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3865CD" w14:textId="77777777" w:rsidR="00A50112" w:rsidRPr="00196D34" w:rsidRDefault="00A50112">
      <w:pPr>
        <w:rPr>
          <w:rFonts w:eastAsiaTheme="minorEastAsia"/>
          <w:b/>
          <w:sz w:val="28"/>
          <w:szCs w:val="28"/>
        </w:rPr>
      </w:pPr>
    </w:p>
    <w:p w14:paraId="7CA63F6A" w14:textId="77777777" w:rsidR="00A50112" w:rsidRPr="00196D34" w:rsidRDefault="00994178">
      <w:pPr>
        <w:rPr>
          <w:rFonts w:eastAsiaTheme="minorEastAsia"/>
        </w:rPr>
      </w:pPr>
      <w:bookmarkStart w:id="0" w:name="_Toc278960335"/>
      <w:r w:rsidRPr="00196D34">
        <w:rPr>
          <w:rFonts w:eastAsiaTheme="minorEastAsia"/>
          <w:sz w:val="96"/>
          <w:szCs w:val="96"/>
        </w:rPr>
        <w:t xml:space="preserve">CECS         </w:t>
      </w:r>
      <w:r w:rsidRPr="00196D34">
        <w:rPr>
          <w:rFonts w:eastAsiaTheme="minorEastAsia"/>
          <w:sz w:val="36"/>
          <w:szCs w:val="36"/>
        </w:rPr>
        <w:t>CECS×××</w:t>
      </w:r>
      <w:bookmarkEnd w:id="0"/>
    </w:p>
    <w:p w14:paraId="10DBC377" w14:textId="764F041A" w:rsidR="00A50112" w:rsidRPr="00196D34" w:rsidRDefault="0062210D">
      <w:pPr>
        <w:rPr>
          <w:rFonts w:eastAsiaTheme="minorEastAsia"/>
        </w:rPr>
      </w:pPr>
      <w:r>
        <w:rPr>
          <w:rFonts w:eastAsiaTheme="minorEastAsia"/>
          <w:noProof/>
        </w:rPr>
        <mc:AlternateContent>
          <mc:Choice Requires="wps">
            <w:drawing>
              <wp:anchor distT="4294967294" distB="4294967294" distL="114300" distR="114300" simplePos="0" relativeHeight="251670528" behindDoc="0" locked="0" layoutInCell="1" allowOverlap="1" wp14:anchorId="3277EDC4" wp14:editId="27D6CBA3">
                <wp:simplePos x="0" y="0"/>
                <wp:positionH relativeFrom="column">
                  <wp:posOffset>0</wp:posOffset>
                </wp:positionH>
                <wp:positionV relativeFrom="paragraph">
                  <wp:posOffset>99059</wp:posOffset>
                </wp:positionV>
                <wp:extent cx="5143500" cy="0"/>
                <wp:effectExtent l="0" t="0" r="19050" b="19050"/>
                <wp:wrapNone/>
                <wp:docPr id="4"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9525">
                          <a:solidFill>
                            <a:srgbClr val="000000"/>
                          </a:solidFill>
                          <a:round/>
                        </a:ln>
                        <a:effectLst/>
                      </wps:spPr>
                      <wps:bodyPr/>
                    </wps:wsp>
                  </a:graphicData>
                </a:graphic>
                <wp14:sizeRelH relativeFrom="page">
                  <wp14:pctWidth>0</wp14:pctWidth>
                </wp14:sizeRelH>
                <wp14:sizeRelV relativeFrom="page">
                  <wp14:pctHeight>0</wp14:pctHeight>
                </wp14:sizeRelV>
              </wp:anchor>
            </w:drawing>
          </mc:Choice>
          <mc:Fallback>
            <w:pict>
              <v:line w14:anchorId="34FE6318" id="直接连接符 1" o:spid="_x0000_s1026" style="position:absolute;left:0;text-align:left;z-index:2516705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7.8pt" to="40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"/>
            </w:pict>
          </mc:Fallback>
        </mc:AlternateContent>
      </w:r>
    </w:p>
    <w:p w14:paraId="59E66CBE" w14:textId="77777777" w:rsidR="00A50112" w:rsidRPr="00196D34" w:rsidRDefault="00A50112">
      <w:pPr>
        <w:rPr>
          <w:rFonts w:eastAsiaTheme="minorEastAsia"/>
        </w:rPr>
      </w:pPr>
    </w:p>
    <w:p w14:paraId="77E69DEC" w14:textId="77777777" w:rsidR="00A50112" w:rsidRPr="00196D34" w:rsidRDefault="00A50112">
      <w:pPr>
        <w:rPr>
          <w:rFonts w:eastAsiaTheme="minorEastAsia"/>
        </w:rPr>
      </w:pPr>
    </w:p>
    <w:p w14:paraId="65454BF6" w14:textId="77777777" w:rsidR="00A50112" w:rsidRPr="00196D34" w:rsidRDefault="00994178">
      <w:pPr>
        <w:spacing w:line="360" w:lineRule="auto"/>
        <w:jc w:val="center"/>
        <w:rPr>
          <w:rFonts w:eastAsiaTheme="minorEastAsia"/>
          <w:b/>
          <w:bCs/>
          <w:sz w:val="44"/>
          <w:szCs w:val="23"/>
        </w:rPr>
      </w:pPr>
      <w:r w:rsidRPr="00196D34">
        <w:rPr>
          <w:rFonts w:eastAsiaTheme="minorEastAsia"/>
          <w:sz w:val="28"/>
        </w:rPr>
        <w:t>中国工程建设标准化协会标准</w:t>
      </w:r>
    </w:p>
    <w:p w14:paraId="2E80057E" w14:textId="77777777" w:rsidR="00A50112" w:rsidRPr="00196D34" w:rsidRDefault="00A50112">
      <w:pPr>
        <w:pStyle w:val="afc"/>
        <w:spacing w:line="360" w:lineRule="auto"/>
        <w:rPr>
          <w:rFonts w:eastAsiaTheme="minorEastAsia"/>
        </w:rPr>
      </w:pPr>
    </w:p>
    <w:p w14:paraId="005F868C" w14:textId="26593950" w:rsidR="00A50112" w:rsidRPr="00196D34" w:rsidRDefault="00994178">
      <w:pPr>
        <w:pStyle w:val="afe"/>
        <w:ind w:leftChars="0" w:left="0"/>
        <w:rPr>
          <w:rFonts w:eastAsiaTheme="minorEastAsia"/>
          <w:sz w:val="48"/>
          <w:szCs w:val="48"/>
        </w:rPr>
      </w:pPr>
      <w:r w:rsidRPr="00196D34">
        <w:rPr>
          <w:rFonts w:eastAsiaTheme="minorEastAsia"/>
          <w:sz w:val="48"/>
          <w:szCs w:val="48"/>
        </w:rPr>
        <w:t>既有办公建筑通风空调系统节能调试技术规程</w:t>
      </w:r>
      <w:bookmarkStart w:id="1" w:name="_GoBack"/>
      <w:bookmarkEnd w:id="1"/>
    </w:p>
    <w:p w14:paraId="6BB95F2E" w14:textId="77777777" w:rsidR="00A50112" w:rsidRPr="00196D34" w:rsidRDefault="00994178">
      <w:pPr>
        <w:widowControl/>
        <w:snapToGrid w:val="0"/>
        <w:spacing w:line="360" w:lineRule="auto"/>
        <w:jc w:val="center"/>
        <w:rPr>
          <w:rFonts w:eastAsiaTheme="minorEastAsia"/>
          <w:b/>
          <w:bCs/>
          <w:kern w:val="0"/>
          <w:sz w:val="30"/>
          <w:szCs w:val="30"/>
        </w:rPr>
      </w:pPr>
      <w:r w:rsidRPr="00196D34">
        <w:rPr>
          <w:rFonts w:eastAsiaTheme="minorEastAsia"/>
          <w:b/>
          <w:bCs/>
          <w:kern w:val="0"/>
          <w:sz w:val="30"/>
          <w:szCs w:val="30"/>
        </w:rPr>
        <w:t>Technical Regulations for Energy-saving Commissioning of Ventilation and Air-conditioning System of Existing Office Buildings</w:t>
      </w:r>
    </w:p>
    <w:p w14:paraId="41855C00" w14:textId="77777777" w:rsidR="00A50112" w:rsidRPr="00196D34" w:rsidRDefault="00A50112">
      <w:pPr>
        <w:widowControl/>
        <w:snapToGrid w:val="0"/>
        <w:spacing w:line="360" w:lineRule="auto"/>
        <w:jc w:val="center"/>
        <w:rPr>
          <w:sz w:val="44"/>
          <w:szCs w:val="44"/>
        </w:rPr>
      </w:pPr>
    </w:p>
    <w:p w14:paraId="342750A1" w14:textId="3C8B9C10" w:rsidR="00A50112" w:rsidRPr="00196D34" w:rsidRDefault="00994178">
      <w:pPr>
        <w:widowControl/>
        <w:snapToGrid w:val="0"/>
        <w:spacing w:line="360" w:lineRule="auto"/>
        <w:jc w:val="center"/>
        <w:rPr>
          <w:sz w:val="44"/>
          <w:szCs w:val="44"/>
        </w:rPr>
      </w:pPr>
      <w:r w:rsidRPr="00196D34">
        <w:rPr>
          <w:sz w:val="44"/>
          <w:szCs w:val="44"/>
        </w:rPr>
        <w:t>（</w:t>
      </w:r>
      <w:r w:rsidR="00A47811">
        <w:rPr>
          <w:rFonts w:hint="eastAsia"/>
          <w:sz w:val="44"/>
          <w:szCs w:val="44"/>
        </w:rPr>
        <w:t>征求意见稿</w:t>
      </w:r>
      <w:r w:rsidRPr="00196D34">
        <w:rPr>
          <w:sz w:val="44"/>
          <w:szCs w:val="44"/>
        </w:rPr>
        <w:t>）</w:t>
      </w:r>
    </w:p>
    <w:p w14:paraId="634D0827" w14:textId="77777777" w:rsidR="00A50112" w:rsidRPr="00196D34" w:rsidRDefault="00A50112">
      <w:pPr>
        <w:pStyle w:val="afb"/>
        <w:spacing w:line="360" w:lineRule="auto"/>
        <w:rPr>
          <w:rFonts w:eastAsiaTheme="minorEastAsia" w:cs="Times New Roman"/>
        </w:rPr>
      </w:pPr>
    </w:p>
    <w:p w14:paraId="1D3EADF1" w14:textId="77777777" w:rsidR="00A50112" w:rsidRPr="00196D34" w:rsidRDefault="00A50112">
      <w:pPr>
        <w:pStyle w:val="afb"/>
        <w:spacing w:line="360" w:lineRule="auto"/>
        <w:rPr>
          <w:rFonts w:eastAsiaTheme="minorEastAsia" w:cs="Times New Roman"/>
        </w:rPr>
      </w:pPr>
    </w:p>
    <w:p w14:paraId="08A3AE00" w14:textId="77777777" w:rsidR="00A50112" w:rsidRPr="00196D34" w:rsidRDefault="00A50112">
      <w:pPr>
        <w:pStyle w:val="afb"/>
        <w:spacing w:line="360" w:lineRule="auto"/>
        <w:rPr>
          <w:rFonts w:eastAsiaTheme="minorEastAsia" w:cs="Times New Roman"/>
        </w:rPr>
      </w:pPr>
    </w:p>
    <w:p w14:paraId="0A56F95D" w14:textId="77777777" w:rsidR="00A50112" w:rsidRPr="00196D34" w:rsidRDefault="00A50112">
      <w:pPr>
        <w:pStyle w:val="afb"/>
        <w:spacing w:line="360" w:lineRule="auto"/>
        <w:rPr>
          <w:rFonts w:eastAsiaTheme="minorEastAsia" w:cs="Times New Roman"/>
        </w:rPr>
      </w:pPr>
    </w:p>
    <w:p w14:paraId="45A92393" w14:textId="77777777" w:rsidR="00A50112" w:rsidRPr="00196D34" w:rsidRDefault="00A50112">
      <w:pPr>
        <w:pStyle w:val="afb"/>
        <w:spacing w:line="360" w:lineRule="auto"/>
        <w:rPr>
          <w:rFonts w:eastAsiaTheme="minorEastAsia" w:cs="Times New Roman"/>
        </w:rPr>
      </w:pPr>
    </w:p>
    <w:p w14:paraId="04C6A07D" w14:textId="77777777" w:rsidR="00A50112" w:rsidRPr="00196D34" w:rsidRDefault="00A50112">
      <w:pPr>
        <w:pStyle w:val="afb"/>
        <w:spacing w:line="360" w:lineRule="auto"/>
        <w:rPr>
          <w:rFonts w:eastAsiaTheme="minorEastAsia" w:cs="Times New Roman"/>
        </w:rPr>
      </w:pPr>
    </w:p>
    <w:p w14:paraId="530785F8" w14:textId="77777777" w:rsidR="00A50112" w:rsidRPr="00196D34" w:rsidRDefault="00A50112">
      <w:pPr>
        <w:pStyle w:val="afb"/>
        <w:spacing w:line="360" w:lineRule="auto"/>
        <w:rPr>
          <w:rFonts w:eastAsiaTheme="minorEastAsia" w:cs="Times New Roman"/>
        </w:rPr>
      </w:pPr>
    </w:p>
    <w:p w14:paraId="62AB5B86" w14:textId="77777777" w:rsidR="00A50112" w:rsidRPr="00196D34" w:rsidRDefault="00A50112">
      <w:pPr>
        <w:pStyle w:val="afb"/>
        <w:spacing w:line="360" w:lineRule="auto"/>
        <w:rPr>
          <w:rFonts w:eastAsiaTheme="minorEastAsia" w:cs="Times New Roman"/>
        </w:rPr>
      </w:pPr>
    </w:p>
    <w:p w14:paraId="62E31B1D" w14:textId="77777777" w:rsidR="00A50112" w:rsidRPr="00196D34" w:rsidRDefault="00994178">
      <w:pPr>
        <w:jc w:val="center"/>
        <w:rPr>
          <w:rFonts w:eastAsiaTheme="minorEastAsia"/>
          <w:b/>
          <w:bCs/>
          <w:sz w:val="28"/>
          <w:szCs w:val="28"/>
        </w:rPr>
      </w:pPr>
      <w:r w:rsidRPr="00196D34">
        <w:rPr>
          <w:rFonts w:eastAsiaTheme="minorEastAsia"/>
          <w:b/>
          <w:bCs/>
          <w:sz w:val="28"/>
          <w:szCs w:val="28"/>
        </w:rPr>
        <w:t xml:space="preserve">2020 </w:t>
      </w:r>
      <w:r w:rsidRPr="00196D34">
        <w:rPr>
          <w:rFonts w:eastAsiaTheme="minorEastAsia"/>
          <w:b/>
          <w:bCs/>
          <w:sz w:val="28"/>
          <w:szCs w:val="28"/>
        </w:rPr>
        <w:t>北京</w:t>
      </w:r>
    </w:p>
    <w:p w14:paraId="3D9415E8" w14:textId="77777777" w:rsidR="00A50112" w:rsidRPr="00196D34" w:rsidRDefault="00A50112">
      <w:pPr>
        <w:jc w:val="center"/>
        <w:rPr>
          <w:rFonts w:eastAsiaTheme="minorEastAsia"/>
          <w:b/>
          <w:bCs/>
          <w:sz w:val="28"/>
          <w:szCs w:val="28"/>
        </w:rPr>
      </w:pPr>
    </w:p>
    <w:p w14:paraId="75192E1C" w14:textId="77777777" w:rsidR="00A50112" w:rsidRPr="00196D34" w:rsidRDefault="00A50112">
      <w:pPr>
        <w:jc w:val="center"/>
        <w:rPr>
          <w:rFonts w:eastAsiaTheme="minorEastAsia"/>
          <w:b/>
          <w:bCs/>
          <w:sz w:val="28"/>
          <w:szCs w:val="28"/>
        </w:rPr>
        <w:sectPr w:rsidR="00A50112" w:rsidRPr="00196D34">
          <w:headerReference w:type="even" r:id="rId9"/>
          <w:headerReference w:type="default" r:id="rId10"/>
          <w:footerReference w:type="even" r:id="rId11"/>
          <w:pgSz w:w="11906" w:h="16838"/>
          <w:pgMar w:top="1440" w:right="1800" w:bottom="1440" w:left="1800" w:header="851" w:footer="992" w:gutter="0"/>
          <w:cols w:space="425"/>
          <w:docGrid w:type="lines" w:linePitch="312"/>
        </w:sectPr>
      </w:pPr>
    </w:p>
    <w:p w14:paraId="620AD74A" w14:textId="77777777" w:rsidR="00A50112" w:rsidRPr="00196D34" w:rsidRDefault="00994178">
      <w:pPr>
        <w:jc w:val="center"/>
        <w:rPr>
          <w:rFonts w:eastAsiaTheme="minorEastAsia"/>
          <w:b/>
          <w:sz w:val="36"/>
          <w:szCs w:val="36"/>
        </w:rPr>
      </w:pPr>
      <w:r w:rsidRPr="00196D34">
        <w:rPr>
          <w:rFonts w:eastAsiaTheme="minorEastAsia"/>
          <w:b/>
          <w:sz w:val="36"/>
          <w:szCs w:val="36"/>
        </w:rPr>
        <w:lastRenderedPageBreak/>
        <w:t>前言</w:t>
      </w:r>
    </w:p>
    <w:p w14:paraId="54F21A1B" w14:textId="77777777" w:rsidR="00A50112" w:rsidRPr="00196D34" w:rsidRDefault="00994178">
      <w:pPr>
        <w:spacing w:line="360" w:lineRule="auto"/>
        <w:ind w:firstLineChars="200" w:firstLine="480"/>
        <w:rPr>
          <w:rFonts w:eastAsia="楷体"/>
          <w:bCs/>
          <w:sz w:val="24"/>
        </w:rPr>
      </w:pPr>
      <w:r w:rsidRPr="00196D34">
        <w:rPr>
          <w:rFonts w:eastAsia="楷体"/>
          <w:bCs/>
          <w:sz w:val="24"/>
        </w:rPr>
        <w:t>根据中国工程建设标准化协会发布的《</w:t>
      </w:r>
      <w:r w:rsidRPr="00196D34">
        <w:rPr>
          <w:rFonts w:eastAsia="楷体"/>
          <w:bCs/>
          <w:sz w:val="24"/>
        </w:rPr>
        <w:t>2019</w:t>
      </w:r>
      <w:r w:rsidRPr="00196D34">
        <w:rPr>
          <w:rFonts w:eastAsia="楷体"/>
          <w:bCs/>
          <w:sz w:val="24"/>
        </w:rPr>
        <w:t>年第一批协会标准制订、修订计划的通知》（</w:t>
      </w:r>
      <w:r w:rsidRPr="00196D34">
        <w:rPr>
          <w:rFonts w:eastAsia="楷体"/>
          <w:bCs/>
          <w:sz w:val="24"/>
        </w:rPr>
        <w:t>[2019]012</w:t>
      </w:r>
      <w:r w:rsidRPr="00196D34">
        <w:rPr>
          <w:rFonts w:eastAsia="楷体"/>
          <w:bCs/>
          <w:sz w:val="24"/>
        </w:rPr>
        <w:t>号）文件要求，</w:t>
      </w:r>
      <w:r w:rsidRPr="00196D34">
        <w:rPr>
          <w:rFonts w:eastAsia="楷体"/>
          <w:sz w:val="24"/>
        </w:rPr>
        <w:t>规程编制组经广泛调查研究，认真总结实践经验</w:t>
      </w:r>
      <w:r w:rsidR="0055685E" w:rsidRPr="00196D34">
        <w:rPr>
          <w:rFonts w:eastAsia="楷体"/>
          <w:sz w:val="24"/>
        </w:rPr>
        <w:t>，参考有关国际标准和国外先进标准，并在广泛征求意见的基础上，制定</w:t>
      </w:r>
      <w:r w:rsidRPr="00196D34">
        <w:rPr>
          <w:rFonts w:eastAsia="楷体"/>
          <w:sz w:val="24"/>
        </w:rPr>
        <w:t>了本</w:t>
      </w:r>
      <w:r w:rsidR="00D87CD1" w:rsidRPr="00196D34">
        <w:rPr>
          <w:rFonts w:eastAsia="楷体"/>
          <w:sz w:val="24"/>
        </w:rPr>
        <w:t>规程</w:t>
      </w:r>
      <w:r w:rsidR="0055685E" w:rsidRPr="00196D34">
        <w:rPr>
          <w:rFonts w:eastAsia="楷体"/>
          <w:sz w:val="24"/>
        </w:rPr>
        <w:t>。</w:t>
      </w:r>
    </w:p>
    <w:p w14:paraId="66E0710C" w14:textId="1A907575" w:rsidR="00A50112" w:rsidRPr="00196D34" w:rsidRDefault="0055685E">
      <w:pPr>
        <w:spacing w:line="360" w:lineRule="auto"/>
        <w:ind w:firstLineChars="200" w:firstLine="480"/>
        <w:rPr>
          <w:rFonts w:eastAsia="楷体"/>
          <w:sz w:val="24"/>
        </w:rPr>
      </w:pPr>
      <w:r w:rsidRPr="00196D34">
        <w:rPr>
          <w:rFonts w:eastAsia="楷体"/>
          <w:sz w:val="24"/>
        </w:rPr>
        <w:t>本规程</w:t>
      </w:r>
      <w:r w:rsidR="00994178" w:rsidRPr="00196D34">
        <w:rPr>
          <w:rFonts w:eastAsia="楷体"/>
          <w:sz w:val="24"/>
        </w:rPr>
        <w:t>共分</w:t>
      </w:r>
      <w:r w:rsidR="00994178" w:rsidRPr="00196D34">
        <w:rPr>
          <w:rFonts w:eastAsia="楷体"/>
          <w:sz w:val="24"/>
        </w:rPr>
        <w:t>7</w:t>
      </w:r>
      <w:r w:rsidR="00994178" w:rsidRPr="00196D34">
        <w:rPr>
          <w:rFonts w:eastAsia="楷体"/>
          <w:sz w:val="24"/>
        </w:rPr>
        <w:t>章，主要技术内容包括：</w:t>
      </w:r>
      <w:r w:rsidR="00994178" w:rsidRPr="00196D34">
        <w:rPr>
          <w:rFonts w:eastAsia="楷体"/>
          <w:sz w:val="24"/>
        </w:rPr>
        <w:t>1</w:t>
      </w:r>
      <w:r w:rsidR="00994178" w:rsidRPr="00196D34">
        <w:rPr>
          <w:rFonts w:eastAsia="楷体"/>
          <w:sz w:val="24"/>
        </w:rPr>
        <w:t>、总则；</w:t>
      </w:r>
      <w:r w:rsidR="00994178" w:rsidRPr="00196D34">
        <w:rPr>
          <w:rFonts w:eastAsia="楷体"/>
          <w:sz w:val="24"/>
        </w:rPr>
        <w:t>2</w:t>
      </w:r>
      <w:r w:rsidR="00994178" w:rsidRPr="00196D34">
        <w:rPr>
          <w:rFonts w:eastAsia="楷体"/>
          <w:sz w:val="24"/>
        </w:rPr>
        <w:t>、术语；</w:t>
      </w:r>
      <w:r w:rsidR="00994178" w:rsidRPr="00196D34">
        <w:rPr>
          <w:rFonts w:eastAsia="楷体"/>
          <w:sz w:val="24"/>
        </w:rPr>
        <w:t>3</w:t>
      </w:r>
      <w:r w:rsidR="00994178" w:rsidRPr="00196D34">
        <w:rPr>
          <w:rFonts w:eastAsia="楷体"/>
          <w:sz w:val="24"/>
        </w:rPr>
        <w:t>、基本规定；</w:t>
      </w:r>
      <w:r w:rsidR="00994178" w:rsidRPr="00196D34">
        <w:rPr>
          <w:rFonts w:eastAsia="楷体"/>
          <w:sz w:val="24"/>
        </w:rPr>
        <w:t>4</w:t>
      </w:r>
      <w:r w:rsidR="00994178" w:rsidRPr="00196D34">
        <w:rPr>
          <w:rFonts w:eastAsia="楷体"/>
          <w:sz w:val="24"/>
        </w:rPr>
        <w:t>、调适</w:t>
      </w:r>
      <w:r w:rsidR="00D87CD1" w:rsidRPr="00196D34">
        <w:rPr>
          <w:rFonts w:eastAsia="楷体"/>
          <w:sz w:val="24"/>
        </w:rPr>
        <w:t>的组织实施</w:t>
      </w:r>
      <w:r w:rsidR="00994178" w:rsidRPr="00196D34">
        <w:rPr>
          <w:rFonts w:eastAsia="楷体"/>
          <w:sz w:val="24"/>
        </w:rPr>
        <w:t>；</w:t>
      </w:r>
      <w:r w:rsidR="00994178" w:rsidRPr="00196D34">
        <w:rPr>
          <w:rFonts w:eastAsia="楷体"/>
          <w:sz w:val="24"/>
        </w:rPr>
        <w:t>5</w:t>
      </w:r>
      <w:r w:rsidR="00994178" w:rsidRPr="00196D34">
        <w:rPr>
          <w:rFonts w:eastAsia="楷体"/>
          <w:sz w:val="24"/>
        </w:rPr>
        <w:t>、</w:t>
      </w:r>
      <w:r w:rsidR="00D87CD1" w:rsidRPr="00196D34">
        <w:rPr>
          <w:rFonts w:eastAsia="楷体"/>
          <w:sz w:val="24"/>
        </w:rPr>
        <w:t>调研阶段</w:t>
      </w:r>
      <w:r w:rsidR="00994178" w:rsidRPr="00196D34">
        <w:rPr>
          <w:rFonts w:eastAsia="楷体"/>
          <w:sz w:val="24"/>
        </w:rPr>
        <w:t>；</w:t>
      </w:r>
      <w:r w:rsidR="00994178" w:rsidRPr="00196D34">
        <w:rPr>
          <w:rFonts w:eastAsia="楷体"/>
          <w:sz w:val="24"/>
        </w:rPr>
        <w:t>6</w:t>
      </w:r>
      <w:r w:rsidR="00994178" w:rsidRPr="00196D34">
        <w:rPr>
          <w:rFonts w:eastAsia="楷体"/>
          <w:sz w:val="24"/>
        </w:rPr>
        <w:t>、实施阶段；</w:t>
      </w:r>
      <w:r w:rsidR="00994178" w:rsidRPr="00196D34">
        <w:rPr>
          <w:rFonts w:eastAsia="楷体"/>
          <w:sz w:val="24"/>
        </w:rPr>
        <w:t>7</w:t>
      </w:r>
      <w:r w:rsidR="00994178" w:rsidRPr="00196D34">
        <w:rPr>
          <w:rFonts w:eastAsia="楷体"/>
          <w:sz w:val="24"/>
        </w:rPr>
        <w:t>、</w:t>
      </w:r>
      <w:r w:rsidR="00D87CD1" w:rsidRPr="00196D34">
        <w:rPr>
          <w:rFonts w:eastAsia="楷体"/>
          <w:sz w:val="24"/>
        </w:rPr>
        <w:t>验收</w:t>
      </w:r>
      <w:r w:rsidR="00994178" w:rsidRPr="00196D34">
        <w:rPr>
          <w:rFonts w:eastAsia="楷体"/>
          <w:sz w:val="24"/>
        </w:rPr>
        <w:t>阶段</w:t>
      </w:r>
      <w:r w:rsidRPr="00196D34">
        <w:rPr>
          <w:rFonts w:eastAsia="楷体"/>
          <w:sz w:val="24"/>
        </w:rPr>
        <w:t>；相关</w:t>
      </w:r>
      <w:r w:rsidR="00994178" w:rsidRPr="00196D34">
        <w:rPr>
          <w:rFonts w:eastAsia="楷体"/>
          <w:sz w:val="24"/>
        </w:rPr>
        <w:t>附录。</w:t>
      </w:r>
    </w:p>
    <w:p w14:paraId="4B5DC122" w14:textId="77777777" w:rsidR="00A50112" w:rsidRPr="00196D34" w:rsidRDefault="0055685E">
      <w:pPr>
        <w:spacing w:line="360" w:lineRule="auto"/>
        <w:ind w:firstLineChars="200" w:firstLine="480"/>
        <w:rPr>
          <w:rFonts w:eastAsia="楷体"/>
          <w:sz w:val="24"/>
        </w:rPr>
      </w:pPr>
      <w:r w:rsidRPr="00196D34">
        <w:rPr>
          <w:rFonts w:eastAsia="楷体"/>
          <w:sz w:val="24"/>
        </w:rPr>
        <w:t>本规程</w:t>
      </w:r>
      <w:r w:rsidR="00994178" w:rsidRPr="00196D34">
        <w:rPr>
          <w:rFonts w:eastAsia="楷体"/>
          <w:sz w:val="24"/>
        </w:rPr>
        <w:t>由中国工程建设标准化协会建筑环境与节能专业委员会归口管理，由北京市住宅建筑设计研究院有限公司负责具体技术内容的解释。执行过程中如有意见或建议，请寄送北京市住宅建筑设计研究院有限公司（地址：北京市东总布胡同</w:t>
      </w:r>
      <w:r w:rsidR="00994178" w:rsidRPr="00196D34">
        <w:rPr>
          <w:rFonts w:eastAsia="楷体"/>
          <w:sz w:val="24"/>
        </w:rPr>
        <w:t>5</w:t>
      </w:r>
      <w:r w:rsidR="00994178" w:rsidRPr="00196D34">
        <w:rPr>
          <w:rFonts w:eastAsia="楷体"/>
          <w:sz w:val="24"/>
        </w:rPr>
        <w:t>号，邮政编码：</w:t>
      </w:r>
      <w:r w:rsidR="00994178" w:rsidRPr="00196D34">
        <w:rPr>
          <w:rFonts w:eastAsia="楷体"/>
          <w:sz w:val="24"/>
        </w:rPr>
        <w:t>100005</w:t>
      </w:r>
      <w:r w:rsidR="00994178" w:rsidRPr="00196D34">
        <w:rPr>
          <w:rFonts w:eastAsia="楷体"/>
          <w:sz w:val="24"/>
        </w:rPr>
        <w:t>）。</w:t>
      </w:r>
    </w:p>
    <w:p w14:paraId="66C72524" w14:textId="77777777" w:rsidR="00A50112" w:rsidRPr="00196D34" w:rsidRDefault="00A50112">
      <w:pPr>
        <w:spacing w:line="300" w:lineRule="auto"/>
        <w:ind w:firstLineChars="150" w:firstLine="360"/>
        <w:jc w:val="right"/>
        <w:rPr>
          <w:rFonts w:eastAsiaTheme="minorEastAsia"/>
          <w:sz w:val="24"/>
        </w:rPr>
      </w:pPr>
    </w:p>
    <w:p w14:paraId="00E8D696" w14:textId="77777777" w:rsidR="00A50112" w:rsidRPr="00196D34" w:rsidRDefault="00994178">
      <w:pPr>
        <w:spacing w:line="360" w:lineRule="auto"/>
        <w:ind w:leftChars="199" w:left="2338" w:hangingChars="800" w:hanging="1920"/>
        <w:rPr>
          <w:rFonts w:eastAsiaTheme="minorEastAsia"/>
          <w:sz w:val="24"/>
        </w:rPr>
      </w:pPr>
      <w:r w:rsidRPr="00196D34">
        <w:rPr>
          <w:rFonts w:eastAsiaTheme="minorEastAsia"/>
          <w:sz w:val="24"/>
        </w:rPr>
        <w:t>本</w:t>
      </w:r>
      <w:r w:rsidR="00D87CD1" w:rsidRPr="00196D34">
        <w:rPr>
          <w:rFonts w:eastAsiaTheme="minorEastAsia"/>
          <w:sz w:val="24"/>
        </w:rPr>
        <w:t>规程</w:t>
      </w:r>
      <w:r w:rsidRPr="00196D34">
        <w:rPr>
          <w:rFonts w:eastAsiaTheme="minorEastAsia"/>
          <w:sz w:val="24"/>
        </w:rPr>
        <w:t>主编单位：北京市住宅建筑设计研究院有限公司</w:t>
      </w:r>
    </w:p>
    <w:p w14:paraId="7F7CD94F" w14:textId="77777777" w:rsidR="00A50112" w:rsidRPr="00196D34" w:rsidRDefault="00994178">
      <w:pPr>
        <w:spacing w:line="360" w:lineRule="auto"/>
        <w:ind w:leftChars="999" w:left="2098" w:firstLineChars="100" w:firstLine="240"/>
        <w:rPr>
          <w:rFonts w:eastAsiaTheme="minorEastAsia"/>
          <w:sz w:val="24"/>
        </w:rPr>
      </w:pPr>
      <w:r w:rsidRPr="00196D34">
        <w:rPr>
          <w:rFonts w:eastAsiaTheme="minorEastAsia"/>
          <w:sz w:val="24"/>
        </w:rPr>
        <w:t>中国建筑科学研究院有限公司</w:t>
      </w:r>
    </w:p>
    <w:p w14:paraId="73A99AF7" w14:textId="77777777" w:rsidR="00A50112" w:rsidRPr="00196D34" w:rsidRDefault="00994178">
      <w:pPr>
        <w:spacing w:line="360" w:lineRule="auto"/>
        <w:ind w:leftChars="199" w:left="2338" w:hangingChars="800" w:hanging="1920"/>
        <w:rPr>
          <w:rFonts w:eastAsiaTheme="minorEastAsia"/>
          <w:sz w:val="24"/>
        </w:rPr>
      </w:pPr>
      <w:r w:rsidRPr="00196D34">
        <w:rPr>
          <w:rFonts w:eastAsiaTheme="minorEastAsia"/>
          <w:sz w:val="24"/>
        </w:rPr>
        <w:t>本</w:t>
      </w:r>
      <w:r w:rsidR="00D87CD1" w:rsidRPr="00196D34">
        <w:rPr>
          <w:rFonts w:eastAsiaTheme="minorEastAsia"/>
          <w:sz w:val="24"/>
        </w:rPr>
        <w:t>规程</w:t>
      </w:r>
      <w:r w:rsidRPr="00196D34">
        <w:rPr>
          <w:rFonts w:eastAsiaTheme="minorEastAsia"/>
          <w:sz w:val="24"/>
        </w:rPr>
        <w:t>参编单位：</w:t>
      </w:r>
    </w:p>
    <w:p w14:paraId="4CAAF76E" w14:textId="77777777" w:rsidR="00A50112" w:rsidRPr="00196D34" w:rsidRDefault="00A50112">
      <w:pPr>
        <w:spacing w:line="300" w:lineRule="auto"/>
        <w:ind w:right="560" w:firstLineChars="177" w:firstLine="425"/>
        <w:rPr>
          <w:sz w:val="24"/>
        </w:rPr>
      </w:pPr>
    </w:p>
    <w:p w14:paraId="55E320FC" w14:textId="77777777" w:rsidR="00A50112" w:rsidRPr="00196D34" w:rsidRDefault="00A50112">
      <w:pPr>
        <w:spacing w:line="300" w:lineRule="auto"/>
        <w:ind w:right="560" w:firstLineChars="177" w:firstLine="425"/>
        <w:rPr>
          <w:sz w:val="24"/>
        </w:rPr>
      </w:pPr>
    </w:p>
    <w:p w14:paraId="05753E37" w14:textId="77777777" w:rsidR="00A50112" w:rsidRPr="00196D34" w:rsidRDefault="00994178">
      <w:pPr>
        <w:spacing w:line="300" w:lineRule="auto"/>
        <w:ind w:right="560" w:firstLineChars="177" w:firstLine="425"/>
        <w:rPr>
          <w:rFonts w:eastAsiaTheme="minorEastAsia"/>
          <w:sz w:val="24"/>
        </w:rPr>
      </w:pPr>
      <w:r w:rsidRPr="00196D34">
        <w:rPr>
          <w:rFonts w:eastAsiaTheme="minorEastAsia"/>
          <w:sz w:val="24"/>
        </w:rPr>
        <w:t>本</w:t>
      </w:r>
      <w:r w:rsidR="00D87CD1" w:rsidRPr="00196D34">
        <w:rPr>
          <w:rFonts w:eastAsiaTheme="minorEastAsia"/>
          <w:sz w:val="24"/>
        </w:rPr>
        <w:t>规程</w:t>
      </w:r>
      <w:r w:rsidR="00075DCB" w:rsidRPr="00196D34">
        <w:rPr>
          <w:rFonts w:eastAsiaTheme="minorEastAsia"/>
          <w:sz w:val="24"/>
        </w:rPr>
        <w:t>主要起草人员</w:t>
      </w:r>
      <w:r w:rsidRPr="00196D34">
        <w:rPr>
          <w:rFonts w:eastAsiaTheme="minorEastAsia"/>
          <w:sz w:val="24"/>
        </w:rPr>
        <w:t>：</w:t>
      </w:r>
    </w:p>
    <w:p w14:paraId="7DE06F36" w14:textId="77777777" w:rsidR="00A50112" w:rsidRPr="00196D34" w:rsidRDefault="00A50112">
      <w:pPr>
        <w:spacing w:line="360" w:lineRule="auto"/>
        <w:ind w:firstLineChars="200" w:firstLine="422"/>
        <w:rPr>
          <w:rFonts w:eastAsiaTheme="minorEastAsia"/>
          <w:b/>
        </w:rPr>
      </w:pPr>
    </w:p>
    <w:p w14:paraId="26176367" w14:textId="77777777" w:rsidR="00A50112" w:rsidRPr="00196D34" w:rsidRDefault="00A50112">
      <w:pPr>
        <w:spacing w:line="360" w:lineRule="auto"/>
        <w:ind w:firstLineChars="200" w:firstLine="422"/>
        <w:rPr>
          <w:rFonts w:eastAsiaTheme="minorEastAsia"/>
          <w:b/>
        </w:rPr>
      </w:pPr>
    </w:p>
    <w:p w14:paraId="6A4D38C3" w14:textId="77777777" w:rsidR="00A50112" w:rsidRPr="00196D34" w:rsidRDefault="00994178">
      <w:pPr>
        <w:spacing w:line="300" w:lineRule="auto"/>
        <w:ind w:right="560" w:firstLineChars="177" w:firstLine="425"/>
        <w:rPr>
          <w:rFonts w:eastAsiaTheme="minorEastAsia"/>
          <w:sz w:val="24"/>
        </w:rPr>
      </w:pPr>
      <w:r w:rsidRPr="00196D34">
        <w:rPr>
          <w:rFonts w:eastAsiaTheme="minorEastAsia"/>
          <w:sz w:val="24"/>
        </w:rPr>
        <w:t>本</w:t>
      </w:r>
      <w:r w:rsidR="00D87CD1" w:rsidRPr="00196D34">
        <w:rPr>
          <w:rFonts w:eastAsiaTheme="minorEastAsia"/>
          <w:sz w:val="24"/>
        </w:rPr>
        <w:t>规程</w:t>
      </w:r>
      <w:r w:rsidR="00075DCB" w:rsidRPr="00196D34">
        <w:rPr>
          <w:rFonts w:eastAsiaTheme="minorEastAsia"/>
          <w:sz w:val="24"/>
        </w:rPr>
        <w:t>主要审查人员</w:t>
      </w:r>
      <w:r w:rsidRPr="00196D34">
        <w:rPr>
          <w:rFonts w:eastAsiaTheme="minorEastAsia"/>
          <w:sz w:val="24"/>
        </w:rPr>
        <w:t>：</w:t>
      </w:r>
    </w:p>
    <w:p w14:paraId="2F878295" w14:textId="77777777" w:rsidR="00A50112" w:rsidRPr="00196D34" w:rsidRDefault="00A50112">
      <w:pPr>
        <w:spacing w:line="300" w:lineRule="auto"/>
        <w:ind w:right="560" w:firstLineChars="177" w:firstLine="425"/>
        <w:rPr>
          <w:rFonts w:eastAsiaTheme="minorEastAsia"/>
          <w:sz w:val="24"/>
        </w:rPr>
      </w:pPr>
    </w:p>
    <w:p w14:paraId="7CA95DA0" w14:textId="77777777" w:rsidR="00A50112" w:rsidRPr="00196D34" w:rsidRDefault="00A50112">
      <w:pPr>
        <w:spacing w:line="300" w:lineRule="auto"/>
        <w:ind w:right="560" w:firstLineChars="177" w:firstLine="425"/>
        <w:rPr>
          <w:rFonts w:eastAsiaTheme="minorEastAsia"/>
          <w:sz w:val="24"/>
        </w:rPr>
      </w:pPr>
    </w:p>
    <w:p w14:paraId="0879B89E" w14:textId="77777777" w:rsidR="00A50112" w:rsidRPr="00196D34" w:rsidRDefault="00A50112">
      <w:pPr>
        <w:spacing w:line="300" w:lineRule="auto"/>
        <w:ind w:right="560" w:firstLineChars="177" w:firstLine="496"/>
        <w:rPr>
          <w:rFonts w:eastAsiaTheme="minorEastAsia"/>
          <w:sz w:val="28"/>
        </w:rPr>
        <w:sectPr w:rsidR="00A50112" w:rsidRPr="00196D34">
          <w:pgSz w:w="11906" w:h="16838"/>
          <w:pgMar w:top="1440" w:right="1800" w:bottom="1440" w:left="1800" w:header="851" w:footer="992" w:gutter="0"/>
          <w:cols w:space="425"/>
          <w:docGrid w:type="lines" w:linePitch="312"/>
        </w:sectPr>
      </w:pPr>
    </w:p>
    <w:sdt>
      <w:sdtPr>
        <w:rPr>
          <w:rFonts w:ascii="Times New Roman" w:eastAsia="宋体" w:hAnsi="Times New Roman" w:cs="Times New Roman"/>
          <w:b w:val="0"/>
          <w:bCs w:val="0"/>
          <w:color w:val="auto"/>
          <w:kern w:val="2"/>
          <w:sz w:val="24"/>
          <w:szCs w:val="24"/>
          <w:lang w:val="zh-CN"/>
        </w:rPr>
        <w:id w:val="56211891"/>
        <w:docPartObj>
          <w:docPartGallery w:val="Table of Contents"/>
          <w:docPartUnique/>
        </w:docPartObj>
      </w:sdtPr>
      <w:sdtEndPr>
        <w:rPr>
          <w:kern w:val="0"/>
          <w:sz w:val="32"/>
          <w:lang w:val="en-US"/>
        </w:rPr>
      </w:sdtEndPr>
      <w:sdtContent>
        <w:p w14:paraId="0398F658" w14:textId="77777777" w:rsidR="00917C7E" w:rsidRDefault="00994178" w:rsidP="008C117E">
          <w:pPr>
            <w:pStyle w:val="TOC2"/>
            <w:spacing w:before="0" w:line="360" w:lineRule="auto"/>
            <w:jc w:val="center"/>
            <w:rPr>
              <w:noProof/>
            </w:rPr>
          </w:pPr>
          <w:r w:rsidRPr="00196D34">
            <w:rPr>
              <w:rFonts w:ascii="Times New Roman" w:eastAsiaTheme="minorEastAsia" w:hAnsi="Times New Roman" w:cs="Times New Roman"/>
              <w:color w:val="auto"/>
              <w:sz w:val="30"/>
              <w:szCs w:val="30"/>
              <w:lang w:val="zh-CN"/>
            </w:rPr>
            <w:t>目录</w:t>
          </w:r>
          <w:r w:rsidR="00DD3FEB" w:rsidRPr="00196D34">
            <w:rPr>
              <w:rFonts w:ascii="Times New Roman" w:hAnsi="Times New Roman" w:cs="Times New Roman"/>
              <w:color w:val="auto"/>
              <w:sz w:val="32"/>
              <w:szCs w:val="24"/>
            </w:rPr>
            <w:fldChar w:fldCharType="begin"/>
          </w:r>
          <w:r w:rsidRPr="00196D34">
            <w:rPr>
              <w:rFonts w:ascii="Times New Roman" w:hAnsi="Times New Roman" w:cs="Times New Roman"/>
              <w:color w:val="auto"/>
              <w:sz w:val="32"/>
              <w:szCs w:val="24"/>
            </w:rPr>
            <w:instrText xml:space="preserve"> TOC \o "1-3" \h \z \u </w:instrText>
          </w:r>
          <w:r w:rsidR="00DD3FEB" w:rsidRPr="00196D34">
            <w:rPr>
              <w:rFonts w:ascii="Times New Roman" w:hAnsi="Times New Roman" w:cs="Times New Roman"/>
              <w:color w:val="auto"/>
              <w:sz w:val="32"/>
              <w:szCs w:val="24"/>
            </w:rPr>
            <w:fldChar w:fldCharType="separate"/>
          </w:r>
        </w:p>
        <w:p w14:paraId="1E2F46D7" w14:textId="77777777" w:rsidR="00917C7E" w:rsidRDefault="0040379C">
          <w:pPr>
            <w:pStyle w:val="11"/>
            <w:rPr>
              <w:rFonts w:asciiTheme="minorHAnsi" w:eastAsiaTheme="minorEastAsia" w:hAnsiTheme="minorHAnsi" w:cstheme="minorBidi"/>
              <w:noProof/>
              <w:kern w:val="2"/>
              <w:szCs w:val="22"/>
            </w:rPr>
          </w:pPr>
          <w:hyperlink w:anchor="_Toc51595565" w:history="1">
            <w:r w:rsidR="00917C7E" w:rsidRPr="00416C2C">
              <w:rPr>
                <w:rStyle w:val="af4"/>
                <w:noProof/>
              </w:rPr>
              <w:t>1</w:t>
            </w:r>
            <w:r w:rsidR="00917C7E" w:rsidRPr="00416C2C">
              <w:rPr>
                <w:rStyle w:val="af4"/>
                <w:rFonts w:hint="eastAsia"/>
                <w:noProof/>
              </w:rPr>
              <w:t>总则</w:t>
            </w:r>
            <w:r w:rsidR="00917C7E">
              <w:rPr>
                <w:noProof/>
                <w:webHidden/>
              </w:rPr>
              <w:tab/>
            </w:r>
            <w:r w:rsidR="00917C7E">
              <w:rPr>
                <w:noProof/>
                <w:webHidden/>
              </w:rPr>
              <w:fldChar w:fldCharType="begin"/>
            </w:r>
            <w:r w:rsidR="00917C7E">
              <w:rPr>
                <w:noProof/>
                <w:webHidden/>
              </w:rPr>
              <w:instrText xml:space="preserve"> PAGEREF _Toc51595565 \h </w:instrText>
            </w:r>
            <w:r w:rsidR="00917C7E">
              <w:rPr>
                <w:noProof/>
                <w:webHidden/>
              </w:rPr>
            </w:r>
            <w:r w:rsidR="00917C7E">
              <w:rPr>
                <w:noProof/>
                <w:webHidden/>
              </w:rPr>
              <w:fldChar w:fldCharType="separate"/>
            </w:r>
            <w:r w:rsidR="00917C7E">
              <w:rPr>
                <w:noProof/>
                <w:webHidden/>
              </w:rPr>
              <w:t>1</w:t>
            </w:r>
            <w:r w:rsidR="00917C7E">
              <w:rPr>
                <w:noProof/>
                <w:webHidden/>
              </w:rPr>
              <w:fldChar w:fldCharType="end"/>
            </w:r>
          </w:hyperlink>
        </w:p>
        <w:p w14:paraId="3CBA2D56" w14:textId="77777777" w:rsidR="00917C7E" w:rsidRDefault="0040379C">
          <w:pPr>
            <w:pStyle w:val="11"/>
            <w:rPr>
              <w:rFonts w:asciiTheme="minorHAnsi" w:eastAsiaTheme="minorEastAsia" w:hAnsiTheme="minorHAnsi" w:cstheme="minorBidi"/>
              <w:noProof/>
              <w:kern w:val="2"/>
              <w:szCs w:val="22"/>
            </w:rPr>
          </w:pPr>
          <w:hyperlink w:anchor="_Toc51595569" w:history="1">
            <w:r w:rsidR="00917C7E" w:rsidRPr="00416C2C">
              <w:rPr>
                <w:rStyle w:val="af4"/>
                <w:noProof/>
              </w:rPr>
              <w:t>2</w:t>
            </w:r>
            <w:r w:rsidR="00917C7E" w:rsidRPr="00416C2C">
              <w:rPr>
                <w:rStyle w:val="af4"/>
                <w:rFonts w:hint="eastAsia"/>
                <w:noProof/>
              </w:rPr>
              <w:t>术语</w:t>
            </w:r>
            <w:r w:rsidR="00917C7E">
              <w:rPr>
                <w:noProof/>
                <w:webHidden/>
              </w:rPr>
              <w:tab/>
            </w:r>
            <w:r w:rsidR="00917C7E">
              <w:rPr>
                <w:noProof/>
                <w:webHidden/>
              </w:rPr>
              <w:fldChar w:fldCharType="begin"/>
            </w:r>
            <w:r w:rsidR="00917C7E">
              <w:rPr>
                <w:noProof/>
                <w:webHidden/>
              </w:rPr>
              <w:instrText xml:space="preserve"> PAGEREF _Toc51595569 \h </w:instrText>
            </w:r>
            <w:r w:rsidR="00917C7E">
              <w:rPr>
                <w:noProof/>
                <w:webHidden/>
              </w:rPr>
            </w:r>
            <w:r w:rsidR="00917C7E">
              <w:rPr>
                <w:noProof/>
                <w:webHidden/>
              </w:rPr>
              <w:fldChar w:fldCharType="separate"/>
            </w:r>
            <w:r w:rsidR="00917C7E">
              <w:rPr>
                <w:noProof/>
                <w:webHidden/>
              </w:rPr>
              <w:t>2</w:t>
            </w:r>
            <w:r w:rsidR="00917C7E">
              <w:rPr>
                <w:noProof/>
                <w:webHidden/>
              </w:rPr>
              <w:fldChar w:fldCharType="end"/>
            </w:r>
          </w:hyperlink>
        </w:p>
        <w:p w14:paraId="79456C89" w14:textId="77777777" w:rsidR="00917C7E" w:rsidRDefault="0040379C">
          <w:pPr>
            <w:pStyle w:val="11"/>
            <w:rPr>
              <w:rFonts w:asciiTheme="minorHAnsi" w:eastAsiaTheme="minorEastAsia" w:hAnsiTheme="minorHAnsi" w:cstheme="minorBidi"/>
              <w:noProof/>
              <w:kern w:val="2"/>
              <w:szCs w:val="22"/>
            </w:rPr>
          </w:pPr>
          <w:hyperlink w:anchor="_Toc51595575" w:history="1">
            <w:r w:rsidR="00917C7E" w:rsidRPr="00416C2C">
              <w:rPr>
                <w:rStyle w:val="af4"/>
                <w:noProof/>
              </w:rPr>
              <w:t>3</w:t>
            </w:r>
            <w:r w:rsidR="00917C7E" w:rsidRPr="00416C2C">
              <w:rPr>
                <w:rStyle w:val="af4"/>
                <w:rFonts w:hint="eastAsia"/>
                <w:noProof/>
              </w:rPr>
              <w:t>基本规定</w:t>
            </w:r>
            <w:r w:rsidR="00917C7E">
              <w:rPr>
                <w:noProof/>
                <w:webHidden/>
              </w:rPr>
              <w:tab/>
            </w:r>
            <w:r w:rsidR="00917C7E">
              <w:rPr>
                <w:noProof/>
                <w:webHidden/>
              </w:rPr>
              <w:fldChar w:fldCharType="begin"/>
            </w:r>
            <w:r w:rsidR="00917C7E">
              <w:rPr>
                <w:noProof/>
                <w:webHidden/>
              </w:rPr>
              <w:instrText xml:space="preserve"> PAGEREF _Toc51595575 \h </w:instrText>
            </w:r>
            <w:r w:rsidR="00917C7E">
              <w:rPr>
                <w:noProof/>
                <w:webHidden/>
              </w:rPr>
            </w:r>
            <w:r w:rsidR="00917C7E">
              <w:rPr>
                <w:noProof/>
                <w:webHidden/>
              </w:rPr>
              <w:fldChar w:fldCharType="separate"/>
            </w:r>
            <w:r w:rsidR="00917C7E">
              <w:rPr>
                <w:noProof/>
                <w:webHidden/>
              </w:rPr>
              <w:t>3</w:t>
            </w:r>
            <w:r w:rsidR="00917C7E">
              <w:rPr>
                <w:noProof/>
                <w:webHidden/>
              </w:rPr>
              <w:fldChar w:fldCharType="end"/>
            </w:r>
          </w:hyperlink>
        </w:p>
        <w:p w14:paraId="01302C0A" w14:textId="77777777" w:rsidR="00917C7E" w:rsidRDefault="0040379C">
          <w:pPr>
            <w:pStyle w:val="11"/>
            <w:rPr>
              <w:rFonts w:asciiTheme="minorHAnsi" w:eastAsiaTheme="minorEastAsia" w:hAnsiTheme="minorHAnsi" w:cstheme="minorBidi"/>
              <w:noProof/>
              <w:kern w:val="2"/>
              <w:szCs w:val="22"/>
            </w:rPr>
          </w:pPr>
          <w:hyperlink w:anchor="_Toc51595579" w:history="1">
            <w:r w:rsidR="00917C7E" w:rsidRPr="00416C2C">
              <w:rPr>
                <w:rStyle w:val="af4"/>
                <w:noProof/>
              </w:rPr>
              <w:t>4</w:t>
            </w:r>
            <w:r w:rsidR="00917C7E" w:rsidRPr="00416C2C">
              <w:rPr>
                <w:rStyle w:val="af4"/>
                <w:rFonts w:hint="eastAsia"/>
                <w:noProof/>
              </w:rPr>
              <w:t>调适的组织实施</w:t>
            </w:r>
            <w:r w:rsidR="00917C7E">
              <w:rPr>
                <w:noProof/>
                <w:webHidden/>
              </w:rPr>
              <w:tab/>
            </w:r>
            <w:r w:rsidR="00917C7E">
              <w:rPr>
                <w:noProof/>
                <w:webHidden/>
              </w:rPr>
              <w:fldChar w:fldCharType="begin"/>
            </w:r>
            <w:r w:rsidR="00917C7E">
              <w:rPr>
                <w:noProof/>
                <w:webHidden/>
              </w:rPr>
              <w:instrText xml:space="preserve"> PAGEREF _Toc51595579 \h </w:instrText>
            </w:r>
            <w:r w:rsidR="00917C7E">
              <w:rPr>
                <w:noProof/>
                <w:webHidden/>
              </w:rPr>
            </w:r>
            <w:r w:rsidR="00917C7E">
              <w:rPr>
                <w:noProof/>
                <w:webHidden/>
              </w:rPr>
              <w:fldChar w:fldCharType="separate"/>
            </w:r>
            <w:r w:rsidR="00917C7E">
              <w:rPr>
                <w:noProof/>
                <w:webHidden/>
              </w:rPr>
              <w:t>4</w:t>
            </w:r>
            <w:r w:rsidR="00917C7E">
              <w:rPr>
                <w:noProof/>
                <w:webHidden/>
              </w:rPr>
              <w:fldChar w:fldCharType="end"/>
            </w:r>
          </w:hyperlink>
        </w:p>
        <w:p w14:paraId="301632EE" w14:textId="77777777" w:rsidR="00917C7E" w:rsidRDefault="0040379C">
          <w:pPr>
            <w:pStyle w:val="21"/>
            <w:rPr>
              <w:rFonts w:asciiTheme="minorHAnsi" w:eastAsiaTheme="minorEastAsia" w:hAnsiTheme="minorHAnsi" w:cstheme="minorBidi"/>
              <w:noProof/>
              <w:szCs w:val="22"/>
            </w:rPr>
          </w:pPr>
          <w:hyperlink w:anchor="_Toc51595580" w:history="1">
            <w:r w:rsidR="00917C7E" w:rsidRPr="00416C2C">
              <w:rPr>
                <w:rStyle w:val="af4"/>
                <w:noProof/>
              </w:rPr>
              <w:t xml:space="preserve">4.1 </w:t>
            </w:r>
            <w:r w:rsidR="00917C7E" w:rsidRPr="00416C2C">
              <w:rPr>
                <w:rStyle w:val="af4"/>
                <w:rFonts w:hint="eastAsia"/>
                <w:noProof/>
              </w:rPr>
              <w:t>一般规定</w:t>
            </w:r>
            <w:r w:rsidR="00917C7E">
              <w:rPr>
                <w:noProof/>
                <w:webHidden/>
              </w:rPr>
              <w:tab/>
            </w:r>
            <w:r w:rsidR="00917C7E">
              <w:rPr>
                <w:noProof/>
                <w:webHidden/>
              </w:rPr>
              <w:fldChar w:fldCharType="begin"/>
            </w:r>
            <w:r w:rsidR="00917C7E">
              <w:rPr>
                <w:noProof/>
                <w:webHidden/>
              </w:rPr>
              <w:instrText xml:space="preserve"> PAGEREF _Toc51595580 \h </w:instrText>
            </w:r>
            <w:r w:rsidR="00917C7E">
              <w:rPr>
                <w:noProof/>
                <w:webHidden/>
              </w:rPr>
            </w:r>
            <w:r w:rsidR="00917C7E">
              <w:rPr>
                <w:noProof/>
                <w:webHidden/>
              </w:rPr>
              <w:fldChar w:fldCharType="separate"/>
            </w:r>
            <w:r w:rsidR="00917C7E">
              <w:rPr>
                <w:noProof/>
                <w:webHidden/>
              </w:rPr>
              <w:t>4</w:t>
            </w:r>
            <w:r w:rsidR="00917C7E">
              <w:rPr>
                <w:noProof/>
                <w:webHidden/>
              </w:rPr>
              <w:fldChar w:fldCharType="end"/>
            </w:r>
          </w:hyperlink>
        </w:p>
        <w:p w14:paraId="6ABDA4E5" w14:textId="77777777" w:rsidR="00917C7E" w:rsidRDefault="0040379C">
          <w:pPr>
            <w:pStyle w:val="21"/>
            <w:rPr>
              <w:rFonts w:asciiTheme="minorHAnsi" w:eastAsiaTheme="minorEastAsia" w:hAnsiTheme="minorHAnsi" w:cstheme="minorBidi"/>
              <w:noProof/>
              <w:szCs w:val="22"/>
            </w:rPr>
          </w:pPr>
          <w:hyperlink w:anchor="_Toc51595586" w:history="1">
            <w:r w:rsidR="00917C7E" w:rsidRPr="00416C2C">
              <w:rPr>
                <w:rStyle w:val="af4"/>
                <w:noProof/>
              </w:rPr>
              <w:t>4.2</w:t>
            </w:r>
            <w:r w:rsidR="00917C7E" w:rsidRPr="00416C2C">
              <w:rPr>
                <w:rStyle w:val="af4"/>
                <w:rFonts w:hint="eastAsia"/>
                <w:noProof/>
              </w:rPr>
              <w:t>调适团队及职责</w:t>
            </w:r>
            <w:r w:rsidR="00917C7E">
              <w:rPr>
                <w:noProof/>
                <w:webHidden/>
              </w:rPr>
              <w:tab/>
            </w:r>
            <w:r w:rsidR="00917C7E">
              <w:rPr>
                <w:noProof/>
                <w:webHidden/>
              </w:rPr>
              <w:fldChar w:fldCharType="begin"/>
            </w:r>
            <w:r w:rsidR="00917C7E">
              <w:rPr>
                <w:noProof/>
                <w:webHidden/>
              </w:rPr>
              <w:instrText xml:space="preserve"> PAGEREF _Toc51595586 \h </w:instrText>
            </w:r>
            <w:r w:rsidR="00917C7E">
              <w:rPr>
                <w:noProof/>
                <w:webHidden/>
              </w:rPr>
            </w:r>
            <w:r w:rsidR="00917C7E">
              <w:rPr>
                <w:noProof/>
                <w:webHidden/>
              </w:rPr>
              <w:fldChar w:fldCharType="separate"/>
            </w:r>
            <w:r w:rsidR="00917C7E">
              <w:rPr>
                <w:noProof/>
                <w:webHidden/>
              </w:rPr>
              <w:t>5</w:t>
            </w:r>
            <w:r w:rsidR="00917C7E">
              <w:rPr>
                <w:noProof/>
                <w:webHidden/>
              </w:rPr>
              <w:fldChar w:fldCharType="end"/>
            </w:r>
          </w:hyperlink>
        </w:p>
        <w:p w14:paraId="15458137" w14:textId="77777777" w:rsidR="00917C7E" w:rsidRDefault="0040379C">
          <w:pPr>
            <w:pStyle w:val="21"/>
            <w:rPr>
              <w:rFonts w:asciiTheme="minorHAnsi" w:eastAsiaTheme="minorEastAsia" w:hAnsiTheme="minorHAnsi" w:cstheme="minorBidi"/>
              <w:noProof/>
              <w:szCs w:val="22"/>
            </w:rPr>
          </w:pPr>
          <w:hyperlink w:anchor="_Toc51595589" w:history="1">
            <w:r w:rsidR="00917C7E" w:rsidRPr="00416C2C">
              <w:rPr>
                <w:rStyle w:val="af4"/>
                <w:noProof/>
              </w:rPr>
              <w:t>4.3</w:t>
            </w:r>
            <w:r w:rsidR="00917C7E" w:rsidRPr="00416C2C">
              <w:rPr>
                <w:rStyle w:val="af4"/>
                <w:rFonts w:hint="eastAsia"/>
                <w:noProof/>
              </w:rPr>
              <w:t>调适流程及内容</w:t>
            </w:r>
            <w:r w:rsidR="00917C7E">
              <w:rPr>
                <w:noProof/>
                <w:webHidden/>
              </w:rPr>
              <w:tab/>
            </w:r>
            <w:r w:rsidR="00917C7E">
              <w:rPr>
                <w:noProof/>
                <w:webHidden/>
              </w:rPr>
              <w:fldChar w:fldCharType="begin"/>
            </w:r>
            <w:r w:rsidR="00917C7E">
              <w:rPr>
                <w:noProof/>
                <w:webHidden/>
              </w:rPr>
              <w:instrText xml:space="preserve"> PAGEREF _Toc51595589 \h </w:instrText>
            </w:r>
            <w:r w:rsidR="00917C7E">
              <w:rPr>
                <w:noProof/>
                <w:webHidden/>
              </w:rPr>
            </w:r>
            <w:r w:rsidR="00917C7E">
              <w:rPr>
                <w:noProof/>
                <w:webHidden/>
              </w:rPr>
              <w:fldChar w:fldCharType="separate"/>
            </w:r>
            <w:r w:rsidR="00917C7E">
              <w:rPr>
                <w:noProof/>
                <w:webHidden/>
              </w:rPr>
              <w:t>6</w:t>
            </w:r>
            <w:r w:rsidR="00917C7E">
              <w:rPr>
                <w:noProof/>
                <w:webHidden/>
              </w:rPr>
              <w:fldChar w:fldCharType="end"/>
            </w:r>
          </w:hyperlink>
        </w:p>
        <w:p w14:paraId="38A79BBD" w14:textId="77777777" w:rsidR="00917C7E" w:rsidRDefault="0040379C">
          <w:pPr>
            <w:pStyle w:val="11"/>
            <w:rPr>
              <w:rFonts w:asciiTheme="minorHAnsi" w:eastAsiaTheme="minorEastAsia" w:hAnsiTheme="minorHAnsi" w:cstheme="minorBidi"/>
              <w:noProof/>
              <w:kern w:val="2"/>
              <w:szCs w:val="22"/>
            </w:rPr>
          </w:pPr>
          <w:hyperlink w:anchor="_Toc51595593" w:history="1">
            <w:r w:rsidR="00917C7E" w:rsidRPr="00416C2C">
              <w:rPr>
                <w:rStyle w:val="af4"/>
                <w:noProof/>
              </w:rPr>
              <w:t>5</w:t>
            </w:r>
            <w:r w:rsidR="00917C7E" w:rsidRPr="00416C2C">
              <w:rPr>
                <w:rStyle w:val="af4"/>
                <w:rFonts w:hint="eastAsia"/>
                <w:noProof/>
              </w:rPr>
              <w:t>调研阶段</w:t>
            </w:r>
            <w:r w:rsidR="00917C7E">
              <w:rPr>
                <w:noProof/>
                <w:webHidden/>
              </w:rPr>
              <w:tab/>
            </w:r>
            <w:r w:rsidR="00917C7E">
              <w:rPr>
                <w:noProof/>
                <w:webHidden/>
              </w:rPr>
              <w:fldChar w:fldCharType="begin"/>
            </w:r>
            <w:r w:rsidR="00917C7E">
              <w:rPr>
                <w:noProof/>
                <w:webHidden/>
              </w:rPr>
              <w:instrText xml:space="preserve"> PAGEREF _Toc51595593 \h </w:instrText>
            </w:r>
            <w:r w:rsidR="00917C7E">
              <w:rPr>
                <w:noProof/>
                <w:webHidden/>
              </w:rPr>
            </w:r>
            <w:r w:rsidR="00917C7E">
              <w:rPr>
                <w:noProof/>
                <w:webHidden/>
              </w:rPr>
              <w:fldChar w:fldCharType="separate"/>
            </w:r>
            <w:r w:rsidR="00917C7E">
              <w:rPr>
                <w:noProof/>
                <w:webHidden/>
              </w:rPr>
              <w:t>7</w:t>
            </w:r>
            <w:r w:rsidR="00917C7E">
              <w:rPr>
                <w:noProof/>
                <w:webHidden/>
              </w:rPr>
              <w:fldChar w:fldCharType="end"/>
            </w:r>
          </w:hyperlink>
        </w:p>
        <w:p w14:paraId="110E7A4E" w14:textId="77777777" w:rsidR="00917C7E" w:rsidRDefault="0040379C">
          <w:pPr>
            <w:pStyle w:val="21"/>
            <w:rPr>
              <w:rFonts w:asciiTheme="minorHAnsi" w:eastAsiaTheme="minorEastAsia" w:hAnsiTheme="minorHAnsi" w:cstheme="minorBidi"/>
              <w:noProof/>
              <w:szCs w:val="22"/>
            </w:rPr>
          </w:pPr>
          <w:hyperlink w:anchor="_Toc51595594" w:history="1">
            <w:r w:rsidR="00917C7E" w:rsidRPr="00416C2C">
              <w:rPr>
                <w:rStyle w:val="af4"/>
                <w:noProof/>
              </w:rPr>
              <w:t xml:space="preserve">5.1 </w:t>
            </w:r>
            <w:r w:rsidR="00917C7E" w:rsidRPr="00416C2C">
              <w:rPr>
                <w:rStyle w:val="af4"/>
                <w:rFonts w:hint="eastAsia"/>
                <w:noProof/>
              </w:rPr>
              <w:t>一般规定</w:t>
            </w:r>
            <w:r w:rsidR="00917C7E">
              <w:rPr>
                <w:noProof/>
                <w:webHidden/>
              </w:rPr>
              <w:tab/>
            </w:r>
            <w:r w:rsidR="00917C7E">
              <w:rPr>
                <w:noProof/>
                <w:webHidden/>
              </w:rPr>
              <w:fldChar w:fldCharType="begin"/>
            </w:r>
            <w:r w:rsidR="00917C7E">
              <w:rPr>
                <w:noProof/>
                <w:webHidden/>
              </w:rPr>
              <w:instrText xml:space="preserve"> PAGEREF _Toc51595594 \h </w:instrText>
            </w:r>
            <w:r w:rsidR="00917C7E">
              <w:rPr>
                <w:noProof/>
                <w:webHidden/>
              </w:rPr>
            </w:r>
            <w:r w:rsidR="00917C7E">
              <w:rPr>
                <w:noProof/>
                <w:webHidden/>
              </w:rPr>
              <w:fldChar w:fldCharType="separate"/>
            </w:r>
            <w:r w:rsidR="00917C7E">
              <w:rPr>
                <w:noProof/>
                <w:webHidden/>
              </w:rPr>
              <w:t>7</w:t>
            </w:r>
            <w:r w:rsidR="00917C7E">
              <w:rPr>
                <w:noProof/>
                <w:webHidden/>
              </w:rPr>
              <w:fldChar w:fldCharType="end"/>
            </w:r>
          </w:hyperlink>
        </w:p>
        <w:p w14:paraId="4DE2D781" w14:textId="77777777" w:rsidR="00917C7E" w:rsidRDefault="0040379C">
          <w:pPr>
            <w:pStyle w:val="21"/>
            <w:rPr>
              <w:rFonts w:asciiTheme="minorHAnsi" w:eastAsiaTheme="minorEastAsia" w:hAnsiTheme="minorHAnsi" w:cstheme="minorBidi"/>
              <w:noProof/>
              <w:szCs w:val="22"/>
            </w:rPr>
          </w:pPr>
          <w:hyperlink w:anchor="_Toc51595601" w:history="1">
            <w:r w:rsidR="00917C7E" w:rsidRPr="00416C2C">
              <w:rPr>
                <w:rStyle w:val="af4"/>
                <w:noProof/>
              </w:rPr>
              <w:t xml:space="preserve">5.2 </w:t>
            </w:r>
            <w:r w:rsidR="00917C7E" w:rsidRPr="00416C2C">
              <w:rPr>
                <w:rStyle w:val="af4"/>
                <w:rFonts w:hint="eastAsia"/>
                <w:noProof/>
              </w:rPr>
              <w:t>暖通空调系统</w:t>
            </w:r>
            <w:r w:rsidR="00917C7E">
              <w:rPr>
                <w:noProof/>
                <w:webHidden/>
              </w:rPr>
              <w:tab/>
            </w:r>
            <w:r w:rsidR="00917C7E">
              <w:rPr>
                <w:noProof/>
                <w:webHidden/>
              </w:rPr>
              <w:fldChar w:fldCharType="begin"/>
            </w:r>
            <w:r w:rsidR="00917C7E">
              <w:rPr>
                <w:noProof/>
                <w:webHidden/>
              </w:rPr>
              <w:instrText xml:space="preserve"> PAGEREF _Toc51595601 \h </w:instrText>
            </w:r>
            <w:r w:rsidR="00917C7E">
              <w:rPr>
                <w:noProof/>
                <w:webHidden/>
              </w:rPr>
            </w:r>
            <w:r w:rsidR="00917C7E">
              <w:rPr>
                <w:noProof/>
                <w:webHidden/>
              </w:rPr>
              <w:fldChar w:fldCharType="separate"/>
            </w:r>
            <w:r w:rsidR="00917C7E">
              <w:rPr>
                <w:noProof/>
                <w:webHidden/>
              </w:rPr>
              <w:t>8</w:t>
            </w:r>
            <w:r w:rsidR="00917C7E">
              <w:rPr>
                <w:noProof/>
                <w:webHidden/>
              </w:rPr>
              <w:fldChar w:fldCharType="end"/>
            </w:r>
          </w:hyperlink>
        </w:p>
        <w:p w14:paraId="3129397C" w14:textId="77777777" w:rsidR="00917C7E" w:rsidRDefault="0040379C">
          <w:pPr>
            <w:pStyle w:val="21"/>
            <w:rPr>
              <w:rFonts w:asciiTheme="minorHAnsi" w:eastAsiaTheme="minorEastAsia" w:hAnsiTheme="minorHAnsi" w:cstheme="minorBidi"/>
              <w:noProof/>
              <w:szCs w:val="22"/>
            </w:rPr>
          </w:pPr>
          <w:hyperlink w:anchor="_Toc51595609" w:history="1">
            <w:r w:rsidR="00917C7E" w:rsidRPr="00416C2C">
              <w:rPr>
                <w:rStyle w:val="af4"/>
                <w:noProof/>
              </w:rPr>
              <w:t xml:space="preserve">5.3 </w:t>
            </w:r>
            <w:r w:rsidR="00917C7E" w:rsidRPr="00416C2C">
              <w:rPr>
                <w:rStyle w:val="af4"/>
                <w:rFonts w:hint="eastAsia"/>
                <w:noProof/>
              </w:rPr>
              <w:t>给水排水系统</w:t>
            </w:r>
            <w:r w:rsidR="00917C7E">
              <w:rPr>
                <w:noProof/>
                <w:webHidden/>
              </w:rPr>
              <w:tab/>
            </w:r>
            <w:r w:rsidR="00917C7E">
              <w:rPr>
                <w:noProof/>
                <w:webHidden/>
              </w:rPr>
              <w:fldChar w:fldCharType="begin"/>
            </w:r>
            <w:r w:rsidR="00917C7E">
              <w:rPr>
                <w:noProof/>
                <w:webHidden/>
              </w:rPr>
              <w:instrText xml:space="preserve"> PAGEREF _Toc51595609 \h </w:instrText>
            </w:r>
            <w:r w:rsidR="00917C7E">
              <w:rPr>
                <w:noProof/>
                <w:webHidden/>
              </w:rPr>
            </w:r>
            <w:r w:rsidR="00917C7E">
              <w:rPr>
                <w:noProof/>
                <w:webHidden/>
              </w:rPr>
              <w:fldChar w:fldCharType="separate"/>
            </w:r>
            <w:r w:rsidR="00917C7E">
              <w:rPr>
                <w:noProof/>
                <w:webHidden/>
              </w:rPr>
              <w:t>11</w:t>
            </w:r>
            <w:r w:rsidR="00917C7E">
              <w:rPr>
                <w:noProof/>
                <w:webHidden/>
              </w:rPr>
              <w:fldChar w:fldCharType="end"/>
            </w:r>
          </w:hyperlink>
        </w:p>
        <w:p w14:paraId="0D403097" w14:textId="77777777" w:rsidR="00917C7E" w:rsidRDefault="0040379C">
          <w:pPr>
            <w:pStyle w:val="21"/>
            <w:rPr>
              <w:rFonts w:asciiTheme="minorHAnsi" w:eastAsiaTheme="minorEastAsia" w:hAnsiTheme="minorHAnsi" w:cstheme="minorBidi"/>
              <w:noProof/>
              <w:szCs w:val="22"/>
            </w:rPr>
          </w:pPr>
          <w:hyperlink w:anchor="_Toc51595614" w:history="1">
            <w:r w:rsidR="00917C7E" w:rsidRPr="00416C2C">
              <w:rPr>
                <w:rStyle w:val="af4"/>
                <w:noProof/>
              </w:rPr>
              <w:t xml:space="preserve">5.4 </w:t>
            </w:r>
            <w:r w:rsidR="00917C7E" w:rsidRPr="00416C2C">
              <w:rPr>
                <w:rStyle w:val="af4"/>
                <w:rFonts w:hint="eastAsia"/>
                <w:noProof/>
              </w:rPr>
              <w:t>供配电系统</w:t>
            </w:r>
            <w:r w:rsidR="00917C7E">
              <w:rPr>
                <w:noProof/>
                <w:webHidden/>
              </w:rPr>
              <w:tab/>
            </w:r>
            <w:r w:rsidR="00917C7E">
              <w:rPr>
                <w:noProof/>
                <w:webHidden/>
              </w:rPr>
              <w:fldChar w:fldCharType="begin"/>
            </w:r>
            <w:r w:rsidR="00917C7E">
              <w:rPr>
                <w:noProof/>
                <w:webHidden/>
              </w:rPr>
              <w:instrText xml:space="preserve"> PAGEREF _Toc51595614 \h </w:instrText>
            </w:r>
            <w:r w:rsidR="00917C7E">
              <w:rPr>
                <w:noProof/>
                <w:webHidden/>
              </w:rPr>
            </w:r>
            <w:r w:rsidR="00917C7E">
              <w:rPr>
                <w:noProof/>
                <w:webHidden/>
              </w:rPr>
              <w:fldChar w:fldCharType="separate"/>
            </w:r>
            <w:r w:rsidR="00917C7E">
              <w:rPr>
                <w:noProof/>
                <w:webHidden/>
              </w:rPr>
              <w:t>12</w:t>
            </w:r>
            <w:r w:rsidR="00917C7E">
              <w:rPr>
                <w:noProof/>
                <w:webHidden/>
              </w:rPr>
              <w:fldChar w:fldCharType="end"/>
            </w:r>
          </w:hyperlink>
        </w:p>
        <w:p w14:paraId="488D632D" w14:textId="77777777" w:rsidR="00917C7E" w:rsidRDefault="0040379C">
          <w:pPr>
            <w:pStyle w:val="21"/>
            <w:rPr>
              <w:rFonts w:asciiTheme="minorHAnsi" w:eastAsiaTheme="minorEastAsia" w:hAnsiTheme="minorHAnsi" w:cstheme="minorBidi"/>
              <w:noProof/>
              <w:szCs w:val="22"/>
            </w:rPr>
          </w:pPr>
          <w:hyperlink w:anchor="_Toc51595618" w:history="1">
            <w:r w:rsidR="00917C7E" w:rsidRPr="00416C2C">
              <w:rPr>
                <w:rStyle w:val="af4"/>
                <w:noProof/>
              </w:rPr>
              <w:t xml:space="preserve">5.5 </w:t>
            </w:r>
            <w:r w:rsidR="00917C7E" w:rsidRPr="00416C2C">
              <w:rPr>
                <w:rStyle w:val="af4"/>
                <w:rFonts w:hint="eastAsia"/>
                <w:noProof/>
              </w:rPr>
              <w:t>照明系统</w:t>
            </w:r>
            <w:r w:rsidR="00917C7E">
              <w:rPr>
                <w:noProof/>
                <w:webHidden/>
              </w:rPr>
              <w:tab/>
            </w:r>
            <w:r w:rsidR="00917C7E">
              <w:rPr>
                <w:noProof/>
                <w:webHidden/>
              </w:rPr>
              <w:fldChar w:fldCharType="begin"/>
            </w:r>
            <w:r w:rsidR="00917C7E">
              <w:rPr>
                <w:noProof/>
                <w:webHidden/>
              </w:rPr>
              <w:instrText xml:space="preserve"> PAGEREF _Toc51595618 \h </w:instrText>
            </w:r>
            <w:r w:rsidR="00917C7E">
              <w:rPr>
                <w:noProof/>
                <w:webHidden/>
              </w:rPr>
            </w:r>
            <w:r w:rsidR="00917C7E">
              <w:rPr>
                <w:noProof/>
                <w:webHidden/>
              </w:rPr>
              <w:fldChar w:fldCharType="separate"/>
            </w:r>
            <w:r w:rsidR="00917C7E">
              <w:rPr>
                <w:noProof/>
                <w:webHidden/>
              </w:rPr>
              <w:t>13</w:t>
            </w:r>
            <w:r w:rsidR="00917C7E">
              <w:rPr>
                <w:noProof/>
                <w:webHidden/>
              </w:rPr>
              <w:fldChar w:fldCharType="end"/>
            </w:r>
          </w:hyperlink>
        </w:p>
        <w:p w14:paraId="4A7126FC" w14:textId="77777777" w:rsidR="00917C7E" w:rsidRDefault="0040379C">
          <w:pPr>
            <w:pStyle w:val="21"/>
            <w:rPr>
              <w:rFonts w:asciiTheme="minorHAnsi" w:eastAsiaTheme="minorEastAsia" w:hAnsiTheme="minorHAnsi" w:cstheme="minorBidi"/>
              <w:noProof/>
              <w:szCs w:val="22"/>
            </w:rPr>
          </w:pPr>
          <w:hyperlink w:anchor="_Toc51595624" w:history="1">
            <w:r w:rsidR="00917C7E" w:rsidRPr="00416C2C">
              <w:rPr>
                <w:rStyle w:val="af4"/>
                <w:noProof/>
              </w:rPr>
              <w:t xml:space="preserve">5.6 </w:t>
            </w:r>
            <w:r w:rsidR="00917C7E" w:rsidRPr="00416C2C">
              <w:rPr>
                <w:rStyle w:val="af4"/>
                <w:rFonts w:hint="eastAsia"/>
                <w:noProof/>
              </w:rPr>
              <w:t>建筑设备管理系统</w:t>
            </w:r>
            <w:r w:rsidR="00917C7E">
              <w:rPr>
                <w:noProof/>
                <w:webHidden/>
              </w:rPr>
              <w:tab/>
            </w:r>
            <w:r w:rsidR="00917C7E">
              <w:rPr>
                <w:noProof/>
                <w:webHidden/>
              </w:rPr>
              <w:fldChar w:fldCharType="begin"/>
            </w:r>
            <w:r w:rsidR="00917C7E">
              <w:rPr>
                <w:noProof/>
                <w:webHidden/>
              </w:rPr>
              <w:instrText xml:space="preserve"> PAGEREF _Toc51595624 \h </w:instrText>
            </w:r>
            <w:r w:rsidR="00917C7E">
              <w:rPr>
                <w:noProof/>
                <w:webHidden/>
              </w:rPr>
            </w:r>
            <w:r w:rsidR="00917C7E">
              <w:rPr>
                <w:noProof/>
                <w:webHidden/>
              </w:rPr>
              <w:fldChar w:fldCharType="separate"/>
            </w:r>
            <w:r w:rsidR="00917C7E">
              <w:rPr>
                <w:noProof/>
                <w:webHidden/>
              </w:rPr>
              <w:t>13</w:t>
            </w:r>
            <w:r w:rsidR="00917C7E">
              <w:rPr>
                <w:noProof/>
                <w:webHidden/>
              </w:rPr>
              <w:fldChar w:fldCharType="end"/>
            </w:r>
          </w:hyperlink>
        </w:p>
        <w:p w14:paraId="5A32F957" w14:textId="77777777" w:rsidR="00917C7E" w:rsidRDefault="0040379C">
          <w:pPr>
            <w:pStyle w:val="11"/>
            <w:rPr>
              <w:rFonts w:asciiTheme="minorHAnsi" w:eastAsiaTheme="minorEastAsia" w:hAnsiTheme="minorHAnsi" w:cstheme="minorBidi"/>
              <w:noProof/>
              <w:kern w:val="2"/>
              <w:szCs w:val="22"/>
            </w:rPr>
          </w:pPr>
          <w:hyperlink w:anchor="_Toc51595629" w:history="1">
            <w:r w:rsidR="00917C7E" w:rsidRPr="00416C2C">
              <w:rPr>
                <w:rStyle w:val="af4"/>
                <w:noProof/>
              </w:rPr>
              <w:t xml:space="preserve">6 </w:t>
            </w:r>
            <w:r w:rsidR="00917C7E" w:rsidRPr="00416C2C">
              <w:rPr>
                <w:rStyle w:val="af4"/>
                <w:rFonts w:hint="eastAsia"/>
                <w:noProof/>
              </w:rPr>
              <w:t>实施阶段</w:t>
            </w:r>
            <w:r w:rsidR="00917C7E">
              <w:rPr>
                <w:noProof/>
                <w:webHidden/>
              </w:rPr>
              <w:tab/>
            </w:r>
            <w:r w:rsidR="00917C7E">
              <w:rPr>
                <w:noProof/>
                <w:webHidden/>
              </w:rPr>
              <w:fldChar w:fldCharType="begin"/>
            </w:r>
            <w:r w:rsidR="00917C7E">
              <w:rPr>
                <w:noProof/>
                <w:webHidden/>
              </w:rPr>
              <w:instrText xml:space="preserve"> PAGEREF _Toc51595629 \h </w:instrText>
            </w:r>
            <w:r w:rsidR="00917C7E">
              <w:rPr>
                <w:noProof/>
                <w:webHidden/>
              </w:rPr>
            </w:r>
            <w:r w:rsidR="00917C7E">
              <w:rPr>
                <w:noProof/>
                <w:webHidden/>
              </w:rPr>
              <w:fldChar w:fldCharType="separate"/>
            </w:r>
            <w:r w:rsidR="00917C7E">
              <w:rPr>
                <w:noProof/>
                <w:webHidden/>
              </w:rPr>
              <w:t>16</w:t>
            </w:r>
            <w:r w:rsidR="00917C7E">
              <w:rPr>
                <w:noProof/>
                <w:webHidden/>
              </w:rPr>
              <w:fldChar w:fldCharType="end"/>
            </w:r>
          </w:hyperlink>
        </w:p>
        <w:p w14:paraId="70946062" w14:textId="77777777" w:rsidR="00917C7E" w:rsidRDefault="0040379C">
          <w:pPr>
            <w:pStyle w:val="21"/>
            <w:rPr>
              <w:rFonts w:asciiTheme="minorHAnsi" w:eastAsiaTheme="minorEastAsia" w:hAnsiTheme="minorHAnsi" w:cstheme="minorBidi"/>
              <w:noProof/>
              <w:szCs w:val="22"/>
            </w:rPr>
          </w:pPr>
          <w:hyperlink w:anchor="_Toc51595630" w:history="1">
            <w:r w:rsidR="00917C7E" w:rsidRPr="00416C2C">
              <w:rPr>
                <w:rStyle w:val="af4"/>
                <w:noProof/>
              </w:rPr>
              <w:t xml:space="preserve">6.1 </w:t>
            </w:r>
            <w:r w:rsidR="00917C7E" w:rsidRPr="00416C2C">
              <w:rPr>
                <w:rStyle w:val="af4"/>
                <w:rFonts w:hint="eastAsia"/>
                <w:noProof/>
              </w:rPr>
              <w:t>一般规定</w:t>
            </w:r>
            <w:r w:rsidR="00917C7E">
              <w:rPr>
                <w:noProof/>
                <w:webHidden/>
              </w:rPr>
              <w:tab/>
            </w:r>
            <w:r w:rsidR="00917C7E">
              <w:rPr>
                <w:noProof/>
                <w:webHidden/>
              </w:rPr>
              <w:fldChar w:fldCharType="begin"/>
            </w:r>
            <w:r w:rsidR="00917C7E">
              <w:rPr>
                <w:noProof/>
                <w:webHidden/>
              </w:rPr>
              <w:instrText xml:space="preserve"> PAGEREF _Toc51595630 \h </w:instrText>
            </w:r>
            <w:r w:rsidR="00917C7E">
              <w:rPr>
                <w:noProof/>
                <w:webHidden/>
              </w:rPr>
            </w:r>
            <w:r w:rsidR="00917C7E">
              <w:rPr>
                <w:noProof/>
                <w:webHidden/>
              </w:rPr>
              <w:fldChar w:fldCharType="separate"/>
            </w:r>
            <w:r w:rsidR="00917C7E">
              <w:rPr>
                <w:noProof/>
                <w:webHidden/>
              </w:rPr>
              <w:t>16</w:t>
            </w:r>
            <w:r w:rsidR="00917C7E">
              <w:rPr>
                <w:noProof/>
                <w:webHidden/>
              </w:rPr>
              <w:fldChar w:fldCharType="end"/>
            </w:r>
          </w:hyperlink>
        </w:p>
        <w:p w14:paraId="117942A1" w14:textId="77777777" w:rsidR="00917C7E" w:rsidRDefault="0040379C">
          <w:pPr>
            <w:pStyle w:val="21"/>
            <w:rPr>
              <w:rFonts w:asciiTheme="minorHAnsi" w:eastAsiaTheme="minorEastAsia" w:hAnsiTheme="minorHAnsi" w:cstheme="minorBidi"/>
              <w:noProof/>
              <w:szCs w:val="22"/>
            </w:rPr>
          </w:pPr>
          <w:hyperlink w:anchor="_Toc51595635" w:history="1">
            <w:r w:rsidR="00917C7E" w:rsidRPr="00416C2C">
              <w:rPr>
                <w:rStyle w:val="af4"/>
                <w:rFonts w:eastAsia="楷体"/>
                <w:noProof/>
              </w:rPr>
              <w:t>6.2</w:t>
            </w:r>
            <w:r w:rsidR="00917C7E" w:rsidRPr="00416C2C">
              <w:rPr>
                <w:rStyle w:val="af4"/>
                <w:rFonts w:hint="eastAsia"/>
                <w:noProof/>
              </w:rPr>
              <w:t>暖通空调系统</w:t>
            </w:r>
            <w:r w:rsidR="00917C7E">
              <w:rPr>
                <w:noProof/>
                <w:webHidden/>
              </w:rPr>
              <w:tab/>
            </w:r>
            <w:r w:rsidR="00917C7E">
              <w:rPr>
                <w:noProof/>
                <w:webHidden/>
              </w:rPr>
              <w:fldChar w:fldCharType="begin"/>
            </w:r>
            <w:r w:rsidR="00917C7E">
              <w:rPr>
                <w:noProof/>
                <w:webHidden/>
              </w:rPr>
              <w:instrText xml:space="preserve"> PAGEREF _Toc51595635 \h </w:instrText>
            </w:r>
            <w:r w:rsidR="00917C7E">
              <w:rPr>
                <w:noProof/>
                <w:webHidden/>
              </w:rPr>
            </w:r>
            <w:r w:rsidR="00917C7E">
              <w:rPr>
                <w:noProof/>
                <w:webHidden/>
              </w:rPr>
              <w:fldChar w:fldCharType="separate"/>
            </w:r>
            <w:r w:rsidR="00917C7E">
              <w:rPr>
                <w:noProof/>
                <w:webHidden/>
              </w:rPr>
              <w:t>16</w:t>
            </w:r>
            <w:r w:rsidR="00917C7E">
              <w:rPr>
                <w:noProof/>
                <w:webHidden/>
              </w:rPr>
              <w:fldChar w:fldCharType="end"/>
            </w:r>
          </w:hyperlink>
        </w:p>
        <w:p w14:paraId="73FDDBBF" w14:textId="77777777" w:rsidR="00917C7E" w:rsidRDefault="0040379C">
          <w:pPr>
            <w:pStyle w:val="30"/>
            <w:tabs>
              <w:tab w:val="right" w:leader="dot" w:pos="8296"/>
            </w:tabs>
            <w:rPr>
              <w:rFonts w:asciiTheme="minorHAnsi" w:eastAsiaTheme="minorEastAsia" w:hAnsiTheme="minorHAnsi" w:cstheme="minorBidi"/>
              <w:noProof/>
              <w:szCs w:val="22"/>
            </w:rPr>
          </w:pPr>
          <w:hyperlink w:anchor="_Toc51595636" w:history="1">
            <w:r w:rsidR="00917C7E" w:rsidRPr="00416C2C">
              <w:rPr>
                <w:rStyle w:val="af4"/>
                <w:rFonts w:ascii="宋体" w:hAnsi="宋体" w:cs="宋体" w:hint="eastAsia"/>
                <w:noProof/>
              </w:rPr>
              <w:t>Ⅰ</w:t>
            </w:r>
            <w:r w:rsidR="00917C7E" w:rsidRPr="00416C2C">
              <w:rPr>
                <w:rStyle w:val="af4"/>
                <w:rFonts w:hint="eastAsia"/>
                <w:noProof/>
              </w:rPr>
              <w:t>单机调适</w:t>
            </w:r>
            <w:r w:rsidR="00917C7E">
              <w:rPr>
                <w:noProof/>
                <w:webHidden/>
              </w:rPr>
              <w:tab/>
            </w:r>
            <w:r w:rsidR="00917C7E">
              <w:rPr>
                <w:noProof/>
                <w:webHidden/>
              </w:rPr>
              <w:fldChar w:fldCharType="begin"/>
            </w:r>
            <w:r w:rsidR="00917C7E">
              <w:rPr>
                <w:noProof/>
                <w:webHidden/>
              </w:rPr>
              <w:instrText xml:space="preserve"> PAGEREF _Toc51595636 \h </w:instrText>
            </w:r>
            <w:r w:rsidR="00917C7E">
              <w:rPr>
                <w:noProof/>
                <w:webHidden/>
              </w:rPr>
            </w:r>
            <w:r w:rsidR="00917C7E">
              <w:rPr>
                <w:noProof/>
                <w:webHidden/>
              </w:rPr>
              <w:fldChar w:fldCharType="separate"/>
            </w:r>
            <w:r w:rsidR="00917C7E">
              <w:rPr>
                <w:noProof/>
                <w:webHidden/>
              </w:rPr>
              <w:t>16</w:t>
            </w:r>
            <w:r w:rsidR="00917C7E">
              <w:rPr>
                <w:noProof/>
                <w:webHidden/>
              </w:rPr>
              <w:fldChar w:fldCharType="end"/>
            </w:r>
          </w:hyperlink>
        </w:p>
        <w:p w14:paraId="72F255E5" w14:textId="77777777" w:rsidR="00917C7E" w:rsidRDefault="0040379C">
          <w:pPr>
            <w:pStyle w:val="30"/>
            <w:tabs>
              <w:tab w:val="right" w:leader="dot" w:pos="8296"/>
            </w:tabs>
            <w:rPr>
              <w:rFonts w:asciiTheme="minorHAnsi" w:eastAsiaTheme="minorEastAsia" w:hAnsiTheme="minorHAnsi" w:cstheme="minorBidi"/>
              <w:noProof/>
              <w:szCs w:val="22"/>
            </w:rPr>
          </w:pPr>
          <w:hyperlink w:anchor="_Toc51595640" w:history="1">
            <w:r w:rsidR="00917C7E" w:rsidRPr="00416C2C">
              <w:rPr>
                <w:rStyle w:val="af4"/>
                <w:rFonts w:ascii="宋体" w:hAnsi="宋体" w:cs="宋体" w:hint="eastAsia"/>
                <w:noProof/>
              </w:rPr>
              <w:t>Ⅱ</w:t>
            </w:r>
            <w:r w:rsidR="00917C7E" w:rsidRPr="00416C2C">
              <w:rPr>
                <w:rStyle w:val="af4"/>
                <w:rFonts w:hint="eastAsia"/>
                <w:noProof/>
              </w:rPr>
              <w:t>系统平衡调试</w:t>
            </w:r>
            <w:r w:rsidR="00917C7E">
              <w:rPr>
                <w:noProof/>
                <w:webHidden/>
              </w:rPr>
              <w:tab/>
            </w:r>
            <w:r w:rsidR="00917C7E">
              <w:rPr>
                <w:noProof/>
                <w:webHidden/>
              </w:rPr>
              <w:fldChar w:fldCharType="begin"/>
            </w:r>
            <w:r w:rsidR="00917C7E">
              <w:rPr>
                <w:noProof/>
                <w:webHidden/>
              </w:rPr>
              <w:instrText xml:space="preserve"> PAGEREF _Toc51595640 \h </w:instrText>
            </w:r>
            <w:r w:rsidR="00917C7E">
              <w:rPr>
                <w:noProof/>
                <w:webHidden/>
              </w:rPr>
            </w:r>
            <w:r w:rsidR="00917C7E">
              <w:rPr>
                <w:noProof/>
                <w:webHidden/>
              </w:rPr>
              <w:fldChar w:fldCharType="separate"/>
            </w:r>
            <w:r w:rsidR="00917C7E">
              <w:rPr>
                <w:noProof/>
                <w:webHidden/>
              </w:rPr>
              <w:t>18</w:t>
            </w:r>
            <w:r w:rsidR="00917C7E">
              <w:rPr>
                <w:noProof/>
                <w:webHidden/>
              </w:rPr>
              <w:fldChar w:fldCharType="end"/>
            </w:r>
          </w:hyperlink>
        </w:p>
        <w:p w14:paraId="440CB115" w14:textId="77777777" w:rsidR="00917C7E" w:rsidRDefault="0040379C">
          <w:pPr>
            <w:pStyle w:val="30"/>
            <w:tabs>
              <w:tab w:val="right" w:leader="dot" w:pos="8296"/>
            </w:tabs>
            <w:rPr>
              <w:rFonts w:asciiTheme="minorHAnsi" w:eastAsiaTheme="minorEastAsia" w:hAnsiTheme="minorHAnsi" w:cstheme="minorBidi"/>
              <w:noProof/>
              <w:szCs w:val="22"/>
            </w:rPr>
          </w:pPr>
          <w:hyperlink w:anchor="_Toc51595647" w:history="1">
            <w:r w:rsidR="00917C7E" w:rsidRPr="00416C2C">
              <w:rPr>
                <w:rStyle w:val="af4"/>
                <w:rFonts w:ascii="宋体" w:hAnsi="宋体" w:cs="宋体" w:hint="eastAsia"/>
                <w:noProof/>
              </w:rPr>
              <w:t>Ⅲ</w:t>
            </w:r>
            <w:r w:rsidR="00917C7E" w:rsidRPr="00416C2C">
              <w:rPr>
                <w:rStyle w:val="af4"/>
                <w:rFonts w:hint="eastAsia"/>
                <w:noProof/>
              </w:rPr>
              <w:t>联合调适</w:t>
            </w:r>
            <w:r w:rsidR="00917C7E">
              <w:rPr>
                <w:noProof/>
                <w:webHidden/>
              </w:rPr>
              <w:tab/>
            </w:r>
            <w:r w:rsidR="00917C7E">
              <w:rPr>
                <w:noProof/>
                <w:webHidden/>
              </w:rPr>
              <w:fldChar w:fldCharType="begin"/>
            </w:r>
            <w:r w:rsidR="00917C7E">
              <w:rPr>
                <w:noProof/>
                <w:webHidden/>
              </w:rPr>
              <w:instrText xml:space="preserve"> PAGEREF _Toc51595647 \h </w:instrText>
            </w:r>
            <w:r w:rsidR="00917C7E">
              <w:rPr>
                <w:noProof/>
                <w:webHidden/>
              </w:rPr>
            </w:r>
            <w:r w:rsidR="00917C7E">
              <w:rPr>
                <w:noProof/>
                <w:webHidden/>
              </w:rPr>
              <w:fldChar w:fldCharType="separate"/>
            </w:r>
            <w:r w:rsidR="00917C7E">
              <w:rPr>
                <w:noProof/>
                <w:webHidden/>
              </w:rPr>
              <w:t>19</w:t>
            </w:r>
            <w:r w:rsidR="00917C7E">
              <w:rPr>
                <w:noProof/>
                <w:webHidden/>
              </w:rPr>
              <w:fldChar w:fldCharType="end"/>
            </w:r>
          </w:hyperlink>
        </w:p>
        <w:p w14:paraId="1D0BED17" w14:textId="77777777" w:rsidR="00917C7E" w:rsidRDefault="0040379C">
          <w:pPr>
            <w:pStyle w:val="21"/>
            <w:rPr>
              <w:rFonts w:asciiTheme="minorHAnsi" w:eastAsiaTheme="minorEastAsia" w:hAnsiTheme="minorHAnsi" w:cstheme="minorBidi"/>
              <w:noProof/>
              <w:szCs w:val="22"/>
            </w:rPr>
          </w:pPr>
          <w:hyperlink w:anchor="_Toc51595660" w:history="1">
            <w:r w:rsidR="00917C7E" w:rsidRPr="00416C2C">
              <w:rPr>
                <w:rStyle w:val="af4"/>
                <w:rFonts w:eastAsia="楷体"/>
                <w:noProof/>
              </w:rPr>
              <w:t xml:space="preserve">6.3 </w:t>
            </w:r>
            <w:r w:rsidR="00917C7E" w:rsidRPr="00416C2C">
              <w:rPr>
                <w:rStyle w:val="af4"/>
                <w:rFonts w:hint="eastAsia"/>
                <w:noProof/>
              </w:rPr>
              <w:t>给水排水系统</w:t>
            </w:r>
            <w:r w:rsidR="00917C7E">
              <w:rPr>
                <w:noProof/>
                <w:webHidden/>
              </w:rPr>
              <w:tab/>
            </w:r>
            <w:r w:rsidR="00917C7E">
              <w:rPr>
                <w:noProof/>
                <w:webHidden/>
              </w:rPr>
              <w:fldChar w:fldCharType="begin"/>
            </w:r>
            <w:r w:rsidR="00917C7E">
              <w:rPr>
                <w:noProof/>
                <w:webHidden/>
              </w:rPr>
              <w:instrText xml:space="preserve"> PAGEREF _Toc51595660 \h </w:instrText>
            </w:r>
            <w:r w:rsidR="00917C7E">
              <w:rPr>
                <w:noProof/>
                <w:webHidden/>
              </w:rPr>
            </w:r>
            <w:r w:rsidR="00917C7E">
              <w:rPr>
                <w:noProof/>
                <w:webHidden/>
              </w:rPr>
              <w:fldChar w:fldCharType="separate"/>
            </w:r>
            <w:r w:rsidR="00917C7E">
              <w:rPr>
                <w:noProof/>
                <w:webHidden/>
              </w:rPr>
              <w:t>23</w:t>
            </w:r>
            <w:r w:rsidR="00917C7E">
              <w:rPr>
                <w:noProof/>
                <w:webHidden/>
              </w:rPr>
              <w:fldChar w:fldCharType="end"/>
            </w:r>
          </w:hyperlink>
        </w:p>
        <w:p w14:paraId="137D0094" w14:textId="17A98891" w:rsidR="00917C7E" w:rsidRDefault="0040379C" w:rsidP="00917C7E">
          <w:pPr>
            <w:pStyle w:val="30"/>
            <w:tabs>
              <w:tab w:val="right" w:leader="dot" w:pos="8296"/>
            </w:tabs>
            <w:rPr>
              <w:rFonts w:asciiTheme="minorHAnsi" w:eastAsiaTheme="minorEastAsia" w:hAnsiTheme="minorHAnsi" w:cstheme="minorBidi"/>
              <w:noProof/>
              <w:szCs w:val="22"/>
            </w:rPr>
          </w:pPr>
          <w:hyperlink w:anchor="_Toc51595661" w:history="1">
            <w:r w:rsidR="00917C7E" w:rsidRPr="00416C2C">
              <w:rPr>
                <w:rStyle w:val="af4"/>
                <w:rFonts w:ascii="宋体" w:hAnsi="宋体" w:cs="宋体" w:hint="eastAsia"/>
                <w:noProof/>
              </w:rPr>
              <w:t>Ⅰ</w:t>
            </w:r>
            <w:r w:rsidR="00917C7E" w:rsidRPr="00416C2C">
              <w:rPr>
                <w:rStyle w:val="af4"/>
                <w:rFonts w:hint="eastAsia"/>
                <w:noProof/>
              </w:rPr>
              <w:t>给水系统</w:t>
            </w:r>
            <w:r w:rsidR="00917C7E">
              <w:rPr>
                <w:noProof/>
                <w:webHidden/>
              </w:rPr>
              <w:tab/>
            </w:r>
            <w:r w:rsidR="00917C7E">
              <w:rPr>
                <w:noProof/>
                <w:webHidden/>
              </w:rPr>
              <w:fldChar w:fldCharType="begin"/>
            </w:r>
            <w:r w:rsidR="00917C7E">
              <w:rPr>
                <w:noProof/>
                <w:webHidden/>
              </w:rPr>
              <w:instrText xml:space="preserve"> PAGEREF _Toc51595661 \h </w:instrText>
            </w:r>
            <w:r w:rsidR="00917C7E">
              <w:rPr>
                <w:noProof/>
                <w:webHidden/>
              </w:rPr>
            </w:r>
            <w:r w:rsidR="00917C7E">
              <w:rPr>
                <w:noProof/>
                <w:webHidden/>
              </w:rPr>
              <w:fldChar w:fldCharType="separate"/>
            </w:r>
            <w:r w:rsidR="00917C7E">
              <w:rPr>
                <w:noProof/>
                <w:webHidden/>
              </w:rPr>
              <w:t>23</w:t>
            </w:r>
            <w:r w:rsidR="00917C7E">
              <w:rPr>
                <w:noProof/>
                <w:webHidden/>
              </w:rPr>
              <w:fldChar w:fldCharType="end"/>
            </w:r>
          </w:hyperlink>
        </w:p>
        <w:p w14:paraId="3D8BEAAF" w14:textId="77777777" w:rsidR="00917C7E" w:rsidRDefault="0040379C">
          <w:pPr>
            <w:pStyle w:val="30"/>
            <w:tabs>
              <w:tab w:val="right" w:leader="dot" w:pos="8296"/>
            </w:tabs>
            <w:rPr>
              <w:rFonts w:asciiTheme="minorHAnsi" w:eastAsiaTheme="minorEastAsia" w:hAnsiTheme="minorHAnsi" w:cstheme="minorBidi"/>
              <w:noProof/>
              <w:szCs w:val="22"/>
            </w:rPr>
          </w:pPr>
          <w:hyperlink w:anchor="_Toc51595677" w:history="1">
            <w:r w:rsidR="00917C7E" w:rsidRPr="00416C2C">
              <w:rPr>
                <w:rStyle w:val="af4"/>
                <w:rFonts w:ascii="宋体" w:hAnsi="宋体" w:cs="宋体" w:hint="eastAsia"/>
                <w:noProof/>
              </w:rPr>
              <w:t>Ⅱ</w:t>
            </w:r>
            <w:r w:rsidR="00917C7E" w:rsidRPr="00416C2C">
              <w:rPr>
                <w:rStyle w:val="af4"/>
                <w:rFonts w:ascii="宋体" w:hAnsi="宋体" w:cs="宋体"/>
                <w:noProof/>
              </w:rPr>
              <w:t xml:space="preserve"> </w:t>
            </w:r>
            <w:r w:rsidR="00917C7E" w:rsidRPr="00416C2C">
              <w:rPr>
                <w:rStyle w:val="af4"/>
                <w:rFonts w:hint="eastAsia"/>
                <w:noProof/>
              </w:rPr>
              <w:t>排水系统</w:t>
            </w:r>
            <w:r w:rsidR="00917C7E">
              <w:rPr>
                <w:noProof/>
                <w:webHidden/>
              </w:rPr>
              <w:tab/>
            </w:r>
            <w:r w:rsidR="00917C7E">
              <w:rPr>
                <w:noProof/>
                <w:webHidden/>
              </w:rPr>
              <w:fldChar w:fldCharType="begin"/>
            </w:r>
            <w:r w:rsidR="00917C7E">
              <w:rPr>
                <w:noProof/>
                <w:webHidden/>
              </w:rPr>
              <w:instrText xml:space="preserve"> PAGEREF _Toc51595677 \h </w:instrText>
            </w:r>
            <w:r w:rsidR="00917C7E">
              <w:rPr>
                <w:noProof/>
                <w:webHidden/>
              </w:rPr>
            </w:r>
            <w:r w:rsidR="00917C7E">
              <w:rPr>
                <w:noProof/>
                <w:webHidden/>
              </w:rPr>
              <w:fldChar w:fldCharType="separate"/>
            </w:r>
            <w:r w:rsidR="00917C7E">
              <w:rPr>
                <w:noProof/>
                <w:webHidden/>
              </w:rPr>
              <w:t>26</w:t>
            </w:r>
            <w:r w:rsidR="00917C7E">
              <w:rPr>
                <w:noProof/>
                <w:webHidden/>
              </w:rPr>
              <w:fldChar w:fldCharType="end"/>
            </w:r>
          </w:hyperlink>
        </w:p>
        <w:p w14:paraId="0481FB9B" w14:textId="77777777" w:rsidR="00917C7E" w:rsidRDefault="0040379C">
          <w:pPr>
            <w:pStyle w:val="21"/>
            <w:rPr>
              <w:rFonts w:asciiTheme="minorHAnsi" w:eastAsiaTheme="minorEastAsia" w:hAnsiTheme="minorHAnsi" w:cstheme="minorBidi"/>
              <w:noProof/>
              <w:szCs w:val="22"/>
            </w:rPr>
          </w:pPr>
          <w:hyperlink w:anchor="_Toc51595684" w:history="1">
            <w:r w:rsidR="00917C7E" w:rsidRPr="00416C2C">
              <w:rPr>
                <w:rStyle w:val="af4"/>
                <w:rFonts w:eastAsia="楷体"/>
                <w:noProof/>
              </w:rPr>
              <w:t xml:space="preserve">6.4 </w:t>
            </w:r>
            <w:r w:rsidR="00917C7E" w:rsidRPr="00416C2C">
              <w:rPr>
                <w:rStyle w:val="af4"/>
                <w:rFonts w:hint="eastAsia"/>
                <w:noProof/>
              </w:rPr>
              <w:t>供配电系统</w:t>
            </w:r>
            <w:r w:rsidR="00917C7E">
              <w:rPr>
                <w:noProof/>
                <w:webHidden/>
              </w:rPr>
              <w:tab/>
            </w:r>
            <w:r w:rsidR="00917C7E">
              <w:rPr>
                <w:noProof/>
                <w:webHidden/>
              </w:rPr>
              <w:fldChar w:fldCharType="begin"/>
            </w:r>
            <w:r w:rsidR="00917C7E">
              <w:rPr>
                <w:noProof/>
                <w:webHidden/>
              </w:rPr>
              <w:instrText xml:space="preserve"> PAGEREF _Toc51595684 \h </w:instrText>
            </w:r>
            <w:r w:rsidR="00917C7E">
              <w:rPr>
                <w:noProof/>
                <w:webHidden/>
              </w:rPr>
            </w:r>
            <w:r w:rsidR="00917C7E">
              <w:rPr>
                <w:noProof/>
                <w:webHidden/>
              </w:rPr>
              <w:fldChar w:fldCharType="separate"/>
            </w:r>
            <w:r w:rsidR="00917C7E">
              <w:rPr>
                <w:noProof/>
                <w:webHidden/>
              </w:rPr>
              <w:t>26</w:t>
            </w:r>
            <w:r w:rsidR="00917C7E">
              <w:rPr>
                <w:noProof/>
                <w:webHidden/>
              </w:rPr>
              <w:fldChar w:fldCharType="end"/>
            </w:r>
          </w:hyperlink>
        </w:p>
        <w:p w14:paraId="5964DCEE" w14:textId="77777777" w:rsidR="00917C7E" w:rsidRDefault="0040379C">
          <w:pPr>
            <w:pStyle w:val="21"/>
            <w:rPr>
              <w:rFonts w:asciiTheme="minorHAnsi" w:eastAsiaTheme="minorEastAsia" w:hAnsiTheme="minorHAnsi" w:cstheme="minorBidi"/>
              <w:noProof/>
              <w:szCs w:val="22"/>
            </w:rPr>
          </w:pPr>
          <w:hyperlink w:anchor="_Toc51595698" w:history="1">
            <w:r w:rsidR="00917C7E" w:rsidRPr="00416C2C">
              <w:rPr>
                <w:rStyle w:val="af4"/>
                <w:rFonts w:eastAsia="楷体"/>
                <w:noProof/>
              </w:rPr>
              <w:t>6.5</w:t>
            </w:r>
            <w:r w:rsidR="00917C7E" w:rsidRPr="00416C2C">
              <w:rPr>
                <w:rStyle w:val="af4"/>
                <w:rFonts w:hint="eastAsia"/>
                <w:noProof/>
              </w:rPr>
              <w:t>照明系统</w:t>
            </w:r>
            <w:r w:rsidR="00917C7E">
              <w:rPr>
                <w:noProof/>
                <w:webHidden/>
              </w:rPr>
              <w:tab/>
            </w:r>
            <w:r w:rsidR="00917C7E">
              <w:rPr>
                <w:noProof/>
                <w:webHidden/>
              </w:rPr>
              <w:fldChar w:fldCharType="begin"/>
            </w:r>
            <w:r w:rsidR="00917C7E">
              <w:rPr>
                <w:noProof/>
                <w:webHidden/>
              </w:rPr>
              <w:instrText xml:space="preserve"> PAGEREF _Toc51595698 \h </w:instrText>
            </w:r>
            <w:r w:rsidR="00917C7E">
              <w:rPr>
                <w:noProof/>
                <w:webHidden/>
              </w:rPr>
            </w:r>
            <w:r w:rsidR="00917C7E">
              <w:rPr>
                <w:noProof/>
                <w:webHidden/>
              </w:rPr>
              <w:fldChar w:fldCharType="separate"/>
            </w:r>
            <w:r w:rsidR="00917C7E">
              <w:rPr>
                <w:noProof/>
                <w:webHidden/>
              </w:rPr>
              <w:t>30</w:t>
            </w:r>
            <w:r w:rsidR="00917C7E">
              <w:rPr>
                <w:noProof/>
                <w:webHidden/>
              </w:rPr>
              <w:fldChar w:fldCharType="end"/>
            </w:r>
          </w:hyperlink>
        </w:p>
        <w:p w14:paraId="482919CE" w14:textId="77777777" w:rsidR="00917C7E" w:rsidRDefault="0040379C">
          <w:pPr>
            <w:pStyle w:val="21"/>
            <w:rPr>
              <w:rFonts w:asciiTheme="minorHAnsi" w:eastAsiaTheme="minorEastAsia" w:hAnsiTheme="minorHAnsi" w:cstheme="minorBidi"/>
              <w:noProof/>
              <w:szCs w:val="22"/>
            </w:rPr>
          </w:pPr>
          <w:hyperlink w:anchor="_Toc51595706" w:history="1">
            <w:r w:rsidR="00917C7E" w:rsidRPr="00416C2C">
              <w:rPr>
                <w:rStyle w:val="af4"/>
                <w:rFonts w:eastAsia="楷体"/>
                <w:noProof/>
              </w:rPr>
              <w:t>6.6</w:t>
            </w:r>
            <w:r w:rsidR="00917C7E" w:rsidRPr="00416C2C">
              <w:rPr>
                <w:rStyle w:val="af4"/>
                <w:rFonts w:hint="eastAsia"/>
                <w:noProof/>
              </w:rPr>
              <w:t>建筑设备管理系统</w:t>
            </w:r>
            <w:r w:rsidR="00917C7E">
              <w:rPr>
                <w:noProof/>
                <w:webHidden/>
              </w:rPr>
              <w:tab/>
            </w:r>
            <w:r w:rsidR="00917C7E">
              <w:rPr>
                <w:noProof/>
                <w:webHidden/>
              </w:rPr>
              <w:fldChar w:fldCharType="begin"/>
            </w:r>
            <w:r w:rsidR="00917C7E">
              <w:rPr>
                <w:noProof/>
                <w:webHidden/>
              </w:rPr>
              <w:instrText xml:space="preserve"> PAGEREF _Toc51595706 \h </w:instrText>
            </w:r>
            <w:r w:rsidR="00917C7E">
              <w:rPr>
                <w:noProof/>
                <w:webHidden/>
              </w:rPr>
            </w:r>
            <w:r w:rsidR="00917C7E">
              <w:rPr>
                <w:noProof/>
                <w:webHidden/>
              </w:rPr>
              <w:fldChar w:fldCharType="separate"/>
            </w:r>
            <w:r w:rsidR="00917C7E">
              <w:rPr>
                <w:noProof/>
                <w:webHidden/>
              </w:rPr>
              <w:t>31</w:t>
            </w:r>
            <w:r w:rsidR="00917C7E">
              <w:rPr>
                <w:noProof/>
                <w:webHidden/>
              </w:rPr>
              <w:fldChar w:fldCharType="end"/>
            </w:r>
          </w:hyperlink>
        </w:p>
        <w:p w14:paraId="667B37A4" w14:textId="77777777" w:rsidR="00917C7E" w:rsidRDefault="0040379C">
          <w:pPr>
            <w:pStyle w:val="11"/>
            <w:rPr>
              <w:rFonts w:asciiTheme="minorHAnsi" w:eastAsiaTheme="minorEastAsia" w:hAnsiTheme="minorHAnsi" w:cstheme="minorBidi"/>
              <w:noProof/>
              <w:kern w:val="2"/>
              <w:szCs w:val="22"/>
            </w:rPr>
          </w:pPr>
          <w:hyperlink w:anchor="_Toc51595717" w:history="1">
            <w:r w:rsidR="00917C7E" w:rsidRPr="00416C2C">
              <w:rPr>
                <w:rStyle w:val="af4"/>
                <w:noProof/>
              </w:rPr>
              <w:t xml:space="preserve">7 </w:t>
            </w:r>
            <w:r w:rsidR="00917C7E" w:rsidRPr="00416C2C">
              <w:rPr>
                <w:rStyle w:val="af4"/>
                <w:rFonts w:hint="eastAsia"/>
                <w:noProof/>
              </w:rPr>
              <w:t>验收阶段</w:t>
            </w:r>
            <w:r w:rsidR="00917C7E">
              <w:rPr>
                <w:noProof/>
                <w:webHidden/>
              </w:rPr>
              <w:tab/>
            </w:r>
            <w:r w:rsidR="00917C7E">
              <w:rPr>
                <w:noProof/>
                <w:webHidden/>
              </w:rPr>
              <w:fldChar w:fldCharType="begin"/>
            </w:r>
            <w:r w:rsidR="00917C7E">
              <w:rPr>
                <w:noProof/>
                <w:webHidden/>
              </w:rPr>
              <w:instrText xml:space="preserve"> PAGEREF _Toc51595717 \h </w:instrText>
            </w:r>
            <w:r w:rsidR="00917C7E">
              <w:rPr>
                <w:noProof/>
                <w:webHidden/>
              </w:rPr>
            </w:r>
            <w:r w:rsidR="00917C7E">
              <w:rPr>
                <w:noProof/>
                <w:webHidden/>
              </w:rPr>
              <w:fldChar w:fldCharType="separate"/>
            </w:r>
            <w:r w:rsidR="00917C7E">
              <w:rPr>
                <w:noProof/>
                <w:webHidden/>
              </w:rPr>
              <w:t>35</w:t>
            </w:r>
            <w:r w:rsidR="00917C7E">
              <w:rPr>
                <w:noProof/>
                <w:webHidden/>
              </w:rPr>
              <w:fldChar w:fldCharType="end"/>
            </w:r>
          </w:hyperlink>
        </w:p>
        <w:p w14:paraId="0EE3BEC7" w14:textId="77777777" w:rsidR="00917C7E" w:rsidRDefault="0040379C">
          <w:pPr>
            <w:pStyle w:val="11"/>
            <w:rPr>
              <w:rFonts w:asciiTheme="minorHAnsi" w:eastAsiaTheme="minorEastAsia" w:hAnsiTheme="minorHAnsi" w:cstheme="minorBidi"/>
              <w:noProof/>
              <w:kern w:val="2"/>
              <w:szCs w:val="22"/>
            </w:rPr>
          </w:pPr>
          <w:hyperlink w:anchor="_Toc51595723" w:history="1">
            <w:r w:rsidR="00917C7E" w:rsidRPr="00416C2C">
              <w:rPr>
                <w:rStyle w:val="af4"/>
                <w:rFonts w:eastAsiaTheme="majorEastAsia" w:hint="eastAsia"/>
                <w:noProof/>
              </w:rPr>
              <w:t>附录</w:t>
            </w:r>
            <w:r w:rsidR="00917C7E" w:rsidRPr="00416C2C">
              <w:rPr>
                <w:rStyle w:val="af4"/>
                <w:rFonts w:eastAsiaTheme="majorEastAsia"/>
                <w:noProof/>
              </w:rPr>
              <w:t>A</w:t>
            </w:r>
            <w:r w:rsidR="00917C7E" w:rsidRPr="00416C2C">
              <w:rPr>
                <w:rStyle w:val="af4"/>
                <w:rFonts w:eastAsiaTheme="majorEastAsia" w:hint="eastAsia"/>
                <w:noProof/>
              </w:rPr>
              <w:t>调适流程图</w:t>
            </w:r>
            <w:r w:rsidR="00917C7E">
              <w:rPr>
                <w:noProof/>
                <w:webHidden/>
              </w:rPr>
              <w:tab/>
            </w:r>
            <w:r w:rsidR="00917C7E">
              <w:rPr>
                <w:noProof/>
                <w:webHidden/>
              </w:rPr>
              <w:fldChar w:fldCharType="begin"/>
            </w:r>
            <w:r w:rsidR="00917C7E">
              <w:rPr>
                <w:noProof/>
                <w:webHidden/>
              </w:rPr>
              <w:instrText xml:space="preserve"> PAGEREF _Toc51595723 \h </w:instrText>
            </w:r>
            <w:r w:rsidR="00917C7E">
              <w:rPr>
                <w:noProof/>
                <w:webHidden/>
              </w:rPr>
            </w:r>
            <w:r w:rsidR="00917C7E">
              <w:rPr>
                <w:noProof/>
                <w:webHidden/>
              </w:rPr>
              <w:fldChar w:fldCharType="separate"/>
            </w:r>
            <w:r w:rsidR="00917C7E">
              <w:rPr>
                <w:noProof/>
                <w:webHidden/>
              </w:rPr>
              <w:t>37</w:t>
            </w:r>
            <w:r w:rsidR="00917C7E">
              <w:rPr>
                <w:noProof/>
                <w:webHidden/>
              </w:rPr>
              <w:fldChar w:fldCharType="end"/>
            </w:r>
          </w:hyperlink>
        </w:p>
        <w:p w14:paraId="521A9F06" w14:textId="77777777" w:rsidR="00917C7E" w:rsidRDefault="0040379C">
          <w:pPr>
            <w:pStyle w:val="11"/>
            <w:rPr>
              <w:rFonts w:asciiTheme="minorHAnsi" w:eastAsiaTheme="minorEastAsia" w:hAnsiTheme="minorHAnsi" w:cstheme="minorBidi"/>
              <w:noProof/>
              <w:kern w:val="2"/>
              <w:szCs w:val="22"/>
            </w:rPr>
          </w:pPr>
          <w:hyperlink w:anchor="_Toc51595724" w:history="1">
            <w:r w:rsidR="00917C7E" w:rsidRPr="00416C2C">
              <w:rPr>
                <w:rStyle w:val="af4"/>
                <w:rFonts w:eastAsiaTheme="majorEastAsia" w:hint="eastAsia"/>
                <w:noProof/>
              </w:rPr>
              <w:t>附录</w:t>
            </w:r>
            <w:r w:rsidR="00917C7E" w:rsidRPr="00416C2C">
              <w:rPr>
                <w:rStyle w:val="af4"/>
                <w:rFonts w:eastAsiaTheme="majorEastAsia"/>
                <w:noProof/>
              </w:rPr>
              <w:t>B</w:t>
            </w:r>
            <w:r w:rsidR="00917C7E" w:rsidRPr="00416C2C">
              <w:rPr>
                <w:rStyle w:val="af4"/>
                <w:rFonts w:eastAsiaTheme="majorEastAsia" w:hint="eastAsia"/>
                <w:noProof/>
              </w:rPr>
              <w:t>调适需求书</w:t>
            </w:r>
            <w:r w:rsidR="00917C7E">
              <w:rPr>
                <w:noProof/>
                <w:webHidden/>
              </w:rPr>
              <w:tab/>
            </w:r>
            <w:r w:rsidR="00917C7E">
              <w:rPr>
                <w:noProof/>
                <w:webHidden/>
              </w:rPr>
              <w:fldChar w:fldCharType="begin"/>
            </w:r>
            <w:r w:rsidR="00917C7E">
              <w:rPr>
                <w:noProof/>
                <w:webHidden/>
              </w:rPr>
              <w:instrText xml:space="preserve"> PAGEREF _Toc51595724 \h </w:instrText>
            </w:r>
            <w:r w:rsidR="00917C7E">
              <w:rPr>
                <w:noProof/>
                <w:webHidden/>
              </w:rPr>
            </w:r>
            <w:r w:rsidR="00917C7E">
              <w:rPr>
                <w:noProof/>
                <w:webHidden/>
              </w:rPr>
              <w:fldChar w:fldCharType="separate"/>
            </w:r>
            <w:r w:rsidR="00917C7E">
              <w:rPr>
                <w:noProof/>
                <w:webHidden/>
              </w:rPr>
              <w:t>38</w:t>
            </w:r>
            <w:r w:rsidR="00917C7E">
              <w:rPr>
                <w:noProof/>
                <w:webHidden/>
              </w:rPr>
              <w:fldChar w:fldCharType="end"/>
            </w:r>
          </w:hyperlink>
        </w:p>
        <w:p w14:paraId="62539500" w14:textId="77777777" w:rsidR="00917C7E" w:rsidRDefault="0040379C">
          <w:pPr>
            <w:pStyle w:val="11"/>
            <w:rPr>
              <w:rFonts w:asciiTheme="minorHAnsi" w:eastAsiaTheme="minorEastAsia" w:hAnsiTheme="minorHAnsi" w:cstheme="minorBidi"/>
              <w:noProof/>
              <w:kern w:val="2"/>
              <w:szCs w:val="22"/>
            </w:rPr>
          </w:pPr>
          <w:hyperlink w:anchor="_Toc51595725" w:history="1">
            <w:r w:rsidR="00917C7E" w:rsidRPr="00416C2C">
              <w:rPr>
                <w:rStyle w:val="af4"/>
                <w:rFonts w:eastAsiaTheme="majorEastAsia" w:hint="eastAsia"/>
                <w:noProof/>
              </w:rPr>
              <w:t>附录</w:t>
            </w:r>
            <w:r w:rsidR="00917C7E" w:rsidRPr="00416C2C">
              <w:rPr>
                <w:rStyle w:val="af4"/>
                <w:rFonts w:eastAsiaTheme="majorEastAsia"/>
                <w:noProof/>
              </w:rPr>
              <w:t xml:space="preserve">C </w:t>
            </w:r>
            <w:r w:rsidR="00917C7E" w:rsidRPr="00416C2C">
              <w:rPr>
                <w:rStyle w:val="af4"/>
                <w:rFonts w:eastAsiaTheme="majorEastAsia" w:hint="eastAsia"/>
                <w:noProof/>
              </w:rPr>
              <w:t>调适建议书</w:t>
            </w:r>
            <w:r w:rsidR="00917C7E">
              <w:rPr>
                <w:noProof/>
                <w:webHidden/>
              </w:rPr>
              <w:tab/>
            </w:r>
            <w:r w:rsidR="00917C7E">
              <w:rPr>
                <w:noProof/>
                <w:webHidden/>
              </w:rPr>
              <w:fldChar w:fldCharType="begin"/>
            </w:r>
            <w:r w:rsidR="00917C7E">
              <w:rPr>
                <w:noProof/>
                <w:webHidden/>
              </w:rPr>
              <w:instrText xml:space="preserve"> PAGEREF _Toc51595725 \h </w:instrText>
            </w:r>
            <w:r w:rsidR="00917C7E">
              <w:rPr>
                <w:noProof/>
                <w:webHidden/>
              </w:rPr>
            </w:r>
            <w:r w:rsidR="00917C7E">
              <w:rPr>
                <w:noProof/>
                <w:webHidden/>
              </w:rPr>
              <w:fldChar w:fldCharType="separate"/>
            </w:r>
            <w:r w:rsidR="00917C7E">
              <w:rPr>
                <w:noProof/>
                <w:webHidden/>
              </w:rPr>
              <w:t>40</w:t>
            </w:r>
            <w:r w:rsidR="00917C7E">
              <w:rPr>
                <w:noProof/>
                <w:webHidden/>
              </w:rPr>
              <w:fldChar w:fldCharType="end"/>
            </w:r>
          </w:hyperlink>
        </w:p>
        <w:p w14:paraId="3B880973" w14:textId="77777777" w:rsidR="00917C7E" w:rsidRDefault="0040379C">
          <w:pPr>
            <w:pStyle w:val="11"/>
            <w:rPr>
              <w:rFonts w:asciiTheme="minorHAnsi" w:eastAsiaTheme="minorEastAsia" w:hAnsiTheme="minorHAnsi" w:cstheme="minorBidi"/>
              <w:noProof/>
              <w:kern w:val="2"/>
              <w:szCs w:val="22"/>
            </w:rPr>
          </w:pPr>
          <w:hyperlink w:anchor="_Toc51595726" w:history="1">
            <w:r w:rsidR="00917C7E" w:rsidRPr="00416C2C">
              <w:rPr>
                <w:rStyle w:val="af4"/>
                <w:rFonts w:eastAsiaTheme="majorEastAsia" w:hint="eastAsia"/>
                <w:noProof/>
              </w:rPr>
              <w:t>附录</w:t>
            </w:r>
            <w:r w:rsidR="00917C7E" w:rsidRPr="00416C2C">
              <w:rPr>
                <w:rStyle w:val="af4"/>
                <w:rFonts w:eastAsiaTheme="majorEastAsia"/>
                <w:noProof/>
              </w:rPr>
              <w:t xml:space="preserve">D </w:t>
            </w:r>
            <w:r w:rsidR="00917C7E" w:rsidRPr="00416C2C">
              <w:rPr>
                <w:rStyle w:val="af4"/>
                <w:rFonts w:eastAsiaTheme="majorEastAsia" w:hint="eastAsia"/>
                <w:noProof/>
              </w:rPr>
              <w:t>调适方案</w:t>
            </w:r>
            <w:r w:rsidR="00917C7E">
              <w:rPr>
                <w:noProof/>
                <w:webHidden/>
              </w:rPr>
              <w:tab/>
            </w:r>
            <w:r w:rsidR="00917C7E">
              <w:rPr>
                <w:noProof/>
                <w:webHidden/>
              </w:rPr>
              <w:fldChar w:fldCharType="begin"/>
            </w:r>
            <w:r w:rsidR="00917C7E">
              <w:rPr>
                <w:noProof/>
                <w:webHidden/>
              </w:rPr>
              <w:instrText xml:space="preserve"> PAGEREF _Toc51595726 \h </w:instrText>
            </w:r>
            <w:r w:rsidR="00917C7E">
              <w:rPr>
                <w:noProof/>
                <w:webHidden/>
              </w:rPr>
            </w:r>
            <w:r w:rsidR="00917C7E">
              <w:rPr>
                <w:noProof/>
                <w:webHidden/>
              </w:rPr>
              <w:fldChar w:fldCharType="separate"/>
            </w:r>
            <w:r w:rsidR="00917C7E">
              <w:rPr>
                <w:noProof/>
                <w:webHidden/>
              </w:rPr>
              <w:t>41</w:t>
            </w:r>
            <w:r w:rsidR="00917C7E">
              <w:rPr>
                <w:noProof/>
                <w:webHidden/>
              </w:rPr>
              <w:fldChar w:fldCharType="end"/>
            </w:r>
          </w:hyperlink>
        </w:p>
        <w:p w14:paraId="6CDF628E" w14:textId="77777777" w:rsidR="00917C7E" w:rsidRDefault="0040379C">
          <w:pPr>
            <w:pStyle w:val="11"/>
            <w:rPr>
              <w:rFonts w:asciiTheme="minorHAnsi" w:eastAsiaTheme="minorEastAsia" w:hAnsiTheme="minorHAnsi" w:cstheme="minorBidi"/>
              <w:noProof/>
              <w:kern w:val="2"/>
              <w:szCs w:val="22"/>
            </w:rPr>
          </w:pPr>
          <w:hyperlink w:anchor="_Toc51595727" w:history="1">
            <w:r w:rsidR="00917C7E" w:rsidRPr="00416C2C">
              <w:rPr>
                <w:rStyle w:val="af4"/>
                <w:rFonts w:eastAsiaTheme="majorEastAsia" w:hint="eastAsia"/>
                <w:noProof/>
              </w:rPr>
              <w:t>附录</w:t>
            </w:r>
            <w:r w:rsidR="00917C7E" w:rsidRPr="00416C2C">
              <w:rPr>
                <w:rStyle w:val="af4"/>
                <w:rFonts w:eastAsiaTheme="majorEastAsia"/>
                <w:noProof/>
              </w:rPr>
              <w:t xml:space="preserve">E </w:t>
            </w:r>
            <w:r w:rsidR="00917C7E" w:rsidRPr="00416C2C">
              <w:rPr>
                <w:rStyle w:val="af4"/>
                <w:rFonts w:eastAsiaTheme="majorEastAsia" w:hint="eastAsia"/>
                <w:noProof/>
              </w:rPr>
              <w:t>调适总报告</w:t>
            </w:r>
            <w:r w:rsidR="00917C7E">
              <w:rPr>
                <w:noProof/>
                <w:webHidden/>
              </w:rPr>
              <w:tab/>
            </w:r>
            <w:r w:rsidR="00917C7E">
              <w:rPr>
                <w:noProof/>
                <w:webHidden/>
              </w:rPr>
              <w:fldChar w:fldCharType="begin"/>
            </w:r>
            <w:r w:rsidR="00917C7E">
              <w:rPr>
                <w:noProof/>
                <w:webHidden/>
              </w:rPr>
              <w:instrText xml:space="preserve"> PAGEREF _Toc51595727 \h </w:instrText>
            </w:r>
            <w:r w:rsidR="00917C7E">
              <w:rPr>
                <w:noProof/>
                <w:webHidden/>
              </w:rPr>
            </w:r>
            <w:r w:rsidR="00917C7E">
              <w:rPr>
                <w:noProof/>
                <w:webHidden/>
              </w:rPr>
              <w:fldChar w:fldCharType="separate"/>
            </w:r>
            <w:r w:rsidR="00917C7E">
              <w:rPr>
                <w:noProof/>
                <w:webHidden/>
              </w:rPr>
              <w:t>43</w:t>
            </w:r>
            <w:r w:rsidR="00917C7E">
              <w:rPr>
                <w:noProof/>
                <w:webHidden/>
              </w:rPr>
              <w:fldChar w:fldCharType="end"/>
            </w:r>
          </w:hyperlink>
        </w:p>
        <w:p w14:paraId="50D4E35C" w14:textId="77777777" w:rsidR="00917C7E" w:rsidRDefault="0040379C">
          <w:pPr>
            <w:pStyle w:val="11"/>
            <w:rPr>
              <w:rFonts w:asciiTheme="minorHAnsi" w:eastAsiaTheme="minorEastAsia" w:hAnsiTheme="minorHAnsi" w:cstheme="minorBidi"/>
              <w:noProof/>
              <w:kern w:val="2"/>
              <w:szCs w:val="22"/>
            </w:rPr>
          </w:pPr>
          <w:hyperlink w:anchor="_Toc51595728" w:history="1">
            <w:r w:rsidR="00917C7E" w:rsidRPr="00416C2C">
              <w:rPr>
                <w:rStyle w:val="af4"/>
                <w:rFonts w:eastAsiaTheme="majorEastAsia" w:hint="eastAsia"/>
                <w:noProof/>
              </w:rPr>
              <w:t>附录</w:t>
            </w:r>
            <w:r w:rsidR="00917C7E" w:rsidRPr="00416C2C">
              <w:rPr>
                <w:rStyle w:val="af4"/>
                <w:rFonts w:eastAsiaTheme="majorEastAsia"/>
                <w:noProof/>
              </w:rPr>
              <w:t xml:space="preserve">F </w:t>
            </w:r>
            <w:r w:rsidR="00917C7E" w:rsidRPr="00416C2C">
              <w:rPr>
                <w:rStyle w:val="af4"/>
                <w:rFonts w:eastAsiaTheme="majorEastAsia" w:hint="eastAsia"/>
                <w:noProof/>
              </w:rPr>
              <w:t>调适验收记录</w:t>
            </w:r>
            <w:r w:rsidR="00917C7E">
              <w:rPr>
                <w:noProof/>
                <w:webHidden/>
              </w:rPr>
              <w:tab/>
            </w:r>
            <w:r w:rsidR="00917C7E">
              <w:rPr>
                <w:noProof/>
                <w:webHidden/>
              </w:rPr>
              <w:fldChar w:fldCharType="begin"/>
            </w:r>
            <w:r w:rsidR="00917C7E">
              <w:rPr>
                <w:noProof/>
                <w:webHidden/>
              </w:rPr>
              <w:instrText xml:space="preserve"> PAGEREF _Toc51595728 \h </w:instrText>
            </w:r>
            <w:r w:rsidR="00917C7E">
              <w:rPr>
                <w:noProof/>
                <w:webHidden/>
              </w:rPr>
            </w:r>
            <w:r w:rsidR="00917C7E">
              <w:rPr>
                <w:noProof/>
                <w:webHidden/>
              </w:rPr>
              <w:fldChar w:fldCharType="separate"/>
            </w:r>
            <w:r w:rsidR="00917C7E">
              <w:rPr>
                <w:noProof/>
                <w:webHidden/>
              </w:rPr>
              <w:t>45</w:t>
            </w:r>
            <w:r w:rsidR="00917C7E">
              <w:rPr>
                <w:noProof/>
                <w:webHidden/>
              </w:rPr>
              <w:fldChar w:fldCharType="end"/>
            </w:r>
          </w:hyperlink>
        </w:p>
        <w:p w14:paraId="12233158" w14:textId="77777777" w:rsidR="00917C7E" w:rsidRDefault="0040379C">
          <w:pPr>
            <w:pStyle w:val="21"/>
            <w:rPr>
              <w:rFonts w:asciiTheme="minorHAnsi" w:eastAsiaTheme="minorEastAsia" w:hAnsiTheme="minorHAnsi" w:cstheme="minorBidi"/>
              <w:noProof/>
              <w:szCs w:val="22"/>
            </w:rPr>
          </w:pPr>
          <w:hyperlink w:anchor="_Toc51595729" w:history="1">
            <w:r w:rsidR="00917C7E" w:rsidRPr="00416C2C">
              <w:rPr>
                <w:rStyle w:val="af4"/>
                <w:rFonts w:hint="eastAsia"/>
                <w:noProof/>
              </w:rPr>
              <w:t>表</w:t>
            </w:r>
            <w:r w:rsidR="00917C7E" w:rsidRPr="00416C2C">
              <w:rPr>
                <w:rStyle w:val="af4"/>
                <w:noProof/>
              </w:rPr>
              <w:t xml:space="preserve">F-1 </w:t>
            </w:r>
            <w:r w:rsidR="00917C7E" w:rsidRPr="00416C2C">
              <w:rPr>
                <w:rStyle w:val="af4"/>
                <w:rFonts w:hint="eastAsia"/>
                <w:noProof/>
              </w:rPr>
              <w:t>过程资料验收记录</w:t>
            </w:r>
            <w:r w:rsidR="00917C7E">
              <w:rPr>
                <w:noProof/>
                <w:webHidden/>
              </w:rPr>
              <w:tab/>
            </w:r>
            <w:r w:rsidR="00917C7E">
              <w:rPr>
                <w:noProof/>
                <w:webHidden/>
              </w:rPr>
              <w:fldChar w:fldCharType="begin"/>
            </w:r>
            <w:r w:rsidR="00917C7E">
              <w:rPr>
                <w:noProof/>
                <w:webHidden/>
              </w:rPr>
              <w:instrText xml:space="preserve"> PAGEREF _Toc51595729 \h </w:instrText>
            </w:r>
            <w:r w:rsidR="00917C7E">
              <w:rPr>
                <w:noProof/>
                <w:webHidden/>
              </w:rPr>
            </w:r>
            <w:r w:rsidR="00917C7E">
              <w:rPr>
                <w:noProof/>
                <w:webHidden/>
              </w:rPr>
              <w:fldChar w:fldCharType="separate"/>
            </w:r>
            <w:r w:rsidR="00917C7E">
              <w:rPr>
                <w:noProof/>
                <w:webHidden/>
              </w:rPr>
              <w:t>45</w:t>
            </w:r>
            <w:r w:rsidR="00917C7E">
              <w:rPr>
                <w:noProof/>
                <w:webHidden/>
              </w:rPr>
              <w:fldChar w:fldCharType="end"/>
            </w:r>
          </w:hyperlink>
        </w:p>
        <w:p w14:paraId="6B28A62D" w14:textId="77777777" w:rsidR="00917C7E" w:rsidRDefault="0040379C">
          <w:pPr>
            <w:pStyle w:val="21"/>
            <w:rPr>
              <w:rFonts w:asciiTheme="minorHAnsi" w:eastAsiaTheme="minorEastAsia" w:hAnsiTheme="minorHAnsi" w:cstheme="minorBidi"/>
              <w:noProof/>
              <w:szCs w:val="22"/>
            </w:rPr>
          </w:pPr>
          <w:hyperlink w:anchor="_Toc51595730" w:history="1">
            <w:r w:rsidR="00917C7E" w:rsidRPr="00416C2C">
              <w:rPr>
                <w:rStyle w:val="af4"/>
                <w:rFonts w:hint="eastAsia"/>
                <w:noProof/>
              </w:rPr>
              <w:t>表</w:t>
            </w:r>
            <w:r w:rsidR="00917C7E" w:rsidRPr="00416C2C">
              <w:rPr>
                <w:rStyle w:val="af4"/>
                <w:noProof/>
              </w:rPr>
              <w:t xml:space="preserve">F-2 </w:t>
            </w:r>
            <w:r w:rsidR="00917C7E" w:rsidRPr="00416C2C">
              <w:rPr>
                <w:rStyle w:val="af4"/>
                <w:rFonts w:hint="eastAsia"/>
                <w:noProof/>
              </w:rPr>
              <w:t>调适结果验收记录</w:t>
            </w:r>
            <w:r w:rsidR="00917C7E">
              <w:rPr>
                <w:noProof/>
                <w:webHidden/>
              </w:rPr>
              <w:tab/>
            </w:r>
            <w:r w:rsidR="00917C7E">
              <w:rPr>
                <w:noProof/>
                <w:webHidden/>
              </w:rPr>
              <w:fldChar w:fldCharType="begin"/>
            </w:r>
            <w:r w:rsidR="00917C7E">
              <w:rPr>
                <w:noProof/>
                <w:webHidden/>
              </w:rPr>
              <w:instrText xml:space="preserve"> PAGEREF _Toc51595730 \h </w:instrText>
            </w:r>
            <w:r w:rsidR="00917C7E">
              <w:rPr>
                <w:noProof/>
                <w:webHidden/>
              </w:rPr>
            </w:r>
            <w:r w:rsidR="00917C7E">
              <w:rPr>
                <w:noProof/>
                <w:webHidden/>
              </w:rPr>
              <w:fldChar w:fldCharType="separate"/>
            </w:r>
            <w:r w:rsidR="00917C7E">
              <w:rPr>
                <w:noProof/>
                <w:webHidden/>
              </w:rPr>
              <w:t>46</w:t>
            </w:r>
            <w:r w:rsidR="00917C7E">
              <w:rPr>
                <w:noProof/>
                <w:webHidden/>
              </w:rPr>
              <w:fldChar w:fldCharType="end"/>
            </w:r>
          </w:hyperlink>
        </w:p>
        <w:p w14:paraId="117C08CF" w14:textId="77777777" w:rsidR="00917C7E" w:rsidRDefault="0040379C">
          <w:pPr>
            <w:pStyle w:val="11"/>
            <w:rPr>
              <w:rFonts w:asciiTheme="minorHAnsi" w:eastAsiaTheme="minorEastAsia" w:hAnsiTheme="minorHAnsi" w:cstheme="minorBidi"/>
              <w:noProof/>
              <w:kern w:val="2"/>
              <w:szCs w:val="22"/>
            </w:rPr>
          </w:pPr>
          <w:hyperlink w:anchor="_Toc51595731" w:history="1">
            <w:r w:rsidR="00917C7E" w:rsidRPr="00416C2C">
              <w:rPr>
                <w:rStyle w:val="af4"/>
                <w:rFonts w:hint="eastAsia"/>
                <w:b/>
                <w:bCs/>
                <w:noProof/>
              </w:rPr>
              <w:t>本标准用词说明</w:t>
            </w:r>
            <w:r w:rsidR="00917C7E">
              <w:rPr>
                <w:noProof/>
                <w:webHidden/>
              </w:rPr>
              <w:tab/>
            </w:r>
            <w:r w:rsidR="00917C7E">
              <w:rPr>
                <w:noProof/>
                <w:webHidden/>
              </w:rPr>
              <w:fldChar w:fldCharType="begin"/>
            </w:r>
            <w:r w:rsidR="00917C7E">
              <w:rPr>
                <w:noProof/>
                <w:webHidden/>
              </w:rPr>
              <w:instrText xml:space="preserve"> PAGEREF _Toc51595731 \h </w:instrText>
            </w:r>
            <w:r w:rsidR="00917C7E">
              <w:rPr>
                <w:noProof/>
                <w:webHidden/>
              </w:rPr>
            </w:r>
            <w:r w:rsidR="00917C7E">
              <w:rPr>
                <w:noProof/>
                <w:webHidden/>
              </w:rPr>
              <w:fldChar w:fldCharType="separate"/>
            </w:r>
            <w:r w:rsidR="00917C7E">
              <w:rPr>
                <w:noProof/>
                <w:webHidden/>
              </w:rPr>
              <w:t>47</w:t>
            </w:r>
            <w:r w:rsidR="00917C7E">
              <w:rPr>
                <w:noProof/>
                <w:webHidden/>
              </w:rPr>
              <w:fldChar w:fldCharType="end"/>
            </w:r>
          </w:hyperlink>
        </w:p>
        <w:p w14:paraId="5E6A956F" w14:textId="77777777" w:rsidR="00917C7E" w:rsidRDefault="0040379C">
          <w:pPr>
            <w:pStyle w:val="11"/>
            <w:rPr>
              <w:rFonts w:asciiTheme="minorHAnsi" w:eastAsiaTheme="minorEastAsia" w:hAnsiTheme="minorHAnsi" w:cstheme="minorBidi"/>
              <w:noProof/>
              <w:kern w:val="2"/>
              <w:szCs w:val="22"/>
            </w:rPr>
          </w:pPr>
          <w:hyperlink w:anchor="_Toc51595732" w:history="1">
            <w:r w:rsidR="00917C7E" w:rsidRPr="00416C2C">
              <w:rPr>
                <w:rStyle w:val="af4"/>
                <w:rFonts w:hint="eastAsia"/>
                <w:b/>
                <w:bCs/>
                <w:noProof/>
              </w:rPr>
              <w:t>引用标准名录</w:t>
            </w:r>
            <w:r w:rsidR="00917C7E">
              <w:rPr>
                <w:noProof/>
                <w:webHidden/>
              </w:rPr>
              <w:tab/>
            </w:r>
            <w:r w:rsidR="00917C7E">
              <w:rPr>
                <w:noProof/>
                <w:webHidden/>
              </w:rPr>
              <w:fldChar w:fldCharType="begin"/>
            </w:r>
            <w:r w:rsidR="00917C7E">
              <w:rPr>
                <w:noProof/>
                <w:webHidden/>
              </w:rPr>
              <w:instrText xml:space="preserve"> PAGEREF _Toc51595732 \h </w:instrText>
            </w:r>
            <w:r w:rsidR="00917C7E">
              <w:rPr>
                <w:noProof/>
                <w:webHidden/>
              </w:rPr>
            </w:r>
            <w:r w:rsidR="00917C7E">
              <w:rPr>
                <w:noProof/>
                <w:webHidden/>
              </w:rPr>
              <w:fldChar w:fldCharType="separate"/>
            </w:r>
            <w:r w:rsidR="00917C7E">
              <w:rPr>
                <w:noProof/>
                <w:webHidden/>
              </w:rPr>
              <w:t>48</w:t>
            </w:r>
            <w:r w:rsidR="00917C7E">
              <w:rPr>
                <w:noProof/>
                <w:webHidden/>
              </w:rPr>
              <w:fldChar w:fldCharType="end"/>
            </w:r>
          </w:hyperlink>
        </w:p>
        <w:p w14:paraId="39F3B1EB" w14:textId="77777777" w:rsidR="00917C7E" w:rsidRDefault="0040379C">
          <w:pPr>
            <w:pStyle w:val="11"/>
            <w:rPr>
              <w:rFonts w:asciiTheme="minorHAnsi" w:eastAsiaTheme="minorEastAsia" w:hAnsiTheme="minorHAnsi" w:cstheme="minorBidi"/>
              <w:noProof/>
              <w:kern w:val="2"/>
              <w:szCs w:val="22"/>
            </w:rPr>
          </w:pPr>
          <w:hyperlink w:anchor="_Toc51595733" w:history="1">
            <w:r w:rsidR="00917C7E" w:rsidRPr="00416C2C">
              <w:rPr>
                <w:rStyle w:val="af4"/>
                <w:rFonts w:ascii="Times New Roman" w:hint="eastAsia"/>
                <w:noProof/>
              </w:rPr>
              <w:t>条文说明</w:t>
            </w:r>
            <w:r w:rsidR="00917C7E">
              <w:rPr>
                <w:noProof/>
                <w:webHidden/>
              </w:rPr>
              <w:tab/>
            </w:r>
            <w:r w:rsidR="00917C7E">
              <w:rPr>
                <w:noProof/>
                <w:webHidden/>
              </w:rPr>
              <w:fldChar w:fldCharType="begin"/>
            </w:r>
            <w:r w:rsidR="00917C7E">
              <w:rPr>
                <w:noProof/>
                <w:webHidden/>
              </w:rPr>
              <w:instrText xml:space="preserve"> PAGEREF _Toc51595733 \h </w:instrText>
            </w:r>
            <w:r w:rsidR="00917C7E">
              <w:rPr>
                <w:noProof/>
                <w:webHidden/>
              </w:rPr>
            </w:r>
            <w:r w:rsidR="00917C7E">
              <w:rPr>
                <w:noProof/>
                <w:webHidden/>
              </w:rPr>
              <w:fldChar w:fldCharType="separate"/>
            </w:r>
            <w:r w:rsidR="00917C7E">
              <w:rPr>
                <w:noProof/>
                <w:webHidden/>
              </w:rPr>
              <w:t>49</w:t>
            </w:r>
            <w:r w:rsidR="00917C7E">
              <w:rPr>
                <w:noProof/>
                <w:webHidden/>
              </w:rPr>
              <w:fldChar w:fldCharType="end"/>
            </w:r>
          </w:hyperlink>
        </w:p>
        <w:p w14:paraId="62417F56" w14:textId="77777777" w:rsidR="00A50112" w:rsidRPr="00196D34" w:rsidRDefault="00DD3FEB">
          <w:pPr>
            <w:pStyle w:val="11"/>
            <w:spacing w:line="360" w:lineRule="auto"/>
            <w:rPr>
              <w:rFonts w:ascii="Times New Roman"/>
              <w:sz w:val="22"/>
              <w:szCs w:val="24"/>
            </w:rPr>
          </w:pPr>
          <w:r w:rsidRPr="00196D34">
            <w:rPr>
              <w:rFonts w:ascii="Times New Roman"/>
              <w:sz w:val="32"/>
              <w:szCs w:val="24"/>
            </w:rPr>
            <w:fldChar w:fldCharType="end"/>
          </w:r>
        </w:p>
      </w:sdtContent>
    </w:sdt>
    <w:p w14:paraId="05BF040D" w14:textId="77777777" w:rsidR="00A50112" w:rsidRPr="00196D34" w:rsidRDefault="00A50112">
      <w:pPr>
        <w:spacing w:line="360" w:lineRule="auto"/>
        <w:jc w:val="center"/>
        <w:rPr>
          <w:rFonts w:eastAsiaTheme="minorEastAsia"/>
          <w:sz w:val="24"/>
        </w:rPr>
        <w:sectPr w:rsidR="00A50112" w:rsidRPr="00196D34">
          <w:footerReference w:type="default" r:id="rId12"/>
          <w:pgSz w:w="11906" w:h="16838"/>
          <w:pgMar w:top="1440" w:right="1800" w:bottom="1440" w:left="1800" w:header="851" w:footer="992" w:gutter="0"/>
          <w:cols w:space="425"/>
          <w:docGrid w:type="lines" w:linePitch="312"/>
        </w:sectPr>
      </w:pPr>
    </w:p>
    <w:p w14:paraId="0C0B193A" w14:textId="77777777" w:rsidR="00AC03E3" w:rsidRPr="00196D34" w:rsidRDefault="00AC03E3" w:rsidP="00AC03E3">
      <w:pPr>
        <w:jc w:val="center"/>
        <w:rPr>
          <w:b/>
          <w:sz w:val="28"/>
          <w:szCs w:val="21"/>
        </w:rPr>
      </w:pPr>
      <w:bookmarkStart w:id="2" w:name="_Toc15993836"/>
      <w:bookmarkStart w:id="3" w:name="_Toc27654013"/>
      <w:bookmarkStart w:id="4" w:name="_Toc22733821"/>
      <w:bookmarkStart w:id="5" w:name="_Toc27569034"/>
      <w:bookmarkStart w:id="6" w:name="_Toc23494897"/>
      <w:bookmarkStart w:id="7" w:name="_Toc34991460"/>
      <w:bookmarkStart w:id="8" w:name="_Toc22886184"/>
      <w:bookmarkStart w:id="9" w:name="_Toc33452324"/>
      <w:bookmarkStart w:id="10" w:name="_Toc35329049"/>
      <w:bookmarkStart w:id="11" w:name="_Toc38814516"/>
      <w:r w:rsidRPr="00196D34">
        <w:rPr>
          <w:b/>
          <w:sz w:val="28"/>
        </w:rPr>
        <w:lastRenderedPageBreak/>
        <w:t>Contents</w:t>
      </w:r>
    </w:p>
    <w:p w14:paraId="7381E7B8" w14:textId="77777777" w:rsidR="00A41FA5" w:rsidRPr="007D6B4E" w:rsidRDefault="00DD3FEB">
      <w:pPr>
        <w:pStyle w:val="11"/>
        <w:rPr>
          <w:rFonts w:ascii="Times New Roman" w:eastAsiaTheme="minorEastAsia"/>
          <w:noProof/>
          <w:kern w:val="2"/>
          <w:szCs w:val="22"/>
        </w:rPr>
      </w:pPr>
      <w:r w:rsidRPr="007D6B4E">
        <w:rPr>
          <w:rFonts w:ascii="Times New Roman"/>
          <w:sz w:val="24"/>
          <w:szCs w:val="24"/>
        </w:rPr>
        <w:fldChar w:fldCharType="begin"/>
      </w:r>
      <w:r w:rsidR="00AC03E3" w:rsidRPr="007D6B4E">
        <w:rPr>
          <w:rFonts w:ascii="Times New Roman"/>
          <w:sz w:val="24"/>
          <w:szCs w:val="24"/>
        </w:rPr>
        <w:instrText xml:space="preserve"> TOC \f \h \z </w:instrText>
      </w:r>
      <w:r w:rsidRPr="007D6B4E">
        <w:rPr>
          <w:rFonts w:ascii="Times New Roman"/>
          <w:sz w:val="24"/>
          <w:szCs w:val="24"/>
        </w:rPr>
        <w:fldChar w:fldCharType="separate"/>
      </w:r>
      <w:hyperlink w:anchor="_Toc51597294" w:history="1">
        <w:r w:rsidR="00A41FA5" w:rsidRPr="007D6B4E">
          <w:rPr>
            <w:rStyle w:val="af4"/>
            <w:rFonts w:ascii="Times New Roman"/>
            <w:noProof/>
          </w:rPr>
          <w:t>1  General Provisions</w:t>
        </w:r>
        <w:r w:rsidR="00A41FA5" w:rsidRPr="007D6B4E">
          <w:rPr>
            <w:rFonts w:ascii="Times New Roman"/>
            <w:noProof/>
            <w:webHidden/>
          </w:rPr>
          <w:tab/>
        </w:r>
        <w:r w:rsidR="00A41FA5" w:rsidRPr="007D6B4E">
          <w:rPr>
            <w:rFonts w:ascii="Times New Roman"/>
            <w:noProof/>
            <w:webHidden/>
          </w:rPr>
          <w:fldChar w:fldCharType="begin"/>
        </w:r>
        <w:r w:rsidR="00A41FA5" w:rsidRPr="007D6B4E">
          <w:rPr>
            <w:rFonts w:ascii="Times New Roman"/>
            <w:noProof/>
            <w:webHidden/>
          </w:rPr>
          <w:instrText xml:space="preserve"> PAGEREF _Toc51597294 \h </w:instrText>
        </w:r>
        <w:r w:rsidR="00A41FA5" w:rsidRPr="007D6B4E">
          <w:rPr>
            <w:rFonts w:ascii="Times New Roman"/>
            <w:noProof/>
            <w:webHidden/>
          </w:rPr>
        </w:r>
        <w:r w:rsidR="00A41FA5" w:rsidRPr="007D6B4E">
          <w:rPr>
            <w:rFonts w:ascii="Times New Roman"/>
            <w:noProof/>
            <w:webHidden/>
          </w:rPr>
          <w:fldChar w:fldCharType="separate"/>
        </w:r>
        <w:r w:rsidR="00A41FA5" w:rsidRPr="007D6B4E">
          <w:rPr>
            <w:rFonts w:ascii="Times New Roman"/>
            <w:noProof/>
            <w:webHidden/>
          </w:rPr>
          <w:t>1</w:t>
        </w:r>
        <w:r w:rsidR="00A41FA5" w:rsidRPr="007D6B4E">
          <w:rPr>
            <w:rFonts w:ascii="Times New Roman"/>
            <w:noProof/>
            <w:webHidden/>
          </w:rPr>
          <w:fldChar w:fldCharType="end"/>
        </w:r>
      </w:hyperlink>
    </w:p>
    <w:p w14:paraId="59A372BB" w14:textId="77777777" w:rsidR="00A41FA5" w:rsidRPr="007D6B4E" w:rsidRDefault="0040379C">
      <w:pPr>
        <w:pStyle w:val="11"/>
        <w:rPr>
          <w:rFonts w:ascii="Times New Roman" w:eastAsiaTheme="minorEastAsia"/>
          <w:noProof/>
          <w:kern w:val="2"/>
          <w:szCs w:val="22"/>
        </w:rPr>
      </w:pPr>
      <w:hyperlink w:anchor="_Toc51597295" w:history="1">
        <w:r w:rsidR="00A41FA5" w:rsidRPr="007D6B4E">
          <w:rPr>
            <w:rStyle w:val="af4"/>
            <w:rFonts w:ascii="Times New Roman"/>
            <w:noProof/>
          </w:rPr>
          <w:t>2  Terms</w:t>
        </w:r>
        <w:r w:rsidR="00A41FA5" w:rsidRPr="007D6B4E">
          <w:rPr>
            <w:rFonts w:ascii="Times New Roman"/>
            <w:noProof/>
            <w:webHidden/>
          </w:rPr>
          <w:tab/>
        </w:r>
        <w:r w:rsidR="00A41FA5" w:rsidRPr="007D6B4E">
          <w:rPr>
            <w:rFonts w:ascii="Times New Roman"/>
            <w:noProof/>
            <w:webHidden/>
          </w:rPr>
          <w:fldChar w:fldCharType="begin"/>
        </w:r>
        <w:r w:rsidR="00A41FA5" w:rsidRPr="007D6B4E">
          <w:rPr>
            <w:rFonts w:ascii="Times New Roman"/>
            <w:noProof/>
            <w:webHidden/>
          </w:rPr>
          <w:instrText xml:space="preserve"> PAGEREF _Toc51597295 \h </w:instrText>
        </w:r>
        <w:r w:rsidR="00A41FA5" w:rsidRPr="007D6B4E">
          <w:rPr>
            <w:rFonts w:ascii="Times New Roman"/>
            <w:noProof/>
            <w:webHidden/>
          </w:rPr>
        </w:r>
        <w:r w:rsidR="00A41FA5" w:rsidRPr="007D6B4E">
          <w:rPr>
            <w:rFonts w:ascii="Times New Roman"/>
            <w:noProof/>
            <w:webHidden/>
          </w:rPr>
          <w:fldChar w:fldCharType="separate"/>
        </w:r>
        <w:r w:rsidR="00A41FA5" w:rsidRPr="007D6B4E">
          <w:rPr>
            <w:rFonts w:ascii="Times New Roman"/>
            <w:noProof/>
            <w:webHidden/>
          </w:rPr>
          <w:t>2</w:t>
        </w:r>
        <w:r w:rsidR="00A41FA5" w:rsidRPr="007D6B4E">
          <w:rPr>
            <w:rFonts w:ascii="Times New Roman"/>
            <w:noProof/>
            <w:webHidden/>
          </w:rPr>
          <w:fldChar w:fldCharType="end"/>
        </w:r>
      </w:hyperlink>
    </w:p>
    <w:p w14:paraId="6E75578F" w14:textId="77777777" w:rsidR="00A41FA5" w:rsidRPr="007D6B4E" w:rsidRDefault="0040379C">
      <w:pPr>
        <w:pStyle w:val="11"/>
        <w:rPr>
          <w:rFonts w:ascii="Times New Roman" w:eastAsiaTheme="minorEastAsia"/>
          <w:noProof/>
          <w:kern w:val="2"/>
          <w:szCs w:val="22"/>
        </w:rPr>
      </w:pPr>
      <w:hyperlink w:anchor="_Toc51597296" w:history="1">
        <w:r w:rsidR="00A41FA5" w:rsidRPr="007D6B4E">
          <w:rPr>
            <w:rStyle w:val="af4"/>
            <w:rFonts w:ascii="Times New Roman"/>
            <w:noProof/>
          </w:rPr>
          <w:t>3  Basic Requirements</w:t>
        </w:r>
        <w:r w:rsidR="00A41FA5" w:rsidRPr="007D6B4E">
          <w:rPr>
            <w:rFonts w:ascii="Times New Roman"/>
            <w:noProof/>
            <w:webHidden/>
          </w:rPr>
          <w:tab/>
        </w:r>
        <w:r w:rsidR="00A41FA5" w:rsidRPr="007D6B4E">
          <w:rPr>
            <w:rFonts w:ascii="Times New Roman"/>
            <w:noProof/>
            <w:webHidden/>
          </w:rPr>
          <w:fldChar w:fldCharType="begin"/>
        </w:r>
        <w:r w:rsidR="00A41FA5" w:rsidRPr="007D6B4E">
          <w:rPr>
            <w:rFonts w:ascii="Times New Roman"/>
            <w:noProof/>
            <w:webHidden/>
          </w:rPr>
          <w:instrText xml:space="preserve"> PAGEREF _Toc51597296 \h </w:instrText>
        </w:r>
        <w:r w:rsidR="00A41FA5" w:rsidRPr="007D6B4E">
          <w:rPr>
            <w:rFonts w:ascii="Times New Roman"/>
            <w:noProof/>
            <w:webHidden/>
          </w:rPr>
        </w:r>
        <w:r w:rsidR="00A41FA5" w:rsidRPr="007D6B4E">
          <w:rPr>
            <w:rFonts w:ascii="Times New Roman"/>
            <w:noProof/>
            <w:webHidden/>
          </w:rPr>
          <w:fldChar w:fldCharType="separate"/>
        </w:r>
        <w:r w:rsidR="00A41FA5" w:rsidRPr="007D6B4E">
          <w:rPr>
            <w:rFonts w:ascii="Times New Roman"/>
            <w:noProof/>
            <w:webHidden/>
          </w:rPr>
          <w:t>3</w:t>
        </w:r>
        <w:r w:rsidR="00A41FA5" w:rsidRPr="007D6B4E">
          <w:rPr>
            <w:rFonts w:ascii="Times New Roman"/>
            <w:noProof/>
            <w:webHidden/>
          </w:rPr>
          <w:fldChar w:fldCharType="end"/>
        </w:r>
      </w:hyperlink>
    </w:p>
    <w:p w14:paraId="26ACEACF" w14:textId="77777777" w:rsidR="00A41FA5" w:rsidRPr="007D6B4E" w:rsidRDefault="0040379C">
      <w:pPr>
        <w:pStyle w:val="11"/>
        <w:rPr>
          <w:rFonts w:ascii="Times New Roman" w:eastAsiaTheme="minorEastAsia"/>
          <w:noProof/>
          <w:kern w:val="2"/>
          <w:szCs w:val="22"/>
        </w:rPr>
      </w:pPr>
      <w:hyperlink w:anchor="_Toc51597297" w:history="1">
        <w:r w:rsidR="00A41FA5" w:rsidRPr="007D6B4E">
          <w:rPr>
            <w:rStyle w:val="af4"/>
            <w:rFonts w:ascii="Times New Roman"/>
            <w:noProof/>
          </w:rPr>
          <w:t>4  Organization and implementation of commissioning</w:t>
        </w:r>
        <w:r w:rsidR="00A41FA5" w:rsidRPr="007D6B4E">
          <w:rPr>
            <w:rFonts w:ascii="Times New Roman"/>
            <w:noProof/>
            <w:webHidden/>
          </w:rPr>
          <w:tab/>
        </w:r>
        <w:r w:rsidR="00A41FA5" w:rsidRPr="007D6B4E">
          <w:rPr>
            <w:rFonts w:ascii="Times New Roman"/>
            <w:noProof/>
            <w:webHidden/>
          </w:rPr>
          <w:fldChar w:fldCharType="begin"/>
        </w:r>
        <w:r w:rsidR="00A41FA5" w:rsidRPr="007D6B4E">
          <w:rPr>
            <w:rFonts w:ascii="Times New Roman"/>
            <w:noProof/>
            <w:webHidden/>
          </w:rPr>
          <w:instrText xml:space="preserve"> PAGEREF _Toc51597297 \h </w:instrText>
        </w:r>
        <w:r w:rsidR="00A41FA5" w:rsidRPr="007D6B4E">
          <w:rPr>
            <w:rFonts w:ascii="Times New Roman"/>
            <w:noProof/>
            <w:webHidden/>
          </w:rPr>
        </w:r>
        <w:r w:rsidR="00A41FA5" w:rsidRPr="007D6B4E">
          <w:rPr>
            <w:rFonts w:ascii="Times New Roman"/>
            <w:noProof/>
            <w:webHidden/>
          </w:rPr>
          <w:fldChar w:fldCharType="separate"/>
        </w:r>
        <w:r w:rsidR="00A41FA5" w:rsidRPr="007D6B4E">
          <w:rPr>
            <w:rFonts w:ascii="Times New Roman"/>
            <w:noProof/>
            <w:webHidden/>
          </w:rPr>
          <w:t>4</w:t>
        </w:r>
        <w:r w:rsidR="00A41FA5" w:rsidRPr="007D6B4E">
          <w:rPr>
            <w:rFonts w:ascii="Times New Roman"/>
            <w:noProof/>
            <w:webHidden/>
          </w:rPr>
          <w:fldChar w:fldCharType="end"/>
        </w:r>
      </w:hyperlink>
    </w:p>
    <w:p w14:paraId="52B8C35E" w14:textId="77777777" w:rsidR="00A41FA5" w:rsidRPr="007D6B4E" w:rsidRDefault="0040379C">
      <w:pPr>
        <w:pStyle w:val="21"/>
        <w:rPr>
          <w:rFonts w:eastAsiaTheme="minorEastAsia"/>
          <w:noProof/>
          <w:szCs w:val="22"/>
        </w:rPr>
      </w:pPr>
      <w:hyperlink w:anchor="_Toc51597298" w:history="1">
        <w:r w:rsidR="00A41FA5" w:rsidRPr="007D6B4E">
          <w:rPr>
            <w:rStyle w:val="af4"/>
            <w:noProof/>
          </w:rPr>
          <w:t>4.1 General requirements</w:t>
        </w:r>
        <w:r w:rsidR="00A41FA5" w:rsidRPr="007D6B4E">
          <w:rPr>
            <w:noProof/>
            <w:webHidden/>
          </w:rPr>
          <w:tab/>
        </w:r>
        <w:r w:rsidR="00A41FA5" w:rsidRPr="007D6B4E">
          <w:rPr>
            <w:noProof/>
            <w:webHidden/>
          </w:rPr>
          <w:fldChar w:fldCharType="begin"/>
        </w:r>
        <w:r w:rsidR="00A41FA5" w:rsidRPr="007D6B4E">
          <w:rPr>
            <w:noProof/>
            <w:webHidden/>
          </w:rPr>
          <w:instrText xml:space="preserve"> PAGEREF _Toc51597298 \h </w:instrText>
        </w:r>
        <w:r w:rsidR="00A41FA5" w:rsidRPr="007D6B4E">
          <w:rPr>
            <w:noProof/>
            <w:webHidden/>
          </w:rPr>
        </w:r>
        <w:r w:rsidR="00A41FA5" w:rsidRPr="007D6B4E">
          <w:rPr>
            <w:noProof/>
            <w:webHidden/>
          </w:rPr>
          <w:fldChar w:fldCharType="separate"/>
        </w:r>
        <w:r w:rsidR="00A41FA5" w:rsidRPr="007D6B4E">
          <w:rPr>
            <w:noProof/>
            <w:webHidden/>
          </w:rPr>
          <w:t>4</w:t>
        </w:r>
        <w:r w:rsidR="00A41FA5" w:rsidRPr="007D6B4E">
          <w:rPr>
            <w:noProof/>
            <w:webHidden/>
          </w:rPr>
          <w:fldChar w:fldCharType="end"/>
        </w:r>
      </w:hyperlink>
    </w:p>
    <w:p w14:paraId="152BC185" w14:textId="77777777" w:rsidR="00A41FA5" w:rsidRPr="007D6B4E" w:rsidRDefault="0040379C">
      <w:pPr>
        <w:pStyle w:val="21"/>
        <w:rPr>
          <w:rFonts w:eastAsiaTheme="minorEastAsia"/>
          <w:noProof/>
          <w:szCs w:val="22"/>
        </w:rPr>
      </w:pPr>
      <w:hyperlink w:anchor="_Toc51597299" w:history="1">
        <w:r w:rsidR="00A41FA5" w:rsidRPr="007D6B4E">
          <w:rPr>
            <w:rStyle w:val="af4"/>
            <w:noProof/>
          </w:rPr>
          <w:t>4.2 Commissioning team members and their responsibilities</w:t>
        </w:r>
        <w:r w:rsidR="00A41FA5" w:rsidRPr="007D6B4E">
          <w:rPr>
            <w:noProof/>
            <w:webHidden/>
          </w:rPr>
          <w:tab/>
        </w:r>
        <w:r w:rsidR="00A41FA5" w:rsidRPr="007D6B4E">
          <w:rPr>
            <w:noProof/>
            <w:webHidden/>
          </w:rPr>
          <w:fldChar w:fldCharType="begin"/>
        </w:r>
        <w:r w:rsidR="00A41FA5" w:rsidRPr="007D6B4E">
          <w:rPr>
            <w:noProof/>
            <w:webHidden/>
          </w:rPr>
          <w:instrText xml:space="preserve"> PAGEREF _Toc51597299 \h </w:instrText>
        </w:r>
        <w:r w:rsidR="00A41FA5" w:rsidRPr="007D6B4E">
          <w:rPr>
            <w:noProof/>
            <w:webHidden/>
          </w:rPr>
        </w:r>
        <w:r w:rsidR="00A41FA5" w:rsidRPr="007D6B4E">
          <w:rPr>
            <w:noProof/>
            <w:webHidden/>
          </w:rPr>
          <w:fldChar w:fldCharType="separate"/>
        </w:r>
        <w:r w:rsidR="00A41FA5" w:rsidRPr="007D6B4E">
          <w:rPr>
            <w:noProof/>
            <w:webHidden/>
          </w:rPr>
          <w:t>5</w:t>
        </w:r>
        <w:r w:rsidR="00A41FA5" w:rsidRPr="007D6B4E">
          <w:rPr>
            <w:noProof/>
            <w:webHidden/>
          </w:rPr>
          <w:fldChar w:fldCharType="end"/>
        </w:r>
      </w:hyperlink>
    </w:p>
    <w:p w14:paraId="4AABD306" w14:textId="77777777" w:rsidR="00A41FA5" w:rsidRPr="007D6B4E" w:rsidRDefault="0040379C">
      <w:pPr>
        <w:pStyle w:val="21"/>
        <w:rPr>
          <w:rFonts w:eastAsiaTheme="minorEastAsia"/>
          <w:noProof/>
          <w:szCs w:val="22"/>
        </w:rPr>
      </w:pPr>
      <w:hyperlink w:anchor="_Toc51597300" w:history="1">
        <w:r w:rsidR="00A41FA5" w:rsidRPr="007D6B4E">
          <w:rPr>
            <w:rStyle w:val="af4"/>
            <w:noProof/>
          </w:rPr>
          <w:t>4.3 The commissioning process and contents</w:t>
        </w:r>
        <w:r w:rsidR="00A41FA5" w:rsidRPr="007D6B4E">
          <w:rPr>
            <w:noProof/>
            <w:webHidden/>
          </w:rPr>
          <w:tab/>
        </w:r>
        <w:r w:rsidR="00A41FA5" w:rsidRPr="007D6B4E">
          <w:rPr>
            <w:noProof/>
            <w:webHidden/>
          </w:rPr>
          <w:fldChar w:fldCharType="begin"/>
        </w:r>
        <w:r w:rsidR="00A41FA5" w:rsidRPr="007D6B4E">
          <w:rPr>
            <w:noProof/>
            <w:webHidden/>
          </w:rPr>
          <w:instrText xml:space="preserve"> PAGEREF _Toc51597300 \h </w:instrText>
        </w:r>
        <w:r w:rsidR="00A41FA5" w:rsidRPr="007D6B4E">
          <w:rPr>
            <w:noProof/>
            <w:webHidden/>
          </w:rPr>
        </w:r>
        <w:r w:rsidR="00A41FA5" w:rsidRPr="007D6B4E">
          <w:rPr>
            <w:noProof/>
            <w:webHidden/>
          </w:rPr>
          <w:fldChar w:fldCharType="separate"/>
        </w:r>
        <w:r w:rsidR="00A41FA5" w:rsidRPr="007D6B4E">
          <w:rPr>
            <w:noProof/>
            <w:webHidden/>
          </w:rPr>
          <w:t>6</w:t>
        </w:r>
        <w:r w:rsidR="00A41FA5" w:rsidRPr="007D6B4E">
          <w:rPr>
            <w:noProof/>
            <w:webHidden/>
          </w:rPr>
          <w:fldChar w:fldCharType="end"/>
        </w:r>
      </w:hyperlink>
    </w:p>
    <w:p w14:paraId="3CCB6080" w14:textId="77777777" w:rsidR="00A41FA5" w:rsidRPr="007D6B4E" w:rsidRDefault="0040379C">
      <w:pPr>
        <w:pStyle w:val="11"/>
        <w:rPr>
          <w:rFonts w:ascii="Times New Roman" w:eastAsiaTheme="minorEastAsia"/>
          <w:noProof/>
          <w:kern w:val="2"/>
          <w:szCs w:val="22"/>
        </w:rPr>
      </w:pPr>
      <w:hyperlink w:anchor="_Toc51597301" w:history="1">
        <w:r w:rsidR="00A41FA5" w:rsidRPr="007D6B4E">
          <w:rPr>
            <w:rStyle w:val="af4"/>
            <w:rFonts w:ascii="Times New Roman"/>
            <w:noProof/>
          </w:rPr>
          <w:t>5  Research phase</w:t>
        </w:r>
        <w:r w:rsidR="00A41FA5" w:rsidRPr="007D6B4E">
          <w:rPr>
            <w:rFonts w:ascii="Times New Roman"/>
            <w:noProof/>
            <w:webHidden/>
          </w:rPr>
          <w:tab/>
        </w:r>
        <w:r w:rsidR="00A41FA5" w:rsidRPr="007D6B4E">
          <w:rPr>
            <w:rFonts w:ascii="Times New Roman"/>
            <w:noProof/>
            <w:webHidden/>
          </w:rPr>
          <w:fldChar w:fldCharType="begin"/>
        </w:r>
        <w:r w:rsidR="00A41FA5" w:rsidRPr="007D6B4E">
          <w:rPr>
            <w:rFonts w:ascii="Times New Roman"/>
            <w:noProof/>
            <w:webHidden/>
          </w:rPr>
          <w:instrText xml:space="preserve"> PAGEREF _Toc51597301 \h </w:instrText>
        </w:r>
        <w:r w:rsidR="00A41FA5" w:rsidRPr="007D6B4E">
          <w:rPr>
            <w:rFonts w:ascii="Times New Roman"/>
            <w:noProof/>
            <w:webHidden/>
          </w:rPr>
        </w:r>
        <w:r w:rsidR="00A41FA5" w:rsidRPr="007D6B4E">
          <w:rPr>
            <w:rFonts w:ascii="Times New Roman"/>
            <w:noProof/>
            <w:webHidden/>
          </w:rPr>
          <w:fldChar w:fldCharType="separate"/>
        </w:r>
        <w:r w:rsidR="00A41FA5" w:rsidRPr="007D6B4E">
          <w:rPr>
            <w:rFonts w:ascii="Times New Roman"/>
            <w:noProof/>
            <w:webHidden/>
          </w:rPr>
          <w:t>7</w:t>
        </w:r>
        <w:r w:rsidR="00A41FA5" w:rsidRPr="007D6B4E">
          <w:rPr>
            <w:rFonts w:ascii="Times New Roman"/>
            <w:noProof/>
            <w:webHidden/>
          </w:rPr>
          <w:fldChar w:fldCharType="end"/>
        </w:r>
      </w:hyperlink>
    </w:p>
    <w:p w14:paraId="6141E7BD" w14:textId="77777777" w:rsidR="00A41FA5" w:rsidRPr="007D6B4E" w:rsidRDefault="0040379C">
      <w:pPr>
        <w:pStyle w:val="21"/>
        <w:rPr>
          <w:rFonts w:eastAsiaTheme="minorEastAsia"/>
          <w:noProof/>
          <w:szCs w:val="22"/>
        </w:rPr>
      </w:pPr>
      <w:hyperlink w:anchor="_Toc51597302" w:history="1">
        <w:r w:rsidR="00A41FA5" w:rsidRPr="007D6B4E">
          <w:rPr>
            <w:rStyle w:val="af4"/>
            <w:noProof/>
          </w:rPr>
          <w:t>5.1 General requirements</w:t>
        </w:r>
        <w:r w:rsidR="00A41FA5" w:rsidRPr="007D6B4E">
          <w:rPr>
            <w:noProof/>
            <w:webHidden/>
          </w:rPr>
          <w:tab/>
        </w:r>
        <w:r w:rsidR="00A41FA5" w:rsidRPr="007D6B4E">
          <w:rPr>
            <w:noProof/>
            <w:webHidden/>
          </w:rPr>
          <w:fldChar w:fldCharType="begin"/>
        </w:r>
        <w:r w:rsidR="00A41FA5" w:rsidRPr="007D6B4E">
          <w:rPr>
            <w:noProof/>
            <w:webHidden/>
          </w:rPr>
          <w:instrText xml:space="preserve"> PAGEREF _Toc51597302 \h </w:instrText>
        </w:r>
        <w:r w:rsidR="00A41FA5" w:rsidRPr="007D6B4E">
          <w:rPr>
            <w:noProof/>
            <w:webHidden/>
          </w:rPr>
        </w:r>
        <w:r w:rsidR="00A41FA5" w:rsidRPr="007D6B4E">
          <w:rPr>
            <w:noProof/>
            <w:webHidden/>
          </w:rPr>
          <w:fldChar w:fldCharType="separate"/>
        </w:r>
        <w:r w:rsidR="00A41FA5" w:rsidRPr="007D6B4E">
          <w:rPr>
            <w:noProof/>
            <w:webHidden/>
          </w:rPr>
          <w:t>7</w:t>
        </w:r>
        <w:r w:rsidR="00A41FA5" w:rsidRPr="007D6B4E">
          <w:rPr>
            <w:noProof/>
            <w:webHidden/>
          </w:rPr>
          <w:fldChar w:fldCharType="end"/>
        </w:r>
      </w:hyperlink>
    </w:p>
    <w:p w14:paraId="38642450" w14:textId="77777777" w:rsidR="00A41FA5" w:rsidRPr="007D6B4E" w:rsidRDefault="0040379C">
      <w:pPr>
        <w:pStyle w:val="21"/>
        <w:rPr>
          <w:rFonts w:eastAsiaTheme="minorEastAsia"/>
          <w:noProof/>
          <w:szCs w:val="22"/>
        </w:rPr>
      </w:pPr>
      <w:hyperlink w:anchor="_Toc51597303" w:history="1">
        <w:r w:rsidR="00A41FA5" w:rsidRPr="007D6B4E">
          <w:rPr>
            <w:rStyle w:val="af4"/>
            <w:noProof/>
          </w:rPr>
          <w:t>5.2 HVAC system</w:t>
        </w:r>
        <w:r w:rsidR="00A41FA5" w:rsidRPr="007D6B4E">
          <w:rPr>
            <w:noProof/>
            <w:webHidden/>
          </w:rPr>
          <w:tab/>
        </w:r>
        <w:r w:rsidR="00A41FA5" w:rsidRPr="007D6B4E">
          <w:rPr>
            <w:noProof/>
            <w:webHidden/>
          </w:rPr>
          <w:fldChar w:fldCharType="begin"/>
        </w:r>
        <w:r w:rsidR="00A41FA5" w:rsidRPr="007D6B4E">
          <w:rPr>
            <w:noProof/>
            <w:webHidden/>
          </w:rPr>
          <w:instrText xml:space="preserve"> PAGEREF _Toc51597303 \h </w:instrText>
        </w:r>
        <w:r w:rsidR="00A41FA5" w:rsidRPr="007D6B4E">
          <w:rPr>
            <w:noProof/>
            <w:webHidden/>
          </w:rPr>
        </w:r>
        <w:r w:rsidR="00A41FA5" w:rsidRPr="007D6B4E">
          <w:rPr>
            <w:noProof/>
            <w:webHidden/>
          </w:rPr>
          <w:fldChar w:fldCharType="separate"/>
        </w:r>
        <w:r w:rsidR="00A41FA5" w:rsidRPr="007D6B4E">
          <w:rPr>
            <w:noProof/>
            <w:webHidden/>
          </w:rPr>
          <w:t>8</w:t>
        </w:r>
        <w:r w:rsidR="00A41FA5" w:rsidRPr="007D6B4E">
          <w:rPr>
            <w:noProof/>
            <w:webHidden/>
          </w:rPr>
          <w:fldChar w:fldCharType="end"/>
        </w:r>
      </w:hyperlink>
    </w:p>
    <w:p w14:paraId="74D1E50E" w14:textId="77777777" w:rsidR="00A41FA5" w:rsidRPr="007D6B4E" w:rsidRDefault="0040379C">
      <w:pPr>
        <w:pStyle w:val="21"/>
        <w:rPr>
          <w:rFonts w:eastAsiaTheme="minorEastAsia"/>
          <w:noProof/>
          <w:szCs w:val="22"/>
        </w:rPr>
      </w:pPr>
      <w:hyperlink w:anchor="_Toc51597304" w:history="1">
        <w:r w:rsidR="00A41FA5" w:rsidRPr="007D6B4E">
          <w:rPr>
            <w:rStyle w:val="af4"/>
            <w:noProof/>
          </w:rPr>
          <w:t>5.3 Water supply and drainage system</w:t>
        </w:r>
        <w:r w:rsidR="00A41FA5" w:rsidRPr="007D6B4E">
          <w:rPr>
            <w:noProof/>
            <w:webHidden/>
          </w:rPr>
          <w:tab/>
        </w:r>
        <w:r w:rsidR="00A41FA5" w:rsidRPr="007D6B4E">
          <w:rPr>
            <w:noProof/>
            <w:webHidden/>
          </w:rPr>
          <w:fldChar w:fldCharType="begin"/>
        </w:r>
        <w:r w:rsidR="00A41FA5" w:rsidRPr="007D6B4E">
          <w:rPr>
            <w:noProof/>
            <w:webHidden/>
          </w:rPr>
          <w:instrText xml:space="preserve"> PAGEREF _Toc51597304 \h </w:instrText>
        </w:r>
        <w:r w:rsidR="00A41FA5" w:rsidRPr="007D6B4E">
          <w:rPr>
            <w:noProof/>
            <w:webHidden/>
          </w:rPr>
        </w:r>
        <w:r w:rsidR="00A41FA5" w:rsidRPr="007D6B4E">
          <w:rPr>
            <w:noProof/>
            <w:webHidden/>
          </w:rPr>
          <w:fldChar w:fldCharType="separate"/>
        </w:r>
        <w:r w:rsidR="00A41FA5" w:rsidRPr="007D6B4E">
          <w:rPr>
            <w:noProof/>
            <w:webHidden/>
          </w:rPr>
          <w:t>11</w:t>
        </w:r>
        <w:r w:rsidR="00A41FA5" w:rsidRPr="007D6B4E">
          <w:rPr>
            <w:noProof/>
            <w:webHidden/>
          </w:rPr>
          <w:fldChar w:fldCharType="end"/>
        </w:r>
      </w:hyperlink>
    </w:p>
    <w:p w14:paraId="334D3BAE" w14:textId="77777777" w:rsidR="00A41FA5" w:rsidRPr="007D6B4E" w:rsidRDefault="0040379C">
      <w:pPr>
        <w:pStyle w:val="21"/>
        <w:rPr>
          <w:rFonts w:eastAsiaTheme="minorEastAsia"/>
          <w:noProof/>
          <w:szCs w:val="22"/>
        </w:rPr>
      </w:pPr>
      <w:hyperlink w:anchor="_Toc51597305" w:history="1">
        <w:r w:rsidR="00A41FA5" w:rsidRPr="007D6B4E">
          <w:rPr>
            <w:rStyle w:val="af4"/>
            <w:noProof/>
          </w:rPr>
          <w:t>5.4 Power supply and distribution system</w:t>
        </w:r>
        <w:r w:rsidR="00A41FA5" w:rsidRPr="007D6B4E">
          <w:rPr>
            <w:noProof/>
            <w:webHidden/>
          </w:rPr>
          <w:tab/>
        </w:r>
        <w:r w:rsidR="00A41FA5" w:rsidRPr="007D6B4E">
          <w:rPr>
            <w:noProof/>
            <w:webHidden/>
          </w:rPr>
          <w:fldChar w:fldCharType="begin"/>
        </w:r>
        <w:r w:rsidR="00A41FA5" w:rsidRPr="007D6B4E">
          <w:rPr>
            <w:noProof/>
            <w:webHidden/>
          </w:rPr>
          <w:instrText xml:space="preserve"> PAGEREF _Toc51597305 \h </w:instrText>
        </w:r>
        <w:r w:rsidR="00A41FA5" w:rsidRPr="007D6B4E">
          <w:rPr>
            <w:noProof/>
            <w:webHidden/>
          </w:rPr>
        </w:r>
        <w:r w:rsidR="00A41FA5" w:rsidRPr="007D6B4E">
          <w:rPr>
            <w:noProof/>
            <w:webHidden/>
          </w:rPr>
          <w:fldChar w:fldCharType="separate"/>
        </w:r>
        <w:r w:rsidR="00A41FA5" w:rsidRPr="007D6B4E">
          <w:rPr>
            <w:noProof/>
            <w:webHidden/>
          </w:rPr>
          <w:t>12</w:t>
        </w:r>
        <w:r w:rsidR="00A41FA5" w:rsidRPr="007D6B4E">
          <w:rPr>
            <w:noProof/>
            <w:webHidden/>
          </w:rPr>
          <w:fldChar w:fldCharType="end"/>
        </w:r>
      </w:hyperlink>
    </w:p>
    <w:p w14:paraId="34F743C6" w14:textId="77777777" w:rsidR="00A41FA5" w:rsidRPr="007D6B4E" w:rsidRDefault="0040379C">
      <w:pPr>
        <w:pStyle w:val="21"/>
        <w:rPr>
          <w:rFonts w:eastAsiaTheme="minorEastAsia"/>
          <w:noProof/>
          <w:szCs w:val="22"/>
        </w:rPr>
      </w:pPr>
      <w:hyperlink w:anchor="_Toc51597306" w:history="1">
        <w:r w:rsidR="00A41FA5" w:rsidRPr="007D6B4E">
          <w:rPr>
            <w:rStyle w:val="af4"/>
            <w:noProof/>
          </w:rPr>
          <w:t>5.5 Lighting system</w:t>
        </w:r>
        <w:r w:rsidR="00A41FA5" w:rsidRPr="007D6B4E">
          <w:rPr>
            <w:noProof/>
            <w:webHidden/>
          </w:rPr>
          <w:tab/>
        </w:r>
        <w:r w:rsidR="00A41FA5" w:rsidRPr="007D6B4E">
          <w:rPr>
            <w:noProof/>
            <w:webHidden/>
          </w:rPr>
          <w:fldChar w:fldCharType="begin"/>
        </w:r>
        <w:r w:rsidR="00A41FA5" w:rsidRPr="007D6B4E">
          <w:rPr>
            <w:noProof/>
            <w:webHidden/>
          </w:rPr>
          <w:instrText xml:space="preserve"> PAGEREF _Toc51597306 \h </w:instrText>
        </w:r>
        <w:r w:rsidR="00A41FA5" w:rsidRPr="007D6B4E">
          <w:rPr>
            <w:noProof/>
            <w:webHidden/>
          </w:rPr>
        </w:r>
        <w:r w:rsidR="00A41FA5" w:rsidRPr="007D6B4E">
          <w:rPr>
            <w:noProof/>
            <w:webHidden/>
          </w:rPr>
          <w:fldChar w:fldCharType="separate"/>
        </w:r>
        <w:r w:rsidR="00A41FA5" w:rsidRPr="007D6B4E">
          <w:rPr>
            <w:noProof/>
            <w:webHidden/>
          </w:rPr>
          <w:t>13</w:t>
        </w:r>
        <w:r w:rsidR="00A41FA5" w:rsidRPr="007D6B4E">
          <w:rPr>
            <w:noProof/>
            <w:webHidden/>
          </w:rPr>
          <w:fldChar w:fldCharType="end"/>
        </w:r>
      </w:hyperlink>
    </w:p>
    <w:p w14:paraId="0CEFDA4D" w14:textId="77777777" w:rsidR="00A41FA5" w:rsidRPr="007D6B4E" w:rsidRDefault="0040379C">
      <w:pPr>
        <w:pStyle w:val="21"/>
        <w:rPr>
          <w:rFonts w:eastAsiaTheme="minorEastAsia"/>
          <w:noProof/>
          <w:szCs w:val="22"/>
        </w:rPr>
      </w:pPr>
      <w:hyperlink w:anchor="_Toc51597307" w:history="1">
        <w:r w:rsidR="00A41FA5" w:rsidRPr="007D6B4E">
          <w:rPr>
            <w:rStyle w:val="af4"/>
            <w:noProof/>
          </w:rPr>
          <w:t>5.6 Building management system</w:t>
        </w:r>
        <w:r w:rsidR="00A41FA5" w:rsidRPr="007D6B4E">
          <w:rPr>
            <w:noProof/>
            <w:webHidden/>
          </w:rPr>
          <w:tab/>
        </w:r>
        <w:r w:rsidR="00A41FA5" w:rsidRPr="007D6B4E">
          <w:rPr>
            <w:noProof/>
            <w:webHidden/>
          </w:rPr>
          <w:fldChar w:fldCharType="begin"/>
        </w:r>
        <w:r w:rsidR="00A41FA5" w:rsidRPr="007D6B4E">
          <w:rPr>
            <w:noProof/>
            <w:webHidden/>
          </w:rPr>
          <w:instrText xml:space="preserve"> PAGEREF _Toc51597307 \h </w:instrText>
        </w:r>
        <w:r w:rsidR="00A41FA5" w:rsidRPr="007D6B4E">
          <w:rPr>
            <w:noProof/>
            <w:webHidden/>
          </w:rPr>
        </w:r>
        <w:r w:rsidR="00A41FA5" w:rsidRPr="007D6B4E">
          <w:rPr>
            <w:noProof/>
            <w:webHidden/>
          </w:rPr>
          <w:fldChar w:fldCharType="separate"/>
        </w:r>
        <w:r w:rsidR="00A41FA5" w:rsidRPr="007D6B4E">
          <w:rPr>
            <w:noProof/>
            <w:webHidden/>
          </w:rPr>
          <w:t>13</w:t>
        </w:r>
        <w:r w:rsidR="00A41FA5" w:rsidRPr="007D6B4E">
          <w:rPr>
            <w:noProof/>
            <w:webHidden/>
          </w:rPr>
          <w:fldChar w:fldCharType="end"/>
        </w:r>
      </w:hyperlink>
    </w:p>
    <w:p w14:paraId="68966781" w14:textId="77777777" w:rsidR="00A41FA5" w:rsidRPr="007D6B4E" w:rsidRDefault="0040379C">
      <w:pPr>
        <w:pStyle w:val="11"/>
        <w:rPr>
          <w:rFonts w:ascii="Times New Roman" w:eastAsiaTheme="minorEastAsia"/>
          <w:noProof/>
          <w:kern w:val="2"/>
          <w:szCs w:val="22"/>
        </w:rPr>
      </w:pPr>
      <w:hyperlink w:anchor="_Toc51597308" w:history="1">
        <w:r w:rsidR="00A41FA5" w:rsidRPr="007D6B4E">
          <w:rPr>
            <w:rStyle w:val="af4"/>
            <w:rFonts w:ascii="Times New Roman"/>
            <w:noProof/>
          </w:rPr>
          <w:t>6  Implementation phase</w:t>
        </w:r>
        <w:r w:rsidR="00A41FA5" w:rsidRPr="007D6B4E">
          <w:rPr>
            <w:rFonts w:ascii="Times New Roman"/>
            <w:noProof/>
            <w:webHidden/>
          </w:rPr>
          <w:tab/>
        </w:r>
        <w:r w:rsidR="00A41FA5" w:rsidRPr="007D6B4E">
          <w:rPr>
            <w:rFonts w:ascii="Times New Roman"/>
            <w:noProof/>
            <w:webHidden/>
          </w:rPr>
          <w:fldChar w:fldCharType="begin"/>
        </w:r>
        <w:r w:rsidR="00A41FA5" w:rsidRPr="007D6B4E">
          <w:rPr>
            <w:rFonts w:ascii="Times New Roman"/>
            <w:noProof/>
            <w:webHidden/>
          </w:rPr>
          <w:instrText xml:space="preserve"> PAGEREF _Toc51597308 \h </w:instrText>
        </w:r>
        <w:r w:rsidR="00A41FA5" w:rsidRPr="007D6B4E">
          <w:rPr>
            <w:rFonts w:ascii="Times New Roman"/>
            <w:noProof/>
            <w:webHidden/>
          </w:rPr>
        </w:r>
        <w:r w:rsidR="00A41FA5" w:rsidRPr="007D6B4E">
          <w:rPr>
            <w:rFonts w:ascii="Times New Roman"/>
            <w:noProof/>
            <w:webHidden/>
          </w:rPr>
          <w:fldChar w:fldCharType="separate"/>
        </w:r>
        <w:r w:rsidR="00A41FA5" w:rsidRPr="007D6B4E">
          <w:rPr>
            <w:rFonts w:ascii="Times New Roman"/>
            <w:noProof/>
            <w:webHidden/>
          </w:rPr>
          <w:t>16</w:t>
        </w:r>
        <w:r w:rsidR="00A41FA5" w:rsidRPr="007D6B4E">
          <w:rPr>
            <w:rFonts w:ascii="Times New Roman"/>
            <w:noProof/>
            <w:webHidden/>
          </w:rPr>
          <w:fldChar w:fldCharType="end"/>
        </w:r>
      </w:hyperlink>
    </w:p>
    <w:p w14:paraId="6D0DAE28" w14:textId="77777777" w:rsidR="00A41FA5" w:rsidRPr="007D6B4E" w:rsidRDefault="0040379C">
      <w:pPr>
        <w:pStyle w:val="21"/>
        <w:rPr>
          <w:rFonts w:eastAsiaTheme="minorEastAsia"/>
          <w:noProof/>
          <w:szCs w:val="22"/>
        </w:rPr>
      </w:pPr>
      <w:hyperlink w:anchor="_Toc51597309" w:history="1">
        <w:r w:rsidR="00A41FA5" w:rsidRPr="007D6B4E">
          <w:rPr>
            <w:rStyle w:val="af4"/>
            <w:noProof/>
          </w:rPr>
          <w:t>6.1 General requirements</w:t>
        </w:r>
        <w:r w:rsidR="00A41FA5" w:rsidRPr="007D6B4E">
          <w:rPr>
            <w:noProof/>
            <w:webHidden/>
          </w:rPr>
          <w:tab/>
        </w:r>
        <w:r w:rsidR="00A41FA5" w:rsidRPr="007D6B4E">
          <w:rPr>
            <w:noProof/>
            <w:webHidden/>
          </w:rPr>
          <w:fldChar w:fldCharType="begin"/>
        </w:r>
        <w:r w:rsidR="00A41FA5" w:rsidRPr="007D6B4E">
          <w:rPr>
            <w:noProof/>
            <w:webHidden/>
          </w:rPr>
          <w:instrText xml:space="preserve"> PAGEREF _Toc51597309 \h </w:instrText>
        </w:r>
        <w:r w:rsidR="00A41FA5" w:rsidRPr="007D6B4E">
          <w:rPr>
            <w:noProof/>
            <w:webHidden/>
          </w:rPr>
        </w:r>
        <w:r w:rsidR="00A41FA5" w:rsidRPr="007D6B4E">
          <w:rPr>
            <w:noProof/>
            <w:webHidden/>
          </w:rPr>
          <w:fldChar w:fldCharType="separate"/>
        </w:r>
        <w:r w:rsidR="00A41FA5" w:rsidRPr="007D6B4E">
          <w:rPr>
            <w:noProof/>
            <w:webHidden/>
          </w:rPr>
          <w:t>16</w:t>
        </w:r>
        <w:r w:rsidR="00A41FA5" w:rsidRPr="007D6B4E">
          <w:rPr>
            <w:noProof/>
            <w:webHidden/>
          </w:rPr>
          <w:fldChar w:fldCharType="end"/>
        </w:r>
      </w:hyperlink>
    </w:p>
    <w:p w14:paraId="40DF1CC2" w14:textId="77777777" w:rsidR="00A41FA5" w:rsidRPr="007D6B4E" w:rsidRDefault="0040379C">
      <w:pPr>
        <w:pStyle w:val="21"/>
        <w:rPr>
          <w:rFonts w:eastAsiaTheme="minorEastAsia"/>
          <w:noProof/>
          <w:szCs w:val="22"/>
        </w:rPr>
      </w:pPr>
      <w:hyperlink w:anchor="_Toc51597310" w:history="1">
        <w:r w:rsidR="00A41FA5" w:rsidRPr="007D6B4E">
          <w:rPr>
            <w:rStyle w:val="af4"/>
            <w:noProof/>
          </w:rPr>
          <w:t>6.2 HVAC system</w:t>
        </w:r>
        <w:r w:rsidR="00A41FA5" w:rsidRPr="007D6B4E">
          <w:rPr>
            <w:noProof/>
            <w:webHidden/>
          </w:rPr>
          <w:tab/>
        </w:r>
        <w:r w:rsidR="00A41FA5" w:rsidRPr="007D6B4E">
          <w:rPr>
            <w:noProof/>
            <w:webHidden/>
          </w:rPr>
          <w:fldChar w:fldCharType="begin"/>
        </w:r>
        <w:r w:rsidR="00A41FA5" w:rsidRPr="007D6B4E">
          <w:rPr>
            <w:noProof/>
            <w:webHidden/>
          </w:rPr>
          <w:instrText xml:space="preserve"> PAGEREF _Toc51597310 \h </w:instrText>
        </w:r>
        <w:r w:rsidR="00A41FA5" w:rsidRPr="007D6B4E">
          <w:rPr>
            <w:noProof/>
            <w:webHidden/>
          </w:rPr>
        </w:r>
        <w:r w:rsidR="00A41FA5" w:rsidRPr="007D6B4E">
          <w:rPr>
            <w:noProof/>
            <w:webHidden/>
          </w:rPr>
          <w:fldChar w:fldCharType="separate"/>
        </w:r>
        <w:r w:rsidR="00A41FA5" w:rsidRPr="007D6B4E">
          <w:rPr>
            <w:noProof/>
            <w:webHidden/>
          </w:rPr>
          <w:t>16</w:t>
        </w:r>
        <w:r w:rsidR="00A41FA5" w:rsidRPr="007D6B4E">
          <w:rPr>
            <w:noProof/>
            <w:webHidden/>
          </w:rPr>
          <w:fldChar w:fldCharType="end"/>
        </w:r>
      </w:hyperlink>
    </w:p>
    <w:p w14:paraId="4A5F0B6D" w14:textId="77777777" w:rsidR="00A41FA5" w:rsidRPr="007D6B4E" w:rsidRDefault="0040379C">
      <w:pPr>
        <w:pStyle w:val="30"/>
        <w:tabs>
          <w:tab w:val="right" w:leader="dot" w:pos="8296"/>
        </w:tabs>
        <w:rPr>
          <w:rFonts w:eastAsiaTheme="minorEastAsia"/>
          <w:noProof/>
          <w:szCs w:val="22"/>
        </w:rPr>
      </w:pPr>
      <w:hyperlink w:anchor="_Toc51597311" w:history="1">
        <w:r w:rsidR="00A41FA5" w:rsidRPr="007D6B4E">
          <w:rPr>
            <w:rStyle w:val="af4"/>
            <w:rFonts w:ascii="宋体" w:hAnsi="宋体" w:cs="宋体" w:hint="eastAsia"/>
            <w:noProof/>
          </w:rPr>
          <w:t>Ⅰ</w:t>
        </w:r>
        <w:r w:rsidR="00A41FA5" w:rsidRPr="007D6B4E">
          <w:rPr>
            <w:rStyle w:val="af4"/>
            <w:noProof/>
          </w:rPr>
          <w:t xml:space="preserve"> Performance commissioning</w:t>
        </w:r>
        <w:r w:rsidR="00A41FA5" w:rsidRPr="007D6B4E">
          <w:rPr>
            <w:noProof/>
            <w:webHidden/>
          </w:rPr>
          <w:tab/>
        </w:r>
        <w:r w:rsidR="00A41FA5" w:rsidRPr="007D6B4E">
          <w:rPr>
            <w:noProof/>
            <w:webHidden/>
          </w:rPr>
          <w:fldChar w:fldCharType="begin"/>
        </w:r>
        <w:r w:rsidR="00A41FA5" w:rsidRPr="007D6B4E">
          <w:rPr>
            <w:noProof/>
            <w:webHidden/>
          </w:rPr>
          <w:instrText xml:space="preserve"> PAGEREF _Toc51597311 \h </w:instrText>
        </w:r>
        <w:r w:rsidR="00A41FA5" w:rsidRPr="007D6B4E">
          <w:rPr>
            <w:noProof/>
            <w:webHidden/>
          </w:rPr>
        </w:r>
        <w:r w:rsidR="00A41FA5" w:rsidRPr="007D6B4E">
          <w:rPr>
            <w:noProof/>
            <w:webHidden/>
          </w:rPr>
          <w:fldChar w:fldCharType="separate"/>
        </w:r>
        <w:r w:rsidR="00A41FA5" w:rsidRPr="007D6B4E">
          <w:rPr>
            <w:noProof/>
            <w:webHidden/>
          </w:rPr>
          <w:t>16</w:t>
        </w:r>
        <w:r w:rsidR="00A41FA5" w:rsidRPr="007D6B4E">
          <w:rPr>
            <w:noProof/>
            <w:webHidden/>
          </w:rPr>
          <w:fldChar w:fldCharType="end"/>
        </w:r>
      </w:hyperlink>
    </w:p>
    <w:p w14:paraId="3B464358" w14:textId="06B4A2D3" w:rsidR="00A41FA5" w:rsidRPr="007D6B4E" w:rsidRDefault="0040379C">
      <w:pPr>
        <w:pStyle w:val="30"/>
        <w:tabs>
          <w:tab w:val="right" w:leader="dot" w:pos="8296"/>
        </w:tabs>
        <w:rPr>
          <w:rFonts w:eastAsiaTheme="minorEastAsia"/>
          <w:noProof/>
          <w:szCs w:val="22"/>
        </w:rPr>
      </w:pPr>
      <w:hyperlink w:anchor="_Toc51597312" w:history="1">
        <w:r w:rsidR="00A41FA5" w:rsidRPr="007D6B4E">
          <w:rPr>
            <w:rStyle w:val="af4"/>
            <w:rFonts w:ascii="宋体" w:hAnsi="宋体" w:cs="宋体" w:hint="eastAsia"/>
            <w:noProof/>
          </w:rPr>
          <w:t>Ⅱ</w:t>
        </w:r>
        <w:r w:rsidR="00741F16" w:rsidRPr="007D6B4E">
          <w:rPr>
            <w:rStyle w:val="af4"/>
            <w:noProof/>
          </w:rPr>
          <w:t xml:space="preserve"> Testing a</w:t>
        </w:r>
        <w:r w:rsidR="00A41FA5" w:rsidRPr="007D6B4E">
          <w:rPr>
            <w:rStyle w:val="af4"/>
            <w:noProof/>
          </w:rPr>
          <w:t>djustin</w:t>
        </w:r>
        <w:r w:rsidR="00741F16" w:rsidRPr="007D6B4E">
          <w:rPr>
            <w:rStyle w:val="af4"/>
            <w:noProof/>
          </w:rPr>
          <w:t>g and b</w:t>
        </w:r>
        <w:r w:rsidR="00A41FA5" w:rsidRPr="007D6B4E">
          <w:rPr>
            <w:rStyle w:val="af4"/>
            <w:noProof/>
          </w:rPr>
          <w:t>alance</w:t>
        </w:r>
        <w:r w:rsidR="00A41FA5" w:rsidRPr="007D6B4E">
          <w:rPr>
            <w:noProof/>
            <w:webHidden/>
          </w:rPr>
          <w:tab/>
        </w:r>
        <w:r w:rsidR="00A41FA5" w:rsidRPr="007D6B4E">
          <w:rPr>
            <w:noProof/>
            <w:webHidden/>
          </w:rPr>
          <w:fldChar w:fldCharType="begin"/>
        </w:r>
        <w:r w:rsidR="00A41FA5" w:rsidRPr="007D6B4E">
          <w:rPr>
            <w:noProof/>
            <w:webHidden/>
          </w:rPr>
          <w:instrText xml:space="preserve"> PAGEREF _Toc51597312 \h </w:instrText>
        </w:r>
        <w:r w:rsidR="00A41FA5" w:rsidRPr="007D6B4E">
          <w:rPr>
            <w:noProof/>
            <w:webHidden/>
          </w:rPr>
        </w:r>
        <w:r w:rsidR="00A41FA5" w:rsidRPr="007D6B4E">
          <w:rPr>
            <w:noProof/>
            <w:webHidden/>
          </w:rPr>
          <w:fldChar w:fldCharType="separate"/>
        </w:r>
        <w:r w:rsidR="00A41FA5" w:rsidRPr="007D6B4E">
          <w:rPr>
            <w:noProof/>
            <w:webHidden/>
          </w:rPr>
          <w:t>18</w:t>
        </w:r>
        <w:r w:rsidR="00A41FA5" w:rsidRPr="007D6B4E">
          <w:rPr>
            <w:noProof/>
            <w:webHidden/>
          </w:rPr>
          <w:fldChar w:fldCharType="end"/>
        </w:r>
      </w:hyperlink>
    </w:p>
    <w:p w14:paraId="11924C48" w14:textId="77777777" w:rsidR="00A41FA5" w:rsidRPr="007D6B4E" w:rsidRDefault="0040379C">
      <w:pPr>
        <w:pStyle w:val="30"/>
        <w:tabs>
          <w:tab w:val="right" w:leader="dot" w:pos="8296"/>
        </w:tabs>
        <w:rPr>
          <w:rFonts w:eastAsiaTheme="minorEastAsia"/>
          <w:noProof/>
          <w:szCs w:val="22"/>
        </w:rPr>
      </w:pPr>
      <w:hyperlink w:anchor="_Toc51597313" w:history="1">
        <w:r w:rsidR="00A41FA5" w:rsidRPr="007D6B4E">
          <w:rPr>
            <w:rStyle w:val="af4"/>
            <w:rFonts w:ascii="宋体" w:hAnsi="宋体" w:cs="宋体" w:hint="eastAsia"/>
            <w:noProof/>
          </w:rPr>
          <w:t>Ⅲ</w:t>
        </w:r>
        <w:r w:rsidR="00A41FA5" w:rsidRPr="007D6B4E">
          <w:rPr>
            <w:rStyle w:val="af4"/>
            <w:noProof/>
          </w:rPr>
          <w:t xml:space="preserve"> Unite adjustment</w:t>
        </w:r>
        <w:r w:rsidR="00A41FA5" w:rsidRPr="007D6B4E">
          <w:rPr>
            <w:noProof/>
            <w:webHidden/>
          </w:rPr>
          <w:tab/>
        </w:r>
        <w:r w:rsidR="00A41FA5" w:rsidRPr="007D6B4E">
          <w:rPr>
            <w:noProof/>
            <w:webHidden/>
          </w:rPr>
          <w:fldChar w:fldCharType="begin"/>
        </w:r>
        <w:r w:rsidR="00A41FA5" w:rsidRPr="007D6B4E">
          <w:rPr>
            <w:noProof/>
            <w:webHidden/>
          </w:rPr>
          <w:instrText xml:space="preserve"> PAGEREF _Toc51597313 \h </w:instrText>
        </w:r>
        <w:r w:rsidR="00A41FA5" w:rsidRPr="007D6B4E">
          <w:rPr>
            <w:noProof/>
            <w:webHidden/>
          </w:rPr>
        </w:r>
        <w:r w:rsidR="00A41FA5" w:rsidRPr="007D6B4E">
          <w:rPr>
            <w:noProof/>
            <w:webHidden/>
          </w:rPr>
          <w:fldChar w:fldCharType="separate"/>
        </w:r>
        <w:r w:rsidR="00A41FA5" w:rsidRPr="007D6B4E">
          <w:rPr>
            <w:noProof/>
            <w:webHidden/>
          </w:rPr>
          <w:t>19</w:t>
        </w:r>
        <w:r w:rsidR="00A41FA5" w:rsidRPr="007D6B4E">
          <w:rPr>
            <w:noProof/>
            <w:webHidden/>
          </w:rPr>
          <w:fldChar w:fldCharType="end"/>
        </w:r>
      </w:hyperlink>
    </w:p>
    <w:p w14:paraId="34851A4F" w14:textId="77777777" w:rsidR="00A41FA5" w:rsidRPr="007D6B4E" w:rsidRDefault="0040379C">
      <w:pPr>
        <w:pStyle w:val="21"/>
        <w:rPr>
          <w:rFonts w:eastAsiaTheme="minorEastAsia"/>
          <w:noProof/>
          <w:szCs w:val="22"/>
        </w:rPr>
      </w:pPr>
      <w:hyperlink w:anchor="_Toc51597314" w:history="1">
        <w:r w:rsidR="00A41FA5" w:rsidRPr="007D6B4E">
          <w:rPr>
            <w:rStyle w:val="af4"/>
            <w:noProof/>
          </w:rPr>
          <w:t>6.3 Water supply and drainage system</w:t>
        </w:r>
        <w:r w:rsidR="00A41FA5" w:rsidRPr="007D6B4E">
          <w:rPr>
            <w:noProof/>
            <w:webHidden/>
          </w:rPr>
          <w:tab/>
        </w:r>
        <w:r w:rsidR="00A41FA5" w:rsidRPr="007D6B4E">
          <w:rPr>
            <w:noProof/>
            <w:webHidden/>
          </w:rPr>
          <w:fldChar w:fldCharType="begin"/>
        </w:r>
        <w:r w:rsidR="00A41FA5" w:rsidRPr="007D6B4E">
          <w:rPr>
            <w:noProof/>
            <w:webHidden/>
          </w:rPr>
          <w:instrText xml:space="preserve"> PAGEREF _Toc51597314 \h </w:instrText>
        </w:r>
        <w:r w:rsidR="00A41FA5" w:rsidRPr="007D6B4E">
          <w:rPr>
            <w:noProof/>
            <w:webHidden/>
          </w:rPr>
        </w:r>
        <w:r w:rsidR="00A41FA5" w:rsidRPr="007D6B4E">
          <w:rPr>
            <w:noProof/>
            <w:webHidden/>
          </w:rPr>
          <w:fldChar w:fldCharType="separate"/>
        </w:r>
        <w:r w:rsidR="00A41FA5" w:rsidRPr="007D6B4E">
          <w:rPr>
            <w:noProof/>
            <w:webHidden/>
          </w:rPr>
          <w:t>23</w:t>
        </w:r>
        <w:r w:rsidR="00A41FA5" w:rsidRPr="007D6B4E">
          <w:rPr>
            <w:noProof/>
            <w:webHidden/>
          </w:rPr>
          <w:fldChar w:fldCharType="end"/>
        </w:r>
      </w:hyperlink>
    </w:p>
    <w:p w14:paraId="714F0C5B" w14:textId="77777777" w:rsidR="00A41FA5" w:rsidRPr="007D6B4E" w:rsidRDefault="0040379C">
      <w:pPr>
        <w:pStyle w:val="30"/>
        <w:tabs>
          <w:tab w:val="right" w:leader="dot" w:pos="8296"/>
        </w:tabs>
        <w:rPr>
          <w:rFonts w:eastAsiaTheme="minorEastAsia"/>
          <w:noProof/>
          <w:szCs w:val="22"/>
        </w:rPr>
      </w:pPr>
      <w:hyperlink w:anchor="_Toc51597315" w:history="1">
        <w:r w:rsidR="00A41FA5" w:rsidRPr="007D6B4E">
          <w:rPr>
            <w:rStyle w:val="af4"/>
            <w:rFonts w:ascii="宋体" w:hAnsi="宋体" w:cs="宋体" w:hint="eastAsia"/>
            <w:noProof/>
          </w:rPr>
          <w:t>Ⅰ</w:t>
        </w:r>
        <w:r w:rsidR="00A41FA5" w:rsidRPr="007D6B4E">
          <w:rPr>
            <w:rStyle w:val="af4"/>
            <w:noProof/>
          </w:rPr>
          <w:t xml:space="preserve"> Water supply system</w:t>
        </w:r>
        <w:r w:rsidR="00A41FA5" w:rsidRPr="007D6B4E">
          <w:rPr>
            <w:noProof/>
            <w:webHidden/>
          </w:rPr>
          <w:tab/>
        </w:r>
        <w:r w:rsidR="00A41FA5" w:rsidRPr="007D6B4E">
          <w:rPr>
            <w:noProof/>
            <w:webHidden/>
          </w:rPr>
          <w:fldChar w:fldCharType="begin"/>
        </w:r>
        <w:r w:rsidR="00A41FA5" w:rsidRPr="007D6B4E">
          <w:rPr>
            <w:noProof/>
            <w:webHidden/>
          </w:rPr>
          <w:instrText xml:space="preserve"> PAGEREF _Toc51597315 \h </w:instrText>
        </w:r>
        <w:r w:rsidR="00A41FA5" w:rsidRPr="007D6B4E">
          <w:rPr>
            <w:noProof/>
            <w:webHidden/>
          </w:rPr>
        </w:r>
        <w:r w:rsidR="00A41FA5" w:rsidRPr="007D6B4E">
          <w:rPr>
            <w:noProof/>
            <w:webHidden/>
          </w:rPr>
          <w:fldChar w:fldCharType="separate"/>
        </w:r>
        <w:r w:rsidR="00A41FA5" w:rsidRPr="007D6B4E">
          <w:rPr>
            <w:noProof/>
            <w:webHidden/>
          </w:rPr>
          <w:t>23</w:t>
        </w:r>
        <w:r w:rsidR="00A41FA5" w:rsidRPr="007D6B4E">
          <w:rPr>
            <w:noProof/>
            <w:webHidden/>
          </w:rPr>
          <w:fldChar w:fldCharType="end"/>
        </w:r>
      </w:hyperlink>
    </w:p>
    <w:p w14:paraId="009A0017" w14:textId="77777777" w:rsidR="00A41FA5" w:rsidRPr="007D6B4E" w:rsidRDefault="0040379C">
      <w:pPr>
        <w:pStyle w:val="30"/>
        <w:tabs>
          <w:tab w:val="right" w:leader="dot" w:pos="8296"/>
        </w:tabs>
        <w:rPr>
          <w:rFonts w:eastAsiaTheme="minorEastAsia"/>
          <w:noProof/>
          <w:szCs w:val="22"/>
        </w:rPr>
      </w:pPr>
      <w:hyperlink w:anchor="_Toc51597316" w:history="1">
        <w:r w:rsidR="00A41FA5" w:rsidRPr="007D6B4E">
          <w:rPr>
            <w:rStyle w:val="af4"/>
            <w:rFonts w:ascii="宋体" w:hAnsi="宋体" w:cs="宋体" w:hint="eastAsia"/>
            <w:noProof/>
          </w:rPr>
          <w:t>Ⅲ</w:t>
        </w:r>
        <w:r w:rsidR="00A41FA5" w:rsidRPr="007D6B4E">
          <w:rPr>
            <w:rStyle w:val="af4"/>
            <w:noProof/>
          </w:rPr>
          <w:t xml:space="preserve"> Drainage system</w:t>
        </w:r>
        <w:r w:rsidR="00A41FA5" w:rsidRPr="007D6B4E">
          <w:rPr>
            <w:noProof/>
            <w:webHidden/>
          </w:rPr>
          <w:tab/>
        </w:r>
        <w:r w:rsidR="00A41FA5" w:rsidRPr="007D6B4E">
          <w:rPr>
            <w:noProof/>
            <w:webHidden/>
          </w:rPr>
          <w:fldChar w:fldCharType="begin"/>
        </w:r>
        <w:r w:rsidR="00A41FA5" w:rsidRPr="007D6B4E">
          <w:rPr>
            <w:noProof/>
            <w:webHidden/>
          </w:rPr>
          <w:instrText xml:space="preserve"> PAGEREF _Toc51597316 \h </w:instrText>
        </w:r>
        <w:r w:rsidR="00A41FA5" w:rsidRPr="007D6B4E">
          <w:rPr>
            <w:noProof/>
            <w:webHidden/>
          </w:rPr>
        </w:r>
        <w:r w:rsidR="00A41FA5" w:rsidRPr="007D6B4E">
          <w:rPr>
            <w:noProof/>
            <w:webHidden/>
          </w:rPr>
          <w:fldChar w:fldCharType="separate"/>
        </w:r>
        <w:r w:rsidR="00A41FA5" w:rsidRPr="007D6B4E">
          <w:rPr>
            <w:noProof/>
            <w:webHidden/>
          </w:rPr>
          <w:t>26</w:t>
        </w:r>
        <w:r w:rsidR="00A41FA5" w:rsidRPr="007D6B4E">
          <w:rPr>
            <w:noProof/>
            <w:webHidden/>
          </w:rPr>
          <w:fldChar w:fldCharType="end"/>
        </w:r>
      </w:hyperlink>
    </w:p>
    <w:p w14:paraId="2F021DBE" w14:textId="77777777" w:rsidR="00A41FA5" w:rsidRPr="007D6B4E" w:rsidRDefault="0040379C">
      <w:pPr>
        <w:pStyle w:val="21"/>
        <w:rPr>
          <w:rFonts w:eastAsiaTheme="minorEastAsia"/>
          <w:noProof/>
          <w:szCs w:val="22"/>
        </w:rPr>
      </w:pPr>
      <w:hyperlink w:anchor="_Toc51597317" w:history="1">
        <w:r w:rsidR="00A41FA5" w:rsidRPr="007D6B4E">
          <w:rPr>
            <w:rStyle w:val="af4"/>
            <w:noProof/>
          </w:rPr>
          <w:t>6.4 Power supply and distribution system</w:t>
        </w:r>
        <w:r w:rsidR="00A41FA5" w:rsidRPr="007D6B4E">
          <w:rPr>
            <w:noProof/>
            <w:webHidden/>
          </w:rPr>
          <w:tab/>
        </w:r>
        <w:r w:rsidR="00A41FA5" w:rsidRPr="007D6B4E">
          <w:rPr>
            <w:noProof/>
            <w:webHidden/>
          </w:rPr>
          <w:fldChar w:fldCharType="begin"/>
        </w:r>
        <w:r w:rsidR="00A41FA5" w:rsidRPr="007D6B4E">
          <w:rPr>
            <w:noProof/>
            <w:webHidden/>
          </w:rPr>
          <w:instrText xml:space="preserve"> PAGEREF _Toc51597317 \h </w:instrText>
        </w:r>
        <w:r w:rsidR="00A41FA5" w:rsidRPr="007D6B4E">
          <w:rPr>
            <w:noProof/>
            <w:webHidden/>
          </w:rPr>
        </w:r>
        <w:r w:rsidR="00A41FA5" w:rsidRPr="007D6B4E">
          <w:rPr>
            <w:noProof/>
            <w:webHidden/>
          </w:rPr>
          <w:fldChar w:fldCharType="separate"/>
        </w:r>
        <w:r w:rsidR="00A41FA5" w:rsidRPr="007D6B4E">
          <w:rPr>
            <w:noProof/>
            <w:webHidden/>
          </w:rPr>
          <w:t>26</w:t>
        </w:r>
        <w:r w:rsidR="00A41FA5" w:rsidRPr="007D6B4E">
          <w:rPr>
            <w:noProof/>
            <w:webHidden/>
          </w:rPr>
          <w:fldChar w:fldCharType="end"/>
        </w:r>
      </w:hyperlink>
    </w:p>
    <w:p w14:paraId="7F3BBC04" w14:textId="77777777" w:rsidR="00A41FA5" w:rsidRPr="007D6B4E" w:rsidRDefault="0040379C">
      <w:pPr>
        <w:pStyle w:val="30"/>
        <w:tabs>
          <w:tab w:val="right" w:leader="dot" w:pos="8296"/>
        </w:tabs>
        <w:rPr>
          <w:rFonts w:eastAsiaTheme="minorEastAsia"/>
          <w:noProof/>
          <w:szCs w:val="22"/>
        </w:rPr>
      </w:pPr>
      <w:hyperlink w:anchor="_Toc51597318" w:history="1">
        <w:r w:rsidR="00A41FA5" w:rsidRPr="007D6B4E">
          <w:rPr>
            <w:rStyle w:val="af4"/>
            <w:rFonts w:ascii="宋体" w:hAnsi="宋体" w:cs="宋体" w:hint="eastAsia"/>
            <w:noProof/>
          </w:rPr>
          <w:t>Ⅰ</w:t>
        </w:r>
        <w:r w:rsidR="00A41FA5" w:rsidRPr="007D6B4E">
          <w:rPr>
            <w:rStyle w:val="af4"/>
            <w:noProof/>
          </w:rPr>
          <w:t xml:space="preserve"> Performance commissioning</w:t>
        </w:r>
        <w:r w:rsidR="00A41FA5" w:rsidRPr="007D6B4E">
          <w:rPr>
            <w:noProof/>
            <w:webHidden/>
          </w:rPr>
          <w:tab/>
        </w:r>
        <w:r w:rsidR="00A41FA5" w:rsidRPr="007D6B4E">
          <w:rPr>
            <w:noProof/>
            <w:webHidden/>
          </w:rPr>
          <w:fldChar w:fldCharType="begin"/>
        </w:r>
        <w:r w:rsidR="00A41FA5" w:rsidRPr="007D6B4E">
          <w:rPr>
            <w:noProof/>
            <w:webHidden/>
          </w:rPr>
          <w:instrText xml:space="preserve"> PAGEREF _Toc51597318 \h </w:instrText>
        </w:r>
        <w:r w:rsidR="00A41FA5" w:rsidRPr="007D6B4E">
          <w:rPr>
            <w:noProof/>
            <w:webHidden/>
          </w:rPr>
        </w:r>
        <w:r w:rsidR="00A41FA5" w:rsidRPr="007D6B4E">
          <w:rPr>
            <w:noProof/>
            <w:webHidden/>
          </w:rPr>
          <w:fldChar w:fldCharType="separate"/>
        </w:r>
        <w:r w:rsidR="00A41FA5" w:rsidRPr="007D6B4E">
          <w:rPr>
            <w:noProof/>
            <w:webHidden/>
          </w:rPr>
          <w:t>26</w:t>
        </w:r>
        <w:r w:rsidR="00A41FA5" w:rsidRPr="007D6B4E">
          <w:rPr>
            <w:noProof/>
            <w:webHidden/>
          </w:rPr>
          <w:fldChar w:fldCharType="end"/>
        </w:r>
      </w:hyperlink>
    </w:p>
    <w:p w14:paraId="31A8E16C" w14:textId="77777777" w:rsidR="00A41FA5" w:rsidRPr="007D6B4E" w:rsidRDefault="0040379C">
      <w:pPr>
        <w:pStyle w:val="30"/>
        <w:tabs>
          <w:tab w:val="right" w:leader="dot" w:pos="8296"/>
        </w:tabs>
        <w:rPr>
          <w:rFonts w:eastAsiaTheme="minorEastAsia"/>
          <w:noProof/>
          <w:szCs w:val="22"/>
        </w:rPr>
      </w:pPr>
      <w:hyperlink w:anchor="_Toc51597319" w:history="1">
        <w:r w:rsidR="00A41FA5" w:rsidRPr="007D6B4E">
          <w:rPr>
            <w:rStyle w:val="af4"/>
            <w:rFonts w:ascii="宋体" w:hAnsi="宋体" w:cs="宋体" w:hint="eastAsia"/>
            <w:noProof/>
          </w:rPr>
          <w:t>Ⅱ</w:t>
        </w:r>
        <w:r w:rsidR="00A41FA5" w:rsidRPr="007D6B4E">
          <w:rPr>
            <w:rStyle w:val="af4"/>
            <w:noProof/>
          </w:rPr>
          <w:t xml:space="preserve"> Electrical safety</w:t>
        </w:r>
        <w:r w:rsidR="00A41FA5" w:rsidRPr="007D6B4E">
          <w:rPr>
            <w:noProof/>
            <w:webHidden/>
          </w:rPr>
          <w:tab/>
        </w:r>
        <w:r w:rsidR="00A41FA5" w:rsidRPr="007D6B4E">
          <w:rPr>
            <w:noProof/>
            <w:webHidden/>
          </w:rPr>
          <w:fldChar w:fldCharType="begin"/>
        </w:r>
        <w:r w:rsidR="00A41FA5" w:rsidRPr="007D6B4E">
          <w:rPr>
            <w:noProof/>
            <w:webHidden/>
          </w:rPr>
          <w:instrText xml:space="preserve"> PAGEREF _Toc51597319 \h </w:instrText>
        </w:r>
        <w:r w:rsidR="00A41FA5" w:rsidRPr="007D6B4E">
          <w:rPr>
            <w:noProof/>
            <w:webHidden/>
          </w:rPr>
        </w:r>
        <w:r w:rsidR="00A41FA5" w:rsidRPr="007D6B4E">
          <w:rPr>
            <w:noProof/>
            <w:webHidden/>
          </w:rPr>
          <w:fldChar w:fldCharType="separate"/>
        </w:r>
        <w:r w:rsidR="00A41FA5" w:rsidRPr="007D6B4E">
          <w:rPr>
            <w:noProof/>
            <w:webHidden/>
          </w:rPr>
          <w:t>29</w:t>
        </w:r>
        <w:r w:rsidR="00A41FA5" w:rsidRPr="007D6B4E">
          <w:rPr>
            <w:noProof/>
            <w:webHidden/>
          </w:rPr>
          <w:fldChar w:fldCharType="end"/>
        </w:r>
      </w:hyperlink>
    </w:p>
    <w:p w14:paraId="36DCC720" w14:textId="77777777" w:rsidR="00A41FA5" w:rsidRPr="007D6B4E" w:rsidRDefault="0040379C">
      <w:pPr>
        <w:pStyle w:val="21"/>
        <w:rPr>
          <w:rFonts w:eastAsiaTheme="minorEastAsia"/>
          <w:noProof/>
          <w:szCs w:val="22"/>
        </w:rPr>
      </w:pPr>
      <w:hyperlink w:anchor="_Toc51597320" w:history="1">
        <w:r w:rsidR="00A41FA5" w:rsidRPr="007D6B4E">
          <w:rPr>
            <w:rStyle w:val="af4"/>
            <w:noProof/>
          </w:rPr>
          <w:t>6.5 Lighting system</w:t>
        </w:r>
        <w:r w:rsidR="00A41FA5" w:rsidRPr="007D6B4E">
          <w:rPr>
            <w:noProof/>
            <w:webHidden/>
          </w:rPr>
          <w:tab/>
        </w:r>
        <w:r w:rsidR="00A41FA5" w:rsidRPr="007D6B4E">
          <w:rPr>
            <w:noProof/>
            <w:webHidden/>
          </w:rPr>
          <w:fldChar w:fldCharType="begin"/>
        </w:r>
        <w:r w:rsidR="00A41FA5" w:rsidRPr="007D6B4E">
          <w:rPr>
            <w:noProof/>
            <w:webHidden/>
          </w:rPr>
          <w:instrText xml:space="preserve"> PAGEREF _Toc51597320 \h </w:instrText>
        </w:r>
        <w:r w:rsidR="00A41FA5" w:rsidRPr="007D6B4E">
          <w:rPr>
            <w:noProof/>
            <w:webHidden/>
          </w:rPr>
        </w:r>
        <w:r w:rsidR="00A41FA5" w:rsidRPr="007D6B4E">
          <w:rPr>
            <w:noProof/>
            <w:webHidden/>
          </w:rPr>
          <w:fldChar w:fldCharType="separate"/>
        </w:r>
        <w:r w:rsidR="00A41FA5" w:rsidRPr="007D6B4E">
          <w:rPr>
            <w:noProof/>
            <w:webHidden/>
          </w:rPr>
          <w:t>30</w:t>
        </w:r>
        <w:r w:rsidR="00A41FA5" w:rsidRPr="007D6B4E">
          <w:rPr>
            <w:noProof/>
            <w:webHidden/>
          </w:rPr>
          <w:fldChar w:fldCharType="end"/>
        </w:r>
      </w:hyperlink>
    </w:p>
    <w:p w14:paraId="4ECFD6C3" w14:textId="77777777" w:rsidR="00A41FA5" w:rsidRPr="007D6B4E" w:rsidRDefault="0040379C">
      <w:pPr>
        <w:pStyle w:val="21"/>
        <w:rPr>
          <w:rFonts w:eastAsiaTheme="minorEastAsia"/>
          <w:noProof/>
          <w:szCs w:val="22"/>
        </w:rPr>
      </w:pPr>
      <w:hyperlink w:anchor="_Toc51597321" w:history="1">
        <w:r w:rsidR="00A41FA5" w:rsidRPr="007D6B4E">
          <w:rPr>
            <w:rStyle w:val="af4"/>
            <w:noProof/>
          </w:rPr>
          <w:t>6.6 Building management system</w:t>
        </w:r>
        <w:r w:rsidR="00A41FA5" w:rsidRPr="007D6B4E">
          <w:rPr>
            <w:noProof/>
            <w:webHidden/>
          </w:rPr>
          <w:tab/>
        </w:r>
        <w:r w:rsidR="00A41FA5" w:rsidRPr="007D6B4E">
          <w:rPr>
            <w:noProof/>
            <w:webHidden/>
          </w:rPr>
          <w:fldChar w:fldCharType="begin"/>
        </w:r>
        <w:r w:rsidR="00A41FA5" w:rsidRPr="007D6B4E">
          <w:rPr>
            <w:noProof/>
            <w:webHidden/>
          </w:rPr>
          <w:instrText xml:space="preserve"> PAGEREF _Toc51597321 \h </w:instrText>
        </w:r>
        <w:r w:rsidR="00A41FA5" w:rsidRPr="007D6B4E">
          <w:rPr>
            <w:noProof/>
            <w:webHidden/>
          </w:rPr>
        </w:r>
        <w:r w:rsidR="00A41FA5" w:rsidRPr="007D6B4E">
          <w:rPr>
            <w:noProof/>
            <w:webHidden/>
          </w:rPr>
          <w:fldChar w:fldCharType="separate"/>
        </w:r>
        <w:r w:rsidR="00A41FA5" w:rsidRPr="007D6B4E">
          <w:rPr>
            <w:noProof/>
            <w:webHidden/>
          </w:rPr>
          <w:t>31</w:t>
        </w:r>
        <w:r w:rsidR="00A41FA5" w:rsidRPr="007D6B4E">
          <w:rPr>
            <w:noProof/>
            <w:webHidden/>
          </w:rPr>
          <w:fldChar w:fldCharType="end"/>
        </w:r>
      </w:hyperlink>
    </w:p>
    <w:p w14:paraId="166EE344" w14:textId="77777777" w:rsidR="00A41FA5" w:rsidRPr="007D6B4E" w:rsidRDefault="0040379C">
      <w:pPr>
        <w:pStyle w:val="11"/>
        <w:rPr>
          <w:rFonts w:ascii="Times New Roman" w:eastAsiaTheme="minorEastAsia"/>
          <w:noProof/>
          <w:kern w:val="2"/>
          <w:szCs w:val="22"/>
        </w:rPr>
      </w:pPr>
      <w:hyperlink w:anchor="_Toc51597322" w:history="1">
        <w:r w:rsidR="00A41FA5" w:rsidRPr="007D6B4E">
          <w:rPr>
            <w:rStyle w:val="af4"/>
            <w:rFonts w:ascii="Times New Roman"/>
            <w:noProof/>
          </w:rPr>
          <w:t>7  Acceptance phase</w:t>
        </w:r>
        <w:r w:rsidR="00A41FA5" w:rsidRPr="007D6B4E">
          <w:rPr>
            <w:rFonts w:ascii="Times New Roman"/>
            <w:noProof/>
            <w:webHidden/>
          </w:rPr>
          <w:tab/>
        </w:r>
        <w:r w:rsidR="00A41FA5" w:rsidRPr="007D6B4E">
          <w:rPr>
            <w:rFonts w:ascii="Times New Roman"/>
            <w:noProof/>
            <w:webHidden/>
          </w:rPr>
          <w:fldChar w:fldCharType="begin"/>
        </w:r>
        <w:r w:rsidR="00A41FA5" w:rsidRPr="007D6B4E">
          <w:rPr>
            <w:rFonts w:ascii="Times New Roman"/>
            <w:noProof/>
            <w:webHidden/>
          </w:rPr>
          <w:instrText xml:space="preserve"> PAGEREF _Toc51597322 \h </w:instrText>
        </w:r>
        <w:r w:rsidR="00A41FA5" w:rsidRPr="007D6B4E">
          <w:rPr>
            <w:rFonts w:ascii="Times New Roman"/>
            <w:noProof/>
            <w:webHidden/>
          </w:rPr>
        </w:r>
        <w:r w:rsidR="00A41FA5" w:rsidRPr="007D6B4E">
          <w:rPr>
            <w:rFonts w:ascii="Times New Roman"/>
            <w:noProof/>
            <w:webHidden/>
          </w:rPr>
          <w:fldChar w:fldCharType="separate"/>
        </w:r>
        <w:r w:rsidR="00A41FA5" w:rsidRPr="007D6B4E">
          <w:rPr>
            <w:rFonts w:ascii="Times New Roman"/>
            <w:noProof/>
            <w:webHidden/>
          </w:rPr>
          <w:t>35</w:t>
        </w:r>
        <w:r w:rsidR="00A41FA5" w:rsidRPr="007D6B4E">
          <w:rPr>
            <w:rFonts w:ascii="Times New Roman"/>
            <w:noProof/>
            <w:webHidden/>
          </w:rPr>
          <w:fldChar w:fldCharType="end"/>
        </w:r>
      </w:hyperlink>
    </w:p>
    <w:p w14:paraId="371154D0" w14:textId="77777777" w:rsidR="00A41FA5" w:rsidRPr="007D6B4E" w:rsidRDefault="0040379C">
      <w:pPr>
        <w:pStyle w:val="11"/>
        <w:rPr>
          <w:rFonts w:ascii="Times New Roman" w:eastAsiaTheme="minorEastAsia"/>
          <w:noProof/>
          <w:kern w:val="2"/>
          <w:szCs w:val="22"/>
        </w:rPr>
      </w:pPr>
      <w:hyperlink w:anchor="_Toc51597323" w:history="1">
        <w:r w:rsidR="00A41FA5" w:rsidRPr="007D6B4E">
          <w:rPr>
            <w:rStyle w:val="af4"/>
            <w:rFonts w:ascii="Times New Roman" w:eastAsiaTheme="majorEastAsia"/>
            <w:noProof/>
          </w:rPr>
          <w:t>Appendix A Commissioning flow chart</w:t>
        </w:r>
        <w:r w:rsidR="00A41FA5" w:rsidRPr="007D6B4E">
          <w:rPr>
            <w:rFonts w:ascii="Times New Roman"/>
            <w:noProof/>
            <w:webHidden/>
          </w:rPr>
          <w:tab/>
        </w:r>
        <w:r w:rsidR="00A41FA5" w:rsidRPr="007D6B4E">
          <w:rPr>
            <w:rFonts w:ascii="Times New Roman"/>
            <w:noProof/>
            <w:webHidden/>
          </w:rPr>
          <w:fldChar w:fldCharType="begin"/>
        </w:r>
        <w:r w:rsidR="00A41FA5" w:rsidRPr="007D6B4E">
          <w:rPr>
            <w:rFonts w:ascii="Times New Roman"/>
            <w:noProof/>
            <w:webHidden/>
          </w:rPr>
          <w:instrText xml:space="preserve"> PAGEREF _Toc51597323 \h </w:instrText>
        </w:r>
        <w:r w:rsidR="00A41FA5" w:rsidRPr="007D6B4E">
          <w:rPr>
            <w:rFonts w:ascii="Times New Roman"/>
            <w:noProof/>
            <w:webHidden/>
          </w:rPr>
        </w:r>
        <w:r w:rsidR="00A41FA5" w:rsidRPr="007D6B4E">
          <w:rPr>
            <w:rFonts w:ascii="Times New Roman"/>
            <w:noProof/>
            <w:webHidden/>
          </w:rPr>
          <w:fldChar w:fldCharType="separate"/>
        </w:r>
        <w:r w:rsidR="00A41FA5" w:rsidRPr="007D6B4E">
          <w:rPr>
            <w:rFonts w:ascii="Times New Roman"/>
            <w:noProof/>
            <w:webHidden/>
          </w:rPr>
          <w:t>37</w:t>
        </w:r>
        <w:r w:rsidR="00A41FA5" w:rsidRPr="007D6B4E">
          <w:rPr>
            <w:rFonts w:ascii="Times New Roman"/>
            <w:noProof/>
            <w:webHidden/>
          </w:rPr>
          <w:fldChar w:fldCharType="end"/>
        </w:r>
      </w:hyperlink>
    </w:p>
    <w:p w14:paraId="2EEF7060" w14:textId="77777777" w:rsidR="00A41FA5" w:rsidRPr="007D6B4E" w:rsidRDefault="0040379C">
      <w:pPr>
        <w:pStyle w:val="11"/>
        <w:rPr>
          <w:rFonts w:ascii="Times New Roman" w:eastAsiaTheme="minorEastAsia"/>
          <w:noProof/>
          <w:kern w:val="2"/>
          <w:szCs w:val="22"/>
        </w:rPr>
      </w:pPr>
      <w:hyperlink w:anchor="_Toc51597324" w:history="1">
        <w:r w:rsidR="00A41FA5" w:rsidRPr="007D6B4E">
          <w:rPr>
            <w:rStyle w:val="af4"/>
            <w:rFonts w:ascii="Times New Roman" w:eastAsiaTheme="majorEastAsia"/>
            <w:noProof/>
          </w:rPr>
          <w:t>Appendix B Commissioning requirements</w:t>
        </w:r>
        <w:r w:rsidR="00A41FA5" w:rsidRPr="007D6B4E">
          <w:rPr>
            <w:rFonts w:ascii="Times New Roman"/>
            <w:noProof/>
            <w:webHidden/>
          </w:rPr>
          <w:tab/>
        </w:r>
        <w:r w:rsidR="00A41FA5" w:rsidRPr="007D6B4E">
          <w:rPr>
            <w:rFonts w:ascii="Times New Roman"/>
            <w:noProof/>
            <w:webHidden/>
          </w:rPr>
          <w:fldChar w:fldCharType="begin"/>
        </w:r>
        <w:r w:rsidR="00A41FA5" w:rsidRPr="007D6B4E">
          <w:rPr>
            <w:rFonts w:ascii="Times New Roman"/>
            <w:noProof/>
            <w:webHidden/>
          </w:rPr>
          <w:instrText xml:space="preserve"> PAGEREF _Toc51597324 \h </w:instrText>
        </w:r>
        <w:r w:rsidR="00A41FA5" w:rsidRPr="007D6B4E">
          <w:rPr>
            <w:rFonts w:ascii="Times New Roman"/>
            <w:noProof/>
            <w:webHidden/>
          </w:rPr>
        </w:r>
        <w:r w:rsidR="00A41FA5" w:rsidRPr="007D6B4E">
          <w:rPr>
            <w:rFonts w:ascii="Times New Roman"/>
            <w:noProof/>
            <w:webHidden/>
          </w:rPr>
          <w:fldChar w:fldCharType="separate"/>
        </w:r>
        <w:r w:rsidR="00A41FA5" w:rsidRPr="007D6B4E">
          <w:rPr>
            <w:rFonts w:ascii="Times New Roman"/>
            <w:noProof/>
            <w:webHidden/>
          </w:rPr>
          <w:t>38</w:t>
        </w:r>
        <w:r w:rsidR="00A41FA5" w:rsidRPr="007D6B4E">
          <w:rPr>
            <w:rFonts w:ascii="Times New Roman"/>
            <w:noProof/>
            <w:webHidden/>
          </w:rPr>
          <w:fldChar w:fldCharType="end"/>
        </w:r>
      </w:hyperlink>
    </w:p>
    <w:p w14:paraId="32B6F149" w14:textId="77777777" w:rsidR="00A41FA5" w:rsidRPr="007D6B4E" w:rsidRDefault="0040379C">
      <w:pPr>
        <w:pStyle w:val="11"/>
        <w:rPr>
          <w:rFonts w:ascii="Times New Roman" w:eastAsiaTheme="minorEastAsia"/>
          <w:noProof/>
          <w:kern w:val="2"/>
          <w:szCs w:val="22"/>
        </w:rPr>
      </w:pPr>
      <w:hyperlink w:anchor="_Toc51597325" w:history="1">
        <w:r w:rsidR="00A41FA5" w:rsidRPr="007D6B4E">
          <w:rPr>
            <w:rStyle w:val="af4"/>
            <w:rFonts w:ascii="Times New Roman" w:eastAsiaTheme="majorEastAsia"/>
            <w:noProof/>
          </w:rPr>
          <w:t>AppendixC Commissioning proposal</w:t>
        </w:r>
        <w:r w:rsidR="00A41FA5" w:rsidRPr="007D6B4E">
          <w:rPr>
            <w:rFonts w:ascii="Times New Roman"/>
            <w:noProof/>
            <w:webHidden/>
          </w:rPr>
          <w:tab/>
        </w:r>
        <w:r w:rsidR="00A41FA5" w:rsidRPr="007D6B4E">
          <w:rPr>
            <w:rFonts w:ascii="Times New Roman"/>
            <w:noProof/>
            <w:webHidden/>
          </w:rPr>
          <w:fldChar w:fldCharType="begin"/>
        </w:r>
        <w:r w:rsidR="00A41FA5" w:rsidRPr="007D6B4E">
          <w:rPr>
            <w:rFonts w:ascii="Times New Roman"/>
            <w:noProof/>
            <w:webHidden/>
          </w:rPr>
          <w:instrText xml:space="preserve"> PAGEREF _Toc51597325 \h </w:instrText>
        </w:r>
        <w:r w:rsidR="00A41FA5" w:rsidRPr="007D6B4E">
          <w:rPr>
            <w:rFonts w:ascii="Times New Roman"/>
            <w:noProof/>
            <w:webHidden/>
          </w:rPr>
        </w:r>
        <w:r w:rsidR="00A41FA5" w:rsidRPr="007D6B4E">
          <w:rPr>
            <w:rFonts w:ascii="Times New Roman"/>
            <w:noProof/>
            <w:webHidden/>
          </w:rPr>
          <w:fldChar w:fldCharType="separate"/>
        </w:r>
        <w:r w:rsidR="00A41FA5" w:rsidRPr="007D6B4E">
          <w:rPr>
            <w:rFonts w:ascii="Times New Roman"/>
            <w:noProof/>
            <w:webHidden/>
          </w:rPr>
          <w:t>40</w:t>
        </w:r>
        <w:r w:rsidR="00A41FA5" w:rsidRPr="007D6B4E">
          <w:rPr>
            <w:rFonts w:ascii="Times New Roman"/>
            <w:noProof/>
            <w:webHidden/>
          </w:rPr>
          <w:fldChar w:fldCharType="end"/>
        </w:r>
      </w:hyperlink>
    </w:p>
    <w:p w14:paraId="2F535244" w14:textId="77777777" w:rsidR="00A41FA5" w:rsidRPr="007D6B4E" w:rsidRDefault="0040379C">
      <w:pPr>
        <w:pStyle w:val="11"/>
        <w:rPr>
          <w:rFonts w:ascii="Times New Roman" w:eastAsiaTheme="minorEastAsia"/>
          <w:noProof/>
          <w:kern w:val="2"/>
          <w:szCs w:val="22"/>
        </w:rPr>
      </w:pPr>
      <w:hyperlink w:anchor="_Toc51597326" w:history="1">
        <w:r w:rsidR="00A41FA5" w:rsidRPr="007D6B4E">
          <w:rPr>
            <w:rStyle w:val="af4"/>
            <w:rFonts w:ascii="Times New Roman" w:eastAsiaTheme="majorEastAsia"/>
            <w:noProof/>
          </w:rPr>
          <w:t>Appendix D Commissioning program</w:t>
        </w:r>
        <w:r w:rsidR="00A41FA5" w:rsidRPr="007D6B4E">
          <w:rPr>
            <w:rFonts w:ascii="Times New Roman"/>
            <w:noProof/>
            <w:webHidden/>
          </w:rPr>
          <w:tab/>
        </w:r>
        <w:r w:rsidR="00A41FA5" w:rsidRPr="007D6B4E">
          <w:rPr>
            <w:rFonts w:ascii="Times New Roman"/>
            <w:noProof/>
            <w:webHidden/>
          </w:rPr>
          <w:fldChar w:fldCharType="begin"/>
        </w:r>
        <w:r w:rsidR="00A41FA5" w:rsidRPr="007D6B4E">
          <w:rPr>
            <w:rFonts w:ascii="Times New Roman"/>
            <w:noProof/>
            <w:webHidden/>
          </w:rPr>
          <w:instrText xml:space="preserve"> PAGEREF _Toc51597326 \h </w:instrText>
        </w:r>
        <w:r w:rsidR="00A41FA5" w:rsidRPr="007D6B4E">
          <w:rPr>
            <w:rFonts w:ascii="Times New Roman"/>
            <w:noProof/>
            <w:webHidden/>
          </w:rPr>
        </w:r>
        <w:r w:rsidR="00A41FA5" w:rsidRPr="007D6B4E">
          <w:rPr>
            <w:rFonts w:ascii="Times New Roman"/>
            <w:noProof/>
            <w:webHidden/>
          </w:rPr>
          <w:fldChar w:fldCharType="separate"/>
        </w:r>
        <w:r w:rsidR="00A41FA5" w:rsidRPr="007D6B4E">
          <w:rPr>
            <w:rFonts w:ascii="Times New Roman"/>
            <w:noProof/>
            <w:webHidden/>
          </w:rPr>
          <w:t>41</w:t>
        </w:r>
        <w:r w:rsidR="00A41FA5" w:rsidRPr="007D6B4E">
          <w:rPr>
            <w:rFonts w:ascii="Times New Roman"/>
            <w:noProof/>
            <w:webHidden/>
          </w:rPr>
          <w:fldChar w:fldCharType="end"/>
        </w:r>
      </w:hyperlink>
    </w:p>
    <w:p w14:paraId="2A87BEE4" w14:textId="77777777" w:rsidR="00A41FA5" w:rsidRPr="007D6B4E" w:rsidRDefault="0040379C">
      <w:pPr>
        <w:pStyle w:val="11"/>
        <w:rPr>
          <w:rFonts w:ascii="Times New Roman" w:eastAsiaTheme="minorEastAsia"/>
          <w:noProof/>
          <w:kern w:val="2"/>
          <w:szCs w:val="22"/>
        </w:rPr>
      </w:pPr>
      <w:hyperlink w:anchor="_Toc51597327" w:history="1">
        <w:r w:rsidR="00A41FA5" w:rsidRPr="007D6B4E">
          <w:rPr>
            <w:rStyle w:val="af4"/>
            <w:rFonts w:ascii="Times New Roman" w:eastAsiaTheme="majorEastAsia"/>
            <w:noProof/>
          </w:rPr>
          <w:t>Appendix E Commissioning general report</w:t>
        </w:r>
        <w:r w:rsidR="00A41FA5" w:rsidRPr="007D6B4E">
          <w:rPr>
            <w:rFonts w:ascii="Times New Roman"/>
            <w:noProof/>
            <w:webHidden/>
          </w:rPr>
          <w:tab/>
        </w:r>
        <w:r w:rsidR="00A41FA5" w:rsidRPr="007D6B4E">
          <w:rPr>
            <w:rFonts w:ascii="Times New Roman"/>
            <w:noProof/>
            <w:webHidden/>
          </w:rPr>
          <w:fldChar w:fldCharType="begin"/>
        </w:r>
        <w:r w:rsidR="00A41FA5" w:rsidRPr="007D6B4E">
          <w:rPr>
            <w:rFonts w:ascii="Times New Roman"/>
            <w:noProof/>
            <w:webHidden/>
          </w:rPr>
          <w:instrText xml:space="preserve"> PAGEREF _Toc51597327 \h </w:instrText>
        </w:r>
        <w:r w:rsidR="00A41FA5" w:rsidRPr="007D6B4E">
          <w:rPr>
            <w:rFonts w:ascii="Times New Roman"/>
            <w:noProof/>
            <w:webHidden/>
          </w:rPr>
        </w:r>
        <w:r w:rsidR="00A41FA5" w:rsidRPr="007D6B4E">
          <w:rPr>
            <w:rFonts w:ascii="Times New Roman"/>
            <w:noProof/>
            <w:webHidden/>
          </w:rPr>
          <w:fldChar w:fldCharType="separate"/>
        </w:r>
        <w:r w:rsidR="00A41FA5" w:rsidRPr="007D6B4E">
          <w:rPr>
            <w:rFonts w:ascii="Times New Roman"/>
            <w:noProof/>
            <w:webHidden/>
          </w:rPr>
          <w:t>43</w:t>
        </w:r>
        <w:r w:rsidR="00A41FA5" w:rsidRPr="007D6B4E">
          <w:rPr>
            <w:rFonts w:ascii="Times New Roman"/>
            <w:noProof/>
            <w:webHidden/>
          </w:rPr>
          <w:fldChar w:fldCharType="end"/>
        </w:r>
      </w:hyperlink>
    </w:p>
    <w:p w14:paraId="34B2EF8B" w14:textId="77777777" w:rsidR="00A41FA5" w:rsidRPr="007D6B4E" w:rsidRDefault="0040379C">
      <w:pPr>
        <w:pStyle w:val="11"/>
        <w:rPr>
          <w:rFonts w:ascii="Times New Roman" w:eastAsiaTheme="minorEastAsia"/>
          <w:noProof/>
          <w:kern w:val="2"/>
          <w:szCs w:val="22"/>
        </w:rPr>
      </w:pPr>
      <w:hyperlink w:anchor="_Toc51597328" w:history="1">
        <w:r w:rsidR="00A41FA5" w:rsidRPr="007D6B4E">
          <w:rPr>
            <w:rStyle w:val="af4"/>
            <w:rFonts w:ascii="Times New Roman" w:eastAsiaTheme="majorEastAsia"/>
            <w:noProof/>
          </w:rPr>
          <w:t>Appendix F Commissioning acceptance record</w:t>
        </w:r>
        <w:r w:rsidR="00A41FA5" w:rsidRPr="007D6B4E">
          <w:rPr>
            <w:rFonts w:ascii="Times New Roman"/>
            <w:noProof/>
            <w:webHidden/>
          </w:rPr>
          <w:tab/>
        </w:r>
        <w:r w:rsidR="00A41FA5" w:rsidRPr="007D6B4E">
          <w:rPr>
            <w:rFonts w:ascii="Times New Roman"/>
            <w:noProof/>
            <w:webHidden/>
          </w:rPr>
          <w:fldChar w:fldCharType="begin"/>
        </w:r>
        <w:r w:rsidR="00A41FA5" w:rsidRPr="007D6B4E">
          <w:rPr>
            <w:rFonts w:ascii="Times New Roman"/>
            <w:noProof/>
            <w:webHidden/>
          </w:rPr>
          <w:instrText xml:space="preserve"> PAGEREF _Toc51597328 \h </w:instrText>
        </w:r>
        <w:r w:rsidR="00A41FA5" w:rsidRPr="007D6B4E">
          <w:rPr>
            <w:rFonts w:ascii="Times New Roman"/>
            <w:noProof/>
            <w:webHidden/>
          </w:rPr>
        </w:r>
        <w:r w:rsidR="00A41FA5" w:rsidRPr="007D6B4E">
          <w:rPr>
            <w:rFonts w:ascii="Times New Roman"/>
            <w:noProof/>
            <w:webHidden/>
          </w:rPr>
          <w:fldChar w:fldCharType="separate"/>
        </w:r>
        <w:r w:rsidR="00A41FA5" w:rsidRPr="007D6B4E">
          <w:rPr>
            <w:rFonts w:ascii="Times New Roman"/>
            <w:noProof/>
            <w:webHidden/>
          </w:rPr>
          <w:t>45</w:t>
        </w:r>
        <w:r w:rsidR="00A41FA5" w:rsidRPr="007D6B4E">
          <w:rPr>
            <w:rFonts w:ascii="Times New Roman"/>
            <w:noProof/>
            <w:webHidden/>
          </w:rPr>
          <w:fldChar w:fldCharType="end"/>
        </w:r>
      </w:hyperlink>
    </w:p>
    <w:p w14:paraId="4F9C829C" w14:textId="77777777" w:rsidR="00A41FA5" w:rsidRPr="007D6B4E" w:rsidRDefault="0040379C">
      <w:pPr>
        <w:pStyle w:val="11"/>
        <w:rPr>
          <w:rFonts w:ascii="Times New Roman" w:eastAsiaTheme="minorEastAsia"/>
          <w:noProof/>
          <w:kern w:val="2"/>
          <w:szCs w:val="22"/>
        </w:rPr>
      </w:pPr>
      <w:hyperlink w:anchor="_Toc51597329" w:history="1">
        <w:r w:rsidR="00A41FA5" w:rsidRPr="007D6B4E">
          <w:rPr>
            <w:rStyle w:val="af4"/>
            <w:rFonts w:ascii="Times New Roman"/>
            <w:b/>
            <w:bCs/>
            <w:noProof/>
          </w:rPr>
          <w:t>Explanation of Wording in This Standard</w:t>
        </w:r>
        <w:r w:rsidR="00A41FA5" w:rsidRPr="007D6B4E">
          <w:rPr>
            <w:rFonts w:ascii="Times New Roman"/>
            <w:noProof/>
            <w:webHidden/>
          </w:rPr>
          <w:tab/>
        </w:r>
        <w:r w:rsidR="00A41FA5" w:rsidRPr="007D6B4E">
          <w:rPr>
            <w:rFonts w:ascii="Times New Roman"/>
            <w:noProof/>
            <w:webHidden/>
          </w:rPr>
          <w:fldChar w:fldCharType="begin"/>
        </w:r>
        <w:r w:rsidR="00A41FA5" w:rsidRPr="007D6B4E">
          <w:rPr>
            <w:rFonts w:ascii="Times New Roman"/>
            <w:noProof/>
            <w:webHidden/>
          </w:rPr>
          <w:instrText xml:space="preserve"> PAGEREF _Toc51597329 \h </w:instrText>
        </w:r>
        <w:r w:rsidR="00A41FA5" w:rsidRPr="007D6B4E">
          <w:rPr>
            <w:rFonts w:ascii="Times New Roman"/>
            <w:noProof/>
            <w:webHidden/>
          </w:rPr>
        </w:r>
        <w:r w:rsidR="00A41FA5" w:rsidRPr="007D6B4E">
          <w:rPr>
            <w:rFonts w:ascii="Times New Roman"/>
            <w:noProof/>
            <w:webHidden/>
          </w:rPr>
          <w:fldChar w:fldCharType="separate"/>
        </w:r>
        <w:r w:rsidR="00A41FA5" w:rsidRPr="007D6B4E">
          <w:rPr>
            <w:rFonts w:ascii="Times New Roman"/>
            <w:noProof/>
            <w:webHidden/>
          </w:rPr>
          <w:t>47</w:t>
        </w:r>
        <w:r w:rsidR="00A41FA5" w:rsidRPr="007D6B4E">
          <w:rPr>
            <w:rFonts w:ascii="Times New Roman"/>
            <w:noProof/>
            <w:webHidden/>
          </w:rPr>
          <w:fldChar w:fldCharType="end"/>
        </w:r>
      </w:hyperlink>
    </w:p>
    <w:p w14:paraId="424B6FB7" w14:textId="77777777" w:rsidR="00A41FA5" w:rsidRPr="007D6B4E" w:rsidRDefault="0040379C">
      <w:pPr>
        <w:pStyle w:val="11"/>
        <w:rPr>
          <w:rFonts w:ascii="Times New Roman" w:eastAsiaTheme="minorEastAsia"/>
          <w:noProof/>
          <w:kern w:val="2"/>
          <w:szCs w:val="22"/>
        </w:rPr>
      </w:pPr>
      <w:hyperlink w:anchor="_Toc51597330" w:history="1">
        <w:r w:rsidR="00A41FA5" w:rsidRPr="007D6B4E">
          <w:rPr>
            <w:rStyle w:val="af4"/>
            <w:rFonts w:ascii="Times New Roman"/>
            <w:b/>
            <w:bCs/>
            <w:noProof/>
          </w:rPr>
          <w:t>List of Quoted Standards</w:t>
        </w:r>
        <w:r w:rsidR="00A41FA5" w:rsidRPr="007D6B4E">
          <w:rPr>
            <w:rFonts w:ascii="Times New Roman"/>
            <w:noProof/>
            <w:webHidden/>
          </w:rPr>
          <w:tab/>
        </w:r>
        <w:r w:rsidR="00A41FA5" w:rsidRPr="007D6B4E">
          <w:rPr>
            <w:rFonts w:ascii="Times New Roman"/>
            <w:noProof/>
            <w:webHidden/>
          </w:rPr>
          <w:fldChar w:fldCharType="begin"/>
        </w:r>
        <w:r w:rsidR="00A41FA5" w:rsidRPr="007D6B4E">
          <w:rPr>
            <w:rFonts w:ascii="Times New Roman"/>
            <w:noProof/>
            <w:webHidden/>
          </w:rPr>
          <w:instrText xml:space="preserve"> PAGEREF _Toc51597330 \h </w:instrText>
        </w:r>
        <w:r w:rsidR="00A41FA5" w:rsidRPr="007D6B4E">
          <w:rPr>
            <w:rFonts w:ascii="Times New Roman"/>
            <w:noProof/>
            <w:webHidden/>
          </w:rPr>
        </w:r>
        <w:r w:rsidR="00A41FA5" w:rsidRPr="007D6B4E">
          <w:rPr>
            <w:rFonts w:ascii="Times New Roman"/>
            <w:noProof/>
            <w:webHidden/>
          </w:rPr>
          <w:fldChar w:fldCharType="separate"/>
        </w:r>
        <w:r w:rsidR="00A41FA5" w:rsidRPr="007D6B4E">
          <w:rPr>
            <w:rFonts w:ascii="Times New Roman"/>
            <w:noProof/>
            <w:webHidden/>
          </w:rPr>
          <w:t>48</w:t>
        </w:r>
        <w:r w:rsidR="00A41FA5" w:rsidRPr="007D6B4E">
          <w:rPr>
            <w:rFonts w:ascii="Times New Roman"/>
            <w:noProof/>
            <w:webHidden/>
          </w:rPr>
          <w:fldChar w:fldCharType="end"/>
        </w:r>
      </w:hyperlink>
    </w:p>
    <w:p w14:paraId="63099F89" w14:textId="77777777" w:rsidR="00A41FA5" w:rsidRPr="007D6B4E" w:rsidRDefault="0040379C">
      <w:pPr>
        <w:pStyle w:val="11"/>
        <w:rPr>
          <w:rFonts w:ascii="Times New Roman" w:eastAsiaTheme="minorEastAsia"/>
          <w:noProof/>
          <w:kern w:val="2"/>
          <w:szCs w:val="22"/>
        </w:rPr>
      </w:pPr>
      <w:hyperlink w:anchor="_Toc51597331" w:history="1">
        <w:r w:rsidR="00A41FA5" w:rsidRPr="007D6B4E">
          <w:rPr>
            <w:rStyle w:val="af4"/>
            <w:rFonts w:ascii="Times New Roman"/>
            <w:noProof/>
          </w:rPr>
          <w:t>Addition</w:t>
        </w:r>
        <w:r w:rsidR="00A41FA5" w:rsidRPr="007D6B4E">
          <w:rPr>
            <w:rStyle w:val="af4"/>
            <w:rFonts w:ascii="Times New Roman"/>
            <w:noProof/>
          </w:rPr>
          <w:t>：</w:t>
        </w:r>
        <w:r w:rsidR="00A41FA5" w:rsidRPr="007D6B4E">
          <w:rPr>
            <w:rStyle w:val="af4"/>
            <w:rFonts w:ascii="Times New Roman"/>
            <w:noProof/>
          </w:rPr>
          <w:t>Explanation of Provisions</w:t>
        </w:r>
        <w:r w:rsidR="00A41FA5" w:rsidRPr="007D6B4E">
          <w:rPr>
            <w:rFonts w:ascii="Times New Roman"/>
            <w:noProof/>
            <w:webHidden/>
          </w:rPr>
          <w:tab/>
        </w:r>
        <w:r w:rsidR="00A41FA5" w:rsidRPr="007D6B4E">
          <w:rPr>
            <w:rFonts w:ascii="Times New Roman"/>
            <w:noProof/>
            <w:webHidden/>
          </w:rPr>
          <w:fldChar w:fldCharType="begin"/>
        </w:r>
        <w:r w:rsidR="00A41FA5" w:rsidRPr="007D6B4E">
          <w:rPr>
            <w:rFonts w:ascii="Times New Roman"/>
            <w:noProof/>
            <w:webHidden/>
          </w:rPr>
          <w:instrText xml:space="preserve"> PAGEREF _Toc51597331 \h </w:instrText>
        </w:r>
        <w:r w:rsidR="00A41FA5" w:rsidRPr="007D6B4E">
          <w:rPr>
            <w:rFonts w:ascii="Times New Roman"/>
            <w:noProof/>
            <w:webHidden/>
          </w:rPr>
        </w:r>
        <w:r w:rsidR="00A41FA5" w:rsidRPr="007D6B4E">
          <w:rPr>
            <w:rFonts w:ascii="Times New Roman"/>
            <w:noProof/>
            <w:webHidden/>
          </w:rPr>
          <w:fldChar w:fldCharType="separate"/>
        </w:r>
        <w:r w:rsidR="00A41FA5" w:rsidRPr="007D6B4E">
          <w:rPr>
            <w:rFonts w:ascii="Times New Roman"/>
            <w:noProof/>
            <w:webHidden/>
          </w:rPr>
          <w:t>49</w:t>
        </w:r>
        <w:r w:rsidR="00A41FA5" w:rsidRPr="007D6B4E">
          <w:rPr>
            <w:rFonts w:ascii="Times New Roman"/>
            <w:noProof/>
            <w:webHidden/>
          </w:rPr>
          <w:fldChar w:fldCharType="end"/>
        </w:r>
      </w:hyperlink>
    </w:p>
    <w:p w14:paraId="16EAE871" w14:textId="77777777" w:rsidR="00FA5E21" w:rsidRPr="007D6B4E" w:rsidRDefault="00DD3FEB" w:rsidP="00FA5E21">
      <w:pPr>
        <w:pStyle w:val="1CharCharCharChar"/>
        <w:rPr>
          <w:sz w:val="24"/>
          <w:szCs w:val="24"/>
        </w:rPr>
      </w:pPr>
      <w:r w:rsidRPr="007D6B4E">
        <w:rPr>
          <w:sz w:val="24"/>
          <w:szCs w:val="24"/>
        </w:rPr>
        <w:fldChar w:fldCharType="end"/>
      </w:r>
    </w:p>
    <w:p w14:paraId="4CE3E7C1" w14:textId="77777777" w:rsidR="00FA5E21" w:rsidRPr="00A41FA5" w:rsidRDefault="00FA5E21" w:rsidP="00FA5E21">
      <w:pPr>
        <w:pStyle w:val="1CharCharCharChar"/>
        <w:rPr>
          <w:sz w:val="24"/>
        </w:rPr>
      </w:pPr>
    </w:p>
    <w:p w14:paraId="5E3EB380" w14:textId="77777777" w:rsidR="00FA5E21" w:rsidRPr="00A41FA5" w:rsidRDefault="00FA5E21" w:rsidP="00FA5E21">
      <w:pPr>
        <w:pStyle w:val="1CharCharCharChar"/>
        <w:rPr>
          <w:sz w:val="24"/>
        </w:rPr>
      </w:pPr>
    </w:p>
    <w:bookmarkEnd w:id="2"/>
    <w:bookmarkEnd w:id="3"/>
    <w:bookmarkEnd w:id="4"/>
    <w:bookmarkEnd w:id="5"/>
    <w:bookmarkEnd w:id="6"/>
    <w:bookmarkEnd w:id="7"/>
    <w:bookmarkEnd w:id="8"/>
    <w:bookmarkEnd w:id="9"/>
    <w:bookmarkEnd w:id="10"/>
    <w:bookmarkEnd w:id="11"/>
    <w:p w14:paraId="26790DEB" w14:textId="77777777" w:rsidR="00A50112" w:rsidRPr="00196D34" w:rsidRDefault="00A50112" w:rsidP="00AC03E3">
      <w:pPr>
        <w:adjustRightInd w:val="0"/>
        <w:snapToGrid w:val="0"/>
        <w:spacing w:line="360" w:lineRule="auto"/>
        <w:rPr>
          <w:rFonts w:eastAsiaTheme="minorEastAsia"/>
          <w:sz w:val="24"/>
        </w:rPr>
        <w:sectPr w:rsidR="00A50112" w:rsidRPr="00196D34">
          <w:pgSz w:w="11906" w:h="16838"/>
          <w:pgMar w:top="1440" w:right="1800" w:bottom="1440" w:left="1800" w:header="851" w:footer="992" w:gutter="0"/>
          <w:cols w:space="425"/>
          <w:docGrid w:type="lines" w:linePitch="312"/>
        </w:sectPr>
      </w:pPr>
    </w:p>
    <w:p w14:paraId="0D17B0BD" w14:textId="77777777" w:rsidR="00A50112" w:rsidRPr="00196D34" w:rsidRDefault="00994178">
      <w:pPr>
        <w:pStyle w:val="10"/>
        <w:spacing w:before="120" w:after="120" w:line="360" w:lineRule="auto"/>
        <w:jc w:val="center"/>
        <w:rPr>
          <w:rFonts w:eastAsiaTheme="minorEastAsia"/>
          <w:sz w:val="24"/>
          <w:szCs w:val="32"/>
        </w:rPr>
      </w:pPr>
      <w:bookmarkStart w:id="12" w:name="_Toc51595565"/>
      <w:r w:rsidRPr="00196D34">
        <w:rPr>
          <w:rFonts w:eastAsiaTheme="minorEastAsia"/>
          <w:sz w:val="24"/>
          <w:szCs w:val="32"/>
        </w:rPr>
        <w:lastRenderedPageBreak/>
        <w:t>1</w:t>
      </w:r>
      <w:r w:rsidRPr="00196D34">
        <w:rPr>
          <w:rFonts w:eastAsiaTheme="minorEastAsia"/>
          <w:sz w:val="24"/>
          <w:szCs w:val="32"/>
        </w:rPr>
        <w:t>总则</w:t>
      </w:r>
      <w:bookmarkEnd w:id="12"/>
      <w:r w:rsidR="00DD3FEB" w:rsidRPr="00196D34">
        <w:rPr>
          <w:rFonts w:eastAsiaTheme="minorEastAsia"/>
          <w:sz w:val="24"/>
          <w:szCs w:val="32"/>
        </w:rPr>
        <w:fldChar w:fldCharType="begin"/>
      </w:r>
      <w:r w:rsidR="00FA5E21" w:rsidRPr="00196D34">
        <w:rPr>
          <w:rFonts w:eastAsiaTheme="minorEastAsia"/>
          <w:sz w:val="24"/>
          <w:szCs w:val="32"/>
        </w:rPr>
        <w:instrText xml:space="preserve"> TC  "</w:instrText>
      </w:r>
      <w:bookmarkStart w:id="13" w:name="_Toc51597294"/>
      <w:r w:rsidR="00FA5E21" w:rsidRPr="00196D34">
        <w:rPr>
          <w:rFonts w:eastAsiaTheme="minorEastAsia"/>
          <w:sz w:val="24"/>
          <w:szCs w:val="32"/>
        </w:rPr>
        <w:instrText>1  General Provisions</w:instrText>
      </w:r>
      <w:bookmarkEnd w:id="13"/>
      <w:r w:rsidR="00FA5E21" w:rsidRPr="00196D34">
        <w:rPr>
          <w:rFonts w:eastAsiaTheme="minorEastAsia"/>
          <w:sz w:val="24"/>
          <w:szCs w:val="32"/>
        </w:rPr>
        <w:instrText xml:space="preserve">" \l 1 </w:instrText>
      </w:r>
      <w:r w:rsidR="00DD3FEB" w:rsidRPr="00196D34">
        <w:rPr>
          <w:rFonts w:eastAsiaTheme="minorEastAsia"/>
          <w:sz w:val="24"/>
          <w:szCs w:val="32"/>
        </w:rPr>
        <w:fldChar w:fldCharType="end"/>
      </w:r>
    </w:p>
    <w:p w14:paraId="60E3F742" w14:textId="247D5A47" w:rsidR="00A50112" w:rsidRPr="00685A80" w:rsidRDefault="00994178" w:rsidP="00FC3553">
      <w:pPr>
        <w:pStyle w:val="3"/>
        <w:spacing w:before="120" w:after="120" w:line="360" w:lineRule="auto"/>
        <w:rPr>
          <w:rFonts w:eastAsiaTheme="minorEastAsia"/>
          <w:sz w:val="24"/>
          <w:szCs w:val="24"/>
        </w:rPr>
      </w:pPr>
      <w:bookmarkStart w:id="14" w:name="_Toc51595566"/>
      <w:r w:rsidRPr="00685A80">
        <w:rPr>
          <w:rFonts w:eastAsiaTheme="minorEastAsia"/>
          <w:sz w:val="24"/>
          <w:szCs w:val="24"/>
        </w:rPr>
        <w:t>1.0.1</w:t>
      </w:r>
      <w:r w:rsidR="00685A80">
        <w:rPr>
          <w:rFonts w:eastAsiaTheme="minorEastAsia"/>
          <w:sz w:val="24"/>
          <w:szCs w:val="24"/>
        </w:rPr>
        <w:t xml:space="preserve"> </w:t>
      </w:r>
      <w:r w:rsidRPr="00685A80">
        <w:rPr>
          <w:rFonts w:eastAsiaTheme="minorEastAsia"/>
          <w:b w:val="0"/>
          <w:sz w:val="24"/>
          <w:szCs w:val="24"/>
        </w:rPr>
        <w:t>为贯彻落实国家建筑节能相关政策、法规，提升既有</w:t>
      </w:r>
      <w:r w:rsidR="00D90149" w:rsidRPr="00685A80">
        <w:rPr>
          <w:rFonts w:eastAsiaTheme="minorEastAsia"/>
          <w:b w:val="0"/>
          <w:sz w:val="24"/>
          <w:szCs w:val="24"/>
        </w:rPr>
        <w:t>办公</w:t>
      </w:r>
      <w:r w:rsidRPr="00685A80">
        <w:rPr>
          <w:rFonts w:eastAsiaTheme="minorEastAsia"/>
          <w:b w:val="0"/>
          <w:sz w:val="24"/>
          <w:szCs w:val="24"/>
        </w:rPr>
        <w:t>建筑机电系统工程管理质量，提高建筑机电系统能效及室内舒适度，规范既有办公建筑</w:t>
      </w:r>
      <w:r w:rsidR="005B30A0" w:rsidRPr="00685A80">
        <w:rPr>
          <w:rFonts w:eastAsiaTheme="minorEastAsia"/>
          <w:b w:val="0"/>
          <w:sz w:val="24"/>
          <w:szCs w:val="24"/>
        </w:rPr>
        <w:t>机电系统</w:t>
      </w:r>
      <w:r w:rsidRPr="00685A80">
        <w:rPr>
          <w:rFonts w:eastAsiaTheme="minorEastAsia"/>
          <w:b w:val="0"/>
          <w:sz w:val="24"/>
          <w:szCs w:val="24"/>
        </w:rPr>
        <w:t>调适工作，编制本规程。</w:t>
      </w:r>
      <w:bookmarkEnd w:id="14"/>
    </w:p>
    <w:p w14:paraId="24918C73" w14:textId="0AF510BE" w:rsidR="0097352E" w:rsidRPr="00685A80" w:rsidRDefault="00994178" w:rsidP="00FC3553">
      <w:pPr>
        <w:pStyle w:val="3"/>
        <w:spacing w:before="120" w:after="120" w:line="360" w:lineRule="auto"/>
        <w:rPr>
          <w:rFonts w:eastAsiaTheme="minorEastAsia"/>
          <w:b w:val="0"/>
          <w:sz w:val="24"/>
          <w:szCs w:val="24"/>
        </w:rPr>
      </w:pPr>
      <w:bookmarkStart w:id="15" w:name="_Toc51595567"/>
      <w:r w:rsidRPr="00685A80">
        <w:rPr>
          <w:rFonts w:eastAsiaTheme="minorEastAsia"/>
          <w:sz w:val="24"/>
          <w:szCs w:val="24"/>
        </w:rPr>
        <w:t>1.0.2</w:t>
      </w:r>
      <w:r w:rsidR="00685A80">
        <w:rPr>
          <w:rFonts w:eastAsiaTheme="minorEastAsia"/>
          <w:sz w:val="24"/>
          <w:szCs w:val="24"/>
        </w:rPr>
        <w:t xml:space="preserve"> </w:t>
      </w:r>
      <w:r w:rsidRPr="00685A80">
        <w:rPr>
          <w:rFonts w:eastAsiaTheme="minorEastAsia"/>
          <w:b w:val="0"/>
          <w:sz w:val="24"/>
          <w:szCs w:val="24"/>
        </w:rPr>
        <w:t>本规程适用于既有办公建筑</w:t>
      </w:r>
      <w:r w:rsidR="005B30A0" w:rsidRPr="00685A80">
        <w:rPr>
          <w:rFonts w:eastAsiaTheme="minorEastAsia"/>
          <w:b w:val="0"/>
          <w:sz w:val="24"/>
          <w:szCs w:val="24"/>
        </w:rPr>
        <w:t>机电系统调</w:t>
      </w:r>
      <w:r w:rsidRPr="00685A80">
        <w:rPr>
          <w:rFonts w:eastAsiaTheme="minorEastAsia"/>
          <w:b w:val="0"/>
          <w:sz w:val="24"/>
          <w:szCs w:val="24"/>
        </w:rPr>
        <w:t>适。</w:t>
      </w:r>
      <w:bookmarkEnd w:id="15"/>
    </w:p>
    <w:p w14:paraId="7EC5D9B6" w14:textId="78915A45" w:rsidR="0097352E" w:rsidRPr="00685A80" w:rsidRDefault="00994178" w:rsidP="00FC3553">
      <w:pPr>
        <w:pStyle w:val="3"/>
        <w:spacing w:before="120" w:after="120" w:line="360" w:lineRule="auto"/>
        <w:rPr>
          <w:rFonts w:eastAsiaTheme="minorEastAsia"/>
          <w:b w:val="0"/>
          <w:sz w:val="24"/>
          <w:szCs w:val="24"/>
        </w:rPr>
      </w:pPr>
      <w:bookmarkStart w:id="16" w:name="_Toc51595568"/>
      <w:r w:rsidRPr="00685A80">
        <w:rPr>
          <w:rFonts w:eastAsiaTheme="minorEastAsia"/>
          <w:sz w:val="24"/>
          <w:szCs w:val="24"/>
        </w:rPr>
        <w:t>1.0.3</w:t>
      </w:r>
      <w:r w:rsidR="00685A80">
        <w:rPr>
          <w:rFonts w:eastAsiaTheme="minorEastAsia"/>
          <w:sz w:val="24"/>
          <w:szCs w:val="24"/>
        </w:rPr>
        <w:t xml:space="preserve"> </w:t>
      </w:r>
      <w:r w:rsidRPr="00685A80">
        <w:rPr>
          <w:rFonts w:eastAsiaTheme="minorEastAsia"/>
          <w:b w:val="0"/>
          <w:sz w:val="24"/>
          <w:szCs w:val="24"/>
        </w:rPr>
        <w:t>既有办公建筑调适过程中，除应符合本规程外，尚应符合国家现行有关标准规范的规定。</w:t>
      </w:r>
      <w:bookmarkEnd w:id="16"/>
    </w:p>
    <w:p w14:paraId="073E1554" w14:textId="77777777" w:rsidR="004C7062" w:rsidRPr="00196D34" w:rsidRDefault="004C7062" w:rsidP="004C7062">
      <w:pPr>
        <w:spacing w:line="300" w:lineRule="auto"/>
        <w:rPr>
          <w:sz w:val="24"/>
        </w:rPr>
      </w:pPr>
    </w:p>
    <w:p w14:paraId="73C4F4E1" w14:textId="77777777" w:rsidR="004C7062" w:rsidRPr="00196D34" w:rsidRDefault="004C7062" w:rsidP="004C7062">
      <w:pPr>
        <w:spacing w:line="300" w:lineRule="auto"/>
        <w:rPr>
          <w:sz w:val="24"/>
        </w:rPr>
        <w:sectPr w:rsidR="004C7062" w:rsidRPr="00196D34" w:rsidSect="00873176">
          <w:footerReference w:type="default" r:id="rId13"/>
          <w:pgSz w:w="11906" w:h="16838"/>
          <w:pgMar w:top="1440" w:right="1800" w:bottom="1440" w:left="1800" w:header="851" w:footer="992" w:gutter="0"/>
          <w:pgNumType w:start="1"/>
          <w:cols w:space="425"/>
          <w:docGrid w:type="lines" w:linePitch="312"/>
        </w:sectPr>
      </w:pPr>
    </w:p>
    <w:p w14:paraId="65F352DF" w14:textId="77777777" w:rsidR="00A50112" w:rsidRPr="00196D34" w:rsidRDefault="00994178">
      <w:pPr>
        <w:pStyle w:val="10"/>
        <w:spacing w:before="120" w:after="120" w:line="360" w:lineRule="auto"/>
        <w:jc w:val="center"/>
        <w:rPr>
          <w:rFonts w:eastAsiaTheme="minorEastAsia"/>
          <w:sz w:val="24"/>
          <w:szCs w:val="32"/>
        </w:rPr>
      </w:pPr>
      <w:bookmarkStart w:id="17" w:name="_Toc513644000"/>
      <w:bookmarkStart w:id="18" w:name="_Toc51595569"/>
      <w:r w:rsidRPr="00196D34">
        <w:rPr>
          <w:rFonts w:eastAsiaTheme="minorEastAsia"/>
          <w:sz w:val="24"/>
          <w:szCs w:val="32"/>
        </w:rPr>
        <w:lastRenderedPageBreak/>
        <w:t>2</w:t>
      </w:r>
      <w:r w:rsidRPr="00196D34">
        <w:rPr>
          <w:rFonts w:eastAsiaTheme="minorEastAsia"/>
          <w:sz w:val="24"/>
          <w:szCs w:val="32"/>
        </w:rPr>
        <w:t>术语</w:t>
      </w:r>
      <w:bookmarkEnd w:id="17"/>
      <w:bookmarkEnd w:id="18"/>
      <w:r w:rsidR="00DD3FEB" w:rsidRPr="00196D34">
        <w:rPr>
          <w:rFonts w:eastAsiaTheme="minorEastAsia"/>
          <w:sz w:val="24"/>
          <w:szCs w:val="32"/>
        </w:rPr>
        <w:fldChar w:fldCharType="begin"/>
      </w:r>
      <w:r w:rsidR="00FA5E21" w:rsidRPr="00196D34">
        <w:rPr>
          <w:rFonts w:eastAsiaTheme="minorEastAsia"/>
          <w:sz w:val="24"/>
          <w:szCs w:val="32"/>
        </w:rPr>
        <w:instrText xml:space="preserve"> TC  "</w:instrText>
      </w:r>
      <w:bookmarkStart w:id="19" w:name="_Toc51597295"/>
      <w:r w:rsidR="00FA5E21" w:rsidRPr="00196D34">
        <w:rPr>
          <w:rFonts w:eastAsiaTheme="minorEastAsia"/>
          <w:sz w:val="24"/>
          <w:szCs w:val="32"/>
        </w:rPr>
        <w:instrText>2  Terms</w:instrText>
      </w:r>
      <w:bookmarkEnd w:id="19"/>
      <w:r w:rsidR="00FA5E21" w:rsidRPr="00196D34">
        <w:rPr>
          <w:rFonts w:eastAsiaTheme="minorEastAsia"/>
          <w:sz w:val="24"/>
          <w:szCs w:val="32"/>
        </w:rPr>
        <w:instrText xml:space="preserve">" \l 1 </w:instrText>
      </w:r>
      <w:r w:rsidR="00DD3FEB" w:rsidRPr="00196D34">
        <w:rPr>
          <w:rFonts w:eastAsiaTheme="minorEastAsia"/>
          <w:sz w:val="24"/>
          <w:szCs w:val="32"/>
        </w:rPr>
        <w:fldChar w:fldCharType="end"/>
      </w:r>
    </w:p>
    <w:p w14:paraId="42BF2E05" w14:textId="5FFD9FFF" w:rsidR="00A50112" w:rsidRPr="00685A80" w:rsidRDefault="00994178" w:rsidP="00FC3553">
      <w:pPr>
        <w:pStyle w:val="3"/>
        <w:spacing w:before="0" w:after="0" w:line="360" w:lineRule="auto"/>
        <w:rPr>
          <w:rFonts w:eastAsiaTheme="minorEastAsia"/>
          <w:b w:val="0"/>
          <w:sz w:val="24"/>
          <w:szCs w:val="24"/>
        </w:rPr>
      </w:pPr>
      <w:bookmarkStart w:id="20" w:name="_Toc51595570"/>
      <w:r w:rsidRPr="00685A80">
        <w:rPr>
          <w:rFonts w:eastAsiaTheme="minorEastAsia"/>
          <w:sz w:val="24"/>
          <w:szCs w:val="24"/>
        </w:rPr>
        <w:t>2.0.1</w:t>
      </w:r>
      <w:r w:rsidR="00A92F21">
        <w:rPr>
          <w:rFonts w:eastAsiaTheme="minorEastAsia"/>
          <w:sz w:val="24"/>
          <w:szCs w:val="24"/>
        </w:rPr>
        <w:t xml:space="preserve">  </w:t>
      </w:r>
      <w:r w:rsidR="00685A80">
        <w:rPr>
          <w:rFonts w:eastAsiaTheme="minorEastAsia"/>
          <w:sz w:val="24"/>
          <w:szCs w:val="24"/>
        </w:rPr>
        <w:t xml:space="preserve"> </w:t>
      </w:r>
      <w:r w:rsidRPr="00685A80">
        <w:rPr>
          <w:rFonts w:eastAsiaTheme="minorEastAsia"/>
          <w:b w:val="0"/>
          <w:sz w:val="24"/>
          <w:szCs w:val="24"/>
        </w:rPr>
        <w:t>既有建筑调适</w:t>
      </w:r>
      <w:r w:rsidR="0091608F" w:rsidRPr="00685A80">
        <w:rPr>
          <w:rFonts w:eastAsiaTheme="minorEastAsia"/>
          <w:b w:val="0"/>
          <w:sz w:val="24"/>
          <w:szCs w:val="24"/>
        </w:rPr>
        <w:t xml:space="preserve"> existing building commissioning</w:t>
      </w:r>
      <w:bookmarkEnd w:id="20"/>
    </w:p>
    <w:p w14:paraId="3B555D11" w14:textId="77777777" w:rsidR="0097352E" w:rsidRPr="00196D34" w:rsidRDefault="00C05825" w:rsidP="00FC3553">
      <w:pPr>
        <w:spacing w:line="360" w:lineRule="auto"/>
        <w:ind w:firstLineChars="200" w:firstLine="480"/>
        <w:rPr>
          <w:sz w:val="24"/>
        </w:rPr>
      </w:pPr>
      <w:r w:rsidRPr="00196D34">
        <w:rPr>
          <w:sz w:val="24"/>
        </w:rPr>
        <w:t>依据既有建筑的特点制定合理的流程管理与技术方法</w:t>
      </w:r>
      <w:r w:rsidR="00994178" w:rsidRPr="00196D34">
        <w:rPr>
          <w:sz w:val="24"/>
        </w:rPr>
        <w:t>，通过</w:t>
      </w:r>
      <w:r w:rsidR="00012858">
        <w:rPr>
          <w:rFonts w:hint="eastAsia"/>
          <w:sz w:val="24"/>
        </w:rPr>
        <w:t>调研</w:t>
      </w:r>
      <w:r w:rsidR="00994178" w:rsidRPr="00196D34">
        <w:rPr>
          <w:sz w:val="24"/>
        </w:rPr>
        <w:t>、实施、验证以及文档化的可持续性策略，根据用户当前需求，实现建筑用能系统与用能需求相匹配，达到舒适节能的目的。</w:t>
      </w:r>
    </w:p>
    <w:p w14:paraId="54E03A8E" w14:textId="5CCA8282" w:rsidR="0097352E" w:rsidRPr="00685A80" w:rsidRDefault="00C1710D" w:rsidP="00FC3553">
      <w:pPr>
        <w:pStyle w:val="3"/>
        <w:spacing w:before="0" w:after="0" w:line="360" w:lineRule="auto"/>
        <w:rPr>
          <w:rFonts w:eastAsiaTheme="minorEastAsia"/>
          <w:b w:val="0"/>
          <w:sz w:val="24"/>
          <w:szCs w:val="24"/>
        </w:rPr>
      </w:pPr>
      <w:bookmarkStart w:id="21" w:name="_Toc51595571"/>
      <w:r w:rsidRPr="00685A80">
        <w:rPr>
          <w:rFonts w:eastAsiaTheme="minorEastAsia"/>
          <w:sz w:val="24"/>
          <w:szCs w:val="24"/>
        </w:rPr>
        <w:t xml:space="preserve">2.0.2 </w:t>
      </w:r>
      <w:r w:rsidR="00A92F21">
        <w:rPr>
          <w:rFonts w:eastAsiaTheme="minorEastAsia"/>
          <w:sz w:val="24"/>
          <w:szCs w:val="24"/>
        </w:rPr>
        <w:t xml:space="preserve">  </w:t>
      </w:r>
      <w:r w:rsidR="00994178" w:rsidRPr="00685A80">
        <w:rPr>
          <w:rFonts w:eastAsiaTheme="minorEastAsia"/>
          <w:b w:val="0"/>
          <w:sz w:val="24"/>
          <w:szCs w:val="24"/>
        </w:rPr>
        <w:t>调适顾问</w:t>
      </w:r>
      <w:r w:rsidR="00290CA8" w:rsidRPr="00685A80">
        <w:rPr>
          <w:rFonts w:eastAsiaTheme="minorEastAsia"/>
          <w:b w:val="0"/>
          <w:sz w:val="24"/>
          <w:szCs w:val="24"/>
        </w:rPr>
        <w:t xml:space="preserve"> commissioning </w:t>
      </w:r>
      <w:r w:rsidR="00616668">
        <w:rPr>
          <w:rFonts w:eastAsiaTheme="minorEastAsia"/>
          <w:b w:val="0"/>
          <w:sz w:val="24"/>
          <w:szCs w:val="24"/>
        </w:rPr>
        <w:t>authority</w:t>
      </w:r>
      <w:bookmarkEnd w:id="21"/>
    </w:p>
    <w:p w14:paraId="39332A36" w14:textId="0478C650" w:rsidR="0097352E" w:rsidRPr="00196D34" w:rsidRDefault="00994178" w:rsidP="00FC3553">
      <w:pPr>
        <w:pStyle w:val="a6"/>
        <w:widowControl/>
        <w:spacing w:line="360" w:lineRule="auto"/>
        <w:ind w:firstLineChars="200" w:firstLine="480"/>
        <w:contextualSpacing/>
        <w:rPr>
          <w:sz w:val="24"/>
        </w:rPr>
      </w:pPr>
      <w:r w:rsidRPr="00196D34">
        <w:rPr>
          <w:sz w:val="24"/>
        </w:rPr>
        <w:t>由建设单位确定，牵头组建调适团队，组织实施调适过程，并对调适工作负责</w:t>
      </w:r>
      <w:r w:rsidR="00E053D9" w:rsidRPr="00196D34">
        <w:rPr>
          <w:sz w:val="24"/>
        </w:rPr>
        <w:t>的顾问单位</w:t>
      </w:r>
      <w:r w:rsidRPr="00196D34">
        <w:rPr>
          <w:sz w:val="24"/>
        </w:rPr>
        <w:t>。</w:t>
      </w:r>
    </w:p>
    <w:p w14:paraId="7AE71E2C" w14:textId="77777777" w:rsidR="00A50112" w:rsidRPr="0004463C" w:rsidRDefault="00994178" w:rsidP="0026356B">
      <w:pPr>
        <w:pStyle w:val="aff5"/>
        <w:rPr>
          <w:rFonts w:ascii="Times New Roman" w:hAnsi="Times New Roman"/>
          <w:sz w:val="24"/>
          <w:szCs w:val="24"/>
          <w:u w:val="none"/>
        </w:rPr>
      </w:pPr>
      <w:r w:rsidRPr="0004463C">
        <w:rPr>
          <w:rFonts w:ascii="Times New Roman" w:hAnsi="Times New Roman"/>
          <w:b/>
          <w:sz w:val="24"/>
          <w:szCs w:val="24"/>
          <w:u w:val="none"/>
        </w:rPr>
        <w:t>【条文说明】</w:t>
      </w:r>
      <w:r w:rsidRPr="0004463C">
        <w:rPr>
          <w:rFonts w:ascii="Times New Roman" w:hAnsi="Times New Roman"/>
          <w:sz w:val="24"/>
          <w:szCs w:val="24"/>
          <w:u w:val="none"/>
        </w:rPr>
        <w:t>建设单位应选择具备技术能力、经验丰富的单位承担调适顾问工作，设计院和施工单位可</w:t>
      </w:r>
      <w:r w:rsidR="004572EC" w:rsidRPr="0004463C">
        <w:rPr>
          <w:rFonts w:ascii="Times New Roman" w:hAnsi="Times New Roman"/>
          <w:sz w:val="24"/>
          <w:szCs w:val="24"/>
          <w:u w:val="none"/>
        </w:rPr>
        <w:t>担任</w:t>
      </w:r>
      <w:r w:rsidRPr="0004463C">
        <w:rPr>
          <w:rFonts w:ascii="Times New Roman" w:hAnsi="Times New Roman"/>
          <w:sz w:val="24"/>
          <w:szCs w:val="24"/>
          <w:u w:val="none"/>
        </w:rPr>
        <w:t>项目的调适顾问</w:t>
      </w:r>
      <w:r w:rsidR="00462DCD" w:rsidRPr="0004463C">
        <w:rPr>
          <w:rFonts w:ascii="Times New Roman" w:hAnsi="Times New Roman"/>
          <w:sz w:val="24"/>
          <w:szCs w:val="24"/>
          <w:u w:val="none"/>
        </w:rPr>
        <w:t>，也可由第三方机构</w:t>
      </w:r>
      <w:r w:rsidR="004572EC" w:rsidRPr="0004463C">
        <w:rPr>
          <w:rFonts w:ascii="Times New Roman" w:hAnsi="Times New Roman"/>
          <w:sz w:val="24"/>
          <w:szCs w:val="24"/>
          <w:u w:val="none"/>
        </w:rPr>
        <w:t>担任</w:t>
      </w:r>
      <w:r w:rsidR="00462DCD" w:rsidRPr="0004463C">
        <w:rPr>
          <w:rFonts w:ascii="Times New Roman" w:hAnsi="Times New Roman"/>
          <w:sz w:val="24"/>
          <w:szCs w:val="24"/>
          <w:u w:val="none"/>
        </w:rPr>
        <w:t>。</w:t>
      </w:r>
    </w:p>
    <w:p w14:paraId="0F7D85E8" w14:textId="584B5361" w:rsidR="005B30A0" w:rsidRPr="00685A80" w:rsidRDefault="007470C5" w:rsidP="00FC3553">
      <w:pPr>
        <w:pStyle w:val="3"/>
        <w:spacing w:before="0" w:after="0" w:line="360" w:lineRule="auto"/>
        <w:rPr>
          <w:rFonts w:eastAsiaTheme="minorEastAsia"/>
          <w:sz w:val="24"/>
          <w:szCs w:val="24"/>
        </w:rPr>
      </w:pPr>
      <w:bookmarkStart w:id="22" w:name="_Toc51595572"/>
      <w:r w:rsidRPr="00685A80">
        <w:rPr>
          <w:rFonts w:eastAsiaTheme="minorEastAsia"/>
          <w:sz w:val="24"/>
          <w:szCs w:val="24"/>
        </w:rPr>
        <w:t>2.0.3</w:t>
      </w:r>
      <w:r w:rsidR="00685A80">
        <w:rPr>
          <w:rFonts w:eastAsiaTheme="minorEastAsia"/>
          <w:sz w:val="24"/>
          <w:szCs w:val="24"/>
        </w:rPr>
        <w:t xml:space="preserve"> </w:t>
      </w:r>
      <w:r w:rsidR="00A92F21">
        <w:rPr>
          <w:rFonts w:eastAsiaTheme="minorEastAsia"/>
          <w:sz w:val="24"/>
          <w:szCs w:val="24"/>
        </w:rPr>
        <w:t xml:space="preserve">  </w:t>
      </w:r>
      <w:r w:rsidR="005B30A0" w:rsidRPr="00685A80">
        <w:rPr>
          <w:rFonts w:eastAsiaTheme="minorEastAsia"/>
          <w:b w:val="0"/>
          <w:sz w:val="24"/>
          <w:szCs w:val="24"/>
        </w:rPr>
        <w:t>调适需求</w:t>
      </w:r>
      <w:r w:rsidR="005B30A0" w:rsidRPr="00685A80">
        <w:rPr>
          <w:rFonts w:eastAsiaTheme="minorEastAsia"/>
          <w:b w:val="0"/>
          <w:sz w:val="24"/>
          <w:szCs w:val="24"/>
        </w:rPr>
        <w:t>commissioning</w:t>
      </w:r>
      <w:r w:rsidR="00685A80" w:rsidRPr="00685A80">
        <w:rPr>
          <w:rFonts w:eastAsiaTheme="minorEastAsia"/>
          <w:b w:val="0"/>
          <w:sz w:val="24"/>
          <w:szCs w:val="24"/>
        </w:rPr>
        <w:t xml:space="preserve"> </w:t>
      </w:r>
      <w:r w:rsidR="005B30A0" w:rsidRPr="00685A80">
        <w:rPr>
          <w:rFonts w:eastAsiaTheme="minorEastAsia"/>
          <w:b w:val="0"/>
          <w:sz w:val="24"/>
          <w:szCs w:val="24"/>
        </w:rPr>
        <w:t>requirements</w:t>
      </w:r>
      <w:bookmarkEnd w:id="22"/>
    </w:p>
    <w:p w14:paraId="5D86DBF0" w14:textId="40F3CB83" w:rsidR="005B30A0" w:rsidRPr="00196D34" w:rsidRDefault="005B30A0" w:rsidP="00FC3553">
      <w:pPr>
        <w:spacing w:line="360" w:lineRule="auto"/>
        <w:ind w:firstLineChars="200" w:firstLine="480"/>
        <w:jc w:val="left"/>
        <w:rPr>
          <w:sz w:val="24"/>
        </w:rPr>
      </w:pPr>
      <w:r w:rsidRPr="00196D34">
        <w:rPr>
          <w:sz w:val="24"/>
        </w:rPr>
        <w:t>基于建设单位的</w:t>
      </w:r>
      <w:r w:rsidR="00FD4C9F">
        <w:rPr>
          <w:rFonts w:hint="eastAsia"/>
          <w:sz w:val="24"/>
        </w:rPr>
        <w:t>项目</w:t>
      </w:r>
      <w:r w:rsidRPr="00196D34">
        <w:rPr>
          <w:sz w:val="24"/>
        </w:rPr>
        <w:t>需求，</w:t>
      </w:r>
      <w:r w:rsidRPr="00A53A23">
        <w:rPr>
          <w:rFonts w:hint="eastAsia"/>
          <w:sz w:val="24"/>
        </w:rPr>
        <w:t>以满足既有建筑生产活动所要求的运行参数</w:t>
      </w:r>
      <w:r w:rsidR="00FD4C9F" w:rsidRPr="00A53A23">
        <w:rPr>
          <w:rFonts w:hint="eastAsia"/>
          <w:sz w:val="24"/>
        </w:rPr>
        <w:t>、提高室内环境效果和</w:t>
      </w:r>
      <w:r w:rsidRPr="00A53A23">
        <w:rPr>
          <w:rFonts w:hint="eastAsia"/>
          <w:sz w:val="24"/>
        </w:rPr>
        <w:t>提高建筑能效，降低能源支出为目标</w:t>
      </w:r>
      <w:r w:rsidRPr="00196D34">
        <w:rPr>
          <w:sz w:val="24"/>
        </w:rPr>
        <w:t>，</w:t>
      </w:r>
      <w:r w:rsidR="00C17B63" w:rsidRPr="00196D34">
        <w:rPr>
          <w:sz w:val="24"/>
        </w:rPr>
        <w:t>对各维度目标进行指标分解、细化的综合文件。</w:t>
      </w:r>
    </w:p>
    <w:p w14:paraId="19B06B0B" w14:textId="354FFA8A" w:rsidR="005B30A0" w:rsidRPr="00685A80" w:rsidRDefault="007470C5" w:rsidP="00FC3553">
      <w:pPr>
        <w:pStyle w:val="3"/>
        <w:spacing w:before="0" w:after="0" w:line="360" w:lineRule="auto"/>
        <w:rPr>
          <w:rFonts w:eastAsiaTheme="minorEastAsia"/>
          <w:b w:val="0"/>
          <w:sz w:val="24"/>
          <w:szCs w:val="24"/>
        </w:rPr>
      </w:pPr>
      <w:bookmarkStart w:id="23" w:name="_Toc51595573"/>
      <w:r w:rsidRPr="00685A80">
        <w:rPr>
          <w:rFonts w:eastAsiaTheme="minorEastAsia"/>
          <w:sz w:val="24"/>
          <w:szCs w:val="24"/>
        </w:rPr>
        <w:t>2.0.4</w:t>
      </w:r>
      <w:r w:rsidR="00685A80">
        <w:rPr>
          <w:rFonts w:eastAsiaTheme="minorEastAsia"/>
          <w:sz w:val="24"/>
          <w:szCs w:val="24"/>
        </w:rPr>
        <w:t xml:space="preserve"> </w:t>
      </w:r>
      <w:r w:rsidR="00A92F21">
        <w:rPr>
          <w:rFonts w:eastAsiaTheme="minorEastAsia"/>
          <w:sz w:val="24"/>
          <w:szCs w:val="24"/>
        </w:rPr>
        <w:t xml:space="preserve">  </w:t>
      </w:r>
      <w:r w:rsidR="005B30A0" w:rsidRPr="00685A80">
        <w:rPr>
          <w:rFonts w:eastAsiaTheme="minorEastAsia"/>
          <w:b w:val="0"/>
          <w:sz w:val="24"/>
          <w:szCs w:val="24"/>
        </w:rPr>
        <w:t>联合调适</w:t>
      </w:r>
      <w:r w:rsidR="008F6978" w:rsidRPr="00685A80">
        <w:rPr>
          <w:rFonts w:eastAsiaTheme="minorEastAsia"/>
          <w:b w:val="0"/>
          <w:sz w:val="24"/>
          <w:szCs w:val="24"/>
        </w:rPr>
        <w:t>joint commissioning</w:t>
      </w:r>
      <w:bookmarkEnd w:id="23"/>
    </w:p>
    <w:p w14:paraId="20074B35" w14:textId="77777777" w:rsidR="005B30A0" w:rsidRPr="00196D34" w:rsidRDefault="008F6978" w:rsidP="00FC3553">
      <w:pPr>
        <w:spacing w:line="360" w:lineRule="auto"/>
        <w:ind w:firstLineChars="200" w:firstLine="480"/>
        <w:jc w:val="left"/>
        <w:rPr>
          <w:sz w:val="24"/>
        </w:rPr>
      </w:pPr>
      <w:r w:rsidRPr="00196D34">
        <w:rPr>
          <w:sz w:val="24"/>
        </w:rPr>
        <w:t>基于</w:t>
      </w:r>
      <w:r w:rsidR="004C0BEB" w:rsidRPr="00196D34">
        <w:rPr>
          <w:sz w:val="24"/>
        </w:rPr>
        <w:t>建筑设备管理</w:t>
      </w:r>
      <w:r w:rsidRPr="00196D34">
        <w:rPr>
          <w:sz w:val="24"/>
        </w:rPr>
        <w:t>系统，对机电设备、系统的联合运行效果及功能进行动态验证和优化的过程。</w:t>
      </w:r>
    </w:p>
    <w:p w14:paraId="52DCEB4C" w14:textId="77E8B40B" w:rsidR="0097352E" w:rsidRPr="00685A80" w:rsidRDefault="00994178" w:rsidP="00FC3553">
      <w:pPr>
        <w:pStyle w:val="3"/>
        <w:spacing w:before="0" w:after="0" w:line="360" w:lineRule="auto"/>
        <w:rPr>
          <w:rFonts w:eastAsiaTheme="minorEastAsia"/>
          <w:b w:val="0"/>
          <w:sz w:val="24"/>
          <w:szCs w:val="24"/>
        </w:rPr>
      </w:pPr>
      <w:bookmarkStart w:id="24" w:name="_Toc51595574"/>
      <w:r w:rsidRPr="00685A80">
        <w:rPr>
          <w:rFonts w:eastAsiaTheme="minorEastAsia"/>
          <w:sz w:val="24"/>
          <w:szCs w:val="24"/>
        </w:rPr>
        <w:t>2.0.</w:t>
      </w:r>
      <w:r w:rsidR="007470C5" w:rsidRPr="00685A80">
        <w:rPr>
          <w:rFonts w:eastAsiaTheme="minorEastAsia"/>
          <w:sz w:val="24"/>
          <w:szCs w:val="24"/>
        </w:rPr>
        <w:t>5</w:t>
      </w:r>
      <w:r w:rsidR="00685A80">
        <w:rPr>
          <w:rFonts w:eastAsiaTheme="minorEastAsia"/>
          <w:sz w:val="24"/>
          <w:szCs w:val="24"/>
        </w:rPr>
        <w:t xml:space="preserve"> </w:t>
      </w:r>
      <w:r w:rsidR="00A92F21">
        <w:rPr>
          <w:rFonts w:eastAsiaTheme="minorEastAsia"/>
          <w:sz w:val="24"/>
          <w:szCs w:val="24"/>
        </w:rPr>
        <w:t xml:space="preserve">  </w:t>
      </w:r>
      <w:r w:rsidRPr="00685A80">
        <w:rPr>
          <w:rFonts w:eastAsiaTheme="minorEastAsia"/>
          <w:b w:val="0"/>
          <w:sz w:val="24"/>
          <w:szCs w:val="24"/>
        </w:rPr>
        <w:t>季节性验证</w:t>
      </w:r>
      <w:r w:rsidR="00F61C7F" w:rsidRPr="00685A80">
        <w:rPr>
          <w:rFonts w:eastAsiaTheme="minorEastAsia"/>
          <w:b w:val="0"/>
          <w:sz w:val="24"/>
          <w:szCs w:val="24"/>
        </w:rPr>
        <w:t xml:space="preserve">seasonal </w:t>
      </w:r>
      <w:r w:rsidR="00C72EB9">
        <w:rPr>
          <w:rFonts w:eastAsiaTheme="minorEastAsia"/>
          <w:b w:val="0"/>
          <w:sz w:val="24"/>
          <w:szCs w:val="24"/>
        </w:rPr>
        <w:t>testing</w:t>
      </w:r>
      <w:bookmarkEnd w:id="24"/>
    </w:p>
    <w:p w14:paraId="003BA18C" w14:textId="77777777" w:rsidR="0097352E" w:rsidRPr="00196D34" w:rsidRDefault="00994178" w:rsidP="00FC3553">
      <w:pPr>
        <w:pStyle w:val="af6"/>
        <w:spacing w:line="360" w:lineRule="auto"/>
        <w:ind w:firstLine="480"/>
      </w:pPr>
      <w:r w:rsidRPr="00196D34">
        <w:t>在典型季节，通风空调系统在使用和运行阶段进行的供热能力、制冷能力、室内环境效果、调控性能、系统能效进行测试和验证的过程。</w:t>
      </w:r>
    </w:p>
    <w:p w14:paraId="0AB130A9" w14:textId="77777777" w:rsidR="004C3096" w:rsidRPr="00196D34" w:rsidRDefault="004C3096" w:rsidP="004C3096">
      <w:pPr>
        <w:spacing w:line="300" w:lineRule="auto"/>
        <w:rPr>
          <w:sz w:val="24"/>
        </w:rPr>
      </w:pPr>
    </w:p>
    <w:p w14:paraId="4AA46ABC" w14:textId="77777777" w:rsidR="004C3096" w:rsidRPr="00196D34" w:rsidRDefault="004C3096" w:rsidP="004C3096">
      <w:pPr>
        <w:spacing w:line="300" w:lineRule="auto"/>
        <w:rPr>
          <w:sz w:val="24"/>
        </w:rPr>
        <w:sectPr w:rsidR="004C3096" w:rsidRPr="00196D34">
          <w:footerReference w:type="default" r:id="rId14"/>
          <w:pgSz w:w="11906" w:h="16838"/>
          <w:pgMar w:top="1440" w:right="1800" w:bottom="1440" w:left="1800" w:header="851" w:footer="992" w:gutter="0"/>
          <w:cols w:space="425"/>
          <w:docGrid w:type="lines" w:linePitch="312"/>
        </w:sectPr>
      </w:pPr>
    </w:p>
    <w:p w14:paraId="209F7E03" w14:textId="77777777" w:rsidR="00A50112" w:rsidRPr="00196D34" w:rsidRDefault="00994178">
      <w:pPr>
        <w:pStyle w:val="10"/>
        <w:spacing w:before="120" w:after="120" w:line="360" w:lineRule="auto"/>
        <w:jc w:val="center"/>
        <w:rPr>
          <w:rFonts w:eastAsiaTheme="minorEastAsia"/>
          <w:sz w:val="24"/>
          <w:szCs w:val="32"/>
        </w:rPr>
      </w:pPr>
      <w:bookmarkStart w:id="25" w:name="_Toc513644001"/>
      <w:bookmarkStart w:id="26" w:name="_Toc51595575"/>
      <w:r w:rsidRPr="00196D34">
        <w:rPr>
          <w:rFonts w:eastAsiaTheme="minorEastAsia"/>
          <w:sz w:val="24"/>
          <w:szCs w:val="32"/>
        </w:rPr>
        <w:lastRenderedPageBreak/>
        <w:t>3</w:t>
      </w:r>
      <w:r w:rsidRPr="00196D34">
        <w:rPr>
          <w:rFonts w:eastAsiaTheme="minorEastAsia"/>
          <w:sz w:val="24"/>
          <w:szCs w:val="32"/>
        </w:rPr>
        <w:t>基本</w:t>
      </w:r>
      <w:bookmarkEnd w:id="25"/>
      <w:r w:rsidRPr="00196D34">
        <w:rPr>
          <w:rFonts w:eastAsiaTheme="minorEastAsia"/>
          <w:sz w:val="24"/>
          <w:szCs w:val="32"/>
        </w:rPr>
        <w:t>规定</w:t>
      </w:r>
      <w:bookmarkEnd w:id="26"/>
      <w:r w:rsidR="00DD3FEB" w:rsidRPr="00196D34">
        <w:rPr>
          <w:rFonts w:eastAsiaTheme="minorEastAsia"/>
          <w:sz w:val="24"/>
          <w:szCs w:val="32"/>
        </w:rPr>
        <w:fldChar w:fldCharType="begin"/>
      </w:r>
      <w:r w:rsidR="00FA5E21" w:rsidRPr="00196D34">
        <w:rPr>
          <w:rFonts w:eastAsiaTheme="minorEastAsia"/>
          <w:sz w:val="24"/>
          <w:szCs w:val="32"/>
        </w:rPr>
        <w:instrText xml:space="preserve"> TC  "</w:instrText>
      </w:r>
      <w:bookmarkStart w:id="27" w:name="_Toc51597296"/>
      <w:r w:rsidR="00FA5E21" w:rsidRPr="00196D34">
        <w:rPr>
          <w:rFonts w:eastAsiaTheme="minorEastAsia"/>
          <w:sz w:val="24"/>
          <w:szCs w:val="32"/>
        </w:rPr>
        <w:instrText>3  Basic Requirements</w:instrText>
      </w:r>
      <w:bookmarkEnd w:id="27"/>
      <w:r w:rsidR="00FA5E21" w:rsidRPr="00196D34">
        <w:rPr>
          <w:rFonts w:eastAsiaTheme="minorEastAsia"/>
          <w:sz w:val="24"/>
          <w:szCs w:val="32"/>
        </w:rPr>
        <w:instrText xml:space="preserve">" \l 1 </w:instrText>
      </w:r>
      <w:r w:rsidR="00DD3FEB" w:rsidRPr="00196D34">
        <w:rPr>
          <w:rFonts w:eastAsiaTheme="minorEastAsia"/>
          <w:sz w:val="24"/>
          <w:szCs w:val="32"/>
        </w:rPr>
        <w:fldChar w:fldCharType="end"/>
      </w:r>
    </w:p>
    <w:p w14:paraId="21B20DD6" w14:textId="7C0EBDAB" w:rsidR="001F7661" w:rsidRPr="00EC71C6" w:rsidRDefault="00632355" w:rsidP="00632355">
      <w:pPr>
        <w:pStyle w:val="3"/>
        <w:spacing w:before="0" w:after="0" w:line="360" w:lineRule="auto"/>
        <w:rPr>
          <w:rFonts w:asciiTheme="minorEastAsia" w:eastAsiaTheme="minorEastAsia" w:hAnsiTheme="minorEastAsia"/>
          <w:b w:val="0"/>
          <w:sz w:val="24"/>
          <w:szCs w:val="24"/>
        </w:rPr>
      </w:pPr>
      <w:bookmarkStart w:id="28" w:name="_Toc51595576"/>
      <w:r>
        <w:rPr>
          <w:sz w:val="24"/>
          <w:szCs w:val="24"/>
        </w:rPr>
        <w:t xml:space="preserve">3.0.1   </w:t>
      </w:r>
      <w:r w:rsidR="001F7661" w:rsidRPr="00EC71C6">
        <w:rPr>
          <w:rFonts w:asciiTheme="minorEastAsia" w:eastAsiaTheme="minorEastAsia" w:hAnsiTheme="minorEastAsia" w:hint="eastAsia"/>
          <w:b w:val="0"/>
          <w:sz w:val="24"/>
          <w:szCs w:val="24"/>
        </w:rPr>
        <w:t>既有办公建筑机电系统调适范围包括暖通空调系统、给</w:t>
      </w:r>
      <w:r w:rsidR="003E77F8" w:rsidRPr="00EC71C6">
        <w:rPr>
          <w:rFonts w:asciiTheme="minorEastAsia" w:eastAsiaTheme="minorEastAsia" w:hAnsiTheme="minorEastAsia" w:hint="eastAsia"/>
          <w:b w:val="0"/>
          <w:sz w:val="24"/>
          <w:szCs w:val="24"/>
        </w:rPr>
        <w:t>水</w:t>
      </w:r>
      <w:r w:rsidR="001F7661" w:rsidRPr="00EC71C6">
        <w:rPr>
          <w:rFonts w:asciiTheme="minorEastAsia" w:eastAsiaTheme="minorEastAsia" w:hAnsiTheme="minorEastAsia" w:hint="eastAsia"/>
          <w:b w:val="0"/>
          <w:sz w:val="24"/>
          <w:szCs w:val="24"/>
        </w:rPr>
        <w:t>排水系统</w:t>
      </w:r>
      <w:r w:rsidR="003E77F8" w:rsidRPr="00EC71C6">
        <w:rPr>
          <w:rFonts w:asciiTheme="minorEastAsia" w:eastAsiaTheme="minorEastAsia" w:hAnsiTheme="minorEastAsia" w:hint="eastAsia"/>
          <w:b w:val="0"/>
          <w:sz w:val="24"/>
          <w:szCs w:val="24"/>
        </w:rPr>
        <w:t>、供配电系统</w:t>
      </w:r>
      <w:r w:rsidR="004A0E9A" w:rsidRPr="00EC71C6">
        <w:rPr>
          <w:rFonts w:asciiTheme="minorEastAsia" w:eastAsiaTheme="minorEastAsia" w:hAnsiTheme="minorEastAsia" w:hint="eastAsia"/>
          <w:b w:val="0"/>
          <w:sz w:val="24"/>
          <w:szCs w:val="24"/>
        </w:rPr>
        <w:t>、照明系统</w:t>
      </w:r>
      <w:r w:rsidR="001F7661" w:rsidRPr="00EC71C6">
        <w:rPr>
          <w:rFonts w:asciiTheme="minorEastAsia" w:eastAsiaTheme="minorEastAsia" w:hAnsiTheme="minorEastAsia" w:hint="eastAsia"/>
          <w:b w:val="0"/>
          <w:sz w:val="24"/>
          <w:szCs w:val="24"/>
        </w:rPr>
        <w:t>及</w:t>
      </w:r>
      <w:r w:rsidR="003E77F8" w:rsidRPr="00EC71C6">
        <w:rPr>
          <w:rFonts w:asciiTheme="minorEastAsia" w:eastAsiaTheme="minorEastAsia" w:hAnsiTheme="minorEastAsia" w:hint="eastAsia"/>
          <w:b w:val="0"/>
          <w:sz w:val="24"/>
          <w:szCs w:val="24"/>
        </w:rPr>
        <w:t>建筑设备管理</w:t>
      </w:r>
      <w:r w:rsidR="001F7661" w:rsidRPr="00EC71C6">
        <w:rPr>
          <w:rFonts w:asciiTheme="minorEastAsia" w:eastAsiaTheme="minorEastAsia" w:hAnsiTheme="minorEastAsia" w:hint="eastAsia"/>
          <w:b w:val="0"/>
          <w:sz w:val="24"/>
          <w:szCs w:val="24"/>
        </w:rPr>
        <w:t>系统。</w:t>
      </w:r>
      <w:bookmarkEnd w:id="28"/>
    </w:p>
    <w:p w14:paraId="46C98EED" w14:textId="52686498" w:rsidR="001F7661" w:rsidRPr="00860815" w:rsidRDefault="001F7661" w:rsidP="00FC3553">
      <w:pPr>
        <w:pStyle w:val="3"/>
        <w:spacing w:before="0" w:after="0" w:line="360" w:lineRule="auto"/>
        <w:rPr>
          <w:bCs w:val="0"/>
          <w:sz w:val="24"/>
        </w:rPr>
      </w:pPr>
      <w:bookmarkStart w:id="29" w:name="_Toc51595577"/>
      <w:r w:rsidRPr="00860815">
        <w:rPr>
          <w:sz w:val="24"/>
          <w:szCs w:val="24"/>
        </w:rPr>
        <w:t>3.0.2</w:t>
      </w:r>
      <w:r w:rsidR="00632355">
        <w:rPr>
          <w:sz w:val="24"/>
          <w:szCs w:val="24"/>
        </w:rPr>
        <w:t xml:space="preserve">   </w:t>
      </w:r>
      <w:r w:rsidRPr="00860815">
        <w:rPr>
          <w:rFonts w:hint="eastAsia"/>
          <w:b w:val="0"/>
          <w:sz w:val="24"/>
          <w:szCs w:val="24"/>
        </w:rPr>
        <w:t>既有办公建筑机电系统调适</w:t>
      </w:r>
      <w:r w:rsidR="00BA297D" w:rsidRPr="00860815">
        <w:rPr>
          <w:rFonts w:hint="eastAsia"/>
          <w:b w:val="0"/>
          <w:sz w:val="24"/>
          <w:szCs w:val="24"/>
        </w:rPr>
        <w:t>以</w:t>
      </w:r>
      <w:r w:rsidR="00065465" w:rsidRPr="00860815">
        <w:rPr>
          <w:rFonts w:hint="eastAsia"/>
          <w:b w:val="0"/>
          <w:sz w:val="24"/>
          <w:szCs w:val="24"/>
        </w:rPr>
        <w:t>实现</w:t>
      </w:r>
      <w:r w:rsidRPr="00860815">
        <w:rPr>
          <w:rFonts w:hint="eastAsia"/>
          <w:b w:val="0"/>
          <w:sz w:val="24"/>
          <w:szCs w:val="24"/>
        </w:rPr>
        <w:t>机电系统</w:t>
      </w:r>
      <w:r w:rsidR="00065465" w:rsidRPr="00860815">
        <w:rPr>
          <w:rFonts w:hint="eastAsia"/>
          <w:b w:val="0"/>
          <w:sz w:val="24"/>
          <w:szCs w:val="24"/>
        </w:rPr>
        <w:t>正常功能</w:t>
      </w:r>
      <w:r w:rsidRPr="00860815">
        <w:rPr>
          <w:rFonts w:hint="eastAsia"/>
          <w:b w:val="0"/>
          <w:sz w:val="24"/>
          <w:szCs w:val="24"/>
        </w:rPr>
        <w:t>，优化运行与控制策略，</w:t>
      </w:r>
      <w:r w:rsidR="00BA297D" w:rsidRPr="00860815">
        <w:rPr>
          <w:rFonts w:hint="eastAsia"/>
          <w:b w:val="0"/>
          <w:sz w:val="24"/>
          <w:szCs w:val="24"/>
        </w:rPr>
        <w:t>提升运维管理水平</w:t>
      </w:r>
      <w:r w:rsidR="004572EC" w:rsidRPr="00860815">
        <w:rPr>
          <w:rFonts w:hint="eastAsia"/>
          <w:b w:val="0"/>
          <w:sz w:val="24"/>
          <w:szCs w:val="24"/>
        </w:rPr>
        <w:t>为</w:t>
      </w:r>
      <w:r w:rsidR="00BA297D" w:rsidRPr="00860815">
        <w:rPr>
          <w:rFonts w:hint="eastAsia"/>
          <w:b w:val="0"/>
          <w:sz w:val="24"/>
          <w:szCs w:val="24"/>
        </w:rPr>
        <w:t>主要目的。</w:t>
      </w:r>
      <w:bookmarkEnd w:id="29"/>
    </w:p>
    <w:p w14:paraId="52335C4C" w14:textId="11D63012" w:rsidR="00AB30CB" w:rsidRPr="00714175" w:rsidRDefault="00065465" w:rsidP="00FC3553">
      <w:pPr>
        <w:pStyle w:val="3"/>
        <w:spacing w:before="0" w:after="0" w:line="360" w:lineRule="auto"/>
        <w:rPr>
          <w:sz w:val="24"/>
        </w:rPr>
      </w:pPr>
      <w:bookmarkStart w:id="30" w:name="_Toc51595578"/>
      <w:r>
        <w:rPr>
          <w:rFonts w:hint="eastAsia"/>
          <w:sz w:val="24"/>
        </w:rPr>
        <w:t>3</w:t>
      </w:r>
      <w:r>
        <w:rPr>
          <w:sz w:val="24"/>
        </w:rPr>
        <w:t>.0.3</w:t>
      </w:r>
      <w:r w:rsidR="00860815">
        <w:rPr>
          <w:sz w:val="24"/>
        </w:rPr>
        <w:t xml:space="preserve"> </w:t>
      </w:r>
      <w:r w:rsidR="00632355">
        <w:rPr>
          <w:sz w:val="24"/>
        </w:rPr>
        <w:t xml:space="preserve">  </w:t>
      </w:r>
      <w:r w:rsidR="00AB30CB" w:rsidRPr="00C00410">
        <w:rPr>
          <w:b w:val="0"/>
          <w:sz w:val="24"/>
        </w:rPr>
        <w:t>如果</w:t>
      </w:r>
      <w:r w:rsidR="00AB30CB" w:rsidRPr="00C00410">
        <w:rPr>
          <w:rFonts w:hint="eastAsia"/>
          <w:b w:val="0"/>
          <w:sz w:val="24"/>
        </w:rPr>
        <w:t>一个</w:t>
      </w:r>
      <w:r w:rsidR="00AB30CB" w:rsidRPr="00C00410">
        <w:rPr>
          <w:b w:val="0"/>
          <w:sz w:val="24"/>
        </w:rPr>
        <w:t>建筑满足以下任一条件</w:t>
      </w:r>
      <w:r w:rsidR="00AB30CB" w:rsidRPr="00714175">
        <w:rPr>
          <w:b w:val="0"/>
          <w:sz w:val="24"/>
        </w:rPr>
        <w:t>，建设单位应考虑进行机电系统调适：</w:t>
      </w:r>
      <w:bookmarkEnd w:id="30"/>
    </w:p>
    <w:p w14:paraId="1768ADDF" w14:textId="77777777" w:rsidR="00AB30CB" w:rsidRPr="00632935" w:rsidRDefault="00AB30CB" w:rsidP="007C4E66">
      <w:pPr>
        <w:numPr>
          <w:ilvl w:val="0"/>
          <w:numId w:val="5"/>
        </w:numPr>
        <w:spacing w:line="360" w:lineRule="auto"/>
        <w:ind w:left="846" w:hanging="420"/>
        <w:rPr>
          <w:sz w:val="24"/>
        </w:rPr>
      </w:pPr>
      <w:r w:rsidRPr="00632935">
        <w:rPr>
          <w:sz w:val="24"/>
        </w:rPr>
        <w:t>该建筑的能耗水平高于当地其他功能相似建筑的能耗水平；</w:t>
      </w:r>
    </w:p>
    <w:p w14:paraId="25E30AD2" w14:textId="77777777" w:rsidR="00AB30CB" w:rsidRPr="00632935" w:rsidRDefault="00AB30CB" w:rsidP="007C4E66">
      <w:pPr>
        <w:pStyle w:val="a6"/>
        <w:widowControl/>
        <w:numPr>
          <w:ilvl w:val="0"/>
          <w:numId w:val="5"/>
        </w:numPr>
        <w:spacing w:line="360" w:lineRule="auto"/>
        <w:ind w:leftChars="202" w:left="424" w:firstLine="2"/>
        <w:contextualSpacing/>
        <w:rPr>
          <w:sz w:val="24"/>
        </w:rPr>
      </w:pPr>
      <w:r w:rsidRPr="00632935">
        <w:rPr>
          <w:sz w:val="24"/>
        </w:rPr>
        <w:t>该建筑整体或某些区域舒适性无法满足要求；</w:t>
      </w:r>
    </w:p>
    <w:p w14:paraId="1222E6B8" w14:textId="77777777" w:rsidR="00AB30CB" w:rsidRPr="00632935" w:rsidRDefault="00AB30CB" w:rsidP="007C4E66">
      <w:pPr>
        <w:pStyle w:val="a6"/>
        <w:widowControl/>
        <w:numPr>
          <w:ilvl w:val="0"/>
          <w:numId w:val="5"/>
        </w:numPr>
        <w:spacing w:line="360" w:lineRule="auto"/>
        <w:ind w:leftChars="202" w:left="424" w:firstLine="2"/>
        <w:contextualSpacing/>
        <w:rPr>
          <w:sz w:val="24"/>
        </w:rPr>
      </w:pPr>
      <w:r w:rsidRPr="00632935">
        <w:rPr>
          <w:sz w:val="24"/>
        </w:rPr>
        <w:t>该建筑机电系统部分设备与组件无法正常工作或故障率高于正常水平；</w:t>
      </w:r>
    </w:p>
    <w:p w14:paraId="5FF9DECF" w14:textId="77777777" w:rsidR="00AB30CB" w:rsidRPr="00632935" w:rsidRDefault="00AB30CB" w:rsidP="007C4E66">
      <w:pPr>
        <w:pStyle w:val="a6"/>
        <w:widowControl/>
        <w:numPr>
          <w:ilvl w:val="0"/>
          <w:numId w:val="5"/>
        </w:numPr>
        <w:spacing w:line="360" w:lineRule="auto"/>
        <w:ind w:leftChars="202" w:left="424" w:firstLine="2"/>
        <w:contextualSpacing/>
        <w:rPr>
          <w:sz w:val="24"/>
        </w:rPr>
      </w:pPr>
      <w:r w:rsidRPr="00632935">
        <w:rPr>
          <w:sz w:val="24"/>
        </w:rPr>
        <w:t>该建筑部分或全部使用功能发生改变，相应的机电系统完成改造更新的；</w:t>
      </w:r>
    </w:p>
    <w:p w14:paraId="0FE58D5C" w14:textId="77777777" w:rsidR="00AB30CB" w:rsidRPr="00632935" w:rsidRDefault="00AB30CB" w:rsidP="007C4E66">
      <w:pPr>
        <w:pStyle w:val="a6"/>
        <w:widowControl/>
        <w:numPr>
          <w:ilvl w:val="0"/>
          <w:numId w:val="5"/>
        </w:numPr>
        <w:spacing w:line="360" w:lineRule="auto"/>
        <w:ind w:firstLine="426"/>
        <w:contextualSpacing/>
        <w:rPr>
          <w:sz w:val="24"/>
        </w:rPr>
      </w:pPr>
      <w:r w:rsidRPr="00632935">
        <w:rPr>
          <w:sz w:val="24"/>
        </w:rPr>
        <w:t>建设单位自身有意向提升建筑的运行能效、舒适性、及安全可靠运行等级。</w:t>
      </w:r>
    </w:p>
    <w:p w14:paraId="790B7D73" w14:textId="64FA785F" w:rsidR="00065465" w:rsidRPr="00196D34" w:rsidRDefault="00065465" w:rsidP="00FC3553">
      <w:pPr>
        <w:spacing w:line="360" w:lineRule="auto"/>
        <w:rPr>
          <w:bCs/>
          <w:sz w:val="24"/>
        </w:rPr>
      </w:pPr>
      <w:r w:rsidRPr="00702A2F">
        <w:rPr>
          <w:rFonts w:hint="eastAsia"/>
          <w:b/>
          <w:bCs/>
          <w:sz w:val="24"/>
        </w:rPr>
        <w:t>3</w:t>
      </w:r>
      <w:r w:rsidRPr="00702A2F">
        <w:rPr>
          <w:b/>
          <w:bCs/>
          <w:sz w:val="24"/>
        </w:rPr>
        <w:t>.0.4</w:t>
      </w:r>
      <w:r>
        <w:rPr>
          <w:bCs/>
          <w:sz w:val="24"/>
        </w:rPr>
        <w:t xml:space="preserve"> </w:t>
      </w:r>
      <w:r w:rsidR="00A92F21">
        <w:rPr>
          <w:bCs/>
          <w:sz w:val="24"/>
        </w:rPr>
        <w:t xml:space="preserve">  </w:t>
      </w:r>
      <w:r w:rsidR="00A37254">
        <w:rPr>
          <w:rFonts w:hint="eastAsia"/>
          <w:bCs/>
          <w:sz w:val="24"/>
        </w:rPr>
        <w:t>调适工作</w:t>
      </w:r>
      <w:r w:rsidR="00A37254">
        <w:rPr>
          <w:bCs/>
          <w:sz w:val="24"/>
        </w:rPr>
        <w:t>开始前</w:t>
      </w:r>
      <w:r>
        <w:rPr>
          <w:rFonts w:hint="eastAsia"/>
          <w:bCs/>
          <w:sz w:val="24"/>
        </w:rPr>
        <w:t>，</w:t>
      </w:r>
      <w:r w:rsidR="00425BDF">
        <w:rPr>
          <w:rFonts w:hint="eastAsia"/>
          <w:bCs/>
          <w:sz w:val="24"/>
        </w:rPr>
        <w:t>由调适</w:t>
      </w:r>
      <w:r w:rsidR="00425BDF">
        <w:rPr>
          <w:bCs/>
          <w:sz w:val="24"/>
        </w:rPr>
        <w:t>顾问牵头</w:t>
      </w:r>
      <w:r>
        <w:rPr>
          <w:rFonts w:hint="eastAsia"/>
          <w:bCs/>
          <w:sz w:val="24"/>
        </w:rPr>
        <w:t>组建调适团队，了解项目概况，明确调适目标，</w:t>
      </w:r>
      <w:r w:rsidR="00A37254" w:rsidRPr="00A37254">
        <w:rPr>
          <w:rFonts w:hint="eastAsia"/>
          <w:bCs/>
          <w:sz w:val="24"/>
        </w:rPr>
        <w:t>对机电系统的性能进行持续跟踪、验证</w:t>
      </w:r>
      <w:r w:rsidR="00425BDF">
        <w:rPr>
          <w:rFonts w:hint="eastAsia"/>
          <w:bCs/>
          <w:sz w:val="24"/>
        </w:rPr>
        <w:t>，</w:t>
      </w:r>
      <w:r w:rsidR="00425BDF">
        <w:rPr>
          <w:bCs/>
          <w:sz w:val="24"/>
        </w:rPr>
        <w:t>实施调适</w:t>
      </w:r>
      <w:r w:rsidR="00425BDF">
        <w:rPr>
          <w:rFonts w:hint="eastAsia"/>
          <w:bCs/>
          <w:sz w:val="24"/>
        </w:rPr>
        <w:t>工作</w:t>
      </w:r>
      <w:r w:rsidR="00A37254" w:rsidRPr="00A37254">
        <w:rPr>
          <w:rFonts w:hint="eastAsia"/>
          <w:bCs/>
          <w:sz w:val="24"/>
        </w:rPr>
        <w:t>，</w:t>
      </w:r>
      <w:r w:rsidR="00425BDF" w:rsidRPr="00425BDF">
        <w:rPr>
          <w:rFonts w:hint="eastAsia"/>
          <w:bCs/>
          <w:sz w:val="24"/>
        </w:rPr>
        <w:t>对调适结果进行评估，并提出优化运行策略</w:t>
      </w:r>
      <w:r>
        <w:rPr>
          <w:rFonts w:hint="eastAsia"/>
          <w:bCs/>
          <w:sz w:val="24"/>
        </w:rPr>
        <w:t>。</w:t>
      </w:r>
    </w:p>
    <w:p w14:paraId="65B87DC7" w14:textId="77777777" w:rsidR="006402F0" w:rsidRPr="006402F0" w:rsidRDefault="006402F0" w:rsidP="006402F0">
      <w:pPr>
        <w:rPr>
          <w:sz w:val="24"/>
        </w:rPr>
      </w:pPr>
    </w:p>
    <w:p w14:paraId="71BE16DA" w14:textId="77777777" w:rsidR="006402F0" w:rsidRPr="00425BDF" w:rsidRDefault="006402F0" w:rsidP="006402F0">
      <w:pPr>
        <w:rPr>
          <w:sz w:val="24"/>
        </w:rPr>
      </w:pPr>
    </w:p>
    <w:p w14:paraId="7FD39C78" w14:textId="77777777" w:rsidR="006402F0" w:rsidRDefault="006402F0" w:rsidP="006402F0">
      <w:pPr>
        <w:rPr>
          <w:sz w:val="24"/>
        </w:rPr>
      </w:pPr>
    </w:p>
    <w:p w14:paraId="7426A180" w14:textId="77777777" w:rsidR="00A50112" w:rsidRPr="006402F0" w:rsidRDefault="006402F0" w:rsidP="006402F0">
      <w:pPr>
        <w:tabs>
          <w:tab w:val="center" w:pos="4153"/>
        </w:tabs>
        <w:rPr>
          <w:sz w:val="24"/>
        </w:rPr>
        <w:sectPr w:rsidR="00A50112" w:rsidRPr="006402F0" w:rsidSect="006402F0">
          <w:footerReference w:type="default" r:id="rId15"/>
          <w:pgSz w:w="11906" w:h="16838"/>
          <w:pgMar w:top="1440" w:right="1800" w:bottom="1440" w:left="1800" w:header="851" w:footer="992" w:gutter="0"/>
          <w:cols w:space="425"/>
          <w:docGrid w:type="lines" w:linePitch="312"/>
        </w:sectPr>
      </w:pPr>
      <w:r>
        <w:rPr>
          <w:sz w:val="24"/>
        </w:rPr>
        <w:tab/>
      </w:r>
    </w:p>
    <w:p w14:paraId="090E99B9" w14:textId="77777777" w:rsidR="00A50112" w:rsidRPr="00E609B9" w:rsidRDefault="00994178">
      <w:pPr>
        <w:pStyle w:val="10"/>
        <w:spacing w:before="120" w:after="120" w:line="360" w:lineRule="auto"/>
        <w:jc w:val="center"/>
        <w:rPr>
          <w:rFonts w:eastAsiaTheme="minorEastAsia"/>
          <w:sz w:val="24"/>
          <w:szCs w:val="32"/>
        </w:rPr>
      </w:pPr>
      <w:bookmarkStart w:id="31" w:name="_Toc51595579"/>
      <w:r w:rsidRPr="00196D34">
        <w:rPr>
          <w:rFonts w:eastAsiaTheme="minorEastAsia"/>
          <w:sz w:val="24"/>
          <w:szCs w:val="32"/>
        </w:rPr>
        <w:lastRenderedPageBreak/>
        <w:t>4</w:t>
      </w:r>
      <w:r w:rsidRPr="00E609B9">
        <w:rPr>
          <w:rFonts w:eastAsiaTheme="minorEastAsia"/>
          <w:sz w:val="24"/>
          <w:szCs w:val="32"/>
        </w:rPr>
        <w:t>调</w:t>
      </w:r>
      <w:r w:rsidR="001319E1" w:rsidRPr="00E609B9">
        <w:rPr>
          <w:rFonts w:eastAsiaTheme="minorEastAsia"/>
          <w:sz w:val="24"/>
          <w:szCs w:val="32"/>
        </w:rPr>
        <w:t>适的组织实施</w:t>
      </w:r>
      <w:bookmarkEnd w:id="31"/>
      <w:r w:rsidR="00DD3FEB" w:rsidRPr="00E609B9">
        <w:rPr>
          <w:rFonts w:eastAsiaTheme="minorEastAsia"/>
          <w:sz w:val="24"/>
          <w:szCs w:val="32"/>
        </w:rPr>
        <w:fldChar w:fldCharType="begin"/>
      </w:r>
      <w:r w:rsidR="00FA5E21" w:rsidRPr="00E609B9">
        <w:rPr>
          <w:rFonts w:eastAsiaTheme="minorEastAsia"/>
          <w:sz w:val="24"/>
          <w:szCs w:val="32"/>
        </w:rPr>
        <w:instrText>TC  "</w:instrText>
      </w:r>
      <w:bookmarkStart w:id="32" w:name="_Toc51597297"/>
      <w:r w:rsidR="00FA5E21" w:rsidRPr="00E609B9">
        <w:rPr>
          <w:rFonts w:eastAsiaTheme="minorEastAsia"/>
          <w:sz w:val="24"/>
          <w:szCs w:val="32"/>
        </w:rPr>
        <w:instrText>4  Organization and implementation of commissioning</w:instrText>
      </w:r>
      <w:bookmarkEnd w:id="32"/>
      <w:r w:rsidR="00FA5E21" w:rsidRPr="00E609B9">
        <w:rPr>
          <w:rFonts w:eastAsiaTheme="minorEastAsia"/>
          <w:sz w:val="24"/>
          <w:szCs w:val="32"/>
        </w:rPr>
        <w:instrText>" \l 1</w:instrText>
      </w:r>
      <w:r w:rsidR="00DD3FEB" w:rsidRPr="00E609B9">
        <w:rPr>
          <w:rFonts w:eastAsiaTheme="minorEastAsia"/>
          <w:sz w:val="24"/>
          <w:szCs w:val="32"/>
        </w:rPr>
        <w:fldChar w:fldCharType="end"/>
      </w:r>
    </w:p>
    <w:p w14:paraId="102C092E" w14:textId="77777777" w:rsidR="0097352E" w:rsidRPr="00196D34" w:rsidRDefault="007E2472" w:rsidP="00DD3FEB">
      <w:pPr>
        <w:pStyle w:val="20"/>
        <w:spacing w:before="0" w:afterLines="50" w:after="156" w:line="360" w:lineRule="auto"/>
        <w:contextualSpacing/>
        <w:jc w:val="center"/>
        <w:rPr>
          <w:rFonts w:ascii="Times New Roman" w:eastAsiaTheme="minorEastAsia" w:hAnsi="Times New Roman" w:cs="Times New Roman"/>
          <w:sz w:val="24"/>
          <w:szCs w:val="24"/>
        </w:rPr>
      </w:pPr>
      <w:bookmarkStart w:id="33" w:name="_Toc51595580"/>
      <w:r w:rsidRPr="00196D34">
        <w:rPr>
          <w:rFonts w:ascii="Times New Roman" w:eastAsiaTheme="minorEastAsia" w:hAnsi="Times New Roman" w:cs="Times New Roman"/>
          <w:sz w:val="24"/>
          <w:szCs w:val="24"/>
        </w:rPr>
        <w:t xml:space="preserve">4.1 </w:t>
      </w:r>
      <w:r w:rsidR="00994178" w:rsidRPr="00196D34">
        <w:rPr>
          <w:rFonts w:ascii="Times New Roman" w:eastAsiaTheme="minorEastAsia" w:hAnsi="Times New Roman" w:cs="Times New Roman"/>
          <w:sz w:val="24"/>
          <w:szCs w:val="24"/>
        </w:rPr>
        <w:t>一般规定</w:t>
      </w:r>
      <w:bookmarkEnd w:id="33"/>
      <w:r w:rsidR="00DD3FEB" w:rsidRPr="00196D34">
        <w:rPr>
          <w:rFonts w:ascii="Times New Roman" w:eastAsiaTheme="minorEastAsia" w:hAnsi="Times New Roman" w:cs="Times New Roman"/>
          <w:sz w:val="24"/>
          <w:szCs w:val="24"/>
        </w:rPr>
        <w:fldChar w:fldCharType="begin"/>
      </w:r>
      <w:r w:rsidR="00FA5E21" w:rsidRPr="00196D34">
        <w:rPr>
          <w:rFonts w:ascii="Times New Roman" w:eastAsiaTheme="minorEastAsia" w:hAnsi="Times New Roman" w:cs="Times New Roman"/>
          <w:sz w:val="24"/>
          <w:szCs w:val="24"/>
        </w:rPr>
        <w:instrText xml:space="preserve"> TC  "</w:instrText>
      </w:r>
      <w:bookmarkStart w:id="34" w:name="_Toc51597298"/>
      <w:r w:rsidR="00FA5E21" w:rsidRPr="00196D34">
        <w:rPr>
          <w:rFonts w:ascii="Times New Roman" w:eastAsiaTheme="minorEastAsia" w:hAnsi="Times New Roman" w:cs="Times New Roman"/>
          <w:sz w:val="24"/>
          <w:szCs w:val="24"/>
        </w:rPr>
        <w:instrText>4.1 General requirements</w:instrText>
      </w:r>
      <w:bookmarkEnd w:id="34"/>
      <w:r w:rsidR="00FA5E21" w:rsidRPr="00196D34">
        <w:rPr>
          <w:rFonts w:ascii="Times New Roman" w:eastAsiaTheme="minorEastAsia" w:hAnsi="Times New Roman" w:cs="Times New Roman"/>
          <w:sz w:val="24"/>
          <w:szCs w:val="24"/>
        </w:rPr>
        <w:instrText xml:space="preserve">" \l 2 </w:instrText>
      </w:r>
      <w:r w:rsidR="00DD3FEB" w:rsidRPr="00196D34">
        <w:rPr>
          <w:rFonts w:ascii="Times New Roman" w:eastAsiaTheme="minorEastAsia" w:hAnsi="Times New Roman" w:cs="Times New Roman"/>
          <w:sz w:val="24"/>
          <w:szCs w:val="24"/>
        </w:rPr>
        <w:fldChar w:fldCharType="end"/>
      </w:r>
    </w:p>
    <w:p w14:paraId="72B0DE12" w14:textId="1FEFF39F" w:rsidR="0097352E" w:rsidRPr="00570360" w:rsidRDefault="00702A2F" w:rsidP="00FC3553">
      <w:pPr>
        <w:pStyle w:val="3"/>
        <w:spacing w:before="0" w:after="0" w:line="360" w:lineRule="auto"/>
        <w:rPr>
          <w:b w:val="0"/>
          <w:sz w:val="24"/>
        </w:rPr>
      </w:pPr>
      <w:bookmarkStart w:id="35" w:name="_Toc51595581"/>
      <w:r>
        <w:rPr>
          <w:rFonts w:hint="eastAsia"/>
          <w:sz w:val="24"/>
        </w:rPr>
        <w:t>4.1.1</w:t>
      </w:r>
      <w:r w:rsidR="00714175">
        <w:rPr>
          <w:rFonts w:hint="eastAsia"/>
          <w:sz w:val="24"/>
        </w:rPr>
        <w:t xml:space="preserve"> </w:t>
      </w:r>
      <w:r w:rsidR="00A92F21">
        <w:rPr>
          <w:sz w:val="24"/>
        </w:rPr>
        <w:t xml:space="preserve">  </w:t>
      </w:r>
      <w:r w:rsidR="00A307C5" w:rsidRPr="00714175">
        <w:rPr>
          <w:b w:val="0"/>
          <w:sz w:val="24"/>
        </w:rPr>
        <w:t>既有办公建筑机电系统调适的基本目标包括以下</w:t>
      </w:r>
      <w:r w:rsidR="00AD5C96">
        <w:rPr>
          <w:rFonts w:hint="eastAsia"/>
          <w:b w:val="0"/>
          <w:sz w:val="24"/>
        </w:rPr>
        <w:t>内容</w:t>
      </w:r>
      <w:r w:rsidR="00A307C5" w:rsidRPr="00714175">
        <w:rPr>
          <w:b w:val="0"/>
          <w:sz w:val="24"/>
        </w:rPr>
        <w:t>：</w:t>
      </w:r>
      <w:bookmarkEnd w:id="35"/>
    </w:p>
    <w:p w14:paraId="06445646" w14:textId="77777777" w:rsidR="0097352E" w:rsidRPr="00EB1DFA" w:rsidRDefault="00A307C5" w:rsidP="007C4E66">
      <w:pPr>
        <w:pStyle w:val="a6"/>
        <w:widowControl/>
        <w:numPr>
          <w:ilvl w:val="0"/>
          <w:numId w:val="6"/>
        </w:numPr>
        <w:spacing w:line="360" w:lineRule="auto"/>
        <w:ind w:leftChars="202" w:left="424" w:firstLine="2"/>
        <w:contextualSpacing/>
        <w:rPr>
          <w:sz w:val="24"/>
        </w:rPr>
      </w:pPr>
      <w:r w:rsidRPr="00196D34">
        <w:rPr>
          <w:sz w:val="24"/>
        </w:rPr>
        <w:t>确保设备和系统安装质量满足相关规范要求；</w:t>
      </w:r>
    </w:p>
    <w:p w14:paraId="06AE671E" w14:textId="282C1957" w:rsidR="0097352E" w:rsidRPr="00EB1DFA" w:rsidRDefault="00A307C5" w:rsidP="007C4E66">
      <w:pPr>
        <w:pStyle w:val="a6"/>
        <w:widowControl/>
        <w:numPr>
          <w:ilvl w:val="0"/>
          <w:numId w:val="6"/>
        </w:numPr>
        <w:spacing w:line="360" w:lineRule="auto"/>
        <w:ind w:leftChars="202" w:left="424" w:firstLine="2"/>
        <w:contextualSpacing/>
        <w:rPr>
          <w:sz w:val="24"/>
        </w:rPr>
      </w:pPr>
      <w:r w:rsidRPr="00196D34">
        <w:rPr>
          <w:sz w:val="24"/>
        </w:rPr>
        <w:t>确保设备的实际性能参数和功能符合使用要求；</w:t>
      </w:r>
    </w:p>
    <w:p w14:paraId="6BB69967" w14:textId="6D49180A" w:rsidR="0097352E" w:rsidRPr="00EB1DFA" w:rsidRDefault="00A307C5" w:rsidP="007C4E66">
      <w:pPr>
        <w:pStyle w:val="a6"/>
        <w:widowControl/>
        <w:numPr>
          <w:ilvl w:val="0"/>
          <w:numId w:val="6"/>
        </w:numPr>
        <w:spacing w:line="360" w:lineRule="auto"/>
        <w:ind w:leftChars="202" w:left="424" w:firstLine="2"/>
        <w:contextualSpacing/>
        <w:rPr>
          <w:sz w:val="24"/>
        </w:rPr>
      </w:pPr>
      <w:r w:rsidRPr="00196D34">
        <w:rPr>
          <w:sz w:val="24"/>
        </w:rPr>
        <w:t>系统综合效果、功能满足使用要求；</w:t>
      </w:r>
    </w:p>
    <w:p w14:paraId="5727E466" w14:textId="77777777" w:rsidR="0097352E" w:rsidRPr="00EB1DFA" w:rsidRDefault="00A307C5" w:rsidP="007C4E66">
      <w:pPr>
        <w:pStyle w:val="a6"/>
        <w:widowControl/>
        <w:numPr>
          <w:ilvl w:val="0"/>
          <w:numId w:val="6"/>
        </w:numPr>
        <w:spacing w:line="360" w:lineRule="auto"/>
        <w:ind w:leftChars="202" w:left="424" w:firstLine="2"/>
        <w:contextualSpacing/>
        <w:rPr>
          <w:sz w:val="24"/>
        </w:rPr>
      </w:pPr>
      <w:r w:rsidRPr="00196D34">
        <w:rPr>
          <w:sz w:val="24"/>
        </w:rPr>
        <w:t>确保机电系统的安全、可靠和高效运行；</w:t>
      </w:r>
    </w:p>
    <w:p w14:paraId="3072111F" w14:textId="77777777" w:rsidR="0097352E" w:rsidRPr="00196D34" w:rsidRDefault="00A307C5" w:rsidP="007C4E66">
      <w:pPr>
        <w:pStyle w:val="a6"/>
        <w:widowControl/>
        <w:numPr>
          <w:ilvl w:val="0"/>
          <w:numId w:val="6"/>
        </w:numPr>
        <w:spacing w:line="360" w:lineRule="auto"/>
        <w:ind w:leftChars="202" w:left="424" w:firstLine="2"/>
        <w:contextualSpacing/>
        <w:rPr>
          <w:sz w:val="24"/>
        </w:rPr>
      </w:pPr>
      <w:r w:rsidRPr="00196D34">
        <w:rPr>
          <w:sz w:val="24"/>
        </w:rPr>
        <w:t>通过对运营管理单位进行培训，提高运行管理水平；</w:t>
      </w:r>
    </w:p>
    <w:p w14:paraId="6B1E297D" w14:textId="77777777" w:rsidR="002F0622" w:rsidRDefault="00A307C5" w:rsidP="007C4E66">
      <w:pPr>
        <w:pStyle w:val="a6"/>
        <w:widowControl/>
        <w:numPr>
          <w:ilvl w:val="0"/>
          <w:numId w:val="6"/>
        </w:numPr>
        <w:spacing w:line="360" w:lineRule="auto"/>
        <w:ind w:leftChars="202" w:left="424" w:firstLine="2"/>
        <w:contextualSpacing/>
        <w:rPr>
          <w:sz w:val="24"/>
        </w:rPr>
      </w:pPr>
      <w:r w:rsidRPr="00196D34">
        <w:rPr>
          <w:sz w:val="24"/>
        </w:rPr>
        <w:t>建立完善的系统手册，满足运营管理使用要求</w:t>
      </w:r>
      <w:r w:rsidR="002F0622">
        <w:rPr>
          <w:rFonts w:hint="eastAsia"/>
          <w:sz w:val="24"/>
        </w:rPr>
        <w:t>；</w:t>
      </w:r>
    </w:p>
    <w:p w14:paraId="2307939A" w14:textId="6815F316" w:rsidR="0097352E" w:rsidRDefault="002F0622" w:rsidP="007C4E66">
      <w:pPr>
        <w:pStyle w:val="a6"/>
        <w:widowControl/>
        <w:numPr>
          <w:ilvl w:val="0"/>
          <w:numId w:val="6"/>
        </w:numPr>
        <w:spacing w:line="360" w:lineRule="auto"/>
        <w:ind w:leftChars="202" w:left="424" w:firstLine="2"/>
        <w:contextualSpacing/>
        <w:rPr>
          <w:sz w:val="24"/>
        </w:rPr>
      </w:pPr>
      <w:r>
        <w:rPr>
          <w:rFonts w:hint="eastAsia"/>
          <w:sz w:val="24"/>
        </w:rPr>
        <w:t>编制培训内容</w:t>
      </w:r>
      <w:r w:rsidR="00702A2F">
        <w:rPr>
          <w:rFonts w:hint="eastAsia"/>
          <w:sz w:val="24"/>
        </w:rPr>
        <w:t>。</w:t>
      </w:r>
    </w:p>
    <w:p w14:paraId="2B4BA519" w14:textId="5361E983" w:rsidR="00AB30CB" w:rsidRDefault="00AB30CB" w:rsidP="00FC3553">
      <w:pPr>
        <w:pStyle w:val="3"/>
        <w:spacing w:before="0" w:after="0" w:line="360" w:lineRule="auto"/>
        <w:rPr>
          <w:b w:val="0"/>
          <w:sz w:val="24"/>
        </w:rPr>
      </w:pPr>
      <w:bookmarkStart w:id="36" w:name="_Toc51595582"/>
      <w:r w:rsidRPr="00AD5C96">
        <w:rPr>
          <w:sz w:val="24"/>
        </w:rPr>
        <w:t>4.1.2</w:t>
      </w:r>
      <w:r w:rsidRPr="00AD5C96">
        <w:rPr>
          <w:b w:val="0"/>
          <w:sz w:val="24"/>
        </w:rPr>
        <w:t xml:space="preserve"> </w:t>
      </w:r>
      <w:r w:rsidR="00A92F21">
        <w:rPr>
          <w:b w:val="0"/>
          <w:sz w:val="24"/>
        </w:rPr>
        <w:t xml:space="preserve">  </w:t>
      </w:r>
      <w:r w:rsidRPr="00AD5C96">
        <w:rPr>
          <w:b w:val="0"/>
          <w:sz w:val="24"/>
        </w:rPr>
        <w:t>现场调适工作开始前，现场安全防护、必要的照明、清洁卫生等条件应符合调适要求。</w:t>
      </w:r>
      <w:bookmarkEnd w:id="36"/>
    </w:p>
    <w:p w14:paraId="1A7CF2B3" w14:textId="6E481CC1" w:rsidR="007B39F3" w:rsidRPr="00196D34" w:rsidRDefault="007B39F3" w:rsidP="00FC3553">
      <w:pPr>
        <w:pStyle w:val="3"/>
        <w:spacing w:before="0" w:after="0" w:line="360" w:lineRule="auto"/>
        <w:rPr>
          <w:sz w:val="24"/>
        </w:rPr>
      </w:pPr>
      <w:bookmarkStart w:id="37" w:name="_Toc51595583"/>
      <w:r w:rsidRPr="00196D34">
        <w:rPr>
          <w:sz w:val="24"/>
        </w:rPr>
        <w:t>4.</w:t>
      </w:r>
      <w:r>
        <w:rPr>
          <w:sz w:val="24"/>
        </w:rPr>
        <w:t>1</w:t>
      </w:r>
      <w:r w:rsidRPr="00196D34">
        <w:rPr>
          <w:sz w:val="24"/>
        </w:rPr>
        <w:t>.3</w:t>
      </w:r>
      <w:bookmarkStart w:id="38" w:name="_Toc33533108"/>
      <w:bookmarkStart w:id="39" w:name="_Toc33537734"/>
      <w:bookmarkStart w:id="40" w:name="_Toc33600192"/>
      <w:r>
        <w:rPr>
          <w:sz w:val="24"/>
        </w:rPr>
        <w:t xml:space="preserve"> </w:t>
      </w:r>
      <w:r w:rsidR="00A92F21">
        <w:rPr>
          <w:sz w:val="24"/>
        </w:rPr>
        <w:t xml:space="preserve">  </w:t>
      </w:r>
      <w:r w:rsidRPr="00714175">
        <w:rPr>
          <w:b w:val="0"/>
          <w:sz w:val="24"/>
        </w:rPr>
        <w:t>应建立调适需求书，通过需求书对调适目标进行量化和细化，至少包括以下几个方面：</w:t>
      </w:r>
      <w:bookmarkEnd w:id="37"/>
      <w:bookmarkEnd w:id="38"/>
      <w:bookmarkEnd w:id="39"/>
      <w:bookmarkEnd w:id="40"/>
    </w:p>
    <w:p w14:paraId="46777633" w14:textId="77777777" w:rsidR="007B39F3" w:rsidRPr="00196D34" w:rsidRDefault="007B39F3" w:rsidP="007C4E66">
      <w:pPr>
        <w:pStyle w:val="a6"/>
        <w:widowControl/>
        <w:numPr>
          <w:ilvl w:val="0"/>
          <w:numId w:val="13"/>
        </w:numPr>
        <w:spacing w:line="360" w:lineRule="auto"/>
        <w:ind w:leftChars="202" w:left="424" w:firstLine="2"/>
        <w:contextualSpacing/>
        <w:rPr>
          <w:sz w:val="24"/>
        </w:rPr>
      </w:pPr>
      <w:r w:rsidRPr="00196D34">
        <w:rPr>
          <w:sz w:val="24"/>
        </w:rPr>
        <w:t>建设单位进行既有办公建筑机电系统调适的原始诉求；</w:t>
      </w:r>
    </w:p>
    <w:p w14:paraId="6FFE4CB4" w14:textId="77777777" w:rsidR="007B39F3" w:rsidRPr="00196D34" w:rsidRDefault="007B39F3" w:rsidP="007C4E66">
      <w:pPr>
        <w:pStyle w:val="a6"/>
        <w:widowControl/>
        <w:numPr>
          <w:ilvl w:val="0"/>
          <w:numId w:val="13"/>
        </w:numPr>
        <w:spacing w:line="360" w:lineRule="auto"/>
        <w:ind w:leftChars="202" w:left="424" w:firstLine="2"/>
        <w:contextualSpacing/>
        <w:rPr>
          <w:sz w:val="24"/>
        </w:rPr>
      </w:pPr>
      <w:r w:rsidRPr="00196D34">
        <w:rPr>
          <w:sz w:val="24"/>
        </w:rPr>
        <w:t>总体目标：包括机电系统设备性能、节能环保、室内环境、舒适等总体目标以及各关键节点</w:t>
      </w:r>
      <w:r w:rsidRPr="006D437A">
        <w:rPr>
          <w:sz w:val="24"/>
        </w:rPr>
        <w:t>的时间</w:t>
      </w:r>
      <w:r w:rsidRPr="00196D34">
        <w:rPr>
          <w:sz w:val="24"/>
        </w:rPr>
        <w:t>控制目标；</w:t>
      </w:r>
    </w:p>
    <w:p w14:paraId="09D18EDA" w14:textId="77777777" w:rsidR="007B39F3" w:rsidRPr="00196D34" w:rsidRDefault="007B39F3" w:rsidP="007C4E66">
      <w:pPr>
        <w:pStyle w:val="a6"/>
        <w:widowControl/>
        <w:numPr>
          <w:ilvl w:val="0"/>
          <w:numId w:val="13"/>
        </w:numPr>
        <w:spacing w:line="360" w:lineRule="auto"/>
        <w:ind w:leftChars="202" w:left="424" w:firstLine="2"/>
        <w:contextualSpacing/>
        <w:rPr>
          <w:sz w:val="24"/>
        </w:rPr>
      </w:pPr>
      <w:r w:rsidRPr="00196D34">
        <w:rPr>
          <w:sz w:val="24"/>
        </w:rPr>
        <w:t>安装质量目标：包括设备、管路、部件等安装质量控制目标；</w:t>
      </w:r>
    </w:p>
    <w:p w14:paraId="4762059B" w14:textId="77777777" w:rsidR="007B39F3" w:rsidRPr="00196D34" w:rsidRDefault="007B39F3" w:rsidP="007C4E66">
      <w:pPr>
        <w:pStyle w:val="a6"/>
        <w:widowControl/>
        <w:numPr>
          <w:ilvl w:val="0"/>
          <w:numId w:val="13"/>
        </w:numPr>
        <w:spacing w:line="360" w:lineRule="auto"/>
        <w:ind w:firstLine="426"/>
        <w:contextualSpacing/>
        <w:rPr>
          <w:sz w:val="24"/>
        </w:rPr>
      </w:pPr>
      <w:r w:rsidRPr="00196D34">
        <w:rPr>
          <w:sz w:val="24"/>
        </w:rPr>
        <w:t>性能指标：包括具体设备系统性能控制目标、平衡调试目标、系统性能目标、室内效果验证目标等；</w:t>
      </w:r>
    </w:p>
    <w:p w14:paraId="167DDEEE" w14:textId="77777777" w:rsidR="007B39F3" w:rsidRPr="00196D34" w:rsidRDefault="007B39F3" w:rsidP="007C4E66">
      <w:pPr>
        <w:pStyle w:val="a6"/>
        <w:widowControl/>
        <w:numPr>
          <w:ilvl w:val="0"/>
          <w:numId w:val="13"/>
        </w:numPr>
        <w:spacing w:line="360" w:lineRule="auto"/>
        <w:ind w:leftChars="202" w:left="424" w:firstLine="2"/>
        <w:contextualSpacing/>
        <w:rPr>
          <w:sz w:val="24"/>
        </w:rPr>
      </w:pPr>
      <w:r w:rsidRPr="00196D34">
        <w:rPr>
          <w:sz w:val="24"/>
        </w:rPr>
        <w:t>交付成果要求及培训要求；</w:t>
      </w:r>
    </w:p>
    <w:p w14:paraId="75DE1F35" w14:textId="77777777" w:rsidR="007B39F3" w:rsidRPr="00196D34" w:rsidRDefault="007B39F3" w:rsidP="007C4E66">
      <w:pPr>
        <w:pStyle w:val="a6"/>
        <w:widowControl/>
        <w:numPr>
          <w:ilvl w:val="0"/>
          <w:numId w:val="13"/>
        </w:numPr>
        <w:spacing w:line="360" w:lineRule="auto"/>
        <w:ind w:leftChars="202" w:left="424" w:firstLine="2"/>
        <w:contextualSpacing/>
        <w:rPr>
          <w:sz w:val="24"/>
        </w:rPr>
      </w:pPr>
      <w:r w:rsidRPr="00196D34">
        <w:rPr>
          <w:sz w:val="24"/>
        </w:rPr>
        <w:t>调适需求书的确认、更新要求；</w:t>
      </w:r>
    </w:p>
    <w:p w14:paraId="656030C8" w14:textId="77777777" w:rsidR="007B39F3" w:rsidRPr="00196D34" w:rsidRDefault="007B39F3" w:rsidP="007C4E66">
      <w:pPr>
        <w:pStyle w:val="a6"/>
        <w:widowControl/>
        <w:numPr>
          <w:ilvl w:val="0"/>
          <w:numId w:val="13"/>
        </w:numPr>
        <w:spacing w:line="360" w:lineRule="auto"/>
        <w:ind w:leftChars="202" w:left="424" w:firstLine="2"/>
        <w:contextualSpacing/>
        <w:rPr>
          <w:sz w:val="24"/>
        </w:rPr>
      </w:pPr>
      <w:r w:rsidRPr="00196D34">
        <w:rPr>
          <w:sz w:val="24"/>
        </w:rPr>
        <w:t>验收方法与原则。</w:t>
      </w:r>
    </w:p>
    <w:p w14:paraId="100967C2" w14:textId="5F8413F8" w:rsidR="00AB30CB" w:rsidRPr="00196D34" w:rsidRDefault="00AB30CB" w:rsidP="00FC3553">
      <w:pPr>
        <w:pStyle w:val="3"/>
        <w:spacing w:before="0" w:after="0" w:line="360" w:lineRule="auto"/>
        <w:rPr>
          <w:sz w:val="24"/>
        </w:rPr>
      </w:pPr>
      <w:bookmarkStart w:id="41" w:name="_Toc51595584"/>
      <w:r w:rsidRPr="00AD5C96">
        <w:rPr>
          <w:sz w:val="24"/>
        </w:rPr>
        <w:lastRenderedPageBreak/>
        <w:t>4.1.</w:t>
      </w:r>
      <w:r w:rsidR="007B39F3">
        <w:rPr>
          <w:sz w:val="24"/>
        </w:rPr>
        <w:t>4</w:t>
      </w:r>
      <w:r w:rsidRPr="00AD5C96">
        <w:rPr>
          <w:sz w:val="24"/>
        </w:rPr>
        <w:t xml:space="preserve"> </w:t>
      </w:r>
      <w:r w:rsidR="00A92F21">
        <w:rPr>
          <w:sz w:val="24"/>
        </w:rPr>
        <w:t xml:space="preserve">  </w:t>
      </w:r>
      <w:r w:rsidRPr="00AD5C96">
        <w:rPr>
          <w:b w:val="0"/>
          <w:sz w:val="24"/>
        </w:rPr>
        <w:t>现场调适工作，应当尽量减少对建筑正常使用功能的影响，当无法避免时，应在调适方案中明确。</w:t>
      </w:r>
      <w:bookmarkEnd w:id="41"/>
    </w:p>
    <w:p w14:paraId="4F172E65" w14:textId="68FEF4AC" w:rsidR="00AB30CB" w:rsidRPr="00AB30CB" w:rsidRDefault="00AB30CB" w:rsidP="00FC3553">
      <w:pPr>
        <w:pStyle w:val="3"/>
        <w:spacing w:before="0" w:after="0" w:line="360" w:lineRule="auto"/>
        <w:rPr>
          <w:sz w:val="24"/>
        </w:rPr>
      </w:pPr>
      <w:bookmarkStart w:id="42" w:name="_Toc51595585"/>
      <w:r w:rsidRPr="00AD5C96">
        <w:rPr>
          <w:sz w:val="24"/>
        </w:rPr>
        <w:t>4.1.</w:t>
      </w:r>
      <w:r w:rsidR="007B39F3">
        <w:rPr>
          <w:sz w:val="24"/>
        </w:rPr>
        <w:t>5</w:t>
      </w:r>
      <w:r w:rsidRPr="00AD5C96">
        <w:rPr>
          <w:sz w:val="24"/>
        </w:rPr>
        <w:t xml:space="preserve"> </w:t>
      </w:r>
      <w:r w:rsidR="00A92F21">
        <w:rPr>
          <w:sz w:val="24"/>
        </w:rPr>
        <w:t xml:space="preserve">  </w:t>
      </w:r>
      <w:r w:rsidRPr="00AD5C96">
        <w:rPr>
          <w:b w:val="0"/>
          <w:sz w:val="24"/>
        </w:rPr>
        <w:t>调适所用的仪表准确度和精度等级应满足相关规范要求，且应具有在有效期内的检定、校准或检测证书。其精度等级及最小分度值应不低于《公共建筑节能检测标准》</w:t>
      </w:r>
      <w:r w:rsidRPr="00AD5C96">
        <w:rPr>
          <w:b w:val="0"/>
          <w:sz w:val="24"/>
        </w:rPr>
        <w:t>JGJ/T177</w:t>
      </w:r>
      <w:r w:rsidRPr="00AD5C96">
        <w:rPr>
          <w:b w:val="0"/>
          <w:sz w:val="24"/>
        </w:rPr>
        <w:t>中的规定。</w:t>
      </w:r>
      <w:bookmarkEnd w:id="42"/>
    </w:p>
    <w:p w14:paraId="74B63D67" w14:textId="77777777" w:rsidR="0097352E" w:rsidRPr="00196D34" w:rsidRDefault="00534782" w:rsidP="00DD3FEB">
      <w:pPr>
        <w:pStyle w:val="20"/>
        <w:spacing w:before="0" w:afterLines="50" w:after="156" w:line="360" w:lineRule="auto"/>
        <w:contextualSpacing/>
        <w:jc w:val="center"/>
        <w:rPr>
          <w:rFonts w:ascii="Times New Roman" w:eastAsiaTheme="minorEastAsia" w:hAnsi="Times New Roman" w:cs="Times New Roman"/>
          <w:sz w:val="24"/>
          <w:szCs w:val="24"/>
        </w:rPr>
      </w:pPr>
      <w:bookmarkStart w:id="43" w:name="_Toc51595586"/>
      <w:r w:rsidRPr="00196D34">
        <w:rPr>
          <w:rFonts w:ascii="Times New Roman" w:eastAsiaTheme="minorEastAsia" w:hAnsi="Times New Roman" w:cs="Times New Roman"/>
          <w:sz w:val="24"/>
          <w:szCs w:val="24"/>
        </w:rPr>
        <w:t>4.2</w:t>
      </w:r>
      <w:r w:rsidR="005A15AC" w:rsidRPr="00196D34">
        <w:rPr>
          <w:rFonts w:ascii="Times New Roman" w:eastAsiaTheme="minorEastAsia" w:hAnsi="Times New Roman" w:cs="Times New Roman"/>
          <w:sz w:val="24"/>
          <w:szCs w:val="24"/>
        </w:rPr>
        <w:t>调适团队及</w:t>
      </w:r>
      <w:r w:rsidR="002F6A2C" w:rsidRPr="00196D34">
        <w:rPr>
          <w:rFonts w:ascii="Times New Roman" w:eastAsiaTheme="minorEastAsia" w:hAnsi="Times New Roman" w:cs="Times New Roman"/>
          <w:sz w:val="24"/>
          <w:szCs w:val="24"/>
        </w:rPr>
        <w:t>职责</w:t>
      </w:r>
      <w:bookmarkEnd w:id="43"/>
      <w:r w:rsidR="00DD3FEB" w:rsidRPr="00196D34">
        <w:rPr>
          <w:rFonts w:ascii="Times New Roman" w:eastAsiaTheme="minorEastAsia" w:hAnsi="Times New Roman" w:cs="Times New Roman"/>
          <w:sz w:val="24"/>
          <w:szCs w:val="24"/>
        </w:rPr>
        <w:fldChar w:fldCharType="begin"/>
      </w:r>
      <w:r w:rsidR="00FA5E21" w:rsidRPr="00196D34">
        <w:rPr>
          <w:rFonts w:ascii="Times New Roman" w:eastAsiaTheme="minorEastAsia" w:hAnsi="Times New Roman" w:cs="Times New Roman"/>
          <w:sz w:val="24"/>
          <w:szCs w:val="24"/>
        </w:rPr>
        <w:instrText>TC  "</w:instrText>
      </w:r>
      <w:bookmarkStart w:id="44" w:name="_Toc51597299"/>
      <w:r w:rsidR="00FA5E21" w:rsidRPr="00196D34">
        <w:rPr>
          <w:rFonts w:ascii="Times New Roman" w:eastAsiaTheme="minorEastAsia" w:hAnsi="Times New Roman" w:cs="Times New Roman"/>
          <w:sz w:val="24"/>
          <w:szCs w:val="24"/>
        </w:rPr>
        <w:instrText>4.2 Commissioning team members and their responsibilities</w:instrText>
      </w:r>
      <w:bookmarkEnd w:id="44"/>
      <w:r w:rsidR="00FA5E21" w:rsidRPr="00196D34">
        <w:rPr>
          <w:rFonts w:ascii="Times New Roman" w:eastAsiaTheme="minorEastAsia" w:hAnsi="Times New Roman" w:cs="Times New Roman"/>
          <w:sz w:val="24"/>
          <w:szCs w:val="24"/>
        </w:rPr>
        <w:instrText>" \l 2</w:instrText>
      </w:r>
      <w:r w:rsidR="00DD3FEB" w:rsidRPr="00196D34">
        <w:rPr>
          <w:rFonts w:ascii="Times New Roman" w:eastAsiaTheme="minorEastAsia" w:hAnsi="Times New Roman" w:cs="Times New Roman"/>
          <w:sz w:val="24"/>
          <w:szCs w:val="24"/>
        </w:rPr>
        <w:fldChar w:fldCharType="end"/>
      </w:r>
    </w:p>
    <w:p w14:paraId="0E5E9D0B" w14:textId="17FD53B0" w:rsidR="005A15AC" w:rsidRPr="00FC3553" w:rsidRDefault="00994178" w:rsidP="00FC3553">
      <w:pPr>
        <w:pStyle w:val="3"/>
        <w:spacing w:before="0" w:after="0" w:line="360" w:lineRule="auto"/>
        <w:rPr>
          <w:b w:val="0"/>
          <w:sz w:val="24"/>
        </w:rPr>
      </w:pPr>
      <w:bookmarkStart w:id="45" w:name="_Toc51595587"/>
      <w:r w:rsidRPr="00FC3553">
        <w:rPr>
          <w:sz w:val="24"/>
        </w:rPr>
        <w:t>4.</w:t>
      </w:r>
      <w:r w:rsidR="00607071" w:rsidRPr="00FC3553">
        <w:rPr>
          <w:sz w:val="24"/>
        </w:rPr>
        <w:t>2</w:t>
      </w:r>
      <w:r w:rsidRPr="00FC3553">
        <w:rPr>
          <w:sz w:val="24"/>
        </w:rPr>
        <w:t>.</w:t>
      </w:r>
      <w:r w:rsidR="00607071" w:rsidRPr="00FC3553">
        <w:rPr>
          <w:sz w:val="24"/>
        </w:rPr>
        <w:t>1</w:t>
      </w:r>
      <w:r w:rsidR="00714175" w:rsidRPr="00FC3553">
        <w:rPr>
          <w:sz w:val="24"/>
        </w:rPr>
        <w:t xml:space="preserve"> </w:t>
      </w:r>
      <w:r w:rsidR="00A92F21">
        <w:rPr>
          <w:sz w:val="24"/>
        </w:rPr>
        <w:t xml:space="preserve">  </w:t>
      </w:r>
      <w:r w:rsidR="005A15AC" w:rsidRPr="00FC3553">
        <w:rPr>
          <w:b w:val="0"/>
          <w:sz w:val="24"/>
        </w:rPr>
        <w:t>调适工作开始前，建设单位应确定调适顾问，由调适顾问负责调适工作的组织、实施、调适结果的验证和培训等相关工作。</w:t>
      </w:r>
      <w:bookmarkEnd w:id="45"/>
    </w:p>
    <w:p w14:paraId="5EBB75F4" w14:textId="6C803B4F" w:rsidR="008D26A0" w:rsidRPr="00FC3553" w:rsidRDefault="00994178" w:rsidP="00FC3553">
      <w:pPr>
        <w:pStyle w:val="3"/>
        <w:spacing w:before="0" w:after="0" w:line="360" w:lineRule="auto"/>
        <w:rPr>
          <w:b w:val="0"/>
          <w:color w:val="FF0000"/>
          <w:sz w:val="24"/>
        </w:rPr>
      </w:pPr>
      <w:bookmarkStart w:id="46" w:name="_Toc51595588"/>
      <w:r w:rsidRPr="00FC3553">
        <w:rPr>
          <w:sz w:val="24"/>
        </w:rPr>
        <w:t>4.</w:t>
      </w:r>
      <w:r w:rsidR="00607071" w:rsidRPr="00FC3553">
        <w:rPr>
          <w:sz w:val="24"/>
        </w:rPr>
        <w:t>2</w:t>
      </w:r>
      <w:r w:rsidRPr="00FC3553">
        <w:rPr>
          <w:sz w:val="24"/>
        </w:rPr>
        <w:t>.</w:t>
      </w:r>
      <w:r w:rsidR="00607071" w:rsidRPr="00FC3553">
        <w:rPr>
          <w:sz w:val="24"/>
        </w:rPr>
        <w:t>2</w:t>
      </w:r>
      <w:r w:rsidR="00A92F21">
        <w:rPr>
          <w:sz w:val="24"/>
        </w:rPr>
        <w:t xml:space="preserve">  </w:t>
      </w:r>
      <w:r w:rsidR="00714175" w:rsidRPr="00FC3553">
        <w:rPr>
          <w:sz w:val="24"/>
        </w:rPr>
        <w:t xml:space="preserve"> </w:t>
      </w:r>
      <w:r w:rsidR="0079613F" w:rsidRPr="00FC3553">
        <w:rPr>
          <w:b w:val="0"/>
          <w:sz w:val="24"/>
        </w:rPr>
        <w:t>建立调适团队并明确各方职责，调适团队应包括建设单位、调适顾问、运营管理单位，宜包括总承包单位、机电承包单位、设计单位、监理单位、机电设备供应商。</w:t>
      </w:r>
      <w:bookmarkEnd w:id="46"/>
    </w:p>
    <w:p w14:paraId="58A8EC01" w14:textId="77777777" w:rsidR="00A61A52" w:rsidRPr="00FC3553" w:rsidRDefault="008D26A0" w:rsidP="00FC3553">
      <w:pPr>
        <w:spacing w:line="360" w:lineRule="auto"/>
        <w:rPr>
          <w:sz w:val="24"/>
        </w:rPr>
      </w:pPr>
      <w:r w:rsidRPr="00FC3553">
        <w:rPr>
          <w:sz w:val="24"/>
        </w:rPr>
        <w:t>【</w:t>
      </w:r>
      <w:r w:rsidRPr="00FC3553">
        <w:rPr>
          <w:b/>
          <w:sz w:val="24"/>
        </w:rPr>
        <w:t>条文说明</w:t>
      </w:r>
      <w:r w:rsidRPr="00FC3553">
        <w:rPr>
          <w:sz w:val="24"/>
        </w:rPr>
        <w:t>】</w:t>
      </w:r>
      <w:r w:rsidR="00A61A52" w:rsidRPr="00FC3553">
        <w:rPr>
          <w:sz w:val="24"/>
        </w:rPr>
        <w:t>各方职责主要如下：</w:t>
      </w:r>
    </w:p>
    <w:p w14:paraId="6372BE73" w14:textId="70A49999" w:rsidR="00E20BEF" w:rsidRPr="00FC3553" w:rsidRDefault="008D26A0" w:rsidP="0019312C">
      <w:pPr>
        <w:pStyle w:val="aff5"/>
        <w:numPr>
          <w:ilvl w:val="0"/>
          <w:numId w:val="3"/>
        </w:numPr>
        <w:ind w:firstLine="6"/>
        <w:rPr>
          <w:rFonts w:ascii="Times New Roman" w:eastAsia="宋体" w:hAnsi="Times New Roman"/>
          <w:sz w:val="24"/>
          <w:u w:val="none"/>
        </w:rPr>
      </w:pPr>
      <w:r w:rsidRPr="00FC3553">
        <w:rPr>
          <w:rFonts w:ascii="Times New Roman" w:eastAsia="宋体" w:hAnsi="Times New Roman"/>
          <w:sz w:val="24"/>
          <w:u w:val="none"/>
        </w:rPr>
        <w:t>建设单位职责主要有：</w:t>
      </w:r>
    </w:p>
    <w:p w14:paraId="440124AF" w14:textId="45CB737E" w:rsidR="00E20BEF" w:rsidRPr="00B57AD3" w:rsidRDefault="008D26A0" w:rsidP="007C4E66">
      <w:pPr>
        <w:pStyle w:val="af7"/>
        <w:numPr>
          <w:ilvl w:val="0"/>
          <w:numId w:val="63"/>
        </w:numPr>
        <w:spacing w:line="360" w:lineRule="auto"/>
        <w:ind w:left="1134" w:firstLineChars="0" w:hanging="425"/>
        <w:rPr>
          <w:sz w:val="24"/>
        </w:rPr>
      </w:pPr>
      <w:r w:rsidRPr="00B57AD3">
        <w:rPr>
          <w:sz w:val="24"/>
        </w:rPr>
        <w:t>确定调适工作需求；</w:t>
      </w:r>
    </w:p>
    <w:p w14:paraId="7AE91E6B" w14:textId="6EE529AC" w:rsidR="00E20BEF" w:rsidRPr="00B57AD3" w:rsidRDefault="008D26A0" w:rsidP="007C4E66">
      <w:pPr>
        <w:pStyle w:val="af7"/>
        <w:numPr>
          <w:ilvl w:val="0"/>
          <w:numId w:val="63"/>
        </w:numPr>
        <w:spacing w:line="360" w:lineRule="auto"/>
        <w:ind w:left="1134" w:firstLineChars="0" w:hanging="425"/>
        <w:rPr>
          <w:sz w:val="24"/>
        </w:rPr>
      </w:pPr>
      <w:r w:rsidRPr="00B57AD3">
        <w:rPr>
          <w:sz w:val="24"/>
        </w:rPr>
        <w:t>确定调适顾问，确认调适目标；</w:t>
      </w:r>
    </w:p>
    <w:p w14:paraId="5C40EEB3" w14:textId="441A0CD8" w:rsidR="00E20BEF" w:rsidRPr="00B57AD3" w:rsidRDefault="008D26A0" w:rsidP="007C4E66">
      <w:pPr>
        <w:pStyle w:val="af7"/>
        <w:numPr>
          <w:ilvl w:val="0"/>
          <w:numId w:val="63"/>
        </w:numPr>
        <w:spacing w:line="360" w:lineRule="auto"/>
        <w:ind w:left="1134" w:firstLineChars="0" w:hanging="425"/>
        <w:rPr>
          <w:sz w:val="24"/>
        </w:rPr>
      </w:pPr>
      <w:r w:rsidRPr="00B57AD3">
        <w:rPr>
          <w:sz w:val="24"/>
        </w:rPr>
        <w:t>协调其他单位参与、配合调适工作；</w:t>
      </w:r>
    </w:p>
    <w:p w14:paraId="42121E5F" w14:textId="510E1AF4" w:rsidR="00E20BEF" w:rsidRPr="00B57AD3" w:rsidRDefault="008D26A0" w:rsidP="007C4E66">
      <w:pPr>
        <w:pStyle w:val="af7"/>
        <w:numPr>
          <w:ilvl w:val="0"/>
          <w:numId w:val="63"/>
        </w:numPr>
        <w:spacing w:line="360" w:lineRule="auto"/>
        <w:ind w:left="1134" w:firstLineChars="0" w:hanging="425"/>
        <w:rPr>
          <w:sz w:val="24"/>
        </w:rPr>
      </w:pPr>
      <w:r w:rsidRPr="00B57AD3">
        <w:rPr>
          <w:sz w:val="24"/>
        </w:rPr>
        <w:t>组织调适成果验收、确认。</w:t>
      </w:r>
    </w:p>
    <w:p w14:paraId="4C23F814" w14:textId="34F4FFFF" w:rsidR="00E20BEF" w:rsidRPr="00FC3553" w:rsidRDefault="008D26A0" w:rsidP="0026356B">
      <w:pPr>
        <w:pStyle w:val="aff5"/>
        <w:numPr>
          <w:ilvl w:val="0"/>
          <w:numId w:val="3"/>
        </w:numPr>
        <w:ind w:firstLine="6"/>
        <w:rPr>
          <w:rFonts w:ascii="Times New Roman" w:eastAsia="宋体" w:hAnsi="Times New Roman"/>
          <w:sz w:val="24"/>
          <w:u w:val="none"/>
        </w:rPr>
      </w:pPr>
      <w:r w:rsidRPr="00FC3553">
        <w:rPr>
          <w:rFonts w:ascii="Times New Roman" w:eastAsia="宋体" w:hAnsi="Times New Roman"/>
          <w:sz w:val="24"/>
          <w:u w:val="none"/>
        </w:rPr>
        <w:t>调适顾问的职责主要有：</w:t>
      </w:r>
    </w:p>
    <w:p w14:paraId="1AF101BE" w14:textId="428B950D" w:rsidR="00E20BEF" w:rsidRPr="00B57AD3" w:rsidRDefault="008D26A0" w:rsidP="007C4E66">
      <w:pPr>
        <w:pStyle w:val="af7"/>
        <w:numPr>
          <w:ilvl w:val="0"/>
          <w:numId w:val="64"/>
        </w:numPr>
        <w:spacing w:line="360" w:lineRule="auto"/>
        <w:ind w:left="1134" w:firstLineChars="0" w:hanging="425"/>
        <w:rPr>
          <w:sz w:val="24"/>
        </w:rPr>
      </w:pPr>
      <w:r w:rsidRPr="00B57AD3">
        <w:rPr>
          <w:sz w:val="24"/>
        </w:rPr>
        <w:t>编制项目调适需求书、</w:t>
      </w:r>
      <w:r w:rsidR="00D07DF5" w:rsidRPr="00B57AD3">
        <w:rPr>
          <w:sz w:val="24"/>
        </w:rPr>
        <w:t>调适目标、</w:t>
      </w:r>
      <w:r w:rsidRPr="00B57AD3">
        <w:rPr>
          <w:sz w:val="24"/>
        </w:rPr>
        <w:t>调适方案；</w:t>
      </w:r>
    </w:p>
    <w:p w14:paraId="2ADC8DC6" w14:textId="7DE6165B" w:rsidR="00E20BEF" w:rsidRPr="00B57AD3" w:rsidRDefault="008D26A0" w:rsidP="007C4E66">
      <w:pPr>
        <w:pStyle w:val="af7"/>
        <w:numPr>
          <w:ilvl w:val="0"/>
          <w:numId w:val="64"/>
        </w:numPr>
        <w:spacing w:line="360" w:lineRule="auto"/>
        <w:ind w:left="1134" w:firstLineChars="0" w:hanging="425"/>
        <w:rPr>
          <w:sz w:val="24"/>
        </w:rPr>
      </w:pPr>
      <w:r w:rsidRPr="00B57AD3">
        <w:rPr>
          <w:sz w:val="24"/>
        </w:rPr>
        <w:t>组建调适团队；</w:t>
      </w:r>
    </w:p>
    <w:p w14:paraId="6A379DCC" w14:textId="2708FE13" w:rsidR="00E20BEF" w:rsidRPr="00B57AD3" w:rsidRDefault="008D26A0" w:rsidP="007C4E66">
      <w:pPr>
        <w:pStyle w:val="af7"/>
        <w:numPr>
          <w:ilvl w:val="0"/>
          <w:numId w:val="64"/>
        </w:numPr>
        <w:spacing w:line="360" w:lineRule="auto"/>
        <w:ind w:left="1134" w:firstLineChars="0" w:hanging="425"/>
        <w:rPr>
          <w:sz w:val="24"/>
        </w:rPr>
      </w:pPr>
      <w:r w:rsidRPr="00B57AD3">
        <w:rPr>
          <w:sz w:val="24"/>
        </w:rPr>
        <w:t>组织调适团队实施调适工作；</w:t>
      </w:r>
    </w:p>
    <w:p w14:paraId="72AD9624" w14:textId="7EF07155" w:rsidR="00E20BEF" w:rsidRPr="00B57AD3" w:rsidRDefault="008D26A0" w:rsidP="007C4E66">
      <w:pPr>
        <w:pStyle w:val="af7"/>
        <w:numPr>
          <w:ilvl w:val="0"/>
          <w:numId w:val="64"/>
        </w:numPr>
        <w:spacing w:line="360" w:lineRule="auto"/>
        <w:ind w:left="1134" w:firstLineChars="0" w:hanging="425"/>
        <w:rPr>
          <w:sz w:val="24"/>
        </w:rPr>
      </w:pPr>
      <w:r w:rsidRPr="00B57AD3">
        <w:rPr>
          <w:sz w:val="24"/>
        </w:rPr>
        <w:t>对调适结果进行检查、确认、复验；</w:t>
      </w:r>
    </w:p>
    <w:p w14:paraId="0865C6A9" w14:textId="5BD77E5D" w:rsidR="00E20BEF" w:rsidRPr="00B57AD3" w:rsidRDefault="008D26A0" w:rsidP="007C4E66">
      <w:pPr>
        <w:pStyle w:val="af7"/>
        <w:numPr>
          <w:ilvl w:val="0"/>
          <w:numId w:val="64"/>
        </w:numPr>
        <w:spacing w:line="360" w:lineRule="auto"/>
        <w:ind w:left="1134" w:firstLineChars="0" w:hanging="425"/>
        <w:rPr>
          <w:sz w:val="24"/>
        </w:rPr>
      </w:pPr>
      <w:r w:rsidRPr="00B57AD3">
        <w:rPr>
          <w:sz w:val="24"/>
        </w:rPr>
        <w:t>组织</w:t>
      </w:r>
      <w:r w:rsidR="00083830" w:rsidRPr="00B57AD3">
        <w:rPr>
          <w:sz w:val="24"/>
        </w:rPr>
        <w:t>总承包</w:t>
      </w:r>
      <w:r w:rsidRPr="00B57AD3">
        <w:rPr>
          <w:sz w:val="24"/>
        </w:rPr>
        <w:t>、机电专业分包、设备供应商等对运营管理团队开展培训工作；</w:t>
      </w:r>
    </w:p>
    <w:p w14:paraId="4383044E" w14:textId="751790E5" w:rsidR="00E20BEF" w:rsidRPr="00B57AD3" w:rsidRDefault="008D26A0" w:rsidP="007C4E66">
      <w:pPr>
        <w:pStyle w:val="af7"/>
        <w:numPr>
          <w:ilvl w:val="0"/>
          <w:numId w:val="64"/>
        </w:numPr>
        <w:spacing w:line="360" w:lineRule="auto"/>
        <w:ind w:left="1134" w:firstLineChars="0" w:hanging="425"/>
        <w:rPr>
          <w:sz w:val="24"/>
        </w:rPr>
      </w:pPr>
      <w:r w:rsidRPr="00B57AD3">
        <w:rPr>
          <w:sz w:val="24"/>
        </w:rPr>
        <w:t>编写调适</w:t>
      </w:r>
      <w:r w:rsidR="00C12A15" w:rsidRPr="00B57AD3">
        <w:rPr>
          <w:sz w:val="24"/>
        </w:rPr>
        <w:t>总</w:t>
      </w:r>
      <w:r w:rsidRPr="00B57AD3">
        <w:rPr>
          <w:sz w:val="24"/>
        </w:rPr>
        <w:t>报告；</w:t>
      </w:r>
    </w:p>
    <w:p w14:paraId="1449060C" w14:textId="274C8565" w:rsidR="00E20BEF" w:rsidRPr="00B57AD3" w:rsidRDefault="008D26A0" w:rsidP="007C4E66">
      <w:pPr>
        <w:pStyle w:val="af7"/>
        <w:numPr>
          <w:ilvl w:val="0"/>
          <w:numId w:val="64"/>
        </w:numPr>
        <w:spacing w:line="360" w:lineRule="auto"/>
        <w:ind w:left="1134" w:firstLineChars="0" w:hanging="425"/>
        <w:rPr>
          <w:sz w:val="24"/>
        </w:rPr>
      </w:pPr>
      <w:r w:rsidRPr="00B57AD3">
        <w:rPr>
          <w:sz w:val="24"/>
        </w:rPr>
        <w:t>组织编写系统</w:t>
      </w:r>
      <w:r w:rsidR="00C12A15" w:rsidRPr="00B57AD3">
        <w:rPr>
          <w:sz w:val="24"/>
        </w:rPr>
        <w:t>运行维护</w:t>
      </w:r>
      <w:r w:rsidRPr="00B57AD3">
        <w:rPr>
          <w:sz w:val="24"/>
        </w:rPr>
        <w:t>手册。</w:t>
      </w:r>
    </w:p>
    <w:p w14:paraId="5079A871" w14:textId="42E26C93" w:rsidR="00D07DF5" w:rsidRPr="00FC3553" w:rsidRDefault="00D07DF5" w:rsidP="0026356B">
      <w:pPr>
        <w:pStyle w:val="aff5"/>
        <w:numPr>
          <w:ilvl w:val="0"/>
          <w:numId w:val="3"/>
        </w:numPr>
        <w:ind w:firstLine="6"/>
        <w:rPr>
          <w:rFonts w:ascii="Times New Roman" w:eastAsia="宋体" w:hAnsi="Times New Roman"/>
          <w:sz w:val="24"/>
          <w:u w:val="none"/>
        </w:rPr>
      </w:pPr>
      <w:r w:rsidRPr="00FC3553">
        <w:rPr>
          <w:rFonts w:ascii="Times New Roman" w:eastAsia="宋体" w:hAnsi="Times New Roman"/>
          <w:sz w:val="24"/>
          <w:u w:val="none"/>
        </w:rPr>
        <w:t>运营管理单位的主要职责有：</w:t>
      </w:r>
    </w:p>
    <w:p w14:paraId="663FC5B9" w14:textId="7853E28C" w:rsidR="0080131D" w:rsidRPr="00B57AD3" w:rsidRDefault="0080131D" w:rsidP="007C4E66">
      <w:pPr>
        <w:pStyle w:val="af7"/>
        <w:numPr>
          <w:ilvl w:val="0"/>
          <w:numId w:val="65"/>
        </w:numPr>
        <w:spacing w:line="360" w:lineRule="auto"/>
        <w:ind w:left="1134" w:firstLineChars="0" w:hanging="425"/>
        <w:rPr>
          <w:sz w:val="24"/>
          <w:szCs w:val="28"/>
        </w:rPr>
      </w:pPr>
      <w:r w:rsidRPr="00B57AD3">
        <w:rPr>
          <w:sz w:val="24"/>
          <w:szCs w:val="28"/>
        </w:rPr>
        <w:t>配合建设单位</w:t>
      </w:r>
      <w:r w:rsidRPr="00B57AD3">
        <w:rPr>
          <w:sz w:val="24"/>
        </w:rPr>
        <w:t>确定调适工作需求；</w:t>
      </w:r>
    </w:p>
    <w:p w14:paraId="37913FC5" w14:textId="36D14063" w:rsidR="00D07DF5" w:rsidRPr="00B57AD3" w:rsidRDefault="002075E6" w:rsidP="007C4E66">
      <w:pPr>
        <w:pStyle w:val="af7"/>
        <w:numPr>
          <w:ilvl w:val="0"/>
          <w:numId w:val="65"/>
        </w:numPr>
        <w:spacing w:line="360" w:lineRule="auto"/>
        <w:ind w:left="1134" w:firstLineChars="0" w:hanging="425"/>
        <w:rPr>
          <w:sz w:val="24"/>
          <w:szCs w:val="28"/>
        </w:rPr>
      </w:pPr>
      <w:r w:rsidRPr="00B57AD3">
        <w:rPr>
          <w:sz w:val="24"/>
          <w:szCs w:val="28"/>
        </w:rPr>
        <w:t>参与</w:t>
      </w:r>
      <w:r w:rsidR="0080131D" w:rsidRPr="00B57AD3">
        <w:rPr>
          <w:sz w:val="24"/>
          <w:szCs w:val="28"/>
        </w:rPr>
        <w:t>调适团队实施</w:t>
      </w:r>
      <w:r w:rsidR="00D07DF5" w:rsidRPr="00B57AD3">
        <w:rPr>
          <w:sz w:val="24"/>
          <w:szCs w:val="28"/>
        </w:rPr>
        <w:t>调适过程</w:t>
      </w:r>
      <w:r w:rsidR="0080131D" w:rsidRPr="00B57AD3">
        <w:rPr>
          <w:sz w:val="24"/>
          <w:szCs w:val="28"/>
        </w:rPr>
        <w:t>，包括不限于提供监测数据、能耗数据、</w:t>
      </w:r>
      <w:r w:rsidR="0080131D" w:rsidRPr="00B57AD3">
        <w:rPr>
          <w:sz w:val="24"/>
          <w:szCs w:val="28"/>
        </w:rPr>
        <w:lastRenderedPageBreak/>
        <w:t>配合调研等</w:t>
      </w:r>
      <w:r w:rsidR="00D07DF5" w:rsidRPr="00B57AD3">
        <w:rPr>
          <w:sz w:val="24"/>
          <w:szCs w:val="28"/>
        </w:rPr>
        <w:t>；</w:t>
      </w:r>
    </w:p>
    <w:p w14:paraId="5A48422E" w14:textId="0D8F0497" w:rsidR="00D07DF5" w:rsidRPr="00B57AD3" w:rsidRDefault="00D07DF5" w:rsidP="007C4E66">
      <w:pPr>
        <w:pStyle w:val="af7"/>
        <w:numPr>
          <w:ilvl w:val="0"/>
          <w:numId w:val="65"/>
        </w:numPr>
        <w:spacing w:line="360" w:lineRule="auto"/>
        <w:ind w:left="1134" w:firstLineChars="0" w:hanging="425"/>
        <w:rPr>
          <w:sz w:val="24"/>
          <w:szCs w:val="28"/>
        </w:rPr>
      </w:pPr>
      <w:r w:rsidRPr="00B57AD3">
        <w:rPr>
          <w:sz w:val="24"/>
          <w:szCs w:val="28"/>
        </w:rPr>
        <w:t>提出培训要求和建议</w:t>
      </w:r>
      <w:r w:rsidR="0080131D" w:rsidRPr="00B57AD3">
        <w:rPr>
          <w:sz w:val="24"/>
          <w:szCs w:val="28"/>
        </w:rPr>
        <w:t>，并参加培训</w:t>
      </w:r>
      <w:r w:rsidR="004E6BA3" w:rsidRPr="00B57AD3">
        <w:rPr>
          <w:sz w:val="24"/>
          <w:szCs w:val="28"/>
        </w:rPr>
        <w:t>。</w:t>
      </w:r>
    </w:p>
    <w:p w14:paraId="0FB91C09" w14:textId="77777777" w:rsidR="0097352E" w:rsidRPr="00196D34" w:rsidRDefault="009D5EC9" w:rsidP="00DD3FEB">
      <w:pPr>
        <w:pStyle w:val="20"/>
        <w:spacing w:before="0" w:afterLines="50" w:after="156" w:line="360" w:lineRule="auto"/>
        <w:contextualSpacing/>
        <w:jc w:val="center"/>
        <w:rPr>
          <w:rFonts w:ascii="Times New Roman" w:eastAsiaTheme="minorEastAsia" w:hAnsi="Times New Roman" w:cs="Times New Roman"/>
          <w:color w:val="FF0000"/>
          <w:sz w:val="24"/>
          <w:szCs w:val="24"/>
        </w:rPr>
      </w:pPr>
      <w:bookmarkStart w:id="47" w:name="_Toc51595589"/>
      <w:r w:rsidRPr="00196D34">
        <w:rPr>
          <w:rFonts w:ascii="Times New Roman" w:eastAsiaTheme="minorEastAsia" w:hAnsi="Times New Roman" w:cs="Times New Roman"/>
          <w:sz w:val="24"/>
          <w:szCs w:val="24"/>
        </w:rPr>
        <w:t>4.3</w:t>
      </w:r>
      <w:r w:rsidRPr="00196D34">
        <w:rPr>
          <w:rFonts w:ascii="Times New Roman" w:eastAsiaTheme="minorEastAsia" w:hAnsi="Times New Roman" w:cs="Times New Roman"/>
          <w:sz w:val="24"/>
          <w:szCs w:val="24"/>
        </w:rPr>
        <w:t>调适流程及</w:t>
      </w:r>
      <w:r w:rsidR="007D4B8E" w:rsidRPr="00196D34">
        <w:rPr>
          <w:rFonts w:ascii="Times New Roman" w:eastAsiaTheme="minorEastAsia" w:hAnsi="Times New Roman" w:cs="Times New Roman"/>
          <w:sz w:val="24"/>
          <w:szCs w:val="24"/>
        </w:rPr>
        <w:t>内容</w:t>
      </w:r>
      <w:bookmarkEnd w:id="47"/>
      <w:r w:rsidR="00DD3FEB" w:rsidRPr="00196D34">
        <w:rPr>
          <w:rFonts w:ascii="Times New Roman" w:eastAsiaTheme="minorEastAsia" w:hAnsi="Times New Roman" w:cs="Times New Roman"/>
          <w:sz w:val="24"/>
          <w:szCs w:val="24"/>
        </w:rPr>
        <w:fldChar w:fldCharType="begin"/>
      </w:r>
      <w:r w:rsidR="00FA5E21" w:rsidRPr="00196D34">
        <w:rPr>
          <w:rFonts w:ascii="Times New Roman" w:eastAsiaTheme="minorEastAsia" w:hAnsi="Times New Roman" w:cs="Times New Roman"/>
          <w:sz w:val="24"/>
          <w:szCs w:val="24"/>
        </w:rPr>
        <w:instrText>TC  "</w:instrText>
      </w:r>
      <w:bookmarkStart w:id="48" w:name="_Toc51597300"/>
      <w:r w:rsidR="00FA5E21" w:rsidRPr="00196D34">
        <w:rPr>
          <w:rFonts w:ascii="Times New Roman" w:eastAsiaTheme="minorEastAsia" w:hAnsi="Times New Roman" w:cs="Times New Roman"/>
          <w:sz w:val="24"/>
          <w:szCs w:val="24"/>
        </w:rPr>
        <w:instrText>4.3 The commissioning process and contents</w:instrText>
      </w:r>
      <w:bookmarkEnd w:id="48"/>
      <w:r w:rsidR="00FA5E21" w:rsidRPr="00196D34">
        <w:rPr>
          <w:rFonts w:ascii="Times New Roman" w:eastAsiaTheme="minorEastAsia" w:hAnsi="Times New Roman" w:cs="Times New Roman"/>
          <w:sz w:val="24"/>
          <w:szCs w:val="24"/>
        </w:rPr>
        <w:instrText>" \l 2</w:instrText>
      </w:r>
      <w:r w:rsidR="00DD3FEB" w:rsidRPr="00196D34">
        <w:rPr>
          <w:rFonts w:ascii="Times New Roman" w:eastAsiaTheme="minorEastAsia" w:hAnsi="Times New Roman" w:cs="Times New Roman"/>
          <w:sz w:val="24"/>
          <w:szCs w:val="24"/>
        </w:rPr>
        <w:fldChar w:fldCharType="end"/>
      </w:r>
    </w:p>
    <w:p w14:paraId="4B753479" w14:textId="0E7044A2" w:rsidR="00A50112" w:rsidRPr="00FC3553" w:rsidRDefault="00994178" w:rsidP="00FC3553">
      <w:pPr>
        <w:pStyle w:val="3"/>
        <w:spacing w:before="0" w:after="0" w:line="360" w:lineRule="auto"/>
        <w:rPr>
          <w:color w:val="FF0000"/>
          <w:sz w:val="24"/>
        </w:rPr>
      </w:pPr>
      <w:bookmarkStart w:id="49" w:name="_Toc51595590"/>
      <w:r w:rsidRPr="00FC3553">
        <w:rPr>
          <w:sz w:val="24"/>
        </w:rPr>
        <w:t>4.</w:t>
      </w:r>
      <w:bookmarkStart w:id="50" w:name="OLE_LINK6"/>
      <w:bookmarkStart w:id="51" w:name="OLE_LINK5"/>
      <w:r w:rsidR="009D5EC9" w:rsidRPr="00FC3553">
        <w:rPr>
          <w:sz w:val="24"/>
        </w:rPr>
        <w:t>3.1</w:t>
      </w:r>
      <w:r w:rsidR="00714175" w:rsidRPr="00FC3553">
        <w:rPr>
          <w:sz w:val="24"/>
        </w:rPr>
        <w:t xml:space="preserve"> </w:t>
      </w:r>
      <w:r w:rsidR="00A92F21">
        <w:rPr>
          <w:sz w:val="24"/>
        </w:rPr>
        <w:t xml:space="preserve">  </w:t>
      </w:r>
      <w:r w:rsidR="00607071" w:rsidRPr="00FC3553">
        <w:rPr>
          <w:b w:val="0"/>
          <w:sz w:val="24"/>
        </w:rPr>
        <w:t>机电</w:t>
      </w:r>
      <w:r w:rsidR="007D4B8E" w:rsidRPr="00FC3553">
        <w:rPr>
          <w:b w:val="0"/>
          <w:sz w:val="24"/>
        </w:rPr>
        <w:t>系统</w:t>
      </w:r>
      <w:r w:rsidRPr="00FC3553">
        <w:rPr>
          <w:b w:val="0"/>
          <w:sz w:val="24"/>
        </w:rPr>
        <w:t>调适</w:t>
      </w:r>
      <w:bookmarkEnd w:id="50"/>
      <w:bookmarkEnd w:id="51"/>
      <w:r w:rsidRPr="00FC3553">
        <w:rPr>
          <w:b w:val="0"/>
          <w:sz w:val="24"/>
        </w:rPr>
        <w:t>一般包括调</w:t>
      </w:r>
      <w:r w:rsidR="00607071" w:rsidRPr="00FC3553">
        <w:rPr>
          <w:b w:val="0"/>
          <w:sz w:val="24"/>
        </w:rPr>
        <w:t>研</w:t>
      </w:r>
      <w:r w:rsidRPr="00FC3553">
        <w:rPr>
          <w:b w:val="0"/>
          <w:sz w:val="24"/>
        </w:rPr>
        <w:t>阶段、实施阶段、</w:t>
      </w:r>
      <w:r w:rsidR="00843D7B" w:rsidRPr="00FC3553">
        <w:rPr>
          <w:b w:val="0"/>
          <w:sz w:val="24"/>
        </w:rPr>
        <w:t>验收</w:t>
      </w:r>
      <w:r w:rsidR="00BD42B8" w:rsidRPr="00FC3553">
        <w:rPr>
          <w:b w:val="0"/>
          <w:sz w:val="24"/>
        </w:rPr>
        <w:t>阶段</w:t>
      </w:r>
      <w:r w:rsidRPr="00FC3553">
        <w:rPr>
          <w:b w:val="0"/>
          <w:sz w:val="24"/>
        </w:rPr>
        <w:t>三个阶段。</w:t>
      </w:r>
      <w:bookmarkEnd w:id="49"/>
    </w:p>
    <w:p w14:paraId="6A6AF06E" w14:textId="0405A2F1" w:rsidR="009D5EC9" w:rsidRPr="00FC3553" w:rsidRDefault="009D5EC9" w:rsidP="00FC3553">
      <w:pPr>
        <w:pStyle w:val="3"/>
        <w:spacing w:before="0" w:after="0" w:line="360" w:lineRule="auto"/>
        <w:rPr>
          <w:sz w:val="24"/>
        </w:rPr>
      </w:pPr>
      <w:bookmarkStart w:id="52" w:name="_Toc51595591"/>
      <w:r w:rsidRPr="00FC3553">
        <w:rPr>
          <w:sz w:val="24"/>
        </w:rPr>
        <w:t>4.3.2</w:t>
      </w:r>
      <w:r w:rsidR="00714175" w:rsidRPr="00FC3553">
        <w:rPr>
          <w:sz w:val="24"/>
        </w:rPr>
        <w:t xml:space="preserve"> </w:t>
      </w:r>
      <w:r w:rsidR="00A92F21">
        <w:rPr>
          <w:sz w:val="24"/>
        </w:rPr>
        <w:t xml:space="preserve">  </w:t>
      </w:r>
      <w:r w:rsidRPr="00FC3553">
        <w:rPr>
          <w:b w:val="0"/>
          <w:sz w:val="24"/>
        </w:rPr>
        <w:t>机电调适各阶段的主要任务：</w:t>
      </w:r>
      <w:bookmarkEnd w:id="52"/>
    </w:p>
    <w:p w14:paraId="23968A13" w14:textId="77777777" w:rsidR="0097352E" w:rsidRPr="00FC3553" w:rsidRDefault="00BB31A8" w:rsidP="007C4E66">
      <w:pPr>
        <w:pStyle w:val="a6"/>
        <w:widowControl/>
        <w:numPr>
          <w:ilvl w:val="0"/>
          <w:numId w:val="62"/>
        </w:numPr>
        <w:spacing w:line="360" w:lineRule="auto"/>
        <w:ind w:firstLineChars="176" w:firstLine="422"/>
        <w:contextualSpacing/>
        <w:rPr>
          <w:sz w:val="24"/>
        </w:rPr>
      </w:pPr>
      <w:r w:rsidRPr="00FC3553">
        <w:rPr>
          <w:sz w:val="24"/>
        </w:rPr>
        <w:t>调研阶段主要是明确需求，对建筑进行详尽的查勘与测试，了解建筑的运行情况、记录运行参数与工艺过程参数控制要求，确定调适方案，给出量化的调适</w:t>
      </w:r>
      <w:r w:rsidR="007D4B8E" w:rsidRPr="00FC3553">
        <w:rPr>
          <w:sz w:val="24"/>
        </w:rPr>
        <w:t>目标</w:t>
      </w:r>
      <w:r w:rsidRPr="00FC3553">
        <w:rPr>
          <w:sz w:val="24"/>
        </w:rPr>
        <w:t>；</w:t>
      </w:r>
    </w:p>
    <w:p w14:paraId="613BB3C5" w14:textId="77777777" w:rsidR="0097352E" w:rsidRPr="00FC3553" w:rsidRDefault="00BB31A8" w:rsidP="007C4E66">
      <w:pPr>
        <w:pStyle w:val="a6"/>
        <w:widowControl/>
        <w:numPr>
          <w:ilvl w:val="0"/>
          <w:numId w:val="62"/>
        </w:numPr>
        <w:spacing w:line="360" w:lineRule="auto"/>
        <w:ind w:firstLineChars="177" w:firstLine="425"/>
        <w:contextualSpacing/>
        <w:rPr>
          <w:sz w:val="24"/>
        </w:rPr>
      </w:pPr>
      <w:r w:rsidRPr="00FC3553">
        <w:rPr>
          <w:sz w:val="24"/>
        </w:rPr>
        <w:t>实施阶段</w:t>
      </w:r>
      <w:r w:rsidR="004D125E" w:rsidRPr="00FC3553">
        <w:rPr>
          <w:sz w:val="24"/>
        </w:rPr>
        <w:t>调试顾问</w:t>
      </w:r>
      <w:r w:rsidR="00114C6D" w:rsidRPr="00FC3553">
        <w:rPr>
          <w:sz w:val="24"/>
        </w:rPr>
        <w:t>根据调适需求书，</w:t>
      </w:r>
      <w:r w:rsidR="004D125E" w:rsidRPr="00FC3553">
        <w:rPr>
          <w:sz w:val="24"/>
        </w:rPr>
        <w:t>组织调适团队</w:t>
      </w:r>
      <w:r w:rsidRPr="00FC3553">
        <w:rPr>
          <w:sz w:val="24"/>
        </w:rPr>
        <w:t>部分或全部实施调适</w:t>
      </w:r>
      <w:r w:rsidR="00114C6D" w:rsidRPr="00FC3553">
        <w:rPr>
          <w:sz w:val="24"/>
        </w:rPr>
        <w:t>方案</w:t>
      </w:r>
      <w:r w:rsidRPr="00FC3553">
        <w:rPr>
          <w:sz w:val="24"/>
        </w:rPr>
        <w:t>中的调适</w:t>
      </w:r>
      <w:r w:rsidR="00BD42B8" w:rsidRPr="00FC3553">
        <w:rPr>
          <w:sz w:val="24"/>
        </w:rPr>
        <w:t>内容</w:t>
      </w:r>
      <w:r w:rsidRPr="00FC3553">
        <w:rPr>
          <w:sz w:val="24"/>
        </w:rPr>
        <w:t>；</w:t>
      </w:r>
    </w:p>
    <w:p w14:paraId="4A6C8799" w14:textId="77777777" w:rsidR="0097352E" w:rsidRPr="00FC3553" w:rsidRDefault="007D4B8E" w:rsidP="007C4E66">
      <w:pPr>
        <w:pStyle w:val="a6"/>
        <w:widowControl/>
        <w:numPr>
          <w:ilvl w:val="0"/>
          <w:numId w:val="62"/>
        </w:numPr>
        <w:spacing w:line="360" w:lineRule="auto"/>
        <w:ind w:firstLineChars="177" w:firstLine="425"/>
        <w:contextualSpacing/>
        <w:rPr>
          <w:sz w:val="24"/>
        </w:rPr>
      </w:pPr>
      <w:r w:rsidRPr="00FC3553">
        <w:rPr>
          <w:sz w:val="24"/>
        </w:rPr>
        <w:t>验收</w:t>
      </w:r>
      <w:r w:rsidR="003922D6" w:rsidRPr="00FC3553">
        <w:rPr>
          <w:sz w:val="24"/>
        </w:rPr>
        <w:t>阶段的主要工作内容</w:t>
      </w:r>
      <w:r w:rsidR="004D125E" w:rsidRPr="00FC3553">
        <w:rPr>
          <w:sz w:val="24"/>
        </w:rPr>
        <w:t>包括</w:t>
      </w:r>
      <w:r w:rsidR="00114C6D" w:rsidRPr="00FC3553">
        <w:rPr>
          <w:sz w:val="24"/>
        </w:rPr>
        <w:t>交付成果确认、</w:t>
      </w:r>
      <w:r w:rsidR="003922D6" w:rsidRPr="00FC3553">
        <w:rPr>
          <w:sz w:val="24"/>
        </w:rPr>
        <w:t>调适效果验证</w:t>
      </w:r>
      <w:r w:rsidR="004D125E" w:rsidRPr="00FC3553">
        <w:rPr>
          <w:sz w:val="24"/>
        </w:rPr>
        <w:t>、运行管理人员培训</w:t>
      </w:r>
      <w:r w:rsidR="003922D6" w:rsidRPr="00FC3553">
        <w:rPr>
          <w:sz w:val="24"/>
        </w:rPr>
        <w:t>。</w:t>
      </w:r>
    </w:p>
    <w:p w14:paraId="409ADC29" w14:textId="6748B1D8" w:rsidR="00A50112" w:rsidRPr="00FC3553" w:rsidRDefault="00994178" w:rsidP="00FC3553">
      <w:pPr>
        <w:pStyle w:val="3"/>
        <w:spacing w:before="0" w:after="0" w:line="360" w:lineRule="auto"/>
        <w:rPr>
          <w:sz w:val="24"/>
        </w:rPr>
      </w:pPr>
      <w:bookmarkStart w:id="53" w:name="_Toc51595592"/>
      <w:r w:rsidRPr="00FC3553">
        <w:rPr>
          <w:sz w:val="24"/>
        </w:rPr>
        <w:t>4.</w:t>
      </w:r>
      <w:r w:rsidR="009D5EC9" w:rsidRPr="00FC3553">
        <w:rPr>
          <w:sz w:val="24"/>
        </w:rPr>
        <w:t>3</w:t>
      </w:r>
      <w:r w:rsidRPr="00FC3553">
        <w:rPr>
          <w:sz w:val="24"/>
        </w:rPr>
        <w:t>.</w:t>
      </w:r>
      <w:r w:rsidR="009D5EC9" w:rsidRPr="00FC3553">
        <w:rPr>
          <w:sz w:val="24"/>
        </w:rPr>
        <w:t>3</w:t>
      </w:r>
      <w:r w:rsidR="00714175" w:rsidRPr="00FC3553">
        <w:rPr>
          <w:sz w:val="24"/>
        </w:rPr>
        <w:t xml:space="preserve"> </w:t>
      </w:r>
      <w:r w:rsidR="00A92F21">
        <w:rPr>
          <w:sz w:val="24"/>
        </w:rPr>
        <w:t xml:space="preserve">  </w:t>
      </w:r>
      <w:r w:rsidRPr="00FC3553">
        <w:rPr>
          <w:b w:val="0"/>
          <w:sz w:val="24"/>
        </w:rPr>
        <w:t>调适各阶段应对检测报告、调适结果进行复验，当与项目调适需求书要求出现偏离，应采取措施整改。</w:t>
      </w:r>
      <w:bookmarkEnd w:id="53"/>
    </w:p>
    <w:p w14:paraId="0FFCFA19" w14:textId="77777777" w:rsidR="00A50112" w:rsidRPr="0004463C" w:rsidRDefault="00994178" w:rsidP="00FC3553">
      <w:pPr>
        <w:spacing w:line="360" w:lineRule="auto"/>
        <w:rPr>
          <w:rFonts w:eastAsia="楷体"/>
          <w:sz w:val="24"/>
          <w:szCs w:val="28"/>
        </w:rPr>
      </w:pPr>
      <w:r w:rsidRPr="0004463C">
        <w:rPr>
          <w:rFonts w:eastAsia="楷体"/>
          <w:b/>
          <w:sz w:val="24"/>
        </w:rPr>
        <w:t>【条文说明】</w:t>
      </w:r>
      <w:r w:rsidRPr="0004463C">
        <w:rPr>
          <w:rFonts w:eastAsia="楷体"/>
          <w:sz w:val="24"/>
          <w:szCs w:val="28"/>
        </w:rPr>
        <w:t>检测报告、调适复验是对调适结果确认的手段，复验前总包或设备供应商应提供检查、测试、调试等记录文件，复验由调适顾问组织，开展工作前应确定参与复验的单位和具体人员，以便过程中问题的确认及整改责任落实。</w:t>
      </w:r>
    </w:p>
    <w:p w14:paraId="77134574" w14:textId="77777777" w:rsidR="00A50112" w:rsidRPr="0004463C" w:rsidRDefault="00994178" w:rsidP="00FC3553">
      <w:pPr>
        <w:pStyle w:val="aff5"/>
        <w:ind w:firstLineChars="200" w:firstLine="480"/>
        <w:rPr>
          <w:rFonts w:ascii="Times New Roman" w:hAnsi="Times New Roman"/>
          <w:sz w:val="24"/>
          <w:szCs w:val="24"/>
          <w:u w:val="none"/>
        </w:rPr>
      </w:pPr>
      <w:r w:rsidRPr="0004463C">
        <w:rPr>
          <w:rFonts w:ascii="Times New Roman" w:hAnsi="Times New Roman"/>
          <w:sz w:val="24"/>
          <w:szCs w:val="24"/>
          <w:u w:val="none"/>
        </w:rPr>
        <w:t>调适结果与项目调适</w:t>
      </w:r>
      <w:r w:rsidR="007D4B8E" w:rsidRPr="0004463C">
        <w:rPr>
          <w:rFonts w:ascii="Times New Roman" w:hAnsi="Times New Roman"/>
          <w:sz w:val="24"/>
          <w:szCs w:val="24"/>
          <w:u w:val="none"/>
        </w:rPr>
        <w:t>方案</w:t>
      </w:r>
      <w:r w:rsidRPr="0004463C">
        <w:rPr>
          <w:rFonts w:ascii="Times New Roman" w:hAnsi="Times New Roman"/>
          <w:sz w:val="24"/>
          <w:szCs w:val="24"/>
          <w:u w:val="none"/>
        </w:rPr>
        <w:t>书要求偏离的情况。偏离需求一般采用以下两种方式处理：</w:t>
      </w:r>
    </w:p>
    <w:p w14:paraId="395C7212" w14:textId="77777777" w:rsidR="00A50112" w:rsidRPr="0004463C" w:rsidRDefault="00994178" w:rsidP="007C4E66">
      <w:pPr>
        <w:pStyle w:val="a6"/>
        <w:widowControl/>
        <w:numPr>
          <w:ilvl w:val="0"/>
          <w:numId w:val="61"/>
        </w:numPr>
        <w:spacing w:line="360" w:lineRule="auto"/>
        <w:ind w:left="0" w:firstLine="426"/>
        <w:contextualSpacing/>
        <w:rPr>
          <w:rFonts w:eastAsia="楷体"/>
          <w:sz w:val="24"/>
        </w:rPr>
      </w:pPr>
      <w:r w:rsidRPr="0004463C">
        <w:rPr>
          <w:rFonts w:eastAsia="楷体"/>
          <w:sz w:val="24"/>
        </w:rPr>
        <w:t>对调适结果的偏离进行分析，对发现的问题进行整改，再次实施调适，直到确保调适结果能够满足要求。</w:t>
      </w:r>
    </w:p>
    <w:p w14:paraId="2A90EAFE" w14:textId="1240EB24" w:rsidR="00A50112" w:rsidRPr="0004463C" w:rsidRDefault="00994178" w:rsidP="007C4E66">
      <w:pPr>
        <w:pStyle w:val="aff5"/>
        <w:numPr>
          <w:ilvl w:val="0"/>
          <w:numId w:val="61"/>
        </w:numPr>
        <w:ind w:left="0" w:firstLine="426"/>
        <w:rPr>
          <w:rFonts w:ascii="Times New Roman" w:hAnsi="Times New Roman"/>
          <w:sz w:val="24"/>
          <w:szCs w:val="24"/>
          <w:u w:val="none"/>
        </w:rPr>
      </w:pPr>
      <w:r w:rsidRPr="0004463C">
        <w:rPr>
          <w:rFonts w:ascii="Times New Roman" w:hAnsi="Times New Roman"/>
          <w:sz w:val="24"/>
          <w:szCs w:val="24"/>
          <w:u w:val="none"/>
        </w:rPr>
        <w:t>对于难于通过整改达到需求的问题，评估该问题对后续使用和效果的影响程度，并和建设单位充分沟通，确定是否需要修改项目调适需求书。</w:t>
      </w:r>
    </w:p>
    <w:p w14:paraId="1493CC92" w14:textId="77777777" w:rsidR="00A50112" w:rsidRDefault="00A50112" w:rsidP="00DD3FEB">
      <w:pPr>
        <w:spacing w:afterLines="50" w:after="156" w:line="360" w:lineRule="auto"/>
        <w:contextualSpacing/>
        <w:rPr>
          <w:rFonts w:eastAsiaTheme="minorEastAsia"/>
          <w:sz w:val="24"/>
        </w:rPr>
      </w:pPr>
    </w:p>
    <w:p w14:paraId="051BBCA8" w14:textId="77777777" w:rsidR="00D209B8" w:rsidRPr="00196D34" w:rsidRDefault="00D209B8" w:rsidP="00DD3FEB">
      <w:pPr>
        <w:spacing w:afterLines="50" w:after="156" w:line="360" w:lineRule="auto"/>
        <w:contextualSpacing/>
        <w:rPr>
          <w:rFonts w:eastAsiaTheme="minorEastAsia"/>
          <w:sz w:val="24"/>
        </w:rPr>
        <w:sectPr w:rsidR="00D209B8" w:rsidRPr="00196D34">
          <w:pgSz w:w="11906" w:h="16838"/>
          <w:pgMar w:top="1440" w:right="1800" w:bottom="1440" w:left="1800" w:header="851" w:footer="992" w:gutter="0"/>
          <w:cols w:space="425"/>
          <w:docGrid w:type="lines" w:linePitch="312"/>
        </w:sectPr>
      </w:pPr>
    </w:p>
    <w:p w14:paraId="142134AD" w14:textId="77777777" w:rsidR="00A50112" w:rsidRPr="00196D34" w:rsidRDefault="00994178">
      <w:pPr>
        <w:pStyle w:val="10"/>
        <w:spacing w:before="120" w:after="120" w:line="360" w:lineRule="auto"/>
        <w:jc w:val="center"/>
        <w:rPr>
          <w:rFonts w:eastAsiaTheme="minorEastAsia"/>
          <w:sz w:val="24"/>
          <w:szCs w:val="32"/>
        </w:rPr>
      </w:pPr>
      <w:bookmarkStart w:id="54" w:name="_Toc51595593"/>
      <w:r w:rsidRPr="00196D34">
        <w:rPr>
          <w:rFonts w:eastAsiaTheme="minorEastAsia"/>
          <w:sz w:val="24"/>
          <w:szCs w:val="32"/>
        </w:rPr>
        <w:lastRenderedPageBreak/>
        <w:t>5</w:t>
      </w:r>
      <w:r w:rsidRPr="00196D34">
        <w:rPr>
          <w:rFonts w:eastAsiaTheme="minorEastAsia"/>
          <w:sz w:val="24"/>
          <w:szCs w:val="32"/>
        </w:rPr>
        <w:t>调</w:t>
      </w:r>
      <w:r w:rsidR="009D5EC9" w:rsidRPr="00196D34">
        <w:rPr>
          <w:rFonts w:eastAsiaTheme="minorEastAsia"/>
          <w:sz w:val="24"/>
          <w:szCs w:val="32"/>
        </w:rPr>
        <w:t>研</w:t>
      </w:r>
      <w:r w:rsidRPr="00196D34">
        <w:rPr>
          <w:rFonts w:eastAsiaTheme="minorEastAsia"/>
          <w:sz w:val="24"/>
          <w:szCs w:val="32"/>
        </w:rPr>
        <w:t>阶段</w:t>
      </w:r>
      <w:bookmarkEnd w:id="54"/>
      <w:r w:rsidR="00DD3FEB" w:rsidRPr="00196D34">
        <w:rPr>
          <w:rFonts w:eastAsiaTheme="minorEastAsia"/>
          <w:sz w:val="24"/>
          <w:szCs w:val="32"/>
        </w:rPr>
        <w:fldChar w:fldCharType="begin"/>
      </w:r>
      <w:r w:rsidR="00FA5E21" w:rsidRPr="00196D34">
        <w:rPr>
          <w:rFonts w:eastAsiaTheme="minorEastAsia"/>
          <w:sz w:val="24"/>
          <w:szCs w:val="32"/>
        </w:rPr>
        <w:instrText xml:space="preserve"> TC  "</w:instrText>
      </w:r>
      <w:bookmarkStart w:id="55" w:name="_Toc51597301"/>
      <w:r w:rsidR="00FA5E21" w:rsidRPr="00196D34">
        <w:rPr>
          <w:rFonts w:eastAsiaTheme="minorEastAsia"/>
          <w:sz w:val="24"/>
          <w:szCs w:val="32"/>
        </w:rPr>
        <w:instrText>5  Research phase</w:instrText>
      </w:r>
      <w:bookmarkEnd w:id="55"/>
      <w:r w:rsidR="00FA5E21" w:rsidRPr="00196D34">
        <w:rPr>
          <w:rFonts w:eastAsiaTheme="minorEastAsia"/>
          <w:sz w:val="24"/>
          <w:szCs w:val="32"/>
        </w:rPr>
        <w:instrText xml:space="preserve">" \l 1 </w:instrText>
      </w:r>
      <w:r w:rsidR="00DD3FEB" w:rsidRPr="00196D34">
        <w:rPr>
          <w:rFonts w:eastAsiaTheme="minorEastAsia"/>
          <w:sz w:val="24"/>
          <w:szCs w:val="32"/>
        </w:rPr>
        <w:fldChar w:fldCharType="end"/>
      </w:r>
    </w:p>
    <w:p w14:paraId="58EE9ACD" w14:textId="77777777" w:rsidR="00A50112" w:rsidRPr="00196D34" w:rsidRDefault="00994178" w:rsidP="00DD3FEB">
      <w:pPr>
        <w:pStyle w:val="20"/>
        <w:spacing w:before="0" w:afterLines="50" w:after="156" w:line="360" w:lineRule="auto"/>
        <w:contextualSpacing/>
        <w:jc w:val="center"/>
        <w:rPr>
          <w:rFonts w:ascii="Times New Roman" w:eastAsiaTheme="minorEastAsia" w:hAnsi="Times New Roman" w:cs="Times New Roman"/>
          <w:sz w:val="24"/>
          <w:szCs w:val="24"/>
        </w:rPr>
      </w:pPr>
      <w:bookmarkStart w:id="56" w:name="_Toc51595594"/>
      <w:r w:rsidRPr="00196D34">
        <w:rPr>
          <w:rFonts w:ascii="Times New Roman" w:eastAsiaTheme="minorEastAsia" w:hAnsi="Times New Roman" w:cs="Times New Roman"/>
          <w:sz w:val="24"/>
          <w:szCs w:val="24"/>
        </w:rPr>
        <w:t xml:space="preserve">5.1 </w:t>
      </w:r>
      <w:r w:rsidRPr="00196D34">
        <w:rPr>
          <w:rFonts w:ascii="Times New Roman" w:eastAsiaTheme="minorEastAsia" w:hAnsi="Times New Roman" w:cs="Times New Roman"/>
          <w:sz w:val="24"/>
          <w:szCs w:val="24"/>
        </w:rPr>
        <w:t>一般规定</w:t>
      </w:r>
      <w:bookmarkEnd w:id="56"/>
      <w:r w:rsidR="00DD3FEB" w:rsidRPr="00196D34">
        <w:rPr>
          <w:rFonts w:ascii="Times New Roman" w:eastAsiaTheme="minorEastAsia" w:hAnsi="Times New Roman" w:cs="Times New Roman"/>
          <w:sz w:val="24"/>
          <w:szCs w:val="24"/>
        </w:rPr>
        <w:fldChar w:fldCharType="begin"/>
      </w:r>
      <w:r w:rsidR="00FA5E21" w:rsidRPr="00196D34">
        <w:rPr>
          <w:rFonts w:ascii="Times New Roman" w:eastAsiaTheme="minorEastAsia" w:hAnsi="Times New Roman" w:cs="Times New Roman"/>
          <w:sz w:val="24"/>
          <w:szCs w:val="24"/>
        </w:rPr>
        <w:instrText xml:space="preserve"> TC  "</w:instrText>
      </w:r>
      <w:bookmarkStart w:id="57" w:name="_Toc51597302"/>
      <w:r w:rsidR="00FA5E21" w:rsidRPr="00196D34">
        <w:rPr>
          <w:rFonts w:ascii="Times New Roman" w:eastAsiaTheme="minorEastAsia" w:hAnsi="Times New Roman" w:cs="Times New Roman"/>
          <w:sz w:val="24"/>
          <w:szCs w:val="24"/>
        </w:rPr>
        <w:instrText>5.1 General requirements</w:instrText>
      </w:r>
      <w:bookmarkEnd w:id="57"/>
      <w:r w:rsidR="00FA5E21" w:rsidRPr="00196D34">
        <w:rPr>
          <w:rFonts w:ascii="Times New Roman" w:eastAsiaTheme="minorEastAsia" w:hAnsi="Times New Roman" w:cs="Times New Roman"/>
          <w:sz w:val="24"/>
          <w:szCs w:val="24"/>
        </w:rPr>
        <w:instrText xml:space="preserve">" \l 2 </w:instrText>
      </w:r>
      <w:r w:rsidR="00DD3FEB" w:rsidRPr="00196D34">
        <w:rPr>
          <w:rFonts w:ascii="Times New Roman" w:eastAsiaTheme="minorEastAsia" w:hAnsi="Times New Roman" w:cs="Times New Roman"/>
          <w:sz w:val="24"/>
          <w:szCs w:val="24"/>
        </w:rPr>
        <w:fldChar w:fldCharType="end"/>
      </w:r>
    </w:p>
    <w:p w14:paraId="54B58F07" w14:textId="6ADB9172" w:rsidR="00226F15" w:rsidRPr="00196D34" w:rsidRDefault="00994178" w:rsidP="00FC3553">
      <w:pPr>
        <w:pStyle w:val="3"/>
        <w:spacing w:before="0" w:after="0" w:line="360" w:lineRule="auto"/>
        <w:rPr>
          <w:rFonts w:eastAsiaTheme="minorEastAsia"/>
          <w:color w:val="FF0000"/>
          <w:sz w:val="24"/>
        </w:rPr>
      </w:pPr>
      <w:bookmarkStart w:id="58" w:name="_Toc51595595"/>
      <w:r w:rsidRPr="00196D34">
        <w:rPr>
          <w:rFonts w:eastAsiaTheme="minorEastAsia"/>
          <w:sz w:val="24"/>
        </w:rPr>
        <w:t>5.1.1</w:t>
      </w:r>
      <w:r w:rsidR="00714175">
        <w:rPr>
          <w:rFonts w:eastAsiaTheme="minorEastAsia"/>
          <w:sz w:val="24"/>
        </w:rPr>
        <w:t xml:space="preserve"> </w:t>
      </w:r>
      <w:r w:rsidR="00A92F21">
        <w:rPr>
          <w:rFonts w:eastAsiaTheme="minorEastAsia"/>
          <w:sz w:val="24"/>
        </w:rPr>
        <w:t xml:space="preserve">  </w:t>
      </w:r>
      <w:r w:rsidR="000C4B3D" w:rsidRPr="00714175">
        <w:rPr>
          <w:rFonts w:eastAsiaTheme="minorEastAsia"/>
          <w:b w:val="0"/>
          <w:sz w:val="24"/>
        </w:rPr>
        <w:t>建设</w:t>
      </w:r>
      <w:r w:rsidR="00ED41A8" w:rsidRPr="00714175">
        <w:rPr>
          <w:rFonts w:eastAsiaTheme="minorEastAsia"/>
          <w:b w:val="0"/>
          <w:sz w:val="24"/>
        </w:rPr>
        <w:t>单位</w:t>
      </w:r>
      <w:r w:rsidR="000C4B3D" w:rsidRPr="00714175">
        <w:rPr>
          <w:rFonts w:eastAsiaTheme="minorEastAsia"/>
          <w:b w:val="0"/>
          <w:sz w:val="24"/>
        </w:rPr>
        <w:t>应配合完成</w:t>
      </w:r>
      <w:r w:rsidR="0076422C" w:rsidRPr="00714175">
        <w:rPr>
          <w:rFonts w:eastAsiaTheme="minorEastAsia"/>
          <w:b w:val="0"/>
          <w:sz w:val="24"/>
        </w:rPr>
        <w:t>调适</w:t>
      </w:r>
      <w:r w:rsidR="000C4B3D" w:rsidRPr="00714175">
        <w:rPr>
          <w:rFonts w:eastAsiaTheme="minorEastAsia"/>
          <w:b w:val="0"/>
          <w:sz w:val="24"/>
        </w:rPr>
        <w:t>需求书，明确既有办公建筑机电系统调适项目的预期目标。</w:t>
      </w:r>
      <w:bookmarkEnd w:id="58"/>
    </w:p>
    <w:p w14:paraId="543CD03D" w14:textId="0467A46D" w:rsidR="000C4B3D" w:rsidRPr="00196D34" w:rsidRDefault="0090702B" w:rsidP="00FC3553">
      <w:pPr>
        <w:pStyle w:val="3"/>
        <w:spacing w:before="0" w:after="0" w:line="360" w:lineRule="auto"/>
        <w:rPr>
          <w:rFonts w:eastAsiaTheme="minorEastAsia"/>
          <w:color w:val="FF0000"/>
          <w:sz w:val="24"/>
        </w:rPr>
      </w:pPr>
      <w:bookmarkStart w:id="59" w:name="_Toc51595596"/>
      <w:r w:rsidRPr="00196D34">
        <w:rPr>
          <w:rFonts w:eastAsiaTheme="minorEastAsia"/>
          <w:sz w:val="24"/>
        </w:rPr>
        <w:t xml:space="preserve">5.1.2 </w:t>
      </w:r>
      <w:r w:rsidR="00A92F21">
        <w:rPr>
          <w:rFonts w:eastAsiaTheme="minorEastAsia"/>
          <w:sz w:val="24"/>
        </w:rPr>
        <w:t xml:space="preserve">  </w:t>
      </w:r>
      <w:r w:rsidRPr="00714175">
        <w:rPr>
          <w:rFonts w:eastAsiaTheme="minorEastAsia"/>
          <w:b w:val="0"/>
          <w:sz w:val="24"/>
        </w:rPr>
        <w:t>调适顾问组织相关技术人员审阅调适项目的建筑文档。审阅的建筑文档应至少包括以下内容：</w:t>
      </w:r>
      <w:bookmarkEnd w:id="59"/>
    </w:p>
    <w:p w14:paraId="3C0DA60D" w14:textId="18D1AEF0" w:rsidR="0090702B" w:rsidRDefault="001D4493" w:rsidP="007C4E66">
      <w:pPr>
        <w:pStyle w:val="a6"/>
        <w:widowControl/>
        <w:numPr>
          <w:ilvl w:val="0"/>
          <w:numId w:val="60"/>
        </w:numPr>
        <w:spacing w:line="360" w:lineRule="auto"/>
        <w:ind w:leftChars="202" w:left="424" w:firstLine="0"/>
        <w:contextualSpacing/>
        <w:rPr>
          <w:sz w:val="24"/>
        </w:rPr>
      </w:pPr>
      <w:r w:rsidRPr="00BD42B8">
        <w:rPr>
          <w:sz w:val="24"/>
        </w:rPr>
        <w:t>设计说明书；</w:t>
      </w:r>
    </w:p>
    <w:p w14:paraId="57A0F951" w14:textId="402383AA" w:rsidR="001C7370" w:rsidRPr="00BD42B8" w:rsidRDefault="001C7370" w:rsidP="007C4E66">
      <w:pPr>
        <w:pStyle w:val="a6"/>
        <w:widowControl/>
        <w:numPr>
          <w:ilvl w:val="0"/>
          <w:numId w:val="60"/>
        </w:numPr>
        <w:spacing w:line="360" w:lineRule="auto"/>
        <w:ind w:leftChars="202" w:left="424" w:firstLine="0"/>
        <w:contextualSpacing/>
        <w:rPr>
          <w:sz w:val="24"/>
        </w:rPr>
      </w:pPr>
      <w:r w:rsidRPr="00BD42B8">
        <w:rPr>
          <w:sz w:val="24"/>
        </w:rPr>
        <w:t>与目标设备、系统相关的</w:t>
      </w:r>
      <w:r>
        <w:rPr>
          <w:rFonts w:hint="eastAsia"/>
          <w:sz w:val="24"/>
        </w:rPr>
        <w:t>设计文件</w:t>
      </w:r>
      <w:r w:rsidRPr="00BD42B8">
        <w:rPr>
          <w:sz w:val="24"/>
        </w:rPr>
        <w:t>，包括控制与机电图；</w:t>
      </w:r>
    </w:p>
    <w:p w14:paraId="72A81E28" w14:textId="77777777" w:rsidR="0090702B" w:rsidRPr="00BD42B8" w:rsidRDefault="001D4493" w:rsidP="007C4E66">
      <w:pPr>
        <w:pStyle w:val="a6"/>
        <w:widowControl/>
        <w:numPr>
          <w:ilvl w:val="0"/>
          <w:numId w:val="60"/>
        </w:numPr>
        <w:spacing w:line="360" w:lineRule="auto"/>
        <w:ind w:leftChars="202" w:left="424" w:firstLine="0"/>
        <w:contextualSpacing/>
        <w:rPr>
          <w:sz w:val="24"/>
        </w:rPr>
      </w:pPr>
      <w:r w:rsidRPr="00BD42B8">
        <w:rPr>
          <w:sz w:val="24"/>
        </w:rPr>
        <w:t>与目标设备</w:t>
      </w:r>
      <w:r w:rsidR="00EE2F95" w:rsidRPr="00BD42B8">
        <w:rPr>
          <w:sz w:val="24"/>
        </w:rPr>
        <w:t>、</w:t>
      </w:r>
      <w:r w:rsidRPr="00BD42B8">
        <w:rPr>
          <w:sz w:val="24"/>
        </w:rPr>
        <w:t>系统相关的设备清单和用户使用手册，包括铭牌信息；</w:t>
      </w:r>
    </w:p>
    <w:p w14:paraId="461192D7" w14:textId="77777777" w:rsidR="0090702B" w:rsidRPr="00BD42B8" w:rsidRDefault="001D4493" w:rsidP="007C4E66">
      <w:pPr>
        <w:pStyle w:val="a6"/>
        <w:widowControl/>
        <w:numPr>
          <w:ilvl w:val="0"/>
          <w:numId w:val="60"/>
        </w:numPr>
        <w:spacing w:line="360" w:lineRule="auto"/>
        <w:ind w:firstLineChars="176" w:firstLine="422"/>
        <w:contextualSpacing/>
        <w:rPr>
          <w:sz w:val="24"/>
        </w:rPr>
      </w:pPr>
      <w:r w:rsidRPr="00BD42B8">
        <w:rPr>
          <w:sz w:val="24"/>
        </w:rPr>
        <w:t>与目标设备</w:t>
      </w:r>
      <w:r w:rsidR="00EE2F95" w:rsidRPr="00BD42B8">
        <w:rPr>
          <w:sz w:val="24"/>
        </w:rPr>
        <w:t>、</w:t>
      </w:r>
      <w:r w:rsidRPr="00BD42B8">
        <w:rPr>
          <w:sz w:val="24"/>
        </w:rPr>
        <w:t>系统相关的控制系统设计说明书</w:t>
      </w:r>
      <w:r w:rsidR="00EE2F95" w:rsidRPr="00BD42B8">
        <w:rPr>
          <w:sz w:val="24"/>
        </w:rPr>
        <w:t>，包括控制策略、控制</w:t>
      </w:r>
      <w:r w:rsidR="00EE2F95" w:rsidRPr="008B7A58">
        <w:rPr>
          <w:sz w:val="24"/>
        </w:rPr>
        <w:t>点表</w:t>
      </w:r>
      <w:r w:rsidR="00EE2F95" w:rsidRPr="00BD42B8">
        <w:rPr>
          <w:sz w:val="24"/>
        </w:rPr>
        <w:t>以及控制系统图；</w:t>
      </w:r>
    </w:p>
    <w:p w14:paraId="2B3B09E3" w14:textId="77777777" w:rsidR="007E7F39" w:rsidRDefault="007E7F39" w:rsidP="007C4E66">
      <w:pPr>
        <w:pStyle w:val="a6"/>
        <w:widowControl/>
        <w:numPr>
          <w:ilvl w:val="0"/>
          <w:numId w:val="60"/>
        </w:numPr>
        <w:spacing w:line="360" w:lineRule="auto"/>
        <w:ind w:leftChars="202" w:left="424" w:firstLine="0"/>
        <w:contextualSpacing/>
        <w:rPr>
          <w:sz w:val="24"/>
        </w:rPr>
      </w:pPr>
      <w:r>
        <w:rPr>
          <w:sz w:val="24"/>
        </w:rPr>
        <w:t>与目标设备、系统相关的水力平衡报告</w:t>
      </w:r>
      <w:r>
        <w:rPr>
          <w:rFonts w:hint="eastAsia"/>
          <w:sz w:val="24"/>
        </w:rPr>
        <w:t>；</w:t>
      </w:r>
    </w:p>
    <w:p w14:paraId="1B64E383" w14:textId="77777777" w:rsidR="002A694B" w:rsidRDefault="007E7F39" w:rsidP="007C4E66">
      <w:pPr>
        <w:pStyle w:val="a6"/>
        <w:widowControl/>
        <w:numPr>
          <w:ilvl w:val="0"/>
          <w:numId w:val="60"/>
        </w:numPr>
        <w:spacing w:line="360" w:lineRule="auto"/>
        <w:ind w:leftChars="202" w:left="424" w:firstLine="0"/>
        <w:contextualSpacing/>
        <w:rPr>
          <w:sz w:val="24"/>
        </w:rPr>
      </w:pPr>
      <w:r w:rsidRPr="00BD42B8">
        <w:rPr>
          <w:sz w:val="24"/>
        </w:rPr>
        <w:t>与目标设备、系统相关的操作</w:t>
      </w:r>
      <w:r>
        <w:rPr>
          <w:sz w:val="24"/>
        </w:rPr>
        <w:t>与维护手册、运行记录、维修记录</w:t>
      </w:r>
      <w:r w:rsidR="002A694B">
        <w:rPr>
          <w:rFonts w:hint="eastAsia"/>
          <w:sz w:val="24"/>
        </w:rPr>
        <w:t>；</w:t>
      </w:r>
    </w:p>
    <w:p w14:paraId="12F723C2" w14:textId="78EE183A" w:rsidR="0090702B" w:rsidRPr="007E7F39" w:rsidRDefault="002A694B" w:rsidP="007C4E66">
      <w:pPr>
        <w:pStyle w:val="a6"/>
        <w:widowControl/>
        <w:numPr>
          <w:ilvl w:val="0"/>
          <w:numId w:val="60"/>
        </w:numPr>
        <w:spacing w:line="360" w:lineRule="auto"/>
        <w:ind w:leftChars="202" w:left="424" w:firstLine="0"/>
        <w:contextualSpacing/>
        <w:rPr>
          <w:sz w:val="24"/>
        </w:rPr>
      </w:pPr>
      <w:r>
        <w:rPr>
          <w:rFonts w:hint="eastAsia"/>
          <w:sz w:val="24"/>
        </w:rPr>
        <w:t>与目标设备、系统相关的调试报告。</w:t>
      </w:r>
    </w:p>
    <w:p w14:paraId="2E23783C" w14:textId="171B8D31" w:rsidR="0090702B" w:rsidRPr="00860815" w:rsidRDefault="0090702B" w:rsidP="00FC3553">
      <w:pPr>
        <w:pStyle w:val="3"/>
        <w:spacing w:before="0" w:after="0" w:line="360" w:lineRule="auto"/>
        <w:rPr>
          <w:rFonts w:eastAsiaTheme="minorEastAsia"/>
          <w:b w:val="0"/>
          <w:sz w:val="24"/>
        </w:rPr>
      </w:pPr>
      <w:bookmarkStart w:id="60" w:name="_Toc51595597"/>
      <w:r w:rsidRPr="00196D34">
        <w:rPr>
          <w:rFonts w:eastAsiaTheme="minorEastAsia"/>
          <w:sz w:val="24"/>
        </w:rPr>
        <w:t xml:space="preserve">5.1.3 </w:t>
      </w:r>
      <w:r w:rsidR="00A92F21">
        <w:rPr>
          <w:rFonts w:eastAsiaTheme="minorEastAsia"/>
          <w:sz w:val="24"/>
        </w:rPr>
        <w:t xml:space="preserve">  </w:t>
      </w:r>
      <w:r w:rsidRPr="00714175">
        <w:rPr>
          <w:rFonts w:eastAsiaTheme="minorEastAsia"/>
          <w:b w:val="0"/>
          <w:sz w:val="24"/>
        </w:rPr>
        <w:t>调适顾问组织实施现场踏勘与测试并制定现场测试计划。</w:t>
      </w:r>
      <w:r w:rsidRPr="008B7A58">
        <w:rPr>
          <w:rFonts w:eastAsiaTheme="minorEastAsia" w:hint="eastAsia"/>
          <w:b w:val="0"/>
          <w:sz w:val="24"/>
        </w:rPr>
        <w:t>现场</w:t>
      </w:r>
      <w:r w:rsidRPr="00714175">
        <w:rPr>
          <w:rFonts w:eastAsiaTheme="minorEastAsia"/>
          <w:b w:val="0"/>
          <w:sz w:val="24"/>
        </w:rPr>
        <w:t>测试计划应至少包括以下内容：</w:t>
      </w:r>
      <w:bookmarkEnd w:id="60"/>
    </w:p>
    <w:p w14:paraId="21C85676" w14:textId="2B2DCC74" w:rsidR="0090702B" w:rsidRPr="00BD42B8" w:rsidRDefault="008B7A58" w:rsidP="007C4E66">
      <w:pPr>
        <w:pStyle w:val="a6"/>
        <w:widowControl/>
        <w:numPr>
          <w:ilvl w:val="0"/>
          <w:numId w:val="59"/>
        </w:numPr>
        <w:spacing w:line="360" w:lineRule="auto"/>
        <w:ind w:firstLineChars="176" w:firstLine="422"/>
        <w:contextualSpacing/>
        <w:rPr>
          <w:sz w:val="24"/>
        </w:rPr>
      </w:pPr>
      <w:r>
        <w:rPr>
          <w:rFonts w:hint="eastAsia"/>
          <w:sz w:val="24"/>
        </w:rPr>
        <w:t>与</w:t>
      </w:r>
      <w:r>
        <w:rPr>
          <w:sz w:val="24"/>
        </w:rPr>
        <w:t>建设单位沟通确定的</w:t>
      </w:r>
      <w:r w:rsidR="00EE2F95" w:rsidRPr="00BD42B8">
        <w:rPr>
          <w:sz w:val="24"/>
        </w:rPr>
        <w:t>设备、系统以及详细的测试内容，并在图纸上标注测试点；</w:t>
      </w:r>
    </w:p>
    <w:p w14:paraId="1DA9BD58" w14:textId="77777777" w:rsidR="0090702B" w:rsidRPr="00BD42B8" w:rsidRDefault="00EE2F95" w:rsidP="007C4E66">
      <w:pPr>
        <w:pStyle w:val="a6"/>
        <w:widowControl/>
        <w:numPr>
          <w:ilvl w:val="0"/>
          <w:numId w:val="59"/>
        </w:numPr>
        <w:spacing w:line="360" w:lineRule="auto"/>
        <w:ind w:leftChars="202" w:left="424" w:firstLine="0"/>
        <w:contextualSpacing/>
        <w:rPr>
          <w:sz w:val="24"/>
        </w:rPr>
      </w:pPr>
      <w:r w:rsidRPr="00BD42B8">
        <w:rPr>
          <w:sz w:val="24"/>
        </w:rPr>
        <w:t>需要的仪器；</w:t>
      </w:r>
    </w:p>
    <w:p w14:paraId="13D18F98" w14:textId="250D0EB8" w:rsidR="0090702B" w:rsidRPr="00BD42B8" w:rsidRDefault="00EE2F95" w:rsidP="007C4E66">
      <w:pPr>
        <w:pStyle w:val="a6"/>
        <w:widowControl/>
        <w:numPr>
          <w:ilvl w:val="0"/>
          <w:numId w:val="59"/>
        </w:numPr>
        <w:spacing w:line="360" w:lineRule="auto"/>
        <w:ind w:leftChars="202" w:left="424" w:firstLine="0"/>
        <w:contextualSpacing/>
        <w:rPr>
          <w:sz w:val="24"/>
        </w:rPr>
      </w:pPr>
      <w:r w:rsidRPr="00BD42B8">
        <w:rPr>
          <w:sz w:val="24"/>
        </w:rPr>
        <w:t>对建筑正常运行可能造成的影响以及据此制定的</w:t>
      </w:r>
      <w:r w:rsidR="008B7A58">
        <w:rPr>
          <w:rFonts w:hint="eastAsia"/>
          <w:sz w:val="24"/>
        </w:rPr>
        <w:t>测试</w:t>
      </w:r>
      <w:r w:rsidRPr="008B7A58">
        <w:rPr>
          <w:sz w:val="24"/>
        </w:rPr>
        <w:t>时间表</w:t>
      </w:r>
      <w:r w:rsidRPr="00BD42B8">
        <w:rPr>
          <w:sz w:val="24"/>
        </w:rPr>
        <w:t>；</w:t>
      </w:r>
    </w:p>
    <w:p w14:paraId="697E7DA7" w14:textId="77777777" w:rsidR="0090702B" w:rsidRPr="00BD42B8" w:rsidRDefault="00EE2F95" w:rsidP="007C4E66">
      <w:pPr>
        <w:pStyle w:val="a6"/>
        <w:widowControl/>
        <w:numPr>
          <w:ilvl w:val="0"/>
          <w:numId w:val="59"/>
        </w:numPr>
        <w:spacing w:line="360" w:lineRule="auto"/>
        <w:ind w:leftChars="202" w:left="424" w:firstLine="0"/>
        <w:contextualSpacing/>
        <w:rPr>
          <w:sz w:val="24"/>
        </w:rPr>
      </w:pPr>
      <w:r w:rsidRPr="00BD42B8">
        <w:rPr>
          <w:sz w:val="24"/>
        </w:rPr>
        <w:t>需要</w:t>
      </w:r>
      <w:r w:rsidR="0076422C" w:rsidRPr="00BD42B8">
        <w:rPr>
          <w:sz w:val="24"/>
        </w:rPr>
        <w:t>建设单位</w:t>
      </w:r>
      <w:r w:rsidRPr="00BD42B8">
        <w:rPr>
          <w:sz w:val="24"/>
        </w:rPr>
        <w:t>及</w:t>
      </w:r>
      <w:r w:rsidR="0076422C" w:rsidRPr="00BD42B8">
        <w:rPr>
          <w:sz w:val="24"/>
        </w:rPr>
        <w:t>运营管理</w:t>
      </w:r>
      <w:r w:rsidRPr="00BD42B8">
        <w:rPr>
          <w:sz w:val="24"/>
        </w:rPr>
        <w:t>团队配合的事宜；</w:t>
      </w:r>
    </w:p>
    <w:p w14:paraId="34A75BCA" w14:textId="1F0BDB8B" w:rsidR="0090702B" w:rsidRDefault="0076422C" w:rsidP="007C4E66">
      <w:pPr>
        <w:pStyle w:val="a6"/>
        <w:widowControl/>
        <w:numPr>
          <w:ilvl w:val="0"/>
          <w:numId w:val="59"/>
        </w:numPr>
        <w:spacing w:line="360" w:lineRule="auto"/>
        <w:ind w:leftChars="202" w:left="424" w:firstLine="0"/>
        <w:contextualSpacing/>
        <w:rPr>
          <w:sz w:val="24"/>
        </w:rPr>
      </w:pPr>
      <w:r w:rsidRPr="00BD42B8">
        <w:rPr>
          <w:sz w:val="24"/>
        </w:rPr>
        <w:t>调试顾问</w:t>
      </w:r>
      <w:r w:rsidR="00EE2F95" w:rsidRPr="00BD42B8">
        <w:rPr>
          <w:sz w:val="24"/>
        </w:rPr>
        <w:t>所需的相关专业技术人员配置及相互间的配合。</w:t>
      </w:r>
    </w:p>
    <w:p w14:paraId="13793259" w14:textId="17044EFE" w:rsidR="00A50112" w:rsidRPr="00196D34" w:rsidRDefault="00B25332" w:rsidP="00FC3553">
      <w:pPr>
        <w:pStyle w:val="3"/>
        <w:spacing w:before="0" w:after="0" w:line="360" w:lineRule="auto"/>
        <w:rPr>
          <w:rFonts w:eastAsiaTheme="minorEastAsia"/>
          <w:b w:val="0"/>
          <w:sz w:val="24"/>
        </w:rPr>
      </w:pPr>
      <w:bookmarkStart w:id="61" w:name="_Toc51595598"/>
      <w:r w:rsidRPr="00196D34">
        <w:rPr>
          <w:rFonts w:eastAsiaTheme="minorEastAsia"/>
          <w:sz w:val="24"/>
        </w:rPr>
        <w:t>5.1.4</w:t>
      </w:r>
      <w:r w:rsidR="00714175">
        <w:rPr>
          <w:rFonts w:eastAsiaTheme="minorEastAsia"/>
          <w:sz w:val="24"/>
        </w:rPr>
        <w:t xml:space="preserve"> </w:t>
      </w:r>
      <w:r w:rsidR="00A92F21">
        <w:rPr>
          <w:rFonts w:eastAsiaTheme="minorEastAsia"/>
          <w:sz w:val="24"/>
        </w:rPr>
        <w:t xml:space="preserve">  </w:t>
      </w:r>
      <w:r w:rsidR="00994178" w:rsidRPr="00714175">
        <w:rPr>
          <w:rFonts w:eastAsiaTheme="minorEastAsia"/>
          <w:b w:val="0"/>
          <w:sz w:val="24"/>
        </w:rPr>
        <w:t>调</w:t>
      </w:r>
      <w:r w:rsidRPr="00714175">
        <w:rPr>
          <w:rFonts w:eastAsiaTheme="minorEastAsia"/>
          <w:b w:val="0"/>
          <w:sz w:val="24"/>
        </w:rPr>
        <w:t>研</w:t>
      </w:r>
      <w:r w:rsidR="00994178" w:rsidRPr="00714175">
        <w:rPr>
          <w:rFonts w:eastAsiaTheme="minorEastAsia"/>
          <w:b w:val="0"/>
          <w:sz w:val="24"/>
        </w:rPr>
        <w:t>阶段</w:t>
      </w:r>
      <w:r w:rsidRPr="00714175">
        <w:rPr>
          <w:rFonts w:eastAsiaTheme="minorEastAsia"/>
          <w:b w:val="0"/>
          <w:sz w:val="24"/>
        </w:rPr>
        <w:t>宜</w:t>
      </w:r>
      <w:r w:rsidR="00994178" w:rsidRPr="00714175">
        <w:rPr>
          <w:rFonts w:eastAsiaTheme="minorEastAsia"/>
          <w:b w:val="0"/>
          <w:sz w:val="24"/>
        </w:rPr>
        <w:t>进行全面能源审计，计算节能量，并计入</w:t>
      </w:r>
      <w:r w:rsidR="00994178" w:rsidRPr="00714175">
        <w:rPr>
          <w:b w:val="0"/>
          <w:sz w:val="24"/>
        </w:rPr>
        <w:t>调研报告</w:t>
      </w:r>
      <w:r w:rsidR="00994178" w:rsidRPr="00714175">
        <w:rPr>
          <w:rFonts w:eastAsiaTheme="minorEastAsia"/>
          <w:b w:val="0"/>
          <w:sz w:val="24"/>
        </w:rPr>
        <w:t>。</w:t>
      </w:r>
      <w:bookmarkEnd w:id="61"/>
    </w:p>
    <w:p w14:paraId="2B8D2B44" w14:textId="77777777" w:rsidR="00A50112" w:rsidRPr="0004463C" w:rsidRDefault="00994178" w:rsidP="00FC3553">
      <w:pPr>
        <w:spacing w:line="360" w:lineRule="auto"/>
        <w:rPr>
          <w:rFonts w:eastAsia="楷体"/>
          <w:sz w:val="24"/>
        </w:rPr>
      </w:pPr>
      <w:r w:rsidRPr="0004463C">
        <w:rPr>
          <w:rFonts w:eastAsia="楷体"/>
          <w:b/>
          <w:sz w:val="24"/>
        </w:rPr>
        <w:t>【条文说明】</w:t>
      </w:r>
      <w:r w:rsidRPr="0004463C">
        <w:rPr>
          <w:rFonts w:eastAsia="楷体"/>
          <w:sz w:val="24"/>
        </w:rPr>
        <w:t>建筑能源审计是一种建筑节能的科学管理和服务的方法，其主要内容是对用能单位建筑能源使用的效率、消耗水平和能源利用的经济效果进行客观考察，对用能单位建筑能源利用状况进行定量分析，对建筑能源利用效率、消耗水平、能源经济和环境效果进行审计、监测、诊断和评价，从而发现建筑节能的潜力。</w:t>
      </w:r>
      <w:r w:rsidRPr="0004463C">
        <w:rPr>
          <w:rFonts w:eastAsia="楷体"/>
          <w:sz w:val="24"/>
          <w:szCs w:val="28"/>
        </w:rPr>
        <w:t>依据住建部《公共建筑节能改造节能量核定导则》计算。</w:t>
      </w:r>
      <w:r w:rsidRPr="0004463C">
        <w:rPr>
          <w:rFonts w:eastAsia="楷体"/>
          <w:sz w:val="24"/>
        </w:rPr>
        <w:t>建筑能源审计的范围很广泛，既可以是一个简单的账单分析，也可以是使用计算机对建筑逐时的</w:t>
      </w:r>
      <w:r w:rsidRPr="0004463C">
        <w:rPr>
          <w:rFonts w:eastAsia="楷体"/>
          <w:sz w:val="24"/>
        </w:rPr>
        <w:lastRenderedPageBreak/>
        <w:t>仿真分析。</w:t>
      </w:r>
      <w:r w:rsidRPr="0004463C">
        <w:rPr>
          <w:rFonts w:eastAsia="楷体"/>
          <w:sz w:val="24"/>
        </w:rPr>
        <w:t>ASHRAE</w:t>
      </w:r>
      <w:r w:rsidRPr="0004463C">
        <w:rPr>
          <w:rFonts w:eastAsia="楷体"/>
          <w:sz w:val="24"/>
        </w:rPr>
        <w:t>将建筑能源审计分为三个等级：初步审计、详细审计、投资级审计。</w:t>
      </w:r>
    </w:p>
    <w:p w14:paraId="61C1AC9D" w14:textId="1B5736F9" w:rsidR="00A50112" w:rsidRPr="00714175" w:rsidRDefault="00994178" w:rsidP="00FC3553">
      <w:pPr>
        <w:pStyle w:val="3"/>
        <w:spacing w:before="0" w:after="0" w:line="360" w:lineRule="auto"/>
        <w:rPr>
          <w:rFonts w:eastAsiaTheme="minorEastAsia"/>
          <w:b w:val="0"/>
          <w:sz w:val="24"/>
        </w:rPr>
      </w:pPr>
      <w:bookmarkStart w:id="62" w:name="_Toc51595599"/>
      <w:r w:rsidRPr="00196D34">
        <w:rPr>
          <w:rFonts w:eastAsiaTheme="minorEastAsia"/>
          <w:sz w:val="24"/>
        </w:rPr>
        <w:t>5.1.</w:t>
      </w:r>
      <w:r w:rsidR="00B25332" w:rsidRPr="00196D34">
        <w:rPr>
          <w:rFonts w:eastAsiaTheme="minorEastAsia"/>
          <w:sz w:val="24"/>
        </w:rPr>
        <w:t>5</w:t>
      </w:r>
      <w:r w:rsidR="00714175">
        <w:rPr>
          <w:rFonts w:eastAsiaTheme="minorEastAsia"/>
          <w:sz w:val="24"/>
        </w:rPr>
        <w:t xml:space="preserve"> </w:t>
      </w:r>
      <w:r w:rsidR="00A92F21">
        <w:rPr>
          <w:rFonts w:eastAsiaTheme="minorEastAsia"/>
          <w:sz w:val="24"/>
        </w:rPr>
        <w:t xml:space="preserve">  </w:t>
      </w:r>
      <w:r w:rsidRPr="00714175">
        <w:rPr>
          <w:rFonts w:eastAsiaTheme="minorEastAsia"/>
          <w:b w:val="0"/>
          <w:sz w:val="24"/>
        </w:rPr>
        <w:t>全面能源审计通过详细的现场测量和调研数据，对建筑用能系统、建筑的能耗进行分析，评估节能调适的经济性</w:t>
      </w:r>
      <w:r w:rsidR="00ED41A8" w:rsidRPr="00714175">
        <w:rPr>
          <w:rFonts w:eastAsiaTheme="minorEastAsia"/>
          <w:b w:val="0"/>
          <w:sz w:val="24"/>
        </w:rPr>
        <w:t>。</w:t>
      </w:r>
      <w:bookmarkEnd w:id="62"/>
    </w:p>
    <w:p w14:paraId="5E07E5DD" w14:textId="77777777" w:rsidR="00A50112" w:rsidRPr="0004463C" w:rsidRDefault="00994178" w:rsidP="00FC3553">
      <w:pPr>
        <w:spacing w:line="360" w:lineRule="auto"/>
        <w:rPr>
          <w:rFonts w:eastAsia="楷体"/>
          <w:sz w:val="24"/>
        </w:rPr>
      </w:pPr>
      <w:r w:rsidRPr="0004463C">
        <w:rPr>
          <w:rFonts w:eastAsia="楷体"/>
          <w:b/>
          <w:sz w:val="24"/>
        </w:rPr>
        <w:t>【条文说明】</w:t>
      </w:r>
      <w:r w:rsidRPr="0004463C">
        <w:rPr>
          <w:rFonts w:eastAsia="楷体"/>
          <w:sz w:val="24"/>
        </w:rPr>
        <w:t>在调查阶段，全面能源审计通过详细的现场测量和调研，获得完整的数据与资料，对建筑用能系统进行详细的评估，对建筑的能耗进行拆分，识别并分析所有符合业主要求和经济准则的节能措施，估算其节能量，确定其成本效益。对于规模较大、系统复杂的项目，建议采用建筑能耗模拟软件计算节能量。</w:t>
      </w:r>
    </w:p>
    <w:p w14:paraId="700A3F86" w14:textId="7BE4B9FB" w:rsidR="00D71E91" w:rsidRPr="00714175" w:rsidRDefault="00D71E91" w:rsidP="00FC3553">
      <w:pPr>
        <w:pStyle w:val="3"/>
        <w:spacing w:before="0" w:after="0" w:line="360" w:lineRule="auto"/>
        <w:rPr>
          <w:rFonts w:eastAsiaTheme="minorEastAsia"/>
          <w:b w:val="0"/>
          <w:sz w:val="24"/>
        </w:rPr>
      </w:pPr>
      <w:bookmarkStart w:id="63" w:name="_Toc51595600"/>
      <w:r w:rsidRPr="007242D4">
        <w:rPr>
          <w:rFonts w:eastAsiaTheme="minorEastAsia"/>
          <w:sz w:val="24"/>
        </w:rPr>
        <w:t>5.1.6</w:t>
      </w:r>
      <w:r w:rsidR="00714175">
        <w:rPr>
          <w:rFonts w:eastAsiaTheme="minorEastAsia"/>
          <w:sz w:val="24"/>
        </w:rPr>
        <w:t xml:space="preserve"> </w:t>
      </w:r>
      <w:r w:rsidR="00A92F21">
        <w:rPr>
          <w:rFonts w:eastAsiaTheme="minorEastAsia"/>
          <w:sz w:val="24"/>
        </w:rPr>
        <w:t xml:space="preserve">  </w:t>
      </w:r>
      <w:r w:rsidR="00BD42B8" w:rsidRPr="00714175">
        <w:rPr>
          <w:rFonts w:eastAsiaTheme="minorEastAsia"/>
          <w:b w:val="0"/>
          <w:sz w:val="24"/>
        </w:rPr>
        <w:t>调研阶段交付的成果应包括调适需求书</w:t>
      </w:r>
      <w:r w:rsidR="00BD42B8" w:rsidRPr="00714175">
        <w:rPr>
          <w:rFonts w:eastAsiaTheme="minorEastAsia" w:hint="eastAsia"/>
          <w:b w:val="0"/>
          <w:sz w:val="24"/>
        </w:rPr>
        <w:t>、</w:t>
      </w:r>
      <w:r w:rsidRPr="00714175">
        <w:rPr>
          <w:rFonts w:eastAsiaTheme="minorEastAsia"/>
          <w:b w:val="0"/>
          <w:sz w:val="24"/>
        </w:rPr>
        <w:t>调适建议书，</w:t>
      </w:r>
      <w:r w:rsidR="00F545E1">
        <w:rPr>
          <w:rFonts w:eastAsiaTheme="minorEastAsia" w:hint="eastAsia"/>
          <w:b w:val="0"/>
          <w:sz w:val="24"/>
        </w:rPr>
        <w:t>可</w:t>
      </w:r>
      <w:r w:rsidR="00EB790F">
        <w:rPr>
          <w:rFonts w:eastAsiaTheme="minorEastAsia" w:hint="eastAsia"/>
          <w:b w:val="0"/>
          <w:sz w:val="24"/>
        </w:rPr>
        <w:t>参考</w:t>
      </w:r>
      <w:r w:rsidRPr="00714175">
        <w:rPr>
          <w:rFonts w:eastAsiaTheme="minorEastAsia"/>
          <w:b w:val="0"/>
          <w:sz w:val="24"/>
        </w:rPr>
        <w:t>附录</w:t>
      </w:r>
      <w:r w:rsidR="007242D4" w:rsidRPr="00714175">
        <w:rPr>
          <w:rFonts w:eastAsiaTheme="minorEastAsia" w:hint="eastAsia"/>
          <w:b w:val="0"/>
          <w:sz w:val="24"/>
        </w:rPr>
        <w:t>B</w:t>
      </w:r>
      <w:r w:rsidR="00EB790F">
        <w:rPr>
          <w:rFonts w:eastAsiaTheme="minorEastAsia" w:hint="eastAsia"/>
          <w:b w:val="0"/>
          <w:sz w:val="24"/>
        </w:rPr>
        <w:t>、</w:t>
      </w:r>
      <w:r w:rsidR="00EB790F">
        <w:rPr>
          <w:rFonts w:eastAsiaTheme="minorEastAsia"/>
          <w:b w:val="0"/>
          <w:sz w:val="24"/>
        </w:rPr>
        <w:t>附录</w:t>
      </w:r>
      <w:r w:rsidR="00EB790F">
        <w:rPr>
          <w:rFonts w:eastAsiaTheme="minorEastAsia" w:hint="eastAsia"/>
          <w:b w:val="0"/>
          <w:sz w:val="24"/>
        </w:rPr>
        <w:t>C</w:t>
      </w:r>
      <w:r w:rsidRPr="00714175">
        <w:rPr>
          <w:rFonts w:eastAsiaTheme="minorEastAsia"/>
          <w:b w:val="0"/>
          <w:sz w:val="24"/>
        </w:rPr>
        <w:t>。</w:t>
      </w:r>
      <w:bookmarkEnd w:id="63"/>
    </w:p>
    <w:p w14:paraId="5433FBA1" w14:textId="48C21DDC" w:rsidR="00D71E91" w:rsidRPr="0004463C" w:rsidRDefault="00D71E91" w:rsidP="00FC3553">
      <w:pPr>
        <w:spacing w:line="360" w:lineRule="auto"/>
        <w:rPr>
          <w:rFonts w:eastAsia="楷体"/>
          <w:sz w:val="24"/>
        </w:rPr>
      </w:pPr>
      <w:r w:rsidRPr="0004463C">
        <w:rPr>
          <w:rFonts w:eastAsia="楷体"/>
          <w:b/>
          <w:sz w:val="24"/>
        </w:rPr>
        <w:t>【条文说明】</w:t>
      </w:r>
      <w:r w:rsidR="006E31C1" w:rsidRPr="0004463C">
        <w:rPr>
          <w:rFonts w:eastAsia="楷体"/>
          <w:sz w:val="24"/>
        </w:rPr>
        <w:t>调适需求书、调适</w:t>
      </w:r>
      <w:r w:rsidRPr="0004463C">
        <w:rPr>
          <w:rFonts w:eastAsia="楷体"/>
          <w:sz w:val="24"/>
        </w:rPr>
        <w:t>建议书作为调适调研阶段重要交付成果，指导建设单位进行调适决策及调适实施重要依据。</w:t>
      </w:r>
    </w:p>
    <w:p w14:paraId="69492461" w14:textId="77777777" w:rsidR="0097352E" w:rsidRPr="00196D34" w:rsidRDefault="00994178" w:rsidP="00DD3FEB">
      <w:pPr>
        <w:pStyle w:val="20"/>
        <w:spacing w:before="0" w:afterLines="50" w:after="156" w:line="360" w:lineRule="auto"/>
        <w:contextualSpacing/>
        <w:jc w:val="center"/>
        <w:rPr>
          <w:rFonts w:ascii="Times New Roman" w:eastAsiaTheme="minorEastAsia" w:hAnsi="Times New Roman" w:cs="Times New Roman"/>
          <w:sz w:val="24"/>
          <w:szCs w:val="24"/>
        </w:rPr>
      </w:pPr>
      <w:bookmarkStart w:id="64" w:name="_Toc51595601"/>
      <w:bookmarkStart w:id="65" w:name="_Toc528526390"/>
      <w:bookmarkStart w:id="66" w:name="_Toc5629655"/>
      <w:bookmarkStart w:id="67" w:name="_Toc528526300"/>
      <w:bookmarkStart w:id="68" w:name="_Toc529519258"/>
      <w:bookmarkStart w:id="69" w:name="_Toc528942474"/>
      <w:bookmarkStart w:id="70" w:name="_Toc530142749"/>
      <w:r w:rsidRPr="00196D34">
        <w:rPr>
          <w:rFonts w:ascii="Times New Roman" w:eastAsiaTheme="minorEastAsia" w:hAnsi="Times New Roman" w:cs="Times New Roman"/>
          <w:sz w:val="24"/>
          <w:szCs w:val="24"/>
        </w:rPr>
        <w:t xml:space="preserve">5.2 </w:t>
      </w:r>
      <w:r w:rsidRPr="00196D34">
        <w:rPr>
          <w:rFonts w:ascii="Times New Roman" w:eastAsiaTheme="minorEastAsia" w:hAnsi="Times New Roman" w:cs="Times New Roman"/>
          <w:sz w:val="24"/>
          <w:szCs w:val="24"/>
        </w:rPr>
        <w:t>暖通空调系统</w:t>
      </w:r>
      <w:bookmarkEnd w:id="64"/>
      <w:r w:rsidR="00DD3FEB" w:rsidRPr="00196D34">
        <w:rPr>
          <w:rFonts w:ascii="Times New Roman" w:eastAsiaTheme="minorEastAsia" w:hAnsi="Times New Roman" w:cs="Times New Roman"/>
          <w:sz w:val="24"/>
          <w:szCs w:val="24"/>
        </w:rPr>
        <w:fldChar w:fldCharType="begin"/>
      </w:r>
      <w:r w:rsidR="00FA5E21" w:rsidRPr="00196D34">
        <w:rPr>
          <w:rFonts w:ascii="Times New Roman" w:eastAsiaTheme="minorEastAsia" w:hAnsi="Times New Roman" w:cs="Times New Roman"/>
          <w:sz w:val="24"/>
          <w:szCs w:val="24"/>
        </w:rPr>
        <w:instrText xml:space="preserve"> TC  "</w:instrText>
      </w:r>
      <w:bookmarkStart w:id="71" w:name="_Toc51597303"/>
      <w:r w:rsidR="00FA5E21" w:rsidRPr="00196D34">
        <w:rPr>
          <w:rFonts w:ascii="Times New Roman" w:eastAsiaTheme="minorEastAsia" w:hAnsi="Times New Roman" w:cs="Times New Roman"/>
          <w:sz w:val="24"/>
          <w:szCs w:val="24"/>
        </w:rPr>
        <w:instrText>5.2 HVAC system</w:instrText>
      </w:r>
      <w:bookmarkEnd w:id="71"/>
      <w:r w:rsidR="00FA5E21" w:rsidRPr="00196D34">
        <w:rPr>
          <w:rFonts w:ascii="Times New Roman" w:eastAsiaTheme="minorEastAsia" w:hAnsi="Times New Roman" w:cs="Times New Roman"/>
          <w:sz w:val="24"/>
          <w:szCs w:val="24"/>
        </w:rPr>
        <w:instrText xml:space="preserve">" \l 2 </w:instrText>
      </w:r>
      <w:r w:rsidR="00DD3FEB" w:rsidRPr="00196D34">
        <w:rPr>
          <w:rFonts w:ascii="Times New Roman" w:eastAsiaTheme="minorEastAsia" w:hAnsi="Times New Roman" w:cs="Times New Roman"/>
          <w:sz w:val="24"/>
          <w:szCs w:val="24"/>
        </w:rPr>
        <w:fldChar w:fldCharType="end"/>
      </w:r>
    </w:p>
    <w:p w14:paraId="360595B9" w14:textId="10BFD5FC" w:rsidR="00A50112" w:rsidRPr="00FC3553" w:rsidRDefault="00994178" w:rsidP="00FC3553">
      <w:pPr>
        <w:pStyle w:val="3"/>
        <w:spacing w:before="0" w:after="0" w:line="360" w:lineRule="auto"/>
        <w:rPr>
          <w:sz w:val="24"/>
        </w:rPr>
      </w:pPr>
      <w:bookmarkStart w:id="72" w:name="_Toc51595602"/>
      <w:bookmarkStart w:id="73" w:name="_Toc33533165"/>
      <w:bookmarkStart w:id="74" w:name="_Toc33537791"/>
      <w:r w:rsidRPr="00FC3553">
        <w:rPr>
          <w:sz w:val="24"/>
        </w:rPr>
        <w:t>5.2.1</w:t>
      </w:r>
      <w:r w:rsidR="00714175" w:rsidRPr="00FC3553">
        <w:rPr>
          <w:sz w:val="24"/>
        </w:rPr>
        <w:t xml:space="preserve"> </w:t>
      </w:r>
      <w:r w:rsidR="00A92F21">
        <w:rPr>
          <w:sz w:val="24"/>
        </w:rPr>
        <w:t xml:space="preserve">  </w:t>
      </w:r>
      <w:r w:rsidRPr="00FC3553">
        <w:rPr>
          <w:b w:val="0"/>
          <w:sz w:val="24"/>
        </w:rPr>
        <w:t>应根据具体系统形式和建设单位需求在调适方案中确定暖通空调系统调适细化目标。</w:t>
      </w:r>
      <w:bookmarkEnd w:id="72"/>
    </w:p>
    <w:p w14:paraId="0F4DB70C" w14:textId="77777777" w:rsidR="00A50112" w:rsidRPr="0004463C" w:rsidRDefault="00994178" w:rsidP="00FC3553">
      <w:pPr>
        <w:spacing w:line="360" w:lineRule="auto"/>
        <w:rPr>
          <w:rFonts w:eastAsia="楷体"/>
          <w:sz w:val="24"/>
        </w:rPr>
      </w:pPr>
      <w:r w:rsidRPr="0004463C">
        <w:rPr>
          <w:rFonts w:eastAsia="楷体"/>
          <w:b/>
          <w:sz w:val="24"/>
        </w:rPr>
        <w:t>【条文说明】</w:t>
      </w:r>
      <w:r w:rsidRPr="0004463C">
        <w:rPr>
          <w:rFonts w:eastAsia="楷体"/>
          <w:sz w:val="24"/>
        </w:rPr>
        <w:t>暖通空调系统调适工作目标宜包括以下内容：</w:t>
      </w:r>
      <w:bookmarkEnd w:id="73"/>
      <w:bookmarkEnd w:id="74"/>
    </w:p>
    <w:p w14:paraId="3373FCDC" w14:textId="77777777" w:rsidR="00A50112" w:rsidRPr="0004463C" w:rsidRDefault="00994178" w:rsidP="007C4E66">
      <w:pPr>
        <w:pStyle w:val="aff5"/>
        <w:numPr>
          <w:ilvl w:val="0"/>
          <w:numId w:val="8"/>
        </w:numPr>
        <w:ind w:firstLine="6"/>
        <w:rPr>
          <w:rFonts w:ascii="Times New Roman" w:hAnsi="Times New Roman"/>
          <w:sz w:val="24"/>
          <w:u w:val="none"/>
        </w:rPr>
      </w:pPr>
      <w:r w:rsidRPr="0004463C">
        <w:rPr>
          <w:rFonts w:ascii="Times New Roman" w:hAnsi="Times New Roman"/>
          <w:sz w:val="24"/>
          <w:u w:val="none"/>
        </w:rPr>
        <w:t>各功能区域室内环境参数调适目标</w:t>
      </w:r>
    </w:p>
    <w:p w14:paraId="03B851ED" w14:textId="77777777" w:rsidR="00A50112" w:rsidRPr="0004463C" w:rsidRDefault="00994178" w:rsidP="007C4E66">
      <w:pPr>
        <w:numPr>
          <w:ilvl w:val="0"/>
          <w:numId w:val="66"/>
        </w:numPr>
        <w:spacing w:line="360" w:lineRule="auto"/>
        <w:ind w:left="1134" w:hanging="425"/>
        <w:rPr>
          <w:rFonts w:eastAsia="楷体"/>
          <w:sz w:val="24"/>
        </w:rPr>
      </w:pPr>
      <w:r w:rsidRPr="0004463C">
        <w:rPr>
          <w:rFonts w:eastAsia="楷体"/>
          <w:sz w:val="24"/>
        </w:rPr>
        <w:t>室内温湿度目标及控制偏差要求</w:t>
      </w:r>
    </w:p>
    <w:p w14:paraId="512BA7F2" w14:textId="77777777" w:rsidR="00A50112" w:rsidRPr="0004463C" w:rsidRDefault="00994178" w:rsidP="007C4E66">
      <w:pPr>
        <w:numPr>
          <w:ilvl w:val="0"/>
          <w:numId w:val="66"/>
        </w:numPr>
        <w:spacing w:line="360" w:lineRule="auto"/>
        <w:ind w:left="1134" w:hanging="425"/>
        <w:rPr>
          <w:rFonts w:eastAsia="楷体"/>
          <w:sz w:val="24"/>
        </w:rPr>
      </w:pPr>
      <w:r w:rsidRPr="0004463C">
        <w:rPr>
          <w:rFonts w:eastAsia="楷体"/>
          <w:sz w:val="24"/>
        </w:rPr>
        <w:t>室内噪声</w:t>
      </w:r>
    </w:p>
    <w:p w14:paraId="12D6C742" w14:textId="77777777" w:rsidR="00A50112" w:rsidRPr="0004463C" w:rsidRDefault="00994178" w:rsidP="007C4E66">
      <w:pPr>
        <w:numPr>
          <w:ilvl w:val="0"/>
          <w:numId w:val="66"/>
        </w:numPr>
        <w:spacing w:line="360" w:lineRule="auto"/>
        <w:ind w:left="1134" w:hanging="425"/>
        <w:rPr>
          <w:rFonts w:eastAsia="楷体"/>
          <w:sz w:val="24"/>
        </w:rPr>
      </w:pPr>
      <w:r w:rsidRPr="0004463C">
        <w:rPr>
          <w:rFonts w:eastAsia="楷体"/>
          <w:sz w:val="24"/>
        </w:rPr>
        <w:t>特殊区域风速</w:t>
      </w:r>
    </w:p>
    <w:p w14:paraId="54A6E85F" w14:textId="77777777" w:rsidR="00A50112" w:rsidRPr="0004463C" w:rsidRDefault="00994178" w:rsidP="007C4E66">
      <w:pPr>
        <w:numPr>
          <w:ilvl w:val="0"/>
          <w:numId w:val="66"/>
        </w:numPr>
        <w:spacing w:line="360" w:lineRule="auto"/>
        <w:ind w:left="1134" w:hanging="425"/>
        <w:rPr>
          <w:sz w:val="24"/>
        </w:rPr>
      </w:pPr>
      <w:r w:rsidRPr="0004463C">
        <w:rPr>
          <w:rFonts w:eastAsia="楷体"/>
          <w:sz w:val="24"/>
        </w:rPr>
        <w:t>主要区域舒适度</w:t>
      </w:r>
    </w:p>
    <w:p w14:paraId="222D6399" w14:textId="77777777" w:rsidR="00A50112" w:rsidRPr="0004463C" w:rsidRDefault="00994178" w:rsidP="007C4E66">
      <w:pPr>
        <w:numPr>
          <w:ilvl w:val="0"/>
          <w:numId w:val="66"/>
        </w:numPr>
        <w:spacing w:line="360" w:lineRule="auto"/>
        <w:ind w:left="1134" w:hanging="425"/>
        <w:rPr>
          <w:rFonts w:eastAsia="楷体"/>
          <w:sz w:val="24"/>
        </w:rPr>
      </w:pPr>
      <w:r w:rsidRPr="0004463C">
        <w:rPr>
          <w:rFonts w:eastAsia="楷体"/>
          <w:sz w:val="24"/>
        </w:rPr>
        <w:t>室内</w:t>
      </w:r>
      <w:r w:rsidRPr="0004463C">
        <w:rPr>
          <w:rFonts w:eastAsia="楷体"/>
          <w:sz w:val="24"/>
        </w:rPr>
        <w:t>PM</w:t>
      </w:r>
      <w:r w:rsidR="0099364B" w:rsidRPr="0004463C">
        <w:rPr>
          <w:rFonts w:eastAsia="楷体"/>
          <w:sz w:val="24"/>
        </w:rPr>
        <w:t>2.5</w:t>
      </w:r>
      <w:r w:rsidRPr="0004463C">
        <w:rPr>
          <w:rFonts w:eastAsia="楷体"/>
          <w:sz w:val="24"/>
        </w:rPr>
        <w:t>浓度</w:t>
      </w:r>
    </w:p>
    <w:p w14:paraId="4252AB51" w14:textId="77777777" w:rsidR="00A50112" w:rsidRPr="0004463C" w:rsidRDefault="00994178" w:rsidP="007C4E66">
      <w:pPr>
        <w:numPr>
          <w:ilvl w:val="0"/>
          <w:numId w:val="66"/>
        </w:numPr>
        <w:spacing w:line="360" w:lineRule="auto"/>
        <w:ind w:left="1134" w:hanging="425"/>
        <w:rPr>
          <w:rFonts w:eastAsia="楷体"/>
          <w:sz w:val="24"/>
        </w:rPr>
      </w:pPr>
      <w:r w:rsidRPr="0004463C">
        <w:rPr>
          <w:rFonts w:eastAsia="楷体"/>
          <w:sz w:val="24"/>
        </w:rPr>
        <w:t>室内</w:t>
      </w:r>
      <w:r w:rsidRPr="0004463C">
        <w:rPr>
          <w:rFonts w:eastAsia="楷体"/>
          <w:sz w:val="24"/>
        </w:rPr>
        <w:t>CO</w:t>
      </w:r>
      <w:r w:rsidRPr="0004463C">
        <w:rPr>
          <w:rFonts w:eastAsia="楷体"/>
          <w:sz w:val="24"/>
          <w:vertAlign w:val="subscript"/>
        </w:rPr>
        <w:t>2</w:t>
      </w:r>
      <w:r w:rsidRPr="0004463C">
        <w:rPr>
          <w:rFonts w:eastAsia="楷体"/>
          <w:sz w:val="24"/>
        </w:rPr>
        <w:t>浓度</w:t>
      </w:r>
    </w:p>
    <w:p w14:paraId="788307E2" w14:textId="77777777" w:rsidR="00A07990" w:rsidRPr="0004463C" w:rsidRDefault="00A07990" w:rsidP="007C4E66">
      <w:pPr>
        <w:numPr>
          <w:ilvl w:val="0"/>
          <w:numId w:val="66"/>
        </w:numPr>
        <w:spacing w:line="360" w:lineRule="auto"/>
        <w:ind w:left="1134" w:hanging="425"/>
        <w:rPr>
          <w:rFonts w:eastAsia="楷体"/>
          <w:sz w:val="24"/>
        </w:rPr>
      </w:pPr>
      <w:r w:rsidRPr="0004463C">
        <w:rPr>
          <w:rFonts w:eastAsia="楷体"/>
          <w:sz w:val="24"/>
        </w:rPr>
        <w:t>室内</w:t>
      </w:r>
      <w:r w:rsidRPr="0004463C">
        <w:rPr>
          <w:rFonts w:eastAsia="楷体"/>
          <w:sz w:val="24"/>
        </w:rPr>
        <w:t>CO</w:t>
      </w:r>
      <w:r w:rsidRPr="0004463C">
        <w:rPr>
          <w:rFonts w:eastAsia="楷体"/>
          <w:sz w:val="24"/>
        </w:rPr>
        <w:t>浓度</w:t>
      </w:r>
    </w:p>
    <w:p w14:paraId="55D2518D" w14:textId="77777777" w:rsidR="00A50112" w:rsidRPr="0004463C" w:rsidRDefault="00994178" w:rsidP="007C4E66">
      <w:pPr>
        <w:pStyle w:val="aff5"/>
        <w:numPr>
          <w:ilvl w:val="0"/>
          <w:numId w:val="8"/>
        </w:numPr>
        <w:ind w:firstLine="6"/>
        <w:rPr>
          <w:rFonts w:ascii="Times New Roman" w:hAnsi="Times New Roman"/>
          <w:sz w:val="24"/>
          <w:u w:val="none"/>
        </w:rPr>
      </w:pPr>
      <w:r w:rsidRPr="0004463C">
        <w:rPr>
          <w:rFonts w:ascii="Times New Roman" w:hAnsi="Times New Roman"/>
          <w:sz w:val="24"/>
          <w:u w:val="none"/>
        </w:rPr>
        <w:t>冷</w:t>
      </w:r>
      <w:r w:rsidR="00290B56" w:rsidRPr="0004463C">
        <w:rPr>
          <w:rFonts w:ascii="Times New Roman" w:hAnsi="Times New Roman"/>
          <w:sz w:val="24"/>
          <w:u w:val="none"/>
        </w:rPr>
        <w:t>热</w:t>
      </w:r>
      <w:r w:rsidRPr="0004463C">
        <w:rPr>
          <w:rFonts w:ascii="Times New Roman" w:hAnsi="Times New Roman"/>
          <w:sz w:val="24"/>
          <w:u w:val="none"/>
        </w:rPr>
        <w:t>源系统能效目标</w:t>
      </w:r>
    </w:p>
    <w:p w14:paraId="008F7028" w14:textId="77777777" w:rsidR="00A50112" w:rsidRPr="0004463C" w:rsidRDefault="00994178" w:rsidP="007C4E66">
      <w:pPr>
        <w:pStyle w:val="aff5"/>
        <w:numPr>
          <w:ilvl w:val="0"/>
          <w:numId w:val="8"/>
        </w:numPr>
        <w:ind w:firstLine="6"/>
        <w:rPr>
          <w:rFonts w:ascii="Times New Roman" w:hAnsi="Times New Roman"/>
          <w:sz w:val="24"/>
          <w:u w:val="none"/>
        </w:rPr>
      </w:pPr>
      <w:r w:rsidRPr="0004463C">
        <w:rPr>
          <w:rFonts w:ascii="Times New Roman" w:hAnsi="Times New Roman"/>
          <w:sz w:val="24"/>
          <w:u w:val="none"/>
        </w:rPr>
        <w:t>水系统静态、动态平衡调适目标</w:t>
      </w:r>
    </w:p>
    <w:p w14:paraId="19CE7185" w14:textId="77777777" w:rsidR="00A50112" w:rsidRPr="0004463C" w:rsidRDefault="00994178" w:rsidP="007C4E66">
      <w:pPr>
        <w:pStyle w:val="aff5"/>
        <w:numPr>
          <w:ilvl w:val="0"/>
          <w:numId w:val="8"/>
        </w:numPr>
        <w:ind w:firstLine="6"/>
        <w:rPr>
          <w:rFonts w:ascii="Times New Roman" w:hAnsi="Times New Roman"/>
          <w:sz w:val="24"/>
          <w:u w:val="none"/>
        </w:rPr>
      </w:pPr>
      <w:r w:rsidRPr="0004463C">
        <w:rPr>
          <w:rFonts w:ascii="Times New Roman" w:hAnsi="Times New Roman"/>
          <w:sz w:val="24"/>
          <w:u w:val="none"/>
        </w:rPr>
        <w:t>风系统平衡调适目标</w:t>
      </w:r>
    </w:p>
    <w:p w14:paraId="1FE5BDA2" w14:textId="77777777" w:rsidR="00A50112" w:rsidRPr="0004463C" w:rsidRDefault="00994178" w:rsidP="007C4E66">
      <w:pPr>
        <w:pStyle w:val="aff5"/>
        <w:numPr>
          <w:ilvl w:val="0"/>
          <w:numId w:val="8"/>
        </w:numPr>
        <w:ind w:firstLine="6"/>
        <w:rPr>
          <w:rFonts w:ascii="Times New Roman" w:hAnsi="Times New Roman"/>
          <w:sz w:val="24"/>
          <w:u w:val="none"/>
        </w:rPr>
      </w:pPr>
      <w:r w:rsidRPr="0004463C">
        <w:rPr>
          <w:rFonts w:ascii="Times New Roman" w:hAnsi="Times New Roman"/>
          <w:sz w:val="24"/>
          <w:u w:val="none"/>
        </w:rPr>
        <w:t>设备实际运行性能目标</w:t>
      </w:r>
    </w:p>
    <w:p w14:paraId="4BA8A550" w14:textId="77777777" w:rsidR="00A50112" w:rsidRPr="0004463C" w:rsidRDefault="009A5C19" w:rsidP="007C4E66">
      <w:pPr>
        <w:pStyle w:val="aff5"/>
        <w:numPr>
          <w:ilvl w:val="0"/>
          <w:numId w:val="8"/>
        </w:numPr>
        <w:ind w:firstLine="6"/>
        <w:rPr>
          <w:rFonts w:ascii="Times New Roman" w:hAnsi="Times New Roman"/>
          <w:sz w:val="24"/>
          <w:u w:val="none"/>
        </w:rPr>
      </w:pPr>
      <w:r w:rsidRPr="0004463C">
        <w:rPr>
          <w:rFonts w:ascii="Times New Roman" w:hAnsi="Times New Roman"/>
          <w:sz w:val="24"/>
          <w:u w:val="none"/>
        </w:rPr>
        <w:t>控制系统瞬态响应及稳态误差目标</w:t>
      </w:r>
    </w:p>
    <w:p w14:paraId="1FDACBC3" w14:textId="2A80EB81" w:rsidR="0097352E" w:rsidRPr="00FC3553" w:rsidRDefault="00994178" w:rsidP="00FC3553">
      <w:pPr>
        <w:pStyle w:val="3"/>
        <w:spacing w:before="0" w:after="0" w:line="360" w:lineRule="auto"/>
        <w:rPr>
          <w:sz w:val="24"/>
        </w:rPr>
      </w:pPr>
      <w:bookmarkStart w:id="75" w:name="_Toc51595603"/>
      <w:r w:rsidRPr="00FC3553">
        <w:rPr>
          <w:sz w:val="24"/>
        </w:rPr>
        <w:lastRenderedPageBreak/>
        <w:t>5.2.2</w:t>
      </w:r>
      <w:r w:rsidR="00714175" w:rsidRPr="00FC3553">
        <w:rPr>
          <w:sz w:val="24"/>
        </w:rPr>
        <w:t xml:space="preserve"> </w:t>
      </w:r>
      <w:r w:rsidR="00A92F21">
        <w:rPr>
          <w:sz w:val="24"/>
        </w:rPr>
        <w:t xml:space="preserve">  </w:t>
      </w:r>
      <w:r w:rsidRPr="00FC3553">
        <w:rPr>
          <w:b w:val="0"/>
          <w:sz w:val="24"/>
        </w:rPr>
        <w:t>冷</w:t>
      </w:r>
      <w:r w:rsidR="00DF3DDC" w:rsidRPr="00FC3553">
        <w:rPr>
          <w:b w:val="0"/>
          <w:sz w:val="24"/>
        </w:rPr>
        <w:t>热</w:t>
      </w:r>
      <w:r w:rsidRPr="00FC3553">
        <w:rPr>
          <w:b w:val="0"/>
          <w:sz w:val="24"/>
        </w:rPr>
        <w:t>源系统的现场测量和调研数据应包含以下数据：</w:t>
      </w:r>
      <w:bookmarkEnd w:id="75"/>
    </w:p>
    <w:p w14:paraId="27C7C3F8" w14:textId="77777777" w:rsidR="0097352E" w:rsidRPr="00FC3553" w:rsidRDefault="00994178" w:rsidP="007C4E66">
      <w:pPr>
        <w:pStyle w:val="a6"/>
        <w:widowControl/>
        <w:numPr>
          <w:ilvl w:val="0"/>
          <w:numId w:val="58"/>
        </w:numPr>
        <w:spacing w:line="360" w:lineRule="auto"/>
        <w:ind w:firstLineChars="177" w:firstLine="425"/>
        <w:contextualSpacing/>
        <w:rPr>
          <w:sz w:val="24"/>
        </w:rPr>
      </w:pPr>
      <w:r w:rsidRPr="00FC3553">
        <w:rPr>
          <w:sz w:val="24"/>
        </w:rPr>
        <w:t>制冷机组的蒸发温度、冷凝温度、冷冻水进出温度、冷却水进出温度、冷冻水及冷却水流量、压差、性能系数等数据；</w:t>
      </w:r>
    </w:p>
    <w:p w14:paraId="35B5C98D" w14:textId="77777777" w:rsidR="0097352E" w:rsidRPr="00FC3553" w:rsidRDefault="005E57AB" w:rsidP="007C4E66">
      <w:pPr>
        <w:pStyle w:val="a6"/>
        <w:widowControl/>
        <w:numPr>
          <w:ilvl w:val="0"/>
          <w:numId w:val="58"/>
        </w:numPr>
        <w:spacing w:line="360" w:lineRule="auto"/>
        <w:ind w:firstLine="427"/>
        <w:contextualSpacing/>
        <w:rPr>
          <w:sz w:val="24"/>
        </w:rPr>
      </w:pPr>
      <w:r w:rsidRPr="00FC3553">
        <w:rPr>
          <w:sz w:val="24"/>
        </w:rPr>
        <w:t>燃</w:t>
      </w:r>
      <w:r w:rsidR="00994178" w:rsidRPr="00FC3553">
        <w:rPr>
          <w:sz w:val="24"/>
        </w:rPr>
        <w:t>气锅炉的</w:t>
      </w:r>
      <w:r w:rsidRPr="00FC3553">
        <w:rPr>
          <w:sz w:val="24"/>
        </w:rPr>
        <w:t>燃气</w:t>
      </w:r>
      <w:r w:rsidR="00994178" w:rsidRPr="00FC3553">
        <w:rPr>
          <w:sz w:val="24"/>
        </w:rPr>
        <w:t>耗量、进出水温度、进出水压差、排烟温度和运行效率等数据；</w:t>
      </w:r>
    </w:p>
    <w:p w14:paraId="1A01F281" w14:textId="77777777" w:rsidR="0097352E" w:rsidRPr="00FC3553" w:rsidRDefault="00994178" w:rsidP="007C4E66">
      <w:pPr>
        <w:pStyle w:val="a6"/>
        <w:widowControl/>
        <w:numPr>
          <w:ilvl w:val="0"/>
          <w:numId w:val="58"/>
        </w:numPr>
        <w:spacing w:line="360" w:lineRule="auto"/>
        <w:ind w:firstLine="426"/>
        <w:contextualSpacing/>
        <w:rPr>
          <w:sz w:val="24"/>
        </w:rPr>
      </w:pPr>
      <w:r w:rsidRPr="00FC3553">
        <w:rPr>
          <w:sz w:val="24"/>
        </w:rPr>
        <w:t>多台制冷（热）机组联合运行时且各机组负荷率未处于高效运行的负荷率区间时，投入运行的制冷（热）机组的台数和负荷率。</w:t>
      </w:r>
    </w:p>
    <w:p w14:paraId="57C0EEE4" w14:textId="77777777" w:rsidR="00A50112" w:rsidRPr="0004463C" w:rsidRDefault="00994178" w:rsidP="00FC3553">
      <w:pPr>
        <w:spacing w:line="360" w:lineRule="auto"/>
        <w:rPr>
          <w:rFonts w:eastAsia="楷体"/>
          <w:sz w:val="24"/>
        </w:rPr>
      </w:pPr>
      <w:r w:rsidRPr="0004463C">
        <w:rPr>
          <w:rFonts w:eastAsia="楷体"/>
          <w:b/>
          <w:sz w:val="24"/>
        </w:rPr>
        <w:t>【条文说明】</w:t>
      </w:r>
      <w:r w:rsidRPr="0004463C">
        <w:rPr>
          <w:rFonts w:eastAsia="楷体"/>
          <w:sz w:val="24"/>
        </w:rPr>
        <w:t>制冷（热）性能系数与</w:t>
      </w:r>
      <w:r w:rsidR="005E57AB" w:rsidRPr="0004463C">
        <w:rPr>
          <w:rFonts w:eastAsia="楷体"/>
          <w:sz w:val="24"/>
        </w:rPr>
        <w:t>蒸发器和冷凝器的温度、进出水温、流量、内部流动阻力等参数有关；燃</w:t>
      </w:r>
      <w:r w:rsidRPr="0004463C">
        <w:rPr>
          <w:rFonts w:eastAsia="楷体"/>
          <w:sz w:val="24"/>
        </w:rPr>
        <w:t>气锅炉运行效率与排烟温度过高、内部流动阻力、水</w:t>
      </w:r>
      <w:r w:rsidRPr="0004463C">
        <w:rPr>
          <w:rFonts w:eastAsia="楷体"/>
          <w:sz w:val="24"/>
        </w:rPr>
        <w:t>-</w:t>
      </w:r>
      <w:r w:rsidRPr="0004463C">
        <w:rPr>
          <w:rFonts w:eastAsia="楷体"/>
          <w:sz w:val="24"/>
        </w:rPr>
        <w:t>水换热器显热交换效率、出入端温差有关；换热器的内部流动阻力与设备内部结垢、堵塞有关。</w:t>
      </w:r>
    </w:p>
    <w:p w14:paraId="1F998B3B" w14:textId="2ED78E3A" w:rsidR="0097352E" w:rsidRPr="00FC3553" w:rsidRDefault="00994178" w:rsidP="00FC3553">
      <w:pPr>
        <w:pStyle w:val="3"/>
        <w:spacing w:before="0" w:after="0" w:line="360" w:lineRule="auto"/>
        <w:rPr>
          <w:sz w:val="24"/>
        </w:rPr>
      </w:pPr>
      <w:bookmarkStart w:id="76" w:name="_Toc51595604"/>
      <w:r w:rsidRPr="00FC3553">
        <w:rPr>
          <w:sz w:val="24"/>
        </w:rPr>
        <w:t>5.2.3</w:t>
      </w:r>
      <w:r w:rsidR="00714175" w:rsidRPr="00FC3553">
        <w:rPr>
          <w:sz w:val="24"/>
        </w:rPr>
        <w:t xml:space="preserve"> </w:t>
      </w:r>
      <w:r w:rsidR="00A92F21">
        <w:rPr>
          <w:sz w:val="24"/>
        </w:rPr>
        <w:t xml:space="preserve">  </w:t>
      </w:r>
      <w:r w:rsidRPr="00FC3553">
        <w:rPr>
          <w:b w:val="0"/>
          <w:sz w:val="24"/>
        </w:rPr>
        <w:t>空调冷冻水输配系统的现场测量和调研应记录以下数据：</w:t>
      </w:r>
      <w:bookmarkEnd w:id="76"/>
    </w:p>
    <w:p w14:paraId="607F0736" w14:textId="77777777" w:rsidR="0097352E" w:rsidRPr="00FC3553" w:rsidRDefault="00994178" w:rsidP="007C4E66">
      <w:pPr>
        <w:pStyle w:val="a6"/>
        <w:widowControl/>
        <w:numPr>
          <w:ilvl w:val="0"/>
          <w:numId w:val="57"/>
        </w:numPr>
        <w:spacing w:line="360" w:lineRule="auto"/>
        <w:ind w:leftChars="202" w:left="424" w:firstLine="0"/>
        <w:contextualSpacing/>
        <w:rPr>
          <w:sz w:val="24"/>
        </w:rPr>
      </w:pPr>
      <w:r w:rsidRPr="00FC3553">
        <w:rPr>
          <w:sz w:val="24"/>
        </w:rPr>
        <w:t>水泵的运行功率、运行流量、扬程、噪音；</w:t>
      </w:r>
    </w:p>
    <w:p w14:paraId="044485FA" w14:textId="77777777" w:rsidR="0097352E" w:rsidRPr="00FC3553" w:rsidRDefault="00994178" w:rsidP="007C4E66">
      <w:pPr>
        <w:pStyle w:val="a6"/>
        <w:widowControl/>
        <w:numPr>
          <w:ilvl w:val="0"/>
          <w:numId w:val="57"/>
        </w:numPr>
        <w:spacing w:line="360" w:lineRule="auto"/>
        <w:ind w:leftChars="202" w:left="424" w:firstLine="0"/>
        <w:contextualSpacing/>
        <w:rPr>
          <w:sz w:val="24"/>
        </w:rPr>
      </w:pPr>
      <w:r w:rsidRPr="00FC3553">
        <w:rPr>
          <w:sz w:val="24"/>
        </w:rPr>
        <w:t>冷冻水供回水温度、旁通水流量、阀门开度和支路供回水温度；</w:t>
      </w:r>
    </w:p>
    <w:p w14:paraId="53D475C0" w14:textId="77777777" w:rsidR="0097352E" w:rsidRPr="00FC3553" w:rsidRDefault="00994178" w:rsidP="007C4E66">
      <w:pPr>
        <w:pStyle w:val="a6"/>
        <w:widowControl/>
        <w:numPr>
          <w:ilvl w:val="0"/>
          <w:numId w:val="57"/>
        </w:numPr>
        <w:spacing w:line="360" w:lineRule="auto"/>
        <w:ind w:leftChars="202" w:left="424" w:firstLine="0"/>
        <w:contextualSpacing/>
        <w:rPr>
          <w:sz w:val="24"/>
        </w:rPr>
      </w:pPr>
      <w:r w:rsidRPr="00FC3553">
        <w:rPr>
          <w:sz w:val="24"/>
        </w:rPr>
        <w:t>冷冻水辅助设备的运行功率及相应运行参数；</w:t>
      </w:r>
    </w:p>
    <w:p w14:paraId="18B62DDB" w14:textId="77777777" w:rsidR="0097352E" w:rsidRPr="00FC3553" w:rsidRDefault="00994178" w:rsidP="007C4E66">
      <w:pPr>
        <w:pStyle w:val="a6"/>
        <w:widowControl/>
        <w:numPr>
          <w:ilvl w:val="0"/>
          <w:numId w:val="57"/>
        </w:numPr>
        <w:spacing w:line="360" w:lineRule="auto"/>
        <w:ind w:leftChars="202" w:left="424" w:firstLine="0"/>
        <w:contextualSpacing/>
        <w:rPr>
          <w:sz w:val="24"/>
        </w:rPr>
      </w:pPr>
      <w:r w:rsidRPr="00FC3553">
        <w:rPr>
          <w:sz w:val="24"/>
        </w:rPr>
        <w:t>冷冻水水质参数。</w:t>
      </w:r>
    </w:p>
    <w:p w14:paraId="2009DBA4" w14:textId="77777777" w:rsidR="00A50112" w:rsidRPr="0004463C" w:rsidRDefault="00994178" w:rsidP="00FC3553">
      <w:pPr>
        <w:spacing w:line="360" w:lineRule="auto"/>
        <w:rPr>
          <w:rFonts w:eastAsia="楷体"/>
          <w:sz w:val="24"/>
        </w:rPr>
      </w:pPr>
      <w:r w:rsidRPr="0004463C">
        <w:rPr>
          <w:rFonts w:eastAsia="楷体"/>
          <w:b/>
          <w:sz w:val="24"/>
        </w:rPr>
        <w:t>【条文说明】</w:t>
      </w:r>
      <w:r w:rsidRPr="0004463C">
        <w:rPr>
          <w:rFonts w:eastAsia="楷体"/>
          <w:sz w:val="24"/>
        </w:rPr>
        <w:t>冷冻水输送系统水泵的运行参数可以反映水泵运行效率；冷冻水各总管与支管之间的水温反映了各并联环路的水力平衡性；旁通水流量反映系统的冷热负荷需求大小；冷冻水输送系统并联管路上阀门开度与资用压头有关；冷冻水输送系统的辅助设备的运行参数与其工作压力有关；冷冻水水质不仅影响末端系统的换热效率还影响了设备的使用寿命。</w:t>
      </w:r>
    </w:p>
    <w:p w14:paraId="353BD515" w14:textId="1E782329" w:rsidR="0097352E" w:rsidRPr="00FC3553" w:rsidRDefault="00994178" w:rsidP="00FC3553">
      <w:pPr>
        <w:pStyle w:val="3"/>
        <w:spacing w:before="0" w:after="0" w:line="360" w:lineRule="auto"/>
        <w:rPr>
          <w:b w:val="0"/>
          <w:sz w:val="24"/>
        </w:rPr>
      </w:pPr>
      <w:bookmarkStart w:id="77" w:name="_Toc51595605"/>
      <w:r w:rsidRPr="00FC3553">
        <w:rPr>
          <w:sz w:val="24"/>
        </w:rPr>
        <w:t>5.2.4</w:t>
      </w:r>
      <w:r w:rsidR="00A92F21">
        <w:rPr>
          <w:sz w:val="24"/>
        </w:rPr>
        <w:t xml:space="preserve">   </w:t>
      </w:r>
      <w:r w:rsidRPr="00FC3553">
        <w:rPr>
          <w:b w:val="0"/>
          <w:sz w:val="24"/>
        </w:rPr>
        <w:t>空调冷却水系统的现场测量和调研应记录以下数据：</w:t>
      </w:r>
      <w:bookmarkEnd w:id="77"/>
    </w:p>
    <w:p w14:paraId="536A4A70" w14:textId="77777777" w:rsidR="0097352E" w:rsidRPr="00FC3553" w:rsidRDefault="00994178" w:rsidP="007C4E66">
      <w:pPr>
        <w:pStyle w:val="a6"/>
        <w:widowControl/>
        <w:numPr>
          <w:ilvl w:val="0"/>
          <w:numId w:val="56"/>
        </w:numPr>
        <w:spacing w:line="360" w:lineRule="auto"/>
        <w:ind w:leftChars="202" w:left="424" w:firstLine="0"/>
        <w:contextualSpacing/>
        <w:rPr>
          <w:sz w:val="24"/>
        </w:rPr>
      </w:pPr>
      <w:r w:rsidRPr="00FC3553">
        <w:rPr>
          <w:sz w:val="24"/>
        </w:rPr>
        <w:t>水泵的运行功率、运行流量、扬程、噪音；</w:t>
      </w:r>
    </w:p>
    <w:p w14:paraId="2FB6934A" w14:textId="77777777" w:rsidR="0097352E" w:rsidRPr="00FC3553" w:rsidRDefault="00994178" w:rsidP="007C4E66">
      <w:pPr>
        <w:pStyle w:val="a6"/>
        <w:widowControl/>
        <w:numPr>
          <w:ilvl w:val="0"/>
          <w:numId w:val="56"/>
        </w:numPr>
        <w:spacing w:line="360" w:lineRule="auto"/>
        <w:ind w:leftChars="202" w:left="424" w:firstLine="0"/>
        <w:contextualSpacing/>
        <w:rPr>
          <w:sz w:val="24"/>
        </w:rPr>
      </w:pPr>
      <w:r w:rsidRPr="00FC3553">
        <w:rPr>
          <w:sz w:val="24"/>
        </w:rPr>
        <w:t>冷却水供回水温度、阀门开度和支路供回水温度；</w:t>
      </w:r>
    </w:p>
    <w:p w14:paraId="0A3D473E" w14:textId="77777777" w:rsidR="0097352E" w:rsidRPr="00FC3553" w:rsidRDefault="00994178" w:rsidP="007C4E66">
      <w:pPr>
        <w:pStyle w:val="a6"/>
        <w:widowControl/>
        <w:numPr>
          <w:ilvl w:val="0"/>
          <w:numId w:val="56"/>
        </w:numPr>
        <w:spacing w:line="360" w:lineRule="auto"/>
        <w:ind w:leftChars="202" w:left="424" w:firstLine="0"/>
        <w:contextualSpacing/>
        <w:rPr>
          <w:sz w:val="24"/>
        </w:rPr>
      </w:pPr>
      <w:r w:rsidRPr="00FC3553">
        <w:rPr>
          <w:sz w:val="24"/>
        </w:rPr>
        <w:t>冷却塔进出空气温湿度、冷却塔风机功率及噪音；</w:t>
      </w:r>
    </w:p>
    <w:p w14:paraId="6BE2C254" w14:textId="77777777" w:rsidR="0097352E" w:rsidRPr="00FC3553" w:rsidRDefault="00994178" w:rsidP="007C4E66">
      <w:pPr>
        <w:pStyle w:val="a6"/>
        <w:widowControl/>
        <w:numPr>
          <w:ilvl w:val="0"/>
          <w:numId w:val="56"/>
        </w:numPr>
        <w:spacing w:line="360" w:lineRule="auto"/>
        <w:ind w:leftChars="202" w:left="424" w:firstLine="0"/>
        <w:contextualSpacing/>
        <w:rPr>
          <w:sz w:val="24"/>
        </w:rPr>
      </w:pPr>
      <w:r w:rsidRPr="00FC3553">
        <w:rPr>
          <w:sz w:val="24"/>
        </w:rPr>
        <w:t>冷却水辅助设备的运行功率及相应运行参数；</w:t>
      </w:r>
    </w:p>
    <w:p w14:paraId="7546022E" w14:textId="77777777" w:rsidR="0097352E" w:rsidRPr="00FC3553" w:rsidRDefault="00994178" w:rsidP="007C4E66">
      <w:pPr>
        <w:pStyle w:val="a6"/>
        <w:widowControl/>
        <w:numPr>
          <w:ilvl w:val="0"/>
          <w:numId w:val="56"/>
        </w:numPr>
        <w:spacing w:line="360" w:lineRule="auto"/>
        <w:ind w:leftChars="202" w:left="424" w:firstLine="0"/>
        <w:contextualSpacing/>
        <w:rPr>
          <w:sz w:val="24"/>
        </w:rPr>
      </w:pPr>
      <w:r w:rsidRPr="00FC3553">
        <w:rPr>
          <w:sz w:val="24"/>
        </w:rPr>
        <w:t>冷却水水质参数。</w:t>
      </w:r>
    </w:p>
    <w:p w14:paraId="19CE8DAF" w14:textId="77777777" w:rsidR="0097352E" w:rsidRPr="0004463C" w:rsidRDefault="00994178" w:rsidP="00FC3553">
      <w:pPr>
        <w:spacing w:line="360" w:lineRule="auto"/>
        <w:contextualSpacing/>
        <w:rPr>
          <w:rFonts w:eastAsia="楷体"/>
          <w:color w:val="FF0000"/>
          <w:sz w:val="24"/>
        </w:rPr>
      </w:pPr>
      <w:r w:rsidRPr="0004463C">
        <w:rPr>
          <w:rFonts w:eastAsia="楷体"/>
          <w:b/>
          <w:sz w:val="24"/>
        </w:rPr>
        <w:t>【条文说明】</w:t>
      </w:r>
      <w:r w:rsidRPr="0004463C">
        <w:rPr>
          <w:rFonts w:eastAsia="楷体"/>
          <w:sz w:val="24"/>
        </w:rPr>
        <w:t>冷却系统水泵的运行参数可以反映水泵的运行效率；冷却水各支管水温与总管水温反映了各并联环路的水力平衡性；冷却塔的运行参数与冷却塔全</w:t>
      </w:r>
      <w:r w:rsidRPr="0004463C">
        <w:rPr>
          <w:rFonts w:eastAsia="楷体"/>
          <w:sz w:val="24"/>
        </w:rPr>
        <w:lastRenderedPageBreak/>
        <w:t>热交换效率、布水均匀性、结垢堵塞情况等有关；冷却水水质不仅影响冷却塔的换热效率还影响了设备的使用寿命。</w:t>
      </w:r>
    </w:p>
    <w:p w14:paraId="241E2680" w14:textId="01E99871" w:rsidR="00A50112" w:rsidRPr="00FC3553" w:rsidRDefault="00994178" w:rsidP="00FC3553">
      <w:pPr>
        <w:pStyle w:val="3"/>
        <w:spacing w:before="0" w:after="0" w:line="360" w:lineRule="auto"/>
        <w:rPr>
          <w:b w:val="0"/>
          <w:sz w:val="24"/>
        </w:rPr>
      </w:pPr>
      <w:bookmarkStart w:id="78" w:name="_Toc51595606"/>
      <w:r w:rsidRPr="00FC3553">
        <w:rPr>
          <w:sz w:val="24"/>
        </w:rPr>
        <w:t>5.2.5</w:t>
      </w:r>
      <w:r w:rsidR="00A92F21">
        <w:rPr>
          <w:sz w:val="24"/>
        </w:rPr>
        <w:t xml:space="preserve">   </w:t>
      </w:r>
      <w:r w:rsidRPr="00FC3553">
        <w:rPr>
          <w:b w:val="0"/>
          <w:sz w:val="24"/>
        </w:rPr>
        <w:t>末端系统的现场测量和调研数据应包含以下数据：</w:t>
      </w:r>
      <w:bookmarkEnd w:id="78"/>
    </w:p>
    <w:p w14:paraId="33B7D19F" w14:textId="77777777" w:rsidR="0097352E" w:rsidRPr="00FC3553" w:rsidRDefault="00994178" w:rsidP="007C4E66">
      <w:pPr>
        <w:pStyle w:val="a6"/>
        <w:widowControl/>
        <w:numPr>
          <w:ilvl w:val="0"/>
          <w:numId w:val="55"/>
        </w:numPr>
        <w:spacing w:line="360" w:lineRule="auto"/>
        <w:ind w:leftChars="202" w:left="424" w:firstLine="3"/>
        <w:contextualSpacing/>
        <w:rPr>
          <w:sz w:val="24"/>
        </w:rPr>
      </w:pPr>
      <w:r w:rsidRPr="00FC3553">
        <w:rPr>
          <w:sz w:val="24"/>
        </w:rPr>
        <w:t>风机的运行功率、运行</w:t>
      </w:r>
      <w:r w:rsidR="00DF3DDC" w:rsidRPr="00FC3553">
        <w:rPr>
          <w:sz w:val="24"/>
        </w:rPr>
        <w:t>风量</w:t>
      </w:r>
      <w:r w:rsidRPr="00FC3553">
        <w:rPr>
          <w:sz w:val="24"/>
        </w:rPr>
        <w:t>、</w:t>
      </w:r>
      <w:r w:rsidR="00DF3DDC" w:rsidRPr="00FC3553">
        <w:rPr>
          <w:sz w:val="24"/>
        </w:rPr>
        <w:t>压力</w:t>
      </w:r>
      <w:r w:rsidRPr="00FC3553">
        <w:rPr>
          <w:sz w:val="24"/>
        </w:rPr>
        <w:t>、噪音；</w:t>
      </w:r>
    </w:p>
    <w:p w14:paraId="2DF1816D" w14:textId="77777777" w:rsidR="00A50112" w:rsidRPr="00FC3553" w:rsidRDefault="00994178" w:rsidP="007C4E66">
      <w:pPr>
        <w:pStyle w:val="a6"/>
        <w:widowControl/>
        <w:numPr>
          <w:ilvl w:val="0"/>
          <w:numId w:val="55"/>
        </w:numPr>
        <w:spacing w:line="360" w:lineRule="auto"/>
        <w:ind w:left="0" w:firstLine="426"/>
        <w:contextualSpacing/>
        <w:rPr>
          <w:sz w:val="24"/>
        </w:rPr>
      </w:pPr>
      <w:r w:rsidRPr="00FC3553">
        <w:rPr>
          <w:sz w:val="24"/>
        </w:rPr>
        <w:t>空调末端水阀开度和风阀开度（包括电动调节水阀、新风阀、回风阀、排风阀）；</w:t>
      </w:r>
    </w:p>
    <w:p w14:paraId="24FF0313" w14:textId="77777777" w:rsidR="00A50112" w:rsidRPr="00FC3553" w:rsidRDefault="00994178" w:rsidP="007C4E66">
      <w:pPr>
        <w:pStyle w:val="a6"/>
        <w:widowControl/>
        <w:numPr>
          <w:ilvl w:val="0"/>
          <w:numId w:val="55"/>
        </w:numPr>
        <w:spacing w:line="360" w:lineRule="auto"/>
        <w:ind w:left="0" w:firstLine="427"/>
        <w:contextualSpacing/>
        <w:rPr>
          <w:sz w:val="24"/>
        </w:rPr>
      </w:pPr>
      <w:r w:rsidRPr="00FC3553">
        <w:rPr>
          <w:sz w:val="24"/>
        </w:rPr>
        <w:t>空调末端送回风温湿度、新风温湿度、送风量、回风量、新风量和排风量；</w:t>
      </w:r>
    </w:p>
    <w:p w14:paraId="6625A686" w14:textId="77777777" w:rsidR="00A50112" w:rsidRPr="00FC3553" w:rsidRDefault="00994178" w:rsidP="007C4E66">
      <w:pPr>
        <w:pStyle w:val="a6"/>
        <w:widowControl/>
        <w:numPr>
          <w:ilvl w:val="0"/>
          <w:numId w:val="55"/>
        </w:numPr>
        <w:spacing w:line="360" w:lineRule="auto"/>
        <w:ind w:leftChars="202" w:left="424" w:firstLine="3"/>
        <w:contextualSpacing/>
        <w:rPr>
          <w:sz w:val="24"/>
        </w:rPr>
      </w:pPr>
      <w:r w:rsidRPr="00FC3553">
        <w:rPr>
          <w:sz w:val="24"/>
        </w:rPr>
        <w:t>空调末端进出水温湿度、水量、水压差；</w:t>
      </w:r>
    </w:p>
    <w:p w14:paraId="4D724C7A" w14:textId="77777777" w:rsidR="00A50112" w:rsidRPr="00FC3553" w:rsidRDefault="00994178" w:rsidP="007C4E66">
      <w:pPr>
        <w:pStyle w:val="a6"/>
        <w:widowControl/>
        <w:numPr>
          <w:ilvl w:val="0"/>
          <w:numId w:val="55"/>
        </w:numPr>
        <w:spacing w:line="360" w:lineRule="auto"/>
        <w:ind w:leftChars="202" w:left="424" w:firstLine="3"/>
        <w:contextualSpacing/>
        <w:rPr>
          <w:sz w:val="24"/>
        </w:rPr>
      </w:pPr>
      <w:r w:rsidRPr="00FC3553">
        <w:rPr>
          <w:sz w:val="24"/>
        </w:rPr>
        <w:t>空调末端设定参数和运行控制策略；</w:t>
      </w:r>
    </w:p>
    <w:p w14:paraId="34ECD071" w14:textId="77777777" w:rsidR="00A50112" w:rsidRPr="00FC3553" w:rsidRDefault="00994178" w:rsidP="007C4E66">
      <w:pPr>
        <w:pStyle w:val="a6"/>
        <w:widowControl/>
        <w:numPr>
          <w:ilvl w:val="0"/>
          <w:numId w:val="55"/>
        </w:numPr>
        <w:spacing w:line="360" w:lineRule="auto"/>
        <w:ind w:leftChars="202" w:left="424" w:firstLine="3"/>
        <w:contextualSpacing/>
        <w:rPr>
          <w:sz w:val="24"/>
        </w:rPr>
      </w:pPr>
      <w:r w:rsidRPr="00FC3553">
        <w:rPr>
          <w:sz w:val="24"/>
        </w:rPr>
        <w:t>空调末端的漏风量、过滤阻力。</w:t>
      </w:r>
    </w:p>
    <w:p w14:paraId="7C055D02" w14:textId="77777777" w:rsidR="00A50112" w:rsidRPr="0004463C" w:rsidRDefault="00994178" w:rsidP="00FC3553">
      <w:pPr>
        <w:spacing w:line="360" w:lineRule="auto"/>
        <w:rPr>
          <w:rFonts w:eastAsia="楷体"/>
          <w:sz w:val="24"/>
        </w:rPr>
      </w:pPr>
      <w:r w:rsidRPr="0004463C">
        <w:rPr>
          <w:rFonts w:eastAsia="楷体"/>
          <w:b/>
          <w:sz w:val="24"/>
        </w:rPr>
        <w:t>【条文说明】</w:t>
      </w:r>
      <w:r w:rsidRPr="0004463C">
        <w:rPr>
          <w:rFonts w:eastAsia="楷体"/>
          <w:sz w:val="24"/>
        </w:rPr>
        <w:t>室内温度、湿度参数是暖通空调系统运行的最终结果。造成室内环境参数不满足要求的原因很多，最直接影响室内参数的是末端系统的运行参数。电动阀阀门开度或电磁阀通流时间占比与末端系统运行能耗的高低有关，一般不具备实时监测电动阀阀门开度或电磁阀通流时间占比的条件，因而需要对电动阀阀门开度或电磁阀通流时间占比进行检测和记录。</w:t>
      </w:r>
    </w:p>
    <w:p w14:paraId="74CE0D62" w14:textId="7989D188" w:rsidR="0097352E" w:rsidRPr="00FC3553" w:rsidRDefault="009A5C19" w:rsidP="00FC3553">
      <w:pPr>
        <w:pStyle w:val="3"/>
        <w:spacing w:before="0" w:after="0" w:line="360" w:lineRule="auto"/>
        <w:rPr>
          <w:b w:val="0"/>
          <w:sz w:val="24"/>
        </w:rPr>
      </w:pPr>
      <w:bookmarkStart w:id="79" w:name="_Toc51595607"/>
      <w:r w:rsidRPr="00FC3553">
        <w:rPr>
          <w:bCs w:val="0"/>
          <w:sz w:val="24"/>
        </w:rPr>
        <w:t>5</w:t>
      </w:r>
      <w:r w:rsidRPr="00FC3553">
        <w:rPr>
          <w:sz w:val="24"/>
        </w:rPr>
        <w:t>.2.6</w:t>
      </w:r>
      <w:r w:rsidR="00714175" w:rsidRPr="00FC3553">
        <w:rPr>
          <w:sz w:val="24"/>
        </w:rPr>
        <w:t xml:space="preserve"> </w:t>
      </w:r>
      <w:r w:rsidR="00A92F21">
        <w:rPr>
          <w:sz w:val="24"/>
        </w:rPr>
        <w:t xml:space="preserve">  </w:t>
      </w:r>
      <w:r w:rsidRPr="00FC3553">
        <w:rPr>
          <w:b w:val="0"/>
          <w:sz w:val="24"/>
        </w:rPr>
        <w:t>室内热</w:t>
      </w:r>
      <w:r w:rsidR="00994178" w:rsidRPr="00FC3553">
        <w:rPr>
          <w:b w:val="0"/>
          <w:sz w:val="24"/>
        </w:rPr>
        <w:t>湿环境的现场测量和调研数据应包含以下数据：</w:t>
      </w:r>
      <w:bookmarkEnd w:id="79"/>
    </w:p>
    <w:p w14:paraId="1FE46BF4" w14:textId="77777777" w:rsidR="0097352E" w:rsidRPr="00FC3553" w:rsidRDefault="00994178" w:rsidP="007C4E66">
      <w:pPr>
        <w:pStyle w:val="a6"/>
        <w:widowControl/>
        <w:numPr>
          <w:ilvl w:val="0"/>
          <w:numId w:val="54"/>
        </w:numPr>
        <w:spacing w:line="360" w:lineRule="auto"/>
        <w:ind w:leftChars="202" w:left="424" w:firstLine="0"/>
        <w:contextualSpacing/>
        <w:rPr>
          <w:sz w:val="24"/>
        </w:rPr>
      </w:pPr>
      <w:r w:rsidRPr="00FC3553">
        <w:rPr>
          <w:sz w:val="24"/>
        </w:rPr>
        <w:t>主要出入口人流量密度；</w:t>
      </w:r>
    </w:p>
    <w:p w14:paraId="190E3327" w14:textId="77777777" w:rsidR="0097352E" w:rsidRPr="00FC3553" w:rsidRDefault="00994178" w:rsidP="007C4E66">
      <w:pPr>
        <w:pStyle w:val="a6"/>
        <w:widowControl/>
        <w:numPr>
          <w:ilvl w:val="0"/>
          <w:numId w:val="54"/>
        </w:numPr>
        <w:spacing w:line="360" w:lineRule="auto"/>
        <w:ind w:leftChars="202" w:left="424" w:firstLine="0"/>
        <w:contextualSpacing/>
        <w:rPr>
          <w:sz w:val="24"/>
        </w:rPr>
      </w:pPr>
      <w:r w:rsidRPr="00FC3553">
        <w:rPr>
          <w:sz w:val="24"/>
        </w:rPr>
        <w:t>外部空气漏入情况；</w:t>
      </w:r>
    </w:p>
    <w:p w14:paraId="50CD2BE5" w14:textId="77777777" w:rsidR="0097352E" w:rsidRPr="00FC3553" w:rsidRDefault="00994178" w:rsidP="007C4E66">
      <w:pPr>
        <w:pStyle w:val="a6"/>
        <w:widowControl/>
        <w:numPr>
          <w:ilvl w:val="0"/>
          <w:numId w:val="54"/>
        </w:numPr>
        <w:spacing w:line="360" w:lineRule="auto"/>
        <w:ind w:leftChars="202" w:left="424" w:firstLine="0"/>
        <w:contextualSpacing/>
        <w:rPr>
          <w:sz w:val="24"/>
        </w:rPr>
      </w:pPr>
      <w:r w:rsidRPr="00FC3553">
        <w:rPr>
          <w:sz w:val="24"/>
        </w:rPr>
        <w:t>室外温度、湿度，室内温度、湿度、</w:t>
      </w:r>
      <w:r w:rsidRPr="00FC3553">
        <w:rPr>
          <w:sz w:val="24"/>
        </w:rPr>
        <w:t>CO</w:t>
      </w:r>
      <w:r w:rsidRPr="00FC3553">
        <w:rPr>
          <w:sz w:val="24"/>
          <w:vertAlign w:val="subscript"/>
        </w:rPr>
        <w:t>2</w:t>
      </w:r>
      <w:r w:rsidRPr="00FC3553">
        <w:rPr>
          <w:sz w:val="24"/>
        </w:rPr>
        <w:t>浓度等参数。</w:t>
      </w:r>
    </w:p>
    <w:p w14:paraId="6A19CA07" w14:textId="77777777" w:rsidR="0097352E" w:rsidRPr="0004463C" w:rsidRDefault="00994178" w:rsidP="00FC3553">
      <w:pPr>
        <w:spacing w:line="360" w:lineRule="auto"/>
        <w:contextualSpacing/>
        <w:rPr>
          <w:rFonts w:eastAsia="楷体"/>
          <w:sz w:val="24"/>
        </w:rPr>
      </w:pPr>
      <w:r w:rsidRPr="0004463C">
        <w:rPr>
          <w:rFonts w:eastAsia="楷体"/>
          <w:b/>
          <w:sz w:val="24"/>
        </w:rPr>
        <w:t>【条文说明】</w:t>
      </w:r>
      <w:r w:rsidRPr="0004463C">
        <w:rPr>
          <w:rFonts w:eastAsia="楷体"/>
          <w:sz w:val="24"/>
        </w:rPr>
        <w:t>围护结构内、外表面局部温度异常可能是由于漏热造成，也可能是由于漏风造成的，应进行现场检查和记录。屋面防水层破坏通常会造成渗水处保温层破坏，因而需要对防水层和保温结构进行检查和记录。外门、外窗、外门门帘、外窗遮阳、出入口风幕是较易损坏的围护结构，应做相应的检查和记录。</w:t>
      </w:r>
    </w:p>
    <w:p w14:paraId="7A686693" w14:textId="37384E3D" w:rsidR="0097352E" w:rsidRPr="00FC3553" w:rsidRDefault="00994178" w:rsidP="00FC3553">
      <w:pPr>
        <w:pStyle w:val="3"/>
        <w:spacing w:before="0" w:after="0" w:line="360" w:lineRule="auto"/>
        <w:rPr>
          <w:sz w:val="24"/>
        </w:rPr>
      </w:pPr>
      <w:bookmarkStart w:id="80" w:name="_Toc51595608"/>
      <w:r w:rsidRPr="00FC3553">
        <w:rPr>
          <w:sz w:val="24"/>
        </w:rPr>
        <w:t>5.2.7</w:t>
      </w:r>
      <w:r w:rsidR="00A92F21">
        <w:rPr>
          <w:sz w:val="24"/>
        </w:rPr>
        <w:t xml:space="preserve">   </w:t>
      </w:r>
      <w:r w:rsidRPr="00FC3553">
        <w:rPr>
          <w:b w:val="0"/>
          <w:sz w:val="24"/>
        </w:rPr>
        <w:t>通风系统的现场测量和调研数据应包含以下数据：</w:t>
      </w:r>
      <w:bookmarkEnd w:id="80"/>
    </w:p>
    <w:p w14:paraId="12341529" w14:textId="77777777" w:rsidR="0097352E" w:rsidRPr="00FC3553" w:rsidRDefault="00994178" w:rsidP="007C4E66">
      <w:pPr>
        <w:pStyle w:val="a6"/>
        <w:widowControl/>
        <w:numPr>
          <w:ilvl w:val="0"/>
          <w:numId w:val="53"/>
        </w:numPr>
        <w:spacing w:line="360" w:lineRule="auto"/>
        <w:ind w:leftChars="202" w:left="424" w:firstLine="0"/>
        <w:contextualSpacing/>
        <w:rPr>
          <w:sz w:val="24"/>
        </w:rPr>
      </w:pPr>
      <w:r w:rsidRPr="00FC3553">
        <w:rPr>
          <w:sz w:val="24"/>
        </w:rPr>
        <w:t>厨房、卫生间的送、排风系统的风量、风压、功率、过滤器阻力；</w:t>
      </w:r>
    </w:p>
    <w:p w14:paraId="731C6DD4" w14:textId="77777777" w:rsidR="0097352E" w:rsidRPr="00FC3553" w:rsidRDefault="00994178" w:rsidP="007C4E66">
      <w:pPr>
        <w:pStyle w:val="a6"/>
        <w:widowControl/>
        <w:numPr>
          <w:ilvl w:val="0"/>
          <w:numId w:val="53"/>
        </w:numPr>
        <w:spacing w:line="360" w:lineRule="auto"/>
        <w:ind w:leftChars="202" w:left="424" w:firstLine="0"/>
        <w:contextualSpacing/>
        <w:rPr>
          <w:sz w:val="24"/>
        </w:rPr>
      </w:pPr>
      <w:r w:rsidRPr="00FC3553">
        <w:rPr>
          <w:sz w:val="24"/>
        </w:rPr>
        <w:t>停车场通风机的通风量、风压、功率等参数。</w:t>
      </w:r>
    </w:p>
    <w:p w14:paraId="24AE571A" w14:textId="77777777" w:rsidR="0097352E" w:rsidRPr="000B49CB" w:rsidRDefault="00994178" w:rsidP="00FC3553">
      <w:pPr>
        <w:spacing w:line="360" w:lineRule="auto"/>
        <w:contextualSpacing/>
        <w:rPr>
          <w:rFonts w:eastAsia="楷体"/>
          <w:color w:val="FF0000"/>
          <w:sz w:val="24"/>
        </w:rPr>
      </w:pPr>
      <w:r w:rsidRPr="000B49CB">
        <w:rPr>
          <w:rFonts w:eastAsia="楷体"/>
          <w:b/>
          <w:sz w:val="24"/>
        </w:rPr>
        <w:t>【条文说明】</w:t>
      </w:r>
      <w:r w:rsidRPr="000B49CB">
        <w:rPr>
          <w:rFonts w:eastAsia="楷体"/>
          <w:sz w:val="24"/>
        </w:rPr>
        <w:t>厨房油烟系统的过滤器极易超过终阻力。汽车停车场的人员活动区域</w:t>
      </w:r>
      <w:r w:rsidRPr="000B49CB">
        <w:rPr>
          <w:rFonts w:eastAsia="楷体"/>
          <w:sz w:val="24"/>
        </w:rPr>
        <w:t>CO</w:t>
      </w:r>
      <w:r w:rsidRPr="000B49CB">
        <w:rPr>
          <w:rFonts w:eastAsia="楷体"/>
          <w:sz w:val="24"/>
        </w:rPr>
        <w:t>每小时平均浓度水平是汽车库空气品质</w:t>
      </w:r>
      <w:r w:rsidR="005E57AB" w:rsidRPr="000B49CB">
        <w:rPr>
          <w:rFonts w:eastAsia="楷体"/>
          <w:sz w:val="24"/>
        </w:rPr>
        <w:t>的重要参数，应纳入现场测量内容</w:t>
      </w:r>
      <w:r w:rsidRPr="000B49CB">
        <w:rPr>
          <w:rFonts w:eastAsia="楷体"/>
          <w:sz w:val="24"/>
        </w:rPr>
        <w:t>。</w:t>
      </w:r>
    </w:p>
    <w:p w14:paraId="56070F6E" w14:textId="77777777" w:rsidR="0097352E" w:rsidRPr="00196D34" w:rsidRDefault="00994178" w:rsidP="00DD3FEB">
      <w:pPr>
        <w:pStyle w:val="20"/>
        <w:spacing w:before="0" w:afterLines="50" w:after="156" w:line="360" w:lineRule="auto"/>
        <w:contextualSpacing/>
        <w:jc w:val="center"/>
        <w:rPr>
          <w:rFonts w:ascii="Times New Roman" w:eastAsiaTheme="minorEastAsia" w:hAnsi="Times New Roman" w:cs="Times New Roman"/>
          <w:sz w:val="24"/>
          <w:szCs w:val="24"/>
        </w:rPr>
      </w:pPr>
      <w:bookmarkStart w:id="81" w:name="_Toc51595609"/>
      <w:r w:rsidRPr="00196D34">
        <w:rPr>
          <w:rFonts w:ascii="Times New Roman" w:eastAsiaTheme="minorEastAsia" w:hAnsi="Times New Roman" w:cs="Times New Roman"/>
          <w:sz w:val="24"/>
          <w:szCs w:val="24"/>
        </w:rPr>
        <w:lastRenderedPageBreak/>
        <w:t xml:space="preserve">5.3 </w:t>
      </w:r>
      <w:r w:rsidRPr="00196D34">
        <w:rPr>
          <w:rFonts w:ascii="Times New Roman" w:eastAsiaTheme="minorEastAsia" w:hAnsi="Times New Roman" w:cs="Times New Roman"/>
          <w:sz w:val="24"/>
          <w:szCs w:val="24"/>
        </w:rPr>
        <w:t>给</w:t>
      </w:r>
      <w:r w:rsidR="006D12F9" w:rsidRPr="00196D34">
        <w:rPr>
          <w:rFonts w:ascii="Times New Roman" w:eastAsiaTheme="minorEastAsia" w:hAnsi="Times New Roman" w:cs="Times New Roman"/>
          <w:sz w:val="24"/>
          <w:szCs w:val="24"/>
        </w:rPr>
        <w:t>水</w:t>
      </w:r>
      <w:r w:rsidRPr="00196D34">
        <w:rPr>
          <w:rFonts w:ascii="Times New Roman" w:eastAsiaTheme="minorEastAsia" w:hAnsi="Times New Roman" w:cs="Times New Roman"/>
          <w:sz w:val="24"/>
          <w:szCs w:val="24"/>
        </w:rPr>
        <w:t>排水系统</w:t>
      </w:r>
      <w:bookmarkEnd w:id="81"/>
      <w:r w:rsidR="00DD3FEB" w:rsidRPr="00196D34">
        <w:rPr>
          <w:rFonts w:ascii="Times New Roman" w:eastAsiaTheme="minorEastAsia" w:hAnsi="Times New Roman" w:cs="Times New Roman"/>
          <w:sz w:val="24"/>
          <w:szCs w:val="24"/>
        </w:rPr>
        <w:fldChar w:fldCharType="begin"/>
      </w:r>
      <w:r w:rsidR="00FA5E21" w:rsidRPr="00196D34">
        <w:rPr>
          <w:rFonts w:ascii="Times New Roman" w:eastAsiaTheme="minorEastAsia" w:hAnsi="Times New Roman" w:cs="Times New Roman"/>
          <w:sz w:val="24"/>
          <w:szCs w:val="24"/>
        </w:rPr>
        <w:instrText xml:space="preserve"> TC  "</w:instrText>
      </w:r>
      <w:bookmarkStart w:id="82" w:name="_Toc51597304"/>
      <w:r w:rsidR="00FA5E21" w:rsidRPr="00196D34">
        <w:rPr>
          <w:rFonts w:ascii="Times New Roman" w:eastAsiaTheme="minorEastAsia" w:hAnsi="Times New Roman" w:cs="Times New Roman"/>
          <w:sz w:val="24"/>
          <w:szCs w:val="24"/>
        </w:rPr>
        <w:instrText>5.3 Water supply and drainage system</w:instrText>
      </w:r>
      <w:bookmarkEnd w:id="82"/>
      <w:r w:rsidR="00FA5E21" w:rsidRPr="00196D34">
        <w:rPr>
          <w:rFonts w:ascii="Times New Roman" w:eastAsiaTheme="minorEastAsia" w:hAnsi="Times New Roman" w:cs="Times New Roman"/>
          <w:sz w:val="24"/>
          <w:szCs w:val="24"/>
        </w:rPr>
        <w:instrText xml:space="preserve">" \l 2 </w:instrText>
      </w:r>
      <w:r w:rsidR="00DD3FEB" w:rsidRPr="00196D34">
        <w:rPr>
          <w:rFonts w:ascii="Times New Roman" w:eastAsiaTheme="minorEastAsia" w:hAnsi="Times New Roman" w:cs="Times New Roman"/>
          <w:sz w:val="24"/>
          <w:szCs w:val="24"/>
        </w:rPr>
        <w:fldChar w:fldCharType="end"/>
      </w:r>
    </w:p>
    <w:p w14:paraId="67E7D65C" w14:textId="086BD985" w:rsidR="0097352E" w:rsidRPr="00714175" w:rsidRDefault="00994178" w:rsidP="00D56F19">
      <w:pPr>
        <w:pStyle w:val="3"/>
        <w:spacing w:before="0" w:after="0" w:line="360" w:lineRule="auto"/>
        <w:rPr>
          <w:rFonts w:eastAsiaTheme="minorEastAsia"/>
          <w:b w:val="0"/>
          <w:sz w:val="24"/>
        </w:rPr>
      </w:pPr>
      <w:bookmarkStart w:id="83" w:name="_Toc34064261"/>
      <w:bookmarkStart w:id="84" w:name="_Toc51595610"/>
      <w:r w:rsidRPr="00196D34">
        <w:rPr>
          <w:rFonts w:eastAsiaTheme="minorEastAsia"/>
          <w:sz w:val="24"/>
        </w:rPr>
        <w:t>5.3.1</w:t>
      </w:r>
      <w:bookmarkEnd w:id="83"/>
      <w:r w:rsidR="00A92F21">
        <w:rPr>
          <w:rFonts w:eastAsiaTheme="minorEastAsia"/>
          <w:sz w:val="24"/>
        </w:rPr>
        <w:t xml:space="preserve">   </w:t>
      </w:r>
      <w:r w:rsidRPr="00714175">
        <w:rPr>
          <w:rFonts w:eastAsiaTheme="minorEastAsia"/>
          <w:b w:val="0"/>
          <w:sz w:val="24"/>
        </w:rPr>
        <w:t>应根据具体系统形式和建设单位需求在调适方案中确定</w:t>
      </w:r>
      <w:r w:rsidR="00787A44" w:rsidRPr="00714175">
        <w:rPr>
          <w:rFonts w:eastAsiaTheme="minorEastAsia"/>
          <w:b w:val="0"/>
          <w:sz w:val="24"/>
        </w:rPr>
        <w:t>给水排水系统</w:t>
      </w:r>
      <w:r w:rsidRPr="00714175">
        <w:rPr>
          <w:rFonts w:eastAsiaTheme="minorEastAsia"/>
          <w:b w:val="0"/>
          <w:sz w:val="24"/>
        </w:rPr>
        <w:t>调适细化目标。</w:t>
      </w:r>
      <w:bookmarkEnd w:id="84"/>
    </w:p>
    <w:p w14:paraId="44177ABD" w14:textId="77777777" w:rsidR="0097352E" w:rsidRPr="000B49CB" w:rsidRDefault="00994178" w:rsidP="00D56F19">
      <w:pPr>
        <w:spacing w:line="360" w:lineRule="auto"/>
        <w:contextualSpacing/>
        <w:rPr>
          <w:rFonts w:eastAsia="楷体"/>
          <w:sz w:val="24"/>
        </w:rPr>
      </w:pPr>
      <w:r w:rsidRPr="000B49CB">
        <w:rPr>
          <w:rFonts w:eastAsia="楷体"/>
          <w:b/>
          <w:sz w:val="24"/>
        </w:rPr>
        <w:t>【条文说明】</w:t>
      </w:r>
      <w:r w:rsidR="00787A44" w:rsidRPr="000B49CB">
        <w:rPr>
          <w:rFonts w:eastAsia="楷体"/>
          <w:sz w:val="24"/>
        </w:rPr>
        <w:t>给水排水系统</w:t>
      </w:r>
      <w:r w:rsidRPr="000B49CB">
        <w:rPr>
          <w:rFonts w:eastAsia="楷体"/>
          <w:sz w:val="24"/>
        </w:rPr>
        <w:t>调适工作目标宜包括以下内容：</w:t>
      </w:r>
    </w:p>
    <w:p w14:paraId="53CC6D0A" w14:textId="77777777" w:rsidR="0097352E" w:rsidRPr="000B49CB" w:rsidRDefault="00994178" w:rsidP="007C4E66">
      <w:pPr>
        <w:pStyle w:val="aff5"/>
        <w:numPr>
          <w:ilvl w:val="0"/>
          <w:numId w:val="11"/>
        </w:numPr>
        <w:ind w:left="0" w:firstLine="426"/>
        <w:rPr>
          <w:rFonts w:ascii="Times New Roman" w:hAnsi="Times New Roman"/>
          <w:sz w:val="24"/>
          <w:szCs w:val="24"/>
          <w:u w:val="none"/>
        </w:rPr>
      </w:pPr>
      <w:r w:rsidRPr="000B49CB">
        <w:rPr>
          <w:rFonts w:ascii="Times New Roman" w:hAnsi="Times New Roman"/>
          <w:sz w:val="24"/>
          <w:szCs w:val="24"/>
          <w:u w:val="none"/>
        </w:rPr>
        <w:t>给水系统的水质、水量、水温和水压满足使用及规范《民用建筑节水设计标准》</w:t>
      </w:r>
      <w:r w:rsidRPr="000B49CB">
        <w:rPr>
          <w:rFonts w:ascii="Times New Roman" w:hAnsi="Times New Roman"/>
          <w:sz w:val="24"/>
          <w:szCs w:val="24"/>
          <w:u w:val="none"/>
        </w:rPr>
        <w:t>GB50555</w:t>
      </w:r>
      <w:r w:rsidRPr="000B49CB">
        <w:rPr>
          <w:rFonts w:ascii="Times New Roman" w:hAnsi="Times New Roman"/>
          <w:sz w:val="24"/>
          <w:szCs w:val="24"/>
          <w:u w:val="none"/>
        </w:rPr>
        <w:t>的节约能源、节约用水要求；</w:t>
      </w:r>
    </w:p>
    <w:p w14:paraId="6480044E" w14:textId="77777777" w:rsidR="0097352E" w:rsidRPr="000B49CB" w:rsidRDefault="00994178" w:rsidP="007C4E66">
      <w:pPr>
        <w:pStyle w:val="aff5"/>
        <w:numPr>
          <w:ilvl w:val="0"/>
          <w:numId w:val="11"/>
        </w:numPr>
        <w:ind w:firstLine="6"/>
        <w:rPr>
          <w:rFonts w:ascii="Times New Roman" w:hAnsi="Times New Roman"/>
          <w:sz w:val="24"/>
          <w:szCs w:val="24"/>
          <w:u w:val="none"/>
        </w:rPr>
      </w:pPr>
      <w:r w:rsidRPr="000B49CB">
        <w:rPr>
          <w:rFonts w:ascii="Times New Roman" w:hAnsi="Times New Roman"/>
          <w:sz w:val="24"/>
          <w:szCs w:val="24"/>
          <w:u w:val="none"/>
        </w:rPr>
        <w:t>排水系统的</w:t>
      </w:r>
      <w:r w:rsidR="008B12C1" w:rsidRPr="000B49CB">
        <w:rPr>
          <w:rFonts w:ascii="Times New Roman" w:hAnsi="Times New Roman"/>
          <w:sz w:val="24"/>
          <w:szCs w:val="24"/>
          <w:u w:val="none"/>
        </w:rPr>
        <w:t>排水</w:t>
      </w:r>
      <w:r w:rsidRPr="000B49CB">
        <w:rPr>
          <w:rFonts w:ascii="Times New Roman" w:hAnsi="Times New Roman"/>
          <w:sz w:val="24"/>
          <w:szCs w:val="24"/>
          <w:u w:val="none"/>
        </w:rPr>
        <w:t>通畅性和</w:t>
      </w:r>
      <w:r w:rsidR="008B12C1" w:rsidRPr="000B49CB">
        <w:rPr>
          <w:rFonts w:ascii="Times New Roman" w:hAnsi="Times New Roman"/>
          <w:sz w:val="24"/>
          <w:szCs w:val="24"/>
          <w:u w:val="none"/>
        </w:rPr>
        <w:t>通气</w:t>
      </w:r>
      <w:r w:rsidRPr="000B49CB">
        <w:rPr>
          <w:rFonts w:ascii="Times New Roman" w:hAnsi="Times New Roman"/>
          <w:sz w:val="24"/>
          <w:szCs w:val="24"/>
          <w:u w:val="none"/>
        </w:rPr>
        <w:t>安全性。</w:t>
      </w:r>
    </w:p>
    <w:p w14:paraId="1E31FEDA" w14:textId="70C57BCE" w:rsidR="00A50112" w:rsidRPr="00714175" w:rsidRDefault="00994178" w:rsidP="00D56F19">
      <w:pPr>
        <w:pStyle w:val="3"/>
        <w:spacing w:before="0" w:after="0" w:line="360" w:lineRule="auto"/>
        <w:rPr>
          <w:b w:val="0"/>
        </w:rPr>
      </w:pPr>
      <w:bookmarkStart w:id="85" w:name="_Toc34064262"/>
      <w:bookmarkStart w:id="86" w:name="_Toc51595611"/>
      <w:r w:rsidRPr="00196D34">
        <w:rPr>
          <w:rFonts w:eastAsiaTheme="minorEastAsia"/>
          <w:sz w:val="24"/>
          <w:szCs w:val="24"/>
        </w:rPr>
        <w:t>5.3.</w:t>
      </w:r>
      <w:bookmarkEnd w:id="85"/>
      <w:r w:rsidRPr="00196D34">
        <w:rPr>
          <w:rFonts w:eastAsiaTheme="minorEastAsia"/>
          <w:sz w:val="24"/>
          <w:szCs w:val="24"/>
        </w:rPr>
        <w:t>2</w:t>
      </w:r>
      <w:r w:rsidR="00C1052E">
        <w:rPr>
          <w:rFonts w:eastAsiaTheme="minorEastAsia"/>
          <w:sz w:val="24"/>
          <w:szCs w:val="24"/>
        </w:rPr>
        <w:t xml:space="preserve">  </w:t>
      </w:r>
      <w:r w:rsidRPr="00196D34">
        <w:rPr>
          <w:rFonts w:eastAsiaTheme="minorEastAsia"/>
          <w:sz w:val="24"/>
          <w:szCs w:val="24"/>
        </w:rPr>
        <w:t xml:space="preserve"> </w:t>
      </w:r>
      <w:r w:rsidR="00787A44" w:rsidRPr="00714175">
        <w:rPr>
          <w:rFonts w:eastAsiaTheme="minorEastAsia"/>
          <w:b w:val="0"/>
          <w:sz w:val="24"/>
          <w:szCs w:val="24"/>
        </w:rPr>
        <w:t>给水排水系统</w:t>
      </w:r>
      <w:r w:rsidRPr="00714175">
        <w:rPr>
          <w:rFonts w:eastAsiaTheme="minorEastAsia"/>
          <w:b w:val="0"/>
          <w:sz w:val="24"/>
          <w:szCs w:val="24"/>
        </w:rPr>
        <w:t>调适范围为建筑内给水系统、生活热水系统、排水系统、中水系统和相关自控系统，包括各系统增压与贮水设备、附件、管路和卫生器具。</w:t>
      </w:r>
      <w:bookmarkEnd w:id="86"/>
    </w:p>
    <w:p w14:paraId="58C91038" w14:textId="14FE351C" w:rsidR="00A50112" w:rsidRPr="00714175" w:rsidRDefault="00994178" w:rsidP="00D56F19">
      <w:pPr>
        <w:pStyle w:val="3"/>
        <w:spacing w:before="0" w:after="0" w:line="360" w:lineRule="auto"/>
        <w:rPr>
          <w:rFonts w:eastAsiaTheme="minorEastAsia"/>
          <w:b w:val="0"/>
          <w:sz w:val="24"/>
          <w:szCs w:val="24"/>
        </w:rPr>
      </w:pPr>
      <w:bookmarkStart w:id="87" w:name="_Toc51595612"/>
      <w:r w:rsidRPr="00714175">
        <w:rPr>
          <w:rFonts w:eastAsiaTheme="minorEastAsia"/>
          <w:bCs w:val="0"/>
          <w:sz w:val="24"/>
          <w:szCs w:val="24"/>
        </w:rPr>
        <w:t>5</w:t>
      </w:r>
      <w:r w:rsidRPr="00196D34">
        <w:rPr>
          <w:rFonts w:eastAsiaTheme="minorEastAsia"/>
          <w:sz w:val="24"/>
          <w:szCs w:val="24"/>
        </w:rPr>
        <w:t>.3.</w:t>
      </w:r>
      <w:r w:rsidR="00DB34D5">
        <w:rPr>
          <w:rFonts w:eastAsiaTheme="minorEastAsia"/>
          <w:sz w:val="24"/>
          <w:szCs w:val="24"/>
        </w:rPr>
        <w:t>3</w:t>
      </w:r>
      <w:r w:rsidR="00714175">
        <w:rPr>
          <w:rFonts w:eastAsiaTheme="minorEastAsia"/>
          <w:sz w:val="24"/>
          <w:szCs w:val="24"/>
        </w:rPr>
        <w:t xml:space="preserve"> </w:t>
      </w:r>
      <w:r w:rsidR="00C1052E">
        <w:rPr>
          <w:rFonts w:eastAsiaTheme="minorEastAsia"/>
          <w:sz w:val="24"/>
          <w:szCs w:val="24"/>
        </w:rPr>
        <w:t xml:space="preserve"> </w:t>
      </w:r>
      <w:r w:rsidR="00A92F21">
        <w:rPr>
          <w:rFonts w:eastAsiaTheme="minorEastAsia"/>
          <w:sz w:val="24"/>
          <w:szCs w:val="24"/>
        </w:rPr>
        <w:t xml:space="preserve"> </w:t>
      </w:r>
      <w:r w:rsidRPr="00714175">
        <w:rPr>
          <w:rFonts w:eastAsiaTheme="minorEastAsia"/>
          <w:b w:val="0"/>
          <w:sz w:val="24"/>
          <w:szCs w:val="24"/>
        </w:rPr>
        <w:t>调适</w:t>
      </w:r>
      <w:r w:rsidR="00DB34D5">
        <w:rPr>
          <w:rFonts w:eastAsiaTheme="minorEastAsia" w:hint="eastAsia"/>
          <w:b w:val="0"/>
          <w:sz w:val="24"/>
          <w:szCs w:val="24"/>
        </w:rPr>
        <w:t>现场</w:t>
      </w:r>
      <w:r w:rsidRPr="00714175">
        <w:rPr>
          <w:rFonts w:eastAsiaTheme="minorEastAsia"/>
          <w:b w:val="0"/>
          <w:sz w:val="24"/>
          <w:szCs w:val="24"/>
        </w:rPr>
        <w:t>检查包括主要设备和管路的符合性检查和施工缺陷检查。</w:t>
      </w:r>
      <w:bookmarkEnd w:id="87"/>
    </w:p>
    <w:p w14:paraId="34802C74" w14:textId="77777777" w:rsidR="00A50112" w:rsidRPr="000B49CB" w:rsidRDefault="00994178" w:rsidP="00D56F19">
      <w:pPr>
        <w:pStyle w:val="aff6"/>
        <w:rPr>
          <w:rFonts w:eastAsia="楷体"/>
          <w:sz w:val="24"/>
          <w:szCs w:val="24"/>
        </w:rPr>
      </w:pPr>
      <w:r w:rsidRPr="000B49CB">
        <w:rPr>
          <w:rFonts w:eastAsia="楷体"/>
          <w:b/>
          <w:sz w:val="24"/>
        </w:rPr>
        <w:t>【条文说明】</w:t>
      </w:r>
      <w:r w:rsidRPr="000B49CB">
        <w:rPr>
          <w:rFonts w:eastAsia="楷体"/>
          <w:sz w:val="24"/>
          <w:szCs w:val="24"/>
        </w:rPr>
        <w:t>应通过现场检查和必要的测试手段发现</w:t>
      </w:r>
      <w:r w:rsidR="00787A44" w:rsidRPr="000B49CB">
        <w:rPr>
          <w:rFonts w:eastAsia="楷体"/>
          <w:sz w:val="24"/>
          <w:szCs w:val="24"/>
        </w:rPr>
        <w:t>给水排水系统</w:t>
      </w:r>
      <w:r w:rsidRPr="000B49CB">
        <w:rPr>
          <w:rFonts w:eastAsia="楷体"/>
          <w:sz w:val="24"/>
          <w:szCs w:val="24"/>
        </w:rPr>
        <w:t>和设备施工遗留问题。</w:t>
      </w:r>
    </w:p>
    <w:p w14:paraId="34363E80" w14:textId="77777777" w:rsidR="00A50112" w:rsidRPr="000B49CB" w:rsidRDefault="00994178" w:rsidP="00D56F19">
      <w:pPr>
        <w:pStyle w:val="aff6"/>
        <w:ind w:firstLineChars="200" w:firstLine="480"/>
        <w:rPr>
          <w:rFonts w:eastAsia="楷体"/>
          <w:sz w:val="24"/>
          <w:szCs w:val="24"/>
        </w:rPr>
      </w:pPr>
      <w:r w:rsidRPr="000B49CB">
        <w:rPr>
          <w:rFonts w:eastAsia="楷体"/>
          <w:sz w:val="24"/>
          <w:szCs w:val="24"/>
        </w:rPr>
        <w:t>符合性检查，包括对水箱、给水泵、排污泵、生活热水泵等典型设备和管路进行检查其安装位置是否与施工图纸一致。</w:t>
      </w:r>
    </w:p>
    <w:p w14:paraId="20087E9B" w14:textId="77777777" w:rsidR="00A50112" w:rsidRPr="000B49CB" w:rsidRDefault="00994178" w:rsidP="007C4E66">
      <w:pPr>
        <w:pStyle w:val="aff6"/>
        <w:numPr>
          <w:ilvl w:val="0"/>
          <w:numId w:val="10"/>
        </w:numPr>
        <w:rPr>
          <w:rFonts w:eastAsia="楷体"/>
          <w:sz w:val="24"/>
          <w:szCs w:val="24"/>
        </w:rPr>
      </w:pPr>
      <w:r w:rsidRPr="000B49CB">
        <w:rPr>
          <w:rFonts w:eastAsia="楷体"/>
          <w:sz w:val="24"/>
          <w:szCs w:val="24"/>
        </w:rPr>
        <w:t>施工缺陷检查一般包括如下内容的检查：</w:t>
      </w:r>
    </w:p>
    <w:p w14:paraId="00EDCC71" w14:textId="77777777" w:rsidR="00A50112" w:rsidRPr="000B49CB" w:rsidRDefault="00787A44" w:rsidP="007C4E66">
      <w:pPr>
        <w:pStyle w:val="aff5"/>
        <w:numPr>
          <w:ilvl w:val="0"/>
          <w:numId w:val="10"/>
        </w:numPr>
        <w:rPr>
          <w:rFonts w:ascii="Times New Roman" w:hAnsi="Times New Roman"/>
          <w:sz w:val="24"/>
          <w:szCs w:val="24"/>
          <w:u w:val="none"/>
        </w:rPr>
      </w:pPr>
      <w:r w:rsidRPr="000B49CB">
        <w:rPr>
          <w:rFonts w:ascii="Times New Roman" w:hAnsi="Times New Roman"/>
          <w:sz w:val="24"/>
          <w:szCs w:val="24"/>
          <w:u w:val="none"/>
        </w:rPr>
        <w:t>给水排水系统</w:t>
      </w:r>
      <w:r w:rsidR="00994178" w:rsidRPr="000B49CB">
        <w:rPr>
          <w:rFonts w:ascii="Times New Roman" w:hAnsi="Times New Roman"/>
          <w:sz w:val="24"/>
          <w:szCs w:val="24"/>
          <w:u w:val="none"/>
        </w:rPr>
        <w:t>减震措施是否到位；</w:t>
      </w:r>
    </w:p>
    <w:p w14:paraId="3DC8AD25" w14:textId="77777777" w:rsidR="00A50112" w:rsidRPr="000B49CB" w:rsidRDefault="00994178" w:rsidP="007C4E66">
      <w:pPr>
        <w:pStyle w:val="aff5"/>
        <w:numPr>
          <w:ilvl w:val="0"/>
          <w:numId w:val="10"/>
        </w:numPr>
        <w:rPr>
          <w:rFonts w:ascii="Times New Roman" w:hAnsi="Times New Roman"/>
          <w:sz w:val="24"/>
          <w:szCs w:val="24"/>
          <w:u w:val="none"/>
        </w:rPr>
      </w:pPr>
      <w:r w:rsidRPr="000B49CB">
        <w:rPr>
          <w:rFonts w:ascii="Times New Roman" w:hAnsi="Times New Roman"/>
          <w:sz w:val="24"/>
          <w:szCs w:val="24"/>
          <w:u w:val="none"/>
        </w:rPr>
        <w:t>设备及主要部件调适操作空间是否足够；</w:t>
      </w:r>
    </w:p>
    <w:p w14:paraId="56A730B8" w14:textId="77777777" w:rsidR="00A50112" w:rsidRPr="000B49CB" w:rsidRDefault="00994178" w:rsidP="007C4E66">
      <w:pPr>
        <w:pStyle w:val="aff5"/>
        <w:numPr>
          <w:ilvl w:val="0"/>
          <w:numId w:val="10"/>
        </w:numPr>
        <w:rPr>
          <w:rFonts w:ascii="Times New Roman" w:hAnsi="Times New Roman"/>
          <w:sz w:val="24"/>
          <w:szCs w:val="24"/>
          <w:u w:val="none"/>
        </w:rPr>
      </w:pPr>
      <w:r w:rsidRPr="000B49CB">
        <w:rPr>
          <w:rFonts w:ascii="Times New Roman" w:hAnsi="Times New Roman"/>
          <w:sz w:val="24"/>
          <w:szCs w:val="24"/>
          <w:u w:val="none"/>
        </w:rPr>
        <w:t>设备机房排水措施是否完善。</w:t>
      </w:r>
    </w:p>
    <w:p w14:paraId="6704E4B3" w14:textId="278F0E01" w:rsidR="00A50112" w:rsidRPr="00714175" w:rsidRDefault="009A5C19" w:rsidP="00D56F19">
      <w:pPr>
        <w:pStyle w:val="3"/>
        <w:spacing w:before="0" w:after="0" w:line="360" w:lineRule="auto"/>
        <w:rPr>
          <w:rFonts w:eastAsiaTheme="minorEastAsia"/>
          <w:b w:val="0"/>
          <w:sz w:val="24"/>
          <w:szCs w:val="24"/>
        </w:rPr>
      </w:pPr>
      <w:bookmarkStart w:id="88" w:name="_Toc51595613"/>
      <w:r w:rsidRPr="00196D34">
        <w:rPr>
          <w:rFonts w:eastAsiaTheme="minorEastAsia"/>
          <w:sz w:val="24"/>
          <w:szCs w:val="24"/>
        </w:rPr>
        <w:t>5.3.</w:t>
      </w:r>
      <w:r w:rsidR="00DB34D5">
        <w:rPr>
          <w:rFonts w:eastAsiaTheme="minorEastAsia"/>
          <w:sz w:val="24"/>
          <w:szCs w:val="24"/>
        </w:rPr>
        <w:t>4</w:t>
      </w:r>
      <w:r w:rsidR="00C1052E">
        <w:rPr>
          <w:rFonts w:eastAsiaTheme="minorEastAsia"/>
          <w:sz w:val="24"/>
          <w:szCs w:val="24"/>
        </w:rPr>
        <w:t xml:space="preserve">  </w:t>
      </w:r>
      <w:r w:rsidR="00714175">
        <w:rPr>
          <w:rFonts w:eastAsiaTheme="minorEastAsia"/>
          <w:sz w:val="24"/>
          <w:szCs w:val="24"/>
        </w:rPr>
        <w:t xml:space="preserve"> </w:t>
      </w:r>
      <w:r w:rsidRPr="00714175">
        <w:rPr>
          <w:rFonts w:eastAsiaTheme="minorEastAsia"/>
          <w:b w:val="0"/>
          <w:sz w:val="24"/>
          <w:szCs w:val="24"/>
        </w:rPr>
        <w:t>给水排水系统调适前，应符合下列要求：</w:t>
      </w:r>
      <w:bookmarkEnd w:id="88"/>
    </w:p>
    <w:p w14:paraId="41C68969" w14:textId="77777777" w:rsidR="00A50112" w:rsidRPr="00F30227" w:rsidRDefault="009A5C19" w:rsidP="007C4E66">
      <w:pPr>
        <w:pStyle w:val="a6"/>
        <w:widowControl/>
        <w:numPr>
          <w:ilvl w:val="0"/>
          <w:numId w:val="12"/>
        </w:numPr>
        <w:spacing w:line="360" w:lineRule="auto"/>
        <w:ind w:leftChars="202" w:left="424" w:firstLine="2"/>
        <w:contextualSpacing/>
        <w:rPr>
          <w:sz w:val="24"/>
        </w:rPr>
      </w:pPr>
      <w:r w:rsidRPr="00F30227">
        <w:rPr>
          <w:sz w:val="24"/>
        </w:rPr>
        <w:t>调适预检查工作及问题整改已完成；</w:t>
      </w:r>
    </w:p>
    <w:p w14:paraId="78924793" w14:textId="77777777" w:rsidR="00A50112" w:rsidRPr="00F30227" w:rsidRDefault="009A5C19" w:rsidP="007C4E66">
      <w:pPr>
        <w:pStyle w:val="a6"/>
        <w:widowControl/>
        <w:numPr>
          <w:ilvl w:val="0"/>
          <w:numId w:val="12"/>
        </w:numPr>
        <w:spacing w:line="360" w:lineRule="auto"/>
        <w:ind w:leftChars="202" w:left="424" w:firstLine="2"/>
        <w:contextualSpacing/>
        <w:rPr>
          <w:sz w:val="24"/>
        </w:rPr>
      </w:pPr>
      <w:r w:rsidRPr="00F30227">
        <w:rPr>
          <w:sz w:val="24"/>
        </w:rPr>
        <w:t>评估未解决的问题对调适工作的影响程度，对调适方案调整已完成；</w:t>
      </w:r>
    </w:p>
    <w:p w14:paraId="1ED0C8B7" w14:textId="77777777" w:rsidR="00A50112" w:rsidRPr="00F30227" w:rsidRDefault="009A5C19" w:rsidP="007C4E66">
      <w:pPr>
        <w:pStyle w:val="a6"/>
        <w:widowControl/>
        <w:numPr>
          <w:ilvl w:val="0"/>
          <w:numId w:val="12"/>
        </w:numPr>
        <w:spacing w:line="360" w:lineRule="auto"/>
        <w:ind w:firstLine="426"/>
        <w:contextualSpacing/>
        <w:rPr>
          <w:sz w:val="24"/>
        </w:rPr>
      </w:pPr>
      <w:r w:rsidRPr="00F30227">
        <w:rPr>
          <w:sz w:val="24"/>
        </w:rPr>
        <w:t>给水排水系统设备、部件、止回阀、泄压阀功能正常，水箱排污、溢水通畅；</w:t>
      </w:r>
    </w:p>
    <w:p w14:paraId="4AB0E720" w14:textId="77777777" w:rsidR="00A50112" w:rsidRPr="00F30227" w:rsidRDefault="009A5C19" w:rsidP="007C4E66">
      <w:pPr>
        <w:pStyle w:val="a6"/>
        <w:widowControl/>
        <w:numPr>
          <w:ilvl w:val="0"/>
          <w:numId w:val="12"/>
        </w:numPr>
        <w:spacing w:line="360" w:lineRule="auto"/>
        <w:ind w:leftChars="202" w:left="424" w:firstLine="2"/>
        <w:contextualSpacing/>
        <w:rPr>
          <w:sz w:val="24"/>
        </w:rPr>
      </w:pPr>
      <w:r w:rsidRPr="00F30227">
        <w:rPr>
          <w:sz w:val="24"/>
        </w:rPr>
        <w:t>电缆安全防护措施到位。</w:t>
      </w:r>
    </w:p>
    <w:p w14:paraId="7F9F9DDF" w14:textId="77777777" w:rsidR="0097352E" w:rsidRPr="00196D34" w:rsidRDefault="00994178" w:rsidP="00DD3FEB">
      <w:pPr>
        <w:pStyle w:val="20"/>
        <w:spacing w:before="0" w:afterLines="50" w:after="156" w:line="360" w:lineRule="auto"/>
        <w:contextualSpacing/>
        <w:jc w:val="center"/>
        <w:rPr>
          <w:rFonts w:ascii="Times New Roman" w:eastAsiaTheme="minorEastAsia" w:hAnsi="Times New Roman" w:cs="Times New Roman"/>
          <w:sz w:val="24"/>
          <w:szCs w:val="24"/>
        </w:rPr>
      </w:pPr>
      <w:bookmarkStart w:id="89" w:name="_Toc51595614"/>
      <w:r w:rsidRPr="00196D34">
        <w:rPr>
          <w:rFonts w:ascii="Times New Roman" w:eastAsiaTheme="minorEastAsia" w:hAnsi="Times New Roman" w:cs="Times New Roman"/>
          <w:sz w:val="24"/>
          <w:szCs w:val="24"/>
        </w:rPr>
        <w:lastRenderedPageBreak/>
        <w:t xml:space="preserve">5.4 </w:t>
      </w:r>
      <w:r w:rsidR="00367F27" w:rsidRPr="00196D34">
        <w:rPr>
          <w:rFonts w:ascii="Times New Roman" w:eastAsiaTheme="minorEastAsia" w:hAnsi="Times New Roman" w:cs="Times New Roman"/>
          <w:sz w:val="24"/>
          <w:szCs w:val="24"/>
        </w:rPr>
        <w:t>供配电</w:t>
      </w:r>
      <w:r w:rsidRPr="00196D34">
        <w:rPr>
          <w:rFonts w:ascii="Times New Roman" w:eastAsiaTheme="minorEastAsia" w:hAnsi="Times New Roman" w:cs="Times New Roman"/>
          <w:sz w:val="24"/>
          <w:szCs w:val="24"/>
        </w:rPr>
        <w:t>系统</w:t>
      </w:r>
      <w:bookmarkEnd w:id="89"/>
      <w:r w:rsidR="00DD3FEB" w:rsidRPr="00196D34">
        <w:rPr>
          <w:rFonts w:ascii="Times New Roman" w:eastAsiaTheme="minorEastAsia" w:hAnsi="Times New Roman" w:cs="Times New Roman"/>
          <w:sz w:val="24"/>
          <w:szCs w:val="24"/>
        </w:rPr>
        <w:fldChar w:fldCharType="begin"/>
      </w:r>
      <w:r w:rsidR="00FA5E21" w:rsidRPr="00196D34">
        <w:rPr>
          <w:rFonts w:ascii="Times New Roman" w:eastAsiaTheme="minorEastAsia" w:hAnsi="Times New Roman" w:cs="Times New Roman"/>
          <w:sz w:val="24"/>
          <w:szCs w:val="24"/>
        </w:rPr>
        <w:instrText xml:space="preserve"> TC  "</w:instrText>
      </w:r>
      <w:bookmarkStart w:id="90" w:name="_Toc51597305"/>
      <w:r w:rsidR="00FA5E21" w:rsidRPr="00196D34">
        <w:rPr>
          <w:rFonts w:ascii="Times New Roman" w:eastAsiaTheme="minorEastAsia" w:hAnsi="Times New Roman" w:cs="Times New Roman"/>
          <w:sz w:val="24"/>
          <w:szCs w:val="24"/>
        </w:rPr>
        <w:instrText>5.4 Power supply and distribution system</w:instrText>
      </w:r>
      <w:bookmarkEnd w:id="90"/>
      <w:r w:rsidR="00FA5E21" w:rsidRPr="00196D34">
        <w:rPr>
          <w:rFonts w:ascii="Times New Roman" w:eastAsiaTheme="minorEastAsia" w:hAnsi="Times New Roman" w:cs="Times New Roman"/>
          <w:sz w:val="24"/>
          <w:szCs w:val="24"/>
        </w:rPr>
        <w:instrText xml:space="preserve">" \l 2 </w:instrText>
      </w:r>
      <w:r w:rsidR="00DD3FEB" w:rsidRPr="00196D34">
        <w:rPr>
          <w:rFonts w:ascii="Times New Roman" w:eastAsiaTheme="minorEastAsia" w:hAnsi="Times New Roman" w:cs="Times New Roman"/>
          <w:sz w:val="24"/>
          <w:szCs w:val="24"/>
        </w:rPr>
        <w:fldChar w:fldCharType="end"/>
      </w:r>
    </w:p>
    <w:p w14:paraId="29787FC1" w14:textId="3618F216" w:rsidR="00A50112" w:rsidRPr="00714175" w:rsidRDefault="00994178" w:rsidP="00D56F19">
      <w:pPr>
        <w:pStyle w:val="3"/>
        <w:spacing w:before="0" w:after="0" w:line="360" w:lineRule="auto"/>
        <w:rPr>
          <w:rFonts w:eastAsiaTheme="minorEastAsia"/>
          <w:b w:val="0"/>
          <w:sz w:val="24"/>
        </w:rPr>
      </w:pPr>
      <w:bookmarkStart w:id="91" w:name="_Toc51595615"/>
      <w:r w:rsidRPr="00196D34">
        <w:rPr>
          <w:rFonts w:eastAsiaTheme="minorEastAsia"/>
          <w:sz w:val="24"/>
          <w:szCs w:val="24"/>
        </w:rPr>
        <w:t>5.4.1</w:t>
      </w:r>
      <w:r w:rsidR="00714175">
        <w:rPr>
          <w:rFonts w:eastAsiaTheme="minorEastAsia"/>
          <w:sz w:val="24"/>
          <w:szCs w:val="24"/>
        </w:rPr>
        <w:t xml:space="preserve"> </w:t>
      </w:r>
      <w:r w:rsidR="00A92F21">
        <w:rPr>
          <w:rFonts w:eastAsiaTheme="minorEastAsia"/>
          <w:sz w:val="24"/>
          <w:szCs w:val="24"/>
        </w:rPr>
        <w:t xml:space="preserve">  </w:t>
      </w:r>
      <w:r w:rsidRPr="00714175">
        <w:rPr>
          <w:rFonts w:eastAsiaTheme="minorEastAsia"/>
          <w:b w:val="0"/>
          <w:sz w:val="24"/>
          <w:szCs w:val="24"/>
        </w:rPr>
        <w:t>应根据具体系统形式和</w:t>
      </w:r>
      <w:r w:rsidRPr="00714175">
        <w:rPr>
          <w:rFonts w:eastAsiaTheme="minorEastAsia"/>
          <w:b w:val="0"/>
          <w:sz w:val="24"/>
        </w:rPr>
        <w:t>建设单位</w:t>
      </w:r>
      <w:r w:rsidRPr="00714175">
        <w:rPr>
          <w:rFonts w:eastAsiaTheme="minorEastAsia"/>
          <w:b w:val="0"/>
          <w:sz w:val="24"/>
          <w:szCs w:val="24"/>
        </w:rPr>
        <w:t>需求</w:t>
      </w:r>
      <w:r w:rsidRPr="00714175">
        <w:rPr>
          <w:rFonts w:eastAsiaTheme="minorEastAsia"/>
          <w:b w:val="0"/>
          <w:sz w:val="24"/>
        </w:rPr>
        <w:t>在调适方案中</w:t>
      </w:r>
      <w:r w:rsidRPr="00714175">
        <w:rPr>
          <w:rFonts w:eastAsiaTheme="minorEastAsia"/>
          <w:b w:val="0"/>
          <w:sz w:val="24"/>
          <w:szCs w:val="24"/>
        </w:rPr>
        <w:t>确定</w:t>
      </w:r>
      <w:r w:rsidR="00367F27" w:rsidRPr="00714175">
        <w:rPr>
          <w:rFonts w:eastAsiaTheme="minorEastAsia"/>
          <w:b w:val="0"/>
          <w:sz w:val="24"/>
        </w:rPr>
        <w:t>供配电</w:t>
      </w:r>
      <w:r w:rsidRPr="00714175">
        <w:rPr>
          <w:rFonts w:eastAsiaTheme="minorEastAsia"/>
          <w:b w:val="0"/>
          <w:sz w:val="24"/>
        </w:rPr>
        <w:t>系统调适细化目标。</w:t>
      </w:r>
      <w:r w:rsidRPr="00714175">
        <w:rPr>
          <w:rFonts w:eastAsiaTheme="minorEastAsia"/>
          <w:b w:val="0"/>
          <w:sz w:val="24"/>
          <w:szCs w:val="24"/>
        </w:rPr>
        <w:t>进行资料核查和现场核查，</w:t>
      </w:r>
      <w:r w:rsidRPr="00714175">
        <w:rPr>
          <w:rFonts w:eastAsiaTheme="minorEastAsia"/>
          <w:b w:val="0"/>
          <w:sz w:val="24"/>
        </w:rPr>
        <w:t>保证</w:t>
      </w:r>
      <w:r w:rsidR="00CF438A">
        <w:rPr>
          <w:rFonts w:eastAsiaTheme="minorEastAsia" w:hint="eastAsia"/>
          <w:b w:val="0"/>
          <w:sz w:val="24"/>
        </w:rPr>
        <w:t>供</w:t>
      </w:r>
      <w:r w:rsidRPr="00714175">
        <w:rPr>
          <w:rFonts w:eastAsiaTheme="minorEastAsia"/>
          <w:b w:val="0"/>
          <w:sz w:val="24"/>
        </w:rPr>
        <w:t>配电设备和系统在使用中的安全性和可靠性。</w:t>
      </w:r>
      <w:bookmarkEnd w:id="91"/>
    </w:p>
    <w:p w14:paraId="0EC9DFD0" w14:textId="49240067" w:rsidR="00A50112" w:rsidRPr="00714175" w:rsidRDefault="00994178" w:rsidP="00D56F19">
      <w:pPr>
        <w:pStyle w:val="3"/>
        <w:spacing w:before="0" w:after="0" w:line="360" w:lineRule="auto"/>
        <w:rPr>
          <w:rFonts w:eastAsiaTheme="minorEastAsia"/>
          <w:b w:val="0"/>
          <w:sz w:val="24"/>
          <w:szCs w:val="24"/>
        </w:rPr>
      </w:pPr>
      <w:bookmarkStart w:id="92" w:name="_Toc51595616"/>
      <w:r w:rsidRPr="00196D34">
        <w:rPr>
          <w:rFonts w:eastAsiaTheme="minorEastAsia"/>
          <w:sz w:val="24"/>
          <w:szCs w:val="24"/>
        </w:rPr>
        <w:t>5.4.</w:t>
      </w:r>
      <w:r w:rsidR="00B80756" w:rsidRPr="00196D34">
        <w:rPr>
          <w:rFonts w:eastAsiaTheme="minorEastAsia"/>
          <w:sz w:val="24"/>
          <w:szCs w:val="24"/>
        </w:rPr>
        <w:t>2</w:t>
      </w:r>
      <w:r w:rsidR="00714175">
        <w:rPr>
          <w:rFonts w:eastAsiaTheme="minorEastAsia"/>
          <w:sz w:val="24"/>
          <w:szCs w:val="24"/>
        </w:rPr>
        <w:t xml:space="preserve"> </w:t>
      </w:r>
      <w:r w:rsidR="00C1052E">
        <w:rPr>
          <w:rFonts w:eastAsiaTheme="minorEastAsia"/>
          <w:sz w:val="24"/>
          <w:szCs w:val="24"/>
        </w:rPr>
        <w:t xml:space="preserve">  </w:t>
      </w:r>
      <w:r w:rsidRPr="00714175">
        <w:rPr>
          <w:rFonts w:eastAsiaTheme="minorEastAsia"/>
          <w:b w:val="0"/>
          <w:sz w:val="24"/>
          <w:szCs w:val="24"/>
        </w:rPr>
        <w:t>资料核查包括设计资料核查、设备资料核查、竣工验收过程资料、改造资料及</w:t>
      </w:r>
      <w:bookmarkStart w:id="93" w:name="_Hlk34651193"/>
      <w:r w:rsidRPr="00714175">
        <w:rPr>
          <w:rFonts w:eastAsiaTheme="minorEastAsia"/>
          <w:b w:val="0"/>
          <w:sz w:val="24"/>
          <w:szCs w:val="24"/>
        </w:rPr>
        <w:t>日常巡查资料的核查</w:t>
      </w:r>
      <w:bookmarkEnd w:id="93"/>
      <w:r w:rsidRPr="00714175">
        <w:rPr>
          <w:rFonts w:eastAsiaTheme="minorEastAsia"/>
          <w:b w:val="0"/>
          <w:sz w:val="24"/>
          <w:szCs w:val="24"/>
        </w:rPr>
        <w:t>。</w:t>
      </w:r>
      <w:bookmarkEnd w:id="92"/>
    </w:p>
    <w:p w14:paraId="719BFA16" w14:textId="77777777" w:rsidR="00A50112" w:rsidRPr="000B49CB" w:rsidRDefault="00994178" w:rsidP="00D56F19">
      <w:pPr>
        <w:pStyle w:val="aff6"/>
        <w:rPr>
          <w:rFonts w:eastAsia="楷体"/>
          <w:b/>
          <w:sz w:val="24"/>
          <w:szCs w:val="24"/>
        </w:rPr>
      </w:pPr>
      <w:r w:rsidRPr="000B49CB">
        <w:rPr>
          <w:rFonts w:eastAsia="楷体"/>
          <w:b/>
          <w:sz w:val="24"/>
          <w:szCs w:val="24"/>
        </w:rPr>
        <w:t>【条文说明】</w:t>
      </w:r>
      <w:r w:rsidRPr="000B49CB">
        <w:rPr>
          <w:rFonts w:eastAsia="楷体"/>
          <w:sz w:val="24"/>
          <w:szCs w:val="24"/>
        </w:rPr>
        <w:t>资料核查一般包括如下内容：</w:t>
      </w:r>
    </w:p>
    <w:p w14:paraId="07D621CB" w14:textId="77777777" w:rsidR="00A50112" w:rsidRPr="000B49CB" w:rsidRDefault="00994178" w:rsidP="007C4E66">
      <w:pPr>
        <w:pStyle w:val="aff5"/>
        <w:numPr>
          <w:ilvl w:val="0"/>
          <w:numId w:val="52"/>
        </w:numPr>
        <w:ind w:left="0" w:firstLine="426"/>
        <w:rPr>
          <w:rFonts w:ascii="Times New Roman" w:hAnsi="Times New Roman"/>
          <w:sz w:val="24"/>
          <w:szCs w:val="24"/>
          <w:u w:val="none"/>
        </w:rPr>
      </w:pPr>
      <w:r w:rsidRPr="000B49CB">
        <w:rPr>
          <w:rFonts w:ascii="Times New Roman" w:hAnsi="Times New Roman"/>
          <w:sz w:val="24"/>
          <w:szCs w:val="24"/>
          <w:u w:val="none"/>
        </w:rPr>
        <w:t>设计资料</w:t>
      </w:r>
      <w:r w:rsidR="00CD5196" w:rsidRPr="000B49CB">
        <w:rPr>
          <w:rFonts w:ascii="Times New Roman" w:hAnsi="Times New Roman"/>
          <w:sz w:val="24"/>
          <w:szCs w:val="24"/>
          <w:u w:val="none"/>
        </w:rPr>
        <w:t>核查</w:t>
      </w:r>
      <w:r w:rsidRPr="000B49CB">
        <w:rPr>
          <w:rFonts w:ascii="Times New Roman" w:hAnsi="Times New Roman"/>
          <w:sz w:val="24"/>
          <w:szCs w:val="24"/>
          <w:u w:val="none"/>
        </w:rPr>
        <w:t>：收集并查阅电气系统设计图纸和竣工图纸，检查其信息和设计参数是否完整，评估设计内容是否满足调适的需求；</w:t>
      </w:r>
    </w:p>
    <w:p w14:paraId="3CDB2FB4" w14:textId="77777777" w:rsidR="00A50112" w:rsidRPr="000B49CB" w:rsidRDefault="00994178" w:rsidP="007C4E66">
      <w:pPr>
        <w:pStyle w:val="aff5"/>
        <w:numPr>
          <w:ilvl w:val="0"/>
          <w:numId w:val="52"/>
        </w:numPr>
        <w:ind w:left="0" w:firstLine="426"/>
        <w:rPr>
          <w:rFonts w:ascii="Times New Roman" w:hAnsi="Times New Roman"/>
          <w:sz w:val="24"/>
          <w:szCs w:val="24"/>
          <w:u w:val="none"/>
        </w:rPr>
      </w:pPr>
      <w:r w:rsidRPr="000B49CB">
        <w:rPr>
          <w:rFonts w:ascii="Times New Roman" w:hAnsi="Times New Roman"/>
          <w:sz w:val="24"/>
          <w:szCs w:val="24"/>
          <w:u w:val="none"/>
        </w:rPr>
        <w:t>设备资料</w:t>
      </w:r>
      <w:r w:rsidR="00CD5196" w:rsidRPr="000B49CB">
        <w:rPr>
          <w:rFonts w:ascii="Times New Roman" w:hAnsi="Times New Roman"/>
          <w:sz w:val="24"/>
          <w:szCs w:val="24"/>
          <w:u w:val="none"/>
        </w:rPr>
        <w:t>核查</w:t>
      </w:r>
      <w:r w:rsidRPr="000B49CB">
        <w:rPr>
          <w:rFonts w:ascii="Times New Roman" w:hAnsi="Times New Roman"/>
          <w:sz w:val="24"/>
          <w:szCs w:val="24"/>
          <w:u w:val="none"/>
        </w:rPr>
        <w:t>：收集并查阅设备厂商提供的各主要电气设备的产品样本、技术说明书、操作说明书、运行维护说明书、技术参数等相关技术资料；</w:t>
      </w:r>
    </w:p>
    <w:p w14:paraId="3FC1E6C1" w14:textId="77777777" w:rsidR="00A50112" w:rsidRPr="000B49CB" w:rsidRDefault="00994178" w:rsidP="007C4E66">
      <w:pPr>
        <w:pStyle w:val="aff5"/>
        <w:numPr>
          <w:ilvl w:val="0"/>
          <w:numId w:val="52"/>
        </w:numPr>
        <w:ind w:left="0" w:firstLine="426"/>
        <w:rPr>
          <w:rFonts w:ascii="Times New Roman" w:hAnsi="Times New Roman"/>
          <w:sz w:val="24"/>
          <w:szCs w:val="24"/>
          <w:u w:val="none"/>
        </w:rPr>
      </w:pPr>
      <w:r w:rsidRPr="000B49CB">
        <w:rPr>
          <w:rFonts w:ascii="Times New Roman" w:hAnsi="Times New Roman"/>
          <w:sz w:val="24"/>
          <w:szCs w:val="24"/>
          <w:u w:val="none"/>
        </w:rPr>
        <w:t>竣工验收过程资料</w:t>
      </w:r>
      <w:r w:rsidR="00CD5196" w:rsidRPr="000B49CB">
        <w:rPr>
          <w:rFonts w:ascii="Times New Roman" w:hAnsi="Times New Roman"/>
          <w:sz w:val="24"/>
          <w:szCs w:val="24"/>
          <w:u w:val="none"/>
        </w:rPr>
        <w:t>核查</w:t>
      </w:r>
      <w:r w:rsidRPr="000B49CB">
        <w:rPr>
          <w:rFonts w:ascii="Times New Roman" w:hAnsi="Times New Roman"/>
          <w:sz w:val="24"/>
          <w:szCs w:val="24"/>
          <w:u w:val="none"/>
        </w:rPr>
        <w:t>：重点</w:t>
      </w:r>
      <w:r w:rsidR="00CD5196" w:rsidRPr="000B49CB">
        <w:rPr>
          <w:rFonts w:ascii="Times New Roman" w:hAnsi="Times New Roman"/>
          <w:sz w:val="24"/>
          <w:szCs w:val="24"/>
          <w:u w:val="none"/>
        </w:rPr>
        <w:t>核查项目竣工后</w:t>
      </w:r>
      <w:r w:rsidRPr="000B49CB">
        <w:rPr>
          <w:rFonts w:ascii="Times New Roman" w:hAnsi="Times New Roman"/>
          <w:sz w:val="24"/>
          <w:szCs w:val="24"/>
          <w:u w:val="none"/>
        </w:rPr>
        <w:t>，</w:t>
      </w:r>
      <w:r w:rsidR="00CD5196" w:rsidRPr="000B49CB">
        <w:rPr>
          <w:rFonts w:ascii="Times New Roman" w:hAnsi="Times New Roman"/>
          <w:sz w:val="24"/>
          <w:szCs w:val="24"/>
          <w:u w:val="none"/>
        </w:rPr>
        <w:t>电气设备</w:t>
      </w:r>
      <w:r w:rsidRPr="000B49CB">
        <w:rPr>
          <w:rFonts w:ascii="Times New Roman" w:hAnsi="Times New Roman"/>
          <w:sz w:val="24"/>
          <w:szCs w:val="24"/>
          <w:u w:val="none"/>
        </w:rPr>
        <w:t>与设计图纸</w:t>
      </w:r>
      <w:r w:rsidR="00CD5196" w:rsidRPr="000B49CB">
        <w:rPr>
          <w:rFonts w:ascii="Times New Roman" w:hAnsi="Times New Roman"/>
          <w:sz w:val="24"/>
          <w:szCs w:val="24"/>
          <w:u w:val="none"/>
        </w:rPr>
        <w:t>一致性</w:t>
      </w:r>
      <w:r w:rsidRPr="000B49CB">
        <w:rPr>
          <w:rFonts w:ascii="Times New Roman" w:hAnsi="Times New Roman"/>
          <w:sz w:val="24"/>
          <w:szCs w:val="24"/>
          <w:u w:val="none"/>
        </w:rPr>
        <w:t>；</w:t>
      </w:r>
    </w:p>
    <w:p w14:paraId="0CBE5634" w14:textId="77777777" w:rsidR="00A50112" w:rsidRPr="000B49CB" w:rsidRDefault="00994178" w:rsidP="007C4E66">
      <w:pPr>
        <w:pStyle w:val="aff5"/>
        <w:numPr>
          <w:ilvl w:val="0"/>
          <w:numId w:val="52"/>
        </w:numPr>
        <w:ind w:left="0" w:firstLine="426"/>
        <w:rPr>
          <w:rFonts w:ascii="Times New Roman" w:hAnsi="Times New Roman"/>
          <w:sz w:val="24"/>
          <w:szCs w:val="24"/>
          <w:u w:val="none"/>
        </w:rPr>
      </w:pPr>
      <w:r w:rsidRPr="000B49CB">
        <w:rPr>
          <w:rFonts w:ascii="Times New Roman" w:hAnsi="Times New Roman"/>
          <w:sz w:val="24"/>
          <w:szCs w:val="24"/>
          <w:u w:val="none"/>
        </w:rPr>
        <w:t>改造资料</w:t>
      </w:r>
      <w:r w:rsidR="00CD5196" w:rsidRPr="000B49CB">
        <w:rPr>
          <w:rFonts w:ascii="Times New Roman" w:hAnsi="Times New Roman"/>
          <w:sz w:val="24"/>
          <w:szCs w:val="24"/>
          <w:u w:val="none"/>
        </w:rPr>
        <w:t>核</w:t>
      </w:r>
      <w:r w:rsidRPr="000B49CB">
        <w:rPr>
          <w:rFonts w:ascii="Times New Roman" w:hAnsi="Times New Roman"/>
          <w:sz w:val="24"/>
          <w:szCs w:val="24"/>
          <w:u w:val="none"/>
        </w:rPr>
        <w:t>查：重点检查改造工作相关的施工记录</w:t>
      </w:r>
      <w:r w:rsidR="001E7870" w:rsidRPr="000B49CB">
        <w:rPr>
          <w:rFonts w:ascii="Times New Roman" w:hAnsi="Times New Roman"/>
          <w:sz w:val="24"/>
          <w:szCs w:val="24"/>
          <w:u w:val="none"/>
        </w:rPr>
        <w:t>、</w:t>
      </w:r>
      <w:r w:rsidRPr="000B49CB">
        <w:rPr>
          <w:rFonts w:ascii="Times New Roman" w:hAnsi="Times New Roman"/>
          <w:sz w:val="24"/>
          <w:szCs w:val="24"/>
          <w:u w:val="none"/>
        </w:rPr>
        <w:t>安装记录、接地电阻检测记录、电缆及母线绝缘电阻检测记录、隐蔽工程的检查记录等，确保满足调适的要求；</w:t>
      </w:r>
    </w:p>
    <w:p w14:paraId="7CFDC56E" w14:textId="77777777" w:rsidR="00A50112" w:rsidRPr="000B49CB" w:rsidRDefault="00994178" w:rsidP="007C4E66">
      <w:pPr>
        <w:pStyle w:val="aff5"/>
        <w:numPr>
          <w:ilvl w:val="0"/>
          <w:numId w:val="52"/>
        </w:numPr>
        <w:ind w:left="0" w:firstLine="426"/>
        <w:rPr>
          <w:rFonts w:ascii="Times New Roman" w:hAnsi="Times New Roman"/>
          <w:sz w:val="24"/>
          <w:szCs w:val="24"/>
          <w:u w:val="none"/>
        </w:rPr>
      </w:pPr>
      <w:r w:rsidRPr="000B49CB">
        <w:rPr>
          <w:rFonts w:ascii="Times New Roman" w:hAnsi="Times New Roman"/>
          <w:sz w:val="24"/>
          <w:szCs w:val="24"/>
          <w:u w:val="none"/>
        </w:rPr>
        <w:t>日常巡查资料核查：重点核查该建筑日常巡查过程的记录资料，评估</w:t>
      </w:r>
      <w:r w:rsidR="00EC52BA" w:rsidRPr="000B49CB">
        <w:rPr>
          <w:rFonts w:ascii="Times New Roman" w:hAnsi="Times New Roman"/>
          <w:sz w:val="24"/>
          <w:szCs w:val="24"/>
          <w:u w:val="none"/>
        </w:rPr>
        <w:t>需要调适的</w:t>
      </w:r>
      <w:r w:rsidRPr="000B49CB">
        <w:rPr>
          <w:rFonts w:ascii="Times New Roman" w:hAnsi="Times New Roman"/>
          <w:sz w:val="24"/>
          <w:szCs w:val="24"/>
          <w:u w:val="none"/>
        </w:rPr>
        <w:t>电气设备。</w:t>
      </w:r>
    </w:p>
    <w:p w14:paraId="2E8C042C" w14:textId="053048F6" w:rsidR="00A50112" w:rsidRPr="00714175" w:rsidRDefault="00994178" w:rsidP="00D56F19">
      <w:pPr>
        <w:pStyle w:val="3"/>
        <w:spacing w:before="0" w:after="0" w:line="360" w:lineRule="auto"/>
        <w:rPr>
          <w:rFonts w:eastAsiaTheme="minorEastAsia"/>
          <w:b w:val="0"/>
          <w:sz w:val="24"/>
          <w:szCs w:val="24"/>
        </w:rPr>
      </w:pPr>
      <w:bookmarkStart w:id="94" w:name="_Toc51595617"/>
      <w:r w:rsidRPr="00196D34">
        <w:rPr>
          <w:rFonts w:eastAsiaTheme="minorEastAsia"/>
          <w:sz w:val="24"/>
          <w:szCs w:val="24"/>
        </w:rPr>
        <w:t>5.4</w:t>
      </w:r>
      <w:r w:rsidR="009A5C19" w:rsidRPr="00196D34">
        <w:rPr>
          <w:rFonts w:eastAsiaTheme="minorEastAsia"/>
          <w:sz w:val="24"/>
          <w:szCs w:val="24"/>
        </w:rPr>
        <w:t>.</w:t>
      </w:r>
      <w:r w:rsidR="00B80756" w:rsidRPr="00196D34">
        <w:rPr>
          <w:rFonts w:eastAsiaTheme="minorEastAsia"/>
          <w:sz w:val="24"/>
          <w:szCs w:val="24"/>
        </w:rPr>
        <w:t>3</w:t>
      </w:r>
      <w:r w:rsidR="00714175">
        <w:rPr>
          <w:rFonts w:eastAsiaTheme="minorEastAsia"/>
          <w:sz w:val="24"/>
          <w:szCs w:val="24"/>
        </w:rPr>
        <w:t xml:space="preserve"> </w:t>
      </w:r>
      <w:r w:rsidR="00A92F21">
        <w:rPr>
          <w:rFonts w:eastAsiaTheme="minorEastAsia"/>
          <w:sz w:val="24"/>
          <w:szCs w:val="24"/>
        </w:rPr>
        <w:t xml:space="preserve">  </w:t>
      </w:r>
      <w:r w:rsidR="009A5C19" w:rsidRPr="00714175">
        <w:rPr>
          <w:rFonts w:eastAsiaTheme="minorEastAsia"/>
          <w:b w:val="0"/>
          <w:sz w:val="24"/>
          <w:szCs w:val="24"/>
        </w:rPr>
        <w:t>现场</w:t>
      </w:r>
      <w:r w:rsidR="002A66B7" w:rsidRPr="00714175">
        <w:rPr>
          <w:rFonts w:eastAsiaTheme="minorEastAsia"/>
          <w:b w:val="0"/>
          <w:sz w:val="24"/>
          <w:szCs w:val="24"/>
        </w:rPr>
        <w:t>核查</w:t>
      </w:r>
      <w:r w:rsidR="009A5C19" w:rsidRPr="00714175">
        <w:rPr>
          <w:rFonts w:eastAsiaTheme="minorEastAsia"/>
          <w:b w:val="0"/>
          <w:sz w:val="24"/>
          <w:szCs w:val="24"/>
        </w:rPr>
        <w:t>应进行电气设备与电缆、母线等安装情况与建筑资料的符合性</w:t>
      </w:r>
      <w:r w:rsidR="002A66B7" w:rsidRPr="00714175">
        <w:rPr>
          <w:rFonts w:eastAsiaTheme="minorEastAsia"/>
          <w:b w:val="0"/>
          <w:sz w:val="24"/>
          <w:szCs w:val="24"/>
        </w:rPr>
        <w:t>核</w:t>
      </w:r>
      <w:r w:rsidR="00311C9A" w:rsidRPr="00714175">
        <w:rPr>
          <w:rFonts w:eastAsiaTheme="minorEastAsia"/>
          <w:b w:val="0"/>
          <w:sz w:val="24"/>
          <w:szCs w:val="24"/>
        </w:rPr>
        <w:t>查</w:t>
      </w:r>
      <w:r w:rsidR="00B75AB8" w:rsidRPr="00714175">
        <w:rPr>
          <w:rFonts w:eastAsiaTheme="minorEastAsia"/>
          <w:b w:val="0"/>
          <w:sz w:val="24"/>
          <w:szCs w:val="24"/>
        </w:rPr>
        <w:t>。</w:t>
      </w:r>
      <w:r w:rsidRPr="00714175">
        <w:rPr>
          <w:rFonts w:eastAsiaTheme="minorEastAsia"/>
          <w:b w:val="0"/>
          <w:sz w:val="24"/>
          <w:szCs w:val="24"/>
        </w:rPr>
        <w:t>复核</w:t>
      </w:r>
      <w:r w:rsidR="00FB6A93" w:rsidRPr="00714175">
        <w:rPr>
          <w:rFonts w:eastAsiaTheme="minorEastAsia"/>
          <w:b w:val="0"/>
          <w:sz w:val="24"/>
          <w:szCs w:val="24"/>
        </w:rPr>
        <w:t>现场</w:t>
      </w:r>
      <w:r w:rsidRPr="00714175">
        <w:rPr>
          <w:rFonts w:eastAsiaTheme="minorEastAsia"/>
          <w:b w:val="0"/>
          <w:sz w:val="24"/>
          <w:szCs w:val="24"/>
        </w:rPr>
        <w:t>电气设备</w:t>
      </w:r>
      <w:r w:rsidR="00FB6A93" w:rsidRPr="00714175">
        <w:rPr>
          <w:rFonts w:eastAsiaTheme="minorEastAsia"/>
          <w:b w:val="0"/>
          <w:sz w:val="24"/>
          <w:szCs w:val="24"/>
        </w:rPr>
        <w:t>与电缆、母线等性能要求</w:t>
      </w:r>
      <w:r w:rsidRPr="00714175">
        <w:rPr>
          <w:rFonts w:eastAsiaTheme="minorEastAsia"/>
          <w:b w:val="0"/>
          <w:sz w:val="24"/>
          <w:szCs w:val="24"/>
        </w:rPr>
        <w:t>，并进行保护措施、标识设置等方面</w:t>
      </w:r>
      <w:r w:rsidR="002A66B7" w:rsidRPr="00714175">
        <w:rPr>
          <w:rFonts w:eastAsiaTheme="minorEastAsia"/>
          <w:b w:val="0"/>
          <w:sz w:val="24"/>
          <w:szCs w:val="24"/>
        </w:rPr>
        <w:t>核</w:t>
      </w:r>
      <w:r w:rsidRPr="00714175">
        <w:rPr>
          <w:rFonts w:eastAsiaTheme="minorEastAsia"/>
          <w:b w:val="0"/>
          <w:sz w:val="24"/>
          <w:szCs w:val="24"/>
        </w:rPr>
        <w:t>查。</w:t>
      </w:r>
      <w:bookmarkEnd w:id="94"/>
    </w:p>
    <w:p w14:paraId="4C88E586" w14:textId="77777777" w:rsidR="00A50112" w:rsidRPr="000B49CB" w:rsidRDefault="00994178" w:rsidP="00D56F19">
      <w:pPr>
        <w:pStyle w:val="aff6"/>
        <w:rPr>
          <w:rFonts w:eastAsia="楷体"/>
          <w:sz w:val="24"/>
          <w:szCs w:val="24"/>
        </w:rPr>
      </w:pPr>
      <w:r w:rsidRPr="000B49CB">
        <w:rPr>
          <w:rFonts w:eastAsia="楷体"/>
          <w:b/>
          <w:sz w:val="24"/>
          <w:szCs w:val="24"/>
        </w:rPr>
        <w:t>【条文说明】</w:t>
      </w:r>
      <w:r w:rsidR="002A66B7" w:rsidRPr="000B49CB">
        <w:rPr>
          <w:rFonts w:eastAsia="楷体"/>
          <w:sz w:val="24"/>
          <w:szCs w:val="24"/>
        </w:rPr>
        <w:t>此阶段重点是检查设计参数、现场安装的供配电系统是否满足现场工艺配电设备的用电需求。</w:t>
      </w:r>
      <w:r w:rsidRPr="000B49CB">
        <w:rPr>
          <w:rFonts w:eastAsia="楷体"/>
          <w:sz w:val="24"/>
          <w:szCs w:val="24"/>
        </w:rPr>
        <w:t>所有检查及测试结果应由调适顾问记录在测试记录表中，这些表格应包含在调适方案中。</w:t>
      </w:r>
    </w:p>
    <w:p w14:paraId="3ADA21D8" w14:textId="68B1E7CC" w:rsidR="00367F27" w:rsidRPr="000B49CB" w:rsidRDefault="00994178" w:rsidP="00D56F19">
      <w:pPr>
        <w:pStyle w:val="aff6"/>
        <w:ind w:firstLineChars="200" w:firstLine="480"/>
        <w:rPr>
          <w:rFonts w:eastAsia="楷体"/>
          <w:sz w:val="24"/>
          <w:szCs w:val="24"/>
        </w:rPr>
      </w:pPr>
      <w:r w:rsidRPr="000B49CB">
        <w:rPr>
          <w:rFonts w:eastAsia="楷体"/>
          <w:sz w:val="24"/>
          <w:szCs w:val="24"/>
        </w:rPr>
        <w:t>现场</w:t>
      </w:r>
      <w:r w:rsidR="00B75AB8" w:rsidRPr="000B49CB">
        <w:rPr>
          <w:rFonts w:eastAsia="楷体"/>
          <w:sz w:val="24"/>
          <w:szCs w:val="24"/>
        </w:rPr>
        <w:t>检</w:t>
      </w:r>
      <w:r w:rsidRPr="000B49CB">
        <w:rPr>
          <w:rFonts w:eastAsia="楷体"/>
          <w:sz w:val="24"/>
          <w:szCs w:val="24"/>
        </w:rPr>
        <w:t>查内容一般包括如下内容的检查：</w:t>
      </w:r>
      <w:r w:rsidR="00A47811" w:rsidRPr="000B49CB">
        <w:rPr>
          <w:rFonts w:eastAsia="楷体"/>
          <w:sz w:val="24"/>
          <w:szCs w:val="24"/>
        </w:rPr>
        <w:t>变压器检查、</w:t>
      </w:r>
      <w:r w:rsidR="00C931C4" w:rsidRPr="000B49CB">
        <w:rPr>
          <w:rFonts w:eastAsia="楷体"/>
          <w:sz w:val="24"/>
          <w:szCs w:val="24"/>
        </w:rPr>
        <w:t>柴油发电系统检查</w:t>
      </w:r>
      <w:r w:rsidRPr="000B49CB">
        <w:rPr>
          <w:rFonts w:eastAsia="楷体"/>
          <w:sz w:val="24"/>
          <w:szCs w:val="24"/>
        </w:rPr>
        <w:t>；</w:t>
      </w:r>
      <w:r w:rsidR="00A47811" w:rsidRPr="000B49CB">
        <w:rPr>
          <w:rFonts w:eastAsia="楷体"/>
          <w:sz w:val="24"/>
          <w:szCs w:val="24"/>
        </w:rPr>
        <w:t>低压配电柜检查、</w:t>
      </w:r>
      <w:r w:rsidR="00A47811" w:rsidRPr="000B49CB">
        <w:rPr>
          <w:rFonts w:eastAsia="楷体"/>
          <w:sz w:val="24"/>
          <w:szCs w:val="24"/>
        </w:rPr>
        <w:t>UPS</w:t>
      </w:r>
      <w:r w:rsidR="00A47811" w:rsidRPr="000B49CB">
        <w:rPr>
          <w:rFonts w:eastAsia="楷体"/>
          <w:sz w:val="24"/>
          <w:szCs w:val="24"/>
        </w:rPr>
        <w:t>和</w:t>
      </w:r>
      <w:r w:rsidR="00A47811" w:rsidRPr="000B49CB">
        <w:rPr>
          <w:rFonts w:eastAsia="楷体"/>
          <w:sz w:val="24"/>
          <w:szCs w:val="24"/>
        </w:rPr>
        <w:t>EPS</w:t>
      </w:r>
      <w:r w:rsidR="00A47811" w:rsidRPr="000B49CB">
        <w:rPr>
          <w:rFonts w:eastAsia="楷体"/>
          <w:sz w:val="24"/>
          <w:szCs w:val="24"/>
        </w:rPr>
        <w:t>检查、</w:t>
      </w:r>
      <w:r w:rsidR="00C931C4" w:rsidRPr="000B49CB">
        <w:rPr>
          <w:rFonts w:eastAsia="楷体"/>
          <w:sz w:val="24"/>
          <w:szCs w:val="24"/>
        </w:rPr>
        <w:t>低压配电干线检查</w:t>
      </w:r>
      <w:r w:rsidR="00A47811" w:rsidRPr="000B49CB">
        <w:rPr>
          <w:rFonts w:eastAsia="楷体"/>
          <w:sz w:val="24"/>
          <w:szCs w:val="24"/>
        </w:rPr>
        <w:t>、防雷接地系统检查</w:t>
      </w:r>
      <w:r w:rsidR="00C931C4" w:rsidRPr="000B49CB">
        <w:rPr>
          <w:rFonts w:eastAsia="楷体"/>
          <w:sz w:val="24"/>
          <w:szCs w:val="24"/>
        </w:rPr>
        <w:t>等</w:t>
      </w:r>
      <w:r w:rsidR="00EC52BA" w:rsidRPr="000B49CB">
        <w:rPr>
          <w:rFonts w:eastAsia="楷体"/>
          <w:sz w:val="24"/>
          <w:szCs w:val="24"/>
        </w:rPr>
        <w:t>。</w:t>
      </w:r>
    </w:p>
    <w:p w14:paraId="5D511EFA" w14:textId="77777777" w:rsidR="0097352E" w:rsidRPr="00196D34" w:rsidRDefault="000D0C1F" w:rsidP="00DD3FEB">
      <w:pPr>
        <w:pStyle w:val="20"/>
        <w:spacing w:before="0" w:afterLines="50" w:after="156" w:line="360" w:lineRule="auto"/>
        <w:contextualSpacing/>
        <w:jc w:val="center"/>
        <w:rPr>
          <w:rFonts w:ascii="Times New Roman" w:eastAsiaTheme="minorEastAsia" w:hAnsi="Times New Roman" w:cs="Times New Roman"/>
          <w:sz w:val="24"/>
          <w:szCs w:val="24"/>
        </w:rPr>
      </w:pPr>
      <w:bookmarkStart w:id="95" w:name="_Toc51595618"/>
      <w:r w:rsidRPr="00196D34">
        <w:rPr>
          <w:rFonts w:ascii="Times New Roman" w:eastAsiaTheme="minorEastAsia" w:hAnsi="Times New Roman" w:cs="Times New Roman"/>
          <w:sz w:val="24"/>
          <w:szCs w:val="24"/>
        </w:rPr>
        <w:lastRenderedPageBreak/>
        <w:t xml:space="preserve">5.5 </w:t>
      </w:r>
      <w:r w:rsidRPr="00196D34">
        <w:rPr>
          <w:rFonts w:ascii="Times New Roman" w:eastAsiaTheme="minorEastAsia" w:hAnsi="Times New Roman" w:cs="Times New Roman"/>
          <w:sz w:val="24"/>
          <w:szCs w:val="24"/>
        </w:rPr>
        <w:t>照明系统</w:t>
      </w:r>
      <w:bookmarkEnd w:id="95"/>
      <w:r w:rsidR="00DD3FEB" w:rsidRPr="00196D34">
        <w:rPr>
          <w:rFonts w:ascii="Times New Roman" w:eastAsiaTheme="minorEastAsia" w:hAnsi="Times New Roman" w:cs="Times New Roman"/>
          <w:sz w:val="24"/>
          <w:szCs w:val="24"/>
        </w:rPr>
        <w:fldChar w:fldCharType="begin"/>
      </w:r>
      <w:r w:rsidR="00FA5E21" w:rsidRPr="00196D34">
        <w:rPr>
          <w:rFonts w:ascii="Times New Roman" w:eastAsiaTheme="minorEastAsia" w:hAnsi="Times New Roman" w:cs="Times New Roman"/>
          <w:sz w:val="24"/>
          <w:szCs w:val="24"/>
        </w:rPr>
        <w:instrText>TC  "</w:instrText>
      </w:r>
      <w:bookmarkStart w:id="96" w:name="_Toc51597306"/>
      <w:r w:rsidR="00FA5E21" w:rsidRPr="00196D34">
        <w:rPr>
          <w:rFonts w:ascii="Times New Roman" w:eastAsiaTheme="minorEastAsia" w:hAnsi="Times New Roman" w:cs="Times New Roman"/>
          <w:sz w:val="24"/>
          <w:szCs w:val="24"/>
        </w:rPr>
        <w:instrText>5.5 Lighting system</w:instrText>
      </w:r>
      <w:bookmarkEnd w:id="96"/>
      <w:r w:rsidR="00FA5E21" w:rsidRPr="00196D34">
        <w:rPr>
          <w:rFonts w:ascii="Times New Roman" w:eastAsiaTheme="minorEastAsia" w:hAnsi="Times New Roman" w:cs="Times New Roman"/>
          <w:sz w:val="24"/>
          <w:szCs w:val="24"/>
        </w:rPr>
        <w:instrText>" \l 2</w:instrText>
      </w:r>
      <w:r w:rsidR="00DD3FEB" w:rsidRPr="00196D34">
        <w:rPr>
          <w:rFonts w:ascii="Times New Roman" w:eastAsiaTheme="minorEastAsia" w:hAnsi="Times New Roman" w:cs="Times New Roman"/>
          <w:sz w:val="24"/>
          <w:szCs w:val="24"/>
        </w:rPr>
        <w:fldChar w:fldCharType="end"/>
      </w:r>
    </w:p>
    <w:p w14:paraId="0C1E4FEA" w14:textId="47F82422" w:rsidR="00A50112" w:rsidRPr="00714175" w:rsidRDefault="000D0C1F" w:rsidP="00D56F19">
      <w:pPr>
        <w:pStyle w:val="3"/>
        <w:spacing w:before="0" w:after="0" w:line="360" w:lineRule="auto"/>
        <w:rPr>
          <w:b w:val="0"/>
        </w:rPr>
      </w:pPr>
      <w:bookmarkStart w:id="97" w:name="_Toc51595619"/>
      <w:r w:rsidRPr="00196D34">
        <w:rPr>
          <w:rFonts w:eastAsiaTheme="minorEastAsia"/>
          <w:sz w:val="24"/>
          <w:szCs w:val="24"/>
        </w:rPr>
        <w:t>5.5.1</w:t>
      </w:r>
      <w:r w:rsidR="00714175">
        <w:rPr>
          <w:rFonts w:eastAsiaTheme="minorEastAsia"/>
          <w:sz w:val="24"/>
          <w:szCs w:val="24"/>
        </w:rPr>
        <w:t xml:space="preserve"> </w:t>
      </w:r>
      <w:r w:rsidR="00C1052E">
        <w:rPr>
          <w:rFonts w:eastAsiaTheme="minorEastAsia"/>
          <w:sz w:val="24"/>
          <w:szCs w:val="24"/>
        </w:rPr>
        <w:t xml:space="preserve"> </w:t>
      </w:r>
      <w:r w:rsidR="00A92F21">
        <w:rPr>
          <w:rFonts w:eastAsiaTheme="minorEastAsia"/>
          <w:sz w:val="24"/>
          <w:szCs w:val="24"/>
        </w:rPr>
        <w:t xml:space="preserve"> </w:t>
      </w:r>
      <w:r w:rsidR="00994178" w:rsidRPr="00714175">
        <w:rPr>
          <w:rFonts w:eastAsiaTheme="minorEastAsia"/>
          <w:b w:val="0"/>
          <w:sz w:val="24"/>
          <w:szCs w:val="24"/>
        </w:rPr>
        <w:t>应根据具体系统形式和建设单位需求在调适方案中确定照明</w:t>
      </w:r>
      <w:r w:rsidR="00994178" w:rsidRPr="00714175">
        <w:rPr>
          <w:rFonts w:eastAsiaTheme="minorEastAsia"/>
          <w:b w:val="0"/>
          <w:sz w:val="24"/>
        </w:rPr>
        <w:t>系统调适细化目标。</w:t>
      </w:r>
      <w:bookmarkEnd w:id="97"/>
    </w:p>
    <w:p w14:paraId="01EC777D" w14:textId="77777777" w:rsidR="00A50112" w:rsidRPr="000B49CB" w:rsidRDefault="00994178" w:rsidP="00D56F19">
      <w:pPr>
        <w:pStyle w:val="aff6"/>
        <w:rPr>
          <w:rFonts w:eastAsia="楷体"/>
          <w:sz w:val="24"/>
          <w:szCs w:val="24"/>
        </w:rPr>
      </w:pPr>
      <w:r w:rsidRPr="000B49CB">
        <w:rPr>
          <w:rFonts w:eastAsia="楷体"/>
          <w:b/>
          <w:sz w:val="24"/>
          <w:szCs w:val="24"/>
        </w:rPr>
        <w:t>【条文说明】</w:t>
      </w:r>
      <w:r w:rsidRPr="000B49CB">
        <w:rPr>
          <w:rFonts w:eastAsia="楷体"/>
          <w:sz w:val="24"/>
        </w:rPr>
        <w:t>照明系统调适工作目标宜包括以下内容：</w:t>
      </w:r>
    </w:p>
    <w:p w14:paraId="67B0A1B7" w14:textId="62B4BB75" w:rsidR="00A50112" w:rsidRPr="000B49CB" w:rsidRDefault="00994178" w:rsidP="007C4E66">
      <w:pPr>
        <w:pStyle w:val="aff5"/>
        <w:numPr>
          <w:ilvl w:val="0"/>
          <w:numId w:val="51"/>
        </w:numPr>
        <w:ind w:left="0" w:firstLine="426"/>
        <w:rPr>
          <w:rFonts w:ascii="Times New Roman" w:hAnsi="Times New Roman"/>
          <w:sz w:val="24"/>
          <w:szCs w:val="24"/>
          <w:u w:val="none"/>
        </w:rPr>
      </w:pPr>
      <w:r w:rsidRPr="000B49CB">
        <w:rPr>
          <w:rFonts w:ascii="Times New Roman" w:hAnsi="Times New Roman"/>
          <w:sz w:val="24"/>
          <w:szCs w:val="24"/>
          <w:u w:val="none"/>
        </w:rPr>
        <w:t>照明装置和系统的质量和性能符合使用及《建筑照明设计标准》</w:t>
      </w:r>
      <w:r w:rsidRPr="000B49CB">
        <w:rPr>
          <w:rFonts w:ascii="Times New Roman" w:hAnsi="Times New Roman"/>
          <w:sz w:val="24"/>
          <w:szCs w:val="24"/>
          <w:u w:val="none"/>
        </w:rPr>
        <w:t>GB50034</w:t>
      </w:r>
      <w:r w:rsidRPr="000B49CB">
        <w:rPr>
          <w:rFonts w:ascii="Times New Roman" w:hAnsi="Times New Roman"/>
          <w:sz w:val="24"/>
          <w:szCs w:val="24"/>
          <w:u w:val="none"/>
        </w:rPr>
        <w:t>的要求；</w:t>
      </w:r>
    </w:p>
    <w:p w14:paraId="7E38E93B" w14:textId="77777777" w:rsidR="00A50112" w:rsidRPr="000B49CB" w:rsidRDefault="00994178" w:rsidP="007C4E66">
      <w:pPr>
        <w:pStyle w:val="aff5"/>
        <w:numPr>
          <w:ilvl w:val="0"/>
          <w:numId w:val="51"/>
        </w:numPr>
        <w:ind w:leftChars="202" w:left="424" w:firstLine="1"/>
        <w:rPr>
          <w:rFonts w:ascii="Times New Roman" w:hAnsi="Times New Roman"/>
          <w:sz w:val="24"/>
          <w:szCs w:val="24"/>
          <w:u w:val="none"/>
        </w:rPr>
      </w:pPr>
      <w:r w:rsidRPr="000B49CB">
        <w:rPr>
          <w:rFonts w:ascii="Times New Roman" w:hAnsi="Times New Roman"/>
          <w:sz w:val="24"/>
          <w:szCs w:val="24"/>
          <w:u w:val="none"/>
        </w:rPr>
        <w:t>照明装置和系统使用中的安全性和可靠性；</w:t>
      </w:r>
    </w:p>
    <w:p w14:paraId="68588806" w14:textId="77777777" w:rsidR="00A50112" w:rsidRPr="000B49CB" w:rsidRDefault="00994178" w:rsidP="007C4E66">
      <w:pPr>
        <w:pStyle w:val="aff5"/>
        <w:numPr>
          <w:ilvl w:val="0"/>
          <w:numId w:val="51"/>
        </w:numPr>
        <w:ind w:leftChars="202" w:left="424" w:firstLine="1"/>
        <w:rPr>
          <w:rFonts w:ascii="Times New Roman" w:hAnsi="Times New Roman"/>
          <w:sz w:val="24"/>
          <w:szCs w:val="24"/>
          <w:u w:val="none"/>
        </w:rPr>
      </w:pPr>
      <w:r w:rsidRPr="000B49CB">
        <w:rPr>
          <w:rFonts w:ascii="Times New Roman" w:hAnsi="Times New Roman"/>
          <w:sz w:val="24"/>
          <w:szCs w:val="24"/>
          <w:u w:val="none"/>
        </w:rPr>
        <w:t>照明系统在满足使用要求的基础上节能运行。</w:t>
      </w:r>
    </w:p>
    <w:p w14:paraId="2767374E" w14:textId="28F64E1B" w:rsidR="00A50112" w:rsidRPr="00196D34" w:rsidRDefault="000D0C1F" w:rsidP="00D56F19">
      <w:pPr>
        <w:pStyle w:val="3"/>
        <w:spacing w:before="0" w:after="0" w:line="360" w:lineRule="auto"/>
        <w:rPr>
          <w:rFonts w:eastAsiaTheme="minorEastAsia"/>
          <w:sz w:val="24"/>
          <w:szCs w:val="24"/>
        </w:rPr>
      </w:pPr>
      <w:bookmarkStart w:id="98" w:name="_Toc51595620"/>
      <w:r w:rsidRPr="009E793B">
        <w:rPr>
          <w:rFonts w:eastAsiaTheme="minorEastAsia"/>
          <w:sz w:val="24"/>
          <w:szCs w:val="24"/>
        </w:rPr>
        <w:t>5.5.2</w:t>
      </w:r>
      <w:r w:rsidR="00C1052E">
        <w:rPr>
          <w:rFonts w:eastAsiaTheme="minorEastAsia"/>
          <w:sz w:val="24"/>
          <w:szCs w:val="24"/>
        </w:rPr>
        <w:t xml:space="preserve">  </w:t>
      </w:r>
      <w:r w:rsidR="009E793B" w:rsidRPr="009E793B">
        <w:rPr>
          <w:rFonts w:eastAsiaTheme="minorEastAsia"/>
          <w:sz w:val="24"/>
          <w:szCs w:val="24"/>
        </w:rPr>
        <w:t xml:space="preserve"> </w:t>
      </w:r>
      <w:r w:rsidR="00994178" w:rsidRPr="009E793B">
        <w:rPr>
          <w:rFonts w:eastAsiaTheme="minorEastAsia"/>
          <w:b w:val="0"/>
          <w:sz w:val="24"/>
          <w:szCs w:val="24"/>
        </w:rPr>
        <w:t>照明系统调适包括照明灯具、附属装置和自动控制系统。</w:t>
      </w:r>
      <w:bookmarkEnd w:id="98"/>
    </w:p>
    <w:p w14:paraId="3DC17F1B" w14:textId="2406CF13" w:rsidR="00A50112" w:rsidRPr="009E793B" w:rsidRDefault="000D0C1F" w:rsidP="00D56F19">
      <w:pPr>
        <w:pStyle w:val="3"/>
        <w:spacing w:before="0" w:after="0" w:line="360" w:lineRule="auto"/>
        <w:rPr>
          <w:rFonts w:eastAsiaTheme="minorEastAsia"/>
          <w:b w:val="0"/>
          <w:sz w:val="24"/>
          <w:szCs w:val="24"/>
        </w:rPr>
      </w:pPr>
      <w:bookmarkStart w:id="99" w:name="_Toc51595621"/>
      <w:r w:rsidRPr="009E793B">
        <w:rPr>
          <w:rFonts w:eastAsiaTheme="minorEastAsia"/>
          <w:sz w:val="24"/>
          <w:szCs w:val="24"/>
        </w:rPr>
        <w:t>5.5.3</w:t>
      </w:r>
      <w:r w:rsidR="00C1052E">
        <w:rPr>
          <w:rFonts w:eastAsiaTheme="minorEastAsia"/>
          <w:sz w:val="24"/>
          <w:szCs w:val="24"/>
        </w:rPr>
        <w:t xml:space="preserve">  </w:t>
      </w:r>
      <w:r w:rsidR="009E793B">
        <w:rPr>
          <w:rFonts w:eastAsiaTheme="minorEastAsia"/>
          <w:sz w:val="24"/>
          <w:szCs w:val="24"/>
        </w:rPr>
        <w:t xml:space="preserve"> </w:t>
      </w:r>
      <w:r w:rsidR="00994178" w:rsidRPr="009E793B">
        <w:rPr>
          <w:rFonts w:eastAsiaTheme="minorEastAsia"/>
          <w:b w:val="0"/>
          <w:sz w:val="24"/>
          <w:szCs w:val="24"/>
        </w:rPr>
        <w:t>照明系统调适分为调适预检查和设备系统调适。</w:t>
      </w:r>
      <w:bookmarkEnd w:id="99"/>
    </w:p>
    <w:p w14:paraId="43360B7F" w14:textId="77777777" w:rsidR="00B43D01" w:rsidRPr="000B49CB" w:rsidRDefault="00B43D01" w:rsidP="00D56F19">
      <w:pPr>
        <w:pStyle w:val="aff6"/>
        <w:rPr>
          <w:rFonts w:eastAsia="楷体"/>
          <w:sz w:val="24"/>
          <w:szCs w:val="24"/>
        </w:rPr>
      </w:pPr>
      <w:r w:rsidRPr="000B49CB">
        <w:rPr>
          <w:rFonts w:eastAsia="楷体"/>
          <w:b/>
          <w:sz w:val="24"/>
          <w:szCs w:val="24"/>
        </w:rPr>
        <w:t>【条文说明】</w:t>
      </w:r>
      <w:r w:rsidRPr="000B49CB">
        <w:rPr>
          <w:rFonts w:eastAsia="楷体"/>
          <w:sz w:val="24"/>
          <w:szCs w:val="24"/>
        </w:rPr>
        <w:t>现场预检查应进行符合性和安全性的检查。检查内容根据调适方案确定，一般包括如下内容的检查：</w:t>
      </w:r>
    </w:p>
    <w:p w14:paraId="0B63D511" w14:textId="77777777" w:rsidR="00B43D01" w:rsidRPr="000B49CB" w:rsidRDefault="00B43D01" w:rsidP="007C4E66">
      <w:pPr>
        <w:pStyle w:val="aff5"/>
        <w:numPr>
          <w:ilvl w:val="0"/>
          <w:numId w:val="50"/>
        </w:numPr>
        <w:ind w:firstLine="6"/>
        <w:rPr>
          <w:rFonts w:ascii="Times New Roman" w:hAnsi="Times New Roman"/>
          <w:sz w:val="24"/>
          <w:szCs w:val="24"/>
          <w:u w:val="none"/>
        </w:rPr>
      </w:pPr>
      <w:r w:rsidRPr="000B49CB">
        <w:rPr>
          <w:rFonts w:ascii="Times New Roman" w:hAnsi="Times New Roman"/>
          <w:sz w:val="24"/>
          <w:szCs w:val="24"/>
          <w:u w:val="none"/>
        </w:rPr>
        <w:t>现场实际安装的装置和位置是否与施工图纸相一致；</w:t>
      </w:r>
    </w:p>
    <w:p w14:paraId="0FF19D0F" w14:textId="77777777" w:rsidR="00B43D01" w:rsidRPr="000B49CB" w:rsidRDefault="00B43D01" w:rsidP="007C4E66">
      <w:pPr>
        <w:pStyle w:val="aff5"/>
        <w:numPr>
          <w:ilvl w:val="0"/>
          <w:numId w:val="50"/>
        </w:numPr>
        <w:ind w:firstLine="6"/>
        <w:rPr>
          <w:rFonts w:ascii="Times New Roman" w:hAnsi="Times New Roman"/>
          <w:sz w:val="24"/>
          <w:szCs w:val="24"/>
          <w:u w:val="none"/>
        </w:rPr>
      </w:pPr>
      <w:r w:rsidRPr="000B49CB">
        <w:rPr>
          <w:rFonts w:ascii="Times New Roman" w:hAnsi="Times New Roman"/>
          <w:sz w:val="24"/>
          <w:szCs w:val="24"/>
          <w:u w:val="none"/>
        </w:rPr>
        <w:t>所有照明装置和电器元件是否正确连接；</w:t>
      </w:r>
    </w:p>
    <w:p w14:paraId="4322FE8C" w14:textId="77777777" w:rsidR="00B43D01" w:rsidRPr="000B49CB" w:rsidRDefault="00B43D01" w:rsidP="007C4E66">
      <w:pPr>
        <w:pStyle w:val="aff5"/>
        <w:numPr>
          <w:ilvl w:val="0"/>
          <w:numId w:val="50"/>
        </w:numPr>
        <w:ind w:firstLine="6"/>
        <w:rPr>
          <w:rFonts w:ascii="Times New Roman" w:hAnsi="Times New Roman"/>
          <w:sz w:val="24"/>
          <w:szCs w:val="24"/>
          <w:u w:val="none"/>
        </w:rPr>
      </w:pPr>
      <w:r w:rsidRPr="000B49CB">
        <w:rPr>
          <w:rFonts w:ascii="Times New Roman" w:hAnsi="Times New Roman"/>
          <w:sz w:val="24"/>
          <w:szCs w:val="24"/>
          <w:u w:val="none"/>
        </w:rPr>
        <w:t>检查外露可导电部分是否有保护措施和标识设置。</w:t>
      </w:r>
    </w:p>
    <w:p w14:paraId="308C203F" w14:textId="03B6EFBF" w:rsidR="00A50112" w:rsidRPr="009E793B" w:rsidRDefault="000D0C1F" w:rsidP="00D56F19">
      <w:pPr>
        <w:pStyle w:val="3"/>
        <w:spacing w:before="0" w:after="0" w:line="360" w:lineRule="auto"/>
        <w:rPr>
          <w:rFonts w:eastAsiaTheme="minorEastAsia"/>
          <w:b w:val="0"/>
          <w:sz w:val="24"/>
          <w:szCs w:val="24"/>
        </w:rPr>
      </w:pPr>
      <w:bookmarkStart w:id="100" w:name="_Toc51595622"/>
      <w:r w:rsidRPr="009E793B">
        <w:rPr>
          <w:rFonts w:eastAsiaTheme="minorEastAsia"/>
          <w:bCs w:val="0"/>
          <w:sz w:val="24"/>
          <w:szCs w:val="24"/>
        </w:rPr>
        <w:t>5.5.4</w:t>
      </w:r>
      <w:r w:rsidR="009E793B">
        <w:rPr>
          <w:rFonts w:eastAsiaTheme="minorEastAsia"/>
          <w:bCs w:val="0"/>
          <w:sz w:val="24"/>
          <w:szCs w:val="24"/>
        </w:rPr>
        <w:t xml:space="preserve"> </w:t>
      </w:r>
      <w:r w:rsidR="00C1052E">
        <w:rPr>
          <w:rFonts w:eastAsiaTheme="minorEastAsia"/>
          <w:bCs w:val="0"/>
          <w:sz w:val="24"/>
          <w:szCs w:val="24"/>
        </w:rPr>
        <w:t xml:space="preserve">  </w:t>
      </w:r>
      <w:r w:rsidR="00994178" w:rsidRPr="009E793B">
        <w:rPr>
          <w:rFonts w:eastAsiaTheme="minorEastAsia"/>
          <w:b w:val="0"/>
          <w:bCs w:val="0"/>
          <w:sz w:val="24"/>
          <w:szCs w:val="24"/>
        </w:rPr>
        <w:t>照明系统检测对象应具有代表性，并应符合《照明工程节能监测方法》</w:t>
      </w:r>
      <w:r w:rsidR="00994178" w:rsidRPr="009E793B">
        <w:rPr>
          <w:rFonts w:eastAsiaTheme="minorEastAsia"/>
          <w:b w:val="0"/>
          <w:bCs w:val="0"/>
          <w:sz w:val="24"/>
          <w:szCs w:val="24"/>
        </w:rPr>
        <w:t>GB/T</w:t>
      </w:r>
      <w:r w:rsidR="00994178" w:rsidRPr="009E793B">
        <w:rPr>
          <w:rFonts w:eastAsiaTheme="minorEastAsia"/>
          <w:b w:val="0"/>
          <w:sz w:val="24"/>
          <w:szCs w:val="24"/>
        </w:rPr>
        <w:t xml:space="preserve"> 32038</w:t>
      </w:r>
      <w:r w:rsidR="00994178" w:rsidRPr="009E793B">
        <w:rPr>
          <w:rFonts w:eastAsiaTheme="minorEastAsia"/>
          <w:b w:val="0"/>
          <w:sz w:val="24"/>
          <w:szCs w:val="24"/>
        </w:rPr>
        <w:t>抽样的规定。</w:t>
      </w:r>
      <w:bookmarkEnd w:id="100"/>
    </w:p>
    <w:p w14:paraId="0ABDCD22" w14:textId="1C181801" w:rsidR="00A50112" w:rsidRDefault="000D0C1F" w:rsidP="00D56F19">
      <w:pPr>
        <w:pStyle w:val="3"/>
        <w:spacing w:before="0" w:after="0" w:line="360" w:lineRule="auto"/>
        <w:rPr>
          <w:rFonts w:eastAsiaTheme="minorEastAsia"/>
          <w:b w:val="0"/>
          <w:sz w:val="24"/>
          <w:szCs w:val="24"/>
        </w:rPr>
      </w:pPr>
      <w:bookmarkStart w:id="101" w:name="_Toc51595623"/>
      <w:r w:rsidRPr="009E793B">
        <w:rPr>
          <w:rFonts w:eastAsiaTheme="minorEastAsia"/>
          <w:sz w:val="24"/>
          <w:szCs w:val="24"/>
        </w:rPr>
        <w:t>5.5.5</w:t>
      </w:r>
      <w:r w:rsidR="009E793B">
        <w:rPr>
          <w:rFonts w:eastAsiaTheme="minorEastAsia"/>
          <w:sz w:val="24"/>
          <w:szCs w:val="24"/>
        </w:rPr>
        <w:t xml:space="preserve"> </w:t>
      </w:r>
      <w:r w:rsidR="00C1052E">
        <w:rPr>
          <w:rFonts w:eastAsiaTheme="minorEastAsia"/>
          <w:sz w:val="24"/>
          <w:szCs w:val="24"/>
        </w:rPr>
        <w:t xml:space="preserve">  </w:t>
      </w:r>
      <w:r w:rsidR="00994178" w:rsidRPr="009E793B">
        <w:rPr>
          <w:rFonts w:eastAsiaTheme="minorEastAsia"/>
          <w:b w:val="0"/>
          <w:sz w:val="24"/>
          <w:szCs w:val="24"/>
        </w:rPr>
        <w:t>照明系统检测的环境条件和仪器设备应符合《照明测量方法》</w:t>
      </w:r>
      <w:r w:rsidR="00994178" w:rsidRPr="009E793B">
        <w:rPr>
          <w:rFonts w:eastAsiaTheme="minorEastAsia"/>
          <w:b w:val="0"/>
          <w:sz w:val="24"/>
          <w:szCs w:val="24"/>
        </w:rPr>
        <w:t>GB/T 5700</w:t>
      </w:r>
      <w:r w:rsidR="00994178" w:rsidRPr="009E793B">
        <w:rPr>
          <w:rFonts w:eastAsiaTheme="minorEastAsia"/>
          <w:b w:val="0"/>
          <w:sz w:val="24"/>
          <w:szCs w:val="24"/>
        </w:rPr>
        <w:t>的规定。</w:t>
      </w:r>
      <w:bookmarkEnd w:id="101"/>
    </w:p>
    <w:p w14:paraId="2E734654" w14:textId="77777777" w:rsidR="000D0C1F" w:rsidRPr="00196D34" w:rsidRDefault="007E2472" w:rsidP="00D56F19">
      <w:pPr>
        <w:pStyle w:val="20"/>
        <w:spacing w:before="0" w:after="0" w:line="360" w:lineRule="auto"/>
        <w:contextualSpacing/>
        <w:jc w:val="center"/>
        <w:rPr>
          <w:rFonts w:ascii="Times New Roman" w:eastAsiaTheme="minorEastAsia" w:hAnsi="Times New Roman" w:cs="Times New Roman"/>
          <w:sz w:val="24"/>
          <w:szCs w:val="24"/>
        </w:rPr>
      </w:pPr>
      <w:bookmarkStart w:id="102" w:name="_Toc51595624"/>
      <w:r w:rsidRPr="00196D34">
        <w:rPr>
          <w:rFonts w:ascii="Times New Roman" w:eastAsiaTheme="minorEastAsia" w:hAnsi="Times New Roman" w:cs="Times New Roman"/>
          <w:sz w:val="24"/>
          <w:szCs w:val="24"/>
        </w:rPr>
        <w:t xml:space="preserve">5.6 </w:t>
      </w:r>
      <w:r w:rsidR="000D0C1F" w:rsidRPr="00196D34">
        <w:rPr>
          <w:rFonts w:ascii="Times New Roman" w:eastAsiaTheme="minorEastAsia" w:hAnsi="Times New Roman" w:cs="Times New Roman"/>
          <w:sz w:val="24"/>
          <w:szCs w:val="24"/>
        </w:rPr>
        <w:t>建筑设备管理系统</w:t>
      </w:r>
      <w:bookmarkEnd w:id="102"/>
      <w:r w:rsidR="00DD3FEB" w:rsidRPr="00196D34">
        <w:rPr>
          <w:rFonts w:ascii="Times New Roman" w:eastAsiaTheme="minorEastAsia" w:hAnsi="Times New Roman" w:cs="Times New Roman"/>
          <w:sz w:val="24"/>
          <w:szCs w:val="24"/>
        </w:rPr>
        <w:fldChar w:fldCharType="begin"/>
      </w:r>
      <w:r w:rsidR="00FA5E21" w:rsidRPr="00196D34">
        <w:rPr>
          <w:rFonts w:ascii="Times New Roman" w:eastAsiaTheme="minorEastAsia" w:hAnsi="Times New Roman" w:cs="Times New Roman"/>
          <w:sz w:val="24"/>
          <w:szCs w:val="24"/>
        </w:rPr>
        <w:instrText>TC  "</w:instrText>
      </w:r>
      <w:bookmarkStart w:id="103" w:name="_Toc51597307"/>
      <w:r w:rsidR="00FA5E21" w:rsidRPr="00196D34">
        <w:rPr>
          <w:rFonts w:ascii="Times New Roman" w:eastAsiaTheme="minorEastAsia" w:hAnsi="Times New Roman" w:cs="Times New Roman"/>
          <w:sz w:val="24"/>
          <w:szCs w:val="24"/>
        </w:rPr>
        <w:instrText>5.6 Building management system</w:instrText>
      </w:r>
      <w:bookmarkEnd w:id="103"/>
      <w:r w:rsidR="00FA5E21" w:rsidRPr="00196D34">
        <w:rPr>
          <w:rFonts w:ascii="Times New Roman" w:eastAsiaTheme="minorEastAsia" w:hAnsi="Times New Roman" w:cs="Times New Roman"/>
          <w:sz w:val="24"/>
          <w:szCs w:val="24"/>
        </w:rPr>
        <w:instrText>" \l 2</w:instrText>
      </w:r>
      <w:r w:rsidR="00DD3FEB" w:rsidRPr="00196D34">
        <w:rPr>
          <w:rFonts w:ascii="Times New Roman" w:eastAsiaTheme="minorEastAsia" w:hAnsi="Times New Roman" w:cs="Times New Roman"/>
          <w:sz w:val="24"/>
          <w:szCs w:val="24"/>
        </w:rPr>
        <w:fldChar w:fldCharType="end"/>
      </w:r>
    </w:p>
    <w:p w14:paraId="175DC81B" w14:textId="18BEEAA0" w:rsidR="00A50112" w:rsidRPr="009E793B" w:rsidRDefault="000D0C1F" w:rsidP="00D56F19">
      <w:pPr>
        <w:pStyle w:val="3"/>
        <w:spacing w:before="0" w:after="0" w:line="360" w:lineRule="auto"/>
        <w:rPr>
          <w:rFonts w:eastAsiaTheme="minorEastAsia"/>
          <w:b w:val="0"/>
          <w:sz w:val="24"/>
          <w:szCs w:val="24"/>
        </w:rPr>
      </w:pPr>
      <w:bookmarkStart w:id="104" w:name="_Toc51595625"/>
      <w:r w:rsidRPr="009E793B">
        <w:rPr>
          <w:rFonts w:eastAsiaTheme="minorEastAsia"/>
          <w:sz w:val="24"/>
          <w:szCs w:val="24"/>
        </w:rPr>
        <w:t>5.6.1</w:t>
      </w:r>
      <w:r w:rsidR="009E793B">
        <w:rPr>
          <w:rFonts w:eastAsiaTheme="minorEastAsia" w:hint="eastAsia"/>
          <w:sz w:val="24"/>
          <w:szCs w:val="24"/>
        </w:rPr>
        <w:t xml:space="preserve"> </w:t>
      </w:r>
      <w:r w:rsidR="00C1052E">
        <w:rPr>
          <w:rFonts w:eastAsiaTheme="minorEastAsia"/>
          <w:sz w:val="24"/>
          <w:szCs w:val="24"/>
        </w:rPr>
        <w:t xml:space="preserve">  </w:t>
      </w:r>
      <w:r w:rsidR="00994178" w:rsidRPr="009E793B">
        <w:rPr>
          <w:rFonts w:eastAsiaTheme="minorEastAsia"/>
          <w:b w:val="0"/>
          <w:sz w:val="24"/>
          <w:szCs w:val="24"/>
        </w:rPr>
        <w:t>应根据具体系统形式和建设单位需求在调适方案中确定</w:t>
      </w:r>
      <w:r w:rsidR="00D12796" w:rsidRPr="009E793B">
        <w:rPr>
          <w:rFonts w:eastAsiaTheme="minorEastAsia"/>
          <w:b w:val="0"/>
          <w:sz w:val="24"/>
          <w:szCs w:val="24"/>
        </w:rPr>
        <w:t>建筑设备管理系统</w:t>
      </w:r>
      <w:r w:rsidR="00994178" w:rsidRPr="009E793B">
        <w:rPr>
          <w:rFonts w:eastAsiaTheme="minorEastAsia"/>
          <w:b w:val="0"/>
          <w:sz w:val="24"/>
        </w:rPr>
        <w:t>调适细化目标</w:t>
      </w:r>
      <w:r w:rsidR="00994178" w:rsidRPr="009E793B">
        <w:rPr>
          <w:rFonts w:eastAsiaTheme="minorEastAsia"/>
          <w:b w:val="0"/>
          <w:sz w:val="24"/>
          <w:szCs w:val="24"/>
        </w:rPr>
        <w:t>。所有监控设备和系统的功能应满足实际使用要求。</w:t>
      </w:r>
      <w:bookmarkEnd w:id="104"/>
    </w:p>
    <w:p w14:paraId="03D26125" w14:textId="77777777" w:rsidR="00A50112" w:rsidRPr="000B49CB" w:rsidRDefault="00994178" w:rsidP="00D56F19">
      <w:pPr>
        <w:pStyle w:val="aff6"/>
        <w:rPr>
          <w:rFonts w:eastAsia="楷体"/>
          <w:sz w:val="24"/>
          <w:szCs w:val="24"/>
        </w:rPr>
      </w:pPr>
      <w:r w:rsidRPr="000B49CB">
        <w:rPr>
          <w:rFonts w:eastAsia="楷体"/>
          <w:b/>
          <w:sz w:val="24"/>
          <w:szCs w:val="24"/>
        </w:rPr>
        <w:t>【条文说明】</w:t>
      </w:r>
      <w:r w:rsidR="000069F8" w:rsidRPr="000B49CB">
        <w:rPr>
          <w:rFonts w:eastAsia="楷体"/>
          <w:sz w:val="24"/>
          <w:szCs w:val="24"/>
        </w:rPr>
        <w:t>建筑设备管理系统</w:t>
      </w:r>
      <w:r w:rsidRPr="000B49CB">
        <w:rPr>
          <w:rFonts w:eastAsia="楷体"/>
          <w:sz w:val="24"/>
          <w:szCs w:val="24"/>
        </w:rPr>
        <w:t>的调适一般可分为调适预检查、单点检验、监控功能调适、系统功能检验四个层级。</w:t>
      </w:r>
    </w:p>
    <w:p w14:paraId="38E577CC" w14:textId="77777777" w:rsidR="00A50112" w:rsidRPr="000B49CB" w:rsidRDefault="00994178" w:rsidP="007C4E66">
      <w:pPr>
        <w:pStyle w:val="aff5"/>
        <w:numPr>
          <w:ilvl w:val="0"/>
          <w:numId w:val="49"/>
        </w:numPr>
        <w:ind w:left="0" w:firstLine="426"/>
        <w:rPr>
          <w:rFonts w:ascii="Times New Roman" w:hAnsi="Times New Roman"/>
          <w:sz w:val="24"/>
          <w:szCs w:val="24"/>
          <w:u w:val="none"/>
        </w:rPr>
      </w:pPr>
      <w:r w:rsidRPr="000B49CB">
        <w:rPr>
          <w:rFonts w:ascii="Times New Roman" w:hAnsi="Times New Roman"/>
          <w:sz w:val="24"/>
          <w:szCs w:val="24"/>
          <w:u w:val="none"/>
        </w:rPr>
        <w:t>调适预检查是对</w:t>
      </w:r>
      <w:r w:rsidR="000069F8" w:rsidRPr="000B49CB">
        <w:rPr>
          <w:rFonts w:ascii="Times New Roman" w:hAnsi="Times New Roman"/>
          <w:sz w:val="24"/>
          <w:szCs w:val="24"/>
          <w:u w:val="none"/>
        </w:rPr>
        <w:t>建筑设备管理系统</w:t>
      </w:r>
      <w:r w:rsidRPr="000B49CB">
        <w:rPr>
          <w:rFonts w:ascii="Times New Roman" w:hAnsi="Times New Roman"/>
          <w:sz w:val="24"/>
          <w:szCs w:val="24"/>
          <w:u w:val="none"/>
        </w:rPr>
        <w:t>现状进行核查，确认现场控制设备和被控设备的软硬件功能及通信功能是否完好，做好调适前的准备工作。</w:t>
      </w:r>
    </w:p>
    <w:p w14:paraId="56319F28" w14:textId="77777777" w:rsidR="00A50112" w:rsidRPr="000B49CB" w:rsidRDefault="00994178" w:rsidP="007C4E66">
      <w:pPr>
        <w:pStyle w:val="aff5"/>
        <w:numPr>
          <w:ilvl w:val="0"/>
          <w:numId w:val="49"/>
        </w:numPr>
        <w:ind w:left="0" w:firstLine="426"/>
        <w:rPr>
          <w:rFonts w:ascii="Times New Roman" w:hAnsi="Times New Roman"/>
          <w:sz w:val="24"/>
          <w:szCs w:val="24"/>
          <w:u w:val="none"/>
        </w:rPr>
      </w:pPr>
      <w:r w:rsidRPr="000B49CB">
        <w:rPr>
          <w:rFonts w:ascii="Times New Roman" w:hAnsi="Times New Roman"/>
          <w:sz w:val="24"/>
          <w:szCs w:val="24"/>
          <w:u w:val="none"/>
        </w:rPr>
        <w:t>单点检验主要是对现场的传感器、执行器进行逐一检验，通过单点检验确认传感器是否可以正确监测被测区域环境参数；确认执行器是否可以正确按照控制命令进行动作。</w:t>
      </w:r>
    </w:p>
    <w:p w14:paraId="48B39766" w14:textId="77777777" w:rsidR="00A50112" w:rsidRPr="000B49CB" w:rsidRDefault="00994178" w:rsidP="007C4E66">
      <w:pPr>
        <w:pStyle w:val="aff5"/>
        <w:numPr>
          <w:ilvl w:val="0"/>
          <w:numId w:val="49"/>
        </w:numPr>
        <w:ind w:left="0" w:firstLine="426"/>
        <w:rPr>
          <w:rFonts w:ascii="Times New Roman" w:hAnsi="Times New Roman"/>
          <w:sz w:val="24"/>
          <w:szCs w:val="24"/>
          <w:u w:val="none"/>
        </w:rPr>
      </w:pPr>
      <w:r w:rsidRPr="000B49CB">
        <w:rPr>
          <w:rFonts w:ascii="Times New Roman" w:hAnsi="Times New Roman"/>
          <w:sz w:val="24"/>
          <w:szCs w:val="24"/>
          <w:u w:val="none"/>
        </w:rPr>
        <w:lastRenderedPageBreak/>
        <w:t>监控功能调适是以自控系统的监控功能为主线，根据控制逻辑的要求对各设备系统的</w:t>
      </w:r>
      <w:r w:rsidR="00C2034B" w:rsidRPr="000B49CB">
        <w:rPr>
          <w:rFonts w:ascii="Times New Roman" w:hAnsi="Times New Roman"/>
          <w:sz w:val="24"/>
          <w:szCs w:val="24"/>
          <w:u w:val="none"/>
        </w:rPr>
        <w:t>监控</w:t>
      </w:r>
      <w:r w:rsidRPr="000B49CB">
        <w:rPr>
          <w:rFonts w:ascii="Times New Roman" w:hAnsi="Times New Roman"/>
          <w:sz w:val="24"/>
          <w:szCs w:val="24"/>
          <w:u w:val="none"/>
        </w:rPr>
        <w:t>程序进行调适，从而使被控设备</w:t>
      </w:r>
      <w:r w:rsidR="00C2034B" w:rsidRPr="000B49CB">
        <w:rPr>
          <w:rFonts w:ascii="Times New Roman" w:hAnsi="Times New Roman"/>
          <w:sz w:val="24"/>
          <w:szCs w:val="24"/>
          <w:u w:val="none"/>
        </w:rPr>
        <w:t>/</w:t>
      </w:r>
      <w:r w:rsidRPr="000B49CB">
        <w:rPr>
          <w:rFonts w:ascii="Times New Roman" w:hAnsi="Times New Roman"/>
          <w:sz w:val="24"/>
          <w:szCs w:val="24"/>
          <w:u w:val="none"/>
        </w:rPr>
        <w:t>子系统按照</w:t>
      </w:r>
      <w:r w:rsidR="00C2034B" w:rsidRPr="000B49CB">
        <w:rPr>
          <w:rFonts w:ascii="Times New Roman" w:hAnsi="Times New Roman"/>
          <w:sz w:val="24"/>
          <w:szCs w:val="24"/>
          <w:u w:val="none"/>
        </w:rPr>
        <w:t>预先</w:t>
      </w:r>
      <w:r w:rsidRPr="000B49CB">
        <w:rPr>
          <w:rFonts w:ascii="Times New Roman" w:hAnsi="Times New Roman"/>
          <w:sz w:val="24"/>
          <w:szCs w:val="24"/>
          <w:u w:val="none"/>
        </w:rPr>
        <w:t>设计的监控</w:t>
      </w:r>
      <w:r w:rsidR="00C2034B" w:rsidRPr="000B49CB">
        <w:rPr>
          <w:rFonts w:ascii="Times New Roman" w:hAnsi="Times New Roman"/>
          <w:sz w:val="24"/>
          <w:szCs w:val="24"/>
          <w:u w:val="none"/>
        </w:rPr>
        <w:t>目标</w:t>
      </w:r>
      <w:r w:rsidRPr="000B49CB">
        <w:rPr>
          <w:rFonts w:ascii="Times New Roman" w:hAnsi="Times New Roman"/>
          <w:sz w:val="24"/>
          <w:szCs w:val="24"/>
          <w:u w:val="none"/>
        </w:rPr>
        <w:t>投入使用，且监控效果满足实际需求。</w:t>
      </w:r>
    </w:p>
    <w:p w14:paraId="2CC4040A" w14:textId="77777777" w:rsidR="00A50112" w:rsidRPr="000B49CB" w:rsidRDefault="00994178" w:rsidP="007C4E66">
      <w:pPr>
        <w:pStyle w:val="aff5"/>
        <w:numPr>
          <w:ilvl w:val="0"/>
          <w:numId w:val="49"/>
        </w:numPr>
        <w:ind w:left="0" w:firstLine="426"/>
        <w:rPr>
          <w:rFonts w:ascii="Times New Roman" w:hAnsi="Times New Roman"/>
          <w:sz w:val="24"/>
          <w:szCs w:val="24"/>
          <w:u w:val="none"/>
        </w:rPr>
      </w:pPr>
      <w:r w:rsidRPr="000B49CB">
        <w:rPr>
          <w:rFonts w:ascii="Times New Roman" w:hAnsi="Times New Roman"/>
          <w:sz w:val="24"/>
          <w:szCs w:val="24"/>
          <w:u w:val="none"/>
        </w:rPr>
        <w:t>系统功能检验是在上位机（操作站）端或现场对系统</w:t>
      </w:r>
      <w:r w:rsidR="00C2034B" w:rsidRPr="000B49CB">
        <w:rPr>
          <w:rFonts w:ascii="Times New Roman" w:hAnsi="Times New Roman"/>
          <w:sz w:val="24"/>
          <w:szCs w:val="24"/>
          <w:u w:val="none"/>
        </w:rPr>
        <w:t>的软硬件功能</w:t>
      </w:r>
      <w:r w:rsidRPr="000B49CB">
        <w:rPr>
          <w:rFonts w:ascii="Times New Roman" w:hAnsi="Times New Roman"/>
          <w:sz w:val="24"/>
          <w:szCs w:val="24"/>
          <w:u w:val="none"/>
        </w:rPr>
        <w:t>进行检测，同时对</w:t>
      </w:r>
      <w:r w:rsidR="000069F8" w:rsidRPr="000B49CB">
        <w:rPr>
          <w:rFonts w:ascii="Times New Roman" w:hAnsi="Times New Roman"/>
          <w:sz w:val="24"/>
          <w:szCs w:val="24"/>
          <w:u w:val="none"/>
        </w:rPr>
        <w:t>建筑设备管理系统</w:t>
      </w:r>
      <w:r w:rsidR="00C2034B" w:rsidRPr="000B49CB">
        <w:rPr>
          <w:rFonts w:ascii="Times New Roman" w:hAnsi="Times New Roman"/>
          <w:sz w:val="24"/>
          <w:szCs w:val="24"/>
          <w:u w:val="none"/>
        </w:rPr>
        <w:t>及相关</w:t>
      </w:r>
      <w:r w:rsidRPr="000B49CB">
        <w:rPr>
          <w:rFonts w:ascii="Times New Roman" w:hAnsi="Times New Roman"/>
          <w:sz w:val="24"/>
          <w:szCs w:val="24"/>
          <w:u w:val="none"/>
        </w:rPr>
        <w:t>智能化系统的数据接口功能做出检测。</w:t>
      </w:r>
    </w:p>
    <w:p w14:paraId="76DBC141" w14:textId="5F2B7FDC" w:rsidR="00A50112" w:rsidRPr="00196D34" w:rsidRDefault="000D0C1F" w:rsidP="00D56F19">
      <w:pPr>
        <w:pStyle w:val="3"/>
        <w:spacing w:before="0" w:after="0" w:line="360" w:lineRule="auto"/>
        <w:rPr>
          <w:rFonts w:eastAsiaTheme="minorEastAsia"/>
          <w:sz w:val="24"/>
          <w:szCs w:val="24"/>
        </w:rPr>
      </w:pPr>
      <w:bookmarkStart w:id="105" w:name="_Toc51595626"/>
      <w:r w:rsidRPr="009E793B">
        <w:rPr>
          <w:rFonts w:eastAsiaTheme="minorEastAsia"/>
          <w:sz w:val="24"/>
          <w:szCs w:val="24"/>
        </w:rPr>
        <w:t>5.6.2</w:t>
      </w:r>
      <w:r w:rsidR="009E793B">
        <w:rPr>
          <w:rFonts w:eastAsiaTheme="minorEastAsia"/>
          <w:sz w:val="24"/>
          <w:szCs w:val="24"/>
        </w:rPr>
        <w:t xml:space="preserve"> </w:t>
      </w:r>
      <w:r w:rsidR="00C1052E">
        <w:rPr>
          <w:rFonts w:eastAsiaTheme="minorEastAsia"/>
          <w:sz w:val="24"/>
          <w:szCs w:val="24"/>
        </w:rPr>
        <w:t xml:space="preserve">  </w:t>
      </w:r>
      <w:r w:rsidR="000069F8" w:rsidRPr="009E793B">
        <w:rPr>
          <w:rFonts w:eastAsiaTheme="minorEastAsia"/>
          <w:b w:val="0"/>
          <w:sz w:val="24"/>
          <w:szCs w:val="24"/>
        </w:rPr>
        <w:t>建筑设备管理系统</w:t>
      </w:r>
      <w:r w:rsidR="00994178" w:rsidRPr="009E793B">
        <w:rPr>
          <w:rFonts w:eastAsiaTheme="minorEastAsia"/>
          <w:b w:val="0"/>
          <w:sz w:val="24"/>
          <w:szCs w:val="24"/>
        </w:rPr>
        <w:t>在调适前应进行</w:t>
      </w:r>
      <w:r w:rsidR="00DC0BA8" w:rsidRPr="009E793B">
        <w:rPr>
          <w:rFonts w:eastAsiaTheme="minorEastAsia"/>
          <w:b w:val="0"/>
          <w:sz w:val="24"/>
          <w:szCs w:val="24"/>
        </w:rPr>
        <w:t>机电控制系统的</w:t>
      </w:r>
      <w:r w:rsidR="00994178" w:rsidRPr="009E793B">
        <w:rPr>
          <w:rFonts w:eastAsiaTheme="minorEastAsia"/>
          <w:b w:val="0"/>
          <w:sz w:val="24"/>
          <w:szCs w:val="24"/>
        </w:rPr>
        <w:t>现状核查，调适过程中应</w:t>
      </w:r>
      <w:r w:rsidR="00DC0BA8" w:rsidRPr="009E793B">
        <w:rPr>
          <w:rFonts w:eastAsiaTheme="minorEastAsia"/>
          <w:b w:val="0"/>
          <w:sz w:val="24"/>
          <w:szCs w:val="24"/>
        </w:rPr>
        <w:t>考虑</w:t>
      </w:r>
      <w:r w:rsidR="00994178" w:rsidRPr="009E793B">
        <w:rPr>
          <w:rFonts w:eastAsiaTheme="minorEastAsia"/>
          <w:b w:val="0"/>
          <w:sz w:val="24"/>
          <w:szCs w:val="24"/>
        </w:rPr>
        <w:t>不同工况下的控制</w:t>
      </w:r>
      <w:r w:rsidR="00DC0BA8" w:rsidRPr="009E793B">
        <w:rPr>
          <w:rFonts w:eastAsiaTheme="minorEastAsia"/>
          <w:b w:val="0"/>
          <w:sz w:val="24"/>
          <w:szCs w:val="24"/>
        </w:rPr>
        <w:t>系统</w:t>
      </w:r>
      <w:r w:rsidR="00994178" w:rsidRPr="009E793B">
        <w:rPr>
          <w:rFonts w:eastAsiaTheme="minorEastAsia"/>
          <w:b w:val="0"/>
          <w:sz w:val="24"/>
          <w:szCs w:val="24"/>
        </w:rPr>
        <w:t>功能调适，应与其他专业配合进行联合调适。</w:t>
      </w:r>
      <w:bookmarkEnd w:id="105"/>
    </w:p>
    <w:p w14:paraId="6791E1B5" w14:textId="77777777" w:rsidR="00A50112" w:rsidRPr="000B49CB" w:rsidRDefault="00994178" w:rsidP="00D56F19">
      <w:pPr>
        <w:pStyle w:val="aff6"/>
        <w:rPr>
          <w:rFonts w:eastAsia="楷体"/>
          <w:sz w:val="24"/>
          <w:szCs w:val="24"/>
        </w:rPr>
      </w:pPr>
      <w:r w:rsidRPr="000B49CB">
        <w:rPr>
          <w:rFonts w:eastAsia="楷体"/>
          <w:b/>
          <w:sz w:val="24"/>
          <w:szCs w:val="24"/>
        </w:rPr>
        <w:t>【条文说明】</w:t>
      </w:r>
      <w:r w:rsidRPr="000B49CB">
        <w:rPr>
          <w:rFonts w:eastAsia="楷体"/>
          <w:sz w:val="24"/>
          <w:szCs w:val="24"/>
        </w:rPr>
        <w:t>部分既有建筑经过一定程度的改造，</w:t>
      </w:r>
      <w:r w:rsidR="000069F8" w:rsidRPr="000B49CB">
        <w:rPr>
          <w:rFonts w:eastAsia="楷体"/>
          <w:sz w:val="24"/>
          <w:szCs w:val="24"/>
        </w:rPr>
        <w:t>建筑设备管理</w:t>
      </w:r>
      <w:r w:rsidRPr="000B49CB">
        <w:rPr>
          <w:rFonts w:eastAsia="楷体"/>
          <w:sz w:val="24"/>
          <w:szCs w:val="24"/>
        </w:rPr>
        <w:t>系统的现场实际情况与原有设计资料可能不相符。</w:t>
      </w:r>
      <w:r w:rsidR="000069F8" w:rsidRPr="000B49CB">
        <w:rPr>
          <w:rFonts w:eastAsia="楷体"/>
          <w:sz w:val="24"/>
          <w:szCs w:val="24"/>
        </w:rPr>
        <w:t>设备</w:t>
      </w:r>
      <w:r w:rsidRPr="000B49CB">
        <w:rPr>
          <w:rFonts w:eastAsia="楷体"/>
          <w:sz w:val="24"/>
          <w:szCs w:val="24"/>
        </w:rPr>
        <w:t>现状核查是为了确定既有建筑内监控点位、监控功能、系统功能的实际情况，以便制定准确的调适方案。</w:t>
      </w:r>
    </w:p>
    <w:p w14:paraId="628CC9C6" w14:textId="77777777" w:rsidR="00A50112" w:rsidRPr="000B49CB" w:rsidRDefault="000069F8" w:rsidP="00D56F19">
      <w:pPr>
        <w:pStyle w:val="aff6"/>
        <w:ind w:firstLineChars="200" w:firstLine="480"/>
        <w:rPr>
          <w:rFonts w:eastAsia="楷体"/>
          <w:sz w:val="24"/>
          <w:szCs w:val="24"/>
        </w:rPr>
      </w:pPr>
      <w:r w:rsidRPr="000B49CB">
        <w:rPr>
          <w:rFonts w:eastAsia="楷体"/>
          <w:sz w:val="24"/>
          <w:szCs w:val="24"/>
        </w:rPr>
        <w:t>建筑设备管理</w:t>
      </w:r>
      <w:r w:rsidR="00994178" w:rsidRPr="000B49CB">
        <w:rPr>
          <w:rFonts w:eastAsia="楷体"/>
          <w:sz w:val="24"/>
          <w:szCs w:val="24"/>
        </w:rPr>
        <w:t>系统的调适是一个长期的过程，需要配合其他专业进行不同工况的控制功能验证。由于建筑本身已经进行了一定时期的投入使用，在调适过程中应注意检查</w:t>
      </w:r>
      <w:r w:rsidRPr="000B49CB">
        <w:rPr>
          <w:rFonts w:eastAsia="楷体"/>
          <w:sz w:val="24"/>
          <w:szCs w:val="24"/>
        </w:rPr>
        <w:t>建筑设备管理</w:t>
      </w:r>
      <w:r w:rsidR="00994178" w:rsidRPr="000B49CB">
        <w:rPr>
          <w:rFonts w:eastAsia="楷体"/>
          <w:sz w:val="24"/>
          <w:szCs w:val="24"/>
        </w:rPr>
        <w:t>系统的功能设计与当前功能需求的一致性，并给出调适建议。</w:t>
      </w:r>
    </w:p>
    <w:p w14:paraId="4E2595C8" w14:textId="5ECA2DFE" w:rsidR="00A50112" w:rsidRPr="00196D34" w:rsidRDefault="000D0C1F" w:rsidP="00D56F19">
      <w:pPr>
        <w:pStyle w:val="3"/>
        <w:spacing w:before="0" w:after="0" w:line="360" w:lineRule="auto"/>
        <w:rPr>
          <w:rFonts w:eastAsiaTheme="minorEastAsia"/>
          <w:sz w:val="24"/>
          <w:szCs w:val="24"/>
        </w:rPr>
      </w:pPr>
      <w:bookmarkStart w:id="106" w:name="_Toc51595627"/>
      <w:r w:rsidRPr="009E793B">
        <w:rPr>
          <w:rFonts w:eastAsiaTheme="minorEastAsia"/>
          <w:sz w:val="24"/>
          <w:szCs w:val="24"/>
        </w:rPr>
        <w:t>5.6.3</w:t>
      </w:r>
      <w:r w:rsidR="009E793B">
        <w:rPr>
          <w:rFonts w:eastAsiaTheme="minorEastAsia"/>
          <w:b w:val="0"/>
          <w:sz w:val="24"/>
          <w:szCs w:val="24"/>
        </w:rPr>
        <w:t xml:space="preserve"> </w:t>
      </w:r>
      <w:r w:rsidR="00C1052E">
        <w:rPr>
          <w:rFonts w:eastAsiaTheme="minorEastAsia"/>
          <w:b w:val="0"/>
          <w:sz w:val="24"/>
          <w:szCs w:val="24"/>
        </w:rPr>
        <w:t xml:space="preserve">  </w:t>
      </w:r>
      <w:r w:rsidR="000069F8" w:rsidRPr="009E793B">
        <w:rPr>
          <w:rFonts w:eastAsiaTheme="minorEastAsia"/>
          <w:b w:val="0"/>
          <w:sz w:val="24"/>
          <w:szCs w:val="24"/>
        </w:rPr>
        <w:t>建筑设备管理</w:t>
      </w:r>
      <w:r w:rsidR="00994178" w:rsidRPr="009E793B">
        <w:rPr>
          <w:rFonts w:eastAsiaTheme="minorEastAsia"/>
          <w:b w:val="0"/>
          <w:sz w:val="24"/>
          <w:szCs w:val="24"/>
        </w:rPr>
        <w:t>系统应进行资料核查和现场核查。</w:t>
      </w:r>
      <w:bookmarkEnd w:id="106"/>
    </w:p>
    <w:p w14:paraId="12F0063B" w14:textId="0BDB46FA" w:rsidR="00A50112" w:rsidRPr="000B49CB" w:rsidRDefault="00994178" w:rsidP="00D56F19">
      <w:pPr>
        <w:pStyle w:val="aff6"/>
        <w:rPr>
          <w:rFonts w:eastAsia="楷体"/>
          <w:sz w:val="24"/>
          <w:szCs w:val="24"/>
        </w:rPr>
      </w:pPr>
      <w:r w:rsidRPr="000B49CB">
        <w:rPr>
          <w:rFonts w:eastAsia="楷体"/>
          <w:b/>
          <w:sz w:val="24"/>
          <w:szCs w:val="24"/>
        </w:rPr>
        <w:t>【条文说明】</w:t>
      </w:r>
      <w:r w:rsidR="00B533C3" w:rsidRPr="000B49CB">
        <w:rPr>
          <w:rFonts w:eastAsia="楷体"/>
          <w:sz w:val="24"/>
          <w:szCs w:val="24"/>
        </w:rPr>
        <w:t>建筑设备管理系统</w:t>
      </w:r>
      <w:r w:rsidRPr="000B49CB">
        <w:rPr>
          <w:rFonts w:eastAsia="楷体"/>
          <w:sz w:val="24"/>
          <w:szCs w:val="24"/>
        </w:rPr>
        <w:t>资料核查包括设计说明、设备材料表、系统图、监控原理图、监控点表、平面图、安装大样图、监控机房、竖井设备平面布置图、监控箱内设备布置和配线连接图、监控算法配置表、接口文件</w:t>
      </w:r>
      <w:r w:rsidR="00000996" w:rsidRPr="000B49CB">
        <w:rPr>
          <w:rFonts w:eastAsia="楷体"/>
          <w:sz w:val="24"/>
          <w:szCs w:val="24"/>
        </w:rPr>
        <w:t>、维修保养</w:t>
      </w:r>
      <w:r w:rsidR="004E5AC1" w:rsidRPr="000B49CB">
        <w:rPr>
          <w:rFonts w:eastAsia="楷体"/>
          <w:sz w:val="24"/>
          <w:szCs w:val="24"/>
        </w:rPr>
        <w:t>记录</w:t>
      </w:r>
      <w:r w:rsidR="003A7839" w:rsidRPr="000B49CB">
        <w:rPr>
          <w:rFonts w:eastAsia="楷体"/>
          <w:sz w:val="24"/>
          <w:szCs w:val="24"/>
        </w:rPr>
        <w:t>等</w:t>
      </w:r>
      <w:r w:rsidRPr="000B49CB">
        <w:rPr>
          <w:rFonts w:eastAsia="楷体"/>
          <w:sz w:val="24"/>
          <w:szCs w:val="24"/>
        </w:rPr>
        <w:t>。</w:t>
      </w:r>
    </w:p>
    <w:p w14:paraId="1D2BC07B" w14:textId="77777777" w:rsidR="00A50112" w:rsidRPr="000B49CB" w:rsidRDefault="00994178" w:rsidP="00D56F19">
      <w:pPr>
        <w:pStyle w:val="aff6"/>
        <w:ind w:firstLineChars="200" w:firstLine="480"/>
        <w:rPr>
          <w:rFonts w:eastAsia="楷体"/>
          <w:sz w:val="24"/>
          <w:szCs w:val="24"/>
        </w:rPr>
      </w:pPr>
      <w:r w:rsidRPr="000B49CB">
        <w:rPr>
          <w:rFonts w:eastAsia="楷体"/>
          <w:sz w:val="24"/>
          <w:szCs w:val="24"/>
        </w:rPr>
        <w:t>现场核查内容一般包括如下内容：</w:t>
      </w:r>
    </w:p>
    <w:p w14:paraId="3283E741" w14:textId="77777777" w:rsidR="00A50112" w:rsidRPr="000B49CB" w:rsidRDefault="00994178" w:rsidP="007C4E66">
      <w:pPr>
        <w:pStyle w:val="aff5"/>
        <w:numPr>
          <w:ilvl w:val="0"/>
          <w:numId w:val="9"/>
        </w:numPr>
        <w:ind w:leftChars="201" w:left="423" w:hanging="1"/>
        <w:rPr>
          <w:rFonts w:ascii="Times New Roman" w:hAnsi="Times New Roman"/>
          <w:sz w:val="24"/>
          <w:szCs w:val="24"/>
          <w:u w:val="none"/>
        </w:rPr>
      </w:pPr>
      <w:r w:rsidRPr="000B49CB">
        <w:rPr>
          <w:rFonts w:ascii="Times New Roman" w:hAnsi="Times New Roman"/>
          <w:sz w:val="24"/>
          <w:szCs w:val="24"/>
          <w:u w:val="none"/>
        </w:rPr>
        <w:t>应确保控制中心设备、软件完好，线缆敷设和接线应符合设计要求和产品说明书的规定。</w:t>
      </w:r>
    </w:p>
    <w:p w14:paraId="094B87C7" w14:textId="77777777" w:rsidR="00A50112" w:rsidRPr="000B49CB" w:rsidRDefault="00994178" w:rsidP="007C4E66">
      <w:pPr>
        <w:pStyle w:val="aff5"/>
        <w:numPr>
          <w:ilvl w:val="0"/>
          <w:numId w:val="9"/>
        </w:numPr>
        <w:ind w:left="0" w:firstLine="426"/>
        <w:rPr>
          <w:rFonts w:ascii="Times New Roman" w:hAnsi="Times New Roman"/>
          <w:sz w:val="24"/>
          <w:szCs w:val="24"/>
          <w:u w:val="none"/>
        </w:rPr>
      </w:pPr>
      <w:r w:rsidRPr="000B49CB">
        <w:rPr>
          <w:rFonts w:ascii="Times New Roman" w:hAnsi="Times New Roman"/>
          <w:sz w:val="24"/>
          <w:szCs w:val="24"/>
          <w:u w:val="none"/>
        </w:rPr>
        <w:t>应确保现场控制器完好，线缆敷设和接线应符合设计要求和产品说明书的规定。</w:t>
      </w:r>
    </w:p>
    <w:p w14:paraId="31A484A2" w14:textId="77777777" w:rsidR="00A50112" w:rsidRPr="000B49CB" w:rsidRDefault="00994178" w:rsidP="007C4E66">
      <w:pPr>
        <w:pStyle w:val="aff5"/>
        <w:numPr>
          <w:ilvl w:val="0"/>
          <w:numId w:val="9"/>
        </w:numPr>
        <w:ind w:left="0" w:firstLine="426"/>
        <w:rPr>
          <w:rFonts w:ascii="Times New Roman" w:hAnsi="Times New Roman"/>
          <w:sz w:val="24"/>
          <w:szCs w:val="24"/>
          <w:u w:val="none"/>
        </w:rPr>
      </w:pPr>
      <w:r w:rsidRPr="000B49CB">
        <w:rPr>
          <w:rFonts w:ascii="Times New Roman" w:hAnsi="Times New Roman"/>
          <w:sz w:val="24"/>
          <w:szCs w:val="24"/>
          <w:u w:val="none"/>
        </w:rPr>
        <w:t>应确保各种执行器、传感器完好，线缆敷设和接线应符合设计要求和产品说明书的规定。</w:t>
      </w:r>
    </w:p>
    <w:p w14:paraId="0F80FC31" w14:textId="77777777" w:rsidR="00A50112" w:rsidRPr="000B49CB" w:rsidRDefault="00994178" w:rsidP="007C4E66">
      <w:pPr>
        <w:pStyle w:val="aff5"/>
        <w:numPr>
          <w:ilvl w:val="0"/>
          <w:numId w:val="9"/>
        </w:numPr>
        <w:ind w:left="0" w:firstLine="425"/>
        <w:rPr>
          <w:rFonts w:ascii="Times New Roman" w:hAnsi="Times New Roman"/>
          <w:sz w:val="24"/>
          <w:szCs w:val="24"/>
          <w:u w:val="none"/>
        </w:rPr>
      </w:pPr>
      <w:r w:rsidRPr="000B49CB">
        <w:rPr>
          <w:rFonts w:ascii="Times New Roman" w:hAnsi="Times New Roman"/>
          <w:sz w:val="24"/>
          <w:szCs w:val="24"/>
          <w:u w:val="none"/>
        </w:rPr>
        <w:t>应确保建筑设备监控设备与被控设备或子系统间的通信接口及线缆敷设符合设计要求。</w:t>
      </w:r>
    </w:p>
    <w:p w14:paraId="6257A643" w14:textId="77777777" w:rsidR="00A50112" w:rsidRPr="000B49CB" w:rsidRDefault="00994178" w:rsidP="007C4E66">
      <w:pPr>
        <w:pStyle w:val="aff5"/>
        <w:numPr>
          <w:ilvl w:val="0"/>
          <w:numId w:val="9"/>
        </w:numPr>
        <w:ind w:leftChars="202" w:left="424" w:firstLine="1"/>
        <w:rPr>
          <w:rFonts w:ascii="Times New Roman" w:hAnsi="Times New Roman"/>
          <w:sz w:val="24"/>
          <w:szCs w:val="24"/>
          <w:u w:val="none"/>
        </w:rPr>
      </w:pPr>
      <w:r w:rsidRPr="000B49CB">
        <w:rPr>
          <w:rFonts w:ascii="Times New Roman" w:hAnsi="Times New Roman"/>
          <w:sz w:val="24"/>
          <w:szCs w:val="24"/>
          <w:u w:val="none"/>
        </w:rPr>
        <w:t>应确保受控设备及其自身的系统完好，并能正常运行。</w:t>
      </w:r>
    </w:p>
    <w:p w14:paraId="57923699" w14:textId="77777777" w:rsidR="00A50112" w:rsidRPr="000B49CB" w:rsidRDefault="00994178" w:rsidP="007C4E66">
      <w:pPr>
        <w:pStyle w:val="aff5"/>
        <w:numPr>
          <w:ilvl w:val="0"/>
          <w:numId w:val="9"/>
        </w:numPr>
        <w:ind w:leftChars="202" w:left="424" w:firstLine="1"/>
        <w:rPr>
          <w:rFonts w:ascii="Times New Roman" w:hAnsi="Times New Roman"/>
          <w:sz w:val="24"/>
          <w:szCs w:val="24"/>
          <w:u w:val="none"/>
        </w:rPr>
      </w:pPr>
      <w:r w:rsidRPr="000B49CB">
        <w:rPr>
          <w:rFonts w:ascii="Times New Roman" w:hAnsi="Times New Roman"/>
          <w:sz w:val="24"/>
          <w:szCs w:val="24"/>
          <w:u w:val="none"/>
        </w:rPr>
        <w:t>应确保建筑设备监控系统设备的供电与接地符合设计要求。</w:t>
      </w:r>
    </w:p>
    <w:p w14:paraId="1F4578C1" w14:textId="77777777" w:rsidR="0097352E" w:rsidRPr="000B49CB" w:rsidRDefault="00994178" w:rsidP="007C4E66">
      <w:pPr>
        <w:pStyle w:val="aff5"/>
        <w:numPr>
          <w:ilvl w:val="0"/>
          <w:numId w:val="9"/>
        </w:numPr>
        <w:ind w:left="0" w:firstLine="425"/>
        <w:rPr>
          <w:rFonts w:ascii="Times New Roman" w:hAnsi="Times New Roman"/>
          <w:sz w:val="24"/>
          <w:szCs w:val="24"/>
          <w:u w:val="none"/>
        </w:rPr>
      </w:pPr>
      <w:r w:rsidRPr="000B49CB">
        <w:rPr>
          <w:rFonts w:ascii="Times New Roman" w:hAnsi="Times New Roman"/>
          <w:sz w:val="24"/>
          <w:szCs w:val="24"/>
          <w:u w:val="none"/>
        </w:rPr>
        <w:lastRenderedPageBreak/>
        <w:t>应确保网络控制器与服务器、工作站正常通信。确保网络控制器的电源接到不间断电源上，保证调适期间网络控制器电源正常供应。</w:t>
      </w:r>
    </w:p>
    <w:p w14:paraId="6EEECEB2" w14:textId="77777777" w:rsidR="005B66C4" w:rsidRPr="000B49CB" w:rsidRDefault="005B66C4" w:rsidP="007C4E66">
      <w:pPr>
        <w:pStyle w:val="aff5"/>
        <w:numPr>
          <w:ilvl w:val="0"/>
          <w:numId w:val="9"/>
        </w:numPr>
        <w:ind w:left="0" w:firstLine="426"/>
        <w:rPr>
          <w:rFonts w:ascii="Times New Roman" w:hAnsi="Times New Roman"/>
          <w:sz w:val="24"/>
          <w:szCs w:val="24"/>
          <w:u w:val="none"/>
        </w:rPr>
      </w:pPr>
      <w:r w:rsidRPr="000B49CB">
        <w:rPr>
          <w:rFonts w:ascii="Times New Roman" w:hAnsi="Times New Roman"/>
          <w:sz w:val="24"/>
          <w:szCs w:val="24"/>
          <w:u w:val="none"/>
        </w:rPr>
        <w:t>应确定楼宇自控系统的网络结构、技术架构，以及对暖通空调设备控制采用的重点控制参数，如</w:t>
      </w:r>
      <w:r w:rsidRPr="000B49CB">
        <w:rPr>
          <w:rFonts w:ascii="Times New Roman" w:hAnsi="Times New Roman"/>
          <w:sz w:val="24"/>
          <w:szCs w:val="24"/>
          <w:u w:val="none"/>
        </w:rPr>
        <w:t>PID</w:t>
      </w:r>
      <w:r w:rsidRPr="000B49CB">
        <w:rPr>
          <w:rFonts w:ascii="Times New Roman" w:hAnsi="Times New Roman"/>
          <w:sz w:val="24"/>
          <w:szCs w:val="24"/>
          <w:u w:val="none"/>
        </w:rPr>
        <w:t>（比例、积分、微分系数）、温度控制死区等。</w:t>
      </w:r>
    </w:p>
    <w:p w14:paraId="28C48094" w14:textId="1BC45C0C" w:rsidR="005B66C4" w:rsidRPr="000B49CB" w:rsidRDefault="005B66C4" w:rsidP="007C4E66">
      <w:pPr>
        <w:pStyle w:val="aff5"/>
        <w:numPr>
          <w:ilvl w:val="0"/>
          <w:numId w:val="9"/>
        </w:numPr>
        <w:ind w:left="0" w:firstLine="425"/>
        <w:rPr>
          <w:rFonts w:ascii="Times New Roman" w:hAnsi="Times New Roman"/>
          <w:sz w:val="24"/>
          <w:szCs w:val="24"/>
          <w:u w:val="none"/>
        </w:rPr>
      </w:pPr>
      <w:r w:rsidRPr="000B49CB">
        <w:rPr>
          <w:rFonts w:ascii="Times New Roman" w:hAnsi="Times New Roman"/>
          <w:sz w:val="24"/>
          <w:szCs w:val="24"/>
          <w:u w:val="none"/>
        </w:rPr>
        <w:t>应确定楼宇自控系统中对机电系统和设备的控制逻辑和控制策略。包括水泵、冷机、冷却塔、空调箱、照明系统的启停次序和间隔时间；冷机、冷却塔、冷冻泵、冷却塔加减载逻辑；冷站供水温度控制策略、冷站群控策略、冷却水供水温度策略、组合式空调箱静压和供风温度控制策略、利用天然冷源策略、照明控制策略等等。</w:t>
      </w:r>
    </w:p>
    <w:p w14:paraId="4736508A" w14:textId="51789C38" w:rsidR="002969ED" w:rsidRPr="00493A3C" w:rsidRDefault="00C11CDF" w:rsidP="00D56F19">
      <w:pPr>
        <w:pStyle w:val="3"/>
        <w:spacing w:before="0" w:after="0" w:line="360" w:lineRule="auto"/>
        <w:rPr>
          <w:rFonts w:eastAsiaTheme="minorEastAsia"/>
          <w:sz w:val="24"/>
          <w:szCs w:val="24"/>
        </w:rPr>
        <w:sectPr w:rsidR="002969ED" w:rsidRPr="00493A3C">
          <w:footerReference w:type="default" r:id="rId16"/>
          <w:pgSz w:w="11906" w:h="16838"/>
          <w:pgMar w:top="1440" w:right="1800" w:bottom="1440" w:left="1800" w:header="851" w:footer="992" w:gutter="0"/>
          <w:cols w:space="425"/>
          <w:docGrid w:type="lines" w:linePitch="312"/>
        </w:sectPr>
      </w:pPr>
      <w:bookmarkStart w:id="107" w:name="_Toc51595628"/>
      <w:r w:rsidRPr="00493A3C">
        <w:rPr>
          <w:rFonts w:eastAsiaTheme="minorEastAsia"/>
          <w:sz w:val="24"/>
          <w:szCs w:val="24"/>
        </w:rPr>
        <w:t>5.6.4</w:t>
      </w:r>
      <w:r w:rsidR="00493A3C">
        <w:rPr>
          <w:rFonts w:eastAsiaTheme="minorEastAsia"/>
          <w:sz w:val="24"/>
          <w:szCs w:val="24"/>
        </w:rPr>
        <w:t xml:space="preserve"> </w:t>
      </w:r>
      <w:r w:rsidR="00C1052E">
        <w:rPr>
          <w:rFonts w:eastAsiaTheme="minorEastAsia"/>
          <w:sz w:val="24"/>
          <w:szCs w:val="24"/>
        </w:rPr>
        <w:t xml:space="preserve">  </w:t>
      </w:r>
      <w:r w:rsidR="009A5C19" w:rsidRPr="00493A3C">
        <w:rPr>
          <w:rFonts w:eastAsiaTheme="minorEastAsia"/>
          <w:b w:val="0"/>
          <w:sz w:val="24"/>
          <w:szCs w:val="24"/>
        </w:rPr>
        <w:t>在部分资料缺失难以核查的情况下，应重点对人机界面上能实现监控功能和系统功能的设计说明资料进行核查。</w:t>
      </w:r>
      <w:bookmarkEnd w:id="107"/>
    </w:p>
    <w:p w14:paraId="09BCA277" w14:textId="77777777" w:rsidR="00A50112" w:rsidRPr="00196D34" w:rsidRDefault="00E609B9" w:rsidP="00E609B9">
      <w:pPr>
        <w:pStyle w:val="10"/>
        <w:spacing w:before="120" w:after="120" w:line="360" w:lineRule="auto"/>
        <w:jc w:val="center"/>
        <w:rPr>
          <w:rFonts w:eastAsiaTheme="minorEastAsia"/>
          <w:sz w:val="24"/>
          <w:szCs w:val="32"/>
        </w:rPr>
      </w:pPr>
      <w:bookmarkStart w:id="108" w:name="_Toc51595629"/>
      <w:r>
        <w:rPr>
          <w:rFonts w:eastAsiaTheme="minorEastAsia" w:hint="eastAsia"/>
          <w:sz w:val="24"/>
          <w:szCs w:val="32"/>
        </w:rPr>
        <w:lastRenderedPageBreak/>
        <w:t xml:space="preserve">6 </w:t>
      </w:r>
      <w:r w:rsidR="00994178" w:rsidRPr="00196D34">
        <w:rPr>
          <w:rFonts w:eastAsiaTheme="minorEastAsia"/>
          <w:sz w:val="24"/>
          <w:szCs w:val="32"/>
        </w:rPr>
        <w:t>实施阶段</w:t>
      </w:r>
      <w:bookmarkEnd w:id="108"/>
      <w:r w:rsidR="00DD3FEB" w:rsidRPr="00196D34">
        <w:rPr>
          <w:rFonts w:eastAsiaTheme="minorEastAsia"/>
          <w:sz w:val="24"/>
          <w:szCs w:val="32"/>
        </w:rPr>
        <w:fldChar w:fldCharType="begin"/>
      </w:r>
      <w:r w:rsidR="00FA5E21" w:rsidRPr="00196D34">
        <w:rPr>
          <w:rFonts w:eastAsiaTheme="minorEastAsia"/>
          <w:sz w:val="24"/>
          <w:szCs w:val="32"/>
        </w:rPr>
        <w:instrText xml:space="preserve"> TC  "</w:instrText>
      </w:r>
      <w:bookmarkStart w:id="109" w:name="_Toc51597308"/>
      <w:r w:rsidR="00FA5E21" w:rsidRPr="00196D34">
        <w:rPr>
          <w:rFonts w:eastAsiaTheme="minorEastAsia"/>
          <w:sz w:val="24"/>
          <w:szCs w:val="32"/>
        </w:rPr>
        <w:instrText>6  Implementation phase</w:instrText>
      </w:r>
      <w:bookmarkEnd w:id="109"/>
      <w:r w:rsidR="00FA5E21" w:rsidRPr="00196D34">
        <w:rPr>
          <w:rFonts w:eastAsiaTheme="minorEastAsia"/>
          <w:sz w:val="24"/>
          <w:szCs w:val="32"/>
        </w:rPr>
        <w:instrText xml:space="preserve">" \l 1 </w:instrText>
      </w:r>
      <w:r w:rsidR="00DD3FEB" w:rsidRPr="00196D34">
        <w:rPr>
          <w:rFonts w:eastAsiaTheme="minorEastAsia"/>
          <w:sz w:val="24"/>
          <w:szCs w:val="32"/>
        </w:rPr>
        <w:fldChar w:fldCharType="end"/>
      </w:r>
    </w:p>
    <w:p w14:paraId="24B16B06" w14:textId="77777777" w:rsidR="0097352E" w:rsidRPr="00196D34" w:rsidRDefault="007E2472" w:rsidP="00DD3FEB">
      <w:pPr>
        <w:pStyle w:val="20"/>
        <w:spacing w:before="0" w:afterLines="50" w:after="156" w:line="360" w:lineRule="auto"/>
        <w:contextualSpacing/>
        <w:jc w:val="center"/>
        <w:rPr>
          <w:rFonts w:ascii="Times New Roman" w:eastAsiaTheme="minorEastAsia" w:hAnsi="Times New Roman" w:cs="Times New Roman"/>
          <w:sz w:val="24"/>
          <w:szCs w:val="24"/>
        </w:rPr>
      </w:pPr>
      <w:bookmarkStart w:id="110" w:name="_Toc51595630"/>
      <w:r w:rsidRPr="00196D34">
        <w:rPr>
          <w:rFonts w:ascii="Times New Roman" w:eastAsiaTheme="minorEastAsia" w:hAnsi="Times New Roman" w:cs="Times New Roman"/>
          <w:sz w:val="24"/>
          <w:szCs w:val="24"/>
        </w:rPr>
        <w:t xml:space="preserve">6.1 </w:t>
      </w:r>
      <w:r w:rsidR="00994178" w:rsidRPr="00196D34">
        <w:rPr>
          <w:rFonts w:ascii="Times New Roman" w:eastAsiaTheme="minorEastAsia" w:hAnsi="Times New Roman" w:cs="Times New Roman"/>
          <w:sz w:val="24"/>
          <w:szCs w:val="24"/>
        </w:rPr>
        <w:t>一般规定</w:t>
      </w:r>
      <w:bookmarkEnd w:id="110"/>
      <w:r w:rsidR="00DD3FEB" w:rsidRPr="00196D34">
        <w:rPr>
          <w:rFonts w:ascii="Times New Roman" w:eastAsiaTheme="minorEastAsia" w:hAnsi="Times New Roman" w:cs="Times New Roman"/>
          <w:sz w:val="24"/>
          <w:szCs w:val="24"/>
        </w:rPr>
        <w:fldChar w:fldCharType="begin"/>
      </w:r>
      <w:r w:rsidR="00FA5E21" w:rsidRPr="00196D34">
        <w:rPr>
          <w:rFonts w:ascii="Times New Roman" w:eastAsiaTheme="minorEastAsia" w:hAnsi="Times New Roman" w:cs="Times New Roman"/>
          <w:sz w:val="24"/>
          <w:szCs w:val="24"/>
        </w:rPr>
        <w:instrText xml:space="preserve"> TC  "</w:instrText>
      </w:r>
      <w:bookmarkStart w:id="111" w:name="_Toc51597309"/>
      <w:r w:rsidR="00FA5E21" w:rsidRPr="00196D34">
        <w:rPr>
          <w:rFonts w:ascii="Times New Roman" w:eastAsiaTheme="minorEastAsia" w:hAnsi="Times New Roman" w:cs="Times New Roman"/>
          <w:sz w:val="24"/>
          <w:szCs w:val="24"/>
        </w:rPr>
        <w:instrText>6.1 General requirements</w:instrText>
      </w:r>
      <w:bookmarkEnd w:id="111"/>
      <w:r w:rsidR="00FA5E21" w:rsidRPr="00196D34">
        <w:rPr>
          <w:rFonts w:ascii="Times New Roman" w:eastAsiaTheme="minorEastAsia" w:hAnsi="Times New Roman" w:cs="Times New Roman"/>
          <w:sz w:val="24"/>
          <w:szCs w:val="24"/>
        </w:rPr>
        <w:instrText xml:space="preserve">" \l 2 </w:instrText>
      </w:r>
      <w:r w:rsidR="00DD3FEB" w:rsidRPr="00196D34">
        <w:rPr>
          <w:rFonts w:ascii="Times New Roman" w:eastAsiaTheme="minorEastAsia" w:hAnsi="Times New Roman" w:cs="Times New Roman"/>
          <w:sz w:val="24"/>
          <w:szCs w:val="24"/>
        </w:rPr>
        <w:fldChar w:fldCharType="end"/>
      </w:r>
    </w:p>
    <w:p w14:paraId="45639D12" w14:textId="0164CD29" w:rsidR="00A50112" w:rsidRPr="00493A3C" w:rsidRDefault="00994178" w:rsidP="00D56F19">
      <w:pPr>
        <w:pStyle w:val="3"/>
        <w:spacing w:before="0" w:after="0" w:line="360" w:lineRule="auto"/>
        <w:rPr>
          <w:rFonts w:eastAsiaTheme="minorEastAsia"/>
          <w:b w:val="0"/>
          <w:sz w:val="24"/>
          <w:szCs w:val="24"/>
        </w:rPr>
      </w:pPr>
      <w:bookmarkStart w:id="112" w:name="_Toc33533209"/>
      <w:bookmarkStart w:id="113" w:name="_Toc33537835"/>
      <w:bookmarkStart w:id="114" w:name="_Toc51595631"/>
      <w:r w:rsidRPr="00493A3C">
        <w:rPr>
          <w:rFonts w:eastAsiaTheme="minorEastAsia"/>
          <w:sz w:val="24"/>
          <w:szCs w:val="24"/>
        </w:rPr>
        <w:t>6.1.</w:t>
      </w:r>
      <w:r w:rsidR="007624C7" w:rsidRPr="00493A3C">
        <w:rPr>
          <w:rFonts w:eastAsiaTheme="minorEastAsia"/>
          <w:sz w:val="24"/>
          <w:szCs w:val="24"/>
        </w:rPr>
        <w:t>1</w:t>
      </w:r>
      <w:r w:rsidR="00493A3C">
        <w:rPr>
          <w:rFonts w:eastAsiaTheme="minorEastAsia"/>
          <w:sz w:val="24"/>
          <w:szCs w:val="24"/>
        </w:rPr>
        <w:t xml:space="preserve"> </w:t>
      </w:r>
      <w:r w:rsidR="00C1052E">
        <w:rPr>
          <w:rFonts w:eastAsiaTheme="minorEastAsia"/>
          <w:sz w:val="24"/>
          <w:szCs w:val="24"/>
        </w:rPr>
        <w:t xml:space="preserve"> </w:t>
      </w:r>
      <w:r w:rsidR="009637C2" w:rsidRPr="00493A3C">
        <w:rPr>
          <w:rFonts w:eastAsiaTheme="minorEastAsia"/>
          <w:b w:val="0"/>
          <w:sz w:val="24"/>
          <w:szCs w:val="24"/>
        </w:rPr>
        <w:t>调适顾问</w:t>
      </w:r>
      <w:r w:rsidR="001E3B15" w:rsidRPr="00493A3C">
        <w:rPr>
          <w:rFonts w:eastAsiaTheme="minorEastAsia" w:hint="eastAsia"/>
          <w:b w:val="0"/>
          <w:sz w:val="24"/>
          <w:szCs w:val="24"/>
        </w:rPr>
        <w:t>应</w:t>
      </w:r>
      <w:r w:rsidR="009637C2" w:rsidRPr="00493A3C">
        <w:rPr>
          <w:rFonts w:eastAsiaTheme="minorEastAsia" w:hint="eastAsia"/>
          <w:b w:val="0"/>
          <w:sz w:val="24"/>
          <w:szCs w:val="24"/>
        </w:rPr>
        <w:t>组织</w:t>
      </w:r>
      <w:r w:rsidR="009637C2" w:rsidRPr="00493A3C">
        <w:rPr>
          <w:rFonts w:eastAsiaTheme="minorEastAsia"/>
          <w:b w:val="0"/>
          <w:sz w:val="24"/>
          <w:szCs w:val="24"/>
        </w:rPr>
        <w:t>调适团队</w:t>
      </w:r>
      <w:r w:rsidR="001E3B15" w:rsidRPr="00493A3C">
        <w:rPr>
          <w:rFonts w:eastAsiaTheme="minorEastAsia" w:hint="eastAsia"/>
          <w:b w:val="0"/>
          <w:sz w:val="24"/>
          <w:szCs w:val="24"/>
        </w:rPr>
        <w:t>制定调适方案，包含建筑基本信息、调适目标、调适范围、调适团队及各方责任人、调适时间计划表、相关资源等</w:t>
      </w:r>
      <w:r w:rsidRPr="00493A3C">
        <w:rPr>
          <w:rFonts w:eastAsiaTheme="minorEastAsia"/>
          <w:b w:val="0"/>
          <w:sz w:val="24"/>
          <w:szCs w:val="24"/>
        </w:rPr>
        <w:t>。</w:t>
      </w:r>
      <w:bookmarkEnd w:id="112"/>
      <w:bookmarkEnd w:id="113"/>
      <w:bookmarkEnd w:id="114"/>
    </w:p>
    <w:p w14:paraId="198D97DA" w14:textId="0CDDBD51" w:rsidR="00A50112" w:rsidRPr="00917B3D" w:rsidRDefault="00994178" w:rsidP="00D56F19">
      <w:pPr>
        <w:pStyle w:val="aff6"/>
        <w:rPr>
          <w:rFonts w:eastAsiaTheme="minorEastAsia"/>
          <w:sz w:val="24"/>
          <w:szCs w:val="24"/>
        </w:rPr>
      </w:pPr>
      <w:r w:rsidRPr="00917B3D">
        <w:rPr>
          <w:rFonts w:eastAsiaTheme="minorEastAsia"/>
          <w:b/>
          <w:sz w:val="24"/>
          <w:szCs w:val="24"/>
        </w:rPr>
        <w:t>【条文说明】</w:t>
      </w:r>
      <w:r w:rsidR="001E3B15" w:rsidRPr="00917B3D">
        <w:rPr>
          <w:rFonts w:eastAsiaTheme="minorEastAsia"/>
          <w:sz w:val="24"/>
          <w:szCs w:val="24"/>
        </w:rPr>
        <w:t>在调适项目中，调适方案是一份具有前瞻性的整体规划文件。一般由调适顾问根据项目的具体情况起草并完成，随后在调适项目启动会上，由调适团队的各成员参与讨论，会后调适顾问应针对讨论中提出的各项问题进行整理，</w:t>
      </w:r>
      <w:r w:rsidR="00FE034D" w:rsidRPr="00917B3D">
        <w:rPr>
          <w:rFonts w:eastAsiaTheme="minorEastAsia"/>
          <w:sz w:val="24"/>
          <w:szCs w:val="24"/>
        </w:rPr>
        <w:t>结合调适需求书和调适建议书，</w:t>
      </w:r>
      <w:r w:rsidR="001E3B15" w:rsidRPr="00917B3D">
        <w:rPr>
          <w:rFonts w:eastAsiaTheme="minorEastAsia"/>
          <w:sz w:val="24"/>
          <w:szCs w:val="24"/>
        </w:rPr>
        <w:t>并对调适方案进行调整。最终形成全面、合理、可实施的调适方案。调适方案应与项目进度匹配，确保整个调适工作按期完成。调适过程中应根据进程对调适方案进行及时调整和更新。</w:t>
      </w:r>
    </w:p>
    <w:p w14:paraId="680757A4" w14:textId="131F5FE9" w:rsidR="001E3B15" w:rsidRPr="00493A3C" w:rsidRDefault="001E3B15" w:rsidP="00D56F19">
      <w:pPr>
        <w:pStyle w:val="3"/>
        <w:spacing w:before="0" w:after="0" w:line="360" w:lineRule="auto"/>
        <w:rPr>
          <w:rFonts w:eastAsiaTheme="minorEastAsia"/>
          <w:b w:val="0"/>
          <w:sz w:val="24"/>
          <w:szCs w:val="24"/>
        </w:rPr>
      </w:pPr>
      <w:bookmarkStart w:id="115" w:name="_Toc51595632"/>
      <w:r w:rsidRPr="00493A3C">
        <w:rPr>
          <w:rFonts w:eastAsiaTheme="minorEastAsia"/>
          <w:sz w:val="24"/>
          <w:szCs w:val="24"/>
        </w:rPr>
        <w:t xml:space="preserve">6.1.2 </w:t>
      </w:r>
      <w:r w:rsidR="00C1052E">
        <w:rPr>
          <w:rFonts w:eastAsiaTheme="minorEastAsia"/>
          <w:sz w:val="24"/>
          <w:szCs w:val="24"/>
        </w:rPr>
        <w:t xml:space="preserve"> </w:t>
      </w:r>
      <w:r w:rsidRPr="00493A3C">
        <w:rPr>
          <w:rFonts w:eastAsiaTheme="minorEastAsia" w:hint="eastAsia"/>
          <w:b w:val="0"/>
          <w:sz w:val="24"/>
          <w:szCs w:val="24"/>
        </w:rPr>
        <w:t>调适应建立例会制度，通过例会及时沟通掌握调适进度、过程问题等，协调、解决调适问题，调整进度计划，确保调适工作高效开展。调适例会由调适顾问主持，调适团队参加</w:t>
      </w:r>
      <w:r w:rsidR="009637C2" w:rsidRPr="00493A3C">
        <w:rPr>
          <w:rFonts w:eastAsiaTheme="minorEastAsia" w:hint="eastAsia"/>
          <w:b w:val="0"/>
          <w:sz w:val="24"/>
          <w:szCs w:val="24"/>
        </w:rPr>
        <w:t>。</w:t>
      </w:r>
      <w:bookmarkEnd w:id="115"/>
    </w:p>
    <w:p w14:paraId="7CBA196C" w14:textId="77777777" w:rsidR="009637C2" w:rsidRPr="00917B3D" w:rsidRDefault="009637C2" w:rsidP="00D56F19">
      <w:pPr>
        <w:spacing w:line="360" w:lineRule="auto"/>
        <w:jc w:val="left"/>
        <w:rPr>
          <w:rFonts w:asciiTheme="minorEastAsia" w:eastAsiaTheme="minorEastAsia" w:hAnsiTheme="minorEastAsia"/>
          <w:sz w:val="24"/>
        </w:rPr>
      </w:pPr>
      <w:r w:rsidRPr="00917B3D">
        <w:rPr>
          <w:rFonts w:asciiTheme="minorEastAsia" w:eastAsiaTheme="minorEastAsia" w:hAnsiTheme="minorEastAsia" w:hint="eastAsia"/>
          <w:b/>
          <w:sz w:val="24"/>
        </w:rPr>
        <w:t>【条文</w:t>
      </w:r>
      <w:r w:rsidRPr="00917B3D">
        <w:rPr>
          <w:rFonts w:asciiTheme="minorEastAsia" w:eastAsiaTheme="minorEastAsia" w:hAnsiTheme="minorEastAsia"/>
          <w:b/>
          <w:sz w:val="24"/>
        </w:rPr>
        <w:t>说明</w:t>
      </w:r>
      <w:r w:rsidRPr="00917B3D">
        <w:rPr>
          <w:rFonts w:asciiTheme="minorEastAsia" w:eastAsiaTheme="minorEastAsia" w:hAnsiTheme="minorEastAsia" w:hint="eastAsia"/>
          <w:b/>
          <w:sz w:val="24"/>
        </w:rPr>
        <w:t>】</w:t>
      </w:r>
      <w:r w:rsidRPr="00917B3D">
        <w:rPr>
          <w:rFonts w:asciiTheme="minorEastAsia" w:eastAsiaTheme="minorEastAsia" w:hAnsiTheme="minorEastAsia" w:hint="eastAsia"/>
          <w:sz w:val="24"/>
        </w:rPr>
        <w:t>调适</w:t>
      </w:r>
      <w:r w:rsidRPr="00917B3D">
        <w:rPr>
          <w:rFonts w:asciiTheme="minorEastAsia" w:eastAsiaTheme="minorEastAsia" w:hAnsiTheme="minorEastAsia"/>
          <w:sz w:val="24"/>
        </w:rPr>
        <w:t>例会制度应在</w:t>
      </w:r>
      <w:r w:rsidRPr="00917B3D">
        <w:rPr>
          <w:rFonts w:asciiTheme="minorEastAsia" w:eastAsiaTheme="minorEastAsia" w:hAnsiTheme="minorEastAsia" w:hint="eastAsia"/>
          <w:sz w:val="24"/>
        </w:rPr>
        <w:t>项目</w:t>
      </w:r>
      <w:r w:rsidRPr="00917B3D">
        <w:rPr>
          <w:rFonts w:asciiTheme="minorEastAsia" w:eastAsiaTheme="minorEastAsia" w:hAnsiTheme="minorEastAsia"/>
          <w:sz w:val="24"/>
        </w:rPr>
        <w:t>启动会上确定，</w:t>
      </w:r>
      <w:r w:rsidRPr="00917B3D">
        <w:rPr>
          <w:rFonts w:asciiTheme="minorEastAsia" w:eastAsiaTheme="minorEastAsia" w:hAnsiTheme="minorEastAsia" w:hint="eastAsia"/>
          <w:sz w:val="24"/>
        </w:rPr>
        <w:t>是</w:t>
      </w:r>
      <w:r w:rsidRPr="00917B3D">
        <w:rPr>
          <w:rFonts w:asciiTheme="minorEastAsia" w:eastAsiaTheme="minorEastAsia" w:hAnsiTheme="minorEastAsia"/>
          <w:sz w:val="24"/>
        </w:rPr>
        <w:t>维持项目调适进程和质量</w:t>
      </w:r>
      <w:r w:rsidRPr="00917B3D">
        <w:rPr>
          <w:rFonts w:asciiTheme="minorEastAsia" w:eastAsiaTheme="minorEastAsia" w:hAnsiTheme="minorEastAsia" w:hint="eastAsia"/>
          <w:sz w:val="24"/>
        </w:rPr>
        <w:t>的</w:t>
      </w:r>
      <w:r w:rsidRPr="00917B3D">
        <w:rPr>
          <w:rFonts w:asciiTheme="minorEastAsia" w:eastAsiaTheme="minorEastAsia" w:hAnsiTheme="minorEastAsia"/>
          <w:sz w:val="24"/>
        </w:rPr>
        <w:t>关键</w:t>
      </w:r>
      <w:r w:rsidRPr="00917B3D">
        <w:rPr>
          <w:rFonts w:asciiTheme="minorEastAsia" w:eastAsiaTheme="minorEastAsia" w:hAnsiTheme="minorEastAsia" w:hint="eastAsia"/>
          <w:sz w:val="24"/>
        </w:rPr>
        <w:t>措施。</w:t>
      </w:r>
      <w:r w:rsidRPr="00917B3D">
        <w:rPr>
          <w:rFonts w:asciiTheme="minorEastAsia" w:eastAsiaTheme="minorEastAsia" w:hAnsiTheme="minorEastAsia"/>
          <w:sz w:val="24"/>
        </w:rPr>
        <w:t>通过</w:t>
      </w:r>
      <w:r w:rsidRPr="00917B3D">
        <w:rPr>
          <w:rFonts w:asciiTheme="minorEastAsia" w:eastAsiaTheme="minorEastAsia" w:hAnsiTheme="minorEastAsia" w:hint="eastAsia"/>
          <w:sz w:val="24"/>
        </w:rPr>
        <w:t>会议</w:t>
      </w:r>
      <w:r w:rsidRPr="00917B3D">
        <w:rPr>
          <w:rFonts w:asciiTheme="minorEastAsia" w:eastAsiaTheme="minorEastAsia" w:hAnsiTheme="minorEastAsia"/>
          <w:sz w:val="24"/>
        </w:rPr>
        <w:t>协调、确定调适过程中的冲突</w:t>
      </w:r>
      <w:r w:rsidRPr="00917B3D">
        <w:rPr>
          <w:rFonts w:asciiTheme="minorEastAsia" w:eastAsiaTheme="minorEastAsia" w:hAnsiTheme="minorEastAsia" w:hint="eastAsia"/>
          <w:sz w:val="24"/>
        </w:rPr>
        <w:t>、</w:t>
      </w:r>
      <w:r w:rsidRPr="00917B3D">
        <w:rPr>
          <w:rFonts w:asciiTheme="minorEastAsia" w:eastAsiaTheme="minorEastAsia" w:hAnsiTheme="minorEastAsia"/>
          <w:sz w:val="24"/>
        </w:rPr>
        <w:t>问题</w:t>
      </w:r>
      <w:r w:rsidRPr="00917B3D">
        <w:rPr>
          <w:rFonts w:asciiTheme="minorEastAsia" w:eastAsiaTheme="minorEastAsia" w:hAnsiTheme="minorEastAsia" w:hint="eastAsia"/>
          <w:sz w:val="24"/>
        </w:rPr>
        <w:t>、</w:t>
      </w:r>
      <w:r w:rsidRPr="00917B3D">
        <w:rPr>
          <w:rFonts w:asciiTheme="minorEastAsia" w:eastAsiaTheme="minorEastAsia" w:hAnsiTheme="minorEastAsia"/>
          <w:sz w:val="24"/>
        </w:rPr>
        <w:t>进度调整等</w:t>
      </w:r>
      <w:r w:rsidRPr="00917B3D">
        <w:rPr>
          <w:rFonts w:asciiTheme="minorEastAsia" w:eastAsiaTheme="minorEastAsia" w:hAnsiTheme="minorEastAsia" w:hint="eastAsia"/>
          <w:sz w:val="24"/>
        </w:rPr>
        <w:t>，</w:t>
      </w:r>
      <w:r w:rsidRPr="00917B3D">
        <w:rPr>
          <w:rFonts w:asciiTheme="minorEastAsia" w:eastAsiaTheme="minorEastAsia" w:hAnsiTheme="minorEastAsia"/>
          <w:sz w:val="24"/>
        </w:rPr>
        <w:t>确保</w:t>
      </w:r>
      <w:r w:rsidRPr="00917B3D">
        <w:rPr>
          <w:rFonts w:asciiTheme="minorEastAsia" w:eastAsiaTheme="minorEastAsia" w:hAnsiTheme="minorEastAsia" w:hint="eastAsia"/>
          <w:sz w:val="24"/>
        </w:rPr>
        <w:t>调适</w:t>
      </w:r>
      <w:r w:rsidRPr="00917B3D">
        <w:rPr>
          <w:rFonts w:asciiTheme="minorEastAsia" w:eastAsiaTheme="minorEastAsia" w:hAnsiTheme="minorEastAsia"/>
          <w:sz w:val="24"/>
        </w:rPr>
        <w:t>团队各方在整个调适过程保持良好的沟通和</w:t>
      </w:r>
      <w:r w:rsidRPr="00917B3D">
        <w:rPr>
          <w:rFonts w:asciiTheme="minorEastAsia" w:eastAsiaTheme="minorEastAsia" w:hAnsiTheme="minorEastAsia" w:hint="eastAsia"/>
          <w:sz w:val="24"/>
        </w:rPr>
        <w:t>共识。调适顾问应提前确定会议日程和会议主要内容（问题清单、调适计划调整等）等。对讨论的问题进行整理形成会议记录，记录会议时间、地点、参加会议人员、会议解决的问题，待处理问题的责任方和时间节点。</w:t>
      </w:r>
    </w:p>
    <w:p w14:paraId="0A6E4531" w14:textId="35AF2219" w:rsidR="008078F0" w:rsidRDefault="008078F0" w:rsidP="00D56F19">
      <w:pPr>
        <w:pStyle w:val="3"/>
        <w:spacing w:before="0" w:after="0" w:line="360" w:lineRule="auto"/>
        <w:rPr>
          <w:rFonts w:eastAsiaTheme="minorEastAsia"/>
          <w:b w:val="0"/>
          <w:sz w:val="24"/>
          <w:szCs w:val="24"/>
        </w:rPr>
      </w:pPr>
      <w:bookmarkStart w:id="116" w:name="_Toc51595633"/>
      <w:r w:rsidRPr="00493A3C">
        <w:rPr>
          <w:rFonts w:eastAsiaTheme="minorEastAsia"/>
          <w:sz w:val="24"/>
          <w:szCs w:val="24"/>
        </w:rPr>
        <w:t>6.1.</w:t>
      </w:r>
      <w:r w:rsidR="001E3B15" w:rsidRPr="00493A3C">
        <w:rPr>
          <w:rFonts w:eastAsiaTheme="minorEastAsia"/>
          <w:sz w:val="24"/>
          <w:szCs w:val="24"/>
        </w:rPr>
        <w:t>3</w:t>
      </w:r>
      <w:r w:rsidR="00493A3C">
        <w:rPr>
          <w:rFonts w:eastAsiaTheme="minorEastAsia"/>
          <w:sz w:val="24"/>
          <w:szCs w:val="24"/>
        </w:rPr>
        <w:t xml:space="preserve"> </w:t>
      </w:r>
      <w:r w:rsidR="00C1052E">
        <w:rPr>
          <w:rFonts w:eastAsiaTheme="minorEastAsia"/>
          <w:sz w:val="24"/>
          <w:szCs w:val="24"/>
        </w:rPr>
        <w:t xml:space="preserve"> </w:t>
      </w:r>
      <w:r w:rsidRPr="00493A3C">
        <w:rPr>
          <w:rFonts w:eastAsiaTheme="minorEastAsia"/>
          <w:b w:val="0"/>
          <w:sz w:val="24"/>
          <w:szCs w:val="24"/>
        </w:rPr>
        <w:t>实施阶段交付的成果应包括调适方案及调适总报告，附录</w:t>
      </w:r>
      <w:r w:rsidR="00493A3C">
        <w:rPr>
          <w:rFonts w:eastAsiaTheme="minorEastAsia"/>
          <w:b w:val="0"/>
          <w:sz w:val="24"/>
          <w:szCs w:val="24"/>
        </w:rPr>
        <w:t>D</w:t>
      </w:r>
      <w:r w:rsidR="00493A3C">
        <w:rPr>
          <w:rFonts w:eastAsiaTheme="minorEastAsia" w:hint="eastAsia"/>
          <w:b w:val="0"/>
          <w:sz w:val="24"/>
          <w:szCs w:val="24"/>
        </w:rPr>
        <w:t>、</w:t>
      </w:r>
      <w:r w:rsidR="00EB790F">
        <w:rPr>
          <w:rFonts w:eastAsiaTheme="minorEastAsia" w:hint="eastAsia"/>
          <w:b w:val="0"/>
          <w:sz w:val="24"/>
          <w:szCs w:val="24"/>
        </w:rPr>
        <w:t>附录</w:t>
      </w:r>
      <w:r w:rsidR="00493A3C">
        <w:rPr>
          <w:rFonts w:eastAsiaTheme="minorEastAsia"/>
          <w:b w:val="0"/>
          <w:sz w:val="24"/>
          <w:szCs w:val="24"/>
        </w:rPr>
        <w:t>E</w:t>
      </w:r>
      <w:r w:rsidRPr="00493A3C">
        <w:rPr>
          <w:rFonts w:eastAsiaTheme="minorEastAsia"/>
          <w:b w:val="0"/>
          <w:sz w:val="24"/>
          <w:szCs w:val="24"/>
        </w:rPr>
        <w:t>。</w:t>
      </w:r>
      <w:bookmarkEnd w:id="116"/>
    </w:p>
    <w:p w14:paraId="20188B60" w14:textId="3F2019FE" w:rsidR="00332B18" w:rsidRPr="00714175" w:rsidRDefault="00332B18" w:rsidP="00D56F19">
      <w:pPr>
        <w:pStyle w:val="3"/>
        <w:spacing w:before="0" w:after="0" w:line="360" w:lineRule="auto"/>
        <w:rPr>
          <w:rFonts w:eastAsiaTheme="minorEastAsia"/>
          <w:b w:val="0"/>
          <w:sz w:val="24"/>
        </w:rPr>
      </w:pPr>
      <w:bookmarkStart w:id="117" w:name="_Toc51595634"/>
      <w:r>
        <w:rPr>
          <w:rFonts w:eastAsiaTheme="minorEastAsia"/>
          <w:sz w:val="24"/>
        </w:rPr>
        <w:t>6.1.4</w:t>
      </w:r>
      <w:r w:rsidR="00C1052E">
        <w:rPr>
          <w:rFonts w:eastAsiaTheme="minorEastAsia"/>
          <w:sz w:val="24"/>
        </w:rPr>
        <w:t xml:space="preserve">  </w:t>
      </w:r>
      <w:r w:rsidRPr="00714175">
        <w:rPr>
          <w:rFonts w:eastAsiaTheme="minorEastAsia"/>
          <w:b w:val="0"/>
          <w:sz w:val="24"/>
        </w:rPr>
        <w:t>实施调适方案应根据当地气候条件、全天人流量变化特征、公共的负荷情况及变化规律，制订运行管理策略。</w:t>
      </w:r>
      <w:bookmarkEnd w:id="117"/>
    </w:p>
    <w:p w14:paraId="6E38CDAC" w14:textId="77777777" w:rsidR="004726DC" w:rsidRPr="00917B3D" w:rsidRDefault="00332B18" w:rsidP="00D56F19">
      <w:pPr>
        <w:spacing w:line="360" w:lineRule="auto"/>
        <w:rPr>
          <w:rFonts w:asciiTheme="minorEastAsia" w:eastAsiaTheme="minorEastAsia" w:hAnsiTheme="minorEastAsia"/>
        </w:rPr>
      </w:pPr>
      <w:r w:rsidRPr="00917B3D">
        <w:rPr>
          <w:rFonts w:asciiTheme="minorEastAsia" w:eastAsiaTheme="minorEastAsia" w:hAnsiTheme="minorEastAsia"/>
          <w:b/>
          <w:sz w:val="24"/>
        </w:rPr>
        <w:t>【条文说明】</w:t>
      </w:r>
      <w:r w:rsidRPr="00917B3D">
        <w:rPr>
          <w:rFonts w:asciiTheme="minorEastAsia" w:eastAsiaTheme="minorEastAsia" w:hAnsiTheme="minorEastAsia"/>
          <w:sz w:val="24"/>
        </w:rPr>
        <w:t>既有办公建筑空调系统负荷主要受室外天气和人流影响，而既有办公建筑工作日、双休日和节假日客流变化呈现很强的规律性，因此根据人流天气变化制定相应的运行策略将会起到很好的节能效果。</w:t>
      </w:r>
    </w:p>
    <w:p w14:paraId="43610D24" w14:textId="6DF0450A" w:rsidR="0097352E" w:rsidRPr="00196D34" w:rsidRDefault="007E2472" w:rsidP="00DD3FEB">
      <w:pPr>
        <w:pStyle w:val="20"/>
        <w:spacing w:before="0" w:afterLines="50" w:after="156" w:line="360" w:lineRule="auto"/>
        <w:contextualSpacing/>
        <w:jc w:val="center"/>
        <w:rPr>
          <w:rFonts w:ascii="Times New Roman" w:eastAsiaTheme="minorEastAsia" w:hAnsi="Times New Roman" w:cs="Times New Roman"/>
          <w:sz w:val="24"/>
          <w:szCs w:val="24"/>
        </w:rPr>
      </w:pPr>
      <w:bookmarkStart w:id="118" w:name="_Toc51595635"/>
      <w:r w:rsidRPr="00196D34">
        <w:rPr>
          <w:rFonts w:ascii="Times New Roman" w:eastAsia="楷体" w:hAnsi="Times New Roman" w:cs="Times New Roman"/>
          <w:bCs w:val="0"/>
          <w:sz w:val="24"/>
          <w:szCs w:val="24"/>
        </w:rPr>
        <w:t>6.2</w:t>
      </w:r>
      <w:r w:rsidR="00994178" w:rsidRPr="00196D34">
        <w:rPr>
          <w:rFonts w:ascii="Times New Roman" w:eastAsiaTheme="minorEastAsia" w:hAnsi="Times New Roman" w:cs="Times New Roman"/>
          <w:sz w:val="24"/>
          <w:szCs w:val="24"/>
        </w:rPr>
        <w:t>暖通空调系统</w:t>
      </w:r>
      <w:bookmarkEnd w:id="118"/>
      <w:r w:rsidR="00DD3FEB" w:rsidRPr="00196D34">
        <w:rPr>
          <w:rFonts w:ascii="Times New Roman" w:eastAsiaTheme="minorEastAsia" w:hAnsi="Times New Roman" w:cs="Times New Roman"/>
          <w:sz w:val="24"/>
          <w:szCs w:val="24"/>
        </w:rPr>
        <w:fldChar w:fldCharType="begin"/>
      </w:r>
      <w:r w:rsidR="00FA5E21" w:rsidRPr="00196D34">
        <w:rPr>
          <w:rFonts w:ascii="Times New Roman" w:eastAsiaTheme="minorEastAsia" w:hAnsi="Times New Roman" w:cs="Times New Roman"/>
          <w:sz w:val="24"/>
          <w:szCs w:val="24"/>
        </w:rPr>
        <w:instrText xml:space="preserve"> TC  "</w:instrText>
      </w:r>
      <w:bookmarkStart w:id="119" w:name="_Toc51597310"/>
      <w:r w:rsidR="00FA5E21" w:rsidRPr="00196D34">
        <w:rPr>
          <w:rFonts w:ascii="Times New Roman" w:eastAsiaTheme="minorEastAsia" w:hAnsi="Times New Roman" w:cs="Times New Roman"/>
          <w:sz w:val="24"/>
          <w:szCs w:val="24"/>
        </w:rPr>
        <w:instrText>6.2 HVAC system</w:instrText>
      </w:r>
      <w:bookmarkEnd w:id="119"/>
      <w:r w:rsidR="00741F16">
        <w:rPr>
          <w:rFonts w:ascii="Times New Roman" w:eastAsiaTheme="minorEastAsia" w:hAnsi="Times New Roman" w:cs="Times New Roman"/>
          <w:sz w:val="24"/>
          <w:szCs w:val="24"/>
        </w:rPr>
        <w:instrText>s</w:instrText>
      </w:r>
      <w:r w:rsidR="00FA5E21" w:rsidRPr="00196D34">
        <w:rPr>
          <w:rFonts w:ascii="Times New Roman" w:eastAsiaTheme="minorEastAsia" w:hAnsi="Times New Roman" w:cs="Times New Roman"/>
          <w:sz w:val="24"/>
          <w:szCs w:val="24"/>
        </w:rPr>
        <w:instrText xml:space="preserve">" \l 2 </w:instrText>
      </w:r>
      <w:r w:rsidR="00DD3FEB" w:rsidRPr="00196D34">
        <w:rPr>
          <w:rFonts w:ascii="Times New Roman" w:eastAsiaTheme="minorEastAsia" w:hAnsi="Times New Roman" w:cs="Times New Roman"/>
          <w:sz w:val="24"/>
          <w:szCs w:val="24"/>
        </w:rPr>
        <w:fldChar w:fldCharType="end"/>
      </w:r>
    </w:p>
    <w:p w14:paraId="7D41FB96" w14:textId="7A3ECD70" w:rsidR="00A50112" w:rsidRPr="00196D34" w:rsidRDefault="00994178" w:rsidP="00F1645D">
      <w:pPr>
        <w:pStyle w:val="31"/>
        <w:spacing w:before="156" w:after="156"/>
        <w:jc w:val="center"/>
      </w:pPr>
      <w:bookmarkStart w:id="120" w:name="_Toc51595636"/>
      <w:r w:rsidRPr="00196D34">
        <w:rPr>
          <w:rFonts w:ascii="宋体" w:hAnsi="宋体" w:cs="宋体" w:hint="eastAsia"/>
        </w:rPr>
        <w:t>Ⅰ</w:t>
      </w:r>
      <w:r w:rsidR="00DE3270">
        <w:rPr>
          <w:rFonts w:hint="eastAsia"/>
        </w:rPr>
        <w:t>单机</w:t>
      </w:r>
      <w:r w:rsidRPr="00196D34">
        <w:t>调适</w:t>
      </w:r>
      <w:bookmarkEnd w:id="120"/>
      <w:r w:rsidR="00DD3FEB" w:rsidRPr="00196D34">
        <w:fldChar w:fldCharType="begin"/>
      </w:r>
      <w:r w:rsidR="00FA5E21" w:rsidRPr="00196D34">
        <w:instrText xml:space="preserve"> TC  "</w:instrText>
      </w:r>
      <w:bookmarkStart w:id="121" w:name="_Toc51597311"/>
      <w:r w:rsidR="00FA5E21" w:rsidRPr="00196D34">
        <w:rPr>
          <w:rFonts w:ascii="宋体" w:hAnsi="宋体" w:cs="宋体" w:hint="eastAsia"/>
        </w:rPr>
        <w:instrText>Ⅰ</w:instrText>
      </w:r>
      <w:r w:rsidR="00FA5E21" w:rsidRPr="00196D34">
        <w:instrText xml:space="preserve"> Performance commissioning</w:instrText>
      </w:r>
      <w:bookmarkEnd w:id="121"/>
      <w:r w:rsidR="00FA5E21" w:rsidRPr="00196D34">
        <w:instrText xml:space="preserve">" \l 3 </w:instrText>
      </w:r>
      <w:r w:rsidR="00DD3FEB" w:rsidRPr="00196D34">
        <w:fldChar w:fldCharType="end"/>
      </w:r>
    </w:p>
    <w:p w14:paraId="675D9DB4" w14:textId="4D920DDF" w:rsidR="00A50112" w:rsidRPr="00196D34" w:rsidRDefault="00994178" w:rsidP="00D56F19">
      <w:pPr>
        <w:pStyle w:val="3"/>
        <w:spacing w:before="0" w:after="0" w:line="360" w:lineRule="auto"/>
        <w:ind w:firstLineChars="50" w:firstLine="120"/>
        <w:rPr>
          <w:rFonts w:eastAsiaTheme="minorEastAsia"/>
          <w:sz w:val="24"/>
          <w:szCs w:val="24"/>
        </w:rPr>
      </w:pPr>
      <w:bookmarkStart w:id="122" w:name="_Toc33533181"/>
      <w:bookmarkStart w:id="123" w:name="_Toc33537807"/>
      <w:bookmarkStart w:id="124" w:name="_Toc51595637"/>
      <w:r w:rsidRPr="00493A3C">
        <w:rPr>
          <w:rFonts w:eastAsiaTheme="minorEastAsia"/>
          <w:sz w:val="24"/>
          <w:szCs w:val="24"/>
        </w:rPr>
        <w:lastRenderedPageBreak/>
        <w:t>6.2.1</w:t>
      </w:r>
      <w:r w:rsidR="00493A3C">
        <w:rPr>
          <w:rFonts w:eastAsiaTheme="minorEastAsia"/>
          <w:b w:val="0"/>
          <w:sz w:val="24"/>
          <w:szCs w:val="24"/>
        </w:rPr>
        <w:t xml:space="preserve"> </w:t>
      </w:r>
      <w:r w:rsidR="00C1052E">
        <w:rPr>
          <w:rFonts w:eastAsiaTheme="minorEastAsia"/>
          <w:b w:val="0"/>
          <w:sz w:val="24"/>
          <w:szCs w:val="24"/>
        </w:rPr>
        <w:t xml:space="preserve"> </w:t>
      </w:r>
      <w:r w:rsidRPr="00493A3C">
        <w:rPr>
          <w:rFonts w:eastAsiaTheme="minorEastAsia"/>
          <w:b w:val="0"/>
          <w:sz w:val="24"/>
          <w:szCs w:val="24"/>
        </w:rPr>
        <w:t>应结合实际条件开展设备性能调适工作，由于季节、</w:t>
      </w:r>
      <w:r w:rsidR="006E3FEF">
        <w:rPr>
          <w:rFonts w:eastAsiaTheme="minorEastAsia" w:hint="eastAsia"/>
          <w:b w:val="0"/>
          <w:sz w:val="24"/>
          <w:szCs w:val="24"/>
        </w:rPr>
        <w:t>使用状况</w:t>
      </w:r>
      <w:r w:rsidRPr="00493A3C">
        <w:rPr>
          <w:rFonts w:eastAsiaTheme="minorEastAsia"/>
          <w:b w:val="0"/>
          <w:sz w:val="24"/>
          <w:szCs w:val="24"/>
        </w:rPr>
        <w:t>等原因导致设备部分性能或者全部性能调适不能开展的，应进行记录并协调确认延期开展性能调适的时间。</w:t>
      </w:r>
      <w:bookmarkEnd w:id="122"/>
      <w:bookmarkEnd w:id="123"/>
      <w:bookmarkEnd w:id="124"/>
    </w:p>
    <w:p w14:paraId="41495EB8" w14:textId="64DAE6EE" w:rsidR="006E3FEF" w:rsidRPr="000B49CB" w:rsidRDefault="00994178" w:rsidP="00D56F19">
      <w:pPr>
        <w:pStyle w:val="aff5"/>
        <w:rPr>
          <w:rFonts w:ascii="Times New Roman" w:hAnsi="Times New Roman"/>
          <w:sz w:val="24"/>
          <w:szCs w:val="24"/>
          <w:u w:val="none"/>
        </w:rPr>
      </w:pPr>
      <w:r w:rsidRPr="000B49CB">
        <w:rPr>
          <w:rFonts w:ascii="Times New Roman" w:hAnsi="Times New Roman"/>
          <w:b/>
          <w:sz w:val="24"/>
          <w:szCs w:val="24"/>
          <w:u w:val="none"/>
        </w:rPr>
        <w:t>【条文说明】</w:t>
      </w:r>
      <w:r w:rsidRPr="000B49CB">
        <w:rPr>
          <w:rFonts w:ascii="Times New Roman" w:hAnsi="Times New Roman"/>
          <w:sz w:val="24"/>
          <w:szCs w:val="24"/>
          <w:u w:val="none"/>
        </w:rPr>
        <w:t>当性能调适阶段处在过渡季，不具备冷热性能调适条件时，可开展部分性能测试，如组合式空调机组风量、新回风比、风压等方面的调适。换热性能在典型</w:t>
      </w:r>
      <w:r w:rsidR="000539E6" w:rsidRPr="000B49CB">
        <w:rPr>
          <w:rFonts w:ascii="Times New Roman" w:hAnsi="Times New Roman"/>
          <w:sz w:val="24"/>
          <w:szCs w:val="24"/>
          <w:u w:val="none"/>
        </w:rPr>
        <w:t>冬季或夏</w:t>
      </w:r>
      <w:r w:rsidRPr="000B49CB">
        <w:rPr>
          <w:rFonts w:ascii="Times New Roman" w:hAnsi="Times New Roman"/>
          <w:sz w:val="24"/>
          <w:szCs w:val="24"/>
          <w:u w:val="none"/>
        </w:rPr>
        <w:t>季调适。</w:t>
      </w:r>
      <w:r w:rsidR="00EB2069" w:rsidRPr="000B49CB">
        <w:rPr>
          <w:rFonts w:ascii="Times New Roman" w:hAnsi="Times New Roman"/>
          <w:sz w:val="24"/>
          <w:szCs w:val="24"/>
          <w:u w:val="none"/>
        </w:rPr>
        <w:t>使用状况包括项目实际使用时间、使用面积、使用功能等。</w:t>
      </w:r>
    </w:p>
    <w:p w14:paraId="152682F4" w14:textId="772B13BA" w:rsidR="00741D92" w:rsidRPr="00741D92" w:rsidRDefault="00DE3270" w:rsidP="00D56F19">
      <w:pPr>
        <w:pStyle w:val="3"/>
        <w:spacing w:before="0" w:after="0" w:line="360" w:lineRule="auto"/>
        <w:ind w:firstLineChars="50" w:firstLine="120"/>
        <w:rPr>
          <w:rFonts w:eastAsiaTheme="minorEastAsia"/>
          <w:sz w:val="24"/>
          <w:szCs w:val="24"/>
        </w:rPr>
      </w:pPr>
      <w:bookmarkStart w:id="125" w:name="_Toc51595638"/>
      <w:r w:rsidRPr="006D5163">
        <w:rPr>
          <w:rFonts w:eastAsiaTheme="minorEastAsia" w:hint="eastAsia"/>
          <w:sz w:val="24"/>
          <w:szCs w:val="24"/>
        </w:rPr>
        <w:t>6.2.2</w:t>
      </w:r>
      <w:r w:rsidR="00C1052E">
        <w:rPr>
          <w:rFonts w:eastAsiaTheme="minorEastAsia"/>
          <w:sz w:val="24"/>
          <w:szCs w:val="24"/>
        </w:rPr>
        <w:t xml:space="preserve">  </w:t>
      </w:r>
      <w:r w:rsidRPr="00741D92">
        <w:rPr>
          <w:rFonts w:eastAsiaTheme="minorEastAsia" w:hint="eastAsia"/>
          <w:b w:val="0"/>
          <w:sz w:val="24"/>
          <w:szCs w:val="24"/>
        </w:rPr>
        <w:t>无论从哪个阶段介入调适工作，在开展单机试运转前都应通过资料核查、现场确认等方式确认前期发现的问题是否整改完成并达标。</w:t>
      </w:r>
      <w:bookmarkStart w:id="126" w:name="_Toc33537808"/>
      <w:bookmarkStart w:id="127" w:name="_Toc33533182"/>
      <w:bookmarkEnd w:id="125"/>
    </w:p>
    <w:p w14:paraId="4E75E4FF" w14:textId="017A89CF" w:rsidR="00A50112" w:rsidRPr="000B49CB" w:rsidRDefault="00DE3270" w:rsidP="00D56F19">
      <w:pPr>
        <w:pStyle w:val="aff5"/>
        <w:rPr>
          <w:rFonts w:ascii="Times New Roman" w:hAnsi="Times New Roman"/>
          <w:sz w:val="24"/>
          <w:szCs w:val="24"/>
          <w:u w:val="none"/>
        </w:rPr>
      </w:pPr>
      <w:r w:rsidRPr="000B49CB">
        <w:rPr>
          <w:rFonts w:ascii="Times New Roman" w:hAnsi="Times New Roman"/>
          <w:sz w:val="24"/>
          <w:szCs w:val="24"/>
          <w:u w:val="none"/>
        </w:rPr>
        <w:t>【</w:t>
      </w:r>
      <w:r w:rsidRPr="000B49CB">
        <w:rPr>
          <w:rFonts w:ascii="Times New Roman" w:hAnsi="Times New Roman"/>
          <w:b/>
          <w:sz w:val="24"/>
          <w:szCs w:val="24"/>
          <w:u w:val="none"/>
        </w:rPr>
        <w:t>条文说明</w:t>
      </w:r>
      <w:r w:rsidRPr="000B49CB">
        <w:rPr>
          <w:rFonts w:ascii="Times New Roman" w:hAnsi="Times New Roman"/>
          <w:sz w:val="24"/>
          <w:szCs w:val="24"/>
          <w:u w:val="none"/>
        </w:rPr>
        <w:t>】</w:t>
      </w:r>
      <w:r w:rsidR="00994178" w:rsidRPr="000B49CB">
        <w:rPr>
          <w:rFonts w:ascii="Times New Roman" w:hAnsi="Times New Roman"/>
          <w:sz w:val="24"/>
          <w:szCs w:val="24"/>
          <w:u w:val="none"/>
        </w:rPr>
        <w:t>设备单机试运转前，应符合下列要求：</w:t>
      </w:r>
      <w:bookmarkEnd w:id="126"/>
      <w:bookmarkEnd w:id="127"/>
    </w:p>
    <w:p w14:paraId="1BDEE587" w14:textId="77777777" w:rsidR="00A50112" w:rsidRPr="000B49CB" w:rsidRDefault="00994178" w:rsidP="007C4E66">
      <w:pPr>
        <w:pStyle w:val="aff5"/>
        <w:numPr>
          <w:ilvl w:val="0"/>
          <w:numId w:val="47"/>
        </w:numPr>
        <w:ind w:firstLine="6"/>
        <w:rPr>
          <w:rFonts w:ascii="Times New Roman" w:hAnsi="Times New Roman"/>
          <w:sz w:val="24"/>
          <w:szCs w:val="24"/>
          <w:u w:val="none"/>
        </w:rPr>
      </w:pPr>
      <w:r w:rsidRPr="000B49CB">
        <w:rPr>
          <w:rFonts w:ascii="Times New Roman" w:hAnsi="Times New Roman"/>
          <w:sz w:val="24"/>
          <w:szCs w:val="24"/>
          <w:u w:val="none"/>
        </w:rPr>
        <w:t>检查发现的问题已整改完成；</w:t>
      </w:r>
    </w:p>
    <w:p w14:paraId="51182C2E" w14:textId="77777777" w:rsidR="00A50112" w:rsidRPr="000B49CB" w:rsidRDefault="00994178" w:rsidP="007C4E66">
      <w:pPr>
        <w:pStyle w:val="aff5"/>
        <w:numPr>
          <w:ilvl w:val="0"/>
          <w:numId w:val="47"/>
        </w:numPr>
        <w:ind w:firstLine="6"/>
        <w:rPr>
          <w:rFonts w:ascii="Times New Roman" w:hAnsi="Times New Roman"/>
          <w:sz w:val="24"/>
          <w:szCs w:val="24"/>
          <w:u w:val="none"/>
        </w:rPr>
      </w:pPr>
      <w:r w:rsidRPr="000B49CB">
        <w:rPr>
          <w:rFonts w:ascii="Times New Roman" w:hAnsi="Times New Roman"/>
          <w:sz w:val="24"/>
          <w:szCs w:val="24"/>
          <w:u w:val="none"/>
        </w:rPr>
        <w:t>相关设备及管路冲洗、严密性试验已完成且符合要求；</w:t>
      </w:r>
    </w:p>
    <w:p w14:paraId="2763CD22" w14:textId="77777777" w:rsidR="00A50112" w:rsidRPr="000B49CB" w:rsidRDefault="00994178" w:rsidP="007C4E66">
      <w:pPr>
        <w:pStyle w:val="aff5"/>
        <w:numPr>
          <w:ilvl w:val="0"/>
          <w:numId w:val="47"/>
        </w:numPr>
        <w:ind w:firstLine="6"/>
        <w:rPr>
          <w:rFonts w:ascii="Times New Roman" w:hAnsi="Times New Roman"/>
          <w:sz w:val="24"/>
          <w:szCs w:val="24"/>
          <w:u w:val="none"/>
        </w:rPr>
      </w:pPr>
      <w:r w:rsidRPr="000B49CB">
        <w:rPr>
          <w:rFonts w:ascii="Times New Roman" w:hAnsi="Times New Roman"/>
          <w:sz w:val="24"/>
          <w:szCs w:val="24"/>
          <w:u w:val="none"/>
        </w:rPr>
        <w:t>相关阀门状态正确；</w:t>
      </w:r>
    </w:p>
    <w:p w14:paraId="3AC164D3" w14:textId="77777777" w:rsidR="00A50112" w:rsidRPr="000B49CB" w:rsidRDefault="00994178" w:rsidP="007C4E66">
      <w:pPr>
        <w:pStyle w:val="aff5"/>
        <w:numPr>
          <w:ilvl w:val="0"/>
          <w:numId w:val="47"/>
        </w:numPr>
        <w:ind w:firstLine="6"/>
        <w:rPr>
          <w:rFonts w:ascii="Times New Roman" w:hAnsi="Times New Roman"/>
          <w:sz w:val="24"/>
          <w:szCs w:val="24"/>
          <w:u w:val="none"/>
        </w:rPr>
      </w:pPr>
      <w:r w:rsidRPr="000B49CB">
        <w:rPr>
          <w:rFonts w:ascii="Times New Roman" w:hAnsi="Times New Roman"/>
          <w:sz w:val="24"/>
          <w:szCs w:val="24"/>
          <w:u w:val="none"/>
        </w:rPr>
        <w:t>相关电气系统和设备安全性、供电稳定性符合单机试运转要求。</w:t>
      </w:r>
    </w:p>
    <w:p w14:paraId="1502BAA5" w14:textId="0FBCE24F" w:rsidR="00A50112" w:rsidRPr="000B49CB" w:rsidRDefault="00994178" w:rsidP="0075721F">
      <w:pPr>
        <w:pStyle w:val="aff5"/>
        <w:rPr>
          <w:rFonts w:ascii="Times New Roman" w:hAnsi="Times New Roman"/>
          <w:sz w:val="24"/>
          <w:szCs w:val="24"/>
          <w:u w:val="none"/>
        </w:rPr>
      </w:pPr>
      <w:bookmarkStart w:id="128" w:name="_Toc33537809"/>
      <w:bookmarkStart w:id="129" w:name="_Toc33533183"/>
      <w:r w:rsidRPr="000B49CB">
        <w:rPr>
          <w:rFonts w:ascii="Times New Roman" w:hAnsi="Times New Roman"/>
          <w:sz w:val="24"/>
          <w:szCs w:val="24"/>
          <w:u w:val="none"/>
        </w:rPr>
        <w:t>设备单机试运转应满足如下要求：</w:t>
      </w:r>
      <w:bookmarkEnd w:id="128"/>
      <w:bookmarkEnd w:id="129"/>
    </w:p>
    <w:p w14:paraId="24BEFA53" w14:textId="77777777" w:rsidR="00A50112" w:rsidRPr="000B49CB" w:rsidRDefault="00994178" w:rsidP="007C4E66">
      <w:pPr>
        <w:pStyle w:val="aff5"/>
        <w:numPr>
          <w:ilvl w:val="0"/>
          <w:numId w:val="48"/>
        </w:numPr>
        <w:ind w:firstLine="6"/>
        <w:rPr>
          <w:rFonts w:ascii="Times New Roman" w:hAnsi="Times New Roman"/>
          <w:sz w:val="24"/>
          <w:szCs w:val="24"/>
          <w:u w:val="none"/>
        </w:rPr>
      </w:pPr>
      <w:r w:rsidRPr="000B49CB">
        <w:rPr>
          <w:rFonts w:ascii="Times New Roman" w:hAnsi="Times New Roman"/>
          <w:sz w:val="24"/>
          <w:szCs w:val="24"/>
          <w:u w:val="none"/>
        </w:rPr>
        <w:t>设备运行平稳、无异常振动和噪音，水泵、风机等转向正确；</w:t>
      </w:r>
    </w:p>
    <w:p w14:paraId="4D960656" w14:textId="77777777" w:rsidR="00A50112" w:rsidRPr="000B49CB" w:rsidRDefault="00994178" w:rsidP="007C4E66">
      <w:pPr>
        <w:pStyle w:val="aff5"/>
        <w:numPr>
          <w:ilvl w:val="0"/>
          <w:numId w:val="48"/>
        </w:numPr>
        <w:ind w:firstLine="6"/>
        <w:rPr>
          <w:rFonts w:ascii="Times New Roman" w:hAnsi="Times New Roman"/>
          <w:sz w:val="24"/>
          <w:szCs w:val="24"/>
          <w:u w:val="none"/>
        </w:rPr>
      </w:pPr>
      <w:r w:rsidRPr="000B49CB">
        <w:rPr>
          <w:rFonts w:ascii="Times New Roman" w:hAnsi="Times New Roman"/>
          <w:sz w:val="24"/>
          <w:szCs w:val="24"/>
          <w:u w:val="none"/>
        </w:rPr>
        <w:t>监测电流、电压等参数正常；</w:t>
      </w:r>
    </w:p>
    <w:p w14:paraId="0F7DF653" w14:textId="77777777" w:rsidR="00A50112" w:rsidRPr="000B49CB" w:rsidRDefault="00994178" w:rsidP="007C4E66">
      <w:pPr>
        <w:pStyle w:val="aff5"/>
        <w:numPr>
          <w:ilvl w:val="0"/>
          <w:numId w:val="48"/>
        </w:numPr>
        <w:ind w:firstLine="6"/>
        <w:rPr>
          <w:rFonts w:ascii="Times New Roman" w:hAnsi="Times New Roman"/>
          <w:sz w:val="24"/>
          <w:szCs w:val="24"/>
          <w:u w:val="none"/>
        </w:rPr>
      </w:pPr>
      <w:r w:rsidRPr="000B49CB">
        <w:rPr>
          <w:rFonts w:ascii="Times New Roman" w:hAnsi="Times New Roman"/>
          <w:sz w:val="24"/>
          <w:szCs w:val="24"/>
          <w:u w:val="none"/>
        </w:rPr>
        <w:t>设备无渗漏、设备与管路连接无渗漏。</w:t>
      </w:r>
    </w:p>
    <w:p w14:paraId="6E5F82E6" w14:textId="4AA0C01B" w:rsidR="00DA30A9" w:rsidRPr="00196D34" w:rsidRDefault="009A5C19" w:rsidP="00D56F19">
      <w:pPr>
        <w:pStyle w:val="3"/>
        <w:spacing w:before="0" w:after="0" w:line="360" w:lineRule="auto"/>
        <w:rPr>
          <w:rFonts w:eastAsiaTheme="minorEastAsia"/>
          <w:sz w:val="24"/>
          <w:szCs w:val="24"/>
        </w:rPr>
      </w:pPr>
      <w:bookmarkStart w:id="130" w:name="_Toc51595639"/>
      <w:r w:rsidRPr="00493A3C">
        <w:rPr>
          <w:rFonts w:eastAsiaTheme="minorEastAsia"/>
          <w:sz w:val="24"/>
          <w:szCs w:val="24"/>
        </w:rPr>
        <w:t>6.2.</w:t>
      </w:r>
      <w:r w:rsidR="00741D92">
        <w:rPr>
          <w:rFonts w:eastAsiaTheme="minorEastAsia"/>
          <w:sz w:val="24"/>
          <w:szCs w:val="24"/>
        </w:rPr>
        <w:t>3</w:t>
      </w:r>
      <w:r w:rsidR="00493A3C">
        <w:rPr>
          <w:rFonts w:eastAsiaTheme="minorEastAsia"/>
          <w:sz w:val="24"/>
          <w:szCs w:val="24"/>
        </w:rPr>
        <w:t xml:space="preserve"> </w:t>
      </w:r>
      <w:r w:rsidR="00C1052E">
        <w:rPr>
          <w:rFonts w:eastAsiaTheme="minorEastAsia"/>
          <w:sz w:val="24"/>
          <w:szCs w:val="24"/>
        </w:rPr>
        <w:t xml:space="preserve"> </w:t>
      </w:r>
      <w:r w:rsidR="00DA30A9" w:rsidRPr="00493A3C">
        <w:rPr>
          <w:rFonts w:eastAsiaTheme="minorEastAsia"/>
          <w:b w:val="0"/>
          <w:sz w:val="24"/>
          <w:szCs w:val="24"/>
        </w:rPr>
        <w:t>设备性能调适应符合下列要求：</w:t>
      </w:r>
      <w:bookmarkEnd w:id="130"/>
    </w:p>
    <w:p w14:paraId="612DACF6" w14:textId="77777777" w:rsidR="0097352E" w:rsidRPr="00F30227" w:rsidRDefault="009A5C19" w:rsidP="007C4E66">
      <w:pPr>
        <w:pStyle w:val="a6"/>
        <w:widowControl/>
        <w:numPr>
          <w:ilvl w:val="0"/>
          <w:numId w:val="67"/>
        </w:numPr>
        <w:spacing w:line="360" w:lineRule="auto"/>
        <w:ind w:leftChars="202" w:left="424" w:firstLine="0"/>
        <w:contextualSpacing/>
        <w:rPr>
          <w:sz w:val="24"/>
        </w:rPr>
      </w:pPr>
      <w:r w:rsidRPr="00F30227">
        <w:rPr>
          <w:sz w:val="24"/>
        </w:rPr>
        <w:t>设备性能</w:t>
      </w:r>
      <w:r w:rsidR="007E156D" w:rsidRPr="00F30227">
        <w:rPr>
          <w:sz w:val="24"/>
        </w:rPr>
        <w:t>调适应在单机试运转完成并符合要求后实施</w:t>
      </w:r>
      <w:r w:rsidR="007E156D" w:rsidRPr="00F30227">
        <w:rPr>
          <w:rFonts w:hint="eastAsia"/>
          <w:sz w:val="24"/>
        </w:rPr>
        <w:t>；</w:t>
      </w:r>
    </w:p>
    <w:p w14:paraId="07EB4A7D" w14:textId="77777777" w:rsidR="0075721F" w:rsidRDefault="009A5C19" w:rsidP="007C4E66">
      <w:pPr>
        <w:pStyle w:val="a6"/>
        <w:widowControl/>
        <w:numPr>
          <w:ilvl w:val="0"/>
          <w:numId w:val="67"/>
        </w:numPr>
        <w:spacing w:line="360" w:lineRule="auto"/>
        <w:ind w:firstLineChars="176" w:firstLine="422"/>
        <w:contextualSpacing/>
        <w:rPr>
          <w:sz w:val="24"/>
        </w:rPr>
      </w:pPr>
      <w:r w:rsidRPr="00F30227">
        <w:rPr>
          <w:sz w:val="24"/>
        </w:rPr>
        <w:t>设备性能调适前应制定详细的调适方案，明确调适的工况参数、调适方法和判定原则，应记录调适工况、过程和结果，性能调适结果应满足规范和调适需求。</w:t>
      </w:r>
    </w:p>
    <w:p w14:paraId="2509A14E" w14:textId="1082705F" w:rsidR="00A50112" w:rsidRDefault="00B93BB1" w:rsidP="0075721F">
      <w:pPr>
        <w:pStyle w:val="a6"/>
        <w:widowControl/>
        <w:spacing w:line="360" w:lineRule="auto"/>
        <w:contextualSpacing/>
        <w:rPr>
          <w:rFonts w:eastAsia="楷体"/>
          <w:sz w:val="24"/>
        </w:rPr>
      </w:pPr>
      <w:r w:rsidRPr="000B49CB">
        <w:rPr>
          <w:rFonts w:eastAsia="楷体"/>
          <w:b/>
          <w:sz w:val="24"/>
        </w:rPr>
        <w:t>【条文说明】</w:t>
      </w:r>
      <w:r w:rsidRPr="000B49CB">
        <w:rPr>
          <w:rFonts w:eastAsia="楷体"/>
          <w:sz w:val="24"/>
        </w:rPr>
        <w:t>设备性能受室外气候参数、室内建筑负荷、现场测试条件等诸多因素的影响，导致设备性能调适过程中的性能测试工况可能会与产品标准要求工况会存在偏差，因此在调适方案中应根据现场的实际情况予以明确。</w:t>
      </w:r>
    </w:p>
    <w:p w14:paraId="771DB62A" w14:textId="7F53C1D8" w:rsidR="00AD68EF" w:rsidRDefault="00FC52D3" w:rsidP="00FC52D3">
      <w:pPr>
        <w:pStyle w:val="a6"/>
        <w:widowControl/>
        <w:spacing w:line="360" w:lineRule="auto"/>
        <w:ind w:firstLineChars="200" w:firstLine="480"/>
        <w:contextualSpacing/>
        <w:rPr>
          <w:rFonts w:eastAsia="楷体"/>
          <w:sz w:val="24"/>
        </w:rPr>
      </w:pPr>
      <w:r w:rsidRPr="00FC52D3">
        <w:rPr>
          <w:rFonts w:eastAsia="楷体"/>
          <w:sz w:val="24"/>
        </w:rPr>
        <w:t>主要</w:t>
      </w:r>
      <w:r w:rsidRPr="00FC52D3">
        <w:rPr>
          <w:rFonts w:eastAsia="楷体" w:hint="eastAsia"/>
          <w:sz w:val="24"/>
        </w:rPr>
        <w:t>暖通空调</w:t>
      </w:r>
      <w:r w:rsidRPr="00FC52D3">
        <w:rPr>
          <w:rFonts w:eastAsia="楷体"/>
          <w:sz w:val="24"/>
        </w:rPr>
        <w:t>系统</w:t>
      </w:r>
      <w:r>
        <w:rPr>
          <w:rFonts w:eastAsia="楷体"/>
          <w:sz w:val="24"/>
        </w:rPr>
        <w:t>设备的常用</w:t>
      </w:r>
      <w:r>
        <w:rPr>
          <w:rFonts w:eastAsia="楷体" w:hint="eastAsia"/>
          <w:sz w:val="24"/>
        </w:rPr>
        <w:t>设备</w:t>
      </w:r>
      <w:r>
        <w:rPr>
          <w:rFonts w:eastAsia="楷体"/>
          <w:sz w:val="24"/>
        </w:rPr>
        <w:t>性能调适内容详见下表</w:t>
      </w:r>
      <w:r>
        <w:rPr>
          <w:rFonts w:eastAsia="楷体" w:hint="eastAsia"/>
          <w:sz w:val="24"/>
        </w:rPr>
        <w:t>。</w:t>
      </w:r>
    </w:p>
    <w:tbl>
      <w:tblPr>
        <w:tblStyle w:val="af0"/>
        <w:tblW w:w="0" w:type="auto"/>
        <w:tblLook w:val="04A0" w:firstRow="1" w:lastRow="0" w:firstColumn="1" w:lastColumn="0" w:noHBand="0" w:noVBand="1"/>
      </w:tblPr>
      <w:tblGrid>
        <w:gridCol w:w="1384"/>
        <w:gridCol w:w="7138"/>
      </w:tblGrid>
      <w:tr w:rsidR="00FC52D3" w:rsidRPr="00FC52D3" w14:paraId="3932AD0F" w14:textId="77777777" w:rsidTr="00FC52D3">
        <w:tc>
          <w:tcPr>
            <w:tcW w:w="1384" w:type="dxa"/>
          </w:tcPr>
          <w:p w14:paraId="41C3E1D4" w14:textId="5C90215E" w:rsidR="00FC52D3" w:rsidRPr="00FC52D3" w:rsidRDefault="00FC52D3" w:rsidP="00E2566E">
            <w:pPr>
              <w:pStyle w:val="a6"/>
              <w:widowControl/>
              <w:contextualSpacing/>
              <w:jc w:val="center"/>
              <w:rPr>
                <w:rFonts w:eastAsiaTheme="minorEastAsia"/>
                <w:szCs w:val="21"/>
              </w:rPr>
            </w:pPr>
            <w:r w:rsidRPr="00FC52D3">
              <w:rPr>
                <w:rFonts w:eastAsiaTheme="minorEastAsia" w:hint="eastAsia"/>
                <w:szCs w:val="21"/>
              </w:rPr>
              <w:t>设备</w:t>
            </w:r>
          </w:p>
        </w:tc>
        <w:tc>
          <w:tcPr>
            <w:tcW w:w="7138" w:type="dxa"/>
          </w:tcPr>
          <w:p w14:paraId="12BB5EDB" w14:textId="61B01250" w:rsidR="00FC52D3" w:rsidRPr="00FC52D3" w:rsidRDefault="00FC52D3" w:rsidP="00E2566E">
            <w:pPr>
              <w:pStyle w:val="a6"/>
              <w:widowControl/>
              <w:contextualSpacing/>
              <w:jc w:val="center"/>
              <w:rPr>
                <w:rFonts w:eastAsiaTheme="minorEastAsia"/>
                <w:szCs w:val="21"/>
              </w:rPr>
            </w:pPr>
            <w:r w:rsidRPr="00FC52D3">
              <w:rPr>
                <w:rFonts w:eastAsiaTheme="minorEastAsia" w:hint="eastAsia"/>
                <w:szCs w:val="21"/>
              </w:rPr>
              <w:t>性能</w:t>
            </w:r>
            <w:r w:rsidRPr="00FC52D3">
              <w:rPr>
                <w:rFonts w:eastAsiaTheme="minorEastAsia"/>
                <w:szCs w:val="21"/>
              </w:rPr>
              <w:t>调适参数</w:t>
            </w:r>
          </w:p>
        </w:tc>
      </w:tr>
      <w:tr w:rsidR="00FC52D3" w:rsidRPr="00FC52D3" w14:paraId="47411040" w14:textId="77777777" w:rsidTr="00FC52D3">
        <w:tc>
          <w:tcPr>
            <w:tcW w:w="1384" w:type="dxa"/>
          </w:tcPr>
          <w:p w14:paraId="6825E673" w14:textId="67005FDB" w:rsidR="00FC52D3" w:rsidRPr="00FC52D3" w:rsidRDefault="00FC52D3" w:rsidP="00E2566E">
            <w:pPr>
              <w:pStyle w:val="a6"/>
              <w:widowControl/>
              <w:contextualSpacing/>
              <w:jc w:val="center"/>
              <w:rPr>
                <w:rFonts w:eastAsiaTheme="minorEastAsia"/>
                <w:szCs w:val="21"/>
              </w:rPr>
            </w:pPr>
            <w:r w:rsidRPr="00FC52D3">
              <w:rPr>
                <w:rFonts w:eastAsiaTheme="minorEastAsia" w:hint="eastAsia"/>
                <w:szCs w:val="21"/>
              </w:rPr>
              <w:t>水泵</w:t>
            </w:r>
          </w:p>
        </w:tc>
        <w:tc>
          <w:tcPr>
            <w:tcW w:w="7138" w:type="dxa"/>
          </w:tcPr>
          <w:p w14:paraId="1106A6FE" w14:textId="06280072" w:rsidR="00FC52D3" w:rsidRPr="00FC52D3" w:rsidRDefault="00FC52D3" w:rsidP="006C772B">
            <w:pPr>
              <w:pStyle w:val="a6"/>
              <w:widowControl/>
              <w:contextualSpacing/>
              <w:rPr>
                <w:rFonts w:eastAsia="楷体"/>
                <w:szCs w:val="21"/>
              </w:rPr>
            </w:pPr>
            <w:r w:rsidRPr="00FC52D3">
              <w:rPr>
                <w:rFonts w:eastAsiaTheme="minorEastAsia" w:hint="eastAsia"/>
                <w:szCs w:val="21"/>
              </w:rPr>
              <w:t>流量、扬程、转速、三相电压、电流、功率因数、输入功率、噪声</w:t>
            </w:r>
            <w:r w:rsidRPr="00FC52D3">
              <w:rPr>
                <w:rFonts w:eastAsiaTheme="minorEastAsia" w:hint="eastAsia"/>
                <w:szCs w:val="21"/>
              </w:rPr>
              <w:t xml:space="preserve"> </w:t>
            </w:r>
          </w:p>
        </w:tc>
      </w:tr>
      <w:tr w:rsidR="00FC52D3" w:rsidRPr="00FC52D3" w14:paraId="6F9A504B" w14:textId="77777777" w:rsidTr="00FC52D3">
        <w:tc>
          <w:tcPr>
            <w:tcW w:w="1384" w:type="dxa"/>
          </w:tcPr>
          <w:p w14:paraId="26194703" w14:textId="47A5B87B" w:rsidR="00FC52D3" w:rsidRPr="00E37C6E" w:rsidRDefault="00FC52D3" w:rsidP="00E2566E">
            <w:pPr>
              <w:pStyle w:val="a6"/>
              <w:widowControl/>
              <w:contextualSpacing/>
              <w:jc w:val="center"/>
              <w:rPr>
                <w:rFonts w:eastAsiaTheme="minorEastAsia"/>
                <w:szCs w:val="21"/>
              </w:rPr>
            </w:pPr>
            <w:r w:rsidRPr="00E37C6E">
              <w:rPr>
                <w:rFonts w:eastAsiaTheme="minorEastAsia" w:hint="eastAsia"/>
                <w:szCs w:val="21"/>
              </w:rPr>
              <w:t>冷却塔</w:t>
            </w:r>
          </w:p>
        </w:tc>
        <w:tc>
          <w:tcPr>
            <w:tcW w:w="7138" w:type="dxa"/>
          </w:tcPr>
          <w:p w14:paraId="32C5F6D0" w14:textId="70DB8952" w:rsidR="00FC52D3" w:rsidRPr="00FC52D3" w:rsidRDefault="00FC52D3" w:rsidP="006C772B">
            <w:pPr>
              <w:pStyle w:val="a6"/>
              <w:widowControl/>
              <w:contextualSpacing/>
              <w:rPr>
                <w:rFonts w:eastAsia="楷体"/>
                <w:szCs w:val="21"/>
              </w:rPr>
            </w:pPr>
            <w:r w:rsidRPr="00FC52D3">
              <w:rPr>
                <w:rFonts w:eastAsiaTheme="minorEastAsia"/>
                <w:szCs w:val="21"/>
              </w:rPr>
              <w:t>冷却水流量、冷却塔进出水温度、冷却塔风量、转速、三相电压、电流、功率因数、输入功率</w:t>
            </w:r>
          </w:p>
        </w:tc>
      </w:tr>
      <w:tr w:rsidR="00FC52D3" w:rsidRPr="00FC52D3" w14:paraId="1ABDA0C8" w14:textId="77777777" w:rsidTr="00FC52D3">
        <w:tc>
          <w:tcPr>
            <w:tcW w:w="1384" w:type="dxa"/>
          </w:tcPr>
          <w:p w14:paraId="0E073912" w14:textId="1036EE94" w:rsidR="00FC52D3" w:rsidRPr="00FC52D3" w:rsidRDefault="00FC52D3" w:rsidP="00E2566E">
            <w:pPr>
              <w:pStyle w:val="a6"/>
              <w:widowControl/>
              <w:contextualSpacing/>
              <w:jc w:val="center"/>
              <w:rPr>
                <w:rFonts w:eastAsia="楷体"/>
                <w:szCs w:val="21"/>
              </w:rPr>
            </w:pPr>
            <w:r w:rsidRPr="00FC52D3">
              <w:rPr>
                <w:rFonts w:eastAsiaTheme="minorEastAsia"/>
                <w:szCs w:val="21"/>
              </w:rPr>
              <w:lastRenderedPageBreak/>
              <w:t>冷水（热泵）机组</w:t>
            </w:r>
          </w:p>
        </w:tc>
        <w:tc>
          <w:tcPr>
            <w:tcW w:w="7138" w:type="dxa"/>
          </w:tcPr>
          <w:p w14:paraId="462529B3" w14:textId="25D6FA59" w:rsidR="00FC52D3" w:rsidRPr="00FC52D3" w:rsidRDefault="00FC52D3" w:rsidP="006C772B">
            <w:pPr>
              <w:pStyle w:val="a6"/>
              <w:widowControl/>
              <w:contextualSpacing/>
              <w:rPr>
                <w:rFonts w:eastAsia="楷体"/>
                <w:szCs w:val="21"/>
              </w:rPr>
            </w:pPr>
            <w:r w:rsidRPr="00FC52D3">
              <w:rPr>
                <w:rFonts w:eastAsiaTheme="minorEastAsia"/>
                <w:szCs w:val="21"/>
              </w:rPr>
              <w:t>在典型夏季工况的</w:t>
            </w:r>
            <w:r w:rsidRPr="00FC52D3">
              <w:rPr>
                <w:rFonts w:eastAsiaTheme="minorEastAsia" w:hint="eastAsia"/>
                <w:szCs w:val="21"/>
              </w:rPr>
              <w:t>机组</w:t>
            </w:r>
            <w:r w:rsidRPr="00FC52D3">
              <w:rPr>
                <w:rFonts w:eastAsiaTheme="minorEastAsia"/>
                <w:szCs w:val="21"/>
              </w:rPr>
              <w:t>进、出口水温、流量、供冷量、机组输入电压、电流、功率因数、功率、制冷性能系数</w:t>
            </w:r>
          </w:p>
        </w:tc>
      </w:tr>
      <w:tr w:rsidR="00FC52D3" w:rsidRPr="00FC52D3" w14:paraId="2822DD4A" w14:textId="77777777" w:rsidTr="00FC52D3">
        <w:tc>
          <w:tcPr>
            <w:tcW w:w="1384" w:type="dxa"/>
          </w:tcPr>
          <w:p w14:paraId="77CDC995" w14:textId="18D806DB" w:rsidR="00FC52D3" w:rsidRPr="00FC52D3" w:rsidRDefault="00FC52D3" w:rsidP="00E2566E">
            <w:pPr>
              <w:pStyle w:val="a6"/>
              <w:widowControl/>
              <w:contextualSpacing/>
              <w:jc w:val="center"/>
              <w:rPr>
                <w:rFonts w:eastAsia="楷体"/>
                <w:szCs w:val="21"/>
              </w:rPr>
            </w:pPr>
            <w:r w:rsidRPr="00FC52D3">
              <w:rPr>
                <w:rFonts w:eastAsiaTheme="minorEastAsia"/>
                <w:szCs w:val="21"/>
              </w:rPr>
              <w:t>锅炉</w:t>
            </w:r>
          </w:p>
        </w:tc>
        <w:tc>
          <w:tcPr>
            <w:tcW w:w="7138" w:type="dxa"/>
          </w:tcPr>
          <w:p w14:paraId="2CBB4A6C" w14:textId="41E6E657" w:rsidR="00FC52D3" w:rsidRPr="00FC52D3" w:rsidRDefault="00FC52D3" w:rsidP="006C772B">
            <w:pPr>
              <w:pStyle w:val="a6"/>
              <w:widowControl/>
              <w:contextualSpacing/>
              <w:rPr>
                <w:rFonts w:eastAsia="楷体"/>
                <w:szCs w:val="21"/>
              </w:rPr>
            </w:pPr>
            <w:r w:rsidRPr="00FC52D3">
              <w:rPr>
                <w:rFonts w:eastAsiaTheme="minorEastAsia" w:hint="eastAsia"/>
                <w:szCs w:val="21"/>
              </w:rPr>
              <w:t>再</w:t>
            </w:r>
            <w:r w:rsidRPr="00FC52D3">
              <w:rPr>
                <w:rFonts w:eastAsiaTheme="minorEastAsia"/>
                <w:szCs w:val="21"/>
              </w:rPr>
              <w:t>典型冬季工况</w:t>
            </w:r>
            <w:r w:rsidRPr="00FC52D3">
              <w:rPr>
                <w:rFonts w:eastAsiaTheme="minorEastAsia" w:hint="eastAsia"/>
                <w:szCs w:val="21"/>
              </w:rPr>
              <w:t>的</w:t>
            </w:r>
            <w:r w:rsidRPr="00FC52D3">
              <w:rPr>
                <w:rFonts w:eastAsiaTheme="minorEastAsia"/>
                <w:szCs w:val="21"/>
              </w:rPr>
              <w:t>燃气、燃油锅炉调适参数包含循环水流量、供回水温度、供热量、耗电量、燃料消耗量</w:t>
            </w:r>
          </w:p>
        </w:tc>
      </w:tr>
      <w:tr w:rsidR="00FC52D3" w:rsidRPr="00FC52D3" w14:paraId="736E3BFD" w14:textId="77777777" w:rsidTr="00FC52D3">
        <w:tc>
          <w:tcPr>
            <w:tcW w:w="1384" w:type="dxa"/>
          </w:tcPr>
          <w:p w14:paraId="1D65CF56" w14:textId="53F78A98" w:rsidR="00FC52D3" w:rsidRPr="00FC52D3" w:rsidRDefault="00FC52D3" w:rsidP="00E2566E">
            <w:pPr>
              <w:pStyle w:val="a6"/>
              <w:widowControl/>
              <w:contextualSpacing/>
              <w:jc w:val="center"/>
              <w:rPr>
                <w:rFonts w:eastAsia="楷体"/>
                <w:szCs w:val="21"/>
              </w:rPr>
            </w:pPr>
            <w:r w:rsidRPr="00FC52D3">
              <w:rPr>
                <w:rFonts w:eastAsiaTheme="minorEastAsia"/>
                <w:szCs w:val="21"/>
              </w:rPr>
              <w:t>送（排）风机</w:t>
            </w:r>
          </w:p>
        </w:tc>
        <w:tc>
          <w:tcPr>
            <w:tcW w:w="7138" w:type="dxa"/>
          </w:tcPr>
          <w:p w14:paraId="65CFE417" w14:textId="2BC4FFB2" w:rsidR="00FC52D3" w:rsidRPr="00FC52D3" w:rsidRDefault="00FC52D3" w:rsidP="006C772B">
            <w:pPr>
              <w:pStyle w:val="a6"/>
              <w:widowControl/>
              <w:contextualSpacing/>
              <w:rPr>
                <w:rFonts w:eastAsia="楷体"/>
                <w:szCs w:val="21"/>
              </w:rPr>
            </w:pPr>
            <w:r w:rsidRPr="00FC52D3">
              <w:rPr>
                <w:rFonts w:eastAsiaTheme="minorEastAsia"/>
                <w:szCs w:val="21"/>
              </w:rPr>
              <w:t>送（排）风量、风机进出口</w:t>
            </w:r>
            <w:r w:rsidRPr="00FC52D3">
              <w:rPr>
                <w:rFonts w:eastAsiaTheme="minorEastAsia" w:hint="eastAsia"/>
                <w:szCs w:val="21"/>
              </w:rPr>
              <w:t>风</w:t>
            </w:r>
            <w:r w:rsidRPr="00FC52D3">
              <w:rPr>
                <w:rFonts w:eastAsiaTheme="minorEastAsia"/>
                <w:szCs w:val="21"/>
              </w:rPr>
              <w:t>管静压、转速、三相电压、电流、功率因数、输入功率、噪声</w:t>
            </w:r>
          </w:p>
        </w:tc>
      </w:tr>
      <w:tr w:rsidR="00FC52D3" w:rsidRPr="00FC52D3" w14:paraId="3231D64F" w14:textId="77777777" w:rsidTr="00FC52D3">
        <w:tc>
          <w:tcPr>
            <w:tcW w:w="1384" w:type="dxa"/>
          </w:tcPr>
          <w:p w14:paraId="11F32298" w14:textId="331FDC7A" w:rsidR="00FC52D3" w:rsidRPr="00FC52D3" w:rsidRDefault="00FC52D3" w:rsidP="00E2566E">
            <w:pPr>
              <w:pStyle w:val="a6"/>
              <w:widowControl/>
              <w:contextualSpacing/>
              <w:jc w:val="center"/>
              <w:rPr>
                <w:rFonts w:eastAsia="楷体"/>
                <w:szCs w:val="21"/>
              </w:rPr>
            </w:pPr>
            <w:r w:rsidRPr="00FC52D3">
              <w:rPr>
                <w:rFonts w:eastAsiaTheme="minorEastAsia"/>
                <w:szCs w:val="21"/>
              </w:rPr>
              <w:t>新风机组</w:t>
            </w:r>
          </w:p>
        </w:tc>
        <w:tc>
          <w:tcPr>
            <w:tcW w:w="7138" w:type="dxa"/>
          </w:tcPr>
          <w:p w14:paraId="3782DBAA" w14:textId="29B66F47" w:rsidR="00FC52D3" w:rsidRPr="00FC52D3" w:rsidRDefault="00FC52D3" w:rsidP="006C772B">
            <w:pPr>
              <w:pStyle w:val="a6"/>
              <w:widowControl/>
              <w:contextualSpacing/>
              <w:rPr>
                <w:rFonts w:eastAsia="楷体"/>
                <w:szCs w:val="21"/>
              </w:rPr>
            </w:pPr>
            <w:r w:rsidRPr="00FC52D3">
              <w:rPr>
                <w:rFonts w:eastAsiaTheme="minorEastAsia"/>
                <w:szCs w:val="21"/>
              </w:rPr>
              <w:t>机组出口（进口）风量、静压、表冷器（热水盘管）水流量及进出口水温、转速、三相电压、电流、功率因数、输入功率、噪声</w:t>
            </w:r>
          </w:p>
        </w:tc>
      </w:tr>
      <w:tr w:rsidR="00FC52D3" w:rsidRPr="00FC52D3" w14:paraId="2EF2C51C" w14:textId="77777777" w:rsidTr="00FC52D3">
        <w:tc>
          <w:tcPr>
            <w:tcW w:w="1384" w:type="dxa"/>
          </w:tcPr>
          <w:p w14:paraId="1CB881C2" w14:textId="77B15309" w:rsidR="00FC52D3" w:rsidRPr="00FC52D3" w:rsidRDefault="00FC52D3" w:rsidP="00E2566E">
            <w:pPr>
              <w:pStyle w:val="a6"/>
              <w:widowControl/>
              <w:contextualSpacing/>
              <w:jc w:val="center"/>
              <w:rPr>
                <w:rFonts w:eastAsia="楷体"/>
                <w:szCs w:val="21"/>
              </w:rPr>
            </w:pPr>
            <w:r w:rsidRPr="00FC52D3">
              <w:rPr>
                <w:rFonts w:eastAsiaTheme="minorEastAsia"/>
                <w:szCs w:val="21"/>
              </w:rPr>
              <w:t>组合式空调机组</w:t>
            </w:r>
          </w:p>
        </w:tc>
        <w:tc>
          <w:tcPr>
            <w:tcW w:w="7138" w:type="dxa"/>
          </w:tcPr>
          <w:p w14:paraId="6D569DDB" w14:textId="0935D290" w:rsidR="00FC52D3" w:rsidRPr="00FC52D3" w:rsidRDefault="00FC52D3" w:rsidP="006C772B">
            <w:pPr>
              <w:pStyle w:val="a6"/>
              <w:widowControl/>
              <w:contextualSpacing/>
              <w:rPr>
                <w:rFonts w:eastAsia="楷体"/>
                <w:szCs w:val="21"/>
              </w:rPr>
            </w:pPr>
            <w:r w:rsidRPr="00FC52D3">
              <w:rPr>
                <w:rFonts w:eastAsiaTheme="minorEastAsia"/>
                <w:szCs w:val="21"/>
              </w:rPr>
              <w:t>新风量、回风量</w:t>
            </w:r>
            <w:r w:rsidRPr="00FC52D3">
              <w:rPr>
                <w:rFonts w:eastAsiaTheme="minorEastAsia" w:hint="eastAsia"/>
                <w:szCs w:val="21"/>
              </w:rPr>
              <w:t>、</w:t>
            </w:r>
            <w:r w:rsidRPr="00FC52D3">
              <w:rPr>
                <w:rFonts w:eastAsiaTheme="minorEastAsia"/>
                <w:szCs w:val="21"/>
              </w:rPr>
              <w:t>送风量</w:t>
            </w:r>
            <w:r w:rsidRPr="00FC52D3">
              <w:rPr>
                <w:rFonts w:eastAsiaTheme="minorEastAsia" w:hint="eastAsia"/>
                <w:szCs w:val="21"/>
              </w:rPr>
              <w:t>、</w:t>
            </w:r>
            <w:r w:rsidRPr="00FC52D3">
              <w:rPr>
                <w:rFonts w:eastAsiaTheme="minorEastAsia"/>
                <w:szCs w:val="21"/>
              </w:rPr>
              <w:t>静压、表冷器（热水盘管）水流量及进出口水温、转速、三相电压、电流、功率因数、输入功率、噪声</w:t>
            </w:r>
          </w:p>
        </w:tc>
      </w:tr>
      <w:tr w:rsidR="00FC52D3" w:rsidRPr="00FC52D3" w14:paraId="423E5808" w14:textId="77777777" w:rsidTr="00FC52D3">
        <w:tc>
          <w:tcPr>
            <w:tcW w:w="1384" w:type="dxa"/>
          </w:tcPr>
          <w:p w14:paraId="60684BA7" w14:textId="348FC0BC" w:rsidR="00FC52D3" w:rsidRPr="00FC52D3" w:rsidRDefault="00FC52D3" w:rsidP="00E2566E">
            <w:pPr>
              <w:pStyle w:val="a6"/>
              <w:widowControl/>
              <w:contextualSpacing/>
              <w:jc w:val="center"/>
              <w:rPr>
                <w:rFonts w:eastAsiaTheme="minorEastAsia"/>
                <w:szCs w:val="21"/>
              </w:rPr>
            </w:pPr>
            <w:r w:rsidRPr="00FC52D3">
              <w:rPr>
                <w:rFonts w:eastAsiaTheme="minorEastAsia" w:hint="eastAsia"/>
                <w:szCs w:val="21"/>
              </w:rPr>
              <w:t>风机</w:t>
            </w:r>
            <w:r w:rsidRPr="00FC52D3">
              <w:rPr>
                <w:rFonts w:eastAsiaTheme="minorEastAsia"/>
                <w:szCs w:val="21"/>
              </w:rPr>
              <w:t>盘管</w:t>
            </w:r>
          </w:p>
        </w:tc>
        <w:tc>
          <w:tcPr>
            <w:tcW w:w="7138" w:type="dxa"/>
          </w:tcPr>
          <w:p w14:paraId="1C2B3FE1" w14:textId="1F30FEAB" w:rsidR="00FC52D3" w:rsidRPr="00FC52D3" w:rsidRDefault="00FC52D3" w:rsidP="006C772B">
            <w:pPr>
              <w:pStyle w:val="a6"/>
              <w:widowControl/>
              <w:contextualSpacing/>
              <w:rPr>
                <w:rFonts w:eastAsiaTheme="minorEastAsia"/>
                <w:szCs w:val="21"/>
              </w:rPr>
            </w:pPr>
            <w:r w:rsidRPr="00FC52D3">
              <w:rPr>
                <w:rFonts w:eastAsiaTheme="minorEastAsia"/>
                <w:szCs w:val="21"/>
              </w:rPr>
              <w:t>送风量、送回风温度、送回风相对湿度、噪声</w:t>
            </w:r>
          </w:p>
        </w:tc>
      </w:tr>
      <w:tr w:rsidR="00FC52D3" w:rsidRPr="00FC52D3" w14:paraId="7D5E2045" w14:textId="77777777" w:rsidTr="00FC52D3">
        <w:tc>
          <w:tcPr>
            <w:tcW w:w="1384" w:type="dxa"/>
          </w:tcPr>
          <w:p w14:paraId="7AE0F487" w14:textId="37BAAFF4" w:rsidR="00FC52D3" w:rsidRPr="00FC52D3" w:rsidRDefault="00FC52D3" w:rsidP="00E2566E">
            <w:pPr>
              <w:pStyle w:val="a6"/>
              <w:widowControl/>
              <w:contextualSpacing/>
              <w:jc w:val="center"/>
              <w:rPr>
                <w:rFonts w:eastAsiaTheme="minorEastAsia"/>
                <w:szCs w:val="21"/>
              </w:rPr>
            </w:pPr>
            <w:r w:rsidRPr="00FC52D3">
              <w:rPr>
                <w:rFonts w:eastAsiaTheme="minorEastAsia" w:hint="eastAsia"/>
                <w:szCs w:val="21"/>
              </w:rPr>
              <w:t>变风量</w:t>
            </w:r>
            <w:r w:rsidRPr="00FC52D3">
              <w:rPr>
                <w:rFonts w:eastAsiaTheme="minorEastAsia"/>
                <w:szCs w:val="21"/>
              </w:rPr>
              <w:t>末端</w:t>
            </w:r>
          </w:p>
        </w:tc>
        <w:tc>
          <w:tcPr>
            <w:tcW w:w="7138" w:type="dxa"/>
          </w:tcPr>
          <w:p w14:paraId="2311CFD0" w14:textId="1D19CDE8" w:rsidR="00FC52D3" w:rsidRPr="00FC52D3" w:rsidRDefault="00FC52D3" w:rsidP="006C772B">
            <w:pPr>
              <w:pStyle w:val="a6"/>
              <w:widowControl/>
              <w:contextualSpacing/>
              <w:rPr>
                <w:rFonts w:eastAsiaTheme="minorEastAsia"/>
                <w:szCs w:val="21"/>
              </w:rPr>
            </w:pPr>
            <w:r w:rsidRPr="00FC52D3">
              <w:rPr>
                <w:rFonts w:eastAsiaTheme="minorEastAsia"/>
                <w:szCs w:val="21"/>
              </w:rPr>
              <w:t>设备通讯调试、一次风量测量装置准确性测试、控制器控制动作验证、一次风量整定</w:t>
            </w:r>
          </w:p>
        </w:tc>
      </w:tr>
    </w:tbl>
    <w:p w14:paraId="1B7347D2" w14:textId="566611E9" w:rsidR="00A50112" w:rsidRPr="00196D34" w:rsidRDefault="00994178" w:rsidP="00F1645D">
      <w:pPr>
        <w:pStyle w:val="31"/>
        <w:spacing w:before="156" w:after="156"/>
        <w:jc w:val="center"/>
      </w:pPr>
      <w:bookmarkStart w:id="131" w:name="_Toc51595640"/>
      <w:r w:rsidRPr="00196D34">
        <w:rPr>
          <w:rFonts w:ascii="宋体" w:hAnsi="宋体" w:cs="宋体" w:hint="eastAsia"/>
        </w:rPr>
        <w:t>Ⅱ</w:t>
      </w:r>
      <w:r w:rsidRPr="00196D34">
        <w:t>系统平衡调试</w:t>
      </w:r>
      <w:bookmarkEnd w:id="131"/>
      <w:r w:rsidR="00DD3FEB" w:rsidRPr="00196D34">
        <w:fldChar w:fldCharType="begin"/>
      </w:r>
      <w:r w:rsidR="00FA5E21" w:rsidRPr="00196D34">
        <w:instrText xml:space="preserve"> TC  "</w:instrText>
      </w:r>
      <w:bookmarkStart w:id="132" w:name="_Toc51597312"/>
      <w:r w:rsidR="00683ABA" w:rsidRPr="00196D34">
        <w:rPr>
          <w:rFonts w:ascii="宋体" w:hAnsi="宋体" w:cs="宋体" w:hint="eastAsia"/>
        </w:rPr>
        <w:instrText>Ⅱ</w:instrText>
      </w:r>
      <w:r w:rsidR="00FA5E21" w:rsidRPr="00196D34">
        <w:instrText xml:space="preserve"> </w:instrText>
      </w:r>
      <w:r w:rsidR="00D9264A">
        <w:rPr>
          <w:rFonts w:hint="eastAsia"/>
        </w:rPr>
        <w:instrText>Testing</w:instrText>
      </w:r>
      <w:r w:rsidR="00D9264A">
        <w:instrText xml:space="preserve"> </w:instrText>
      </w:r>
      <w:r w:rsidR="00741F16">
        <w:instrText>adjusting and b</w:instrText>
      </w:r>
      <w:r w:rsidR="00D9264A">
        <w:instrText>alance</w:instrText>
      </w:r>
      <w:bookmarkEnd w:id="132"/>
      <w:r w:rsidR="00FA5E21" w:rsidRPr="00196D34">
        <w:instrText xml:space="preserve">" \l 3 </w:instrText>
      </w:r>
      <w:r w:rsidR="00DD3FEB" w:rsidRPr="00196D34">
        <w:fldChar w:fldCharType="end"/>
      </w:r>
    </w:p>
    <w:p w14:paraId="3096F125" w14:textId="0B52B281" w:rsidR="00A50112" w:rsidRPr="007C434A" w:rsidRDefault="00994178" w:rsidP="00D56F19">
      <w:pPr>
        <w:pStyle w:val="3"/>
        <w:spacing w:before="0" w:after="0" w:line="360" w:lineRule="auto"/>
        <w:rPr>
          <w:rFonts w:eastAsiaTheme="minorEastAsia"/>
          <w:b w:val="0"/>
          <w:sz w:val="24"/>
          <w:szCs w:val="24"/>
        </w:rPr>
      </w:pPr>
      <w:bookmarkStart w:id="133" w:name="_Toc51595641"/>
      <w:r w:rsidRPr="007C434A">
        <w:rPr>
          <w:rFonts w:eastAsiaTheme="minorEastAsia"/>
          <w:sz w:val="24"/>
          <w:szCs w:val="24"/>
        </w:rPr>
        <w:t>6.2.</w:t>
      </w:r>
      <w:r w:rsidR="005934B8">
        <w:rPr>
          <w:rFonts w:eastAsiaTheme="minorEastAsia"/>
          <w:sz w:val="24"/>
          <w:szCs w:val="24"/>
        </w:rPr>
        <w:t>4</w:t>
      </w:r>
      <w:r w:rsidR="00CC7166" w:rsidRPr="007C434A">
        <w:rPr>
          <w:rFonts w:eastAsiaTheme="minorEastAsia"/>
          <w:sz w:val="24"/>
          <w:szCs w:val="24"/>
        </w:rPr>
        <w:t xml:space="preserve"> </w:t>
      </w:r>
      <w:r w:rsidR="00C1052E">
        <w:rPr>
          <w:rFonts w:eastAsiaTheme="minorEastAsia"/>
          <w:sz w:val="24"/>
          <w:szCs w:val="24"/>
        </w:rPr>
        <w:t xml:space="preserve"> </w:t>
      </w:r>
      <w:r w:rsidRPr="007C434A">
        <w:rPr>
          <w:rFonts w:eastAsiaTheme="minorEastAsia"/>
          <w:b w:val="0"/>
          <w:sz w:val="24"/>
          <w:szCs w:val="24"/>
        </w:rPr>
        <w:t>空调风系统（全空气系统、新风系统、送排风系统）、水系统（冷冻水系统、冷却水系统、供热热水系统）应进行静态平衡调试。</w:t>
      </w:r>
      <w:bookmarkEnd w:id="133"/>
    </w:p>
    <w:p w14:paraId="29ADF893" w14:textId="77777777" w:rsidR="00A50112" w:rsidRPr="000B49CB" w:rsidRDefault="00994178" w:rsidP="00D56F19">
      <w:pPr>
        <w:pStyle w:val="aff5"/>
        <w:rPr>
          <w:rFonts w:ascii="Times New Roman" w:hAnsi="Times New Roman"/>
          <w:sz w:val="24"/>
          <w:szCs w:val="24"/>
          <w:u w:val="none"/>
        </w:rPr>
      </w:pPr>
      <w:r w:rsidRPr="000B49CB">
        <w:rPr>
          <w:rFonts w:ascii="Times New Roman" w:hAnsi="Times New Roman"/>
          <w:b/>
          <w:sz w:val="24"/>
          <w:szCs w:val="24"/>
          <w:u w:val="none"/>
        </w:rPr>
        <w:t>【条文说明】</w:t>
      </w:r>
      <w:r w:rsidRPr="000B49CB">
        <w:rPr>
          <w:rFonts w:ascii="Times New Roman" w:hAnsi="Times New Roman"/>
          <w:sz w:val="24"/>
          <w:szCs w:val="24"/>
          <w:u w:val="none"/>
        </w:rPr>
        <w:t>系统平衡调试通过手动阀门与自动控制阀门的调节，实现冷热量供给与负荷需求的匹配，保证室内空调效果的均匀性和水力系统的可调性。根据系统的运行特点可分为静态平衡调试和动态平衡调试。静态平衡调试指的是自控系统未投入运行状态下，系统风量、水量初始平衡，动态平衡调试指的是自控系统投入运行后，系统风量、水量根据负荷变化进行自动调整的平衡。静态平衡是动态平衡的基础和前提，应首先完成静态平衡调试，以确保各末端具备要求的调节能力。</w:t>
      </w:r>
    </w:p>
    <w:p w14:paraId="1225FAF8" w14:textId="769501A7" w:rsidR="00A50112" w:rsidRPr="007C434A" w:rsidRDefault="00994178" w:rsidP="00D56F19">
      <w:pPr>
        <w:pStyle w:val="3"/>
        <w:spacing w:before="0" w:after="0" w:line="360" w:lineRule="auto"/>
        <w:rPr>
          <w:rFonts w:eastAsiaTheme="minorEastAsia"/>
          <w:b w:val="0"/>
          <w:sz w:val="24"/>
          <w:szCs w:val="24"/>
        </w:rPr>
      </w:pPr>
      <w:bookmarkStart w:id="134" w:name="_Toc33537826"/>
      <w:bookmarkStart w:id="135" w:name="_Toc33533200"/>
      <w:bookmarkStart w:id="136" w:name="_Toc51595642"/>
      <w:r w:rsidRPr="007C434A">
        <w:rPr>
          <w:rFonts w:eastAsiaTheme="minorEastAsia"/>
          <w:sz w:val="24"/>
          <w:szCs w:val="24"/>
        </w:rPr>
        <w:t>6.2.</w:t>
      </w:r>
      <w:r w:rsidR="005934B8">
        <w:rPr>
          <w:rFonts w:eastAsiaTheme="minorEastAsia"/>
          <w:sz w:val="24"/>
          <w:szCs w:val="24"/>
        </w:rPr>
        <w:t>5</w:t>
      </w:r>
      <w:r w:rsidR="00CC7166" w:rsidRPr="007C434A">
        <w:rPr>
          <w:rFonts w:eastAsiaTheme="minorEastAsia"/>
          <w:sz w:val="24"/>
          <w:szCs w:val="24"/>
        </w:rPr>
        <w:t xml:space="preserve"> </w:t>
      </w:r>
      <w:r w:rsidR="00C1052E">
        <w:rPr>
          <w:rFonts w:eastAsiaTheme="minorEastAsia"/>
          <w:sz w:val="24"/>
          <w:szCs w:val="24"/>
        </w:rPr>
        <w:t xml:space="preserve"> </w:t>
      </w:r>
      <w:r w:rsidRPr="007C434A">
        <w:rPr>
          <w:rFonts w:eastAsiaTheme="minorEastAsia"/>
          <w:b w:val="0"/>
          <w:sz w:val="24"/>
          <w:szCs w:val="24"/>
        </w:rPr>
        <w:t>系统平衡调试应在相关设备单机试运转、设备性能调适完成并符合要求后实施，应根据系统功能特点制定平衡调试专项方案。</w:t>
      </w:r>
      <w:bookmarkEnd w:id="134"/>
      <w:bookmarkEnd w:id="135"/>
      <w:bookmarkEnd w:id="136"/>
    </w:p>
    <w:p w14:paraId="5619AE38" w14:textId="77777777" w:rsidR="00A50112" w:rsidRPr="000B49CB" w:rsidRDefault="00994178" w:rsidP="00D56F19">
      <w:pPr>
        <w:pStyle w:val="aff5"/>
        <w:rPr>
          <w:rFonts w:ascii="Times New Roman" w:hAnsi="Times New Roman"/>
          <w:sz w:val="24"/>
          <w:szCs w:val="24"/>
          <w:u w:val="none"/>
        </w:rPr>
      </w:pPr>
      <w:r w:rsidRPr="000B49CB">
        <w:rPr>
          <w:rFonts w:ascii="Times New Roman" w:hAnsi="Times New Roman"/>
          <w:b/>
          <w:sz w:val="24"/>
          <w:szCs w:val="24"/>
          <w:u w:val="none"/>
        </w:rPr>
        <w:t>【条文说明】</w:t>
      </w:r>
      <w:r w:rsidRPr="000B49CB">
        <w:rPr>
          <w:rFonts w:ascii="Times New Roman" w:hAnsi="Times New Roman"/>
          <w:sz w:val="24"/>
          <w:szCs w:val="24"/>
          <w:u w:val="none"/>
        </w:rPr>
        <w:t>系统平衡调试前应根据系统功能特点制定专项调试方案，方案中应包括：</w:t>
      </w:r>
    </w:p>
    <w:p w14:paraId="323D880A" w14:textId="77777777" w:rsidR="00A50112" w:rsidRPr="000B49CB" w:rsidRDefault="00994178" w:rsidP="007C4E66">
      <w:pPr>
        <w:pStyle w:val="aff5"/>
        <w:numPr>
          <w:ilvl w:val="0"/>
          <w:numId w:val="46"/>
        </w:numPr>
        <w:ind w:firstLine="6"/>
        <w:rPr>
          <w:rFonts w:ascii="Times New Roman" w:hAnsi="Times New Roman"/>
          <w:sz w:val="24"/>
          <w:szCs w:val="24"/>
          <w:u w:val="none"/>
        </w:rPr>
      </w:pPr>
      <w:r w:rsidRPr="000B49CB">
        <w:rPr>
          <w:rFonts w:ascii="Times New Roman" w:hAnsi="Times New Roman"/>
          <w:sz w:val="24"/>
          <w:szCs w:val="24"/>
          <w:u w:val="none"/>
        </w:rPr>
        <w:t>完善、清晰的系统图、子系统图及相关记录表格</w:t>
      </w:r>
    </w:p>
    <w:p w14:paraId="7D98BE79" w14:textId="77777777" w:rsidR="00A50112" w:rsidRPr="000B49CB" w:rsidRDefault="00994178" w:rsidP="007C4E66">
      <w:pPr>
        <w:pStyle w:val="aff5"/>
        <w:numPr>
          <w:ilvl w:val="0"/>
          <w:numId w:val="46"/>
        </w:numPr>
        <w:ind w:firstLine="6"/>
        <w:rPr>
          <w:rFonts w:ascii="Times New Roman" w:hAnsi="Times New Roman"/>
          <w:sz w:val="24"/>
          <w:szCs w:val="24"/>
          <w:u w:val="none"/>
        </w:rPr>
      </w:pPr>
      <w:r w:rsidRPr="000B49CB">
        <w:rPr>
          <w:rFonts w:ascii="Times New Roman" w:hAnsi="Times New Roman"/>
          <w:sz w:val="24"/>
          <w:szCs w:val="24"/>
          <w:u w:val="none"/>
        </w:rPr>
        <w:t>图中应标记各管段的风量、水量；</w:t>
      </w:r>
    </w:p>
    <w:p w14:paraId="67D015CD" w14:textId="77777777" w:rsidR="00A50112" w:rsidRPr="000B49CB" w:rsidRDefault="00994178" w:rsidP="007C4E66">
      <w:pPr>
        <w:pStyle w:val="aff5"/>
        <w:numPr>
          <w:ilvl w:val="0"/>
          <w:numId w:val="46"/>
        </w:numPr>
        <w:ind w:firstLine="6"/>
        <w:rPr>
          <w:rFonts w:ascii="Times New Roman" w:hAnsi="Times New Roman"/>
          <w:sz w:val="24"/>
          <w:szCs w:val="24"/>
          <w:u w:val="none"/>
        </w:rPr>
      </w:pPr>
      <w:r w:rsidRPr="000B49CB">
        <w:rPr>
          <w:rFonts w:ascii="Times New Roman" w:hAnsi="Times New Roman"/>
          <w:sz w:val="24"/>
          <w:szCs w:val="24"/>
          <w:u w:val="none"/>
        </w:rPr>
        <w:t>图中应标记各管段上的调节阀的编号及状态；</w:t>
      </w:r>
    </w:p>
    <w:p w14:paraId="34E13E67" w14:textId="77777777" w:rsidR="00A50112" w:rsidRPr="000B49CB" w:rsidRDefault="00994178" w:rsidP="007C4E66">
      <w:pPr>
        <w:pStyle w:val="aff5"/>
        <w:numPr>
          <w:ilvl w:val="0"/>
          <w:numId w:val="46"/>
        </w:numPr>
        <w:ind w:firstLine="6"/>
        <w:rPr>
          <w:rFonts w:ascii="Times New Roman" w:hAnsi="Times New Roman"/>
          <w:sz w:val="24"/>
          <w:szCs w:val="24"/>
          <w:u w:val="none"/>
        </w:rPr>
      </w:pPr>
      <w:r w:rsidRPr="000B49CB">
        <w:rPr>
          <w:rFonts w:ascii="Times New Roman" w:hAnsi="Times New Roman"/>
          <w:sz w:val="24"/>
          <w:szCs w:val="24"/>
          <w:u w:val="none"/>
        </w:rPr>
        <w:t>平衡调试程序；</w:t>
      </w:r>
    </w:p>
    <w:p w14:paraId="4023C298" w14:textId="77777777" w:rsidR="00A50112" w:rsidRPr="000B49CB" w:rsidRDefault="00994178" w:rsidP="007C4E66">
      <w:pPr>
        <w:pStyle w:val="aff5"/>
        <w:numPr>
          <w:ilvl w:val="0"/>
          <w:numId w:val="46"/>
        </w:numPr>
        <w:ind w:firstLine="6"/>
        <w:rPr>
          <w:rFonts w:ascii="Times New Roman" w:hAnsi="Times New Roman"/>
          <w:sz w:val="24"/>
          <w:szCs w:val="24"/>
          <w:u w:val="none"/>
        </w:rPr>
      </w:pPr>
      <w:r w:rsidRPr="000B49CB">
        <w:rPr>
          <w:rFonts w:ascii="Times New Roman" w:hAnsi="Times New Roman"/>
          <w:sz w:val="24"/>
          <w:szCs w:val="24"/>
          <w:u w:val="none"/>
        </w:rPr>
        <w:t>判定依据。</w:t>
      </w:r>
    </w:p>
    <w:p w14:paraId="36ED1E81" w14:textId="788634CA" w:rsidR="00A50112" w:rsidRPr="007E156D" w:rsidRDefault="00994178" w:rsidP="00D56F19">
      <w:pPr>
        <w:pStyle w:val="3"/>
        <w:spacing w:before="0" w:after="0" w:line="360" w:lineRule="auto"/>
        <w:rPr>
          <w:rFonts w:eastAsiaTheme="minorEastAsia"/>
          <w:sz w:val="24"/>
          <w:szCs w:val="24"/>
        </w:rPr>
      </w:pPr>
      <w:bookmarkStart w:id="137" w:name="_Toc33533201"/>
      <w:bookmarkStart w:id="138" w:name="_Toc33537827"/>
      <w:bookmarkStart w:id="139" w:name="_Toc51595643"/>
      <w:r w:rsidRPr="007C434A">
        <w:rPr>
          <w:rFonts w:eastAsiaTheme="minorEastAsia"/>
          <w:sz w:val="24"/>
          <w:szCs w:val="24"/>
        </w:rPr>
        <w:lastRenderedPageBreak/>
        <w:t>6.2.</w:t>
      </w:r>
      <w:r w:rsidR="005934B8">
        <w:rPr>
          <w:rFonts w:eastAsiaTheme="minorEastAsia"/>
          <w:sz w:val="24"/>
          <w:szCs w:val="24"/>
        </w:rPr>
        <w:t>6</w:t>
      </w:r>
      <w:r w:rsidR="007C434A">
        <w:rPr>
          <w:rFonts w:eastAsiaTheme="minorEastAsia"/>
          <w:sz w:val="24"/>
          <w:szCs w:val="24"/>
        </w:rPr>
        <w:t xml:space="preserve"> </w:t>
      </w:r>
      <w:r w:rsidR="00C1052E">
        <w:rPr>
          <w:rFonts w:eastAsiaTheme="minorEastAsia"/>
          <w:sz w:val="24"/>
          <w:szCs w:val="24"/>
        </w:rPr>
        <w:t xml:space="preserve"> </w:t>
      </w:r>
      <w:r w:rsidRPr="007C434A">
        <w:rPr>
          <w:rFonts w:eastAsiaTheme="minorEastAsia"/>
          <w:b w:val="0"/>
          <w:sz w:val="24"/>
          <w:szCs w:val="24"/>
        </w:rPr>
        <w:t>配备了定风量阀、变风量调节阀、各种形式平衡阀的系统，应根据设计要求和产品特性，在系统平衡调试前完成上述阀门的检查、初始化和参数预设。</w:t>
      </w:r>
      <w:bookmarkStart w:id="140" w:name="_Toc33533202"/>
      <w:bookmarkStart w:id="141" w:name="_Toc33537828"/>
      <w:bookmarkEnd w:id="137"/>
      <w:bookmarkEnd w:id="138"/>
      <w:r w:rsidRPr="007C434A">
        <w:rPr>
          <w:rFonts w:eastAsiaTheme="minorEastAsia"/>
          <w:b w:val="0"/>
          <w:sz w:val="24"/>
          <w:szCs w:val="24"/>
        </w:rPr>
        <w:t>风系统平衡调试前，应符合下列规定：</w:t>
      </w:r>
      <w:bookmarkEnd w:id="139"/>
      <w:bookmarkEnd w:id="140"/>
      <w:bookmarkEnd w:id="141"/>
    </w:p>
    <w:p w14:paraId="41B81A2C" w14:textId="77777777" w:rsidR="00A50112" w:rsidRPr="00F30227" w:rsidRDefault="00994178" w:rsidP="007C4E66">
      <w:pPr>
        <w:pStyle w:val="a6"/>
        <w:widowControl/>
        <w:numPr>
          <w:ilvl w:val="0"/>
          <w:numId w:val="45"/>
        </w:numPr>
        <w:spacing w:line="360" w:lineRule="auto"/>
        <w:ind w:leftChars="202" w:left="424" w:firstLine="2"/>
        <w:contextualSpacing/>
        <w:rPr>
          <w:sz w:val="24"/>
        </w:rPr>
      </w:pPr>
      <w:r w:rsidRPr="00F30227">
        <w:rPr>
          <w:sz w:val="24"/>
        </w:rPr>
        <w:t>相关设备及风道系统的安装质量和清洁程度符合风系统平衡调试要求；</w:t>
      </w:r>
    </w:p>
    <w:p w14:paraId="4ED0E59F" w14:textId="77777777" w:rsidR="00A50112" w:rsidRPr="00F30227" w:rsidRDefault="00994178" w:rsidP="007C4E66">
      <w:pPr>
        <w:pStyle w:val="a6"/>
        <w:widowControl/>
        <w:numPr>
          <w:ilvl w:val="0"/>
          <w:numId w:val="45"/>
        </w:numPr>
        <w:spacing w:line="360" w:lineRule="auto"/>
        <w:ind w:leftChars="202" w:left="424" w:firstLine="2"/>
        <w:contextualSpacing/>
        <w:rPr>
          <w:sz w:val="24"/>
        </w:rPr>
      </w:pPr>
      <w:r w:rsidRPr="00F30227">
        <w:rPr>
          <w:sz w:val="24"/>
        </w:rPr>
        <w:t>风道系统的漏风试验结果应满足要求；</w:t>
      </w:r>
    </w:p>
    <w:p w14:paraId="3F05E439" w14:textId="77777777" w:rsidR="00A50112" w:rsidRPr="00F30227" w:rsidRDefault="00994178" w:rsidP="007C4E66">
      <w:pPr>
        <w:pStyle w:val="a6"/>
        <w:widowControl/>
        <w:numPr>
          <w:ilvl w:val="0"/>
          <w:numId w:val="45"/>
        </w:numPr>
        <w:spacing w:line="360" w:lineRule="auto"/>
        <w:ind w:leftChars="202" w:left="424" w:firstLine="2"/>
        <w:contextualSpacing/>
        <w:rPr>
          <w:sz w:val="24"/>
        </w:rPr>
      </w:pPr>
      <w:r w:rsidRPr="00F30227">
        <w:rPr>
          <w:sz w:val="24"/>
        </w:rPr>
        <w:t>调节阀应启闭灵活、关闭严密，具有良好调节性能。</w:t>
      </w:r>
    </w:p>
    <w:p w14:paraId="601121EB" w14:textId="77777777" w:rsidR="00A50112" w:rsidRPr="000B49CB" w:rsidRDefault="00994178" w:rsidP="00D56F19">
      <w:pPr>
        <w:pStyle w:val="aff5"/>
        <w:rPr>
          <w:rFonts w:ascii="Times New Roman" w:hAnsi="Times New Roman"/>
          <w:sz w:val="24"/>
          <w:szCs w:val="24"/>
          <w:u w:val="none"/>
        </w:rPr>
      </w:pPr>
      <w:r w:rsidRPr="000B49CB">
        <w:rPr>
          <w:rFonts w:ascii="Times New Roman" w:hAnsi="Times New Roman"/>
          <w:b/>
          <w:sz w:val="24"/>
          <w:szCs w:val="24"/>
          <w:u w:val="none"/>
        </w:rPr>
        <w:t>【条文说明】</w:t>
      </w:r>
      <w:r w:rsidRPr="000B49CB">
        <w:rPr>
          <w:rFonts w:ascii="Times New Roman" w:hAnsi="Times New Roman"/>
          <w:sz w:val="24"/>
          <w:szCs w:val="24"/>
          <w:u w:val="none"/>
        </w:rPr>
        <w:t>对于对风道系统漏风要求严格的系统，例如低温送风系统，除完成上述漏风试验、漏风检查外，宜采用红外热像仪进行全面的漏风检查，重点检查风系统内各个连接组件，包括：风阀、静压箱、消声器、弯头、变径风管等。</w:t>
      </w:r>
    </w:p>
    <w:p w14:paraId="0C4F0B97" w14:textId="68074F5F" w:rsidR="00A50112" w:rsidRPr="007C434A" w:rsidRDefault="00994178" w:rsidP="00D56F19">
      <w:pPr>
        <w:pStyle w:val="3"/>
        <w:spacing w:before="0" w:after="0" w:line="360" w:lineRule="auto"/>
        <w:rPr>
          <w:rFonts w:eastAsiaTheme="minorEastAsia"/>
          <w:b w:val="0"/>
          <w:sz w:val="24"/>
          <w:szCs w:val="24"/>
        </w:rPr>
      </w:pPr>
      <w:bookmarkStart w:id="142" w:name="_Toc33537829"/>
      <w:bookmarkStart w:id="143" w:name="_Toc33533203"/>
      <w:bookmarkStart w:id="144" w:name="_Toc51595644"/>
      <w:r w:rsidRPr="007C434A">
        <w:rPr>
          <w:rFonts w:eastAsiaTheme="minorEastAsia"/>
          <w:sz w:val="24"/>
          <w:szCs w:val="24"/>
        </w:rPr>
        <w:t>6.2.</w:t>
      </w:r>
      <w:r w:rsidR="005934B8">
        <w:rPr>
          <w:rFonts w:eastAsiaTheme="minorEastAsia"/>
          <w:sz w:val="24"/>
          <w:szCs w:val="24"/>
        </w:rPr>
        <w:t>7</w:t>
      </w:r>
      <w:r w:rsidR="007C434A">
        <w:rPr>
          <w:rFonts w:eastAsiaTheme="minorEastAsia"/>
          <w:sz w:val="24"/>
          <w:szCs w:val="24"/>
        </w:rPr>
        <w:t xml:space="preserve"> </w:t>
      </w:r>
      <w:r w:rsidR="00C1052E">
        <w:rPr>
          <w:rFonts w:eastAsiaTheme="minorEastAsia"/>
          <w:sz w:val="24"/>
          <w:szCs w:val="24"/>
        </w:rPr>
        <w:t xml:space="preserve"> </w:t>
      </w:r>
      <w:r w:rsidRPr="007C434A">
        <w:rPr>
          <w:rFonts w:eastAsiaTheme="minorEastAsia"/>
          <w:b w:val="0"/>
          <w:sz w:val="24"/>
          <w:szCs w:val="24"/>
        </w:rPr>
        <w:t>水系统平衡调试前，应符合下列规定：</w:t>
      </w:r>
      <w:bookmarkEnd w:id="142"/>
      <w:bookmarkEnd w:id="143"/>
      <w:bookmarkEnd w:id="144"/>
    </w:p>
    <w:p w14:paraId="4F7C63D1" w14:textId="77777777" w:rsidR="00A50112" w:rsidRPr="00196D34" w:rsidRDefault="00994178" w:rsidP="007C4E66">
      <w:pPr>
        <w:pStyle w:val="a6"/>
        <w:widowControl/>
        <w:numPr>
          <w:ilvl w:val="0"/>
          <w:numId w:val="44"/>
        </w:numPr>
        <w:spacing w:line="360" w:lineRule="auto"/>
        <w:ind w:leftChars="202" w:left="424" w:firstLine="2"/>
        <w:contextualSpacing/>
        <w:rPr>
          <w:sz w:val="24"/>
        </w:rPr>
      </w:pPr>
      <w:r w:rsidRPr="00196D34">
        <w:rPr>
          <w:sz w:val="24"/>
        </w:rPr>
        <w:t>相关设备及水系统的安装质量和清洁程度应符合水系统平衡调试要求；</w:t>
      </w:r>
    </w:p>
    <w:p w14:paraId="720E1919" w14:textId="77777777" w:rsidR="00A50112" w:rsidRPr="00196D34" w:rsidRDefault="00994178" w:rsidP="007C4E66">
      <w:pPr>
        <w:pStyle w:val="a6"/>
        <w:widowControl/>
        <w:numPr>
          <w:ilvl w:val="0"/>
          <w:numId w:val="44"/>
        </w:numPr>
        <w:spacing w:line="360" w:lineRule="auto"/>
        <w:ind w:leftChars="202" w:left="424" w:firstLine="2"/>
        <w:contextualSpacing/>
        <w:rPr>
          <w:sz w:val="24"/>
        </w:rPr>
      </w:pPr>
      <w:r w:rsidRPr="00196D34">
        <w:rPr>
          <w:sz w:val="24"/>
        </w:rPr>
        <w:t>抽验主管道、末端设备上的水过滤器，清洁程度满足要求；</w:t>
      </w:r>
    </w:p>
    <w:p w14:paraId="21E5BB8F" w14:textId="77777777" w:rsidR="00A50112" w:rsidRPr="00196D34" w:rsidRDefault="00994178" w:rsidP="007C4E66">
      <w:pPr>
        <w:pStyle w:val="a6"/>
        <w:widowControl/>
        <w:numPr>
          <w:ilvl w:val="0"/>
          <w:numId w:val="44"/>
        </w:numPr>
        <w:spacing w:line="360" w:lineRule="auto"/>
        <w:ind w:leftChars="202" w:left="424" w:firstLine="2"/>
        <w:contextualSpacing/>
        <w:rPr>
          <w:sz w:val="24"/>
        </w:rPr>
      </w:pPr>
      <w:r w:rsidRPr="00196D34">
        <w:rPr>
          <w:sz w:val="24"/>
        </w:rPr>
        <w:t>水量调节阀应启闭灵活、关闭严密、动作可靠。</w:t>
      </w:r>
    </w:p>
    <w:p w14:paraId="055930F3" w14:textId="0186C25B" w:rsidR="00A50112" w:rsidRPr="00196D34" w:rsidRDefault="00994178" w:rsidP="00D56F19">
      <w:pPr>
        <w:pStyle w:val="3"/>
        <w:spacing w:before="0" w:after="0" w:line="360" w:lineRule="auto"/>
        <w:rPr>
          <w:rFonts w:eastAsiaTheme="minorEastAsia"/>
          <w:sz w:val="24"/>
          <w:szCs w:val="24"/>
        </w:rPr>
      </w:pPr>
      <w:bookmarkStart w:id="145" w:name="_Toc33537830"/>
      <w:bookmarkStart w:id="146" w:name="_Toc33533204"/>
      <w:bookmarkStart w:id="147" w:name="_Toc51595645"/>
      <w:r w:rsidRPr="007C434A">
        <w:rPr>
          <w:rFonts w:eastAsiaTheme="minorEastAsia"/>
          <w:sz w:val="24"/>
          <w:szCs w:val="24"/>
        </w:rPr>
        <w:t>6.2.</w:t>
      </w:r>
      <w:r w:rsidR="005934B8">
        <w:rPr>
          <w:rFonts w:eastAsiaTheme="minorEastAsia"/>
          <w:sz w:val="24"/>
          <w:szCs w:val="24"/>
        </w:rPr>
        <w:t>8</w:t>
      </w:r>
      <w:r w:rsidR="007C434A">
        <w:rPr>
          <w:rFonts w:eastAsiaTheme="minorEastAsia"/>
          <w:sz w:val="24"/>
          <w:szCs w:val="24"/>
        </w:rPr>
        <w:t xml:space="preserve"> </w:t>
      </w:r>
      <w:r w:rsidR="00C1052E">
        <w:rPr>
          <w:rFonts w:eastAsiaTheme="minorEastAsia"/>
          <w:sz w:val="24"/>
          <w:szCs w:val="24"/>
        </w:rPr>
        <w:t xml:space="preserve"> </w:t>
      </w:r>
      <w:r w:rsidRPr="007C434A">
        <w:rPr>
          <w:rFonts w:eastAsiaTheme="minorEastAsia"/>
          <w:b w:val="0"/>
          <w:sz w:val="24"/>
          <w:szCs w:val="24"/>
        </w:rPr>
        <w:t>平衡调试完成后，应编制平衡调试报告，至少包括以下内容：</w:t>
      </w:r>
      <w:bookmarkEnd w:id="145"/>
      <w:bookmarkEnd w:id="146"/>
      <w:bookmarkEnd w:id="147"/>
    </w:p>
    <w:p w14:paraId="49B77F24" w14:textId="77777777" w:rsidR="00A50112" w:rsidRPr="00196D34" w:rsidRDefault="00994178" w:rsidP="007C4E66">
      <w:pPr>
        <w:pStyle w:val="a6"/>
        <w:widowControl/>
        <w:numPr>
          <w:ilvl w:val="0"/>
          <w:numId w:val="43"/>
        </w:numPr>
        <w:spacing w:line="360" w:lineRule="auto"/>
        <w:ind w:firstLine="426"/>
        <w:contextualSpacing/>
        <w:rPr>
          <w:sz w:val="24"/>
        </w:rPr>
      </w:pPr>
      <w:r w:rsidRPr="007E156D">
        <w:rPr>
          <w:sz w:val="24"/>
        </w:rPr>
        <w:t>完整、清晰的系统图、子系统图，图中包含水泵、风机的运行状态、各管段的平</w:t>
      </w:r>
      <w:r w:rsidRPr="00196D34">
        <w:rPr>
          <w:sz w:val="24"/>
        </w:rPr>
        <w:t>衡调试结果、调节阀的编号及最终状态；</w:t>
      </w:r>
    </w:p>
    <w:p w14:paraId="1F957002" w14:textId="77777777" w:rsidR="00A50112" w:rsidRPr="00196D34" w:rsidRDefault="00994178" w:rsidP="007C4E66">
      <w:pPr>
        <w:pStyle w:val="a6"/>
        <w:widowControl/>
        <w:numPr>
          <w:ilvl w:val="0"/>
          <w:numId w:val="43"/>
        </w:numPr>
        <w:spacing w:line="360" w:lineRule="auto"/>
        <w:ind w:leftChars="202" w:left="424" w:firstLine="2"/>
        <w:contextualSpacing/>
        <w:rPr>
          <w:sz w:val="24"/>
        </w:rPr>
      </w:pPr>
      <w:r w:rsidRPr="00196D34">
        <w:rPr>
          <w:sz w:val="24"/>
        </w:rPr>
        <w:t>平衡调试初始状态下和最终状态下各支路的流量、调节阀状态；</w:t>
      </w:r>
    </w:p>
    <w:p w14:paraId="42F6ADBB" w14:textId="24725CE9" w:rsidR="00A50112" w:rsidRPr="00196D34" w:rsidRDefault="00994178" w:rsidP="007C4E66">
      <w:pPr>
        <w:pStyle w:val="a6"/>
        <w:widowControl/>
        <w:numPr>
          <w:ilvl w:val="0"/>
          <w:numId w:val="43"/>
        </w:numPr>
        <w:spacing w:line="360" w:lineRule="auto"/>
        <w:ind w:leftChars="202" w:left="424" w:firstLine="2"/>
        <w:contextualSpacing/>
        <w:rPr>
          <w:sz w:val="24"/>
        </w:rPr>
      </w:pPr>
      <w:r w:rsidRPr="00196D34">
        <w:rPr>
          <w:sz w:val="24"/>
        </w:rPr>
        <w:t>调试</w:t>
      </w:r>
      <w:r w:rsidR="002E2EF4">
        <w:rPr>
          <w:rFonts w:hint="eastAsia"/>
          <w:sz w:val="24"/>
        </w:rPr>
        <w:t xml:space="preserve"> </w:t>
      </w:r>
      <w:r w:rsidRPr="00196D34">
        <w:rPr>
          <w:sz w:val="24"/>
        </w:rPr>
        <w:t>过程中发现的问题、解决过程和结果。</w:t>
      </w:r>
    </w:p>
    <w:p w14:paraId="0C73B0D5" w14:textId="4C171714" w:rsidR="00A50112" w:rsidRPr="00196D34" w:rsidRDefault="00994178" w:rsidP="00D56F19">
      <w:pPr>
        <w:pStyle w:val="3"/>
        <w:spacing w:before="0" w:after="0" w:line="360" w:lineRule="auto"/>
        <w:rPr>
          <w:rFonts w:eastAsiaTheme="minorEastAsia"/>
          <w:sz w:val="24"/>
          <w:szCs w:val="24"/>
        </w:rPr>
      </w:pPr>
      <w:bookmarkStart w:id="148" w:name="_Toc33533205"/>
      <w:bookmarkStart w:id="149" w:name="_Toc33537831"/>
      <w:bookmarkStart w:id="150" w:name="_Toc51595646"/>
      <w:r w:rsidRPr="007C434A">
        <w:rPr>
          <w:rFonts w:eastAsiaTheme="minorEastAsia"/>
          <w:sz w:val="24"/>
          <w:szCs w:val="24"/>
        </w:rPr>
        <w:t>6.2.</w:t>
      </w:r>
      <w:r w:rsidR="005934B8">
        <w:rPr>
          <w:rFonts w:eastAsiaTheme="minorEastAsia"/>
          <w:sz w:val="24"/>
          <w:szCs w:val="24"/>
        </w:rPr>
        <w:t>9</w:t>
      </w:r>
      <w:r w:rsidR="007C434A">
        <w:rPr>
          <w:rFonts w:eastAsiaTheme="minorEastAsia"/>
          <w:sz w:val="24"/>
          <w:szCs w:val="24"/>
        </w:rPr>
        <w:t xml:space="preserve"> </w:t>
      </w:r>
      <w:r w:rsidR="00C1052E">
        <w:rPr>
          <w:rFonts w:eastAsiaTheme="minorEastAsia"/>
          <w:sz w:val="24"/>
          <w:szCs w:val="24"/>
        </w:rPr>
        <w:t xml:space="preserve"> </w:t>
      </w:r>
      <w:r w:rsidRPr="007C434A">
        <w:rPr>
          <w:rFonts w:eastAsiaTheme="minorEastAsia"/>
          <w:b w:val="0"/>
          <w:sz w:val="24"/>
          <w:szCs w:val="24"/>
        </w:rPr>
        <w:t>系统平衡调试后，风系统末端风口风量和水系统支管流量应满足调适实施方案的要求。</w:t>
      </w:r>
      <w:bookmarkEnd w:id="148"/>
      <w:bookmarkEnd w:id="149"/>
      <w:bookmarkEnd w:id="150"/>
    </w:p>
    <w:p w14:paraId="4D53A34F" w14:textId="77777777" w:rsidR="00A50112" w:rsidRPr="00196D34" w:rsidRDefault="009A5C19" w:rsidP="00F1645D">
      <w:pPr>
        <w:pStyle w:val="31"/>
        <w:spacing w:before="156" w:after="156"/>
        <w:jc w:val="center"/>
      </w:pPr>
      <w:bookmarkStart w:id="151" w:name="_Toc51595647"/>
      <w:r w:rsidRPr="00196D34">
        <w:rPr>
          <w:rFonts w:ascii="宋体" w:hAnsi="宋体" w:cs="宋体" w:hint="eastAsia"/>
        </w:rPr>
        <w:t>Ⅲ</w:t>
      </w:r>
      <w:r w:rsidRPr="00196D34">
        <w:t>联合调适</w:t>
      </w:r>
      <w:bookmarkEnd w:id="151"/>
      <w:r w:rsidR="00DD3FEB" w:rsidRPr="00196D34">
        <w:fldChar w:fldCharType="begin"/>
      </w:r>
      <w:r w:rsidR="00FA5E21" w:rsidRPr="00196D34">
        <w:instrText>TC  "</w:instrText>
      </w:r>
      <w:bookmarkStart w:id="152" w:name="_Toc51597313"/>
      <w:r w:rsidR="00FA5E21" w:rsidRPr="00196D34">
        <w:rPr>
          <w:rFonts w:ascii="宋体" w:hAnsi="宋体" w:cs="宋体" w:hint="eastAsia"/>
        </w:rPr>
        <w:instrText>Ⅲ</w:instrText>
      </w:r>
      <w:r w:rsidR="00FA5E21" w:rsidRPr="00196D34">
        <w:instrText xml:space="preserve"> Unite adjustment</w:instrText>
      </w:r>
      <w:bookmarkEnd w:id="152"/>
      <w:r w:rsidR="00FA5E21" w:rsidRPr="00196D34">
        <w:instrText>" \l 3</w:instrText>
      </w:r>
      <w:r w:rsidR="00DD3FEB" w:rsidRPr="00196D34">
        <w:fldChar w:fldCharType="end"/>
      </w:r>
    </w:p>
    <w:p w14:paraId="1CACF5ED" w14:textId="3D570F41" w:rsidR="001E3B15" w:rsidRPr="007C434A" w:rsidRDefault="001E3B15" w:rsidP="00D56F19">
      <w:pPr>
        <w:pStyle w:val="3"/>
        <w:spacing w:before="0" w:after="0" w:line="360" w:lineRule="auto"/>
        <w:rPr>
          <w:rFonts w:eastAsiaTheme="minorEastAsia"/>
          <w:b w:val="0"/>
          <w:sz w:val="24"/>
          <w:szCs w:val="24"/>
        </w:rPr>
      </w:pPr>
      <w:bookmarkStart w:id="153" w:name="_Toc51595648"/>
      <w:bookmarkStart w:id="154" w:name="_Toc33537836"/>
      <w:bookmarkStart w:id="155" w:name="_Toc33533210"/>
      <w:r w:rsidRPr="007C434A">
        <w:rPr>
          <w:rFonts w:eastAsiaTheme="minorEastAsia"/>
          <w:sz w:val="24"/>
          <w:szCs w:val="24"/>
        </w:rPr>
        <w:t>6.2.1</w:t>
      </w:r>
      <w:r w:rsidR="005934B8">
        <w:rPr>
          <w:rFonts w:eastAsiaTheme="minorEastAsia"/>
          <w:sz w:val="24"/>
          <w:szCs w:val="24"/>
        </w:rPr>
        <w:t>0</w:t>
      </w:r>
      <w:r w:rsidRPr="007C434A">
        <w:rPr>
          <w:rFonts w:eastAsiaTheme="minorEastAsia"/>
          <w:sz w:val="24"/>
          <w:szCs w:val="24"/>
        </w:rPr>
        <w:t xml:space="preserve"> </w:t>
      </w:r>
      <w:r w:rsidR="00C1052E">
        <w:rPr>
          <w:rFonts w:eastAsiaTheme="minorEastAsia"/>
          <w:sz w:val="24"/>
          <w:szCs w:val="24"/>
        </w:rPr>
        <w:t xml:space="preserve"> </w:t>
      </w:r>
      <w:r w:rsidRPr="007C434A">
        <w:rPr>
          <w:rFonts w:eastAsiaTheme="minorEastAsia"/>
          <w:b w:val="0"/>
          <w:sz w:val="24"/>
          <w:szCs w:val="24"/>
        </w:rPr>
        <w:t>联合调适应在设备性能调适完成、建筑设备管理系统检查并符合要求后实施，并应根据系统形式和功能特点制定联合运行调适方案。</w:t>
      </w:r>
      <w:bookmarkEnd w:id="153"/>
    </w:p>
    <w:p w14:paraId="326351FA" w14:textId="6E50089E" w:rsidR="00A50112" w:rsidRPr="007C434A" w:rsidRDefault="00CC7166" w:rsidP="00D56F19">
      <w:pPr>
        <w:pStyle w:val="3"/>
        <w:spacing w:before="0" w:after="0" w:line="360" w:lineRule="auto"/>
        <w:rPr>
          <w:rFonts w:eastAsiaTheme="minorEastAsia"/>
          <w:b w:val="0"/>
          <w:sz w:val="24"/>
          <w:szCs w:val="24"/>
        </w:rPr>
      </w:pPr>
      <w:bookmarkStart w:id="156" w:name="_Toc51595649"/>
      <w:r w:rsidRPr="007C434A">
        <w:rPr>
          <w:rFonts w:eastAsiaTheme="minorEastAsia"/>
          <w:sz w:val="24"/>
          <w:szCs w:val="24"/>
        </w:rPr>
        <w:t>6.2.</w:t>
      </w:r>
      <w:r w:rsidR="00741D92">
        <w:rPr>
          <w:rFonts w:eastAsiaTheme="minorEastAsia"/>
          <w:sz w:val="24"/>
          <w:szCs w:val="24"/>
        </w:rPr>
        <w:t>1</w:t>
      </w:r>
      <w:r w:rsidR="005934B8">
        <w:rPr>
          <w:rFonts w:eastAsiaTheme="minorEastAsia"/>
          <w:sz w:val="24"/>
          <w:szCs w:val="24"/>
        </w:rPr>
        <w:t>1</w:t>
      </w:r>
      <w:r w:rsidR="001E3B15" w:rsidRPr="007C434A">
        <w:rPr>
          <w:rFonts w:eastAsiaTheme="minorEastAsia"/>
          <w:sz w:val="24"/>
          <w:szCs w:val="24"/>
        </w:rPr>
        <w:t xml:space="preserve"> </w:t>
      </w:r>
      <w:r w:rsidR="00C1052E">
        <w:rPr>
          <w:rFonts w:eastAsiaTheme="minorEastAsia"/>
          <w:sz w:val="24"/>
          <w:szCs w:val="24"/>
        </w:rPr>
        <w:t xml:space="preserve"> </w:t>
      </w:r>
      <w:r w:rsidR="009A5C19" w:rsidRPr="007C434A">
        <w:rPr>
          <w:rFonts w:eastAsiaTheme="minorEastAsia"/>
          <w:b w:val="0"/>
          <w:sz w:val="24"/>
          <w:szCs w:val="24"/>
        </w:rPr>
        <w:t>暖通空调系统联合调适包括以下内容：</w:t>
      </w:r>
      <w:bookmarkEnd w:id="154"/>
      <w:bookmarkEnd w:id="155"/>
      <w:bookmarkEnd w:id="156"/>
    </w:p>
    <w:p w14:paraId="274CA53C" w14:textId="77777777" w:rsidR="00A50112" w:rsidRPr="00196D34" w:rsidRDefault="00994178" w:rsidP="007C4E66">
      <w:pPr>
        <w:pStyle w:val="a6"/>
        <w:widowControl/>
        <w:numPr>
          <w:ilvl w:val="0"/>
          <w:numId w:val="42"/>
        </w:numPr>
        <w:spacing w:line="360" w:lineRule="auto"/>
        <w:ind w:leftChars="202" w:left="424" w:firstLine="2"/>
        <w:contextualSpacing/>
        <w:rPr>
          <w:sz w:val="24"/>
        </w:rPr>
      </w:pPr>
      <w:r w:rsidRPr="00196D34">
        <w:rPr>
          <w:sz w:val="24"/>
        </w:rPr>
        <w:t>现场控制设备单点调试；</w:t>
      </w:r>
    </w:p>
    <w:p w14:paraId="426BB83A" w14:textId="77777777" w:rsidR="00A50112" w:rsidRPr="00196D34" w:rsidRDefault="00994178" w:rsidP="007C4E66">
      <w:pPr>
        <w:pStyle w:val="a6"/>
        <w:widowControl/>
        <w:numPr>
          <w:ilvl w:val="0"/>
          <w:numId w:val="42"/>
        </w:numPr>
        <w:spacing w:line="360" w:lineRule="auto"/>
        <w:ind w:leftChars="202" w:left="424" w:firstLine="2"/>
        <w:contextualSpacing/>
        <w:rPr>
          <w:sz w:val="24"/>
        </w:rPr>
      </w:pPr>
      <w:r w:rsidRPr="00196D34">
        <w:rPr>
          <w:sz w:val="24"/>
        </w:rPr>
        <w:t>受控设备单机调试验证；</w:t>
      </w:r>
    </w:p>
    <w:p w14:paraId="39876336" w14:textId="77777777" w:rsidR="00A50112" w:rsidRPr="00196D34" w:rsidRDefault="00994178" w:rsidP="007C4E66">
      <w:pPr>
        <w:pStyle w:val="a6"/>
        <w:widowControl/>
        <w:numPr>
          <w:ilvl w:val="0"/>
          <w:numId w:val="42"/>
        </w:numPr>
        <w:spacing w:line="360" w:lineRule="auto"/>
        <w:ind w:leftChars="202" w:left="424" w:firstLine="2"/>
        <w:contextualSpacing/>
        <w:rPr>
          <w:sz w:val="24"/>
        </w:rPr>
      </w:pPr>
      <w:r w:rsidRPr="00196D34">
        <w:rPr>
          <w:sz w:val="24"/>
        </w:rPr>
        <w:t>系统联合与运行调适。</w:t>
      </w:r>
    </w:p>
    <w:p w14:paraId="19F5D5CD" w14:textId="141104A0" w:rsidR="00A50112" w:rsidRPr="00196D34" w:rsidRDefault="001E3B15" w:rsidP="00D56F19">
      <w:pPr>
        <w:pStyle w:val="3"/>
        <w:spacing w:before="0" w:after="0" w:line="360" w:lineRule="auto"/>
        <w:rPr>
          <w:rFonts w:eastAsiaTheme="minorEastAsia"/>
          <w:sz w:val="24"/>
          <w:szCs w:val="24"/>
        </w:rPr>
      </w:pPr>
      <w:bookmarkStart w:id="157" w:name="_Toc33537837"/>
      <w:bookmarkStart w:id="158" w:name="_Toc33533211"/>
      <w:bookmarkStart w:id="159" w:name="_Toc51595650"/>
      <w:r w:rsidRPr="007C434A">
        <w:rPr>
          <w:rFonts w:eastAsiaTheme="minorEastAsia"/>
          <w:sz w:val="24"/>
          <w:szCs w:val="24"/>
        </w:rPr>
        <w:lastRenderedPageBreak/>
        <w:t>6.2.</w:t>
      </w:r>
      <w:r w:rsidR="005934B8">
        <w:rPr>
          <w:rFonts w:eastAsiaTheme="minorEastAsia"/>
          <w:sz w:val="24"/>
          <w:szCs w:val="24"/>
        </w:rPr>
        <w:t>1</w:t>
      </w:r>
      <w:r w:rsidRPr="007C434A">
        <w:rPr>
          <w:rFonts w:eastAsiaTheme="minorEastAsia"/>
          <w:sz w:val="24"/>
          <w:szCs w:val="24"/>
        </w:rPr>
        <w:t>2</w:t>
      </w:r>
      <w:r w:rsidR="007C434A">
        <w:rPr>
          <w:rFonts w:eastAsiaTheme="minorEastAsia"/>
          <w:sz w:val="24"/>
          <w:szCs w:val="24"/>
        </w:rPr>
        <w:t xml:space="preserve"> </w:t>
      </w:r>
      <w:r w:rsidR="00C1052E">
        <w:rPr>
          <w:rFonts w:eastAsiaTheme="minorEastAsia"/>
          <w:sz w:val="24"/>
          <w:szCs w:val="24"/>
        </w:rPr>
        <w:t xml:space="preserve"> </w:t>
      </w:r>
      <w:r w:rsidR="009A5C19" w:rsidRPr="007C434A">
        <w:rPr>
          <w:rFonts w:eastAsiaTheme="minorEastAsia"/>
          <w:b w:val="0"/>
          <w:sz w:val="24"/>
          <w:szCs w:val="24"/>
        </w:rPr>
        <w:t>传感器、执行器和现场控制器安装应规范、合理、便于维护，供电应符合设计要求，功能应符合下列规定：</w:t>
      </w:r>
      <w:bookmarkEnd w:id="157"/>
      <w:bookmarkEnd w:id="158"/>
      <w:bookmarkEnd w:id="159"/>
    </w:p>
    <w:p w14:paraId="0717E262" w14:textId="77777777" w:rsidR="00A50112" w:rsidRPr="00F30227" w:rsidRDefault="00994178" w:rsidP="007C4E66">
      <w:pPr>
        <w:pStyle w:val="a6"/>
        <w:widowControl/>
        <w:numPr>
          <w:ilvl w:val="0"/>
          <w:numId w:val="7"/>
        </w:numPr>
        <w:spacing w:line="360" w:lineRule="auto"/>
        <w:ind w:leftChars="202" w:left="424" w:firstLine="0"/>
        <w:contextualSpacing/>
        <w:rPr>
          <w:sz w:val="24"/>
        </w:rPr>
      </w:pPr>
      <w:r w:rsidRPr="00F30227">
        <w:rPr>
          <w:sz w:val="24"/>
        </w:rPr>
        <w:t>传感器、执行器：</w:t>
      </w:r>
    </w:p>
    <w:p w14:paraId="3A5472F6" w14:textId="49A2A677" w:rsidR="00A50112" w:rsidRPr="0075721F" w:rsidRDefault="00994178" w:rsidP="007C4E66">
      <w:pPr>
        <w:pStyle w:val="af7"/>
        <w:numPr>
          <w:ilvl w:val="0"/>
          <w:numId w:val="68"/>
        </w:numPr>
        <w:spacing w:line="360" w:lineRule="auto"/>
        <w:ind w:left="1134" w:firstLineChars="0" w:hanging="425"/>
        <w:rPr>
          <w:sz w:val="24"/>
        </w:rPr>
      </w:pPr>
      <w:r w:rsidRPr="0075721F">
        <w:rPr>
          <w:sz w:val="24"/>
        </w:rPr>
        <w:t>检查所有传感器的型号、精度、量程与所配仪表是否相符，并进行刻度误差校验，应达到产品技术文件要求，以及安装位置是否合理；</w:t>
      </w:r>
    </w:p>
    <w:p w14:paraId="54CB2B65" w14:textId="13BEEC2E" w:rsidR="00A50112" w:rsidRPr="0075721F" w:rsidRDefault="00994178" w:rsidP="007C4E66">
      <w:pPr>
        <w:pStyle w:val="af7"/>
        <w:numPr>
          <w:ilvl w:val="0"/>
          <w:numId w:val="68"/>
        </w:numPr>
        <w:spacing w:line="360" w:lineRule="auto"/>
        <w:ind w:left="1134" w:firstLineChars="0" w:hanging="425"/>
        <w:rPr>
          <w:sz w:val="24"/>
        </w:rPr>
      </w:pPr>
      <w:r w:rsidRPr="0075721F">
        <w:rPr>
          <w:sz w:val="24"/>
        </w:rPr>
        <w:t>执行器应进行动作特性校验，执行器的动作和动作顺序应与设计的工艺要求相符；</w:t>
      </w:r>
    </w:p>
    <w:p w14:paraId="114CAE57" w14:textId="064773FA" w:rsidR="00A50112" w:rsidRPr="0075721F" w:rsidRDefault="00994178" w:rsidP="007C4E66">
      <w:pPr>
        <w:pStyle w:val="af7"/>
        <w:numPr>
          <w:ilvl w:val="0"/>
          <w:numId w:val="68"/>
        </w:numPr>
        <w:spacing w:line="360" w:lineRule="auto"/>
        <w:ind w:left="1134" w:firstLineChars="0" w:hanging="425"/>
        <w:rPr>
          <w:sz w:val="24"/>
        </w:rPr>
      </w:pPr>
      <w:r w:rsidRPr="0075721F">
        <w:rPr>
          <w:sz w:val="24"/>
        </w:rPr>
        <w:t>控制</w:t>
      </w:r>
      <w:r w:rsidR="00330E36" w:rsidRPr="0075721F">
        <w:rPr>
          <w:sz w:val="24"/>
        </w:rPr>
        <w:t>系统</w:t>
      </w:r>
      <w:r w:rsidRPr="0075721F">
        <w:rPr>
          <w:sz w:val="24"/>
        </w:rPr>
        <w:t>读取的传感器数据、执行器状态应与现场的测量值、状态一致。</w:t>
      </w:r>
    </w:p>
    <w:p w14:paraId="45C9019E" w14:textId="77777777" w:rsidR="00A50112" w:rsidRPr="00F30227" w:rsidRDefault="00994178" w:rsidP="007C4E66">
      <w:pPr>
        <w:pStyle w:val="a6"/>
        <w:widowControl/>
        <w:numPr>
          <w:ilvl w:val="0"/>
          <w:numId w:val="7"/>
        </w:numPr>
        <w:spacing w:line="360" w:lineRule="auto"/>
        <w:ind w:leftChars="202" w:left="424" w:firstLine="2"/>
        <w:contextualSpacing/>
        <w:rPr>
          <w:sz w:val="24"/>
        </w:rPr>
      </w:pPr>
      <w:r w:rsidRPr="00F30227">
        <w:rPr>
          <w:sz w:val="24"/>
        </w:rPr>
        <w:t>现场控制</w:t>
      </w:r>
      <w:r w:rsidR="00330E36" w:rsidRPr="00F30227">
        <w:rPr>
          <w:sz w:val="24"/>
        </w:rPr>
        <w:t>系统</w:t>
      </w:r>
      <w:r w:rsidRPr="00F30227">
        <w:rPr>
          <w:sz w:val="24"/>
        </w:rPr>
        <w:t>：</w:t>
      </w:r>
    </w:p>
    <w:p w14:paraId="4B4FE536" w14:textId="54DB08D2" w:rsidR="00A50112" w:rsidRPr="0075721F" w:rsidRDefault="00994178" w:rsidP="007C4E66">
      <w:pPr>
        <w:pStyle w:val="af7"/>
        <w:numPr>
          <w:ilvl w:val="0"/>
          <w:numId w:val="69"/>
        </w:numPr>
        <w:spacing w:line="360" w:lineRule="auto"/>
        <w:ind w:left="1134" w:firstLineChars="0" w:hanging="425"/>
        <w:rPr>
          <w:sz w:val="24"/>
        </w:rPr>
      </w:pPr>
      <w:r w:rsidRPr="0075721F">
        <w:rPr>
          <w:sz w:val="24"/>
        </w:rPr>
        <w:t>通讯正常，上位机停机或通信网络故障时，控制</w:t>
      </w:r>
      <w:r w:rsidR="00330E36" w:rsidRPr="0075721F">
        <w:rPr>
          <w:sz w:val="24"/>
        </w:rPr>
        <w:t>系统</w:t>
      </w:r>
      <w:r w:rsidRPr="0075721F">
        <w:rPr>
          <w:sz w:val="24"/>
        </w:rPr>
        <w:t>应能保持正常工作；</w:t>
      </w:r>
    </w:p>
    <w:p w14:paraId="53192826" w14:textId="5FB467A8" w:rsidR="00A50112" w:rsidRPr="0075721F" w:rsidRDefault="00994178" w:rsidP="007C4E66">
      <w:pPr>
        <w:pStyle w:val="af7"/>
        <w:numPr>
          <w:ilvl w:val="0"/>
          <w:numId w:val="69"/>
        </w:numPr>
        <w:spacing w:line="360" w:lineRule="auto"/>
        <w:ind w:left="1134" w:firstLineChars="0" w:hanging="425"/>
        <w:rPr>
          <w:sz w:val="24"/>
        </w:rPr>
      </w:pPr>
      <w:r w:rsidRPr="0075721F">
        <w:rPr>
          <w:sz w:val="24"/>
        </w:rPr>
        <w:t>控制</w:t>
      </w:r>
      <w:r w:rsidR="00330E36" w:rsidRPr="0075721F">
        <w:rPr>
          <w:sz w:val="24"/>
        </w:rPr>
        <w:t>系统</w:t>
      </w:r>
      <w:r w:rsidRPr="0075721F">
        <w:rPr>
          <w:sz w:val="24"/>
        </w:rPr>
        <w:t>失电，重新恢复供电后，控制</w:t>
      </w:r>
      <w:r w:rsidR="00330E36" w:rsidRPr="0075721F">
        <w:rPr>
          <w:sz w:val="24"/>
        </w:rPr>
        <w:t>系统</w:t>
      </w:r>
      <w:r w:rsidRPr="0075721F">
        <w:rPr>
          <w:sz w:val="24"/>
        </w:rPr>
        <w:t>应能自动恢复失电前设置的运行状态。</w:t>
      </w:r>
    </w:p>
    <w:p w14:paraId="07262A5A" w14:textId="77777777" w:rsidR="00A50112" w:rsidRPr="000B49CB" w:rsidRDefault="00994178" w:rsidP="00D56F19">
      <w:pPr>
        <w:pStyle w:val="aff5"/>
        <w:rPr>
          <w:rFonts w:ascii="Times New Roman" w:hAnsi="Times New Roman"/>
          <w:sz w:val="24"/>
          <w:szCs w:val="24"/>
          <w:u w:val="none"/>
        </w:rPr>
      </w:pPr>
      <w:r w:rsidRPr="000B49CB">
        <w:rPr>
          <w:rFonts w:ascii="Times New Roman" w:hAnsi="Times New Roman"/>
          <w:b/>
          <w:sz w:val="24"/>
          <w:szCs w:val="24"/>
          <w:u w:val="none"/>
        </w:rPr>
        <w:t>【条文说明】</w:t>
      </w:r>
      <w:r w:rsidRPr="000B49CB">
        <w:rPr>
          <w:rFonts w:ascii="Times New Roman" w:hAnsi="Times New Roman"/>
          <w:sz w:val="24"/>
          <w:szCs w:val="24"/>
          <w:u w:val="none"/>
        </w:rPr>
        <w:t>控制功能验证包括现场</w:t>
      </w:r>
      <w:r w:rsidR="00330E36" w:rsidRPr="000B49CB">
        <w:rPr>
          <w:rFonts w:ascii="Times New Roman" w:hAnsi="Times New Roman"/>
          <w:sz w:val="24"/>
          <w:szCs w:val="24"/>
          <w:u w:val="none"/>
        </w:rPr>
        <w:t>硬件设备</w:t>
      </w:r>
      <w:r w:rsidRPr="000B49CB">
        <w:rPr>
          <w:rFonts w:ascii="Times New Roman" w:hAnsi="Times New Roman"/>
          <w:sz w:val="24"/>
          <w:szCs w:val="24"/>
          <w:u w:val="none"/>
        </w:rPr>
        <w:t>调试和上位机调试，为保证传感器准确、执行器动作正确、控制器功能正常，应在现场进行调试。</w:t>
      </w:r>
    </w:p>
    <w:p w14:paraId="3298CD6B" w14:textId="3EB02D9B" w:rsidR="000F1F62" w:rsidRPr="009E49AC" w:rsidRDefault="00994178" w:rsidP="00D56F19">
      <w:pPr>
        <w:pStyle w:val="3"/>
        <w:spacing w:before="0" w:after="0" w:line="360" w:lineRule="auto"/>
        <w:rPr>
          <w:rFonts w:eastAsiaTheme="minorEastAsia"/>
          <w:b w:val="0"/>
          <w:sz w:val="24"/>
          <w:szCs w:val="24"/>
        </w:rPr>
      </w:pPr>
      <w:bookmarkStart w:id="160" w:name="_Toc33537838"/>
      <w:bookmarkStart w:id="161" w:name="_Toc33533212"/>
      <w:bookmarkStart w:id="162" w:name="_Toc51595651"/>
      <w:r w:rsidRPr="007C434A">
        <w:rPr>
          <w:rFonts w:eastAsiaTheme="minorEastAsia"/>
          <w:sz w:val="24"/>
          <w:szCs w:val="24"/>
        </w:rPr>
        <w:t>6.2.</w:t>
      </w:r>
      <w:bookmarkEnd w:id="160"/>
      <w:bookmarkEnd w:id="161"/>
      <w:r w:rsidR="005934B8">
        <w:rPr>
          <w:rFonts w:eastAsiaTheme="minorEastAsia"/>
          <w:sz w:val="24"/>
          <w:szCs w:val="24"/>
        </w:rPr>
        <w:t>13</w:t>
      </w:r>
      <w:r w:rsidR="00C1052E">
        <w:rPr>
          <w:rFonts w:eastAsiaTheme="minorEastAsia"/>
          <w:sz w:val="24"/>
          <w:szCs w:val="24"/>
        </w:rPr>
        <w:t xml:space="preserve">  </w:t>
      </w:r>
      <w:r w:rsidR="000F1F62" w:rsidRPr="009D5716">
        <w:rPr>
          <w:rFonts w:eastAsiaTheme="minorEastAsia" w:hint="eastAsia"/>
          <w:b w:val="0"/>
          <w:sz w:val="24"/>
          <w:szCs w:val="24"/>
        </w:rPr>
        <w:t>暖通空调系统宜通过楼宇自控系统实现优化运行控制策略，从保证舒适度、提高能源效率、维护设备健康等维度制定控制逻辑。</w:t>
      </w:r>
      <w:bookmarkEnd w:id="162"/>
    </w:p>
    <w:p w14:paraId="75AD1F4B" w14:textId="07889042" w:rsidR="00A50112" w:rsidRPr="00AD68EF" w:rsidRDefault="00994178" w:rsidP="00D56F19">
      <w:pPr>
        <w:pStyle w:val="aff5"/>
        <w:rPr>
          <w:rFonts w:ascii="Times New Roman" w:hAnsi="Times New Roman"/>
          <w:sz w:val="24"/>
          <w:szCs w:val="24"/>
          <w:u w:val="none"/>
        </w:rPr>
      </w:pPr>
      <w:r w:rsidRPr="00AD68EF">
        <w:rPr>
          <w:rFonts w:ascii="Times New Roman" w:hAnsi="Times New Roman"/>
          <w:b/>
          <w:sz w:val="24"/>
          <w:szCs w:val="24"/>
          <w:u w:val="none"/>
        </w:rPr>
        <w:t>【条文说明】</w:t>
      </w:r>
      <w:r w:rsidRPr="00AD68EF">
        <w:rPr>
          <w:rFonts w:ascii="Times New Roman" w:hAnsi="Times New Roman"/>
          <w:sz w:val="24"/>
          <w:szCs w:val="24"/>
          <w:u w:val="none"/>
        </w:rPr>
        <w:t>主要</w:t>
      </w:r>
      <w:r w:rsidR="00AD68EF" w:rsidRPr="00AD68EF">
        <w:rPr>
          <w:rFonts w:ascii="Times New Roman" w:hAnsi="Times New Roman" w:hint="eastAsia"/>
          <w:sz w:val="24"/>
          <w:szCs w:val="24"/>
          <w:u w:val="none"/>
        </w:rPr>
        <w:t>暖通空调</w:t>
      </w:r>
      <w:r w:rsidR="00AD68EF" w:rsidRPr="00AD68EF">
        <w:rPr>
          <w:rFonts w:ascii="Times New Roman" w:hAnsi="Times New Roman"/>
          <w:sz w:val="24"/>
          <w:szCs w:val="24"/>
          <w:u w:val="none"/>
        </w:rPr>
        <w:t>系统</w:t>
      </w:r>
      <w:r w:rsidRPr="00AD68EF">
        <w:rPr>
          <w:rFonts w:ascii="Times New Roman" w:hAnsi="Times New Roman"/>
          <w:sz w:val="24"/>
          <w:szCs w:val="24"/>
          <w:u w:val="none"/>
        </w:rPr>
        <w:t>设备的常用控制功能详见下表，具体项目根据系统形式和要求确定。</w:t>
      </w:r>
    </w:p>
    <w:tbl>
      <w:tblPr>
        <w:tblStyle w:val="af0"/>
        <w:tblW w:w="0" w:type="auto"/>
        <w:tblLook w:val="04A0" w:firstRow="1" w:lastRow="0" w:firstColumn="1" w:lastColumn="0" w:noHBand="0" w:noVBand="1"/>
      </w:tblPr>
      <w:tblGrid>
        <w:gridCol w:w="1101"/>
        <w:gridCol w:w="2217"/>
        <w:gridCol w:w="1752"/>
        <w:gridCol w:w="1566"/>
        <w:gridCol w:w="1660"/>
      </w:tblGrid>
      <w:tr w:rsidR="00A50112" w:rsidRPr="00196D34" w14:paraId="39822B4E" w14:textId="6CF77D45" w:rsidTr="0016756C">
        <w:tc>
          <w:tcPr>
            <w:tcW w:w="1101" w:type="dxa"/>
            <w:vAlign w:val="center"/>
          </w:tcPr>
          <w:p w14:paraId="0D967344" w14:textId="49A2789F" w:rsidR="00A50112" w:rsidRPr="00D20911" w:rsidRDefault="00994178" w:rsidP="00F867AB">
            <w:pPr>
              <w:jc w:val="center"/>
              <w:rPr>
                <w:rFonts w:eastAsiaTheme="minorEastAsia"/>
                <w:szCs w:val="21"/>
              </w:rPr>
            </w:pPr>
            <w:r w:rsidRPr="00D20911">
              <w:rPr>
                <w:rFonts w:eastAsiaTheme="minorEastAsia"/>
                <w:szCs w:val="21"/>
              </w:rPr>
              <w:t>设备</w:t>
            </w:r>
          </w:p>
        </w:tc>
        <w:tc>
          <w:tcPr>
            <w:tcW w:w="2217" w:type="dxa"/>
            <w:vAlign w:val="center"/>
          </w:tcPr>
          <w:p w14:paraId="5FD0A449" w14:textId="32D187B0" w:rsidR="00A50112" w:rsidRPr="00D20911" w:rsidRDefault="00994178" w:rsidP="00F867AB">
            <w:pPr>
              <w:jc w:val="center"/>
              <w:rPr>
                <w:rFonts w:eastAsiaTheme="minorEastAsia"/>
                <w:szCs w:val="21"/>
              </w:rPr>
            </w:pPr>
            <w:r w:rsidRPr="00D20911">
              <w:rPr>
                <w:rFonts w:eastAsiaTheme="minorEastAsia"/>
                <w:szCs w:val="21"/>
              </w:rPr>
              <w:t>监测参数</w:t>
            </w:r>
          </w:p>
        </w:tc>
        <w:tc>
          <w:tcPr>
            <w:tcW w:w="1752" w:type="dxa"/>
            <w:vAlign w:val="center"/>
          </w:tcPr>
          <w:p w14:paraId="623B6147" w14:textId="1C0B4C96" w:rsidR="00A50112" w:rsidRPr="00D20911" w:rsidRDefault="00994178" w:rsidP="00F867AB">
            <w:pPr>
              <w:jc w:val="center"/>
              <w:rPr>
                <w:rFonts w:eastAsiaTheme="minorEastAsia"/>
                <w:szCs w:val="21"/>
              </w:rPr>
            </w:pPr>
            <w:r w:rsidRPr="00D20911">
              <w:rPr>
                <w:rFonts w:eastAsiaTheme="minorEastAsia"/>
                <w:szCs w:val="21"/>
              </w:rPr>
              <w:t>安全保护功能</w:t>
            </w:r>
          </w:p>
        </w:tc>
        <w:tc>
          <w:tcPr>
            <w:tcW w:w="1566" w:type="dxa"/>
            <w:vAlign w:val="center"/>
          </w:tcPr>
          <w:p w14:paraId="1B0FDC0D" w14:textId="42B59D55" w:rsidR="00A50112" w:rsidRPr="00D20911" w:rsidRDefault="00994178" w:rsidP="00F867AB">
            <w:pPr>
              <w:jc w:val="center"/>
              <w:rPr>
                <w:rFonts w:eastAsiaTheme="minorEastAsia"/>
                <w:szCs w:val="21"/>
              </w:rPr>
            </w:pPr>
            <w:r w:rsidRPr="00D20911">
              <w:rPr>
                <w:rFonts w:eastAsiaTheme="minorEastAsia"/>
                <w:szCs w:val="21"/>
              </w:rPr>
              <w:t>启停控制功能</w:t>
            </w:r>
          </w:p>
        </w:tc>
        <w:tc>
          <w:tcPr>
            <w:tcW w:w="1660" w:type="dxa"/>
            <w:vAlign w:val="center"/>
          </w:tcPr>
          <w:p w14:paraId="4A79B0D8" w14:textId="55A9C500" w:rsidR="00A50112" w:rsidRPr="00D20911" w:rsidRDefault="00994178" w:rsidP="00F867AB">
            <w:pPr>
              <w:jc w:val="center"/>
              <w:rPr>
                <w:rFonts w:eastAsiaTheme="minorEastAsia"/>
                <w:szCs w:val="21"/>
              </w:rPr>
            </w:pPr>
            <w:r w:rsidRPr="00D20911">
              <w:rPr>
                <w:rFonts w:eastAsiaTheme="minorEastAsia"/>
                <w:szCs w:val="21"/>
              </w:rPr>
              <w:t>单机设备自动控制功能</w:t>
            </w:r>
          </w:p>
        </w:tc>
      </w:tr>
      <w:tr w:rsidR="00A50112" w:rsidRPr="00196D34" w14:paraId="4DE68DE4" w14:textId="1790DE59" w:rsidTr="0016756C">
        <w:tc>
          <w:tcPr>
            <w:tcW w:w="1101" w:type="dxa"/>
            <w:vAlign w:val="center"/>
          </w:tcPr>
          <w:p w14:paraId="51C42B32" w14:textId="6F0AEBC8" w:rsidR="00A50112" w:rsidRPr="00D20911" w:rsidRDefault="00994178" w:rsidP="00F867AB">
            <w:pPr>
              <w:jc w:val="center"/>
              <w:rPr>
                <w:rFonts w:eastAsiaTheme="minorEastAsia"/>
                <w:szCs w:val="21"/>
              </w:rPr>
            </w:pPr>
            <w:r w:rsidRPr="00D20911">
              <w:rPr>
                <w:rFonts w:eastAsiaTheme="minorEastAsia"/>
                <w:szCs w:val="21"/>
              </w:rPr>
              <w:t>冷水机组</w:t>
            </w:r>
          </w:p>
        </w:tc>
        <w:tc>
          <w:tcPr>
            <w:tcW w:w="2217" w:type="dxa"/>
            <w:vAlign w:val="center"/>
          </w:tcPr>
          <w:p w14:paraId="163F4542" w14:textId="2A6BF30D" w:rsidR="00A50112" w:rsidRPr="00D20911" w:rsidRDefault="00994178" w:rsidP="00F867AB">
            <w:pPr>
              <w:rPr>
                <w:rFonts w:eastAsiaTheme="minorEastAsia"/>
                <w:szCs w:val="21"/>
              </w:rPr>
            </w:pPr>
            <w:r w:rsidRPr="00D20911">
              <w:rPr>
                <w:rFonts w:eastAsiaTheme="minorEastAsia"/>
                <w:szCs w:val="21"/>
              </w:rPr>
              <w:t>蒸发器、冷凝器的进、出口温度、压力、水流开关状态；启停和故障状态</w:t>
            </w:r>
          </w:p>
        </w:tc>
        <w:tc>
          <w:tcPr>
            <w:tcW w:w="1752" w:type="dxa"/>
            <w:vAlign w:val="center"/>
          </w:tcPr>
          <w:p w14:paraId="7521BE65" w14:textId="69BC2983" w:rsidR="00A50112" w:rsidRPr="00D20911" w:rsidRDefault="00994178" w:rsidP="00F867AB">
            <w:pPr>
              <w:rPr>
                <w:rFonts w:eastAsiaTheme="minorEastAsia"/>
                <w:szCs w:val="21"/>
              </w:rPr>
            </w:pPr>
            <w:r w:rsidRPr="00D20911">
              <w:rPr>
                <w:rFonts w:eastAsiaTheme="minorEastAsia"/>
                <w:szCs w:val="21"/>
              </w:rPr>
              <w:t>根据设备故障或断水信号关闭冷水机组；防止冷却水温低于允许的下限温度</w:t>
            </w:r>
          </w:p>
        </w:tc>
        <w:tc>
          <w:tcPr>
            <w:tcW w:w="1566" w:type="dxa"/>
            <w:vAlign w:val="center"/>
          </w:tcPr>
          <w:p w14:paraId="2A922E24" w14:textId="1007C9EE" w:rsidR="00A50112" w:rsidRPr="00D20911" w:rsidRDefault="00994178" w:rsidP="00F867AB">
            <w:pPr>
              <w:rPr>
                <w:rFonts w:eastAsiaTheme="minorEastAsia"/>
                <w:szCs w:val="21"/>
              </w:rPr>
            </w:pPr>
            <w:r w:rsidRPr="00D20911">
              <w:rPr>
                <w:rFonts w:eastAsiaTheme="minorEastAsia"/>
                <w:szCs w:val="21"/>
              </w:rPr>
              <w:t>通过设备自带控制单元和时间表实现冷水机组的启停</w:t>
            </w:r>
          </w:p>
        </w:tc>
        <w:tc>
          <w:tcPr>
            <w:tcW w:w="1660" w:type="dxa"/>
            <w:vAlign w:val="center"/>
          </w:tcPr>
          <w:p w14:paraId="4500E1E3" w14:textId="22A7B9D5" w:rsidR="00A50112" w:rsidRPr="00D20911" w:rsidRDefault="00994178" w:rsidP="00F867AB">
            <w:pPr>
              <w:rPr>
                <w:rFonts w:eastAsiaTheme="minorEastAsia"/>
                <w:szCs w:val="21"/>
              </w:rPr>
            </w:pPr>
            <w:r w:rsidRPr="00D20911">
              <w:rPr>
                <w:rFonts w:eastAsiaTheme="minorEastAsia"/>
                <w:szCs w:val="21"/>
              </w:rPr>
              <w:t>设定和修改冷冻水、冷却水供水温度</w:t>
            </w:r>
            <w:r w:rsidRPr="00D20911">
              <w:rPr>
                <w:rFonts w:eastAsiaTheme="minorEastAsia"/>
                <w:szCs w:val="21"/>
              </w:rPr>
              <w:t>/</w:t>
            </w:r>
            <w:r w:rsidRPr="00D20911">
              <w:rPr>
                <w:rFonts w:eastAsiaTheme="minorEastAsia"/>
                <w:szCs w:val="21"/>
              </w:rPr>
              <w:t>压力的设定值</w:t>
            </w:r>
          </w:p>
        </w:tc>
      </w:tr>
      <w:tr w:rsidR="00A50112" w:rsidRPr="00196D34" w14:paraId="161B6089" w14:textId="1D7666A8" w:rsidTr="0016756C">
        <w:tc>
          <w:tcPr>
            <w:tcW w:w="1101" w:type="dxa"/>
            <w:vAlign w:val="center"/>
          </w:tcPr>
          <w:p w14:paraId="20DE4829" w14:textId="68DA7B84" w:rsidR="00A50112" w:rsidRPr="00D20911" w:rsidRDefault="00994178" w:rsidP="00F867AB">
            <w:pPr>
              <w:jc w:val="center"/>
              <w:rPr>
                <w:rFonts w:eastAsiaTheme="minorEastAsia"/>
                <w:szCs w:val="21"/>
              </w:rPr>
            </w:pPr>
            <w:r w:rsidRPr="00D20911">
              <w:rPr>
                <w:rFonts w:eastAsiaTheme="minorEastAsia"/>
                <w:szCs w:val="21"/>
              </w:rPr>
              <w:t>燃气锅炉</w:t>
            </w:r>
          </w:p>
        </w:tc>
        <w:tc>
          <w:tcPr>
            <w:tcW w:w="2217" w:type="dxa"/>
            <w:vAlign w:val="center"/>
          </w:tcPr>
          <w:p w14:paraId="405EE454" w14:textId="6D7AE96F" w:rsidR="00A50112" w:rsidRPr="00D20911" w:rsidRDefault="00994178" w:rsidP="00F867AB">
            <w:pPr>
              <w:rPr>
                <w:rFonts w:eastAsiaTheme="minorEastAsia"/>
                <w:szCs w:val="21"/>
              </w:rPr>
            </w:pPr>
            <w:r w:rsidRPr="00D20911">
              <w:rPr>
                <w:rFonts w:eastAsiaTheme="minorEastAsia"/>
                <w:szCs w:val="21"/>
              </w:rPr>
              <w:t>锅炉、热交换器的进、出口温度；分、集水器的温度和压力（或压差）；启停和故障状态</w:t>
            </w:r>
          </w:p>
        </w:tc>
        <w:tc>
          <w:tcPr>
            <w:tcW w:w="1752" w:type="dxa"/>
            <w:vAlign w:val="center"/>
          </w:tcPr>
          <w:p w14:paraId="6D8B3736" w14:textId="1FB365F1" w:rsidR="00A50112" w:rsidRPr="00D20911" w:rsidRDefault="00994178" w:rsidP="00F867AB">
            <w:pPr>
              <w:rPr>
                <w:rFonts w:eastAsiaTheme="minorEastAsia"/>
                <w:szCs w:val="21"/>
              </w:rPr>
            </w:pPr>
            <w:r w:rsidRPr="00D20911">
              <w:rPr>
                <w:rFonts w:eastAsiaTheme="minorEastAsia"/>
                <w:szCs w:val="21"/>
              </w:rPr>
              <w:t>根据设备故障或断水信号关闭锅炉；根据膨胀水箱高、低液位的报警信号进行排水或补水</w:t>
            </w:r>
          </w:p>
        </w:tc>
        <w:tc>
          <w:tcPr>
            <w:tcW w:w="1566" w:type="dxa"/>
            <w:vAlign w:val="center"/>
          </w:tcPr>
          <w:p w14:paraId="10D21392" w14:textId="1593F99D" w:rsidR="00A50112" w:rsidRPr="00D20911" w:rsidRDefault="00994178" w:rsidP="00F867AB">
            <w:pPr>
              <w:rPr>
                <w:rFonts w:eastAsiaTheme="minorEastAsia"/>
                <w:szCs w:val="21"/>
              </w:rPr>
            </w:pPr>
            <w:r w:rsidRPr="00D20911">
              <w:rPr>
                <w:rFonts w:eastAsiaTheme="minorEastAsia"/>
                <w:szCs w:val="21"/>
              </w:rPr>
              <w:t>通过设备自带控制单元实现锅炉的启停</w:t>
            </w:r>
          </w:p>
        </w:tc>
        <w:tc>
          <w:tcPr>
            <w:tcW w:w="1660" w:type="dxa"/>
            <w:vAlign w:val="center"/>
          </w:tcPr>
          <w:p w14:paraId="664592BE" w14:textId="4FD79B87" w:rsidR="00A50112" w:rsidRPr="00D20911" w:rsidRDefault="00994178" w:rsidP="00F867AB">
            <w:pPr>
              <w:rPr>
                <w:rFonts w:eastAsiaTheme="minorEastAsia"/>
                <w:szCs w:val="21"/>
              </w:rPr>
            </w:pPr>
            <w:r w:rsidRPr="00D20911">
              <w:rPr>
                <w:rFonts w:eastAsiaTheme="minorEastAsia"/>
                <w:szCs w:val="21"/>
              </w:rPr>
              <w:t>设定和修改热水供水温度的设定值</w:t>
            </w:r>
          </w:p>
        </w:tc>
      </w:tr>
      <w:tr w:rsidR="00A50112" w:rsidRPr="00196D34" w14:paraId="4D5717C4" w14:textId="6F971886" w:rsidTr="0016756C">
        <w:tc>
          <w:tcPr>
            <w:tcW w:w="1101" w:type="dxa"/>
            <w:vAlign w:val="center"/>
          </w:tcPr>
          <w:p w14:paraId="3353359F" w14:textId="3F522146" w:rsidR="00A50112" w:rsidRPr="00D20911" w:rsidRDefault="00994178" w:rsidP="00F867AB">
            <w:pPr>
              <w:jc w:val="center"/>
              <w:rPr>
                <w:rFonts w:eastAsiaTheme="minorEastAsia"/>
                <w:szCs w:val="21"/>
              </w:rPr>
            </w:pPr>
            <w:r w:rsidRPr="00D20911">
              <w:rPr>
                <w:rFonts w:eastAsiaTheme="minorEastAsia"/>
                <w:szCs w:val="21"/>
              </w:rPr>
              <w:t>水泵</w:t>
            </w:r>
          </w:p>
        </w:tc>
        <w:tc>
          <w:tcPr>
            <w:tcW w:w="2217" w:type="dxa"/>
            <w:vAlign w:val="center"/>
          </w:tcPr>
          <w:p w14:paraId="1A3CE40A" w14:textId="62AAE8DB" w:rsidR="00A50112" w:rsidRPr="00D20911" w:rsidRDefault="00994178" w:rsidP="00F867AB">
            <w:pPr>
              <w:rPr>
                <w:rFonts w:eastAsiaTheme="minorEastAsia"/>
                <w:szCs w:val="21"/>
              </w:rPr>
            </w:pPr>
            <w:r w:rsidRPr="00D20911">
              <w:rPr>
                <w:rFonts w:eastAsiaTheme="minorEastAsia"/>
                <w:szCs w:val="21"/>
              </w:rPr>
              <w:t>启停状态、频率</w:t>
            </w:r>
          </w:p>
        </w:tc>
        <w:tc>
          <w:tcPr>
            <w:tcW w:w="1752" w:type="dxa"/>
            <w:vAlign w:val="center"/>
          </w:tcPr>
          <w:p w14:paraId="35F14335" w14:textId="1F5A38FE" w:rsidR="00A50112" w:rsidRPr="00D20911" w:rsidRDefault="00994178" w:rsidP="00F867AB">
            <w:pPr>
              <w:rPr>
                <w:rFonts w:eastAsiaTheme="minorEastAsia"/>
                <w:szCs w:val="21"/>
              </w:rPr>
            </w:pPr>
            <w:r w:rsidRPr="00D20911">
              <w:rPr>
                <w:rFonts w:eastAsiaTheme="minorEastAsia"/>
                <w:szCs w:val="21"/>
              </w:rPr>
              <w:t>根据设备故障信</w:t>
            </w:r>
            <w:r w:rsidRPr="00D20911">
              <w:rPr>
                <w:rFonts w:eastAsiaTheme="minorEastAsia"/>
                <w:szCs w:val="21"/>
              </w:rPr>
              <w:lastRenderedPageBreak/>
              <w:t>号关闭水泵；具有过流保护功能</w:t>
            </w:r>
          </w:p>
        </w:tc>
        <w:tc>
          <w:tcPr>
            <w:tcW w:w="1566" w:type="dxa"/>
            <w:vAlign w:val="center"/>
          </w:tcPr>
          <w:p w14:paraId="03AC0806" w14:textId="599DA5D5" w:rsidR="00A50112" w:rsidRPr="00D20911" w:rsidRDefault="00994178" w:rsidP="00F867AB">
            <w:pPr>
              <w:rPr>
                <w:rFonts w:eastAsiaTheme="minorEastAsia"/>
                <w:szCs w:val="21"/>
              </w:rPr>
            </w:pPr>
            <w:r w:rsidRPr="00D20911">
              <w:rPr>
                <w:rFonts w:eastAsiaTheme="minorEastAsia"/>
                <w:szCs w:val="21"/>
              </w:rPr>
              <w:lastRenderedPageBreak/>
              <w:t>实现远程启停</w:t>
            </w:r>
          </w:p>
        </w:tc>
        <w:tc>
          <w:tcPr>
            <w:tcW w:w="1660" w:type="dxa"/>
            <w:vAlign w:val="center"/>
          </w:tcPr>
          <w:p w14:paraId="79BC7165" w14:textId="7D16D284" w:rsidR="00A50112" w:rsidRPr="00D20911" w:rsidRDefault="00994178" w:rsidP="00F867AB">
            <w:pPr>
              <w:rPr>
                <w:rFonts w:eastAsiaTheme="minorEastAsia"/>
                <w:szCs w:val="21"/>
              </w:rPr>
            </w:pPr>
            <w:r w:rsidRPr="00D20911">
              <w:rPr>
                <w:rFonts w:eastAsiaTheme="minorEastAsia"/>
                <w:szCs w:val="21"/>
              </w:rPr>
              <w:t>通过变频器设</w:t>
            </w:r>
            <w:r w:rsidRPr="00D20911">
              <w:rPr>
                <w:rFonts w:eastAsiaTheme="minorEastAsia"/>
                <w:szCs w:val="21"/>
              </w:rPr>
              <w:lastRenderedPageBreak/>
              <w:t>定值的改变控制水泵的转速</w:t>
            </w:r>
          </w:p>
        </w:tc>
      </w:tr>
      <w:tr w:rsidR="00A50112" w:rsidRPr="00196D34" w14:paraId="3C519F12" w14:textId="505FCB19" w:rsidTr="0016756C">
        <w:tc>
          <w:tcPr>
            <w:tcW w:w="1101" w:type="dxa"/>
            <w:vAlign w:val="center"/>
          </w:tcPr>
          <w:p w14:paraId="21379F95" w14:textId="6D127F0F" w:rsidR="00A50112" w:rsidRPr="00D20911" w:rsidRDefault="00994178" w:rsidP="00F867AB">
            <w:pPr>
              <w:jc w:val="center"/>
              <w:rPr>
                <w:rFonts w:eastAsiaTheme="minorEastAsia"/>
                <w:szCs w:val="21"/>
              </w:rPr>
            </w:pPr>
            <w:r w:rsidRPr="00D20911">
              <w:rPr>
                <w:rFonts w:eastAsiaTheme="minorEastAsia"/>
                <w:szCs w:val="21"/>
              </w:rPr>
              <w:lastRenderedPageBreak/>
              <w:t>冷却塔</w:t>
            </w:r>
          </w:p>
        </w:tc>
        <w:tc>
          <w:tcPr>
            <w:tcW w:w="2217" w:type="dxa"/>
            <w:vAlign w:val="center"/>
          </w:tcPr>
          <w:p w14:paraId="6DF1E7C0" w14:textId="3DA625C2" w:rsidR="00A50112" w:rsidRPr="00D20911" w:rsidRDefault="00994178" w:rsidP="00F867AB">
            <w:pPr>
              <w:rPr>
                <w:rFonts w:eastAsiaTheme="minorEastAsia"/>
                <w:szCs w:val="21"/>
              </w:rPr>
            </w:pPr>
            <w:r w:rsidRPr="00D20911">
              <w:rPr>
                <w:rFonts w:eastAsiaTheme="minorEastAsia"/>
                <w:szCs w:val="21"/>
              </w:rPr>
              <w:t>风机运行状态、集水盘液位</w:t>
            </w:r>
          </w:p>
        </w:tc>
        <w:tc>
          <w:tcPr>
            <w:tcW w:w="1752" w:type="dxa"/>
            <w:vAlign w:val="center"/>
          </w:tcPr>
          <w:p w14:paraId="6CE4F71D" w14:textId="634930E1" w:rsidR="00A50112" w:rsidRPr="00D20911" w:rsidRDefault="00994178" w:rsidP="00F867AB">
            <w:pPr>
              <w:rPr>
                <w:rFonts w:eastAsiaTheme="minorEastAsia"/>
                <w:szCs w:val="21"/>
              </w:rPr>
            </w:pPr>
            <w:r w:rsidRPr="00D20911">
              <w:rPr>
                <w:rFonts w:eastAsiaTheme="minorEastAsia"/>
                <w:szCs w:val="21"/>
              </w:rPr>
              <w:t>有电加热器等防冻装置的冷却塔应具有过流保护功能；根据集水盘高、低液位的报警信号进行排水或补水</w:t>
            </w:r>
          </w:p>
        </w:tc>
        <w:tc>
          <w:tcPr>
            <w:tcW w:w="1566" w:type="dxa"/>
            <w:vAlign w:val="center"/>
          </w:tcPr>
          <w:p w14:paraId="26E90773" w14:textId="428EEBC7" w:rsidR="00A50112" w:rsidRPr="00D20911" w:rsidRDefault="00994178" w:rsidP="00F867AB">
            <w:pPr>
              <w:rPr>
                <w:rFonts w:eastAsiaTheme="minorEastAsia"/>
                <w:szCs w:val="21"/>
              </w:rPr>
            </w:pPr>
            <w:r w:rsidRPr="00D20911">
              <w:rPr>
                <w:rFonts w:eastAsiaTheme="minorEastAsia"/>
                <w:szCs w:val="21"/>
              </w:rPr>
              <w:t>实现启停控制</w:t>
            </w:r>
          </w:p>
        </w:tc>
        <w:tc>
          <w:tcPr>
            <w:tcW w:w="1660" w:type="dxa"/>
            <w:vAlign w:val="center"/>
          </w:tcPr>
          <w:p w14:paraId="54CFA09E" w14:textId="6ACCDDA4" w:rsidR="00A50112" w:rsidRPr="00D20911" w:rsidRDefault="00994178" w:rsidP="00F867AB">
            <w:pPr>
              <w:rPr>
                <w:rFonts w:eastAsiaTheme="minorEastAsia"/>
                <w:szCs w:val="21"/>
              </w:rPr>
            </w:pPr>
            <w:r w:rsidRPr="00D20911">
              <w:rPr>
                <w:rFonts w:eastAsiaTheme="minorEastAsia"/>
                <w:szCs w:val="21"/>
              </w:rPr>
              <w:t>对于变频运行的风机，通过改变变频器频率值，风机转速应能相应进行改变</w:t>
            </w:r>
          </w:p>
        </w:tc>
      </w:tr>
      <w:tr w:rsidR="00A50112" w:rsidRPr="00196D34" w14:paraId="553314B5" w14:textId="15F7E04F" w:rsidTr="0016756C">
        <w:tc>
          <w:tcPr>
            <w:tcW w:w="1101" w:type="dxa"/>
            <w:vAlign w:val="center"/>
          </w:tcPr>
          <w:p w14:paraId="22504EEE" w14:textId="2F69CF95" w:rsidR="00A50112" w:rsidRPr="00D20911" w:rsidRDefault="00994178" w:rsidP="00F867AB">
            <w:pPr>
              <w:jc w:val="center"/>
              <w:rPr>
                <w:rFonts w:eastAsiaTheme="minorEastAsia"/>
                <w:szCs w:val="21"/>
              </w:rPr>
            </w:pPr>
            <w:r w:rsidRPr="00D20911">
              <w:rPr>
                <w:rFonts w:eastAsiaTheme="minorEastAsia"/>
                <w:szCs w:val="21"/>
              </w:rPr>
              <w:t>组合式空调机组和新风机组</w:t>
            </w:r>
          </w:p>
        </w:tc>
        <w:tc>
          <w:tcPr>
            <w:tcW w:w="2217" w:type="dxa"/>
            <w:vAlign w:val="center"/>
          </w:tcPr>
          <w:p w14:paraId="7DF0CEAF" w14:textId="7FA49822" w:rsidR="00A50112" w:rsidRPr="00D20911" w:rsidRDefault="00994178" w:rsidP="00F867AB">
            <w:pPr>
              <w:rPr>
                <w:rFonts w:eastAsiaTheme="minorEastAsia"/>
                <w:szCs w:val="21"/>
              </w:rPr>
            </w:pPr>
            <w:r w:rsidRPr="00D20911">
              <w:rPr>
                <w:rFonts w:eastAsiaTheme="minorEastAsia"/>
                <w:szCs w:val="21"/>
              </w:rPr>
              <w:t>室内、外空气的温度、湿度；机组的送风温度；空气冷却器</w:t>
            </w:r>
            <w:r w:rsidRPr="00D20911">
              <w:rPr>
                <w:rFonts w:eastAsiaTheme="minorEastAsia"/>
                <w:szCs w:val="21"/>
              </w:rPr>
              <w:t>/</w:t>
            </w:r>
            <w:r w:rsidRPr="00D20911">
              <w:rPr>
                <w:rFonts w:eastAsiaTheme="minorEastAsia"/>
                <w:szCs w:val="21"/>
              </w:rPr>
              <w:t>加热器出口的冷</w:t>
            </w:r>
            <w:r w:rsidRPr="00D20911">
              <w:rPr>
                <w:rFonts w:eastAsiaTheme="minorEastAsia"/>
                <w:szCs w:val="21"/>
              </w:rPr>
              <w:t>/</w:t>
            </w:r>
            <w:r w:rsidRPr="00D20911">
              <w:rPr>
                <w:rFonts w:eastAsiaTheme="minorEastAsia"/>
                <w:szCs w:val="21"/>
              </w:rPr>
              <w:t>热水温度；空气过滤器进出口的压差开关状态；风机、水阀、风阀等设备的启停状态和开关参数；冬季有冻结可能性的地区，还应能监测防冻开关的状态</w:t>
            </w:r>
          </w:p>
        </w:tc>
        <w:tc>
          <w:tcPr>
            <w:tcW w:w="1752" w:type="dxa"/>
            <w:vAlign w:val="center"/>
          </w:tcPr>
          <w:p w14:paraId="1A3601B1" w14:textId="4353B95F" w:rsidR="00A50112" w:rsidRPr="00D20911" w:rsidRDefault="00994178" w:rsidP="00F867AB">
            <w:pPr>
              <w:rPr>
                <w:rFonts w:eastAsiaTheme="minorEastAsia"/>
                <w:szCs w:val="21"/>
              </w:rPr>
            </w:pPr>
            <w:r w:rsidRPr="00D20911">
              <w:rPr>
                <w:rFonts w:eastAsiaTheme="minorEastAsia"/>
                <w:szCs w:val="21"/>
              </w:rPr>
              <w:t>风机的故障报警；空气过滤器压差超限时的堵塞报警；冬季有冻结可能性的地区，还应具有防冻报警和自动保护的功能</w:t>
            </w:r>
          </w:p>
        </w:tc>
        <w:tc>
          <w:tcPr>
            <w:tcW w:w="1566" w:type="dxa"/>
            <w:vAlign w:val="center"/>
          </w:tcPr>
          <w:p w14:paraId="00B2F78D" w14:textId="4A845B29" w:rsidR="00A50112" w:rsidRPr="00D20911" w:rsidRDefault="00994178" w:rsidP="00F867AB">
            <w:pPr>
              <w:rPr>
                <w:rFonts w:eastAsiaTheme="minorEastAsia"/>
                <w:szCs w:val="21"/>
              </w:rPr>
            </w:pPr>
            <w:r w:rsidRPr="00D20911">
              <w:rPr>
                <w:rFonts w:eastAsiaTheme="minorEastAsia"/>
                <w:szCs w:val="21"/>
              </w:rPr>
              <w:t>风机停止时，新</w:t>
            </w:r>
            <w:r w:rsidRPr="00D20911">
              <w:rPr>
                <w:rFonts w:eastAsiaTheme="minorEastAsia"/>
                <w:szCs w:val="21"/>
              </w:rPr>
              <w:t>/</w:t>
            </w:r>
            <w:r w:rsidRPr="00D20911">
              <w:rPr>
                <w:rFonts w:eastAsiaTheme="minorEastAsia"/>
                <w:szCs w:val="21"/>
              </w:rPr>
              <w:t>送风阀和水阀连锁关闭；按时间表启停风机</w:t>
            </w:r>
          </w:p>
        </w:tc>
        <w:tc>
          <w:tcPr>
            <w:tcW w:w="1660" w:type="dxa"/>
            <w:vAlign w:val="center"/>
          </w:tcPr>
          <w:p w14:paraId="70C874BB" w14:textId="1379A8C7" w:rsidR="00A50112" w:rsidRPr="00D20911" w:rsidRDefault="00994178" w:rsidP="00F867AB">
            <w:pPr>
              <w:rPr>
                <w:rFonts w:eastAsiaTheme="minorEastAsia"/>
                <w:szCs w:val="21"/>
              </w:rPr>
            </w:pPr>
            <w:r w:rsidRPr="00D20911">
              <w:rPr>
                <w:rFonts w:eastAsiaTheme="minorEastAsia"/>
                <w:szCs w:val="21"/>
              </w:rPr>
              <w:t>自动调节水阀、风阀的开度、风机转速；设定和修改供冷</w:t>
            </w:r>
            <w:r w:rsidRPr="00D20911">
              <w:rPr>
                <w:rFonts w:eastAsiaTheme="minorEastAsia"/>
                <w:szCs w:val="21"/>
              </w:rPr>
              <w:t>/</w:t>
            </w:r>
            <w:r w:rsidRPr="00D20911">
              <w:rPr>
                <w:rFonts w:eastAsiaTheme="minorEastAsia"/>
                <w:szCs w:val="21"/>
              </w:rPr>
              <w:t>供热</w:t>
            </w:r>
            <w:r w:rsidRPr="00D20911">
              <w:rPr>
                <w:rFonts w:eastAsiaTheme="minorEastAsia"/>
                <w:szCs w:val="21"/>
              </w:rPr>
              <w:t>/</w:t>
            </w:r>
            <w:r w:rsidRPr="00D20911">
              <w:rPr>
                <w:rFonts w:eastAsiaTheme="minorEastAsia"/>
                <w:szCs w:val="21"/>
              </w:rPr>
              <w:t>过渡季工况；设定和修改服务区域空气温度的设定值</w:t>
            </w:r>
          </w:p>
        </w:tc>
      </w:tr>
      <w:tr w:rsidR="00A50112" w:rsidRPr="00196D34" w14:paraId="0DBB9670" w14:textId="2D3D3CEB" w:rsidTr="0016756C">
        <w:tc>
          <w:tcPr>
            <w:tcW w:w="1101" w:type="dxa"/>
            <w:vAlign w:val="center"/>
          </w:tcPr>
          <w:p w14:paraId="23AE3773" w14:textId="78530830" w:rsidR="00A50112" w:rsidRPr="00D20911" w:rsidRDefault="00994178" w:rsidP="00F867AB">
            <w:pPr>
              <w:jc w:val="center"/>
              <w:rPr>
                <w:rFonts w:eastAsiaTheme="minorEastAsia"/>
                <w:szCs w:val="21"/>
              </w:rPr>
            </w:pPr>
            <w:r w:rsidRPr="00D20911">
              <w:rPr>
                <w:rFonts w:eastAsiaTheme="minorEastAsia"/>
                <w:szCs w:val="21"/>
              </w:rPr>
              <w:t>风机盘管</w:t>
            </w:r>
          </w:p>
        </w:tc>
        <w:tc>
          <w:tcPr>
            <w:tcW w:w="2217" w:type="dxa"/>
            <w:vAlign w:val="center"/>
          </w:tcPr>
          <w:p w14:paraId="6D920C7E" w14:textId="49D2685A" w:rsidR="00A50112" w:rsidRPr="00D20911" w:rsidRDefault="00994178" w:rsidP="00F867AB">
            <w:pPr>
              <w:rPr>
                <w:rFonts w:eastAsiaTheme="minorEastAsia"/>
                <w:szCs w:val="21"/>
              </w:rPr>
            </w:pPr>
            <w:r w:rsidRPr="00D20911">
              <w:rPr>
                <w:rFonts w:eastAsiaTheme="minorEastAsia"/>
                <w:szCs w:val="21"/>
              </w:rPr>
              <w:t>室内温度和设定值；供冷、供热工况转换开关的状态；当采用干式风机盘管时，还应监测室内的露点温度或相对湿度</w:t>
            </w:r>
          </w:p>
        </w:tc>
        <w:tc>
          <w:tcPr>
            <w:tcW w:w="1752" w:type="dxa"/>
            <w:vAlign w:val="center"/>
          </w:tcPr>
          <w:p w14:paraId="16F63630" w14:textId="3FC8D295" w:rsidR="00A50112" w:rsidRPr="00D20911" w:rsidRDefault="00994178" w:rsidP="00F867AB">
            <w:pPr>
              <w:rPr>
                <w:rFonts w:eastAsiaTheme="minorEastAsia"/>
                <w:szCs w:val="21"/>
              </w:rPr>
            </w:pPr>
            <w:r w:rsidRPr="00D20911">
              <w:rPr>
                <w:rFonts w:eastAsiaTheme="minorEastAsia"/>
                <w:szCs w:val="21"/>
              </w:rPr>
              <w:t>风机的故障报警；当采用干式风机盘管时，还应具有结露报警和关闭相应水阀的保护功能</w:t>
            </w:r>
          </w:p>
        </w:tc>
        <w:tc>
          <w:tcPr>
            <w:tcW w:w="1566" w:type="dxa"/>
            <w:vAlign w:val="center"/>
          </w:tcPr>
          <w:p w14:paraId="7E897F03" w14:textId="34B77E44" w:rsidR="00A50112" w:rsidRPr="00D20911" w:rsidRDefault="00994178" w:rsidP="00F867AB">
            <w:pPr>
              <w:rPr>
                <w:rFonts w:eastAsiaTheme="minorEastAsia"/>
                <w:szCs w:val="21"/>
              </w:rPr>
            </w:pPr>
            <w:r w:rsidRPr="00D20911">
              <w:rPr>
                <w:rFonts w:eastAsiaTheme="minorEastAsia"/>
                <w:szCs w:val="21"/>
              </w:rPr>
              <w:t>实现启停控制</w:t>
            </w:r>
          </w:p>
        </w:tc>
        <w:tc>
          <w:tcPr>
            <w:tcW w:w="1660" w:type="dxa"/>
            <w:vAlign w:val="center"/>
          </w:tcPr>
          <w:p w14:paraId="7BDAA367" w14:textId="3D5627AF" w:rsidR="00A50112" w:rsidRPr="00D20911" w:rsidRDefault="00994178" w:rsidP="00F867AB">
            <w:pPr>
              <w:rPr>
                <w:rFonts w:eastAsiaTheme="minorEastAsia"/>
                <w:szCs w:val="21"/>
              </w:rPr>
            </w:pPr>
            <w:r w:rsidRPr="00D20911">
              <w:rPr>
                <w:rFonts w:eastAsiaTheme="minorEastAsia"/>
                <w:szCs w:val="21"/>
              </w:rPr>
              <w:t>根据设定温度调节水阀开启状态</w:t>
            </w:r>
          </w:p>
        </w:tc>
      </w:tr>
      <w:tr w:rsidR="00A50112" w:rsidRPr="00196D34" w14:paraId="349F3FB9" w14:textId="2174BC67" w:rsidTr="0016756C">
        <w:tc>
          <w:tcPr>
            <w:tcW w:w="1101" w:type="dxa"/>
            <w:vAlign w:val="center"/>
          </w:tcPr>
          <w:p w14:paraId="70870F71" w14:textId="17948A4A" w:rsidR="00A50112" w:rsidRPr="00D20911" w:rsidRDefault="00994178" w:rsidP="00F867AB">
            <w:pPr>
              <w:jc w:val="center"/>
              <w:rPr>
                <w:rFonts w:eastAsiaTheme="minorEastAsia"/>
                <w:szCs w:val="21"/>
              </w:rPr>
            </w:pPr>
            <w:r w:rsidRPr="00D20911">
              <w:rPr>
                <w:rFonts w:eastAsiaTheme="minorEastAsia"/>
                <w:szCs w:val="21"/>
              </w:rPr>
              <w:t>风机</w:t>
            </w:r>
          </w:p>
        </w:tc>
        <w:tc>
          <w:tcPr>
            <w:tcW w:w="2217" w:type="dxa"/>
            <w:vAlign w:val="center"/>
          </w:tcPr>
          <w:p w14:paraId="08684A34" w14:textId="212015DC" w:rsidR="00A50112" w:rsidRPr="00D20911" w:rsidRDefault="00994178" w:rsidP="00F867AB">
            <w:pPr>
              <w:rPr>
                <w:rFonts w:eastAsiaTheme="minorEastAsia"/>
                <w:szCs w:val="21"/>
              </w:rPr>
            </w:pPr>
            <w:r w:rsidRPr="00D20911">
              <w:rPr>
                <w:rFonts w:eastAsiaTheme="minorEastAsia"/>
                <w:szCs w:val="21"/>
              </w:rPr>
              <w:t>风机的启停和故障状态</w:t>
            </w:r>
          </w:p>
        </w:tc>
        <w:tc>
          <w:tcPr>
            <w:tcW w:w="1752" w:type="dxa"/>
            <w:vAlign w:val="center"/>
          </w:tcPr>
          <w:p w14:paraId="23F372F3" w14:textId="20F73D83" w:rsidR="00A50112" w:rsidRPr="00D20911" w:rsidRDefault="00994178" w:rsidP="00F867AB">
            <w:pPr>
              <w:rPr>
                <w:rFonts w:eastAsiaTheme="minorEastAsia"/>
                <w:szCs w:val="21"/>
              </w:rPr>
            </w:pPr>
            <w:r w:rsidRPr="00D20911">
              <w:rPr>
                <w:rFonts w:eastAsiaTheme="minorEastAsia"/>
                <w:szCs w:val="21"/>
              </w:rPr>
              <w:t>风机的故障报警；空气过滤器压差超限时的堵塞报警</w:t>
            </w:r>
          </w:p>
        </w:tc>
        <w:tc>
          <w:tcPr>
            <w:tcW w:w="1566" w:type="dxa"/>
            <w:vAlign w:val="center"/>
          </w:tcPr>
          <w:p w14:paraId="4D8DA7BF" w14:textId="2FD08122" w:rsidR="00A50112" w:rsidRPr="00D20911" w:rsidRDefault="00994178" w:rsidP="00F867AB">
            <w:pPr>
              <w:rPr>
                <w:rFonts w:eastAsiaTheme="minorEastAsia"/>
                <w:szCs w:val="21"/>
              </w:rPr>
            </w:pPr>
            <w:r w:rsidRPr="00D20911">
              <w:rPr>
                <w:rFonts w:eastAsiaTheme="minorEastAsia"/>
                <w:szCs w:val="21"/>
              </w:rPr>
              <w:t>应能实现风机启停的远程控制，实现按时间表的自动启停功能</w:t>
            </w:r>
          </w:p>
        </w:tc>
        <w:tc>
          <w:tcPr>
            <w:tcW w:w="1660" w:type="dxa"/>
            <w:vAlign w:val="center"/>
          </w:tcPr>
          <w:p w14:paraId="4E693190" w14:textId="51ED8E31" w:rsidR="00A50112" w:rsidRPr="00D20911" w:rsidRDefault="00994178" w:rsidP="00F867AB">
            <w:pPr>
              <w:rPr>
                <w:rFonts w:eastAsiaTheme="minorEastAsia"/>
                <w:szCs w:val="21"/>
              </w:rPr>
            </w:pPr>
            <w:r w:rsidRPr="00D20911">
              <w:rPr>
                <w:rFonts w:eastAsiaTheme="minorEastAsia"/>
                <w:szCs w:val="21"/>
              </w:rPr>
              <w:t>根据变频器设定的变化调节风机转速的功能。</w:t>
            </w:r>
          </w:p>
        </w:tc>
      </w:tr>
      <w:tr w:rsidR="00A50112" w:rsidRPr="00196D34" w14:paraId="52A4487A" w14:textId="389476A8" w:rsidTr="0016756C">
        <w:tc>
          <w:tcPr>
            <w:tcW w:w="1101" w:type="dxa"/>
            <w:vAlign w:val="center"/>
          </w:tcPr>
          <w:p w14:paraId="5C5C70F3" w14:textId="5C03550A" w:rsidR="00A50112" w:rsidRPr="00D20911" w:rsidRDefault="00994178" w:rsidP="00F867AB">
            <w:pPr>
              <w:jc w:val="center"/>
              <w:rPr>
                <w:rFonts w:eastAsiaTheme="minorEastAsia"/>
                <w:szCs w:val="21"/>
              </w:rPr>
            </w:pPr>
            <w:r w:rsidRPr="00D20911">
              <w:rPr>
                <w:rFonts w:eastAsiaTheme="minorEastAsia"/>
                <w:szCs w:val="21"/>
              </w:rPr>
              <w:t>变风量末端装置</w:t>
            </w:r>
          </w:p>
        </w:tc>
        <w:tc>
          <w:tcPr>
            <w:tcW w:w="2217" w:type="dxa"/>
            <w:vAlign w:val="center"/>
          </w:tcPr>
          <w:p w14:paraId="616604D3" w14:textId="3140163E" w:rsidR="00A50112" w:rsidRPr="00D20911" w:rsidRDefault="00994178" w:rsidP="00F867AB">
            <w:pPr>
              <w:rPr>
                <w:rFonts w:eastAsiaTheme="minorEastAsia"/>
                <w:szCs w:val="21"/>
              </w:rPr>
            </w:pPr>
            <w:r w:rsidRPr="00D20911">
              <w:rPr>
                <w:rFonts w:eastAsiaTheme="minorEastAsia"/>
                <w:szCs w:val="21"/>
              </w:rPr>
              <w:t>室内温度的设定值和实测值；运行状态（占用、非占用、待机等）；一次风风量、风阀开度；风机开启状态；再热水阀开度</w:t>
            </w:r>
          </w:p>
        </w:tc>
        <w:tc>
          <w:tcPr>
            <w:tcW w:w="1752" w:type="dxa"/>
            <w:vAlign w:val="center"/>
          </w:tcPr>
          <w:p w14:paraId="21D3F7BC" w14:textId="3CF0D765" w:rsidR="00A50112" w:rsidRPr="00D20911" w:rsidRDefault="00994178" w:rsidP="00F867AB">
            <w:pPr>
              <w:rPr>
                <w:rFonts w:eastAsiaTheme="minorEastAsia"/>
                <w:szCs w:val="21"/>
              </w:rPr>
            </w:pPr>
            <w:r w:rsidRPr="00D20911">
              <w:rPr>
                <w:rFonts w:eastAsiaTheme="minorEastAsia"/>
                <w:szCs w:val="21"/>
              </w:rPr>
              <w:t>使用电加热的再热盘管的过热保护功能</w:t>
            </w:r>
          </w:p>
        </w:tc>
        <w:tc>
          <w:tcPr>
            <w:tcW w:w="1566" w:type="dxa"/>
            <w:vAlign w:val="center"/>
          </w:tcPr>
          <w:p w14:paraId="5BD39C0C" w14:textId="2E61D8BE" w:rsidR="00A50112" w:rsidRPr="00D20911" w:rsidRDefault="00994178" w:rsidP="00F867AB">
            <w:pPr>
              <w:rPr>
                <w:rFonts w:eastAsiaTheme="minorEastAsia"/>
                <w:szCs w:val="21"/>
              </w:rPr>
            </w:pPr>
            <w:r w:rsidRPr="00D20911">
              <w:rPr>
                <w:rFonts w:eastAsiaTheme="minorEastAsia"/>
                <w:szCs w:val="21"/>
              </w:rPr>
              <w:t>实现启停控制</w:t>
            </w:r>
          </w:p>
        </w:tc>
        <w:tc>
          <w:tcPr>
            <w:tcW w:w="1660" w:type="dxa"/>
            <w:vAlign w:val="center"/>
          </w:tcPr>
          <w:p w14:paraId="60164D67" w14:textId="666E8295" w:rsidR="00A50112" w:rsidRPr="00D20911" w:rsidRDefault="00994178" w:rsidP="00F867AB">
            <w:pPr>
              <w:rPr>
                <w:rFonts w:eastAsiaTheme="minorEastAsia"/>
                <w:szCs w:val="21"/>
              </w:rPr>
            </w:pPr>
            <w:r w:rsidRPr="00D20911">
              <w:rPr>
                <w:rFonts w:eastAsiaTheme="minorEastAsia"/>
                <w:szCs w:val="21"/>
              </w:rPr>
              <w:t>根据室内设定温度调节一次风阀、再热盘管、风机启停的功能</w:t>
            </w:r>
          </w:p>
        </w:tc>
      </w:tr>
    </w:tbl>
    <w:p w14:paraId="0DFDD78E" w14:textId="3AF5D82B" w:rsidR="00A50112" w:rsidRPr="007C434A" w:rsidRDefault="005934B8" w:rsidP="00D56F19">
      <w:pPr>
        <w:pStyle w:val="3"/>
        <w:spacing w:before="0" w:after="0" w:line="360" w:lineRule="auto"/>
        <w:rPr>
          <w:rFonts w:eastAsiaTheme="minorEastAsia"/>
          <w:b w:val="0"/>
          <w:sz w:val="24"/>
          <w:szCs w:val="24"/>
        </w:rPr>
      </w:pPr>
      <w:bookmarkStart w:id="163" w:name="_Ref498775185"/>
      <w:bookmarkStart w:id="164" w:name="_Toc33533214"/>
      <w:bookmarkStart w:id="165" w:name="_Toc33537840"/>
      <w:bookmarkStart w:id="166" w:name="_Toc51595652"/>
      <w:r>
        <w:rPr>
          <w:rFonts w:eastAsiaTheme="minorEastAsia"/>
          <w:sz w:val="24"/>
          <w:szCs w:val="24"/>
        </w:rPr>
        <w:t>6.2.14</w:t>
      </w:r>
      <w:r w:rsidR="007C434A" w:rsidRPr="007C434A">
        <w:rPr>
          <w:rFonts w:eastAsiaTheme="minorEastAsia"/>
          <w:b w:val="0"/>
          <w:sz w:val="24"/>
          <w:szCs w:val="24"/>
        </w:rPr>
        <w:t xml:space="preserve"> </w:t>
      </w:r>
      <w:r w:rsidR="00C1052E">
        <w:rPr>
          <w:rFonts w:eastAsiaTheme="minorEastAsia"/>
          <w:b w:val="0"/>
          <w:sz w:val="24"/>
          <w:szCs w:val="24"/>
        </w:rPr>
        <w:t xml:space="preserve"> </w:t>
      </w:r>
      <w:r w:rsidR="00994178" w:rsidRPr="007C434A">
        <w:rPr>
          <w:rFonts w:eastAsiaTheme="minorEastAsia"/>
          <w:b w:val="0"/>
          <w:sz w:val="24"/>
          <w:szCs w:val="24"/>
        </w:rPr>
        <w:t>冷源系统的控制功能验证宜包括下列内容：</w:t>
      </w:r>
      <w:bookmarkEnd w:id="163"/>
      <w:bookmarkEnd w:id="164"/>
      <w:bookmarkEnd w:id="165"/>
      <w:bookmarkEnd w:id="166"/>
    </w:p>
    <w:p w14:paraId="5E431B61" w14:textId="77777777" w:rsidR="00A50112" w:rsidRPr="00D47CE8" w:rsidRDefault="00994178" w:rsidP="007C4E66">
      <w:pPr>
        <w:pStyle w:val="a6"/>
        <w:widowControl/>
        <w:numPr>
          <w:ilvl w:val="0"/>
          <w:numId w:val="70"/>
        </w:numPr>
        <w:spacing w:line="360" w:lineRule="auto"/>
        <w:ind w:leftChars="202" w:left="424" w:firstLine="0"/>
        <w:contextualSpacing/>
        <w:rPr>
          <w:sz w:val="24"/>
        </w:rPr>
      </w:pPr>
      <w:r w:rsidRPr="00D47CE8">
        <w:rPr>
          <w:sz w:val="24"/>
        </w:rPr>
        <w:t>各设备启停连锁控制功能和报警功能；</w:t>
      </w:r>
    </w:p>
    <w:p w14:paraId="4F7E4C4D" w14:textId="77777777" w:rsidR="00A50112" w:rsidRPr="00D47CE8" w:rsidRDefault="00994178" w:rsidP="007C4E66">
      <w:pPr>
        <w:pStyle w:val="a6"/>
        <w:widowControl/>
        <w:numPr>
          <w:ilvl w:val="0"/>
          <w:numId w:val="70"/>
        </w:numPr>
        <w:spacing w:line="360" w:lineRule="auto"/>
        <w:ind w:leftChars="202" w:left="424" w:firstLine="0"/>
        <w:contextualSpacing/>
        <w:rPr>
          <w:sz w:val="24"/>
        </w:rPr>
      </w:pPr>
      <w:r w:rsidRPr="00D47CE8">
        <w:rPr>
          <w:sz w:val="24"/>
        </w:rPr>
        <w:t>冷水（热泵）机组台数、加减载控制功能；</w:t>
      </w:r>
    </w:p>
    <w:p w14:paraId="3B420DAD" w14:textId="77777777" w:rsidR="00A50112" w:rsidRPr="00D47CE8" w:rsidRDefault="00994178" w:rsidP="007C4E66">
      <w:pPr>
        <w:pStyle w:val="a6"/>
        <w:widowControl/>
        <w:numPr>
          <w:ilvl w:val="0"/>
          <w:numId w:val="70"/>
        </w:numPr>
        <w:spacing w:line="360" w:lineRule="auto"/>
        <w:ind w:leftChars="202" w:left="424" w:firstLine="0"/>
        <w:contextualSpacing/>
        <w:rPr>
          <w:sz w:val="24"/>
        </w:rPr>
      </w:pPr>
      <w:r w:rsidRPr="00D47CE8">
        <w:rPr>
          <w:sz w:val="24"/>
        </w:rPr>
        <w:t>冷冻水、冷却水温度或压力控制回路；</w:t>
      </w:r>
    </w:p>
    <w:p w14:paraId="7013684E" w14:textId="77777777" w:rsidR="00A50112" w:rsidRPr="00D47CE8" w:rsidRDefault="00994178" w:rsidP="007C4E66">
      <w:pPr>
        <w:pStyle w:val="a6"/>
        <w:widowControl/>
        <w:numPr>
          <w:ilvl w:val="0"/>
          <w:numId w:val="70"/>
        </w:numPr>
        <w:spacing w:line="360" w:lineRule="auto"/>
        <w:ind w:firstLineChars="176" w:firstLine="422"/>
        <w:contextualSpacing/>
        <w:rPr>
          <w:sz w:val="24"/>
        </w:rPr>
      </w:pPr>
      <w:r w:rsidRPr="00D47CE8">
        <w:rPr>
          <w:sz w:val="24"/>
        </w:rPr>
        <w:lastRenderedPageBreak/>
        <w:t>冷水（热泵）机组和冷冻水泵、冷却塔、冷却水泵等联合运行控制功能验证；</w:t>
      </w:r>
    </w:p>
    <w:p w14:paraId="33957CF6" w14:textId="77777777" w:rsidR="00A50112" w:rsidRPr="00D47CE8" w:rsidRDefault="00994178" w:rsidP="007C4E66">
      <w:pPr>
        <w:pStyle w:val="a6"/>
        <w:widowControl/>
        <w:numPr>
          <w:ilvl w:val="0"/>
          <w:numId w:val="70"/>
        </w:numPr>
        <w:spacing w:line="360" w:lineRule="auto"/>
        <w:ind w:leftChars="202" w:left="424" w:firstLine="0"/>
        <w:contextualSpacing/>
        <w:rPr>
          <w:sz w:val="24"/>
        </w:rPr>
      </w:pPr>
      <w:r w:rsidRPr="00D47CE8">
        <w:rPr>
          <w:sz w:val="24"/>
        </w:rPr>
        <w:t>冷却塔台数、加减载控制功能；</w:t>
      </w:r>
    </w:p>
    <w:p w14:paraId="08E7B054" w14:textId="77777777" w:rsidR="00A50112" w:rsidRPr="00D47CE8" w:rsidRDefault="00994178" w:rsidP="007C4E66">
      <w:pPr>
        <w:pStyle w:val="a6"/>
        <w:widowControl/>
        <w:numPr>
          <w:ilvl w:val="0"/>
          <w:numId w:val="70"/>
        </w:numPr>
        <w:spacing w:line="360" w:lineRule="auto"/>
        <w:ind w:leftChars="202" w:left="424" w:firstLine="0"/>
        <w:contextualSpacing/>
        <w:rPr>
          <w:sz w:val="24"/>
        </w:rPr>
      </w:pPr>
      <w:r w:rsidRPr="00D47CE8">
        <w:rPr>
          <w:sz w:val="24"/>
        </w:rPr>
        <w:t>一级泵系统中，水泵台数及变频调节功能、旁通调节阀控制功能；</w:t>
      </w:r>
    </w:p>
    <w:p w14:paraId="3B643A84" w14:textId="77777777" w:rsidR="00A50112" w:rsidRPr="00D47CE8" w:rsidRDefault="00994178" w:rsidP="007C4E66">
      <w:pPr>
        <w:pStyle w:val="a6"/>
        <w:widowControl/>
        <w:numPr>
          <w:ilvl w:val="0"/>
          <w:numId w:val="70"/>
        </w:numPr>
        <w:spacing w:line="360" w:lineRule="auto"/>
        <w:ind w:leftChars="202" w:left="424" w:firstLine="0"/>
        <w:contextualSpacing/>
        <w:rPr>
          <w:sz w:val="24"/>
        </w:rPr>
      </w:pPr>
      <w:r w:rsidRPr="00D47CE8">
        <w:rPr>
          <w:sz w:val="24"/>
        </w:rPr>
        <w:t>二级泵及多级泵系统中，负荷侧各级水泵变流量控制功能。</w:t>
      </w:r>
    </w:p>
    <w:p w14:paraId="0F25B60B" w14:textId="7CB6F1BA" w:rsidR="00A50112" w:rsidRPr="007C434A" w:rsidRDefault="00994178" w:rsidP="00D56F19">
      <w:pPr>
        <w:pStyle w:val="3"/>
        <w:spacing w:before="0" w:after="0" w:line="360" w:lineRule="auto"/>
        <w:rPr>
          <w:rFonts w:eastAsiaTheme="minorEastAsia"/>
          <w:b w:val="0"/>
          <w:sz w:val="24"/>
          <w:szCs w:val="24"/>
        </w:rPr>
      </w:pPr>
      <w:bookmarkStart w:id="167" w:name="_Toc33533215"/>
      <w:bookmarkStart w:id="168" w:name="_Toc33537841"/>
      <w:bookmarkStart w:id="169" w:name="_Ref498775189"/>
      <w:bookmarkStart w:id="170" w:name="_Toc51595653"/>
      <w:r w:rsidRPr="007C434A">
        <w:rPr>
          <w:rFonts w:eastAsiaTheme="minorEastAsia"/>
          <w:sz w:val="24"/>
          <w:szCs w:val="24"/>
        </w:rPr>
        <w:t>6.2.</w:t>
      </w:r>
      <w:r w:rsidR="005934B8">
        <w:rPr>
          <w:rFonts w:eastAsiaTheme="minorEastAsia"/>
          <w:sz w:val="24"/>
          <w:szCs w:val="24"/>
        </w:rPr>
        <w:t>15</w:t>
      </w:r>
      <w:r w:rsidR="00C1052E">
        <w:rPr>
          <w:rFonts w:eastAsiaTheme="minorEastAsia"/>
          <w:sz w:val="24"/>
          <w:szCs w:val="24"/>
        </w:rPr>
        <w:t xml:space="preserve"> </w:t>
      </w:r>
      <w:r w:rsidR="007C434A">
        <w:rPr>
          <w:rFonts w:eastAsiaTheme="minorEastAsia"/>
          <w:sz w:val="24"/>
          <w:szCs w:val="24"/>
        </w:rPr>
        <w:t xml:space="preserve"> </w:t>
      </w:r>
      <w:r w:rsidRPr="007C434A">
        <w:rPr>
          <w:rFonts w:eastAsiaTheme="minorEastAsia"/>
          <w:b w:val="0"/>
          <w:sz w:val="24"/>
          <w:szCs w:val="24"/>
        </w:rPr>
        <w:t>风系统的控制功能验证宜包括下列内容：</w:t>
      </w:r>
      <w:bookmarkEnd w:id="167"/>
      <w:bookmarkEnd w:id="168"/>
      <w:bookmarkEnd w:id="169"/>
      <w:bookmarkEnd w:id="170"/>
    </w:p>
    <w:p w14:paraId="34C5808A" w14:textId="77777777" w:rsidR="00A50112" w:rsidRPr="00D47CE8" w:rsidRDefault="00994178" w:rsidP="007C4E66">
      <w:pPr>
        <w:pStyle w:val="a6"/>
        <w:widowControl/>
        <w:numPr>
          <w:ilvl w:val="0"/>
          <w:numId w:val="41"/>
        </w:numPr>
        <w:spacing w:line="360" w:lineRule="auto"/>
        <w:ind w:leftChars="202" w:left="424" w:firstLine="0"/>
        <w:contextualSpacing/>
        <w:rPr>
          <w:sz w:val="24"/>
        </w:rPr>
      </w:pPr>
      <w:r w:rsidRPr="00D47CE8">
        <w:rPr>
          <w:sz w:val="24"/>
        </w:rPr>
        <w:t>送风温度、相对湿度、送风量的控制功能；</w:t>
      </w:r>
    </w:p>
    <w:p w14:paraId="17E0FEFC" w14:textId="77777777" w:rsidR="00A50112" w:rsidRPr="00D47CE8" w:rsidRDefault="00994178" w:rsidP="007C4E66">
      <w:pPr>
        <w:pStyle w:val="a6"/>
        <w:widowControl/>
        <w:numPr>
          <w:ilvl w:val="0"/>
          <w:numId w:val="41"/>
        </w:numPr>
        <w:spacing w:line="360" w:lineRule="auto"/>
        <w:ind w:leftChars="202" w:left="424" w:firstLine="0"/>
        <w:contextualSpacing/>
        <w:rPr>
          <w:sz w:val="24"/>
        </w:rPr>
      </w:pPr>
      <w:r w:rsidRPr="00D47CE8">
        <w:rPr>
          <w:sz w:val="24"/>
        </w:rPr>
        <w:t>可变新风比和全新风的控制；</w:t>
      </w:r>
    </w:p>
    <w:p w14:paraId="2DA2BCA6" w14:textId="77777777" w:rsidR="00A50112" w:rsidRPr="00D47CE8" w:rsidRDefault="00994178" w:rsidP="007C4E66">
      <w:pPr>
        <w:pStyle w:val="a6"/>
        <w:widowControl/>
        <w:numPr>
          <w:ilvl w:val="0"/>
          <w:numId w:val="41"/>
        </w:numPr>
        <w:spacing w:line="360" w:lineRule="auto"/>
        <w:ind w:leftChars="202" w:left="424" w:firstLine="0"/>
        <w:contextualSpacing/>
        <w:rPr>
          <w:sz w:val="24"/>
        </w:rPr>
      </w:pPr>
      <w:r w:rsidRPr="00D47CE8">
        <w:rPr>
          <w:sz w:val="24"/>
        </w:rPr>
        <w:t>变风量系统中风机变速控制验证。</w:t>
      </w:r>
    </w:p>
    <w:p w14:paraId="572C017F" w14:textId="02BF291E" w:rsidR="00A50112" w:rsidRPr="007C434A" w:rsidRDefault="007C434A" w:rsidP="00D56F19">
      <w:pPr>
        <w:pStyle w:val="3"/>
        <w:spacing w:before="0" w:after="0" w:line="360" w:lineRule="auto"/>
        <w:rPr>
          <w:rFonts w:eastAsiaTheme="minorEastAsia"/>
          <w:b w:val="0"/>
          <w:sz w:val="24"/>
          <w:szCs w:val="24"/>
        </w:rPr>
      </w:pPr>
      <w:bookmarkStart w:id="171" w:name="_Toc33533216"/>
      <w:bookmarkStart w:id="172" w:name="_Toc33537842"/>
      <w:bookmarkStart w:id="173" w:name="_Toc51595654"/>
      <w:r w:rsidRPr="007C434A">
        <w:rPr>
          <w:rFonts w:eastAsiaTheme="minorEastAsia"/>
          <w:sz w:val="24"/>
          <w:szCs w:val="24"/>
        </w:rPr>
        <w:t>6.2</w:t>
      </w:r>
      <w:r w:rsidR="004726DC">
        <w:rPr>
          <w:rFonts w:eastAsiaTheme="minorEastAsia"/>
          <w:sz w:val="24"/>
          <w:szCs w:val="24"/>
        </w:rPr>
        <w:t>.</w:t>
      </w:r>
      <w:r w:rsidR="005934B8">
        <w:rPr>
          <w:rFonts w:eastAsiaTheme="minorEastAsia"/>
          <w:sz w:val="24"/>
          <w:szCs w:val="24"/>
        </w:rPr>
        <w:t>16</w:t>
      </w:r>
      <w:r w:rsidR="00C1052E">
        <w:rPr>
          <w:rFonts w:eastAsiaTheme="minorEastAsia"/>
          <w:sz w:val="24"/>
          <w:szCs w:val="24"/>
        </w:rPr>
        <w:t xml:space="preserve"> </w:t>
      </w:r>
      <w:r>
        <w:rPr>
          <w:rFonts w:eastAsiaTheme="minorEastAsia"/>
          <w:sz w:val="24"/>
          <w:szCs w:val="24"/>
        </w:rPr>
        <w:t xml:space="preserve"> </w:t>
      </w:r>
      <w:r w:rsidRPr="007C434A">
        <w:rPr>
          <w:rFonts w:eastAsiaTheme="minorEastAsia"/>
          <w:b w:val="0"/>
          <w:sz w:val="24"/>
          <w:szCs w:val="24"/>
        </w:rPr>
        <w:t>系</w:t>
      </w:r>
      <w:r w:rsidR="00994178" w:rsidRPr="007C434A">
        <w:rPr>
          <w:rFonts w:eastAsiaTheme="minorEastAsia"/>
          <w:b w:val="0"/>
          <w:sz w:val="24"/>
          <w:szCs w:val="24"/>
        </w:rPr>
        <w:t>统控制功能验证完成后，应进行系统和设备综合性能调适。</w:t>
      </w:r>
      <w:bookmarkEnd w:id="171"/>
      <w:bookmarkEnd w:id="172"/>
      <w:bookmarkEnd w:id="173"/>
    </w:p>
    <w:p w14:paraId="4E425322" w14:textId="77777777" w:rsidR="00A50112" w:rsidRPr="0004463C" w:rsidRDefault="00994178" w:rsidP="00D56F19">
      <w:pPr>
        <w:pStyle w:val="aff5"/>
        <w:rPr>
          <w:sz w:val="24"/>
          <w:szCs w:val="24"/>
          <w:u w:val="none"/>
        </w:rPr>
      </w:pPr>
      <w:r w:rsidRPr="0004463C">
        <w:rPr>
          <w:b/>
          <w:sz w:val="24"/>
          <w:szCs w:val="24"/>
          <w:u w:val="none"/>
        </w:rPr>
        <w:t>【条文说明】</w:t>
      </w:r>
      <w:r w:rsidRPr="0004463C">
        <w:rPr>
          <w:sz w:val="24"/>
          <w:szCs w:val="24"/>
          <w:u w:val="none"/>
        </w:rPr>
        <w:t>系统和设备综合性能调适是指设备性能和自控功能调适完成后，</w:t>
      </w:r>
      <w:r w:rsidR="00DC0BA8" w:rsidRPr="0004463C">
        <w:rPr>
          <w:sz w:val="24"/>
          <w:szCs w:val="24"/>
          <w:u w:val="none"/>
        </w:rPr>
        <w:t>在监控系统中</w:t>
      </w:r>
      <w:r w:rsidRPr="0004463C">
        <w:rPr>
          <w:sz w:val="24"/>
          <w:szCs w:val="24"/>
          <w:u w:val="none"/>
        </w:rPr>
        <w:t>，观察和记录空调系统运行状态和参数，对设备、系统</w:t>
      </w:r>
      <w:r w:rsidR="00DC0BA8" w:rsidRPr="0004463C">
        <w:rPr>
          <w:sz w:val="24"/>
          <w:szCs w:val="24"/>
          <w:u w:val="none"/>
        </w:rPr>
        <w:t>进行功能分析和性能评估</w:t>
      </w:r>
      <w:r w:rsidRPr="0004463C">
        <w:rPr>
          <w:sz w:val="24"/>
          <w:szCs w:val="24"/>
          <w:u w:val="none"/>
        </w:rPr>
        <w:t>。</w:t>
      </w:r>
    </w:p>
    <w:p w14:paraId="617C0BB4" w14:textId="3591FC8D" w:rsidR="00A50112" w:rsidRPr="007C434A" w:rsidRDefault="00994178" w:rsidP="00D56F19">
      <w:pPr>
        <w:pStyle w:val="3"/>
        <w:spacing w:before="0" w:after="0" w:line="360" w:lineRule="auto"/>
        <w:rPr>
          <w:rFonts w:eastAsiaTheme="minorEastAsia"/>
          <w:b w:val="0"/>
          <w:sz w:val="24"/>
          <w:szCs w:val="24"/>
        </w:rPr>
      </w:pPr>
      <w:bookmarkStart w:id="174" w:name="_Ref498775236"/>
      <w:bookmarkStart w:id="175" w:name="_Toc33537843"/>
      <w:bookmarkStart w:id="176" w:name="_Toc33533217"/>
      <w:bookmarkStart w:id="177" w:name="_Toc51595655"/>
      <w:r w:rsidRPr="007C434A">
        <w:rPr>
          <w:rFonts w:eastAsiaTheme="minorEastAsia"/>
          <w:sz w:val="24"/>
          <w:szCs w:val="24"/>
        </w:rPr>
        <w:t>6.2.</w:t>
      </w:r>
      <w:r w:rsidR="005934B8">
        <w:rPr>
          <w:rFonts w:eastAsiaTheme="minorEastAsia"/>
          <w:sz w:val="24"/>
          <w:szCs w:val="24"/>
        </w:rPr>
        <w:t>17</w:t>
      </w:r>
      <w:r w:rsidR="007C434A">
        <w:rPr>
          <w:rFonts w:eastAsiaTheme="minorEastAsia"/>
          <w:sz w:val="24"/>
          <w:szCs w:val="24"/>
        </w:rPr>
        <w:t xml:space="preserve"> </w:t>
      </w:r>
      <w:r w:rsidR="00C1052E">
        <w:rPr>
          <w:rFonts w:eastAsiaTheme="minorEastAsia"/>
          <w:sz w:val="24"/>
          <w:szCs w:val="24"/>
        </w:rPr>
        <w:t xml:space="preserve"> </w:t>
      </w:r>
      <w:r w:rsidRPr="007C434A">
        <w:rPr>
          <w:rFonts w:eastAsiaTheme="minorEastAsia"/>
          <w:b w:val="0"/>
          <w:sz w:val="24"/>
          <w:szCs w:val="24"/>
        </w:rPr>
        <w:t>系统综合效果验证宜在典型工况下开展，综合效果验证参数包含室内温度、相对湿度、风速、噪声等参数；系统能效包含冷水机组实际性能系数、水系统回水温度的一致性、水系统供回水温差、水泵效率、冷源系统能效、单位风量耗功率、新风量、定风量系统平衡度、设备噪声等参数。验证结果应满足调适需求书的要求。</w:t>
      </w:r>
      <w:bookmarkEnd w:id="174"/>
      <w:bookmarkEnd w:id="175"/>
      <w:bookmarkEnd w:id="176"/>
      <w:bookmarkEnd w:id="177"/>
    </w:p>
    <w:p w14:paraId="6ED9D5C0" w14:textId="77777777" w:rsidR="00A50112" w:rsidRPr="000B49CB" w:rsidRDefault="00994178" w:rsidP="00D56F19">
      <w:pPr>
        <w:spacing w:line="360" w:lineRule="auto"/>
        <w:rPr>
          <w:rFonts w:eastAsia="楷体"/>
          <w:sz w:val="24"/>
        </w:rPr>
      </w:pPr>
      <w:r w:rsidRPr="000B49CB">
        <w:rPr>
          <w:rFonts w:eastAsia="楷体"/>
          <w:b/>
          <w:sz w:val="24"/>
        </w:rPr>
        <w:t>【条文说明】</w:t>
      </w:r>
      <w:r w:rsidRPr="000B49CB">
        <w:rPr>
          <w:rFonts w:eastAsia="楷体"/>
          <w:sz w:val="24"/>
        </w:rPr>
        <w:t>空调系统综合效果测试一般包含室内温度、相对湿度、噪声。对于设置有净化装置的空调系统测试参数还应包括可吸入颗粒物浓度、</w:t>
      </w:r>
      <w:r w:rsidRPr="000B49CB">
        <w:rPr>
          <w:rFonts w:eastAsia="楷体"/>
          <w:sz w:val="24"/>
        </w:rPr>
        <w:t>PM2.5</w:t>
      </w:r>
      <w:r w:rsidRPr="000B49CB">
        <w:rPr>
          <w:rFonts w:eastAsia="楷体"/>
          <w:sz w:val="24"/>
        </w:rPr>
        <w:t>浓度、甲醛、臭氧浓度等参数，对高大空间及有特殊工艺要求的区域测试参数还包括区域温差、风速场、温度梯度等。</w:t>
      </w:r>
    </w:p>
    <w:p w14:paraId="35EA0D07" w14:textId="77777777" w:rsidR="00A50112" w:rsidRPr="000B49CB" w:rsidRDefault="00994178" w:rsidP="00D56F19">
      <w:pPr>
        <w:spacing w:line="360" w:lineRule="auto"/>
        <w:ind w:firstLineChars="200" w:firstLine="480"/>
        <w:rPr>
          <w:rFonts w:eastAsia="楷体"/>
          <w:sz w:val="24"/>
        </w:rPr>
      </w:pPr>
      <w:r w:rsidRPr="000B49CB">
        <w:rPr>
          <w:rFonts w:eastAsia="楷体"/>
          <w:sz w:val="24"/>
        </w:rPr>
        <w:t>测试时首先应根据建筑规模、功能设置确定具体数量及选择的区域和房间，然后确定测试参数，并根据相关规范要求确定测点数量和位置，最后布置仪器开展测试工作。测试完成后进行数据导出、整理、分析等工作，最终形成测试结果报告，根据测试结果对综合效果进行整体评价。</w:t>
      </w:r>
    </w:p>
    <w:p w14:paraId="6F029D22" w14:textId="27A6858C" w:rsidR="00A50112" w:rsidRPr="007C434A" w:rsidRDefault="00994178" w:rsidP="00D56F19">
      <w:pPr>
        <w:pStyle w:val="3"/>
        <w:spacing w:before="0" w:after="0" w:line="360" w:lineRule="auto"/>
        <w:rPr>
          <w:rFonts w:eastAsiaTheme="minorEastAsia"/>
          <w:b w:val="0"/>
          <w:sz w:val="24"/>
          <w:szCs w:val="24"/>
        </w:rPr>
      </w:pPr>
      <w:bookmarkStart w:id="178" w:name="_Toc51595656"/>
      <w:r w:rsidRPr="007C434A">
        <w:rPr>
          <w:rFonts w:eastAsiaTheme="minorEastAsia"/>
          <w:sz w:val="24"/>
          <w:szCs w:val="24"/>
        </w:rPr>
        <w:t>6.2.</w:t>
      </w:r>
      <w:r w:rsidR="005934B8">
        <w:rPr>
          <w:rFonts w:eastAsiaTheme="minorEastAsia"/>
          <w:sz w:val="24"/>
          <w:szCs w:val="24"/>
        </w:rPr>
        <w:t>18</w:t>
      </w:r>
      <w:r w:rsidR="007C434A">
        <w:rPr>
          <w:rFonts w:eastAsiaTheme="minorEastAsia"/>
          <w:sz w:val="24"/>
          <w:szCs w:val="24"/>
        </w:rPr>
        <w:t xml:space="preserve"> </w:t>
      </w:r>
      <w:r w:rsidR="00C1052E">
        <w:rPr>
          <w:rFonts w:eastAsiaTheme="minorEastAsia"/>
          <w:sz w:val="24"/>
          <w:szCs w:val="24"/>
        </w:rPr>
        <w:t xml:space="preserve"> </w:t>
      </w:r>
      <w:r w:rsidR="006D12F9" w:rsidRPr="007C434A">
        <w:rPr>
          <w:rFonts w:eastAsiaTheme="minorEastAsia"/>
          <w:b w:val="0"/>
          <w:sz w:val="24"/>
          <w:szCs w:val="24"/>
        </w:rPr>
        <w:t>调适完成后，</w:t>
      </w:r>
      <w:r w:rsidRPr="007C434A">
        <w:rPr>
          <w:rFonts w:eastAsiaTheme="minorEastAsia"/>
          <w:b w:val="0"/>
          <w:sz w:val="24"/>
          <w:szCs w:val="24"/>
        </w:rPr>
        <w:t>应在典</w:t>
      </w:r>
      <w:r w:rsidR="00C630B2" w:rsidRPr="007C434A">
        <w:rPr>
          <w:rFonts w:eastAsiaTheme="minorEastAsia"/>
          <w:b w:val="0"/>
          <w:sz w:val="24"/>
          <w:szCs w:val="24"/>
        </w:rPr>
        <w:t>型工况下开展暖通空调</w:t>
      </w:r>
      <w:r w:rsidRPr="007C434A">
        <w:rPr>
          <w:rFonts w:eastAsiaTheme="minorEastAsia"/>
          <w:b w:val="0"/>
          <w:sz w:val="24"/>
          <w:szCs w:val="24"/>
        </w:rPr>
        <w:t>系统季节性验证，验证系统的控制功能、系统实际效果、系统能效。</w:t>
      </w:r>
      <w:bookmarkEnd w:id="178"/>
    </w:p>
    <w:p w14:paraId="52530827" w14:textId="77777777" w:rsidR="00577BC5" w:rsidRPr="000B49CB" w:rsidRDefault="00994178" w:rsidP="00D56F19">
      <w:pPr>
        <w:pStyle w:val="aff5"/>
        <w:rPr>
          <w:rFonts w:ascii="Times New Roman" w:hAnsi="Times New Roman"/>
          <w:sz w:val="24"/>
          <w:szCs w:val="24"/>
          <w:u w:val="none"/>
        </w:rPr>
      </w:pPr>
      <w:r w:rsidRPr="000B49CB">
        <w:rPr>
          <w:rFonts w:ascii="Times New Roman" w:hAnsi="Times New Roman"/>
          <w:b/>
          <w:sz w:val="24"/>
          <w:szCs w:val="24"/>
          <w:u w:val="none"/>
        </w:rPr>
        <w:t>【条文说明】</w:t>
      </w:r>
      <w:r w:rsidRPr="000B49CB">
        <w:rPr>
          <w:rFonts w:ascii="Times New Roman" w:hAnsi="Times New Roman"/>
          <w:sz w:val="24"/>
          <w:szCs w:val="24"/>
          <w:u w:val="none"/>
        </w:rPr>
        <w:t>由于</w:t>
      </w:r>
      <w:r w:rsidR="00577BC5" w:rsidRPr="000B49CB">
        <w:rPr>
          <w:rFonts w:ascii="Times New Roman" w:hAnsi="Times New Roman"/>
          <w:sz w:val="24"/>
          <w:szCs w:val="24"/>
          <w:u w:val="none"/>
        </w:rPr>
        <w:t>暖通空调</w:t>
      </w:r>
      <w:r w:rsidRPr="000B49CB">
        <w:rPr>
          <w:rFonts w:ascii="Times New Roman" w:hAnsi="Times New Roman"/>
          <w:sz w:val="24"/>
          <w:szCs w:val="24"/>
          <w:u w:val="none"/>
        </w:rPr>
        <w:t>系统的控制策略、运行方式、实际运行效果存在典型</w:t>
      </w:r>
      <w:r w:rsidRPr="000B49CB">
        <w:rPr>
          <w:rFonts w:ascii="Times New Roman" w:hAnsi="Times New Roman"/>
          <w:sz w:val="24"/>
          <w:szCs w:val="24"/>
          <w:u w:val="none"/>
        </w:rPr>
        <w:lastRenderedPageBreak/>
        <w:t>的季节性，为保证在各工况下系统良好运行，应开展针对不同季节的性能验证工作</w:t>
      </w:r>
      <w:r w:rsidR="00577BC5" w:rsidRPr="000B49CB">
        <w:rPr>
          <w:rFonts w:ascii="Times New Roman" w:hAnsi="Times New Roman"/>
          <w:sz w:val="24"/>
          <w:szCs w:val="24"/>
          <w:u w:val="none"/>
        </w:rPr>
        <w:t>。</w:t>
      </w:r>
    </w:p>
    <w:p w14:paraId="566CA219" w14:textId="77777777" w:rsidR="00A50112" w:rsidRPr="000B49CB" w:rsidRDefault="00577BC5" w:rsidP="00D56F19">
      <w:pPr>
        <w:pStyle w:val="aff5"/>
        <w:rPr>
          <w:rFonts w:ascii="Times New Roman" w:hAnsi="Times New Roman"/>
          <w:sz w:val="24"/>
          <w:szCs w:val="24"/>
          <w:u w:val="none"/>
        </w:rPr>
      </w:pPr>
      <w:r w:rsidRPr="000B49CB">
        <w:rPr>
          <w:rFonts w:ascii="Times New Roman" w:hAnsi="Times New Roman"/>
          <w:sz w:val="24"/>
          <w:szCs w:val="24"/>
          <w:u w:val="none"/>
        </w:rPr>
        <w:t xml:space="preserve">    </w:t>
      </w:r>
      <w:r w:rsidR="00994178" w:rsidRPr="000B49CB">
        <w:rPr>
          <w:rFonts w:ascii="Times New Roman" w:hAnsi="Times New Roman"/>
          <w:sz w:val="24"/>
          <w:szCs w:val="24"/>
          <w:u w:val="none"/>
        </w:rPr>
        <w:t>验证方案应获得建设单位的认可，确保验证方案的验证结果符合建设单位的要求。季节性验证前确保以下工作完成：</w:t>
      </w:r>
    </w:p>
    <w:p w14:paraId="2093826F" w14:textId="77777777" w:rsidR="00A50112" w:rsidRPr="000B49CB" w:rsidRDefault="00994178" w:rsidP="007C4E66">
      <w:pPr>
        <w:pStyle w:val="aff5"/>
        <w:numPr>
          <w:ilvl w:val="0"/>
          <w:numId w:val="40"/>
        </w:numPr>
        <w:ind w:firstLine="6"/>
        <w:rPr>
          <w:rFonts w:ascii="Times New Roman" w:hAnsi="Times New Roman"/>
          <w:sz w:val="24"/>
          <w:szCs w:val="24"/>
          <w:u w:val="none"/>
        </w:rPr>
      </w:pPr>
      <w:r w:rsidRPr="000B49CB">
        <w:rPr>
          <w:rFonts w:ascii="Times New Roman" w:hAnsi="Times New Roman"/>
          <w:sz w:val="24"/>
          <w:szCs w:val="24"/>
          <w:u w:val="none"/>
        </w:rPr>
        <w:t>联合运行调适时发现的问题已解决；</w:t>
      </w:r>
    </w:p>
    <w:p w14:paraId="55FF9EA2" w14:textId="77777777" w:rsidR="00A50112" w:rsidRPr="000B49CB" w:rsidRDefault="00994178" w:rsidP="007C4E66">
      <w:pPr>
        <w:pStyle w:val="aff5"/>
        <w:numPr>
          <w:ilvl w:val="0"/>
          <w:numId w:val="40"/>
        </w:numPr>
        <w:ind w:left="0" w:firstLine="426"/>
        <w:rPr>
          <w:rFonts w:ascii="Times New Roman" w:hAnsi="Times New Roman"/>
          <w:sz w:val="24"/>
          <w:szCs w:val="24"/>
          <w:u w:val="none"/>
        </w:rPr>
      </w:pPr>
      <w:r w:rsidRPr="000B49CB">
        <w:rPr>
          <w:rFonts w:ascii="Times New Roman" w:hAnsi="Times New Roman"/>
          <w:sz w:val="24"/>
          <w:szCs w:val="24"/>
          <w:u w:val="none"/>
        </w:rPr>
        <w:t>评估未解决的问题对现有工作的影响程度，对后续调适工作方案进行适当调整。</w:t>
      </w:r>
    </w:p>
    <w:p w14:paraId="4A75A38A" w14:textId="071BC1E7" w:rsidR="00A50112" w:rsidRPr="00196D34" w:rsidRDefault="001E3B15" w:rsidP="00D56F19">
      <w:pPr>
        <w:pStyle w:val="3"/>
        <w:spacing w:before="0" w:after="0" w:line="360" w:lineRule="auto"/>
        <w:rPr>
          <w:rFonts w:eastAsiaTheme="minorEastAsia"/>
          <w:sz w:val="24"/>
          <w:szCs w:val="24"/>
        </w:rPr>
      </w:pPr>
      <w:bookmarkStart w:id="179" w:name="_Toc33533224"/>
      <w:bookmarkStart w:id="180" w:name="_Toc33537850"/>
      <w:bookmarkStart w:id="181" w:name="_Toc51595657"/>
      <w:r w:rsidRPr="007C434A">
        <w:rPr>
          <w:rFonts w:eastAsiaTheme="minorEastAsia"/>
          <w:sz w:val="24"/>
          <w:szCs w:val="24"/>
        </w:rPr>
        <w:t>6.2.</w:t>
      </w:r>
      <w:r w:rsidR="005934B8">
        <w:rPr>
          <w:rFonts w:eastAsiaTheme="minorEastAsia"/>
          <w:sz w:val="24"/>
          <w:szCs w:val="24"/>
        </w:rPr>
        <w:t>19</w:t>
      </w:r>
      <w:r w:rsidR="007C434A">
        <w:rPr>
          <w:rFonts w:eastAsiaTheme="minorEastAsia"/>
          <w:sz w:val="24"/>
          <w:szCs w:val="24"/>
        </w:rPr>
        <w:t xml:space="preserve"> </w:t>
      </w:r>
      <w:r w:rsidR="00C1052E">
        <w:rPr>
          <w:rFonts w:eastAsiaTheme="minorEastAsia"/>
          <w:sz w:val="24"/>
          <w:szCs w:val="24"/>
        </w:rPr>
        <w:t xml:space="preserve"> </w:t>
      </w:r>
      <w:r w:rsidR="00994178" w:rsidRPr="007C434A">
        <w:rPr>
          <w:rFonts w:eastAsiaTheme="minorEastAsia"/>
          <w:b w:val="0"/>
          <w:sz w:val="24"/>
          <w:szCs w:val="24"/>
        </w:rPr>
        <w:t>季节性验证至少应包括</w:t>
      </w:r>
      <w:r w:rsidR="00AF7162" w:rsidRPr="007C434A">
        <w:rPr>
          <w:rFonts w:eastAsiaTheme="minorEastAsia"/>
          <w:b w:val="0"/>
          <w:sz w:val="24"/>
          <w:szCs w:val="24"/>
        </w:rPr>
        <w:t>夏季和冬季</w:t>
      </w:r>
      <w:r w:rsidR="00994178" w:rsidRPr="007C434A">
        <w:rPr>
          <w:rFonts w:eastAsiaTheme="minorEastAsia"/>
          <w:b w:val="0"/>
          <w:sz w:val="24"/>
          <w:szCs w:val="24"/>
        </w:rPr>
        <w:t>，根据系统的特性可增加过渡季。</w:t>
      </w:r>
      <w:bookmarkEnd w:id="179"/>
      <w:bookmarkEnd w:id="180"/>
      <w:bookmarkEnd w:id="181"/>
    </w:p>
    <w:p w14:paraId="1E0FB42F" w14:textId="12A849B8" w:rsidR="00A50112" w:rsidRPr="007C434A" w:rsidRDefault="00994178" w:rsidP="00D56F19">
      <w:pPr>
        <w:pStyle w:val="3"/>
        <w:spacing w:before="0" w:after="0" w:line="360" w:lineRule="auto"/>
        <w:rPr>
          <w:rFonts w:eastAsiaTheme="minorEastAsia"/>
          <w:b w:val="0"/>
          <w:sz w:val="24"/>
          <w:szCs w:val="24"/>
        </w:rPr>
      </w:pPr>
      <w:bookmarkStart w:id="182" w:name="_Toc33533225"/>
      <w:bookmarkStart w:id="183" w:name="_Toc33537851"/>
      <w:bookmarkStart w:id="184" w:name="_Toc51595658"/>
      <w:r w:rsidRPr="007C434A">
        <w:rPr>
          <w:rFonts w:eastAsiaTheme="minorEastAsia"/>
          <w:sz w:val="24"/>
          <w:szCs w:val="24"/>
        </w:rPr>
        <w:t>6.2.</w:t>
      </w:r>
      <w:r w:rsidR="004726DC">
        <w:rPr>
          <w:rFonts w:eastAsiaTheme="minorEastAsia" w:hint="eastAsia"/>
          <w:sz w:val="24"/>
          <w:szCs w:val="24"/>
        </w:rPr>
        <w:t>2</w:t>
      </w:r>
      <w:r w:rsidR="005934B8">
        <w:rPr>
          <w:rFonts w:eastAsiaTheme="minorEastAsia"/>
          <w:sz w:val="24"/>
          <w:szCs w:val="24"/>
        </w:rPr>
        <w:t>0</w:t>
      </w:r>
      <w:r w:rsidR="007C434A">
        <w:rPr>
          <w:rFonts w:eastAsiaTheme="minorEastAsia"/>
          <w:sz w:val="24"/>
          <w:szCs w:val="24"/>
        </w:rPr>
        <w:t xml:space="preserve"> </w:t>
      </w:r>
      <w:r w:rsidR="00C1052E">
        <w:rPr>
          <w:rFonts w:eastAsiaTheme="minorEastAsia"/>
          <w:sz w:val="24"/>
          <w:szCs w:val="24"/>
        </w:rPr>
        <w:t xml:space="preserve"> </w:t>
      </w:r>
      <w:r w:rsidRPr="007C434A">
        <w:rPr>
          <w:rFonts w:eastAsiaTheme="minorEastAsia"/>
          <w:b w:val="0"/>
          <w:sz w:val="24"/>
          <w:szCs w:val="24"/>
        </w:rPr>
        <w:t>季节性验证宜基于</w:t>
      </w:r>
      <w:r w:rsidR="00E566BD" w:rsidRPr="007C434A">
        <w:rPr>
          <w:rFonts w:eastAsiaTheme="minorEastAsia"/>
          <w:b w:val="0"/>
          <w:sz w:val="24"/>
          <w:szCs w:val="24"/>
        </w:rPr>
        <w:t>建筑设备管理</w:t>
      </w:r>
      <w:r w:rsidRPr="007C434A">
        <w:rPr>
          <w:rFonts w:eastAsiaTheme="minorEastAsia"/>
          <w:b w:val="0"/>
          <w:sz w:val="24"/>
          <w:szCs w:val="24"/>
        </w:rPr>
        <w:t>系统的监测和记录功能开展。</w:t>
      </w:r>
      <w:bookmarkEnd w:id="182"/>
      <w:bookmarkEnd w:id="183"/>
      <w:bookmarkEnd w:id="184"/>
    </w:p>
    <w:p w14:paraId="5B803AC0" w14:textId="77777777" w:rsidR="00A50112" w:rsidRPr="000B49CB" w:rsidRDefault="00994178" w:rsidP="00D56F19">
      <w:pPr>
        <w:pStyle w:val="aff5"/>
        <w:rPr>
          <w:rFonts w:ascii="Times New Roman" w:hAnsi="Times New Roman"/>
          <w:sz w:val="24"/>
          <w:szCs w:val="24"/>
          <w:u w:val="none"/>
        </w:rPr>
      </w:pPr>
      <w:r w:rsidRPr="000B49CB">
        <w:rPr>
          <w:rFonts w:ascii="Times New Roman" w:hAnsi="Times New Roman"/>
          <w:b/>
          <w:sz w:val="24"/>
          <w:szCs w:val="24"/>
          <w:u w:val="none"/>
        </w:rPr>
        <w:t>【条文说明】</w:t>
      </w:r>
      <w:r w:rsidRPr="000B49CB">
        <w:rPr>
          <w:rFonts w:ascii="Times New Roman" w:hAnsi="Times New Roman"/>
          <w:sz w:val="24"/>
          <w:szCs w:val="24"/>
          <w:u w:val="none"/>
        </w:rPr>
        <w:t>季节性验证时应对项目的运行记录进行核查，核查实际运行方式是否与系统功能相符，对于不相符的情况进行现场复核、分析，提出分析结果和整改意见。核查的运行记录应至少包括运行人员的工作记录、</w:t>
      </w:r>
      <w:r w:rsidR="00E566BD" w:rsidRPr="000B49CB">
        <w:rPr>
          <w:rFonts w:ascii="Times New Roman" w:hAnsi="Times New Roman"/>
          <w:sz w:val="24"/>
          <w:szCs w:val="24"/>
          <w:u w:val="none"/>
        </w:rPr>
        <w:t>建筑设备管理</w:t>
      </w:r>
      <w:r w:rsidRPr="000B49CB">
        <w:rPr>
          <w:rFonts w:ascii="Times New Roman" w:hAnsi="Times New Roman"/>
          <w:sz w:val="24"/>
          <w:szCs w:val="24"/>
          <w:u w:val="none"/>
        </w:rPr>
        <w:t>系统的运行记录。</w:t>
      </w:r>
    </w:p>
    <w:p w14:paraId="615AC31F" w14:textId="50BCDC96" w:rsidR="00A50112" w:rsidRPr="00196D34" w:rsidRDefault="00994178" w:rsidP="00D56F19">
      <w:pPr>
        <w:pStyle w:val="3"/>
        <w:spacing w:before="0" w:after="0" w:line="360" w:lineRule="auto"/>
        <w:rPr>
          <w:rFonts w:eastAsiaTheme="minorEastAsia"/>
          <w:sz w:val="24"/>
          <w:szCs w:val="24"/>
        </w:rPr>
      </w:pPr>
      <w:bookmarkStart w:id="185" w:name="_Toc33537852"/>
      <w:bookmarkStart w:id="186" w:name="_Toc33533226"/>
      <w:bookmarkStart w:id="187" w:name="_Toc51595659"/>
      <w:r w:rsidRPr="007C434A">
        <w:rPr>
          <w:rFonts w:eastAsiaTheme="minorEastAsia"/>
          <w:sz w:val="24"/>
          <w:szCs w:val="24"/>
        </w:rPr>
        <w:t>6.2.</w:t>
      </w:r>
      <w:r w:rsidR="005934B8">
        <w:rPr>
          <w:rFonts w:eastAsiaTheme="minorEastAsia"/>
          <w:sz w:val="24"/>
          <w:szCs w:val="24"/>
        </w:rPr>
        <w:t>21</w:t>
      </w:r>
      <w:r w:rsidR="007C434A">
        <w:rPr>
          <w:rFonts w:eastAsiaTheme="minorEastAsia"/>
          <w:sz w:val="24"/>
          <w:szCs w:val="24"/>
        </w:rPr>
        <w:t xml:space="preserve"> </w:t>
      </w:r>
      <w:r w:rsidR="00C1052E">
        <w:rPr>
          <w:rFonts w:eastAsiaTheme="minorEastAsia"/>
          <w:sz w:val="24"/>
          <w:szCs w:val="24"/>
        </w:rPr>
        <w:t xml:space="preserve"> </w:t>
      </w:r>
      <w:r w:rsidRPr="007C434A">
        <w:rPr>
          <w:rFonts w:eastAsiaTheme="minorEastAsia"/>
          <w:b w:val="0"/>
          <w:sz w:val="24"/>
          <w:szCs w:val="24"/>
        </w:rPr>
        <w:t>不同季节的控制功能、系统综合效果验证方法参照</w:t>
      </w:r>
      <w:r w:rsidRPr="007C434A">
        <w:rPr>
          <w:rFonts w:eastAsiaTheme="minorEastAsia"/>
          <w:b w:val="0"/>
          <w:sz w:val="24"/>
          <w:szCs w:val="24"/>
        </w:rPr>
        <w:t>6.2.26</w:t>
      </w:r>
      <w:r w:rsidRPr="007C434A">
        <w:rPr>
          <w:rFonts w:eastAsiaTheme="minorEastAsia"/>
          <w:b w:val="0"/>
          <w:sz w:val="24"/>
          <w:szCs w:val="24"/>
        </w:rPr>
        <w:t>节，验证结果应符合设计及使用要求。对于不满足要求的应分析进一步诊断并采取整改措施，确保实现最终效果。</w:t>
      </w:r>
      <w:bookmarkEnd w:id="185"/>
      <w:bookmarkEnd w:id="186"/>
      <w:bookmarkEnd w:id="187"/>
    </w:p>
    <w:p w14:paraId="71FC6143" w14:textId="77777777" w:rsidR="00A50112" w:rsidRPr="000B49CB" w:rsidRDefault="00994178" w:rsidP="00D56F19">
      <w:pPr>
        <w:pStyle w:val="aff5"/>
        <w:rPr>
          <w:rFonts w:ascii="Times New Roman" w:hAnsi="Times New Roman"/>
          <w:sz w:val="24"/>
          <w:szCs w:val="24"/>
          <w:u w:val="none"/>
        </w:rPr>
      </w:pPr>
      <w:r w:rsidRPr="000B49CB">
        <w:rPr>
          <w:rFonts w:ascii="Times New Roman" w:hAnsi="Times New Roman"/>
          <w:b/>
          <w:sz w:val="24"/>
          <w:szCs w:val="24"/>
          <w:u w:val="none"/>
        </w:rPr>
        <w:t>【条文说明】</w:t>
      </w:r>
      <w:r w:rsidRPr="000B49CB">
        <w:rPr>
          <w:rFonts w:ascii="Times New Roman" w:hAnsi="Times New Roman"/>
          <w:sz w:val="24"/>
          <w:szCs w:val="24"/>
          <w:u w:val="none"/>
        </w:rPr>
        <w:t>一般情况下，季节性验证局部系统性能、效果等不满足要求是不可避免的，原因可能包括：局部功能变化导致冷热负荷与设计偏差较大、个别部件故障失灵、控制参数设定不合适等，根据诊断分析原因采取措施。</w:t>
      </w:r>
    </w:p>
    <w:p w14:paraId="7A2C41D8" w14:textId="77777777" w:rsidR="0097352E" w:rsidRPr="00196D34" w:rsidRDefault="008C117E" w:rsidP="00DD3FEB">
      <w:pPr>
        <w:pStyle w:val="20"/>
        <w:spacing w:before="0" w:afterLines="50" w:after="156" w:line="360" w:lineRule="auto"/>
        <w:contextualSpacing/>
        <w:jc w:val="center"/>
        <w:rPr>
          <w:rFonts w:ascii="Times New Roman" w:eastAsia="楷体" w:hAnsi="Times New Roman" w:cs="Times New Roman"/>
          <w:bCs w:val="0"/>
          <w:sz w:val="24"/>
          <w:szCs w:val="24"/>
        </w:rPr>
      </w:pPr>
      <w:bookmarkStart w:id="188" w:name="_Toc51595660"/>
      <w:r w:rsidRPr="00196D34">
        <w:rPr>
          <w:rFonts w:ascii="Times New Roman" w:eastAsia="楷体" w:hAnsi="Times New Roman" w:cs="Times New Roman"/>
          <w:bCs w:val="0"/>
          <w:sz w:val="24"/>
          <w:szCs w:val="24"/>
        </w:rPr>
        <w:t xml:space="preserve">6.3 </w:t>
      </w:r>
      <w:r w:rsidR="00994178" w:rsidRPr="00196D34">
        <w:rPr>
          <w:rFonts w:ascii="Times New Roman" w:eastAsiaTheme="minorEastAsia" w:hAnsi="Times New Roman" w:cs="Times New Roman"/>
          <w:bCs w:val="0"/>
          <w:sz w:val="24"/>
          <w:szCs w:val="24"/>
        </w:rPr>
        <w:t>给</w:t>
      </w:r>
      <w:r w:rsidR="003B00BB" w:rsidRPr="00196D34">
        <w:rPr>
          <w:rFonts w:ascii="Times New Roman" w:eastAsiaTheme="minorEastAsia" w:hAnsi="Times New Roman" w:cs="Times New Roman"/>
          <w:bCs w:val="0"/>
          <w:sz w:val="24"/>
          <w:szCs w:val="24"/>
        </w:rPr>
        <w:t>水</w:t>
      </w:r>
      <w:r w:rsidR="00994178" w:rsidRPr="00196D34">
        <w:rPr>
          <w:rFonts w:ascii="Times New Roman" w:eastAsiaTheme="minorEastAsia" w:hAnsi="Times New Roman" w:cs="Times New Roman"/>
          <w:bCs w:val="0"/>
          <w:sz w:val="24"/>
          <w:szCs w:val="24"/>
        </w:rPr>
        <w:t>排水系统</w:t>
      </w:r>
      <w:bookmarkEnd w:id="188"/>
      <w:r w:rsidR="00DD3FEB" w:rsidRPr="00196D34">
        <w:rPr>
          <w:rFonts w:ascii="Times New Roman" w:eastAsiaTheme="minorEastAsia" w:hAnsi="Times New Roman" w:cs="Times New Roman"/>
          <w:bCs w:val="0"/>
          <w:sz w:val="24"/>
          <w:szCs w:val="24"/>
        </w:rPr>
        <w:fldChar w:fldCharType="begin"/>
      </w:r>
      <w:r w:rsidR="00FA5E21" w:rsidRPr="00196D34">
        <w:rPr>
          <w:rFonts w:ascii="Times New Roman" w:eastAsiaTheme="minorEastAsia" w:hAnsi="Times New Roman" w:cs="Times New Roman"/>
          <w:bCs w:val="0"/>
          <w:sz w:val="24"/>
          <w:szCs w:val="24"/>
        </w:rPr>
        <w:instrText xml:space="preserve"> TC  "</w:instrText>
      </w:r>
      <w:bookmarkStart w:id="189" w:name="_Toc51597314"/>
      <w:r w:rsidR="00FA5E21" w:rsidRPr="00196D34">
        <w:rPr>
          <w:rFonts w:ascii="Times New Roman" w:eastAsiaTheme="minorEastAsia" w:hAnsi="Times New Roman" w:cs="Times New Roman"/>
          <w:bCs w:val="0"/>
          <w:sz w:val="24"/>
          <w:szCs w:val="24"/>
        </w:rPr>
        <w:instrText>6.3 Water supply and drainage system</w:instrText>
      </w:r>
      <w:bookmarkEnd w:id="189"/>
      <w:r w:rsidR="00FA5E21" w:rsidRPr="00196D34">
        <w:rPr>
          <w:rFonts w:ascii="Times New Roman" w:eastAsiaTheme="minorEastAsia" w:hAnsi="Times New Roman" w:cs="Times New Roman"/>
          <w:bCs w:val="0"/>
          <w:sz w:val="24"/>
          <w:szCs w:val="24"/>
        </w:rPr>
        <w:instrText xml:space="preserve">" \l 2 </w:instrText>
      </w:r>
      <w:r w:rsidR="00DD3FEB" w:rsidRPr="00196D34">
        <w:rPr>
          <w:rFonts w:ascii="Times New Roman" w:eastAsiaTheme="minorEastAsia" w:hAnsi="Times New Roman" w:cs="Times New Roman"/>
          <w:bCs w:val="0"/>
          <w:sz w:val="24"/>
          <w:szCs w:val="24"/>
        </w:rPr>
        <w:fldChar w:fldCharType="end"/>
      </w:r>
    </w:p>
    <w:p w14:paraId="0EE6FB13" w14:textId="0C5F785F" w:rsidR="00A50112" w:rsidRPr="00196D34" w:rsidRDefault="00994178" w:rsidP="00F1645D">
      <w:pPr>
        <w:pStyle w:val="31"/>
        <w:spacing w:before="156" w:after="156"/>
        <w:jc w:val="center"/>
      </w:pPr>
      <w:bookmarkStart w:id="190" w:name="_Toc51595661"/>
      <w:r w:rsidRPr="00196D34">
        <w:rPr>
          <w:rFonts w:ascii="宋体" w:hAnsi="宋体" w:cs="宋体" w:hint="eastAsia"/>
        </w:rPr>
        <w:t>Ⅰ</w:t>
      </w:r>
      <w:r w:rsidRPr="00196D34">
        <w:t>给水系统</w:t>
      </w:r>
      <w:bookmarkEnd w:id="190"/>
      <w:r w:rsidR="00DD3FEB" w:rsidRPr="00196D34">
        <w:fldChar w:fldCharType="begin"/>
      </w:r>
      <w:r w:rsidR="00FA5E21" w:rsidRPr="00196D34">
        <w:instrText xml:space="preserve"> TC  "</w:instrText>
      </w:r>
      <w:bookmarkStart w:id="191" w:name="_Toc51597315"/>
      <w:r w:rsidR="00FA5E21" w:rsidRPr="00196D34">
        <w:rPr>
          <w:rFonts w:ascii="宋体" w:hAnsi="宋体" w:cs="宋体" w:hint="eastAsia"/>
        </w:rPr>
        <w:instrText>Ⅰ</w:instrText>
      </w:r>
      <w:r w:rsidR="00FA5E21" w:rsidRPr="00196D34">
        <w:instrText xml:space="preserve"> Water supply system</w:instrText>
      </w:r>
      <w:bookmarkEnd w:id="191"/>
      <w:r w:rsidR="00FA5E21" w:rsidRPr="00196D34">
        <w:instrText xml:space="preserve">" \l 3 </w:instrText>
      </w:r>
      <w:r w:rsidR="00DD3FEB" w:rsidRPr="00196D34">
        <w:fldChar w:fldCharType="end"/>
      </w:r>
    </w:p>
    <w:p w14:paraId="1AE1D903" w14:textId="3B2BBFBB" w:rsidR="001A5041" w:rsidRPr="007C434A" w:rsidRDefault="00994178" w:rsidP="00D56F19">
      <w:pPr>
        <w:pStyle w:val="3"/>
        <w:spacing w:before="0" w:after="0" w:line="360" w:lineRule="auto"/>
        <w:rPr>
          <w:rFonts w:eastAsiaTheme="minorEastAsia"/>
          <w:b w:val="0"/>
          <w:sz w:val="24"/>
          <w:szCs w:val="24"/>
        </w:rPr>
      </w:pPr>
      <w:bookmarkStart w:id="192" w:name="_Toc51595662"/>
      <w:bookmarkStart w:id="193" w:name="_Toc31689175"/>
      <w:r w:rsidRPr="007C434A">
        <w:rPr>
          <w:rFonts w:eastAsiaTheme="minorEastAsia"/>
          <w:sz w:val="24"/>
          <w:szCs w:val="24"/>
        </w:rPr>
        <w:t>6.3.1</w:t>
      </w:r>
      <w:r w:rsidR="007C434A">
        <w:rPr>
          <w:rFonts w:eastAsiaTheme="minorEastAsia"/>
          <w:sz w:val="24"/>
          <w:szCs w:val="24"/>
        </w:rPr>
        <w:t xml:space="preserve"> </w:t>
      </w:r>
      <w:r w:rsidR="00C1052E">
        <w:rPr>
          <w:rFonts w:eastAsiaTheme="minorEastAsia"/>
          <w:sz w:val="24"/>
          <w:szCs w:val="24"/>
        </w:rPr>
        <w:t xml:space="preserve"> </w:t>
      </w:r>
      <w:r w:rsidR="001A5041" w:rsidRPr="007C434A">
        <w:rPr>
          <w:rFonts w:eastAsiaTheme="minorEastAsia"/>
          <w:b w:val="0"/>
          <w:sz w:val="24"/>
          <w:szCs w:val="24"/>
        </w:rPr>
        <w:t>生活给水系统用水点处供水压力不宜大于</w:t>
      </w:r>
      <w:r w:rsidR="001A5041" w:rsidRPr="007C434A">
        <w:rPr>
          <w:rFonts w:eastAsiaTheme="minorEastAsia"/>
          <w:b w:val="0"/>
          <w:sz w:val="24"/>
          <w:szCs w:val="24"/>
        </w:rPr>
        <w:t>0.20MPa</w:t>
      </w:r>
      <w:r w:rsidR="001A5041" w:rsidRPr="007C434A">
        <w:rPr>
          <w:rFonts w:eastAsiaTheme="minorEastAsia"/>
          <w:b w:val="0"/>
          <w:sz w:val="24"/>
          <w:szCs w:val="24"/>
        </w:rPr>
        <w:t>，并应满足卫生器具工作压力的要求。</w:t>
      </w:r>
      <w:bookmarkEnd w:id="192"/>
    </w:p>
    <w:p w14:paraId="654EFDF6" w14:textId="77777777" w:rsidR="001A5041" w:rsidRPr="000B49CB" w:rsidRDefault="001A5041" w:rsidP="00D56F19">
      <w:pPr>
        <w:pStyle w:val="aff5"/>
        <w:rPr>
          <w:rFonts w:ascii="Times New Roman" w:hAnsi="Times New Roman"/>
          <w:sz w:val="24"/>
          <w:szCs w:val="24"/>
          <w:u w:val="none"/>
        </w:rPr>
      </w:pPr>
      <w:r w:rsidRPr="000B49CB">
        <w:rPr>
          <w:rFonts w:ascii="Times New Roman" w:hAnsi="Times New Roman"/>
          <w:b/>
          <w:sz w:val="24"/>
          <w:szCs w:val="24"/>
          <w:u w:val="none"/>
        </w:rPr>
        <w:t>【条文说明】</w:t>
      </w:r>
      <w:r w:rsidRPr="000B49CB">
        <w:rPr>
          <w:rFonts w:ascii="Times New Roman" w:hAnsi="Times New Roman"/>
          <w:sz w:val="24"/>
          <w:szCs w:val="24"/>
          <w:u w:val="none"/>
        </w:rPr>
        <w:t>依据《建筑给水排水设计规范》</w:t>
      </w:r>
      <w:r w:rsidRPr="000B49CB">
        <w:rPr>
          <w:rFonts w:ascii="Times New Roman" w:hAnsi="Times New Roman"/>
          <w:sz w:val="24"/>
          <w:szCs w:val="24"/>
          <w:u w:val="none"/>
        </w:rPr>
        <w:t>GB50015</w:t>
      </w:r>
      <w:r w:rsidRPr="000B49CB">
        <w:rPr>
          <w:rFonts w:ascii="Times New Roman" w:hAnsi="Times New Roman"/>
          <w:sz w:val="24"/>
          <w:szCs w:val="24"/>
          <w:u w:val="none"/>
        </w:rPr>
        <w:t>。用水点供水压力一般不大于</w:t>
      </w:r>
      <w:r w:rsidRPr="000B49CB">
        <w:rPr>
          <w:rFonts w:ascii="Times New Roman" w:hAnsi="Times New Roman"/>
          <w:sz w:val="24"/>
          <w:szCs w:val="24"/>
          <w:u w:val="none"/>
        </w:rPr>
        <w:t>0.20MPa</w:t>
      </w:r>
      <w:r w:rsidRPr="000B49CB">
        <w:rPr>
          <w:rFonts w:ascii="Times New Roman" w:hAnsi="Times New Roman"/>
          <w:sz w:val="24"/>
          <w:szCs w:val="24"/>
          <w:u w:val="none"/>
        </w:rPr>
        <w:t>，当用水点卫生设备对供水压力有特殊要求时，应满足卫生设备的给水供水压力要求，但一般不大于</w:t>
      </w:r>
      <w:r w:rsidRPr="000B49CB">
        <w:rPr>
          <w:rFonts w:ascii="Times New Roman" w:hAnsi="Times New Roman"/>
          <w:sz w:val="24"/>
          <w:szCs w:val="24"/>
          <w:u w:val="none"/>
        </w:rPr>
        <w:t>0.35MPa</w:t>
      </w:r>
      <w:r w:rsidRPr="000B49CB">
        <w:rPr>
          <w:rFonts w:ascii="Times New Roman" w:hAnsi="Times New Roman"/>
          <w:sz w:val="24"/>
          <w:szCs w:val="24"/>
          <w:u w:val="none"/>
        </w:rPr>
        <w:t>。</w:t>
      </w:r>
    </w:p>
    <w:p w14:paraId="28C23DE8" w14:textId="1867307E" w:rsidR="00CA4A86" w:rsidRDefault="00FE4EF3" w:rsidP="00D56F19">
      <w:pPr>
        <w:pStyle w:val="3"/>
        <w:spacing w:before="0" w:after="0" w:line="360" w:lineRule="auto"/>
        <w:rPr>
          <w:rFonts w:eastAsiaTheme="minorEastAsia"/>
          <w:b w:val="0"/>
          <w:sz w:val="24"/>
          <w:szCs w:val="24"/>
        </w:rPr>
      </w:pPr>
      <w:bookmarkStart w:id="194" w:name="_Toc51595663"/>
      <w:r w:rsidRPr="007C434A">
        <w:rPr>
          <w:rFonts w:eastAsiaTheme="minorEastAsia"/>
          <w:sz w:val="24"/>
          <w:szCs w:val="24"/>
        </w:rPr>
        <w:t>6.3.</w:t>
      </w:r>
      <w:r>
        <w:rPr>
          <w:rFonts w:eastAsiaTheme="minorEastAsia" w:hint="eastAsia"/>
          <w:sz w:val="24"/>
          <w:szCs w:val="24"/>
        </w:rPr>
        <w:t>2</w:t>
      </w:r>
      <w:r>
        <w:rPr>
          <w:rFonts w:eastAsiaTheme="minorEastAsia"/>
          <w:sz w:val="24"/>
          <w:szCs w:val="24"/>
        </w:rPr>
        <w:t xml:space="preserve"> </w:t>
      </w:r>
      <w:r w:rsidR="00C1052E">
        <w:rPr>
          <w:rFonts w:eastAsiaTheme="minorEastAsia"/>
          <w:sz w:val="24"/>
          <w:szCs w:val="24"/>
        </w:rPr>
        <w:t xml:space="preserve"> </w:t>
      </w:r>
      <w:r w:rsidRPr="007C434A">
        <w:rPr>
          <w:rFonts w:eastAsiaTheme="minorEastAsia"/>
          <w:b w:val="0"/>
          <w:sz w:val="24"/>
          <w:szCs w:val="24"/>
        </w:rPr>
        <w:t>卫生器具给水配件承受的最大工作压力，不得大于</w:t>
      </w:r>
      <w:r w:rsidRPr="007C434A">
        <w:rPr>
          <w:rFonts w:eastAsiaTheme="minorEastAsia"/>
          <w:b w:val="0"/>
          <w:sz w:val="24"/>
          <w:szCs w:val="24"/>
        </w:rPr>
        <w:t>0.60MPa</w:t>
      </w:r>
      <w:r w:rsidRPr="007C434A">
        <w:rPr>
          <w:rFonts w:eastAsiaTheme="minorEastAsia"/>
          <w:b w:val="0"/>
          <w:sz w:val="24"/>
          <w:szCs w:val="24"/>
        </w:rPr>
        <w:t>。</w:t>
      </w:r>
      <w:bookmarkEnd w:id="194"/>
    </w:p>
    <w:p w14:paraId="4B0506C7" w14:textId="3ECDBCDB" w:rsidR="001A5041" w:rsidRPr="000B49CB" w:rsidRDefault="00FE4EF3" w:rsidP="00D56F19">
      <w:pPr>
        <w:pStyle w:val="a7"/>
        <w:spacing w:after="0" w:line="360" w:lineRule="auto"/>
        <w:rPr>
          <w:rFonts w:eastAsia="楷体"/>
          <w:b/>
          <w:bCs/>
        </w:rPr>
      </w:pPr>
      <w:r w:rsidRPr="000B49CB">
        <w:rPr>
          <w:rFonts w:eastAsia="楷体"/>
          <w:b/>
          <w:sz w:val="24"/>
          <w:szCs w:val="24"/>
        </w:rPr>
        <w:t>【条文说明】</w:t>
      </w:r>
      <w:r w:rsidRPr="000B49CB">
        <w:rPr>
          <w:rFonts w:eastAsia="楷体"/>
          <w:sz w:val="24"/>
          <w:szCs w:val="24"/>
        </w:rPr>
        <w:t>依据《建筑给水排水设计规范》</w:t>
      </w:r>
      <w:r w:rsidRPr="000B49CB">
        <w:rPr>
          <w:rFonts w:eastAsia="楷体"/>
          <w:sz w:val="24"/>
          <w:szCs w:val="24"/>
        </w:rPr>
        <w:t>GB50015</w:t>
      </w:r>
      <w:r w:rsidRPr="000B49CB">
        <w:rPr>
          <w:rFonts w:eastAsia="楷体"/>
          <w:sz w:val="24"/>
          <w:szCs w:val="24"/>
        </w:rPr>
        <w:t>。当供水压力超出设计最大值时，会产生供水能耗增加、用水点出水量过大和损坏用水器具的情况，因此</w:t>
      </w:r>
      <w:r w:rsidRPr="000B49CB">
        <w:rPr>
          <w:rFonts w:eastAsia="楷体"/>
          <w:sz w:val="24"/>
          <w:szCs w:val="24"/>
        </w:rPr>
        <w:lastRenderedPageBreak/>
        <w:t>应控制水压最大值，满足节能、节水和使用安全的要求。</w:t>
      </w:r>
    </w:p>
    <w:p w14:paraId="2C6FB39E" w14:textId="49BC1728" w:rsidR="00FE4EF3" w:rsidRPr="00347BC4" w:rsidRDefault="00FE4EF3" w:rsidP="00D56F19">
      <w:pPr>
        <w:pStyle w:val="3"/>
        <w:spacing w:before="0" w:after="0" w:line="360" w:lineRule="auto"/>
      </w:pPr>
      <w:bookmarkStart w:id="195" w:name="_Toc51595664"/>
      <w:r w:rsidRPr="007C434A">
        <w:rPr>
          <w:rFonts w:eastAsiaTheme="minorEastAsia"/>
          <w:sz w:val="24"/>
          <w:szCs w:val="24"/>
        </w:rPr>
        <w:t>6.3.</w:t>
      </w:r>
      <w:r>
        <w:rPr>
          <w:rFonts w:eastAsiaTheme="minorEastAsia" w:hint="eastAsia"/>
          <w:sz w:val="24"/>
          <w:szCs w:val="24"/>
        </w:rPr>
        <w:t>3</w:t>
      </w:r>
      <w:r>
        <w:rPr>
          <w:rFonts w:eastAsiaTheme="minorEastAsia"/>
          <w:sz w:val="24"/>
          <w:szCs w:val="24"/>
        </w:rPr>
        <w:t xml:space="preserve"> </w:t>
      </w:r>
      <w:r w:rsidR="00C1052E">
        <w:rPr>
          <w:rFonts w:eastAsiaTheme="minorEastAsia"/>
          <w:sz w:val="24"/>
          <w:szCs w:val="24"/>
        </w:rPr>
        <w:t xml:space="preserve"> </w:t>
      </w:r>
      <w:r w:rsidRPr="007C434A">
        <w:rPr>
          <w:rFonts w:eastAsiaTheme="minorEastAsia"/>
          <w:b w:val="0"/>
          <w:sz w:val="24"/>
          <w:szCs w:val="24"/>
        </w:rPr>
        <w:t>给水泵组性能试验应在自动和手动模式下分别验证，设计流量、扬程、压力控制范围和精度应满足设计要求。</w:t>
      </w:r>
      <w:bookmarkEnd w:id="195"/>
    </w:p>
    <w:p w14:paraId="4021B3AB" w14:textId="4FD13B03" w:rsidR="00A50112" w:rsidRPr="007C434A" w:rsidRDefault="00994178" w:rsidP="00D56F19">
      <w:pPr>
        <w:pStyle w:val="3"/>
        <w:spacing w:before="0" w:after="0" w:line="360" w:lineRule="auto"/>
        <w:rPr>
          <w:rFonts w:eastAsiaTheme="minorEastAsia"/>
          <w:b w:val="0"/>
          <w:sz w:val="24"/>
          <w:szCs w:val="24"/>
        </w:rPr>
      </w:pPr>
      <w:bookmarkStart w:id="196" w:name="_Toc51595665"/>
      <w:r w:rsidRPr="007C434A">
        <w:rPr>
          <w:rFonts w:eastAsiaTheme="minorEastAsia"/>
          <w:sz w:val="24"/>
          <w:szCs w:val="24"/>
        </w:rPr>
        <w:t>6.3.</w:t>
      </w:r>
      <w:r w:rsidR="00FE4EF3">
        <w:rPr>
          <w:rFonts w:eastAsiaTheme="minorEastAsia" w:hint="eastAsia"/>
          <w:sz w:val="24"/>
          <w:szCs w:val="24"/>
        </w:rPr>
        <w:t>4</w:t>
      </w:r>
      <w:r w:rsidR="007C434A">
        <w:rPr>
          <w:rFonts w:eastAsiaTheme="minorEastAsia"/>
          <w:sz w:val="24"/>
          <w:szCs w:val="24"/>
        </w:rPr>
        <w:t xml:space="preserve"> </w:t>
      </w:r>
      <w:r w:rsidR="00C1052E">
        <w:rPr>
          <w:rFonts w:eastAsiaTheme="minorEastAsia"/>
          <w:sz w:val="24"/>
          <w:szCs w:val="24"/>
        </w:rPr>
        <w:t xml:space="preserve"> </w:t>
      </w:r>
      <w:r w:rsidRPr="007C434A">
        <w:rPr>
          <w:rFonts w:eastAsiaTheme="minorEastAsia"/>
          <w:b w:val="0"/>
          <w:sz w:val="24"/>
          <w:szCs w:val="24"/>
        </w:rPr>
        <w:t>水泵单机调适宜按以下方法实施：</w:t>
      </w:r>
      <w:bookmarkEnd w:id="196"/>
    </w:p>
    <w:p w14:paraId="67F66E3A" w14:textId="77777777" w:rsidR="00A50112" w:rsidRPr="00196D34" w:rsidRDefault="00994178" w:rsidP="007C4E66">
      <w:pPr>
        <w:pStyle w:val="a6"/>
        <w:widowControl/>
        <w:numPr>
          <w:ilvl w:val="0"/>
          <w:numId w:val="39"/>
        </w:numPr>
        <w:spacing w:line="360" w:lineRule="auto"/>
        <w:ind w:firstLineChars="176" w:firstLine="422"/>
        <w:contextualSpacing/>
        <w:rPr>
          <w:sz w:val="24"/>
        </w:rPr>
      </w:pPr>
      <w:r w:rsidRPr="00196D34">
        <w:rPr>
          <w:sz w:val="24"/>
        </w:rPr>
        <w:t>启动水泵，监测启动电流和运行电流，电流应各相平衡且无过载现象，待稳定后观察进、出水管段压力表显示值的波动范围值，满足设计要求，系统正常运行；</w:t>
      </w:r>
    </w:p>
    <w:p w14:paraId="73EF8F5E" w14:textId="77777777" w:rsidR="00A50112" w:rsidRPr="00196D34" w:rsidRDefault="00994178" w:rsidP="007C4E66">
      <w:pPr>
        <w:pStyle w:val="a6"/>
        <w:widowControl/>
        <w:numPr>
          <w:ilvl w:val="0"/>
          <w:numId w:val="39"/>
        </w:numPr>
        <w:spacing w:line="360" w:lineRule="auto"/>
        <w:ind w:leftChars="202" w:left="424" w:firstLine="0"/>
        <w:contextualSpacing/>
        <w:rPr>
          <w:sz w:val="24"/>
        </w:rPr>
      </w:pPr>
      <w:r w:rsidRPr="00196D34">
        <w:rPr>
          <w:sz w:val="24"/>
        </w:rPr>
        <w:t>检查水泵有无漏水现象；</w:t>
      </w:r>
    </w:p>
    <w:p w14:paraId="485C035B" w14:textId="77777777" w:rsidR="00A50112" w:rsidRPr="00196D34" w:rsidRDefault="00994178" w:rsidP="007C4E66">
      <w:pPr>
        <w:pStyle w:val="a6"/>
        <w:widowControl/>
        <w:numPr>
          <w:ilvl w:val="0"/>
          <w:numId w:val="39"/>
        </w:numPr>
        <w:spacing w:line="360" w:lineRule="auto"/>
        <w:ind w:firstLineChars="177" w:firstLine="425"/>
        <w:contextualSpacing/>
        <w:rPr>
          <w:sz w:val="24"/>
        </w:rPr>
      </w:pPr>
      <w:r w:rsidRPr="00196D34">
        <w:rPr>
          <w:sz w:val="24"/>
        </w:rPr>
        <w:t>水泵连续运转</w:t>
      </w:r>
      <w:r w:rsidRPr="00196D34">
        <w:rPr>
          <w:sz w:val="24"/>
        </w:rPr>
        <w:t>2h</w:t>
      </w:r>
      <w:r w:rsidRPr="00196D34">
        <w:rPr>
          <w:sz w:val="24"/>
        </w:rPr>
        <w:t>后，测试轴承外壳温度，测定滑动轴承外壳最高温度不超过</w:t>
      </w:r>
      <w:r w:rsidRPr="00196D34">
        <w:rPr>
          <w:sz w:val="24"/>
        </w:rPr>
        <w:t>70</w:t>
      </w:r>
      <w:r w:rsidRPr="00D47CE8">
        <w:rPr>
          <w:rFonts w:hint="eastAsia"/>
          <w:sz w:val="24"/>
        </w:rPr>
        <w:t>℃</w:t>
      </w:r>
      <w:r w:rsidRPr="00196D34">
        <w:rPr>
          <w:sz w:val="24"/>
        </w:rPr>
        <w:t>，滚动轴承外壳温度不超过</w:t>
      </w:r>
      <w:r w:rsidRPr="00196D34">
        <w:rPr>
          <w:sz w:val="24"/>
        </w:rPr>
        <w:t>75</w:t>
      </w:r>
      <w:r w:rsidRPr="00D47CE8">
        <w:rPr>
          <w:rFonts w:hint="eastAsia"/>
          <w:sz w:val="24"/>
        </w:rPr>
        <w:t>℃</w:t>
      </w:r>
      <w:r w:rsidRPr="00196D34">
        <w:rPr>
          <w:sz w:val="24"/>
        </w:rPr>
        <w:t>；</w:t>
      </w:r>
    </w:p>
    <w:p w14:paraId="0CF99DCB" w14:textId="77777777" w:rsidR="00A50112" w:rsidRPr="00196D34" w:rsidRDefault="00994178" w:rsidP="007C4E66">
      <w:pPr>
        <w:pStyle w:val="a6"/>
        <w:widowControl/>
        <w:numPr>
          <w:ilvl w:val="0"/>
          <w:numId w:val="39"/>
        </w:numPr>
        <w:spacing w:line="360" w:lineRule="auto"/>
        <w:ind w:leftChars="202" w:left="424" w:firstLine="0"/>
        <w:contextualSpacing/>
        <w:rPr>
          <w:sz w:val="24"/>
        </w:rPr>
      </w:pPr>
      <w:r w:rsidRPr="00196D34">
        <w:rPr>
          <w:sz w:val="24"/>
        </w:rPr>
        <w:t>水泵连续运行期间应无异常振动和噪音；</w:t>
      </w:r>
    </w:p>
    <w:p w14:paraId="5F271F27" w14:textId="77777777" w:rsidR="00A50112" w:rsidRPr="00196D34" w:rsidRDefault="00994178" w:rsidP="007C4E66">
      <w:pPr>
        <w:pStyle w:val="a6"/>
        <w:widowControl/>
        <w:numPr>
          <w:ilvl w:val="0"/>
          <w:numId w:val="39"/>
        </w:numPr>
        <w:spacing w:line="360" w:lineRule="auto"/>
        <w:ind w:firstLineChars="176" w:firstLine="422"/>
        <w:contextualSpacing/>
        <w:rPr>
          <w:sz w:val="24"/>
        </w:rPr>
      </w:pPr>
      <w:r w:rsidRPr="00196D34">
        <w:rPr>
          <w:sz w:val="24"/>
        </w:rPr>
        <w:t>对于变频水泵，通过控制器面板设定压力参数，观察水泵自动启停功能及变频控制是否正常，观察压力变化是否满足控制要求；</w:t>
      </w:r>
    </w:p>
    <w:p w14:paraId="7AE31406" w14:textId="77777777" w:rsidR="00A50112" w:rsidRPr="00196D34" w:rsidRDefault="00994178" w:rsidP="007C4E66">
      <w:pPr>
        <w:pStyle w:val="a6"/>
        <w:widowControl/>
        <w:numPr>
          <w:ilvl w:val="0"/>
          <w:numId w:val="39"/>
        </w:numPr>
        <w:spacing w:line="360" w:lineRule="auto"/>
        <w:ind w:firstLineChars="176" w:firstLine="422"/>
        <w:contextualSpacing/>
        <w:rPr>
          <w:sz w:val="24"/>
        </w:rPr>
      </w:pPr>
      <w:r w:rsidRPr="00196D34">
        <w:rPr>
          <w:sz w:val="24"/>
        </w:rPr>
        <w:t>记录水泵稳定运行状态下的水量、进出口水管段压力、电流、电压和输入功率等参数。</w:t>
      </w:r>
    </w:p>
    <w:p w14:paraId="748429DB" w14:textId="28D1C7FE" w:rsidR="00A50112" w:rsidRPr="007C434A" w:rsidRDefault="00994178" w:rsidP="00D56F19">
      <w:pPr>
        <w:pStyle w:val="3"/>
        <w:spacing w:before="0" w:after="0" w:line="360" w:lineRule="auto"/>
        <w:rPr>
          <w:rFonts w:eastAsiaTheme="minorEastAsia"/>
          <w:sz w:val="24"/>
          <w:szCs w:val="24"/>
        </w:rPr>
      </w:pPr>
      <w:bookmarkStart w:id="197" w:name="_Toc51595666"/>
      <w:r w:rsidRPr="007C434A">
        <w:rPr>
          <w:rFonts w:eastAsiaTheme="minorEastAsia"/>
          <w:sz w:val="24"/>
          <w:szCs w:val="24"/>
        </w:rPr>
        <w:t>6.3.</w:t>
      </w:r>
      <w:r w:rsidR="00E378DF">
        <w:rPr>
          <w:rFonts w:eastAsiaTheme="minorEastAsia" w:hint="eastAsia"/>
          <w:sz w:val="24"/>
          <w:szCs w:val="24"/>
        </w:rPr>
        <w:t>5</w:t>
      </w:r>
      <w:r w:rsidR="007C434A">
        <w:rPr>
          <w:rFonts w:eastAsiaTheme="minorEastAsia"/>
          <w:sz w:val="24"/>
          <w:szCs w:val="24"/>
        </w:rPr>
        <w:t xml:space="preserve"> </w:t>
      </w:r>
      <w:r w:rsidR="00C1052E">
        <w:rPr>
          <w:rFonts w:eastAsiaTheme="minorEastAsia"/>
          <w:sz w:val="24"/>
          <w:szCs w:val="24"/>
        </w:rPr>
        <w:t xml:space="preserve"> </w:t>
      </w:r>
      <w:r w:rsidRPr="007C434A">
        <w:rPr>
          <w:rFonts w:eastAsiaTheme="minorEastAsia"/>
          <w:b w:val="0"/>
          <w:sz w:val="24"/>
          <w:szCs w:val="24"/>
        </w:rPr>
        <w:t>调节相关阀门，测试不同流量或频率工况下水泵的进出口压力和输入功率。计算不同工况下的水泵扬程和效率，绘制水泵性能曲线，保证用水高峰时段给水泵的运行效率处于高效区。</w:t>
      </w:r>
      <w:bookmarkEnd w:id="197"/>
    </w:p>
    <w:p w14:paraId="4D914DF7" w14:textId="12F23650" w:rsidR="00A50112" w:rsidRPr="00196D34" w:rsidRDefault="00E378DF" w:rsidP="00D56F19">
      <w:pPr>
        <w:pStyle w:val="3"/>
        <w:spacing w:before="0" w:after="0" w:line="360" w:lineRule="auto"/>
      </w:pPr>
      <w:bookmarkStart w:id="198" w:name="_Toc51595667"/>
      <w:r w:rsidRPr="007C434A">
        <w:rPr>
          <w:rFonts w:eastAsiaTheme="minorEastAsia"/>
          <w:sz w:val="24"/>
          <w:szCs w:val="24"/>
        </w:rPr>
        <w:t>6.3.</w:t>
      </w:r>
      <w:r>
        <w:rPr>
          <w:rFonts w:eastAsiaTheme="minorEastAsia" w:hint="eastAsia"/>
          <w:sz w:val="24"/>
          <w:szCs w:val="24"/>
        </w:rPr>
        <w:t>6</w:t>
      </w:r>
      <w:r w:rsidRPr="007C434A">
        <w:rPr>
          <w:rFonts w:eastAsiaTheme="minorEastAsia"/>
          <w:sz w:val="24"/>
          <w:szCs w:val="24"/>
        </w:rPr>
        <w:t xml:space="preserve"> </w:t>
      </w:r>
      <w:r w:rsidR="00C1052E">
        <w:rPr>
          <w:rFonts w:eastAsiaTheme="minorEastAsia"/>
          <w:sz w:val="24"/>
          <w:szCs w:val="24"/>
        </w:rPr>
        <w:t xml:space="preserve"> </w:t>
      </w:r>
      <w:r w:rsidRPr="007C434A">
        <w:rPr>
          <w:rFonts w:eastAsiaTheme="minorEastAsia"/>
          <w:b w:val="0"/>
          <w:sz w:val="24"/>
          <w:szCs w:val="24"/>
        </w:rPr>
        <w:t>给水系统中各设备、部件及用水点的压力和流量均达到设计要求后，管道及各部件连接处应无渗漏现象。</w:t>
      </w:r>
      <w:bookmarkEnd w:id="198"/>
    </w:p>
    <w:p w14:paraId="03F3A598" w14:textId="711A6923" w:rsidR="00A50112" w:rsidRPr="00196D34" w:rsidRDefault="00994178" w:rsidP="00D56F19">
      <w:pPr>
        <w:pStyle w:val="3"/>
        <w:spacing w:before="0" w:after="0" w:line="360" w:lineRule="auto"/>
        <w:rPr>
          <w:sz w:val="24"/>
          <w:szCs w:val="24"/>
        </w:rPr>
      </w:pPr>
      <w:bookmarkStart w:id="199" w:name="_Toc51595668"/>
      <w:r w:rsidRPr="007C434A">
        <w:rPr>
          <w:rFonts w:eastAsiaTheme="minorEastAsia"/>
          <w:sz w:val="24"/>
          <w:szCs w:val="24"/>
        </w:rPr>
        <w:t>6.3.</w:t>
      </w:r>
      <w:r w:rsidR="00E378DF">
        <w:rPr>
          <w:rFonts w:eastAsiaTheme="minorEastAsia" w:hint="eastAsia"/>
          <w:sz w:val="24"/>
          <w:szCs w:val="24"/>
        </w:rPr>
        <w:t>7</w:t>
      </w:r>
      <w:r w:rsidRPr="007C434A">
        <w:rPr>
          <w:rFonts w:eastAsiaTheme="minorEastAsia"/>
          <w:sz w:val="24"/>
          <w:szCs w:val="24"/>
        </w:rPr>
        <w:t xml:space="preserve"> </w:t>
      </w:r>
      <w:r w:rsidR="00C1052E">
        <w:rPr>
          <w:rFonts w:eastAsiaTheme="minorEastAsia"/>
          <w:sz w:val="24"/>
          <w:szCs w:val="24"/>
        </w:rPr>
        <w:t xml:space="preserve"> </w:t>
      </w:r>
      <w:r w:rsidR="00FE4EF3" w:rsidRPr="007C434A">
        <w:rPr>
          <w:rFonts w:eastAsiaTheme="minorEastAsia" w:hint="eastAsia"/>
          <w:b w:val="0"/>
          <w:sz w:val="24"/>
          <w:szCs w:val="24"/>
        </w:rPr>
        <w:t>贮</w:t>
      </w:r>
      <w:r w:rsidR="00FE4EF3" w:rsidRPr="007C434A">
        <w:rPr>
          <w:rFonts w:eastAsiaTheme="minorEastAsia"/>
          <w:b w:val="0"/>
          <w:sz w:val="24"/>
          <w:szCs w:val="24"/>
        </w:rPr>
        <w:t>水箱注水后，液位控制阀应正常工作、水箱满水状态下管路连接点应无渗漏。</w:t>
      </w:r>
      <w:bookmarkEnd w:id="199"/>
    </w:p>
    <w:p w14:paraId="3524621B" w14:textId="1D4047E5" w:rsidR="00A50112" w:rsidRPr="007C434A" w:rsidRDefault="00CC7166" w:rsidP="00D56F19">
      <w:pPr>
        <w:pStyle w:val="3"/>
        <w:spacing w:before="0" w:after="0" w:line="360" w:lineRule="auto"/>
        <w:rPr>
          <w:rFonts w:eastAsiaTheme="minorEastAsia"/>
          <w:sz w:val="24"/>
          <w:szCs w:val="24"/>
        </w:rPr>
      </w:pPr>
      <w:bookmarkStart w:id="200" w:name="_Hlk19111992"/>
      <w:bookmarkStart w:id="201" w:name="_Toc51595669"/>
      <w:bookmarkEnd w:id="193"/>
      <w:r w:rsidRPr="007C434A">
        <w:rPr>
          <w:rFonts w:eastAsiaTheme="minorEastAsia"/>
          <w:sz w:val="24"/>
          <w:szCs w:val="24"/>
        </w:rPr>
        <w:t>6.3.</w:t>
      </w:r>
      <w:r w:rsidR="00E378DF">
        <w:rPr>
          <w:rFonts w:eastAsiaTheme="minorEastAsia" w:hint="eastAsia"/>
          <w:sz w:val="24"/>
          <w:szCs w:val="24"/>
        </w:rPr>
        <w:t>8</w:t>
      </w:r>
      <w:r w:rsidRPr="007C434A">
        <w:rPr>
          <w:rFonts w:eastAsiaTheme="minorEastAsia"/>
          <w:sz w:val="24"/>
          <w:szCs w:val="24"/>
        </w:rPr>
        <w:t xml:space="preserve"> </w:t>
      </w:r>
      <w:r w:rsidR="00C1052E">
        <w:rPr>
          <w:rFonts w:eastAsiaTheme="minorEastAsia"/>
          <w:sz w:val="24"/>
          <w:szCs w:val="24"/>
        </w:rPr>
        <w:t xml:space="preserve"> </w:t>
      </w:r>
      <w:r w:rsidR="00994178" w:rsidRPr="007C434A">
        <w:rPr>
          <w:rFonts w:eastAsiaTheme="minorEastAsia"/>
          <w:b w:val="0"/>
          <w:sz w:val="24"/>
          <w:szCs w:val="24"/>
        </w:rPr>
        <w:t>用水计量</w:t>
      </w:r>
      <w:bookmarkEnd w:id="200"/>
      <w:r w:rsidR="00994178" w:rsidRPr="007C434A">
        <w:rPr>
          <w:rFonts w:eastAsiaTheme="minorEastAsia"/>
          <w:b w:val="0"/>
          <w:sz w:val="24"/>
          <w:szCs w:val="24"/>
        </w:rPr>
        <w:t>装置调适后，应符合下列规定：</w:t>
      </w:r>
      <w:bookmarkEnd w:id="201"/>
    </w:p>
    <w:p w14:paraId="4FD46DE4" w14:textId="77777777" w:rsidR="00C630B2" w:rsidRPr="00196D34" w:rsidRDefault="00994178" w:rsidP="007C4E66">
      <w:pPr>
        <w:pStyle w:val="a6"/>
        <w:widowControl/>
        <w:numPr>
          <w:ilvl w:val="0"/>
          <w:numId w:val="38"/>
        </w:numPr>
        <w:spacing w:line="360" w:lineRule="auto"/>
        <w:ind w:leftChars="202" w:left="424" w:firstLine="0"/>
        <w:contextualSpacing/>
        <w:rPr>
          <w:sz w:val="24"/>
        </w:rPr>
      </w:pPr>
      <w:r w:rsidRPr="00196D34">
        <w:rPr>
          <w:sz w:val="24"/>
        </w:rPr>
        <w:t>用水计量水表不得空转</w:t>
      </w:r>
      <w:r w:rsidR="002F4EAB" w:rsidRPr="00196D34">
        <w:rPr>
          <w:sz w:val="24"/>
        </w:rPr>
        <w:t>、反转</w:t>
      </w:r>
      <w:r w:rsidR="00C630B2" w:rsidRPr="00196D34">
        <w:rPr>
          <w:sz w:val="24"/>
        </w:rPr>
        <w:t>；</w:t>
      </w:r>
    </w:p>
    <w:p w14:paraId="238893A1" w14:textId="77777777" w:rsidR="00A50112" w:rsidRPr="00196D34" w:rsidRDefault="00994178" w:rsidP="007C4E66">
      <w:pPr>
        <w:pStyle w:val="a6"/>
        <w:widowControl/>
        <w:numPr>
          <w:ilvl w:val="0"/>
          <w:numId w:val="38"/>
        </w:numPr>
        <w:spacing w:line="360" w:lineRule="auto"/>
        <w:ind w:leftChars="202" w:left="424" w:firstLine="0"/>
        <w:contextualSpacing/>
        <w:rPr>
          <w:sz w:val="24"/>
        </w:rPr>
      </w:pPr>
      <w:r w:rsidRPr="00196D34">
        <w:rPr>
          <w:sz w:val="24"/>
        </w:rPr>
        <w:t>定期统计和分析各级水表计量数据，管网漏损率不宜超</w:t>
      </w:r>
      <w:r w:rsidR="009A5C19" w:rsidRPr="00D47CE8">
        <w:rPr>
          <w:sz w:val="24"/>
        </w:rPr>
        <w:t>过</w:t>
      </w:r>
      <w:r w:rsidR="009A5C19" w:rsidRPr="00CA4A86">
        <w:rPr>
          <w:sz w:val="24"/>
        </w:rPr>
        <w:t>5%</w:t>
      </w:r>
      <w:r w:rsidRPr="005F0B8D">
        <w:rPr>
          <w:sz w:val="24"/>
        </w:rPr>
        <w:t>。</w:t>
      </w:r>
    </w:p>
    <w:p w14:paraId="49944C1F" w14:textId="77777777" w:rsidR="00A50112" w:rsidRPr="000B49CB" w:rsidRDefault="00994178" w:rsidP="00D56F19">
      <w:pPr>
        <w:pStyle w:val="aff5"/>
        <w:rPr>
          <w:rFonts w:ascii="Times New Roman" w:hAnsi="Times New Roman"/>
          <w:sz w:val="24"/>
          <w:szCs w:val="24"/>
          <w:u w:val="none"/>
        </w:rPr>
      </w:pPr>
      <w:r w:rsidRPr="000B49CB">
        <w:rPr>
          <w:rFonts w:ascii="Times New Roman" w:hAnsi="Times New Roman"/>
          <w:b/>
          <w:sz w:val="24"/>
          <w:szCs w:val="24"/>
          <w:u w:val="none"/>
        </w:rPr>
        <w:t>【条文说明】</w:t>
      </w:r>
      <w:r w:rsidRPr="000B49CB">
        <w:rPr>
          <w:rFonts w:ascii="Times New Roman" w:hAnsi="Times New Roman"/>
          <w:sz w:val="24"/>
          <w:szCs w:val="24"/>
          <w:u w:val="none"/>
        </w:rPr>
        <w:t>在用水计量水表可靠性得到保证的前提下，定期对各级水表进行数据统计和分析，可及时发现漏水现象，确定漏水管段，为及时维修提供条件，提升节水率。</w:t>
      </w:r>
    </w:p>
    <w:p w14:paraId="0104ECC6" w14:textId="4612F07C" w:rsidR="00A50112" w:rsidRPr="00196D34" w:rsidRDefault="00CC7166" w:rsidP="00D56F19">
      <w:pPr>
        <w:pStyle w:val="3"/>
        <w:spacing w:before="0" w:after="0" w:line="360" w:lineRule="auto"/>
        <w:rPr>
          <w:sz w:val="24"/>
        </w:rPr>
      </w:pPr>
      <w:bookmarkStart w:id="202" w:name="_Toc51595670"/>
      <w:r w:rsidRPr="007C434A">
        <w:rPr>
          <w:rFonts w:eastAsiaTheme="minorEastAsia"/>
          <w:sz w:val="24"/>
          <w:szCs w:val="24"/>
        </w:rPr>
        <w:lastRenderedPageBreak/>
        <w:t>6.3.</w:t>
      </w:r>
      <w:r w:rsidR="00E378DF">
        <w:rPr>
          <w:rFonts w:eastAsiaTheme="minorEastAsia" w:hint="eastAsia"/>
          <w:sz w:val="24"/>
          <w:szCs w:val="24"/>
        </w:rPr>
        <w:t>9</w:t>
      </w:r>
      <w:r>
        <w:rPr>
          <w:b w:val="0"/>
          <w:sz w:val="24"/>
        </w:rPr>
        <w:t xml:space="preserve"> </w:t>
      </w:r>
      <w:r w:rsidR="00C1052E">
        <w:rPr>
          <w:b w:val="0"/>
          <w:sz w:val="24"/>
        </w:rPr>
        <w:t xml:space="preserve"> </w:t>
      </w:r>
      <w:r w:rsidR="00994178" w:rsidRPr="007C434A">
        <w:rPr>
          <w:b w:val="0"/>
          <w:sz w:val="24"/>
        </w:rPr>
        <w:t>建筑内二次供水设施的卫生检查应包括：</w:t>
      </w:r>
      <w:bookmarkEnd w:id="202"/>
    </w:p>
    <w:p w14:paraId="34FC18DC" w14:textId="77777777" w:rsidR="00A50112" w:rsidRPr="00196D34" w:rsidRDefault="00994178" w:rsidP="007C4E66">
      <w:pPr>
        <w:pStyle w:val="a6"/>
        <w:widowControl/>
        <w:numPr>
          <w:ilvl w:val="0"/>
          <w:numId w:val="37"/>
        </w:numPr>
        <w:spacing w:line="360" w:lineRule="auto"/>
        <w:ind w:leftChars="202" w:left="424" w:firstLine="2"/>
        <w:contextualSpacing/>
        <w:rPr>
          <w:sz w:val="24"/>
        </w:rPr>
      </w:pPr>
      <w:r w:rsidRPr="00196D34">
        <w:rPr>
          <w:sz w:val="24"/>
        </w:rPr>
        <w:t>检查生活饮用水管道和水箱是否存在回流污染的可能；</w:t>
      </w:r>
    </w:p>
    <w:p w14:paraId="46527ADA" w14:textId="77777777" w:rsidR="00A50112" w:rsidRPr="00196D34" w:rsidRDefault="00994178" w:rsidP="007C4E66">
      <w:pPr>
        <w:pStyle w:val="a6"/>
        <w:widowControl/>
        <w:numPr>
          <w:ilvl w:val="0"/>
          <w:numId w:val="37"/>
        </w:numPr>
        <w:spacing w:line="360" w:lineRule="auto"/>
        <w:ind w:leftChars="202" w:left="424" w:firstLine="2"/>
        <w:contextualSpacing/>
        <w:rPr>
          <w:sz w:val="24"/>
        </w:rPr>
      </w:pPr>
      <w:r w:rsidRPr="00196D34">
        <w:rPr>
          <w:sz w:val="24"/>
        </w:rPr>
        <w:t>检查生活饮用水水箱的构造和配管是否满足设计规范中卫生要求；</w:t>
      </w:r>
    </w:p>
    <w:p w14:paraId="653FD4BF" w14:textId="77777777" w:rsidR="00A50112" w:rsidRPr="00196D34" w:rsidRDefault="00994178" w:rsidP="007C4E66">
      <w:pPr>
        <w:pStyle w:val="a6"/>
        <w:widowControl/>
        <w:numPr>
          <w:ilvl w:val="0"/>
          <w:numId w:val="37"/>
        </w:numPr>
        <w:spacing w:line="360" w:lineRule="auto"/>
        <w:ind w:leftChars="202" w:left="424" w:firstLine="2"/>
        <w:contextualSpacing/>
        <w:rPr>
          <w:sz w:val="24"/>
        </w:rPr>
      </w:pPr>
      <w:r w:rsidRPr="00196D34">
        <w:rPr>
          <w:sz w:val="24"/>
        </w:rPr>
        <w:t>检查生活饮用水水箱水消毒处理措施是否运行正常。</w:t>
      </w:r>
    </w:p>
    <w:p w14:paraId="07FE16FD" w14:textId="72BFA807" w:rsidR="00A50112" w:rsidRPr="000B49CB" w:rsidRDefault="00994178" w:rsidP="00D56F19">
      <w:pPr>
        <w:pStyle w:val="aff5"/>
        <w:rPr>
          <w:rFonts w:ascii="Times New Roman" w:hAnsi="Times New Roman"/>
        </w:rPr>
      </w:pPr>
      <w:r w:rsidRPr="000B49CB">
        <w:rPr>
          <w:rFonts w:ascii="Times New Roman" w:hAnsi="Times New Roman"/>
          <w:b/>
          <w:sz w:val="24"/>
          <w:szCs w:val="24"/>
          <w:u w:val="none"/>
        </w:rPr>
        <w:t>【条文说明】</w:t>
      </w:r>
      <w:r w:rsidR="00CE1AEA" w:rsidRPr="000B49CB">
        <w:rPr>
          <w:rFonts w:ascii="Times New Roman" w:hAnsi="Times New Roman"/>
          <w:sz w:val="24"/>
          <w:szCs w:val="24"/>
          <w:u w:val="none"/>
        </w:rPr>
        <w:t>根据</w:t>
      </w:r>
      <w:r w:rsidRPr="000B49CB">
        <w:rPr>
          <w:rFonts w:ascii="Times New Roman" w:hAnsi="Times New Roman"/>
          <w:sz w:val="24"/>
          <w:szCs w:val="24"/>
          <w:u w:val="none"/>
        </w:rPr>
        <w:t>《建筑给水排水设计规范》</w:t>
      </w:r>
      <w:r w:rsidRPr="000B49CB">
        <w:rPr>
          <w:rFonts w:ascii="Times New Roman" w:hAnsi="Times New Roman"/>
          <w:sz w:val="24"/>
          <w:szCs w:val="24"/>
          <w:u w:val="none"/>
        </w:rPr>
        <w:t>GB50015</w:t>
      </w:r>
      <w:r w:rsidRPr="000B49CB">
        <w:rPr>
          <w:rFonts w:ascii="Times New Roman" w:hAnsi="Times New Roman"/>
          <w:sz w:val="24"/>
          <w:szCs w:val="24"/>
          <w:u w:val="none"/>
        </w:rPr>
        <w:t>中防水质污染的有关规定，对涉及到二次供水设施卫生要求的各项内容一一进行检查调适</w:t>
      </w:r>
      <w:r w:rsidRPr="000B49CB">
        <w:rPr>
          <w:rFonts w:ascii="Times New Roman" w:hAnsi="Times New Roman"/>
          <w:sz w:val="24"/>
          <w:szCs w:val="24"/>
          <w:u w:val="none"/>
        </w:rPr>
        <w:t>,</w:t>
      </w:r>
      <w:r w:rsidRPr="000B49CB">
        <w:rPr>
          <w:rFonts w:ascii="Times New Roman" w:hAnsi="Times New Roman"/>
          <w:sz w:val="24"/>
          <w:szCs w:val="24"/>
          <w:u w:val="none"/>
        </w:rPr>
        <w:t>确保饮用水不受二次污染。</w:t>
      </w:r>
    </w:p>
    <w:p w14:paraId="39C49F22" w14:textId="5FA0AC26" w:rsidR="00A50112" w:rsidRPr="007C434A" w:rsidRDefault="00CC7166" w:rsidP="00D56F19">
      <w:pPr>
        <w:pStyle w:val="3"/>
        <w:spacing w:before="0" w:after="0" w:line="360" w:lineRule="auto"/>
        <w:rPr>
          <w:rFonts w:eastAsiaTheme="minorEastAsia"/>
          <w:sz w:val="24"/>
          <w:szCs w:val="24"/>
        </w:rPr>
      </w:pPr>
      <w:bookmarkStart w:id="203" w:name="_Toc51595671"/>
      <w:r w:rsidRPr="007C434A">
        <w:rPr>
          <w:rFonts w:eastAsiaTheme="minorEastAsia"/>
          <w:sz w:val="24"/>
          <w:szCs w:val="24"/>
        </w:rPr>
        <w:t>6.3.1</w:t>
      </w:r>
      <w:r w:rsidR="00E378DF">
        <w:rPr>
          <w:rFonts w:eastAsiaTheme="minorEastAsia" w:hint="eastAsia"/>
          <w:sz w:val="24"/>
          <w:szCs w:val="24"/>
        </w:rPr>
        <w:t>0</w:t>
      </w:r>
      <w:r w:rsidR="007C434A">
        <w:rPr>
          <w:rFonts w:eastAsiaTheme="minorEastAsia"/>
          <w:sz w:val="24"/>
          <w:szCs w:val="24"/>
        </w:rPr>
        <w:t xml:space="preserve"> </w:t>
      </w:r>
      <w:r w:rsidR="00C1052E">
        <w:rPr>
          <w:rFonts w:eastAsiaTheme="minorEastAsia"/>
          <w:sz w:val="24"/>
          <w:szCs w:val="24"/>
        </w:rPr>
        <w:t xml:space="preserve"> </w:t>
      </w:r>
      <w:r w:rsidR="00994178" w:rsidRPr="007C434A">
        <w:rPr>
          <w:rFonts w:eastAsiaTheme="minorEastAsia"/>
          <w:b w:val="0"/>
          <w:sz w:val="24"/>
          <w:szCs w:val="24"/>
        </w:rPr>
        <w:t>生活热水系统水箱试验检查及泵组调适要求</w:t>
      </w:r>
      <w:r w:rsidR="009A5C19" w:rsidRPr="007C434A">
        <w:rPr>
          <w:rFonts w:eastAsiaTheme="minorEastAsia"/>
          <w:b w:val="0"/>
          <w:sz w:val="24"/>
          <w:szCs w:val="24"/>
        </w:rPr>
        <w:t>同给水系统。</w:t>
      </w:r>
      <w:bookmarkEnd w:id="203"/>
    </w:p>
    <w:p w14:paraId="4719B02C" w14:textId="31F9053F" w:rsidR="00A50112" w:rsidRPr="007C434A" w:rsidRDefault="00CC7166" w:rsidP="00D56F19">
      <w:pPr>
        <w:pStyle w:val="3"/>
        <w:spacing w:before="0" w:after="0" w:line="360" w:lineRule="auto"/>
        <w:rPr>
          <w:rFonts w:eastAsiaTheme="minorEastAsia"/>
          <w:sz w:val="24"/>
          <w:szCs w:val="24"/>
        </w:rPr>
      </w:pPr>
      <w:bookmarkStart w:id="204" w:name="_Toc51595672"/>
      <w:r w:rsidRPr="007C434A">
        <w:rPr>
          <w:rFonts w:eastAsiaTheme="minorEastAsia"/>
          <w:sz w:val="24"/>
          <w:szCs w:val="24"/>
        </w:rPr>
        <w:t>6.3.1</w:t>
      </w:r>
      <w:r w:rsidR="00E378DF">
        <w:rPr>
          <w:rFonts w:eastAsiaTheme="minorEastAsia" w:hint="eastAsia"/>
          <w:sz w:val="24"/>
          <w:szCs w:val="24"/>
        </w:rPr>
        <w:t>1</w:t>
      </w:r>
      <w:r w:rsidR="007C434A">
        <w:rPr>
          <w:rFonts w:eastAsiaTheme="minorEastAsia"/>
          <w:sz w:val="24"/>
          <w:szCs w:val="24"/>
        </w:rPr>
        <w:t xml:space="preserve"> </w:t>
      </w:r>
      <w:r w:rsidR="00C1052E">
        <w:rPr>
          <w:rFonts w:eastAsiaTheme="minorEastAsia"/>
          <w:sz w:val="24"/>
          <w:szCs w:val="24"/>
        </w:rPr>
        <w:t xml:space="preserve"> </w:t>
      </w:r>
      <w:r w:rsidR="00994178" w:rsidRPr="007C434A">
        <w:rPr>
          <w:rFonts w:eastAsiaTheme="minorEastAsia"/>
          <w:b w:val="0"/>
          <w:sz w:val="24"/>
          <w:szCs w:val="24"/>
        </w:rPr>
        <w:t>生活热水系统末端用水点的出水流量、出水时间及水温应满足设计及使用要求。</w:t>
      </w:r>
      <w:bookmarkEnd w:id="204"/>
    </w:p>
    <w:p w14:paraId="3F885323" w14:textId="77777777" w:rsidR="00A50112" w:rsidRPr="000B49CB" w:rsidRDefault="00994178" w:rsidP="00D56F19">
      <w:pPr>
        <w:pStyle w:val="aff5"/>
        <w:rPr>
          <w:rFonts w:ascii="Times New Roman" w:hAnsi="Times New Roman"/>
          <w:sz w:val="24"/>
          <w:szCs w:val="24"/>
          <w:u w:val="none"/>
        </w:rPr>
      </w:pPr>
      <w:r w:rsidRPr="000B49CB">
        <w:rPr>
          <w:rFonts w:ascii="Times New Roman" w:hAnsi="Times New Roman"/>
          <w:b/>
          <w:sz w:val="24"/>
          <w:szCs w:val="24"/>
          <w:u w:val="none"/>
        </w:rPr>
        <w:t>【条文说明】</w:t>
      </w:r>
      <w:r w:rsidRPr="000B49CB">
        <w:rPr>
          <w:rFonts w:ascii="Times New Roman" w:hAnsi="Times New Roman"/>
          <w:sz w:val="24"/>
          <w:szCs w:val="24"/>
          <w:u w:val="none"/>
        </w:rPr>
        <w:t>集中生活热水供应系统的水温应符</w:t>
      </w:r>
      <w:r w:rsidR="009A5C19" w:rsidRPr="000B49CB">
        <w:rPr>
          <w:rFonts w:ascii="Times New Roman" w:hAnsi="Times New Roman"/>
          <w:sz w:val="24"/>
          <w:szCs w:val="24"/>
          <w:u w:val="none"/>
        </w:rPr>
        <w:t>合《</w:t>
      </w:r>
      <w:r w:rsidR="00C630B2" w:rsidRPr="000B49CB">
        <w:rPr>
          <w:rFonts w:ascii="Times New Roman" w:hAnsi="Times New Roman"/>
          <w:sz w:val="24"/>
          <w:szCs w:val="24"/>
          <w:u w:val="none"/>
        </w:rPr>
        <w:t>生活饮用水卫生标准</w:t>
      </w:r>
      <w:r w:rsidR="009A5C19" w:rsidRPr="000B49CB">
        <w:rPr>
          <w:rFonts w:ascii="Times New Roman" w:hAnsi="Times New Roman"/>
          <w:sz w:val="24"/>
          <w:szCs w:val="24"/>
          <w:u w:val="none"/>
        </w:rPr>
        <w:t>》</w:t>
      </w:r>
      <w:r w:rsidR="00C630B2" w:rsidRPr="000B49CB">
        <w:rPr>
          <w:rFonts w:ascii="Times New Roman" w:hAnsi="Times New Roman"/>
          <w:sz w:val="24"/>
          <w:szCs w:val="24"/>
          <w:u w:val="none"/>
        </w:rPr>
        <w:t>GB5749</w:t>
      </w:r>
      <w:r w:rsidRPr="000B49CB">
        <w:rPr>
          <w:rFonts w:ascii="Times New Roman" w:hAnsi="Times New Roman"/>
          <w:sz w:val="24"/>
          <w:szCs w:val="24"/>
          <w:u w:val="none"/>
        </w:rPr>
        <w:t>中的相关规定。</w:t>
      </w:r>
    </w:p>
    <w:p w14:paraId="6BEA46AB" w14:textId="757EB249" w:rsidR="00A50112" w:rsidRPr="007C434A" w:rsidRDefault="00CC7166" w:rsidP="00D56F19">
      <w:pPr>
        <w:pStyle w:val="3"/>
        <w:spacing w:before="0" w:after="0" w:line="360" w:lineRule="auto"/>
        <w:rPr>
          <w:rFonts w:eastAsiaTheme="minorEastAsia"/>
          <w:b w:val="0"/>
          <w:sz w:val="24"/>
          <w:szCs w:val="24"/>
        </w:rPr>
      </w:pPr>
      <w:bookmarkStart w:id="205" w:name="_Toc51595673"/>
      <w:r w:rsidRPr="007C434A">
        <w:rPr>
          <w:rFonts w:eastAsiaTheme="minorEastAsia"/>
          <w:sz w:val="24"/>
          <w:szCs w:val="24"/>
        </w:rPr>
        <w:t>6.3.1</w:t>
      </w:r>
      <w:r w:rsidR="00E378DF">
        <w:rPr>
          <w:rFonts w:eastAsiaTheme="minorEastAsia" w:hint="eastAsia"/>
          <w:sz w:val="24"/>
          <w:szCs w:val="24"/>
        </w:rPr>
        <w:t>2</w:t>
      </w:r>
      <w:r w:rsidRPr="007C434A">
        <w:rPr>
          <w:rFonts w:eastAsiaTheme="minorEastAsia"/>
          <w:sz w:val="24"/>
          <w:szCs w:val="24"/>
        </w:rPr>
        <w:t xml:space="preserve"> </w:t>
      </w:r>
      <w:r w:rsidR="00C1052E">
        <w:rPr>
          <w:rFonts w:eastAsiaTheme="minorEastAsia"/>
          <w:sz w:val="24"/>
          <w:szCs w:val="24"/>
        </w:rPr>
        <w:t xml:space="preserve"> </w:t>
      </w:r>
      <w:r w:rsidR="00994178" w:rsidRPr="007C434A">
        <w:rPr>
          <w:rFonts w:eastAsiaTheme="minorEastAsia"/>
          <w:b w:val="0"/>
          <w:sz w:val="24"/>
          <w:szCs w:val="24"/>
        </w:rPr>
        <w:t>冷热水压力平衡检查调适宜按以下方法实施：</w:t>
      </w:r>
      <w:bookmarkEnd w:id="205"/>
    </w:p>
    <w:p w14:paraId="15A60FFA" w14:textId="77777777" w:rsidR="00A50112" w:rsidRPr="00196D34" w:rsidRDefault="00994178" w:rsidP="007C4E66">
      <w:pPr>
        <w:pStyle w:val="a6"/>
        <w:widowControl/>
        <w:numPr>
          <w:ilvl w:val="0"/>
          <w:numId w:val="36"/>
        </w:numPr>
        <w:spacing w:line="360" w:lineRule="auto"/>
        <w:ind w:firstLine="426"/>
        <w:contextualSpacing/>
        <w:rPr>
          <w:sz w:val="24"/>
        </w:rPr>
      </w:pPr>
      <w:r w:rsidRPr="00196D34">
        <w:rPr>
          <w:sz w:val="24"/>
        </w:rPr>
        <w:t>闭式热水供应系统</w:t>
      </w:r>
      <w:r w:rsidR="00FF71A5" w:rsidRPr="00196D34">
        <w:rPr>
          <w:sz w:val="24"/>
        </w:rPr>
        <w:t>，检查</w:t>
      </w:r>
      <w:r w:rsidRPr="00196D34">
        <w:rPr>
          <w:sz w:val="24"/>
        </w:rPr>
        <w:t>各区水加热器、贮热水罐的进水是否由同区的给水系统专管供应；</w:t>
      </w:r>
      <w:bookmarkStart w:id="206" w:name="_Hlk32825774"/>
    </w:p>
    <w:p w14:paraId="1EBF950E" w14:textId="77777777" w:rsidR="00A50112" w:rsidRPr="00196D34" w:rsidRDefault="00994178" w:rsidP="007C4E66">
      <w:pPr>
        <w:pStyle w:val="a6"/>
        <w:widowControl/>
        <w:numPr>
          <w:ilvl w:val="0"/>
          <w:numId w:val="36"/>
        </w:numPr>
        <w:spacing w:line="360" w:lineRule="auto"/>
        <w:ind w:firstLineChars="176" w:firstLine="422"/>
        <w:contextualSpacing/>
        <w:rPr>
          <w:sz w:val="24"/>
        </w:rPr>
      </w:pPr>
      <w:r w:rsidRPr="00196D34">
        <w:rPr>
          <w:sz w:val="24"/>
        </w:rPr>
        <w:t>热水箱和热水供水泵联合热水供应系统</w:t>
      </w:r>
      <w:r w:rsidR="00FF71A5" w:rsidRPr="00196D34">
        <w:rPr>
          <w:sz w:val="24"/>
        </w:rPr>
        <w:t>，检查</w:t>
      </w:r>
      <w:r w:rsidRPr="00196D34">
        <w:rPr>
          <w:sz w:val="24"/>
        </w:rPr>
        <w:t>热水供水泵扬程与相应供水范围的给水泵压力是否协调</w:t>
      </w:r>
      <w:bookmarkEnd w:id="206"/>
      <w:r w:rsidR="001108EB" w:rsidRPr="00196D34">
        <w:rPr>
          <w:sz w:val="24"/>
        </w:rPr>
        <w:t>。</w:t>
      </w:r>
    </w:p>
    <w:p w14:paraId="36C60C82" w14:textId="77777777" w:rsidR="00A50112" w:rsidRPr="000B49CB" w:rsidRDefault="00994178" w:rsidP="00D56F19">
      <w:pPr>
        <w:pStyle w:val="aff5"/>
        <w:rPr>
          <w:rFonts w:ascii="Times New Roman" w:hAnsi="Times New Roman"/>
          <w:sz w:val="24"/>
          <w:szCs w:val="24"/>
          <w:u w:val="none"/>
        </w:rPr>
      </w:pPr>
      <w:r w:rsidRPr="000B49CB">
        <w:rPr>
          <w:rFonts w:ascii="Times New Roman" w:hAnsi="Times New Roman"/>
          <w:b/>
          <w:sz w:val="24"/>
          <w:szCs w:val="24"/>
          <w:u w:val="none"/>
        </w:rPr>
        <w:t>【条文说明】</w:t>
      </w:r>
      <w:r w:rsidRPr="000B49CB">
        <w:rPr>
          <w:rFonts w:ascii="Times New Roman" w:hAnsi="Times New Roman"/>
          <w:sz w:val="24"/>
          <w:szCs w:val="24"/>
          <w:u w:val="none"/>
        </w:rPr>
        <w:t>本条对集中热水供应系统的冷热水压力平衡做了规定：</w:t>
      </w:r>
    </w:p>
    <w:p w14:paraId="66DAA992" w14:textId="77777777" w:rsidR="0097352E" w:rsidRPr="000B49CB" w:rsidRDefault="00994178" w:rsidP="00D56F19">
      <w:pPr>
        <w:pStyle w:val="aff5"/>
        <w:ind w:firstLineChars="200" w:firstLine="480"/>
        <w:rPr>
          <w:rFonts w:ascii="Times New Roman" w:hAnsi="Times New Roman"/>
          <w:sz w:val="24"/>
          <w:szCs w:val="24"/>
          <w:u w:val="none"/>
        </w:rPr>
      </w:pPr>
      <w:r w:rsidRPr="000B49CB">
        <w:rPr>
          <w:rFonts w:ascii="Times New Roman" w:hAnsi="Times New Roman"/>
          <w:sz w:val="24"/>
          <w:szCs w:val="24"/>
          <w:u w:val="none"/>
        </w:rPr>
        <w:t>生活热水主要用于盥洗、淋浴，而这二者均是通过冷、热水混合后调到所需使用温度。因此，热水供水系统应与冷水系统竖向分区一致，保证系统内冷、热水的压力平衡，达到节水、节能、用水舒适的目的。</w:t>
      </w:r>
    </w:p>
    <w:p w14:paraId="6DA837C7" w14:textId="77777777" w:rsidR="00A50112" w:rsidRPr="000B49CB" w:rsidRDefault="00994178" w:rsidP="00D56F19">
      <w:pPr>
        <w:pStyle w:val="aff5"/>
        <w:ind w:firstLineChars="200" w:firstLine="480"/>
        <w:rPr>
          <w:rFonts w:ascii="Times New Roman" w:hAnsi="Times New Roman"/>
          <w:sz w:val="24"/>
          <w:szCs w:val="24"/>
          <w:u w:val="none"/>
        </w:rPr>
      </w:pPr>
      <w:r w:rsidRPr="000B49CB">
        <w:rPr>
          <w:rFonts w:ascii="Times New Roman" w:hAnsi="Times New Roman"/>
          <w:sz w:val="24"/>
          <w:szCs w:val="24"/>
          <w:u w:val="none"/>
        </w:rPr>
        <w:t>对于采用集热、贮热水箱经热水加压泵供水的热水供应系统，因其冷热水供水系统分设，为了满足用水点处冷热水压力的平衡</w:t>
      </w:r>
      <w:r w:rsidR="00F44D16" w:rsidRPr="000B49CB">
        <w:rPr>
          <w:rFonts w:ascii="Times New Roman" w:hAnsi="Times New Roman"/>
          <w:sz w:val="24"/>
          <w:szCs w:val="24"/>
          <w:u w:val="none"/>
        </w:rPr>
        <w:t>，热水加压泵的扬程应按给水系统在其相同位置的压力值选择。</w:t>
      </w:r>
    </w:p>
    <w:p w14:paraId="6970C327" w14:textId="0CE2D7D5" w:rsidR="00A50112" w:rsidRPr="007C434A" w:rsidRDefault="00CC7166" w:rsidP="00D56F19">
      <w:pPr>
        <w:pStyle w:val="3"/>
        <w:spacing w:before="0" w:after="0" w:line="360" w:lineRule="auto"/>
        <w:rPr>
          <w:rFonts w:eastAsiaTheme="minorEastAsia"/>
          <w:b w:val="0"/>
          <w:sz w:val="24"/>
          <w:szCs w:val="24"/>
        </w:rPr>
      </w:pPr>
      <w:bookmarkStart w:id="207" w:name="_Toc51595674"/>
      <w:r w:rsidRPr="007C434A">
        <w:rPr>
          <w:rFonts w:eastAsiaTheme="minorEastAsia"/>
          <w:sz w:val="24"/>
          <w:szCs w:val="24"/>
        </w:rPr>
        <w:t>6.3.1</w:t>
      </w:r>
      <w:r w:rsidR="00E378DF">
        <w:rPr>
          <w:rFonts w:eastAsiaTheme="minorEastAsia" w:hint="eastAsia"/>
          <w:sz w:val="24"/>
          <w:szCs w:val="24"/>
        </w:rPr>
        <w:t>3</w:t>
      </w:r>
      <w:r w:rsidRPr="007C434A">
        <w:rPr>
          <w:rFonts w:eastAsiaTheme="minorEastAsia"/>
          <w:sz w:val="24"/>
          <w:szCs w:val="24"/>
        </w:rPr>
        <w:t xml:space="preserve"> </w:t>
      </w:r>
      <w:r w:rsidR="00C1052E">
        <w:rPr>
          <w:rFonts w:eastAsiaTheme="minorEastAsia"/>
          <w:sz w:val="24"/>
          <w:szCs w:val="24"/>
        </w:rPr>
        <w:t xml:space="preserve"> </w:t>
      </w:r>
      <w:r w:rsidR="00994178" w:rsidRPr="007C434A">
        <w:rPr>
          <w:rFonts w:eastAsiaTheme="minorEastAsia"/>
          <w:b w:val="0"/>
          <w:sz w:val="24"/>
          <w:szCs w:val="24"/>
        </w:rPr>
        <w:t>应检查水加热设备和贮热设备罐体耐腐蚀情况。</w:t>
      </w:r>
      <w:bookmarkEnd w:id="207"/>
    </w:p>
    <w:p w14:paraId="25FBA4BB" w14:textId="77777777" w:rsidR="00A50112" w:rsidRPr="000B49CB" w:rsidRDefault="00994178" w:rsidP="00D56F19">
      <w:pPr>
        <w:pStyle w:val="aff5"/>
        <w:rPr>
          <w:rFonts w:ascii="Times New Roman" w:hAnsi="Times New Roman"/>
          <w:sz w:val="24"/>
          <w:szCs w:val="24"/>
          <w:u w:val="none"/>
        </w:rPr>
      </w:pPr>
      <w:r w:rsidRPr="000B49CB">
        <w:rPr>
          <w:rFonts w:ascii="Times New Roman" w:hAnsi="Times New Roman"/>
          <w:b/>
          <w:sz w:val="24"/>
          <w:szCs w:val="24"/>
          <w:u w:val="none"/>
        </w:rPr>
        <w:t>【条文说明】</w:t>
      </w:r>
      <w:r w:rsidRPr="000B49CB">
        <w:rPr>
          <w:rFonts w:ascii="Times New Roman" w:hAnsi="Times New Roman"/>
          <w:sz w:val="24"/>
          <w:szCs w:val="24"/>
          <w:u w:val="none"/>
        </w:rPr>
        <w:t>加热设备、贮热设备贮存有一定温度的热水，水中溶解氧析出较多，当其采用钢板制作时，氧腐蚀比较严重，易恶化水质和污染卫生器具。</w:t>
      </w:r>
    </w:p>
    <w:p w14:paraId="41EB738C" w14:textId="7D784355" w:rsidR="00A50112" w:rsidRPr="007C434A" w:rsidRDefault="00994178" w:rsidP="00D56F19">
      <w:pPr>
        <w:pStyle w:val="3"/>
        <w:spacing w:before="0" w:after="0" w:line="360" w:lineRule="auto"/>
        <w:rPr>
          <w:rFonts w:eastAsiaTheme="minorEastAsia"/>
          <w:b w:val="0"/>
          <w:sz w:val="24"/>
          <w:szCs w:val="24"/>
        </w:rPr>
      </w:pPr>
      <w:bookmarkStart w:id="208" w:name="_Toc51595675"/>
      <w:r w:rsidRPr="007C434A">
        <w:rPr>
          <w:rFonts w:eastAsiaTheme="minorEastAsia"/>
          <w:sz w:val="24"/>
          <w:szCs w:val="24"/>
        </w:rPr>
        <w:lastRenderedPageBreak/>
        <w:t>6.3.1</w:t>
      </w:r>
      <w:r w:rsidR="00E378DF">
        <w:rPr>
          <w:rFonts w:eastAsiaTheme="minorEastAsia" w:hint="eastAsia"/>
          <w:sz w:val="24"/>
          <w:szCs w:val="24"/>
        </w:rPr>
        <w:t>4</w:t>
      </w:r>
      <w:r w:rsidR="00CC7166" w:rsidRPr="007C434A">
        <w:rPr>
          <w:rFonts w:eastAsiaTheme="minorEastAsia"/>
          <w:sz w:val="24"/>
          <w:szCs w:val="24"/>
        </w:rPr>
        <w:t xml:space="preserve"> </w:t>
      </w:r>
      <w:r w:rsidR="00C1052E">
        <w:rPr>
          <w:rFonts w:eastAsiaTheme="minorEastAsia"/>
          <w:sz w:val="24"/>
          <w:szCs w:val="24"/>
        </w:rPr>
        <w:t xml:space="preserve"> </w:t>
      </w:r>
      <w:r w:rsidRPr="007C434A">
        <w:rPr>
          <w:rFonts w:eastAsiaTheme="minorEastAsia"/>
          <w:b w:val="0"/>
          <w:sz w:val="24"/>
          <w:szCs w:val="24"/>
        </w:rPr>
        <w:t>应检查水加热设备、贮热设备、热水</w:t>
      </w:r>
      <w:r w:rsidR="006C2C38" w:rsidRPr="007C434A">
        <w:rPr>
          <w:rFonts w:eastAsiaTheme="minorEastAsia"/>
          <w:b w:val="0"/>
          <w:sz w:val="24"/>
          <w:szCs w:val="24"/>
        </w:rPr>
        <w:t>管道</w:t>
      </w:r>
      <w:r w:rsidRPr="007C434A">
        <w:rPr>
          <w:rFonts w:eastAsiaTheme="minorEastAsia"/>
          <w:b w:val="0"/>
          <w:sz w:val="24"/>
          <w:szCs w:val="24"/>
        </w:rPr>
        <w:t>防热损失保温情况。</w:t>
      </w:r>
      <w:bookmarkEnd w:id="208"/>
    </w:p>
    <w:p w14:paraId="00BCA4FE" w14:textId="09BC039A" w:rsidR="00A50112" w:rsidRPr="007C434A" w:rsidRDefault="00CC7166" w:rsidP="00D56F19">
      <w:pPr>
        <w:pStyle w:val="3"/>
        <w:spacing w:before="0" w:after="0" w:line="360" w:lineRule="auto"/>
        <w:rPr>
          <w:rFonts w:eastAsiaTheme="minorEastAsia"/>
          <w:b w:val="0"/>
          <w:sz w:val="24"/>
          <w:szCs w:val="24"/>
        </w:rPr>
      </w:pPr>
      <w:bookmarkStart w:id="209" w:name="_Toc51595676"/>
      <w:r w:rsidRPr="007C434A">
        <w:rPr>
          <w:rFonts w:eastAsiaTheme="minorEastAsia"/>
          <w:sz w:val="24"/>
          <w:szCs w:val="24"/>
        </w:rPr>
        <w:t>6.3.1</w:t>
      </w:r>
      <w:r w:rsidR="00E378DF">
        <w:rPr>
          <w:rFonts w:eastAsiaTheme="minorEastAsia" w:hint="eastAsia"/>
          <w:sz w:val="24"/>
          <w:szCs w:val="24"/>
        </w:rPr>
        <w:t>5</w:t>
      </w:r>
      <w:r w:rsidRPr="007C434A">
        <w:rPr>
          <w:rFonts w:eastAsiaTheme="minorEastAsia"/>
          <w:sz w:val="24"/>
          <w:szCs w:val="24"/>
        </w:rPr>
        <w:t xml:space="preserve"> </w:t>
      </w:r>
      <w:r w:rsidR="00C1052E">
        <w:rPr>
          <w:rFonts w:eastAsiaTheme="minorEastAsia"/>
          <w:sz w:val="24"/>
          <w:szCs w:val="24"/>
        </w:rPr>
        <w:t xml:space="preserve"> </w:t>
      </w:r>
      <w:r w:rsidR="00994178" w:rsidRPr="007C434A">
        <w:rPr>
          <w:rFonts w:eastAsiaTheme="minorEastAsia"/>
          <w:b w:val="0"/>
          <w:sz w:val="24"/>
          <w:szCs w:val="24"/>
        </w:rPr>
        <w:t>应检查热水系统灭菌措施是否正常运行，保证热水水质满足卫生要求。</w:t>
      </w:r>
      <w:bookmarkEnd w:id="209"/>
    </w:p>
    <w:p w14:paraId="601263A9" w14:textId="77777777" w:rsidR="00A50112" w:rsidRPr="000B49CB" w:rsidRDefault="00994178" w:rsidP="00D56F19">
      <w:pPr>
        <w:pStyle w:val="aff5"/>
        <w:rPr>
          <w:rFonts w:ascii="Times New Roman" w:hAnsi="Times New Roman"/>
          <w:sz w:val="24"/>
          <w:szCs w:val="24"/>
          <w:u w:val="none"/>
        </w:rPr>
      </w:pPr>
      <w:r w:rsidRPr="000B49CB">
        <w:rPr>
          <w:rFonts w:ascii="Times New Roman" w:hAnsi="Times New Roman"/>
          <w:b/>
          <w:sz w:val="24"/>
          <w:szCs w:val="24"/>
          <w:u w:val="none"/>
        </w:rPr>
        <w:t>【条文说明】</w:t>
      </w:r>
      <w:r w:rsidRPr="000B49CB">
        <w:rPr>
          <w:rFonts w:ascii="Times New Roman" w:hAnsi="Times New Roman"/>
          <w:sz w:val="24"/>
          <w:szCs w:val="24"/>
          <w:u w:val="none"/>
        </w:rPr>
        <w:t>集中生活热水供应系统的热水原水水质应符合《生活饮用水卫生标准》</w:t>
      </w:r>
      <w:r w:rsidRPr="000B49CB">
        <w:rPr>
          <w:rFonts w:ascii="Times New Roman" w:hAnsi="Times New Roman"/>
          <w:sz w:val="24"/>
          <w:szCs w:val="24"/>
          <w:u w:val="none"/>
        </w:rPr>
        <w:t>GB5749</w:t>
      </w:r>
      <w:r w:rsidRPr="000B49CB">
        <w:rPr>
          <w:rFonts w:ascii="Times New Roman" w:hAnsi="Times New Roman"/>
          <w:sz w:val="24"/>
          <w:szCs w:val="24"/>
          <w:u w:val="none"/>
        </w:rPr>
        <w:t>的要求，热水水质指标应符合《生活热水水质标准》</w:t>
      </w:r>
      <w:r w:rsidRPr="000B49CB">
        <w:rPr>
          <w:rFonts w:ascii="Times New Roman" w:hAnsi="Times New Roman"/>
          <w:sz w:val="24"/>
          <w:szCs w:val="24"/>
          <w:u w:val="none"/>
        </w:rPr>
        <w:t>CJ/T521</w:t>
      </w:r>
      <w:r w:rsidRPr="000B49CB">
        <w:rPr>
          <w:rFonts w:ascii="Times New Roman" w:hAnsi="Times New Roman"/>
          <w:sz w:val="24"/>
          <w:szCs w:val="24"/>
          <w:u w:val="none"/>
        </w:rPr>
        <w:t>的要求。</w:t>
      </w:r>
    </w:p>
    <w:p w14:paraId="3C863DDC" w14:textId="37CD84D6" w:rsidR="00A50112" w:rsidRPr="00196D34" w:rsidRDefault="00D96FE6" w:rsidP="00F1645D">
      <w:pPr>
        <w:pStyle w:val="31"/>
        <w:spacing w:before="156" w:after="156"/>
        <w:jc w:val="center"/>
      </w:pPr>
      <w:bookmarkStart w:id="210" w:name="_Toc51595677"/>
      <w:r w:rsidRPr="00D96FE6">
        <w:rPr>
          <w:rFonts w:ascii="宋体" w:hAnsi="宋体" w:cs="宋体" w:hint="eastAsia"/>
        </w:rPr>
        <w:t>Ⅱ</w:t>
      </w:r>
      <w:r>
        <w:rPr>
          <w:rFonts w:ascii="宋体" w:hAnsi="宋体" w:cs="宋体" w:hint="eastAsia"/>
        </w:rPr>
        <w:t xml:space="preserve"> </w:t>
      </w:r>
      <w:r w:rsidR="00994178" w:rsidRPr="00196D34">
        <w:t>排水系统</w:t>
      </w:r>
      <w:bookmarkEnd w:id="210"/>
      <w:r w:rsidR="00DD3FEB" w:rsidRPr="00196D34">
        <w:fldChar w:fldCharType="begin"/>
      </w:r>
      <w:r w:rsidR="00FA5E21" w:rsidRPr="00196D34">
        <w:instrText xml:space="preserve"> TC  "</w:instrText>
      </w:r>
      <w:bookmarkStart w:id="211" w:name="_Toc51597316"/>
      <w:r w:rsidR="00FA5E21" w:rsidRPr="00196D34">
        <w:rPr>
          <w:rFonts w:ascii="宋体" w:hAnsi="宋体" w:cs="宋体" w:hint="eastAsia"/>
        </w:rPr>
        <w:instrText>Ⅲ</w:instrText>
      </w:r>
      <w:r w:rsidR="00FA5E21" w:rsidRPr="00196D34">
        <w:instrText xml:space="preserve"> Drainage system</w:instrText>
      </w:r>
      <w:bookmarkEnd w:id="211"/>
      <w:r w:rsidR="00FA5E21" w:rsidRPr="00196D34">
        <w:instrText xml:space="preserve">" \l 3 </w:instrText>
      </w:r>
      <w:r w:rsidR="00DD3FEB" w:rsidRPr="00196D34">
        <w:fldChar w:fldCharType="end"/>
      </w:r>
    </w:p>
    <w:p w14:paraId="050002B5" w14:textId="188A854C" w:rsidR="00D52FAC" w:rsidRPr="007C434A" w:rsidRDefault="0030066A" w:rsidP="00D56F19">
      <w:pPr>
        <w:pStyle w:val="3"/>
        <w:spacing w:before="0" w:after="0" w:line="360" w:lineRule="auto"/>
        <w:rPr>
          <w:rFonts w:eastAsiaTheme="minorEastAsia"/>
          <w:sz w:val="24"/>
          <w:szCs w:val="24"/>
        </w:rPr>
      </w:pPr>
      <w:bookmarkStart w:id="212" w:name="_Toc51595678"/>
      <w:r w:rsidRPr="007C434A">
        <w:rPr>
          <w:rFonts w:eastAsiaTheme="minorEastAsia"/>
          <w:sz w:val="24"/>
          <w:szCs w:val="24"/>
        </w:rPr>
        <w:t>6.3.</w:t>
      </w:r>
      <w:r w:rsidR="00CC7166" w:rsidRPr="007C434A">
        <w:rPr>
          <w:rFonts w:eastAsiaTheme="minorEastAsia"/>
          <w:sz w:val="24"/>
          <w:szCs w:val="24"/>
        </w:rPr>
        <w:t>1</w:t>
      </w:r>
      <w:r w:rsidR="00E378DF">
        <w:rPr>
          <w:rFonts w:eastAsiaTheme="minorEastAsia"/>
          <w:sz w:val="24"/>
          <w:szCs w:val="24"/>
        </w:rPr>
        <w:t>6</w:t>
      </w:r>
      <w:r w:rsidR="00CC7166" w:rsidRPr="007C434A">
        <w:rPr>
          <w:rFonts w:eastAsiaTheme="minorEastAsia"/>
          <w:sz w:val="24"/>
          <w:szCs w:val="24"/>
        </w:rPr>
        <w:t xml:space="preserve"> </w:t>
      </w:r>
      <w:r w:rsidR="00C1052E">
        <w:rPr>
          <w:rFonts w:eastAsiaTheme="minorEastAsia"/>
          <w:sz w:val="24"/>
          <w:szCs w:val="24"/>
        </w:rPr>
        <w:t xml:space="preserve"> </w:t>
      </w:r>
      <w:r w:rsidRPr="007C434A">
        <w:rPr>
          <w:rFonts w:eastAsiaTheme="minorEastAsia"/>
          <w:b w:val="0"/>
          <w:sz w:val="24"/>
          <w:szCs w:val="24"/>
        </w:rPr>
        <w:t>在</w:t>
      </w:r>
      <w:r w:rsidR="00454026" w:rsidRPr="007C434A">
        <w:rPr>
          <w:rFonts w:eastAsiaTheme="minorEastAsia"/>
          <w:b w:val="0"/>
          <w:sz w:val="24"/>
          <w:szCs w:val="24"/>
        </w:rPr>
        <w:t>排水</w:t>
      </w:r>
      <w:r w:rsidRPr="007C434A">
        <w:rPr>
          <w:rFonts w:eastAsiaTheme="minorEastAsia"/>
          <w:b w:val="0"/>
          <w:sz w:val="24"/>
          <w:szCs w:val="24"/>
        </w:rPr>
        <w:t>系统排水时，观察水平干管、主立管</w:t>
      </w:r>
      <w:r w:rsidR="00305F4B" w:rsidRPr="007C434A">
        <w:rPr>
          <w:rFonts w:eastAsiaTheme="minorEastAsia" w:hint="eastAsia"/>
          <w:b w:val="0"/>
          <w:sz w:val="24"/>
          <w:szCs w:val="24"/>
        </w:rPr>
        <w:t>、支管</w:t>
      </w:r>
      <w:r w:rsidRPr="007C434A">
        <w:rPr>
          <w:rFonts w:eastAsiaTheme="minorEastAsia"/>
          <w:b w:val="0"/>
          <w:sz w:val="24"/>
          <w:szCs w:val="24"/>
        </w:rPr>
        <w:t>是否有渗漏现象，排水是否通畅</w:t>
      </w:r>
      <w:r w:rsidR="00D52FAC" w:rsidRPr="007C434A">
        <w:rPr>
          <w:rFonts w:eastAsiaTheme="minorEastAsia"/>
          <w:b w:val="0"/>
          <w:sz w:val="24"/>
          <w:szCs w:val="24"/>
        </w:rPr>
        <w:t>。</w:t>
      </w:r>
      <w:bookmarkEnd w:id="212"/>
    </w:p>
    <w:p w14:paraId="6C748ECD" w14:textId="152861F2" w:rsidR="00A50112" w:rsidRPr="007C434A" w:rsidRDefault="00994178" w:rsidP="00D56F19">
      <w:pPr>
        <w:pStyle w:val="3"/>
        <w:spacing w:before="0" w:after="0" w:line="360" w:lineRule="auto"/>
        <w:rPr>
          <w:rFonts w:eastAsiaTheme="minorEastAsia"/>
          <w:b w:val="0"/>
          <w:sz w:val="24"/>
          <w:szCs w:val="24"/>
        </w:rPr>
      </w:pPr>
      <w:bookmarkStart w:id="213" w:name="_Toc51595679"/>
      <w:r w:rsidRPr="007C434A">
        <w:rPr>
          <w:rFonts w:eastAsiaTheme="minorEastAsia"/>
          <w:sz w:val="24"/>
          <w:szCs w:val="24"/>
        </w:rPr>
        <w:t>6.3.</w:t>
      </w:r>
      <w:r w:rsidR="00CC7166" w:rsidRPr="007C434A">
        <w:rPr>
          <w:rFonts w:eastAsiaTheme="minorEastAsia"/>
          <w:sz w:val="24"/>
          <w:szCs w:val="24"/>
        </w:rPr>
        <w:t>1</w:t>
      </w:r>
      <w:r w:rsidR="00E378DF">
        <w:rPr>
          <w:rFonts w:eastAsiaTheme="minorEastAsia"/>
          <w:sz w:val="24"/>
          <w:szCs w:val="24"/>
        </w:rPr>
        <w:t>7</w:t>
      </w:r>
      <w:r w:rsidR="00CC7166" w:rsidRPr="007C434A">
        <w:rPr>
          <w:rFonts w:eastAsiaTheme="minorEastAsia"/>
          <w:sz w:val="24"/>
          <w:szCs w:val="24"/>
        </w:rPr>
        <w:t xml:space="preserve"> </w:t>
      </w:r>
      <w:r w:rsidR="00C1052E">
        <w:rPr>
          <w:rFonts w:eastAsiaTheme="minorEastAsia"/>
          <w:sz w:val="24"/>
          <w:szCs w:val="24"/>
        </w:rPr>
        <w:t xml:space="preserve"> </w:t>
      </w:r>
      <w:r w:rsidRPr="007C434A">
        <w:rPr>
          <w:rFonts w:eastAsiaTheme="minorEastAsia"/>
          <w:b w:val="0"/>
          <w:sz w:val="24"/>
          <w:szCs w:val="24"/>
        </w:rPr>
        <w:t>安装在室内的压力流、半有压系统雨水管道，应根据建筑高度进行灌水和通水试验。灌水试验持续</w:t>
      </w:r>
      <w:r w:rsidRPr="007C434A">
        <w:rPr>
          <w:rFonts w:eastAsiaTheme="minorEastAsia"/>
          <w:b w:val="0"/>
          <w:sz w:val="24"/>
          <w:szCs w:val="24"/>
        </w:rPr>
        <w:t>1h</w:t>
      </w:r>
      <w:r w:rsidRPr="007C434A">
        <w:rPr>
          <w:rFonts w:eastAsiaTheme="minorEastAsia"/>
          <w:b w:val="0"/>
          <w:sz w:val="24"/>
          <w:szCs w:val="24"/>
        </w:rPr>
        <w:t>后，管道及其所有连接处应无渗漏现象。</w:t>
      </w:r>
      <w:bookmarkEnd w:id="213"/>
    </w:p>
    <w:p w14:paraId="4E973F64" w14:textId="49423045" w:rsidR="00A50112" w:rsidRPr="007C434A" w:rsidRDefault="00994178" w:rsidP="00D56F19">
      <w:pPr>
        <w:pStyle w:val="3"/>
        <w:spacing w:before="0" w:after="0" w:line="360" w:lineRule="auto"/>
        <w:rPr>
          <w:rFonts w:eastAsiaTheme="minorEastAsia"/>
          <w:b w:val="0"/>
          <w:sz w:val="24"/>
          <w:szCs w:val="24"/>
        </w:rPr>
      </w:pPr>
      <w:bookmarkStart w:id="214" w:name="_Toc51595680"/>
      <w:r w:rsidRPr="007C434A">
        <w:rPr>
          <w:rFonts w:eastAsiaTheme="minorEastAsia"/>
          <w:sz w:val="24"/>
          <w:szCs w:val="24"/>
        </w:rPr>
        <w:t>6.3.</w:t>
      </w:r>
      <w:r w:rsidR="00E378DF">
        <w:rPr>
          <w:rFonts w:eastAsiaTheme="minorEastAsia"/>
          <w:sz w:val="24"/>
          <w:szCs w:val="24"/>
        </w:rPr>
        <w:t>18</w:t>
      </w:r>
      <w:r w:rsidR="00CC7166" w:rsidRPr="007C434A">
        <w:rPr>
          <w:rFonts w:eastAsiaTheme="minorEastAsia"/>
          <w:sz w:val="24"/>
          <w:szCs w:val="24"/>
        </w:rPr>
        <w:t xml:space="preserve"> </w:t>
      </w:r>
      <w:r w:rsidR="00C1052E">
        <w:rPr>
          <w:rFonts w:eastAsiaTheme="minorEastAsia"/>
          <w:sz w:val="24"/>
          <w:szCs w:val="24"/>
        </w:rPr>
        <w:t xml:space="preserve"> </w:t>
      </w:r>
      <w:r w:rsidR="009A5C19" w:rsidRPr="007C434A">
        <w:rPr>
          <w:rFonts w:eastAsiaTheme="minorEastAsia"/>
          <w:b w:val="0"/>
          <w:sz w:val="24"/>
          <w:szCs w:val="24"/>
        </w:rPr>
        <w:t>冲洗水箱</w:t>
      </w:r>
      <w:r w:rsidRPr="007C434A">
        <w:rPr>
          <w:rFonts w:eastAsiaTheme="minorEastAsia"/>
          <w:b w:val="0"/>
          <w:sz w:val="24"/>
          <w:szCs w:val="24"/>
        </w:rPr>
        <w:t>应做满水试验，观察水位超过溢流孔时，水流能否顺利溢出；检查冲洗</w:t>
      </w:r>
      <w:r w:rsidR="009A5C19" w:rsidRPr="007C434A">
        <w:rPr>
          <w:rFonts w:eastAsiaTheme="minorEastAsia"/>
          <w:b w:val="0"/>
          <w:sz w:val="24"/>
          <w:szCs w:val="24"/>
        </w:rPr>
        <w:t>阀</w:t>
      </w:r>
      <w:r w:rsidRPr="007C434A">
        <w:rPr>
          <w:rFonts w:eastAsiaTheme="minorEastAsia"/>
          <w:b w:val="0"/>
          <w:sz w:val="24"/>
          <w:szCs w:val="24"/>
        </w:rPr>
        <w:t>的灵敏度和可靠程度。</w:t>
      </w:r>
      <w:bookmarkEnd w:id="214"/>
    </w:p>
    <w:p w14:paraId="1B67AEFB" w14:textId="0B42991E" w:rsidR="00A50112" w:rsidRPr="007C434A" w:rsidRDefault="00994178" w:rsidP="00D56F19">
      <w:pPr>
        <w:pStyle w:val="3"/>
        <w:spacing w:before="0" w:after="0" w:line="360" w:lineRule="auto"/>
        <w:rPr>
          <w:rFonts w:eastAsiaTheme="minorEastAsia"/>
          <w:b w:val="0"/>
          <w:sz w:val="24"/>
          <w:szCs w:val="24"/>
        </w:rPr>
      </w:pPr>
      <w:bookmarkStart w:id="215" w:name="_Toc51595681"/>
      <w:r w:rsidRPr="007C434A">
        <w:rPr>
          <w:rFonts w:eastAsiaTheme="minorEastAsia"/>
          <w:sz w:val="24"/>
          <w:szCs w:val="24"/>
        </w:rPr>
        <w:t>6.3.</w:t>
      </w:r>
      <w:r w:rsidR="00E378DF">
        <w:rPr>
          <w:rFonts w:eastAsiaTheme="minorEastAsia"/>
          <w:sz w:val="24"/>
          <w:szCs w:val="24"/>
        </w:rPr>
        <w:t>19</w:t>
      </w:r>
      <w:r w:rsidR="00CC7166" w:rsidRPr="007C434A">
        <w:rPr>
          <w:rFonts w:eastAsiaTheme="minorEastAsia"/>
          <w:sz w:val="24"/>
          <w:szCs w:val="24"/>
        </w:rPr>
        <w:t xml:space="preserve"> </w:t>
      </w:r>
      <w:r w:rsidR="00C1052E">
        <w:rPr>
          <w:rFonts w:eastAsiaTheme="minorEastAsia"/>
          <w:sz w:val="24"/>
          <w:szCs w:val="24"/>
        </w:rPr>
        <w:t xml:space="preserve"> </w:t>
      </w:r>
      <w:r w:rsidRPr="007C434A">
        <w:rPr>
          <w:rFonts w:eastAsiaTheme="minorEastAsia"/>
          <w:b w:val="0"/>
          <w:sz w:val="24"/>
          <w:szCs w:val="24"/>
        </w:rPr>
        <w:t>地漏应进行</w:t>
      </w:r>
      <w:r w:rsidR="001832F8" w:rsidRPr="007C434A">
        <w:rPr>
          <w:rFonts w:eastAsiaTheme="minorEastAsia"/>
          <w:b w:val="0"/>
          <w:sz w:val="24"/>
          <w:szCs w:val="24"/>
        </w:rPr>
        <w:t>灌</w:t>
      </w:r>
      <w:r w:rsidRPr="007C434A">
        <w:rPr>
          <w:rFonts w:eastAsiaTheme="minorEastAsia"/>
          <w:b w:val="0"/>
          <w:sz w:val="24"/>
          <w:szCs w:val="24"/>
        </w:rPr>
        <w:t>水检查与调试，将水注入地漏内，检查地漏</w:t>
      </w:r>
      <w:r w:rsidR="00305F4B" w:rsidRPr="007C434A">
        <w:rPr>
          <w:rFonts w:eastAsiaTheme="minorEastAsia" w:hint="eastAsia"/>
          <w:b w:val="0"/>
          <w:sz w:val="24"/>
          <w:szCs w:val="24"/>
        </w:rPr>
        <w:t>排水</w:t>
      </w:r>
      <w:r w:rsidRPr="007C434A">
        <w:rPr>
          <w:rFonts w:eastAsiaTheme="minorEastAsia"/>
          <w:b w:val="0"/>
          <w:sz w:val="24"/>
          <w:szCs w:val="24"/>
        </w:rPr>
        <w:t>是否通顺，</w:t>
      </w:r>
      <w:r w:rsidR="001832F8" w:rsidRPr="007C434A">
        <w:rPr>
          <w:rFonts w:eastAsiaTheme="minorEastAsia"/>
          <w:b w:val="0"/>
          <w:sz w:val="24"/>
          <w:szCs w:val="24"/>
        </w:rPr>
        <w:t>是</w:t>
      </w:r>
      <w:r w:rsidRPr="007C434A">
        <w:rPr>
          <w:rFonts w:eastAsiaTheme="minorEastAsia"/>
          <w:b w:val="0"/>
          <w:sz w:val="24"/>
          <w:szCs w:val="24"/>
        </w:rPr>
        <w:t>否堵塞。</w:t>
      </w:r>
      <w:bookmarkEnd w:id="215"/>
    </w:p>
    <w:p w14:paraId="73B089E1" w14:textId="14F8C368" w:rsidR="00A50112" w:rsidRPr="007C434A" w:rsidRDefault="00994178" w:rsidP="00D56F19">
      <w:pPr>
        <w:pStyle w:val="3"/>
        <w:spacing w:before="0" w:after="0" w:line="360" w:lineRule="auto"/>
        <w:rPr>
          <w:rFonts w:eastAsiaTheme="minorEastAsia"/>
          <w:b w:val="0"/>
          <w:sz w:val="24"/>
          <w:szCs w:val="24"/>
        </w:rPr>
      </w:pPr>
      <w:bookmarkStart w:id="216" w:name="_Toc51595682"/>
      <w:r w:rsidRPr="007C434A">
        <w:rPr>
          <w:rFonts w:eastAsiaTheme="minorEastAsia"/>
          <w:sz w:val="24"/>
          <w:szCs w:val="24"/>
        </w:rPr>
        <w:t>6.3.</w:t>
      </w:r>
      <w:r w:rsidR="002C6042" w:rsidRPr="007C434A">
        <w:rPr>
          <w:rFonts w:eastAsiaTheme="minorEastAsia"/>
          <w:sz w:val="24"/>
          <w:szCs w:val="24"/>
        </w:rPr>
        <w:t>2</w:t>
      </w:r>
      <w:r w:rsidR="00E378DF">
        <w:rPr>
          <w:rFonts w:eastAsiaTheme="minorEastAsia"/>
          <w:sz w:val="24"/>
          <w:szCs w:val="24"/>
        </w:rPr>
        <w:t>0</w:t>
      </w:r>
      <w:r w:rsidR="00CC7166" w:rsidRPr="007C434A">
        <w:rPr>
          <w:rFonts w:eastAsiaTheme="minorEastAsia"/>
          <w:sz w:val="24"/>
          <w:szCs w:val="24"/>
        </w:rPr>
        <w:t xml:space="preserve"> </w:t>
      </w:r>
      <w:r w:rsidR="00C1052E">
        <w:rPr>
          <w:rFonts w:eastAsiaTheme="minorEastAsia"/>
          <w:sz w:val="24"/>
          <w:szCs w:val="24"/>
        </w:rPr>
        <w:t xml:space="preserve"> </w:t>
      </w:r>
      <w:r w:rsidR="005F3E54" w:rsidRPr="007C434A">
        <w:rPr>
          <w:rFonts w:eastAsiaTheme="minorEastAsia"/>
          <w:b w:val="0"/>
          <w:sz w:val="24"/>
          <w:szCs w:val="24"/>
        </w:rPr>
        <w:t>提升排水</w:t>
      </w:r>
      <w:r w:rsidRPr="007C434A">
        <w:rPr>
          <w:rFonts w:eastAsiaTheme="minorEastAsia"/>
          <w:b w:val="0"/>
          <w:sz w:val="24"/>
          <w:szCs w:val="24"/>
        </w:rPr>
        <w:t>泵的试运转及调适宜按以下程序实施：</w:t>
      </w:r>
      <w:bookmarkEnd w:id="216"/>
    </w:p>
    <w:p w14:paraId="56A66D81" w14:textId="77777777" w:rsidR="00A50112" w:rsidRPr="00196D34" w:rsidRDefault="00994178" w:rsidP="007C4E66">
      <w:pPr>
        <w:pStyle w:val="a6"/>
        <w:widowControl/>
        <w:numPr>
          <w:ilvl w:val="0"/>
          <w:numId w:val="35"/>
        </w:numPr>
        <w:spacing w:line="360" w:lineRule="auto"/>
        <w:ind w:firstLine="424"/>
        <w:contextualSpacing/>
        <w:rPr>
          <w:sz w:val="24"/>
        </w:rPr>
      </w:pPr>
      <w:r w:rsidRPr="00196D34">
        <w:rPr>
          <w:sz w:val="24"/>
        </w:rPr>
        <w:t>检查</w:t>
      </w:r>
      <w:r w:rsidR="005F3E54" w:rsidRPr="00196D34">
        <w:rPr>
          <w:sz w:val="24"/>
        </w:rPr>
        <w:t>提升排水</w:t>
      </w:r>
      <w:r w:rsidRPr="00196D34">
        <w:rPr>
          <w:sz w:val="24"/>
        </w:rPr>
        <w:t>泵及相应控制系统安装是否符合要求、潜水泵吸入口处有无异物堵塞，确认是否具备调适条件；</w:t>
      </w:r>
    </w:p>
    <w:p w14:paraId="49C3D5F0" w14:textId="77777777" w:rsidR="00A50112" w:rsidRPr="00196D34" w:rsidRDefault="00994178" w:rsidP="007C4E66">
      <w:pPr>
        <w:pStyle w:val="a6"/>
        <w:widowControl/>
        <w:numPr>
          <w:ilvl w:val="0"/>
          <w:numId w:val="35"/>
        </w:numPr>
        <w:spacing w:line="360" w:lineRule="auto"/>
        <w:ind w:firstLine="426"/>
        <w:contextualSpacing/>
        <w:rPr>
          <w:sz w:val="24"/>
        </w:rPr>
      </w:pPr>
      <w:r w:rsidRPr="00196D34">
        <w:rPr>
          <w:sz w:val="24"/>
        </w:rPr>
        <w:t>集水坑内放水，水位升至高于停泵限位液面时，手动启动水泵，检查液面是否下降，是否存在振动和异响，同时观察启动电流和运行电流是否正常；</w:t>
      </w:r>
    </w:p>
    <w:p w14:paraId="78F33D7D" w14:textId="77777777" w:rsidR="00A50112" w:rsidRPr="00196D34" w:rsidRDefault="00994178" w:rsidP="007C4E66">
      <w:pPr>
        <w:pStyle w:val="a6"/>
        <w:widowControl/>
        <w:numPr>
          <w:ilvl w:val="0"/>
          <w:numId w:val="35"/>
        </w:numPr>
        <w:spacing w:line="360" w:lineRule="auto"/>
        <w:ind w:firstLine="426"/>
        <w:contextualSpacing/>
        <w:rPr>
          <w:sz w:val="24"/>
        </w:rPr>
      </w:pPr>
      <w:r w:rsidRPr="00196D34">
        <w:rPr>
          <w:sz w:val="24"/>
        </w:rPr>
        <w:t>水泵调成自动模式，放水到集水坑内，检查水泵控制功能是否正常，各限位控制的灵敏度及正确性。</w:t>
      </w:r>
    </w:p>
    <w:p w14:paraId="268AD46E" w14:textId="266D2667" w:rsidR="00A50112" w:rsidRPr="007C434A" w:rsidRDefault="00994178" w:rsidP="00D56F19">
      <w:pPr>
        <w:pStyle w:val="3"/>
        <w:spacing w:before="0" w:after="0" w:line="360" w:lineRule="auto"/>
        <w:rPr>
          <w:rFonts w:eastAsiaTheme="minorEastAsia"/>
          <w:b w:val="0"/>
          <w:sz w:val="24"/>
          <w:szCs w:val="24"/>
        </w:rPr>
      </w:pPr>
      <w:bookmarkStart w:id="217" w:name="_Toc51595683"/>
      <w:r w:rsidRPr="007C434A">
        <w:rPr>
          <w:rFonts w:eastAsiaTheme="minorEastAsia"/>
          <w:sz w:val="24"/>
          <w:szCs w:val="24"/>
        </w:rPr>
        <w:t>6.3.</w:t>
      </w:r>
      <w:r w:rsidR="001338FD" w:rsidRPr="007C434A">
        <w:rPr>
          <w:rFonts w:eastAsiaTheme="minorEastAsia"/>
          <w:sz w:val="24"/>
          <w:szCs w:val="24"/>
        </w:rPr>
        <w:t>2</w:t>
      </w:r>
      <w:r w:rsidR="00E378DF">
        <w:rPr>
          <w:rFonts w:eastAsiaTheme="minorEastAsia"/>
          <w:sz w:val="24"/>
          <w:szCs w:val="24"/>
        </w:rPr>
        <w:t>1</w:t>
      </w:r>
      <w:r w:rsidR="00CC7166" w:rsidRPr="007C434A">
        <w:rPr>
          <w:rFonts w:eastAsiaTheme="minorEastAsia"/>
          <w:sz w:val="24"/>
          <w:szCs w:val="24"/>
        </w:rPr>
        <w:t xml:space="preserve"> </w:t>
      </w:r>
      <w:r w:rsidR="00C1052E">
        <w:rPr>
          <w:rFonts w:eastAsiaTheme="minorEastAsia"/>
          <w:sz w:val="24"/>
          <w:szCs w:val="24"/>
        </w:rPr>
        <w:t xml:space="preserve"> </w:t>
      </w:r>
      <w:r w:rsidRPr="007C434A">
        <w:rPr>
          <w:rFonts w:eastAsiaTheme="minorEastAsia"/>
          <w:b w:val="0"/>
          <w:sz w:val="24"/>
          <w:szCs w:val="24"/>
        </w:rPr>
        <w:t>所有</w:t>
      </w:r>
      <w:r w:rsidR="005F3E54" w:rsidRPr="007C434A">
        <w:rPr>
          <w:rFonts w:eastAsiaTheme="minorEastAsia"/>
          <w:b w:val="0"/>
          <w:sz w:val="24"/>
          <w:szCs w:val="24"/>
        </w:rPr>
        <w:t>提升</w:t>
      </w:r>
      <w:r w:rsidRPr="007C434A">
        <w:rPr>
          <w:rFonts w:eastAsiaTheme="minorEastAsia"/>
          <w:b w:val="0"/>
          <w:sz w:val="24"/>
          <w:szCs w:val="24"/>
        </w:rPr>
        <w:t>排水泵应能在泵房通过紧急停止按钮停止运行，测试每组</w:t>
      </w:r>
      <w:r w:rsidR="005F3E54" w:rsidRPr="007C434A">
        <w:rPr>
          <w:rFonts w:eastAsiaTheme="minorEastAsia"/>
          <w:b w:val="0"/>
          <w:sz w:val="24"/>
          <w:szCs w:val="24"/>
        </w:rPr>
        <w:t>提升</w:t>
      </w:r>
      <w:r w:rsidRPr="007C434A">
        <w:rPr>
          <w:rFonts w:eastAsiaTheme="minorEastAsia"/>
          <w:b w:val="0"/>
          <w:sz w:val="24"/>
          <w:szCs w:val="24"/>
        </w:rPr>
        <w:t>排水泵的先后启动选择和自动交替功能是否正常。</w:t>
      </w:r>
      <w:bookmarkEnd w:id="217"/>
    </w:p>
    <w:p w14:paraId="370448B8" w14:textId="77777777" w:rsidR="00A50112" w:rsidRPr="00196D34" w:rsidRDefault="008C117E" w:rsidP="00D56F19">
      <w:pPr>
        <w:pStyle w:val="20"/>
        <w:spacing w:before="0" w:after="0" w:line="360" w:lineRule="auto"/>
        <w:contextualSpacing/>
        <w:jc w:val="center"/>
        <w:rPr>
          <w:rFonts w:ascii="Times New Roman" w:eastAsia="楷体" w:hAnsi="Times New Roman" w:cs="Times New Roman"/>
          <w:bCs w:val="0"/>
          <w:sz w:val="24"/>
          <w:szCs w:val="24"/>
        </w:rPr>
      </w:pPr>
      <w:bookmarkStart w:id="218" w:name="_Toc51595684"/>
      <w:r w:rsidRPr="00196D34">
        <w:rPr>
          <w:rFonts w:ascii="Times New Roman" w:eastAsia="楷体" w:hAnsi="Times New Roman" w:cs="Times New Roman"/>
          <w:bCs w:val="0"/>
          <w:sz w:val="24"/>
          <w:szCs w:val="24"/>
        </w:rPr>
        <w:t xml:space="preserve">6.4 </w:t>
      </w:r>
      <w:r w:rsidR="000D0C1F" w:rsidRPr="00196D34">
        <w:rPr>
          <w:rFonts w:ascii="Times New Roman" w:eastAsiaTheme="minorEastAsia" w:hAnsi="Times New Roman" w:cs="Times New Roman"/>
          <w:bCs w:val="0"/>
          <w:sz w:val="24"/>
          <w:szCs w:val="24"/>
        </w:rPr>
        <w:t>供配电</w:t>
      </w:r>
      <w:r w:rsidR="00994178" w:rsidRPr="00196D34">
        <w:rPr>
          <w:rFonts w:ascii="Times New Roman" w:eastAsiaTheme="minorEastAsia" w:hAnsi="Times New Roman" w:cs="Times New Roman"/>
          <w:bCs w:val="0"/>
          <w:sz w:val="24"/>
          <w:szCs w:val="24"/>
        </w:rPr>
        <w:t>系统</w:t>
      </w:r>
      <w:bookmarkEnd w:id="218"/>
      <w:r w:rsidR="00DD3FEB" w:rsidRPr="00196D34">
        <w:rPr>
          <w:rFonts w:ascii="Times New Roman" w:eastAsiaTheme="minorEastAsia" w:hAnsi="Times New Roman" w:cs="Times New Roman"/>
          <w:bCs w:val="0"/>
          <w:sz w:val="24"/>
          <w:szCs w:val="24"/>
        </w:rPr>
        <w:fldChar w:fldCharType="begin"/>
      </w:r>
      <w:r w:rsidR="00FA5E21" w:rsidRPr="00196D34">
        <w:rPr>
          <w:rFonts w:ascii="Times New Roman" w:eastAsiaTheme="minorEastAsia" w:hAnsi="Times New Roman" w:cs="Times New Roman"/>
          <w:bCs w:val="0"/>
          <w:sz w:val="24"/>
          <w:szCs w:val="24"/>
        </w:rPr>
        <w:instrText xml:space="preserve"> TC  "</w:instrText>
      </w:r>
      <w:bookmarkStart w:id="219" w:name="_Toc51597317"/>
      <w:r w:rsidR="00FA5E21" w:rsidRPr="00196D34">
        <w:rPr>
          <w:rFonts w:ascii="Times New Roman" w:eastAsiaTheme="minorEastAsia" w:hAnsi="Times New Roman" w:cs="Times New Roman"/>
          <w:bCs w:val="0"/>
          <w:sz w:val="24"/>
          <w:szCs w:val="24"/>
        </w:rPr>
        <w:instrText>6.4 Power supply and distribution system</w:instrText>
      </w:r>
      <w:bookmarkEnd w:id="219"/>
      <w:r w:rsidR="00FA5E21" w:rsidRPr="00196D34">
        <w:rPr>
          <w:rFonts w:ascii="Times New Roman" w:eastAsiaTheme="minorEastAsia" w:hAnsi="Times New Roman" w:cs="Times New Roman"/>
          <w:bCs w:val="0"/>
          <w:sz w:val="24"/>
          <w:szCs w:val="24"/>
        </w:rPr>
        <w:instrText xml:space="preserve">" \l 2 </w:instrText>
      </w:r>
      <w:r w:rsidR="00DD3FEB" w:rsidRPr="00196D34">
        <w:rPr>
          <w:rFonts w:ascii="Times New Roman" w:eastAsiaTheme="minorEastAsia" w:hAnsi="Times New Roman" w:cs="Times New Roman"/>
          <w:bCs w:val="0"/>
          <w:sz w:val="24"/>
          <w:szCs w:val="24"/>
        </w:rPr>
        <w:fldChar w:fldCharType="end"/>
      </w:r>
    </w:p>
    <w:p w14:paraId="3A667CA2" w14:textId="77777777" w:rsidR="00A50112" w:rsidRPr="00196D34" w:rsidRDefault="00994178" w:rsidP="00D56F19">
      <w:pPr>
        <w:pStyle w:val="31"/>
        <w:spacing w:beforeLines="0" w:afterLines="0" w:line="360" w:lineRule="auto"/>
        <w:jc w:val="center"/>
      </w:pPr>
      <w:bookmarkStart w:id="220" w:name="_Toc51595685"/>
      <w:r w:rsidRPr="00196D34">
        <w:rPr>
          <w:rFonts w:ascii="宋体" w:hAnsi="宋体" w:cs="宋体" w:hint="eastAsia"/>
        </w:rPr>
        <w:t>Ⅰ</w:t>
      </w:r>
      <w:r w:rsidRPr="00196D34">
        <w:t>性能调适</w:t>
      </w:r>
      <w:bookmarkEnd w:id="220"/>
      <w:r w:rsidR="00DD3FEB" w:rsidRPr="00196D34">
        <w:fldChar w:fldCharType="begin"/>
      </w:r>
      <w:r w:rsidR="00FA5E21" w:rsidRPr="00196D34">
        <w:instrText xml:space="preserve"> TC  "</w:instrText>
      </w:r>
      <w:bookmarkStart w:id="221" w:name="_Toc51597318"/>
      <w:r w:rsidR="00FA5E21" w:rsidRPr="00196D34">
        <w:rPr>
          <w:rFonts w:ascii="宋体" w:hAnsi="宋体" w:cs="宋体" w:hint="eastAsia"/>
        </w:rPr>
        <w:instrText>Ⅰ</w:instrText>
      </w:r>
      <w:r w:rsidR="00FA5E21" w:rsidRPr="00196D34">
        <w:instrText xml:space="preserve"> Performance commissioning</w:instrText>
      </w:r>
      <w:bookmarkEnd w:id="221"/>
      <w:r w:rsidR="00FA5E21" w:rsidRPr="00196D34">
        <w:instrText xml:space="preserve">" \l 3 </w:instrText>
      </w:r>
      <w:r w:rsidR="00DD3FEB" w:rsidRPr="00196D34">
        <w:fldChar w:fldCharType="end"/>
      </w:r>
    </w:p>
    <w:p w14:paraId="08C818C3" w14:textId="44670B0B" w:rsidR="00A50112" w:rsidRPr="00685A80" w:rsidRDefault="00994178" w:rsidP="00D56F19">
      <w:pPr>
        <w:pStyle w:val="3"/>
        <w:spacing w:before="0" w:after="0" w:line="360" w:lineRule="auto"/>
        <w:rPr>
          <w:rFonts w:eastAsiaTheme="minorEastAsia"/>
          <w:b w:val="0"/>
          <w:sz w:val="24"/>
          <w:szCs w:val="24"/>
        </w:rPr>
      </w:pPr>
      <w:bookmarkStart w:id="222" w:name="_Toc51595686"/>
      <w:r w:rsidRPr="00685A80">
        <w:rPr>
          <w:rFonts w:eastAsiaTheme="minorEastAsia"/>
          <w:sz w:val="24"/>
          <w:szCs w:val="24"/>
        </w:rPr>
        <w:t>6.4.1</w:t>
      </w:r>
      <w:r w:rsidR="00685A80">
        <w:rPr>
          <w:rFonts w:eastAsiaTheme="minorEastAsia"/>
          <w:sz w:val="24"/>
          <w:szCs w:val="24"/>
        </w:rPr>
        <w:t xml:space="preserve"> </w:t>
      </w:r>
      <w:r w:rsidR="00C1052E">
        <w:rPr>
          <w:rFonts w:eastAsiaTheme="minorEastAsia"/>
          <w:sz w:val="24"/>
          <w:szCs w:val="24"/>
        </w:rPr>
        <w:t xml:space="preserve"> </w:t>
      </w:r>
      <w:r w:rsidR="004A0E9A" w:rsidRPr="00685A80">
        <w:rPr>
          <w:rFonts w:eastAsiaTheme="minorEastAsia" w:hint="eastAsia"/>
          <w:b w:val="0"/>
          <w:sz w:val="24"/>
          <w:szCs w:val="24"/>
        </w:rPr>
        <w:t>主要设备、系统的</w:t>
      </w:r>
      <w:r w:rsidR="00804436" w:rsidRPr="00685A80">
        <w:rPr>
          <w:rFonts w:eastAsiaTheme="minorEastAsia" w:hint="eastAsia"/>
          <w:b w:val="0"/>
          <w:sz w:val="24"/>
          <w:szCs w:val="24"/>
        </w:rPr>
        <w:t>检查和测试</w:t>
      </w:r>
      <w:r w:rsidR="00CE1AEA" w:rsidRPr="00685A80">
        <w:rPr>
          <w:rFonts w:eastAsiaTheme="minorEastAsia" w:hint="eastAsia"/>
          <w:b w:val="0"/>
          <w:sz w:val="24"/>
          <w:szCs w:val="24"/>
        </w:rPr>
        <w:t>内容</w:t>
      </w:r>
      <w:r w:rsidR="004A0E9A" w:rsidRPr="00685A80">
        <w:rPr>
          <w:rFonts w:eastAsiaTheme="minorEastAsia" w:hint="eastAsia"/>
          <w:b w:val="0"/>
          <w:sz w:val="24"/>
          <w:szCs w:val="24"/>
        </w:rPr>
        <w:t>：</w:t>
      </w:r>
      <w:bookmarkEnd w:id="222"/>
    </w:p>
    <w:p w14:paraId="7F6AB65F" w14:textId="602FADED" w:rsidR="00CE1AEA" w:rsidRPr="0004463C" w:rsidRDefault="00CF438A" w:rsidP="007C4E66">
      <w:pPr>
        <w:pStyle w:val="aff5"/>
        <w:numPr>
          <w:ilvl w:val="0"/>
          <w:numId w:val="34"/>
        </w:numPr>
        <w:ind w:firstLine="6"/>
        <w:rPr>
          <w:rFonts w:ascii="Times New Roman" w:eastAsiaTheme="minorEastAsia" w:hAnsi="Times New Roman"/>
          <w:sz w:val="24"/>
          <w:szCs w:val="24"/>
          <w:u w:val="none"/>
        </w:rPr>
      </w:pPr>
      <w:r w:rsidRPr="0004463C">
        <w:rPr>
          <w:rFonts w:ascii="Times New Roman" w:eastAsiaTheme="minorEastAsia" w:hAnsi="Times New Roman"/>
          <w:sz w:val="24"/>
          <w:szCs w:val="24"/>
          <w:u w:val="none"/>
        </w:rPr>
        <w:t>电力</w:t>
      </w:r>
      <w:r w:rsidR="00CE1AEA" w:rsidRPr="0004463C">
        <w:rPr>
          <w:rFonts w:ascii="Times New Roman" w:eastAsiaTheme="minorEastAsia" w:hAnsi="Times New Roman"/>
          <w:sz w:val="24"/>
          <w:szCs w:val="24"/>
          <w:u w:val="none"/>
        </w:rPr>
        <w:t>变压器</w:t>
      </w:r>
      <w:r w:rsidRPr="0004463C">
        <w:rPr>
          <w:rFonts w:ascii="Times New Roman" w:eastAsiaTheme="minorEastAsia" w:hAnsi="Times New Roman"/>
          <w:sz w:val="24"/>
          <w:szCs w:val="24"/>
          <w:u w:val="none"/>
        </w:rPr>
        <w:t>检查和</w:t>
      </w:r>
      <w:r w:rsidR="00CE1AEA" w:rsidRPr="0004463C">
        <w:rPr>
          <w:rFonts w:ascii="Times New Roman" w:eastAsiaTheme="minorEastAsia" w:hAnsi="Times New Roman"/>
          <w:sz w:val="24"/>
          <w:szCs w:val="24"/>
          <w:u w:val="none"/>
        </w:rPr>
        <w:t>测试；</w:t>
      </w:r>
    </w:p>
    <w:p w14:paraId="48E74F37" w14:textId="2CCFAD51" w:rsidR="00A47811" w:rsidRPr="0004463C" w:rsidRDefault="00A47811" w:rsidP="007C4E66">
      <w:pPr>
        <w:pStyle w:val="aff5"/>
        <w:numPr>
          <w:ilvl w:val="0"/>
          <w:numId w:val="34"/>
        </w:numPr>
        <w:ind w:firstLine="6"/>
        <w:rPr>
          <w:rFonts w:ascii="Times New Roman" w:eastAsiaTheme="minorEastAsia" w:hAnsi="Times New Roman"/>
          <w:sz w:val="24"/>
          <w:szCs w:val="24"/>
          <w:u w:val="none"/>
        </w:rPr>
      </w:pPr>
      <w:r w:rsidRPr="0004463C">
        <w:rPr>
          <w:rFonts w:ascii="Times New Roman" w:eastAsiaTheme="minorEastAsia" w:hAnsi="Times New Roman"/>
          <w:sz w:val="24"/>
          <w:szCs w:val="24"/>
          <w:u w:val="none"/>
        </w:rPr>
        <w:t>电动机、电动执行机构</w:t>
      </w:r>
      <w:r w:rsidR="00CF438A" w:rsidRPr="0004463C">
        <w:rPr>
          <w:rFonts w:ascii="Times New Roman" w:eastAsiaTheme="minorEastAsia" w:hAnsi="Times New Roman"/>
          <w:sz w:val="24"/>
          <w:szCs w:val="24"/>
          <w:u w:val="none"/>
        </w:rPr>
        <w:t>检查和</w:t>
      </w:r>
      <w:r w:rsidRPr="0004463C">
        <w:rPr>
          <w:rFonts w:ascii="Times New Roman" w:eastAsiaTheme="minorEastAsia" w:hAnsi="Times New Roman"/>
          <w:sz w:val="24"/>
          <w:szCs w:val="24"/>
          <w:u w:val="none"/>
        </w:rPr>
        <w:t>测试；</w:t>
      </w:r>
    </w:p>
    <w:p w14:paraId="5C4286BD" w14:textId="3638BAFE" w:rsidR="00A47811" w:rsidRPr="0004463C" w:rsidRDefault="00A47811" w:rsidP="007C4E66">
      <w:pPr>
        <w:pStyle w:val="aff5"/>
        <w:numPr>
          <w:ilvl w:val="0"/>
          <w:numId w:val="34"/>
        </w:numPr>
        <w:ind w:firstLine="6"/>
        <w:rPr>
          <w:rFonts w:ascii="Times New Roman" w:eastAsiaTheme="minorEastAsia" w:hAnsi="Times New Roman"/>
          <w:sz w:val="24"/>
          <w:szCs w:val="24"/>
          <w:u w:val="none"/>
        </w:rPr>
      </w:pPr>
      <w:r w:rsidRPr="0004463C">
        <w:rPr>
          <w:rFonts w:ascii="Times New Roman" w:eastAsiaTheme="minorEastAsia" w:hAnsi="Times New Roman"/>
          <w:sz w:val="24"/>
          <w:szCs w:val="24"/>
          <w:u w:val="none"/>
        </w:rPr>
        <w:t>柴油发电系统</w:t>
      </w:r>
      <w:r w:rsidR="00CF438A" w:rsidRPr="0004463C">
        <w:rPr>
          <w:rFonts w:ascii="Times New Roman" w:eastAsiaTheme="minorEastAsia" w:hAnsi="Times New Roman"/>
          <w:sz w:val="24"/>
          <w:szCs w:val="24"/>
          <w:u w:val="none"/>
        </w:rPr>
        <w:t>检查和</w:t>
      </w:r>
      <w:r w:rsidRPr="0004463C">
        <w:rPr>
          <w:rFonts w:ascii="Times New Roman" w:eastAsiaTheme="minorEastAsia" w:hAnsi="Times New Roman"/>
          <w:sz w:val="24"/>
          <w:szCs w:val="24"/>
          <w:u w:val="none"/>
        </w:rPr>
        <w:t>测试；</w:t>
      </w:r>
    </w:p>
    <w:p w14:paraId="7B783F23" w14:textId="396A6F73" w:rsidR="00A47811" w:rsidRPr="0004463C" w:rsidRDefault="00A47811" w:rsidP="007C4E66">
      <w:pPr>
        <w:pStyle w:val="aff5"/>
        <w:numPr>
          <w:ilvl w:val="0"/>
          <w:numId w:val="34"/>
        </w:numPr>
        <w:ind w:firstLine="6"/>
        <w:rPr>
          <w:rFonts w:ascii="Times New Roman" w:eastAsiaTheme="minorEastAsia" w:hAnsi="Times New Roman"/>
          <w:sz w:val="24"/>
          <w:szCs w:val="24"/>
          <w:u w:val="none"/>
        </w:rPr>
      </w:pPr>
      <w:r w:rsidRPr="0004463C">
        <w:rPr>
          <w:rFonts w:ascii="Times New Roman" w:eastAsiaTheme="minorEastAsia" w:hAnsi="Times New Roman"/>
          <w:sz w:val="24"/>
          <w:szCs w:val="24"/>
          <w:u w:val="none"/>
        </w:rPr>
        <w:lastRenderedPageBreak/>
        <w:t>低压配电柜</w:t>
      </w:r>
      <w:r w:rsidR="00CF438A" w:rsidRPr="0004463C">
        <w:rPr>
          <w:rFonts w:ascii="Times New Roman" w:eastAsiaTheme="minorEastAsia" w:hAnsi="Times New Roman"/>
          <w:sz w:val="24"/>
          <w:szCs w:val="24"/>
          <w:u w:val="none"/>
        </w:rPr>
        <w:t>检查和</w:t>
      </w:r>
      <w:r w:rsidRPr="0004463C">
        <w:rPr>
          <w:rFonts w:ascii="Times New Roman" w:eastAsiaTheme="minorEastAsia" w:hAnsi="Times New Roman"/>
          <w:sz w:val="24"/>
          <w:szCs w:val="24"/>
          <w:u w:val="none"/>
        </w:rPr>
        <w:t>测试；</w:t>
      </w:r>
    </w:p>
    <w:p w14:paraId="19980D33" w14:textId="43426C10" w:rsidR="004A0E9A" w:rsidRPr="0004463C" w:rsidRDefault="00A47811" w:rsidP="007C4E66">
      <w:pPr>
        <w:pStyle w:val="aff5"/>
        <w:numPr>
          <w:ilvl w:val="0"/>
          <w:numId w:val="34"/>
        </w:numPr>
        <w:ind w:firstLine="6"/>
        <w:rPr>
          <w:rFonts w:ascii="Times New Roman" w:eastAsiaTheme="minorEastAsia" w:hAnsi="Times New Roman"/>
          <w:sz w:val="24"/>
          <w:szCs w:val="24"/>
          <w:u w:val="none"/>
        </w:rPr>
      </w:pPr>
      <w:r w:rsidRPr="0004463C">
        <w:rPr>
          <w:rFonts w:ascii="Times New Roman" w:eastAsiaTheme="minorEastAsia" w:hAnsi="Times New Roman"/>
          <w:sz w:val="24"/>
          <w:szCs w:val="24"/>
          <w:u w:val="none"/>
        </w:rPr>
        <w:t>UPS</w:t>
      </w:r>
      <w:r w:rsidRPr="0004463C">
        <w:rPr>
          <w:rFonts w:ascii="Times New Roman" w:eastAsiaTheme="minorEastAsia" w:hAnsi="Times New Roman"/>
          <w:sz w:val="24"/>
          <w:szCs w:val="24"/>
          <w:u w:val="none"/>
        </w:rPr>
        <w:t>和</w:t>
      </w:r>
      <w:r w:rsidRPr="0004463C">
        <w:rPr>
          <w:rFonts w:ascii="Times New Roman" w:eastAsiaTheme="minorEastAsia" w:hAnsi="Times New Roman"/>
          <w:sz w:val="24"/>
          <w:szCs w:val="24"/>
          <w:u w:val="none"/>
        </w:rPr>
        <w:t>EPS</w:t>
      </w:r>
      <w:r w:rsidR="00CF438A" w:rsidRPr="0004463C">
        <w:rPr>
          <w:rFonts w:ascii="Times New Roman" w:eastAsiaTheme="minorEastAsia" w:hAnsi="Times New Roman"/>
          <w:sz w:val="24"/>
          <w:szCs w:val="24"/>
          <w:u w:val="none"/>
        </w:rPr>
        <w:t>检查和</w:t>
      </w:r>
      <w:r w:rsidRPr="0004463C">
        <w:rPr>
          <w:rFonts w:ascii="Times New Roman" w:eastAsiaTheme="minorEastAsia" w:hAnsi="Times New Roman"/>
          <w:sz w:val="24"/>
          <w:szCs w:val="24"/>
          <w:u w:val="none"/>
        </w:rPr>
        <w:t>测试</w:t>
      </w:r>
      <w:r w:rsidR="004A0E9A" w:rsidRPr="0004463C">
        <w:rPr>
          <w:rFonts w:ascii="Times New Roman" w:eastAsiaTheme="minorEastAsia" w:hAnsi="Times New Roman"/>
          <w:sz w:val="24"/>
          <w:szCs w:val="24"/>
          <w:u w:val="none"/>
        </w:rPr>
        <w:t>；</w:t>
      </w:r>
    </w:p>
    <w:p w14:paraId="1200809F" w14:textId="2549FCAA" w:rsidR="004A0E9A" w:rsidRPr="0004463C" w:rsidRDefault="00A47811" w:rsidP="007C4E66">
      <w:pPr>
        <w:pStyle w:val="aff5"/>
        <w:numPr>
          <w:ilvl w:val="0"/>
          <w:numId w:val="34"/>
        </w:numPr>
        <w:ind w:firstLine="6"/>
        <w:rPr>
          <w:rFonts w:ascii="Times New Roman" w:eastAsiaTheme="minorEastAsia" w:hAnsi="Times New Roman"/>
          <w:sz w:val="24"/>
          <w:szCs w:val="24"/>
          <w:u w:val="none"/>
        </w:rPr>
      </w:pPr>
      <w:r w:rsidRPr="0004463C">
        <w:rPr>
          <w:rFonts w:ascii="Times New Roman" w:eastAsiaTheme="minorEastAsia" w:hAnsi="Times New Roman"/>
          <w:sz w:val="24"/>
          <w:szCs w:val="24"/>
          <w:u w:val="none"/>
        </w:rPr>
        <w:t>低压配电干线</w:t>
      </w:r>
      <w:r w:rsidR="00CF438A" w:rsidRPr="0004463C">
        <w:rPr>
          <w:rFonts w:ascii="Times New Roman" w:eastAsiaTheme="minorEastAsia" w:hAnsi="Times New Roman"/>
          <w:sz w:val="24"/>
          <w:szCs w:val="24"/>
          <w:u w:val="none"/>
        </w:rPr>
        <w:t>检查和测试。</w:t>
      </w:r>
    </w:p>
    <w:p w14:paraId="38531E51" w14:textId="401F85BB" w:rsidR="00A50112" w:rsidRPr="00685A80" w:rsidRDefault="00994178" w:rsidP="00D56F19">
      <w:pPr>
        <w:pStyle w:val="3"/>
        <w:spacing w:before="0" w:after="0" w:line="360" w:lineRule="auto"/>
        <w:rPr>
          <w:rFonts w:eastAsiaTheme="minorEastAsia"/>
          <w:b w:val="0"/>
          <w:sz w:val="24"/>
          <w:szCs w:val="24"/>
        </w:rPr>
      </w:pPr>
      <w:bookmarkStart w:id="223" w:name="_Toc51595687"/>
      <w:r w:rsidRPr="00685A80">
        <w:rPr>
          <w:rFonts w:eastAsiaTheme="minorEastAsia"/>
          <w:sz w:val="24"/>
          <w:szCs w:val="24"/>
        </w:rPr>
        <w:t>6.4.2</w:t>
      </w:r>
      <w:r w:rsidR="00685A80">
        <w:rPr>
          <w:rFonts w:eastAsiaTheme="minorEastAsia"/>
          <w:sz w:val="24"/>
          <w:szCs w:val="24"/>
        </w:rPr>
        <w:t xml:space="preserve"> </w:t>
      </w:r>
      <w:r w:rsidR="00C1052E">
        <w:rPr>
          <w:rFonts w:eastAsiaTheme="minorEastAsia"/>
          <w:sz w:val="24"/>
          <w:szCs w:val="24"/>
        </w:rPr>
        <w:t xml:space="preserve"> </w:t>
      </w:r>
      <w:r w:rsidRPr="00685A80">
        <w:rPr>
          <w:rFonts w:eastAsiaTheme="minorEastAsia"/>
          <w:b w:val="0"/>
          <w:sz w:val="24"/>
          <w:szCs w:val="24"/>
        </w:rPr>
        <w:t>电力变压器的</w:t>
      </w:r>
      <w:r w:rsidR="00804436" w:rsidRPr="00685A80">
        <w:rPr>
          <w:rFonts w:eastAsiaTheme="minorEastAsia" w:hint="eastAsia"/>
          <w:b w:val="0"/>
          <w:sz w:val="24"/>
          <w:szCs w:val="24"/>
        </w:rPr>
        <w:t>检查和测试</w:t>
      </w:r>
      <w:r w:rsidRPr="00685A80">
        <w:rPr>
          <w:rFonts w:eastAsiaTheme="minorEastAsia"/>
          <w:b w:val="0"/>
          <w:sz w:val="24"/>
          <w:szCs w:val="24"/>
        </w:rPr>
        <w:t>，应包括下列内容：</w:t>
      </w:r>
      <w:bookmarkEnd w:id="223"/>
    </w:p>
    <w:p w14:paraId="67BED8FF" w14:textId="77777777" w:rsidR="00A50112" w:rsidRPr="00196D34" w:rsidRDefault="00994178" w:rsidP="007C4E66">
      <w:pPr>
        <w:pStyle w:val="a6"/>
        <w:widowControl/>
        <w:numPr>
          <w:ilvl w:val="0"/>
          <w:numId w:val="33"/>
        </w:numPr>
        <w:spacing w:line="360" w:lineRule="auto"/>
        <w:ind w:leftChars="202" w:left="424" w:firstLine="2"/>
        <w:contextualSpacing/>
        <w:rPr>
          <w:sz w:val="24"/>
        </w:rPr>
      </w:pPr>
      <w:r w:rsidRPr="00196D34">
        <w:rPr>
          <w:sz w:val="24"/>
        </w:rPr>
        <w:t>变压器安装位置</w:t>
      </w:r>
      <w:r w:rsidR="000673BC" w:rsidRPr="00196D34">
        <w:rPr>
          <w:sz w:val="24"/>
        </w:rPr>
        <w:t>是否</w:t>
      </w:r>
      <w:r w:rsidR="009C142E" w:rsidRPr="00196D34">
        <w:rPr>
          <w:sz w:val="24"/>
        </w:rPr>
        <w:t>正确，附件齐全；</w:t>
      </w:r>
    </w:p>
    <w:p w14:paraId="1F97AB18" w14:textId="77777777" w:rsidR="00A50112" w:rsidRPr="00196D34" w:rsidRDefault="009C142E" w:rsidP="007C4E66">
      <w:pPr>
        <w:pStyle w:val="a6"/>
        <w:widowControl/>
        <w:numPr>
          <w:ilvl w:val="0"/>
          <w:numId w:val="33"/>
        </w:numPr>
        <w:spacing w:line="360" w:lineRule="auto"/>
        <w:ind w:leftChars="202" w:left="424" w:firstLine="2"/>
        <w:contextualSpacing/>
        <w:rPr>
          <w:sz w:val="24"/>
        </w:rPr>
      </w:pPr>
      <w:r w:rsidRPr="00196D34">
        <w:rPr>
          <w:sz w:val="24"/>
        </w:rPr>
        <w:t>变压器中性点的接地连接方式及接地电阻值应符合设计要求；</w:t>
      </w:r>
    </w:p>
    <w:p w14:paraId="188B863F" w14:textId="77777777" w:rsidR="00A50112" w:rsidRPr="00196D34" w:rsidRDefault="00994178" w:rsidP="007C4E66">
      <w:pPr>
        <w:pStyle w:val="a6"/>
        <w:widowControl/>
        <w:numPr>
          <w:ilvl w:val="0"/>
          <w:numId w:val="33"/>
        </w:numPr>
        <w:spacing w:line="360" w:lineRule="auto"/>
        <w:ind w:firstLine="426"/>
        <w:contextualSpacing/>
        <w:rPr>
          <w:sz w:val="24"/>
        </w:rPr>
      </w:pPr>
      <w:r w:rsidRPr="00196D34">
        <w:rPr>
          <w:sz w:val="24"/>
        </w:rPr>
        <w:t>变压器箱体、支架、基础及外壳应分别单独与保护导体可靠连接，紧固件及防松零件齐全。</w:t>
      </w:r>
    </w:p>
    <w:p w14:paraId="3BA9E026" w14:textId="145A1D85" w:rsidR="00A50112" w:rsidRPr="00685A80" w:rsidRDefault="00994178" w:rsidP="00D56F19">
      <w:pPr>
        <w:pStyle w:val="3"/>
        <w:spacing w:before="0" w:after="0" w:line="360" w:lineRule="auto"/>
        <w:rPr>
          <w:rFonts w:eastAsiaTheme="minorEastAsia"/>
          <w:b w:val="0"/>
          <w:sz w:val="24"/>
          <w:szCs w:val="24"/>
        </w:rPr>
      </w:pPr>
      <w:bookmarkStart w:id="224" w:name="_Toc51595688"/>
      <w:r w:rsidRPr="00685A80">
        <w:rPr>
          <w:rFonts w:eastAsiaTheme="minorEastAsia"/>
          <w:sz w:val="24"/>
          <w:szCs w:val="24"/>
        </w:rPr>
        <w:t>6.4.3</w:t>
      </w:r>
      <w:r w:rsidR="00685A80">
        <w:rPr>
          <w:rFonts w:eastAsiaTheme="minorEastAsia"/>
          <w:sz w:val="24"/>
          <w:szCs w:val="24"/>
        </w:rPr>
        <w:t xml:space="preserve"> </w:t>
      </w:r>
      <w:r w:rsidR="00C1052E">
        <w:rPr>
          <w:rFonts w:eastAsiaTheme="minorEastAsia"/>
          <w:sz w:val="24"/>
          <w:szCs w:val="24"/>
        </w:rPr>
        <w:t xml:space="preserve"> </w:t>
      </w:r>
      <w:r w:rsidRPr="00685A80">
        <w:rPr>
          <w:rFonts w:eastAsiaTheme="minorEastAsia"/>
          <w:b w:val="0"/>
          <w:sz w:val="24"/>
          <w:szCs w:val="24"/>
        </w:rPr>
        <w:t>电动机、电动执行机构的</w:t>
      </w:r>
      <w:r w:rsidR="00804436" w:rsidRPr="00685A80">
        <w:rPr>
          <w:rFonts w:eastAsiaTheme="minorEastAsia" w:hint="eastAsia"/>
          <w:b w:val="0"/>
          <w:sz w:val="24"/>
          <w:szCs w:val="24"/>
        </w:rPr>
        <w:t>检查和测试</w:t>
      </w:r>
      <w:r w:rsidRPr="00685A80">
        <w:rPr>
          <w:rFonts w:eastAsiaTheme="minorEastAsia"/>
          <w:b w:val="0"/>
          <w:sz w:val="24"/>
          <w:szCs w:val="24"/>
        </w:rPr>
        <w:t>应包括下列内容：</w:t>
      </w:r>
      <w:bookmarkEnd w:id="224"/>
    </w:p>
    <w:p w14:paraId="7F08F3A8" w14:textId="77777777" w:rsidR="00A50112" w:rsidRPr="00196D34" w:rsidRDefault="009C142E" w:rsidP="007C4E66">
      <w:pPr>
        <w:pStyle w:val="a6"/>
        <w:widowControl/>
        <w:numPr>
          <w:ilvl w:val="0"/>
          <w:numId w:val="32"/>
        </w:numPr>
        <w:spacing w:line="360" w:lineRule="auto"/>
        <w:ind w:leftChars="202" w:left="424" w:firstLine="2"/>
        <w:contextualSpacing/>
        <w:rPr>
          <w:sz w:val="24"/>
        </w:rPr>
      </w:pPr>
      <w:r w:rsidRPr="00196D34">
        <w:rPr>
          <w:sz w:val="24"/>
        </w:rPr>
        <w:t>电动机、电动执行机构的外露可导电部分必须与保护导体可靠连接；</w:t>
      </w:r>
    </w:p>
    <w:p w14:paraId="15787CC7" w14:textId="77777777" w:rsidR="00A50112" w:rsidRPr="00196D34" w:rsidRDefault="00994178" w:rsidP="007C4E66">
      <w:pPr>
        <w:pStyle w:val="a6"/>
        <w:widowControl/>
        <w:numPr>
          <w:ilvl w:val="0"/>
          <w:numId w:val="32"/>
        </w:numPr>
        <w:spacing w:line="360" w:lineRule="auto"/>
        <w:ind w:leftChars="202" w:left="424" w:firstLine="2"/>
        <w:contextualSpacing/>
        <w:rPr>
          <w:sz w:val="24"/>
        </w:rPr>
      </w:pPr>
      <w:r w:rsidRPr="00196D34">
        <w:rPr>
          <w:sz w:val="24"/>
        </w:rPr>
        <w:t>低压电动机、电动执行机构的绝缘电阻不应小于</w:t>
      </w:r>
      <w:r w:rsidRPr="00196D34">
        <w:rPr>
          <w:sz w:val="24"/>
        </w:rPr>
        <w:t>0.5MΩ</w:t>
      </w:r>
      <w:r w:rsidR="009C142E" w:rsidRPr="00196D34">
        <w:rPr>
          <w:sz w:val="24"/>
        </w:rPr>
        <w:t>；</w:t>
      </w:r>
    </w:p>
    <w:p w14:paraId="4A57A4CD" w14:textId="226EDCFA" w:rsidR="00A50112" w:rsidRPr="00196D34" w:rsidRDefault="00994178" w:rsidP="007C4E66">
      <w:pPr>
        <w:pStyle w:val="a6"/>
        <w:widowControl/>
        <w:numPr>
          <w:ilvl w:val="0"/>
          <w:numId w:val="32"/>
        </w:numPr>
        <w:spacing w:line="360" w:lineRule="auto"/>
        <w:ind w:firstLine="426"/>
        <w:contextualSpacing/>
        <w:rPr>
          <w:sz w:val="24"/>
        </w:rPr>
      </w:pPr>
      <w:r w:rsidRPr="00196D34">
        <w:rPr>
          <w:sz w:val="24"/>
        </w:rPr>
        <w:t>高压及</w:t>
      </w:r>
      <w:r w:rsidRPr="00196D34">
        <w:rPr>
          <w:sz w:val="24"/>
        </w:rPr>
        <w:t>100kW</w:t>
      </w:r>
      <w:r w:rsidRPr="00196D34">
        <w:rPr>
          <w:sz w:val="24"/>
        </w:rPr>
        <w:t>以上电动机的交接试验应符合《电气装置安装工程电气设备交接试验标准》</w:t>
      </w:r>
      <w:r w:rsidRPr="00196D34">
        <w:rPr>
          <w:sz w:val="24"/>
        </w:rPr>
        <w:t>GB5015</w:t>
      </w:r>
      <w:r w:rsidR="00CF438A">
        <w:rPr>
          <w:sz w:val="24"/>
        </w:rPr>
        <w:t>0</w:t>
      </w:r>
      <w:r w:rsidRPr="00196D34">
        <w:rPr>
          <w:sz w:val="24"/>
        </w:rPr>
        <w:t>的规定。</w:t>
      </w:r>
    </w:p>
    <w:p w14:paraId="1F5A2364" w14:textId="602B2ED6" w:rsidR="00A50112" w:rsidRPr="00685A80" w:rsidRDefault="00994178" w:rsidP="00D56F19">
      <w:pPr>
        <w:pStyle w:val="3"/>
        <w:spacing w:before="0" w:after="0" w:line="360" w:lineRule="auto"/>
        <w:rPr>
          <w:rFonts w:eastAsiaTheme="minorEastAsia"/>
          <w:b w:val="0"/>
          <w:sz w:val="24"/>
          <w:szCs w:val="24"/>
        </w:rPr>
      </w:pPr>
      <w:bookmarkStart w:id="225" w:name="_Toc51595689"/>
      <w:r w:rsidRPr="00685A80">
        <w:rPr>
          <w:rFonts w:eastAsiaTheme="minorEastAsia"/>
          <w:sz w:val="24"/>
          <w:szCs w:val="24"/>
        </w:rPr>
        <w:t>6.4.4</w:t>
      </w:r>
      <w:r w:rsidR="00685A80">
        <w:rPr>
          <w:rFonts w:eastAsiaTheme="minorEastAsia"/>
          <w:sz w:val="24"/>
          <w:szCs w:val="24"/>
        </w:rPr>
        <w:t xml:space="preserve"> </w:t>
      </w:r>
      <w:r w:rsidR="00C1052E">
        <w:rPr>
          <w:rFonts w:eastAsiaTheme="minorEastAsia"/>
          <w:sz w:val="24"/>
          <w:szCs w:val="24"/>
        </w:rPr>
        <w:t xml:space="preserve"> </w:t>
      </w:r>
      <w:r w:rsidRPr="00685A80">
        <w:rPr>
          <w:rFonts w:eastAsiaTheme="minorEastAsia"/>
          <w:b w:val="0"/>
          <w:sz w:val="24"/>
          <w:szCs w:val="24"/>
        </w:rPr>
        <w:t>柴油发电机组的</w:t>
      </w:r>
      <w:r w:rsidR="00804436" w:rsidRPr="00685A80">
        <w:rPr>
          <w:rFonts w:eastAsiaTheme="minorEastAsia" w:hint="eastAsia"/>
          <w:b w:val="0"/>
          <w:sz w:val="24"/>
          <w:szCs w:val="24"/>
        </w:rPr>
        <w:t>检查和测试</w:t>
      </w:r>
      <w:r w:rsidRPr="00685A80">
        <w:rPr>
          <w:rFonts w:eastAsiaTheme="minorEastAsia"/>
          <w:b w:val="0"/>
          <w:sz w:val="24"/>
          <w:szCs w:val="24"/>
        </w:rPr>
        <w:t>应包括下列内容：</w:t>
      </w:r>
      <w:bookmarkEnd w:id="225"/>
    </w:p>
    <w:p w14:paraId="600C81C7" w14:textId="77777777" w:rsidR="00A50112" w:rsidRPr="00196D34" w:rsidRDefault="00994178" w:rsidP="007C4E66">
      <w:pPr>
        <w:pStyle w:val="a6"/>
        <w:widowControl/>
        <w:numPr>
          <w:ilvl w:val="0"/>
          <w:numId w:val="31"/>
        </w:numPr>
        <w:spacing w:line="360" w:lineRule="auto"/>
        <w:ind w:firstLineChars="176" w:firstLine="422"/>
        <w:contextualSpacing/>
        <w:jc w:val="both"/>
        <w:rPr>
          <w:sz w:val="24"/>
        </w:rPr>
      </w:pPr>
      <w:r w:rsidRPr="00196D34">
        <w:rPr>
          <w:sz w:val="24"/>
        </w:rPr>
        <w:t>对于发电机组至配电柜馈电线路的相间、相对地间的绝缘电阻值</w:t>
      </w:r>
      <w:r w:rsidR="007F1429" w:rsidRPr="00196D34">
        <w:rPr>
          <w:sz w:val="24"/>
        </w:rPr>
        <w:t>、发电机的中性点接地连接方式及接地电阻值</w:t>
      </w:r>
      <w:r w:rsidRPr="00196D34">
        <w:rPr>
          <w:sz w:val="24"/>
        </w:rPr>
        <w:t>，</w:t>
      </w:r>
      <w:r w:rsidR="003E237F" w:rsidRPr="00196D34">
        <w:rPr>
          <w:sz w:val="24"/>
        </w:rPr>
        <w:t>满足设计要求</w:t>
      </w:r>
      <w:r w:rsidRPr="00196D34">
        <w:rPr>
          <w:sz w:val="24"/>
        </w:rPr>
        <w:t>；绝缘电缆馈电线路直流耐压试验应符合《电气装置安装工程电气设备交接试验标准》</w:t>
      </w:r>
      <w:r w:rsidRPr="00196D34">
        <w:rPr>
          <w:sz w:val="24"/>
        </w:rPr>
        <w:t>GB50150</w:t>
      </w:r>
      <w:r w:rsidR="00D81AE0" w:rsidRPr="00196D34">
        <w:rPr>
          <w:sz w:val="24"/>
        </w:rPr>
        <w:t>的规定；</w:t>
      </w:r>
    </w:p>
    <w:p w14:paraId="5ADB8FF3" w14:textId="77777777" w:rsidR="00A50112" w:rsidRPr="00196D34" w:rsidRDefault="00D81AE0" w:rsidP="007C4E66">
      <w:pPr>
        <w:pStyle w:val="a6"/>
        <w:widowControl/>
        <w:numPr>
          <w:ilvl w:val="0"/>
          <w:numId w:val="31"/>
        </w:numPr>
        <w:spacing w:line="360" w:lineRule="auto"/>
        <w:ind w:leftChars="202" w:left="424" w:firstLine="0"/>
        <w:contextualSpacing/>
        <w:jc w:val="both"/>
        <w:rPr>
          <w:sz w:val="24"/>
        </w:rPr>
      </w:pPr>
      <w:r w:rsidRPr="00196D34">
        <w:rPr>
          <w:sz w:val="24"/>
        </w:rPr>
        <w:t>柴油发电机馈电线路连接后，两端的相序应与原供电系统的相序一致；</w:t>
      </w:r>
    </w:p>
    <w:p w14:paraId="342E4341" w14:textId="77777777" w:rsidR="00A50112" w:rsidRPr="00196D34" w:rsidRDefault="00D81AE0" w:rsidP="007C4E66">
      <w:pPr>
        <w:pStyle w:val="a6"/>
        <w:widowControl/>
        <w:numPr>
          <w:ilvl w:val="0"/>
          <w:numId w:val="31"/>
        </w:numPr>
        <w:spacing w:line="360" w:lineRule="auto"/>
        <w:ind w:leftChars="202" w:left="424" w:firstLine="0"/>
        <w:contextualSpacing/>
        <w:jc w:val="both"/>
        <w:rPr>
          <w:sz w:val="24"/>
        </w:rPr>
      </w:pPr>
      <w:r w:rsidRPr="00196D34">
        <w:rPr>
          <w:sz w:val="24"/>
        </w:rPr>
        <w:t>当柴油发电机并列运行时，应保证其电压、频率和相位一致；</w:t>
      </w:r>
    </w:p>
    <w:p w14:paraId="6DD6F69E" w14:textId="77777777" w:rsidR="007F1429" w:rsidRPr="00196D34" w:rsidRDefault="00994178" w:rsidP="007C4E66">
      <w:pPr>
        <w:pStyle w:val="a6"/>
        <w:widowControl/>
        <w:numPr>
          <w:ilvl w:val="0"/>
          <w:numId w:val="31"/>
        </w:numPr>
        <w:spacing w:line="360" w:lineRule="auto"/>
        <w:ind w:firstLineChars="176" w:firstLine="422"/>
        <w:contextualSpacing/>
        <w:jc w:val="both"/>
        <w:rPr>
          <w:sz w:val="24"/>
        </w:rPr>
      </w:pPr>
      <w:r w:rsidRPr="00196D34">
        <w:rPr>
          <w:sz w:val="24"/>
        </w:rPr>
        <w:t>发电机本体和机械外露可导电部分</w:t>
      </w:r>
      <w:r w:rsidR="007F1429" w:rsidRPr="00196D34">
        <w:rPr>
          <w:sz w:val="24"/>
        </w:rPr>
        <w:t>、燃油系统的设备及管道</w:t>
      </w:r>
      <w:r w:rsidRPr="00196D34">
        <w:rPr>
          <w:sz w:val="24"/>
        </w:rPr>
        <w:t>应分别与保护导体可靠连接</w:t>
      </w:r>
      <w:r w:rsidR="007F1429" w:rsidRPr="00196D34">
        <w:rPr>
          <w:sz w:val="24"/>
        </w:rPr>
        <w:t>。</w:t>
      </w:r>
    </w:p>
    <w:p w14:paraId="6ABFFBB7" w14:textId="73B0B86E" w:rsidR="00A50112" w:rsidRPr="00685A80" w:rsidRDefault="00994178" w:rsidP="00D56F19">
      <w:pPr>
        <w:pStyle w:val="3"/>
        <w:spacing w:before="0" w:after="0" w:line="360" w:lineRule="auto"/>
        <w:rPr>
          <w:rFonts w:eastAsiaTheme="minorEastAsia"/>
          <w:b w:val="0"/>
          <w:sz w:val="24"/>
          <w:szCs w:val="24"/>
        </w:rPr>
      </w:pPr>
      <w:bookmarkStart w:id="226" w:name="_Toc51595690"/>
      <w:r w:rsidRPr="00685A80">
        <w:rPr>
          <w:rFonts w:eastAsiaTheme="minorEastAsia"/>
          <w:sz w:val="24"/>
          <w:szCs w:val="24"/>
        </w:rPr>
        <w:t>6.4.5</w:t>
      </w:r>
      <w:r w:rsidR="00685A80">
        <w:rPr>
          <w:rFonts w:eastAsiaTheme="minorEastAsia"/>
          <w:sz w:val="24"/>
          <w:szCs w:val="24"/>
        </w:rPr>
        <w:t xml:space="preserve"> </w:t>
      </w:r>
      <w:r w:rsidR="00C1052E">
        <w:rPr>
          <w:rFonts w:eastAsiaTheme="minorEastAsia"/>
          <w:sz w:val="24"/>
          <w:szCs w:val="24"/>
        </w:rPr>
        <w:t xml:space="preserve"> </w:t>
      </w:r>
      <w:r w:rsidRPr="00685A80">
        <w:rPr>
          <w:rFonts w:eastAsiaTheme="minorEastAsia"/>
          <w:b w:val="0"/>
          <w:sz w:val="24"/>
          <w:szCs w:val="24"/>
        </w:rPr>
        <w:t>低压配电柜</w:t>
      </w:r>
      <w:r w:rsidR="000D0C1F" w:rsidRPr="00685A80">
        <w:rPr>
          <w:rFonts w:eastAsiaTheme="minorEastAsia"/>
          <w:b w:val="0"/>
          <w:sz w:val="24"/>
          <w:szCs w:val="24"/>
        </w:rPr>
        <w:t>的</w:t>
      </w:r>
      <w:r w:rsidR="00804436" w:rsidRPr="00685A80">
        <w:rPr>
          <w:rFonts w:eastAsiaTheme="minorEastAsia" w:hint="eastAsia"/>
          <w:b w:val="0"/>
          <w:sz w:val="24"/>
          <w:szCs w:val="24"/>
        </w:rPr>
        <w:t>检查和测试</w:t>
      </w:r>
      <w:r w:rsidRPr="00685A80">
        <w:rPr>
          <w:rFonts w:eastAsiaTheme="minorEastAsia"/>
          <w:b w:val="0"/>
          <w:sz w:val="24"/>
          <w:szCs w:val="24"/>
        </w:rPr>
        <w:t>应包括下列内容：</w:t>
      </w:r>
      <w:bookmarkEnd w:id="226"/>
    </w:p>
    <w:p w14:paraId="6228801B" w14:textId="77777777" w:rsidR="00A50112" w:rsidRPr="00196D34" w:rsidRDefault="00D81AE0" w:rsidP="007C4E66">
      <w:pPr>
        <w:pStyle w:val="a6"/>
        <w:widowControl/>
        <w:numPr>
          <w:ilvl w:val="0"/>
          <w:numId w:val="30"/>
        </w:numPr>
        <w:spacing w:line="360" w:lineRule="auto"/>
        <w:ind w:leftChars="202" w:left="424" w:firstLine="0"/>
        <w:contextualSpacing/>
        <w:rPr>
          <w:sz w:val="24"/>
        </w:rPr>
      </w:pPr>
      <w:r w:rsidRPr="00196D34">
        <w:rPr>
          <w:sz w:val="24"/>
        </w:rPr>
        <w:t>柜、台、箱的金属框架及基础型钢应与保护导体可靠连接；</w:t>
      </w:r>
    </w:p>
    <w:p w14:paraId="46C789D6" w14:textId="77777777" w:rsidR="00A50112" w:rsidRPr="00196D34" w:rsidRDefault="00994178" w:rsidP="007C4E66">
      <w:pPr>
        <w:pStyle w:val="a6"/>
        <w:widowControl/>
        <w:numPr>
          <w:ilvl w:val="0"/>
          <w:numId w:val="30"/>
        </w:numPr>
        <w:spacing w:line="360" w:lineRule="auto"/>
        <w:ind w:firstLine="426"/>
        <w:contextualSpacing/>
        <w:rPr>
          <w:sz w:val="24"/>
        </w:rPr>
      </w:pPr>
      <w:r w:rsidRPr="00196D34">
        <w:rPr>
          <w:sz w:val="24"/>
        </w:rPr>
        <w:t>柜、台、箱等配电装置应有可靠的防电击保护；装置内保护接地导体（</w:t>
      </w:r>
      <w:r w:rsidRPr="00196D34">
        <w:rPr>
          <w:sz w:val="24"/>
        </w:rPr>
        <w:t>PE</w:t>
      </w:r>
      <w:r w:rsidRPr="00196D34">
        <w:rPr>
          <w:sz w:val="24"/>
        </w:rPr>
        <w:t>）排应有裸露的连接外部保护接地导体的端子</w:t>
      </w:r>
      <w:r w:rsidRPr="00196D34">
        <w:rPr>
          <w:sz w:val="24"/>
        </w:rPr>
        <w:t xml:space="preserve">, </w:t>
      </w:r>
      <w:r w:rsidR="00D81AE0" w:rsidRPr="00196D34">
        <w:rPr>
          <w:sz w:val="24"/>
        </w:rPr>
        <w:t>并应可靠连接；</w:t>
      </w:r>
    </w:p>
    <w:p w14:paraId="6FFFC482" w14:textId="77777777" w:rsidR="00A50112" w:rsidRPr="00196D34" w:rsidRDefault="00D81AE0" w:rsidP="007C4E66">
      <w:pPr>
        <w:pStyle w:val="a6"/>
        <w:widowControl/>
        <w:numPr>
          <w:ilvl w:val="0"/>
          <w:numId w:val="30"/>
        </w:numPr>
        <w:spacing w:line="360" w:lineRule="auto"/>
        <w:ind w:leftChars="202" w:left="424" w:firstLine="0"/>
        <w:contextualSpacing/>
        <w:rPr>
          <w:sz w:val="24"/>
        </w:rPr>
      </w:pPr>
      <w:r w:rsidRPr="00196D34">
        <w:rPr>
          <w:sz w:val="24"/>
        </w:rPr>
        <w:t>手车、抽屉式成套配电柜推拉应灵活，无卡阻碰撞现象；</w:t>
      </w:r>
    </w:p>
    <w:p w14:paraId="4222B366" w14:textId="77777777" w:rsidR="00A50112" w:rsidRPr="00196D34" w:rsidRDefault="00994178" w:rsidP="007C4E66">
      <w:pPr>
        <w:pStyle w:val="a6"/>
        <w:widowControl/>
        <w:numPr>
          <w:ilvl w:val="0"/>
          <w:numId w:val="30"/>
        </w:numPr>
        <w:spacing w:line="360" w:lineRule="auto"/>
        <w:ind w:firstLineChars="176" w:firstLine="422"/>
        <w:contextualSpacing/>
        <w:rPr>
          <w:sz w:val="24"/>
        </w:rPr>
      </w:pPr>
      <w:r w:rsidRPr="00196D34">
        <w:rPr>
          <w:sz w:val="24"/>
        </w:rPr>
        <w:t>低压成套配电柜、箱及控制柜（台、箱）间线路的线间和线对地间绝缘电阻值，馈电线路不应小于</w:t>
      </w:r>
      <w:r w:rsidRPr="00196D34">
        <w:rPr>
          <w:sz w:val="24"/>
        </w:rPr>
        <w:t>0.5MΩ</w:t>
      </w:r>
      <w:r w:rsidRPr="00196D34">
        <w:rPr>
          <w:sz w:val="24"/>
        </w:rPr>
        <w:t>，二次回路不应小于</w:t>
      </w:r>
      <w:r w:rsidRPr="00196D34">
        <w:rPr>
          <w:sz w:val="24"/>
        </w:rPr>
        <w:t>1MΩ</w:t>
      </w:r>
      <w:r w:rsidR="00D81AE0" w:rsidRPr="00196D34">
        <w:rPr>
          <w:sz w:val="24"/>
        </w:rPr>
        <w:t>；</w:t>
      </w:r>
    </w:p>
    <w:p w14:paraId="484939C7" w14:textId="77777777" w:rsidR="00A50112" w:rsidRPr="00196D34" w:rsidRDefault="00994178" w:rsidP="007C4E66">
      <w:pPr>
        <w:pStyle w:val="a6"/>
        <w:widowControl/>
        <w:numPr>
          <w:ilvl w:val="0"/>
          <w:numId w:val="30"/>
        </w:numPr>
        <w:spacing w:line="360" w:lineRule="auto"/>
        <w:ind w:firstLineChars="177" w:firstLine="425"/>
        <w:contextualSpacing/>
        <w:rPr>
          <w:sz w:val="24"/>
        </w:rPr>
      </w:pPr>
      <w:r w:rsidRPr="00196D34">
        <w:rPr>
          <w:sz w:val="24"/>
        </w:rPr>
        <w:lastRenderedPageBreak/>
        <w:t>送至建筑智能化工程变送器的电量信号精度等级应符合设计要求，状态信号应正确。</w:t>
      </w:r>
    </w:p>
    <w:p w14:paraId="3C3A6C72" w14:textId="5DA05B5B" w:rsidR="00A50112" w:rsidRPr="00685A80" w:rsidRDefault="00994178" w:rsidP="00D56F19">
      <w:pPr>
        <w:pStyle w:val="3"/>
        <w:spacing w:before="0" w:after="0" w:line="360" w:lineRule="auto"/>
        <w:rPr>
          <w:rFonts w:eastAsiaTheme="minorEastAsia"/>
          <w:b w:val="0"/>
          <w:sz w:val="24"/>
          <w:szCs w:val="24"/>
        </w:rPr>
      </w:pPr>
      <w:bookmarkStart w:id="227" w:name="_Toc51595691"/>
      <w:r w:rsidRPr="00685A80">
        <w:rPr>
          <w:rFonts w:eastAsiaTheme="minorEastAsia"/>
          <w:sz w:val="24"/>
          <w:szCs w:val="24"/>
        </w:rPr>
        <w:t>6.4.6</w:t>
      </w:r>
      <w:r w:rsidR="00685A80">
        <w:rPr>
          <w:rFonts w:eastAsiaTheme="minorEastAsia"/>
          <w:sz w:val="24"/>
          <w:szCs w:val="24"/>
        </w:rPr>
        <w:t xml:space="preserve"> </w:t>
      </w:r>
      <w:r w:rsidR="00C1052E">
        <w:rPr>
          <w:rFonts w:eastAsiaTheme="minorEastAsia"/>
          <w:sz w:val="24"/>
          <w:szCs w:val="24"/>
        </w:rPr>
        <w:t xml:space="preserve"> </w:t>
      </w:r>
      <w:r w:rsidRPr="00685A80">
        <w:rPr>
          <w:rFonts w:eastAsiaTheme="minorEastAsia"/>
          <w:b w:val="0"/>
          <w:sz w:val="24"/>
          <w:szCs w:val="24"/>
        </w:rPr>
        <w:t>UPS</w:t>
      </w:r>
      <w:r w:rsidRPr="00685A80">
        <w:rPr>
          <w:rFonts w:eastAsiaTheme="minorEastAsia"/>
          <w:b w:val="0"/>
          <w:sz w:val="24"/>
          <w:szCs w:val="24"/>
        </w:rPr>
        <w:t>及</w:t>
      </w:r>
      <w:r w:rsidRPr="00685A80">
        <w:rPr>
          <w:rFonts w:eastAsiaTheme="minorEastAsia"/>
          <w:b w:val="0"/>
          <w:sz w:val="24"/>
          <w:szCs w:val="24"/>
        </w:rPr>
        <w:t>EPS</w:t>
      </w:r>
      <w:r w:rsidRPr="00685A80">
        <w:rPr>
          <w:rFonts w:eastAsiaTheme="minorEastAsia"/>
          <w:b w:val="0"/>
          <w:sz w:val="24"/>
          <w:szCs w:val="24"/>
        </w:rPr>
        <w:t>的</w:t>
      </w:r>
      <w:r w:rsidR="00804436" w:rsidRPr="00685A80">
        <w:rPr>
          <w:rFonts w:eastAsiaTheme="minorEastAsia" w:hint="eastAsia"/>
          <w:b w:val="0"/>
          <w:sz w:val="24"/>
          <w:szCs w:val="24"/>
        </w:rPr>
        <w:t>检查和测试</w:t>
      </w:r>
      <w:r w:rsidRPr="00685A80">
        <w:rPr>
          <w:rFonts w:eastAsiaTheme="minorEastAsia"/>
          <w:b w:val="0"/>
          <w:sz w:val="24"/>
          <w:szCs w:val="24"/>
        </w:rPr>
        <w:t>应包括下列内容：</w:t>
      </w:r>
      <w:bookmarkEnd w:id="227"/>
    </w:p>
    <w:p w14:paraId="285F337F" w14:textId="77777777" w:rsidR="00A50112" w:rsidRPr="00196D34" w:rsidRDefault="00CC7166" w:rsidP="007C4E66">
      <w:pPr>
        <w:pStyle w:val="a6"/>
        <w:widowControl/>
        <w:numPr>
          <w:ilvl w:val="0"/>
          <w:numId w:val="29"/>
        </w:numPr>
        <w:spacing w:line="360" w:lineRule="auto"/>
        <w:ind w:firstLine="426"/>
        <w:contextualSpacing/>
        <w:rPr>
          <w:sz w:val="24"/>
        </w:rPr>
      </w:pPr>
      <w:r>
        <w:rPr>
          <w:sz w:val="24"/>
        </w:rPr>
        <w:t>UPS</w:t>
      </w:r>
      <w:r w:rsidR="00994178" w:rsidRPr="00196D34">
        <w:rPr>
          <w:sz w:val="24"/>
        </w:rPr>
        <w:t>（</w:t>
      </w:r>
      <w:r w:rsidR="00994178" w:rsidRPr="00196D34">
        <w:rPr>
          <w:sz w:val="24"/>
        </w:rPr>
        <w:t>EPS</w:t>
      </w:r>
      <w:r w:rsidR="00994178" w:rsidRPr="00196D34">
        <w:rPr>
          <w:sz w:val="24"/>
        </w:rPr>
        <w:t>）环境温度、湿度应符合产品说明书要求，使用环境无漏水、可燃气体、较大灰尘等；</w:t>
      </w:r>
    </w:p>
    <w:p w14:paraId="6747600F" w14:textId="77777777" w:rsidR="00A50112" w:rsidRPr="00196D34" w:rsidRDefault="00994178" w:rsidP="007C4E66">
      <w:pPr>
        <w:pStyle w:val="a6"/>
        <w:widowControl/>
        <w:numPr>
          <w:ilvl w:val="0"/>
          <w:numId w:val="29"/>
        </w:numPr>
        <w:spacing w:line="360" w:lineRule="auto"/>
        <w:ind w:firstLine="426"/>
        <w:contextualSpacing/>
        <w:rPr>
          <w:sz w:val="24"/>
        </w:rPr>
      </w:pPr>
      <w:r w:rsidRPr="00196D34">
        <w:rPr>
          <w:sz w:val="24"/>
        </w:rPr>
        <w:t>UPS </w:t>
      </w:r>
      <w:r w:rsidRPr="00196D34">
        <w:rPr>
          <w:sz w:val="24"/>
        </w:rPr>
        <w:t>（</w:t>
      </w:r>
      <w:r w:rsidRPr="00196D34">
        <w:rPr>
          <w:sz w:val="24"/>
        </w:rPr>
        <w:t>EPS</w:t>
      </w:r>
      <w:r w:rsidRPr="00196D34">
        <w:rPr>
          <w:sz w:val="24"/>
        </w:rPr>
        <w:t>）和放置电池的金属柜（箱）的外露可导电部分（金属框架、金属基础和金属门）应单独接地并可靠连接</w:t>
      </w:r>
      <w:r w:rsidR="005B27CC" w:rsidRPr="00196D34">
        <w:rPr>
          <w:sz w:val="24"/>
        </w:rPr>
        <w:t>，</w:t>
      </w:r>
      <w:r w:rsidR="005B27CC" w:rsidRPr="00196D34">
        <w:rPr>
          <w:sz w:val="24"/>
        </w:rPr>
        <w:t>UPS</w:t>
      </w:r>
      <w:r w:rsidR="005B27CC" w:rsidRPr="00196D34">
        <w:rPr>
          <w:sz w:val="24"/>
        </w:rPr>
        <w:t>（</w:t>
      </w:r>
      <w:r w:rsidR="005B27CC" w:rsidRPr="00196D34">
        <w:rPr>
          <w:sz w:val="24"/>
        </w:rPr>
        <w:t>EPS</w:t>
      </w:r>
      <w:r w:rsidR="005B27CC" w:rsidRPr="00196D34">
        <w:rPr>
          <w:sz w:val="24"/>
        </w:rPr>
        <w:t>）系统与上级配电柜（箱）的地线应可靠连接</w:t>
      </w:r>
      <w:r w:rsidRPr="00196D34">
        <w:rPr>
          <w:sz w:val="24"/>
        </w:rPr>
        <w:t>；</w:t>
      </w:r>
    </w:p>
    <w:p w14:paraId="383CFFE2" w14:textId="77777777" w:rsidR="00A50112" w:rsidRPr="00196D34" w:rsidRDefault="00994178" w:rsidP="007C4E66">
      <w:pPr>
        <w:pStyle w:val="a6"/>
        <w:widowControl/>
        <w:numPr>
          <w:ilvl w:val="0"/>
          <w:numId w:val="29"/>
        </w:numPr>
        <w:spacing w:line="360" w:lineRule="auto"/>
        <w:ind w:firstLine="426"/>
        <w:contextualSpacing/>
        <w:rPr>
          <w:sz w:val="24"/>
        </w:rPr>
      </w:pPr>
      <w:r w:rsidRPr="00196D34">
        <w:rPr>
          <w:sz w:val="24"/>
        </w:rPr>
        <w:t>测试</w:t>
      </w:r>
      <w:r w:rsidRPr="00196D34">
        <w:rPr>
          <w:sz w:val="24"/>
        </w:rPr>
        <w:t>UPS</w:t>
      </w:r>
      <w:r w:rsidRPr="00196D34">
        <w:rPr>
          <w:sz w:val="24"/>
        </w:rPr>
        <w:t>的输入端，输出</w:t>
      </w:r>
      <w:r w:rsidR="006B64B2" w:rsidRPr="00196D34">
        <w:rPr>
          <w:sz w:val="24"/>
        </w:rPr>
        <w:t>端</w:t>
      </w:r>
      <w:r w:rsidRPr="00196D34">
        <w:rPr>
          <w:sz w:val="24"/>
        </w:rPr>
        <w:t>对地间的绝缘电阻，阻值不应小于</w:t>
      </w:r>
      <w:r w:rsidR="009A5C19" w:rsidRPr="00196D34">
        <w:rPr>
          <w:sz w:val="24"/>
        </w:rPr>
        <w:t>2MΩ</w:t>
      </w:r>
      <w:r w:rsidR="009A5C19" w:rsidRPr="00196D34">
        <w:rPr>
          <w:sz w:val="24"/>
        </w:rPr>
        <w:t>，</w:t>
      </w:r>
      <w:r w:rsidR="009A5C19" w:rsidRPr="00196D34">
        <w:rPr>
          <w:sz w:val="24"/>
        </w:rPr>
        <w:t>UPS</w:t>
      </w:r>
      <w:r w:rsidR="009A5C19" w:rsidRPr="00196D34">
        <w:rPr>
          <w:sz w:val="24"/>
        </w:rPr>
        <w:t>及</w:t>
      </w:r>
      <w:r w:rsidR="009A5C19" w:rsidRPr="00196D34">
        <w:rPr>
          <w:sz w:val="24"/>
        </w:rPr>
        <w:t>EPS</w:t>
      </w:r>
      <w:r w:rsidR="009A5C19" w:rsidRPr="00196D34">
        <w:rPr>
          <w:sz w:val="24"/>
        </w:rPr>
        <w:t>连线</w:t>
      </w:r>
      <w:r w:rsidR="006B4717">
        <w:rPr>
          <w:sz w:val="24"/>
        </w:rPr>
        <w:t>及</w:t>
      </w:r>
      <w:r w:rsidR="006B4717">
        <w:rPr>
          <w:rFonts w:hint="eastAsia"/>
          <w:sz w:val="24"/>
        </w:rPr>
        <w:t>线路</w:t>
      </w:r>
      <w:r w:rsidR="009A5C19" w:rsidRPr="00196D34">
        <w:rPr>
          <w:sz w:val="24"/>
        </w:rPr>
        <w:t>的线间、线对地间绝缘电限值不应小于</w:t>
      </w:r>
      <w:r w:rsidR="009A5C19" w:rsidRPr="00196D34">
        <w:rPr>
          <w:sz w:val="24"/>
        </w:rPr>
        <w:t>0.5MΩ</w:t>
      </w:r>
      <w:r w:rsidRPr="00196D34">
        <w:rPr>
          <w:sz w:val="24"/>
        </w:rPr>
        <w:t>；</w:t>
      </w:r>
    </w:p>
    <w:p w14:paraId="1731522D" w14:textId="77777777" w:rsidR="00A50112" w:rsidRPr="00196D34" w:rsidRDefault="00994178" w:rsidP="007C4E66">
      <w:pPr>
        <w:pStyle w:val="a6"/>
        <w:widowControl/>
        <w:numPr>
          <w:ilvl w:val="0"/>
          <w:numId w:val="29"/>
        </w:numPr>
        <w:spacing w:line="360" w:lineRule="auto"/>
        <w:ind w:firstLine="426"/>
        <w:contextualSpacing/>
        <w:rPr>
          <w:sz w:val="24"/>
        </w:rPr>
      </w:pPr>
      <w:r w:rsidRPr="00196D34">
        <w:rPr>
          <w:sz w:val="24"/>
        </w:rPr>
        <w:t>检查蓄电池供电时蓄电池组输出电压</w:t>
      </w:r>
      <w:r w:rsidRPr="00196D34">
        <w:rPr>
          <w:sz w:val="24"/>
        </w:rPr>
        <w:t>/</w:t>
      </w:r>
      <w:r w:rsidRPr="00196D34">
        <w:rPr>
          <w:sz w:val="24"/>
        </w:rPr>
        <w:t>电流、</w:t>
      </w:r>
      <w:r w:rsidRPr="00196D34">
        <w:rPr>
          <w:sz w:val="24"/>
        </w:rPr>
        <w:t>UPS</w:t>
      </w:r>
      <w:r w:rsidRPr="00196D34">
        <w:rPr>
          <w:sz w:val="24"/>
        </w:rPr>
        <w:t>输出电生</w:t>
      </w:r>
      <w:r w:rsidRPr="00196D34">
        <w:rPr>
          <w:sz w:val="24"/>
        </w:rPr>
        <w:t>/</w:t>
      </w:r>
      <w:r w:rsidRPr="00196D34">
        <w:rPr>
          <w:sz w:val="24"/>
        </w:rPr>
        <w:t>电流、电池放电时间是否符合设计要求；</w:t>
      </w:r>
    </w:p>
    <w:p w14:paraId="5A2A505A" w14:textId="77777777" w:rsidR="00A50112" w:rsidRPr="00196D34" w:rsidRDefault="00994178" w:rsidP="007C4E66">
      <w:pPr>
        <w:pStyle w:val="a6"/>
        <w:widowControl/>
        <w:numPr>
          <w:ilvl w:val="0"/>
          <w:numId w:val="29"/>
        </w:numPr>
        <w:spacing w:line="360" w:lineRule="auto"/>
        <w:ind w:firstLine="426"/>
        <w:contextualSpacing/>
        <w:rPr>
          <w:sz w:val="24"/>
        </w:rPr>
      </w:pPr>
      <w:r w:rsidRPr="00196D34">
        <w:rPr>
          <w:sz w:val="24"/>
        </w:rPr>
        <w:t>测试</w:t>
      </w:r>
      <w:r w:rsidRPr="00196D34">
        <w:rPr>
          <w:sz w:val="24"/>
        </w:rPr>
        <w:t>UPS</w:t>
      </w:r>
      <w:r w:rsidRPr="00196D34">
        <w:rPr>
          <w:sz w:val="24"/>
        </w:rPr>
        <w:t>的噪声，输出额定电流为</w:t>
      </w:r>
      <w:r w:rsidRPr="00196D34">
        <w:rPr>
          <w:sz w:val="24"/>
        </w:rPr>
        <w:t>5A</w:t>
      </w:r>
      <w:r w:rsidRPr="00196D34">
        <w:rPr>
          <w:sz w:val="24"/>
        </w:rPr>
        <w:t>及以下的小型</w:t>
      </w:r>
      <w:r w:rsidR="006B4717">
        <w:rPr>
          <w:sz w:val="24"/>
        </w:rPr>
        <w:t>UPS</w:t>
      </w:r>
      <w:r w:rsidR="006B4717">
        <w:rPr>
          <w:rFonts w:hint="eastAsia"/>
          <w:sz w:val="24"/>
        </w:rPr>
        <w:t>，</w:t>
      </w:r>
      <w:r w:rsidRPr="00196D34">
        <w:rPr>
          <w:sz w:val="24"/>
        </w:rPr>
        <w:t>其噪声不大于</w:t>
      </w:r>
      <w:r w:rsidRPr="00196D34">
        <w:rPr>
          <w:sz w:val="24"/>
        </w:rPr>
        <w:t>30dB(A)</w:t>
      </w:r>
      <w:r w:rsidRPr="00196D34">
        <w:rPr>
          <w:sz w:val="24"/>
        </w:rPr>
        <w:t>，大型</w:t>
      </w:r>
      <w:r w:rsidRPr="00196D34">
        <w:rPr>
          <w:sz w:val="24"/>
        </w:rPr>
        <w:t>UPS</w:t>
      </w:r>
      <w:r w:rsidRPr="00196D34">
        <w:rPr>
          <w:sz w:val="24"/>
        </w:rPr>
        <w:t>的噪声不</w:t>
      </w:r>
      <w:r w:rsidR="00985493" w:rsidRPr="00196D34">
        <w:rPr>
          <w:sz w:val="24"/>
        </w:rPr>
        <w:t>大</w:t>
      </w:r>
      <w:r w:rsidRPr="00196D34">
        <w:rPr>
          <w:sz w:val="24"/>
        </w:rPr>
        <w:t>于</w:t>
      </w:r>
      <w:r w:rsidR="008F0A12" w:rsidRPr="00196D34">
        <w:rPr>
          <w:sz w:val="24"/>
        </w:rPr>
        <w:t>45dB</w:t>
      </w:r>
      <w:r w:rsidRPr="00196D34">
        <w:rPr>
          <w:sz w:val="24"/>
        </w:rPr>
        <w:t>(A)</w:t>
      </w:r>
      <w:r w:rsidRPr="00196D34">
        <w:rPr>
          <w:sz w:val="24"/>
        </w:rPr>
        <w:t>。</w:t>
      </w:r>
    </w:p>
    <w:p w14:paraId="24597BE4" w14:textId="6BDD9496" w:rsidR="00A50112" w:rsidRPr="00685A80" w:rsidRDefault="00994178" w:rsidP="00D56F19">
      <w:pPr>
        <w:pStyle w:val="3"/>
        <w:spacing w:before="0" w:after="0" w:line="360" w:lineRule="auto"/>
        <w:rPr>
          <w:rFonts w:eastAsiaTheme="minorEastAsia"/>
          <w:b w:val="0"/>
          <w:sz w:val="24"/>
          <w:szCs w:val="24"/>
        </w:rPr>
      </w:pPr>
      <w:bookmarkStart w:id="228" w:name="_Toc51595692"/>
      <w:r w:rsidRPr="00685A80">
        <w:rPr>
          <w:rFonts w:eastAsiaTheme="minorEastAsia"/>
          <w:sz w:val="24"/>
          <w:szCs w:val="24"/>
        </w:rPr>
        <w:t xml:space="preserve">6.4.7 </w:t>
      </w:r>
      <w:r w:rsidR="00C1052E">
        <w:rPr>
          <w:rFonts w:eastAsiaTheme="minorEastAsia"/>
          <w:sz w:val="24"/>
          <w:szCs w:val="24"/>
        </w:rPr>
        <w:t xml:space="preserve"> </w:t>
      </w:r>
      <w:r w:rsidRPr="00685A80">
        <w:rPr>
          <w:rFonts w:eastAsiaTheme="minorEastAsia"/>
          <w:b w:val="0"/>
          <w:sz w:val="24"/>
          <w:szCs w:val="24"/>
        </w:rPr>
        <w:t>低压配电干线检查和测试应包括下列内容：</w:t>
      </w:r>
      <w:bookmarkEnd w:id="228"/>
    </w:p>
    <w:p w14:paraId="17F2A296" w14:textId="77777777" w:rsidR="00A50112" w:rsidRPr="00196D34" w:rsidRDefault="00994178" w:rsidP="007C4E66">
      <w:pPr>
        <w:pStyle w:val="a6"/>
        <w:widowControl/>
        <w:numPr>
          <w:ilvl w:val="0"/>
          <w:numId w:val="28"/>
        </w:numPr>
        <w:spacing w:line="360" w:lineRule="auto"/>
        <w:ind w:leftChars="202" w:left="424" w:firstLine="0"/>
        <w:contextualSpacing/>
        <w:rPr>
          <w:sz w:val="24"/>
        </w:rPr>
      </w:pPr>
      <w:r w:rsidRPr="00196D34">
        <w:rPr>
          <w:sz w:val="24"/>
        </w:rPr>
        <w:t>金属电缆支架与</w:t>
      </w:r>
      <w:r w:rsidRPr="00196D34">
        <w:rPr>
          <w:sz w:val="24"/>
        </w:rPr>
        <w:t>PE</w:t>
      </w:r>
      <w:r w:rsidRPr="00196D34">
        <w:rPr>
          <w:sz w:val="24"/>
        </w:rPr>
        <w:t>端应可靠连接；</w:t>
      </w:r>
    </w:p>
    <w:p w14:paraId="52541647" w14:textId="77777777" w:rsidR="00A50112" w:rsidRPr="00D47CE8" w:rsidRDefault="00994178" w:rsidP="007C4E66">
      <w:pPr>
        <w:pStyle w:val="a6"/>
        <w:widowControl/>
        <w:numPr>
          <w:ilvl w:val="0"/>
          <w:numId w:val="28"/>
        </w:numPr>
        <w:spacing w:line="360" w:lineRule="auto"/>
        <w:ind w:firstLineChars="177" w:firstLine="425"/>
        <w:contextualSpacing/>
        <w:rPr>
          <w:sz w:val="24"/>
        </w:rPr>
      </w:pPr>
      <w:r w:rsidRPr="00196D34">
        <w:rPr>
          <w:sz w:val="24"/>
        </w:rPr>
        <w:t>配电柜</w:t>
      </w:r>
      <w:r w:rsidR="009F0776">
        <w:rPr>
          <w:rFonts w:hint="eastAsia"/>
          <w:sz w:val="24"/>
        </w:rPr>
        <w:t>（</w:t>
      </w:r>
      <w:r w:rsidRPr="00196D34">
        <w:rPr>
          <w:sz w:val="24"/>
        </w:rPr>
        <w:t>箱</w:t>
      </w:r>
      <w:r w:rsidR="009F0776">
        <w:rPr>
          <w:rFonts w:hint="eastAsia"/>
          <w:sz w:val="24"/>
        </w:rPr>
        <w:t>）</w:t>
      </w:r>
      <w:r w:rsidRPr="00196D34">
        <w:rPr>
          <w:sz w:val="24"/>
        </w:rPr>
        <w:t>、桥架、母线等安装牢固程度、外观完好程度、型号规格和安装位置应符合设计要求；</w:t>
      </w:r>
    </w:p>
    <w:p w14:paraId="7EE78E10" w14:textId="77777777" w:rsidR="00A50112" w:rsidRPr="00196D34" w:rsidRDefault="00994178" w:rsidP="007C4E66">
      <w:pPr>
        <w:pStyle w:val="a6"/>
        <w:widowControl/>
        <w:numPr>
          <w:ilvl w:val="0"/>
          <w:numId w:val="28"/>
        </w:numPr>
        <w:spacing w:line="360" w:lineRule="auto"/>
        <w:ind w:leftChars="202" w:left="424" w:firstLine="0"/>
        <w:contextualSpacing/>
        <w:rPr>
          <w:sz w:val="24"/>
        </w:rPr>
      </w:pPr>
      <w:r w:rsidRPr="00196D34">
        <w:rPr>
          <w:sz w:val="24"/>
        </w:rPr>
        <w:t>电缆头应可靠固定，检查电气元器件或设备端子是否承受额外应力；</w:t>
      </w:r>
    </w:p>
    <w:p w14:paraId="1441E7B6" w14:textId="77777777" w:rsidR="00A50112" w:rsidRPr="00196D34" w:rsidRDefault="0049258F" w:rsidP="007C4E66">
      <w:pPr>
        <w:pStyle w:val="a6"/>
        <w:widowControl/>
        <w:numPr>
          <w:ilvl w:val="0"/>
          <w:numId w:val="28"/>
        </w:numPr>
        <w:spacing w:line="360" w:lineRule="auto"/>
        <w:ind w:firstLineChars="176" w:firstLine="422"/>
        <w:contextualSpacing/>
        <w:rPr>
          <w:sz w:val="24"/>
        </w:rPr>
      </w:pPr>
      <w:r w:rsidRPr="00196D34">
        <w:rPr>
          <w:sz w:val="24"/>
        </w:rPr>
        <w:t>低</w:t>
      </w:r>
      <w:r w:rsidR="00994178" w:rsidRPr="00196D34">
        <w:rPr>
          <w:sz w:val="24"/>
        </w:rPr>
        <w:t>压配电干线系统</w:t>
      </w:r>
      <w:r w:rsidR="009F0776">
        <w:rPr>
          <w:rFonts w:hint="eastAsia"/>
          <w:sz w:val="24"/>
        </w:rPr>
        <w:t>（</w:t>
      </w:r>
      <w:r w:rsidR="00994178" w:rsidRPr="00196D34">
        <w:rPr>
          <w:sz w:val="24"/>
        </w:rPr>
        <w:t>包括电缆、母线</w:t>
      </w:r>
      <w:r w:rsidR="009F0776">
        <w:rPr>
          <w:rFonts w:hint="eastAsia"/>
          <w:sz w:val="24"/>
        </w:rPr>
        <w:t>）</w:t>
      </w:r>
      <w:r w:rsidR="00994178" w:rsidRPr="00196D34">
        <w:rPr>
          <w:sz w:val="24"/>
        </w:rPr>
        <w:t>的电气连续性、绝缘电阻、极性、接地故障回路阻抗和其他参数，应</w:t>
      </w:r>
      <w:r w:rsidRPr="00196D34">
        <w:rPr>
          <w:sz w:val="24"/>
        </w:rPr>
        <w:t>符合设计</w:t>
      </w:r>
      <w:r w:rsidR="00994178" w:rsidRPr="00196D34">
        <w:rPr>
          <w:sz w:val="24"/>
        </w:rPr>
        <w:t>要求</w:t>
      </w:r>
      <w:r w:rsidR="005767F6" w:rsidRPr="00196D34">
        <w:rPr>
          <w:sz w:val="24"/>
        </w:rPr>
        <w:t>。</w:t>
      </w:r>
    </w:p>
    <w:p w14:paraId="532447A5" w14:textId="2E9A393A" w:rsidR="00A50112" w:rsidRPr="00685A80" w:rsidRDefault="00994178" w:rsidP="00D56F19">
      <w:pPr>
        <w:pStyle w:val="3"/>
        <w:spacing w:before="0" w:after="0" w:line="360" w:lineRule="auto"/>
        <w:rPr>
          <w:rFonts w:eastAsiaTheme="minorEastAsia"/>
          <w:b w:val="0"/>
          <w:sz w:val="24"/>
          <w:szCs w:val="24"/>
        </w:rPr>
      </w:pPr>
      <w:bookmarkStart w:id="229" w:name="_Toc51595693"/>
      <w:r w:rsidRPr="00685A80">
        <w:rPr>
          <w:rFonts w:eastAsiaTheme="minorEastAsia"/>
          <w:sz w:val="24"/>
          <w:szCs w:val="24"/>
        </w:rPr>
        <w:t xml:space="preserve">6.4.8 </w:t>
      </w:r>
      <w:r w:rsidR="00C1052E">
        <w:rPr>
          <w:rFonts w:eastAsiaTheme="minorEastAsia"/>
          <w:sz w:val="24"/>
          <w:szCs w:val="24"/>
        </w:rPr>
        <w:t xml:space="preserve"> </w:t>
      </w:r>
      <w:r w:rsidRPr="00685A80">
        <w:rPr>
          <w:rFonts w:eastAsiaTheme="minorEastAsia"/>
          <w:b w:val="0"/>
          <w:sz w:val="24"/>
          <w:szCs w:val="24"/>
        </w:rPr>
        <w:t>电能质量节能诊断宜包括下列内容：</w:t>
      </w:r>
      <w:bookmarkEnd w:id="229"/>
    </w:p>
    <w:p w14:paraId="31DD60BB" w14:textId="77777777" w:rsidR="00A50112" w:rsidRPr="00196D34" w:rsidRDefault="00994178" w:rsidP="007C4E66">
      <w:pPr>
        <w:pStyle w:val="a6"/>
        <w:widowControl/>
        <w:numPr>
          <w:ilvl w:val="0"/>
          <w:numId w:val="26"/>
        </w:numPr>
        <w:spacing w:line="360" w:lineRule="auto"/>
        <w:ind w:leftChars="202" w:left="424" w:firstLine="2"/>
        <w:contextualSpacing/>
        <w:rPr>
          <w:sz w:val="24"/>
        </w:rPr>
      </w:pPr>
      <w:r w:rsidRPr="00196D34">
        <w:rPr>
          <w:sz w:val="24"/>
        </w:rPr>
        <w:t>三相电压不平衡度：三相电压不平衡度允许值为</w:t>
      </w:r>
      <w:r w:rsidRPr="00196D34">
        <w:rPr>
          <w:sz w:val="24"/>
        </w:rPr>
        <w:t>2%</w:t>
      </w:r>
      <w:r w:rsidRPr="00196D34">
        <w:rPr>
          <w:sz w:val="24"/>
        </w:rPr>
        <w:t>，短时不得超过</w:t>
      </w:r>
      <w:r w:rsidRPr="00196D34">
        <w:rPr>
          <w:sz w:val="24"/>
        </w:rPr>
        <w:t>4%</w:t>
      </w:r>
      <w:r w:rsidRPr="00196D34">
        <w:rPr>
          <w:sz w:val="24"/>
        </w:rPr>
        <w:t>；</w:t>
      </w:r>
    </w:p>
    <w:p w14:paraId="14D4ACF8" w14:textId="66942537" w:rsidR="00A50112" w:rsidRPr="00CF438A" w:rsidRDefault="008F695B" w:rsidP="007C4E66">
      <w:pPr>
        <w:pStyle w:val="a6"/>
        <w:widowControl/>
        <w:numPr>
          <w:ilvl w:val="0"/>
          <w:numId w:val="26"/>
        </w:numPr>
        <w:spacing w:line="360" w:lineRule="auto"/>
        <w:ind w:firstLine="426"/>
        <w:contextualSpacing/>
        <w:rPr>
          <w:sz w:val="24"/>
        </w:rPr>
      </w:pPr>
      <w:r>
        <w:rPr>
          <w:sz w:val="24"/>
        </w:rPr>
        <w:t>功率因数</w:t>
      </w:r>
      <w:r>
        <w:rPr>
          <w:rFonts w:hint="eastAsia"/>
          <w:sz w:val="24"/>
        </w:rPr>
        <w:t>：</w:t>
      </w:r>
      <w:r w:rsidR="00CF438A" w:rsidRPr="00ED3201">
        <w:rPr>
          <w:sz w:val="24"/>
        </w:rPr>
        <w:t>功率因数的数值应满足当地供电部门的要求</w:t>
      </w:r>
      <w:r w:rsidR="00CF438A">
        <w:rPr>
          <w:rFonts w:hint="eastAsia"/>
          <w:sz w:val="24"/>
        </w:rPr>
        <w:t>，当无明确要求时，高压用户功的率因数应为</w:t>
      </w:r>
      <w:r w:rsidR="00CF438A">
        <w:rPr>
          <w:rFonts w:hint="eastAsia"/>
          <w:sz w:val="24"/>
        </w:rPr>
        <w:t>0.9</w:t>
      </w:r>
      <w:r w:rsidR="00CF438A">
        <w:rPr>
          <w:rFonts w:hint="eastAsia"/>
          <w:sz w:val="24"/>
        </w:rPr>
        <w:t>以上，低压用户应为</w:t>
      </w:r>
      <w:r w:rsidR="00CF438A">
        <w:rPr>
          <w:rFonts w:hint="eastAsia"/>
          <w:sz w:val="24"/>
        </w:rPr>
        <w:t>0.85</w:t>
      </w:r>
      <w:r>
        <w:rPr>
          <w:rFonts w:hint="eastAsia"/>
          <w:sz w:val="24"/>
        </w:rPr>
        <w:t>以上；</w:t>
      </w:r>
    </w:p>
    <w:p w14:paraId="3DFC6110" w14:textId="322F621F" w:rsidR="00A50112" w:rsidRPr="00196D34" w:rsidRDefault="00994178" w:rsidP="007C4E66">
      <w:pPr>
        <w:pStyle w:val="a6"/>
        <w:widowControl/>
        <w:numPr>
          <w:ilvl w:val="0"/>
          <w:numId w:val="26"/>
        </w:numPr>
        <w:spacing w:line="360" w:lineRule="auto"/>
        <w:ind w:firstLine="426"/>
        <w:contextualSpacing/>
        <w:rPr>
          <w:sz w:val="24"/>
        </w:rPr>
      </w:pPr>
      <w:r w:rsidRPr="00196D34">
        <w:rPr>
          <w:sz w:val="24"/>
        </w:rPr>
        <w:t>各次谐波电压和电流及谐波电压和电流总畸变率：公共电网谐波电压限值为：</w:t>
      </w:r>
      <w:r w:rsidRPr="00196D34">
        <w:rPr>
          <w:sz w:val="24"/>
        </w:rPr>
        <w:t>380V</w:t>
      </w:r>
      <w:r w:rsidRPr="00196D34">
        <w:rPr>
          <w:sz w:val="24"/>
        </w:rPr>
        <w:t>的电网标称电压，电压总谐波畸变率（</w:t>
      </w:r>
      <w:proofErr w:type="spellStart"/>
      <w:r w:rsidRPr="00196D34">
        <w:rPr>
          <w:sz w:val="24"/>
        </w:rPr>
        <w:t>THDu</w:t>
      </w:r>
      <w:proofErr w:type="spellEnd"/>
      <w:r w:rsidRPr="00196D34">
        <w:rPr>
          <w:sz w:val="24"/>
        </w:rPr>
        <w:t>）为</w:t>
      </w:r>
      <w:r w:rsidRPr="00196D34">
        <w:rPr>
          <w:sz w:val="24"/>
        </w:rPr>
        <w:t>5%</w:t>
      </w:r>
      <w:r w:rsidRPr="00196D34">
        <w:rPr>
          <w:sz w:val="24"/>
        </w:rPr>
        <w:t>，奇次（</w:t>
      </w:r>
      <w:r w:rsidRPr="00196D34">
        <w:rPr>
          <w:sz w:val="24"/>
        </w:rPr>
        <w:t>1~25</w:t>
      </w:r>
      <w:r w:rsidRPr="00196D34">
        <w:rPr>
          <w:sz w:val="24"/>
        </w:rPr>
        <w:t>次）谐波含有率为</w:t>
      </w:r>
      <w:r w:rsidRPr="00196D34">
        <w:rPr>
          <w:sz w:val="24"/>
        </w:rPr>
        <w:t>4%</w:t>
      </w:r>
      <w:r w:rsidRPr="00196D34">
        <w:rPr>
          <w:sz w:val="24"/>
        </w:rPr>
        <w:t>，偶次（</w:t>
      </w:r>
      <w:r w:rsidRPr="00196D34">
        <w:rPr>
          <w:sz w:val="24"/>
        </w:rPr>
        <w:t>2</w:t>
      </w:r>
      <w:r w:rsidRPr="005F0B8D">
        <w:rPr>
          <w:rFonts w:ascii="MS Mincho" w:eastAsia="MS Mincho" w:hAnsi="MS Mincho" w:cs="MS Mincho" w:hint="eastAsia"/>
          <w:sz w:val="24"/>
        </w:rPr>
        <w:t>〜</w:t>
      </w:r>
      <w:r w:rsidRPr="00196D34">
        <w:rPr>
          <w:sz w:val="24"/>
        </w:rPr>
        <w:t>24</w:t>
      </w:r>
      <w:r w:rsidRPr="00196D34">
        <w:rPr>
          <w:sz w:val="24"/>
        </w:rPr>
        <w:t>次）谐波含有率为</w:t>
      </w:r>
      <w:r w:rsidRPr="00196D34">
        <w:rPr>
          <w:sz w:val="24"/>
        </w:rPr>
        <w:t>2%</w:t>
      </w:r>
      <w:r w:rsidR="008F695B">
        <w:rPr>
          <w:rFonts w:hint="eastAsia"/>
          <w:sz w:val="24"/>
        </w:rPr>
        <w:t>；</w:t>
      </w:r>
    </w:p>
    <w:p w14:paraId="1D2DEA2D" w14:textId="2D605971" w:rsidR="00A50112" w:rsidRPr="008F695B" w:rsidRDefault="008F695B" w:rsidP="007C4E66">
      <w:pPr>
        <w:pStyle w:val="a6"/>
        <w:widowControl/>
        <w:numPr>
          <w:ilvl w:val="0"/>
          <w:numId w:val="26"/>
        </w:numPr>
        <w:spacing w:line="360" w:lineRule="auto"/>
        <w:ind w:firstLine="426"/>
        <w:contextualSpacing/>
        <w:rPr>
          <w:sz w:val="24"/>
        </w:rPr>
      </w:pPr>
      <w:r>
        <w:rPr>
          <w:sz w:val="24"/>
        </w:rPr>
        <w:lastRenderedPageBreak/>
        <w:t>电压偏差</w:t>
      </w:r>
      <w:r>
        <w:rPr>
          <w:rFonts w:hint="eastAsia"/>
          <w:sz w:val="24"/>
        </w:rPr>
        <w:t>：</w:t>
      </w:r>
      <w:r w:rsidR="00994178" w:rsidRPr="008F695B">
        <w:rPr>
          <w:sz w:val="24"/>
        </w:rPr>
        <w:t>三相供电电压允许偏差为标称系统电压的</w:t>
      </w:r>
      <w:r w:rsidR="00994178" w:rsidRPr="008F695B">
        <w:rPr>
          <w:sz w:val="24"/>
        </w:rPr>
        <w:t>±7%</w:t>
      </w:r>
      <w:r w:rsidR="00EC5A62">
        <w:rPr>
          <w:rFonts w:hint="eastAsia"/>
          <w:sz w:val="24"/>
        </w:rPr>
        <w:t>，</w:t>
      </w:r>
      <w:r w:rsidR="00994178" w:rsidRPr="008F695B">
        <w:rPr>
          <w:sz w:val="24"/>
        </w:rPr>
        <w:t>单相</w:t>
      </w:r>
      <w:r w:rsidR="00994178" w:rsidRPr="008F695B">
        <w:rPr>
          <w:sz w:val="24"/>
        </w:rPr>
        <w:t>220V</w:t>
      </w:r>
      <w:r w:rsidR="00994178" w:rsidRPr="008F695B">
        <w:rPr>
          <w:sz w:val="24"/>
        </w:rPr>
        <w:t>为</w:t>
      </w:r>
      <w:r w:rsidR="00994178" w:rsidRPr="008F695B">
        <w:rPr>
          <w:sz w:val="24"/>
        </w:rPr>
        <w:t>+7%</w:t>
      </w:r>
      <w:r w:rsidR="00994178" w:rsidRPr="008F695B">
        <w:rPr>
          <w:sz w:val="24"/>
        </w:rPr>
        <w:t>、</w:t>
      </w:r>
      <w:r w:rsidR="00994178" w:rsidRPr="008F695B">
        <w:rPr>
          <w:sz w:val="24"/>
        </w:rPr>
        <w:t>-10%</w:t>
      </w:r>
      <w:r w:rsidR="00196D34" w:rsidRPr="008F695B">
        <w:rPr>
          <w:rFonts w:hint="eastAsia"/>
          <w:sz w:val="24"/>
        </w:rPr>
        <w:t>。</w:t>
      </w:r>
    </w:p>
    <w:p w14:paraId="793CF76C" w14:textId="0DC01DFB" w:rsidR="00CF438A" w:rsidRPr="00CF438A" w:rsidRDefault="00CF438A" w:rsidP="007C4E66">
      <w:pPr>
        <w:pStyle w:val="aff6"/>
        <w:numPr>
          <w:ilvl w:val="0"/>
          <w:numId w:val="27"/>
        </w:numPr>
        <w:ind w:left="1134" w:hanging="425"/>
        <w:rPr>
          <w:sz w:val="24"/>
          <w:szCs w:val="24"/>
        </w:rPr>
      </w:pPr>
      <w:r w:rsidRPr="00CF438A">
        <w:rPr>
          <w:rFonts w:hint="eastAsia"/>
          <w:sz w:val="24"/>
          <w:szCs w:val="24"/>
        </w:rPr>
        <w:t>对于照明，室内场所宜为±</w:t>
      </w:r>
      <w:r w:rsidRPr="00CF438A">
        <w:rPr>
          <w:rFonts w:hint="eastAsia"/>
          <w:sz w:val="24"/>
          <w:szCs w:val="24"/>
        </w:rPr>
        <w:t>5</w:t>
      </w:r>
      <w:r w:rsidRPr="00CF438A">
        <w:rPr>
          <w:rFonts w:hint="eastAsia"/>
          <w:sz w:val="24"/>
          <w:szCs w:val="24"/>
        </w:rPr>
        <w:t>％；对于远离变电所的小面积一般工作场所，难以满足上述要求时，可为</w:t>
      </w:r>
      <w:r w:rsidRPr="00CF438A">
        <w:rPr>
          <w:rFonts w:hint="eastAsia"/>
          <w:sz w:val="24"/>
          <w:szCs w:val="24"/>
        </w:rPr>
        <w:t>+5</w:t>
      </w:r>
      <w:r w:rsidRPr="00CF438A">
        <w:rPr>
          <w:rFonts w:hint="eastAsia"/>
          <w:sz w:val="24"/>
          <w:szCs w:val="24"/>
        </w:rPr>
        <w:t>％、</w:t>
      </w:r>
      <w:r w:rsidRPr="00CF438A">
        <w:rPr>
          <w:rFonts w:hint="eastAsia"/>
          <w:sz w:val="24"/>
          <w:szCs w:val="24"/>
        </w:rPr>
        <w:t>-10</w:t>
      </w:r>
      <w:r w:rsidRPr="00CF438A">
        <w:rPr>
          <w:rFonts w:hint="eastAsia"/>
          <w:sz w:val="24"/>
          <w:szCs w:val="24"/>
        </w:rPr>
        <w:t>％；应急照明、景观照明、道路照明和警卫照明宜为</w:t>
      </w:r>
      <w:r w:rsidRPr="00CF438A">
        <w:rPr>
          <w:rFonts w:hint="eastAsia"/>
          <w:sz w:val="24"/>
          <w:szCs w:val="24"/>
        </w:rPr>
        <w:t>+5</w:t>
      </w:r>
      <w:r w:rsidRPr="00CF438A">
        <w:rPr>
          <w:rFonts w:hint="eastAsia"/>
          <w:sz w:val="24"/>
          <w:szCs w:val="24"/>
        </w:rPr>
        <w:t>％、</w:t>
      </w:r>
      <w:r w:rsidRPr="00CF438A">
        <w:rPr>
          <w:rFonts w:hint="eastAsia"/>
          <w:sz w:val="24"/>
          <w:szCs w:val="24"/>
        </w:rPr>
        <w:t>-10</w:t>
      </w:r>
      <w:r w:rsidRPr="00CF438A">
        <w:rPr>
          <w:rFonts w:hint="eastAsia"/>
          <w:sz w:val="24"/>
          <w:szCs w:val="24"/>
        </w:rPr>
        <w:t>％；</w:t>
      </w:r>
    </w:p>
    <w:p w14:paraId="32ECDF0C" w14:textId="770157CB" w:rsidR="00CF438A" w:rsidRPr="00CF438A" w:rsidRDefault="00CF438A" w:rsidP="007C4E66">
      <w:pPr>
        <w:pStyle w:val="aff6"/>
        <w:numPr>
          <w:ilvl w:val="0"/>
          <w:numId w:val="27"/>
        </w:numPr>
        <w:ind w:left="1134" w:hanging="425"/>
        <w:rPr>
          <w:sz w:val="24"/>
          <w:szCs w:val="24"/>
        </w:rPr>
      </w:pPr>
      <w:r w:rsidRPr="00CF438A">
        <w:rPr>
          <w:rFonts w:hint="eastAsia"/>
          <w:sz w:val="24"/>
          <w:szCs w:val="24"/>
        </w:rPr>
        <w:t>一般用途电动机宜为±</w:t>
      </w:r>
      <w:r w:rsidRPr="00CF438A">
        <w:rPr>
          <w:rFonts w:hint="eastAsia"/>
          <w:sz w:val="24"/>
          <w:szCs w:val="24"/>
        </w:rPr>
        <w:t>5</w:t>
      </w:r>
      <w:r w:rsidRPr="00CF438A">
        <w:rPr>
          <w:rFonts w:hint="eastAsia"/>
          <w:sz w:val="24"/>
          <w:szCs w:val="24"/>
        </w:rPr>
        <w:t>％；</w:t>
      </w:r>
    </w:p>
    <w:p w14:paraId="4435B018" w14:textId="0992012F" w:rsidR="00CF438A" w:rsidRPr="00CF438A" w:rsidRDefault="00CF438A" w:rsidP="007C4E66">
      <w:pPr>
        <w:pStyle w:val="aff6"/>
        <w:numPr>
          <w:ilvl w:val="0"/>
          <w:numId w:val="27"/>
        </w:numPr>
        <w:ind w:left="1134" w:hanging="425"/>
        <w:rPr>
          <w:sz w:val="24"/>
          <w:szCs w:val="24"/>
        </w:rPr>
      </w:pPr>
      <w:r w:rsidRPr="00CF438A">
        <w:rPr>
          <w:rFonts w:hint="eastAsia"/>
          <w:sz w:val="24"/>
          <w:szCs w:val="24"/>
        </w:rPr>
        <w:t>电梯电动机宜为±</w:t>
      </w:r>
      <w:r w:rsidRPr="00CF438A">
        <w:rPr>
          <w:rFonts w:hint="eastAsia"/>
          <w:sz w:val="24"/>
          <w:szCs w:val="24"/>
        </w:rPr>
        <w:t>7</w:t>
      </w:r>
      <w:r w:rsidRPr="00CF438A">
        <w:rPr>
          <w:rFonts w:hint="eastAsia"/>
          <w:sz w:val="24"/>
          <w:szCs w:val="24"/>
        </w:rPr>
        <w:t>％；</w:t>
      </w:r>
    </w:p>
    <w:p w14:paraId="40B76772" w14:textId="4144140F" w:rsidR="00CF438A" w:rsidRDefault="00CF438A" w:rsidP="007C4E66">
      <w:pPr>
        <w:pStyle w:val="aff6"/>
        <w:numPr>
          <w:ilvl w:val="0"/>
          <w:numId w:val="27"/>
        </w:numPr>
        <w:ind w:left="1134" w:hanging="425"/>
        <w:rPr>
          <w:sz w:val="24"/>
          <w:szCs w:val="24"/>
        </w:rPr>
      </w:pPr>
      <w:r w:rsidRPr="00CF438A">
        <w:rPr>
          <w:rFonts w:hint="eastAsia"/>
          <w:sz w:val="24"/>
          <w:szCs w:val="24"/>
        </w:rPr>
        <w:t>其他用电设备，当无特殊规定时宜为±</w:t>
      </w:r>
      <w:r w:rsidRPr="00CF438A">
        <w:rPr>
          <w:rFonts w:hint="eastAsia"/>
          <w:sz w:val="24"/>
          <w:szCs w:val="24"/>
        </w:rPr>
        <w:t>5</w:t>
      </w:r>
      <w:r w:rsidRPr="00CF438A">
        <w:rPr>
          <w:rFonts w:hint="eastAsia"/>
          <w:sz w:val="24"/>
          <w:szCs w:val="24"/>
        </w:rPr>
        <w:t>％。</w:t>
      </w:r>
    </w:p>
    <w:p w14:paraId="057D8EA7" w14:textId="77777777" w:rsidR="00A50112" w:rsidRPr="00196D34" w:rsidRDefault="00994178" w:rsidP="00F1645D">
      <w:pPr>
        <w:pStyle w:val="31"/>
        <w:spacing w:before="156" w:after="156"/>
        <w:jc w:val="center"/>
      </w:pPr>
      <w:bookmarkStart w:id="230" w:name="_Toc51595694"/>
      <w:r w:rsidRPr="00196D34">
        <w:rPr>
          <w:rFonts w:ascii="宋体" w:hAnsi="宋体" w:cs="宋体" w:hint="eastAsia"/>
        </w:rPr>
        <w:t>Ⅱ</w:t>
      </w:r>
      <w:r w:rsidRPr="00196D34">
        <w:t>电气安全</w:t>
      </w:r>
      <w:bookmarkEnd w:id="230"/>
      <w:r w:rsidR="00DD3FEB" w:rsidRPr="00196D34">
        <w:fldChar w:fldCharType="begin"/>
      </w:r>
      <w:r w:rsidR="00FA5E21" w:rsidRPr="00196D34">
        <w:instrText xml:space="preserve"> TC  "</w:instrText>
      </w:r>
      <w:bookmarkStart w:id="231" w:name="_Toc51597319"/>
      <w:r w:rsidR="00FA5E21" w:rsidRPr="00196D34">
        <w:rPr>
          <w:rFonts w:ascii="宋体" w:hAnsi="宋体" w:cs="宋体" w:hint="eastAsia"/>
        </w:rPr>
        <w:instrText>Ⅱ</w:instrText>
      </w:r>
      <w:r w:rsidR="00FA5E21" w:rsidRPr="00196D34">
        <w:instrText xml:space="preserve"> Electrical safety</w:instrText>
      </w:r>
      <w:bookmarkEnd w:id="231"/>
      <w:r w:rsidR="00FA5E21" w:rsidRPr="00196D34">
        <w:instrText xml:space="preserve">" \l 3 </w:instrText>
      </w:r>
      <w:r w:rsidR="00DD3FEB" w:rsidRPr="00196D34">
        <w:fldChar w:fldCharType="end"/>
      </w:r>
    </w:p>
    <w:p w14:paraId="3CD64907" w14:textId="6D922DED" w:rsidR="00A50112" w:rsidRPr="00685A80" w:rsidRDefault="00994178" w:rsidP="00D56F19">
      <w:pPr>
        <w:pStyle w:val="3"/>
        <w:spacing w:before="0" w:after="0" w:line="360" w:lineRule="auto"/>
        <w:rPr>
          <w:rFonts w:eastAsiaTheme="minorEastAsia"/>
          <w:b w:val="0"/>
          <w:sz w:val="24"/>
          <w:szCs w:val="24"/>
        </w:rPr>
      </w:pPr>
      <w:bookmarkStart w:id="232" w:name="_Toc51595695"/>
      <w:r w:rsidRPr="00685A80">
        <w:rPr>
          <w:rFonts w:eastAsiaTheme="minorEastAsia"/>
          <w:sz w:val="24"/>
          <w:szCs w:val="24"/>
        </w:rPr>
        <w:t>6.4.</w:t>
      </w:r>
      <w:bookmarkStart w:id="233" w:name="_Hlk32933236"/>
      <w:r w:rsidR="00B02395" w:rsidRPr="00685A80">
        <w:rPr>
          <w:rFonts w:eastAsiaTheme="minorEastAsia"/>
          <w:sz w:val="24"/>
          <w:szCs w:val="24"/>
        </w:rPr>
        <w:t>9</w:t>
      </w:r>
      <w:r w:rsidR="00685A80">
        <w:rPr>
          <w:rFonts w:eastAsiaTheme="minorEastAsia"/>
          <w:sz w:val="24"/>
          <w:szCs w:val="24"/>
        </w:rPr>
        <w:t xml:space="preserve"> </w:t>
      </w:r>
      <w:r w:rsidR="00C1052E">
        <w:rPr>
          <w:rFonts w:eastAsiaTheme="minorEastAsia"/>
          <w:sz w:val="24"/>
          <w:szCs w:val="24"/>
        </w:rPr>
        <w:t xml:space="preserve"> </w:t>
      </w:r>
      <w:r w:rsidRPr="00685A80">
        <w:rPr>
          <w:rFonts w:eastAsiaTheme="minorEastAsia"/>
          <w:b w:val="0"/>
          <w:sz w:val="24"/>
          <w:szCs w:val="24"/>
        </w:rPr>
        <w:t>接地装置安装检查应包括下列内容：</w:t>
      </w:r>
      <w:bookmarkEnd w:id="232"/>
    </w:p>
    <w:bookmarkEnd w:id="233"/>
    <w:p w14:paraId="03BC5967" w14:textId="77777777" w:rsidR="00A50112" w:rsidRPr="00196D34" w:rsidRDefault="00994178" w:rsidP="007C4E66">
      <w:pPr>
        <w:pStyle w:val="a6"/>
        <w:widowControl/>
        <w:numPr>
          <w:ilvl w:val="0"/>
          <w:numId w:val="25"/>
        </w:numPr>
        <w:spacing w:line="360" w:lineRule="auto"/>
        <w:ind w:firstLineChars="176" w:firstLine="422"/>
        <w:contextualSpacing/>
        <w:rPr>
          <w:sz w:val="24"/>
        </w:rPr>
      </w:pPr>
      <w:r w:rsidRPr="00196D34">
        <w:rPr>
          <w:sz w:val="24"/>
        </w:rPr>
        <w:t>接地装置在地面以上的部分，应按</w:t>
      </w:r>
      <w:r w:rsidR="00A70603">
        <w:rPr>
          <w:sz w:val="24"/>
        </w:rPr>
        <w:t>照设计要求设置测试点，测试点不应被外墙饰面遮蔽，且应有明显标识</w:t>
      </w:r>
      <w:r w:rsidR="00A70603">
        <w:rPr>
          <w:rFonts w:hint="eastAsia"/>
          <w:sz w:val="24"/>
        </w:rPr>
        <w:t>；</w:t>
      </w:r>
    </w:p>
    <w:p w14:paraId="6BBE7F4F" w14:textId="77777777" w:rsidR="00A50112" w:rsidRPr="00196D34" w:rsidRDefault="00994178" w:rsidP="007C4E66">
      <w:pPr>
        <w:pStyle w:val="a6"/>
        <w:widowControl/>
        <w:numPr>
          <w:ilvl w:val="0"/>
          <w:numId w:val="25"/>
        </w:numPr>
        <w:spacing w:line="360" w:lineRule="auto"/>
        <w:ind w:firstLineChars="176" w:firstLine="422"/>
        <w:contextualSpacing/>
        <w:rPr>
          <w:sz w:val="24"/>
        </w:rPr>
      </w:pPr>
      <w:r w:rsidRPr="00196D34">
        <w:rPr>
          <w:sz w:val="24"/>
        </w:rPr>
        <w:t>接地装置的接地电阻值应符合设计要求，具体要求可参照</w:t>
      </w:r>
      <w:bookmarkStart w:id="234" w:name="_Hlk32934075"/>
      <w:r w:rsidRPr="00196D34">
        <w:rPr>
          <w:sz w:val="24"/>
        </w:rPr>
        <w:t>《接地装置工频特性参数测试导则》</w:t>
      </w:r>
      <w:r w:rsidRPr="00196D34">
        <w:rPr>
          <w:sz w:val="24"/>
        </w:rPr>
        <w:t>DL475</w:t>
      </w:r>
      <w:r w:rsidRPr="00196D34">
        <w:rPr>
          <w:sz w:val="24"/>
        </w:rPr>
        <w:t>。</w:t>
      </w:r>
      <w:bookmarkEnd w:id="234"/>
    </w:p>
    <w:p w14:paraId="0626F110" w14:textId="1BF8BE5B" w:rsidR="00A50112" w:rsidRPr="00685A80" w:rsidRDefault="00B02395" w:rsidP="00D56F19">
      <w:pPr>
        <w:pStyle w:val="3"/>
        <w:spacing w:before="0" w:after="0" w:line="360" w:lineRule="auto"/>
        <w:rPr>
          <w:rFonts w:eastAsiaTheme="minorEastAsia"/>
          <w:b w:val="0"/>
          <w:sz w:val="24"/>
          <w:szCs w:val="24"/>
        </w:rPr>
      </w:pPr>
      <w:bookmarkStart w:id="235" w:name="_Toc51595696"/>
      <w:r w:rsidRPr="00685A80">
        <w:rPr>
          <w:rFonts w:eastAsiaTheme="minorEastAsia"/>
          <w:sz w:val="24"/>
          <w:szCs w:val="24"/>
        </w:rPr>
        <w:t>6.4.10</w:t>
      </w:r>
      <w:r w:rsidR="00C1052E">
        <w:rPr>
          <w:rFonts w:eastAsiaTheme="minorEastAsia"/>
          <w:sz w:val="24"/>
          <w:szCs w:val="24"/>
        </w:rPr>
        <w:t xml:space="preserve"> </w:t>
      </w:r>
      <w:r w:rsidR="00685A80">
        <w:rPr>
          <w:rFonts w:eastAsiaTheme="minorEastAsia"/>
          <w:sz w:val="24"/>
          <w:szCs w:val="24"/>
        </w:rPr>
        <w:t xml:space="preserve"> </w:t>
      </w:r>
      <w:r w:rsidR="00994178" w:rsidRPr="00685A80">
        <w:rPr>
          <w:rFonts w:eastAsiaTheme="minorEastAsia"/>
          <w:b w:val="0"/>
          <w:sz w:val="24"/>
          <w:szCs w:val="24"/>
        </w:rPr>
        <w:t>防雷装置检查应包括下列内容：</w:t>
      </w:r>
      <w:bookmarkEnd w:id="235"/>
    </w:p>
    <w:p w14:paraId="1EFAB3ED" w14:textId="77777777" w:rsidR="00A50112" w:rsidRPr="00196D34" w:rsidRDefault="00994178" w:rsidP="007C4E66">
      <w:pPr>
        <w:pStyle w:val="a6"/>
        <w:widowControl/>
        <w:numPr>
          <w:ilvl w:val="0"/>
          <w:numId w:val="24"/>
        </w:numPr>
        <w:spacing w:line="360" w:lineRule="auto"/>
        <w:ind w:leftChars="202" w:left="424" w:firstLine="2"/>
        <w:contextualSpacing/>
        <w:rPr>
          <w:sz w:val="24"/>
        </w:rPr>
      </w:pPr>
      <w:r w:rsidRPr="00196D34">
        <w:rPr>
          <w:sz w:val="24"/>
        </w:rPr>
        <w:t>防雷引下线</w:t>
      </w:r>
      <w:r w:rsidR="00DB37DA" w:rsidRPr="00196D34">
        <w:rPr>
          <w:sz w:val="24"/>
        </w:rPr>
        <w:t>与接闪器</w:t>
      </w:r>
      <w:r w:rsidR="00A70603">
        <w:rPr>
          <w:sz w:val="24"/>
        </w:rPr>
        <w:t>的布置、安装数量和连接方式应符合设计要求</w:t>
      </w:r>
      <w:r w:rsidR="00A70603">
        <w:rPr>
          <w:rFonts w:hint="eastAsia"/>
          <w:sz w:val="24"/>
        </w:rPr>
        <w:t>；</w:t>
      </w:r>
    </w:p>
    <w:p w14:paraId="12D55F05" w14:textId="77777777" w:rsidR="00A50112" w:rsidRPr="00196D34" w:rsidRDefault="00994178" w:rsidP="007C4E66">
      <w:pPr>
        <w:pStyle w:val="a6"/>
        <w:widowControl/>
        <w:numPr>
          <w:ilvl w:val="0"/>
          <w:numId w:val="24"/>
        </w:numPr>
        <w:spacing w:line="360" w:lineRule="auto"/>
        <w:ind w:firstLine="426"/>
        <w:contextualSpacing/>
        <w:rPr>
          <w:sz w:val="24"/>
        </w:rPr>
      </w:pPr>
      <w:r w:rsidRPr="00196D34">
        <w:rPr>
          <w:sz w:val="24"/>
        </w:rPr>
        <w:t>接闪器与防雷引下线必须采用焊接或卡接器连接，防雷引下线与接地装置</w:t>
      </w:r>
      <w:r w:rsidR="00DB37DA" w:rsidRPr="00196D34">
        <w:rPr>
          <w:sz w:val="24"/>
        </w:rPr>
        <w:t>可靠</w:t>
      </w:r>
      <w:r w:rsidR="00A70603">
        <w:rPr>
          <w:sz w:val="24"/>
        </w:rPr>
        <w:t>连接</w:t>
      </w:r>
      <w:r w:rsidR="00A70603">
        <w:rPr>
          <w:rFonts w:hint="eastAsia"/>
          <w:sz w:val="24"/>
        </w:rPr>
        <w:t>；</w:t>
      </w:r>
    </w:p>
    <w:p w14:paraId="1EAB0714" w14:textId="77777777" w:rsidR="00A50112" w:rsidRPr="00196D34" w:rsidRDefault="00994178" w:rsidP="007C4E66">
      <w:pPr>
        <w:pStyle w:val="a6"/>
        <w:widowControl/>
        <w:numPr>
          <w:ilvl w:val="0"/>
          <w:numId w:val="24"/>
        </w:numPr>
        <w:spacing w:line="360" w:lineRule="auto"/>
        <w:ind w:firstLine="426"/>
        <w:contextualSpacing/>
        <w:rPr>
          <w:sz w:val="24"/>
        </w:rPr>
      </w:pPr>
      <w:r w:rsidRPr="00196D34">
        <w:rPr>
          <w:sz w:val="24"/>
        </w:rPr>
        <w:t>当利用建筑物金属屋面或屋顶上旗杆、栏杆、装饰物、铁塔、女儿墙上的盖板等永久性金属物做接闪器时，其材质及截面应符合设计要求，建筑物金属屋面板间的连接、永久性金属物各部件之间的连接应可靠、持久。</w:t>
      </w:r>
    </w:p>
    <w:p w14:paraId="223B4FF3" w14:textId="30AB7A35" w:rsidR="00A50112" w:rsidRPr="00685A80" w:rsidRDefault="00B02395" w:rsidP="00D56F19">
      <w:pPr>
        <w:pStyle w:val="3"/>
        <w:spacing w:before="0" w:after="0" w:line="360" w:lineRule="auto"/>
        <w:rPr>
          <w:rFonts w:eastAsiaTheme="minorEastAsia"/>
          <w:sz w:val="24"/>
          <w:szCs w:val="24"/>
        </w:rPr>
      </w:pPr>
      <w:bookmarkStart w:id="236" w:name="_Toc51595697"/>
      <w:r w:rsidRPr="00685A80">
        <w:rPr>
          <w:rFonts w:eastAsiaTheme="minorEastAsia"/>
          <w:sz w:val="24"/>
          <w:szCs w:val="24"/>
        </w:rPr>
        <w:t>6.4.11</w:t>
      </w:r>
      <w:r w:rsidR="00C1052E">
        <w:rPr>
          <w:rFonts w:eastAsiaTheme="minorEastAsia"/>
          <w:sz w:val="24"/>
          <w:szCs w:val="24"/>
        </w:rPr>
        <w:t xml:space="preserve"> </w:t>
      </w:r>
      <w:r w:rsidR="00685A80">
        <w:rPr>
          <w:rFonts w:eastAsiaTheme="minorEastAsia"/>
          <w:sz w:val="24"/>
          <w:szCs w:val="24"/>
        </w:rPr>
        <w:t xml:space="preserve"> </w:t>
      </w:r>
      <w:r w:rsidR="00994178" w:rsidRPr="00685A80">
        <w:rPr>
          <w:rFonts w:eastAsiaTheme="minorEastAsia"/>
          <w:b w:val="0"/>
          <w:sz w:val="24"/>
          <w:szCs w:val="24"/>
        </w:rPr>
        <w:t>建筑物等</w:t>
      </w:r>
      <w:r w:rsidR="00DC2439" w:rsidRPr="00685A80">
        <w:rPr>
          <w:rFonts w:eastAsiaTheme="minorEastAsia"/>
          <w:b w:val="0"/>
          <w:sz w:val="24"/>
          <w:szCs w:val="24"/>
        </w:rPr>
        <w:t>电</w:t>
      </w:r>
      <w:r w:rsidR="00994178" w:rsidRPr="00685A80">
        <w:rPr>
          <w:rFonts w:eastAsiaTheme="minorEastAsia"/>
          <w:b w:val="0"/>
          <w:sz w:val="24"/>
          <w:szCs w:val="24"/>
        </w:rPr>
        <w:t>位</w:t>
      </w:r>
      <w:r w:rsidR="009A5C19" w:rsidRPr="00685A80">
        <w:rPr>
          <w:rFonts w:eastAsiaTheme="minorEastAsia"/>
          <w:b w:val="0"/>
          <w:sz w:val="24"/>
          <w:szCs w:val="24"/>
        </w:rPr>
        <w:t>联结</w:t>
      </w:r>
      <w:r w:rsidR="00994178" w:rsidRPr="00685A80">
        <w:rPr>
          <w:rFonts w:eastAsiaTheme="minorEastAsia"/>
          <w:b w:val="0"/>
          <w:sz w:val="24"/>
          <w:szCs w:val="24"/>
        </w:rPr>
        <w:t>检查</w:t>
      </w:r>
      <w:r w:rsidR="00DC2439" w:rsidRPr="00685A80">
        <w:rPr>
          <w:rFonts w:eastAsiaTheme="minorEastAsia"/>
          <w:b w:val="0"/>
          <w:sz w:val="24"/>
          <w:szCs w:val="24"/>
        </w:rPr>
        <w:t>调适</w:t>
      </w:r>
      <w:r w:rsidR="00994178" w:rsidRPr="00685A80">
        <w:rPr>
          <w:rFonts w:eastAsiaTheme="minorEastAsia"/>
          <w:b w:val="0"/>
          <w:sz w:val="24"/>
          <w:szCs w:val="24"/>
        </w:rPr>
        <w:t>的项目，应包括下列内容：</w:t>
      </w:r>
      <w:bookmarkEnd w:id="236"/>
    </w:p>
    <w:p w14:paraId="5876F445" w14:textId="77777777" w:rsidR="00A50112" w:rsidRPr="00196D34" w:rsidRDefault="007F2DAA" w:rsidP="007C4E66">
      <w:pPr>
        <w:pStyle w:val="a6"/>
        <w:widowControl/>
        <w:numPr>
          <w:ilvl w:val="0"/>
          <w:numId w:val="23"/>
        </w:numPr>
        <w:spacing w:line="360" w:lineRule="auto"/>
        <w:ind w:leftChars="202" w:left="424" w:firstLine="0"/>
        <w:contextualSpacing/>
        <w:rPr>
          <w:sz w:val="24"/>
        </w:rPr>
      </w:pPr>
      <w:r>
        <w:rPr>
          <w:sz w:val="24"/>
        </w:rPr>
        <w:t>等电位联结的范围、形式、方法、部位应符合设计要求</w:t>
      </w:r>
      <w:r>
        <w:rPr>
          <w:rFonts w:hint="eastAsia"/>
          <w:sz w:val="24"/>
        </w:rPr>
        <w:t>；</w:t>
      </w:r>
    </w:p>
    <w:p w14:paraId="6685D07C" w14:textId="77777777" w:rsidR="00A50112" w:rsidRPr="00196D34" w:rsidRDefault="007F2DAA" w:rsidP="007C4E66">
      <w:pPr>
        <w:pStyle w:val="a6"/>
        <w:widowControl/>
        <w:numPr>
          <w:ilvl w:val="0"/>
          <w:numId w:val="23"/>
        </w:numPr>
        <w:spacing w:line="360" w:lineRule="auto"/>
        <w:ind w:leftChars="202" w:left="424" w:firstLine="0"/>
        <w:contextualSpacing/>
        <w:rPr>
          <w:sz w:val="24"/>
        </w:rPr>
      </w:pPr>
      <w:r>
        <w:rPr>
          <w:sz w:val="24"/>
        </w:rPr>
        <w:t>需做等电位联结的外露可导电部分或外界可导电部分的连接应可靠</w:t>
      </w:r>
      <w:r>
        <w:rPr>
          <w:rFonts w:hint="eastAsia"/>
          <w:sz w:val="24"/>
        </w:rPr>
        <w:t>；</w:t>
      </w:r>
    </w:p>
    <w:p w14:paraId="369C0196" w14:textId="77777777" w:rsidR="00A50112" w:rsidRPr="00196D34" w:rsidRDefault="00994178" w:rsidP="007C4E66">
      <w:pPr>
        <w:pStyle w:val="a6"/>
        <w:widowControl/>
        <w:numPr>
          <w:ilvl w:val="0"/>
          <w:numId w:val="23"/>
        </w:numPr>
        <w:spacing w:line="360" w:lineRule="auto"/>
        <w:ind w:firstLineChars="176" w:firstLine="422"/>
        <w:contextualSpacing/>
        <w:rPr>
          <w:sz w:val="24"/>
        </w:rPr>
      </w:pPr>
      <w:r w:rsidRPr="00196D34">
        <w:rPr>
          <w:sz w:val="24"/>
        </w:rPr>
        <w:t>需做等电位联结的卫生间内金属部件或零件的外界可导电部分，应设置专用接线螺栓与等电位联结导体连接，并应设置标识；连接处螺帽应紧固、防松零件应齐全。</w:t>
      </w:r>
    </w:p>
    <w:p w14:paraId="19F5977C" w14:textId="77777777" w:rsidR="00A50112" w:rsidRPr="00196D34" w:rsidRDefault="008C117E" w:rsidP="00DD3FEB">
      <w:pPr>
        <w:pStyle w:val="20"/>
        <w:spacing w:before="0" w:afterLines="50" w:after="156" w:line="360" w:lineRule="auto"/>
        <w:contextualSpacing/>
        <w:jc w:val="center"/>
        <w:rPr>
          <w:rFonts w:ascii="Times New Roman" w:eastAsia="楷体" w:hAnsi="Times New Roman" w:cs="Times New Roman"/>
          <w:bCs w:val="0"/>
          <w:sz w:val="24"/>
          <w:szCs w:val="24"/>
        </w:rPr>
      </w:pPr>
      <w:bookmarkStart w:id="237" w:name="_Toc51595698"/>
      <w:r w:rsidRPr="00196D34">
        <w:rPr>
          <w:rFonts w:ascii="Times New Roman" w:eastAsia="楷体" w:hAnsi="Times New Roman" w:cs="Times New Roman"/>
          <w:bCs w:val="0"/>
          <w:sz w:val="24"/>
          <w:szCs w:val="24"/>
        </w:rPr>
        <w:lastRenderedPageBreak/>
        <w:t>6.5</w:t>
      </w:r>
      <w:r w:rsidR="00994178" w:rsidRPr="00196D34">
        <w:rPr>
          <w:rFonts w:ascii="Times New Roman" w:eastAsiaTheme="minorEastAsia" w:hAnsi="Times New Roman" w:cs="Times New Roman"/>
          <w:bCs w:val="0"/>
          <w:sz w:val="24"/>
          <w:szCs w:val="24"/>
        </w:rPr>
        <w:t>照明系统</w:t>
      </w:r>
      <w:bookmarkEnd w:id="237"/>
      <w:r w:rsidR="00DD3FEB" w:rsidRPr="00196D34">
        <w:rPr>
          <w:rFonts w:ascii="Times New Roman" w:eastAsiaTheme="minorEastAsia" w:hAnsi="Times New Roman" w:cs="Times New Roman"/>
          <w:bCs w:val="0"/>
          <w:sz w:val="24"/>
          <w:szCs w:val="24"/>
        </w:rPr>
        <w:fldChar w:fldCharType="begin"/>
      </w:r>
      <w:r w:rsidR="00FA5E21" w:rsidRPr="00196D34">
        <w:rPr>
          <w:rFonts w:ascii="Times New Roman" w:eastAsiaTheme="minorEastAsia" w:hAnsi="Times New Roman" w:cs="Times New Roman"/>
          <w:bCs w:val="0"/>
          <w:sz w:val="24"/>
          <w:szCs w:val="24"/>
        </w:rPr>
        <w:instrText xml:space="preserve"> TC  "</w:instrText>
      </w:r>
      <w:bookmarkStart w:id="238" w:name="_Toc51597320"/>
      <w:r w:rsidR="00FA5E21" w:rsidRPr="00196D34">
        <w:rPr>
          <w:rFonts w:ascii="Times New Roman" w:eastAsiaTheme="minorEastAsia" w:hAnsi="Times New Roman" w:cs="Times New Roman"/>
          <w:bCs w:val="0"/>
          <w:sz w:val="24"/>
          <w:szCs w:val="24"/>
        </w:rPr>
        <w:instrText>6.5 Lighting system</w:instrText>
      </w:r>
      <w:bookmarkEnd w:id="238"/>
      <w:r w:rsidR="00FA5E21" w:rsidRPr="00196D34">
        <w:rPr>
          <w:rFonts w:ascii="Times New Roman" w:eastAsiaTheme="minorEastAsia" w:hAnsi="Times New Roman" w:cs="Times New Roman"/>
          <w:bCs w:val="0"/>
          <w:sz w:val="24"/>
          <w:szCs w:val="24"/>
        </w:rPr>
        <w:instrText xml:space="preserve">" \l 2 </w:instrText>
      </w:r>
      <w:r w:rsidR="00DD3FEB" w:rsidRPr="00196D34">
        <w:rPr>
          <w:rFonts w:ascii="Times New Roman" w:eastAsiaTheme="minorEastAsia" w:hAnsi="Times New Roman" w:cs="Times New Roman"/>
          <w:bCs w:val="0"/>
          <w:sz w:val="24"/>
          <w:szCs w:val="24"/>
        </w:rPr>
        <w:fldChar w:fldCharType="end"/>
      </w:r>
    </w:p>
    <w:p w14:paraId="7DC1282A" w14:textId="3D7C123B" w:rsidR="00A50112" w:rsidRPr="00685A80" w:rsidRDefault="00FB4262" w:rsidP="00D56F19">
      <w:pPr>
        <w:pStyle w:val="3"/>
        <w:spacing w:before="0" w:after="0" w:line="360" w:lineRule="auto"/>
        <w:rPr>
          <w:rFonts w:eastAsiaTheme="minorEastAsia"/>
          <w:b w:val="0"/>
          <w:sz w:val="24"/>
          <w:szCs w:val="24"/>
        </w:rPr>
      </w:pPr>
      <w:bookmarkStart w:id="239" w:name="_Toc51595699"/>
      <w:r w:rsidRPr="00685A80">
        <w:rPr>
          <w:rFonts w:eastAsiaTheme="minorEastAsia"/>
          <w:sz w:val="24"/>
          <w:szCs w:val="24"/>
        </w:rPr>
        <w:t>6.5.</w:t>
      </w:r>
      <w:r w:rsidR="00F10444" w:rsidRPr="00685A80">
        <w:rPr>
          <w:rFonts w:eastAsiaTheme="minorEastAsia"/>
          <w:sz w:val="24"/>
          <w:szCs w:val="24"/>
        </w:rPr>
        <w:t>1</w:t>
      </w:r>
      <w:r w:rsidR="00685A80">
        <w:rPr>
          <w:rFonts w:eastAsiaTheme="minorEastAsia"/>
          <w:sz w:val="24"/>
          <w:szCs w:val="24"/>
        </w:rPr>
        <w:t xml:space="preserve"> </w:t>
      </w:r>
      <w:r w:rsidR="00C1052E">
        <w:rPr>
          <w:rFonts w:eastAsiaTheme="minorEastAsia"/>
          <w:sz w:val="24"/>
          <w:szCs w:val="24"/>
        </w:rPr>
        <w:t xml:space="preserve"> </w:t>
      </w:r>
      <w:r w:rsidR="00994178" w:rsidRPr="00685A80">
        <w:rPr>
          <w:rFonts w:eastAsiaTheme="minorEastAsia"/>
          <w:b w:val="0"/>
          <w:sz w:val="24"/>
          <w:szCs w:val="24"/>
        </w:rPr>
        <w:t>照明装置检查和测试应符合下列要求：</w:t>
      </w:r>
      <w:bookmarkEnd w:id="239"/>
    </w:p>
    <w:p w14:paraId="762ED555" w14:textId="77777777" w:rsidR="00A50112" w:rsidRPr="00196D34" w:rsidRDefault="00994178" w:rsidP="007C4E66">
      <w:pPr>
        <w:pStyle w:val="a6"/>
        <w:widowControl/>
        <w:numPr>
          <w:ilvl w:val="0"/>
          <w:numId w:val="22"/>
        </w:numPr>
        <w:spacing w:line="360" w:lineRule="auto"/>
        <w:ind w:leftChars="202" w:left="424" w:firstLine="2"/>
        <w:contextualSpacing/>
        <w:rPr>
          <w:sz w:val="24"/>
        </w:rPr>
      </w:pPr>
      <w:r w:rsidRPr="00196D34">
        <w:rPr>
          <w:sz w:val="24"/>
        </w:rPr>
        <w:t>灯具回路控制应与照明配电箱及回路的标识一致；</w:t>
      </w:r>
    </w:p>
    <w:p w14:paraId="7DBB044D" w14:textId="7A9E72A9" w:rsidR="00A50112" w:rsidRPr="00196D34" w:rsidRDefault="00994178" w:rsidP="007C4E66">
      <w:pPr>
        <w:pStyle w:val="a6"/>
        <w:widowControl/>
        <w:numPr>
          <w:ilvl w:val="0"/>
          <w:numId w:val="22"/>
        </w:numPr>
        <w:spacing w:line="360" w:lineRule="auto"/>
        <w:ind w:firstLine="426"/>
        <w:contextualSpacing/>
        <w:rPr>
          <w:sz w:val="24"/>
        </w:rPr>
      </w:pPr>
      <w:r w:rsidRPr="00196D34">
        <w:rPr>
          <w:sz w:val="24"/>
        </w:rPr>
        <w:t>I</w:t>
      </w:r>
      <w:r w:rsidRPr="00196D34">
        <w:rPr>
          <w:sz w:val="24"/>
        </w:rPr>
        <w:t>类灯具外露可导电部分须采用铜芯软导线与保护导体可靠连接，连接处应设置接地标识，铜芯软导线的截面积应与进入灯具的电源线截面积相同</w:t>
      </w:r>
      <w:r w:rsidR="002203F2">
        <w:rPr>
          <w:rFonts w:hint="eastAsia"/>
          <w:sz w:val="24"/>
        </w:rPr>
        <w:t>。</w:t>
      </w:r>
    </w:p>
    <w:p w14:paraId="0AA109DE" w14:textId="5BD42624" w:rsidR="00A50112" w:rsidRPr="00685A80" w:rsidRDefault="00FB4262" w:rsidP="00D56F19">
      <w:pPr>
        <w:pStyle w:val="3"/>
        <w:spacing w:before="0" w:after="0" w:line="360" w:lineRule="auto"/>
        <w:rPr>
          <w:rFonts w:eastAsiaTheme="minorEastAsia"/>
          <w:b w:val="0"/>
          <w:sz w:val="24"/>
          <w:szCs w:val="24"/>
        </w:rPr>
      </w:pPr>
      <w:bookmarkStart w:id="240" w:name="_Toc51595700"/>
      <w:r w:rsidRPr="00685A80">
        <w:rPr>
          <w:rFonts w:eastAsiaTheme="minorEastAsia"/>
          <w:sz w:val="24"/>
          <w:szCs w:val="24"/>
        </w:rPr>
        <w:t>6.5.</w:t>
      </w:r>
      <w:r w:rsidR="00F10444" w:rsidRPr="00685A80">
        <w:rPr>
          <w:rFonts w:eastAsiaTheme="minorEastAsia"/>
          <w:sz w:val="24"/>
          <w:szCs w:val="24"/>
        </w:rPr>
        <w:t>2</w:t>
      </w:r>
      <w:r w:rsidR="00C1052E">
        <w:rPr>
          <w:rFonts w:eastAsiaTheme="minorEastAsia"/>
          <w:sz w:val="24"/>
          <w:szCs w:val="24"/>
        </w:rPr>
        <w:t xml:space="preserve"> </w:t>
      </w:r>
      <w:r w:rsidR="00685A80">
        <w:rPr>
          <w:rFonts w:eastAsiaTheme="minorEastAsia"/>
          <w:sz w:val="24"/>
          <w:szCs w:val="24"/>
        </w:rPr>
        <w:t xml:space="preserve"> </w:t>
      </w:r>
      <w:r w:rsidR="00994178" w:rsidRPr="00685A80">
        <w:rPr>
          <w:rFonts w:eastAsiaTheme="minorEastAsia"/>
          <w:b w:val="0"/>
          <w:sz w:val="24"/>
          <w:szCs w:val="24"/>
        </w:rPr>
        <w:t>在通电的情况下，按回路检查各灯具有无不亮，发光闪烁不稳定等现象。</w:t>
      </w:r>
      <w:bookmarkEnd w:id="240"/>
    </w:p>
    <w:p w14:paraId="5F0441EB" w14:textId="77777777" w:rsidR="00A50112" w:rsidRPr="0004463C" w:rsidRDefault="00994178" w:rsidP="00D56F19">
      <w:pPr>
        <w:pStyle w:val="aff6"/>
        <w:rPr>
          <w:rFonts w:ascii="楷体" w:eastAsia="楷体" w:hAnsi="楷体"/>
          <w:sz w:val="24"/>
          <w:szCs w:val="24"/>
        </w:rPr>
      </w:pPr>
      <w:r w:rsidRPr="0004463C">
        <w:rPr>
          <w:rFonts w:ascii="楷体" w:eastAsia="楷体" w:hAnsi="楷体"/>
          <w:b/>
          <w:sz w:val="24"/>
          <w:szCs w:val="24"/>
        </w:rPr>
        <w:t>【条文说明】</w:t>
      </w:r>
      <w:r w:rsidRPr="0004463C">
        <w:rPr>
          <w:rFonts w:ascii="楷体" w:eastAsia="楷体" w:hAnsi="楷体"/>
          <w:sz w:val="24"/>
          <w:szCs w:val="24"/>
        </w:rPr>
        <w:t>既有办公建筑的照明灯具众多，需保证照明工程的稳定性，通过通电后的检查可暴露一些灯具和光源的质量问题，以便更换。</w:t>
      </w:r>
    </w:p>
    <w:p w14:paraId="4161BE05" w14:textId="74C82292" w:rsidR="00A50112" w:rsidRPr="00685A80" w:rsidRDefault="00FB4262" w:rsidP="00D56F19">
      <w:pPr>
        <w:pStyle w:val="3"/>
        <w:spacing w:before="0" w:after="0" w:line="360" w:lineRule="auto"/>
        <w:rPr>
          <w:rFonts w:eastAsiaTheme="minorEastAsia"/>
          <w:b w:val="0"/>
          <w:sz w:val="24"/>
          <w:szCs w:val="24"/>
        </w:rPr>
      </w:pPr>
      <w:bookmarkStart w:id="241" w:name="_Toc51595701"/>
      <w:r w:rsidRPr="00685A80">
        <w:rPr>
          <w:rFonts w:eastAsiaTheme="minorEastAsia"/>
          <w:sz w:val="24"/>
          <w:szCs w:val="24"/>
        </w:rPr>
        <w:t>6.5.</w:t>
      </w:r>
      <w:r w:rsidR="00F10444" w:rsidRPr="00685A80">
        <w:rPr>
          <w:rFonts w:eastAsiaTheme="minorEastAsia"/>
          <w:sz w:val="24"/>
          <w:szCs w:val="24"/>
        </w:rPr>
        <w:t>3</w:t>
      </w:r>
      <w:r w:rsidR="00685A80">
        <w:rPr>
          <w:rFonts w:eastAsiaTheme="minorEastAsia"/>
          <w:sz w:val="24"/>
          <w:szCs w:val="24"/>
        </w:rPr>
        <w:t xml:space="preserve"> </w:t>
      </w:r>
      <w:r w:rsidR="00C1052E">
        <w:rPr>
          <w:rFonts w:eastAsiaTheme="minorEastAsia"/>
          <w:sz w:val="24"/>
          <w:szCs w:val="24"/>
        </w:rPr>
        <w:t xml:space="preserve"> </w:t>
      </w:r>
      <w:r w:rsidR="009D76F9" w:rsidRPr="00685A80">
        <w:rPr>
          <w:rFonts w:eastAsiaTheme="minorEastAsia"/>
          <w:b w:val="0"/>
          <w:sz w:val="24"/>
          <w:szCs w:val="24"/>
        </w:rPr>
        <w:t>照明电路用电参数检测应包括</w:t>
      </w:r>
      <w:r w:rsidR="00994178" w:rsidRPr="00685A80">
        <w:rPr>
          <w:rFonts w:eastAsiaTheme="minorEastAsia"/>
          <w:b w:val="0"/>
          <w:sz w:val="24"/>
          <w:szCs w:val="24"/>
        </w:rPr>
        <w:t>电压、电流、功率因数、谐波含量等指标。</w:t>
      </w:r>
      <w:bookmarkEnd w:id="241"/>
    </w:p>
    <w:p w14:paraId="5DC3A400" w14:textId="77777777" w:rsidR="00A50112" w:rsidRPr="0004463C" w:rsidRDefault="00994178" w:rsidP="00D56F19">
      <w:pPr>
        <w:pStyle w:val="aff6"/>
        <w:rPr>
          <w:rFonts w:ascii="楷体" w:eastAsia="楷体" w:hAnsi="楷体"/>
          <w:sz w:val="24"/>
          <w:szCs w:val="24"/>
        </w:rPr>
      </w:pPr>
      <w:r w:rsidRPr="0004463C">
        <w:rPr>
          <w:rFonts w:ascii="楷体" w:eastAsia="楷体" w:hAnsi="楷体"/>
          <w:b/>
          <w:sz w:val="24"/>
          <w:szCs w:val="24"/>
        </w:rPr>
        <w:t>【条文说明】</w:t>
      </w:r>
      <w:r w:rsidRPr="0004463C">
        <w:rPr>
          <w:rFonts w:ascii="楷体" w:eastAsia="楷体" w:hAnsi="楷体"/>
          <w:sz w:val="24"/>
          <w:szCs w:val="24"/>
        </w:rPr>
        <w:t>在监测电参数的同时，应对照度、照度均匀度等照明指标进行测试。</w:t>
      </w:r>
    </w:p>
    <w:p w14:paraId="35777A34" w14:textId="3CE31FAB" w:rsidR="00A50112" w:rsidRPr="00685A80" w:rsidRDefault="00FB4262" w:rsidP="00D56F19">
      <w:pPr>
        <w:pStyle w:val="3"/>
        <w:spacing w:before="0" w:after="0" w:line="360" w:lineRule="auto"/>
        <w:rPr>
          <w:rFonts w:eastAsiaTheme="minorEastAsia"/>
          <w:sz w:val="24"/>
          <w:szCs w:val="24"/>
        </w:rPr>
      </w:pPr>
      <w:bookmarkStart w:id="242" w:name="_Toc51595702"/>
      <w:r w:rsidRPr="00685A80">
        <w:rPr>
          <w:rFonts w:eastAsiaTheme="minorEastAsia"/>
          <w:sz w:val="24"/>
          <w:szCs w:val="24"/>
        </w:rPr>
        <w:t>6.5.</w:t>
      </w:r>
      <w:r w:rsidR="00F10444" w:rsidRPr="00685A80">
        <w:rPr>
          <w:rFonts w:eastAsiaTheme="minorEastAsia"/>
          <w:sz w:val="24"/>
          <w:szCs w:val="24"/>
        </w:rPr>
        <w:t>4</w:t>
      </w:r>
      <w:r w:rsidR="00685A80">
        <w:rPr>
          <w:rFonts w:eastAsiaTheme="minorEastAsia"/>
          <w:sz w:val="24"/>
          <w:szCs w:val="24"/>
        </w:rPr>
        <w:t xml:space="preserve"> </w:t>
      </w:r>
      <w:r w:rsidR="00C1052E">
        <w:rPr>
          <w:rFonts w:eastAsiaTheme="minorEastAsia"/>
          <w:sz w:val="24"/>
          <w:szCs w:val="24"/>
        </w:rPr>
        <w:t xml:space="preserve"> </w:t>
      </w:r>
      <w:r w:rsidR="00994178" w:rsidRPr="00685A80">
        <w:rPr>
          <w:rFonts w:eastAsiaTheme="minorEastAsia"/>
          <w:b w:val="0"/>
          <w:sz w:val="24"/>
          <w:szCs w:val="24"/>
        </w:rPr>
        <w:t>应对典型区域的照度按中心点法进行测量，并计算照度均匀度</w:t>
      </w:r>
      <w:r w:rsidR="00947E5A" w:rsidRPr="00685A80">
        <w:rPr>
          <w:rFonts w:eastAsiaTheme="minorEastAsia" w:hint="eastAsia"/>
          <w:b w:val="0"/>
          <w:sz w:val="24"/>
          <w:szCs w:val="24"/>
        </w:rPr>
        <w:t>，</w:t>
      </w:r>
      <w:r w:rsidR="00994178" w:rsidRPr="00685A80">
        <w:rPr>
          <w:rFonts w:eastAsiaTheme="minorEastAsia"/>
          <w:b w:val="0"/>
          <w:sz w:val="24"/>
          <w:szCs w:val="24"/>
        </w:rPr>
        <w:t>两者均应符合设计要求。</w:t>
      </w:r>
      <w:bookmarkEnd w:id="242"/>
    </w:p>
    <w:p w14:paraId="4397ED70" w14:textId="77777777" w:rsidR="00A50112" w:rsidRPr="0004463C" w:rsidRDefault="00994178" w:rsidP="00D56F19">
      <w:pPr>
        <w:pStyle w:val="aff6"/>
        <w:rPr>
          <w:rFonts w:eastAsia="楷体"/>
          <w:sz w:val="24"/>
          <w:szCs w:val="24"/>
        </w:rPr>
      </w:pPr>
      <w:r w:rsidRPr="0004463C">
        <w:rPr>
          <w:rFonts w:eastAsia="楷体"/>
          <w:b/>
          <w:sz w:val="24"/>
          <w:szCs w:val="24"/>
        </w:rPr>
        <w:t>【条文说明】</w:t>
      </w:r>
      <w:r w:rsidRPr="0004463C">
        <w:rPr>
          <w:rFonts w:eastAsia="楷体"/>
          <w:sz w:val="24"/>
          <w:szCs w:val="24"/>
        </w:rPr>
        <w:t>检测照度值与设计要求或现行国家标准《建筑照明设计标准》</w:t>
      </w:r>
      <w:r w:rsidRPr="0004463C">
        <w:rPr>
          <w:rFonts w:eastAsia="楷体"/>
          <w:sz w:val="24"/>
          <w:szCs w:val="24"/>
        </w:rPr>
        <w:t>GB 50034</w:t>
      </w:r>
      <w:r w:rsidRPr="0004463C">
        <w:rPr>
          <w:rFonts w:eastAsia="楷体"/>
          <w:sz w:val="24"/>
          <w:szCs w:val="24"/>
        </w:rPr>
        <w:t>中的照明标准值的允许偏差应为</w:t>
      </w:r>
      <w:r w:rsidRPr="0004463C">
        <w:rPr>
          <w:rFonts w:eastAsia="楷体"/>
          <w:sz w:val="24"/>
          <w:szCs w:val="24"/>
        </w:rPr>
        <w:t>±10</w:t>
      </w:r>
      <w:r w:rsidRPr="0004463C">
        <w:rPr>
          <w:rFonts w:eastAsia="楷体"/>
          <w:sz w:val="24"/>
          <w:szCs w:val="24"/>
        </w:rPr>
        <w:t>％。</w:t>
      </w:r>
    </w:p>
    <w:p w14:paraId="367CC5A5" w14:textId="7042BADC" w:rsidR="00A50112" w:rsidRPr="00685A80" w:rsidRDefault="009A5C19" w:rsidP="00D56F19">
      <w:pPr>
        <w:pStyle w:val="3"/>
        <w:spacing w:before="0" w:after="0" w:line="360" w:lineRule="auto"/>
        <w:rPr>
          <w:rFonts w:eastAsiaTheme="minorEastAsia"/>
          <w:b w:val="0"/>
          <w:sz w:val="24"/>
          <w:szCs w:val="24"/>
        </w:rPr>
      </w:pPr>
      <w:bookmarkStart w:id="243" w:name="_Toc51595703"/>
      <w:r w:rsidRPr="00685A80">
        <w:rPr>
          <w:rFonts w:eastAsiaTheme="minorEastAsia"/>
          <w:sz w:val="24"/>
          <w:szCs w:val="24"/>
        </w:rPr>
        <w:t>6.5.</w:t>
      </w:r>
      <w:r w:rsidR="00F10444" w:rsidRPr="00685A80">
        <w:rPr>
          <w:rFonts w:eastAsiaTheme="minorEastAsia"/>
          <w:sz w:val="24"/>
          <w:szCs w:val="24"/>
        </w:rPr>
        <w:t>5</w:t>
      </w:r>
      <w:r w:rsidR="00C1052E">
        <w:rPr>
          <w:rFonts w:eastAsiaTheme="minorEastAsia"/>
          <w:sz w:val="24"/>
          <w:szCs w:val="24"/>
        </w:rPr>
        <w:t xml:space="preserve"> </w:t>
      </w:r>
      <w:r w:rsidR="00685A80">
        <w:rPr>
          <w:rFonts w:eastAsiaTheme="minorEastAsia"/>
          <w:sz w:val="24"/>
          <w:szCs w:val="24"/>
        </w:rPr>
        <w:t xml:space="preserve"> </w:t>
      </w:r>
      <w:r w:rsidRPr="00685A80">
        <w:rPr>
          <w:rFonts w:eastAsiaTheme="minorEastAsia"/>
          <w:b w:val="0"/>
          <w:sz w:val="24"/>
          <w:szCs w:val="24"/>
        </w:rPr>
        <w:t>应根据系统结构，在系统中央工作站、控制器与主系统接口处或照明灯具自带控制器处等适宜的位置，采用改变参数设定值或输入参数值的方法，检查控制系统在线率，检测控制系统功能。</w:t>
      </w:r>
      <w:bookmarkEnd w:id="243"/>
    </w:p>
    <w:p w14:paraId="6BB70A41" w14:textId="4B077EA9" w:rsidR="00A50112" w:rsidRPr="00685A80" w:rsidRDefault="00FB4262" w:rsidP="00D56F19">
      <w:pPr>
        <w:pStyle w:val="3"/>
        <w:spacing w:before="0" w:after="0" w:line="360" w:lineRule="auto"/>
        <w:rPr>
          <w:rFonts w:eastAsiaTheme="minorEastAsia"/>
          <w:b w:val="0"/>
          <w:sz w:val="24"/>
          <w:szCs w:val="24"/>
        </w:rPr>
      </w:pPr>
      <w:bookmarkStart w:id="244" w:name="_Toc51595704"/>
      <w:r w:rsidRPr="00685A80">
        <w:rPr>
          <w:rFonts w:eastAsiaTheme="minorEastAsia"/>
          <w:sz w:val="24"/>
          <w:szCs w:val="24"/>
        </w:rPr>
        <w:t>6.5.</w:t>
      </w:r>
      <w:r w:rsidR="00F10444" w:rsidRPr="00685A80">
        <w:rPr>
          <w:rFonts w:eastAsiaTheme="minorEastAsia"/>
          <w:sz w:val="24"/>
          <w:szCs w:val="24"/>
        </w:rPr>
        <w:t>6</w:t>
      </w:r>
      <w:r w:rsidR="00685A80">
        <w:rPr>
          <w:rFonts w:eastAsiaTheme="minorEastAsia"/>
          <w:sz w:val="24"/>
          <w:szCs w:val="24"/>
        </w:rPr>
        <w:t xml:space="preserve"> </w:t>
      </w:r>
      <w:r w:rsidR="00C1052E">
        <w:rPr>
          <w:rFonts w:eastAsiaTheme="minorEastAsia"/>
          <w:sz w:val="24"/>
          <w:szCs w:val="24"/>
        </w:rPr>
        <w:t xml:space="preserve"> </w:t>
      </w:r>
      <w:r w:rsidR="00994178" w:rsidRPr="00685A80">
        <w:rPr>
          <w:rFonts w:eastAsiaTheme="minorEastAsia"/>
          <w:b w:val="0"/>
          <w:sz w:val="24"/>
          <w:szCs w:val="24"/>
        </w:rPr>
        <w:t>应对照明控制系统的手动控制、定时控制、光感控制、人体感应控制等照明控制方式实施操作或模拟输入量，检查相应照明回路的响应情况，并测试现场照明水平。</w:t>
      </w:r>
      <w:bookmarkEnd w:id="244"/>
    </w:p>
    <w:p w14:paraId="68114C1B" w14:textId="77777777" w:rsidR="00A50112" w:rsidRPr="00D20911" w:rsidRDefault="00994178" w:rsidP="00D56F19">
      <w:pPr>
        <w:pStyle w:val="aff6"/>
        <w:rPr>
          <w:rFonts w:asciiTheme="minorEastAsia" w:eastAsiaTheme="minorEastAsia" w:hAnsiTheme="minorEastAsia"/>
          <w:sz w:val="24"/>
          <w:szCs w:val="24"/>
        </w:rPr>
      </w:pPr>
      <w:r w:rsidRPr="00D20911">
        <w:rPr>
          <w:rFonts w:asciiTheme="minorEastAsia" w:eastAsiaTheme="minorEastAsia" w:hAnsiTheme="minorEastAsia"/>
          <w:b/>
          <w:sz w:val="24"/>
          <w:szCs w:val="24"/>
        </w:rPr>
        <w:t>【条文说明】</w:t>
      </w:r>
      <w:r w:rsidRPr="00D20911">
        <w:rPr>
          <w:rFonts w:asciiTheme="minorEastAsia" w:eastAsiaTheme="minorEastAsia" w:hAnsiTheme="minorEastAsia"/>
          <w:sz w:val="24"/>
          <w:szCs w:val="24"/>
        </w:rPr>
        <w:t>照明控制系统响应的检测一般按照下列步骤进行：</w:t>
      </w:r>
    </w:p>
    <w:p w14:paraId="7AA1A89B" w14:textId="77777777" w:rsidR="00A50112" w:rsidRPr="00D20911" w:rsidRDefault="00994178" w:rsidP="0004463C">
      <w:pPr>
        <w:pStyle w:val="aff5"/>
        <w:numPr>
          <w:ilvl w:val="0"/>
          <w:numId w:val="21"/>
        </w:numPr>
        <w:ind w:left="0" w:firstLine="426"/>
        <w:rPr>
          <w:rFonts w:asciiTheme="minorEastAsia" w:eastAsiaTheme="minorEastAsia" w:hAnsiTheme="minorEastAsia"/>
          <w:sz w:val="24"/>
          <w:szCs w:val="24"/>
          <w:u w:val="none"/>
        </w:rPr>
      </w:pPr>
      <w:r w:rsidRPr="00D20911">
        <w:rPr>
          <w:rFonts w:asciiTheme="minorEastAsia" w:eastAsiaTheme="minorEastAsia" w:hAnsiTheme="minorEastAsia"/>
          <w:sz w:val="24"/>
          <w:szCs w:val="24"/>
          <w:u w:val="none"/>
        </w:rPr>
        <w:t>通过对壁式开关、遥控或手机的手动操作，观察相应照明回路的动作情况，对系统分区、分组、开关、调光、场景控制进行功能检查；</w:t>
      </w:r>
    </w:p>
    <w:p w14:paraId="26CE4BBB" w14:textId="77777777" w:rsidR="00A50112" w:rsidRPr="00D20911" w:rsidRDefault="00994178" w:rsidP="007C4E66">
      <w:pPr>
        <w:pStyle w:val="aff5"/>
        <w:numPr>
          <w:ilvl w:val="0"/>
          <w:numId w:val="21"/>
        </w:numPr>
        <w:ind w:left="0" w:firstLine="426"/>
        <w:rPr>
          <w:rFonts w:asciiTheme="minorEastAsia" w:eastAsiaTheme="minorEastAsia" w:hAnsiTheme="minorEastAsia"/>
          <w:sz w:val="24"/>
          <w:szCs w:val="24"/>
          <w:u w:val="none"/>
        </w:rPr>
      </w:pPr>
      <w:r w:rsidRPr="00D20911">
        <w:rPr>
          <w:rFonts w:asciiTheme="minorEastAsia" w:eastAsiaTheme="minorEastAsia" w:hAnsiTheme="minorEastAsia"/>
          <w:sz w:val="24"/>
          <w:szCs w:val="24"/>
          <w:u w:val="none"/>
        </w:rPr>
        <w:t>启动时间表，改变时间控制程序，观察相应照明回路的动作情况，对系统定时控制进行功能检查；</w:t>
      </w:r>
    </w:p>
    <w:p w14:paraId="533BFD81" w14:textId="77777777" w:rsidR="00A50112" w:rsidRPr="00D20911" w:rsidRDefault="00994178" w:rsidP="007C4E66">
      <w:pPr>
        <w:pStyle w:val="aff5"/>
        <w:numPr>
          <w:ilvl w:val="0"/>
          <w:numId w:val="21"/>
        </w:numPr>
        <w:ind w:left="0" w:firstLine="426"/>
        <w:rPr>
          <w:rFonts w:asciiTheme="minorEastAsia" w:eastAsiaTheme="minorEastAsia" w:hAnsiTheme="minorEastAsia"/>
          <w:sz w:val="24"/>
          <w:szCs w:val="24"/>
          <w:u w:val="none"/>
        </w:rPr>
      </w:pPr>
      <w:r w:rsidRPr="00D20911">
        <w:rPr>
          <w:rFonts w:asciiTheme="minorEastAsia" w:eastAsiaTheme="minorEastAsia" w:hAnsiTheme="minorEastAsia"/>
          <w:sz w:val="24"/>
          <w:szCs w:val="24"/>
          <w:u w:val="none"/>
        </w:rPr>
        <w:t>选择典型天然光环境条件，观察电动百叶、卷帘的动作情况，并观察与遮阳控制联动的照明回路的动作情况，对系统的天然光一体化控制进行功能检查；</w:t>
      </w:r>
    </w:p>
    <w:p w14:paraId="3F791D06" w14:textId="77777777" w:rsidR="00A50112" w:rsidRPr="00D20911" w:rsidRDefault="00994178" w:rsidP="0004463C">
      <w:pPr>
        <w:pStyle w:val="aff5"/>
        <w:numPr>
          <w:ilvl w:val="0"/>
          <w:numId w:val="21"/>
        </w:numPr>
        <w:ind w:left="0" w:firstLine="426"/>
        <w:rPr>
          <w:rFonts w:asciiTheme="minorEastAsia" w:eastAsiaTheme="minorEastAsia" w:hAnsiTheme="minorEastAsia"/>
          <w:sz w:val="24"/>
          <w:szCs w:val="24"/>
          <w:u w:val="none"/>
        </w:rPr>
      </w:pPr>
      <w:r w:rsidRPr="00D20911">
        <w:rPr>
          <w:rFonts w:asciiTheme="minorEastAsia" w:eastAsiaTheme="minorEastAsia" w:hAnsiTheme="minorEastAsia"/>
          <w:sz w:val="24"/>
          <w:szCs w:val="24"/>
          <w:u w:val="none"/>
        </w:rPr>
        <w:t>模拟房间有人占用/无人空置时，观察相应照明回路的动作情况，检查系统人体感应开关/调光控制功能，并对延时和作业面照度进行性能测试；</w:t>
      </w:r>
    </w:p>
    <w:p w14:paraId="245B3CE2" w14:textId="77777777" w:rsidR="00A50112" w:rsidRPr="00D20911" w:rsidRDefault="00994178" w:rsidP="0004463C">
      <w:pPr>
        <w:pStyle w:val="aff5"/>
        <w:numPr>
          <w:ilvl w:val="0"/>
          <w:numId w:val="21"/>
        </w:numPr>
        <w:ind w:left="0" w:firstLine="426"/>
        <w:rPr>
          <w:rFonts w:asciiTheme="minorEastAsia" w:eastAsiaTheme="minorEastAsia" w:hAnsiTheme="minorEastAsia"/>
          <w:sz w:val="24"/>
          <w:szCs w:val="24"/>
          <w:u w:val="none"/>
        </w:rPr>
      </w:pPr>
      <w:r w:rsidRPr="00D20911">
        <w:rPr>
          <w:rFonts w:asciiTheme="minorEastAsia" w:eastAsiaTheme="minorEastAsia" w:hAnsiTheme="minorEastAsia"/>
          <w:sz w:val="24"/>
          <w:szCs w:val="24"/>
          <w:u w:val="none"/>
        </w:rPr>
        <w:lastRenderedPageBreak/>
        <w:t>选择典型天然光环境条件，观察相应照明回路的动作情况，检查系统光感开关/调光控制功能，并对动作发生前后的作业面照度进行性能测试。</w:t>
      </w:r>
    </w:p>
    <w:p w14:paraId="5B3B6B70" w14:textId="7992F33B" w:rsidR="00A50112" w:rsidRPr="00C1052E" w:rsidRDefault="00FB4262" w:rsidP="00C1052E">
      <w:pPr>
        <w:pStyle w:val="3"/>
        <w:spacing w:before="0" w:after="0" w:line="360" w:lineRule="auto"/>
        <w:rPr>
          <w:rFonts w:eastAsiaTheme="minorEastAsia"/>
          <w:sz w:val="24"/>
          <w:szCs w:val="24"/>
        </w:rPr>
      </w:pPr>
      <w:bookmarkStart w:id="245" w:name="_Toc51595705"/>
      <w:r w:rsidRPr="00C1052E">
        <w:rPr>
          <w:rFonts w:eastAsiaTheme="minorEastAsia"/>
          <w:sz w:val="24"/>
          <w:szCs w:val="24"/>
        </w:rPr>
        <w:t>6.5.</w:t>
      </w:r>
      <w:r w:rsidR="00F10444" w:rsidRPr="00C1052E">
        <w:rPr>
          <w:rFonts w:eastAsiaTheme="minorEastAsia"/>
          <w:sz w:val="24"/>
          <w:szCs w:val="24"/>
        </w:rPr>
        <w:t>7</w:t>
      </w:r>
      <w:r w:rsidR="00C1052E" w:rsidRPr="00C1052E">
        <w:rPr>
          <w:rFonts w:eastAsiaTheme="minorEastAsia"/>
          <w:sz w:val="24"/>
          <w:szCs w:val="24"/>
        </w:rPr>
        <w:t xml:space="preserve">  </w:t>
      </w:r>
      <w:r w:rsidR="00994178" w:rsidRPr="00C1052E">
        <w:rPr>
          <w:rFonts w:eastAsiaTheme="minorEastAsia"/>
          <w:b w:val="0"/>
          <w:sz w:val="24"/>
          <w:szCs w:val="24"/>
        </w:rPr>
        <w:t>进行照明控制系统监测功能的检测时，应对监测的各项参数进行现场测试，并应计算与系统监测实时反馈数据的偏差。</w:t>
      </w:r>
      <w:bookmarkEnd w:id="245"/>
    </w:p>
    <w:p w14:paraId="11959084" w14:textId="77777777" w:rsidR="00A50112" w:rsidRPr="0004463C" w:rsidRDefault="00994178" w:rsidP="00D56F19">
      <w:pPr>
        <w:pStyle w:val="aff6"/>
        <w:rPr>
          <w:rFonts w:ascii="楷体" w:eastAsia="楷体" w:hAnsi="楷体"/>
          <w:sz w:val="24"/>
          <w:szCs w:val="24"/>
        </w:rPr>
      </w:pPr>
      <w:r w:rsidRPr="0004463C">
        <w:rPr>
          <w:rFonts w:ascii="楷体" w:eastAsia="楷体" w:hAnsi="楷体"/>
          <w:b/>
          <w:sz w:val="24"/>
          <w:szCs w:val="24"/>
        </w:rPr>
        <w:t>【条文说明】</w:t>
      </w:r>
      <w:r w:rsidRPr="0004463C">
        <w:rPr>
          <w:rFonts w:ascii="楷体" w:eastAsia="楷体" w:hAnsi="楷体"/>
          <w:sz w:val="24"/>
          <w:szCs w:val="24"/>
        </w:rPr>
        <w:t>系统反馈数据的准确性直接影响控制系统的运行以及数据结果的统计，因此应对其进行检测。</w:t>
      </w:r>
    </w:p>
    <w:p w14:paraId="31D5CFDA" w14:textId="77777777" w:rsidR="00FB4262" w:rsidRPr="00196D34" w:rsidRDefault="008C117E" w:rsidP="00DD3FEB">
      <w:pPr>
        <w:pStyle w:val="20"/>
        <w:spacing w:before="0" w:afterLines="50" w:after="156" w:line="360" w:lineRule="auto"/>
        <w:contextualSpacing/>
        <w:jc w:val="center"/>
        <w:rPr>
          <w:rFonts w:ascii="Times New Roman" w:eastAsia="楷体" w:hAnsi="Times New Roman" w:cs="Times New Roman"/>
          <w:bCs w:val="0"/>
          <w:sz w:val="24"/>
          <w:szCs w:val="24"/>
        </w:rPr>
      </w:pPr>
      <w:bookmarkStart w:id="246" w:name="_Toc51595706"/>
      <w:r w:rsidRPr="00196D34">
        <w:rPr>
          <w:rFonts w:ascii="Times New Roman" w:eastAsia="楷体" w:hAnsi="Times New Roman" w:cs="Times New Roman"/>
          <w:bCs w:val="0"/>
          <w:sz w:val="24"/>
          <w:szCs w:val="24"/>
        </w:rPr>
        <w:t>6.6</w:t>
      </w:r>
      <w:r w:rsidR="00FB4262" w:rsidRPr="00196D34">
        <w:rPr>
          <w:rFonts w:ascii="Times New Roman" w:eastAsiaTheme="minorEastAsia" w:hAnsi="Times New Roman" w:cs="Times New Roman"/>
          <w:bCs w:val="0"/>
          <w:sz w:val="24"/>
          <w:szCs w:val="24"/>
        </w:rPr>
        <w:t>建筑设备管理系统</w:t>
      </w:r>
      <w:bookmarkEnd w:id="246"/>
      <w:r w:rsidR="00DD3FEB" w:rsidRPr="00196D34">
        <w:rPr>
          <w:rFonts w:ascii="Times New Roman" w:eastAsiaTheme="minorEastAsia" w:hAnsi="Times New Roman" w:cs="Times New Roman"/>
          <w:bCs w:val="0"/>
          <w:sz w:val="24"/>
          <w:szCs w:val="24"/>
        </w:rPr>
        <w:fldChar w:fldCharType="begin"/>
      </w:r>
      <w:r w:rsidR="00FA5E21" w:rsidRPr="00196D34">
        <w:rPr>
          <w:rFonts w:ascii="Times New Roman" w:eastAsiaTheme="minorEastAsia" w:hAnsi="Times New Roman" w:cs="Times New Roman"/>
          <w:bCs w:val="0"/>
          <w:sz w:val="24"/>
          <w:szCs w:val="24"/>
        </w:rPr>
        <w:instrText xml:space="preserve"> TC  "</w:instrText>
      </w:r>
      <w:bookmarkStart w:id="247" w:name="_Toc51597321"/>
      <w:r w:rsidR="00FA5E21" w:rsidRPr="00196D34">
        <w:rPr>
          <w:rFonts w:ascii="Times New Roman" w:eastAsiaTheme="minorEastAsia" w:hAnsi="Times New Roman" w:cs="Times New Roman"/>
          <w:bCs w:val="0"/>
          <w:sz w:val="24"/>
          <w:szCs w:val="24"/>
        </w:rPr>
        <w:instrText>6.6 Building management system</w:instrText>
      </w:r>
      <w:bookmarkEnd w:id="247"/>
      <w:r w:rsidR="00FA5E21" w:rsidRPr="00196D34">
        <w:rPr>
          <w:rFonts w:ascii="Times New Roman" w:eastAsiaTheme="minorEastAsia" w:hAnsi="Times New Roman" w:cs="Times New Roman"/>
          <w:bCs w:val="0"/>
          <w:sz w:val="24"/>
          <w:szCs w:val="24"/>
        </w:rPr>
        <w:instrText xml:space="preserve">" \l 2 </w:instrText>
      </w:r>
      <w:r w:rsidR="00DD3FEB" w:rsidRPr="00196D34">
        <w:rPr>
          <w:rFonts w:ascii="Times New Roman" w:eastAsiaTheme="minorEastAsia" w:hAnsi="Times New Roman" w:cs="Times New Roman"/>
          <w:bCs w:val="0"/>
          <w:sz w:val="24"/>
          <w:szCs w:val="24"/>
        </w:rPr>
        <w:fldChar w:fldCharType="end"/>
      </w:r>
    </w:p>
    <w:p w14:paraId="7293A500" w14:textId="7F8FBC07" w:rsidR="00A50112" w:rsidRPr="00D20911" w:rsidRDefault="00FB4262" w:rsidP="00AB0791">
      <w:pPr>
        <w:pStyle w:val="3"/>
        <w:spacing w:before="0" w:after="0" w:line="360" w:lineRule="auto"/>
        <w:rPr>
          <w:rFonts w:asciiTheme="minorEastAsia" w:eastAsiaTheme="minorEastAsia" w:hAnsiTheme="minorEastAsia"/>
          <w:b w:val="0"/>
          <w:sz w:val="24"/>
          <w:szCs w:val="24"/>
        </w:rPr>
      </w:pPr>
      <w:bookmarkStart w:id="248" w:name="_Toc51595707"/>
      <w:r w:rsidRPr="00685A80">
        <w:rPr>
          <w:rFonts w:eastAsiaTheme="minorEastAsia"/>
          <w:sz w:val="24"/>
          <w:szCs w:val="24"/>
        </w:rPr>
        <w:t>6.6.</w:t>
      </w:r>
      <w:r w:rsidR="00C07ADF" w:rsidRPr="00685A80">
        <w:rPr>
          <w:rFonts w:eastAsiaTheme="minorEastAsia"/>
          <w:sz w:val="24"/>
          <w:szCs w:val="24"/>
        </w:rPr>
        <w:t>1</w:t>
      </w:r>
      <w:r w:rsidR="00685A80">
        <w:rPr>
          <w:rFonts w:eastAsiaTheme="minorEastAsia"/>
          <w:sz w:val="24"/>
          <w:szCs w:val="24"/>
        </w:rPr>
        <w:t xml:space="preserve"> </w:t>
      </w:r>
      <w:r w:rsidR="00C1052E">
        <w:rPr>
          <w:rFonts w:eastAsiaTheme="minorEastAsia"/>
          <w:sz w:val="24"/>
          <w:szCs w:val="24"/>
        </w:rPr>
        <w:t xml:space="preserve"> </w:t>
      </w:r>
      <w:r w:rsidR="00BA70F9" w:rsidRPr="00685A80">
        <w:rPr>
          <w:rFonts w:eastAsiaTheme="minorEastAsia"/>
          <w:b w:val="0"/>
          <w:sz w:val="24"/>
          <w:szCs w:val="24"/>
        </w:rPr>
        <w:t>建筑设备管理系统</w:t>
      </w:r>
      <w:r w:rsidR="00994178" w:rsidRPr="00685A80">
        <w:rPr>
          <w:rFonts w:eastAsiaTheme="minorEastAsia"/>
          <w:b w:val="0"/>
          <w:sz w:val="24"/>
          <w:szCs w:val="24"/>
        </w:rPr>
        <w:t>应进行监测功能、安全保护功能</w:t>
      </w:r>
      <w:r w:rsidR="00994178" w:rsidRPr="00D20911">
        <w:rPr>
          <w:rFonts w:asciiTheme="minorEastAsia" w:eastAsiaTheme="minorEastAsia" w:hAnsiTheme="minorEastAsia"/>
          <w:b w:val="0"/>
          <w:sz w:val="24"/>
          <w:szCs w:val="24"/>
        </w:rPr>
        <w:t>、远程控制功能、自动启停功能、自动调节功能的调适。</w:t>
      </w:r>
      <w:bookmarkEnd w:id="248"/>
    </w:p>
    <w:p w14:paraId="252DE3CB" w14:textId="5CF5B27B" w:rsidR="00A50112" w:rsidRPr="0004463C" w:rsidRDefault="00994178" w:rsidP="00AB0791">
      <w:pPr>
        <w:pStyle w:val="aff6"/>
        <w:rPr>
          <w:rFonts w:eastAsia="楷体"/>
          <w:sz w:val="24"/>
          <w:szCs w:val="24"/>
        </w:rPr>
      </w:pPr>
      <w:r w:rsidRPr="0004463C">
        <w:rPr>
          <w:rFonts w:eastAsia="楷体"/>
          <w:b/>
          <w:sz w:val="24"/>
          <w:szCs w:val="24"/>
        </w:rPr>
        <w:t>【条文说明】</w:t>
      </w:r>
      <w:r w:rsidRPr="0004463C">
        <w:rPr>
          <w:rFonts w:eastAsia="楷体"/>
          <w:sz w:val="24"/>
          <w:szCs w:val="24"/>
        </w:rPr>
        <w:t>监控功能调适是</w:t>
      </w:r>
      <w:r w:rsidR="00BA70F9" w:rsidRPr="0004463C">
        <w:rPr>
          <w:rFonts w:eastAsia="楷体"/>
          <w:sz w:val="24"/>
          <w:szCs w:val="24"/>
        </w:rPr>
        <w:t>建筑设备管理系统</w:t>
      </w:r>
      <w:r w:rsidRPr="0004463C">
        <w:rPr>
          <w:rFonts w:eastAsia="楷体"/>
          <w:sz w:val="24"/>
          <w:szCs w:val="24"/>
        </w:rPr>
        <w:t>调适的核心环节，具体的监控功能调适项目应根据</w:t>
      </w:r>
      <w:r w:rsidR="003D12C4">
        <w:rPr>
          <w:rFonts w:eastAsia="楷体" w:hint="eastAsia"/>
          <w:sz w:val="24"/>
          <w:szCs w:val="24"/>
        </w:rPr>
        <w:t>既有</w:t>
      </w:r>
      <w:r w:rsidR="003D12C4">
        <w:rPr>
          <w:rFonts w:eastAsia="楷体"/>
          <w:sz w:val="24"/>
          <w:szCs w:val="24"/>
        </w:rPr>
        <w:t>办公建筑</w:t>
      </w:r>
      <w:r w:rsidR="003D12C4">
        <w:rPr>
          <w:rFonts w:eastAsia="楷体" w:hint="eastAsia"/>
          <w:sz w:val="24"/>
          <w:szCs w:val="24"/>
        </w:rPr>
        <w:t>设备</w:t>
      </w:r>
      <w:r w:rsidR="003D12C4">
        <w:rPr>
          <w:rFonts w:eastAsia="楷体"/>
          <w:sz w:val="24"/>
          <w:szCs w:val="24"/>
        </w:rPr>
        <w:t>管理</w:t>
      </w:r>
      <w:r w:rsidR="003D12C4">
        <w:rPr>
          <w:rFonts w:eastAsia="楷体" w:hint="eastAsia"/>
          <w:sz w:val="24"/>
          <w:szCs w:val="24"/>
        </w:rPr>
        <w:t>运营</w:t>
      </w:r>
      <w:r w:rsidR="003D12C4">
        <w:rPr>
          <w:rFonts w:eastAsia="楷体"/>
          <w:sz w:val="24"/>
          <w:szCs w:val="24"/>
        </w:rPr>
        <w:t>现状、</w:t>
      </w:r>
      <w:r w:rsidRPr="0004463C">
        <w:rPr>
          <w:rFonts w:eastAsia="楷体"/>
          <w:sz w:val="24"/>
          <w:szCs w:val="24"/>
        </w:rPr>
        <w:t>被监控设备的种类和设计情况进一步确定。</w:t>
      </w:r>
    </w:p>
    <w:p w14:paraId="6C88A0B6" w14:textId="77777777" w:rsidR="00A50112" w:rsidRPr="0004463C" w:rsidRDefault="00994178" w:rsidP="00AB0791">
      <w:pPr>
        <w:pStyle w:val="aff6"/>
        <w:ind w:firstLineChars="200" w:firstLine="480"/>
        <w:rPr>
          <w:rFonts w:eastAsia="楷体"/>
          <w:sz w:val="24"/>
          <w:szCs w:val="24"/>
        </w:rPr>
      </w:pPr>
      <w:r w:rsidRPr="0004463C">
        <w:rPr>
          <w:rFonts w:eastAsia="楷体"/>
          <w:sz w:val="24"/>
          <w:szCs w:val="24"/>
        </w:rPr>
        <w:t>对于环境参数、被控设备</w:t>
      </w:r>
      <w:r w:rsidR="00DC0BA8" w:rsidRPr="0004463C">
        <w:rPr>
          <w:rFonts w:eastAsia="楷体"/>
          <w:sz w:val="24"/>
          <w:szCs w:val="24"/>
        </w:rPr>
        <w:t>的</w:t>
      </w:r>
      <w:r w:rsidRPr="0004463C">
        <w:rPr>
          <w:rFonts w:eastAsia="楷体"/>
          <w:sz w:val="24"/>
          <w:szCs w:val="24"/>
        </w:rPr>
        <w:t>设定参数和状态</w:t>
      </w:r>
      <w:r w:rsidR="00DC0BA8" w:rsidRPr="0004463C">
        <w:rPr>
          <w:rFonts w:eastAsia="楷体"/>
          <w:sz w:val="24"/>
          <w:szCs w:val="24"/>
        </w:rPr>
        <w:t>/</w:t>
      </w:r>
      <w:r w:rsidR="00DC0BA8" w:rsidRPr="0004463C">
        <w:rPr>
          <w:rFonts w:eastAsia="楷体"/>
          <w:sz w:val="24"/>
          <w:szCs w:val="24"/>
        </w:rPr>
        <w:t>输出</w:t>
      </w:r>
      <w:r w:rsidRPr="0004463C">
        <w:rPr>
          <w:rFonts w:eastAsia="楷体"/>
          <w:sz w:val="24"/>
          <w:szCs w:val="24"/>
        </w:rPr>
        <w:t>参数等物理量进行</w:t>
      </w:r>
      <w:r w:rsidR="005861D2" w:rsidRPr="0004463C">
        <w:rPr>
          <w:rFonts w:eastAsia="楷体"/>
          <w:sz w:val="24"/>
          <w:szCs w:val="24"/>
        </w:rPr>
        <w:t>实时在线测量</w:t>
      </w:r>
      <w:r w:rsidRPr="0004463C">
        <w:rPr>
          <w:rFonts w:eastAsia="楷体"/>
          <w:sz w:val="24"/>
          <w:szCs w:val="24"/>
        </w:rPr>
        <w:t>功能称为监测功能。监测参数可以在人机界面上显示供操作人员了解当前状况并</w:t>
      </w:r>
      <w:r w:rsidR="005861D2" w:rsidRPr="0004463C">
        <w:rPr>
          <w:rFonts w:eastAsia="楷体"/>
          <w:sz w:val="24"/>
          <w:szCs w:val="24"/>
        </w:rPr>
        <w:t>视情况进行干预决策</w:t>
      </w:r>
      <w:r w:rsidRPr="0004463C">
        <w:rPr>
          <w:rFonts w:eastAsia="楷体"/>
          <w:sz w:val="24"/>
          <w:szCs w:val="24"/>
        </w:rPr>
        <w:t>。</w:t>
      </w:r>
    </w:p>
    <w:p w14:paraId="508A4846" w14:textId="77777777" w:rsidR="00A50112" w:rsidRPr="0004463C" w:rsidRDefault="00994178" w:rsidP="00AB0791">
      <w:pPr>
        <w:pStyle w:val="aff6"/>
        <w:ind w:firstLineChars="200" w:firstLine="480"/>
        <w:rPr>
          <w:rFonts w:eastAsia="楷体"/>
          <w:sz w:val="24"/>
          <w:szCs w:val="24"/>
        </w:rPr>
      </w:pPr>
      <w:r w:rsidRPr="0004463C">
        <w:rPr>
          <w:rFonts w:eastAsia="楷体"/>
          <w:sz w:val="24"/>
          <w:szCs w:val="24"/>
        </w:rPr>
        <w:t>根据监测</w:t>
      </w:r>
      <w:r w:rsidR="005861D2" w:rsidRPr="0004463C">
        <w:rPr>
          <w:rFonts w:eastAsia="楷体"/>
          <w:sz w:val="24"/>
          <w:szCs w:val="24"/>
        </w:rPr>
        <w:t>的系统关键</w:t>
      </w:r>
      <w:r w:rsidRPr="0004463C">
        <w:rPr>
          <w:rFonts w:eastAsia="楷体"/>
          <w:sz w:val="24"/>
          <w:szCs w:val="24"/>
        </w:rPr>
        <w:t>参数发出报警信号、执行保护动作的功能称为安全保护功能。实现报警和安全保护是必备的基本功能。对于涉及被控设备的故障和对设备运行可能造成安全隐患的项目，监控系统需发出报警并同时执行停止本设备及相关联设备的动作；根据使用需要，可以在现场或监控机房发出声、光等警示，在人机界面、操作人员手机和电子邮箱等处收到信息。对于运行参数超限等情况，监控系统发出警报属于安全保护功能的范畴。</w:t>
      </w:r>
      <w:r w:rsidR="00BA70F9" w:rsidRPr="0004463C">
        <w:rPr>
          <w:rFonts w:eastAsia="楷体"/>
          <w:sz w:val="24"/>
          <w:szCs w:val="24"/>
        </w:rPr>
        <w:t>建筑设备管理系统</w:t>
      </w:r>
      <w:r w:rsidRPr="0004463C">
        <w:rPr>
          <w:rFonts w:eastAsia="楷体"/>
          <w:sz w:val="24"/>
          <w:szCs w:val="24"/>
        </w:rPr>
        <w:t>本身的</w:t>
      </w:r>
      <w:r w:rsidR="005861D2" w:rsidRPr="0004463C">
        <w:rPr>
          <w:rFonts w:eastAsia="楷体"/>
          <w:sz w:val="24"/>
          <w:szCs w:val="24"/>
        </w:rPr>
        <w:t>机电</w:t>
      </w:r>
      <w:r w:rsidRPr="0004463C">
        <w:rPr>
          <w:rFonts w:eastAsia="楷体"/>
          <w:sz w:val="24"/>
          <w:szCs w:val="24"/>
        </w:rPr>
        <w:t>设备故障和通信</w:t>
      </w:r>
      <w:r w:rsidR="005861D2" w:rsidRPr="0004463C">
        <w:rPr>
          <w:rFonts w:eastAsia="楷体"/>
          <w:sz w:val="24"/>
          <w:szCs w:val="24"/>
        </w:rPr>
        <w:t>网络</w:t>
      </w:r>
      <w:r w:rsidRPr="0004463C">
        <w:rPr>
          <w:rFonts w:eastAsia="楷体"/>
          <w:sz w:val="24"/>
          <w:szCs w:val="24"/>
        </w:rPr>
        <w:t>故障，监控系统发出警报并执行保护动作也属于安全保护功能的范畴。</w:t>
      </w:r>
    </w:p>
    <w:p w14:paraId="64037D78" w14:textId="77777777" w:rsidR="00A50112" w:rsidRPr="0004463C" w:rsidRDefault="00994178" w:rsidP="00AB0791">
      <w:pPr>
        <w:pStyle w:val="aff6"/>
        <w:ind w:firstLineChars="200" w:firstLine="480"/>
        <w:rPr>
          <w:rFonts w:eastAsia="楷体"/>
          <w:sz w:val="24"/>
          <w:szCs w:val="24"/>
        </w:rPr>
      </w:pPr>
      <w:r w:rsidRPr="0004463C">
        <w:rPr>
          <w:rFonts w:eastAsia="楷体"/>
          <w:sz w:val="24"/>
          <w:szCs w:val="24"/>
        </w:rPr>
        <w:t>能根据操作人员通过人机界面发出的指令改变被监控设备状态的功能称为远程控制功能。</w:t>
      </w:r>
    </w:p>
    <w:p w14:paraId="74F14ED7" w14:textId="77777777" w:rsidR="00A50112" w:rsidRPr="0004463C" w:rsidRDefault="00994178" w:rsidP="00AB0791">
      <w:pPr>
        <w:pStyle w:val="aff6"/>
        <w:ind w:firstLineChars="200" w:firstLine="480"/>
        <w:rPr>
          <w:rFonts w:eastAsia="楷体"/>
          <w:sz w:val="24"/>
          <w:szCs w:val="24"/>
        </w:rPr>
      </w:pPr>
      <w:r w:rsidRPr="0004463C">
        <w:rPr>
          <w:rFonts w:eastAsia="楷体"/>
          <w:sz w:val="24"/>
          <w:szCs w:val="24"/>
        </w:rPr>
        <w:t>根据控制算法实现相关设备的顺序启停控制或根据时间表实现相关设备的启停控制的功能称为自动启停功能。</w:t>
      </w:r>
    </w:p>
    <w:p w14:paraId="686A7DAC" w14:textId="77777777" w:rsidR="00A50112" w:rsidRPr="0004463C" w:rsidRDefault="00994178" w:rsidP="00AB0791">
      <w:pPr>
        <w:pStyle w:val="aff6"/>
        <w:ind w:firstLineChars="200" w:firstLine="480"/>
        <w:rPr>
          <w:rFonts w:eastAsia="楷体"/>
          <w:sz w:val="24"/>
          <w:szCs w:val="24"/>
        </w:rPr>
      </w:pPr>
      <w:r w:rsidRPr="0004463C">
        <w:rPr>
          <w:rFonts w:eastAsia="楷体"/>
          <w:sz w:val="24"/>
          <w:szCs w:val="24"/>
        </w:rPr>
        <w:t>设定工况和</w:t>
      </w:r>
      <w:r w:rsidR="005861D2" w:rsidRPr="0004463C">
        <w:rPr>
          <w:rFonts w:eastAsia="楷体"/>
          <w:sz w:val="24"/>
          <w:szCs w:val="24"/>
        </w:rPr>
        <w:t>控制</w:t>
      </w:r>
      <w:r w:rsidRPr="0004463C">
        <w:rPr>
          <w:rFonts w:eastAsia="楷体"/>
          <w:sz w:val="24"/>
          <w:szCs w:val="24"/>
        </w:rPr>
        <w:t>目标后，根据控制算法实现</w:t>
      </w:r>
      <w:r w:rsidR="005861D2" w:rsidRPr="0004463C">
        <w:rPr>
          <w:rFonts w:eastAsia="楷体"/>
          <w:sz w:val="24"/>
          <w:szCs w:val="24"/>
        </w:rPr>
        <w:t>对被控设备的实时调整，</w:t>
      </w:r>
      <w:r w:rsidRPr="0004463C">
        <w:rPr>
          <w:rFonts w:eastAsia="楷体"/>
          <w:sz w:val="24"/>
          <w:szCs w:val="24"/>
        </w:rPr>
        <w:t>从而使被监控</w:t>
      </w:r>
      <w:r w:rsidR="005861D2" w:rsidRPr="0004463C">
        <w:rPr>
          <w:rFonts w:eastAsia="楷体"/>
          <w:sz w:val="24"/>
          <w:szCs w:val="24"/>
        </w:rPr>
        <w:t>系统输出</w:t>
      </w:r>
      <w:r w:rsidRPr="0004463C">
        <w:rPr>
          <w:rFonts w:eastAsia="楷体"/>
          <w:sz w:val="24"/>
          <w:szCs w:val="24"/>
        </w:rPr>
        <w:t>达到设定值要求的功能称为自动调节功能。调节过程</w:t>
      </w:r>
      <w:r w:rsidR="005861D2" w:rsidRPr="0004463C">
        <w:rPr>
          <w:rFonts w:eastAsia="楷体"/>
          <w:sz w:val="24"/>
          <w:szCs w:val="24"/>
        </w:rPr>
        <w:t>中，</w:t>
      </w:r>
      <w:r w:rsidRPr="0004463C">
        <w:rPr>
          <w:rFonts w:eastAsia="楷体"/>
          <w:sz w:val="24"/>
          <w:szCs w:val="24"/>
        </w:rPr>
        <w:t>无需人</w:t>
      </w:r>
      <w:r w:rsidRPr="0004463C">
        <w:rPr>
          <w:rFonts w:eastAsia="楷体"/>
          <w:sz w:val="24"/>
          <w:szCs w:val="24"/>
        </w:rPr>
        <w:lastRenderedPageBreak/>
        <w:t>员干预，管理方便并可大大节约人力成本；如能采用</w:t>
      </w:r>
      <w:r w:rsidR="005861D2" w:rsidRPr="0004463C">
        <w:rPr>
          <w:rFonts w:eastAsia="楷体"/>
          <w:sz w:val="24"/>
          <w:szCs w:val="24"/>
        </w:rPr>
        <w:t>带有自</w:t>
      </w:r>
      <w:r w:rsidRPr="0004463C">
        <w:rPr>
          <w:rFonts w:eastAsia="楷体"/>
          <w:sz w:val="24"/>
          <w:szCs w:val="24"/>
        </w:rPr>
        <w:t>优化</w:t>
      </w:r>
      <w:r w:rsidR="005861D2" w:rsidRPr="0004463C">
        <w:rPr>
          <w:rFonts w:eastAsia="楷体"/>
          <w:sz w:val="24"/>
          <w:szCs w:val="24"/>
        </w:rPr>
        <w:t>功能</w:t>
      </w:r>
      <w:r w:rsidRPr="0004463C">
        <w:rPr>
          <w:rFonts w:eastAsia="楷体"/>
          <w:sz w:val="24"/>
          <w:szCs w:val="24"/>
        </w:rPr>
        <w:t>的控制算法则可有助于运行节能，是建筑设备的核心功能。</w:t>
      </w:r>
    </w:p>
    <w:p w14:paraId="58641B28" w14:textId="77777777" w:rsidR="00A50112" w:rsidRPr="0004463C" w:rsidRDefault="00994178" w:rsidP="00AB0791">
      <w:pPr>
        <w:pStyle w:val="aff6"/>
        <w:ind w:firstLineChars="200" w:firstLine="480"/>
        <w:rPr>
          <w:rFonts w:eastAsia="楷体"/>
          <w:sz w:val="24"/>
          <w:szCs w:val="24"/>
        </w:rPr>
      </w:pPr>
      <w:r w:rsidRPr="0004463C">
        <w:rPr>
          <w:rFonts w:eastAsia="楷体"/>
          <w:sz w:val="24"/>
          <w:szCs w:val="24"/>
        </w:rPr>
        <w:t>进行监控功能调适前，应确保单点检验中发现的问题已经整改完成。</w:t>
      </w:r>
    </w:p>
    <w:p w14:paraId="1372A80C" w14:textId="482D645C" w:rsidR="00A50112" w:rsidRPr="00685A80" w:rsidRDefault="006675F7" w:rsidP="00AB0791">
      <w:pPr>
        <w:pStyle w:val="3"/>
        <w:spacing w:before="0" w:after="0" w:line="360" w:lineRule="auto"/>
        <w:rPr>
          <w:rFonts w:eastAsiaTheme="minorEastAsia"/>
          <w:sz w:val="24"/>
          <w:szCs w:val="24"/>
        </w:rPr>
      </w:pPr>
      <w:bookmarkStart w:id="249" w:name="_Toc51595708"/>
      <w:r w:rsidRPr="00685A80">
        <w:rPr>
          <w:rFonts w:eastAsiaTheme="minorEastAsia"/>
          <w:sz w:val="24"/>
          <w:szCs w:val="24"/>
        </w:rPr>
        <w:t>6.6.</w:t>
      </w:r>
      <w:r w:rsidR="00C07ADF" w:rsidRPr="00685A80">
        <w:rPr>
          <w:rFonts w:eastAsiaTheme="minorEastAsia"/>
          <w:sz w:val="24"/>
          <w:szCs w:val="24"/>
        </w:rPr>
        <w:t>2</w:t>
      </w:r>
      <w:r w:rsidR="00685A80">
        <w:rPr>
          <w:rFonts w:eastAsiaTheme="minorEastAsia"/>
          <w:sz w:val="24"/>
          <w:szCs w:val="24"/>
        </w:rPr>
        <w:t xml:space="preserve"> </w:t>
      </w:r>
      <w:r w:rsidR="00C1052E">
        <w:rPr>
          <w:rFonts w:eastAsiaTheme="minorEastAsia"/>
          <w:sz w:val="24"/>
          <w:szCs w:val="24"/>
        </w:rPr>
        <w:t xml:space="preserve"> </w:t>
      </w:r>
      <w:r w:rsidR="00994178" w:rsidRPr="00685A80">
        <w:rPr>
          <w:rFonts w:eastAsiaTheme="minorEastAsia"/>
          <w:b w:val="0"/>
          <w:sz w:val="24"/>
          <w:szCs w:val="24"/>
        </w:rPr>
        <w:t>监测功能验证时，应检测人机界面上监测点的数值更新周期、延迟时间和显示精度等，检测结果符合设计要求时可判定为合格。</w:t>
      </w:r>
      <w:bookmarkEnd w:id="249"/>
    </w:p>
    <w:p w14:paraId="30A59805" w14:textId="77777777" w:rsidR="00A50112" w:rsidRPr="0004463C" w:rsidRDefault="00994178" w:rsidP="00AB0791">
      <w:pPr>
        <w:pStyle w:val="aff6"/>
        <w:rPr>
          <w:rFonts w:eastAsia="楷体"/>
          <w:sz w:val="24"/>
          <w:szCs w:val="24"/>
        </w:rPr>
      </w:pPr>
      <w:r w:rsidRPr="0004463C">
        <w:rPr>
          <w:rFonts w:eastAsia="楷体"/>
          <w:b/>
          <w:sz w:val="24"/>
          <w:szCs w:val="24"/>
        </w:rPr>
        <w:t>【条文说明】</w:t>
      </w:r>
      <w:r w:rsidRPr="0004463C">
        <w:rPr>
          <w:rFonts w:eastAsia="楷体"/>
          <w:sz w:val="24"/>
          <w:szCs w:val="24"/>
        </w:rPr>
        <w:t>进行验证时宜在监测点的位置通过物理或模拟的方法改变被监测对象的状态，物理的方法是指改变传感器所在环境物理参数来检查系统功能的性能的方法，例如将传感器置于标准恒温箱中，检查传感器的测量值和人机界面显示值等与恒温箱的实际温度偏差，确认传感器的测量误差和显示更新速度是否满足设计要求。模拟的方法是指不改变传感器所在环境的物理参数，而是通过标准电压或电流信号源来模拟传感器的模拟信号输出，或者通过发送通信帧来模拟数字传感器的输出，来检查系统性能的方法。由于物理的方法能够检测包括传感器性能在内的系统整体性能，所以应是最优先采用的方法，只有当条件不允许时，才可以采用模拟的方法。</w:t>
      </w:r>
    </w:p>
    <w:p w14:paraId="5BC5D27A" w14:textId="46C6360C" w:rsidR="00A50112" w:rsidRPr="00685A80" w:rsidRDefault="006675F7" w:rsidP="00D20911">
      <w:pPr>
        <w:pStyle w:val="3"/>
        <w:tabs>
          <w:tab w:val="left" w:pos="5511"/>
        </w:tabs>
        <w:spacing w:before="0" w:after="0" w:line="360" w:lineRule="auto"/>
        <w:rPr>
          <w:rFonts w:eastAsiaTheme="minorEastAsia"/>
          <w:sz w:val="24"/>
          <w:szCs w:val="24"/>
        </w:rPr>
      </w:pPr>
      <w:bookmarkStart w:id="250" w:name="_Toc51595709"/>
      <w:r w:rsidRPr="00685A80">
        <w:rPr>
          <w:rFonts w:eastAsiaTheme="minorEastAsia"/>
          <w:sz w:val="24"/>
          <w:szCs w:val="24"/>
        </w:rPr>
        <w:t>6.6.</w:t>
      </w:r>
      <w:r w:rsidR="00A47DF5" w:rsidRPr="00685A80">
        <w:rPr>
          <w:rFonts w:eastAsiaTheme="minorEastAsia"/>
          <w:sz w:val="24"/>
          <w:szCs w:val="24"/>
        </w:rPr>
        <w:t>3</w:t>
      </w:r>
      <w:r w:rsidR="00685A80">
        <w:rPr>
          <w:rFonts w:eastAsiaTheme="minorEastAsia"/>
          <w:sz w:val="24"/>
          <w:szCs w:val="24"/>
        </w:rPr>
        <w:t xml:space="preserve"> </w:t>
      </w:r>
      <w:r w:rsidR="00C1052E">
        <w:rPr>
          <w:rFonts w:eastAsiaTheme="minorEastAsia"/>
          <w:sz w:val="24"/>
          <w:szCs w:val="24"/>
        </w:rPr>
        <w:t xml:space="preserve"> </w:t>
      </w:r>
      <w:r w:rsidR="00994178" w:rsidRPr="00685A80">
        <w:rPr>
          <w:rFonts w:eastAsiaTheme="minorEastAsia"/>
          <w:b w:val="0"/>
          <w:sz w:val="24"/>
          <w:szCs w:val="24"/>
        </w:rPr>
        <w:t>安全保护功能验证应符合下列规定：</w:t>
      </w:r>
      <w:bookmarkEnd w:id="250"/>
      <w:r w:rsidR="00D20911">
        <w:rPr>
          <w:rFonts w:eastAsiaTheme="minorEastAsia"/>
          <w:b w:val="0"/>
          <w:sz w:val="24"/>
          <w:szCs w:val="24"/>
        </w:rPr>
        <w:tab/>
      </w:r>
    </w:p>
    <w:p w14:paraId="4F288A48" w14:textId="77777777" w:rsidR="00A50112" w:rsidRPr="00196D34" w:rsidRDefault="00994178" w:rsidP="007C4E66">
      <w:pPr>
        <w:pStyle w:val="a6"/>
        <w:widowControl/>
        <w:numPr>
          <w:ilvl w:val="0"/>
          <w:numId w:val="20"/>
        </w:numPr>
        <w:spacing w:line="360" w:lineRule="auto"/>
        <w:ind w:leftChars="202" w:left="424" w:firstLine="0"/>
        <w:contextualSpacing/>
        <w:rPr>
          <w:sz w:val="24"/>
        </w:rPr>
      </w:pPr>
      <w:r w:rsidRPr="00196D34">
        <w:rPr>
          <w:sz w:val="24"/>
        </w:rPr>
        <w:t>验证被控设备或子系统的安全保护功能时，应检测相关连锁动作和报警动作的正确性及延迟时间，检测结果符合设计要求时可判定为合格。</w:t>
      </w:r>
    </w:p>
    <w:p w14:paraId="614DBE93" w14:textId="77777777" w:rsidR="00A50112" w:rsidRPr="00196D34" w:rsidRDefault="00994178" w:rsidP="007C4E66">
      <w:pPr>
        <w:pStyle w:val="a6"/>
        <w:widowControl/>
        <w:numPr>
          <w:ilvl w:val="0"/>
          <w:numId w:val="20"/>
        </w:numPr>
        <w:spacing w:line="360" w:lineRule="auto"/>
        <w:ind w:leftChars="202" w:left="424" w:firstLine="0"/>
        <w:contextualSpacing/>
        <w:rPr>
          <w:sz w:val="24"/>
        </w:rPr>
      </w:pPr>
      <w:r w:rsidRPr="00196D34">
        <w:rPr>
          <w:sz w:val="24"/>
        </w:rPr>
        <w:t>验证自控系统本身的安全保护功能时，宜进行电源切换、失电故障操作、网络故障操作，恢复送电和网络连接后监控系统应正常工作，且有相应的报警及故障记录。</w:t>
      </w:r>
    </w:p>
    <w:p w14:paraId="7E95061C" w14:textId="77777777" w:rsidR="00A50112" w:rsidRPr="0004463C" w:rsidRDefault="00994178" w:rsidP="00AB0791">
      <w:pPr>
        <w:pStyle w:val="aff6"/>
        <w:rPr>
          <w:rFonts w:eastAsia="楷体"/>
          <w:sz w:val="24"/>
          <w:szCs w:val="24"/>
        </w:rPr>
      </w:pPr>
      <w:r w:rsidRPr="0004463C">
        <w:rPr>
          <w:rFonts w:eastAsia="楷体"/>
          <w:b/>
          <w:sz w:val="24"/>
          <w:szCs w:val="24"/>
        </w:rPr>
        <w:t>【条文说明】</w:t>
      </w:r>
      <w:r w:rsidRPr="0004463C">
        <w:rPr>
          <w:rFonts w:eastAsia="楷体"/>
          <w:sz w:val="24"/>
          <w:szCs w:val="24"/>
        </w:rPr>
        <w:t>进行被控设备或子系统安全保护功能的验证时宜修改触发安全保护动作的阈值，或在监测点的位置通过物理或模拟的方法改变被监测对象的状态使其达到触发安全保护动作的数值，其中相关连锁动作包括对被控设备或子系统的保护动作，报警动作包括报警信息各种形式的呈现动作等。</w:t>
      </w:r>
    </w:p>
    <w:p w14:paraId="361851EA" w14:textId="77777777" w:rsidR="00A50112" w:rsidRPr="0004463C" w:rsidRDefault="00994178" w:rsidP="0004463C">
      <w:pPr>
        <w:pStyle w:val="aff6"/>
        <w:ind w:firstLineChars="200" w:firstLine="480"/>
        <w:rPr>
          <w:rFonts w:eastAsia="楷体"/>
          <w:sz w:val="24"/>
          <w:szCs w:val="24"/>
        </w:rPr>
      </w:pPr>
      <w:r w:rsidRPr="0004463C">
        <w:rPr>
          <w:rFonts w:eastAsia="楷体"/>
          <w:sz w:val="24"/>
          <w:szCs w:val="24"/>
        </w:rPr>
        <w:t>验证自控系统本身的安全保护功能时宜检查以下内容：当网络故障时，现场控制器应能保持正常工作；当系统中的一个或多个现场控制器失电，工作站应输出正确的报警；服务器、工作站失电，通信总线及现场控制器应能正常工作，且重新恢复送电后，服务器、工作站应能自动恢复全部监控管理功能。当进行系统电网电源切换或</w:t>
      </w:r>
      <w:r w:rsidRPr="0004463C">
        <w:rPr>
          <w:rFonts w:eastAsia="楷体"/>
          <w:sz w:val="24"/>
          <w:szCs w:val="24"/>
        </w:rPr>
        <w:t>UPS</w:t>
      </w:r>
      <w:r w:rsidRPr="0004463C">
        <w:rPr>
          <w:rFonts w:eastAsia="楷体"/>
          <w:sz w:val="24"/>
          <w:szCs w:val="24"/>
        </w:rPr>
        <w:t>电源切换时，系统运行不应中断。</w:t>
      </w:r>
    </w:p>
    <w:p w14:paraId="5E0B4DA8" w14:textId="321D1AA2" w:rsidR="00A50112" w:rsidRPr="00685A80" w:rsidRDefault="006675F7" w:rsidP="00AB0791">
      <w:pPr>
        <w:pStyle w:val="3"/>
        <w:spacing w:before="0" w:after="0" w:line="360" w:lineRule="auto"/>
        <w:rPr>
          <w:rFonts w:eastAsiaTheme="minorEastAsia"/>
          <w:b w:val="0"/>
          <w:sz w:val="24"/>
          <w:szCs w:val="24"/>
        </w:rPr>
      </w:pPr>
      <w:bookmarkStart w:id="251" w:name="_Toc51595710"/>
      <w:r w:rsidRPr="00685A80">
        <w:rPr>
          <w:rFonts w:eastAsiaTheme="minorEastAsia"/>
          <w:sz w:val="24"/>
          <w:szCs w:val="24"/>
        </w:rPr>
        <w:lastRenderedPageBreak/>
        <w:t>6.6.</w:t>
      </w:r>
      <w:r w:rsidR="00A47DF5" w:rsidRPr="00685A80">
        <w:rPr>
          <w:rFonts w:eastAsiaTheme="minorEastAsia"/>
          <w:sz w:val="24"/>
          <w:szCs w:val="24"/>
        </w:rPr>
        <w:t>4</w:t>
      </w:r>
      <w:r w:rsidR="00685A80">
        <w:rPr>
          <w:rFonts w:eastAsiaTheme="minorEastAsia"/>
          <w:sz w:val="24"/>
          <w:szCs w:val="24"/>
        </w:rPr>
        <w:t xml:space="preserve"> </w:t>
      </w:r>
      <w:r w:rsidR="00C1052E">
        <w:rPr>
          <w:rFonts w:eastAsiaTheme="minorEastAsia"/>
          <w:sz w:val="24"/>
          <w:szCs w:val="24"/>
        </w:rPr>
        <w:t xml:space="preserve"> </w:t>
      </w:r>
      <w:r w:rsidR="00994178" w:rsidRPr="00685A80">
        <w:rPr>
          <w:rFonts w:eastAsiaTheme="minorEastAsia"/>
          <w:b w:val="0"/>
          <w:sz w:val="24"/>
          <w:szCs w:val="24"/>
        </w:rPr>
        <w:t>远程控制功能验证时，应</w:t>
      </w:r>
      <w:r w:rsidR="009B0D24" w:rsidRPr="00685A80">
        <w:rPr>
          <w:rFonts w:eastAsiaTheme="minorEastAsia"/>
          <w:b w:val="0"/>
          <w:sz w:val="24"/>
          <w:szCs w:val="24"/>
        </w:rPr>
        <w:t>通</w:t>
      </w:r>
      <w:r w:rsidR="00994178" w:rsidRPr="00685A80">
        <w:rPr>
          <w:rFonts w:eastAsiaTheme="minorEastAsia"/>
          <w:b w:val="0"/>
          <w:sz w:val="24"/>
          <w:szCs w:val="24"/>
        </w:rPr>
        <w:t>过人机界面发出设备动作指令，检测相应现场设备动作的正确性和延迟时间，检测结果符合设计要求时可判定为合格。</w:t>
      </w:r>
      <w:bookmarkEnd w:id="251"/>
    </w:p>
    <w:p w14:paraId="72AF0317" w14:textId="77777777" w:rsidR="00A50112" w:rsidRPr="0004463C" w:rsidRDefault="00994178" w:rsidP="00AB0791">
      <w:pPr>
        <w:pStyle w:val="aff6"/>
        <w:rPr>
          <w:rFonts w:eastAsia="楷体"/>
          <w:sz w:val="24"/>
          <w:szCs w:val="24"/>
        </w:rPr>
      </w:pPr>
      <w:r w:rsidRPr="0004463C">
        <w:rPr>
          <w:rFonts w:eastAsia="楷体"/>
          <w:b/>
          <w:sz w:val="24"/>
          <w:szCs w:val="24"/>
        </w:rPr>
        <w:t>【条文说明】</w:t>
      </w:r>
      <w:r w:rsidRPr="0004463C">
        <w:rPr>
          <w:rFonts w:eastAsia="楷体"/>
          <w:sz w:val="24"/>
          <w:szCs w:val="24"/>
        </w:rPr>
        <w:t>远程控制功能的检测可以一人在人机界面处发出指令，另外一人在相应的被监控设备现场处检查其是否按照指令动作及动作结果是否满足要求。对于设备状态反馈的监控系统，还要通过检查人机界面上的设备状态反馈来确认远程控制功能是否满足要求。需要注意调整被监控设备的手动</w:t>
      </w:r>
      <w:r w:rsidRPr="0004463C">
        <w:rPr>
          <w:rFonts w:eastAsia="楷体"/>
          <w:sz w:val="24"/>
          <w:szCs w:val="24"/>
        </w:rPr>
        <w:t>/</w:t>
      </w:r>
      <w:r w:rsidRPr="0004463C">
        <w:rPr>
          <w:rFonts w:eastAsia="楷体"/>
          <w:sz w:val="24"/>
          <w:szCs w:val="24"/>
        </w:rPr>
        <w:t>自动转换开关状态。</w:t>
      </w:r>
    </w:p>
    <w:p w14:paraId="3F167A1F" w14:textId="2193928B" w:rsidR="00A50112" w:rsidRPr="00685A80" w:rsidRDefault="006675F7" w:rsidP="00AB0791">
      <w:pPr>
        <w:pStyle w:val="3"/>
        <w:spacing w:before="0" w:after="0" w:line="360" w:lineRule="auto"/>
        <w:rPr>
          <w:rFonts w:eastAsiaTheme="minorEastAsia"/>
          <w:sz w:val="24"/>
          <w:szCs w:val="24"/>
        </w:rPr>
      </w:pPr>
      <w:bookmarkStart w:id="252" w:name="_Toc51595711"/>
      <w:r w:rsidRPr="00685A80">
        <w:rPr>
          <w:rFonts w:eastAsiaTheme="minorEastAsia"/>
          <w:sz w:val="24"/>
          <w:szCs w:val="24"/>
        </w:rPr>
        <w:t>6.6.</w:t>
      </w:r>
      <w:r w:rsidR="00A47DF5" w:rsidRPr="00685A80">
        <w:rPr>
          <w:rFonts w:eastAsiaTheme="minorEastAsia"/>
          <w:sz w:val="24"/>
          <w:szCs w:val="24"/>
        </w:rPr>
        <w:t>5</w:t>
      </w:r>
      <w:r w:rsidR="00685A80">
        <w:rPr>
          <w:rFonts w:eastAsiaTheme="minorEastAsia"/>
          <w:sz w:val="24"/>
          <w:szCs w:val="24"/>
        </w:rPr>
        <w:t xml:space="preserve"> </w:t>
      </w:r>
      <w:r w:rsidR="00C1052E">
        <w:rPr>
          <w:rFonts w:eastAsiaTheme="minorEastAsia"/>
          <w:sz w:val="24"/>
          <w:szCs w:val="24"/>
        </w:rPr>
        <w:t xml:space="preserve"> </w:t>
      </w:r>
      <w:r w:rsidR="00994178" w:rsidRPr="00685A80">
        <w:rPr>
          <w:rFonts w:eastAsiaTheme="minorEastAsia"/>
          <w:b w:val="0"/>
          <w:sz w:val="24"/>
          <w:szCs w:val="24"/>
        </w:rPr>
        <w:t>自动启停功能验证时，应通过人机界面发出启停指令或修改时间表的设定，检查相关被监控设备的启停顺序或设定时间的启停动作，检查结果符合设计或实际使用要求时可判定为合格。</w:t>
      </w:r>
      <w:bookmarkEnd w:id="252"/>
    </w:p>
    <w:p w14:paraId="5C57DF56" w14:textId="77777777" w:rsidR="00A50112" w:rsidRPr="0004463C" w:rsidRDefault="00994178" w:rsidP="00AB0791">
      <w:pPr>
        <w:pStyle w:val="aff6"/>
        <w:rPr>
          <w:rFonts w:eastAsia="楷体"/>
          <w:sz w:val="24"/>
          <w:szCs w:val="24"/>
        </w:rPr>
      </w:pPr>
      <w:r w:rsidRPr="0004463C">
        <w:rPr>
          <w:rFonts w:eastAsia="楷体"/>
          <w:b/>
          <w:sz w:val="24"/>
          <w:szCs w:val="24"/>
        </w:rPr>
        <w:t>【条文说明】</w:t>
      </w:r>
      <w:r w:rsidRPr="0004463C">
        <w:rPr>
          <w:rFonts w:eastAsia="楷体"/>
          <w:sz w:val="24"/>
          <w:szCs w:val="24"/>
        </w:rPr>
        <w:t>当设计要求的资料难以获得时，可依据实际使用要求判定功能验证是否合格。</w:t>
      </w:r>
    </w:p>
    <w:p w14:paraId="321FCB8C" w14:textId="3569A23B" w:rsidR="00A50112" w:rsidRPr="00685A80" w:rsidRDefault="006675F7" w:rsidP="00AB0791">
      <w:pPr>
        <w:pStyle w:val="3"/>
        <w:spacing w:before="0" w:after="0" w:line="360" w:lineRule="auto"/>
        <w:rPr>
          <w:rFonts w:eastAsiaTheme="minorEastAsia"/>
          <w:sz w:val="24"/>
          <w:szCs w:val="24"/>
        </w:rPr>
      </w:pPr>
      <w:bookmarkStart w:id="253" w:name="_Toc51595712"/>
      <w:r w:rsidRPr="00685A80">
        <w:rPr>
          <w:rFonts w:eastAsiaTheme="minorEastAsia"/>
          <w:sz w:val="24"/>
          <w:szCs w:val="24"/>
        </w:rPr>
        <w:t>6.6.</w:t>
      </w:r>
      <w:r w:rsidR="00A47DF5" w:rsidRPr="00685A80">
        <w:rPr>
          <w:rFonts w:eastAsiaTheme="minorEastAsia"/>
          <w:sz w:val="24"/>
          <w:szCs w:val="24"/>
        </w:rPr>
        <w:t>6</w:t>
      </w:r>
      <w:r w:rsidR="00685A80">
        <w:rPr>
          <w:rFonts w:eastAsiaTheme="minorEastAsia"/>
          <w:sz w:val="24"/>
          <w:szCs w:val="24"/>
        </w:rPr>
        <w:t xml:space="preserve"> </w:t>
      </w:r>
      <w:r w:rsidR="00C1052E">
        <w:rPr>
          <w:rFonts w:eastAsiaTheme="minorEastAsia"/>
          <w:sz w:val="24"/>
          <w:szCs w:val="24"/>
        </w:rPr>
        <w:t xml:space="preserve"> </w:t>
      </w:r>
      <w:r w:rsidR="00994178" w:rsidRPr="00685A80">
        <w:rPr>
          <w:rFonts w:eastAsiaTheme="minorEastAsia"/>
          <w:b w:val="0"/>
          <w:sz w:val="24"/>
          <w:szCs w:val="24"/>
        </w:rPr>
        <w:t>自动调节功能应进行长期的多种工况下的调适，调适过程中宜与其他专业配合，当控制效果满足实际使用和节能需求时可判定为合格。</w:t>
      </w:r>
      <w:bookmarkEnd w:id="253"/>
    </w:p>
    <w:p w14:paraId="08D08385" w14:textId="77777777" w:rsidR="00A50112" w:rsidRPr="0004463C" w:rsidRDefault="00994178" w:rsidP="00AB0791">
      <w:pPr>
        <w:pStyle w:val="aff6"/>
        <w:rPr>
          <w:rFonts w:eastAsia="楷体"/>
          <w:sz w:val="24"/>
          <w:szCs w:val="24"/>
        </w:rPr>
      </w:pPr>
      <w:r w:rsidRPr="0004463C">
        <w:rPr>
          <w:rFonts w:eastAsia="楷体"/>
          <w:b/>
          <w:sz w:val="24"/>
          <w:szCs w:val="24"/>
        </w:rPr>
        <w:t>【条文说明】</w:t>
      </w:r>
      <w:r w:rsidRPr="0004463C">
        <w:rPr>
          <w:rFonts w:eastAsia="楷体"/>
          <w:sz w:val="24"/>
          <w:szCs w:val="24"/>
        </w:rPr>
        <w:t>自动调节功能不仅是监控系统正常运行、实现舒适环境的保障，更是实现节能功效的基础，所以自动调节功能的调适非常重要。</w:t>
      </w:r>
    </w:p>
    <w:p w14:paraId="425227A2" w14:textId="77777777" w:rsidR="00A50112" w:rsidRPr="0004463C" w:rsidRDefault="00994178" w:rsidP="00AB0791">
      <w:pPr>
        <w:pStyle w:val="aff6"/>
        <w:ind w:firstLineChars="200" w:firstLine="480"/>
        <w:rPr>
          <w:rFonts w:eastAsia="楷体"/>
          <w:sz w:val="24"/>
          <w:szCs w:val="24"/>
        </w:rPr>
      </w:pPr>
      <w:r w:rsidRPr="0004463C">
        <w:rPr>
          <w:rFonts w:eastAsia="楷体"/>
          <w:sz w:val="24"/>
          <w:szCs w:val="24"/>
        </w:rPr>
        <w:t>由于建筑已经进行了一定时期的投入使用，实际人员情况与设计数据可能不相符，实际工况划分可能与设计之初不相符，并且既有建筑可能经过一定程度的改造，部分建筑的使用功能发生了变化，所以不同工况下的实际控制效果可能难以达到实际使用需求。所以需要依据温度、湿度、照度等环境参数的实际控制效果及其他设备机电运行能耗分析对控制程序中的参数进行优化调整。</w:t>
      </w:r>
    </w:p>
    <w:p w14:paraId="64C75308" w14:textId="77777777" w:rsidR="00A50112" w:rsidRPr="0004463C" w:rsidRDefault="00994178" w:rsidP="00AB0791">
      <w:pPr>
        <w:pStyle w:val="aff6"/>
        <w:ind w:firstLineChars="200" w:firstLine="480"/>
        <w:rPr>
          <w:rFonts w:eastAsia="楷体"/>
          <w:sz w:val="24"/>
          <w:szCs w:val="24"/>
        </w:rPr>
      </w:pPr>
      <w:r w:rsidRPr="0004463C">
        <w:rPr>
          <w:rFonts w:eastAsia="楷体"/>
          <w:sz w:val="24"/>
          <w:szCs w:val="24"/>
        </w:rPr>
        <w:t>调适过程中应对于控制逻辑的控制精度、稳定时间和超调量等控制性能进行检测，并对自动调节功能的节能效果做出评价并给出调适建议。</w:t>
      </w:r>
    </w:p>
    <w:p w14:paraId="4DC94A4C" w14:textId="30819311" w:rsidR="00A50112" w:rsidRPr="00685A80" w:rsidRDefault="006675F7" w:rsidP="00AB0791">
      <w:pPr>
        <w:pStyle w:val="3"/>
        <w:spacing w:before="0" w:after="0" w:line="360" w:lineRule="auto"/>
        <w:rPr>
          <w:rFonts w:eastAsiaTheme="minorEastAsia"/>
          <w:b w:val="0"/>
          <w:sz w:val="24"/>
          <w:szCs w:val="24"/>
        </w:rPr>
      </w:pPr>
      <w:bookmarkStart w:id="254" w:name="_Toc51595713"/>
      <w:r w:rsidRPr="00685A80">
        <w:rPr>
          <w:rFonts w:eastAsiaTheme="minorEastAsia"/>
          <w:sz w:val="24"/>
          <w:szCs w:val="24"/>
        </w:rPr>
        <w:t>6.6.</w:t>
      </w:r>
      <w:r w:rsidR="00A47DF5" w:rsidRPr="00685A80">
        <w:rPr>
          <w:rFonts w:eastAsiaTheme="minorEastAsia"/>
          <w:sz w:val="24"/>
          <w:szCs w:val="24"/>
        </w:rPr>
        <w:t>7</w:t>
      </w:r>
      <w:r w:rsidR="00685A80">
        <w:rPr>
          <w:rFonts w:eastAsiaTheme="minorEastAsia"/>
          <w:sz w:val="24"/>
          <w:szCs w:val="24"/>
        </w:rPr>
        <w:t xml:space="preserve"> </w:t>
      </w:r>
      <w:r w:rsidR="00C1052E">
        <w:rPr>
          <w:rFonts w:eastAsiaTheme="minorEastAsia"/>
          <w:sz w:val="24"/>
          <w:szCs w:val="24"/>
        </w:rPr>
        <w:t xml:space="preserve"> </w:t>
      </w:r>
      <w:r w:rsidR="00BA70F9" w:rsidRPr="00685A80">
        <w:rPr>
          <w:rFonts w:eastAsiaTheme="minorEastAsia"/>
          <w:b w:val="0"/>
          <w:sz w:val="24"/>
          <w:szCs w:val="24"/>
        </w:rPr>
        <w:t>建筑设备管理系统</w:t>
      </w:r>
      <w:r w:rsidR="00994178" w:rsidRPr="00685A80">
        <w:rPr>
          <w:rFonts w:eastAsiaTheme="minorEastAsia"/>
          <w:b w:val="0"/>
          <w:sz w:val="24"/>
          <w:szCs w:val="24"/>
        </w:rPr>
        <w:t>的系统功能包括数据存储与展示功能、用户管理功能、数据接口功能以及其他个性化功能。</w:t>
      </w:r>
      <w:bookmarkEnd w:id="254"/>
    </w:p>
    <w:p w14:paraId="3E343122" w14:textId="77777777" w:rsidR="00A50112" w:rsidRPr="0004463C" w:rsidRDefault="00994178" w:rsidP="00AB0791">
      <w:pPr>
        <w:pStyle w:val="aff6"/>
        <w:rPr>
          <w:rFonts w:eastAsia="楷体"/>
          <w:sz w:val="24"/>
          <w:szCs w:val="24"/>
        </w:rPr>
      </w:pPr>
      <w:r w:rsidRPr="0004463C">
        <w:rPr>
          <w:rFonts w:eastAsia="楷体"/>
          <w:b/>
          <w:sz w:val="24"/>
          <w:szCs w:val="24"/>
        </w:rPr>
        <w:t>【条文说明】</w:t>
      </w:r>
      <w:r w:rsidRPr="0004463C">
        <w:rPr>
          <w:rFonts w:eastAsia="楷体"/>
          <w:sz w:val="24"/>
          <w:szCs w:val="24"/>
        </w:rPr>
        <w:t>除现场监控功能外，为保障建筑内机电设备健康、安全、节能运行的其他功能称为楼宇自控系统的系统功能。</w:t>
      </w:r>
    </w:p>
    <w:p w14:paraId="734DB1ED" w14:textId="77777777" w:rsidR="00A50112" w:rsidRPr="0004463C" w:rsidRDefault="00994178" w:rsidP="00AB0791">
      <w:pPr>
        <w:pStyle w:val="aff6"/>
        <w:ind w:firstLineChars="200" w:firstLine="480"/>
        <w:rPr>
          <w:rFonts w:eastAsia="楷体"/>
          <w:sz w:val="24"/>
          <w:szCs w:val="24"/>
        </w:rPr>
      </w:pPr>
      <w:r w:rsidRPr="0004463C">
        <w:rPr>
          <w:rFonts w:eastAsia="楷体"/>
          <w:sz w:val="24"/>
          <w:szCs w:val="24"/>
        </w:rPr>
        <w:t>数据存储与展示功能建立在对数据的记录、统计、存储与展示的基础上，是操作人员对楼宇设备、环境现状及历史状况了解的依据，也为系统维护和节能运行提供指导。</w:t>
      </w:r>
    </w:p>
    <w:p w14:paraId="06AFC35E" w14:textId="77777777" w:rsidR="00A50112" w:rsidRPr="0004463C" w:rsidRDefault="00994178" w:rsidP="00AB0791">
      <w:pPr>
        <w:pStyle w:val="aff6"/>
        <w:ind w:firstLineChars="200" w:firstLine="480"/>
        <w:rPr>
          <w:rFonts w:eastAsia="楷体"/>
          <w:sz w:val="24"/>
          <w:szCs w:val="24"/>
        </w:rPr>
      </w:pPr>
      <w:r w:rsidRPr="0004463C">
        <w:rPr>
          <w:rFonts w:eastAsia="楷体"/>
          <w:sz w:val="24"/>
          <w:szCs w:val="24"/>
        </w:rPr>
        <w:lastRenderedPageBreak/>
        <w:t>用户管理功能是为确保系统安全，操</w:t>
      </w:r>
      <w:r w:rsidR="00BA70F9" w:rsidRPr="0004463C">
        <w:rPr>
          <w:rFonts w:eastAsia="楷体"/>
          <w:sz w:val="24"/>
          <w:szCs w:val="24"/>
        </w:rPr>
        <w:t>建筑设备管理系统</w:t>
      </w:r>
      <w:r w:rsidRPr="0004463C">
        <w:rPr>
          <w:rFonts w:eastAsia="楷体"/>
          <w:sz w:val="24"/>
          <w:szCs w:val="24"/>
        </w:rPr>
        <w:t>作平台需要对不同注册用户设置不同的操作权限，并根据操作权限开放不同的功能。</w:t>
      </w:r>
    </w:p>
    <w:p w14:paraId="1FE6A0C7" w14:textId="77777777" w:rsidR="00A50112" w:rsidRPr="0004463C" w:rsidRDefault="00994178" w:rsidP="00AB0791">
      <w:pPr>
        <w:pStyle w:val="aff6"/>
        <w:ind w:firstLineChars="200" w:firstLine="480"/>
        <w:rPr>
          <w:rFonts w:eastAsia="楷体"/>
          <w:sz w:val="24"/>
          <w:szCs w:val="24"/>
        </w:rPr>
      </w:pPr>
      <w:r w:rsidRPr="0004463C">
        <w:rPr>
          <w:rFonts w:eastAsia="楷体"/>
          <w:sz w:val="24"/>
          <w:szCs w:val="24"/>
        </w:rPr>
        <w:t>数据接口功能是</w:t>
      </w:r>
      <w:r w:rsidR="00BA70F9" w:rsidRPr="0004463C">
        <w:rPr>
          <w:rFonts w:eastAsia="楷体"/>
          <w:sz w:val="24"/>
          <w:szCs w:val="24"/>
        </w:rPr>
        <w:t>建筑设备管理系统</w:t>
      </w:r>
      <w:r w:rsidRPr="0004463C">
        <w:rPr>
          <w:rFonts w:eastAsia="楷体"/>
          <w:sz w:val="24"/>
          <w:szCs w:val="24"/>
        </w:rPr>
        <w:t>与自带控制单元的设备</w:t>
      </w:r>
      <w:r w:rsidR="005861D2" w:rsidRPr="0004463C">
        <w:rPr>
          <w:rFonts w:eastAsia="楷体"/>
          <w:sz w:val="24"/>
          <w:szCs w:val="24"/>
        </w:rPr>
        <w:t>/</w:t>
      </w:r>
      <w:r w:rsidRPr="0004463C">
        <w:rPr>
          <w:rFonts w:eastAsia="楷体"/>
          <w:sz w:val="24"/>
          <w:szCs w:val="24"/>
        </w:rPr>
        <w:t>子系统、</w:t>
      </w:r>
      <w:r w:rsidR="005861D2" w:rsidRPr="0004463C">
        <w:rPr>
          <w:rFonts w:eastAsia="楷体"/>
          <w:sz w:val="24"/>
          <w:szCs w:val="24"/>
        </w:rPr>
        <w:t>及相关</w:t>
      </w:r>
      <w:r w:rsidRPr="0004463C">
        <w:rPr>
          <w:rFonts w:eastAsia="楷体"/>
          <w:sz w:val="24"/>
          <w:szCs w:val="24"/>
        </w:rPr>
        <w:t>智能化系统进行通信的功能。</w:t>
      </w:r>
    </w:p>
    <w:p w14:paraId="6DB2AB89" w14:textId="75F3C0A6" w:rsidR="00A50112" w:rsidRPr="00685A80" w:rsidRDefault="006675F7" w:rsidP="00AB0791">
      <w:pPr>
        <w:pStyle w:val="3"/>
        <w:spacing w:before="0" w:after="0" w:line="360" w:lineRule="auto"/>
        <w:rPr>
          <w:rFonts w:eastAsiaTheme="minorEastAsia"/>
          <w:b w:val="0"/>
          <w:sz w:val="24"/>
          <w:szCs w:val="24"/>
        </w:rPr>
      </w:pPr>
      <w:bookmarkStart w:id="255" w:name="_Toc51595714"/>
      <w:r w:rsidRPr="00685A80">
        <w:rPr>
          <w:rFonts w:eastAsiaTheme="minorEastAsia"/>
          <w:sz w:val="24"/>
          <w:szCs w:val="24"/>
        </w:rPr>
        <w:t>6.6.</w:t>
      </w:r>
      <w:r w:rsidR="00A47DF5" w:rsidRPr="00685A80">
        <w:rPr>
          <w:rFonts w:eastAsiaTheme="minorEastAsia"/>
          <w:sz w:val="24"/>
          <w:szCs w:val="24"/>
        </w:rPr>
        <w:t>8</w:t>
      </w:r>
      <w:r w:rsidR="00685A80">
        <w:rPr>
          <w:rFonts w:eastAsiaTheme="minorEastAsia"/>
          <w:sz w:val="24"/>
          <w:szCs w:val="24"/>
        </w:rPr>
        <w:t xml:space="preserve"> </w:t>
      </w:r>
      <w:r w:rsidR="00C1052E">
        <w:rPr>
          <w:rFonts w:eastAsiaTheme="minorEastAsia"/>
          <w:sz w:val="24"/>
          <w:szCs w:val="24"/>
        </w:rPr>
        <w:t xml:space="preserve"> </w:t>
      </w:r>
      <w:r w:rsidR="00994178" w:rsidRPr="00685A80">
        <w:rPr>
          <w:rFonts w:eastAsiaTheme="minorEastAsia"/>
          <w:b w:val="0"/>
          <w:sz w:val="24"/>
          <w:szCs w:val="24"/>
        </w:rPr>
        <w:t>数据存储与展示功能的检查应符合以下规定：</w:t>
      </w:r>
      <w:bookmarkEnd w:id="255"/>
    </w:p>
    <w:p w14:paraId="7A6B9E47" w14:textId="77777777" w:rsidR="00A50112" w:rsidRPr="00196D34" w:rsidRDefault="00994178" w:rsidP="007C4E66">
      <w:pPr>
        <w:pStyle w:val="a6"/>
        <w:widowControl/>
        <w:numPr>
          <w:ilvl w:val="0"/>
          <w:numId w:val="19"/>
        </w:numPr>
        <w:spacing w:line="360" w:lineRule="auto"/>
        <w:ind w:firstLine="425"/>
        <w:contextualSpacing/>
        <w:rPr>
          <w:sz w:val="24"/>
        </w:rPr>
      </w:pPr>
      <w:r w:rsidRPr="00196D34">
        <w:rPr>
          <w:sz w:val="24"/>
        </w:rPr>
        <w:t>应检查检测数据、运行数据、历史数据趋势图显示、报警存储统计（包括各类参数报警、通信报警和设备报警）的存储与统计情况；</w:t>
      </w:r>
    </w:p>
    <w:p w14:paraId="0DA3FF36" w14:textId="77777777" w:rsidR="00A50112" w:rsidRPr="00196D34" w:rsidRDefault="00994178" w:rsidP="007C4E66">
      <w:pPr>
        <w:pStyle w:val="a6"/>
        <w:widowControl/>
        <w:numPr>
          <w:ilvl w:val="0"/>
          <w:numId w:val="19"/>
        </w:numPr>
        <w:spacing w:line="360" w:lineRule="auto"/>
        <w:ind w:leftChars="202" w:left="424" w:firstLine="3"/>
        <w:contextualSpacing/>
        <w:rPr>
          <w:sz w:val="24"/>
        </w:rPr>
      </w:pPr>
      <w:r w:rsidRPr="00196D34">
        <w:rPr>
          <w:sz w:val="24"/>
        </w:rPr>
        <w:t>应检查将数据库的数据输出到外部存储介质的功能；</w:t>
      </w:r>
    </w:p>
    <w:p w14:paraId="67826001" w14:textId="77777777" w:rsidR="00A50112" w:rsidRPr="00196D34" w:rsidRDefault="00994178" w:rsidP="007C4E66">
      <w:pPr>
        <w:pStyle w:val="a6"/>
        <w:widowControl/>
        <w:numPr>
          <w:ilvl w:val="0"/>
          <w:numId w:val="19"/>
        </w:numPr>
        <w:spacing w:line="360" w:lineRule="auto"/>
        <w:ind w:leftChars="202" w:left="424" w:firstLine="3"/>
        <w:contextualSpacing/>
        <w:rPr>
          <w:sz w:val="24"/>
        </w:rPr>
      </w:pPr>
      <w:r w:rsidRPr="00196D34">
        <w:rPr>
          <w:sz w:val="24"/>
        </w:rPr>
        <w:t>应检查数据的展示方式是否符合设计和实际使用需求。</w:t>
      </w:r>
    </w:p>
    <w:p w14:paraId="0FA9F8B5" w14:textId="23329977" w:rsidR="00A50112" w:rsidRPr="00685A80" w:rsidRDefault="006675F7" w:rsidP="00AB0791">
      <w:pPr>
        <w:pStyle w:val="3"/>
        <w:spacing w:before="0" w:after="0" w:line="360" w:lineRule="auto"/>
        <w:rPr>
          <w:rFonts w:eastAsiaTheme="minorEastAsia"/>
          <w:b w:val="0"/>
          <w:sz w:val="24"/>
          <w:szCs w:val="24"/>
        </w:rPr>
      </w:pPr>
      <w:bookmarkStart w:id="256" w:name="_Toc51595715"/>
      <w:r w:rsidRPr="00685A80">
        <w:rPr>
          <w:rFonts w:eastAsiaTheme="minorEastAsia"/>
          <w:sz w:val="24"/>
          <w:szCs w:val="24"/>
        </w:rPr>
        <w:t>6.6.</w:t>
      </w:r>
      <w:r w:rsidR="00A47DF5" w:rsidRPr="00685A80">
        <w:rPr>
          <w:rFonts w:eastAsiaTheme="minorEastAsia"/>
          <w:sz w:val="24"/>
          <w:szCs w:val="24"/>
        </w:rPr>
        <w:t>9</w:t>
      </w:r>
      <w:r w:rsidR="00685A80">
        <w:rPr>
          <w:rFonts w:eastAsiaTheme="minorEastAsia"/>
          <w:sz w:val="24"/>
          <w:szCs w:val="24"/>
        </w:rPr>
        <w:t xml:space="preserve"> </w:t>
      </w:r>
      <w:r w:rsidR="00C1052E">
        <w:rPr>
          <w:rFonts w:eastAsiaTheme="minorEastAsia"/>
          <w:sz w:val="24"/>
          <w:szCs w:val="24"/>
        </w:rPr>
        <w:t xml:space="preserve"> </w:t>
      </w:r>
      <w:r w:rsidR="00994178" w:rsidRPr="00685A80">
        <w:rPr>
          <w:rFonts w:eastAsiaTheme="minorEastAsia"/>
          <w:b w:val="0"/>
          <w:sz w:val="24"/>
          <w:szCs w:val="24"/>
        </w:rPr>
        <w:t>检查用户管理功能时，应采用不同权限的用户登录，分别检查该用户具有权限的操作和不具有权限的操作，以确保系统的安全性，当检查结果符合设计要求时可判定为合格。</w:t>
      </w:r>
      <w:bookmarkEnd w:id="256"/>
    </w:p>
    <w:p w14:paraId="06B6F247" w14:textId="77777777" w:rsidR="00A50112" w:rsidRPr="0004463C" w:rsidRDefault="00994178" w:rsidP="00AB0791">
      <w:pPr>
        <w:pStyle w:val="aff6"/>
        <w:rPr>
          <w:rFonts w:eastAsia="楷体"/>
          <w:sz w:val="24"/>
          <w:szCs w:val="24"/>
        </w:rPr>
      </w:pPr>
      <w:r w:rsidRPr="0004463C">
        <w:rPr>
          <w:rFonts w:eastAsia="楷体"/>
          <w:b/>
          <w:sz w:val="24"/>
          <w:szCs w:val="24"/>
        </w:rPr>
        <w:t>【条文说明】</w:t>
      </w:r>
      <w:r w:rsidRPr="0004463C">
        <w:rPr>
          <w:rFonts w:eastAsia="楷体"/>
          <w:sz w:val="24"/>
          <w:szCs w:val="24"/>
        </w:rPr>
        <w:t>用户的操作权限是指系统具有集中统一的用户注册管理功能，并根据注册用户的权限，开放不同的功能。权限级别至少包括管理级、操作级和浏览级等。管理级包括应用软件在线编程等；操作级包括系统参数设定及修改功能等；浏览级包括对数据及图表显示的浏览等。</w:t>
      </w:r>
    </w:p>
    <w:p w14:paraId="33793BF3" w14:textId="67363921" w:rsidR="00A50112" w:rsidRPr="00685A80" w:rsidRDefault="006675F7" w:rsidP="00AB0791">
      <w:pPr>
        <w:pStyle w:val="3"/>
        <w:spacing w:before="0" w:after="0" w:line="360" w:lineRule="auto"/>
        <w:rPr>
          <w:rFonts w:eastAsiaTheme="minorEastAsia"/>
          <w:b w:val="0"/>
          <w:sz w:val="24"/>
          <w:szCs w:val="24"/>
        </w:rPr>
      </w:pPr>
      <w:bookmarkStart w:id="257" w:name="_Toc51595716"/>
      <w:r w:rsidRPr="00685A80">
        <w:rPr>
          <w:rFonts w:eastAsiaTheme="minorEastAsia"/>
          <w:sz w:val="24"/>
          <w:szCs w:val="24"/>
        </w:rPr>
        <w:t>6.6.</w:t>
      </w:r>
      <w:r w:rsidR="00A47DF5" w:rsidRPr="00685A80">
        <w:rPr>
          <w:rFonts w:eastAsiaTheme="minorEastAsia"/>
          <w:sz w:val="24"/>
          <w:szCs w:val="24"/>
        </w:rPr>
        <w:t>10</w:t>
      </w:r>
      <w:r w:rsidR="00685A80">
        <w:rPr>
          <w:rFonts w:eastAsiaTheme="minorEastAsia"/>
          <w:sz w:val="24"/>
          <w:szCs w:val="24"/>
        </w:rPr>
        <w:t xml:space="preserve"> </w:t>
      </w:r>
      <w:r w:rsidR="00C1052E">
        <w:rPr>
          <w:rFonts w:eastAsiaTheme="minorEastAsia"/>
          <w:sz w:val="24"/>
          <w:szCs w:val="24"/>
        </w:rPr>
        <w:t xml:space="preserve"> </w:t>
      </w:r>
      <w:r w:rsidR="00994178" w:rsidRPr="00685A80">
        <w:rPr>
          <w:rFonts w:eastAsiaTheme="minorEastAsia"/>
          <w:b w:val="0"/>
          <w:sz w:val="24"/>
          <w:szCs w:val="24"/>
        </w:rPr>
        <w:t>数据接口功能的检测应符合以下规定：</w:t>
      </w:r>
      <w:bookmarkEnd w:id="257"/>
    </w:p>
    <w:p w14:paraId="4CFDAEEB" w14:textId="77777777" w:rsidR="00A50112" w:rsidRPr="00196D34" w:rsidRDefault="00994178" w:rsidP="007C4E66">
      <w:pPr>
        <w:pStyle w:val="a6"/>
        <w:widowControl/>
        <w:numPr>
          <w:ilvl w:val="0"/>
          <w:numId w:val="18"/>
        </w:numPr>
        <w:spacing w:line="360" w:lineRule="auto"/>
        <w:ind w:firstLine="426"/>
        <w:contextualSpacing/>
        <w:rPr>
          <w:sz w:val="24"/>
        </w:rPr>
      </w:pPr>
      <w:r w:rsidRPr="00196D34">
        <w:rPr>
          <w:sz w:val="24"/>
        </w:rPr>
        <w:t>应检测通过数据接口通信的机电设备或子系统数据传输及控制命令执行的正确性和实时性；</w:t>
      </w:r>
    </w:p>
    <w:p w14:paraId="3B2C5ED0" w14:textId="77777777" w:rsidR="00A50112" w:rsidRDefault="00994178" w:rsidP="007C4E66">
      <w:pPr>
        <w:pStyle w:val="a6"/>
        <w:widowControl/>
        <w:numPr>
          <w:ilvl w:val="0"/>
          <w:numId w:val="18"/>
        </w:numPr>
        <w:spacing w:line="360" w:lineRule="auto"/>
        <w:ind w:leftChars="202" w:left="424" w:firstLine="3"/>
        <w:contextualSpacing/>
        <w:rPr>
          <w:sz w:val="24"/>
        </w:rPr>
      </w:pPr>
      <w:r w:rsidRPr="00196D34">
        <w:rPr>
          <w:sz w:val="24"/>
        </w:rPr>
        <w:t>当</w:t>
      </w:r>
      <w:r w:rsidR="00BA70F9" w:rsidRPr="00196D34">
        <w:rPr>
          <w:sz w:val="24"/>
        </w:rPr>
        <w:t>建筑设备管理系统</w:t>
      </w:r>
      <w:r w:rsidRPr="00196D34">
        <w:rPr>
          <w:sz w:val="24"/>
        </w:rPr>
        <w:t>与其他智能化系统有关联时，应检测</w:t>
      </w:r>
      <w:r w:rsidR="00BA70F9" w:rsidRPr="00196D34">
        <w:rPr>
          <w:sz w:val="24"/>
        </w:rPr>
        <w:t>建筑设备管理系统</w:t>
      </w:r>
      <w:r w:rsidRPr="00196D34">
        <w:rPr>
          <w:sz w:val="24"/>
        </w:rPr>
        <w:t>提供的接口。</w:t>
      </w:r>
    </w:p>
    <w:p w14:paraId="303E2B8D" w14:textId="77777777" w:rsidR="00D209B8" w:rsidRPr="00D209B8" w:rsidRDefault="00D209B8" w:rsidP="00D209B8">
      <w:pPr>
        <w:spacing w:line="300" w:lineRule="auto"/>
        <w:rPr>
          <w:sz w:val="24"/>
        </w:rPr>
        <w:sectPr w:rsidR="00D209B8" w:rsidRPr="00D209B8">
          <w:footerReference w:type="default" r:id="rId17"/>
          <w:pgSz w:w="11906" w:h="16838"/>
          <w:pgMar w:top="1440" w:right="1800" w:bottom="1440" w:left="1800" w:header="851" w:footer="992" w:gutter="0"/>
          <w:cols w:space="425"/>
          <w:docGrid w:type="lines" w:linePitch="312"/>
        </w:sectPr>
      </w:pPr>
    </w:p>
    <w:p w14:paraId="5C199FD4" w14:textId="77777777" w:rsidR="00A50112" w:rsidRPr="00196D34" w:rsidRDefault="00994178">
      <w:pPr>
        <w:pStyle w:val="10"/>
        <w:spacing w:before="120" w:after="120" w:line="360" w:lineRule="auto"/>
        <w:jc w:val="center"/>
        <w:rPr>
          <w:rFonts w:eastAsiaTheme="minorEastAsia"/>
          <w:sz w:val="24"/>
          <w:szCs w:val="32"/>
        </w:rPr>
      </w:pPr>
      <w:bookmarkStart w:id="258" w:name="_Toc51595717"/>
      <w:r w:rsidRPr="00196D34">
        <w:rPr>
          <w:rFonts w:eastAsiaTheme="minorEastAsia"/>
          <w:sz w:val="24"/>
          <w:szCs w:val="32"/>
        </w:rPr>
        <w:lastRenderedPageBreak/>
        <w:t xml:space="preserve">7 </w:t>
      </w:r>
      <w:r w:rsidR="00D97AF7" w:rsidRPr="00196D34">
        <w:rPr>
          <w:rFonts w:eastAsiaTheme="minorEastAsia"/>
          <w:sz w:val="24"/>
          <w:szCs w:val="32"/>
        </w:rPr>
        <w:t>验收</w:t>
      </w:r>
      <w:r w:rsidRPr="00196D34">
        <w:rPr>
          <w:rFonts w:eastAsiaTheme="minorEastAsia"/>
          <w:sz w:val="24"/>
          <w:szCs w:val="32"/>
        </w:rPr>
        <w:t>阶段</w:t>
      </w:r>
      <w:bookmarkEnd w:id="258"/>
      <w:r w:rsidR="00DD3FEB" w:rsidRPr="00196D34">
        <w:rPr>
          <w:rFonts w:eastAsiaTheme="minorEastAsia"/>
          <w:sz w:val="24"/>
          <w:szCs w:val="32"/>
        </w:rPr>
        <w:fldChar w:fldCharType="begin"/>
      </w:r>
      <w:r w:rsidR="00FA5E21" w:rsidRPr="00196D34">
        <w:rPr>
          <w:rFonts w:eastAsiaTheme="minorEastAsia"/>
          <w:sz w:val="24"/>
          <w:szCs w:val="32"/>
        </w:rPr>
        <w:instrText xml:space="preserve"> TC  "</w:instrText>
      </w:r>
      <w:bookmarkStart w:id="259" w:name="_Toc51597322"/>
      <w:r w:rsidR="00FA5E21" w:rsidRPr="00337931">
        <w:rPr>
          <w:rFonts w:eastAsiaTheme="minorEastAsia"/>
          <w:sz w:val="24"/>
          <w:szCs w:val="32"/>
        </w:rPr>
        <w:instrText>7  Acceptance phase</w:instrText>
      </w:r>
      <w:bookmarkEnd w:id="259"/>
      <w:r w:rsidR="00FA5E21" w:rsidRPr="00196D34">
        <w:rPr>
          <w:rFonts w:eastAsiaTheme="minorEastAsia"/>
          <w:sz w:val="24"/>
          <w:szCs w:val="32"/>
        </w:rPr>
        <w:instrText xml:space="preserve">" \l 1 </w:instrText>
      </w:r>
      <w:r w:rsidR="00DD3FEB" w:rsidRPr="00196D34">
        <w:rPr>
          <w:rFonts w:eastAsiaTheme="minorEastAsia"/>
          <w:sz w:val="24"/>
          <w:szCs w:val="32"/>
        </w:rPr>
        <w:fldChar w:fldCharType="end"/>
      </w:r>
    </w:p>
    <w:p w14:paraId="5E157F86" w14:textId="263A8B18" w:rsidR="00691A41" w:rsidRPr="00685A80" w:rsidRDefault="005F07E2" w:rsidP="00AB0791">
      <w:pPr>
        <w:pStyle w:val="3"/>
        <w:spacing w:before="0" w:after="0" w:line="360" w:lineRule="auto"/>
        <w:rPr>
          <w:rFonts w:eastAsiaTheme="minorEastAsia"/>
          <w:b w:val="0"/>
          <w:sz w:val="24"/>
          <w:szCs w:val="24"/>
        </w:rPr>
      </w:pPr>
      <w:bookmarkStart w:id="260" w:name="_Toc51595718"/>
      <w:r w:rsidRPr="00685A80">
        <w:rPr>
          <w:rFonts w:eastAsiaTheme="minorEastAsia"/>
          <w:sz w:val="24"/>
          <w:szCs w:val="24"/>
        </w:rPr>
        <w:t>7.0.1</w:t>
      </w:r>
      <w:r w:rsidR="00685A80">
        <w:rPr>
          <w:rFonts w:eastAsiaTheme="minorEastAsia"/>
          <w:sz w:val="24"/>
          <w:szCs w:val="24"/>
        </w:rPr>
        <w:t xml:space="preserve"> </w:t>
      </w:r>
      <w:r w:rsidR="00C1052E">
        <w:rPr>
          <w:rFonts w:eastAsiaTheme="minorEastAsia"/>
          <w:sz w:val="24"/>
          <w:szCs w:val="24"/>
        </w:rPr>
        <w:t xml:space="preserve"> </w:t>
      </w:r>
      <w:r w:rsidRPr="00685A80">
        <w:rPr>
          <w:rFonts w:eastAsiaTheme="minorEastAsia"/>
          <w:b w:val="0"/>
          <w:sz w:val="24"/>
          <w:szCs w:val="24"/>
        </w:rPr>
        <w:t>调适完成后应由</w:t>
      </w:r>
      <w:r w:rsidR="008078F0" w:rsidRPr="00685A80">
        <w:rPr>
          <w:rFonts w:eastAsiaTheme="minorEastAsia"/>
          <w:b w:val="0"/>
          <w:sz w:val="24"/>
          <w:szCs w:val="24"/>
        </w:rPr>
        <w:t>建设单位</w:t>
      </w:r>
      <w:r w:rsidRPr="00685A80">
        <w:rPr>
          <w:rFonts w:eastAsiaTheme="minorEastAsia"/>
          <w:b w:val="0"/>
          <w:sz w:val="24"/>
          <w:szCs w:val="24"/>
        </w:rPr>
        <w:t>组织</w:t>
      </w:r>
      <w:r w:rsidR="008078F0" w:rsidRPr="00685A80">
        <w:rPr>
          <w:rFonts w:eastAsiaTheme="minorEastAsia"/>
          <w:b w:val="0"/>
          <w:sz w:val="24"/>
          <w:szCs w:val="24"/>
        </w:rPr>
        <w:t>调适团队进行</w:t>
      </w:r>
      <w:r w:rsidRPr="00685A80">
        <w:rPr>
          <w:rFonts w:eastAsiaTheme="minorEastAsia"/>
          <w:b w:val="0"/>
          <w:sz w:val="24"/>
          <w:szCs w:val="24"/>
        </w:rPr>
        <w:t>验收，确认各系统按调适需求书和调适方案要求实施调适工作，且调适资料完整、有效。验收以资料核验和现场检查为主，可根据需要适当对调适结果进行抽验。</w:t>
      </w:r>
      <w:bookmarkEnd w:id="260"/>
    </w:p>
    <w:p w14:paraId="79CA2D04" w14:textId="2EF6E4F9" w:rsidR="00475541" w:rsidRPr="00685A80" w:rsidRDefault="00994178" w:rsidP="00AB0791">
      <w:pPr>
        <w:pStyle w:val="3"/>
        <w:spacing w:before="0" w:after="0" w:line="360" w:lineRule="auto"/>
        <w:rPr>
          <w:rFonts w:eastAsiaTheme="minorEastAsia"/>
          <w:b w:val="0"/>
          <w:sz w:val="24"/>
          <w:szCs w:val="24"/>
        </w:rPr>
      </w:pPr>
      <w:bookmarkStart w:id="261" w:name="_Toc51595719"/>
      <w:bookmarkStart w:id="262" w:name="_Toc33537916"/>
      <w:bookmarkStart w:id="263" w:name="_Toc33533290"/>
      <w:r w:rsidRPr="00685A80">
        <w:rPr>
          <w:rFonts w:eastAsiaTheme="minorEastAsia"/>
          <w:sz w:val="24"/>
          <w:szCs w:val="24"/>
        </w:rPr>
        <w:t>7.</w:t>
      </w:r>
      <w:r w:rsidR="005F07E2" w:rsidRPr="00685A80">
        <w:rPr>
          <w:rFonts w:eastAsiaTheme="minorEastAsia"/>
          <w:sz w:val="24"/>
          <w:szCs w:val="24"/>
        </w:rPr>
        <w:t>0.2</w:t>
      </w:r>
      <w:r w:rsidR="00685A80">
        <w:rPr>
          <w:rFonts w:eastAsiaTheme="minorEastAsia"/>
          <w:sz w:val="24"/>
          <w:szCs w:val="24"/>
        </w:rPr>
        <w:t xml:space="preserve"> </w:t>
      </w:r>
      <w:r w:rsidR="00C1052E">
        <w:rPr>
          <w:rFonts w:eastAsiaTheme="minorEastAsia"/>
          <w:sz w:val="24"/>
          <w:szCs w:val="24"/>
        </w:rPr>
        <w:t xml:space="preserve"> </w:t>
      </w:r>
      <w:r w:rsidR="00475541" w:rsidRPr="00685A80">
        <w:rPr>
          <w:rFonts w:eastAsiaTheme="minorEastAsia"/>
          <w:b w:val="0"/>
          <w:sz w:val="24"/>
          <w:szCs w:val="24"/>
        </w:rPr>
        <w:t>项目验收阶段</w:t>
      </w:r>
      <w:r w:rsidR="00D85DDD" w:rsidRPr="00685A80">
        <w:rPr>
          <w:rFonts w:eastAsiaTheme="minorEastAsia"/>
          <w:b w:val="0"/>
          <w:sz w:val="24"/>
          <w:szCs w:val="24"/>
        </w:rPr>
        <w:t>调适顾问</w:t>
      </w:r>
      <w:r w:rsidR="00475541" w:rsidRPr="00685A80">
        <w:rPr>
          <w:rFonts w:eastAsiaTheme="minorEastAsia"/>
          <w:b w:val="0"/>
          <w:sz w:val="24"/>
          <w:szCs w:val="24"/>
        </w:rPr>
        <w:t>应组织对</w:t>
      </w:r>
      <w:r w:rsidR="00D85DDD" w:rsidRPr="00685A80">
        <w:rPr>
          <w:rFonts w:eastAsiaTheme="minorEastAsia"/>
          <w:b w:val="0"/>
          <w:sz w:val="24"/>
          <w:szCs w:val="24"/>
        </w:rPr>
        <w:t>建设单位</w:t>
      </w:r>
      <w:r w:rsidR="00475541" w:rsidRPr="00685A80">
        <w:rPr>
          <w:rFonts w:eastAsiaTheme="minorEastAsia"/>
          <w:b w:val="0"/>
          <w:sz w:val="24"/>
          <w:szCs w:val="24"/>
        </w:rPr>
        <w:t>和物业团队进行系统培训。</w:t>
      </w:r>
      <w:bookmarkEnd w:id="261"/>
    </w:p>
    <w:p w14:paraId="5C2DDD86" w14:textId="77777777" w:rsidR="00475541" w:rsidRPr="0004463C" w:rsidRDefault="00475541" w:rsidP="00AB0791">
      <w:pPr>
        <w:pStyle w:val="aff5"/>
        <w:rPr>
          <w:rFonts w:ascii="Times New Roman" w:hAnsi="Times New Roman"/>
          <w:sz w:val="24"/>
          <w:szCs w:val="24"/>
          <w:u w:val="none"/>
        </w:rPr>
      </w:pPr>
      <w:r w:rsidRPr="0004463C">
        <w:rPr>
          <w:rFonts w:ascii="Times New Roman" w:hAnsi="Times New Roman"/>
          <w:b/>
          <w:sz w:val="24"/>
          <w:szCs w:val="24"/>
          <w:u w:val="none"/>
        </w:rPr>
        <w:t>【条文说明】</w:t>
      </w:r>
      <w:r w:rsidRPr="0004463C">
        <w:rPr>
          <w:rFonts w:ascii="Times New Roman" w:hAnsi="Times New Roman"/>
          <w:sz w:val="24"/>
          <w:szCs w:val="24"/>
          <w:u w:val="none"/>
        </w:rPr>
        <w:t>在</w:t>
      </w:r>
      <w:r w:rsidR="00330E36" w:rsidRPr="0004463C">
        <w:rPr>
          <w:rFonts w:ascii="Times New Roman" w:hAnsi="Times New Roman"/>
          <w:sz w:val="24"/>
          <w:szCs w:val="24"/>
          <w:u w:val="none"/>
        </w:rPr>
        <w:t>验收</w:t>
      </w:r>
      <w:r w:rsidRPr="0004463C">
        <w:rPr>
          <w:rFonts w:ascii="Times New Roman" w:hAnsi="Times New Roman"/>
          <w:sz w:val="24"/>
          <w:szCs w:val="24"/>
          <w:u w:val="none"/>
        </w:rPr>
        <w:t>阶段对运行管理人员的培训，</w:t>
      </w:r>
      <w:r w:rsidR="00D85DDD" w:rsidRPr="0004463C">
        <w:rPr>
          <w:rFonts w:ascii="Times New Roman" w:hAnsi="Times New Roman"/>
          <w:sz w:val="24"/>
          <w:szCs w:val="24"/>
          <w:u w:val="none"/>
        </w:rPr>
        <w:t>培训人员包括设备、部件供应商、弱电分包商、调适顾问，培训组织方应制定培训计划，确定每次培训的内容、培训人员，时间安排。</w:t>
      </w:r>
      <w:r w:rsidRPr="0004463C">
        <w:rPr>
          <w:rFonts w:ascii="Times New Roman" w:hAnsi="Times New Roman"/>
          <w:sz w:val="24"/>
          <w:szCs w:val="24"/>
          <w:u w:val="none"/>
        </w:rPr>
        <w:t>主要是回顾整个既有建筑调适的过程，重点内容包括如下：</w:t>
      </w:r>
    </w:p>
    <w:p w14:paraId="66984D3F" w14:textId="77777777" w:rsidR="00475541" w:rsidRPr="0004463C" w:rsidRDefault="00475541" w:rsidP="007C4E66">
      <w:pPr>
        <w:pStyle w:val="aff5"/>
        <w:numPr>
          <w:ilvl w:val="0"/>
          <w:numId w:val="17"/>
        </w:numPr>
        <w:ind w:firstLine="6"/>
        <w:rPr>
          <w:rFonts w:ascii="Times New Roman" w:hAnsi="Times New Roman"/>
          <w:sz w:val="24"/>
          <w:szCs w:val="24"/>
          <w:u w:val="none"/>
        </w:rPr>
      </w:pPr>
      <w:r w:rsidRPr="0004463C">
        <w:rPr>
          <w:rFonts w:ascii="Times New Roman" w:hAnsi="Times New Roman"/>
          <w:sz w:val="24"/>
          <w:szCs w:val="24"/>
          <w:u w:val="none"/>
        </w:rPr>
        <w:t>常见故障诊断的方法与工具；</w:t>
      </w:r>
    </w:p>
    <w:p w14:paraId="7BD8557B" w14:textId="77777777" w:rsidR="00475541" w:rsidRPr="0004463C" w:rsidRDefault="00475541" w:rsidP="007C4E66">
      <w:pPr>
        <w:pStyle w:val="aff5"/>
        <w:numPr>
          <w:ilvl w:val="0"/>
          <w:numId w:val="17"/>
        </w:numPr>
        <w:ind w:firstLine="6"/>
        <w:rPr>
          <w:rFonts w:ascii="Times New Roman" w:hAnsi="Times New Roman"/>
          <w:sz w:val="24"/>
          <w:szCs w:val="24"/>
          <w:u w:val="none"/>
        </w:rPr>
      </w:pPr>
      <w:r w:rsidRPr="0004463C">
        <w:rPr>
          <w:rFonts w:ascii="Times New Roman" w:hAnsi="Times New Roman"/>
          <w:sz w:val="24"/>
          <w:szCs w:val="24"/>
          <w:u w:val="none"/>
        </w:rPr>
        <w:t>既有建筑调适所实施的措施以及由这些措施带来的运行效</w:t>
      </w:r>
      <w:r w:rsidR="00D85DDD" w:rsidRPr="0004463C">
        <w:rPr>
          <w:rFonts w:ascii="Times New Roman" w:hAnsi="Times New Roman"/>
          <w:sz w:val="24"/>
          <w:szCs w:val="24"/>
          <w:u w:val="none"/>
        </w:rPr>
        <w:t>果</w:t>
      </w:r>
      <w:r w:rsidRPr="0004463C">
        <w:rPr>
          <w:rFonts w:ascii="Times New Roman" w:hAnsi="Times New Roman"/>
          <w:sz w:val="24"/>
          <w:szCs w:val="24"/>
          <w:u w:val="none"/>
        </w:rPr>
        <w:t>的改善；</w:t>
      </w:r>
    </w:p>
    <w:p w14:paraId="35544998" w14:textId="77777777" w:rsidR="00691A41" w:rsidRPr="0004463C" w:rsidRDefault="00475541" w:rsidP="007C4E66">
      <w:pPr>
        <w:pStyle w:val="aff5"/>
        <w:numPr>
          <w:ilvl w:val="0"/>
          <w:numId w:val="17"/>
        </w:numPr>
        <w:ind w:firstLine="6"/>
        <w:rPr>
          <w:rFonts w:ascii="Times New Roman" w:hAnsi="Times New Roman"/>
          <w:sz w:val="24"/>
          <w:szCs w:val="24"/>
          <w:u w:val="none"/>
        </w:rPr>
      </w:pPr>
      <w:r w:rsidRPr="0004463C">
        <w:rPr>
          <w:rFonts w:ascii="Times New Roman" w:hAnsi="Times New Roman"/>
          <w:sz w:val="24"/>
          <w:szCs w:val="24"/>
          <w:u w:val="none"/>
        </w:rPr>
        <w:t>保持既有建筑调适成果所要进行的运行维护的要求。</w:t>
      </w:r>
    </w:p>
    <w:p w14:paraId="7D981412" w14:textId="50BAE259" w:rsidR="00A50112" w:rsidRPr="00D20911" w:rsidRDefault="00475541" w:rsidP="00AB0791">
      <w:pPr>
        <w:pStyle w:val="3"/>
        <w:spacing w:before="0" w:after="0" w:line="360" w:lineRule="auto"/>
        <w:rPr>
          <w:rFonts w:asciiTheme="minorEastAsia" w:eastAsiaTheme="minorEastAsia" w:hAnsiTheme="minorEastAsia"/>
          <w:sz w:val="24"/>
          <w:szCs w:val="24"/>
        </w:rPr>
      </w:pPr>
      <w:bookmarkStart w:id="264" w:name="_Toc51595720"/>
      <w:r w:rsidRPr="00D20911">
        <w:rPr>
          <w:rFonts w:asciiTheme="minorEastAsia" w:eastAsiaTheme="minorEastAsia" w:hAnsiTheme="minorEastAsia"/>
          <w:sz w:val="24"/>
          <w:szCs w:val="24"/>
        </w:rPr>
        <w:t>7.0.3</w:t>
      </w:r>
      <w:r w:rsidR="00685A80" w:rsidRPr="00D20911">
        <w:rPr>
          <w:rFonts w:asciiTheme="minorEastAsia" w:eastAsiaTheme="minorEastAsia" w:hAnsiTheme="minorEastAsia"/>
          <w:sz w:val="24"/>
          <w:szCs w:val="24"/>
        </w:rPr>
        <w:t xml:space="preserve"> </w:t>
      </w:r>
      <w:r w:rsidR="00C1052E" w:rsidRPr="00D20911">
        <w:rPr>
          <w:rFonts w:asciiTheme="minorEastAsia" w:eastAsiaTheme="minorEastAsia" w:hAnsiTheme="minorEastAsia"/>
          <w:sz w:val="24"/>
          <w:szCs w:val="24"/>
        </w:rPr>
        <w:t xml:space="preserve"> </w:t>
      </w:r>
      <w:r w:rsidRPr="00D20911">
        <w:rPr>
          <w:rFonts w:asciiTheme="minorEastAsia" w:eastAsiaTheme="minorEastAsia" w:hAnsiTheme="minorEastAsia"/>
          <w:b w:val="0"/>
          <w:sz w:val="24"/>
          <w:szCs w:val="24"/>
        </w:rPr>
        <w:t>调适验收阶段</w:t>
      </w:r>
      <w:r w:rsidR="00994178" w:rsidRPr="00D20911">
        <w:rPr>
          <w:rFonts w:asciiTheme="minorEastAsia" w:eastAsiaTheme="minorEastAsia" w:hAnsiTheme="minorEastAsia"/>
          <w:b w:val="0"/>
          <w:sz w:val="24"/>
          <w:szCs w:val="24"/>
        </w:rPr>
        <w:t>应提交以下资料：</w:t>
      </w:r>
      <w:bookmarkEnd w:id="262"/>
      <w:bookmarkEnd w:id="263"/>
      <w:bookmarkEnd w:id="264"/>
    </w:p>
    <w:p w14:paraId="4E46FE29" w14:textId="77777777" w:rsidR="00A50112" w:rsidRPr="00D20911" w:rsidRDefault="005F07E2" w:rsidP="007C4E66">
      <w:pPr>
        <w:pStyle w:val="a6"/>
        <w:widowControl/>
        <w:numPr>
          <w:ilvl w:val="0"/>
          <w:numId w:val="16"/>
        </w:numPr>
        <w:spacing w:line="360" w:lineRule="auto"/>
        <w:ind w:leftChars="202" w:left="424" w:firstLine="3"/>
        <w:contextualSpacing/>
        <w:rPr>
          <w:rFonts w:asciiTheme="minorEastAsia" w:eastAsiaTheme="minorEastAsia" w:hAnsiTheme="minorEastAsia"/>
          <w:sz w:val="24"/>
        </w:rPr>
      </w:pPr>
      <w:r w:rsidRPr="00D20911">
        <w:rPr>
          <w:rFonts w:asciiTheme="minorEastAsia" w:eastAsiaTheme="minorEastAsia" w:hAnsiTheme="minorEastAsia"/>
          <w:sz w:val="24"/>
        </w:rPr>
        <w:t>调适需求书</w:t>
      </w:r>
      <w:r w:rsidR="00994178" w:rsidRPr="00D20911">
        <w:rPr>
          <w:rFonts w:asciiTheme="minorEastAsia" w:eastAsiaTheme="minorEastAsia" w:hAnsiTheme="minorEastAsia"/>
          <w:sz w:val="24"/>
        </w:rPr>
        <w:t>；</w:t>
      </w:r>
    </w:p>
    <w:p w14:paraId="14913C0B" w14:textId="77777777" w:rsidR="00A50112" w:rsidRPr="00D20911" w:rsidRDefault="005F07E2" w:rsidP="007C4E66">
      <w:pPr>
        <w:pStyle w:val="a6"/>
        <w:widowControl/>
        <w:numPr>
          <w:ilvl w:val="0"/>
          <w:numId w:val="16"/>
        </w:numPr>
        <w:spacing w:line="360" w:lineRule="auto"/>
        <w:ind w:leftChars="202" w:left="424" w:firstLine="3"/>
        <w:contextualSpacing/>
        <w:rPr>
          <w:rFonts w:asciiTheme="minorEastAsia" w:eastAsiaTheme="minorEastAsia" w:hAnsiTheme="minorEastAsia"/>
          <w:sz w:val="24"/>
        </w:rPr>
      </w:pPr>
      <w:r w:rsidRPr="00D20911">
        <w:rPr>
          <w:rFonts w:asciiTheme="minorEastAsia" w:eastAsiaTheme="minorEastAsia" w:hAnsiTheme="minorEastAsia"/>
          <w:sz w:val="24"/>
        </w:rPr>
        <w:t>调研报告</w:t>
      </w:r>
      <w:r w:rsidR="00994178" w:rsidRPr="00D20911">
        <w:rPr>
          <w:rFonts w:asciiTheme="minorEastAsia" w:eastAsiaTheme="minorEastAsia" w:hAnsiTheme="minorEastAsia"/>
          <w:sz w:val="24"/>
        </w:rPr>
        <w:t>；</w:t>
      </w:r>
    </w:p>
    <w:p w14:paraId="22B940F9" w14:textId="42308105" w:rsidR="005F07E2" w:rsidRPr="00D20911" w:rsidRDefault="009769E1" w:rsidP="007C4E66">
      <w:pPr>
        <w:pStyle w:val="a6"/>
        <w:widowControl/>
        <w:numPr>
          <w:ilvl w:val="0"/>
          <w:numId w:val="16"/>
        </w:numPr>
        <w:spacing w:line="360" w:lineRule="auto"/>
        <w:ind w:leftChars="202" w:left="424" w:firstLine="3"/>
        <w:contextualSpacing/>
        <w:rPr>
          <w:rFonts w:asciiTheme="minorEastAsia" w:eastAsiaTheme="minorEastAsia" w:hAnsiTheme="minorEastAsia"/>
          <w:sz w:val="24"/>
        </w:rPr>
      </w:pPr>
      <w:r>
        <w:rPr>
          <w:rFonts w:asciiTheme="minorEastAsia" w:eastAsiaTheme="minorEastAsia" w:hAnsiTheme="minorEastAsia"/>
          <w:sz w:val="24"/>
        </w:rPr>
        <w:t>调适</w:t>
      </w:r>
      <w:r w:rsidR="005F07E2" w:rsidRPr="00D20911">
        <w:rPr>
          <w:rFonts w:asciiTheme="minorEastAsia" w:eastAsiaTheme="minorEastAsia" w:hAnsiTheme="minorEastAsia"/>
          <w:sz w:val="24"/>
        </w:rPr>
        <w:t>建议书</w:t>
      </w:r>
      <w:r w:rsidR="008F695B" w:rsidRPr="00D20911">
        <w:rPr>
          <w:rFonts w:asciiTheme="minorEastAsia" w:eastAsiaTheme="minorEastAsia" w:hAnsiTheme="minorEastAsia" w:hint="eastAsia"/>
          <w:sz w:val="24"/>
        </w:rPr>
        <w:t>；</w:t>
      </w:r>
    </w:p>
    <w:p w14:paraId="37FE552B" w14:textId="77777777" w:rsidR="00A50112" w:rsidRPr="00D20911" w:rsidRDefault="00994178" w:rsidP="007C4E66">
      <w:pPr>
        <w:pStyle w:val="a6"/>
        <w:widowControl/>
        <w:numPr>
          <w:ilvl w:val="0"/>
          <w:numId w:val="16"/>
        </w:numPr>
        <w:spacing w:line="360" w:lineRule="auto"/>
        <w:ind w:leftChars="202" w:left="424" w:firstLine="3"/>
        <w:contextualSpacing/>
        <w:rPr>
          <w:rFonts w:asciiTheme="minorEastAsia" w:eastAsiaTheme="minorEastAsia" w:hAnsiTheme="minorEastAsia"/>
          <w:sz w:val="24"/>
        </w:rPr>
      </w:pPr>
      <w:r w:rsidRPr="00D20911">
        <w:rPr>
          <w:rFonts w:asciiTheme="minorEastAsia" w:eastAsiaTheme="minorEastAsia" w:hAnsiTheme="minorEastAsia"/>
          <w:sz w:val="24"/>
        </w:rPr>
        <w:t>调适方案；</w:t>
      </w:r>
    </w:p>
    <w:p w14:paraId="33161BC1" w14:textId="77777777" w:rsidR="005F07E2" w:rsidRPr="00D20911" w:rsidRDefault="005F07E2" w:rsidP="007C4E66">
      <w:pPr>
        <w:pStyle w:val="a6"/>
        <w:widowControl/>
        <w:numPr>
          <w:ilvl w:val="0"/>
          <w:numId w:val="16"/>
        </w:numPr>
        <w:spacing w:line="360" w:lineRule="auto"/>
        <w:ind w:leftChars="202" w:left="424" w:firstLine="3"/>
        <w:contextualSpacing/>
        <w:rPr>
          <w:rFonts w:asciiTheme="minorEastAsia" w:eastAsiaTheme="minorEastAsia" w:hAnsiTheme="minorEastAsia"/>
          <w:sz w:val="24"/>
        </w:rPr>
      </w:pPr>
      <w:r w:rsidRPr="00D20911">
        <w:rPr>
          <w:rFonts w:asciiTheme="minorEastAsia" w:eastAsiaTheme="minorEastAsia" w:hAnsiTheme="minorEastAsia"/>
          <w:sz w:val="24"/>
        </w:rPr>
        <w:t>调适总报告；</w:t>
      </w:r>
    </w:p>
    <w:p w14:paraId="72337960" w14:textId="77777777" w:rsidR="001B0046" w:rsidRPr="00D20911" w:rsidRDefault="001B0046" w:rsidP="007C4E66">
      <w:pPr>
        <w:pStyle w:val="a6"/>
        <w:widowControl/>
        <w:numPr>
          <w:ilvl w:val="0"/>
          <w:numId w:val="16"/>
        </w:numPr>
        <w:spacing w:line="360" w:lineRule="auto"/>
        <w:ind w:leftChars="202" w:left="424" w:firstLine="3"/>
        <w:contextualSpacing/>
        <w:rPr>
          <w:rFonts w:asciiTheme="minorEastAsia" w:eastAsiaTheme="minorEastAsia" w:hAnsiTheme="minorEastAsia"/>
          <w:sz w:val="24"/>
        </w:rPr>
      </w:pPr>
      <w:r w:rsidRPr="00D20911">
        <w:rPr>
          <w:rFonts w:asciiTheme="minorEastAsia" w:eastAsiaTheme="minorEastAsia" w:hAnsiTheme="minorEastAsia"/>
          <w:sz w:val="24"/>
        </w:rPr>
        <w:t>调适过程中形成的其他资料；</w:t>
      </w:r>
    </w:p>
    <w:p w14:paraId="3BC455E8" w14:textId="77777777" w:rsidR="00A50112" w:rsidRPr="00D20911" w:rsidRDefault="00994178" w:rsidP="007C4E66">
      <w:pPr>
        <w:pStyle w:val="a6"/>
        <w:widowControl/>
        <w:numPr>
          <w:ilvl w:val="0"/>
          <w:numId w:val="16"/>
        </w:numPr>
        <w:spacing w:line="360" w:lineRule="auto"/>
        <w:ind w:leftChars="202" w:left="424" w:firstLine="3"/>
        <w:contextualSpacing/>
        <w:rPr>
          <w:rFonts w:asciiTheme="minorEastAsia" w:eastAsiaTheme="minorEastAsia" w:hAnsiTheme="minorEastAsia"/>
          <w:sz w:val="24"/>
        </w:rPr>
      </w:pPr>
      <w:r w:rsidRPr="00D20911">
        <w:rPr>
          <w:rFonts w:asciiTheme="minorEastAsia" w:eastAsiaTheme="minorEastAsia" w:hAnsiTheme="minorEastAsia"/>
          <w:sz w:val="24"/>
        </w:rPr>
        <w:t>培训记录；</w:t>
      </w:r>
    </w:p>
    <w:p w14:paraId="76206CD6" w14:textId="77777777" w:rsidR="00A50112" w:rsidRPr="00D20911" w:rsidRDefault="00994178" w:rsidP="007C4E66">
      <w:pPr>
        <w:pStyle w:val="a6"/>
        <w:widowControl/>
        <w:numPr>
          <w:ilvl w:val="0"/>
          <w:numId w:val="16"/>
        </w:numPr>
        <w:spacing w:line="360" w:lineRule="auto"/>
        <w:ind w:leftChars="202" w:left="424" w:firstLine="3"/>
        <w:contextualSpacing/>
        <w:rPr>
          <w:rFonts w:asciiTheme="minorEastAsia" w:eastAsiaTheme="minorEastAsia" w:hAnsiTheme="minorEastAsia"/>
          <w:sz w:val="24"/>
        </w:rPr>
      </w:pPr>
      <w:r w:rsidRPr="00D20911">
        <w:rPr>
          <w:rFonts w:asciiTheme="minorEastAsia" w:eastAsiaTheme="minorEastAsia" w:hAnsiTheme="minorEastAsia"/>
          <w:sz w:val="24"/>
        </w:rPr>
        <w:t>系统运行维护手册</w:t>
      </w:r>
      <w:r w:rsidR="001B0046" w:rsidRPr="00D20911">
        <w:rPr>
          <w:rFonts w:asciiTheme="minorEastAsia" w:eastAsiaTheme="minorEastAsia" w:hAnsiTheme="minorEastAsia"/>
          <w:sz w:val="24"/>
        </w:rPr>
        <w:t>。</w:t>
      </w:r>
    </w:p>
    <w:p w14:paraId="54FC397D" w14:textId="77777777" w:rsidR="00A50112" w:rsidRPr="0004463C" w:rsidRDefault="009A5C19" w:rsidP="00AB0791">
      <w:pPr>
        <w:pStyle w:val="aff5"/>
        <w:rPr>
          <w:rFonts w:ascii="Times New Roman" w:hAnsi="Times New Roman"/>
          <w:sz w:val="24"/>
          <w:szCs w:val="24"/>
          <w:u w:val="none"/>
        </w:rPr>
      </w:pPr>
      <w:r w:rsidRPr="0004463C">
        <w:rPr>
          <w:rFonts w:ascii="Times New Roman" w:hAnsi="Times New Roman"/>
          <w:b/>
          <w:sz w:val="24"/>
          <w:szCs w:val="24"/>
          <w:u w:val="none"/>
        </w:rPr>
        <w:t>【条</w:t>
      </w:r>
      <w:r w:rsidR="00994178" w:rsidRPr="0004463C">
        <w:rPr>
          <w:rFonts w:ascii="Times New Roman" w:hAnsi="Times New Roman"/>
          <w:b/>
          <w:sz w:val="24"/>
          <w:szCs w:val="24"/>
          <w:u w:val="none"/>
        </w:rPr>
        <w:t>文说明】</w:t>
      </w:r>
      <w:r w:rsidRPr="0004463C">
        <w:rPr>
          <w:rFonts w:ascii="Times New Roman" w:hAnsi="Times New Roman"/>
          <w:sz w:val="24"/>
          <w:szCs w:val="24"/>
          <w:u w:val="none"/>
        </w:rPr>
        <w:t>系统</w:t>
      </w:r>
      <w:r w:rsidR="00994178" w:rsidRPr="0004463C">
        <w:rPr>
          <w:rFonts w:ascii="Times New Roman" w:hAnsi="Times New Roman"/>
          <w:sz w:val="24"/>
          <w:szCs w:val="24"/>
          <w:u w:val="none"/>
        </w:rPr>
        <w:t>运行维护手册是系统高效运行的参考文件，系统手册应包括但不限于：系统设置和功能描述；项目竣工图纸和设计文件；节能调适报告；相关设备技术参数；主要设备和系统的操作和维护手册；培训资料等。</w:t>
      </w:r>
    </w:p>
    <w:p w14:paraId="6B36520A" w14:textId="2C8A4B85" w:rsidR="001C5DBE" w:rsidRPr="00685A80" w:rsidRDefault="00475541" w:rsidP="00AB0791">
      <w:pPr>
        <w:pStyle w:val="3"/>
        <w:spacing w:before="0" w:after="0" w:line="360" w:lineRule="auto"/>
        <w:rPr>
          <w:rFonts w:eastAsiaTheme="minorEastAsia"/>
          <w:b w:val="0"/>
          <w:sz w:val="24"/>
          <w:szCs w:val="24"/>
        </w:rPr>
      </w:pPr>
      <w:bookmarkStart w:id="265" w:name="_Toc33533291"/>
      <w:bookmarkStart w:id="266" w:name="_Toc33537917"/>
      <w:bookmarkStart w:id="267" w:name="_Toc51595721"/>
      <w:r w:rsidRPr="00685A80">
        <w:rPr>
          <w:rFonts w:eastAsiaTheme="minorEastAsia"/>
          <w:sz w:val="24"/>
          <w:szCs w:val="24"/>
        </w:rPr>
        <w:t>7.0.4</w:t>
      </w:r>
      <w:r w:rsidR="00685A80">
        <w:rPr>
          <w:rFonts w:eastAsiaTheme="minorEastAsia"/>
          <w:sz w:val="24"/>
          <w:szCs w:val="24"/>
        </w:rPr>
        <w:t xml:space="preserve"> </w:t>
      </w:r>
      <w:r w:rsidR="00C1052E">
        <w:rPr>
          <w:rFonts w:eastAsiaTheme="minorEastAsia"/>
          <w:sz w:val="24"/>
          <w:szCs w:val="24"/>
        </w:rPr>
        <w:t xml:space="preserve"> </w:t>
      </w:r>
      <w:r w:rsidR="001C5DBE" w:rsidRPr="00685A80">
        <w:rPr>
          <w:rFonts w:eastAsiaTheme="minorEastAsia"/>
          <w:b w:val="0"/>
          <w:sz w:val="24"/>
          <w:szCs w:val="24"/>
        </w:rPr>
        <w:t>应对调适范围内所有调适结果进行验收，重点关注以下内容：</w:t>
      </w:r>
      <w:bookmarkEnd w:id="265"/>
      <w:bookmarkEnd w:id="266"/>
      <w:bookmarkEnd w:id="267"/>
    </w:p>
    <w:p w14:paraId="1DF63D79" w14:textId="77777777" w:rsidR="001C5DBE" w:rsidRPr="00AA1126" w:rsidRDefault="001C5DBE" w:rsidP="007C4E66">
      <w:pPr>
        <w:pStyle w:val="a6"/>
        <w:widowControl/>
        <w:numPr>
          <w:ilvl w:val="0"/>
          <w:numId w:val="15"/>
        </w:numPr>
        <w:spacing w:line="360" w:lineRule="auto"/>
        <w:ind w:firstLine="6"/>
        <w:contextualSpacing/>
        <w:rPr>
          <w:sz w:val="24"/>
        </w:rPr>
      </w:pPr>
      <w:r w:rsidRPr="00AA1126">
        <w:rPr>
          <w:sz w:val="24"/>
        </w:rPr>
        <w:t>各专业施工质量检查结果；</w:t>
      </w:r>
    </w:p>
    <w:p w14:paraId="0AA11DE8" w14:textId="77777777" w:rsidR="001C5DBE" w:rsidRPr="00AA1126" w:rsidRDefault="001C5DBE" w:rsidP="007C4E66">
      <w:pPr>
        <w:pStyle w:val="a6"/>
        <w:widowControl/>
        <w:numPr>
          <w:ilvl w:val="0"/>
          <w:numId w:val="15"/>
        </w:numPr>
        <w:spacing w:line="360" w:lineRule="auto"/>
        <w:ind w:firstLine="6"/>
        <w:contextualSpacing/>
        <w:rPr>
          <w:sz w:val="24"/>
        </w:rPr>
      </w:pPr>
      <w:r w:rsidRPr="00AA1126">
        <w:rPr>
          <w:sz w:val="24"/>
        </w:rPr>
        <w:t>调适过程中发现的问题及解决情况；</w:t>
      </w:r>
    </w:p>
    <w:p w14:paraId="620503AD" w14:textId="77777777" w:rsidR="001C5DBE" w:rsidRPr="00AA1126" w:rsidRDefault="001C5DBE" w:rsidP="007C4E66">
      <w:pPr>
        <w:pStyle w:val="a6"/>
        <w:widowControl/>
        <w:numPr>
          <w:ilvl w:val="0"/>
          <w:numId w:val="15"/>
        </w:numPr>
        <w:spacing w:line="360" w:lineRule="auto"/>
        <w:ind w:firstLine="6"/>
        <w:contextualSpacing/>
        <w:rPr>
          <w:sz w:val="24"/>
        </w:rPr>
      </w:pPr>
      <w:r w:rsidRPr="00AA1126">
        <w:rPr>
          <w:sz w:val="24"/>
        </w:rPr>
        <w:t>风系统、水系统压力试验结果；</w:t>
      </w:r>
    </w:p>
    <w:p w14:paraId="756AFF1A" w14:textId="77777777" w:rsidR="001C5DBE" w:rsidRPr="00AA1126" w:rsidRDefault="001C5DBE" w:rsidP="007C4E66">
      <w:pPr>
        <w:pStyle w:val="a6"/>
        <w:widowControl/>
        <w:numPr>
          <w:ilvl w:val="0"/>
          <w:numId w:val="15"/>
        </w:numPr>
        <w:spacing w:line="360" w:lineRule="auto"/>
        <w:ind w:firstLine="6"/>
        <w:contextualSpacing/>
        <w:rPr>
          <w:sz w:val="24"/>
        </w:rPr>
      </w:pPr>
      <w:r w:rsidRPr="00AA1126">
        <w:rPr>
          <w:sz w:val="24"/>
        </w:rPr>
        <w:t>冷水机组、水泵、冷却塔、锅炉等冷热源设备性能调适结果；</w:t>
      </w:r>
    </w:p>
    <w:p w14:paraId="24C980EF" w14:textId="77777777" w:rsidR="001C5DBE" w:rsidRPr="00AA1126" w:rsidRDefault="001C5DBE" w:rsidP="007C4E66">
      <w:pPr>
        <w:pStyle w:val="a6"/>
        <w:widowControl/>
        <w:numPr>
          <w:ilvl w:val="0"/>
          <w:numId w:val="15"/>
        </w:numPr>
        <w:spacing w:line="360" w:lineRule="auto"/>
        <w:ind w:left="0" w:firstLine="426"/>
        <w:contextualSpacing/>
        <w:rPr>
          <w:sz w:val="24"/>
        </w:rPr>
      </w:pPr>
      <w:r w:rsidRPr="00AA1126">
        <w:rPr>
          <w:sz w:val="24"/>
        </w:rPr>
        <w:lastRenderedPageBreak/>
        <w:t>组合式空调机组、新风机组、变风量末端装置设备等末端设备性能调适结果；</w:t>
      </w:r>
    </w:p>
    <w:p w14:paraId="6164074C" w14:textId="77777777" w:rsidR="001C5DBE" w:rsidRPr="00AA1126" w:rsidRDefault="001C5DBE" w:rsidP="007C4E66">
      <w:pPr>
        <w:pStyle w:val="a6"/>
        <w:widowControl/>
        <w:numPr>
          <w:ilvl w:val="0"/>
          <w:numId w:val="15"/>
        </w:numPr>
        <w:spacing w:line="360" w:lineRule="auto"/>
        <w:ind w:firstLine="6"/>
        <w:contextualSpacing/>
        <w:rPr>
          <w:sz w:val="24"/>
        </w:rPr>
      </w:pPr>
      <w:r w:rsidRPr="00AA1126">
        <w:rPr>
          <w:sz w:val="24"/>
        </w:rPr>
        <w:t>定风量阀、变风量调节阀、各种形式平衡阀的专用设备整定或预设结果；</w:t>
      </w:r>
    </w:p>
    <w:p w14:paraId="5578CA78" w14:textId="77777777" w:rsidR="001C5DBE" w:rsidRPr="00AA1126" w:rsidRDefault="001C5DBE" w:rsidP="007C4E66">
      <w:pPr>
        <w:pStyle w:val="a6"/>
        <w:widowControl/>
        <w:numPr>
          <w:ilvl w:val="0"/>
          <w:numId w:val="15"/>
        </w:numPr>
        <w:spacing w:line="360" w:lineRule="auto"/>
        <w:ind w:firstLine="6"/>
        <w:contextualSpacing/>
        <w:rPr>
          <w:sz w:val="24"/>
        </w:rPr>
      </w:pPr>
      <w:r w:rsidRPr="00AA1126">
        <w:rPr>
          <w:sz w:val="24"/>
        </w:rPr>
        <w:t>水系统静态平衡调试结果；</w:t>
      </w:r>
    </w:p>
    <w:p w14:paraId="15FC51F6" w14:textId="77777777" w:rsidR="001C5DBE" w:rsidRPr="00AA1126" w:rsidRDefault="001C5DBE" w:rsidP="007C4E66">
      <w:pPr>
        <w:pStyle w:val="a6"/>
        <w:widowControl/>
        <w:numPr>
          <w:ilvl w:val="0"/>
          <w:numId w:val="15"/>
        </w:numPr>
        <w:spacing w:line="360" w:lineRule="auto"/>
        <w:ind w:firstLine="6"/>
        <w:contextualSpacing/>
        <w:rPr>
          <w:sz w:val="24"/>
        </w:rPr>
      </w:pPr>
      <w:r w:rsidRPr="00AA1126">
        <w:rPr>
          <w:sz w:val="24"/>
        </w:rPr>
        <w:t>风系统静态平衡调试结果；</w:t>
      </w:r>
    </w:p>
    <w:p w14:paraId="0BE10138" w14:textId="583EFB69" w:rsidR="001C5DBE" w:rsidRPr="00AA1126" w:rsidRDefault="00102190" w:rsidP="007C4E66">
      <w:pPr>
        <w:pStyle w:val="a6"/>
        <w:widowControl/>
        <w:numPr>
          <w:ilvl w:val="0"/>
          <w:numId w:val="15"/>
        </w:numPr>
        <w:spacing w:line="360" w:lineRule="auto"/>
        <w:ind w:firstLine="6"/>
        <w:contextualSpacing/>
        <w:rPr>
          <w:sz w:val="24"/>
        </w:rPr>
      </w:pPr>
      <w:r>
        <w:rPr>
          <w:sz w:val="24"/>
        </w:rPr>
        <w:t>电气元器件整定值</w:t>
      </w:r>
      <w:r>
        <w:rPr>
          <w:rFonts w:hint="eastAsia"/>
          <w:sz w:val="24"/>
        </w:rPr>
        <w:t>：</w:t>
      </w:r>
    </w:p>
    <w:p w14:paraId="51F87352" w14:textId="77777777" w:rsidR="001C5DBE" w:rsidRPr="00AA1126" w:rsidRDefault="002464BE" w:rsidP="007C4E66">
      <w:pPr>
        <w:pStyle w:val="a6"/>
        <w:widowControl/>
        <w:numPr>
          <w:ilvl w:val="1"/>
          <w:numId w:val="71"/>
        </w:numPr>
        <w:spacing w:line="360" w:lineRule="auto"/>
        <w:ind w:left="1134" w:hanging="425"/>
        <w:contextualSpacing/>
        <w:rPr>
          <w:sz w:val="24"/>
        </w:rPr>
      </w:pPr>
      <w:r>
        <w:rPr>
          <w:rFonts w:hint="eastAsia"/>
          <w:sz w:val="24"/>
        </w:rPr>
        <w:t>10</w:t>
      </w:r>
      <w:r w:rsidR="001C5DBE" w:rsidRPr="00AA1126">
        <w:rPr>
          <w:sz w:val="24"/>
        </w:rPr>
        <w:t>自控系统单点调适结果；</w:t>
      </w:r>
    </w:p>
    <w:p w14:paraId="436CF08C" w14:textId="77777777" w:rsidR="001C5DBE" w:rsidRPr="00AA1126" w:rsidRDefault="002464BE" w:rsidP="007C4E66">
      <w:pPr>
        <w:pStyle w:val="a6"/>
        <w:widowControl/>
        <w:numPr>
          <w:ilvl w:val="1"/>
          <w:numId w:val="71"/>
        </w:numPr>
        <w:spacing w:line="360" w:lineRule="auto"/>
        <w:ind w:left="1134" w:hanging="425"/>
        <w:contextualSpacing/>
        <w:rPr>
          <w:sz w:val="24"/>
        </w:rPr>
      </w:pPr>
      <w:r>
        <w:rPr>
          <w:sz w:val="24"/>
        </w:rPr>
        <w:t>11</w:t>
      </w:r>
      <w:r w:rsidR="001C5DBE" w:rsidRPr="00AA1126">
        <w:rPr>
          <w:sz w:val="24"/>
        </w:rPr>
        <w:t>自控功能验证结果；</w:t>
      </w:r>
    </w:p>
    <w:p w14:paraId="455509F2" w14:textId="77777777" w:rsidR="001C5DBE" w:rsidRPr="00AA1126" w:rsidRDefault="002464BE" w:rsidP="007C4E66">
      <w:pPr>
        <w:pStyle w:val="a6"/>
        <w:widowControl/>
        <w:numPr>
          <w:ilvl w:val="1"/>
          <w:numId w:val="71"/>
        </w:numPr>
        <w:spacing w:line="360" w:lineRule="auto"/>
        <w:ind w:left="1134" w:hanging="425"/>
        <w:contextualSpacing/>
        <w:rPr>
          <w:sz w:val="24"/>
        </w:rPr>
      </w:pPr>
      <w:r>
        <w:rPr>
          <w:rFonts w:hint="eastAsia"/>
          <w:sz w:val="24"/>
        </w:rPr>
        <w:t>12</w:t>
      </w:r>
      <w:r w:rsidR="001C5DBE" w:rsidRPr="00AA1126">
        <w:rPr>
          <w:sz w:val="24"/>
        </w:rPr>
        <w:t>自控系统逻辑验证结果；</w:t>
      </w:r>
    </w:p>
    <w:p w14:paraId="6A6B4FA5" w14:textId="77777777" w:rsidR="001C5DBE" w:rsidRPr="00AA1126" w:rsidRDefault="002464BE" w:rsidP="007C4E66">
      <w:pPr>
        <w:pStyle w:val="a6"/>
        <w:widowControl/>
        <w:numPr>
          <w:ilvl w:val="1"/>
          <w:numId w:val="71"/>
        </w:numPr>
        <w:spacing w:line="360" w:lineRule="auto"/>
        <w:ind w:left="1134" w:hanging="425"/>
        <w:contextualSpacing/>
        <w:rPr>
          <w:sz w:val="24"/>
        </w:rPr>
      </w:pPr>
      <w:r>
        <w:rPr>
          <w:sz w:val="24"/>
        </w:rPr>
        <w:t>13</w:t>
      </w:r>
      <w:r w:rsidR="001C5DBE" w:rsidRPr="00AA1126">
        <w:rPr>
          <w:sz w:val="24"/>
        </w:rPr>
        <w:t>综合效果测试验证结果；</w:t>
      </w:r>
    </w:p>
    <w:p w14:paraId="31DB58C4" w14:textId="77777777" w:rsidR="001C5DBE" w:rsidRPr="00AA1126" w:rsidRDefault="002464BE" w:rsidP="007C4E66">
      <w:pPr>
        <w:pStyle w:val="a6"/>
        <w:widowControl/>
        <w:numPr>
          <w:ilvl w:val="1"/>
          <w:numId w:val="71"/>
        </w:numPr>
        <w:spacing w:line="360" w:lineRule="auto"/>
        <w:ind w:left="1134" w:hanging="425"/>
        <w:contextualSpacing/>
        <w:rPr>
          <w:sz w:val="24"/>
        </w:rPr>
      </w:pPr>
      <w:r>
        <w:rPr>
          <w:sz w:val="24"/>
        </w:rPr>
        <w:t>14</w:t>
      </w:r>
      <w:r w:rsidR="001C5DBE" w:rsidRPr="00AA1126">
        <w:rPr>
          <w:sz w:val="24"/>
        </w:rPr>
        <w:t>系统能效。</w:t>
      </w:r>
    </w:p>
    <w:p w14:paraId="46E9194A" w14:textId="67289EA2" w:rsidR="001C5DBE" w:rsidRPr="0004463C" w:rsidRDefault="001C5DBE" w:rsidP="00AB0791">
      <w:pPr>
        <w:pStyle w:val="aff6"/>
        <w:rPr>
          <w:rFonts w:eastAsia="楷体"/>
          <w:sz w:val="24"/>
          <w:u w:val="single"/>
        </w:rPr>
      </w:pPr>
      <w:r w:rsidRPr="0004463C">
        <w:rPr>
          <w:rFonts w:eastAsia="楷体"/>
          <w:b/>
          <w:sz w:val="24"/>
        </w:rPr>
        <w:t>【条文说明】</w:t>
      </w:r>
      <w:r w:rsidRPr="0004463C">
        <w:rPr>
          <w:rFonts w:eastAsia="楷体"/>
          <w:sz w:val="24"/>
        </w:rPr>
        <w:t>验收前应结合调适需求书目标对验收指标进行细化，依据调适成果文件和现场核查结果，对每项细化指标进行统一验收，并形成验收记录</w:t>
      </w:r>
      <w:r w:rsidR="001B0046" w:rsidRPr="0004463C">
        <w:rPr>
          <w:rFonts w:eastAsia="楷体"/>
          <w:sz w:val="24"/>
        </w:rPr>
        <w:t>。</w:t>
      </w:r>
      <w:bookmarkStart w:id="268" w:name="_Toc33533292"/>
      <w:bookmarkStart w:id="269" w:name="_Toc33537918"/>
      <w:r w:rsidR="000B45C6" w:rsidRPr="0004463C">
        <w:rPr>
          <w:rFonts w:eastAsia="楷体"/>
          <w:sz w:val="24"/>
        </w:rPr>
        <w:t>参考附录</w:t>
      </w:r>
      <w:r w:rsidR="00701EE2" w:rsidRPr="0004463C">
        <w:rPr>
          <w:rFonts w:eastAsia="楷体"/>
          <w:sz w:val="24"/>
        </w:rPr>
        <w:t>F</w:t>
      </w:r>
      <w:r w:rsidR="00496A32" w:rsidRPr="0004463C">
        <w:rPr>
          <w:rFonts w:eastAsia="楷体"/>
          <w:sz w:val="24"/>
        </w:rPr>
        <w:t>。</w:t>
      </w:r>
    </w:p>
    <w:p w14:paraId="6D250E2B" w14:textId="75ABD642" w:rsidR="001C5DBE" w:rsidRPr="00DD72B9" w:rsidRDefault="00475541" w:rsidP="00DD72B9">
      <w:pPr>
        <w:pStyle w:val="3"/>
        <w:spacing w:before="0" w:after="0" w:line="360" w:lineRule="auto"/>
        <w:rPr>
          <w:rFonts w:eastAsiaTheme="minorEastAsia"/>
          <w:b w:val="0"/>
          <w:sz w:val="24"/>
          <w:szCs w:val="24"/>
        </w:rPr>
      </w:pPr>
      <w:bookmarkStart w:id="270" w:name="_Toc51595722"/>
      <w:r w:rsidRPr="00685A80">
        <w:rPr>
          <w:rFonts w:eastAsiaTheme="minorEastAsia"/>
          <w:sz w:val="24"/>
          <w:szCs w:val="24"/>
        </w:rPr>
        <w:t>7.0.5</w:t>
      </w:r>
      <w:r w:rsidR="00685A80">
        <w:rPr>
          <w:rFonts w:eastAsiaTheme="minorEastAsia"/>
          <w:sz w:val="24"/>
          <w:szCs w:val="24"/>
        </w:rPr>
        <w:t xml:space="preserve"> </w:t>
      </w:r>
      <w:r w:rsidR="00C1052E">
        <w:rPr>
          <w:rFonts w:eastAsiaTheme="minorEastAsia"/>
          <w:sz w:val="24"/>
          <w:szCs w:val="24"/>
        </w:rPr>
        <w:t xml:space="preserve"> </w:t>
      </w:r>
      <w:bookmarkEnd w:id="268"/>
      <w:bookmarkEnd w:id="269"/>
      <w:r w:rsidR="001C5DBE" w:rsidRPr="00DD72B9">
        <w:rPr>
          <w:rFonts w:eastAsiaTheme="minorEastAsia"/>
          <w:b w:val="0"/>
          <w:sz w:val="24"/>
          <w:szCs w:val="24"/>
        </w:rPr>
        <w:t>各项调适结果应满足现行国家、行业、地方相关规范要求，对于规范没有规定或</w:t>
      </w:r>
      <w:r w:rsidR="00096C24" w:rsidRPr="00DD72B9">
        <w:rPr>
          <w:rFonts w:eastAsiaTheme="minorEastAsia"/>
          <w:b w:val="0"/>
          <w:sz w:val="24"/>
          <w:szCs w:val="24"/>
        </w:rPr>
        <w:t>建设单位</w:t>
      </w:r>
      <w:r w:rsidR="001C5DBE" w:rsidRPr="00DD72B9">
        <w:rPr>
          <w:rFonts w:eastAsiaTheme="minorEastAsia"/>
          <w:b w:val="0"/>
          <w:sz w:val="24"/>
          <w:szCs w:val="24"/>
        </w:rPr>
        <w:t>需求高于规范的内容，验收标准应在调适需求书予以明确，并以此作为验收判定标准。</w:t>
      </w:r>
      <w:bookmarkEnd w:id="270"/>
    </w:p>
    <w:p w14:paraId="419D788A" w14:textId="77777777" w:rsidR="005F07E2" w:rsidRPr="00196D34" w:rsidRDefault="005F07E2">
      <w:pPr>
        <w:pStyle w:val="aff5"/>
        <w:ind w:firstLineChars="200" w:firstLine="480"/>
        <w:rPr>
          <w:rFonts w:ascii="Times New Roman" w:hAnsi="Times New Roman"/>
          <w:sz w:val="24"/>
          <w:szCs w:val="24"/>
          <w:u w:val="none"/>
        </w:rPr>
      </w:pPr>
    </w:p>
    <w:p w14:paraId="512615C8" w14:textId="77777777" w:rsidR="00A50112" w:rsidRPr="00196D34" w:rsidRDefault="00A50112">
      <w:pPr>
        <w:spacing w:line="300" w:lineRule="auto"/>
        <w:rPr>
          <w:sz w:val="24"/>
        </w:rPr>
      </w:pPr>
    </w:p>
    <w:p w14:paraId="3D1E76B8" w14:textId="77777777" w:rsidR="00A50112" w:rsidRPr="00196D34" w:rsidRDefault="00A50112">
      <w:pPr>
        <w:spacing w:line="300" w:lineRule="auto"/>
        <w:rPr>
          <w:sz w:val="24"/>
        </w:rPr>
        <w:sectPr w:rsidR="00A50112" w:rsidRPr="00196D34">
          <w:footerReference w:type="default" r:id="rId18"/>
          <w:pgSz w:w="11906" w:h="16838"/>
          <w:pgMar w:top="1440" w:right="1800" w:bottom="1440" w:left="1800" w:header="851" w:footer="992" w:gutter="0"/>
          <w:cols w:space="425"/>
          <w:docGrid w:type="lines" w:linePitch="312"/>
        </w:sectPr>
      </w:pPr>
    </w:p>
    <w:p w14:paraId="54BD3B3F" w14:textId="2DBB9FB9" w:rsidR="00956EAE" w:rsidRPr="00196D34" w:rsidRDefault="00956EAE" w:rsidP="00956EAE">
      <w:pPr>
        <w:pStyle w:val="10"/>
        <w:adjustRightInd w:val="0"/>
        <w:spacing w:before="0" w:after="0" w:line="276" w:lineRule="auto"/>
        <w:ind w:left="420"/>
        <w:jc w:val="center"/>
        <w:textAlignment w:val="baseline"/>
        <w:rPr>
          <w:rFonts w:eastAsiaTheme="majorEastAsia"/>
          <w:sz w:val="24"/>
          <w:szCs w:val="24"/>
        </w:rPr>
      </w:pPr>
      <w:bookmarkStart w:id="271" w:name="_Toc33533293"/>
      <w:bookmarkStart w:id="272" w:name="_Toc33600434"/>
      <w:bookmarkStart w:id="273" w:name="_Toc51595723"/>
      <w:r w:rsidRPr="00196D34">
        <w:rPr>
          <w:rFonts w:eastAsiaTheme="majorEastAsia"/>
          <w:sz w:val="24"/>
          <w:szCs w:val="24"/>
        </w:rPr>
        <w:lastRenderedPageBreak/>
        <w:t>附录</w:t>
      </w:r>
      <w:r w:rsidRPr="00196D34">
        <w:rPr>
          <w:rFonts w:eastAsiaTheme="majorEastAsia"/>
          <w:sz w:val="24"/>
          <w:szCs w:val="24"/>
        </w:rPr>
        <w:t>A</w:t>
      </w:r>
      <w:bookmarkEnd w:id="271"/>
      <w:bookmarkEnd w:id="272"/>
      <w:r w:rsidR="000D6D3E">
        <w:rPr>
          <w:rFonts w:eastAsiaTheme="majorEastAsia" w:hint="eastAsia"/>
          <w:sz w:val="24"/>
          <w:szCs w:val="24"/>
        </w:rPr>
        <w:t xml:space="preserve"> </w:t>
      </w:r>
      <w:r w:rsidRPr="00196D34">
        <w:rPr>
          <w:rFonts w:eastAsiaTheme="majorEastAsia"/>
          <w:sz w:val="24"/>
          <w:szCs w:val="24"/>
        </w:rPr>
        <w:t>调适</w:t>
      </w:r>
      <w:r w:rsidR="009411EE" w:rsidRPr="00196D34">
        <w:rPr>
          <w:rFonts w:eastAsiaTheme="majorEastAsia"/>
          <w:sz w:val="24"/>
          <w:szCs w:val="24"/>
        </w:rPr>
        <w:t>流程图</w:t>
      </w:r>
      <w:bookmarkEnd w:id="273"/>
      <w:r w:rsidR="00DD3FEB" w:rsidRPr="00196D34">
        <w:rPr>
          <w:rFonts w:eastAsiaTheme="majorEastAsia"/>
          <w:sz w:val="24"/>
          <w:szCs w:val="24"/>
        </w:rPr>
        <w:fldChar w:fldCharType="begin"/>
      </w:r>
      <w:r w:rsidR="00FA5E21" w:rsidRPr="00196D34">
        <w:rPr>
          <w:rFonts w:eastAsiaTheme="majorEastAsia"/>
          <w:sz w:val="24"/>
          <w:szCs w:val="24"/>
        </w:rPr>
        <w:instrText>TC  "</w:instrText>
      </w:r>
      <w:bookmarkStart w:id="274" w:name="_Toc51597323"/>
      <w:r w:rsidR="00FA5E21" w:rsidRPr="00196D34">
        <w:rPr>
          <w:rFonts w:eastAsiaTheme="majorEastAsia"/>
          <w:sz w:val="24"/>
          <w:szCs w:val="24"/>
        </w:rPr>
        <w:instrText>Appendix A Commissioning flow chart</w:instrText>
      </w:r>
      <w:bookmarkEnd w:id="274"/>
      <w:r w:rsidR="00FA5E21" w:rsidRPr="00196D34">
        <w:rPr>
          <w:rFonts w:eastAsiaTheme="majorEastAsia"/>
          <w:sz w:val="24"/>
          <w:szCs w:val="24"/>
        </w:rPr>
        <w:instrText>" \l 1</w:instrText>
      </w:r>
      <w:r w:rsidR="00DD3FEB" w:rsidRPr="00196D34">
        <w:rPr>
          <w:rFonts w:eastAsiaTheme="majorEastAsia"/>
          <w:sz w:val="24"/>
          <w:szCs w:val="24"/>
        </w:rPr>
        <w:fldChar w:fldCharType="end"/>
      </w:r>
    </w:p>
    <w:p w14:paraId="7A96C7E2" w14:textId="668F9C03" w:rsidR="009411EE" w:rsidRPr="00196D34" w:rsidRDefault="00BE5C42" w:rsidP="00794F83">
      <w:pPr>
        <w:spacing w:before="120" w:after="120" w:line="300" w:lineRule="auto"/>
        <w:jc w:val="center"/>
        <w:rPr>
          <w:rFonts w:eastAsiaTheme="minorEastAsia"/>
          <w:color w:val="000000" w:themeColor="text1"/>
        </w:rPr>
      </w:pPr>
      <w:r>
        <w:object w:dxaOrig="14610" w:dyaOrig="11941" w14:anchorId="3DE939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2.25pt;height:345pt" o:ole="">
            <v:imagedata r:id="rId19" o:title=""/>
          </v:shape>
          <o:OLEObject Type="Embed" ProgID="Visio.Drawing.15" ShapeID="_x0000_i1025" DrawAspect="Content" ObjectID="_1662293361" r:id="rId20"/>
        </w:object>
      </w:r>
      <w:r w:rsidR="009411EE" w:rsidRPr="000D1BD2">
        <w:rPr>
          <w:rFonts w:eastAsiaTheme="minorEastAsia"/>
          <w:b/>
          <w:color w:val="000000" w:themeColor="text1"/>
          <w:sz w:val="22"/>
        </w:rPr>
        <w:t>图</w:t>
      </w:r>
      <w:r w:rsidR="00880E19">
        <w:rPr>
          <w:rFonts w:eastAsiaTheme="minorEastAsia" w:hint="eastAsia"/>
          <w:b/>
          <w:color w:val="000000" w:themeColor="text1"/>
          <w:sz w:val="22"/>
        </w:rPr>
        <w:t>A</w:t>
      </w:r>
      <w:r w:rsidR="00EF272D">
        <w:rPr>
          <w:rFonts w:eastAsiaTheme="minorEastAsia" w:hint="eastAsia"/>
          <w:b/>
          <w:color w:val="000000" w:themeColor="text1"/>
          <w:sz w:val="22"/>
        </w:rPr>
        <w:t xml:space="preserve"> </w:t>
      </w:r>
      <w:r w:rsidR="009411EE" w:rsidRPr="000D1BD2">
        <w:rPr>
          <w:rFonts w:eastAsiaTheme="minorEastAsia"/>
          <w:b/>
          <w:color w:val="000000" w:themeColor="text1"/>
          <w:sz w:val="22"/>
        </w:rPr>
        <w:t>既有</w:t>
      </w:r>
      <w:r w:rsidR="00EF272D">
        <w:rPr>
          <w:rFonts w:eastAsiaTheme="minorEastAsia" w:hint="eastAsia"/>
          <w:b/>
          <w:color w:val="000000" w:themeColor="text1"/>
          <w:sz w:val="22"/>
        </w:rPr>
        <w:t>办公</w:t>
      </w:r>
      <w:r w:rsidR="009411EE" w:rsidRPr="000D1BD2">
        <w:rPr>
          <w:rFonts w:eastAsiaTheme="minorEastAsia"/>
          <w:b/>
          <w:color w:val="000000" w:themeColor="text1"/>
          <w:sz w:val="22"/>
        </w:rPr>
        <w:t>建筑调适流程图</w:t>
      </w:r>
    </w:p>
    <w:p w14:paraId="057F2DCE" w14:textId="77777777" w:rsidR="00496A32" w:rsidRDefault="00496A32">
      <w:pPr>
        <w:widowControl/>
        <w:jc w:val="left"/>
        <w:rPr>
          <w:rFonts w:eastAsiaTheme="minorEastAsia"/>
          <w:sz w:val="24"/>
        </w:rPr>
      </w:pPr>
      <w:r>
        <w:rPr>
          <w:rFonts w:eastAsiaTheme="minorEastAsia"/>
          <w:sz w:val="24"/>
        </w:rPr>
        <w:br w:type="page"/>
      </w:r>
    </w:p>
    <w:p w14:paraId="7B0CDF52" w14:textId="442DD7C6" w:rsidR="00496A32" w:rsidRPr="00196D34" w:rsidRDefault="00496A32" w:rsidP="00496A32">
      <w:pPr>
        <w:pStyle w:val="10"/>
        <w:adjustRightInd w:val="0"/>
        <w:spacing w:before="0" w:after="0" w:line="276" w:lineRule="auto"/>
        <w:ind w:left="420"/>
        <w:jc w:val="center"/>
        <w:textAlignment w:val="baseline"/>
        <w:rPr>
          <w:rFonts w:eastAsiaTheme="majorEastAsia"/>
          <w:sz w:val="24"/>
          <w:szCs w:val="24"/>
        </w:rPr>
      </w:pPr>
      <w:bookmarkStart w:id="275" w:name="_Toc51595724"/>
      <w:r w:rsidRPr="00196D34">
        <w:rPr>
          <w:rFonts w:eastAsiaTheme="majorEastAsia"/>
          <w:sz w:val="24"/>
          <w:szCs w:val="24"/>
        </w:rPr>
        <w:lastRenderedPageBreak/>
        <w:t>附录</w:t>
      </w:r>
      <w:r w:rsidR="00CC7166">
        <w:rPr>
          <w:rFonts w:eastAsiaTheme="majorEastAsia"/>
          <w:sz w:val="24"/>
          <w:szCs w:val="24"/>
        </w:rPr>
        <w:t>B</w:t>
      </w:r>
      <w:r w:rsidR="000D6D3E">
        <w:rPr>
          <w:rFonts w:eastAsiaTheme="majorEastAsia" w:hint="eastAsia"/>
          <w:sz w:val="24"/>
          <w:szCs w:val="24"/>
        </w:rPr>
        <w:t xml:space="preserve"> </w:t>
      </w:r>
      <w:r>
        <w:rPr>
          <w:rFonts w:eastAsiaTheme="majorEastAsia"/>
          <w:sz w:val="24"/>
          <w:szCs w:val="24"/>
        </w:rPr>
        <w:t>调适</w:t>
      </w:r>
      <w:r>
        <w:rPr>
          <w:rFonts w:eastAsiaTheme="majorEastAsia" w:hint="eastAsia"/>
          <w:sz w:val="24"/>
          <w:szCs w:val="24"/>
        </w:rPr>
        <w:t>需求书</w:t>
      </w:r>
      <w:bookmarkEnd w:id="275"/>
      <w:r w:rsidR="00DD3FEB" w:rsidRPr="00196D34">
        <w:rPr>
          <w:rFonts w:eastAsiaTheme="majorEastAsia"/>
          <w:sz w:val="24"/>
          <w:szCs w:val="24"/>
        </w:rPr>
        <w:fldChar w:fldCharType="begin"/>
      </w:r>
      <w:r w:rsidRPr="00196D34">
        <w:rPr>
          <w:rFonts w:eastAsiaTheme="majorEastAsia"/>
          <w:sz w:val="24"/>
          <w:szCs w:val="24"/>
        </w:rPr>
        <w:instrText>TC  "</w:instrText>
      </w:r>
      <w:bookmarkStart w:id="276" w:name="_Toc51597324"/>
      <w:r w:rsidRPr="00196D34">
        <w:rPr>
          <w:rFonts w:eastAsiaTheme="majorEastAsia"/>
          <w:sz w:val="24"/>
          <w:szCs w:val="24"/>
        </w:rPr>
        <w:instrText xml:space="preserve">Appendix B Commissioning </w:instrText>
      </w:r>
      <w:r w:rsidR="00F43D69">
        <w:rPr>
          <w:rFonts w:eastAsiaTheme="majorEastAsia"/>
          <w:sz w:val="24"/>
          <w:szCs w:val="24"/>
        </w:rPr>
        <w:instrText>requirements</w:instrText>
      </w:r>
      <w:bookmarkEnd w:id="276"/>
      <w:r w:rsidRPr="00196D34">
        <w:rPr>
          <w:rFonts w:eastAsiaTheme="majorEastAsia"/>
          <w:sz w:val="24"/>
          <w:szCs w:val="24"/>
        </w:rPr>
        <w:instrText>" \l 1</w:instrText>
      </w:r>
      <w:r w:rsidR="00DD3FEB" w:rsidRPr="00196D34">
        <w:rPr>
          <w:rFonts w:eastAsiaTheme="majorEastAsia"/>
          <w:sz w:val="24"/>
          <w:szCs w:val="24"/>
        </w:rPr>
        <w:fldChar w:fldCharType="end"/>
      </w:r>
    </w:p>
    <w:p w14:paraId="37E0426D" w14:textId="77777777" w:rsidR="00622DC5" w:rsidRPr="00B53A01" w:rsidRDefault="00880E19" w:rsidP="00AB0791">
      <w:pPr>
        <w:widowControl/>
        <w:spacing w:beforeLines="100" w:before="312" w:line="360" w:lineRule="auto"/>
        <w:jc w:val="left"/>
        <w:rPr>
          <w:rFonts w:eastAsiaTheme="minorEastAsia"/>
          <w:b/>
          <w:sz w:val="24"/>
        </w:rPr>
      </w:pPr>
      <w:r>
        <w:rPr>
          <w:rFonts w:eastAsiaTheme="minorEastAsia"/>
          <w:b/>
          <w:sz w:val="24"/>
        </w:rPr>
        <w:t>B.</w:t>
      </w:r>
      <w:r>
        <w:rPr>
          <w:rFonts w:eastAsiaTheme="minorEastAsia" w:hint="eastAsia"/>
          <w:b/>
          <w:sz w:val="24"/>
        </w:rPr>
        <w:t>1</w:t>
      </w:r>
      <w:r w:rsidR="008B7621">
        <w:rPr>
          <w:rFonts w:eastAsiaTheme="minorEastAsia" w:hint="eastAsia"/>
          <w:b/>
          <w:sz w:val="24"/>
        </w:rPr>
        <w:t>建筑</w:t>
      </w:r>
      <w:r w:rsidR="008B7621">
        <w:rPr>
          <w:rFonts w:eastAsiaTheme="minorEastAsia"/>
          <w:b/>
          <w:sz w:val="24"/>
        </w:rPr>
        <w:t>基本</w:t>
      </w:r>
      <w:r w:rsidR="00ED4F66" w:rsidRPr="00B53A01">
        <w:rPr>
          <w:rFonts w:eastAsiaTheme="minorEastAsia" w:hint="eastAsia"/>
          <w:b/>
          <w:sz w:val="24"/>
        </w:rPr>
        <w:t>信息</w:t>
      </w:r>
    </w:p>
    <w:p w14:paraId="31613055" w14:textId="77777777" w:rsidR="00EE3619" w:rsidRDefault="00EE3619" w:rsidP="00AB0791">
      <w:pPr>
        <w:tabs>
          <w:tab w:val="left" w:pos="19"/>
        </w:tabs>
        <w:spacing w:line="360" w:lineRule="auto"/>
        <w:ind w:firstLine="240"/>
        <w:contextualSpacing/>
        <w:rPr>
          <w:rFonts w:eastAsiaTheme="minorEastAsia"/>
          <w:sz w:val="24"/>
        </w:rPr>
      </w:pPr>
      <w:r>
        <w:rPr>
          <w:rFonts w:eastAsiaTheme="minorEastAsia" w:hint="eastAsia"/>
          <w:sz w:val="24"/>
        </w:rPr>
        <w:t>项目</w:t>
      </w:r>
      <w:r>
        <w:rPr>
          <w:rFonts w:eastAsiaTheme="minorEastAsia"/>
          <w:sz w:val="24"/>
        </w:rPr>
        <w:t>名称：</w:t>
      </w:r>
    </w:p>
    <w:p w14:paraId="7887F375" w14:textId="02D9E137" w:rsidR="00EE3619" w:rsidRDefault="003B2E43" w:rsidP="00AB0791">
      <w:pPr>
        <w:tabs>
          <w:tab w:val="left" w:pos="19"/>
        </w:tabs>
        <w:spacing w:line="360" w:lineRule="auto"/>
        <w:ind w:firstLine="240"/>
        <w:contextualSpacing/>
        <w:rPr>
          <w:rFonts w:eastAsiaTheme="minorEastAsia"/>
          <w:sz w:val="24"/>
          <w:u w:val="single"/>
        </w:rPr>
      </w:pPr>
      <w:r>
        <w:rPr>
          <w:rFonts w:eastAsiaTheme="minorEastAsia" w:hint="eastAsia"/>
          <w:sz w:val="24"/>
        </w:rPr>
        <w:t>项目</w:t>
      </w:r>
      <w:r w:rsidR="00EE3619">
        <w:rPr>
          <w:rFonts w:eastAsiaTheme="minorEastAsia" w:hint="eastAsia"/>
          <w:sz w:val="24"/>
        </w:rPr>
        <w:t>地点</w:t>
      </w:r>
      <w:r w:rsidR="00EE3619">
        <w:rPr>
          <w:rFonts w:eastAsiaTheme="minorEastAsia"/>
          <w:sz w:val="24"/>
        </w:rPr>
        <w:t>：</w:t>
      </w:r>
    </w:p>
    <w:p w14:paraId="1293D3C1" w14:textId="77777777" w:rsidR="00EE3619" w:rsidRDefault="00EE3619" w:rsidP="00AB0791">
      <w:pPr>
        <w:tabs>
          <w:tab w:val="left" w:pos="19"/>
        </w:tabs>
        <w:spacing w:line="360" w:lineRule="auto"/>
        <w:ind w:firstLine="240"/>
        <w:contextualSpacing/>
        <w:rPr>
          <w:rFonts w:eastAsiaTheme="minorEastAsia"/>
          <w:sz w:val="24"/>
        </w:rPr>
      </w:pPr>
      <w:r w:rsidRPr="000751B3">
        <w:rPr>
          <w:rFonts w:eastAsiaTheme="minorEastAsia" w:hint="eastAsia"/>
          <w:sz w:val="24"/>
        </w:rPr>
        <w:t>建筑</w:t>
      </w:r>
      <w:r>
        <w:rPr>
          <w:rFonts w:eastAsiaTheme="minorEastAsia" w:hint="eastAsia"/>
          <w:sz w:val="24"/>
        </w:rPr>
        <w:t>类型</w:t>
      </w:r>
      <w:r w:rsidRPr="000751B3">
        <w:rPr>
          <w:rFonts w:eastAsiaTheme="minorEastAsia"/>
          <w:sz w:val="24"/>
        </w:rPr>
        <w:t>：</w:t>
      </w:r>
    </w:p>
    <w:p w14:paraId="4C2F5D84" w14:textId="77777777" w:rsidR="00EE3619" w:rsidRDefault="00EE3619" w:rsidP="00AB0791">
      <w:pPr>
        <w:tabs>
          <w:tab w:val="left" w:pos="19"/>
        </w:tabs>
        <w:spacing w:line="360" w:lineRule="auto"/>
        <w:ind w:firstLine="240"/>
        <w:contextualSpacing/>
        <w:rPr>
          <w:rFonts w:eastAsiaTheme="minorEastAsia"/>
          <w:sz w:val="24"/>
          <w:u w:val="single"/>
        </w:rPr>
      </w:pPr>
      <w:r>
        <w:rPr>
          <w:rFonts w:eastAsiaTheme="minorEastAsia" w:hint="eastAsia"/>
          <w:sz w:val="24"/>
        </w:rPr>
        <w:t>建筑面积：</w:t>
      </w:r>
    </w:p>
    <w:p w14:paraId="502378F4" w14:textId="77777777" w:rsidR="00EE3619" w:rsidRDefault="00EE3619" w:rsidP="00AB0791">
      <w:pPr>
        <w:tabs>
          <w:tab w:val="left" w:pos="19"/>
        </w:tabs>
        <w:spacing w:line="360" w:lineRule="auto"/>
        <w:ind w:firstLineChars="100" w:firstLine="240"/>
        <w:contextualSpacing/>
        <w:rPr>
          <w:rFonts w:eastAsiaTheme="minorEastAsia"/>
          <w:sz w:val="24"/>
          <w:u w:val="single"/>
        </w:rPr>
      </w:pPr>
      <w:r w:rsidRPr="000751B3">
        <w:rPr>
          <w:rFonts w:eastAsiaTheme="minorEastAsia" w:hint="eastAsia"/>
          <w:sz w:val="24"/>
        </w:rPr>
        <w:t>楼层数</w:t>
      </w:r>
      <w:r w:rsidRPr="000751B3">
        <w:rPr>
          <w:rFonts w:eastAsiaTheme="minorEastAsia"/>
          <w:sz w:val="24"/>
        </w:rPr>
        <w:t>：</w:t>
      </w:r>
    </w:p>
    <w:p w14:paraId="7BE406F9" w14:textId="77777777" w:rsidR="00EE3619" w:rsidRDefault="00EE3619" w:rsidP="00AB0791">
      <w:pPr>
        <w:tabs>
          <w:tab w:val="left" w:pos="19"/>
        </w:tabs>
        <w:spacing w:line="360" w:lineRule="auto"/>
        <w:ind w:firstLineChars="100" w:firstLine="240"/>
        <w:contextualSpacing/>
        <w:rPr>
          <w:rFonts w:eastAsiaTheme="minorEastAsia"/>
          <w:sz w:val="24"/>
          <w:u w:val="single"/>
        </w:rPr>
      </w:pPr>
      <w:r w:rsidRPr="00281A2F">
        <w:rPr>
          <w:rFonts w:eastAsiaTheme="minorEastAsia" w:hint="eastAsia"/>
          <w:sz w:val="24"/>
        </w:rPr>
        <w:t>租户</w:t>
      </w:r>
      <w:r w:rsidRPr="00281A2F">
        <w:rPr>
          <w:rFonts w:eastAsiaTheme="minorEastAsia"/>
          <w:sz w:val="24"/>
        </w:rPr>
        <w:t>（</w:t>
      </w:r>
      <w:r w:rsidRPr="00281A2F">
        <w:rPr>
          <w:rFonts w:eastAsiaTheme="minorEastAsia" w:hint="eastAsia"/>
          <w:sz w:val="24"/>
        </w:rPr>
        <w:t>如果适用</w:t>
      </w:r>
      <w:r w:rsidRPr="00281A2F">
        <w:rPr>
          <w:rFonts w:eastAsiaTheme="minorEastAsia"/>
          <w:sz w:val="24"/>
        </w:rPr>
        <w:t>）</w:t>
      </w:r>
      <w:r>
        <w:rPr>
          <w:rFonts w:eastAsiaTheme="minorEastAsia" w:hint="eastAsia"/>
          <w:sz w:val="24"/>
        </w:rPr>
        <w:t>：</w:t>
      </w:r>
    </w:p>
    <w:p w14:paraId="75EC7298" w14:textId="77777777" w:rsidR="00ED4F66" w:rsidRDefault="00EE3619" w:rsidP="00AB0791">
      <w:pPr>
        <w:tabs>
          <w:tab w:val="left" w:pos="19"/>
        </w:tabs>
        <w:spacing w:line="360" w:lineRule="auto"/>
        <w:ind w:firstLineChars="100" w:firstLine="240"/>
        <w:contextualSpacing/>
        <w:rPr>
          <w:rFonts w:eastAsiaTheme="minorEastAsia"/>
          <w:sz w:val="24"/>
        </w:rPr>
      </w:pPr>
      <w:r w:rsidRPr="00281A2F">
        <w:rPr>
          <w:rFonts w:eastAsiaTheme="minorEastAsia" w:hint="eastAsia"/>
          <w:sz w:val="24"/>
        </w:rPr>
        <w:t>物业公司</w:t>
      </w:r>
      <w:r w:rsidRPr="00281A2F">
        <w:rPr>
          <w:rFonts w:eastAsiaTheme="minorEastAsia"/>
          <w:sz w:val="24"/>
        </w:rPr>
        <w:t>：</w:t>
      </w:r>
    </w:p>
    <w:p w14:paraId="17501270" w14:textId="5A481E40" w:rsidR="006F4205" w:rsidRPr="00EE3619" w:rsidRDefault="006F4205" w:rsidP="00AB0791">
      <w:pPr>
        <w:tabs>
          <w:tab w:val="left" w:pos="19"/>
        </w:tabs>
        <w:spacing w:line="360" w:lineRule="auto"/>
        <w:ind w:firstLineChars="100" w:firstLine="240"/>
        <w:contextualSpacing/>
        <w:rPr>
          <w:rFonts w:eastAsiaTheme="minorEastAsia"/>
          <w:sz w:val="24"/>
          <w:u w:val="single"/>
        </w:rPr>
      </w:pPr>
      <w:r>
        <w:rPr>
          <w:rFonts w:eastAsiaTheme="minorEastAsia" w:hint="eastAsia"/>
          <w:sz w:val="24"/>
        </w:rPr>
        <w:t>当前</w:t>
      </w:r>
      <w:r>
        <w:rPr>
          <w:rFonts w:eastAsiaTheme="minorEastAsia"/>
          <w:sz w:val="24"/>
        </w:rPr>
        <w:t>机电系统运行情况：</w:t>
      </w:r>
    </w:p>
    <w:p w14:paraId="0AF5200B" w14:textId="77777777" w:rsidR="00622DC5" w:rsidRPr="00FA516B" w:rsidRDefault="00880E19" w:rsidP="00AB0791">
      <w:pPr>
        <w:widowControl/>
        <w:spacing w:line="360" w:lineRule="auto"/>
        <w:jc w:val="left"/>
        <w:rPr>
          <w:rFonts w:eastAsiaTheme="minorEastAsia"/>
          <w:b/>
          <w:sz w:val="24"/>
        </w:rPr>
      </w:pPr>
      <w:r>
        <w:rPr>
          <w:rFonts w:eastAsiaTheme="minorEastAsia"/>
          <w:b/>
          <w:sz w:val="24"/>
        </w:rPr>
        <w:t>B.</w:t>
      </w:r>
      <w:r>
        <w:rPr>
          <w:rFonts w:eastAsiaTheme="minorEastAsia" w:hint="eastAsia"/>
          <w:b/>
          <w:sz w:val="24"/>
        </w:rPr>
        <w:t>2</w:t>
      </w:r>
      <w:r w:rsidR="007355BC">
        <w:rPr>
          <w:rFonts w:eastAsiaTheme="minorEastAsia" w:hint="eastAsia"/>
          <w:b/>
          <w:sz w:val="24"/>
        </w:rPr>
        <w:t>总体</w:t>
      </w:r>
      <w:r w:rsidR="007355BC">
        <w:rPr>
          <w:rFonts w:eastAsiaTheme="minorEastAsia"/>
          <w:b/>
          <w:sz w:val="24"/>
        </w:rPr>
        <w:t>目标</w:t>
      </w:r>
    </w:p>
    <w:p w14:paraId="78DAEBFB" w14:textId="77777777" w:rsidR="00FA516B" w:rsidRPr="000D1BD2" w:rsidRDefault="00FA516B" w:rsidP="00AB0791">
      <w:pPr>
        <w:spacing w:line="360" w:lineRule="auto"/>
        <w:jc w:val="center"/>
        <w:rPr>
          <w:b/>
        </w:rPr>
      </w:pPr>
      <w:r w:rsidRPr="000D1BD2">
        <w:rPr>
          <w:rFonts w:hint="eastAsia"/>
          <w:b/>
        </w:rPr>
        <w:t>表</w:t>
      </w:r>
      <w:r w:rsidR="00880E19">
        <w:rPr>
          <w:rFonts w:hint="eastAsia"/>
          <w:b/>
        </w:rPr>
        <w:t>B</w:t>
      </w:r>
      <w:r w:rsidR="007355BC">
        <w:rPr>
          <w:rFonts w:hint="eastAsia"/>
          <w:b/>
        </w:rPr>
        <w:t>调适总体目标</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0"/>
        <w:gridCol w:w="1163"/>
        <w:gridCol w:w="1019"/>
        <w:gridCol w:w="873"/>
        <w:gridCol w:w="1023"/>
        <w:gridCol w:w="874"/>
        <w:gridCol w:w="871"/>
        <w:gridCol w:w="1099"/>
      </w:tblGrid>
      <w:tr w:rsidR="00ED4F66" w:rsidRPr="00780B66" w14:paraId="1DCE8DB8" w14:textId="77777777" w:rsidTr="00ED4F66">
        <w:trPr>
          <w:jc w:val="center"/>
        </w:trPr>
        <w:tc>
          <w:tcPr>
            <w:tcW w:w="938" w:type="pct"/>
            <w:shd w:val="clear" w:color="C0C0C0" w:fill="auto"/>
          </w:tcPr>
          <w:p w14:paraId="019BFFE9" w14:textId="77777777" w:rsidR="00ED4F66" w:rsidRPr="00780B66" w:rsidRDefault="00ED4F66" w:rsidP="00ED4F66">
            <w:pPr>
              <w:keepNext/>
              <w:widowControl/>
              <w:shd w:val="clear" w:color="C0C0C0" w:fill="auto"/>
              <w:spacing w:before="120" w:after="60"/>
              <w:jc w:val="center"/>
              <w:rPr>
                <w:rFonts w:asciiTheme="minorEastAsia" w:eastAsiaTheme="minorEastAsia" w:hAnsiTheme="minorEastAsia"/>
                <w:b/>
                <w:kern w:val="0"/>
                <w:sz w:val="22"/>
              </w:rPr>
            </w:pPr>
            <w:r w:rsidRPr="00780B66">
              <w:rPr>
                <w:rFonts w:asciiTheme="minorEastAsia" w:eastAsiaTheme="minorEastAsia" w:hAnsiTheme="minorEastAsia" w:hint="eastAsia"/>
                <w:b/>
                <w:kern w:val="0"/>
                <w:sz w:val="22"/>
              </w:rPr>
              <w:t>要求</w:t>
            </w:r>
          </w:p>
        </w:tc>
        <w:tc>
          <w:tcPr>
            <w:tcW w:w="682" w:type="pct"/>
            <w:shd w:val="clear" w:color="C0C0C0" w:fill="auto"/>
          </w:tcPr>
          <w:p w14:paraId="58B54DB5" w14:textId="77777777" w:rsidR="00ED4F66" w:rsidRPr="00780B66" w:rsidRDefault="00ED4F66" w:rsidP="00ED4F66">
            <w:pPr>
              <w:keepNext/>
              <w:widowControl/>
              <w:shd w:val="clear" w:color="C0C0C0" w:fill="auto"/>
              <w:spacing w:before="120" w:after="60"/>
              <w:jc w:val="center"/>
              <w:rPr>
                <w:rFonts w:asciiTheme="minorEastAsia" w:eastAsiaTheme="minorEastAsia" w:hAnsiTheme="minorEastAsia"/>
                <w:b/>
                <w:bCs/>
                <w:kern w:val="0"/>
                <w:sz w:val="22"/>
              </w:rPr>
            </w:pPr>
            <w:r w:rsidRPr="00780B66">
              <w:rPr>
                <w:rFonts w:asciiTheme="minorEastAsia" w:eastAsiaTheme="minorEastAsia" w:hAnsiTheme="minorEastAsia" w:hint="eastAsia"/>
                <w:b/>
                <w:bCs/>
                <w:kern w:val="0"/>
                <w:sz w:val="22"/>
              </w:rPr>
              <w:t>建筑类型</w:t>
            </w:r>
          </w:p>
        </w:tc>
        <w:tc>
          <w:tcPr>
            <w:tcW w:w="598" w:type="pct"/>
            <w:shd w:val="clear" w:color="C0C0C0" w:fill="auto"/>
          </w:tcPr>
          <w:p w14:paraId="3E72FE35" w14:textId="77777777" w:rsidR="00ED4F66" w:rsidRPr="00780B66" w:rsidRDefault="00ED4F66" w:rsidP="00ED4F66">
            <w:pPr>
              <w:keepNext/>
              <w:widowControl/>
              <w:shd w:val="clear" w:color="C0C0C0" w:fill="auto"/>
              <w:spacing w:before="120" w:after="60"/>
              <w:jc w:val="center"/>
              <w:rPr>
                <w:rFonts w:asciiTheme="minorEastAsia" w:eastAsiaTheme="minorEastAsia" w:hAnsiTheme="minorEastAsia"/>
                <w:b/>
                <w:bCs/>
                <w:kern w:val="0"/>
                <w:sz w:val="22"/>
              </w:rPr>
            </w:pPr>
            <w:r w:rsidRPr="00780B66">
              <w:rPr>
                <w:rFonts w:asciiTheme="minorEastAsia" w:eastAsiaTheme="minorEastAsia" w:hAnsiTheme="minorEastAsia" w:hint="eastAsia"/>
                <w:b/>
                <w:bCs/>
                <w:kern w:val="0"/>
                <w:sz w:val="22"/>
              </w:rPr>
              <w:t>办公室</w:t>
            </w:r>
          </w:p>
        </w:tc>
        <w:tc>
          <w:tcPr>
            <w:tcW w:w="512" w:type="pct"/>
            <w:shd w:val="clear" w:color="C0C0C0" w:fill="auto"/>
          </w:tcPr>
          <w:p w14:paraId="5C8F1A4F" w14:textId="77777777" w:rsidR="00ED4F66" w:rsidRPr="00780B66" w:rsidRDefault="00ED4F66" w:rsidP="00ED4F66">
            <w:pPr>
              <w:keepNext/>
              <w:widowControl/>
              <w:shd w:val="clear" w:color="C0C0C0" w:fill="auto"/>
              <w:spacing w:before="120" w:after="60"/>
              <w:jc w:val="center"/>
              <w:rPr>
                <w:rFonts w:asciiTheme="minorEastAsia" w:eastAsiaTheme="minorEastAsia" w:hAnsiTheme="minorEastAsia"/>
                <w:b/>
                <w:bCs/>
                <w:kern w:val="0"/>
                <w:sz w:val="22"/>
              </w:rPr>
            </w:pPr>
            <w:r w:rsidRPr="00780B66">
              <w:rPr>
                <w:rFonts w:asciiTheme="minorEastAsia" w:eastAsiaTheme="minorEastAsia" w:hAnsiTheme="minorEastAsia" w:hint="eastAsia"/>
                <w:b/>
                <w:bCs/>
                <w:kern w:val="0"/>
                <w:sz w:val="22"/>
              </w:rPr>
              <w:t>大厅</w:t>
            </w:r>
          </w:p>
        </w:tc>
        <w:tc>
          <w:tcPr>
            <w:tcW w:w="600" w:type="pct"/>
            <w:shd w:val="clear" w:color="C0C0C0" w:fill="auto"/>
          </w:tcPr>
          <w:p w14:paraId="78F1277B" w14:textId="77777777" w:rsidR="00ED4F66" w:rsidRPr="00780B66" w:rsidRDefault="00ED4F66" w:rsidP="00ED4F66">
            <w:pPr>
              <w:keepNext/>
              <w:widowControl/>
              <w:shd w:val="clear" w:color="C0C0C0" w:fill="auto"/>
              <w:spacing w:before="120" w:after="60"/>
              <w:jc w:val="center"/>
              <w:rPr>
                <w:rFonts w:asciiTheme="minorEastAsia" w:eastAsiaTheme="minorEastAsia" w:hAnsiTheme="minorEastAsia"/>
                <w:b/>
                <w:bCs/>
                <w:kern w:val="0"/>
                <w:sz w:val="22"/>
              </w:rPr>
            </w:pPr>
            <w:r w:rsidRPr="00780B66">
              <w:rPr>
                <w:rFonts w:asciiTheme="minorEastAsia" w:eastAsiaTheme="minorEastAsia" w:hAnsiTheme="minorEastAsia" w:hint="eastAsia"/>
                <w:b/>
                <w:bCs/>
                <w:kern w:val="0"/>
                <w:sz w:val="22"/>
              </w:rPr>
              <w:t>会议室</w:t>
            </w:r>
          </w:p>
        </w:tc>
        <w:tc>
          <w:tcPr>
            <w:tcW w:w="513" w:type="pct"/>
            <w:shd w:val="clear" w:color="C0C0C0" w:fill="auto"/>
          </w:tcPr>
          <w:p w14:paraId="56849145" w14:textId="77777777" w:rsidR="00ED4F66" w:rsidRPr="00780B66" w:rsidRDefault="00ED4F66" w:rsidP="00ED4F66">
            <w:pPr>
              <w:keepNext/>
              <w:widowControl/>
              <w:shd w:val="clear" w:color="C0C0C0" w:fill="auto"/>
              <w:spacing w:before="120" w:after="60"/>
              <w:jc w:val="center"/>
              <w:rPr>
                <w:rFonts w:asciiTheme="minorEastAsia" w:eastAsiaTheme="minorEastAsia" w:hAnsiTheme="minorEastAsia"/>
                <w:b/>
                <w:bCs/>
                <w:kern w:val="0"/>
                <w:sz w:val="22"/>
              </w:rPr>
            </w:pPr>
            <w:r w:rsidRPr="00780B66">
              <w:rPr>
                <w:rFonts w:asciiTheme="minorEastAsia" w:eastAsiaTheme="minorEastAsia" w:hAnsiTheme="minorEastAsia" w:hint="eastAsia"/>
                <w:b/>
                <w:kern w:val="0"/>
                <w:sz w:val="22"/>
              </w:rPr>
              <w:t>机房</w:t>
            </w:r>
          </w:p>
        </w:tc>
        <w:tc>
          <w:tcPr>
            <w:tcW w:w="511" w:type="pct"/>
            <w:shd w:val="clear" w:color="C0C0C0" w:fill="auto"/>
          </w:tcPr>
          <w:p w14:paraId="36C5DA03" w14:textId="77777777" w:rsidR="00ED4F66" w:rsidRPr="00780B66" w:rsidRDefault="00ED4F66" w:rsidP="00ED4F66">
            <w:pPr>
              <w:keepNext/>
              <w:widowControl/>
              <w:shd w:val="clear" w:color="C0C0C0" w:fill="auto"/>
              <w:spacing w:before="120" w:after="60"/>
              <w:jc w:val="center"/>
              <w:rPr>
                <w:rFonts w:asciiTheme="minorEastAsia" w:eastAsiaTheme="minorEastAsia" w:hAnsiTheme="minorEastAsia"/>
                <w:b/>
                <w:bCs/>
                <w:kern w:val="0"/>
                <w:sz w:val="22"/>
              </w:rPr>
            </w:pPr>
            <w:r w:rsidRPr="00780B66">
              <w:rPr>
                <w:rFonts w:asciiTheme="minorEastAsia" w:eastAsiaTheme="minorEastAsia" w:hAnsiTheme="minorEastAsia" w:hint="eastAsia"/>
                <w:b/>
                <w:bCs/>
                <w:kern w:val="0"/>
                <w:sz w:val="22"/>
              </w:rPr>
              <w:t>其他</w:t>
            </w:r>
          </w:p>
        </w:tc>
        <w:tc>
          <w:tcPr>
            <w:tcW w:w="645" w:type="pct"/>
            <w:shd w:val="clear" w:color="C0C0C0" w:fill="auto"/>
          </w:tcPr>
          <w:p w14:paraId="5F4965AD" w14:textId="77777777" w:rsidR="00ED4F66" w:rsidRPr="00780B66" w:rsidRDefault="00ED4F66" w:rsidP="00ED4F66">
            <w:pPr>
              <w:keepNext/>
              <w:widowControl/>
              <w:shd w:val="clear" w:color="C0C0C0" w:fill="auto"/>
              <w:spacing w:before="120" w:after="60"/>
              <w:jc w:val="center"/>
              <w:rPr>
                <w:rFonts w:asciiTheme="minorEastAsia" w:eastAsiaTheme="minorEastAsia" w:hAnsiTheme="minorEastAsia"/>
                <w:b/>
                <w:bCs/>
                <w:kern w:val="0"/>
                <w:sz w:val="22"/>
              </w:rPr>
            </w:pPr>
            <w:r w:rsidRPr="00780B66">
              <w:rPr>
                <w:rFonts w:asciiTheme="minorEastAsia" w:eastAsiaTheme="minorEastAsia" w:hAnsiTheme="minorEastAsia" w:hint="eastAsia"/>
                <w:b/>
                <w:bCs/>
                <w:kern w:val="0"/>
                <w:sz w:val="22"/>
              </w:rPr>
              <w:t>备注</w:t>
            </w:r>
          </w:p>
        </w:tc>
      </w:tr>
      <w:tr w:rsidR="00ED4F66" w:rsidRPr="00780B66" w14:paraId="19FC1963" w14:textId="77777777" w:rsidTr="00AB0791">
        <w:trPr>
          <w:cantSplit/>
          <w:jc w:val="center"/>
        </w:trPr>
        <w:tc>
          <w:tcPr>
            <w:tcW w:w="938" w:type="pct"/>
            <w:vAlign w:val="center"/>
          </w:tcPr>
          <w:p w14:paraId="181F8697" w14:textId="77777777" w:rsidR="00ED4F66" w:rsidRPr="00AB0791" w:rsidRDefault="00ED4F66" w:rsidP="00AB0791">
            <w:pPr>
              <w:widowControl/>
              <w:spacing w:before="60" w:after="60"/>
              <w:jc w:val="center"/>
              <w:rPr>
                <w:rFonts w:asciiTheme="minorEastAsia" w:eastAsiaTheme="minorEastAsia" w:hAnsiTheme="minorEastAsia"/>
                <w:kern w:val="0"/>
                <w:szCs w:val="21"/>
              </w:rPr>
            </w:pPr>
            <w:r w:rsidRPr="00AB0791">
              <w:rPr>
                <w:rFonts w:asciiTheme="minorEastAsia" w:eastAsiaTheme="minorEastAsia" w:hAnsiTheme="minorEastAsia" w:hint="eastAsia"/>
                <w:kern w:val="0"/>
                <w:szCs w:val="21"/>
              </w:rPr>
              <w:t>制冷和采暖季的温度要求</w:t>
            </w:r>
          </w:p>
        </w:tc>
        <w:tc>
          <w:tcPr>
            <w:tcW w:w="682" w:type="pct"/>
          </w:tcPr>
          <w:p w14:paraId="0C7B11EB" w14:textId="77777777" w:rsidR="00ED4F66" w:rsidRPr="00780B66" w:rsidRDefault="00ED4F66" w:rsidP="00ED4F66">
            <w:pPr>
              <w:widowControl/>
              <w:spacing w:before="60" w:after="60"/>
              <w:jc w:val="left"/>
              <w:rPr>
                <w:rFonts w:asciiTheme="minorEastAsia" w:eastAsiaTheme="minorEastAsia" w:hAnsiTheme="minorEastAsia"/>
                <w:kern w:val="0"/>
                <w:sz w:val="22"/>
              </w:rPr>
            </w:pPr>
          </w:p>
        </w:tc>
        <w:tc>
          <w:tcPr>
            <w:tcW w:w="598" w:type="pct"/>
          </w:tcPr>
          <w:p w14:paraId="686B2DA6" w14:textId="77777777" w:rsidR="00ED4F66" w:rsidRPr="00780B66" w:rsidRDefault="00ED4F66" w:rsidP="00ED4F66">
            <w:pPr>
              <w:widowControl/>
              <w:spacing w:before="60" w:after="60"/>
              <w:jc w:val="left"/>
              <w:rPr>
                <w:rFonts w:asciiTheme="minorEastAsia" w:eastAsiaTheme="minorEastAsia" w:hAnsiTheme="minorEastAsia"/>
                <w:kern w:val="0"/>
                <w:sz w:val="22"/>
              </w:rPr>
            </w:pPr>
          </w:p>
        </w:tc>
        <w:tc>
          <w:tcPr>
            <w:tcW w:w="512" w:type="pct"/>
          </w:tcPr>
          <w:p w14:paraId="72C32BDE" w14:textId="77777777" w:rsidR="00ED4F66" w:rsidRPr="00780B66" w:rsidRDefault="00ED4F66" w:rsidP="00ED4F66">
            <w:pPr>
              <w:widowControl/>
              <w:spacing w:before="60" w:after="60"/>
              <w:ind w:left="-506"/>
              <w:jc w:val="left"/>
              <w:rPr>
                <w:rFonts w:asciiTheme="minorEastAsia" w:eastAsiaTheme="minorEastAsia" w:hAnsiTheme="minorEastAsia"/>
                <w:kern w:val="0"/>
                <w:sz w:val="22"/>
              </w:rPr>
            </w:pPr>
          </w:p>
        </w:tc>
        <w:tc>
          <w:tcPr>
            <w:tcW w:w="600" w:type="pct"/>
          </w:tcPr>
          <w:p w14:paraId="4476D970" w14:textId="77777777" w:rsidR="00ED4F66" w:rsidRPr="00780B66" w:rsidRDefault="00ED4F66" w:rsidP="00ED4F66">
            <w:pPr>
              <w:widowControl/>
              <w:spacing w:before="60" w:after="60"/>
              <w:jc w:val="left"/>
              <w:rPr>
                <w:rFonts w:asciiTheme="minorEastAsia" w:eastAsiaTheme="minorEastAsia" w:hAnsiTheme="minorEastAsia"/>
                <w:kern w:val="0"/>
                <w:sz w:val="22"/>
              </w:rPr>
            </w:pPr>
          </w:p>
        </w:tc>
        <w:tc>
          <w:tcPr>
            <w:tcW w:w="513" w:type="pct"/>
          </w:tcPr>
          <w:p w14:paraId="1E8065D9" w14:textId="77777777" w:rsidR="00ED4F66" w:rsidRPr="00780B66" w:rsidRDefault="00ED4F66" w:rsidP="00ED4F66">
            <w:pPr>
              <w:widowControl/>
              <w:spacing w:before="60" w:after="60"/>
              <w:jc w:val="left"/>
              <w:rPr>
                <w:rFonts w:asciiTheme="minorEastAsia" w:eastAsiaTheme="minorEastAsia" w:hAnsiTheme="minorEastAsia"/>
                <w:kern w:val="0"/>
                <w:sz w:val="22"/>
              </w:rPr>
            </w:pPr>
          </w:p>
        </w:tc>
        <w:tc>
          <w:tcPr>
            <w:tcW w:w="511" w:type="pct"/>
          </w:tcPr>
          <w:p w14:paraId="3ECFE63C" w14:textId="77777777" w:rsidR="00ED4F66" w:rsidRPr="00780B66" w:rsidRDefault="00ED4F66" w:rsidP="00ED4F66">
            <w:pPr>
              <w:widowControl/>
              <w:spacing w:before="60" w:after="60"/>
              <w:jc w:val="left"/>
              <w:rPr>
                <w:rFonts w:asciiTheme="minorEastAsia" w:eastAsiaTheme="minorEastAsia" w:hAnsiTheme="minorEastAsia"/>
                <w:kern w:val="0"/>
                <w:sz w:val="22"/>
              </w:rPr>
            </w:pPr>
          </w:p>
        </w:tc>
        <w:tc>
          <w:tcPr>
            <w:tcW w:w="645" w:type="pct"/>
          </w:tcPr>
          <w:p w14:paraId="48C072AC" w14:textId="77777777" w:rsidR="00ED4F66" w:rsidRPr="00780B66" w:rsidRDefault="00ED4F66" w:rsidP="00ED4F66">
            <w:pPr>
              <w:widowControl/>
              <w:spacing w:before="60" w:after="60"/>
              <w:jc w:val="left"/>
              <w:rPr>
                <w:rFonts w:asciiTheme="minorEastAsia" w:eastAsiaTheme="minorEastAsia" w:hAnsiTheme="minorEastAsia"/>
                <w:kern w:val="0"/>
                <w:sz w:val="22"/>
              </w:rPr>
            </w:pPr>
          </w:p>
        </w:tc>
      </w:tr>
      <w:tr w:rsidR="00ED4F66" w:rsidRPr="00780B66" w14:paraId="4CDEB312" w14:textId="77777777" w:rsidTr="00AB0791">
        <w:trPr>
          <w:cantSplit/>
          <w:jc w:val="center"/>
        </w:trPr>
        <w:tc>
          <w:tcPr>
            <w:tcW w:w="938" w:type="pct"/>
            <w:vAlign w:val="center"/>
          </w:tcPr>
          <w:p w14:paraId="7766A9D4" w14:textId="77777777" w:rsidR="00ED4F66" w:rsidRPr="00AB0791" w:rsidRDefault="00ED4F66" w:rsidP="00AB0791">
            <w:pPr>
              <w:widowControl/>
              <w:spacing w:before="60" w:after="60"/>
              <w:jc w:val="center"/>
              <w:rPr>
                <w:rFonts w:asciiTheme="minorEastAsia" w:eastAsiaTheme="minorEastAsia" w:hAnsiTheme="minorEastAsia"/>
                <w:kern w:val="0"/>
                <w:szCs w:val="21"/>
              </w:rPr>
            </w:pPr>
            <w:r w:rsidRPr="00AB0791">
              <w:rPr>
                <w:rFonts w:asciiTheme="minorEastAsia" w:eastAsiaTheme="minorEastAsia" w:hAnsiTheme="minorEastAsia" w:hint="eastAsia"/>
                <w:kern w:val="0"/>
                <w:szCs w:val="21"/>
              </w:rPr>
              <w:t>湿度要求</w:t>
            </w:r>
          </w:p>
        </w:tc>
        <w:tc>
          <w:tcPr>
            <w:tcW w:w="682" w:type="pct"/>
          </w:tcPr>
          <w:p w14:paraId="388E1311" w14:textId="77777777" w:rsidR="00ED4F66" w:rsidRPr="00780B66" w:rsidRDefault="00ED4F66" w:rsidP="00ED4F66">
            <w:pPr>
              <w:widowControl/>
              <w:spacing w:before="60" w:after="60"/>
              <w:jc w:val="left"/>
              <w:rPr>
                <w:rFonts w:asciiTheme="minorEastAsia" w:eastAsiaTheme="minorEastAsia" w:hAnsiTheme="minorEastAsia"/>
                <w:kern w:val="0"/>
                <w:sz w:val="22"/>
                <w:lang w:eastAsia="en-US"/>
              </w:rPr>
            </w:pPr>
          </w:p>
        </w:tc>
        <w:tc>
          <w:tcPr>
            <w:tcW w:w="598" w:type="pct"/>
          </w:tcPr>
          <w:p w14:paraId="3D7E4021" w14:textId="77777777" w:rsidR="00ED4F66" w:rsidRPr="00780B66" w:rsidRDefault="00ED4F66" w:rsidP="00ED4F66">
            <w:pPr>
              <w:widowControl/>
              <w:spacing w:before="60" w:after="60"/>
              <w:jc w:val="left"/>
              <w:rPr>
                <w:rFonts w:asciiTheme="minorEastAsia" w:eastAsiaTheme="minorEastAsia" w:hAnsiTheme="minorEastAsia"/>
                <w:kern w:val="0"/>
                <w:sz w:val="22"/>
                <w:lang w:eastAsia="en-US"/>
              </w:rPr>
            </w:pPr>
          </w:p>
        </w:tc>
        <w:tc>
          <w:tcPr>
            <w:tcW w:w="512" w:type="pct"/>
          </w:tcPr>
          <w:p w14:paraId="2F6EFA5F" w14:textId="77777777" w:rsidR="00ED4F66" w:rsidRPr="00780B66" w:rsidRDefault="00ED4F66" w:rsidP="00ED4F66">
            <w:pPr>
              <w:widowControl/>
              <w:spacing w:before="60" w:after="60"/>
              <w:jc w:val="left"/>
              <w:rPr>
                <w:rFonts w:asciiTheme="minorEastAsia" w:eastAsiaTheme="minorEastAsia" w:hAnsiTheme="minorEastAsia"/>
                <w:kern w:val="0"/>
                <w:sz w:val="22"/>
                <w:lang w:eastAsia="en-US"/>
              </w:rPr>
            </w:pPr>
          </w:p>
        </w:tc>
        <w:tc>
          <w:tcPr>
            <w:tcW w:w="600" w:type="pct"/>
          </w:tcPr>
          <w:p w14:paraId="4F87D3D2" w14:textId="77777777" w:rsidR="00ED4F66" w:rsidRPr="00780B66" w:rsidRDefault="00ED4F66" w:rsidP="00ED4F66">
            <w:pPr>
              <w:widowControl/>
              <w:spacing w:before="60" w:after="60"/>
              <w:jc w:val="left"/>
              <w:rPr>
                <w:rFonts w:asciiTheme="minorEastAsia" w:eastAsiaTheme="minorEastAsia" w:hAnsiTheme="minorEastAsia"/>
                <w:kern w:val="0"/>
                <w:sz w:val="22"/>
                <w:lang w:eastAsia="en-US"/>
              </w:rPr>
            </w:pPr>
          </w:p>
        </w:tc>
        <w:tc>
          <w:tcPr>
            <w:tcW w:w="513" w:type="pct"/>
          </w:tcPr>
          <w:p w14:paraId="28D5F9CE" w14:textId="77777777" w:rsidR="00ED4F66" w:rsidRPr="00780B66" w:rsidRDefault="00ED4F66" w:rsidP="00ED4F66">
            <w:pPr>
              <w:widowControl/>
              <w:spacing w:before="60" w:after="60"/>
              <w:jc w:val="left"/>
              <w:rPr>
                <w:rFonts w:asciiTheme="minorEastAsia" w:eastAsiaTheme="minorEastAsia" w:hAnsiTheme="minorEastAsia"/>
                <w:kern w:val="0"/>
                <w:sz w:val="22"/>
                <w:lang w:eastAsia="en-US"/>
              </w:rPr>
            </w:pPr>
          </w:p>
        </w:tc>
        <w:tc>
          <w:tcPr>
            <w:tcW w:w="511" w:type="pct"/>
          </w:tcPr>
          <w:p w14:paraId="33DD177F" w14:textId="77777777" w:rsidR="00ED4F66" w:rsidRPr="00780B66" w:rsidRDefault="00ED4F66" w:rsidP="00ED4F66">
            <w:pPr>
              <w:widowControl/>
              <w:spacing w:before="60" w:after="60"/>
              <w:jc w:val="left"/>
              <w:rPr>
                <w:rFonts w:asciiTheme="minorEastAsia" w:eastAsiaTheme="minorEastAsia" w:hAnsiTheme="minorEastAsia"/>
                <w:kern w:val="0"/>
                <w:sz w:val="22"/>
                <w:lang w:eastAsia="en-US"/>
              </w:rPr>
            </w:pPr>
          </w:p>
        </w:tc>
        <w:tc>
          <w:tcPr>
            <w:tcW w:w="645" w:type="pct"/>
          </w:tcPr>
          <w:p w14:paraId="43DB3DCD" w14:textId="77777777" w:rsidR="00ED4F66" w:rsidRPr="00780B66" w:rsidRDefault="00ED4F66" w:rsidP="00ED4F66">
            <w:pPr>
              <w:widowControl/>
              <w:spacing w:before="60" w:after="60"/>
              <w:jc w:val="left"/>
              <w:rPr>
                <w:rFonts w:asciiTheme="minorEastAsia" w:eastAsiaTheme="minorEastAsia" w:hAnsiTheme="minorEastAsia"/>
                <w:kern w:val="0"/>
                <w:sz w:val="22"/>
                <w:lang w:eastAsia="en-US"/>
              </w:rPr>
            </w:pPr>
          </w:p>
        </w:tc>
      </w:tr>
      <w:tr w:rsidR="00ED4F66" w:rsidRPr="00780B66" w14:paraId="66156E71" w14:textId="77777777" w:rsidTr="00AB0791">
        <w:trPr>
          <w:cantSplit/>
          <w:jc w:val="center"/>
        </w:trPr>
        <w:tc>
          <w:tcPr>
            <w:tcW w:w="938" w:type="pct"/>
            <w:vAlign w:val="center"/>
          </w:tcPr>
          <w:p w14:paraId="16888BF7" w14:textId="77777777" w:rsidR="00ED4F66" w:rsidRPr="00AB0791" w:rsidRDefault="00ED4F66" w:rsidP="00AB0791">
            <w:pPr>
              <w:widowControl/>
              <w:spacing w:before="60" w:after="60"/>
              <w:jc w:val="center"/>
              <w:rPr>
                <w:rFonts w:asciiTheme="minorEastAsia" w:eastAsiaTheme="minorEastAsia" w:hAnsiTheme="minorEastAsia"/>
                <w:kern w:val="0"/>
                <w:szCs w:val="21"/>
              </w:rPr>
            </w:pPr>
            <w:r w:rsidRPr="00AB0791">
              <w:rPr>
                <w:rFonts w:asciiTheme="minorEastAsia" w:eastAsiaTheme="minorEastAsia" w:hAnsiTheme="minorEastAsia" w:hint="eastAsia"/>
                <w:kern w:val="0"/>
                <w:szCs w:val="21"/>
              </w:rPr>
              <w:t>除湿要求</w:t>
            </w:r>
          </w:p>
        </w:tc>
        <w:tc>
          <w:tcPr>
            <w:tcW w:w="682" w:type="pct"/>
          </w:tcPr>
          <w:p w14:paraId="0F6E2EB7" w14:textId="77777777" w:rsidR="00ED4F66" w:rsidRPr="00780B66" w:rsidRDefault="00ED4F66" w:rsidP="00ED4F66">
            <w:pPr>
              <w:widowControl/>
              <w:spacing w:before="60" w:after="60"/>
              <w:jc w:val="left"/>
              <w:rPr>
                <w:rFonts w:asciiTheme="minorEastAsia" w:eastAsiaTheme="minorEastAsia" w:hAnsiTheme="minorEastAsia"/>
                <w:kern w:val="0"/>
                <w:sz w:val="22"/>
                <w:lang w:eastAsia="en-US"/>
              </w:rPr>
            </w:pPr>
          </w:p>
        </w:tc>
        <w:tc>
          <w:tcPr>
            <w:tcW w:w="598" w:type="pct"/>
          </w:tcPr>
          <w:p w14:paraId="1102EDDD" w14:textId="77777777" w:rsidR="00ED4F66" w:rsidRPr="00780B66" w:rsidRDefault="00ED4F66" w:rsidP="00ED4F66">
            <w:pPr>
              <w:widowControl/>
              <w:spacing w:before="60" w:after="60"/>
              <w:jc w:val="left"/>
              <w:rPr>
                <w:rFonts w:asciiTheme="minorEastAsia" w:eastAsiaTheme="minorEastAsia" w:hAnsiTheme="minorEastAsia"/>
                <w:kern w:val="0"/>
                <w:sz w:val="22"/>
                <w:lang w:eastAsia="en-US"/>
              </w:rPr>
            </w:pPr>
          </w:p>
        </w:tc>
        <w:tc>
          <w:tcPr>
            <w:tcW w:w="512" w:type="pct"/>
          </w:tcPr>
          <w:p w14:paraId="386BE06C" w14:textId="77777777" w:rsidR="00ED4F66" w:rsidRPr="00780B66" w:rsidRDefault="00ED4F66" w:rsidP="00ED4F66">
            <w:pPr>
              <w:widowControl/>
              <w:spacing w:before="60" w:after="60"/>
              <w:jc w:val="left"/>
              <w:rPr>
                <w:rFonts w:asciiTheme="minorEastAsia" w:eastAsiaTheme="minorEastAsia" w:hAnsiTheme="minorEastAsia"/>
                <w:kern w:val="0"/>
                <w:sz w:val="22"/>
                <w:lang w:eastAsia="en-US"/>
              </w:rPr>
            </w:pPr>
          </w:p>
        </w:tc>
        <w:tc>
          <w:tcPr>
            <w:tcW w:w="600" w:type="pct"/>
          </w:tcPr>
          <w:p w14:paraId="1D8D5E5C" w14:textId="77777777" w:rsidR="00ED4F66" w:rsidRPr="00780B66" w:rsidRDefault="00ED4F66" w:rsidP="00ED4F66">
            <w:pPr>
              <w:widowControl/>
              <w:spacing w:before="60" w:after="60"/>
              <w:jc w:val="left"/>
              <w:rPr>
                <w:rFonts w:asciiTheme="minorEastAsia" w:eastAsiaTheme="minorEastAsia" w:hAnsiTheme="minorEastAsia"/>
                <w:kern w:val="0"/>
                <w:sz w:val="22"/>
                <w:lang w:eastAsia="en-US"/>
              </w:rPr>
            </w:pPr>
          </w:p>
        </w:tc>
        <w:tc>
          <w:tcPr>
            <w:tcW w:w="513" w:type="pct"/>
          </w:tcPr>
          <w:p w14:paraId="5369C211" w14:textId="77777777" w:rsidR="00ED4F66" w:rsidRPr="00780B66" w:rsidRDefault="00ED4F66" w:rsidP="00ED4F66">
            <w:pPr>
              <w:widowControl/>
              <w:spacing w:before="60" w:after="60"/>
              <w:jc w:val="left"/>
              <w:rPr>
                <w:rFonts w:asciiTheme="minorEastAsia" w:eastAsiaTheme="minorEastAsia" w:hAnsiTheme="minorEastAsia"/>
                <w:kern w:val="0"/>
                <w:sz w:val="22"/>
                <w:lang w:eastAsia="en-US"/>
              </w:rPr>
            </w:pPr>
          </w:p>
        </w:tc>
        <w:tc>
          <w:tcPr>
            <w:tcW w:w="511" w:type="pct"/>
          </w:tcPr>
          <w:p w14:paraId="1B46ED6E" w14:textId="77777777" w:rsidR="00ED4F66" w:rsidRPr="00780B66" w:rsidRDefault="00ED4F66" w:rsidP="00ED4F66">
            <w:pPr>
              <w:widowControl/>
              <w:spacing w:before="60" w:after="60"/>
              <w:jc w:val="left"/>
              <w:rPr>
                <w:rFonts w:asciiTheme="minorEastAsia" w:eastAsiaTheme="minorEastAsia" w:hAnsiTheme="minorEastAsia"/>
                <w:kern w:val="0"/>
                <w:sz w:val="22"/>
                <w:lang w:eastAsia="en-US"/>
              </w:rPr>
            </w:pPr>
          </w:p>
        </w:tc>
        <w:tc>
          <w:tcPr>
            <w:tcW w:w="645" w:type="pct"/>
          </w:tcPr>
          <w:p w14:paraId="0B0F53FB" w14:textId="77777777" w:rsidR="00ED4F66" w:rsidRPr="00780B66" w:rsidRDefault="00ED4F66" w:rsidP="00ED4F66">
            <w:pPr>
              <w:widowControl/>
              <w:spacing w:before="60" w:after="60"/>
              <w:jc w:val="left"/>
              <w:rPr>
                <w:rFonts w:asciiTheme="minorEastAsia" w:eastAsiaTheme="minorEastAsia" w:hAnsiTheme="minorEastAsia"/>
                <w:kern w:val="0"/>
                <w:sz w:val="22"/>
                <w:lang w:eastAsia="en-US"/>
              </w:rPr>
            </w:pPr>
          </w:p>
        </w:tc>
      </w:tr>
      <w:tr w:rsidR="00ED4F66" w:rsidRPr="00780B66" w14:paraId="57741EA0" w14:textId="77777777" w:rsidTr="00AB0791">
        <w:trPr>
          <w:cantSplit/>
          <w:jc w:val="center"/>
        </w:trPr>
        <w:tc>
          <w:tcPr>
            <w:tcW w:w="938" w:type="pct"/>
            <w:vAlign w:val="center"/>
          </w:tcPr>
          <w:p w14:paraId="5F3ACFF9" w14:textId="77777777" w:rsidR="00ED4F66" w:rsidRPr="00AB0791" w:rsidRDefault="00ED4F66" w:rsidP="00AB0791">
            <w:pPr>
              <w:widowControl/>
              <w:spacing w:before="60" w:after="60"/>
              <w:jc w:val="center"/>
              <w:rPr>
                <w:rFonts w:asciiTheme="minorEastAsia" w:eastAsiaTheme="minorEastAsia" w:hAnsiTheme="minorEastAsia"/>
                <w:kern w:val="0"/>
                <w:szCs w:val="21"/>
              </w:rPr>
            </w:pPr>
            <w:r w:rsidRPr="00AB0791">
              <w:rPr>
                <w:rFonts w:asciiTheme="minorEastAsia" w:eastAsiaTheme="minorEastAsia" w:hAnsiTheme="minorEastAsia" w:hint="eastAsia"/>
                <w:kern w:val="0"/>
                <w:szCs w:val="21"/>
              </w:rPr>
              <w:t>压力关系要求</w:t>
            </w:r>
          </w:p>
        </w:tc>
        <w:tc>
          <w:tcPr>
            <w:tcW w:w="682" w:type="pct"/>
          </w:tcPr>
          <w:p w14:paraId="6E496503" w14:textId="77777777" w:rsidR="00ED4F66" w:rsidRPr="00780B66" w:rsidRDefault="00ED4F66" w:rsidP="00ED4F66">
            <w:pPr>
              <w:widowControl/>
              <w:spacing w:before="240" w:after="60"/>
              <w:jc w:val="left"/>
              <w:rPr>
                <w:rFonts w:asciiTheme="minorEastAsia" w:eastAsiaTheme="minorEastAsia" w:hAnsiTheme="minorEastAsia"/>
                <w:kern w:val="0"/>
                <w:sz w:val="22"/>
                <w:lang w:eastAsia="en-US"/>
              </w:rPr>
            </w:pPr>
          </w:p>
        </w:tc>
        <w:tc>
          <w:tcPr>
            <w:tcW w:w="598" w:type="pct"/>
          </w:tcPr>
          <w:p w14:paraId="10B510F7" w14:textId="77777777" w:rsidR="00ED4F66" w:rsidRPr="00780B66" w:rsidRDefault="00ED4F66" w:rsidP="00ED4F66">
            <w:pPr>
              <w:widowControl/>
              <w:spacing w:before="60" w:after="60"/>
              <w:jc w:val="left"/>
              <w:rPr>
                <w:rFonts w:asciiTheme="minorEastAsia" w:eastAsiaTheme="minorEastAsia" w:hAnsiTheme="minorEastAsia"/>
                <w:kern w:val="0"/>
                <w:sz w:val="22"/>
                <w:lang w:eastAsia="en-US"/>
              </w:rPr>
            </w:pPr>
          </w:p>
        </w:tc>
        <w:tc>
          <w:tcPr>
            <w:tcW w:w="512" w:type="pct"/>
          </w:tcPr>
          <w:p w14:paraId="0D58845D" w14:textId="77777777" w:rsidR="00ED4F66" w:rsidRPr="00780B66" w:rsidRDefault="00ED4F66" w:rsidP="00ED4F66">
            <w:pPr>
              <w:widowControl/>
              <w:spacing w:before="60" w:after="60"/>
              <w:jc w:val="left"/>
              <w:rPr>
                <w:rFonts w:asciiTheme="minorEastAsia" w:eastAsiaTheme="minorEastAsia" w:hAnsiTheme="minorEastAsia"/>
                <w:kern w:val="0"/>
                <w:sz w:val="22"/>
                <w:lang w:eastAsia="en-US"/>
              </w:rPr>
            </w:pPr>
          </w:p>
        </w:tc>
        <w:tc>
          <w:tcPr>
            <w:tcW w:w="600" w:type="pct"/>
          </w:tcPr>
          <w:p w14:paraId="17DA92D8" w14:textId="77777777" w:rsidR="00ED4F66" w:rsidRPr="00780B66" w:rsidRDefault="00ED4F66" w:rsidP="00ED4F66">
            <w:pPr>
              <w:widowControl/>
              <w:spacing w:before="60" w:after="60"/>
              <w:jc w:val="left"/>
              <w:rPr>
                <w:rFonts w:asciiTheme="minorEastAsia" w:eastAsiaTheme="minorEastAsia" w:hAnsiTheme="minorEastAsia"/>
                <w:kern w:val="0"/>
                <w:sz w:val="22"/>
                <w:lang w:eastAsia="en-US"/>
              </w:rPr>
            </w:pPr>
          </w:p>
        </w:tc>
        <w:tc>
          <w:tcPr>
            <w:tcW w:w="513" w:type="pct"/>
          </w:tcPr>
          <w:p w14:paraId="37401EA5" w14:textId="77777777" w:rsidR="00ED4F66" w:rsidRPr="00780B66" w:rsidRDefault="00ED4F66" w:rsidP="00ED4F66">
            <w:pPr>
              <w:widowControl/>
              <w:spacing w:before="60" w:after="60"/>
              <w:jc w:val="left"/>
              <w:rPr>
                <w:rFonts w:asciiTheme="minorEastAsia" w:eastAsiaTheme="minorEastAsia" w:hAnsiTheme="minorEastAsia"/>
                <w:kern w:val="0"/>
                <w:sz w:val="22"/>
                <w:lang w:eastAsia="en-US"/>
              </w:rPr>
            </w:pPr>
          </w:p>
        </w:tc>
        <w:tc>
          <w:tcPr>
            <w:tcW w:w="511" w:type="pct"/>
          </w:tcPr>
          <w:p w14:paraId="31E45FEE" w14:textId="77777777" w:rsidR="00ED4F66" w:rsidRPr="00780B66" w:rsidRDefault="00ED4F66" w:rsidP="00ED4F66">
            <w:pPr>
              <w:widowControl/>
              <w:spacing w:before="60" w:after="60"/>
              <w:jc w:val="left"/>
              <w:rPr>
                <w:rFonts w:asciiTheme="minorEastAsia" w:eastAsiaTheme="minorEastAsia" w:hAnsiTheme="minorEastAsia"/>
                <w:kern w:val="0"/>
                <w:sz w:val="22"/>
                <w:lang w:eastAsia="en-US"/>
              </w:rPr>
            </w:pPr>
          </w:p>
        </w:tc>
        <w:tc>
          <w:tcPr>
            <w:tcW w:w="645" w:type="pct"/>
          </w:tcPr>
          <w:p w14:paraId="21410BF3" w14:textId="77777777" w:rsidR="00ED4F66" w:rsidRPr="00780B66" w:rsidRDefault="00ED4F66" w:rsidP="00ED4F66">
            <w:pPr>
              <w:widowControl/>
              <w:spacing w:before="60" w:after="60"/>
              <w:jc w:val="left"/>
              <w:rPr>
                <w:rFonts w:asciiTheme="minorEastAsia" w:eastAsiaTheme="minorEastAsia" w:hAnsiTheme="minorEastAsia"/>
                <w:kern w:val="0"/>
                <w:sz w:val="22"/>
                <w:lang w:eastAsia="en-US"/>
              </w:rPr>
            </w:pPr>
          </w:p>
        </w:tc>
      </w:tr>
      <w:tr w:rsidR="00ED4F66" w:rsidRPr="00780B66" w14:paraId="1CB13F14" w14:textId="77777777" w:rsidTr="00AB0791">
        <w:trPr>
          <w:cantSplit/>
          <w:jc w:val="center"/>
        </w:trPr>
        <w:tc>
          <w:tcPr>
            <w:tcW w:w="938" w:type="pct"/>
            <w:vAlign w:val="center"/>
          </w:tcPr>
          <w:p w14:paraId="1CC7C68E" w14:textId="77777777" w:rsidR="00ED4F66" w:rsidRPr="00AB0791" w:rsidRDefault="00ED4F66" w:rsidP="00AB0791">
            <w:pPr>
              <w:widowControl/>
              <w:spacing w:before="60" w:after="60"/>
              <w:jc w:val="center"/>
              <w:rPr>
                <w:rFonts w:asciiTheme="minorEastAsia" w:eastAsiaTheme="minorEastAsia" w:hAnsiTheme="minorEastAsia"/>
                <w:kern w:val="0"/>
                <w:szCs w:val="21"/>
              </w:rPr>
            </w:pPr>
            <w:r w:rsidRPr="00AB0791">
              <w:rPr>
                <w:rFonts w:asciiTheme="minorEastAsia" w:eastAsiaTheme="minorEastAsia" w:hAnsiTheme="minorEastAsia" w:hint="eastAsia"/>
                <w:kern w:val="0"/>
                <w:szCs w:val="21"/>
              </w:rPr>
              <w:t>过滤要求</w:t>
            </w:r>
          </w:p>
        </w:tc>
        <w:tc>
          <w:tcPr>
            <w:tcW w:w="682" w:type="pct"/>
          </w:tcPr>
          <w:p w14:paraId="3718F4AD" w14:textId="77777777" w:rsidR="00ED4F66" w:rsidRPr="00780B66" w:rsidRDefault="00ED4F66" w:rsidP="00ED4F66">
            <w:pPr>
              <w:widowControl/>
              <w:spacing w:before="60" w:after="60"/>
              <w:jc w:val="left"/>
              <w:rPr>
                <w:rFonts w:asciiTheme="minorEastAsia" w:eastAsiaTheme="minorEastAsia" w:hAnsiTheme="minorEastAsia"/>
                <w:kern w:val="0"/>
                <w:sz w:val="22"/>
                <w:lang w:eastAsia="en-US"/>
              </w:rPr>
            </w:pPr>
          </w:p>
        </w:tc>
        <w:tc>
          <w:tcPr>
            <w:tcW w:w="598" w:type="pct"/>
          </w:tcPr>
          <w:p w14:paraId="536F6870" w14:textId="77777777" w:rsidR="00ED4F66" w:rsidRPr="00780B66" w:rsidRDefault="00ED4F66" w:rsidP="00ED4F66">
            <w:pPr>
              <w:widowControl/>
              <w:spacing w:before="60" w:after="60"/>
              <w:jc w:val="left"/>
              <w:rPr>
                <w:rFonts w:asciiTheme="minorEastAsia" w:eastAsiaTheme="minorEastAsia" w:hAnsiTheme="minorEastAsia"/>
                <w:kern w:val="0"/>
                <w:sz w:val="22"/>
                <w:lang w:eastAsia="en-US"/>
              </w:rPr>
            </w:pPr>
          </w:p>
        </w:tc>
        <w:tc>
          <w:tcPr>
            <w:tcW w:w="512" w:type="pct"/>
          </w:tcPr>
          <w:p w14:paraId="7406777C" w14:textId="77777777" w:rsidR="00ED4F66" w:rsidRPr="00780B66" w:rsidRDefault="00ED4F66" w:rsidP="00ED4F66">
            <w:pPr>
              <w:widowControl/>
              <w:spacing w:before="60" w:after="60"/>
              <w:jc w:val="left"/>
              <w:rPr>
                <w:rFonts w:asciiTheme="minorEastAsia" w:eastAsiaTheme="minorEastAsia" w:hAnsiTheme="minorEastAsia"/>
                <w:kern w:val="0"/>
                <w:sz w:val="22"/>
                <w:lang w:eastAsia="en-US"/>
              </w:rPr>
            </w:pPr>
          </w:p>
        </w:tc>
        <w:tc>
          <w:tcPr>
            <w:tcW w:w="600" w:type="pct"/>
          </w:tcPr>
          <w:p w14:paraId="3722D858" w14:textId="77777777" w:rsidR="00ED4F66" w:rsidRPr="00780B66" w:rsidRDefault="00ED4F66" w:rsidP="00ED4F66">
            <w:pPr>
              <w:widowControl/>
              <w:spacing w:before="60" w:after="60"/>
              <w:jc w:val="left"/>
              <w:rPr>
                <w:rFonts w:asciiTheme="minorEastAsia" w:eastAsiaTheme="minorEastAsia" w:hAnsiTheme="minorEastAsia"/>
                <w:kern w:val="0"/>
                <w:sz w:val="22"/>
                <w:lang w:eastAsia="en-US"/>
              </w:rPr>
            </w:pPr>
          </w:p>
        </w:tc>
        <w:tc>
          <w:tcPr>
            <w:tcW w:w="513" w:type="pct"/>
          </w:tcPr>
          <w:p w14:paraId="4ED26B07" w14:textId="77777777" w:rsidR="00ED4F66" w:rsidRPr="00780B66" w:rsidRDefault="00ED4F66" w:rsidP="00ED4F66">
            <w:pPr>
              <w:widowControl/>
              <w:spacing w:before="60" w:after="60"/>
              <w:jc w:val="left"/>
              <w:rPr>
                <w:rFonts w:asciiTheme="minorEastAsia" w:eastAsiaTheme="minorEastAsia" w:hAnsiTheme="minorEastAsia"/>
                <w:kern w:val="0"/>
                <w:sz w:val="22"/>
                <w:lang w:eastAsia="en-US"/>
              </w:rPr>
            </w:pPr>
          </w:p>
        </w:tc>
        <w:tc>
          <w:tcPr>
            <w:tcW w:w="511" w:type="pct"/>
          </w:tcPr>
          <w:p w14:paraId="7960DB2F" w14:textId="77777777" w:rsidR="00ED4F66" w:rsidRPr="00780B66" w:rsidRDefault="00ED4F66" w:rsidP="00ED4F66">
            <w:pPr>
              <w:widowControl/>
              <w:spacing w:before="60" w:after="60"/>
              <w:jc w:val="left"/>
              <w:rPr>
                <w:rFonts w:asciiTheme="minorEastAsia" w:eastAsiaTheme="minorEastAsia" w:hAnsiTheme="minorEastAsia"/>
                <w:kern w:val="0"/>
                <w:sz w:val="22"/>
                <w:lang w:eastAsia="en-US"/>
              </w:rPr>
            </w:pPr>
          </w:p>
        </w:tc>
        <w:tc>
          <w:tcPr>
            <w:tcW w:w="645" w:type="pct"/>
          </w:tcPr>
          <w:p w14:paraId="13C58CA5" w14:textId="77777777" w:rsidR="00ED4F66" w:rsidRPr="00780B66" w:rsidRDefault="00ED4F66" w:rsidP="00ED4F66">
            <w:pPr>
              <w:widowControl/>
              <w:spacing w:before="60" w:after="60"/>
              <w:jc w:val="left"/>
              <w:rPr>
                <w:rFonts w:asciiTheme="minorEastAsia" w:eastAsiaTheme="minorEastAsia" w:hAnsiTheme="minorEastAsia"/>
                <w:kern w:val="0"/>
                <w:sz w:val="22"/>
                <w:lang w:eastAsia="en-US"/>
              </w:rPr>
            </w:pPr>
          </w:p>
        </w:tc>
      </w:tr>
      <w:tr w:rsidR="00ED4F66" w:rsidRPr="00780B66" w14:paraId="2AA37C51" w14:textId="77777777" w:rsidTr="00AB0791">
        <w:trPr>
          <w:cantSplit/>
          <w:jc w:val="center"/>
        </w:trPr>
        <w:tc>
          <w:tcPr>
            <w:tcW w:w="938" w:type="pct"/>
            <w:vAlign w:val="center"/>
          </w:tcPr>
          <w:p w14:paraId="56CDB164" w14:textId="77777777" w:rsidR="00ED4F66" w:rsidRPr="00AB0791" w:rsidRDefault="00ED4F66" w:rsidP="00AB0791">
            <w:pPr>
              <w:widowControl/>
              <w:spacing w:before="60" w:after="60"/>
              <w:jc w:val="center"/>
              <w:rPr>
                <w:rFonts w:asciiTheme="minorEastAsia" w:eastAsiaTheme="minorEastAsia" w:hAnsiTheme="minorEastAsia"/>
                <w:kern w:val="0"/>
                <w:szCs w:val="21"/>
              </w:rPr>
            </w:pPr>
            <w:r w:rsidRPr="00AB0791">
              <w:rPr>
                <w:rFonts w:asciiTheme="minorEastAsia" w:eastAsiaTheme="minorEastAsia" w:hAnsiTheme="minorEastAsia" w:hint="eastAsia"/>
                <w:kern w:val="0"/>
                <w:szCs w:val="21"/>
              </w:rPr>
              <w:t>气流要求</w:t>
            </w:r>
          </w:p>
        </w:tc>
        <w:tc>
          <w:tcPr>
            <w:tcW w:w="682" w:type="pct"/>
          </w:tcPr>
          <w:p w14:paraId="2C1B1BFA" w14:textId="77777777" w:rsidR="00ED4F66" w:rsidRPr="00780B66" w:rsidRDefault="00ED4F66" w:rsidP="00ED4F66">
            <w:pPr>
              <w:widowControl/>
              <w:spacing w:before="60" w:after="60"/>
              <w:jc w:val="left"/>
              <w:rPr>
                <w:rFonts w:asciiTheme="minorEastAsia" w:eastAsiaTheme="minorEastAsia" w:hAnsiTheme="minorEastAsia"/>
                <w:kern w:val="0"/>
                <w:sz w:val="22"/>
                <w:lang w:eastAsia="en-US"/>
              </w:rPr>
            </w:pPr>
          </w:p>
        </w:tc>
        <w:tc>
          <w:tcPr>
            <w:tcW w:w="598" w:type="pct"/>
          </w:tcPr>
          <w:p w14:paraId="270D06B6" w14:textId="77777777" w:rsidR="00ED4F66" w:rsidRPr="00780B66" w:rsidRDefault="00ED4F66" w:rsidP="00ED4F66">
            <w:pPr>
              <w:widowControl/>
              <w:spacing w:before="60" w:after="60"/>
              <w:jc w:val="left"/>
              <w:rPr>
                <w:rFonts w:asciiTheme="minorEastAsia" w:eastAsiaTheme="minorEastAsia" w:hAnsiTheme="minorEastAsia"/>
                <w:kern w:val="0"/>
                <w:sz w:val="22"/>
                <w:lang w:eastAsia="en-US"/>
              </w:rPr>
            </w:pPr>
          </w:p>
        </w:tc>
        <w:tc>
          <w:tcPr>
            <w:tcW w:w="512" w:type="pct"/>
          </w:tcPr>
          <w:p w14:paraId="39C73322" w14:textId="77777777" w:rsidR="00ED4F66" w:rsidRPr="00780B66" w:rsidRDefault="00ED4F66" w:rsidP="00ED4F66">
            <w:pPr>
              <w:widowControl/>
              <w:spacing w:before="60" w:after="60"/>
              <w:jc w:val="left"/>
              <w:rPr>
                <w:rFonts w:asciiTheme="minorEastAsia" w:eastAsiaTheme="minorEastAsia" w:hAnsiTheme="minorEastAsia"/>
                <w:kern w:val="0"/>
                <w:sz w:val="22"/>
                <w:lang w:eastAsia="en-US"/>
              </w:rPr>
            </w:pPr>
          </w:p>
        </w:tc>
        <w:tc>
          <w:tcPr>
            <w:tcW w:w="600" w:type="pct"/>
          </w:tcPr>
          <w:p w14:paraId="2A016FFA" w14:textId="77777777" w:rsidR="00ED4F66" w:rsidRPr="00780B66" w:rsidRDefault="00ED4F66" w:rsidP="00ED4F66">
            <w:pPr>
              <w:widowControl/>
              <w:spacing w:before="60" w:after="60"/>
              <w:jc w:val="left"/>
              <w:rPr>
                <w:rFonts w:asciiTheme="minorEastAsia" w:eastAsiaTheme="minorEastAsia" w:hAnsiTheme="minorEastAsia"/>
                <w:kern w:val="0"/>
                <w:sz w:val="22"/>
                <w:lang w:eastAsia="en-US"/>
              </w:rPr>
            </w:pPr>
          </w:p>
        </w:tc>
        <w:tc>
          <w:tcPr>
            <w:tcW w:w="513" w:type="pct"/>
          </w:tcPr>
          <w:p w14:paraId="14318E62" w14:textId="77777777" w:rsidR="00ED4F66" w:rsidRPr="00780B66" w:rsidRDefault="00ED4F66" w:rsidP="00ED4F66">
            <w:pPr>
              <w:widowControl/>
              <w:spacing w:before="60" w:after="60"/>
              <w:jc w:val="left"/>
              <w:rPr>
                <w:rFonts w:asciiTheme="minorEastAsia" w:eastAsiaTheme="minorEastAsia" w:hAnsiTheme="minorEastAsia"/>
                <w:kern w:val="0"/>
                <w:sz w:val="22"/>
                <w:lang w:eastAsia="en-US"/>
              </w:rPr>
            </w:pPr>
          </w:p>
        </w:tc>
        <w:tc>
          <w:tcPr>
            <w:tcW w:w="511" w:type="pct"/>
          </w:tcPr>
          <w:p w14:paraId="4C3000CB" w14:textId="77777777" w:rsidR="00ED4F66" w:rsidRPr="00780B66" w:rsidRDefault="00ED4F66" w:rsidP="00ED4F66">
            <w:pPr>
              <w:widowControl/>
              <w:spacing w:before="60" w:after="60"/>
              <w:jc w:val="left"/>
              <w:rPr>
                <w:rFonts w:asciiTheme="minorEastAsia" w:eastAsiaTheme="minorEastAsia" w:hAnsiTheme="minorEastAsia"/>
                <w:kern w:val="0"/>
                <w:sz w:val="22"/>
                <w:lang w:eastAsia="en-US"/>
              </w:rPr>
            </w:pPr>
          </w:p>
        </w:tc>
        <w:tc>
          <w:tcPr>
            <w:tcW w:w="645" w:type="pct"/>
          </w:tcPr>
          <w:p w14:paraId="689B589D" w14:textId="77777777" w:rsidR="00ED4F66" w:rsidRPr="00780B66" w:rsidRDefault="00ED4F66" w:rsidP="00ED4F66">
            <w:pPr>
              <w:widowControl/>
              <w:spacing w:before="60" w:after="60"/>
              <w:jc w:val="left"/>
              <w:rPr>
                <w:rFonts w:asciiTheme="minorEastAsia" w:eastAsiaTheme="minorEastAsia" w:hAnsiTheme="minorEastAsia"/>
                <w:kern w:val="0"/>
                <w:sz w:val="22"/>
                <w:lang w:eastAsia="en-US"/>
              </w:rPr>
            </w:pPr>
          </w:p>
        </w:tc>
      </w:tr>
      <w:tr w:rsidR="00ED4F66" w:rsidRPr="00780B66" w14:paraId="1AAED720" w14:textId="77777777" w:rsidTr="00AB0791">
        <w:trPr>
          <w:cantSplit/>
          <w:jc w:val="center"/>
        </w:trPr>
        <w:tc>
          <w:tcPr>
            <w:tcW w:w="938" w:type="pct"/>
            <w:vAlign w:val="center"/>
          </w:tcPr>
          <w:p w14:paraId="5CE4FDE0" w14:textId="77777777" w:rsidR="00ED4F66" w:rsidRPr="00AB0791" w:rsidRDefault="00ED4F66" w:rsidP="00AB0791">
            <w:pPr>
              <w:widowControl/>
              <w:spacing w:before="60" w:after="60"/>
              <w:jc w:val="center"/>
              <w:rPr>
                <w:rFonts w:asciiTheme="minorEastAsia" w:eastAsiaTheme="minorEastAsia" w:hAnsiTheme="minorEastAsia"/>
                <w:kern w:val="0"/>
                <w:szCs w:val="21"/>
              </w:rPr>
            </w:pPr>
            <w:r w:rsidRPr="00AB0791">
              <w:rPr>
                <w:rFonts w:asciiTheme="minorEastAsia" w:eastAsiaTheme="minorEastAsia" w:hAnsiTheme="minorEastAsia" w:hint="eastAsia"/>
                <w:kern w:val="0"/>
                <w:szCs w:val="21"/>
              </w:rPr>
              <w:t>换气要求</w:t>
            </w:r>
          </w:p>
        </w:tc>
        <w:tc>
          <w:tcPr>
            <w:tcW w:w="682" w:type="pct"/>
          </w:tcPr>
          <w:p w14:paraId="57EC5B08" w14:textId="77777777" w:rsidR="00ED4F66" w:rsidRPr="00780B66" w:rsidRDefault="00ED4F66" w:rsidP="00ED4F66">
            <w:pPr>
              <w:widowControl/>
              <w:spacing w:before="60" w:after="60"/>
              <w:jc w:val="left"/>
              <w:rPr>
                <w:rFonts w:asciiTheme="minorEastAsia" w:eastAsiaTheme="minorEastAsia" w:hAnsiTheme="minorEastAsia"/>
                <w:kern w:val="0"/>
                <w:sz w:val="22"/>
                <w:lang w:eastAsia="en-US"/>
              </w:rPr>
            </w:pPr>
          </w:p>
        </w:tc>
        <w:tc>
          <w:tcPr>
            <w:tcW w:w="598" w:type="pct"/>
          </w:tcPr>
          <w:p w14:paraId="216D27E3" w14:textId="77777777" w:rsidR="00ED4F66" w:rsidRPr="00780B66" w:rsidRDefault="00ED4F66" w:rsidP="00ED4F66">
            <w:pPr>
              <w:widowControl/>
              <w:spacing w:before="60" w:after="60"/>
              <w:jc w:val="left"/>
              <w:rPr>
                <w:rFonts w:asciiTheme="minorEastAsia" w:eastAsiaTheme="minorEastAsia" w:hAnsiTheme="minorEastAsia"/>
                <w:kern w:val="0"/>
                <w:sz w:val="22"/>
                <w:lang w:eastAsia="en-US"/>
              </w:rPr>
            </w:pPr>
          </w:p>
        </w:tc>
        <w:tc>
          <w:tcPr>
            <w:tcW w:w="512" w:type="pct"/>
          </w:tcPr>
          <w:p w14:paraId="739FEB1B" w14:textId="77777777" w:rsidR="00ED4F66" w:rsidRPr="00780B66" w:rsidRDefault="00ED4F66" w:rsidP="00ED4F66">
            <w:pPr>
              <w:widowControl/>
              <w:spacing w:before="60" w:after="60"/>
              <w:jc w:val="left"/>
              <w:rPr>
                <w:rFonts w:asciiTheme="minorEastAsia" w:eastAsiaTheme="minorEastAsia" w:hAnsiTheme="minorEastAsia"/>
                <w:kern w:val="0"/>
                <w:sz w:val="22"/>
                <w:lang w:eastAsia="en-US"/>
              </w:rPr>
            </w:pPr>
          </w:p>
        </w:tc>
        <w:tc>
          <w:tcPr>
            <w:tcW w:w="600" w:type="pct"/>
          </w:tcPr>
          <w:p w14:paraId="590B5B20" w14:textId="77777777" w:rsidR="00ED4F66" w:rsidRPr="00780B66" w:rsidRDefault="00ED4F66" w:rsidP="00ED4F66">
            <w:pPr>
              <w:widowControl/>
              <w:spacing w:before="60" w:after="60"/>
              <w:jc w:val="left"/>
              <w:rPr>
                <w:rFonts w:asciiTheme="minorEastAsia" w:eastAsiaTheme="minorEastAsia" w:hAnsiTheme="minorEastAsia"/>
                <w:kern w:val="0"/>
                <w:sz w:val="22"/>
                <w:lang w:eastAsia="en-US"/>
              </w:rPr>
            </w:pPr>
          </w:p>
        </w:tc>
        <w:tc>
          <w:tcPr>
            <w:tcW w:w="513" w:type="pct"/>
          </w:tcPr>
          <w:p w14:paraId="23B3BF41" w14:textId="77777777" w:rsidR="00ED4F66" w:rsidRPr="00780B66" w:rsidRDefault="00ED4F66" w:rsidP="00ED4F66">
            <w:pPr>
              <w:widowControl/>
              <w:spacing w:before="60" w:after="60"/>
              <w:jc w:val="left"/>
              <w:rPr>
                <w:rFonts w:asciiTheme="minorEastAsia" w:eastAsiaTheme="minorEastAsia" w:hAnsiTheme="minorEastAsia"/>
                <w:kern w:val="0"/>
                <w:sz w:val="22"/>
                <w:lang w:eastAsia="en-US"/>
              </w:rPr>
            </w:pPr>
          </w:p>
        </w:tc>
        <w:tc>
          <w:tcPr>
            <w:tcW w:w="511" w:type="pct"/>
          </w:tcPr>
          <w:p w14:paraId="41BCF848" w14:textId="77777777" w:rsidR="00ED4F66" w:rsidRPr="00780B66" w:rsidRDefault="00ED4F66" w:rsidP="00ED4F66">
            <w:pPr>
              <w:widowControl/>
              <w:spacing w:before="60" w:after="60"/>
              <w:jc w:val="left"/>
              <w:rPr>
                <w:rFonts w:asciiTheme="minorEastAsia" w:eastAsiaTheme="minorEastAsia" w:hAnsiTheme="minorEastAsia"/>
                <w:kern w:val="0"/>
                <w:sz w:val="22"/>
                <w:lang w:eastAsia="en-US"/>
              </w:rPr>
            </w:pPr>
          </w:p>
        </w:tc>
        <w:tc>
          <w:tcPr>
            <w:tcW w:w="645" w:type="pct"/>
          </w:tcPr>
          <w:p w14:paraId="098DA991" w14:textId="77777777" w:rsidR="00ED4F66" w:rsidRPr="00780B66" w:rsidRDefault="00ED4F66" w:rsidP="00ED4F66">
            <w:pPr>
              <w:widowControl/>
              <w:spacing w:before="60" w:after="60"/>
              <w:jc w:val="left"/>
              <w:rPr>
                <w:rFonts w:asciiTheme="minorEastAsia" w:eastAsiaTheme="minorEastAsia" w:hAnsiTheme="minorEastAsia"/>
                <w:kern w:val="0"/>
                <w:sz w:val="22"/>
                <w:lang w:eastAsia="en-US"/>
              </w:rPr>
            </w:pPr>
          </w:p>
        </w:tc>
      </w:tr>
      <w:tr w:rsidR="00ED4F66" w:rsidRPr="00780B66" w14:paraId="5D501D31" w14:textId="77777777" w:rsidTr="00AB0791">
        <w:trPr>
          <w:cantSplit/>
          <w:jc w:val="center"/>
        </w:trPr>
        <w:tc>
          <w:tcPr>
            <w:tcW w:w="938" w:type="pct"/>
            <w:vAlign w:val="center"/>
          </w:tcPr>
          <w:p w14:paraId="407FA9FC" w14:textId="77777777" w:rsidR="00ED4F66" w:rsidRPr="00AB0791" w:rsidRDefault="00ED4F66" w:rsidP="00AB0791">
            <w:pPr>
              <w:widowControl/>
              <w:spacing w:before="60" w:after="60"/>
              <w:jc w:val="center"/>
              <w:rPr>
                <w:rFonts w:asciiTheme="minorEastAsia" w:eastAsiaTheme="minorEastAsia" w:hAnsiTheme="minorEastAsia"/>
                <w:kern w:val="0"/>
                <w:szCs w:val="21"/>
              </w:rPr>
            </w:pPr>
            <w:r w:rsidRPr="00AB0791">
              <w:rPr>
                <w:rFonts w:asciiTheme="minorEastAsia" w:eastAsiaTheme="minorEastAsia" w:hAnsiTheme="minorEastAsia" w:hint="eastAsia"/>
                <w:kern w:val="0"/>
                <w:szCs w:val="21"/>
              </w:rPr>
              <w:t>正常使用计划</w:t>
            </w:r>
          </w:p>
        </w:tc>
        <w:tc>
          <w:tcPr>
            <w:tcW w:w="682" w:type="pct"/>
          </w:tcPr>
          <w:p w14:paraId="7CA90DB2" w14:textId="77777777" w:rsidR="00ED4F66" w:rsidRPr="00780B66" w:rsidRDefault="00ED4F66" w:rsidP="00ED4F66">
            <w:pPr>
              <w:widowControl/>
              <w:spacing w:before="60" w:after="60"/>
              <w:jc w:val="left"/>
              <w:rPr>
                <w:rFonts w:asciiTheme="minorEastAsia" w:eastAsiaTheme="minorEastAsia" w:hAnsiTheme="minorEastAsia"/>
                <w:kern w:val="0"/>
                <w:sz w:val="22"/>
                <w:lang w:eastAsia="en-US"/>
              </w:rPr>
            </w:pPr>
          </w:p>
        </w:tc>
        <w:tc>
          <w:tcPr>
            <w:tcW w:w="598" w:type="pct"/>
          </w:tcPr>
          <w:p w14:paraId="7C7F6E1B" w14:textId="77777777" w:rsidR="00ED4F66" w:rsidRPr="00780B66" w:rsidRDefault="00ED4F66" w:rsidP="00ED4F66">
            <w:pPr>
              <w:widowControl/>
              <w:spacing w:before="60" w:after="60"/>
              <w:jc w:val="left"/>
              <w:rPr>
                <w:rFonts w:asciiTheme="minorEastAsia" w:eastAsiaTheme="minorEastAsia" w:hAnsiTheme="minorEastAsia"/>
                <w:kern w:val="0"/>
                <w:sz w:val="22"/>
                <w:lang w:eastAsia="en-US"/>
              </w:rPr>
            </w:pPr>
          </w:p>
        </w:tc>
        <w:tc>
          <w:tcPr>
            <w:tcW w:w="512" w:type="pct"/>
          </w:tcPr>
          <w:p w14:paraId="3FAFF92B" w14:textId="77777777" w:rsidR="00ED4F66" w:rsidRPr="00780B66" w:rsidRDefault="00ED4F66" w:rsidP="00ED4F66">
            <w:pPr>
              <w:widowControl/>
              <w:spacing w:before="60" w:after="60"/>
              <w:jc w:val="left"/>
              <w:rPr>
                <w:rFonts w:asciiTheme="minorEastAsia" w:eastAsiaTheme="minorEastAsia" w:hAnsiTheme="minorEastAsia"/>
                <w:kern w:val="0"/>
                <w:sz w:val="22"/>
                <w:lang w:eastAsia="en-US"/>
              </w:rPr>
            </w:pPr>
          </w:p>
        </w:tc>
        <w:tc>
          <w:tcPr>
            <w:tcW w:w="600" w:type="pct"/>
          </w:tcPr>
          <w:p w14:paraId="5CF6CE18" w14:textId="77777777" w:rsidR="00ED4F66" w:rsidRPr="00780B66" w:rsidRDefault="00ED4F66" w:rsidP="00ED4F66">
            <w:pPr>
              <w:widowControl/>
              <w:spacing w:before="60" w:after="60"/>
              <w:jc w:val="left"/>
              <w:rPr>
                <w:rFonts w:asciiTheme="minorEastAsia" w:eastAsiaTheme="minorEastAsia" w:hAnsiTheme="minorEastAsia"/>
                <w:kern w:val="0"/>
                <w:sz w:val="22"/>
                <w:lang w:eastAsia="en-US"/>
              </w:rPr>
            </w:pPr>
          </w:p>
        </w:tc>
        <w:tc>
          <w:tcPr>
            <w:tcW w:w="513" w:type="pct"/>
          </w:tcPr>
          <w:p w14:paraId="034D6901" w14:textId="77777777" w:rsidR="00ED4F66" w:rsidRPr="00780B66" w:rsidRDefault="00ED4F66" w:rsidP="00ED4F66">
            <w:pPr>
              <w:widowControl/>
              <w:spacing w:before="60" w:after="60"/>
              <w:jc w:val="left"/>
              <w:rPr>
                <w:rFonts w:asciiTheme="minorEastAsia" w:eastAsiaTheme="minorEastAsia" w:hAnsiTheme="minorEastAsia"/>
                <w:kern w:val="0"/>
                <w:sz w:val="22"/>
                <w:lang w:eastAsia="en-US"/>
              </w:rPr>
            </w:pPr>
          </w:p>
        </w:tc>
        <w:tc>
          <w:tcPr>
            <w:tcW w:w="511" w:type="pct"/>
          </w:tcPr>
          <w:p w14:paraId="4BC20F9F" w14:textId="77777777" w:rsidR="00ED4F66" w:rsidRPr="00780B66" w:rsidRDefault="00ED4F66" w:rsidP="00ED4F66">
            <w:pPr>
              <w:widowControl/>
              <w:spacing w:before="60" w:after="60"/>
              <w:jc w:val="left"/>
              <w:rPr>
                <w:rFonts w:asciiTheme="minorEastAsia" w:eastAsiaTheme="minorEastAsia" w:hAnsiTheme="minorEastAsia"/>
                <w:kern w:val="0"/>
                <w:sz w:val="22"/>
                <w:lang w:eastAsia="en-US"/>
              </w:rPr>
            </w:pPr>
          </w:p>
        </w:tc>
        <w:tc>
          <w:tcPr>
            <w:tcW w:w="645" w:type="pct"/>
          </w:tcPr>
          <w:p w14:paraId="6EDE32CF" w14:textId="77777777" w:rsidR="00ED4F66" w:rsidRPr="00780B66" w:rsidRDefault="00ED4F66" w:rsidP="00ED4F66">
            <w:pPr>
              <w:widowControl/>
              <w:spacing w:before="60" w:after="60"/>
              <w:jc w:val="left"/>
              <w:rPr>
                <w:rFonts w:asciiTheme="minorEastAsia" w:eastAsiaTheme="minorEastAsia" w:hAnsiTheme="minorEastAsia"/>
                <w:kern w:val="0"/>
                <w:sz w:val="22"/>
                <w:lang w:eastAsia="en-US"/>
              </w:rPr>
            </w:pPr>
          </w:p>
        </w:tc>
      </w:tr>
      <w:tr w:rsidR="00ED4F66" w:rsidRPr="00780B66" w14:paraId="18C278A4" w14:textId="77777777" w:rsidTr="00AB0791">
        <w:trPr>
          <w:cantSplit/>
          <w:jc w:val="center"/>
        </w:trPr>
        <w:tc>
          <w:tcPr>
            <w:tcW w:w="938" w:type="pct"/>
            <w:vAlign w:val="center"/>
          </w:tcPr>
          <w:p w14:paraId="657CD384" w14:textId="77777777" w:rsidR="00ED4F66" w:rsidRPr="00AB0791" w:rsidRDefault="00ED4F66" w:rsidP="00AB0791">
            <w:pPr>
              <w:widowControl/>
              <w:spacing w:before="60" w:after="60"/>
              <w:jc w:val="center"/>
              <w:rPr>
                <w:rFonts w:asciiTheme="minorEastAsia" w:eastAsiaTheme="minorEastAsia" w:hAnsiTheme="minorEastAsia"/>
                <w:kern w:val="0"/>
                <w:szCs w:val="21"/>
              </w:rPr>
            </w:pPr>
            <w:r w:rsidRPr="00AB0791">
              <w:rPr>
                <w:rFonts w:asciiTheme="minorEastAsia" w:eastAsiaTheme="minorEastAsia" w:hAnsiTheme="minorEastAsia" w:hint="eastAsia"/>
                <w:kern w:val="0"/>
                <w:szCs w:val="21"/>
              </w:rPr>
              <w:t>周末使用计划</w:t>
            </w:r>
          </w:p>
        </w:tc>
        <w:tc>
          <w:tcPr>
            <w:tcW w:w="682" w:type="pct"/>
          </w:tcPr>
          <w:p w14:paraId="00CB4C51" w14:textId="77777777" w:rsidR="00ED4F66" w:rsidRPr="00780B66" w:rsidRDefault="00ED4F66" w:rsidP="00ED4F66">
            <w:pPr>
              <w:widowControl/>
              <w:spacing w:before="60" w:after="60"/>
              <w:jc w:val="left"/>
              <w:rPr>
                <w:rFonts w:asciiTheme="minorEastAsia" w:eastAsiaTheme="minorEastAsia" w:hAnsiTheme="minorEastAsia"/>
                <w:kern w:val="0"/>
                <w:sz w:val="22"/>
                <w:lang w:eastAsia="en-US"/>
              </w:rPr>
            </w:pPr>
          </w:p>
        </w:tc>
        <w:tc>
          <w:tcPr>
            <w:tcW w:w="598" w:type="pct"/>
          </w:tcPr>
          <w:p w14:paraId="123B7F58" w14:textId="77777777" w:rsidR="00ED4F66" w:rsidRPr="00780B66" w:rsidRDefault="00ED4F66" w:rsidP="00ED4F66">
            <w:pPr>
              <w:widowControl/>
              <w:spacing w:before="60" w:after="60"/>
              <w:jc w:val="left"/>
              <w:rPr>
                <w:rFonts w:asciiTheme="minorEastAsia" w:eastAsiaTheme="minorEastAsia" w:hAnsiTheme="minorEastAsia"/>
                <w:kern w:val="0"/>
                <w:sz w:val="22"/>
                <w:lang w:eastAsia="en-US"/>
              </w:rPr>
            </w:pPr>
          </w:p>
        </w:tc>
        <w:tc>
          <w:tcPr>
            <w:tcW w:w="512" w:type="pct"/>
          </w:tcPr>
          <w:p w14:paraId="0F910420" w14:textId="77777777" w:rsidR="00ED4F66" w:rsidRPr="00780B66" w:rsidRDefault="00ED4F66" w:rsidP="00ED4F66">
            <w:pPr>
              <w:widowControl/>
              <w:spacing w:before="60" w:after="60"/>
              <w:jc w:val="left"/>
              <w:rPr>
                <w:rFonts w:asciiTheme="minorEastAsia" w:eastAsiaTheme="minorEastAsia" w:hAnsiTheme="minorEastAsia"/>
                <w:kern w:val="0"/>
                <w:sz w:val="22"/>
                <w:lang w:eastAsia="en-US"/>
              </w:rPr>
            </w:pPr>
          </w:p>
        </w:tc>
        <w:tc>
          <w:tcPr>
            <w:tcW w:w="600" w:type="pct"/>
          </w:tcPr>
          <w:p w14:paraId="49580499" w14:textId="77777777" w:rsidR="00ED4F66" w:rsidRPr="00780B66" w:rsidRDefault="00ED4F66" w:rsidP="00ED4F66">
            <w:pPr>
              <w:widowControl/>
              <w:spacing w:before="60" w:after="60"/>
              <w:jc w:val="left"/>
              <w:rPr>
                <w:rFonts w:asciiTheme="minorEastAsia" w:eastAsiaTheme="minorEastAsia" w:hAnsiTheme="minorEastAsia"/>
                <w:kern w:val="0"/>
                <w:sz w:val="22"/>
                <w:lang w:eastAsia="en-US"/>
              </w:rPr>
            </w:pPr>
          </w:p>
        </w:tc>
        <w:tc>
          <w:tcPr>
            <w:tcW w:w="513" w:type="pct"/>
          </w:tcPr>
          <w:p w14:paraId="50B52FEB" w14:textId="77777777" w:rsidR="00ED4F66" w:rsidRPr="00780B66" w:rsidRDefault="00ED4F66" w:rsidP="00ED4F66">
            <w:pPr>
              <w:widowControl/>
              <w:spacing w:before="60" w:after="60"/>
              <w:jc w:val="left"/>
              <w:rPr>
                <w:rFonts w:asciiTheme="minorEastAsia" w:eastAsiaTheme="minorEastAsia" w:hAnsiTheme="minorEastAsia"/>
                <w:kern w:val="0"/>
                <w:sz w:val="22"/>
                <w:lang w:eastAsia="en-US"/>
              </w:rPr>
            </w:pPr>
          </w:p>
        </w:tc>
        <w:tc>
          <w:tcPr>
            <w:tcW w:w="511" w:type="pct"/>
          </w:tcPr>
          <w:p w14:paraId="51FC33B8" w14:textId="77777777" w:rsidR="00ED4F66" w:rsidRPr="00780B66" w:rsidRDefault="00ED4F66" w:rsidP="00ED4F66">
            <w:pPr>
              <w:widowControl/>
              <w:spacing w:before="60" w:after="60"/>
              <w:jc w:val="left"/>
              <w:rPr>
                <w:rFonts w:asciiTheme="minorEastAsia" w:eastAsiaTheme="minorEastAsia" w:hAnsiTheme="minorEastAsia"/>
                <w:kern w:val="0"/>
                <w:sz w:val="22"/>
                <w:lang w:eastAsia="en-US"/>
              </w:rPr>
            </w:pPr>
          </w:p>
        </w:tc>
        <w:tc>
          <w:tcPr>
            <w:tcW w:w="645" w:type="pct"/>
          </w:tcPr>
          <w:p w14:paraId="53590285" w14:textId="77777777" w:rsidR="00ED4F66" w:rsidRPr="00780B66" w:rsidRDefault="00ED4F66" w:rsidP="00ED4F66">
            <w:pPr>
              <w:widowControl/>
              <w:spacing w:before="60" w:after="60"/>
              <w:jc w:val="left"/>
              <w:rPr>
                <w:rFonts w:asciiTheme="minorEastAsia" w:eastAsiaTheme="minorEastAsia" w:hAnsiTheme="minorEastAsia"/>
                <w:kern w:val="0"/>
                <w:sz w:val="22"/>
                <w:lang w:eastAsia="en-US"/>
              </w:rPr>
            </w:pPr>
          </w:p>
        </w:tc>
      </w:tr>
      <w:tr w:rsidR="00ED4F66" w:rsidRPr="00780B66" w14:paraId="0C36B224" w14:textId="77777777" w:rsidTr="00AB0791">
        <w:trPr>
          <w:cantSplit/>
          <w:jc w:val="center"/>
        </w:trPr>
        <w:tc>
          <w:tcPr>
            <w:tcW w:w="938" w:type="pct"/>
            <w:vAlign w:val="center"/>
          </w:tcPr>
          <w:p w14:paraId="779AFAA0" w14:textId="77777777" w:rsidR="00ED4F66" w:rsidRPr="00AB0791" w:rsidRDefault="00ED4F66" w:rsidP="00AB0791">
            <w:pPr>
              <w:widowControl/>
              <w:spacing w:before="60" w:after="60"/>
              <w:jc w:val="center"/>
              <w:rPr>
                <w:rFonts w:asciiTheme="minorEastAsia" w:eastAsiaTheme="minorEastAsia" w:hAnsiTheme="minorEastAsia"/>
                <w:kern w:val="0"/>
                <w:szCs w:val="21"/>
              </w:rPr>
            </w:pPr>
            <w:r w:rsidRPr="00AB0791">
              <w:rPr>
                <w:rFonts w:asciiTheme="minorEastAsia" w:eastAsiaTheme="minorEastAsia" w:hAnsiTheme="minorEastAsia" w:hint="eastAsia"/>
                <w:kern w:val="0"/>
                <w:szCs w:val="21"/>
              </w:rPr>
              <w:t>假期使用计划</w:t>
            </w:r>
          </w:p>
        </w:tc>
        <w:tc>
          <w:tcPr>
            <w:tcW w:w="682" w:type="pct"/>
          </w:tcPr>
          <w:p w14:paraId="0F8DBE2B" w14:textId="77777777" w:rsidR="00ED4F66" w:rsidRPr="00780B66" w:rsidRDefault="00ED4F66" w:rsidP="00ED4F66">
            <w:pPr>
              <w:widowControl/>
              <w:spacing w:before="60" w:after="60"/>
              <w:jc w:val="left"/>
              <w:rPr>
                <w:rFonts w:asciiTheme="minorEastAsia" w:eastAsiaTheme="minorEastAsia" w:hAnsiTheme="minorEastAsia"/>
                <w:kern w:val="0"/>
                <w:sz w:val="22"/>
                <w:lang w:eastAsia="en-US"/>
              </w:rPr>
            </w:pPr>
          </w:p>
        </w:tc>
        <w:tc>
          <w:tcPr>
            <w:tcW w:w="598" w:type="pct"/>
          </w:tcPr>
          <w:p w14:paraId="4BC53CC8" w14:textId="77777777" w:rsidR="00ED4F66" w:rsidRPr="00780B66" w:rsidRDefault="00ED4F66" w:rsidP="00ED4F66">
            <w:pPr>
              <w:widowControl/>
              <w:spacing w:before="60" w:after="60"/>
              <w:jc w:val="left"/>
              <w:rPr>
                <w:rFonts w:asciiTheme="minorEastAsia" w:eastAsiaTheme="minorEastAsia" w:hAnsiTheme="minorEastAsia"/>
                <w:kern w:val="0"/>
                <w:sz w:val="22"/>
                <w:lang w:eastAsia="en-US"/>
              </w:rPr>
            </w:pPr>
          </w:p>
        </w:tc>
        <w:tc>
          <w:tcPr>
            <w:tcW w:w="512" w:type="pct"/>
          </w:tcPr>
          <w:p w14:paraId="68B9913B" w14:textId="77777777" w:rsidR="00ED4F66" w:rsidRPr="00780B66" w:rsidRDefault="00ED4F66" w:rsidP="00ED4F66">
            <w:pPr>
              <w:widowControl/>
              <w:spacing w:before="60" w:after="60"/>
              <w:jc w:val="left"/>
              <w:rPr>
                <w:rFonts w:asciiTheme="minorEastAsia" w:eastAsiaTheme="minorEastAsia" w:hAnsiTheme="minorEastAsia"/>
                <w:kern w:val="0"/>
                <w:sz w:val="22"/>
                <w:lang w:eastAsia="en-US"/>
              </w:rPr>
            </w:pPr>
          </w:p>
        </w:tc>
        <w:tc>
          <w:tcPr>
            <w:tcW w:w="600" w:type="pct"/>
          </w:tcPr>
          <w:p w14:paraId="320576B3" w14:textId="77777777" w:rsidR="00ED4F66" w:rsidRPr="00780B66" w:rsidRDefault="00ED4F66" w:rsidP="00ED4F66">
            <w:pPr>
              <w:widowControl/>
              <w:spacing w:before="60" w:after="60"/>
              <w:jc w:val="left"/>
              <w:rPr>
                <w:rFonts w:asciiTheme="minorEastAsia" w:eastAsiaTheme="minorEastAsia" w:hAnsiTheme="minorEastAsia"/>
                <w:kern w:val="0"/>
                <w:sz w:val="22"/>
                <w:lang w:eastAsia="en-US"/>
              </w:rPr>
            </w:pPr>
          </w:p>
        </w:tc>
        <w:tc>
          <w:tcPr>
            <w:tcW w:w="513" w:type="pct"/>
          </w:tcPr>
          <w:p w14:paraId="16A78AF2" w14:textId="77777777" w:rsidR="00ED4F66" w:rsidRPr="00780B66" w:rsidRDefault="00ED4F66" w:rsidP="00ED4F66">
            <w:pPr>
              <w:widowControl/>
              <w:spacing w:before="60" w:after="60"/>
              <w:jc w:val="left"/>
              <w:rPr>
                <w:rFonts w:asciiTheme="minorEastAsia" w:eastAsiaTheme="minorEastAsia" w:hAnsiTheme="minorEastAsia"/>
                <w:kern w:val="0"/>
                <w:sz w:val="22"/>
                <w:lang w:eastAsia="en-US"/>
              </w:rPr>
            </w:pPr>
          </w:p>
        </w:tc>
        <w:tc>
          <w:tcPr>
            <w:tcW w:w="511" w:type="pct"/>
          </w:tcPr>
          <w:p w14:paraId="348A1831" w14:textId="77777777" w:rsidR="00ED4F66" w:rsidRPr="00780B66" w:rsidRDefault="00ED4F66" w:rsidP="00ED4F66">
            <w:pPr>
              <w:widowControl/>
              <w:spacing w:before="60" w:after="60"/>
              <w:jc w:val="left"/>
              <w:rPr>
                <w:rFonts w:asciiTheme="minorEastAsia" w:eastAsiaTheme="minorEastAsia" w:hAnsiTheme="minorEastAsia"/>
                <w:kern w:val="0"/>
                <w:sz w:val="22"/>
                <w:lang w:eastAsia="en-US"/>
              </w:rPr>
            </w:pPr>
          </w:p>
        </w:tc>
        <w:tc>
          <w:tcPr>
            <w:tcW w:w="645" w:type="pct"/>
          </w:tcPr>
          <w:p w14:paraId="30CEE512" w14:textId="77777777" w:rsidR="00ED4F66" w:rsidRPr="00780B66" w:rsidRDefault="00ED4F66" w:rsidP="00ED4F66">
            <w:pPr>
              <w:widowControl/>
              <w:spacing w:before="60" w:after="60"/>
              <w:jc w:val="left"/>
              <w:rPr>
                <w:rFonts w:asciiTheme="minorEastAsia" w:eastAsiaTheme="minorEastAsia" w:hAnsiTheme="minorEastAsia"/>
                <w:kern w:val="0"/>
                <w:sz w:val="22"/>
                <w:lang w:eastAsia="en-US"/>
              </w:rPr>
            </w:pPr>
          </w:p>
        </w:tc>
      </w:tr>
      <w:tr w:rsidR="00ED4F66" w:rsidRPr="00780B66" w14:paraId="676B95CD" w14:textId="77777777" w:rsidTr="00AB0791">
        <w:trPr>
          <w:cantSplit/>
          <w:jc w:val="center"/>
        </w:trPr>
        <w:tc>
          <w:tcPr>
            <w:tcW w:w="938" w:type="pct"/>
            <w:vAlign w:val="center"/>
          </w:tcPr>
          <w:p w14:paraId="295CD750" w14:textId="77777777" w:rsidR="00ED4F66" w:rsidRPr="00AB0791" w:rsidRDefault="00ED4F66" w:rsidP="00B426AC">
            <w:pPr>
              <w:widowControl/>
              <w:spacing w:before="60" w:after="60"/>
              <w:jc w:val="center"/>
              <w:rPr>
                <w:rFonts w:asciiTheme="minorEastAsia" w:eastAsiaTheme="minorEastAsia" w:hAnsiTheme="minorEastAsia"/>
                <w:kern w:val="0"/>
                <w:szCs w:val="21"/>
              </w:rPr>
            </w:pPr>
            <w:r w:rsidRPr="00AB0791">
              <w:rPr>
                <w:rFonts w:asciiTheme="minorEastAsia" w:eastAsiaTheme="minorEastAsia" w:hAnsiTheme="minorEastAsia" w:hint="eastAsia"/>
                <w:kern w:val="0"/>
                <w:szCs w:val="21"/>
              </w:rPr>
              <w:t>晚间操作及办公设备状态</w:t>
            </w:r>
          </w:p>
        </w:tc>
        <w:tc>
          <w:tcPr>
            <w:tcW w:w="682" w:type="pct"/>
          </w:tcPr>
          <w:p w14:paraId="69BCCF6F" w14:textId="77777777" w:rsidR="00ED4F66" w:rsidRPr="00780B66" w:rsidRDefault="00ED4F66" w:rsidP="00ED4F66">
            <w:pPr>
              <w:widowControl/>
              <w:spacing w:before="60" w:after="60"/>
              <w:jc w:val="left"/>
              <w:rPr>
                <w:rFonts w:asciiTheme="minorEastAsia" w:eastAsiaTheme="minorEastAsia" w:hAnsiTheme="minorEastAsia"/>
                <w:kern w:val="0"/>
                <w:sz w:val="22"/>
              </w:rPr>
            </w:pPr>
          </w:p>
        </w:tc>
        <w:tc>
          <w:tcPr>
            <w:tcW w:w="598" w:type="pct"/>
          </w:tcPr>
          <w:p w14:paraId="0B6EB815" w14:textId="77777777" w:rsidR="00ED4F66" w:rsidRPr="00780B66" w:rsidRDefault="00ED4F66" w:rsidP="00ED4F66">
            <w:pPr>
              <w:widowControl/>
              <w:spacing w:before="60" w:after="60"/>
              <w:jc w:val="left"/>
              <w:rPr>
                <w:rFonts w:asciiTheme="minorEastAsia" w:eastAsiaTheme="minorEastAsia" w:hAnsiTheme="minorEastAsia"/>
                <w:kern w:val="0"/>
                <w:sz w:val="22"/>
              </w:rPr>
            </w:pPr>
          </w:p>
        </w:tc>
        <w:tc>
          <w:tcPr>
            <w:tcW w:w="512" w:type="pct"/>
          </w:tcPr>
          <w:p w14:paraId="3198C08B" w14:textId="77777777" w:rsidR="00ED4F66" w:rsidRPr="00780B66" w:rsidRDefault="00882A09" w:rsidP="00882A09">
            <w:pPr>
              <w:widowControl/>
              <w:tabs>
                <w:tab w:val="left" w:pos="435"/>
              </w:tabs>
              <w:spacing w:before="60" w:after="60"/>
              <w:jc w:val="left"/>
              <w:rPr>
                <w:rFonts w:asciiTheme="minorEastAsia" w:eastAsiaTheme="minorEastAsia" w:hAnsiTheme="minorEastAsia"/>
                <w:kern w:val="0"/>
                <w:sz w:val="22"/>
              </w:rPr>
            </w:pPr>
            <w:r w:rsidRPr="00780B66">
              <w:rPr>
                <w:rFonts w:asciiTheme="minorEastAsia" w:eastAsiaTheme="minorEastAsia" w:hAnsiTheme="minorEastAsia"/>
                <w:kern w:val="0"/>
                <w:sz w:val="22"/>
              </w:rPr>
              <w:tab/>
            </w:r>
          </w:p>
        </w:tc>
        <w:tc>
          <w:tcPr>
            <w:tcW w:w="600" w:type="pct"/>
          </w:tcPr>
          <w:p w14:paraId="4C1F4FD7" w14:textId="77777777" w:rsidR="00ED4F66" w:rsidRPr="00780B66" w:rsidRDefault="00ED4F66" w:rsidP="00ED4F66">
            <w:pPr>
              <w:widowControl/>
              <w:spacing w:before="60" w:after="60"/>
              <w:jc w:val="left"/>
              <w:rPr>
                <w:rFonts w:asciiTheme="minorEastAsia" w:eastAsiaTheme="minorEastAsia" w:hAnsiTheme="minorEastAsia"/>
                <w:kern w:val="0"/>
                <w:sz w:val="22"/>
              </w:rPr>
            </w:pPr>
          </w:p>
        </w:tc>
        <w:tc>
          <w:tcPr>
            <w:tcW w:w="513" w:type="pct"/>
          </w:tcPr>
          <w:p w14:paraId="6846BF8C" w14:textId="77777777" w:rsidR="00ED4F66" w:rsidRPr="00780B66" w:rsidRDefault="00ED4F66" w:rsidP="00ED4F66">
            <w:pPr>
              <w:widowControl/>
              <w:spacing w:before="60" w:after="60"/>
              <w:jc w:val="left"/>
              <w:rPr>
                <w:rFonts w:asciiTheme="minorEastAsia" w:eastAsiaTheme="minorEastAsia" w:hAnsiTheme="minorEastAsia"/>
                <w:kern w:val="0"/>
                <w:sz w:val="22"/>
              </w:rPr>
            </w:pPr>
          </w:p>
        </w:tc>
        <w:tc>
          <w:tcPr>
            <w:tcW w:w="511" w:type="pct"/>
          </w:tcPr>
          <w:p w14:paraId="7D2F52E5" w14:textId="77777777" w:rsidR="00ED4F66" w:rsidRPr="00780B66" w:rsidRDefault="00ED4F66" w:rsidP="00ED4F66">
            <w:pPr>
              <w:widowControl/>
              <w:spacing w:before="60" w:after="60"/>
              <w:jc w:val="left"/>
              <w:rPr>
                <w:rFonts w:asciiTheme="minorEastAsia" w:eastAsiaTheme="minorEastAsia" w:hAnsiTheme="minorEastAsia"/>
                <w:kern w:val="0"/>
                <w:sz w:val="22"/>
              </w:rPr>
            </w:pPr>
          </w:p>
        </w:tc>
        <w:tc>
          <w:tcPr>
            <w:tcW w:w="645" w:type="pct"/>
          </w:tcPr>
          <w:p w14:paraId="1B8C10C2" w14:textId="77777777" w:rsidR="00ED4F66" w:rsidRPr="00780B66" w:rsidRDefault="00ED4F66" w:rsidP="00ED4F66">
            <w:pPr>
              <w:widowControl/>
              <w:spacing w:before="60" w:after="60"/>
              <w:jc w:val="left"/>
              <w:rPr>
                <w:rFonts w:asciiTheme="minorEastAsia" w:eastAsiaTheme="minorEastAsia" w:hAnsiTheme="minorEastAsia"/>
                <w:kern w:val="0"/>
                <w:sz w:val="22"/>
              </w:rPr>
            </w:pPr>
          </w:p>
        </w:tc>
      </w:tr>
      <w:tr w:rsidR="00ED4F66" w:rsidRPr="00780B66" w14:paraId="71BA3DC1" w14:textId="77777777" w:rsidTr="00AB0791">
        <w:trPr>
          <w:cantSplit/>
          <w:jc w:val="center"/>
        </w:trPr>
        <w:tc>
          <w:tcPr>
            <w:tcW w:w="938" w:type="pct"/>
            <w:vAlign w:val="center"/>
          </w:tcPr>
          <w:p w14:paraId="255EC393" w14:textId="77777777" w:rsidR="00ED4F66" w:rsidRPr="00AB0791" w:rsidRDefault="00ED4F66" w:rsidP="00B426AC">
            <w:pPr>
              <w:widowControl/>
              <w:spacing w:before="60" w:after="60"/>
              <w:jc w:val="center"/>
              <w:rPr>
                <w:rFonts w:asciiTheme="minorEastAsia" w:eastAsiaTheme="minorEastAsia" w:hAnsiTheme="minorEastAsia"/>
                <w:kern w:val="0"/>
                <w:szCs w:val="21"/>
              </w:rPr>
            </w:pPr>
            <w:r w:rsidRPr="00AB0791">
              <w:rPr>
                <w:rFonts w:asciiTheme="minorEastAsia" w:eastAsiaTheme="minorEastAsia" w:hAnsiTheme="minorEastAsia" w:hint="eastAsia"/>
                <w:kern w:val="0"/>
                <w:szCs w:val="21"/>
              </w:rPr>
              <w:t>假期期间操作及办公设备状态</w:t>
            </w:r>
          </w:p>
        </w:tc>
        <w:tc>
          <w:tcPr>
            <w:tcW w:w="682" w:type="pct"/>
          </w:tcPr>
          <w:p w14:paraId="3F8199AC" w14:textId="77777777" w:rsidR="00ED4F66" w:rsidRPr="00780B66" w:rsidRDefault="00ED4F66" w:rsidP="00ED4F66">
            <w:pPr>
              <w:widowControl/>
              <w:spacing w:before="60" w:after="60"/>
              <w:jc w:val="left"/>
              <w:rPr>
                <w:rFonts w:asciiTheme="minorEastAsia" w:eastAsiaTheme="minorEastAsia" w:hAnsiTheme="minorEastAsia"/>
                <w:kern w:val="0"/>
                <w:sz w:val="22"/>
              </w:rPr>
            </w:pPr>
          </w:p>
        </w:tc>
        <w:tc>
          <w:tcPr>
            <w:tcW w:w="598" w:type="pct"/>
          </w:tcPr>
          <w:p w14:paraId="69F128F5" w14:textId="77777777" w:rsidR="00ED4F66" w:rsidRPr="00780B66" w:rsidRDefault="00ED4F66" w:rsidP="00ED4F66">
            <w:pPr>
              <w:widowControl/>
              <w:spacing w:before="60" w:after="60"/>
              <w:jc w:val="left"/>
              <w:rPr>
                <w:rFonts w:asciiTheme="minorEastAsia" w:eastAsiaTheme="minorEastAsia" w:hAnsiTheme="minorEastAsia"/>
                <w:kern w:val="0"/>
                <w:sz w:val="22"/>
              </w:rPr>
            </w:pPr>
          </w:p>
        </w:tc>
        <w:tc>
          <w:tcPr>
            <w:tcW w:w="512" w:type="pct"/>
          </w:tcPr>
          <w:p w14:paraId="63BD3829" w14:textId="77777777" w:rsidR="00ED4F66" w:rsidRPr="00780B66" w:rsidRDefault="00ED4F66" w:rsidP="00ED4F66">
            <w:pPr>
              <w:widowControl/>
              <w:spacing w:before="60" w:after="60"/>
              <w:jc w:val="left"/>
              <w:rPr>
                <w:rFonts w:asciiTheme="minorEastAsia" w:eastAsiaTheme="minorEastAsia" w:hAnsiTheme="minorEastAsia"/>
                <w:kern w:val="0"/>
                <w:sz w:val="22"/>
              </w:rPr>
            </w:pPr>
          </w:p>
        </w:tc>
        <w:tc>
          <w:tcPr>
            <w:tcW w:w="600" w:type="pct"/>
          </w:tcPr>
          <w:p w14:paraId="6D207214" w14:textId="77777777" w:rsidR="00ED4F66" w:rsidRPr="00780B66" w:rsidRDefault="00ED4F66" w:rsidP="00ED4F66">
            <w:pPr>
              <w:widowControl/>
              <w:spacing w:before="60" w:after="60"/>
              <w:jc w:val="left"/>
              <w:rPr>
                <w:rFonts w:asciiTheme="minorEastAsia" w:eastAsiaTheme="minorEastAsia" w:hAnsiTheme="minorEastAsia"/>
                <w:kern w:val="0"/>
                <w:sz w:val="22"/>
              </w:rPr>
            </w:pPr>
          </w:p>
        </w:tc>
        <w:tc>
          <w:tcPr>
            <w:tcW w:w="513" w:type="pct"/>
          </w:tcPr>
          <w:p w14:paraId="10C56CC5" w14:textId="77777777" w:rsidR="00ED4F66" w:rsidRPr="00780B66" w:rsidRDefault="00ED4F66" w:rsidP="00ED4F66">
            <w:pPr>
              <w:widowControl/>
              <w:spacing w:before="60" w:after="60"/>
              <w:jc w:val="left"/>
              <w:rPr>
                <w:rFonts w:asciiTheme="minorEastAsia" w:eastAsiaTheme="minorEastAsia" w:hAnsiTheme="minorEastAsia"/>
                <w:kern w:val="0"/>
                <w:sz w:val="22"/>
              </w:rPr>
            </w:pPr>
          </w:p>
        </w:tc>
        <w:tc>
          <w:tcPr>
            <w:tcW w:w="511" w:type="pct"/>
          </w:tcPr>
          <w:p w14:paraId="00EA6CA8" w14:textId="77777777" w:rsidR="00ED4F66" w:rsidRPr="00780B66" w:rsidRDefault="00ED4F66" w:rsidP="00ED4F66">
            <w:pPr>
              <w:widowControl/>
              <w:spacing w:before="60" w:after="60"/>
              <w:jc w:val="left"/>
              <w:rPr>
                <w:rFonts w:asciiTheme="minorEastAsia" w:eastAsiaTheme="minorEastAsia" w:hAnsiTheme="minorEastAsia"/>
                <w:kern w:val="0"/>
                <w:sz w:val="22"/>
              </w:rPr>
            </w:pPr>
          </w:p>
        </w:tc>
        <w:tc>
          <w:tcPr>
            <w:tcW w:w="645" w:type="pct"/>
          </w:tcPr>
          <w:p w14:paraId="3C570727" w14:textId="77777777" w:rsidR="00ED4F66" w:rsidRPr="00780B66" w:rsidRDefault="00ED4F66" w:rsidP="00ED4F66">
            <w:pPr>
              <w:widowControl/>
              <w:spacing w:before="60" w:after="60"/>
              <w:jc w:val="left"/>
              <w:rPr>
                <w:rFonts w:asciiTheme="minorEastAsia" w:eastAsiaTheme="minorEastAsia" w:hAnsiTheme="minorEastAsia"/>
                <w:kern w:val="0"/>
                <w:sz w:val="22"/>
              </w:rPr>
            </w:pPr>
          </w:p>
        </w:tc>
      </w:tr>
      <w:tr w:rsidR="00ED4F66" w:rsidRPr="00780B66" w14:paraId="64AC06A3" w14:textId="77777777" w:rsidTr="00AB0791">
        <w:trPr>
          <w:cantSplit/>
          <w:jc w:val="center"/>
        </w:trPr>
        <w:tc>
          <w:tcPr>
            <w:tcW w:w="938" w:type="pct"/>
            <w:vAlign w:val="center"/>
          </w:tcPr>
          <w:p w14:paraId="10E01193" w14:textId="77777777" w:rsidR="00ED4F66" w:rsidRPr="00780B66" w:rsidRDefault="00ED4F66" w:rsidP="00AB0791">
            <w:pPr>
              <w:widowControl/>
              <w:spacing w:before="60" w:after="60"/>
              <w:jc w:val="center"/>
              <w:rPr>
                <w:rFonts w:asciiTheme="minorEastAsia" w:eastAsiaTheme="minorEastAsia" w:hAnsiTheme="minorEastAsia"/>
                <w:kern w:val="0"/>
                <w:sz w:val="22"/>
              </w:rPr>
            </w:pPr>
            <w:r w:rsidRPr="00780B66">
              <w:rPr>
                <w:rFonts w:asciiTheme="minorEastAsia" w:eastAsiaTheme="minorEastAsia" w:hAnsiTheme="minorEastAsia" w:hint="eastAsia"/>
                <w:kern w:val="0"/>
                <w:sz w:val="22"/>
              </w:rPr>
              <w:lastRenderedPageBreak/>
              <w:t>定期维修停工期间操作及办公设备状态</w:t>
            </w:r>
          </w:p>
        </w:tc>
        <w:tc>
          <w:tcPr>
            <w:tcW w:w="682" w:type="pct"/>
          </w:tcPr>
          <w:p w14:paraId="7F0EDCA3" w14:textId="77777777" w:rsidR="00ED4F66" w:rsidRPr="00780B66" w:rsidRDefault="00ED4F66" w:rsidP="00ED4F66">
            <w:pPr>
              <w:widowControl/>
              <w:spacing w:before="60" w:after="60"/>
              <w:jc w:val="left"/>
              <w:rPr>
                <w:rFonts w:asciiTheme="minorEastAsia" w:eastAsiaTheme="minorEastAsia" w:hAnsiTheme="minorEastAsia"/>
                <w:kern w:val="0"/>
                <w:sz w:val="22"/>
              </w:rPr>
            </w:pPr>
          </w:p>
        </w:tc>
        <w:tc>
          <w:tcPr>
            <w:tcW w:w="598" w:type="pct"/>
          </w:tcPr>
          <w:p w14:paraId="783347CE" w14:textId="77777777" w:rsidR="00ED4F66" w:rsidRPr="00780B66" w:rsidRDefault="00ED4F66" w:rsidP="00ED4F66">
            <w:pPr>
              <w:widowControl/>
              <w:spacing w:before="60" w:after="60"/>
              <w:jc w:val="left"/>
              <w:rPr>
                <w:rFonts w:asciiTheme="minorEastAsia" w:eastAsiaTheme="minorEastAsia" w:hAnsiTheme="minorEastAsia"/>
                <w:kern w:val="0"/>
                <w:sz w:val="22"/>
              </w:rPr>
            </w:pPr>
          </w:p>
        </w:tc>
        <w:tc>
          <w:tcPr>
            <w:tcW w:w="512" w:type="pct"/>
          </w:tcPr>
          <w:p w14:paraId="6256ADEF" w14:textId="77777777" w:rsidR="00ED4F66" w:rsidRPr="00780B66" w:rsidRDefault="00ED4F66" w:rsidP="00ED4F66">
            <w:pPr>
              <w:widowControl/>
              <w:spacing w:before="60" w:after="60"/>
              <w:jc w:val="left"/>
              <w:rPr>
                <w:rFonts w:asciiTheme="minorEastAsia" w:eastAsiaTheme="minorEastAsia" w:hAnsiTheme="minorEastAsia"/>
                <w:kern w:val="0"/>
                <w:sz w:val="22"/>
              </w:rPr>
            </w:pPr>
          </w:p>
        </w:tc>
        <w:tc>
          <w:tcPr>
            <w:tcW w:w="600" w:type="pct"/>
          </w:tcPr>
          <w:p w14:paraId="325B8CA8" w14:textId="77777777" w:rsidR="00ED4F66" w:rsidRPr="00780B66" w:rsidRDefault="00ED4F66" w:rsidP="00ED4F66">
            <w:pPr>
              <w:widowControl/>
              <w:spacing w:before="60" w:after="60"/>
              <w:jc w:val="left"/>
              <w:rPr>
                <w:rFonts w:asciiTheme="minorEastAsia" w:eastAsiaTheme="minorEastAsia" w:hAnsiTheme="minorEastAsia"/>
                <w:kern w:val="0"/>
                <w:sz w:val="22"/>
              </w:rPr>
            </w:pPr>
          </w:p>
        </w:tc>
        <w:tc>
          <w:tcPr>
            <w:tcW w:w="513" w:type="pct"/>
          </w:tcPr>
          <w:p w14:paraId="7D2FD2E8" w14:textId="77777777" w:rsidR="00ED4F66" w:rsidRPr="00780B66" w:rsidRDefault="00ED4F66" w:rsidP="00ED4F66">
            <w:pPr>
              <w:widowControl/>
              <w:spacing w:before="60" w:after="60"/>
              <w:jc w:val="left"/>
              <w:rPr>
                <w:rFonts w:asciiTheme="minorEastAsia" w:eastAsiaTheme="minorEastAsia" w:hAnsiTheme="minorEastAsia"/>
                <w:kern w:val="0"/>
                <w:sz w:val="22"/>
              </w:rPr>
            </w:pPr>
          </w:p>
        </w:tc>
        <w:tc>
          <w:tcPr>
            <w:tcW w:w="511" w:type="pct"/>
          </w:tcPr>
          <w:p w14:paraId="2EBB123B" w14:textId="77777777" w:rsidR="00ED4F66" w:rsidRPr="00780B66" w:rsidRDefault="00ED4F66" w:rsidP="00ED4F66">
            <w:pPr>
              <w:widowControl/>
              <w:spacing w:before="60" w:after="60"/>
              <w:jc w:val="left"/>
              <w:rPr>
                <w:rFonts w:asciiTheme="minorEastAsia" w:eastAsiaTheme="minorEastAsia" w:hAnsiTheme="minorEastAsia"/>
                <w:kern w:val="0"/>
                <w:sz w:val="22"/>
              </w:rPr>
            </w:pPr>
          </w:p>
        </w:tc>
        <w:tc>
          <w:tcPr>
            <w:tcW w:w="645" w:type="pct"/>
          </w:tcPr>
          <w:p w14:paraId="59B73653" w14:textId="77777777" w:rsidR="00ED4F66" w:rsidRPr="00780B66" w:rsidRDefault="00ED4F66" w:rsidP="00ED4F66">
            <w:pPr>
              <w:widowControl/>
              <w:spacing w:before="60" w:after="60"/>
              <w:jc w:val="left"/>
              <w:rPr>
                <w:rFonts w:asciiTheme="minorEastAsia" w:eastAsiaTheme="minorEastAsia" w:hAnsiTheme="minorEastAsia"/>
                <w:kern w:val="0"/>
                <w:sz w:val="22"/>
              </w:rPr>
            </w:pPr>
          </w:p>
        </w:tc>
      </w:tr>
      <w:tr w:rsidR="00ED4F66" w:rsidRPr="00780B66" w14:paraId="36611A25" w14:textId="77777777" w:rsidTr="00AB0791">
        <w:trPr>
          <w:cantSplit/>
          <w:jc w:val="center"/>
        </w:trPr>
        <w:tc>
          <w:tcPr>
            <w:tcW w:w="938" w:type="pct"/>
            <w:vAlign w:val="center"/>
          </w:tcPr>
          <w:p w14:paraId="3687780D" w14:textId="77777777" w:rsidR="00ED4F66" w:rsidRPr="00780B66" w:rsidRDefault="00ED4F66" w:rsidP="00AB0791">
            <w:pPr>
              <w:widowControl/>
              <w:spacing w:before="60" w:after="60"/>
              <w:jc w:val="center"/>
              <w:rPr>
                <w:rFonts w:asciiTheme="minorEastAsia" w:eastAsiaTheme="minorEastAsia" w:hAnsiTheme="minorEastAsia"/>
                <w:kern w:val="0"/>
                <w:sz w:val="22"/>
              </w:rPr>
            </w:pPr>
            <w:r w:rsidRPr="00780B66">
              <w:rPr>
                <w:rFonts w:asciiTheme="minorEastAsia" w:eastAsiaTheme="minorEastAsia" w:hAnsiTheme="minorEastAsia" w:hint="eastAsia"/>
                <w:kern w:val="0"/>
                <w:sz w:val="22"/>
              </w:rPr>
              <w:t>清洁计划</w:t>
            </w:r>
          </w:p>
        </w:tc>
        <w:tc>
          <w:tcPr>
            <w:tcW w:w="682" w:type="pct"/>
          </w:tcPr>
          <w:p w14:paraId="06156697" w14:textId="77777777" w:rsidR="00ED4F66" w:rsidRPr="00780B66" w:rsidRDefault="00ED4F66" w:rsidP="00ED4F66">
            <w:pPr>
              <w:widowControl/>
              <w:spacing w:before="60" w:after="60"/>
              <w:jc w:val="left"/>
              <w:rPr>
                <w:rFonts w:asciiTheme="minorEastAsia" w:eastAsiaTheme="minorEastAsia" w:hAnsiTheme="minorEastAsia"/>
                <w:kern w:val="0"/>
                <w:sz w:val="22"/>
                <w:lang w:eastAsia="en-US"/>
              </w:rPr>
            </w:pPr>
          </w:p>
        </w:tc>
        <w:tc>
          <w:tcPr>
            <w:tcW w:w="598" w:type="pct"/>
          </w:tcPr>
          <w:p w14:paraId="7E0D567D" w14:textId="77777777" w:rsidR="00ED4F66" w:rsidRPr="00780B66" w:rsidRDefault="00ED4F66" w:rsidP="00ED4F66">
            <w:pPr>
              <w:widowControl/>
              <w:spacing w:before="60" w:after="60"/>
              <w:jc w:val="left"/>
              <w:rPr>
                <w:rFonts w:asciiTheme="minorEastAsia" w:eastAsiaTheme="minorEastAsia" w:hAnsiTheme="minorEastAsia"/>
                <w:kern w:val="0"/>
                <w:sz w:val="22"/>
                <w:lang w:eastAsia="en-US"/>
              </w:rPr>
            </w:pPr>
          </w:p>
        </w:tc>
        <w:tc>
          <w:tcPr>
            <w:tcW w:w="512" w:type="pct"/>
          </w:tcPr>
          <w:p w14:paraId="60BBFCFC" w14:textId="77777777" w:rsidR="00ED4F66" w:rsidRPr="00780B66" w:rsidRDefault="00ED4F66" w:rsidP="00ED4F66">
            <w:pPr>
              <w:widowControl/>
              <w:spacing w:before="60" w:after="60"/>
              <w:jc w:val="left"/>
              <w:rPr>
                <w:rFonts w:asciiTheme="minorEastAsia" w:eastAsiaTheme="minorEastAsia" w:hAnsiTheme="minorEastAsia"/>
                <w:kern w:val="0"/>
                <w:sz w:val="22"/>
                <w:lang w:eastAsia="en-US"/>
              </w:rPr>
            </w:pPr>
          </w:p>
        </w:tc>
        <w:tc>
          <w:tcPr>
            <w:tcW w:w="600" w:type="pct"/>
          </w:tcPr>
          <w:p w14:paraId="26E527E4" w14:textId="77777777" w:rsidR="00ED4F66" w:rsidRPr="00780B66" w:rsidRDefault="00ED4F66" w:rsidP="00ED4F66">
            <w:pPr>
              <w:widowControl/>
              <w:spacing w:before="60" w:after="60"/>
              <w:jc w:val="left"/>
              <w:rPr>
                <w:rFonts w:asciiTheme="minorEastAsia" w:eastAsiaTheme="minorEastAsia" w:hAnsiTheme="minorEastAsia"/>
                <w:kern w:val="0"/>
                <w:sz w:val="22"/>
                <w:lang w:eastAsia="en-US"/>
              </w:rPr>
            </w:pPr>
          </w:p>
        </w:tc>
        <w:tc>
          <w:tcPr>
            <w:tcW w:w="513" w:type="pct"/>
          </w:tcPr>
          <w:p w14:paraId="40380F39" w14:textId="77777777" w:rsidR="00ED4F66" w:rsidRPr="00780B66" w:rsidRDefault="00ED4F66" w:rsidP="00ED4F66">
            <w:pPr>
              <w:widowControl/>
              <w:spacing w:before="60" w:after="60"/>
              <w:jc w:val="left"/>
              <w:rPr>
                <w:rFonts w:asciiTheme="minorEastAsia" w:eastAsiaTheme="minorEastAsia" w:hAnsiTheme="minorEastAsia"/>
                <w:kern w:val="0"/>
                <w:sz w:val="22"/>
                <w:lang w:eastAsia="en-US"/>
              </w:rPr>
            </w:pPr>
          </w:p>
        </w:tc>
        <w:tc>
          <w:tcPr>
            <w:tcW w:w="511" w:type="pct"/>
          </w:tcPr>
          <w:p w14:paraId="41ACDCCB" w14:textId="77777777" w:rsidR="00ED4F66" w:rsidRPr="00780B66" w:rsidRDefault="00ED4F66" w:rsidP="00ED4F66">
            <w:pPr>
              <w:widowControl/>
              <w:spacing w:before="60" w:after="60"/>
              <w:jc w:val="left"/>
              <w:rPr>
                <w:rFonts w:asciiTheme="minorEastAsia" w:eastAsiaTheme="minorEastAsia" w:hAnsiTheme="minorEastAsia"/>
                <w:kern w:val="0"/>
                <w:sz w:val="22"/>
                <w:lang w:eastAsia="en-US"/>
              </w:rPr>
            </w:pPr>
          </w:p>
        </w:tc>
        <w:tc>
          <w:tcPr>
            <w:tcW w:w="645" w:type="pct"/>
          </w:tcPr>
          <w:p w14:paraId="1F9F1E7B" w14:textId="77777777" w:rsidR="00ED4F66" w:rsidRPr="00780B66" w:rsidRDefault="00ED4F66" w:rsidP="00ED4F66">
            <w:pPr>
              <w:widowControl/>
              <w:spacing w:before="60" w:after="60"/>
              <w:jc w:val="left"/>
              <w:rPr>
                <w:rFonts w:asciiTheme="minorEastAsia" w:eastAsiaTheme="minorEastAsia" w:hAnsiTheme="minorEastAsia"/>
                <w:kern w:val="0"/>
                <w:sz w:val="22"/>
                <w:lang w:eastAsia="en-US"/>
              </w:rPr>
            </w:pPr>
          </w:p>
        </w:tc>
      </w:tr>
      <w:tr w:rsidR="00ED4F66" w:rsidRPr="00780B66" w14:paraId="168B322A" w14:textId="77777777" w:rsidTr="00AB0791">
        <w:trPr>
          <w:cantSplit/>
          <w:jc w:val="center"/>
        </w:trPr>
        <w:tc>
          <w:tcPr>
            <w:tcW w:w="938" w:type="pct"/>
            <w:vAlign w:val="center"/>
          </w:tcPr>
          <w:p w14:paraId="4634BF87" w14:textId="77777777" w:rsidR="00ED4F66" w:rsidRPr="00780B66" w:rsidRDefault="00ED4F66" w:rsidP="00AB0791">
            <w:pPr>
              <w:widowControl/>
              <w:spacing w:before="60" w:after="60"/>
              <w:jc w:val="center"/>
              <w:rPr>
                <w:rFonts w:asciiTheme="minorEastAsia" w:eastAsiaTheme="minorEastAsia" w:hAnsiTheme="minorEastAsia"/>
                <w:kern w:val="0"/>
                <w:sz w:val="22"/>
              </w:rPr>
            </w:pPr>
            <w:r w:rsidRPr="00780B66">
              <w:rPr>
                <w:rFonts w:asciiTheme="minorEastAsia" w:eastAsiaTheme="minorEastAsia" w:hAnsiTheme="minorEastAsia" w:hint="eastAsia"/>
                <w:kern w:val="0"/>
                <w:sz w:val="22"/>
              </w:rPr>
              <w:t>照明要求</w:t>
            </w:r>
          </w:p>
        </w:tc>
        <w:tc>
          <w:tcPr>
            <w:tcW w:w="682" w:type="pct"/>
          </w:tcPr>
          <w:p w14:paraId="70A47FD2" w14:textId="77777777" w:rsidR="00ED4F66" w:rsidRPr="00780B66" w:rsidRDefault="00ED4F66" w:rsidP="00ED4F66">
            <w:pPr>
              <w:widowControl/>
              <w:spacing w:before="60" w:after="60"/>
              <w:jc w:val="left"/>
              <w:rPr>
                <w:rFonts w:asciiTheme="minorEastAsia" w:eastAsiaTheme="minorEastAsia" w:hAnsiTheme="minorEastAsia"/>
                <w:kern w:val="0"/>
                <w:sz w:val="22"/>
                <w:lang w:eastAsia="en-US"/>
              </w:rPr>
            </w:pPr>
          </w:p>
        </w:tc>
        <w:tc>
          <w:tcPr>
            <w:tcW w:w="598" w:type="pct"/>
          </w:tcPr>
          <w:p w14:paraId="71C89D10" w14:textId="77777777" w:rsidR="00ED4F66" w:rsidRPr="00780B66" w:rsidRDefault="00ED4F66" w:rsidP="00ED4F66">
            <w:pPr>
              <w:widowControl/>
              <w:spacing w:before="60" w:after="60"/>
              <w:jc w:val="left"/>
              <w:rPr>
                <w:rFonts w:asciiTheme="minorEastAsia" w:eastAsiaTheme="minorEastAsia" w:hAnsiTheme="minorEastAsia"/>
                <w:kern w:val="0"/>
                <w:sz w:val="22"/>
                <w:lang w:eastAsia="en-US"/>
              </w:rPr>
            </w:pPr>
          </w:p>
        </w:tc>
        <w:tc>
          <w:tcPr>
            <w:tcW w:w="512" w:type="pct"/>
          </w:tcPr>
          <w:p w14:paraId="383E5FBB" w14:textId="77777777" w:rsidR="00ED4F66" w:rsidRPr="00780B66" w:rsidRDefault="00ED4F66" w:rsidP="00ED4F66">
            <w:pPr>
              <w:widowControl/>
              <w:spacing w:before="60" w:after="60"/>
              <w:jc w:val="left"/>
              <w:rPr>
                <w:rFonts w:asciiTheme="minorEastAsia" w:eastAsiaTheme="minorEastAsia" w:hAnsiTheme="minorEastAsia"/>
                <w:kern w:val="0"/>
                <w:sz w:val="22"/>
                <w:lang w:eastAsia="en-US"/>
              </w:rPr>
            </w:pPr>
          </w:p>
        </w:tc>
        <w:tc>
          <w:tcPr>
            <w:tcW w:w="600" w:type="pct"/>
          </w:tcPr>
          <w:p w14:paraId="4BEB5895" w14:textId="77777777" w:rsidR="00ED4F66" w:rsidRPr="00780B66" w:rsidRDefault="00ED4F66" w:rsidP="00ED4F66">
            <w:pPr>
              <w:widowControl/>
              <w:spacing w:before="60" w:after="60"/>
              <w:jc w:val="left"/>
              <w:rPr>
                <w:rFonts w:asciiTheme="minorEastAsia" w:eastAsiaTheme="minorEastAsia" w:hAnsiTheme="minorEastAsia"/>
                <w:kern w:val="0"/>
                <w:sz w:val="22"/>
                <w:lang w:eastAsia="en-US"/>
              </w:rPr>
            </w:pPr>
          </w:p>
        </w:tc>
        <w:tc>
          <w:tcPr>
            <w:tcW w:w="513" w:type="pct"/>
          </w:tcPr>
          <w:p w14:paraId="1EB22931" w14:textId="77777777" w:rsidR="00ED4F66" w:rsidRPr="00780B66" w:rsidRDefault="00ED4F66" w:rsidP="00ED4F66">
            <w:pPr>
              <w:widowControl/>
              <w:spacing w:before="60" w:after="60"/>
              <w:jc w:val="left"/>
              <w:rPr>
                <w:rFonts w:asciiTheme="minorEastAsia" w:eastAsiaTheme="minorEastAsia" w:hAnsiTheme="minorEastAsia"/>
                <w:kern w:val="0"/>
                <w:sz w:val="22"/>
                <w:lang w:eastAsia="en-US"/>
              </w:rPr>
            </w:pPr>
          </w:p>
        </w:tc>
        <w:tc>
          <w:tcPr>
            <w:tcW w:w="511" w:type="pct"/>
          </w:tcPr>
          <w:p w14:paraId="33E30735" w14:textId="77777777" w:rsidR="00ED4F66" w:rsidRPr="00780B66" w:rsidRDefault="00ED4F66" w:rsidP="00ED4F66">
            <w:pPr>
              <w:widowControl/>
              <w:spacing w:before="60" w:after="60"/>
              <w:jc w:val="left"/>
              <w:rPr>
                <w:rFonts w:asciiTheme="minorEastAsia" w:eastAsiaTheme="minorEastAsia" w:hAnsiTheme="minorEastAsia"/>
                <w:kern w:val="0"/>
                <w:sz w:val="22"/>
                <w:lang w:eastAsia="en-US"/>
              </w:rPr>
            </w:pPr>
          </w:p>
        </w:tc>
        <w:tc>
          <w:tcPr>
            <w:tcW w:w="645" w:type="pct"/>
          </w:tcPr>
          <w:p w14:paraId="27983DE5" w14:textId="77777777" w:rsidR="00ED4F66" w:rsidRPr="00780B66" w:rsidRDefault="00ED4F66" w:rsidP="00ED4F66">
            <w:pPr>
              <w:widowControl/>
              <w:spacing w:before="60" w:after="60"/>
              <w:jc w:val="left"/>
              <w:rPr>
                <w:rFonts w:asciiTheme="minorEastAsia" w:eastAsiaTheme="minorEastAsia" w:hAnsiTheme="minorEastAsia"/>
                <w:kern w:val="0"/>
                <w:sz w:val="22"/>
                <w:lang w:eastAsia="en-US"/>
              </w:rPr>
            </w:pPr>
          </w:p>
        </w:tc>
      </w:tr>
      <w:tr w:rsidR="00ED4F66" w:rsidRPr="00780B66" w14:paraId="7F62D5D9" w14:textId="77777777" w:rsidTr="00AB0791">
        <w:trPr>
          <w:cantSplit/>
          <w:jc w:val="center"/>
        </w:trPr>
        <w:tc>
          <w:tcPr>
            <w:tcW w:w="938" w:type="pct"/>
            <w:vAlign w:val="center"/>
          </w:tcPr>
          <w:p w14:paraId="75104308" w14:textId="77777777" w:rsidR="00ED4F66" w:rsidRPr="00780B66" w:rsidRDefault="008B14B8" w:rsidP="00AB0791">
            <w:pPr>
              <w:widowControl/>
              <w:spacing w:before="60" w:after="60"/>
              <w:jc w:val="center"/>
              <w:rPr>
                <w:rFonts w:asciiTheme="minorEastAsia" w:eastAsiaTheme="minorEastAsia" w:hAnsiTheme="minorEastAsia"/>
                <w:kern w:val="0"/>
                <w:sz w:val="22"/>
              </w:rPr>
            </w:pPr>
            <w:r>
              <w:rPr>
                <w:rFonts w:asciiTheme="minorEastAsia" w:eastAsiaTheme="minorEastAsia" w:hAnsiTheme="minorEastAsia" w:hint="eastAsia"/>
                <w:kern w:val="0"/>
                <w:sz w:val="22"/>
              </w:rPr>
              <w:t>其他要求</w:t>
            </w:r>
          </w:p>
        </w:tc>
        <w:tc>
          <w:tcPr>
            <w:tcW w:w="682" w:type="pct"/>
          </w:tcPr>
          <w:p w14:paraId="0BE87894" w14:textId="77777777" w:rsidR="00ED4F66" w:rsidRPr="00780B66" w:rsidRDefault="00ED4F66" w:rsidP="00ED4F66">
            <w:pPr>
              <w:widowControl/>
              <w:spacing w:before="60" w:after="60"/>
              <w:jc w:val="left"/>
              <w:rPr>
                <w:rFonts w:asciiTheme="minorEastAsia" w:eastAsiaTheme="minorEastAsia" w:hAnsiTheme="minorEastAsia"/>
                <w:kern w:val="0"/>
                <w:sz w:val="22"/>
                <w:lang w:eastAsia="en-US"/>
              </w:rPr>
            </w:pPr>
          </w:p>
        </w:tc>
        <w:tc>
          <w:tcPr>
            <w:tcW w:w="598" w:type="pct"/>
          </w:tcPr>
          <w:p w14:paraId="7066842E" w14:textId="77777777" w:rsidR="00ED4F66" w:rsidRPr="00780B66" w:rsidRDefault="00ED4F66" w:rsidP="00ED4F66">
            <w:pPr>
              <w:widowControl/>
              <w:spacing w:before="60" w:after="60"/>
              <w:jc w:val="left"/>
              <w:rPr>
                <w:rFonts w:asciiTheme="minorEastAsia" w:eastAsiaTheme="minorEastAsia" w:hAnsiTheme="minorEastAsia"/>
                <w:kern w:val="0"/>
                <w:sz w:val="22"/>
                <w:lang w:eastAsia="en-US"/>
              </w:rPr>
            </w:pPr>
          </w:p>
        </w:tc>
        <w:tc>
          <w:tcPr>
            <w:tcW w:w="512" w:type="pct"/>
          </w:tcPr>
          <w:p w14:paraId="27E9BE51" w14:textId="77777777" w:rsidR="00ED4F66" w:rsidRPr="00780B66" w:rsidRDefault="00ED4F66" w:rsidP="00ED4F66">
            <w:pPr>
              <w:widowControl/>
              <w:spacing w:before="60" w:after="60"/>
              <w:jc w:val="left"/>
              <w:rPr>
                <w:rFonts w:asciiTheme="minorEastAsia" w:eastAsiaTheme="minorEastAsia" w:hAnsiTheme="minorEastAsia"/>
                <w:kern w:val="0"/>
                <w:sz w:val="22"/>
                <w:lang w:eastAsia="en-US"/>
              </w:rPr>
            </w:pPr>
          </w:p>
        </w:tc>
        <w:tc>
          <w:tcPr>
            <w:tcW w:w="600" w:type="pct"/>
          </w:tcPr>
          <w:p w14:paraId="4D36E897" w14:textId="77777777" w:rsidR="00ED4F66" w:rsidRPr="00780B66" w:rsidRDefault="00ED4F66" w:rsidP="00ED4F66">
            <w:pPr>
              <w:widowControl/>
              <w:spacing w:before="60" w:after="60"/>
              <w:jc w:val="left"/>
              <w:rPr>
                <w:rFonts w:asciiTheme="minorEastAsia" w:eastAsiaTheme="minorEastAsia" w:hAnsiTheme="minorEastAsia"/>
                <w:kern w:val="0"/>
                <w:sz w:val="22"/>
                <w:lang w:eastAsia="en-US"/>
              </w:rPr>
            </w:pPr>
          </w:p>
        </w:tc>
        <w:tc>
          <w:tcPr>
            <w:tcW w:w="513" w:type="pct"/>
          </w:tcPr>
          <w:p w14:paraId="4E85C76A" w14:textId="77777777" w:rsidR="00ED4F66" w:rsidRPr="00780B66" w:rsidRDefault="00ED4F66" w:rsidP="00ED4F66">
            <w:pPr>
              <w:widowControl/>
              <w:spacing w:before="60" w:after="60"/>
              <w:jc w:val="left"/>
              <w:rPr>
                <w:rFonts w:asciiTheme="minorEastAsia" w:eastAsiaTheme="minorEastAsia" w:hAnsiTheme="minorEastAsia"/>
                <w:kern w:val="0"/>
                <w:sz w:val="22"/>
                <w:lang w:eastAsia="en-US"/>
              </w:rPr>
            </w:pPr>
          </w:p>
        </w:tc>
        <w:tc>
          <w:tcPr>
            <w:tcW w:w="511" w:type="pct"/>
          </w:tcPr>
          <w:p w14:paraId="7D40102F" w14:textId="77777777" w:rsidR="00ED4F66" w:rsidRPr="00780B66" w:rsidRDefault="00ED4F66" w:rsidP="00ED4F66">
            <w:pPr>
              <w:widowControl/>
              <w:spacing w:before="60" w:after="60"/>
              <w:jc w:val="left"/>
              <w:rPr>
                <w:rFonts w:asciiTheme="minorEastAsia" w:eastAsiaTheme="minorEastAsia" w:hAnsiTheme="minorEastAsia"/>
                <w:kern w:val="0"/>
                <w:sz w:val="22"/>
                <w:lang w:eastAsia="en-US"/>
              </w:rPr>
            </w:pPr>
          </w:p>
        </w:tc>
        <w:tc>
          <w:tcPr>
            <w:tcW w:w="645" w:type="pct"/>
          </w:tcPr>
          <w:p w14:paraId="1DB9E3BF" w14:textId="77777777" w:rsidR="00ED4F66" w:rsidRPr="00780B66" w:rsidRDefault="00ED4F66" w:rsidP="00ED4F66">
            <w:pPr>
              <w:widowControl/>
              <w:spacing w:before="60" w:after="60"/>
              <w:jc w:val="left"/>
              <w:rPr>
                <w:rFonts w:asciiTheme="minorEastAsia" w:eastAsiaTheme="minorEastAsia" w:hAnsiTheme="minorEastAsia"/>
                <w:kern w:val="0"/>
                <w:sz w:val="22"/>
                <w:lang w:eastAsia="en-US"/>
              </w:rPr>
            </w:pPr>
          </w:p>
        </w:tc>
      </w:tr>
    </w:tbl>
    <w:p w14:paraId="0DB2E045" w14:textId="77777777" w:rsidR="00622DC5" w:rsidRPr="00B53A01" w:rsidRDefault="00880E19" w:rsidP="00AB0791">
      <w:pPr>
        <w:widowControl/>
        <w:spacing w:afterLines="50" w:after="156" w:line="360" w:lineRule="auto"/>
        <w:jc w:val="left"/>
        <w:rPr>
          <w:rFonts w:eastAsiaTheme="minorEastAsia"/>
          <w:b/>
          <w:sz w:val="24"/>
        </w:rPr>
      </w:pPr>
      <w:r>
        <w:rPr>
          <w:rFonts w:eastAsiaTheme="minorEastAsia"/>
          <w:b/>
          <w:sz w:val="24"/>
        </w:rPr>
        <w:t>B.</w:t>
      </w:r>
      <w:r>
        <w:rPr>
          <w:rFonts w:eastAsiaTheme="minorEastAsia" w:hint="eastAsia"/>
          <w:b/>
          <w:sz w:val="24"/>
        </w:rPr>
        <w:t>3</w:t>
      </w:r>
      <w:r w:rsidR="007355BC">
        <w:rPr>
          <w:rFonts w:eastAsiaTheme="minorEastAsia" w:hint="eastAsia"/>
          <w:b/>
          <w:sz w:val="24"/>
        </w:rPr>
        <w:t>安装</w:t>
      </w:r>
      <w:r w:rsidR="007355BC">
        <w:rPr>
          <w:rFonts w:eastAsiaTheme="minorEastAsia"/>
          <w:b/>
          <w:sz w:val="24"/>
        </w:rPr>
        <w:t>质量目标</w:t>
      </w:r>
    </w:p>
    <w:p w14:paraId="2252630D" w14:textId="77777777" w:rsidR="00622DC5" w:rsidRPr="007355BC" w:rsidRDefault="007355BC" w:rsidP="00AB0791">
      <w:pPr>
        <w:widowControl/>
        <w:spacing w:afterLines="50" w:after="156" w:line="360" w:lineRule="auto"/>
        <w:jc w:val="left"/>
        <w:rPr>
          <w:rFonts w:eastAsiaTheme="minorEastAsia"/>
          <w:b/>
          <w:sz w:val="24"/>
        </w:rPr>
      </w:pPr>
      <w:r w:rsidRPr="007355BC">
        <w:rPr>
          <w:rFonts w:eastAsiaTheme="minorEastAsia" w:hint="eastAsia"/>
          <w:b/>
          <w:sz w:val="24"/>
        </w:rPr>
        <w:t xml:space="preserve">B.4 </w:t>
      </w:r>
      <w:r w:rsidRPr="007355BC">
        <w:rPr>
          <w:rFonts w:eastAsiaTheme="minorEastAsia" w:hint="eastAsia"/>
          <w:b/>
          <w:sz w:val="24"/>
        </w:rPr>
        <w:t>性能</w:t>
      </w:r>
      <w:r w:rsidRPr="007355BC">
        <w:rPr>
          <w:rFonts w:eastAsiaTheme="minorEastAsia"/>
          <w:b/>
          <w:sz w:val="24"/>
        </w:rPr>
        <w:t>指标</w:t>
      </w:r>
    </w:p>
    <w:p w14:paraId="4DAEB51A" w14:textId="77777777" w:rsidR="007355BC" w:rsidRPr="007355BC" w:rsidRDefault="007355BC" w:rsidP="00AB0791">
      <w:pPr>
        <w:widowControl/>
        <w:spacing w:afterLines="50" w:after="156" w:line="360" w:lineRule="auto"/>
        <w:jc w:val="left"/>
        <w:rPr>
          <w:rFonts w:eastAsiaTheme="minorEastAsia"/>
          <w:b/>
          <w:sz w:val="24"/>
        </w:rPr>
      </w:pPr>
      <w:r w:rsidRPr="007355BC">
        <w:rPr>
          <w:rFonts w:eastAsiaTheme="minorEastAsia" w:hint="eastAsia"/>
          <w:b/>
          <w:sz w:val="24"/>
        </w:rPr>
        <w:t xml:space="preserve">B.5 </w:t>
      </w:r>
      <w:r w:rsidRPr="007355BC">
        <w:rPr>
          <w:rFonts w:eastAsiaTheme="minorEastAsia" w:hint="eastAsia"/>
          <w:b/>
          <w:sz w:val="24"/>
        </w:rPr>
        <w:t>交付</w:t>
      </w:r>
      <w:r w:rsidRPr="007355BC">
        <w:rPr>
          <w:rFonts w:eastAsiaTheme="minorEastAsia"/>
          <w:b/>
          <w:sz w:val="24"/>
        </w:rPr>
        <w:t>成果要求及培训要求</w:t>
      </w:r>
    </w:p>
    <w:p w14:paraId="426675F2" w14:textId="77777777" w:rsidR="007355BC" w:rsidRPr="007355BC" w:rsidRDefault="007355BC" w:rsidP="00AB0791">
      <w:pPr>
        <w:widowControl/>
        <w:spacing w:afterLines="50" w:after="156" w:line="360" w:lineRule="auto"/>
        <w:jc w:val="left"/>
        <w:rPr>
          <w:rFonts w:eastAsiaTheme="minorEastAsia"/>
          <w:b/>
          <w:sz w:val="24"/>
        </w:rPr>
      </w:pPr>
      <w:r w:rsidRPr="007355BC">
        <w:rPr>
          <w:rFonts w:eastAsiaTheme="minorEastAsia"/>
          <w:b/>
          <w:sz w:val="24"/>
        </w:rPr>
        <w:t>B</w:t>
      </w:r>
      <w:r w:rsidRPr="007355BC">
        <w:rPr>
          <w:rFonts w:eastAsiaTheme="minorEastAsia" w:hint="eastAsia"/>
          <w:b/>
          <w:sz w:val="24"/>
        </w:rPr>
        <w:t>.6</w:t>
      </w:r>
      <w:r w:rsidRPr="007355BC">
        <w:rPr>
          <w:rFonts w:eastAsiaTheme="minorEastAsia" w:hint="eastAsia"/>
          <w:b/>
          <w:sz w:val="24"/>
        </w:rPr>
        <w:t>调适</w:t>
      </w:r>
      <w:r w:rsidRPr="007355BC">
        <w:rPr>
          <w:rFonts w:eastAsiaTheme="minorEastAsia"/>
          <w:b/>
          <w:sz w:val="24"/>
        </w:rPr>
        <w:t>需求</w:t>
      </w:r>
      <w:r w:rsidRPr="007355BC">
        <w:rPr>
          <w:rFonts w:eastAsiaTheme="minorEastAsia" w:hint="eastAsia"/>
          <w:b/>
          <w:sz w:val="24"/>
        </w:rPr>
        <w:t>书</w:t>
      </w:r>
      <w:r w:rsidRPr="007355BC">
        <w:rPr>
          <w:rFonts w:eastAsiaTheme="minorEastAsia"/>
          <w:b/>
          <w:sz w:val="24"/>
        </w:rPr>
        <w:t>确认</w:t>
      </w:r>
    </w:p>
    <w:p w14:paraId="56871647" w14:textId="43D776BB" w:rsidR="00496A32" w:rsidRDefault="00496A32">
      <w:pPr>
        <w:widowControl/>
        <w:jc w:val="left"/>
        <w:rPr>
          <w:rFonts w:eastAsiaTheme="minorEastAsia"/>
          <w:sz w:val="24"/>
        </w:rPr>
      </w:pPr>
      <w:r>
        <w:rPr>
          <w:rFonts w:eastAsiaTheme="minorEastAsia"/>
          <w:sz w:val="24"/>
        </w:rPr>
        <w:br w:type="page"/>
      </w:r>
    </w:p>
    <w:p w14:paraId="176E891F" w14:textId="77777777" w:rsidR="00496A32" w:rsidRPr="00196D34" w:rsidRDefault="00496A32" w:rsidP="00496A32">
      <w:pPr>
        <w:pStyle w:val="10"/>
        <w:adjustRightInd w:val="0"/>
        <w:spacing w:before="0" w:after="0" w:line="276" w:lineRule="auto"/>
        <w:ind w:left="420"/>
        <w:jc w:val="center"/>
        <w:textAlignment w:val="baseline"/>
        <w:rPr>
          <w:rFonts w:eastAsiaTheme="majorEastAsia"/>
          <w:sz w:val="24"/>
          <w:szCs w:val="24"/>
        </w:rPr>
      </w:pPr>
      <w:bookmarkStart w:id="277" w:name="_Toc51595725"/>
      <w:r w:rsidRPr="00196D34">
        <w:rPr>
          <w:rFonts w:eastAsiaTheme="majorEastAsia"/>
          <w:sz w:val="24"/>
          <w:szCs w:val="24"/>
        </w:rPr>
        <w:lastRenderedPageBreak/>
        <w:t>附录</w:t>
      </w:r>
      <w:r>
        <w:rPr>
          <w:rFonts w:eastAsiaTheme="majorEastAsia"/>
          <w:sz w:val="24"/>
          <w:szCs w:val="24"/>
        </w:rPr>
        <w:t xml:space="preserve">C </w:t>
      </w:r>
      <w:r w:rsidR="004B28CA">
        <w:rPr>
          <w:rFonts w:eastAsiaTheme="majorEastAsia" w:hint="eastAsia"/>
          <w:sz w:val="24"/>
          <w:szCs w:val="24"/>
        </w:rPr>
        <w:t>调适建议书</w:t>
      </w:r>
      <w:bookmarkEnd w:id="277"/>
      <w:r w:rsidR="00DD3FEB" w:rsidRPr="00196D34">
        <w:rPr>
          <w:rFonts w:eastAsiaTheme="majorEastAsia"/>
          <w:sz w:val="24"/>
          <w:szCs w:val="24"/>
        </w:rPr>
        <w:fldChar w:fldCharType="begin"/>
      </w:r>
      <w:r w:rsidRPr="00196D34">
        <w:rPr>
          <w:rFonts w:eastAsiaTheme="majorEastAsia"/>
          <w:sz w:val="24"/>
          <w:szCs w:val="24"/>
        </w:rPr>
        <w:instrText>TC  "</w:instrText>
      </w:r>
      <w:bookmarkStart w:id="278" w:name="_Toc51597325"/>
      <w:r w:rsidR="005B0FF6">
        <w:rPr>
          <w:rFonts w:eastAsiaTheme="majorEastAsia"/>
          <w:sz w:val="24"/>
          <w:szCs w:val="24"/>
        </w:rPr>
        <w:instrText>Appendix</w:instrText>
      </w:r>
      <w:r w:rsidR="004B28CA">
        <w:rPr>
          <w:rFonts w:eastAsiaTheme="majorEastAsia" w:hint="eastAsia"/>
          <w:sz w:val="24"/>
          <w:szCs w:val="24"/>
        </w:rPr>
        <w:instrText>C</w:instrText>
      </w:r>
      <w:r w:rsidRPr="00196D34">
        <w:rPr>
          <w:rFonts w:eastAsiaTheme="majorEastAsia"/>
          <w:sz w:val="24"/>
          <w:szCs w:val="24"/>
        </w:rPr>
        <w:instrText xml:space="preserve"> Commissioning </w:instrText>
      </w:r>
      <w:r w:rsidR="00ED7D05">
        <w:rPr>
          <w:rFonts w:eastAsiaTheme="majorEastAsia"/>
          <w:sz w:val="24"/>
          <w:szCs w:val="24"/>
        </w:rPr>
        <w:instrText>proposal</w:instrText>
      </w:r>
      <w:bookmarkEnd w:id="278"/>
      <w:r w:rsidRPr="00196D34">
        <w:rPr>
          <w:rFonts w:eastAsiaTheme="majorEastAsia"/>
          <w:sz w:val="24"/>
          <w:szCs w:val="24"/>
        </w:rPr>
        <w:instrText>" \l 1</w:instrText>
      </w:r>
      <w:r w:rsidR="00DD3FEB" w:rsidRPr="00196D34">
        <w:rPr>
          <w:rFonts w:eastAsiaTheme="majorEastAsia"/>
          <w:sz w:val="24"/>
          <w:szCs w:val="24"/>
        </w:rPr>
        <w:fldChar w:fldCharType="end"/>
      </w:r>
    </w:p>
    <w:p w14:paraId="466158C0" w14:textId="2FA9DC28" w:rsidR="00562C05" w:rsidRPr="00B53A01" w:rsidRDefault="008D4373" w:rsidP="00562C05">
      <w:pPr>
        <w:widowControl/>
        <w:spacing w:afterLines="50" w:after="156" w:line="360" w:lineRule="auto"/>
        <w:jc w:val="left"/>
        <w:rPr>
          <w:rFonts w:eastAsiaTheme="minorEastAsia"/>
          <w:b/>
          <w:sz w:val="24"/>
        </w:rPr>
      </w:pPr>
      <w:r>
        <w:rPr>
          <w:rFonts w:eastAsiaTheme="minorEastAsia"/>
          <w:b/>
          <w:sz w:val="24"/>
        </w:rPr>
        <w:t>C</w:t>
      </w:r>
      <w:r w:rsidR="00562C05">
        <w:rPr>
          <w:rFonts w:eastAsiaTheme="minorEastAsia"/>
          <w:b/>
          <w:sz w:val="24"/>
        </w:rPr>
        <w:t>.1</w:t>
      </w:r>
      <w:r w:rsidR="00562C05">
        <w:rPr>
          <w:rFonts w:eastAsiaTheme="minorEastAsia" w:hint="eastAsia"/>
          <w:b/>
          <w:sz w:val="24"/>
        </w:rPr>
        <w:t>调适</w:t>
      </w:r>
      <w:r w:rsidR="00562C05">
        <w:rPr>
          <w:rFonts w:eastAsiaTheme="minorEastAsia"/>
          <w:b/>
          <w:sz w:val="24"/>
        </w:rPr>
        <w:t>目标</w:t>
      </w:r>
    </w:p>
    <w:p w14:paraId="1F96A501" w14:textId="35A1F89D" w:rsidR="00562C05" w:rsidRPr="007355BC" w:rsidRDefault="008D4373" w:rsidP="00562C05">
      <w:pPr>
        <w:widowControl/>
        <w:spacing w:afterLines="50" w:after="156" w:line="360" w:lineRule="auto"/>
        <w:jc w:val="left"/>
        <w:rPr>
          <w:rFonts w:eastAsiaTheme="minorEastAsia"/>
          <w:b/>
          <w:sz w:val="24"/>
        </w:rPr>
      </w:pPr>
      <w:r>
        <w:rPr>
          <w:rFonts w:eastAsiaTheme="minorEastAsia"/>
          <w:b/>
          <w:sz w:val="24"/>
        </w:rPr>
        <w:t>C</w:t>
      </w:r>
      <w:r w:rsidR="00562C05" w:rsidRPr="007355BC">
        <w:rPr>
          <w:rFonts w:eastAsiaTheme="minorEastAsia" w:hint="eastAsia"/>
          <w:b/>
          <w:sz w:val="24"/>
        </w:rPr>
        <w:t>.</w:t>
      </w:r>
      <w:r>
        <w:rPr>
          <w:rFonts w:eastAsiaTheme="minorEastAsia"/>
          <w:b/>
          <w:sz w:val="24"/>
        </w:rPr>
        <w:t>2</w:t>
      </w:r>
      <w:r w:rsidR="00562C05" w:rsidRPr="007355BC">
        <w:rPr>
          <w:rFonts w:eastAsiaTheme="minorEastAsia" w:hint="eastAsia"/>
          <w:b/>
          <w:sz w:val="24"/>
        </w:rPr>
        <w:t xml:space="preserve"> </w:t>
      </w:r>
      <w:r w:rsidR="00562C05">
        <w:rPr>
          <w:rFonts w:eastAsiaTheme="minorEastAsia" w:hint="eastAsia"/>
          <w:b/>
          <w:sz w:val="24"/>
        </w:rPr>
        <w:t>调适范围</w:t>
      </w:r>
    </w:p>
    <w:p w14:paraId="7144D660" w14:textId="16227877" w:rsidR="00562C05" w:rsidRPr="007355BC" w:rsidRDefault="008D4373" w:rsidP="00562C05">
      <w:pPr>
        <w:widowControl/>
        <w:spacing w:afterLines="50" w:after="156" w:line="360" w:lineRule="auto"/>
        <w:jc w:val="left"/>
        <w:rPr>
          <w:rFonts w:eastAsiaTheme="minorEastAsia"/>
          <w:b/>
          <w:sz w:val="24"/>
        </w:rPr>
      </w:pPr>
      <w:r>
        <w:rPr>
          <w:rFonts w:eastAsiaTheme="minorEastAsia"/>
          <w:b/>
          <w:sz w:val="24"/>
        </w:rPr>
        <w:t>C</w:t>
      </w:r>
      <w:r w:rsidR="00562C05" w:rsidRPr="007355BC">
        <w:rPr>
          <w:rFonts w:eastAsiaTheme="minorEastAsia" w:hint="eastAsia"/>
          <w:b/>
          <w:sz w:val="24"/>
        </w:rPr>
        <w:t>.</w:t>
      </w:r>
      <w:r>
        <w:rPr>
          <w:rFonts w:eastAsiaTheme="minorEastAsia"/>
          <w:b/>
          <w:sz w:val="24"/>
        </w:rPr>
        <w:t>3</w:t>
      </w:r>
      <w:r w:rsidR="00562C05" w:rsidRPr="007355BC">
        <w:rPr>
          <w:rFonts w:eastAsiaTheme="minorEastAsia" w:hint="eastAsia"/>
          <w:b/>
          <w:sz w:val="24"/>
        </w:rPr>
        <w:t xml:space="preserve"> </w:t>
      </w:r>
      <w:r w:rsidR="00562C05">
        <w:rPr>
          <w:rFonts w:eastAsiaTheme="minorEastAsia" w:hint="eastAsia"/>
          <w:b/>
          <w:sz w:val="24"/>
        </w:rPr>
        <w:t>调适依据</w:t>
      </w:r>
    </w:p>
    <w:p w14:paraId="78E117DC" w14:textId="582BDC08" w:rsidR="00562C05" w:rsidRDefault="008D4373" w:rsidP="00562C05">
      <w:pPr>
        <w:widowControl/>
        <w:spacing w:afterLines="50" w:after="156" w:line="360" w:lineRule="auto"/>
        <w:jc w:val="left"/>
        <w:rPr>
          <w:rFonts w:eastAsiaTheme="minorEastAsia"/>
          <w:b/>
          <w:sz w:val="24"/>
        </w:rPr>
      </w:pPr>
      <w:r>
        <w:rPr>
          <w:rFonts w:eastAsiaTheme="minorEastAsia"/>
          <w:b/>
          <w:sz w:val="24"/>
        </w:rPr>
        <w:t>C</w:t>
      </w:r>
      <w:r w:rsidR="00562C05" w:rsidRPr="007355BC">
        <w:rPr>
          <w:rFonts w:eastAsiaTheme="minorEastAsia" w:hint="eastAsia"/>
          <w:b/>
          <w:sz w:val="24"/>
        </w:rPr>
        <w:t>.</w:t>
      </w:r>
      <w:r>
        <w:rPr>
          <w:rFonts w:eastAsiaTheme="minorEastAsia"/>
          <w:b/>
          <w:sz w:val="24"/>
        </w:rPr>
        <w:t>4</w:t>
      </w:r>
      <w:r w:rsidR="00562C05">
        <w:rPr>
          <w:rFonts w:eastAsiaTheme="minorEastAsia" w:hint="eastAsia"/>
          <w:b/>
          <w:sz w:val="24"/>
        </w:rPr>
        <w:t>调适进度</w:t>
      </w:r>
      <w:r w:rsidR="00562C05">
        <w:rPr>
          <w:rFonts w:eastAsiaTheme="minorEastAsia"/>
          <w:b/>
          <w:sz w:val="24"/>
        </w:rPr>
        <w:t>计划</w:t>
      </w:r>
    </w:p>
    <w:p w14:paraId="18EF9B29" w14:textId="43BC9682" w:rsidR="00562C05" w:rsidRPr="00B53A01" w:rsidRDefault="008D4373" w:rsidP="00562C05">
      <w:pPr>
        <w:widowControl/>
        <w:spacing w:afterLines="50" w:after="156" w:line="360" w:lineRule="auto"/>
        <w:jc w:val="left"/>
        <w:rPr>
          <w:rFonts w:eastAsiaTheme="minorEastAsia"/>
          <w:b/>
          <w:sz w:val="24"/>
        </w:rPr>
      </w:pPr>
      <w:r>
        <w:rPr>
          <w:rFonts w:eastAsiaTheme="minorEastAsia"/>
          <w:b/>
          <w:sz w:val="24"/>
        </w:rPr>
        <w:t>C</w:t>
      </w:r>
      <w:r w:rsidR="00562C05">
        <w:rPr>
          <w:rFonts w:eastAsiaTheme="minorEastAsia"/>
          <w:b/>
          <w:sz w:val="24"/>
        </w:rPr>
        <w:t>.</w:t>
      </w:r>
      <w:r>
        <w:rPr>
          <w:rFonts w:eastAsiaTheme="minorEastAsia"/>
          <w:b/>
          <w:sz w:val="24"/>
        </w:rPr>
        <w:t>5</w:t>
      </w:r>
      <w:r w:rsidR="00562C05">
        <w:rPr>
          <w:rFonts w:eastAsiaTheme="minorEastAsia" w:hint="eastAsia"/>
          <w:b/>
          <w:sz w:val="24"/>
        </w:rPr>
        <w:t>施工组织方案</w:t>
      </w:r>
    </w:p>
    <w:p w14:paraId="3B202220" w14:textId="1727BA3F" w:rsidR="00562C05" w:rsidRPr="007355BC" w:rsidRDefault="008D4373" w:rsidP="00562C05">
      <w:pPr>
        <w:widowControl/>
        <w:spacing w:afterLines="50" w:after="156" w:line="360" w:lineRule="auto"/>
        <w:jc w:val="left"/>
        <w:rPr>
          <w:rFonts w:eastAsiaTheme="minorEastAsia"/>
          <w:b/>
          <w:sz w:val="24"/>
        </w:rPr>
      </w:pPr>
      <w:r>
        <w:rPr>
          <w:rFonts w:eastAsiaTheme="minorEastAsia"/>
          <w:b/>
          <w:sz w:val="24"/>
        </w:rPr>
        <w:t>C</w:t>
      </w:r>
      <w:r w:rsidR="00562C05" w:rsidRPr="007355BC">
        <w:rPr>
          <w:rFonts w:eastAsiaTheme="minorEastAsia" w:hint="eastAsia"/>
          <w:b/>
          <w:sz w:val="24"/>
        </w:rPr>
        <w:t>.</w:t>
      </w:r>
      <w:r>
        <w:rPr>
          <w:rFonts w:eastAsiaTheme="minorEastAsia"/>
          <w:b/>
          <w:sz w:val="24"/>
        </w:rPr>
        <w:t>6</w:t>
      </w:r>
      <w:r w:rsidR="00562C05" w:rsidRPr="007355BC">
        <w:rPr>
          <w:rFonts w:eastAsiaTheme="minorEastAsia" w:hint="eastAsia"/>
          <w:b/>
          <w:sz w:val="24"/>
        </w:rPr>
        <w:t xml:space="preserve"> </w:t>
      </w:r>
      <w:r w:rsidR="00562C05">
        <w:rPr>
          <w:rFonts w:eastAsiaTheme="minorEastAsia" w:hint="eastAsia"/>
          <w:b/>
          <w:sz w:val="24"/>
        </w:rPr>
        <w:t>安全要求</w:t>
      </w:r>
    </w:p>
    <w:p w14:paraId="5ACA023C" w14:textId="05095390" w:rsidR="00562C05" w:rsidRPr="007355BC" w:rsidRDefault="008D4373" w:rsidP="00562C05">
      <w:pPr>
        <w:widowControl/>
        <w:spacing w:afterLines="50" w:after="156" w:line="360" w:lineRule="auto"/>
        <w:jc w:val="left"/>
        <w:rPr>
          <w:rFonts w:eastAsiaTheme="minorEastAsia"/>
          <w:b/>
          <w:sz w:val="24"/>
        </w:rPr>
      </w:pPr>
      <w:r>
        <w:rPr>
          <w:rFonts w:eastAsiaTheme="minorEastAsia"/>
          <w:b/>
          <w:sz w:val="24"/>
        </w:rPr>
        <w:t>C</w:t>
      </w:r>
      <w:r w:rsidR="00562C05" w:rsidRPr="007355BC">
        <w:rPr>
          <w:rFonts w:eastAsiaTheme="minorEastAsia" w:hint="eastAsia"/>
          <w:b/>
          <w:sz w:val="24"/>
        </w:rPr>
        <w:t>.</w:t>
      </w:r>
      <w:r>
        <w:rPr>
          <w:rFonts w:eastAsiaTheme="minorEastAsia"/>
          <w:b/>
          <w:sz w:val="24"/>
        </w:rPr>
        <w:t>7</w:t>
      </w:r>
      <w:r w:rsidR="00562C05" w:rsidRPr="007355BC">
        <w:rPr>
          <w:rFonts w:eastAsiaTheme="minorEastAsia" w:hint="eastAsia"/>
          <w:b/>
          <w:sz w:val="24"/>
        </w:rPr>
        <w:t xml:space="preserve"> </w:t>
      </w:r>
      <w:r w:rsidR="00562C05">
        <w:rPr>
          <w:rFonts w:eastAsiaTheme="minorEastAsia" w:hint="eastAsia"/>
          <w:b/>
          <w:sz w:val="24"/>
        </w:rPr>
        <w:t>培训要求</w:t>
      </w:r>
    </w:p>
    <w:p w14:paraId="12C4A51F" w14:textId="515D4612" w:rsidR="00562C05" w:rsidRDefault="008D4373" w:rsidP="00562C05">
      <w:pPr>
        <w:widowControl/>
        <w:spacing w:afterLines="50" w:after="156" w:line="360" w:lineRule="auto"/>
        <w:jc w:val="left"/>
        <w:rPr>
          <w:rFonts w:eastAsiaTheme="minorEastAsia"/>
          <w:b/>
          <w:sz w:val="24"/>
        </w:rPr>
      </w:pPr>
      <w:r>
        <w:rPr>
          <w:rFonts w:eastAsiaTheme="minorEastAsia"/>
          <w:b/>
          <w:sz w:val="24"/>
        </w:rPr>
        <w:t>C</w:t>
      </w:r>
      <w:r w:rsidR="00562C05" w:rsidRPr="007355BC">
        <w:rPr>
          <w:rFonts w:eastAsiaTheme="minorEastAsia" w:hint="eastAsia"/>
          <w:b/>
          <w:sz w:val="24"/>
        </w:rPr>
        <w:t>.</w:t>
      </w:r>
      <w:r>
        <w:rPr>
          <w:rFonts w:eastAsiaTheme="minorEastAsia"/>
          <w:b/>
          <w:sz w:val="24"/>
        </w:rPr>
        <w:t>8</w:t>
      </w:r>
      <w:r>
        <w:rPr>
          <w:rFonts w:eastAsiaTheme="minorEastAsia" w:hint="eastAsia"/>
          <w:b/>
          <w:sz w:val="24"/>
        </w:rPr>
        <w:t>验收方法</w:t>
      </w:r>
      <w:r>
        <w:rPr>
          <w:rFonts w:eastAsiaTheme="minorEastAsia"/>
          <w:b/>
          <w:sz w:val="24"/>
        </w:rPr>
        <w:t>及其他规定等</w:t>
      </w:r>
    </w:p>
    <w:p w14:paraId="49836699" w14:textId="77777777" w:rsidR="00562C05" w:rsidRPr="00562C05" w:rsidRDefault="00562C05" w:rsidP="00562C05">
      <w:pPr>
        <w:widowControl/>
        <w:spacing w:afterLines="50" w:after="156" w:line="360" w:lineRule="auto"/>
        <w:jc w:val="left"/>
        <w:rPr>
          <w:rFonts w:eastAsiaTheme="minorEastAsia"/>
          <w:b/>
          <w:sz w:val="24"/>
        </w:rPr>
      </w:pPr>
    </w:p>
    <w:p w14:paraId="539CDA60" w14:textId="77777777" w:rsidR="00956EAE" w:rsidRDefault="00956EAE" w:rsidP="00DD3FEB">
      <w:pPr>
        <w:tabs>
          <w:tab w:val="left" w:pos="19"/>
        </w:tabs>
        <w:spacing w:afterLines="50" w:after="156" w:line="360" w:lineRule="auto"/>
        <w:ind w:firstLineChars="100" w:firstLine="240"/>
        <w:contextualSpacing/>
        <w:rPr>
          <w:rFonts w:eastAsiaTheme="minorEastAsia"/>
          <w:sz w:val="24"/>
        </w:rPr>
      </w:pPr>
    </w:p>
    <w:p w14:paraId="43726D37" w14:textId="77777777" w:rsidR="00496A32" w:rsidRDefault="00496A32">
      <w:pPr>
        <w:widowControl/>
        <w:jc w:val="left"/>
        <w:rPr>
          <w:rFonts w:eastAsiaTheme="minorEastAsia"/>
          <w:sz w:val="24"/>
        </w:rPr>
      </w:pPr>
      <w:r>
        <w:rPr>
          <w:rFonts w:eastAsiaTheme="minorEastAsia"/>
          <w:sz w:val="24"/>
        </w:rPr>
        <w:br w:type="page"/>
      </w:r>
    </w:p>
    <w:p w14:paraId="17D4B6BE" w14:textId="77777777" w:rsidR="00496A32" w:rsidRPr="00196D34" w:rsidRDefault="00496A32" w:rsidP="00496A32">
      <w:pPr>
        <w:pStyle w:val="10"/>
        <w:adjustRightInd w:val="0"/>
        <w:spacing w:before="0" w:after="0" w:line="276" w:lineRule="auto"/>
        <w:ind w:left="420"/>
        <w:jc w:val="center"/>
        <w:textAlignment w:val="baseline"/>
        <w:rPr>
          <w:rFonts w:eastAsiaTheme="majorEastAsia"/>
          <w:sz w:val="24"/>
          <w:szCs w:val="24"/>
        </w:rPr>
      </w:pPr>
      <w:bookmarkStart w:id="279" w:name="_Toc51595726"/>
      <w:r w:rsidRPr="00196D34">
        <w:rPr>
          <w:rFonts w:eastAsiaTheme="majorEastAsia"/>
          <w:sz w:val="24"/>
          <w:szCs w:val="24"/>
        </w:rPr>
        <w:lastRenderedPageBreak/>
        <w:t>附录</w:t>
      </w:r>
      <w:r>
        <w:rPr>
          <w:rFonts w:eastAsiaTheme="majorEastAsia"/>
          <w:sz w:val="24"/>
          <w:szCs w:val="24"/>
        </w:rPr>
        <w:t xml:space="preserve">D </w:t>
      </w:r>
      <w:r w:rsidRPr="00496A32">
        <w:rPr>
          <w:rFonts w:eastAsiaTheme="majorEastAsia" w:hint="eastAsia"/>
          <w:sz w:val="24"/>
          <w:szCs w:val="24"/>
        </w:rPr>
        <w:t>调适</w:t>
      </w:r>
      <w:r>
        <w:rPr>
          <w:rFonts w:eastAsiaTheme="majorEastAsia" w:hint="eastAsia"/>
          <w:sz w:val="24"/>
          <w:szCs w:val="24"/>
        </w:rPr>
        <w:t>方案</w:t>
      </w:r>
      <w:bookmarkEnd w:id="279"/>
      <w:r w:rsidR="00DD3FEB" w:rsidRPr="00196D34">
        <w:rPr>
          <w:rFonts w:eastAsiaTheme="majorEastAsia"/>
          <w:sz w:val="24"/>
          <w:szCs w:val="24"/>
        </w:rPr>
        <w:fldChar w:fldCharType="begin"/>
      </w:r>
      <w:r w:rsidRPr="00196D34">
        <w:rPr>
          <w:rFonts w:eastAsiaTheme="majorEastAsia"/>
          <w:sz w:val="24"/>
          <w:szCs w:val="24"/>
        </w:rPr>
        <w:instrText>TC  "</w:instrText>
      </w:r>
      <w:bookmarkStart w:id="280" w:name="_Toc51597326"/>
      <w:r w:rsidRPr="00196D34">
        <w:rPr>
          <w:rFonts w:eastAsiaTheme="majorEastAsia"/>
          <w:sz w:val="24"/>
          <w:szCs w:val="24"/>
        </w:rPr>
        <w:instrText xml:space="preserve">Appendix </w:instrText>
      </w:r>
      <w:r w:rsidR="004B28CA">
        <w:rPr>
          <w:rFonts w:eastAsiaTheme="majorEastAsia"/>
          <w:sz w:val="24"/>
          <w:szCs w:val="24"/>
        </w:rPr>
        <w:instrText xml:space="preserve">D </w:instrText>
      </w:r>
      <w:r w:rsidRPr="00196D34">
        <w:rPr>
          <w:rFonts w:eastAsiaTheme="majorEastAsia"/>
          <w:sz w:val="24"/>
          <w:szCs w:val="24"/>
        </w:rPr>
        <w:instrText xml:space="preserve">Commissioning </w:instrText>
      </w:r>
      <w:r w:rsidR="00ED7D05">
        <w:rPr>
          <w:rFonts w:eastAsiaTheme="majorEastAsia"/>
          <w:sz w:val="24"/>
          <w:szCs w:val="24"/>
        </w:rPr>
        <w:instrText>program</w:instrText>
      </w:r>
      <w:bookmarkEnd w:id="280"/>
      <w:r w:rsidRPr="00196D34">
        <w:rPr>
          <w:rFonts w:eastAsiaTheme="majorEastAsia"/>
          <w:sz w:val="24"/>
          <w:szCs w:val="24"/>
        </w:rPr>
        <w:instrText>" \l 1</w:instrText>
      </w:r>
      <w:r w:rsidR="00DD3FEB" w:rsidRPr="00196D34">
        <w:rPr>
          <w:rFonts w:eastAsiaTheme="majorEastAsia"/>
          <w:sz w:val="24"/>
          <w:szCs w:val="24"/>
        </w:rPr>
        <w:fldChar w:fldCharType="end"/>
      </w:r>
    </w:p>
    <w:p w14:paraId="56734FBE" w14:textId="77777777" w:rsidR="00496A32" w:rsidRPr="00086307" w:rsidRDefault="00880E19" w:rsidP="00AB0791">
      <w:pPr>
        <w:tabs>
          <w:tab w:val="left" w:pos="19"/>
        </w:tabs>
        <w:spacing w:beforeLines="100" w:before="312" w:line="360" w:lineRule="auto"/>
        <w:contextualSpacing/>
        <w:jc w:val="left"/>
        <w:rPr>
          <w:rFonts w:eastAsiaTheme="minorEastAsia"/>
          <w:b/>
          <w:sz w:val="24"/>
        </w:rPr>
      </w:pPr>
      <w:r>
        <w:rPr>
          <w:rFonts w:eastAsiaTheme="minorEastAsia"/>
          <w:b/>
          <w:sz w:val="24"/>
        </w:rPr>
        <w:t>D.</w:t>
      </w:r>
      <w:r>
        <w:rPr>
          <w:rFonts w:eastAsiaTheme="minorEastAsia" w:hint="eastAsia"/>
          <w:b/>
          <w:sz w:val="24"/>
        </w:rPr>
        <w:t>1</w:t>
      </w:r>
      <w:r w:rsidR="000751B3" w:rsidRPr="00086307">
        <w:rPr>
          <w:rFonts w:eastAsiaTheme="minorEastAsia" w:hint="eastAsia"/>
          <w:b/>
          <w:sz w:val="24"/>
        </w:rPr>
        <w:t>建筑</w:t>
      </w:r>
      <w:r w:rsidR="000751B3" w:rsidRPr="00086307">
        <w:rPr>
          <w:rFonts w:eastAsiaTheme="minorEastAsia"/>
          <w:b/>
          <w:sz w:val="24"/>
        </w:rPr>
        <w:t>基本信息</w:t>
      </w:r>
    </w:p>
    <w:p w14:paraId="20C7191F" w14:textId="77777777" w:rsidR="00281A2F" w:rsidRDefault="000751B3" w:rsidP="00AB0791">
      <w:pPr>
        <w:tabs>
          <w:tab w:val="left" w:pos="19"/>
        </w:tabs>
        <w:spacing w:line="360" w:lineRule="auto"/>
        <w:ind w:firstLine="240"/>
        <w:contextualSpacing/>
        <w:rPr>
          <w:rFonts w:eastAsiaTheme="minorEastAsia"/>
          <w:sz w:val="24"/>
        </w:rPr>
      </w:pPr>
      <w:r>
        <w:rPr>
          <w:rFonts w:eastAsiaTheme="minorEastAsia" w:hint="eastAsia"/>
          <w:sz w:val="24"/>
        </w:rPr>
        <w:t>项目</w:t>
      </w:r>
      <w:r>
        <w:rPr>
          <w:rFonts w:eastAsiaTheme="minorEastAsia"/>
          <w:sz w:val="24"/>
        </w:rPr>
        <w:t>名称：</w:t>
      </w:r>
    </w:p>
    <w:p w14:paraId="111B7FB9" w14:textId="7BA1B259" w:rsidR="000751B3" w:rsidRDefault="003B2E43" w:rsidP="00AB0791">
      <w:pPr>
        <w:tabs>
          <w:tab w:val="left" w:pos="19"/>
        </w:tabs>
        <w:spacing w:line="360" w:lineRule="auto"/>
        <w:ind w:firstLine="240"/>
        <w:contextualSpacing/>
        <w:rPr>
          <w:rFonts w:eastAsiaTheme="minorEastAsia"/>
          <w:sz w:val="24"/>
          <w:u w:val="single"/>
        </w:rPr>
      </w:pPr>
      <w:r>
        <w:rPr>
          <w:rFonts w:eastAsiaTheme="minorEastAsia" w:hint="eastAsia"/>
          <w:sz w:val="24"/>
        </w:rPr>
        <w:t>项目</w:t>
      </w:r>
      <w:r w:rsidR="000751B3">
        <w:rPr>
          <w:rFonts w:eastAsiaTheme="minorEastAsia" w:hint="eastAsia"/>
          <w:sz w:val="24"/>
        </w:rPr>
        <w:t>地点</w:t>
      </w:r>
      <w:r w:rsidR="000751B3">
        <w:rPr>
          <w:rFonts w:eastAsiaTheme="minorEastAsia"/>
          <w:sz w:val="24"/>
        </w:rPr>
        <w:t>：</w:t>
      </w:r>
    </w:p>
    <w:p w14:paraId="66FF9E4B" w14:textId="77777777" w:rsidR="00281A2F" w:rsidRDefault="000751B3" w:rsidP="00AB0791">
      <w:pPr>
        <w:tabs>
          <w:tab w:val="left" w:pos="19"/>
        </w:tabs>
        <w:spacing w:line="360" w:lineRule="auto"/>
        <w:ind w:firstLine="240"/>
        <w:contextualSpacing/>
        <w:rPr>
          <w:rFonts w:eastAsiaTheme="minorEastAsia"/>
          <w:sz w:val="24"/>
        </w:rPr>
      </w:pPr>
      <w:r w:rsidRPr="000751B3">
        <w:rPr>
          <w:rFonts w:eastAsiaTheme="minorEastAsia" w:hint="eastAsia"/>
          <w:sz w:val="24"/>
        </w:rPr>
        <w:t>建筑</w:t>
      </w:r>
      <w:r w:rsidR="00281A2F">
        <w:rPr>
          <w:rFonts w:eastAsiaTheme="minorEastAsia" w:hint="eastAsia"/>
          <w:sz w:val="24"/>
        </w:rPr>
        <w:t>类型</w:t>
      </w:r>
      <w:r w:rsidRPr="000751B3">
        <w:rPr>
          <w:rFonts w:eastAsiaTheme="minorEastAsia"/>
          <w:sz w:val="24"/>
        </w:rPr>
        <w:t>：</w:t>
      </w:r>
    </w:p>
    <w:p w14:paraId="77688506" w14:textId="77777777" w:rsidR="000751B3" w:rsidRDefault="00281A2F" w:rsidP="00AB0791">
      <w:pPr>
        <w:tabs>
          <w:tab w:val="left" w:pos="19"/>
        </w:tabs>
        <w:spacing w:line="360" w:lineRule="auto"/>
        <w:ind w:firstLine="240"/>
        <w:contextualSpacing/>
        <w:rPr>
          <w:rFonts w:eastAsiaTheme="minorEastAsia"/>
          <w:sz w:val="24"/>
          <w:u w:val="single"/>
        </w:rPr>
      </w:pPr>
      <w:r>
        <w:rPr>
          <w:rFonts w:eastAsiaTheme="minorEastAsia" w:hint="eastAsia"/>
          <w:sz w:val="24"/>
        </w:rPr>
        <w:t>建筑</w:t>
      </w:r>
      <w:r w:rsidR="000751B3">
        <w:rPr>
          <w:rFonts w:eastAsiaTheme="minorEastAsia" w:hint="eastAsia"/>
          <w:sz w:val="24"/>
        </w:rPr>
        <w:t>面积：</w:t>
      </w:r>
    </w:p>
    <w:p w14:paraId="7FC438F4" w14:textId="77777777" w:rsidR="000751B3" w:rsidRDefault="000751B3" w:rsidP="00AB0791">
      <w:pPr>
        <w:tabs>
          <w:tab w:val="left" w:pos="19"/>
        </w:tabs>
        <w:spacing w:line="360" w:lineRule="auto"/>
        <w:ind w:firstLineChars="100" w:firstLine="240"/>
        <w:contextualSpacing/>
        <w:rPr>
          <w:rFonts w:eastAsiaTheme="minorEastAsia"/>
          <w:sz w:val="24"/>
          <w:u w:val="single"/>
        </w:rPr>
      </w:pPr>
      <w:r w:rsidRPr="000751B3">
        <w:rPr>
          <w:rFonts w:eastAsiaTheme="minorEastAsia" w:hint="eastAsia"/>
          <w:sz w:val="24"/>
        </w:rPr>
        <w:t>楼层数</w:t>
      </w:r>
      <w:r w:rsidRPr="000751B3">
        <w:rPr>
          <w:rFonts w:eastAsiaTheme="minorEastAsia"/>
          <w:sz w:val="24"/>
        </w:rPr>
        <w:t>：</w:t>
      </w:r>
    </w:p>
    <w:p w14:paraId="25C9D98F" w14:textId="77777777" w:rsidR="00281A2F" w:rsidRDefault="00281A2F" w:rsidP="00AB0791">
      <w:pPr>
        <w:tabs>
          <w:tab w:val="left" w:pos="19"/>
        </w:tabs>
        <w:spacing w:line="360" w:lineRule="auto"/>
        <w:ind w:firstLineChars="100" w:firstLine="240"/>
        <w:contextualSpacing/>
        <w:rPr>
          <w:rFonts w:eastAsiaTheme="minorEastAsia"/>
          <w:sz w:val="24"/>
          <w:u w:val="single"/>
        </w:rPr>
      </w:pPr>
      <w:r w:rsidRPr="00281A2F">
        <w:rPr>
          <w:rFonts w:eastAsiaTheme="minorEastAsia" w:hint="eastAsia"/>
          <w:sz w:val="24"/>
        </w:rPr>
        <w:t>租户</w:t>
      </w:r>
      <w:r w:rsidRPr="00281A2F">
        <w:rPr>
          <w:rFonts w:eastAsiaTheme="minorEastAsia"/>
          <w:sz w:val="24"/>
        </w:rPr>
        <w:t>（</w:t>
      </w:r>
      <w:r w:rsidRPr="00281A2F">
        <w:rPr>
          <w:rFonts w:eastAsiaTheme="minorEastAsia" w:hint="eastAsia"/>
          <w:sz w:val="24"/>
        </w:rPr>
        <w:t>如果适用</w:t>
      </w:r>
      <w:r w:rsidRPr="00281A2F">
        <w:rPr>
          <w:rFonts w:eastAsiaTheme="minorEastAsia"/>
          <w:sz w:val="24"/>
        </w:rPr>
        <w:t>）</w:t>
      </w:r>
      <w:r>
        <w:rPr>
          <w:rFonts w:eastAsiaTheme="minorEastAsia" w:hint="eastAsia"/>
          <w:sz w:val="24"/>
        </w:rPr>
        <w:t>：</w:t>
      </w:r>
    </w:p>
    <w:p w14:paraId="4BAC1299" w14:textId="77777777" w:rsidR="00281A2F" w:rsidRPr="00281A2F" w:rsidRDefault="00281A2F" w:rsidP="00AB0791">
      <w:pPr>
        <w:tabs>
          <w:tab w:val="left" w:pos="19"/>
        </w:tabs>
        <w:spacing w:line="360" w:lineRule="auto"/>
        <w:ind w:firstLineChars="100" w:firstLine="240"/>
        <w:contextualSpacing/>
        <w:rPr>
          <w:rFonts w:eastAsiaTheme="minorEastAsia"/>
          <w:sz w:val="24"/>
          <w:u w:val="single"/>
        </w:rPr>
      </w:pPr>
      <w:r w:rsidRPr="00281A2F">
        <w:rPr>
          <w:rFonts w:eastAsiaTheme="minorEastAsia" w:hint="eastAsia"/>
          <w:sz w:val="24"/>
        </w:rPr>
        <w:t>物业公司</w:t>
      </w:r>
      <w:r w:rsidRPr="00281A2F">
        <w:rPr>
          <w:rFonts w:eastAsiaTheme="minorEastAsia"/>
          <w:sz w:val="24"/>
        </w:rPr>
        <w:t>：</w:t>
      </w:r>
    </w:p>
    <w:p w14:paraId="235254A5" w14:textId="77777777" w:rsidR="00A52F39" w:rsidRPr="00086307" w:rsidRDefault="00880E19" w:rsidP="00AB0791">
      <w:pPr>
        <w:tabs>
          <w:tab w:val="left" w:pos="19"/>
        </w:tabs>
        <w:spacing w:beforeLines="100" w:before="312" w:line="360" w:lineRule="auto"/>
        <w:contextualSpacing/>
        <w:rPr>
          <w:rFonts w:eastAsiaTheme="minorEastAsia"/>
          <w:b/>
          <w:sz w:val="24"/>
        </w:rPr>
      </w:pPr>
      <w:r>
        <w:rPr>
          <w:rFonts w:eastAsiaTheme="minorEastAsia"/>
          <w:b/>
          <w:sz w:val="24"/>
        </w:rPr>
        <w:t>D.</w:t>
      </w:r>
      <w:r>
        <w:rPr>
          <w:rFonts w:eastAsiaTheme="minorEastAsia" w:hint="eastAsia"/>
          <w:b/>
          <w:sz w:val="24"/>
        </w:rPr>
        <w:t>2</w:t>
      </w:r>
      <w:r w:rsidR="003A3559">
        <w:rPr>
          <w:rFonts w:eastAsiaTheme="minorEastAsia" w:hint="eastAsia"/>
          <w:b/>
          <w:sz w:val="24"/>
        </w:rPr>
        <w:t>调适</w:t>
      </w:r>
      <w:r w:rsidR="00780B66">
        <w:rPr>
          <w:rFonts w:eastAsiaTheme="minorEastAsia" w:hint="eastAsia"/>
          <w:b/>
          <w:sz w:val="24"/>
        </w:rPr>
        <w:t>方案</w:t>
      </w:r>
    </w:p>
    <w:p w14:paraId="28860859" w14:textId="77777777" w:rsidR="00A52F39" w:rsidRDefault="00880E19" w:rsidP="00AB0791">
      <w:pPr>
        <w:tabs>
          <w:tab w:val="left" w:pos="19"/>
        </w:tabs>
        <w:spacing w:line="360" w:lineRule="auto"/>
        <w:ind w:firstLineChars="50" w:firstLine="120"/>
        <w:contextualSpacing/>
        <w:rPr>
          <w:rFonts w:eastAsiaTheme="minorEastAsia"/>
          <w:sz w:val="24"/>
        </w:rPr>
      </w:pPr>
      <w:r>
        <w:rPr>
          <w:rFonts w:eastAsiaTheme="minorEastAsia"/>
          <w:sz w:val="24"/>
        </w:rPr>
        <w:t>D.</w:t>
      </w:r>
      <w:r w:rsidR="00A52F39">
        <w:rPr>
          <w:rFonts w:eastAsiaTheme="minorEastAsia" w:hint="eastAsia"/>
          <w:sz w:val="24"/>
        </w:rPr>
        <w:t xml:space="preserve">2.1 </w:t>
      </w:r>
      <w:r w:rsidR="00A52F39">
        <w:rPr>
          <w:rFonts w:eastAsiaTheme="minorEastAsia" w:hint="eastAsia"/>
          <w:sz w:val="24"/>
        </w:rPr>
        <w:t>调适</w:t>
      </w:r>
      <w:r w:rsidR="00A52F39">
        <w:rPr>
          <w:rFonts w:eastAsiaTheme="minorEastAsia"/>
          <w:sz w:val="24"/>
        </w:rPr>
        <w:t>目的</w:t>
      </w:r>
    </w:p>
    <w:p w14:paraId="38FAFFF8" w14:textId="77777777" w:rsidR="00A52F39" w:rsidRDefault="00880E19" w:rsidP="00AB0791">
      <w:pPr>
        <w:tabs>
          <w:tab w:val="left" w:pos="19"/>
        </w:tabs>
        <w:spacing w:line="360" w:lineRule="auto"/>
        <w:ind w:firstLineChars="50" w:firstLine="120"/>
        <w:contextualSpacing/>
        <w:rPr>
          <w:rFonts w:eastAsiaTheme="minorEastAsia"/>
          <w:sz w:val="24"/>
        </w:rPr>
      </w:pPr>
      <w:r>
        <w:rPr>
          <w:rFonts w:eastAsiaTheme="minorEastAsia"/>
          <w:sz w:val="24"/>
        </w:rPr>
        <w:t>D.</w:t>
      </w:r>
      <w:r w:rsidR="00A52F39">
        <w:rPr>
          <w:rFonts w:eastAsiaTheme="minorEastAsia"/>
          <w:sz w:val="24"/>
        </w:rPr>
        <w:t xml:space="preserve">2.2 </w:t>
      </w:r>
      <w:r w:rsidR="00A52F39">
        <w:rPr>
          <w:rFonts w:eastAsiaTheme="minorEastAsia" w:hint="eastAsia"/>
          <w:sz w:val="24"/>
        </w:rPr>
        <w:t>调适</w:t>
      </w:r>
      <w:r w:rsidR="00A52F39">
        <w:rPr>
          <w:rFonts w:eastAsiaTheme="minorEastAsia"/>
          <w:sz w:val="24"/>
        </w:rPr>
        <w:t>范围</w:t>
      </w:r>
    </w:p>
    <w:p w14:paraId="103AAB6F" w14:textId="77777777" w:rsidR="00A52F39" w:rsidRDefault="00880E19" w:rsidP="00AB0791">
      <w:pPr>
        <w:tabs>
          <w:tab w:val="left" w:pos="19"/>
        </w:tabs>
        <w:spacing w:line="360" w:lineRule="auto"/>
        <w:ind w:firstLineChars="50" w:firstLine="120"/>
        <w:contextualSpacing/>
        <w:rPr>
          <w:rFonts w:eastAsiaTheme="minorEastAsia"/>
          <w:sz w:val="24"/>
        </w:rPr>
      </w:pPr>
      <w:r>
        <w:rPr>
          <w:rFonts w:eastAsiaTheme="minorEastAsia"/>
          <w:sz w:val="24"/>
        </w:rPr>
        <w:t>D.</w:t>
      </w:r>
      <w:r w:rsidR="00A52F39">
        <w:rPr>
          <w:rFonts w:eastAsiaTheme="minorEastAsia" w:hint="eastAsia"/>
          <w:sz w:val="24"/>
        </w:rPr>
        <w:t xml:space="preserve">2.3 </w:t>
      </w:r>
      <w:r w:rsidR="00A52F39">
        <w:rPr>
          <w:rFonts w:eastAsiaTheme="minorEastAsia" w:hint="eastAsia"/>
          <w:sz w:val="24"/>
        </w:rPr>
        <w:t>调适</w:t>
      </w:r>
      <w:r w:rsidR="00A52F39">
        <w:rPr>
          <w:rFonts w:eastAsiaTheme="minorEastAsia"/>
          <w:sz w:val="24"/>
        </w:rPr>
        <w:t>的设备与系统</w:t>
      </w:r>
    </w:p>
    <w:p w14:paraId="35CF68BD" w14:textId="77777777" w:rsidR="00A52F39" w:rsidRDefault="00880E19" w:rsidP="00AB0791">
      <w:pPr>
        <w:tabs>
          <w:tab w:val="left" w:pos="19"/>
        </w:tabs>
        <w:spacing w:line="360" w:lineRule="auto"/>
        <w:ind w:firstLineChars="50" w:firstLine="120"/>
        <w:contextualSpacing/>
        <w:rPr>
          <w:rFonts w:eastAsiaTheme="minorEastAsia"/>
          <w:sz w:val="24"/>
        </w:rPr>
      </w:pPr>
      <w:r>
        <w:rPr>
          <w:rFonts w:eastAsiaTheme="minorEastAsia"/>
          <w:sz w:val="24"/>
        </w:rPr>
        <w:t>D.</w:t>
      </w:r>
      <w:r w:rsidR="00A52F39">
        <w:rPr>
          <w:rFonts w:eastAsiaTheme="minorEastAsia"/>
          <w:sz w:val="24"/>
        </w:rPr>
        <w:t xml:space="preserve">2.3.1 </w:t>
      </w:r>
      <w:r w:rsidR="00A52F39">
        <w:rPr>
          <w:rFonts w:eastAsiaTheme="minorEastAsia" w:hint="eastAsia"/>
          <w:sz w:val="24"/>
        </w:rPr>
        <w:t>暖通</w:t>
      </w:r>
      <w:r w:rsidR="00A52F39">
        <w:rPr>
          <w:rFonts w:eastAsiaTheme="minorEastAsia"/>
          <w:sz w:val="24"/>
        </w:rPr>
        <w:t>空调系统</w:t>
      </w:r>
    </w:p>
    <w:p w14:paraId="70F1E2F7" w14:textId="77777777" w:rsidR="00A52F39" w:rsidRDefault="00880E19" w:rsidP="00AB0791">
      <w:pPr>
        <w:tabs>
          <w:tab w:val="left" w:pos="19"/>
        </w:tabs>
        <w:spacing w:line="360" w:lineRule="auto"/>
        <w:ind w:firstLineChars="50" w:firstLine="120"/>
        <w:contextualSpacing/>
        <w:rPr>
          <w:rFonts w:eastAsiaTheme="minorEastAsia"/>
          <w:sz w:val="24"/>
        </w:rPr>
      </w:pPr>
      <w:r>
        <w:rPr>
          <w:rFonts w:eastAsiaTheme="minorEastAsia"/>
          <w:sz w:val="24"/>
        </w:rPr>
        <w:t>D.</w:t>
      </w:r>
      <w:r w:rsidR="00A52F39">
        <w:rPr>
          <w:rFonts w:eastAsiaTheme="minorEastAsia" w:hint="eastAsia"/>
          <w:sz w:val="24"/>
        </w:rPr>
        <w:t xml:space="preserve">2.3.2 </w:t>
      </w:r>
      <w:r w:rsidR="00A52F39">
        <w:rPr>
          <w:rFonts w:eastAsiaTheme="minorEastAsia" w:hint="eastAsia"/>
          <w:sz w:val="24"/>
        </w:rPr>
        <w:t>给水排水</w:t>
      </w:r>
      <w:r w:rsidR="00A52F39">
        <w:rPr>
          <w:rFonts w:eastAsiaTheme="minorEastAsia"/>
          <w:sz w:val="24"/>
        </w:rPr>
        <w:t>系统</w:t>
      </w:r>
    </w:p>
    <w:p w14:paraId="0A9D0270" w14:textId="77777777" w:rsidR="00A52F39" w:rsidRDefault="00880E19" w:rsidP="00AB0791">
      <w:pPr>
        <w:tabs>
          <w:tab w:val="left" w:pos="19"/>
        </w:tabs>
        <w:spacing w:line="360" w:lineRule="auto"/>
        <w:ind w:firstLineChars="50" w:firstLine="120"/>
        <w:contextualSpacing/>
        <w:rPr>
          <w:rFonts w:eastAsiaTheme="minorEastAsia"/>
          <w:sz w:val="24"/>
        </w:rPr>
      </w:pPr>
      <w:r>
        <w:rPr>
          <w:rFonts w:eastAsiaTheme="minorEastAsia"/>
          <w:sz w:val="24"/>
        </w:rPr>
        <w:t>D.</w:t>
      </w:r>
      <w:r w:rsidR="00A52F39">
        <w:rPr>
          <w:rFonts w:eastAsiaTheme="minorEastAsia"/>
          <w:sz w:val="24"/>
        </w:rPr>
        <w:t xml:space="preserve">2.3.3 </w:t>
      </w:r>
      <w:r w:rsidR="00A52F39">
        <w:rPr>
          <w:rFonts w:eastAsiaTheme="minorEastAsia" w:hint="eastAsia"/>
          <w:sz w:val="24"/>
        </w:rPr>
        <w:t>供配电</w:t>
      </w:r>
      <w:r w:rsidR="00A52F39">
        <w:rPr>
          <w:rFonts w:eastAsiaTheme="minorEastAsia"/>
          <w:sz w:val="24"/>
        </w:rPr>
        <w:t>系统</w:t>
      </w:r>
    </w:p>
    <w:p w14:paraId="44733AF5" w14:textId="77777777" w:rsidR="00A52F39" w:rsidRDefault="00880E19" w:rsidP="00AB0791">
      <w:pPr>
        <w:tabs>
          <w:tab w:val="left" w:pos="19"/>
        </w:tabs>
        <w:spacing w:line="360" w:lineRule="auto"/>
        <w:ind w:firstLineChars="50" w:firstLine="120"/>
        <w:contextualSpacing/>
        <w:rPr>
          <w:rFonts w:eastAsiaTheme="minorEastAsia"/>
          <w:sz w:val="24"/>
        </w:rPr>
      </w:pPr>
      <w:r>
        <w:rPr>
          <w:rFonts w:eastAsiaTheme="minorEastAsia"/>
          <w:sz w:val="24"/>
        </w:rPr>
        <w:t>D.</w:t>
      </w:r>
      <w:r w:rsidR="00A52F39">
        <w:rPr>
          <w:rFonts w:eastAsiaTheme="minorEastAsia" w:hint="eastAsia"/>
          <w:sz w:val="24"/>
        </w:rPr>
        <w:t xml:space="preserve">2.3.4 </w:t>
      </w:r>
      <w:r w:rsidR="00A52F39">
        <w:rPr>
          <w:rFonts w:eastAsiaTheme="minorEastAsia" w:hint="eastAsia"/>
          <w:sz w:val="24"/>
        </w:rPr>
        <w:t>照明</w:t>
      </w:r>
      <w:r w:rsidR="00A52F39">
        <w:rPr>
          <w:rFonts w:eastAsiaTheme="minorEastAsia"/>
          <w:sz w:val="24"/>
        </w:rPr>
        <w:t>系统</w:t>
      </w:r>
    </w:p>
    <w:p w14:paraId="13A9B2A8" w14:textId="77777777" w:rsidR="00A52F39" w:rsidRDefault="00880E19" w:rsidP="00AB0791">
      <w:pPr>
        <w:tabs>
          <w:tab w:val="left" w:pos="19"/>
        </w:tabs>
        <w:spacing w:line="360" w:lineRule="auto"/>
        <w:ind w:firstLineChars="50" w:firstLine="120"/>
        <w:contextualSpacing/>
        <w:rPr>
          <w:rFonts w:eastAsiaTheme="minorEastAsia"/>
          <w:sz w:val="24"/>
        </w:rPr>
      </w:pPr>
      <w:r>
        <w:rPr>
          <w:rFonts w:eastAsiaTheme="minorEastAsia"/>
          <w:sz w:val="24"/>
        </w:rPr>
        <w:t>D.</w:t>
      </w:r>
      <w:r w:rsidR="00A52F39">
        <w:rPr>
          <w:rFonts w:eastAsiaTheme="minorEastAsia" w:hint="eastAsia"/>
          <w:sz w:val="24"/>
        </w:rPr>
        <w:t xml:space="preserve">2.3.5 </w:t>
      </w:r>
      <w:r w:rsidR="00A52F39">
        <w:rPr>
          <w:rFonts w:eastAsiaTheme="minorEastAsia" w:hint="eastAsia"/>
          <w:sz w:val="24"/>
        </w:rPr>
        <w:t>建筑</w:t>
      </w:r>
      <w:r w:rsidR="00A52F39">
        <w:rPr>
          <w:rFonts w:eastAsiaTheme="minorEastAsia"/>
          <w:sz w:val="24"/>
        </w:rPr>
        <w:t>设备管理系统</w:t>
      </w:r>
    </w:p>
    <w:p w14:paraId="70378EDA" w14:textId="77777777" w:rsidR="00880E19" w:rsidRDefault="00880E19" w:rsidP="00AB0791">
      <w:pPr>
        <w:tabs>
          <w:tab w:val="left" w:pos="19"/>
        </w:tabs>
        <w:spacing w:line="360" w:lineRule="auto"/>
        <w:ind w:firstLineChars="50" w:firstLine="120"/>
        <w:contextualSpacing/>
        <w:rPr>
          <w:rFonts w:eastAsiaTheme="minorEastAsia"/>
          <w:sz w:val="24"/>
        </w:rPr>
      </w:pPr>
      <w:r>
        <w:rPr>
          <w:rFonts w:eastAsiaTheme="minorEastAsia"/>
          <w:sz w:val="24"/>
        </w:rPr>
        <w:t>D.</w:t>
      </w:r>
      <w:r w:rsidR="003A3559">
        <w:rPr>
          <w:rFonts w:eastAsiaTheme="minorEastAsia" w:hint="eastAsia"/>
          <w:sz w:val="24"/>
        </w:rPr>
        <w:t xml:space="preserve">2.4 </w:t>
      </w:r>
      <w:r w:rsidR="003A3559">
        <w:rPr>
          <w:rFonts w:eastAsiaTheme="minorEastAsia" w:hint="eastAsia"/>
          <w:sz w:val="24"/>
        </w:rPr>
        <w:t>调适</w:t>
      </w:r>
      <w:r w:rsidR="003A3559">
        <w:rPr>
          <w:rFonts w:eastAsiaTheme="minorEastAsia"/>
          <w:sz w:val="24"/>
        </w:rPr>
        <w:t>工作进度表</w:t>
      </w:r>
    </w:p>
    <w:p w14:paraId="1E702766" w14:textId="77777777" w:rsidR="000751B3" w:rsidRPr="00880E19" w:rsidRDefault="00880E19" w:rsidP="00AB0791">
      <w:pPr>
        <w:tabs>
          <w:tab w:val="left" w:pos="19"/>
        </w:tabs>
        <w:spacing w:line="360" w:lineRule="auto"/>
        <w:contextualSpacing/>
        <w:rPr>
          <w:rFonts w:eastAsiaTheme="minorEastAsia"/>
          <w:sz w:val="24"/>
        </w:rPr>
      </w:pPr>
      <w:r>
        <w:rPr>
          <w:rFonts w:eastAsiaTheme="minorEastAsia"/>
          <w:b/>
          <w:sz w:val="24"/>
        </w:rPr>
        <w:t>D.</w:t>
      </w:r>
      <w:r w:rsidR="00A52F39" w:rsidRPr="00086307">
        <w:rPr>
          <w:rFonts w:eastAsiaTheme="minorEastAsia" w:hint="eastAsia"/>
          <w:b/>
          <w:sz w:val="24"/>
        </w:rPr>
        <w:t>3</w:t>
      </w:r>
      <w:r w:rsidR="000751B3" w:rsidRPr="00086307">
        <w:rPr>
          <w:rFonts w:eastAsiaTheme="minorEastAsia" w:hint="eastAsia"/>
          <w:b/>
          <w:sz w:val="24"/>
        </w:rPr>
        <w:t>调适</w:t>
      </w:r>
      <w:r w:rsidR="000751B3" w:rsidRPr="00086307">
        <w:rPr>
          <w:rFonts w:eastAsiaTheme="minorEastAsia"/>
          <w:b/>
          <w:sz w:val="24"/>
        </w:rPr>
        <w:t>团队信息</w:t>
      </w:r>
    </w:p>
    <w:p w14:paraId="4FA4449A" w14:textId="77777777" w:rsidR="000751B3" w:rsidRPr="00AB0791" w:rsidRDefault="00780B66" w:rsidP="00AB0791">
      <w:pPr>
        <w:tabs>
          <w:tab w:val="left" w:pos="19"/>
        </w:tabs>
        <w:spacing w:line="360" w:lineRule="auto"/>
        <w:ind w:firstLine="238"/>
        <w:contextualSpacing/>
        <w:jc w:val="center"/>
        <w:rPr>
          <w:rFonts w:eastAsiaTheme="minorEastAsia"/>
          <w:b/>
          <w:szCs w:val="21"/>
        </w:rPr>
      </w:pPr>
      <w:r w:rsidRPr="00AB0791">
        <w:rPr>
          <w:rFonts w:eastAsiaTheme="minorEastAsia"/>
          <w:b/>
          <w:szCs w:val="21"/>
        </w:rPr>
        <w:t>表</w:t>
      </w:r>
      <w:r w:rsidR="00880E19" w:rsidRPr="00AB0791">
        <w:rPr>
          <w:rFonts w:eastAsiaTheme="minorEastAsia"/>
          <w:b/>
          <w:szCs w:val="21"/>
        </w:rPr>
        <w:t>D</w:t>
      </w:r>
      <w:r w:rsidR="000751B3" w:rsidRPr="00AB0791">
        <w:rPr>
          <w:rFonts w:eastAsiaTheme="minorEastAsia" w:hint="eastAsia"/>
          <w:b/>
          <w:szCs w:val="21"/>
        </w:rPr>
        <w:t>调适</w:t>
      </w:r>
      <w:r w:rsidR="000751B3" w:rsidRPr="00AB0791">
        <w:rPr>
          <w:rFonts w:eastAsiaTheme="minorEastAsia"/>
          <w:b/>
          <w:szCs w:val="21"/>
        </w:rPr>
        <w:t>团队信息</w:t>
      </w:r>
    </w:p>
    <w:tbl>
      <w:tblPr>
        <w:tblStyle w:val="af0"/>
        <w:tblW w:w="0" w:type="auto"/>
        <w:tblLook w:val="04A0" w:firstRow="1" w:lastRow="0" w:firstColumn="1" w:lastColumn="0" w:noHBand="0" w:noVBand="1"/>
      </w:tblPr>
      <w:tblGrid>
        <w:gridCol w:w="2765"/>
        <w:gridCol w:w="2765"/>
        <w:gridCol w:w="2766"/>
      </w:tblGrid>
      <w:tr w:rsidR="00432D3A" w:rsidRPr="00880E19" w14:paraId="320997C5" w14:textId="77777777" w:rsidTr="00432D3A">
        <w:tc>
          <w:tcPr>
            <w:tcW w:w="2765" w:type="dxa"/>
          </w:tcPr>
          <w:p w14:paraId="6BE8ABE6" w14:textId="77777777" w:rsidR="00432D3A" w:rsidRPr="00880E19" w:rsidRDefault="00432D3A" w:rsidP="00DD3FEB">
            <w:pPr>
              <w:tabs>
                <w:tab w:val="left" w:pos="19"/>
              </w:tabs>
              <w:spacing w:afterLines="50" w:after="156" w:line="360" w:lineRule="auto"/>
              <w:contextualSpacing/>
              <w:jc w:val="center"/>
              <w:rPr>
                <w:rFonts w:eastAsiaTheme="minorEastAsia"/>
                <w:b/>
                <w:szCs w:val="21"/>
              </w:rPr>
            </w:pPr>
            <w:r w:rsidRPr="00880E19">
              <w:rPr>
                <w:rFonts w:eastAsiaTheme="minorEastAsia" w:hint="eastAsia"/>
                <w:b/>
                <w:szCs w:val="21"/>
              </w:rPr>
              <w:t>团队成员</w:t>
            </w:r>
          </w:p>
        </w:tc>
        <w:tc>
          <w:tcPr>
            <w:tcW w:w="2765" w:type="dxa"/>
          </w:tcPr>
          <w:p w14:paraId="58177C3B" w14:textId="77777777" w:rsidR="00432D3A" w:rsidRPr="00880E19" w:rsidRDefault="00432D3A" w:rsidP="00DD3FEB">
            <w:pPr>
              <w:tabs>
                <w:tab w:val="left" w:pos="19"/>
              </w:tabs>
              <w:spacing w:afterLines="50" w:after="156" w:line="360" w:lineRule="auto"/>
              <w:contextualSpacing/>
              <w:jc w:val="center"/>
              <w:rPr>
                <w:rFonts w:eastAsiaTheme="minorEastAsia"/>
                <w:b/>
                <w:szCs w:val="21"/>
              </w:rPr>
            </w:pPr>
            <w:r w:rsidRPr="00880E19">
              <w:rPr>
                <w:rFonts w:eastAsiaTheme="minorEastAsia" w:hint="eastAsia"/>
                <w:b/>
                <w:szCs w:val="21"/>
              </w:rPr>
              <w:t>公司</w:t>
            </w:r>
            <w:r w:rsidRPr="00880E19">
              <w:rPr>
                <w:rFonts w:eastAsiaTheme="minorEastAsia"/>
                <w:b/>
                <w:szCs w:val="21"/>
              </w:rPr>
              <w:t>及联系人名称</w:t>
            </w:r>
          </w:p>
        </w:tc>
        <w:tc>
          <w:tcPr>
            <w:tcW w:w="2766" w:type="dxa"/>
          </w:tcPr>
          <w:p w14:paraId="1805D002" w14:textId="77777777" w:rsidR="00432D3A" w:rsidRPr="00880E19" w:rsidRDefault="00432D3A" w:rsidP="00DD3FEB">
            <w:pPr>
              <w:tabs>
                <w:tab w:val="left" w:pos="19"/>
              </w:tabs>
              <w:spacing w:afterLines="50" w:after="156" w:line="360" w:lineRule="auto"/>
              <w:contextualSpacing/>
              <w:jc w:val="center"/>
              <w:rPr>
                <w:rFonts w:eastAsiaTheme="minorEastAsia"/>
                <w:b/>
                <w:szCs w:val="21"/>
              </w:rPr>
            </w:pPr>
            <w:r w:rsidRPr="00880E19">
              <w:rPr>
                <w:rFonts w:eastAsiaTheme="minorEastAsia" w:hint="eastAsia"/>
                <w:b/>
                <w:szCs w:val="21"/>
              </w:rPr>
              <w:t>联系方式</w:t>
            </w:r>
          </w:p>
        </w:tc>
      </w:tr>
      <w:tr w:rsidR="00432D3A" w:rsidRPr="00432D3A" w14:paraId="711CED6B" w14:textId="77777777" w:rsidTr="00AB0791">
        <w:tc>
          <w:tcPr>
            <w:tcW w:w="2765" w:type="dxa"/>
            <w:vAlign w:val="center"/>
          </w:tcPr>
          <w:p w14:paraId="35103F80" w14:textId="77777777" w:rsidR="00432D3A" w:rsidRPr="00432D3A" w:rsidRDefault="00880E19" w:rsidP="00AB0791">
            <w:pPr>
              <w:tabs>
                <w:tab w:val="left" w:pos="19"/>
              </w:tabs>
              <w:spacing w:afterLines="50" w:after="156" w:line="360" w:lineRule="auto"/>
              <w:contextualSpacing/>
              <w:jc w:val="center"/>
              <w:rPr>
                <w:rFonts w:eastAsiaTheme="minorEastAsia"/>
                <w:szCs w:val="21"/>
              </w:rPr>
            </w:pPr>
            <w:r>
              <w:rPr>
                <w:rFonts w:eastAsiaTheme="minorEastAsia" w:hint="eastAsia"/>
                <w:szCs w:val="21"/>
              </w:rPr>
              <w:t>建设</w:t>
            </w:r>
            <w:r>
              <w:rPr>
                <w:rFonts w:eastAsiaTheme="minorEastAsia"/>
                <w:szCs w:val="21"/>
              </w:rPr>
              <w:t>单位</w:t>
            </w:r>
          </w:p>
        </w:tc>
        <w:tc>
          <w:tcPr>
            <w:tcW w:w="2765" w:type="dxa"/>
          </w:tcPr>
          <w:p w14:paraId="4B60F0A9" w14:textId="77777777" w:rsidR="00432D3A" w:rsidRPr="00432D3A" w:rsidRDefault="00432D3A" w:rsidP="00DD3FEB">
            <w:pPr>
              <w:tabs>
                <w:tab w:val="left" w:pos="19"/>
              </w:tabs>
              <w:spacing w:afterLines="50" w:after="156" w:line="360" w:lineRule="auto"/>
              <w:contextualSpacing/>
              <w:jc w:val="center"/>
              <w:rPr>
                <w:rFonts w:eastAsiaTheme="minorEastAsia"/>
                <w:szCs w:val="21"/>
              </w:rPr>
            </w:pPr>
          </w:p>
        </w:tc>
        <w:tc>
          <w:tcPr>
            <w:tcW w:w="2766" w:type="dxa"/>
          </w:tcPr>
          <w:p w14:paraId="60FD5118" w14:textId="77777777" w:rsidR="00432D3A" w:rsidRPr="00432D3A" w:rsidRDefault="00432D3A" w:rsidP="00DD3FEB">
            <w:pPr>
              <w:tabs>
                <w:tab w:val="left" w:pos="19"/>
              </w:tabs>
              <w:spacing w:afterLines="50" w:after="156" w:line="360" w:lineRule="auto"/>
              <w:contextualSpacing/>
              <w:jc w:val="center"/>
              <w:rPr>
                <w:rFonts w:eastAsiaTheme="minorEastAsia"/>
                <w:szCs w:val="21"/>
              </w:rPr>
            </w:pPr>
          </w:p>
        </w:tc>
      </w:tr>
      <w:tr w:rsidR="00432D3A" w:rsidRPr="00432D3A" w14:paraId="70BE4878" w14:textId="77777777" w:rsidTr="00AB0791">
        <w:tc>
          <w:tcPr>
            <w:tcW w:w="2765" w:type="dxa"/>
            <w:vAlign w:val="center"/>
          </w:tcPr>
          <w:p w14:paraId="7DCD0AB1" w14:textId="77777777" w:rsidR="00432D3A" w:rsidRPr="00432D3A" w:rsidRDefault="00432D3A" w:rsidP="00AB0791">
            <w:pPr>
              <w:tabs>
                <w:tab w:val="left" w:pos="19"/>
              </w:tabs>
              <w:spacing w:afterLines="50" w:after="156" w:line="360" w:lineRule="auto"/>
              <w:contextualSpacing/>
              <w:jc w:val="center"/>
              <w:rPr>
                <w:rFonts w:eastAsiaTheme="minorEastAsia"/>
                <w:szCs w:val="21"/>
              </w:rPr>
            </w:pPr>
            <w:r>
              <w:rPr>
                <w:rFonts w:eastAsiaTheme="minorEastAsia" w:hint="eastAsia"/>
                <w:szCs w:val="21"/>
              </w:rPr>
              <w:t>项目</w:t>
            </w:r>
            <w:r>
              <w:rPr>
                <w:rFonts w:eastAsiaTheme="minorEastAsia"/>
                <w:szCs w:val="21"/>
              </w:rPr>
              <w:t>经理</w:t>
            </w:r>
          </w:p>
        </w:tc>
        <w:tc>
          <w:tcPr>
            <w:tcW w:w="2765" w:type="dxa"/>
          </w:tcPr>
          <w:p w14:paraId="3E202D00" w14:textId="77777777" w:rsidR="00432D3A" w:rsidRPr="00432D3A" w:rsidRDefault="00432D3A" w:rsidP="00DD3FEB">
            <w:pPr>
              <w:tabs>
                <w:tab w:val="left" w:pos="19"/>
              </w:tabs>
              <w:spacing w:afterLines="50" w:after="156" w:line="360" w:lineRule="auto"/>
              <w:contextualSpacing/>
              <w:jc w:val="center"/>
              <w:rPr>
                <w:rFonts w:eastAsiaTheme="minorEastAsia"/>
                <w:szCs w:val="21"/>
              </w:rPr>
            </w:pPr>
          </w:p>
        </w:tc>
        <w:tc>
          <w:tcPr>
            <w:tcW w:w="2766" w:type="dxa"/>
          </w:tcPr>
          <w:p w14:paraId="736B26D9" w14:textId="77777777" w:rsidR="00432D3A" w:rsidRPr="00432D3A" w:rsidRDefault="00432D3A" w:rsidP="00DD3FEB">
            <w:pPr>
              <w:tabs>
                <w:tab w:val="left" w:pos="19"/>
              </w:tabs>
              <w:spacing w:afterLines="50" w:after="156" w:line="360" w:lineRule="auto"/>
              <w:contextualSpacing/>
              <w:jc w:val="center"/>
              <w:rPr>
                <w:rFonts w:eastAsiaTheme="minorEastAsia"/>
                <w:szCs w:val="21"/>
              </w:rPr>
            </w:pPr>
          </w:p>
        </w:tc>
      </w:tr>
      <w:tr w:rsidR="00432D3A" w:rsidRPr="00432D3A" w14:paraId="4B072350" w14:textId="77777777" w:rsidTr="00AB0791">
        <w:tc>
          <w:tcPr>
            <w:tcW w:w="2765" w:type="dxa"/>
            <w:vAlign w:val="center"/>
          </w:tcPr>
          <w:p w14:paraId="4EEF0453" w14:textId="77777777" w:rsidR="00432D3A" w:rsidRPr="00432D3A" w:rsidRDefault="00432D3A" w:rsidP="00AB0791">
            <w:pPr>
              <w:tabs>
                <w:tab w:val="left" w:pos="19"/>
              </w:tabs>
              <w:spacing w:afterLines="50" w:after="156" w:line="360" w:lineRule="auto"/>
              <w:contextualSpacing/>
              <w:jc w:val="center"/>
              <w:rPr>
                <w:rFonts w:eastAsiaTheme="minorEastAsia"/>
                <w:szCs w:val="21"/>
              </w:rPr>
            </w:pPr>
            <w:r>
              <w:rPr>
                <w:rFonts w:eastAsiaTheme="minorEastAsia" w:hint="eastAsia"/>
                <w:szCs w:val="21"/>
              </w:rPr>
              <w:t>物业</w:t>
            </w:r>
            <w:r>
              <w:rPr>
                <w:rFonts w:eastAsiaTheme="minorEastAsia"/>
                <w:szCs w:val="21"/>
              </w:rPr>
              <w:t>管理负责人</w:t>
            </w:r>
          </w:p>
        </w:tc>
        <w:tc>
          <w:tcPr>
            <w:tcW w:w="2765" w:type="dxa"/>
          </w:tcPr>
          <w:p w14:paraId="4285D12C" w14:textId="77777777" w:rsidR="00432D3A" w:rsidRPr="00432D3A" w:rsidRDefault="00432D3A" w:rsidP="00DD3FEB">
            <w:pPr>
              <w:tabs>
                <w:tab w:val="left" w:pos="19"/>
              </w:tabs>
              <w:spacing w:afterLines="50" w:after="156" w:line="360" w:lineRule="auto"/>
              <w:contextualSpacing/>
              <w:jc w:val="center"/>
              <w:rPr>
                <w:rFonts w:eastAsiaTheme="minorEastAsia"/>
                <w:szCs w:val="21"/>
              </w:rPr>
            </w:pPr>
          </w:p>
        </w:tc>
        <w:tc>
          <w:tcPr>
            <w:tcW w:w="2766" w:type="dxa"/>
          </w:tcPr>
          <w:p w14:paraId="22B669D7" w14:textId="77777777" w:rsidR="00432D3A" w:rsidRPr="00432D3A" w:rsidRDefault="00432D3A" w:rsidP="00DD3FEB">
            <w:pPr>
              <w:tabs>
                <w:tab w:val="left" w:pos="19"/>
              </w:tabs>
              <w:spacing w:afterLines="50" w:after="156" w:line="360" w:lineRule="auto"/>
              <w:contextualSpacing/>
              <w:jc w:val="center"/>
              <w:rPr>
                <w:rFonts w:eastAsiaTheme="minorEastAsia"/>
                <w:szCs w:val="21"/>
              </w:rPr>
            </w:pPr>
          </w:p>
        </w:tc>
      </w:tr>
      <w:tr w:rsidR="00432D3A" w:rsidRPr="00432D3A" w14:paraId="06F9FD8A" w14:textId="77777777" w:rsidTr="00AB0791">
        <w:tc>
          <w:tcPr>
            <w:tcW w:w="2765" w:type="dxa"/>
            <w:vAlign w:val="center"/>
          </w:tcPr>
          <w:p w14:paraId="6BE29578" w14:textId="77777777" w:rsidR="00432D3A" w:rsidRPr="00432D3A" w:rsidRDefault="00432D3A" w:rsidP="00AB0791">
            <w:pPr>
              <w:tabs>
                <w:tab w:val="left" w:pos="19"/>
              </w:tabs>
              <w:spacing w:afterLines="50" w:after="156" w:line="360" w:lineRule="auto"/>
              <w:contextualSpacing/>
              <w:jc w:val="center"/>
              <w:rPr>
                <w:rFonts w:eastAsiaTheme="minorEastAsia"/>
                <w:szCs w:val="21"/>
              </w:rPr>
            </w:pPr>
            <w:r>
              <w:rPr>
                <w:rFonts w:eastAsiaTheme="minorEastAsia" w:hint="eastAsia"/>
                <w:szCs w:val="21"/>
              </w:rPr>
              <w:t>总承包商</w:t>
            </w:r>
          </w:p>
        </w:tc>
        <w:tc>
          <w:tcPr>
            <w:tcW w:w="2765" w:type="dxa"/>
          </w:tcPr>
          <w:p w14:paraId="6E8CFB86" w14:textId="77777777" w:rsidR="00432D3A" w:rsidRPr="00432D3A" w:rsidRDefault="00432D3A" w:rsidP="00DD3FEB">
            <w:pPr>
              <w:tabs>
                <w:tab w:val="left" w:pos="19"/>
              </w:tabs>
              <w:spacing w:afterLines="50" w:after="156" w:line="360" w:lineRule="auto"/>
              <w:contextualSpacing/>
              <w:jc w:val="center"/>
              <w:rPr>
                <w:rFonts w:eastAsiaTheme="minorEastAsia"/>
                <w:szCs w:val="21"/>
              </w:rPr>
            </w:pPr>
          </w:p>
        </w:tc>
        <w:tc>
          <w:tcPr>
            <w:tcW w:w="2766" w:type="dxa"/>
          </w:tcPr>
          <w:p w14:paraId="319A4947" w14:textId="77777777" w:rsidR="00432D3A" w:rsidRPr="00432D3A" w:rsidRDefault="00432D3A" w:rsidP="00DD3FEB">
            <w:pPr>
              <w:tabs>
                <w:tab w:val="left" w:pos="19"/>
              </w:tabs>
              <w:spacing w:afterLines="50" w:after="156" w:line="360" w:lineRule="auto"/>
              <w:contextualSpacing/>
              <w:jc w:val="center"/>
              <w:rPr>
                <w:rFonts w:eastAsiaTheme="minorEastAsia"/>
                <w:szCs w:val="21"/>
              </w:rPr>
            </w:pPr>
          </w:p>
        </w:tc>
      </w:tr>
      <w:tr w:rsidR="00432D3A" w:rsidRPr="00432D3A" w14:paraId="7C066DDC" w14:textId="77777777" w:rsidTr="00AB0791">
        <w:tc>
          <w:tcPr>
            <w:tcW w:w="2765" w:type="dxa"/>
            <w:vAlign w:val="center"/>
          </w:tcPr>
          <w:p w14:paraId="3F805B51" w14:textId="77777777" w:rsidR="00432D3A" w:rsidRPr="00432D3A" w:rsidRDefault="00432D3A" w:rsidP="00AB0791">
            <w:pPr>
              <w:tabs>
                <w:tab w:val="left" w:pos="19"/>
              </w:tabs>
              <w:spacing w:afterLines="50" w:after="156" w:line="360" w:lineRule="auto"/>
              <w:contextualSpacing/>
              <w:jc w:val="center"/>
              <w:rPr>
                <w:rFonts w:eastAsiaTheme="minorEastAsia"/>
                <w:szCs w:val="21"/>
              </w:rPr>
            </w:pPr>
            <w:r>
              <w:rPr>
                <w:rFonts w:eastAsiaTheme="minorEastAsia" w:hint="eastAsia"/>
                <w:szCs w:val="21"/>
              </w:rPr>
              <w:t>现场</w:t>
            </w:r>
            <w:r>
              <w:rPr>
                <w:rFonts w:eastAsiaTheme="minorEastAsia"/>
                <w:szCs w:val="21"/>
              </w:rPr>
              <w:t>施工负责人</w:t>
            </w:r>
          </w:p>
        </w:tc>
        <w:tc>
          <w:tcPr>
            <w:tcW w:w="2765" w:type="dxa"/>
          </w:tcPr>
          <w:p w14:paraId="3A3C1781" w14:textId="77777777" w:rsidR="00432D3A" w:rsidRPr="00432D3A" w:rsidRDefault="00432D3A" w:rsidP="00DD3FEB">
            <w:pPr>
              <w:tabs>
                <w:tab w:val="left" w:pos="19"/>
              </w:tabs>
              <w:spacing w:afterLines="50" w:after="156" w:line="360" w:lineRule="auto"/>
              <w:contextualSpacing/>
              <w:jc w:val="center"/>
              <w:rPr>
                <w:rFonts w:eastAsiaTheme="minorEastAsia"/>
                <w:szCs w:val="21"/>
              </w:rPr>
            </w:pPr>
          </w:p>
        </w:tc>
        <w:tc>
          <w:tcPr>
            <w:tcW w:w="2766" w:type="dxa"/>
          </w:tcPr>
          <w:p w14:paraId="2E5E8AFA" w14:textId="77777777" w:rsidR="00432D3A" w:rsidRPr="00432D3A" w:rsidRDefault="00432D3A" w:rsidP="00DD3FEB">
            <w:pPr>
              <w:tabs>
                <w:tab w:val="left" w:pos="19"/>
              </w:tabs>
              <w:spacing w:afterLines="50" w:after="156" w:line="360" w:lineRule="auto"/>
              <w:contextualSpacing/>
              <w:jc w:val="center"/>
              <w:rPr>
                <w:rFonts w:eastAsiaTheme="minorEastAsia"/>
                <w:szCs w:val="21"/>
              </w:rPr>
            </w:pPr>
          </w:p>
        </w:tc>
      </w:tr>
      <w:tr w:rsidR="00432D3A" w:rsidRPr="00432D3A" w14:paraId="2FB0E5D6" w14:textId="77777777" w:rsidTr="00AB0791">
        <w:tc>
          <w:tcPr>
            <w:tcW w:w="2765" w:type="dxa"/>
            <w:vAlign w:val="center"/>
          </w:tcPr>
          <w:p w14:paraId="1DB19758" w14:textId="77777777" w:rsidR="00432D3A" w:rsidRPr="00432D3A" w:rsidRDefault="00432D3A" w:rsidP="00AB0791">
            <w:pPr>
              <w:tabs>
                <w:tab w:val="left" w:pos="19"/>
              </w:tabs>
              <w:spacing w:afterLines="50" w:after="156" w:line="360" w:lineRule="auto"/>
              <w:contextualSpacing/>
              <w:jc w:val="center"/>
              <w:rPr>
                <w:rFonts w:eastAsiaTheme="minorEastAsia"/>
                <w:szCs w:val="21"/>
              </w:rPr>
            </w:pPr>
            <w:r>
              <w:rPr>
                <w:rFonts w:eastAsiaTheme="minorEastAsia" w:hint="eastAsia"/>
                <w:szCs w:val="21"/>
              </w:rPr>
              <w:t>调适</w:t>
            </w:r>
            <w:r>
              <w:rPr>
                <w:rFonts w:eastAsiaTheme="minorEastAsia"/>
                <w:szCs w:val="21"/>
              </w:rPr>
              <w:t>顾问</w:t>
            </w:r>
          </w:p>
        </w:tc>
        <w:tc>
          <w:tcPr>
            <w:tcW w:w="2765" w:type="dxa"/>
          </w:tcPr>
          <w:p w14:paraId="4107DFB7" w14:textId="77777777" w:rsidR="00432D3A" w:rsidRPr="00432D3A" w:rsidRDefault="00432D3A" w:rsidP="00DD3FEB">
            <w:pPr>
              <w:tabs>
                <w:tab w:val="left" w:pos="19"/>
              </w:tabs>
              <w:spacing w:afterLines="50" w:after="156" w:line="360" w:lineRule="auto"/>
              <w:contextualSpacing/>
              <w:jc w:val="center"/>
              <w:rPr>
                <w:rFonts w:eastAsiaTheme="minorEastAsia"/>
                <w:szCs w:val="21"/>
              </w:rPr>
            </w:pPr>
          </w:p>
        </w:tc>
        <w:tc>
          <w:tcPr>
            <w:tcW w:w="2766" w:type="dxa"/>
          </w:tcPr>
          <w:p w14:paraId="661E33AA" w14:textId="77777777" w:rsidR="00432D3A" w:rsidRPr="00432D3A" w:rsidRDefault="00432D3A" w:rsidP="00DD3FEB">
            <w:pPr>
              <w:tabs>
                <w:tab w:val="left" w:pos="19"/>
              </w:tabs>
              <w:spacing w:afterLines="50" w:after="156" w:line="360" w:lineRule="auto"/>
              <w:contextualSpacing/>
              <w:jc w:val="center"/>
              <w:rPr>
                <w:rFonts w:eastAsiaTheme="minorEastAsia"/>
                <w:szCs w:val="21"/>
              </w:rPr>
            </w:pPr>
          </w:p>
        </w:tc>
      </w:tr>
      <w:tr w:rsidR="00432D3A" w:rsidRPr="00432D3A" w14:paraId="118885F6" w14:textId="77777777" w:rsidTr="00AB0791">
        <w:tc>
          <w:tcPr>
            <w:tcW w:w="2765" w:type="dxa"/>
            <w:vAlign w:val="center"/>
          </w:tcPr>
          <w:p w14:paraId="306E1DDB" w14:textId="77777777" w:rsidR="00432D3A" w:rsidRPr="00432D3A" w:rsidRDefault="00432D3A" w:rsidP="00AB0791">
            <w:pPr>
              <w:tabs>
                <w:tab w:val="left" w:pos="19"/>
              </w:tabs>
              <w:spacing w:afterLines="50" w:after="156" w:line="360" w:lineRule="auto"/>
              <w:contextualSpacing/>
              <w:jc w:val="center"/>
              <w:rPr>
                <w:rFonts w:eastAsiaTheme="minorEastAsia"/>
                <w:szCs w:val="21"/>
              </w:rPr>
            </w:pPr>
            <w:r>
              <w:rPr>
                <w:rFonts w:eastAsiaTheme="minorEastAsia" w:hint="eastAsia"/>
                <w:szCs w:val="21"/>
              </w:rPr>
              <w:t>建筑师</w:t>
            </w:r>
          </w:p>
        </w:tc>
        <w:tc>
          <w:tcPr>
            <w:tcW w:w="2765" w:type="dxa"/>
          </w:tcPr>
          <w:p w14:paraId="0B7C2F9B" w14:textId="77777777" w:rsidR="00432D3A" w:rsidRPr="00432D3A" w:rsidRDefault="00432D3A" w:rsidP="00DD3FEB">
            <w:pPr>
              <w:tabs>
                <w:tab w:val="left" w:pos="19"/>
              </w:tabs>
              <w:spacing w:afterLines="50" w:after="156" w:line="360" w:lineRule="auto"/>
              <w:contextualSpacing/>
              <w:jc w:val="center"/>
              <w:rPr>
                <w:rFonts w:eastAsiaTheme="minorEastAsia"/>
                <w:szCs w:val="21"/>
              </w:rPr>
            </w:pPr>
          </w:p>
        </w:tc>
        <w:tc>
          <w:tcPr>
            <w:tcW w:w="2766" w:type="dxa"/>
          </w:tcPr>
          <w:p w14:paraId="363B0701" w14:textId="77777777" w:rsidR="00432D3A" w:rsidRPr="00432D3A" w:rsidRDefault="00432D3A" w:rsidP="00DD3FEB">
            <w:pPr>
              <w:tabs>
                <w:tab w:val="left" w:pos="19"/>
              </w:tabs>
              <w:spacing w:afterLines="50" w:after="156" w:line="360" w:lineRule="auto"/>
              <w:contextualSpacing/>
              <w:jc w:val="center"/>
              <w:rPr>
                <w:rFonts w:eastAsiaTheme="minorEastAsia"/>
                <w:szCs w:val="21"/>
              </w:rPr>
            </w:pPr>
          </w:p>
        </w:tc>
      </w:tr>
      <w:tr w:rsidR="00432D3A" w:rsidRPr="00432D3A" w14:paraId="7154FC52" w14:textId="77777777" w:rsidTr="00AB0791">
        <w:tc>
          <w:tcPr>
            <w:tcW w:w="2765" w:type="dxa"/>
            <w:vAlign w:val="center"/>
          </w:tcPr>
          <w:p w14:paraId="3D87E49E" w14:textId="77777777" w:rsidR="00432D3A" w:rsidRPr="00432D3A" w:rsidRDefault="00432D3A" w:rsidP="00AB0791">
            <w:pPr>
              <w:tabs>
                <w:tab w:val="left" w:pos="19"/>
              </w:tabs>
              <w:spacing w:afterLines="50" w:after="156" w:line="360" w:lineRule="auto"/>
              <w:contextualSpacing/>
              <w:jc w:val="center"/>
              <w:rPr>
                <w:rFonts w:eastAsiaTheme="minorEastAsia"/>
                <w:szCs w:val="21"/>
              </w:rPr>
            </w:pPr>
            <w:r>
              <w:rPr>
                <w:rFonts w:eastAsiaTheme="minorEastAsia" w:hint="eastAsia"/>
                <w:szCs w:val="21"/>
              </w:rPr>
              <w:lastRenderedPageBreak/>
              <w:t>设备</w:t>
            </w:r>
            <w:r>
              <w:rPr>
                <w:rFonts w:eastAsiaTheme="minorEastAsia"/>
                <w:szCs w:val="21"/>
              </w:rPr>
              <w:t>工程师</w:t>
            </w:r>
          </w:p>
        </w:tc>
        <w:tc>
          <w:tcPr>
            <w:tcW w:w="2765" w:type="dxa"/>
          </w:tcPr>
          <w:p w14:paraId="215A485C" w14:textId="77777777" w:rsidR="00432D3A" w:rsidRPr="00432D3A" w:rsidRDefault="00432D3A" w:rsidP="00DD3FEB">
            <w:pPr>
              <w:tabs>
                <w:tab w:val="left" w:pos="19"/>
              </w:tabs>
              <w:spacing w:afterLines="50" w:after="156" w:line="360" w:lineRule="auto"/>
              <w:contextualSpacing/>
              <w:jc w:val="center"/>
              <w:rPr>
                <w:rFonts w:eastAsiaTheme="minorEastAsia"/>
                <w:szCs w:val="21"/>
              </w:rPr>
            </w:pPr>
          </w:p>
        </w:tc>
        <w:tc>
          <w:tcPr>
            <w:tcW w:w="2766" w:type="dxa"/>
          </w:tcPr>
          <w:p w14:paraId="1F96A56D" w14:textId="77777777" w:rsidR="00432D3A" w:rsidRPr="00432D3A" w:rsidRDefault="00432D3A" w:rsidP="00DD3FEB">
            <w:pPr>
              <w:tabs>
                <w:tab w:val="left" w:pos="19"/>
              </w:tabs>
              <w:spacing w:afterLines="50" w:after="156" w:line="360" w:lineRule="auto"/>
              <w:contextualSpacing/>
              <w:jc w:val="center"/>
              <w:rPr>
                <w:rFonts w:eastAsiaTheme="minorEastAsia"/>
                <w:szCs w:val="21"/>
              </w:rPr>
            </w:pPr>
          </w:p>
        </w:tc>
      </w:tr>
      <w:tr w:rsidR="00432D3A" w:rsidRPr="00432D3A" w14:paraId="320B5A6E" w14:textId="77777777" w:rsidTr="00AB0791">
        <w:tc>
          <w:tcPr>
            <w:tcW w:w="2765" w:type="dxa"/>
            <w:vAlign w:val="center"/>
          </w:tcPr>
          <w:p w14:paraId="6460B8B1" w14:textId="77777777" w:rsidR="00432D3A" w:rsidRPr="00432D3A" w:rsidRDefault="00432D3A" w:rsidP="00AB0791">
            <w:pPr>
              <w:tabs>
                <w:tab w:val="left" w:pos="19"/>
              </w:tabs>
              <w:spacing w:afterLines="50" w:after="156" w:line="360" w:lineRule="auto"/>
              <w:contextualSpacing/>
              <w:jc w:val="center"/>
              <w:rPr>
                <w:rFonts w:eastAsiaTheme="minorEastAsia"/>
                <w:szCs w:val="21"/>
              </w:rPr>
            </w:pPr>
            <w:r>
              <w:rPr>
                <w:rFonts w:eastAsiaTheme="minorEastAsia" w:hint="eastAsia"/>
                <w:szCs w:val="21"/>
              </w:rPr>
              <w:t>电力</w:t>
            </w:r>
            <w:r>
              <w:rPr>
                <w:rFonts w:eastAsiaTheme="minorEastAsia"/>
                <w:szCs w:val="21"/>
              </w:rPr>
              <w:t>工程师</w:t>
            </w:r>
          </w:p>
        </w:tc>
        <w:tc>
          <w:tcPr>
            <w:tcW w:w="2765" w:type="dxa"/>
          </w:tcPr>
          <w:p w14:paraId="6D9A5582" w14:textId="77777777" w:rsidR="00432D3A" w:rsidRPr="00432D3A" w:rsidRDefault="00432D3A" w:rsidP="00DD3FEB">
            <w:pPr>
              <w:tabs>
                <w:tab w:val="left" w:pos="19"/>
              </w:tabs>
              <w:spacing w:afterLines="50" w:after="156" w:line="360" w:lineRule="auto"/>
              <w:contextualSpacing/>
              <w:jc w:val="center"/>
              <w:rPr>
                <w:rFonts w:eastAsiaTheme="minorEastAsia"/>
                <w:szCs w:val="21"/>
              </w:rPr>
            </w:pPr>
          </w:p>
        </w:tc>
        <w:tc>
          <w:tcPr>
            <w:tcW w:w="2766" w:type="dxa"/>
          </w:tcPr>
          <w:p w14:paraId="54CF5C0E" w14:textId="77777777" w:rsidR="00432D3A" w:rsidRPr="00432D3A" w:rsidRDefault="00432D3A" w:rsidP="00DD3FEB">
            <w:pPr>
              <w:tabs>
                <w:tab w:val="left" w:pos="19"/>
              </w:tabs>
              <w:spacing w:afterLines="50" w:after="156" w:line="360" w:lineRule="auto"/>
              <w:contextualSpacing/>
              <w:jc w:val="center"/>
              <w:rPr>
                <w:rFonts w:eastAsiaTheme="minorEastAsia"/>
                <w:szCs w:val="21"/>
              </w:rPr>
            </w:pPr>
          </w:p>
        </w:tc>
      </w:tr>
      <w:tr w:rsidR="00432D3A" w:rsidRPr="00432D3A" w14:paraId="0D3E8EEC" w14:textId="77777777" w:rsidTr="00AB0791">
        <w:tc>
          <w:tcPr>
            <w:tcW w:w="2765" w:type="dxa"/>
            <w:vAlign w:val="center"/>
          </w:tcPr>
          <w:p w14:paraId="78990387" w14:textId="77777777" w:rsidR="00432D3A" w:rsidRPr="00432D3A" w:rsidRDefault="00432D3A" w:rsidP="00AB0791">
            <w:pPr>
              <w:tabs>
                <w:tab w:val="left" w:pos="19"/>
              </w:tabs>
              <w:spacing w:afterLines="50" w:after="156" w:line="360" w:lineRule="auto"/>
              <w:contextualSpacing/>
              <w:jc w:val="center"/>
              <w:rPr>
                <w:rFonts w:eastAsiaTheme="minorEastAsia"/>
                <w:szCs w:val="21"/>
              </w:rPr>
            </w:pPr>
            <w:r>
              <w:rPr>
                <w:rFonts w:eastAsiaTheme="minorEastAsia" w:hint="eastAsia"/>
                <w:szCs w:val="21"/>
              </w:rPr>
              <w:t>设备</w:t>
            </w:r>
            <w:r>
              <w:rPr>
                <w:rFonts w:eastAsiaTheme="minorEastAsia"/>
                <w:szCs w:val="21"/>
              </w:rPr>
              <w:t>承包商</w:t>
            </w:r>
          </w:p>
        </w:tc>
        <w:tc>
          <w:tcPr>
            <w:tcW w:w="2765" w:type="dxa"/>
          </w:tcPr>
          <w:p w14:paraId="21293C85" w14:textId="77777777" w:rsidR="00432D3A" w:rsidRPr="00432D3A" w:rsidRDefault="00432D3A" w:rsidP="00DD3FEB">
            <w:pPr>
              <w:tabs>
                <w:tab w:val="left" w:pos="19"/>
              </w:tabs>
              <w:spacing w:afterLines="50" w:after="156" w:line="360" w:lineRule="auto"/>
              <w:contextualSpacing/>
              <w:jc w:val="center"/>
              <w:rPr>
                <w:rFonts w:eastAsiaTheme="minorEastAsia"/>
                <w:szCs w:val="21"/>
              </w:rPr>
            </w:pPr>
          </w:p>
        </w:tc>
        <w:tc>
          <w:tcPr>
            <w:tcW w:w="2766" w:type="dxa"/>
          </w:tcPr>
          <w:p w14:paraId="46037223" w14:textId="77777777" w:rsidR="00432D3A" w:rsidRPr="00432D3A" w:rsidRDefault="00432D3A" w:rsidP="00DD3FEB">
            <w:pPr>
              <w:tabs>
                <w:tab w:val="left" w:pos="19"/>
              </w:tabs>
              <w:spacing w:afterLines="50" w:after="156" w:line="360" w:lineRule="auto"/>
              <w:contextualSpacing/>
              <w:jc w:val="center"/>
              <w:rPr>
                <w:rFonts w:eastAsiaTheme="minorEastAsia"/>
                <w:szCs w:val="21"/>
              </w:rPr>
            </w:pPr>
          </w:p>
        </w:tc>
      </w:tr>
      <w:tr w:rsidR="00432D3A" w:rsidRPr="00432D3A" w14:paraId="454ED683" w14:textId="77777777" w:rsidTr="00AB0791">
        <w:tc>
          <w:tcPr>
            <w:tcW w:w="2765" w:type="dxa"/>
            <w:vAlign w:val="center"/>
          </w:tcPr>
          <w:p w14:paraId="33FD9DEC" w14:textId="77777777" w:rsidR="00432D3A" w:rsidRPr="00432D3A" w:rsidRDefault="00432D3A" w:rsidP="00AB0791">
            <w:pPr>
              <w:tabs>
                <w:tab w:val="left" w:pos="19"/>
              </w:tabs>
              <w:spacing w:afterLines="50" w:after="156" w:line="360" w:lineRule="auto"/>
              <w:contextualSpacing/>
              <w:jc w:val="center"/>
              <w:rPr>
                <w:rFonts w:eastAsiaTheme="minorEastAsia"/>
                <w:szCs w:val="21"/>
              </w:rPr>
            </w:pPr>
            <w:r>
              <w:rPr>
                <w:rFonts w:eastAsiaTheme="minorEastAsia" w:hint="eastAsia"/>
                <w:szCs w:val="21"/>
              </w:rPr>
              <w:t>暖通</w:t>
            </w:r>
            <w:r>
              <w:rPr>
                <w:rFonts w:eastAsiaTheme="minorEastAsia"/>
                <w:szCs w:val="21"/>
              </w:rPr>
              <w:t>现场负责人</w:t>
            </w:r>
          </w:p>
        </w:tc>
        <w:tc>
          <w:tcPr>
            <w:tcW w:w="2765" w:type="dxa"/>
          </w:tcPr>
          <w:p w14:paraId="23A02454" w14:textId="77777777" w:rsidR="00432D3A" w:rsidRPr="00432D3A" w:rsidRDefault="00432D3A" w:rsidP="00DD3FEB">
            <w:pPr>
              <w:tabs>
                <w:tab w:val="left" w:pos="19"/>
              </w:tabs>
              <w:spacing w:afterLines="50" w:after="156" w:line="360" w:lineRule="auto"/>
              <w:contextualSpacing/>
              <w:jc w:val="center"/>
              <w:rPr>
                <w:rFonts w:eastAsiaTheme="minorEastAsia"/>
                <w:szCs w:val="21"/>
              </w:rPr>
            </w:pPr>
          </w:p>
        </w:tc>
        <w:tc>
          <w:tcPr>
            <w:tcW w:w="2766" w:type="dxa"/>
          </w:tcPr>
          <w:p w14:paraId="519E69D4" w14:textId="77777777" w:rsidR="00432D3A" w:rsidRPr="00432D3A" w:rsidRDefault="00432D3A" w:rsidP="00DD3FEB">
            <w:pPr>
              <w:tabs>
                <w:tab w:val="left" w:pos="19"/>
              </w:tabs>
              <w:spacing w:afterLines="50" w:after="156" w:line="360" w:lineRule="auto"/>
              <w:contextualSpacing/>
              <w:jc w:val="center"/>
              <w:rPr>
                <w:rFonts w:eastAsiaTheme="minorEastAsia"/>
                <w:szCs w:val="21"/>
              </w:rPr>
            </w:pPr>
          </w:p>
        </w:tc>
      </w:tr>
      <w:tr w:rsidR="00432D3A" w:rsidRPr="00432D3A" w14:paraId="49C68C1D" w14:textId="77777777" w:rsidTr="00AB0791">
        <w:tc>
          <w:tcPr>
            <w:tcW w:w="2765" w:type="dxa"/>
            <w:vAlign w:val="center"/>
          </w:tcPr>
          <w:p w14:paraId="7C883A06" w14:textId="77777777" w:rsidR="00432D3A" w:rsidRPr="00432D3A" w:rsidRDefault="00432D3A" w:rsidP="00AB0791">
            <w:pPr>
              <w:tabs>
                <w:tab w:val="left" w:pos="19"/>
              </w:tabs>
              <w:spacing w:afterLines="50" w:after="156" w:line="360" w:lineRule="auto"/>
              <w:contextualSpacing/>
              <w:jc w:val="center"/>
              <w:rPr>
                <w:rFonts w:eastAsiaTheme="minorEastAsia"/>
                <w:szCs w:val="21"/>
              </w:rPr>
            </w:pPr>
            <w:r>
              <w:rPr>
                <w:rFonts w:eastAsiaTheme="minorEastAsia" w:hint="eastAsia"/>
                <w:szCs w:val="21"/>
              </w:rPr>
              <w:t>给水排水</w:t>
            </w:r>
            <w:r>
              <w:rPr>
                <w:rFonts w:eastAsiaTheme="minorEastAsia"/>
                <w:szCs w:val="21"/>
              </w:rPr>
              <w:t>现场负责人</w:t>
            </w:r>
          </w:p>
        </w:tc>
        <w:tc>
          <w:tcPr>
            <w:tcW w:w="2765" w:type="dxa"/>
          </w:tcPr>
          <w:p w14:paraId="1127019A" w14:textId="77777777" w:rsidR="00432D3A" w:rsidRPr="00432D3A" w:rsidRDefault="00432D3A" w:rsidP="00DD3FEB">
            <w:pPr>
              <w:tabs>
                <w:tab w:val="left" w:pos="19"/>
              </w:tabs>
              <w:spacing w:afterLines="50" w:after="156" w:line="360" w:lineRule="auto"/>
              <w:contextualSpacing/>
              <w:jc w:val="center"/>
              <w:rPr>
                <w:rFonts w:eastAsiaTheme="minorEastAsia"/>
                <w:szCs w:val="21"/>
              </w:rPr>
            </w:pPr>
          </w:p>
        </w:tc>
        <w:tc>
          <w:tcPr>
            <w:tcW w:w="2766" w:type="dxa"/>
          </w:tcPr>
          <w:p w14:paraId="20752985" w14:textId="77777777" w:rsidR="00432D3A" w:rsidRPr="00432D3A" w:rsidRDefault="00432D3A" w:rsidP="00DD3FEB">
            <w:pPr>
              <w:tabs>
                <w:tab w:val="left" w:pos="19"/>
              </w:tabs>
              <w:spacing w:afterLines="50" w:after="156" w:line="360" w:lineRule="auto"/>
              <w:contextualSpacing/>
              <w:jc w:val="center"/>
              <w:rPr>
                <w:rFonts w:eastAsiaTheme="minorEastAsia"/>
                <w:szCs w:val="21"/>
              </w:rPr>
            </w:pPr>
          </w:p>
        </w:tc>
      </w:tr>
      <w:tr w:rsidR="00432D3A" w:rsidRPr="00432D3A" w14:paraId="591FC2B3" w14:textId="77777777" w:rsidTr="00AB0791">
        <w:tc>
          <w:tcPr>
            <w:tcW w:w="2765" w:type="dxa"/>
            <w:vAlign w:val="center"/>
          </w:tcPr>
          <w:p w14:paraId="60FA023C" w14:textId="77777777" w:rsidR="00432D3A" w:rsidRPr="00432D3A" w:rsidRDefault="00432D3A" w:rsidP="00AB0791">
            <w:pPr>
              <w:tabs>
                <w:tab w:val="left" w:pos="19"/>
              </w:tabs>
              <w:spacing w:afterLines="50" w:after="156" w:line="360" w:lineRule="auto"/>
              <w:contextualSpacing/>
              <w:jc w:val="center"/>
              <w:rPr>
                <w:rFonts w:eastAsiaTheme="minorEastAsia"/>
                <w:szCs w:val="21"/>
              </w:rPr>
            </w:pPr>
            <w:r>
              <w:rPr>
                <w:rFonts w:eastAsiaTheme="minorEastAsia" w:hint="eastAsia"/>
                <w:szCs w:val="21"/>
              </w:rPr>
              <w:t>电气</w:t>
            </w:r>
            <w:r>
              <w:rPr>
                <w:rFonts w:eastAsiaTheme="minorEastAsia"/>
                <w:szCs w:val="21"/>
              </w:rPr>
              <w:t>承包商</w:t>
            </w:r>
          </w:p>
        </w:tc>
        <w:tc>
          <w:tcPr>
            <w:tcW w:w="2765" w:type="dxa"/>
          </w:tcPr>
          <w:p w14:paraId="72349F7F" w14:textId="77777777" w:rsidR="00432D3A" w:rsidRPr="00432D3A" w:rsidRDefault="00432D3A" w:rsidP="00DD3FEB">
            <w:pPr>
              <w:tabs>
                <w:tab w:val="left" w:pos="19"/>
              </w:tabs>
              <w:spacing w:afterLines="50" w:after="156" w:line="360" w:lineRule="auto"/>
              <w:contextualSpacing/>
              <w:jc w:val="center"/>
              <w:rPr>
                <w:rFonts w:eastAsiaTheme="minorEastAsia"/>
                <w:szCs w:val="21"/>
              </w:rPr>
            </w:pPr>
          </w:p>
        </w:tc>
        <w:tc>
          <w:tcPr>
            <w:tcW w:w="2766" w:type="dxa"/>
          </w:tcPr>
          <w:p w14:paraId="67D7B3F6" w14:textId="77777777" w:rsidR="00432D3A" w:rsidRPr="00432D3A" w:rsidRDefault="00432D3A" w:rsidP="00DD3FEB">
            <w:pPr>
              <w:tabs>
                <w:tab w:val="left" w:pos="19"/>
              </w:tabs>
              <w:spacing w:afterLines="50" w:after="156" w:line="360" w:lineRule="auto"/>
              <w:contextualSpacing/>
              <w:jc w:val="center"/>
              <w:rPr>
                <w:rFonts w:eastAsiaTheme="minorEastAsia"/>
                <w:szCs w:val="21"/>
              </w:rPr>
            </w:pPr>
          </w:p>
        </w:tc>
      </w:tr>
      <w:tr w:rsidR="00432D3A" w:rsidRPr="00432D3A" w14:paraId="0F98651C" w14:textId="77777777" w:rsidTr="00AB0791">
        <w:tc>
          <w:tcPr>
            <w:tcW w:w="2765" w:type="dxa"/>
            <w:vAlign w:val="center"/>
          </w:tcPr>
          <w:p w14:paraId="327D412B" w14:textId="77777777" w:rsidR="00432D3A" w:rsidRPr="00432D3A" w:rsidRDefault="00432D3A" w:rsidP="00AB0791">
            <w:pPr>
              <w:tabs>
                <w:tab w:val="left" w:pos="19"/>
              </w:tabs>
              <w:spacing w:afterLines="50" w:after="156" w:line="360" w:lineRule="auto"/>
              <w:contextualSpacing/>
              <w:jc w:val="center"/>
              <w:rPr>
                <w:rFonts w:eastAsiaTheme="minorEastAsia"/>
                <w:szCs w:val="21"/>
              </w:rPr>
            </w:pPr>
            <w:r>
              <w:rPr>
                <w:rFonts w:eastAsiaTheme="minorEastAsia" w:hint="eastAsia"/>
                <w:szCs w:val="21"/>
              </w:rPr>
              <w:t>现场</w:t>
            </w:r>
            <w:r>
              <w:rPr>
                <w:rFonts w:eastAsiaTheme="minorEastAsia"/>
                <w:szCs w:val="21"/>
              </w:rPr>
              <w:t>负责人</w:t>
            </w:r>
          </w:p>
        </w:tc>
        <w:tc>
          <w:tcPr>
            <w:tcW w:w="2765" w:type="dxa"/>
          </w:tcPr>
          <w:p w14:paraId="0A39D6EE" w14:textId="77777777" w:rsidR="00432D3A" w:rsidRPr="00432D3A" w:rsidRDefault="00432D3A" w:rsidP="00DD3FEB">
            <w:pPr>
              <w:tabs>
                <w:tab w:val="left" w:pos="19"/>
              </w:tabs>
              <w:spacing w:afterLines="50" w:after="156" w:line="360" w:lineRule="auto"/>
              <w:contextualSpacing/>
              <w:jc w:val="center"/>
              <w:rPr>
                <w:rFonts w:eastAsiaTheme="minorEastAsia"/>
                <w:szCs w:val="21"/>
              </w:rPr>
            </w:pPr>
          </w:p>
        </w:tc>
        <w:tc>
          <w:tcPr>
            <w:tcW w:w="2766" w:type="dxa"/>
          </w:tcPr>
          <w:p w14:paraId="67F726CD" w14:textId="77777777" w:rsidR="00432D3A" w:rsidRPr="00432D3A" w:rsidRDefault="00432D3A" w:rsidP="00DD3FEB">
            <w:pPr>
              <w:tabs>
                <w:tab w:val="left" w:pos="19"/>
              </w:tabs>
              <w:spacing w:afterLines="50" w:after="156" w:line="360" w:lineRule="auto"/>
              <w:contextualSpacing/>
              <w:jc w:val="center"/>
              <w:rPr>
                <w:rFonts w:eastAsiaTheme="minorEastAsia"/>
                <w:szCs w:val="21"/>
              </w:rPr>
            </w:pPr>
          </w:p>
        </w:tc>
      </w:tr>
      <w:tr w:rsidR="00432D3A" w:rsidRPr="00432D3A" w14:paraId="04B0F7A1" w14:textId="77777777" w:rsidTr="00AB0791">
        <w:tc>
          <w:tcPr>
            <w:tcW w:w="2765" w:type="dxa"/>
            <w:vAlign w:val="center"/>
          </w:tcPr>
          <w:p w14:paraId="646BA675" w14:textId="77777777" w:rsidR="00432D3A" w:rsidRPr="00432D3A" w:rsidRDefault="00ED70B4" w:rsidP="00AB0791">
            <w:pPr>
              <w:tabs>
                <w:tab w:val="left" w:pos="19"/>
              </w:tabs>
              <w:spacing w:afterLines="50" w:after="156" w:line="360" w:lineRule="auto"/>
              <w:contextualSpacing/>
              <w:jc w:val="center"/>
              <w:rPr>
                <w:rFonts w:eastAsiaTheme="minorEastAsia"/>
                <w:szCs w:val="21"/>
              </w:rPr>
            </w:pPr>
            <w:r>
              <w:rPr>
                <w:rFonts w:eastAsiaTheme="minorEastAsia" w:hint="eastAsia"/>
                <w:szCs w:val="21"/>
              </w:rPr>
              <w:t>项目</w:t>
            </w:r>
            <w:r>
              <w:rPr>
                <w:rFonts w:eastAsiaTheme="minorEastAsia"/>
                <w:szCs w:val="21"/>
              </w:rPr>
              <w:t>经理</w:t>
            </w:r>
          </w:p>
        </w:tc>
        <w:tc>
          <w:tcPr>
            <w:tcW w:w="2765" w:type="dxa"/>
          </w:tcPr>
          <w:p w14:paraId="10DDB4B1" w14:textId="77777777" w:rsidR="00432D3A" w:rsidRPr="00432D3A" w:rsidRDefault="00432D3A" w:rsidP="00DD3FEB">
            <w:pPr>
              <w:tabs>
                <w:tab w:val="left" w:pos="19"/>
              </w:tabs>
              <w:spacing w:afterLines="50" w:after="156" w:line="360" w:lineRule="auto"/>
              <w:contextualSpacing/>
              <w:jc w:val="center"/>
              <w:rPr>
                <w:rFonts w:eastAsiaTheme="minorEastAsia"/>
                <w:szCs w:val="21"/>
              </w:rPr>
            </w:pPr>
          </w:p>
        </w:tc>
        <w:tc>
          <w:tcPr>
            <w:tcW w:w="2766" w:type="dxa"/>
          </w:tcPr>
          <w:p w14:paraId="2469AA24" w14:textId="77777777" w:rsidR="00432D3A" w:rsidRPr="00432D3A" w:rsidRDefault="00432D3A" w:rsidP="00DD3FEB">
            <w:pPr>
              <w:tabs>
                <w:tab w:val="left" w:pos="19"/>
              </w:tabs>
              <w:spacing w:afterLines="50" w:after="156" w:line="360" w:lineRule="auto"/>
              <w:contextualSpacing/>
              <w:jc w:val="center"/>
              <w:rPr>
                <w:rFonts w:eastAsiaTheme="minorEastAsia"/>
                <w:szCs w:val="21"/>
              </w:rPr>
            </w:pPr>
          </w:p>
        </w:tc>
      </w:tr>
    </w:tbl>
    <w:p w14:paraId="14189915" w14:textId="340811F7" w:rsidR="000751B3" w:rsidRPr="00086307" w:rsidRDefault="00880E19" w:rsidP="00DD3FEB">
      <w:pPr>
        <w:tabs>
          <w:tab w:val="left" w:pos="19"/>
        </w:tabs>
        <w:spacing w:beforeLines="100" w:before="312" w:afterLines="50" w:after="156" w:line="360" w:lineRule="auto"/>
        <w:contextualSpacing/>
        <w:rPr>
          <w:rFonts w:eastAsiaTheme="minorEastAsia"/>
          <w:b/>
          <w:sz w:val="24"/>
        </w:rPr>
      </w:pPr>
      <w:r>
        <w:rPr>
          <w:rFonts w:eastAsiaTheme="minorEastAsia"/>
          <w:b/>
          <w:sz w:val="24"/>
        </w:rPr>
        <w:t>D.</w:t>
      </w:r>
      <w:r w:rsidR="00A52F39" w:rsidRPr="00086307">
        <w:rPr>
          <w:rFonts w:eastAsiaTheme="minorEastAsia" w:hint="eastAsia"/>
          <w:b/>
          <w:sz w:val="24"/>
        </w:rPr>
        <w:t>4</w:t>
      </w:r>
      <w:r w:rsidR="00ED70B4" w:rsidRPr="00086307">
        <w:rPr>
          <w:rFonts w:eastAsiaTheme="minorEastAsia" w:hint="eastAsia"/>
          <w:b/>
          <w:sz w:val="24"/>
        </w:rPr>
        <w:t>调适</w:t>
      </w:r>
      <w:r w:rsidR="00ED70B4" w:rsidRPr="00086307">
        <w:rPr>
          <w:rFonts w:eastAsiaTheme="minorEastAsia"/>
          <w:b/>
          <w:sz w:val="24"/>
        </w:rPr>
        <w:t>团队成</w:t>
      </w:r>
      <w:r w:rsidR="00562C05">
        <w:rPr>
          <w:rFonts w:eastAsiaTheme="minorEastAsia" w:hint="eastAsia"/>
          <w:b/>
          <w:sz w:val="24"/>
        </w:rPr>
        <w:t>员</w:t>
      </w:r>
      <w:r w:rsidR="00ED70B4" w:rsidRPr="00086307">
        <w:rPr>
          <w:rFonts w:eastAsiaTheme="minorEastAsia"/>
          <w:b/>
          <w:sz w:val="24"/>
        </w:rPr>
        <w:t>职责与分工</w:t>
      </w:r>
      <w:r w:rsidR="00562C05" w:rsidRPr="008D4373">
        <w:rPr>
          <w:rFonts w:asciiTheme="minorEastAsia" w:eastAsiaTheme="minorEastAsia" w:hAnsiTheme="minorEastAsia" w:cs="Arial" w:hint="eastAsia"/>
          <w:color w:val="333333"/>
          <w:sz w:val="24"/>
          <w:shd w:val="clear" w:color="auto" w:fill="FFFFFF"/>
        </w:rPr>
        <w:t>（可</w:t>
      </w:r>
      <w:r w:rsidR="008D4373" w:rsidRPr="008D4373">
        <w:rPr>
          <w:rFonts w:asciiTheme="minorEastAsia" w:eastAsiaTheme="minorEastAsia" w:hAnsiTheme="minorEastAsia" w:cs="Arial" w:hint="eastAsia"/>
          <w:color w:val="333333"/>
          <w:sz w:val="24"/>
          <w:shd w:val="clear" w:color="auto" w:fill="FFFFFF"/>
        </w:rPr>
        <w:t>参照</w:t>
      </w:r>
      <w:r w:rsidR="008D4373" w:rsidRPr="008D4373">
        <w:rPr>
          <w:rFonts w:asciiTheme="minorEastAsia" w:eastAsiaTheme="minorEastAsia" w:hAnsiTheme="minorEastAsia" w:cs="Arial"/>
          <w:color w:val="333333"/>
          <w:sz w:val="24"/>
          <w:shd w:val="clear" w:color="auto" w:fill="FFFFFF"/>
        </w:rPr>
        <w:t>本规程</w:t>
      </w:r>
      <w:r w:rsidR="008D4373" w:rsidRPr="008D4373">
        <w:rPr>
          <w:rFonts w:asciiTheme="minorEastAsia" w:eastAsiaTheme="minorEastAsia" w:hAnsiTheme="minorEastAsia" w:cs="Arial" w:hint="eastAsia"/>
          <w:color w:val="333333"/>
          <w:sz w:val="24"/>
          <w:shd w:val="clear" w:color="auto" w:fill="FFFFFF"/>
        </w:rPr>
        <w:t>4.2节</w:t>
      </w:r>
      <w:r w:rsidR="00562C05" w:rsidRPr="008D4373">
        <w:rPr>
          <w:rFonts w:asciiTheme="minorEastAsia" w:eastAsiaTheme="minorEastAsia" w:hAnsiTheme="minorEastAsia" w:cs="Arial" w:hint="eastAsia"/>
          <w:color w:val="333333"/>
          <w:sz w:val="24"/>
          <w:shd w:val="clear" w:color="auto" w:fill="FFFFFF"/>
        </w:rPr>
        <w:t>）</w:t>
      </w:r>
    </w:p>
    <w:tbl>
      <w:tblPr>
        <w:tblStyle w:val="af0"/>
        <w:tblW w:w="0" w:type="auto"/>
        <w:tblLook w:val="04A0" w:firstRow="1" w:lastRow="0" w:firstColumn="1" w:lastColumn="0" w:noHBand="0" w:noVBand="1"/>
      </w:tblPr>
      <w:tblGrid>
        <w:gridCol w:w="1980"/>
        <w:gridCol w:w="1134"/>
        <w:gridCol w:w="1417"/>
        <w:gridCol w:w="1276"/>
        <w:gridCol w:w="1276"/>
        <w:gridCol w:w="1213"/>
      </w:tblGrid>
      <w:tr w:rsidR="006A133F" w:rsidRPr="00880E19" w14:paraId="4BB34447" w14:textId="77777777" w:rsidTr="00860815">
        <w:tc>
          <w:tcPr>
            <w:tcW w:w="1980" w:type="dxa"/>
          </w:tcPr>
          <w:p w14:paraId="478CCD64" w14:textId="77777777" w:rsidR="006A133F" w:rsidRPr="00880E19" w:rsidRDefault="006A133F" w:rsidP="00860815">
            <w:pPr>
              <w:tabs>
                <w:tab w:val="left" w:pos="19"/>
              </w:tabs>
              <w:spacing w:afterLines="50" w:after="156" w:line="360" w:lineRule="auto"/>
              <w:contextualSpacing/>
              <w:jc w:val="center"/>
              <w:rPr>
                <w:rFonts w:eastAsiaTheme="minorEastAsia"/>
                <w:b/>
                <w:szCs w:val="21"/>
              </w:rPr>
            </w:pPr>
            <w:r>
              <w:rPr>
                <w:rFonts w:eastAsiaTheme="minorEastAsia" w:hint="eastAsia"/>
                <w:b/>
                <w:szCs w:val="21"/>
              </w:rPr>
              <w:t>工作内容</w:t>
            </w:r>
          </w:p>
        </w:tc>
        <w:tc>
          <w:tcPr>
            <w:tcW w:w="1134" w:type="dxa"/>
          </w:tcPr>
          <w:p w14:paraId="7FB047BF" w14:textId="77777777" w:rsidR="006A133F" w:rsidRPr="00880E19" w:rsidRDefault="006A133F" w:rsidP="00860815">
            <w:pPr>
              <w:tabs>
                <w:tab w:val="left" w:pos="19"/>
              </w:tabs>
              <w:spacing w:afterLines="50" w:after="156" w:line="360" w:lineRule="auto"/>
              <w:contextualSpacing/>
              <w:jc w:val="center"/>
              <w:rPr>
                <w:rFonts w:eastAsiaTheme="minorEastAsia"/>
                <w:b/>
                <w:szCs w:val="21"/>
              </w:rPr>
            </w:pPr>
            <w:r>
              <w:rPr>
                <w:rFonts w:eastAsiaTheme="minorEastAsia" w:hint="eastAsia"/>
                <w:b/>
                <w:szCs w:val="21"/>
              </w:rPr>
              <w:t>责任方</w:t>
            </w:r>
          </w:p>
        </w:tc>
        <w:tc>
          <w:tcPr>
            <w:tcW w:w="1417" w:type="dxa"/>
          </w:tcPr>
          <w:p w14:paraId="28BD6319" w14:textId="77777777" w:rsidR="006A133F" w:rsidRPr="00880E19" w:rsidRDefault="006A133F" w:rsidP="00860815">
            <w:pPr>
              <w:tabs>
                <w:tab w:val="left" w:pos="19"/>
              </w:tabs>
              <w:spacing w:afterLines="50" w:after="156" w:line="360" w:lineRule="auto"/>
              <w:contextualSpacing/>
              <w:jc w:val="center"/>
              <w:rPr>
                <w:rFonts w:eastAsiaTheme="minorEastAsia"/>
                <w:b/>
                <w:szCs w:val="21"/>
              </w:rPr>
            </w:pPr>
            <w:r>
              <w:rPr>
                <w:rFonts w:eastAsiaTheme="minorEastAsia" w:hint="eastAsia"/>
                <w:b/>
                <w:szCs w:val="21"/>
              </w:rPr>
              <w:t>决策方</w:t>
            </w:r>
          </w:p>
        </w:tc>
        <w:tc>
          <w:tcPr>
            <w:tcW w:w="1276" w:type="dxa"/>
          </w:tcPr>
          <w:p w14:paraId="048F818A" w14:textId="77777777" w:rsidR="006A133F" w:rsidRPr="00880E19" w:rsidRDefault="006A133F" w:rsidP="00860815">
            <w:pPr>
              <w:tabs>
                <w:tab w:val="left" w:pos="19"/>
              </w:tabs>
              <w:spacing w:afterLines="50" w:after="156" w:line="360" w:lineRule="auto"/>
              <w:contextualSpacing/>
              <w:jc w:val="center"/>
              <w:rPr>
                <w:rFonts w:eastAsiaTheme="minorEastAsia"/>
                <w:b/>
                <w:szCs w:val="21"/>
              </w:rPr>
            </w:pPr>
            <w:r>
              <w:rPr>
                <w:rFonts w:eastAsiaTheme="minorEastAsia"/>
                <w:b/>
                <w:szCs w:val="21"/>
              </w:rPr>
              <w:t>需告知方</w:t>
            </w:r>
          </w:p>
        </w:tc>
        <w:tc>
          <w:tcPr>
            <w:tcW w:w="1276" w:type="dxa"/>
          </w:tcPr>
          <w:p w14:paraId="10693B3D" w14:textId="77777777" w:rsidR="006A133F" w:rsidRPr="00880E19" w:rsidRDefault="006A133F" w:rsidP="00860815">
            <w:pPr>
              <w:tabs>
                <w:tab w:val="left" w:pos="19"/>
              </w:tabs>
              <w:spacing w:afterLines="50" w:after="156" w:line="360" w:lineRule="auto"/>
              <w:contextualSpacing/>
              <w:jc w:val="center"/>
              <w:rPr>
                <w:rFonts w:eastAsiaTheme="minorEastAsia"/>
                <w:b/>
                <w:szCs w:val="21"/>
              </w:rPr>
            </w:pPr>
            <w:r>
              <w:rPr>
                <w:rFonts w:eastAsiaTheme="minorEastAsia"/>
                <w:b/>
                <w:szCs w:val="21"/>
              </w:rPr>
              <w:t>配合方</w:t>
            </w:r>
          </w:p>
        </w:tc>
        <w:tc>
          <w:tcPr>
            <w:tcW w:w="1213" w:type="dxa"/>
          </w:tcPr>
          <w:p w14:paraId="30125E2A" w14:textId="77777777" w:rsidR="006A133F" w:rsidRPr="00880E19" w:rsidRDefault="006A133F" w:rsidP="00860815">
            <w:pPr>
              <w:tabs>
                <w:tab w:val="left" w:pos="19"/>
              </w:tabs>
              <w:spacing w:afterLines="50" w:after="156" w:line="360" w:lineRule="auto"/>
              <w:contextualSpacing/>
              <w:jc w:val="center"/>
              <w:rPr>
                <w:rFonts w:eastAsiaTheme="minorEastAsia"/>
                <w:b/>
                <w:szCs w:val="21"/>
              </w:rPr>
            </w:pPr>
            <w:r>
              <w:rPr>
                <w:rFonts w:eastAsiaTheme="minorEastAsia"/>
                <w:b/>
                <w:szCs w:val="21"/>
              </w:rPr>
              <w:t>参加方</w:t>
            </w:r>
          </w:p>
        </w:tc>
      </w:tr>
      <w:tr w:rsidR="006A133F" w:rsidRPr="00432D3A" w14:paraId="460BE5A8" w14:textId="77777777" w:rsidTr="00860815">
        <w:tc>
          <w:tcPr>
            <w:tcW w:w="1980" w:type="dxa"/>
          </w:tcPr>
          <w:p w14:paraId="374F3B86" w14:textId="77777777" w:rsidR="006A133F" w:rsidRPr="00432D3A" w:rsidRDefault="006A133F" w:rsidP="00860815">
            <w:pPr>
              <w:tabs>
                <w:tab w:val="left" w:pos="19"/>
              </w:tabs>
              <w:spacing w:afterLines="50" w:after="156" w:line="360" w:lineRule="auto"/>
              <w:contextualSpacing/>
              <w:jc w:val="left"/>
              <w:rPr>
                <w:rFonts w:eastAsiaTheme="minorEastAsia"/>
                <w:szCs w:val="21"/>
              </w:rPr>
            </w:pPr>
          </w:p>
        </w:tc>
        <w:tc>
          <w:tcPr>
            <w:tcW w:w="1134" w:type="dxa"/>
          </w:tcPr>
          <w:p w14:paraId="75AB5473" w14:textId="77777777" w:rsidR="006A133F" w:rsidRPr="00432D3A" w:rsidRDefault="006A133F" w:rsidP="00860815">
            <w:pPr>
              <w:tabs>
                <w:tab w:val="left" w:pos="19"/>
              </w:tabs>
              <w:spacing w:afterLines="50" w:after="156" w:line="360" w:lineRule="auto"/>
              <w:contextualSpacing/>
              <w:jc w:val="center"/>
              <w:rPr>
                <w:rFonts w:eastAsiaTheme="minorEastAsia"/>
                <w:szCs w:val="21"/>
              </w:rPr>
            </w:pPr>
          </w:p>
        </w:tc>
        <w:tc>
          <w:tcPr>
            <w:tcW w:w="1417" w:type="dxa"/>
          </w:tcPr>
          <w:p w14:paraId="48D3B8A3" w14:textId="77777777" w:rsidR="006A133F" w:rsidRPr="00432D3A" w:rsidRDefault="006A133F" w:rsidP="00860815">
            <w:pPr>
              <w:tabs>
                <w:tab w:val="left" w:pos="19"/>
              </w:tabs>
              <w:spacing w:afterLines="50" w:after="156" w:line="360" w:lineRule="auto"/>
              <w:contextualSpacing/>
              <w:jc w:val="center"/>
              <w:rPr>
                <w:rFonts w:eastAsiaTheme="minorEastAsia"/>
                <w:szCs w:val="21"/>
              </w:rPr>
            </w:pPr>
          </w:p>
        </w:tc>
        <w:tc>
          <w:tcPr>
            <w:tcW w:w="1276" w:type="dxa"/>
          </w:tcPr>
          <w:p w14:paraId="7D5F1E9A" w14:textId="77777777" w:rsidR="006A133F" w:rsidRPr="00432D3A" w:rsidRDefault="006A133F" w:rsidP="00860815">
            <w:pPr>
              <w:tabs>
                <w:tab w:val="left" w:pos="19"/>
              </w:tabs>
              <w:spacing w:afterLines="50" w:after="156" w:line="360" w:lineRule="auto"/>
              <w:contextualSpacing/>
              <w:jc w:val="center"/>
              <w:rPr>
                <w:rFonts w:eastAsiaTheme="minorEastAsia"/>
                <w:szCs w:val="21"/>
              </w:rPr>
            </w:pPr>
          </w:p>
        </w:tc>
        <w:tc>
          <w:tcPr>
            <w:tcW w:w="1276" w:type="dxa"/>
          </w:tcPr>
          <w:p w14:paraId="4525EE89" w14:textId="77777777" w:rsidR="006A133F" w:rsidRPr="00432D3A" w:rsidRDefault="006A133F" w:rsidP="00860815">
            <w:pPr>
              <w:tabs>
                <w:tab w:val="left" w:pos="19"/>
              </w:tabs>
              <w:spacing w:afterLines="50" w:after="156" w:line="360" w:lineRule="auto"/>
              <w:contextualSpacing/>
              <w:jc w:val="center"/>
              <w:rPr>
                <w:rFonts w:eastAsiaTheme="minorEastAsia"/>
                <w:szCs w:val="21"/>
              </w:rPr>
            </w:pPr>
          </w:p>
        </w:tc>
        <w:tc>
          <w:tcPr>
            <w:tcW w:w="1213" w:type="dxa"/>
          </w:tcPr>
          <w:p w14:paraId="5B3CC985" w14:textId="77777777" w:rsidR="006A133F" w:rsidRPr="00432D3A" w:rsidRDefault="006A133F" w:rsidP="00860815">
            <w:pPr>
              <w:tabs>
                <w:tab w:val="left" w:pos="19"/>
              </w:tabs>
              <w:spacing w:afterLines="50" w:after="156" w:line="360" w:lineRule="auto"/>
              <w:contextualSpacing/>
              <w:jc w:val="center"/>
              <w:rPr>
                <w:rFonts w:eastAsiaTheme="minorEastAsia"/>
                <w:szCs w:val="21"/>
              </w:rPr>
            </w:pPr>
          </w:p>
        </w:tc>
      </w:tr>
      <w:tr w:rsidR="006A133F" w:rsidRPr="00432D3A" w14:paraId="1A401B7D" w14:textId="77777777" w:rsidTr="00860815">
        <w:tc>
          <w:tcPr>
            <w:tcW w:w="1980" w:type="dxa"/>
          </w:tcPr>
          <w:p w14:paraId="51763EEA" w14:textId="77777777" w:rsidR="006A133F" w:rsidRPr="00432D3A" w:rsidRDefault="006A133F" w:rsidP="00860815">
            <w:pPr>
              <w:tabs>
                <w:tab w:val="left" w:pos="19"/>
              </w:tabs>
              <w:spacing w:afterLines="50" w:after="156" w:line="360" w:lineRule="auto"/>
              <w:contextualSpacing/>
              <w:jc w:val="left"/>
              <w:rPr>
                <w:rFonts w:eastAsiaTheme="minorEastAsia"/>
                <w:szCs w:val="21"/>
              </w:rPr>
            </w:pPr>
          </w:p>
        </w:tc>
        <w:tc>
          <w:tcPr>
            <w:tcW w:w="1134" w:type="dxa"/>
          </w:tcPr>
          <w:p w14:paraId="40586B87" w14:textId="77777777" w:rsidR="006A133F" w:rsidRPr="00432D3A" w:rsidRDefault="006A133F" w:rsidP="00860815">
            <w:pPr>
              <w:tabs>
                <w:tab w:val="left" w:pos="19"/>
              </w:tabs>
              <w:spacing w:afterLines="50" w:after="156" w:line="360" w:lineRule="auto"/>
              <w:contextualSpacing/>
              <w:jc w:val="center"/>
              <w:rPr>
                <w:rFonts w:eastAsiaTheme="minorEastAsia"/>
                <w:szCs w:val="21"/>
              </w:rPr>
            </w:pPr>
          </w:p>
        </w:tc>
        <w:tc>
          <w:tcPr>
            <w:tcW w:w="1417" w:type="dxa"/>
          </w:tcPr>
          <w:p w14:paraId="1B21EFB0" w14:textId="77777777" w:rsidR="006A133F" w:rsidRPr="00432D3A" w:rsidRDefault="006A133F" w:rsidP="00860815">
            <w:pPr>
              <w:tabs>
                <w:tab w:val="left" w:pos="19"/>
              </w:tabs>
              <w:spacing w:afterLines="50" w:after="156" w:line="360" w:lineRule="auto"/>
              <w:contextualSpacing/>
              <w:jc w:val="center"/>
              <w:rPr>
                <w:rFonts w:eastAsiaTheme="minorEastAsia"/>
                <w:szCs w:val="21"/>
              </w:rPr>
            </w:pPr>
          </w:p>
        </w:tc>
        <w:tc>
          <w:tcPr>
            <w:tcW w:w="1276" w:type="dxa"/>
          </w:tcPr>
          <w:p w14:paraId="7FF4FE03" w14:textId="77777777" w:rsidR="006A133F" w:rsidRPr="00432D3A" w:rsidRDefault="006A133F" w:rsidP="00860815">
            <w:pPr>
              <w:tabs>
                <w:tab w:val="left" w:pos="19"/>
              </w:tabs>
              <w:spacing w:afterLines="50" w:after="156" w:line="360" w:lineRule="auto"/>
              <w:contextualSpacing/>
              <w:jc w:val="center"/>
              <w:rPr>
                <w:rFonts w:eastAsiaTheme="minorEastAsia"/>
                <w:szCs w:val="21"/>
              </w:rPr>
            </w:pPr>
          </w:p>
        </w:tc>
        <w:tc>
          <w:tcPr>
            <w:tcW w:w="1276" w:type="dxa"/>
          </w:tcPr>
          <w:p w14:paraId="74C1B970" w14:textId="77777777" w:rsidR="006A133F" w:rsidRPr="00432D3A" w:rsidRDefault="006A133F" w:rsidP="00860815">
            <w:pPr>
              <w:tabs>
                <w:tab w:val="left" w:pos="19"/>
              </w:tabs>
              <w:spacing w:afterLines="50" w:after="156" w:line="360" w:lineRule="auto"/>
              <w:contextualSpacing/>
              <w:jc w:val="center"/>
              <w:rPr>
                <w:rFonts w:eastAsiaTheme="minorEastAsia"/>
                <w:szCs w:val="21"/>
              </w:rPr>
            </w:pPr>
          </w:p>
        </w:tc>
        <w:tc>
          <w:tcPr>
            <w:tcW w:w="1213" w:type="dxa"/>
          </w:tcPr>
          <w:p w14:paraId="46F403BC" w14:textId="77777777" w:rsidR="006A133F" w:rsidRPr="00432D3A" w:rsidRDefault="006A133F" w:rsidP="00860815">
            <w:pPr>
              <w:tabs>
                <w:tab w:val="left" w:pos="19"/>
              </w:tabs>
              <w:spacing w:afterLines="50" w:after="156" w:line="360" w:lineRule="auto"/>
              <w:contextualSpacing/>
              <w:jc w:val="center"/>
              <w:rPr>
                <w:rFonts w:eastAsiaTheme="minorEastAsia"/>
                <w:szCs w:val="21"/>
              </w:rPr>
            </w:pPr>
          </w:p>
        </w:tc>
      </w:tr>
      <w:tr w:rsidR="006A133F" w:rsidRPr="00432D3A" w14:paraId="035781F9" w14:textId="77777777" w:rsidTr="00860815">
        <w:tc>
          <w:tcPr>
            <w:tcW w:w="1980" w:type="dxa"/>
          </w:tcPr>
          <w:p w14:paraId="286B5C3C" w14:textId="77777777" w:rsidR="006A133F" w:rsidRPr="00432D3A" w:rsidRDefault="006A133F" w:rsidP="00860815">
            <w:pPr>
              <w:tabs>
                <w:tab w:val="left" w:pos="19"/>
              </w:tabs>
              <w:spacing w:afterLines="50" w:after="156" w:line="360" w:lineRule="auto"/>
              <w:contextualSpacing/>
              <w:jc w:val="left"/>
              <w:rPr>
                <w:rFonts w:eastAsiaTheme="minorEastAsia"/>
                <w:szCs w:val="21"/>
              </w:rPr>
            </w:pPr>
          </w:p>
        </w:tc>
        <w:tc>
          <w:tcPr>
            <w:tcW w:w="1134" w:type="dxa"/>
          </w:tcPr>
          <w:p w14:paraId="39BE2AC3" w14:textId="77777777" w:rsidR="006A133F" w:rsidRPr="00432D3A" w:rsidRDefault="006A133F" w:rsidP="00860815">
            <w:pPr>
              <w:tabs>
                <w:tab w:val="left" w:pos="19"/>
              </w:tabs>
              <w:spacing w:afterLines="50" w:after="156" w:line="360" w:lineRule="auto"/>
              <w:contextualSpacing/>
              <w:jc w:val="center"/>
              <w:rPr>
                <w:rFonts w:eastAsiaTheme="minorEastAsia"/>
                <w:szCs w:val="21"/>
              </w:rPr>
            </w:pPr>
          </w:p>
        </w:tc>
        <w:tc>
          <w:tcPr>
            <w:tcW w:w="1417" w:type="dxa"/>
          </w:tcPr>
          <w:p w14:paraId="4F7B40D2" w14:textId="77777777" w:rsidR="006A133F" w:rsidRPr="00432D3A" w:rsidRDefault="006A133F" w:rsidP="00860815">
            <w:pPr>
              <w:tabs>
                <w:tab w:val="left" w:pos="19"/>
              </w:tabs>
              <w:spacing w:afterLines="50" w:after="156" w:line="360" w:lineRule="auto"/>
              <w:contextualSpacing/>
              <w:jc w:val="center"/>
              <w:rPr>
                <w:rFonts w:eastAsiaTheme="minorEastAsia"/>
                <w:szCs w:val="21"/>
              </w:rPr>
            </w:pPr>
          </w:p>
        </w:tc>
        <w:tc>
          <w:tcPr>
            <w:tcW w:w="1276" w:type="dxa"/>
          </w:tcPr>
          <w:p w14:paraId="4672AB27" w14:textId="77777777" w:rsidR="006A133F" w:rsidRPr="00432D3A" w:rsidRDefault="006A133F" w:rsidP="00860815">
            <w:pPr>
              <w:tabs>
                <w:tab w:val="left" w:pos="19"/>
              </w:tabs>
              <w:spacing w:afterLines="50" w:after="156" w:line="360" w:lineRule="auto"/>
              <w:contextualSpacing/>
              <w:jc w:val="center"/>
              <w:rPr>
                <w:rFonts w:eastAsiaTheme="minorEastAsia"/>
                <w:szCs w:val="21"/>
              </w:rPr>
            </w:pPr>
          </w:p>
        </w:tc>
        <w:tc>
          <w:tcPr>
            <w:tcW w:w="1276" w:type="dxa"/>
          </w:tcPr>
          <w:p w14:paraId="381CE277" w14:textId="77777777" w:rsidR="006A133F" w:rsidRPr="00432D3A" w:rsidRDefault="006A133F" w:rsidP="00860815">
            <w:pPr>
              <w:tabs>
                <w:tab w:val="left" w:pos="19"/>
              </w:tabs>
              <w:spacing w:afterLines="50" w:after="156" w:line="360" w:lineRule="auto"/>
              <w:contextualSpacing/>
              <w:jc w:val="center"/>
              <w:rPr>
                <w:rFonts w:eastAsiaTheme="minorEastAsia"/>
                <w:szCs w:val="21"/>
              </w:rPr>
            </w:pPr>
          </w:p>
        </w:tc>
        <w:tc>
          <w:tcPr>
            <w:tcW w:w="1213" w:type="dxa"/>
          </w:tcPr>
          <w:p w14:paraId="4728CD44" w14:textId="77777777" w:rsidR="006A133F" w:rsidRPr="00432D3A" w:rsidRDefault="006A133F" w:rsidP="00860815">
            <w:pPr>
              <w:tabs>
                <w:tab w:val="left" w:pos="19"/>
              </w:tabs>
              <w:spacing w:afterLines="50" w:after="156" w:line="360" w:lineRule="auto"/>
              <w:contextualSpacing/>
              <w:jc w:val="center"/>
              <w:rPr>
                <w:rFonts w:eastAsiaTheme="minorEastAsia"/>
                <w:szCs w:val="21"/>
              </w:rPr>
            </w:pPr>
          </w:p>
        </w:tc>
      </w:tr>
      <w:tr w:rsidR="006A133F" w:rsidRPr="00432D3A" w14:paraId="5E79815A" w14:textId="77777777" w:rsidTr="00860815">
        <w:tc>
          <w:tcPr>
            <w:tcW w:w="1980" w:type="dxa"/>
          </w:tcPr>
          <w:p w14:paraId="4F21DFE2" w14:textId="77777777" w:rsidR="006A133F" w:rsidRPr="00432D3A" w:rsidRDefault="006A133F" w:rsidP="00860815">
            <w:pPr>
              <w:tabs>
                <w:tab w:val="left" w:pos="19"/>
              </w:tabs>
              <w:spacing w:afterLines="50" w:after="156" w:line="360" w:lineRule="auto"/>
              <w:contextualSpacing/>
              <w:jc w:val="left"/>
              <w:rPr>
                <w:rFonts w:eastAsiaTheme="minorEastAsia"/>
                <w:szCs w:val="21"/>
              </w:rPr>
            </w:pPr>
          </w:p>
        </w:tc>
        <w:tc>
          <w:tcPr>
            <w:tcW w:w="1134" w:type="dxa"/>
          </w:tcPr>
          <w:p w14:paraId="6196C44E" w14:textId="77777777" w:rsidR="006A133F" w:rsidRPr="00432D3A" w:rsidRDefault="006A133F" w:rsidP="00860815">
            <w:pPr>
              <w:tabs>
                <w:tab w:val="left" w:pos="19"/>
              </w:tabs>
              <w:spacing w:afterLines="50" w:after="156" w:line="360" w:lineRule="auto"/>
              <w:contextualSpacing/>
              <w:jc w:val="center"/>
              <w:rPr>
                <w:rFonts w:eastAsiaTheme="minorEastAsia"/>
                <w:szCs w:val="21"/>
              </w:rPr>
            </w:pPr>
          </w:p>
        </w:tc>
        <w:tc>
          <w:tcPr>
            <w:tcW w:w="1417" w:type="dxa"/>
          </w:tcPr>
          <w:p w14:paraId="6FF5D10E" w14:textId="77777777" w:rsidR="006A133F" w:rsidRPr="00432D3A" w:rsidRDefault="006A133F" w:rsidP="00860815">
            <w:pPr>
              <w:tabs>
                <w:tab w:val="left" w:pos="19"/>
              </w:tabs>
              <w:spacing w:afterLines="50" w:after="156" w:line="360" w:lineRule="auto"/>
              <w:contextualSpacing/>
              <w:jc w:val="center"/>
              <w:rPr>
                <w:rFonts w:eastAsiaTheme="minorEastAsia"/>
                <w:szCs w:val="21"/>
              </w:rPr>
            </w:pPr>
          </w:p>
        </w:tc>
        <w:tc>
          <w:tcPr>
            <w:tcW w:w="1276" w:type="dxa"/>
          </w:tcPr>
          <w:p w14:paraId="4461F56E" w14:textId="77777777" w:rsidR="006A133F" w:rsidRPr="00432D3A" w:rsidRDefault="006A133F" w:rsidP="00860815">
            <w:pPr>
              <w:tabs>
                <w:tab w:val="left" w:pos="19"/>
              </w:tabs>
              <w:spacing w:afterLines="50" w:after="156" w:line="360" w:lineRule="auto"/>
              <w:contextualSpacing/>
              <w:jc w:val="center"/>
              <w:rPr>
                <w:rFonts w:eastAsiaTheme="minorEastAsia"/>
                <w:szCs w:val="21"/>
              </w:rPr>
            </w:pPr>
          </w:p>
        </w:tc>
        <w:tc>
          <w:tcPr>
            <w:tcW w:w="1276" w:type="dxa"/>
          </w:tcPr>
          <w:p w14:paraId="7D1153CD" w14:textId="77777777" w:rsidR="006A133F" w:rsidRPr="00432D3A" w:rsidRDefault="006A133F" w:rsidP="00860815">
            <w:pPr>
              <w:tabs>
                <w:tab w:val="left" w:pos="19"/>
              </w:tabs>
              <w:spacing w:afterLines="50" w:after="156" w:line="360" w:lineRule="auto"/>
              <w:contextualSpacing/>
              <w:jc w:val="center"/>
              <w:rPr>
                <w:rFonts w:eastAsiaTheme="minorEastAsia"/>
                <w:szCs w:val="21"/>
              </w:rPr>
            </w:pPr>
          </w:p>
        </w:tc>
        <w:tc>
          <w:tcPr>
            <w:tcW w:w="1213" w:type="dxa"/>
          </w:tcPr>
          <w:p w14:paraId="1CC8CD52" w14:textId="77777777" w:rsidR="006A133F" w:rsidRPr="00432D3A" w:rsidRDefault="006A133F" w:rsidP="00860815">
            <w:pPr>
              <w:tabs>
                <w:tab w:val="left" w:pos="19"/>
              </w:tabs>
              <w:spacing w:afterLines="50" w:after="156" w:line="360" w:lineRule="auto"/>
              <w:contextualSpacing/>
              <w:jc w:val="center"/>
              <w:rPr>
                <w:rFonts w:eastAsiaTheme="minorEastAsia"/>
                <w:szCs w:val="21"/>
              </w:rPr>
            </w:pPr>
          </w:p>
        </w:tc>
      </w:tr>
      <w:tr w:rsidR="006A133F" w:rsidRPr="00432D3A" w14:paraId="26509B47" w14:textId="77777777" w:rsidTr="00860815">
        <w:tc>
          <w:tcPr>
            <w:tcW w:w="1980" w:type="dxa"/>
          </w:tcPr>
          <w:p w14:paraId="76644D3B" w14:textId="77777777" w:rsidR="006A133F" w:rsidRPr="00432D3A" w:rsidRDefault="006A133F" w:rsidP="00860815">
            <w:pPr>
              <w:tabs>
                <w:tab w:val="left" w:pos="19"/>
              </w:tabs>
              <w:spacing w:afterLines="50" w:after="156" w:line="360" w:lineRule="auto"/>
              <w:contextualSpacing/>
              <w:jc w:val="left"/>
              <w:rPr>
                <w:rFonts w:eastAsiaTheme="minorEastAsia"/>
                <w:szCs w:val="21"/>
              </w:rPr>
            </w:pPr>
          </w:p>
        </w:tc>
        <w:tc>
          <w:tcPr>
            <w:tcW w:w="1134" w:type="dxa"/>
          </w:tcPr>
          <w:p w14:paraId="00F3D416" w14:textId="77777777" w:rsidR="006A133F" w:rsidRPr="00432D3A" w:rsidRDefault="006A133F" w:rsidP="00860815">
            <w:pPr>
              <w:tabs>
                <w:tab w:val="left" w:pos="19"/>
              </w:tabs>
              <w:spacing w:afterLines="50" w:after="156" w:line="360" w:lineRule="auto"/>
              <w:contextualSpacing/>
              <w:jc w:val="center"/>
              <w:rPr>
                <w:rFonts w:eastAsiaTheme="minorEastAsia"/>
                <w:szCs w:val="21"/>
              </w:rPr>
            </w:pPr>
          </w:p>
        </w:tc>
        <w:tc>
          <w:tcPr>
            <w:tcW w:w="1417" w:type="dxa"/>
          </w:tcPr>
          <w:p w14:paraId="251C0904" w14:textId="77777777" w:rsidR="006A133F" w:rsidRPr="00432D3A" w:rsidRDefault="006A133F" w:rsidP="00860815">
            <w:pPr>
              <w:tabs>
                <w:tab w:val="left" w:pos="19"/>
              </w:tabs>
              <w:spacing w:afterLines="50" w:after="156" w:line="360" w:lineRule="auto"/>
              <w:contextualSpacing/>
              <w:jc w:val="center"/>
              <w:rPr>
                <w:rFonts w:eastAsiaTheme="minorEastAsia"/>
                <w:szCs w:val="21"/>
              </w:rPr>
            </w:pPr>
          </w:p>
        </w:tc>
        <w:tc>
          <w:tcPr>
            <w:tcW w:w="1276" w:type="dxa"/>
          </w:tcPr>
          <w:p w14:paraId="3F929AB2" w14:textId="77777777" w:rsidR="006A133F" w:rsidRPr="00432D3A" w:rsidRDefault="006A133F" w:rsidP="00860815">
            <w:pPr>
              <w:tabs>
                <w:tab w:val="left" w:pos="19"/>
              </w:tabs>
              <w:spacing w:afterLines="50" w:after="156" w:line="360" w:lineRule="auto"/>
              <w:contextualSpacing/>
              <w:jc w:val="center"/>
              <w:rPr>
                <w:rFonts w:eastAsiaTheme="minorEastAsia"/>
                <w:szCs w:val="21"/>
              </w:rPr>
            </w:pPr>
          </w:p>
        </w:tc>
        <w:tc>
          <w:tcPr>
            <w:tcW w:w="1276" w:type="dxa"/>
          </w:tcPr>
          <w:p w14:paraId="76458580" w14:textId="77777777" w:rsidR="006A133F" w:rsidRPr="00432D3A" w:rsidRDefault="006A133F" w:rsidP="00860815">
            <w:pPr>
              <w:tabs>
                <w:tab w:val="left" w:pos="19"/>
              </w:tabs>
              <w:spacing w:afterLines="50" w:after="156" w:line="360" w:lineRule="auto"/>
              <w:contextualSpacing/>
              <w:jc w:val="center"/>
              <w:rPr>
                <w:rFonts w:eastAsiaTheme="minorEastAsia"/>
                <w:szCs w:val="21"/>
              </w:rPr>
            </w:pPr>
          </w:p>
        </w:tc>
        <w:tc>
          <w:tcPr>
            <w:tcW w:w="1213" w:type="dxa"/>
          </w:tcPr>
          <w:p w14:paraId="641F7822" w14:textId="77777777" w:rsidR="006A133F" w:rsidRPr="00432D3A" w:rsidRDefault="006A133F" w:rsidP="00860815">
            <w:pPr>
              <w:tabs>
                <w:tab w:val="left" w:pos="19"/>
              </w:tabs>
              <w:spacing w:afterLines="50" w:after="156" w:line="360" w:lineRule="auto"/>
              <w:contextualSpacing/>
              <w:jc w:val="center"/>
              <w:rPr>
                <w:rFonts w:eastAsiaTheme="minorEastAsia"/>
                <w:szCs w:val="21"/>
              </w:rPr>
            </w:pPr>
          </w:p>
        </w:tc>
      </w:tr>
    </w:tbl>
    <w:p w14:paraId="77952F51" w14:textId="77777777" w:rsidR="006A133F" w:rsidRDefault="006A133F" w:rsidP="00DD3FEB">
      <w:pPr>
        <w:tabs>
          <w:tab w:val="left" w:pos="19"/>
        </w:tabs>
        <w:spacing w:afterLines="50" w:after="156" w:line="360" w:lineRule="auto"/>
        <w:ind w:firstLineChars="200" w:firstLine="480"/>
        <w:contextualSpacing/>
        <w:rPr>
          <w:rFonts w:eastAsiaTheme="minorEastAsia"/>
          <w:sz w:val="24"/>
        </w:rPr>
      </w:pPr>
    </w:p>
    <w:p w14:paraId="6313FF0C" w14:textId="77777777" w:rsidR="00956EAE" w:rsidRDefault="00956EAE">
      <w:pPr>
        <w:widowControl/>
        <w:jc w:val="left"/>
        <w:rPr>
          <w:rFonts w:eastAsiaTheme="minorEastAsia"/>
          <w:sz w:val="24"/>
        </w:rPr>
      </w:pPr>
      <w:r w:rsidRPr="00196D34">
        <w:rPr>
          <w:rFonts w:eastAsiaTheme="minorEastAsia"/>
          <w:sz w:val="24"/>
        </w:rPr>
        <w:br w:type="page"/>
      </w:r>
    </w:p>
    <w:p w14:paraId="112C49CD" w14:textId="77777777" w:rsidR="00496A32" w:rsidRDefault="00496A32" w:rsidP="00496A32">
      <w:pPr>
        <w:pStyle w:val="10"/>
        <w:adjustRightInd w:val="0"/>
        <w:spacing w:before="0" w:after="0" w:line="276" w:lineRule="auto"/>
        <w:ind w:left="420"/>
        <w:jc w:val="center"/>
        <w:textAlignment w:val="baseline"/>
        <w:rPr>
          <w:rFonts w:eastAsiaTheme="majorEastAsia"/>
          <w:sz w:val="24"/>
          <w:szCs w:val="24"/>
        </w:rPr>
      </w:pPr>
      <w:bookmarkStart w:id="281" w:name="_Toc51595727"/>
      <w:r w:rsidRPr="00196D34">
        <w:rPr>
          <w:rFonts w:eastAsiaTheme="majorEastAsia"/>
          <w:sz w:val="24"/>
          <w:szCs w:val="24"/>
        </w:rPr>
        <w:lastRenderedPageBreak/>
        <w:t>附录</w:t>
      </w:r>
      <w:r>
        <w:rPr>
          <w:rFonts w:eastAsiaTheme="majorEastAsia"/>
          <w:sz w:val="24"/>
          <w:szCs w:val="24"/>
        </w:rPr>
        <w:t xml:space="preserve">E </w:t>
      </w:r>
      <w:r w:rsidRPr="00496A32">
        <w:rPr>
          <w:rFonts w:eastAsiaTheme="majorEastAsia" w:hint="eastAsia"/>
          <w:sz w:val="24"/>
          <w:szCs w:val="24"/>
        </w:rPr>
        <w:t>调适</w:t>
      </w:r>
      <w:r>
        <w:rPr>
          <w:rFonts w:eastAsiaTheme="majorEastAsia" w:hint="eastAsia"/>
          <w:sz w:val="24"/>
          <w:szCs w:val="24"/>
        </w:rPr>
        <w:t>总报告</w:t>
      </w:r>
      <w:bookmarkEnd w:id="281"/>
      <w:r w:rsidR="00DD3FEB" w:rsidRPr="00196D34">
        <w:rPr>
          <w:rFonts w:eastAsiaTheme="majorEastAsia"/>
          <w:sz w:val="24"/>
          <w:szCs w:val="24"/>
        </w:rPr>
        <w:fldChar w:fldCharType="begin"/>
      </w:r>
      <w:r w:rsidRPr="00196D34">
        <w:rPr>
          <w:rFonts w:eastAsiaTheme="majorEastAsia"/>
          <w:sz w:val="24"/>
          <w:szCs w:val="24"/>
        </w:rPr>
        <w:instrText>TC  "</w:instrText>
      </w:r>
      <w:bookmarkStart w:id="282" w:name="_Toc51597327"/>
      <w:r w:rsidRPr="00196D34">
        <w:rPr>
          <w:rFonts w:eastAsiaTheme="majorEastAsia"/>
          <w:sz w:val="24"/>
          <w:szCs w:val="24"/>
        </w:rPr>
        <w:instrText xml:space="preserve">Appendix </w:instrText>
      </w:r>
      <w:r w:rsidR="00ED7D05">
        <w:rPr>
          <w:rFonts w:eastAsiaTheme="majorEastAsia"/>
          <w:sz w:val="24"/>
          <w:szCs w:val="24"/>
        </w:rPr>
        <w:instrText>E</w:instrText>
      </w:r>
      <w:r w:rsidRPr="00196D34">
        <w:rPr>
          <w:rFonts w:eastAsiaTheme="majorEastAsia"/>
          <w:sz w:val="24"/>
          <w:szCs w:val="24"/>
        </w:rPr>
        <w:instrText xml:space="preserve"> Commissioning </w:instrText>
      </w:r>
      <w:r w:rsidR="00ED7D05">
        <w:rPr>
          <w:rFonts w:eastAsiaTheme="majorEastAsia"/>
          <w:sz w:val="24"/>
          <w:szCs w:val="24"/>
        </w:rPr>
        <w:instrText>general</w:instrText>
      </w:r>
      <w:r w:rsidRPr="00196D34">
        <w:rPr>
          <w:rFonts w:eastAsiaTheme="majorEastAsia"/>
          <w:sz w:val="24"/>
          <w:szCs w:val="24"/>
        </w:rPr>
        <w:instrText xml:space="preserve"> re</w:instrText>
      </w:r>
      <w:r w:rsidR="00ED7D05">
        <w:rPr>
          <w:rFonts w:eastAsiaTheme="majorEastAsia"/>
          <w:sz w:val="24"/>
          <w:szCs w:val="24"/>
        </w:rPr>
        <w:instrText>port</w:instrText>
      </w:r>
      <w:bookmarkEnd w:id="282"/>
      <w:r w:rsidRPr="00196D34">
        <w:rPr>
          <w:rFonts w:eastAsiaTheme="majorEastAsia"/>
          <w:sz w:val="24"/>
          <w:szCs w:val="24"/>
        </w:rPr>
        <w:instrText>" \l 1</w:instrText>
      </w:r>
      <w:r w:rsidR="00DD3FEB" w:rsidRPr="00196D34">
        <w:rPr>
          <w:rFonts w:eastAsiaTheme="majorEastAsia"/>
          <w:sz w:val="24"/>
          <w:szCs w:val="24"/>
        </w:rPr>
        <w:fldChar w:fldCharType="end"/>
      </w:r>
    </w:p>
    <w:p w14:paraId="6B17FA2A" w14:textId="77777777" w:rsidR="00941112" w:rsidRDefault="00D273F8" w:rsidP="00DD3FEB">
      <w:pPr>
        <w:spacing w:beforeLines="100" w:before="312" w:line="300" w:lineRule="auto"/>
        <w:ind w:firstLineChars="200" w:firstLine="480"/>
        <w:rPr>
          <w:sz w:val="24"/>
        </w:rPr>
      </w:pPr>
      <w:r w:rsidRPr="00D273F8">
        <w:rPr>
          <w:rFonts w:hint="eastAsia"/>
          <w:sz w:val="24"/>
        </w:rPr>
        <w:t>调适</w:t>
      </w:r>
      <w:r w:rsidRPr="00D273F8">
        <w:rPr>
          <w:sz w:val="24"/>
        </w:rPr>
        <w:t>完成后，调适顾问应完成最终的调适</w:t>
      </w:r>
      <w:r w:rsidRPr="00D273F8">
        <w:rPr>
          <w:rFonts w:hint="eastAsia"/>
          <w:sz w:val="24"/>
        </w:rPr>
        <w:t>总</w:t>
      </w:r>
      <w:r w:rsidRPr="00D273F8">
        <w:rPr>
          <w:sz w:val="24"/>
        </w:rPr>
        <w:t>报告</w:t>
      </w:r>
      <w:r w:rsidRPr="00D273F8">
        <w:rPr>
          <w:rFonts w:hint="eastAsia"/>
          <w:sz w:val="24"/>
        </w:rPr>
        <w:t>，</w:t>
      </w:r>
      <w:r w:rsidRPr="00D273F8">
        <w:rPr>
          <w:sz w:val="24"/>
        </w:rPr>
        <w:t>内容包括调适工作综述、</w:t>
      </w:r>
      <w:r w:rsidRPr="00D273F8">
        <w:rPr>
          <w:rFonts w:hint="eastAsia"/>
          <w:sz w:val="24"/>
        </w:rPr>
        <w:t>调适</w:t>
      </w:r>
      <w:r w:rsidRPr="00D273F8">
        <w:rPr>
          <w:sz w:val="24"/>
        </w:rPr>
        <w:t>团队与职责、建筑概述、调适方法、发现的问题以及</w:t>
      </w:r>
      <w:r w:rsidRPr="00D273F8">
        <w:rPr>
          <w:rFonts w:hint="eastAsia"/>
          <w:sz w:val="24"/>
        </w:rPr>
        <w:t>解决问题</w:t>
      </w:r>
      <w:r w:rsidRPr="00D273F8">
        <w:rPr>
          <w:sz w:val="24"/>
        </w:rPr>
        <w:t>的方法等。</w:t>
      </w:r>
    </w:p>
    <w:p w14:paraId="11E4FC0C" w14:textId="77777777" w:rsidR="00D273F8" w:rsidRPr="00D273F8" w:rsidRDefault="00880E19" w:rsidP="00AB0791">
      <w:pPr>
        <w:spacing w:line="360" w:lineRule="auto"/>
        <w:rPr>
          <w:b/>
          <w:sz w:val="24"/>
        </w:rPr>
      </w:pPr>
      <w:r>
        <w:rPr>
          <w:b/>
          <w:sz w:val="24"/>
        </w:rPr>
        <w:t>E.</w:t>
      </w:r>
      <w:r>
        <w:rPr>
          <w:rFonts w:hint="eastAsia"/>
          <w:b/>
          <w:sz w:val="24"/>
        </w:rPr>
        <w:t>1</w:t>
      </w:r>
      <w:r w:rsidR="00D273F8" w:rsidRPr="00D273F8">
        <w:rPr>
          <w:rFonts w:hint="eastAsia"/>
          <w:b/>
          <w:sz w:val="24"/>
        </w:rPr>
        <w:t>调适</w:t>
      </w:r>
      <w:r w:rsidR="00D273F8" w:rsidRPr="00D273F8">
        <w:rPr>
          <w:b/>
          <w:sz w:val="24"/>
        </w:rPr>
        <w:t>工作综述</w:t>
      </w:r>
    </w:p>
    <w:p w14:paraId="18A6034C" w14:textId="77777777" w:rsidR="00D273F8" w:rsidRPr="00D273F8" w:rsidRDefault="00D273F8" w:rsidP="00AB0791">
      <w:pPr>
        <w:tabs>
          <w:tab w:val="left" w:pos="19"/>
        </w:tabs>
        <w:spacing w:line="360" w:lineRule="auto"/>
        <w:ind w:firstLineChars="200" w:firstLine="480"/>
        <w:contextualSpacing/>
        <w:rPr>
          <w:rFonts w:eastAsiaTheme="minorEastAsia"/>
          <w:sz w:val="24"/>
        </w:rPr>
      </w:pPr>
      <w:r w:rsidRPr="00D273F8">
        <w:rPr>
          <w:rFonts w:eastAsiaTheme="minorEastAsia" w:hint="eastAsia"/>
          <w:sz w:val="24"/>
        </w:rPr>
        <w:t>对</w:t>
      </w:r>
      <w:r w:rsidRPr="00D273F8">
        <w:rPr>
          <w:rFonts w:eastAsiaTheme="minorEastAsia"/>
          <w:sz w:val="24"/>
        </w:rPr>
        <w:t>整个调适工作过程进行概述。</w:t>
      </w:r>
    </w:p>
    <w:p w14:paraId="33D93129" w14:textId="77777777" w:rsidR="00D273F8" w:rsidRPr="00086307" w:rsidRDefault="00880E19" w:rsidP="00AB0791">
      <w:pPr>
        <w:tabs>
          <w:tab w:val="left" w:pos="19"/>
        </w:tabs>
        <w:spacing w:line="360" w:lineRule="auto"/>
        <w:contextualSpacing/>
        <w:rPr>
          <w:rFonts w:eastAsiaTheme="minorEastAsia"/>
          <w:b/>
          <w:sz w:val="24"/>
        </w:rPr>
      </w:pPr>
      <w:r>
        <w:rPr>
          <w:rFonts w:eastAsiaTheme="minorEastAsia"/>
          <w:b/>
          <w:sz w:val="24"/>
        </w:rPr>
        <w:t>E.</w:t>
      </w:r>
      <w:r w:rsidR="00D273F8">
        <w:rPr>
          <w:rFonts w:eastAsiaTheme="minorEastAsia" w:hint="eastAsia"/>
          <w:b/>
          <w:sz w:val="24"/>
        </w:rPr>
        <w:t>2</w:t>
      </w:r>
      <w:r w:rsidR="00D273F8" w:rsidRPr="00086307">
        <w:rPr>
          <w:rFonts w:eastAsiaTheme="minorEastAsia" w:hint="eastAsia"/>
          <w:b/>
          <w:sz w:val="24"/>
        </w:rPr>
        <w:t>调适</w:t>
      </w:r>
      <w:r w:rsidR="00D273F8">
        <w:rPr>
          <w:rFonts w:eastAsiaTheme="minorEastAsia"/>
          <w:b/>
          <w:sz w:val="24"/>
        </w:rPr>
        <w:t>团队</w:t>
      </w:r>
      <w:r w:rsidR="00D273F8">
        <w:rPr>
          <w:rFonts w:eastAsiaTheme="minorEastAsia" w:hint="eastAsia"/>
          <w:b/>
          <w:sz w:val="24"/>
        </w:rPr>
        <w:t>及</w:t>
      </w:r>
      <w:r w:rsidR="00D273F8">
        <w:rPr>
          <w:rFonts w:eastAsiaTheme="minorEastAsia"/>
          <w:b/>
          <w:sz w:val="24"/>
        </w:rPr>
        <w:t>职责分工</w:t>
      </w:r>
    </w:p>
    <w:p w14:paraId="2E3FAE5D" w14:textId="77777777" w:rsidR="00D273F8" w:rsidRPr="00D273F8" w:rsidRDefault="00880E19" w:rsidP="00AB0791">
      <w:pPr>
        <w:tabs>
          <w:tab w:val="left" w:pos="19"/>
        </w:tabs>
        <w:spacing w:line="360" w:lineRule="auto"/>
        <w:ind w:firstLineChars="50" w:firstLine="120"/>
        <w:contextualSpacing/>
        <w:rPr>
          <w:rFonts w:eastAsiaTheme="minorEastAsia"/>
          <w:sz w:val="24"/>
        </w:rPr>
      </w:pPr>
      <w:r>
        <w:rPr>
          <w:rFonts w:eastAsiaTheme="minorEastAsia"/>
          <w:sz w:val="24"/>
        </w:rPr>
        <w:t>E.</w:t>
      </w:r>
      <w:r w:rsidR="00D273F8" w:rsidRPr="00D273F8">
        <w:rPr>
          <w:rFonts w:eastAsiaTheme="minorEastAsia" w:hint="eastAsia"/>
          <w:sz w:val="24"/>
        </w:rPr>
        <w:t xml:space="preserve">2.1 </w:t>
      </w:r>
      <w:r w:rsidR="00D273F8" w:rsidRPr="00D273F8">
        <w:rPr>
          <w:rFonts w:eastAsiaTheme="minorEastAsia" w:hint="eastAsia"/>
          <w:sz w:val="24"/>
        </w:rPr>
        <w:t>调适</w:t>
      </w:r>
      <w:r w:rsidR="00D273F8" w:rsidRPr="00D273F8">
        <w:rPr>
          <w:rFonts w:eastAsiaTheme="minorEastAsia"/>
          <w:sz w:val="24"/>
        </w:rPr>
        <w:t>团队信息</w:t>
      </w:r>
    </w:p>
    <w:p w14:paraId="5C10EFAA" w14:textId="77777777" w:rsidR="00D273F8" w:rsidRPr="000D1BD2" w:rsidRDefault="00780B66" w:rsidP="00AB0791">
      <w:pPr>
        <w:tabs>
          <w:tab w:val="left" w:pos="19"/>
        </w:tabs>
        <w:spacing w:line="360" w:lineRule="auto"/>
        <w:ind w:firstLine="240"/>
        <w:contextualSpacing/>
        <w:jc w:val="center"/>
        <w:rPr>
          <w:rFonts w:eastAsiaTheme="minorEastAsia"/>
          <w:b/>
          <w:sz w:val="22"/>
        </w:rPr>
      </w:pPr>
      <w:r w:rsidRPr="000D1BD2">
        <w:rPr>
          <w:rFonts w:eastAsiaTheme="minorEastAsia" w:hint="eastAsia"/>
          <w:b/>
          <w:sz w:val="22"/>
        </w:rPr>
        <w:t>表</w:t>
      </w:r>
      <w:r w:rsidR="00880E19">
        <w:rPr>
          <w:rFonts w:eastAsiaTheme="minorEastAsia"/>
          <w:b/>
          <w:sz w:val="22"/>
        </w:rPr>
        <w:t>E</w:t>
      </w:r>
      <w:r w:rsidR="00D273F8" w:rsidRPr="000D1BD2">
        <w:rPr>
          <w:rFonts w:eastAsiaTheme="minorEastAsia" w:hint="eastAsia"/>
          <w:b/>
          <w:sz w:val="22"/>
        </w:rPr>
        <w:t>调适</w:t>
      </w:r>
      <w:r w:rsidR="00D273F8" w:rsidRPr="000D1BD2">
        <w:rPr>
          <w:rFonts w:eastAsiaTheme="minorEastAsia"/>
          <w:b/>
          <w:sz w:val="22"/>
        </w:rPr>
        <w:t>团队信息</w:t>
      </w:r>
    </w:p>
    <w:tbl>
      <w:tblPr>
        <w:tblStyle w:val="af0"/>
        <w:tblW w:w="0" w:type="auto"/>
        <w:tblLook w:val="04A0" w:firstRow="1" w:lastRow="0" w:firstColumn="1" w:lastColumn="0" w:noHBand="0" w:noVBand="1"/>
      </w:tblPr>
      <w:tblGrid>
        <w:gridCol w:w="2765"/>
        <w:gridCol w:w="2765"/>
        <w:gridCol w:w="2766"/>
      </w:tblGrid>
      <w:tr w:rsidR="00D273F8" w:rsidRPr="00432D3A" w14:paraId="613B2EBA" w14:textId="77777777" w:rsidTr="004A0E9A">
        <w:tc>
          <w:tcPr>
            <w:tcW w:w="2765" w:type="dxa"/>
          </w:tcPr>
          <w:p w14:paraId="10C72A59" w14:textId="77777777" w:rsidR="00D273F8" w:rsidRPr="00880E19" w:rsidRDefault="00D273F8" w:rsidP="00DD3FEB">
            <w:pPr>
              <w:tabs>
                <w:tab w:val="left" w:pos="19"/>
              </w:tabs>
              <w:spacing w:afterLines="50" w:after="156" w:line="360" w:lineRule="auto"/>
              <w:contextualSpacing/>
              <w:jc w:val="center"/>
              <w:rPr>
                <w:rFonts w:eastAsiaTheme="minorEastAsia"/>
                <w:b/>
                <w:szCs w:val="21"/>
              </w:rPr>
            </w:pPr>
            <w:r w:rsidRPr="00880E19">
              <w:rPr>
                <w:rFonts w:eastAsiaTheme="minorEastAsia" w:hint="eastAsia"/>
                <w:b/>
                <w:szCs w:val="21"/>
              </w:rPr>
              <w:t>团队成员</w:t>
            </w:r>
          </w:p>
        </w:tc>
        <w:tc>
          <w:tcPr>
            <w:tcW w:w="2765" w:type="dxa"/>
          </w:tcPr>
          <w:p w14:paraId="43B046CA" w14:textId="77777777" w:rsidR="00D273F8" w:rsidRPr="00880E19" w:rsidRDefault="00D273F8" w:rsidP="00DD3FEB">
            <w:pPr>
              <w:tabs>
                <w:tab w:val="left" w:pos="19"/>
              </w:tabs>
              <w:spacing w:afterLines="50" w:after="156" w:line="360" w:lineRule="auto"/>
              <w:contextualSpacing/>
              <w:jc w:val="center"/>
              <w:rPr>
                <w:rFonts w:eastAsiaTheme="minorEastAsia"/>
                <w:b/>
                <w:szCs w:val="21"/>
              </w:rPr>
            </w:pPr>
            <w:r w:rsidRPr="00880E19">
              <w:rPr>
                <w:rFonts w:eastAsiaTheme="minorEastAsia" w:hint="eastAsia"/>
                <w:b/>
                <w:szCs w:val="21"/>
              </w:rPr>
              <w:t>公司</w:t>
            </w:r>
            <w:r w:rsidRPr="00880E19">
              <w:rPr>
                <w:rFonts w:eastAsiaTheme="minorEastAsia"/>
                <w:b/>
                <w:szCs w:val="21"/>
              </w:rPr>
              <w:t>及联系人名称</w:t>
            </w:r>
          </w:p>
        </w:tc>
        <w:tc>
          <w:tcPr>
            <w:tcW w:w="2766" w:type="dxa"/>
          </w:tcPr>
          <w:p w14:paraId="5C987E89" w14:textId="77777777" w:rsidR="00D273F8" w:rsidRPr="00880E19" w:rsidRDefault="00D273F8" w:rsidP="00DD3FEB">
            <w:pPr>
              <w:tabs>
                <w:tab w:val="left" w:pos="19"/>
              </w:tabs>
              <w:spacing w:afterLines="50" w:after="156" w:line="360" w:lineRule="auto"/>
              <w:contextualSpacing/>
              <w:jc w:val="center"/>
              <w:rPr>
                <w:rFonts w:eastAsiaTheme="minorEastAsia"/>
                <w:b/>
                <w:szCs w:val="21"/>
              </w:rPr>
            </w:pPr>
            <w:r w:rsidRPr="00880E19">
              <w:rPr>
                <w:rFonts w:eastAsiaTheme="minorEastAsia" w:hint="eastAsia"/>
                <w:b/>
                <w:szCs w:val="21"/>
              </w:rPr>
              <w:t>联系方式</w:t>
            </w:r>
          </w:p>
        </w:tc>
      </w:tr>
      <w:tr w:rsidR="00D273F8" w:rsidRPr="00432D3A" w14:paraId="25BF551D" w14:textId="77777777" w:rsidTr="004A0E9A">
        <w:tc>
          <w:tcPr>
            <w:tcW w:w="2765" w:type="dxa"/>
          </w:tcPr>
          <w:p w14:paraId="367C710F" w14:textId="77777777" w:rsidR="00D273F8" w:rsidRPr="00432D3A" w:rsidRDefault="000D1BD2" w:rsidP="008D4373">
            <w:pPr>
              <w:tabs>
                <w:tab w:val="left" w:pos="19"/>
              </w:tabs>
              <w:spacing w:afterLines="50" w:after="156" w:line="360" w:lineRule="auto"/>
              <w:contextualSpacing/>
              <w:jc w:val="center"/>
              <w:rPr>
                <w:rFonts w:eastAsiaTheme="minorEastAsia"/>
                <w:szCs w:val="21"/>
              </w:rPr>
            </w:pPr>
            <w:r>
              <w:rPr>
                <w:rFonts w:eastAsiaTheme="minorEastAsia" w:hint="eastAsia"/>
                <w:szCs w:val="21"/>
              </w:rPr>
              <w:t>建设单位</w:t>
            </w:r>
          </w:p>
        </w:tc>
        <w:tc>
          <w:tcPr>
            <w:tcW w:w="2765" w:type="dxa"/>
          </w:tcPr>
          <w:p w14:paraId="5F0A1DF8" w14:textId="77777777" w:rsidR="00D273F8" w:rsidRPr="00432D3A" w:rsidRDefault="00D273F8" w:rsidP="00DD3FEB">
            <w:pPr>
              <w:tabs>
                <w:tab w:val="left" w:pos="19"/>
              </w:tabs>
              <w:spacing w:afterLines="50" w:after="156" w:line="360" w:lineRule="auto"/>
              <w:contextualSpacing/>
              <w:jc w:val="center"/>
              <w:rPr>
                <w:rFonts w:eastAsiaTheme="minorEastAsia"/>
                <w:szCs w:val="21"/>
              </w:rPr>
            </w:pPr>
          </w:p>
        </w:tc>
        <w:tc>
          <w:tcPr>
            <w:tcW w:w="2766" w:type="dxa"/>
          </w:tcPr>
          <w:p w14:paraId="222CA4E9" w14:textId="77777777" w:rsidR="00D273F8" w:rsidRPr="00432D3A" w:rsidRDefault="00D273F8" w:rsidP="00DD3FEB">
            <w:pPr>
              <w:tabs>
                <w:tab w:val="left" w:pos="19"/>
              </w:tabs>
              <w:spacing w:afterLines="50" w:after="156" w:line="360" w:lineRule="auto"/>
              <w:contextualSpacing/>
              <w:jc w:val="center"/>
              <w:rPr>
                <w:rFonts w:eastAsiaTheme="minorEastAsia"/>
                <w:szCs w:val="21"/>
              </w:rPr>
            </w:pPr>
          </w:p>
        </w:tc>
      </w:tr>
      <w:tr w:rsidR="00D273F8" w:rsidRPr="00432D3A" w14:paraId="315F9454" w14:textId="77777777" w:rsidTr="004A0E9A">
        <w:tc>
          <w:tcPr>
            <w:tcW w:w="2765" w:type="dxa"/>
          </w:tcPr>
          <w:p w14:paraId="3831048A" w14:textId="77777777" w:rsidR="00D273F8" w:rsidRPr="00432D3A" w:rsidRDefault="00D273F8" w:rsidP="008D4373">
            <w:pPr>
              <w:tabs>
                <w:tab w:val="left" w:pos="19"/>
              </w:tabs>
              <w:spacing w:afterLines="50" w:after="156" w:line="360" w:lineRule="auto"/>
              <w:contextualSpacing/>
              <w:jc w:val="center"/>
              <w:rPr>
                <w:rFonts w:eastAsiaTheme="minorEastAsia"/>
                <w:szCs w:val="21"/>
              </w:rPr>
            </w:pPr>
            <w:r>
              <w:rPr>
                <w:rFonts w:eastAsiaTheme="minorEastAsia" w:hint="eastAsia"/>
                <w:szCs w:val="21"/>
              </w:rPr>
              <w:t>项目</w:t>
            </w:r>
            <w:r>
              <w:rPr>
                <w:rFonts w:eastAsiaTheme="minorEastAsia"/>
                <w:szCs w:val="21"/>
              </w:rPr>
              <w:t>经理</w:t>
            </w:r>
          </w:p>
        </w:tc>
        <w:tc>
          <w:tcPr>
            <w:tcW w:w="2765" w:type="dxa"/>
          </w:tcPr>
          <w:p w14:paraId="4B87F527" w14:textId="77777777" w:rsidR="00D273F8" w:rsidRPr="00432D3A" w:rsidRDefault="00D273F8" w:rsidP="00DD3FEB">
            <w:pPr>
              <w:tabs>
                <w:tab w:val="left" w:pos="19"/>
              </w:tabs>
              <w:spacing w:afterLines="50" w:after="156" w:line="360" w:lineRule="auto"/>
              <w:contextualSpacing/>
              <w:jc w:val="center"/>
              <w:rPr>
                <w:rFonts w:eastAsiaTheme="minorEastAsia"/>
                <w:szCs w:val="21"/>
              </w:rPr>
            </w:pPr>
          </w:p>
        </w:tc>
        <w:tc>
          <w:tcPr>
            <w:tcW w:w="2766" w:type="dxa"/>
          </w:tcPr>
          <w:p w14:paraId="39D4BCE6" w14:textId="77777777" w:rsidR="00D273F8" w:rsidRPr="00432D3A" w:rsidRDefault="00D273F8" w:rsidP="00DD3FEB">
            <w:pPr>
              <w:tabs>
                <w:tab w:val="left" w:pos="19"/>
              </w:tabs>
              <w:spacing w:afterLines="50" w:after="156" w:line="360" w:lineRule="auto"/>
              <w:contextualSpacing/>
              <w:jc w:val="center"/>
              <w:rPr>
                <w:rFonts w:eastAsiaTheme="minorEastAsia"/>
                <w:szCs w:val="21"/>
              </w:rPr>
            </w:pPr>
          </w:p>
        </w:tc>
      </w:tr>
      <w:tr w:rsidR="00D273F8" w:rsidRPr="00432D3A" w14:paraId="1CD1A595" w14:textId="77777777" w:rsidTr="004A0E9A">
        <w:tc>
          <w:tcPr>
            <w:tcW w:w="2765" w:type="dxa"/>
          </w:tcPr>
          <w:p w14:paraId="3ACA2D03" w14:textId="77777777" w:rsidR="00D273F8" w:rsidRPr="00432D3A" w:rsidRDefault="00D273F8" w:rsidP="008D4373">
            <w:pPr>
              <w:tabs>
                <w:tab w:val="left" w:pos="19"/>
              </w:tabs>
              <w:spacing w:afterLines="50" w:after="156" w:line="360" w:lineRule="auto"/>
              <w:contextualSpacing/>
              <w:jc w:val="center"/>
              <w:rPr>
                <w:rFonts w:eastAsiaTheme="minorEastAsia"/>
                <w:szCs w:val="21"/>
              </w:rPr>
            </w:pPr>
            <w:r>
              <w:rPr>
                <w:rFonts w:eastAsiaTheme="minorEastAsia" w:hint="eastAsia"/>
                <w:szCs w:val="21"/>
              </w:rPr>
              <w:t>业</w:t>
            </w:r>
            <w:r>
              <w:rPr>
                <w:rFonts w:eastAsiaTheme="minorEastAsia"/>
                <w:szCs w:val="21"/>
              </w:rPr>
              <w:t>管理负责人</w:t>
            </w:r>
          </w:p>
        </w:tc>
        <w:tc>
          <w:tcPr>
            <w:tcW w:w="2765" w:type="dxa"/>
          </w:tcPr>
          <w:p w14:paraId="792DA567" w14:textId="77777777" w:rsidR="00D273F8" w:rsidRPr="00432D3A" w:rsidRDefault="00D273F8" w:rsidP="00DD3FEB">
            <w:pPr>
              <w:tabs>
                <w:tab w:val="left" w:pos="19"/>
              </w:tabs>
              <w:spacing w:afterLines="50" w:after="156" w:line="360" w:lineRule="auto"/>
              <w:contextualSpacing/>
              <w:jc w:val="center"/>
              <w:rPr>
                <w:rFonts w:eastAsiaTheme="minorEastAsia"/>
                <w:szCs w:val="21"/>
              </w:rPr>
            </w:pPr>
          </w:p>
        </w:tc>
        <w:tc>
          <w:tcPr>
            <w:tcW w:w="2766" w:type="dxa"/>
          </w:tcPr>
          <w:p w14:paraId="672F4E09" w14:textId="77777777" w:rsidR="00D273F8" w:rsidRPr="00432D3A" w:rsidRDefault="00D273F8" w:rsidP="00DD3FEB">
            <w:pPr>
              <w:tabs>
                <w:tab w:val="left" w:pos="19"/>
              </w:tabs>
              <w:spacing w:afterLines="50" w:after="156" w:line="360" w:lineRule="auto"/>
              <w:contextualSpacing/>
              <w:jc w:val="center"/>
              <w:rPr>
                <w:rFonts w:eastAsiaTheme="minorEastAsia"/>
                <w:szCs w:val="21"/>
              </w:rPr>
            </w:pPr>
          </w:p>
        </w:tc>
      </w:tr>
      <w:tr w:rsidR="00D273F8" w:rsidRPr="00432D3A" w14:paraId="1DCF32C7" w14:textId="77777777" w:rsidTr="004A0E9A">
        <w:tc>
          <w:tcPr>
            <w:tcW w:w="2765" w:type="dxa"/>
          </w:tcPr>
          <w:p w14:paraId="31CA17B3" w14:textId="77777777" w:rsidR="00D273F8" w:rsidRPr="00432D3A" w:rsidRDefault="00D273F8" w:rsidP="008D4373">
            <w:pPr>
              <w:tabs>
                <w:tab w:val="left" w:pos="19"/>
              </w:tabs>
              <w:spacing w:afterLines="50" w:after="156" w:line="360" w:lineRule="auto"/>
              <w:contextualSpacing/>
              <w:jc w:val="center"/>
              <w:rPr>
                <w:rFonts w:eastAsiaTheme="minorEastAsia"/>
                <w:szCs w:val="21"/>
              </w:rPr>
            </w:pPr>
            <w:r>
              <w:rPr>
                <w:rFonts w:eastAsiaTheme="minorEastAsia" w:hint="eastAsia"/>
                <w:szCs w:val="21"/>
              </w:rPr>
              <w:t>总承包商</w:t>
            </w:r>
          </w:p>
        </w:tc>
        <w:tc>
          <w:tcPr>
            <w:tcW w:w="2765" w:type="dxa"/>
          </w:tcPr>
          <w:p w14:paraId="30FC0E50" w14:textId="77777777" w:rsidR="00D273F8" w:rsidRPr="00432D3A" w:rsidRDefault="00D273F8" w:rsidP="00DD3FEB">
            <w:pPr>
              <w:tabs>
                <w:tab w:val="left" w:pos="19"/>
              </w:tabs>
              <w:spacing w:afterLines="50" w:after="156" w:line="360" w:lineRule="auto"/>
              <w:contextualSpacing/>
              <w:jc w:val="center"/>
              <w:rPr>
                <w:rFonts w:eastAsiaTheme="minorEastAsia"/>
                <w:szCs w:val="21"/>
              </w:rPr>
            </w:pPr>
          </w:p>
        </w:tc>
        <w:tc>
          <w:tcPr>
            <w:tcW w:w="2766" w:type="dxa"/>
          </w:tcPr>
          <w:p w14:paraId="50BDD633" w14:textId="77777777" w:rsidR="00D273F8" w:rsidRPr="00432D3A" w:rsidRDefault="00D273F8" w:rsidP="00DD3FEB">
            <w:pPr>
              <w:tabs>
                <w:tab w:val="left" w:pos="19"/>
              </w:tabs>
              <w:spacing w:afterLines="50" w:after="156" w:line="360" w:lineRule="auto"/>
              <w:contextualSpacing/>
              <w:jc w:val="center"/>
              <w:rPr>
                <w:rFonts w:eastAsiaTheme="minorEastAsia"/>
                <w:szCs w:val="21"/>
              </w:rPr>
            </w:pPr>
          </w:p>
        </w:tc>
      </w:tr>
      <w:tr w:rsidR="00D273F8" w:rsidRPr="00432D3A" w14:paraId="1222BA36" w14:textId="77777777" w:rsidTr="004A0E9A">
        <w:tc>
          <w:tcPr>
            <w:tcW w:w="2765" w:type="dxa"/>
          </w:tcPr>
          <w:p w14:paraId="30DBC460" w14:textId="77777777" w:rsidR="00D273F8" w:rsidRPr="00432D3A" w:rsidRDefault="00D273F8" w:rsidP="008D4373">
            <w:pPr>
              <w:tabs>
                <w:tab w:val="left" w:pos="19"/>
              </w:tabs>
              <w:spacing w:afterLines="50" w:after="156" w:line="360" w:lineRule="auto"/>
              <w:contextualSpacing/>
              <w:jc w:val="center"/>
              <w:rPr>
                <w:rFonts w:eastAsiaTheme="minorEastAsia"/>
                <w:szCs w:val="21"/>
              </w:rPr>
            </w:pPr>
            <w:r>
              <w:rPr>
                <w:rFonts w:eastAsiaTheme="minorEastAsia" w:hint="eastAsia"/>
                <w:szCs w:val="21"/>
              </w:rPr>
              <w:t>现场</w:t>
            </w:r>
            <w:r>
              <w:rPr>
                <w:rFonts w:eastAsiaTheme="minorEastAsia"/>
                <w:szCs w:val="21"/>
              </w:rPr>
              <w:t>施工负责人</w:t>
            </w:r>
          </w:p>
        </w:tc>
        <w:tc>
          <w:tcPr>
            <w:tcW w:w="2765" w:type="dxa"/>
          </w:tcPr>
          <w:p w14:paraId="7A0966AC" w14:textId="77777777" w:rsidR="00D273F8" w:rsidRPr="00432D3A" w:rsidRDefault="00D273F8" w:rsidP="00DD3FEB">
            <w:pPr>
              <w:tabs>
                <w:tab w:val="left" w:pos="19"/>
              </w:tabs>
              <w:spacing w:afterLines="50" w:after="156" w:line="360" w:lineRule="auto"/>
              <w:contextualSpacing/>
              <w:jc w:val="center"/>
              <w:rPr>
                <w:rFonts w:eastAsiaTheme="minorEastAsia"/>
                <w:szCs w:val="21"/>
              </w:rPr>
            </w:pPr>
          </w:p>
        </w:tc>
        <w:tc>
          <w:tcPr>
            <w:tcW w:w="2766" w:type="dxa"/>
          </w:tcPr>
          <w:p w14:paraId="55B4BF7B" w14:textId="77777777" w:rsidR="00D273F8" w:rsidRPr="00432D3A" w:rsidRDefault="00D273F8" w:rsidP="00DD3FEB">
            <w:pPr>
              <w:tabs>
                <w:tab w:val="left" w:pos="19"/>
              </w:tabs>
              <w:spacing w:afterLines="50" w:after="156" w:line="360" w:lineRule="auto"/>
              <w:contextualSpacing/>
              <w:jc w:val="center"/>
              <w:rPr>
                <w:rFonts w:eastAsiaTheme="minorEastAsia"/>
                <w:szCs w:val="21"/>
              </w:rPr>
            </w:pPr>
          </w:p>
        </w:tc>
      </w:tr>
      <w:tr w:rsidR="00D273F8" w:rsidRPr="00432D3A" w14:paraId="388A256C" w14:textId="77777777" w:rsidTr="004A0E9A">
        <w:tc>
          <w:tcPr>
            <w:tcW w:w="2765" w:type="dxa"/>
          </w:tcPr>
          <w:p w14:paraId="594E6C01" w14:textId="77777777" w:rsidR="00D273F8" w:rsidRPr="00432D3A" w:rsidRDefault="00D273F8" w:rsidP="008D4373">
            <w:pPr>
              <w:tabs>
                <w:tab w:val="left" w:pos="19"/>
              </w:tabs>
              <w:spacing w:afterLines="50" w:after="156" w:line="360" w:lineRule="auto"/>
              <w:contextualSpacing/>
              <w:jc w:val="center"/>
              <w:rPr>
                <w:rFonts w:eastAsiaTheme="minorEastAsia"/>
                <w:szCs w:val="21"/>
              </w:rPr>
            </w:pPr>
            <w:r>
              <w:rPr>
                <w:rFonts w:eastAsiaTheme="minorEastAsia" w:hint="eastAsia"/>
                <w:szCs w:val="21"/>
              </w:rPr>
              <w:t>调适</w:t>
            </w:r>
            <w:r>
              <w:rPr>
                <w:rFonts w:eastAsiaTheme="minorEastAsia"/>
                <w:szCs w:val="21"/>
              </w:rPr>
              <w:t>顾问</w:t>
            </w:r>
          </w:p>
        </w:tc>
        <w:tc>
          <w:tcPr>
            <w:tcW w:w="2765" w:type="dxa"/>
          </w:tcPr>
          <w:p w14:paraId="309239A8" w14:textId="77777777" w:rsidR="00D273F8" w:rsidRPr="00432D3A" w:rsidRDefault="00D273F8" w:rsidP="00DD3FEB">
            <w:pPr>
              <w:tabs>
                <w:tab w:val="left" w:pos="19"/>
              </w:tabs>
              <w:spacing w:afterLines="50" w:after="156" w:line="360" w:lineRule="auto"/>
              <w:contextualSpacing/>
              <w:jc w:val="center"/>
              <w:rPr>
                <w:rFonts w:eastAsiaTheme="minorEastAsia"/>
                <w:szCs w:val="21"/>
              </w:rPr>
            </w:pPr>
          </w:p>
        </w:tc>
        <w:tc>
          <w:tcPr>
            <w:tcW w:w="2766" w:type="dxa"/>
          </w:tcPr>
          <w:p w14:paraId="74BAACF5" w14:textId="77777777" w:rsidR="00D273F8" w:rsidRPr="00432D3A" w:rsidRDefault="00D273F8" w:rsidP="00DD3FEB">
            <w:pPr>
              <w:tabs>
                <w:tab w:val="left" w:pos="19"/>
              </w:tabs>
              <w:spacing w:afterLines="50" w:after="156" w:line="360" w:lineRule="auto"/>
              <w:contextualSpacing/>
              <w:jc w:val="center"/>
              <w:rPr>
                <w:rFonts w:eastAsiaTheme="minorEastAsia"/>
                <w:szCs w:val="21"/>
              </w:rPr>
            </w:pPr>
          </w:p>
        </w:tc>
      </w:tr>
      <w:tr w:rsidR="00D273F8" w:rsidRPr="00432D3A" w14:paraId="1C93F447" w14:textId="77777777" w:rsidTr="004A0E9A">
        <w:tc>
          <w:tcPr>
            <w:tcW w:w="2765" w:type="dxa"/>
          </w:tcPr>
          <w:p w14:paraId="26CA61CC" w14:textId="77777777" w:rsidR="00D273F8" w:rsidRPr="00432D3A" w:rsidRDefault="00D273F8" w:rsidP="008D4373">
            <w:pPr>
              <w:tabs>
                <w:tab w:val="left" w:pos="19"/>
              </w:tabs>
              <w:spacing w:afterLines="50" w:after="156" w:line="360" w:lineRule="auto"/>
              <w:contextualSpacing/>
              <w:jc w:val="center"/>
              <w:rPr>
                <w:rFonts w:eastAsiaTheme="minorEastAsia"/>
                <w:szCs w:val="21"/>
              </w:rPr>
            </w:pPr>
            <w:r>
              <w:rPr>
                <w:rFonts w:eastAsiaTheme="minorEastAsia" w:hint="eastAsia"/>
                <w:szCs w:val="21"/>
              </w:rPr>
              <w:t>建筑师</w:t>
            </w:r>
          </w:p>
        </w:tc>
        <w:tc>
          <w:tcPr>
            <w:tcW w:w="2765" w:type="dxa"/>
          </w:tcPr>
          <w:p w14:paraId="3D16A67A" w14:textId="77777777" w:rsidR="00D273F8" w:rsidRPr="00432D3A" w:rsidRDefault="00D273F8" w:rsidP="00DD3FEB">
            <w:pPr>
              <w:tabs>
                <w:tab w:val="left" w:pos="19"/>
              </w:tabs>
              <w:spacing w:afterLines="50" w:after="156" w:line="360" w:lineRule="auto"/>
              <w:contextualSpacing/>
              <w:jc w:val="center"/>
              <w:rPr>
                <w:rFonts w:eastAsiaTheme="minorEastAsia"/>
                <w:szCs w:val="21"/>
              </w:rPr>
            </w:pPr>
          </w:p>
        </w:tc>
        <w:tc>
          <w:tcPr>
            <w:tcW w:w="2766" w:type="dxa"/>
          </w:tcPr>
          <w:p w14:paraId="28FD6838" w14:textId="77777777" w:rsidR="00D273F8" w:rsidRPr="00432D3A" w:rsidRDefault="00D273F8" w:rsidP="00DD3FEB">
            <w:pPr>
              <w:tabs>
                <w:tab w:val="left" w:pos="19"/>
              </w:tabs>
              <w:spacing w:afterLines="50" w:after="156" w:line="360" w:lineRule="auto"/>
              <w:contextualSpacing/>
              <w:jc w:val="center"/>
              <w:rPr>
                <w:rFonts w:eastAsiaTheme="minorEastAsia"/>
                <w:szCs w:val="21"/>
              </w:rPr>
            </w:pPr>
          </w:p>
        </w:tc>
      </w:tr>
      <w:tr w:rsidR="00D273F8" w:rsidRPr="00432D3A" w14:paraId="18E6F29F" w14:textId="77777777" w:rsidTr="004A0E9A">
        <w:tc>
          <w:tcPr>
            <w:tcW w:w="2765" w:type="dxa"/>
          </w:tcPr>
          <w:p w14:paraId="730F09A7" w14:textId="77777777" w:rsidR="00D273F8" w:rsidRPr="00432D3A" w:rsidRDefault="00D273F8" w:rsidP="008D4373">
            <w:pPr>
              <w:tabs>
                <w:tab w:val="left" w:pos="19"/>
              </w:tabs>
              <w:spacing w:afterLines="50" w:after="156" w:line="360" w:lineRule="auto"/>
              <w:contextualSpacing/>
              <w:jc w:val="center"/>
              <w:rPr>
                <w:rFonts w:eastAsiaTheme="minorEastAsia"/>
                <w:szCs w:val="21"/>
              </w:rPr>
            </w:pPr>
            <w:r>
              <w:rPr>
                <w:rFonts w:eastAsiaTheme="minorEastAsia" w:hint="eastAsia"/>
                <w:szCs w:val="21"/>
              </w:rPr>
              <w:t>设备</w:t>
            </w:r>
            <w:r>
              <w:rPr>
                <w:rFonts w:eastAsiaTheme="minorEastAsia"/>
                <w:szCs w:val="21"/>
              </w:rPr>
              <w:t>工程师</w:t>
            </w:r>
          </w:p>
        </w:tc>
        <w:tc>
          <w:tcPr>
            <w:tcW w:w="2765" w:type="dxa"/>
          </w:tcPr>
          <w:p w14:paraId="22F23EE9" w14:textId="77777777" w:rsidR="00D273F8" w:rsidRPr="00432D3A" w:rsidRDefault="00D273F8" w:rsidP="00DD3FEB">
            <w:pPr>
              <w:tabs>
                <w:tab w:val="left" w:pos="19"/>
              </w:tabs>
              <w:spacing w:afterLines="50" w:after="156" w:line="360" w:lineRule="auto"/>
              <w:contextualSpacing/>
              <w:jc w:val="center"/>
              <w:rPr>
                <w:rFonts w:eastAsiaTheme="minorEastAsia"/>
                <w:szCs w:val="21"/>
              </w:rPr>
            </w:pPr>
          </w:p>
        </w:tc>
        <w:tc>
          <w:tcPr>
            <w:tcW w:w="2766" w:type="dxa"/>
          </w:tcPr>
          <w:p w14:paraId="42643235" w14:textId="77777777" w:rsidR="00D273F8" w:rsidRPr="00432D3A" w:rsidRDefault="00D273F8" w:rsidP="00DD3FEB">
            <w:pPr>
              <w:tabs>
                <w:tab w:val="left" w:pos="19"/>
              </w:tabs>
              <w:spacing w:afterLines="50" w:after="156" w:line="360" w:lineRule="auto"/>
              <w:contextualSpacing/>
              <w:jc w:val="center"/>
              <w:rPr>
                <w:rFonts w:eastAsiaTheme="minorEastAsia"/>
                <w:szCs w:val="21"/>
              </w:rPr>
            </w:pPr>
          </w:p>
        </w:tc>
      </w:tr>
      <w:tr w:rsidR="00D273F8" w:rsidRPr="00432D3A" w14:paraId="75C34C1D" w14:textId="77777777" w:rsidTr="004A0E9A">
        <w:tc>
          <w:tcPr>
            <w:tcW w:w="2765" w:type="dxa"/>
          </w:tcPr>
          <w:p w14:paraId="6EF68FA8" w14:textId="77777777" w:rsidR="00D273F8" w:rsidRPr="00432D3A" w:rsidRDefault="00D273F8" w:rsidP="008D4373">
            <w:pPr>
              <w:tabs>
                <w:tab w:val="left" w:pos="19"/>
              </w:tabs>
              <w:spacing w:afterLines="50" w:after="156" w:line="360" w:lineRule="auto"/>
              <w:contextualSpacing/>
              <w:jc w:val="center"/>
              <w:rPr>
                <w:rFonts w:eastAsiaTheme="minorEastAsia"/>
                <w:szCs w:val="21"/>
              </w:rPr>
            </w:pPr>
            <w:r>
              <w:rPr>
                <w:rFonts w:eastAsiaTheme="minorEastAsia" w:hint="eastAsia"/>
                <w:szCs w:val="21"/>
              </w:rPr>
              <w:t>电力</w:t>
            </w:r>
            <w:r>
              <w:rPr>
                <w:rFonts w:eastAsiaTheme="minorEastAsia"/>
                <w:szCs w:val="21"/>
              </w:rPr>
              <w:t>工程师</w:t>
            </w:r>
          </w:p>
        </w:tc>
        <w:tc>
          <w:tcPr>
            <w:tcW w:w="2765" w:type="dxa"/>
          </w:tcPr>
          <w:p w14:paraId="03F20E54" w14:textId="77777777" w:rsidR="00D273F8" w:rsidRPr="00432D3A" w:rsidRDefault="00D273F8" w:rsidP="00DD3FEB">
            <w:pPr>
              <w:tabs>
                <w:tab w:val="left" w:pos="19"/>
              </w:tabs>
              <w:spacing w:afterLines="50" w:after="156" w:line="360" w:lineRule="auto"/>
              <w:contextualSpacing/>
              <w:jc w:val="center"/>
              <w:rPr>
                <w:rFonts w:eastAsiaTheme="minorEastAsia"/>
                <w:szCs w:val="21"/>
              </w:rPr>
            </w:pPr>
          </w:p>
        </w:tc>
        <w:tc>
          <w:tcPr>
            <w:tcW w:w="2766" w:type="dxa"/>
          </w:tcPr>
          <w:p w14:paraId="781C6E60" w14:textId="77777777" w:rsidR="00D273F8" w:rsidRPr="00432D3A" w:rsidRDefault="00D273F8" w:rsidP="00DD3FEB">
            <w:pPr>
              <w:tabs>
                <w:tab w:val="left" w:pos="19"/>
              </w:tabs>
              <w:spacing w:afterLines="50" w:after="156" w:line="360" w:lineRule="auto"/>
              <w:contextualSpacing/>
              <w:jc w:val="center"/>
              <w:rPr>
                <w:rFonts w:eastAsiaTheme="minorEastAsia"/>
                <w:szCs w:val="21"/>
              </w:rPr>
            </w:pPr>
          </w:p>
        </w:tc>
      </w:tr>
      <w:tr w:rsidR="00D273F8" w:rsidRPr="00432D3A" w14:paraId="6454937C" w14:textId="77777777" w:rsidTr="004A0E9A">
        <w:tc>
          <w:tcPr>
            <w:tcW w:w="2765" w:type="dxa"/>
          </w:tcPr>
          <w:p w14:paraId="604BDC76" w14:textId="77777777" w:rsidR="00D273F8" w:rsidRPr="00432D3A" w:rsidRDefault="00D273F8" w:rsidP="008D4373">
            <w:pPr>
              <w:tabs>
                <w:tab w:val="left" w:pos="19"/>
              </w:tabs>
              <w:spacing w:afterLines="50" w:after="156" w:line="360" w:lineRule="auto"/>
              <w:contextualSpacing/>
              <w:jc w:val="center"/>
              <w:rPr>
                <w:rFonts w:eastAsiaTheme="minorEastAsia"/>
                <w:szCs w:val="21"/>
              </w:rPr>
            </w:pPr>
            <w:r>
              <w:rPr>
                <w:rFonts w:eastAsiaTheme="minorEastAsia" w:hint="eastAsia"/>
                <w:szCs w:val="21"/>
              </w:rPr>
              <w:t>设备</w:t>
            </w:r>
            <w:r>
              <w:rPr>
                <w:rFonts w:eastAsiaTheme="minorEastAsia"/>
                <w:szCs w:val="21"/>
              </w:rPr>
              <w:t>承包商</w:t>
            </w:r>
          </w:p>
        </w:tc>
        <w:tc>
          <w:tcPr>
            <w:tcW w:w="2765" w:type="dxa"/>
          </w:tcPr>
          <w:p w14:paraId="5955724F" w14:textId="77777777" w:rsidR="00D273F8" w:rsidRPr="00432D3A" w:rsidRDefault="00D273F8" w:rsidP="00DD3FEB">
            <w:pPr>
              <w:tabs>
                <w:tab w:val="left" w:pos="19"/>
              </w:tabs>
              <w:spacing w:afterLines="50" w:after="156" w:line="360" w:lineRule="auto"/>
              <w:contextualSpacing/>
              <w:jc w:val="center"/>
              <w:rPr>
                <w:rFonts w:eastAsiaTheme="minorEastAsia"/>
                <w:szCs w:val="21"/>
              </w:rPr>
            </w:pPr>
          </w:p>
        </w:tc>
        <w:tc>
          <w:tcPr>
            <w:tcW w:w="2766" w:type="dxa"/>
          </w:tcPr>
          <w:p w14:paraId="3E0F1991" w14:textId="77777777" w:rsidR="00D273F8" w:rsidRPr="00432D3A" w:rsidRDefault="00D273F8" w:rsidP="00DD3FEB">
            <w:pPr>
              <w:tabs>
                <w:tab w:val="left" w:pos="19"/>
              </w:tabs>
              <w:spacing w:afterLines="50" w:after="156" w:line="360" w:lineRule="auto"/>
              <w:contextualSpacing/>
              <w:jc w:val="center"/>
              <w:rPr>
                <w:rFonts w:eastAsiaTheme="minorEastAsia"/>
                <w:szCs w:val="21"/>
              </w:rPr>
            </w:pPr>
          </w:p>
        </w:tc>
      </w:tr>
      <w:tr w:rsidR="00D273F8" w:rsidRPr="00432D3A" w14:paraId="4F6F78FA" w14:textId="77777777" w:rsidTr="004A0E9A">
        <w:tc>
          <w:tcPr>
            <w:tcW w:w="2765" w:type="dxa"/>
          </w:tcPr>
          <w:p w14:paraId="1BAAE4A6" w14:textId="77777777" w:rsidR="00D273F8" w:rsidRPr="00432D3A" w:rsidRDefault="00D273F8" w:rsidP="008D4373">
            <w:pPr>
              <w:tabs>
                <w:tab w:val="left" w:pos="19"/>
              </w:tabs>
              <w:spacing w:afterLines="50" w:after="156" w:line="360" w:lineRule="auto"/>
              <w:contextualSpacing/>
              <w:jc w:val="center"/>
              <w:rPr>
                <w:rFonts w:eastAsiaTheme="minorEastAsia"/>
                <w:szCs w:val="21"/>
              </w:rPr>
            </w:pPr>
            <w:r>
              <w:rPr>
                <w:rFonts w:eastAsiaTheme="minorEastAsia" w:hint="eastAsia"/>
                <w:szCs w:val="21"/>
              </w:rPr>
              <w:t>暖通</w:t>
            </w:r>
            <w:r>
              <w:rPr>
                <w:rFonts w:eastAsiaTheme="minorEastAsia"/>
                <w:szCs w:val="21"/>
              </w:rPr>
              <w:t>现场负责人</w:t>
            </w:r>
          </w:p>
        </w:tc>
        <w:tc>
          <w:tcPr>
            <w:tcW w:w="2765" w:type="dxa"/>
          </w:tcPr>
          <w:p w14:paraId="06127DAA" w14:textId="77777777" w:rsidR="00D273F8" w:rsidRPr="00432D3A" w:rsidRDefault="00D273F8" w:rsidP="00DD3FEB">
            <w:pPr>
              <w:tabs>
                <w:tab w:val="left" w:pos="19"/>
              </w:tabs>
              <w:spacing w:afterLines="50" w:after="156" w:line="360" w:lineRule="auto"/>
              <w:contextualSpacing/>
              <w:jc w:val="center"/>
              <w:rPr>
                <w:rFonts w:eastAsiaTheme="minorEastAsia"/>
                <w:szCs w:val="21"/>
              </w:rPr>
            </w:pPr>
          </w:p>
        </w:tc>
        <w:tc>
          <w:tcPr>
            <w:tcW w:w="2766" w:type="dxa"/>
          </w:tcPr>
          <w:p w14:paraId="0E6B8F91" w14:textId="77777777" w:rsidR="00D273F8" w:rsidRPr="00432D3A" w:rsidRDefault="00D273F8" w:rsidP="00DD3FEB">
            <w:pPr>
              <w:tabs>
                <w:tab w:val="left" w:pos="19"/>
              </w:tabs>
              <w:spacing w:afterLines="50" w:after="156" w:line="360" w:lineRule="auto"/>
              <w:contextualSpacing/>
              <w:jc w:val="center"/>
              <w:rPr>
                <w:rFonts w:eastAsiaTheme="minorEastAsia"/>
                <w:szCs w:val="21"/>
              </w:rPr>
            </w:pPr>
          </w:p>
        </w:tc>
      </w:tr>
      <w:tr w:rsidR="00D273F8" w:rsidRPr="00432D3A" w14:paraId="6684EEE1" w14:textId="77777777" w:rsidTr="004A0E9A">
        <w:tc>
          <w:tcPr>
            <w:tcW w:w="2765" w:type="dxa"/>
          </w:tcPr>
          <w:p w14:paraId="0280FDB8" w14:textId="77777777" w:rsidR="00D273F8" w:rsidRPr="00432D3A" w:rsidRDefault="00D273F8" w:rsidP="008D4373">
            <w:pPr>
              <w:tabs>
                <w:tab w:val="left" w:pos="19"/>
              </w:tabs>
              <w:spacing w:afterLines="50" w:after="156" w:line="360" w:lineRule="auto"/>
              <w:contextualSpacing/>
              <w:jc w:val="center"/>
              <w:rPr>
                <w:rFonts w:eastAsiaTheme="minorEastAsia"/>
                <w:szCs w:val="21"/>
              </w:rPr>
            </w:pPr>
            <w:r>
              <w:rPr>
                <w:rFonts w:eastAsiaTheme="minorEastAsia" w:hint="eastAsia"/>
                <w:szCs w:val="21"/>
              </w:rPr>
              <w:t>给水排水</w:t>
            </w:r>
            <w:r>
              <w:rPr>
                <w:rFonts w:eastAsiaTheme="minorEastAsia"/>
                <w:szCs w:val="21"/>
              </w:rPr>
              <w:t>现场负责人</w:t>
            </w:r>
          </w:p>
        </w:tc>
        <w:tc>
          <w:tcPr>
            <w:tcW w:w="2765" w:type="dxa"/>
          </w:tcPr>
          <w:p w14:paraId="299228BA" w14:textId="77777777" w:rsidR="00D273F8" w:rsidRPr="00432D3A" w:rsidRDefault="00D273F8" w:rsidP="00DD3FEB">
            <w:pPr>
              <w:tabs>
                <w:tab w:val="left" w:pos="19"/>
              </w:tabs>
              <w:spacing w:afterLines="50" w:after="156" w:line="360" w:lineRule="auto"/>
              <w:contextualSpacing/>
              <w:jc w:val="center"/>
              <w:rPr>
                <w:rFonts w:eastAsiaTheme="minorEastAsia"/>
                <w:szCs w:val="21"/>
              </w:rPr>
            </w:pPr>
          </w:p>
        </w:tc>
        <w:tc>
          <w:tcPr>
            <w:tcW w:w="2766" w:type="dxa"/>
          </w:tcPr>
          <w:p w14:paraId="673139D8" w14:textId="77777777" w:rsidR="00D273F8" w:rsidRPr="00432D3A" w:rsidRDefault="00D273F8" w:rsidP="00DD3FEB">
            <w:pPr>
              <w:tabs>
                <w:tab w:val="left" w:pos="19"/>
              </w:tabs>
              <w:spacing w:afterLines="50" w:after="156" w:line="360" w:lineRule="auto"/>
              <w:contextualSpacing/>
              <w:jc w:val="center"/>
              <w:rPr>
                <w:rFonts w:eastAsiaTheme="minorEastAsia"/>
                <w:szCs w:val="21"/>
              </w:rPr>
            </w:pPr>
          </w:p>
        </w:tc>
      </w:tr>
      <w:tr w:rsidR="00D273F8" w:rsidRPr="00432D3A" w14:paraId="12E67FF2" w14:textId="77777777" w:rsidTr="004A0E9A">
        <w:tc>
          <w:tcPr>
            <w:tcW w:w="2765" w:type="dxa"/>
          </w:tcPr>
          <w:p w14:paraId="14CD1EA8" w14:textId="77777777" w:rsidR="00D273F8" w:rsidRPr="00432D3A" w:rsidRDefault="00D273F8" w:rsidP="008D4373">
            <w:pPr>
              <w:tabs>
                <w:tab w:val="left" w:pos="19"/>
              </w:tabs>
              <w:spacing w:afterLines="50" w:after="156" w:line="360" w:lineRule="auto"/>
              <w:contextualSpacing/>
              <w:jc w:val="center"/>
              <w:rPr>
                <w:rFonts w:eastAsiaTheme="minorEastAsia"/>
                <w:szCs w:val="21"/>
              </w:rPr>
            </w:pPr>
            <w:r>
              <w:rPr>
                <w:rFonts w:eastAsiaTheme="minorEastAsia" w:hint="eastAsia"/>
                <w:szCs w:val="21"/>
              </w:rPr>
              <w:t>电气</w:t>
            </w:r>
            <w:r>
              <w:rPr>
                <w:rFonts w:eastAsiaTheme="minorEastAsia"/>
                <w:szCs w:val="21"/>
              </w:rPr>
              <w:t>承包商</w:t>
            </w:r>
          </w:p>
        </w:tc>
        <w:tc>
          <w:tcPr>
            <w:tcW w:w="2765" w:type="dxa"/>
          </w:tcPr>
          <w:p w14:paraId="1C1DE29C" w14:textId="77777777" w:rsidR="00D273F8" w:rsidRPr="00432D3A" w:rsidRDefault="00D273F8" w:rsidP="00DD3FEB">
            <w:pPr>
              <w:tabs>
                <w:tab w:val="left" w:pos="19"/>
              </w:tabs>
              <w:spacing w:afterLines="50" w:after="156" w:line="360" w:lineRule="auto"/>
              <w:contextualSpacing/>
              <w:jc w:val="center"/>
              <w:rPr>
                <w:rFonts w:eastAsiaTheme="minorEastAsia"/>
                <w:szCs w:val="21"/>
              </w:rPr>
            </w:pPr>
          </w:p>
        </w:tc>
        <w:tc>
          <w:tcPr>
            <w:tcW w:w="2766" w:type="dxa"/>
          </w:tcPr>
          <w:p w14:paraId="418B2A67" w14:textId="77777777" w:rsidR="00D273F8" w:rsidRPr="00432D3A" w:rsidRDefault="00D273F8" w:rsidP="00DD3FEB">
            <w:pPr>
              <w:tabs>
                <w:tab w:val="left" w:pos="19"/>
              </w:tabs>
              <w:spacing w:afterLines="50" w:after="156" w:line="360" w:lineRule="auto"/>
              <w:contextualSpacing/>
              <w:jc w:val="center"/>
              <w:rPr>
                <w:rFonts w:eastAsiaTheme="minorEastAsia"/>
                <w:szCs w:val="21"/>
              </w:rPr>
            </w:pPr>
          </w:p>
        </w:tc>
      </w:tr>
      <w:tr w:rsidR="00D273F8" w:rsidRPr="00432D3A" w14:paraId="20F484DD" w14:textId="77777777" w:rsidTr="004A0E9A">
        <w:tc>
          <w:tcPr>
            <w:tcW w:w="2765" w:type="dxa"/>
          </w:tcPr>
          <w:p w14:paraId="2FC7282E" w14:textId="77777777" w:rsidR="00D273F8" w:rsidRPr="00432D3A" w:rsidRDefault="00D273F8" w:rsidP="008D4373">
            <w:pPr>
              <w:tabs>
                <w:tab w:val="left" w:pos="19"/>
              </w:tabs>
              <w:spacing w:afterLines="50" w:after="156" w:line="360" w:lineRule="auto"/>
              <w:contextualSpacing/>
              <w:jc w:val="center"/>
              <w:rPr>
                <w:rFonts w:eastAsiaTheme="minorEastAsia"/>
                <w:szCs w:val="21"/>
              </w:rPr>
            </w:pPr>
            <w:r>
              <w:rPr>
                <w:rFonts w:eastAsiaTheme="minorEastAsia" w:hint="eastAsia"/>
                <w:szCs w:val="21"/>
              </w:rPr>
              <w:t>现场</w:t>
            </w:r>
            <w:r>
              <w:rPr>
                <w:rFonts w:eastAsiaTheme="minorEastAsia"/>
                <w:szCs w:val="21"/>
              </w:rPr>
              <w:t>负责人</w:t>
            </w:r>
          </w:p>
        </w:tc>
        <w:tc>
          <w:tcPr>
            <w:tcW w:w="2765" w:type="dxa"/>
          </w:tcPr>
          <w:p w14:paraId="065D2835" w14:textId="77777777" w:rsidR="00D273F8" w:rsidRPr="00432D3A" w:rsidRDefault="00D273F8" w:rsidP="00DD3FEB">
            <w:pPr>
              <w:tabs>
                <w:tab w:val="left" w:pos="19"/>
              </w:tabs>
              <w:spacing w:afterLines="50" w:after="156" w:line="360" w:lineRule="auto"/>
              <w:contextualSpacing/>
              <w:jc w:val="center"/>
              <w:rPr>
                <w:rFonts w:eastAsiaTheme="minorEastAsia"/>
                <w:szCs w:val="21"/>
              </w:rPr>
            </w:pPr>
          </w:p>
        </w:tc>
        <w:tc>
          <w:tcPr>
            <w:tcW w:w="2766" w:type="dxa"/>
          </w:tcPr>
          <w:p w14:paraId="3EDC3546" w14:textId="77777777" w:rsidR="00D273F8" w:rsidRPr="00432D3A" w:rsidRDefault="00D273F8" w:rsidP="00DD3FEB">
            <w:pPr>
              <w:tabs>
                <w:tab w:val="left" w:pos="19"/>
              </w:tabs>
              <w:spacing w:afterLines="50" w:after="156" w:line="360" w:lineRule="auto"/>
              <w:contextualSpacing/>
              <w:jc w:val="center"/>
              <w:rPr>
                <w:rFonts w:eastAsiaTheme="minorEastAsia"/>
                <w:szCs w:val="21"/>
              </w:rPr>
            </w:pPr>
          </w:p>
        </w:tc>
      </w:tr>
      <w:tr w:rsidR="00D273F8" w:rsidRPr="00432D3A" w14:paraId="5FAE7D75" w14:textId="77777777" w:rsidTr="004A0E9A">
        <w:tc>
          <w:tcPr>
            <w:tcW w:w="2765" w:type="dxa"/>
          </w:tcPr>
          <w:p w14:paraId="5F99E23B" w14:textId="77777777" w:rsidR="00D273F8" w:rsidRPr="00432D3A" w:rsidRDefault="00D273F8" w:rsidP="008D4373">
            <w:pPr>
              <w:tabs>
                <w:tab w:val="left" w:pos="19"/>
              </w:tabs>
              <w:spacing w:afterLines="50" w:after="156" w:line="360" w:lineRule="auto"/>
              <w:contextualSpacing/>
              <w:jc w:val="center"/>
              <w:rPr>
                <w:rFonts w:eastAsiaTheme="minorEastAsia"/>
                <w:szCs w:val="21"/>
              </w:rPr>
            </w:pPr>
            <w:r>
              <w:rPr>
                <w:rFonts w:eastAsiaTheme="minorEastAsia" w:hint="eastAsia"/>
                <w:szCs w:val="21"/>
              </w:rPr>
              <w:t>项目</w:t>
            </w:r>
            <w:r>
              <w:rPr>
                <w:rFonts w:eastAsiaTheme="minorEastAsia"/>
                <w:szCs w:val="21"/>
              </w:rPr>
              <w:t>经理</w:t>
            </w:r>
          </w:p>
        </w:tc>
        <w:tc>
          <w:tcPr>
            <w:tcW w:w="2765" w:type="dxa"/>
          </w:tcPr>
          <w:p w14:paraId="2D88EA5F" w14:textId="77777777" w:rsidR="00D273F8" w:rsidRPr="00432D3A" w:rsidRDefault="00D273F8" w:rsidP="00DD3FEB">
            <w:pPr>
              <w:tabs>
                <w:tab w:val="left" w:pos="19"/>
              </w:tabs>
              <w:spacing w:afterLines="50" w:after="156" w:line="360" w:lineRule="auto"/>
              <w:contextualSpacing/>
              <w:jc w:val="center"/>
              <w:rPr>
                <w:rFonts w:eastAsiaTheme="minorEastAsia"/>
                <w:szCs w:val="21"/>
              </w:rPr>
            </w:pPr>
          </w:p>
        </w:tc>
        <w:tc>
          <w:tcPr>
            <w:tcW w:w="2766" w:type="dxa"/>
          </w:tcPr>
          <w:p w14:paraId="7893F86E" w14:textId="77777777" w:rsidR="00D273F8" w:rsidRPr="00432D3A" w:rsidRDefault="00D273F8" w:rsidP="00DD3FEB">
            <w:pPr>
              <w:tabs>
                <w:tab w:val="left" w:pos="19"/>
              </w:tabs>
              <w:spacing w:afterLines="50" w:after="156" w:line="360" w:lineRule="auto"/>
              <w:contextualSpacing/>
              <w:jc w:val="center"/>
              <w:rPr>
                <w:rFonts w:eastAsiaTheme="minorEastAsia"/>
                <w:szCs w:val="21"/>
              </w:rPr>
            </w:pPr>
          </w:p>
        </w:tc>
      </w:tr>
    </w:tbl>
    <w:p w14:paraId="440FE81E" w14:textId="77777777" w:rsidR="00D273F8" w:rsidRPr="00D273F8" w:rsidRDefault="00880E19" w:rsidP="00AB0791">
      <w:pPr>
        <w:tabs>
          <w:tab w:val="left" w:pos="19"/>
        </w:tabs>
        <w:spacing w:line="360" w:lineRule="auto"/>
        <w:ind w:firstLineChars="50" w:firstLine="120"/>
        <w:contextualSpacing/>
        <w:rPr>
          <w:rFonts w:eastAsiaTheme="minorEastAsia"/>
          <w:sz w:val="24"/>
        </w:rPr>
      </w:pPr>
      <w:r>
        <w:rPr>
          <w:rFonts w:eastAsiaTheme="minorEastAsia"/>
          <w:sz w:val="24"/>
        </w:rPr>
        <w:t>E.</w:t>
      </w:r>
      <w:r w:rsidR="00D273F8" w:rsidRPr="00D273F8">
        <w:rPr>
          <w:rFonts w:eastAsiaTheme="minorEastAsia" w:hint="eastAsia"/>
          <w:sz w:val="24"/>
        </w:rPr>
        <w:t>2.</w:t>
      </w:r>
      <w:r w:rsidR="00D273F8" w:rsidRPr="00D273F8">
        <w:rPr>
          <w:rFonts w:eastAsiaTheme="minorEastAsia"/>
          <w:sz w:val="24"/>
        </w:rPr>
        <w:t>2</w:t>
      </w:r>
      <w:r w:rsidR="00D273F8" w:rsidRPr="00D273F8">
        <w:rPr>
          <w:rFonts w:eastAsiaTheme="minorEastAsia" w:hint="eastAsia"/>
          <w:sz w:val="24"/>
        </w:rPr>
        <w:t>调适</w:t>
      </w:r>
      <w:r w:rsidR="00D273F8" w:rsidRPr="00D273F8">
        <w:rPr>
          <w:rFonts w:eastAsiaTheme="minorEastAsia"/>
          <w:sz w:val="24"/>
        </w:rPr>
        <w:t>团队成团职责与分工</w:t>
      </w:r>
    </w:p>
    <w:tbl>
      <w:tblPr>
        <w:tblStyle w:val="af0"/>
        <w:tblW w:w="0" w:type="auto"/>
        <w:tblLook w:val="04A0" w:firstRow="1" w:lastRow="0" w:firstColumn="1" w:lastColumn="0" w:noHBand="0" w:noVBand="1"/>
      </w:tblPr>
      <w:tblGrid>
        <w:gridCol w:w="1980"/>
        <w:gridCol w:w="1134"/>
        <w:gridCol w:w="1417"/>
        <w:gridCol w:w="1276"/>
        <w:gridCol w:w="1276"/>
        <w:gridCol w:w="1213"/>
      </w:tblGrid>
      <w:tr w:rsidR="006A133F" w:rsidRPr="00880E19" w14:paraId="1C610396" w14:textId="77777777" w:rsidTr="00860815">
        <w:tc>
          <w:tcPr>
            <w:tcW w:w="1980" w:type="dxa"/>
          </w:tcPr>
          <w:p w14:paraId="1E47EACF" w14:textId="77777777" w:rsidR="006A133F" w:rsidRPr="00880E19" w:rsidRDefault="006A133F" w:rsidP="00860815">
            <w:pPr>
              <w:tabs>
                <w:tab w:val="left" w:pos="19"/>
              </w:tabs>
              <w:spacing w:afterLines="50" w:after="156" w:line="360" w:lineRule="auto"/>
              <w:contextualSpacing/>
              <w:jc w:val="center"/>
              <w:rPr>
                <w:rFonts w:eastAsiaTheme="minorEastAsia"/>
                <w:b/>
                <w:szCs w:val="21"/>
              </w:rPr>
            </w:pPr>
            <w:r>
              <w:rPr>
                <w:rFonts w:eastAsiaTheme="minorEastAsia" w:hint="eastAsia"/>
                <w:b/>
                <w:szCs w:val="21"/>
              </w:rPr>
              <w:t>工作内容</w:t>
            </w:r>
          </w:p>
        </w:tc>
        <w:tc>
          <w:tcPr>
            <w:tcW w:w="1134" w:type="dxa"/>
          </w:tcPr>
          <w:p w14:paraId="4807D7F9" w14:textId="77777777" w:rsidR="006A133F" w:rsidRPr="00880E19" w:rsidRDefault="006A133F" w:rsidP="00860815">
            <w:pPr>
              <w:tabs>
                <w:tab w:val="left" w:pos="19"/>
              </w:tabs>
              <w:spacing w:afterLines="50" w:after="156" w:line="360" w:lineRule="auto"/>
              <w:contextualSpacing/>
              <w:jc w:val="center"/>
              <w:rPr>
                <w:rFonts w:eastAsiaTheme="minorEastAsia"/>
                <w:b/>
                <w:szCs w:val="21"/>
              </w:rPr>
            </w:pPr>
            <w:r>
              <w:rPr>
                <w:rFonts w:eastAsiaTheme="minorEastAsia" w:hint="eastAsia"/>
                <w:b/>
                <w:szCs w:val="21"/>
              </w:rPr>
              <w:t>责任方</w:t>
            </w:r>
          </w:p>
        </w:tc>
        <w:tc>
          <w:tcPr>
            <w:tcW w:w="1417" w:type="dxa"/>
          </w:tcPr>
          <w:p w14:paraId="6FF53DF3" w14:textId="77777777" w:rsidR="006A133F" w:rsidRPr="00880E19" w:rsidRDefault="006A133F" w:rsidP="00860815">
            <w:pPr>
              <w:tabs>
                <w:tab w:val="left" w:pos="19"/>
              </w:tabs>
              <w:spacing w:afterLines="50" w:after="156" w:line="360" w:lineRule="auto"/>
              <w:contextualSpacing/>
              <w:jc w:val="center"/>
              <w:rPr>
                <w:rFonts w:eastAsiaTheme="minorEastAsia"/>
                <w:b/>
                <w:szCs w:val="21"/>
              </w:rPr>
            </w:pPr>
            <w:r>
              <w:rPr>
                <w:rFonts w:eastAsiaTheme="minorEastAsia" w:hint="eastAsia"/>
                <w:b/>
                <w:szCs w:val="21"/>
              </w:rPr>
              <w:t>决策方</w:t>
            </w:r>
          </w:p>
        </w:tc>
        <w:tc>
          <w:tcPr>
            <w:tcW w:w="1276" w:type="dxa"/>
          </w:tcPr>
          <w:p w14:paraId="2E5692F5" w14:textId="77777777" w:rsidR="006A133F" w:rsidRPr="00880E19" w:rsidRDefault="006A133F" w:rsidP="00860815">
            <w:pPr>
              <w:tabs>
                <w:tab w:val="left" w:pos="19"/>
              </w:tabs>
              <w:spacing w:afterLines="50" w:after="156" w:line="360" w:lineRule="auto"/>
              <w:contextualSpacing/>
              <w:jc w:val="center"/>
              <w:rPr>
                <w:rFonts w:eastAsiaTheme="minorEastAsia"/>
                <w:b/>
                <w:szCs w:val="21"/>
              </w:rPr>
            </w:pPr>
            <w:r>
              <w:rPr>
                <w:rFonts w:eastAsiaTheme="minorEastAsia"/>
                <w:b/>
                <w:szCs w:val="21"/>
              </w:rPr>
              <w:t>需告知方</w:t>
            </w:r>
          </w:p>
        </w:tc>
        <w:tc>
          <w:tcPr>
            <w:tcW w:w="1276" w:type="dxa"/>
          </w:tcPr>
          <w:p w14:paraId="4A508843" w14:textId="77777777" w:rsidR="006A133F" w:rsidRPr="00880E19" w:rsidRDefault="006A133F" w:rsidP="00860815">
            <w:pPr>
              <w:tabs>
                <w:tab w:val="left" w:pos="19"/>
              </w:tabs>
              <w:spacing w:afterLines="50" w:after="156" w:line="360" w:lineRule="auto"/>
              <w:contextualSpacing/>
              <w:jc w:val="center"/>
              <w:rPr>
                <w:rFonts w:eastAsiaTheme="minorEastAsia"/>
                <w:b/>
                <w:szCs w:val="21"/>
              </w:rPr>
            </w:pPr>
            <w:r>
              <w:rPr>
                <w:rFonts w:eastAsiaTheme="minorEastAsia"/>
                <w:b/>
                <w:szCs w:val="21"/>
              </w:rPr>
              <w:t>配合方</w:t>
            </w:r>
          </w:p>
        </w:tc>
        <w:tc>
          <w:tcPr>
            <w:tcW w:w="1213" w:type="dxa"/>
          </w:tcPr>
          <w:p w14:paraId="0E884237" w14:textId="77777777" w:rsidR="006A133F" w:rsidRPr="00880E19" w:rsidRDefault="006A133F" w:rsidP="00860815">
            <w:pPr>
              <w:tabs>
                <w:tab w:val="left" w:pos="19"/>
              </w:tabs>
              <w:spacing w:afterLines="50" w:after="156" w:line="360" w:lineRule="auto"/>
              <w:contextualSpacing/>
              <w:jc w:val="center"/>
              <w:rPr>
                <w:rFonts w:eastAsiaTheme="minorEastAsia"/>
                <w:b/>
                <w:szCs w:val="21"/>
              </w:rPr>
            </w:pPr>
            <w:r>
              <w:rPr>
                <w:rFonts w:eastAsiaTheme="minorEastAsia"/>
                <w:b/>
                <w:szCs w:val="21"/>
              </w:rPr>
              <w:t>参加方</w:t>
            </w:r>
          </w:p>
        </w:tc>
      </w:tr>
      <w:tr w:rsidR="006A133F" w:rsidRPr="00432D3A" w14:paraId="77C41A3D" w14:textId="77777777" w:rsidTr="00860815">
        <w:tc>
          <w:tcPr>
            <w:tcW w:w="1980" w:type="dxa"/>
          </w:tcPr>
          <w:p w14:paraId="50D34F88" w14:textId="77777777" w:rsidR="006A133F" w:rsidRPr="00432D3A" w:rsidRDefault="006A133F" w:rsidP="00860815">
            <w:pPr>
              <w:tabs>
                <w:tab w:val="left" w:pos="19"/>
              </w:tabs>
              <w:spacing w:afterLines="50" w:after="156" w:line="360" w:lineRule="auto"/>
              <w:contextualSpacing/>
              <w:jc w:val="left"/>
              <w:rPr>
                <w:rFonts w:eastAsiaTheme="minorEastAsia"/>
                <w:szCs w:val="21"/>
              </w:rPr>
            </w:pPr>
          </w:p>
        </w:tc>
        <w:tc>
          <w:tcPr>
            <w:tcW w:w="1134" w:type="dxa"/>
          </w:tcPr>
          <w:p w14:paraId="559EFD88" w14:textId="77777777" w:rsidR="006A133F" w:rsidRPr="00432D3A" w:rsidRDefault="006A133F" w:rsidP="00860815">
            <w:pPr>
              <w:tabs>
                <w:tab w:val="left" w:pos="19"/>
              </w:tabs>
              <w:spacing w:afterLines="50" w:after="156" w:line="360" w:lineRule="auto"/>
              <w:contextualSpacing/>
              <w:jc w:val="center"/>
              <w:rPr>
                <w:rFonts w:eastAsiaTheme="minorEastAsia"/>
                <w:szCs w:val="21"/>
              </w:rPr>
            </w:pPr>
          </w:p>
        </w:tc>
        <w:tc>
          <w:tcPr>
            <w:tcW w:w="1417" w:type="dxa"/>
          </w:tcPr>
          <w:p w14:paraId="4F711E2D" w14:textId="77777777" w:rsidR="006A133F" w:rsidRPr="00432D3A" w:rsidRDefault="006A133F" w:rsidP="00860815">
            <w:pPr>
              <w:tabs>
                <w:tab w:val="left" w:pos="19"/>
              </w:tabs>
              <w:spacing w:afterLines="50" w:after="156" w:line="360" w:lineRule="auto"/>
              <w:contextualSpacing/>
              <w:jc w:val="center"/>
              <w:rPr>
                <w:rFonts w:eastAsiaTheme="minorEastAsia"/>
                <w:szCs w:val="21"/>
              </w:rPr>
            </w:pPr>
          </w:p>
        </w:tc>
        <w:tc>
          <w:tcPr>
            <w:tcW w:w="1276" w:type="dxa"/>
          </w:tcPr>
          <w:p w14:paraId="419F8109" w14:textId="77777777" w:rsidR="006A133F" w:rsidRPr="00432D3A" w:rsidRDefault="006A133F" w:rsidP="00860815">
            <w:pPr>
              <w:tabs>
                <w:tab w:val="left" w:pos="19"/>
              </w:tabs>
              <w:spacing w:afterLines="50" w:after="156" w:line="360" w:lineRule="auto"/>
              <w:contextualSpacing/>
              <w:jc w:val="center"/>
              <w:rPr>
                <w:rFonts w:eastAsiaTheme="minorEastAsia"/>
                <w:szCs w:val="21"/>
              </w:rPr>
            </w:pPr>
          </w:p>
        </w:tc>
        <w:tc>
          <w:tcPr>
            <w:tcW w:w="1276" w:type="dxa"/>
          </w:tcPr>
          <w:p w14:paraId="1F260433" w14:textId="77777777" w:rsidR="006A133F" w:rsidRPr="00432D3A" w:rsidRDefault="006A133F" w:rsidP="00860815">
            <w:pPr>
              <w:tabs>
                <w:tab w:val="left" w:pos="19"/>
              </w:tabs>
              <w:spacing w:afterLines="50" w:after="156" w:line="360" w:lineRule="auto"/>
              <w:contextualSpacing/>
              <w:jc w:val="center"/>
              <w:rPr>
                <w:rFonts w:eastAsiaTheme="minorEastAsia"/>
                <w:szCs w:val="21"/>
              </w:rPr>
            </w:pPr>
          </w:p>
        </w:tc>
        <w:tc>
          <w:tcPr>
            <w:tcW w:w="1213" w:type="dxa"/>
          </w:tcPr>
          <w:p w14:paraId="107BC869" w14:textId="77777777" w:rsidR="006A133F" w:rsidRPr="00432D3A" w:rsidRDefault="006A133F" w:rsidP="00860815">
            <w:pPr>
              <w:tabs>
                <w:tab w:val="left" w:pos="19"/>
              </w:tabs>
              <w:spacing w:afterLines="50" w:after="156" w:line="360" w:lineRule="auto"/>
              <w:contextualSpacing/>
              <w:jc w:val="center"/>
              <w:rPr>
                <w:rFonts w:eastAsiaTheme="minorEastAsia"/>
                <w:szCs w:val="21"/>
              </w:rPr>
            </w:pPr>
          </w:p>
        </w:tc>
      </w:tr>
      <w:tr w:rsidR="006A133F" w:rsidRPr="00432D3A" w14:paraId="025B15AB" w14:textId="77777777" w:rsidTr="00860815">
        <w:tc>
          <w:tcPr>
            <w:tcW w:w="1980" w:type="dxa"/>
          </w:tcPr>
          <w:p w14:paraId="392F9BE8" w14:textId="77777777" w:rsidR="006A133F" w:rsidRPr="00432D3A" w:rsidRDefault="006A133F" w:rsidP="00860815">
            <w:pPr>
              <w:tabs>
                <w:tab w:val="left" w:pos="19"/>
              </w:tabs>
              <w:spacing w:afterLines="50" w:after="156" w:line="360" w:lineRule="auto"/>
              <w:contextualSpacing/>
              <w:jc w:val="left"/>
              <w:rPr>
                <w:rFonts w:eastAsiaTheme="minorEastAsia"/>
                <w:szCs w:val="21"/>
              </w:rPr>
            </w:pPr>
          </w:p>
        </w:tc>
        <w:tc>
          <w:tcPr>
            <w:tcW w:w="1134" w:type="dxa"/>
          </w:tcPr>
          <w:p w14:paraId="727CF5F6" w14:textId="77777777" w:rsidR="006A133F" w:rsidRPr="00432D3A" w:rsidRDefault="006A133F" w:rsidP="00860815">
            <w:pPr>
              <w:tabs>
                <w:tab w:val="left" w:pos="19"/>
              </w:tabs>
              <w:spacing w:afterLines="50" w:after="156" w:line="360" w:lineRule="auto"/>
              <w:contextualSpacing/>
              <w:jc w:val="center"/>
              <w:rPr>
                <w:rFonts w:eastAsiaTheme="minorEastAsia"/>
                <w:szCs w:val="21"/>
              </w:rPr>
            </w:pPr>
          </w:p>
        </w:tc>
        <w:tc>
          <w:tcPr>
            <w:tcW w:w="1417" w:type="dxa"/>
          </w:tcPr>
          <w:p w14:paraId="3EF4C0AC" w14:textId="77777777" w:rsidR="006A133F" w:rsidRPr="00432D3A" w:rsidRDefault="006A133F" w:rsidP="00860815">
            <w:pPr>
              <w:tabs>
                <w:tab w:val="left" w:pos="19"/>
              </w:tabs>
              <w:spacing w:afterLines="50" w:after="156" w:line="360" w:lineRule="auto"/>
              <w:contextualSpacing/>
              <w:jc w:val="center"/>
              <w:rPr>
                <w:rFonts w:eastAsiaTheme="minorEastAsia"/>
                <w:szCs w:val="21"/>
              </w:rPr>
            </w:pPr>
          </w:p>
        </w:tc>
        <w:tc>
          <w:tcPr>
            <w:tcW w:w="1276" w:type="dxa"/>
          </w:tcPr>
          <w:p w14:paraId="4E906C50" w14:textId="77777777" w:rsidR="006A133F" w:rsidRPr="00432D3A" w:rsidRDefault="006A133F" w:rsidP="00860815">
            <w:pPr>
              <w:tabs>
                <w:tab w:val="left" w:pos="19"/>
              </w:tabs>
              <w:spacing w:afterLines="50" w:after="156" w:line="360" w:lineRule="auto"/>
              <w:contextualSpacing/>
              <w:jc w:val="center"/>
              <w:rPr>
                <w:rFonts w:eastAsiaTheme="minorEastAsia"/>
                <w:szCs w:val="21"/>
              </w:rPr>
            </w:pPr>
          </w:p>
        </w:tc>
        <w:tc>
          <w:tcPr>
            <w:tcW w:w="1276" w:type="dxa"/>
          </w:tcPr>
          <w:p w14:paraId="15980D23" w14:textId="77777777" w:rsidR="006A133F" w:rsidRPr="00432D3A" w:rsidRDefault="006A133F" w:rsidP="00860815">
            <w:pPr>
              <w:tabs>
                <w:tab w:val="left" w:pos="19"/>
              </w:tabs>
              <w:spacing w:afterLines="50" w:after="156" w:line="360" w:lineRule="auto"/>
              <w:contextualSpacing/>
              <w:jc w:val="center"/>
              <w:rPr>
                <w:rFonts w:eastAsiaTheme="minorEastAsia"/>
                <w:szCs w:val="21"/>
              </w:rPr>
            </w:pPr>
          </w:p>
        </w:tc>
        <w:tc>
          <w:tcPr>
            <w:tcW w:w="1213" w:type="dxa"/>
          </w:tcPr>
          <w:p w14:paraId="053CA38D" w14:textId="77777777" w:rsidR="006A133F" w:rsidRPr="00432D3A" w:rsidRDefault="006A133F" w:rsidP="00860815">
            <w:pPr>
              <w:tabs>
                <w:tab w:val="left" w:pos="19"/>
              </w:tabs>
              <w:spacing w:afterLines="50" w:after="156" w:line="360" w:lineRule="auto"/>
              <w:contextualSpacing/>
              <w:jc w:val="center"/>
              <w:rPr>
                <w:rFonts w:eastAsiaTheme="minorEastAsia"/>
                <w:szCs w:val="21"/>
              </w:rPr>
            </w:pPr>
          </w:p>
        </w:tc>
      </w:tr>
      <w:tr w:rsidR="006A133F" w:rsidRPr="00432D3A" w14:paraId="2478A4B8" w14:textId="77777777" w:rsidTr="00860815">
        <w:tc>
          <w:tcPr>
            <w:tcW w:w="1980" w:type="dxa"/>
          </w:tcPr>
          <w:p w14:paraId="7B5AF27F" w14:textId="77777777" w:rsidR="006A133F" w:rsidRPr="00432D3A" w:rsidRDefault="006A133F" w:rsidP="00860815">
            <w:pPr>
              <w:tabs>
                <w:tab w:val="left" w:pos="19"/>
              </w:tabs>
              <w:spacing w:afterLines="50" w:after="156" w:line="360" w:lineRule="auto"/>
              <w:contextualSpacing/>
              <w:jc w:val="left"/>
              <w:rPr>
                <w:rFonts w:eastAsiaTheme="minorEastAsia"/>
                <w:szCs w:val="21"/>
              </w:rPr>
            </w:pPr>
          </w:p>
        </w:tc>
        <w:tc>
          <w:tcPr>
            <w:tcW w:w="1134" w:type="dxa"/>
          </w:tcPr>
          <w:p w14:paraId="6B15E6E0" w14:textId="77777777" w:rsidR="006A133F" w:rsidRPr="00432D3A" w:rsidRDefault="006A133F" w:rsidP="00860815">
            <w:pPr>
              <w:tabs>
                <w:tab w:val="left" w:pos="19"/>
              </w:tabs>
              <w:spacing w:afterLines="50" w:after="156" w:line="360" w:lineRule="auto"/>
              <w:contextualSpacing/>
              <w:jc w:val="center"/>
              <w:rPr>
                <w:rFonts w:eastAsiaTheme="minorEastAsia"/>
                <w:szCs w:val="21"/>
              </w:rPr>
            </w:pPr>
          </w:p>
        </w:tc>
        <w:tc>
          <w:tcPr>
            <w:tcW w:w="1417" w:type="dxa"/>
          </w:tcPr>
          <w:p w14:paraId="42471024" w14:textId="77777777" w:rsidR="006A133F" w:rsidRPr="00432D3A" w:rsidRDefault="006A133F" w:rsidP="00860815">
            <w:pPr>
              <w:tabs>
                <w:tab w:val="left" w:pos="19"/>
              </w:tabs>
              <w:spacing w:afterLines="50" w:after="156" w:line="360" w:lineRule="auto"/>
              <w:contextualSpacing/>
              <w:jc w:val="center"/>
              <w:rPr>
                <w:rFonts w:eastAsiaTheme="minorEastAsia"/>
                <w:szCs w:val="21"/>
              </w:rPr>
            </w:pPr>
          </w:p>
        </w:tc>
        <w:tc>
          <w:tcPr>
            <w:tcW w:w="1276" w:type="dxa"/>
          </w:tcPr>
          <w:p w14:paraId="3B431D27" w14:textId="77777777" w:rsidR="006A133F" w:rsidRPr="00432D3A" w:rsidRDefault="006A133F" w:rsidP="00860815">
            <w:pPr>
              <w:tabs>
                <w:tab w:val="left" w:pos="19"/>
              </w:tabs>
              <w:spacing w:afterLines="50" w:after="156" w:line="360" w:lineRule="auto"/>
              <w:contextualSpacing/>
              <w:jc w:val="center"/>
              <w:rPr>
                <w:rFonts w:eastAsiaTheme="minorEastAsia"/>
                <w:szCs w:val="21"/>
              </w:rPr>
            </w:pPr>
          </w:p>
        </w:tc>
        <w:tc>
          <w:tcPr>
            <w:tcW w:w="1276" w:type="dxa"/>
          </w:tcPr>
          <w:p w14:paraId="18C24679" w14:textId="77777777" w:rsidR="006A133F" w:rsidRPr="00432D3A" w:rsidRDefault="006A133F" w:rsidP="00860815">
            <w:pPr>
              <w:tabs>
                <w:tab w:val="left" w:pos="19"/>
              </w:tabs>
              <w:spacing w:afterLines="50" w:after="156" w:line="360" w:lineRule="auto"/>
              <w:contextualSpacing/>
              <w:jc w:val="center"/>
              <w:rPr>
                <w:rFonts w:eastAsiaTheme="minorEastAsia"/>
                <w:szCs w:val="21"/>
              </w:rPr>
            </w:pPr>
          </w:p>
        </w:tc>
        <w:tc>
          <w:tcPr>
            <w:tcW w:w="1213" w:type="dxa"/>
          </w:tcPr>
          <w:p w14:paraId="7016599C" w14:textId="77777777" w:rsidR="006A133F" w:rsidRPr="00432D3A" w:rsidRDefault="006A133F" w:rsidP="00860815">
            <w:pPr>
              <w:tabs>
                <w:tab w:val="left" w:pos="19"/>
              </w:tabs>
              <w:spacing w:afterLines="50" w:after="156" w:line="360" w:lineRule="auto"/>
              <w:contextualSpacing/>
              <w:jc w:val="center"/>
              <w:rPr>
                <w:rFonts w:eastAsiaTheme="minorEastAsia"/>
                <w:szCs w:val="21"/>
              </w:rPr>
            </w:pPr>
          </w:p>
        </w:tc>
      </w:tr>
      <w:tr w:rsidR="006A133F" w:rsidRPr="00432D3A" w14:paraId="391B09B3" w14:textId="77777777" w:rsidTr="00860815">
        <w:tc>
          <w:tcPr>
            <w:tcW w:w="1980" w:type="dxa"/>
          </w:tcPr>
          <w:p w14:paraId="4353E1D0" w14:textId="77777777" w:rsidR="006A133F" w:rsidRPr="00432D3A" w:rsidRDefault="006A133F" w:rsidP="00860815">
            <w:pPr>
              <w:tabs>
                <w:tab w:val="left" w:pos="19"/>
              </w:tabs>
              <w:spacing w:afterLines="50" w:after="156" w:line="360" w:lineRule="auto"/>
              <w:contextualSpacing/>
              <w:jc w:val="left"/>
              <w:rPr>
                <w:rFonts w:eastAsiaTheme="minorEastAsia"/>
                <w:szCs w:val="21"/>
              </w:rPr>
            </w:pPr>
          </w:p>
        </w:tc>
        <w:tc>
          <w:tcPr>
            <w:tcW w:w="1134" w:type="dxa"/>
          </w:tcPr>
          <w:p w14:paraId="040AC088" w14:textId="77777777" w:rsidR="006A133F" w:rsidRPr="00432D3A" w:rsidRDefault="006A133F" w:rsidP="00860815">
            <w:pPr>
              <w:tabs>
                <w:tab w:val="left" w:pos="19"/>
              </w:tabs>
              <w:spacing w:afterLines="50" w:after="156" w:line="360" w:lineRule="auto"/>
              <w:contextualSpacing/>
              <w:jc w:val="center"/>
              <w:rPr>
                <w:rFonts w:eastAsiaTheme="minorEastAsia"/>
                <w:szCs w:val="21"/>
              </w:rPr>
            </w:pPr>
          </w:p>
        </w:tc>
        <w:tc>
          <w:tcPr>
            <w:tcW w:w="1417" w:type="dxa"/>
          </w:tcPr>
          <w:p w14:paraId="2B88DE53" w14:textId="77777777" w:rsidR="006A133F" w:rsidRPr="00432D3A" w:rsidRDefault="006A133F" w:rsidP="00860815">
            <w:pPr>
              <w:tabs>
                <w:tab w:val="left" w:pos="19"/>
              </w:tabs>
              <w:spacing w:afterLines="50" w:after="156" w:line="360" w:lineRule="auto"/>
              <w:contextualSpacing/>
              <w:jc w:val="center"/>
              <w:rPr>
                <w:rFonts w:eastAsiaTheme="minorEastAsia"/>
                <w:szCs w:val="21"/>
              </w:rPr>
            </w:pPr>
          </w:p>
        </w:tc>
        <w:tc>
          <w:tcPr>
            <w:tcW w:w="1276" w:type="dxa"/>
          </w:tcPr>
          <w:p w14:paraId="3CC5E37B" w14:textId="77777777" w:rsidR="006A133F" w:rsidRPr="00432D3A" w:rsidRDefault="006A133F" w:rsidP="00860815">
            <w:pPr>
              <w:tabs>
                <w:tab w:val="left" w:pos="19"/>
              </w:tabs>
              <w:spacing w:afterLines="50" w:after="156" w:line="360" w:lineRule="auto"/>
              <w:contextualSpacing/>
              <w:jc w:val="center"/>
              <w:rPr>
                <w:rFonts w:eastAsiaTheme="minorEastAsia"/>
                <w:szCs w:val="21"/>
              </w:rPr>
            </w:pPr>
          </w:p>
        </w:tc>
        <w:tc>
          <w:tcPr>
            <w:tcW w:w="1276" w:type="dxa"/>
          </w:tcPr>
          <w:p w14:paraId="0EB4AA8C" w14:textId="77777777" w:rsidR="006A133F" w:rsidRPr="00432D3A" w:rsidRDefault="006A133F" w:rsidP="00860815">
            <w:pPr>
              <w:tabs>
                <w:tab w:val="left" w:pos="19"/>
              </w:tabs>
              <w:spacing w:afterLines="50" w:after="156" w:line="360" w:lineRule="auto"/>
              <w:contextualSpacing/>
              <w:jc w:val="center"/>
              <w:rPr>
                <w:rFonts w:eastAsiaTheme="minorEastAsia"/>
                <w:szCs w:val="21"/>
              </w:rPr>
            </w:pPr>
          </w:p>
        </w:tc>
        <w:tc>
          <w:tcPr>
            <w:tcW w:w="1213" w:type="dxa"/>
          </w:tcPr>
          <w:p w14:paraId="43FF6D90" w14:textId="77777777" w:rsidR="006A133F" w:rsidRPr="00432D3A" w:rsidRDefault="006A133F" w:rsidP="00860815">
            <w:pPr>
              <w:tabs>
                <w:tab w:val="left" w:pos="19"/>
              </w:tabs>
              <w:spacing w:afterLines="50" w:after="156" w:line="360" w:lineRule="auto"/>
              <w:contextualSpacing/>
              <w:jc w:val="center"/>
              <w:rPr>
                <w:rFonts w:eastAsiaTheme="minorEastAsia"/>
                <w:szCs w:val="21"/>
              </w:rPr>
            </w:pPr>
          </w:p>
        </w:tc>
      </w:tr>
      <w:tr w:rsidR="006A133F" w:rsidRPr="00432D3A" w14:paraId="2AF1C411" w14:textId="77777777" w:rsidTr="00860815">
        <w:tc>
          <w:tcPr>
            <w:tcW w:w="1980" w:type="dxa"/>
          </w:tcPr>
          <w:p w14:paraId="5D4FF071" w14:textId="77777777" w:rsidR="006A133F" w:rsidRPr="00432D3A" w:rsidRDefault="006A133F" w:rsidP="00860815">
            <w:pPr>
              <w:tabs>
                <w:tab w:val="left" w:pos="19"/>
              </w:tabs>
              <w:spacing w:afterLines="50" w:after="156" w:line="360" w:lineRule="auto"/>
              <w:contextualSpacing/>
              <w:jc w:val="left"/>
              <w:rPr>
                <w:rFonts w:eastAsiaTheme="minorEastAsia"/>
                <w:szCs w:val="21"/>
              </w:rPr>
            </w:pPr>
          </w:p>
        </w:tc>
        <w:tc>
          <w:tcPr>
            <w:tcW w:w="1134" w:type="dxa"/>
          </w:tcPr>
          <w:p w14:paraId="5EC805C7" w14:textId="77777777" w:rsidR="006A133F" w:rsidRPr="00432D3A" w:rsidRDefault="006A133F" w:rsidP="00860815">
            <w:pPr>
              <w:tabs>
                <w:tab w:val="left" w:pos="19"/>
              </w:tabs>
              <w:spacing w:afterLines="50" w:after="156" w:line="360" w:lineRule="auto"/>
              <w:contextualSpacing/>
              <w:jc w:val="center"/>
              <w:rPr>
                <w:rFonts w:eastAsiaTheme="minorEastAsia"/>
                <w:szCs w:val="21"/>
              </w:rPr>
            </w:pPr>
          </w:p>
        </w:tc>
        <w:tc>
          <w:tcPr>
            <w:tcW w:w="1417" w:type="dxa"/>
          </w:tcPr>
          <w:p w14:paraId="3A927E42" w14:textId="77777777" w:rsidR="006A133F" w:rsidRPr="00432D3A" w:rsidRDefault="006A133F" w:rsidP="00860815">
            <w:pPr>
              <w:tabs>
                <w:tab w:val="left" w:pos="19"/>
              </w:tabs>
              <w:spacing w:afterLines="50" w:after="156" w:line="360" w:lineRule="auto"/>
              <w:contextualSpacing/>
              <w:jc w:val="center"/>
              <w:rPr>
                <w:rFonts w:eastAsiaTheme="minorEastAsia"/>
                <w:szCs w:val="21"/>
              </w:rPr>
            </w:pPr>
          </w:p>
        </w:tc>
        <w:tc>
          <w:tcPr>
            <w:tcW w:w="1276" w:type="dxa"/>
          </w:tcPr>
          <w:p w14:paraId="21027116" w14:textId="77777777" w:rsidR="006A133F" w:rsidRPr="00432D3A" w:rsidRDefault="006A133F" w:rsidP="00860815">
            <w:pPr>
              <w:tabs>
                <w:tab w:val="left" w:pos="19"/>
              </w:tabs>
              <w:spacing w:afterLines="50" w:after="156" w:line="360" w:lineRule="auto"/>
              <w:contextualSpacing/>
              <w:jc w:val="center"/>
              <w:rPr>
                <w:rFonts w:eastAsiaTheme="minorEastAsia"/>
                <w:szCs w:val="21"/>
              </w:rPr>
            </w:pPr>
          </w:p>
        </w:tc>
        <w:tc>
          <w:tcPr>
            <w:tcW w:w="1276" w:type="dxa"/>
          </w:tcPr>
          <w:p w14:paraId="75B91AED" w14:textId="77777777" w:rsidR="006A133F" w:rsidRPr="00432D3A" w:rsidRDefault="006A133F" w:rsidP="00860815">
            <w:pPr>
              <w:tabs>
                <w:tab w:val="left" w:pos="19"/>
              </w:tabs>
              <w:spacing w:afterLines="50" w:after="156" w:line="360" w:lineRule="auto"/>
              <w:contextualSpacing/>
              <w:jc w:val="center"/>
              <w:rPr>
                <w:rFonts w:eastAsiaTheme="minorEastAsia"/>
                <w:szCs w:val="21"/>
              </w:rPr>
            </w:pPr>
          </w:p>
        </w:tc>
        <w:tc>
          <w:tcPr>
            <w:tcW w:w="1213" w:type="dxa"/>
          </w:tcPr>
          <w:p w14:paraId="594AF04E" w14:textId="77777777" w:rsidR="006A133F" w:rsidRPr="00432D3A" w:rsidRDefault="006A133F" w:rsidP="00860815">
            <w:pPr>
              <w:tabs>
                <w:tab w:val="left" w:pos="19"/>
              </w:tabs>
              <w:spacing w:afterLines="50" w:after="156" w:line="360" w:lineRule="auto"/>
              <w:contextualSpacing/>
              <w:jc w:val="center"/>
              <w:rPr>
                <w:rFonts w:eastAsiaTheme="minorEastAsia"/>
                <w:szCs w:val="21"/>
              </w:rPr>
            </w:pPr>
          </w:p>
        </w:tc>
      </w:tr>
    </w:tbl>
    <w:p w14:paraId="412E0A24" w14:textId="77777777" w:rsidR="006A133F" w:rsidRDefault="006A133F" w:rsidP="00DD3FEB">
      <w:pPr>
        <w:tabs>
          <w:tab w:val="left" w:pos="19"/>
        </w:tabs>
        <w:spacing w:afterLines="50" w:after="156" w:line="360" w:lineRule="auto"/>
        <w:ind w:firstLineChars="200" w:firstLine="480"/>
        <w:contextualSpacing/>
        <w:rPr>
          <w:rFonts w:eastAsiaTheme="minorEastAsia"/>
          <w:sz w:val="24"/>
        </w:rPr>
      </w:pPr>
    </w:p>
    <w:p w14:paraId="31488EFB" w14:textId="77777777" w:rsidR="00D273F8" w:rsidRPr="007355BC" w:rsidRDefault="00D273F8" w:rsidP="00DD3FEB">
      <w:pPr>
        <w:tabs>
          <w:tab w:val="left" w:pos="19"/>
        </w:tabs>
        <w:spacing w:afterLines="50" w:after="156" w:line="360" w:lineRule="auto"/>
        <w:ind w:firstLineChars="200" w:firstLine="480"/>
        <w:contextualSpacing/>
        <w:rPr>
          <w:rFonts w:eastAsiaTheme="minorEastAsia"/>
          <w:sz w:val="24"/>
        </w:rPr>
      </w:pPr>
      <w:r w:rsidRPr="00ED70B4">
        <w:rPr>
          <w:rFonts w:eastAsiaTheme="minorEastAsia" w:hint="eastAsia"/>
          <w:sz w:val="24"/>
        </w:rPr>
        <w:t>参照</w:t>
      </w:r>
      <w:r w:rsidRPr="00ED70B4">
        <w:rPr>
          <w:rFonts w:eastAsiaTheme="minorEastAsia"/>
          <w:sz w:val="24"/>
        </w:rPr>
        <w:t>本规程</w:t>
      </w:r>
      <w:r w:rsidRPr="00ED70B4">
        <w:rPr>
          <w:rFonts w:eastAsiaTheme="minorEastAsia" w:hint="eastAsia"/>
          <w:sz w:val="24"/>
        </w:rPr>
        <w:t>4.2</w:t>
      </w:r>
      <w:r w:rsidRPr="00ED70B4">
        <w:rPr>
          <w:rFonts w:eastAsiaTheme="minorEastAsia" w:hint="eastAsia"/>
          <w:sz w:val="24"/>
        </w:rPr>
        <w:t>节</w:t>
      </w:r>
      <w:r w:rsidRPr="00ED70B4">
        <w:rPr>
          <w:rFonts w:eastAsiaTheme="minorEastAsia"/>
          <w:sz w:val="24"/>
        </w:rPr>
        <w:t>。</w:t>
      </w:r>
    </w:p>
    <w:p w14:paraId="47A202FB" w14:textId="77777777" w:rsidR="00D273F8" w:rsidRPr="00086307" w:rsidRDefault="00880E19" w:rsidP="00AB0791">
      <w:pPr>
        <w:tabs>
          <w:tab w:val="left" w:pos="19"/>
        </w:tabs>
        <w:spacing w:line="360" w:lineRule="auto"/>
        <w:contextualSpacing/>
        <w:rPr>
          <w:rFonts w:eastAsiaTheme="minorEastAsia"/>
          <w:b/>
          <w:sz w:val="24"/>
        </w:rPr>
      </w:pPr>
      <w:r>
        <w:rPr>
          <w:rFonts w:eastAsiaTheme="minorEastAsia"/>
          <w:b/>
          <w:sz w:val="24"/>
        </w:rPr>
        <w:t>E.</w:t>
      </w:r>
      <w:r w:rsidR="00D273F8">
        <w:rPr>
          <w:rFonts w:eastAsiaTheme="minorEastAsia"/>
          <w:b/>
          <w:sz w:val="24"/>
        </w:rPr>
        <w:t>3</w:t>
      </w:r>
      <w:r w:rsidR="00D273F8" w:rsidRPr="00086307">
        <w:rPr>
          <w:rFonts w:eastAsiaTheme="minorEastAsia" w:hint="eastAsia"/>
          <w:b/>
          <w:sz w:val="24"/>
        </w:rPr>
        <w:t>建筑</w:t>
      </w:r>
      <w:r w:rsidR="00D273F8">
        <w:rPr>
          <w:rFonts w:eastAsiaTheme="minorEastAsia" w:hint="eastAsia"/>
          <w:b/>
          <w:sz w:val="24"/>
        </w:rPr>
        <w:t>概述</w:t>
      </w:r>
    </w:p>
    <w:p w14:paraId="2D59422F" w14:textId="77777777" w:rsidR="00D273F8" w:rsidRPr="00086307" w:rsidRDefault="00880E19" w:rsidP="00AB0791">
      <w:pPr>
        <w:tabs>
          <w:tab w:val="left" w:pos="19"/>
        </w:tabs>
        <w:spacing w:line="360" w:lineRule="auto"/>
        <w:contextualSpacing/>
        <w:rPr>
          <w:rFonts w:eastAsiaTheme="minorEastAsia"/>
          <w:b/>
          <w:sz w:val="24"/>
        </w:rPr>
      </w:pPr>
      <w:r>
        <w:rPr>
          <w:rFonts w:eastAsiaTheme="minorEastAsia"/>
          <w:b/>
          <w:sz w:val="24"/>
        </w:rPr>
        <w:t>E.</w:t>
      </w:r>
      <w:r w:rsidR="00D273F8">
        <w:rPr>
          <w:rFonts w:eastAsiaTheme="minorEastAsia"/>
          <w:b/>
          <w:sz w:val="24"/>
        </w:rPr>
        <w:t>4</w:t>
      </w:r>
      <w:r w:rsidR="00D273F8">
        <w:rPr>
          <w:rFonts w:eastAsiaTheme="minorEastAsia" w:hint="eastAsia"/>
          <w:b/>
          <w:sz w:val="24"/>
        </w:rPr>
        <w:t>调适</w:t>
      </w:r>
      <w:r w:rsidR="00D273F8">
        <w:rPr>
          <w:rFonts w:eastAsiaTheme="minorEastAsia"/>
          <w:b/>
          <w:sz w:val="24"/>
        </w:rPr>
        <w:t>方法</w:t>
      </w:r>
    </w:p>
    <w:p w14:paraId="544CC73C" w14:textId="77777777" w:rsidR="00D273F8" w:rsidRDefault="00880E19" w:rsidP="00AB0791">
      <w:pPr>
        <w:tabs>
          <w:tab w:val="left" w:pos="19"/>
        </w:tabs>
        <w:spacing w:line="360" w:lineRule="auto"/>
        <w:ind w:firstLineChars="50" w:firstLine="120"/>
        <w:contextualSpacing/>
        <w:rPr>
          <w:rFonts w:eastAsiaTheme="minorEastAsia"/>
          <w:sz w:val="24"/>
        </w:rPr>
      </w:pPr>
      <w:r>
        <w:rPr>
          <w:rFonts w:eastAsiaTheme="minorEastAsia"/>
          <w:sz w:val="24"/>
        </w:rPr>
        <w:t>E.</w:t>
      </w:r>
      <w:r w:rsidR="00D273F8">
        <w:rPr>
          <w:rFonts w:eastAsiaTheme="minorEastAsia" w:hint="eastAsia"/>
          <w:sz w:val="24"/>
        </w:rPr>
        <w:t xml:space="preserve">4.1 </w:t>
      </w:r>
      <w:r w:rsidR="00D273F8">
        <w:rPr>
          <w:rFonts w:eastAsiaTheme="minorEastAsia" w:hint="eastAsia"/>
          <w:sz w:val="24"/>
        </w:rPr>
        <w:t>调适</w:t>
      </w:r>
      <w:r w:rsidR="00D273F8">
        <w:rPr>
          <w:rFonts w:eastAsiaTheme="minorEastAsia"/>
          <w:sz w:val="24"/>
        </w:rPr>
        <w:t>目的</w:t>
      </w:r>
    </w:p>
    <w:p w14:paraId="2084318D" w14:textId="77777777" w:rsidR="00D273F8" w:rsidRDefault="00880E19" w:rsidP="00AB0791">
      <w:pPr>
        <w:tabs>
          <w:tab w:val="left" w:pos="19"/>
        </w:tabs>
        <w:spacing w:line="360" w:lineRule="auto"/>
        <w:ind w:firstLineChars="50" w:firstLine="120"/>
        <w:contextualSpacing/>
        <w:rPr>
          <w:rFonts w:eastAsiaTheme="minorEastAsia"/>
          <w:sz w:val="24"/>
        </w:rPr>
      </w:pPr>
      <w:r>
        <w:rPr>
          <w:rFonts w:eastAsiaTheme="minorEastAsia"/>
          <w:sz w:val="24"/>
        </w:rPr>
        <w:t>E.</w:t>
      </w:r>
      <w:r w:rsidR="00D273F8">
        <w:rPr>
          <w:rFonts w:eastAsiaTheme="minorEastAsia"/>
          <w:sz w:val="24"/>
        </w:rPr>
        <w:t xml:space="preserve">4.2 </w:t>
      </w:r>
      <w:r w:rsidR="00D273F8">
        <w:rPr>
          <w:rFonts w:eastAsiaTheme="minorEastAsia" w:hint="eastAsia"/>
          <w:sz w:val="24"/>
        </w:rPr>
        <w:t>调适</w:t>
      </w:r>
      <w:r w:rsidR="00D273F8">
        <w:rPr>
          <w:rFonts w:eastAsiaTheme="minorEastAsia"/>
          <w:sz w:val="24"/>
        </w:rPr>
        <w:t>范围</w:t>
      </w:r>
    </w:p>
    <w:p w14:paraId="0A6D9F28" w14:textId="77777777" w:rsidR="00D273F8" w:rsidRDefault="00880E19" w:rsidP="00AB0791">
      <w:pPr>
        <w:tabs>
          <w:tab w:val="left" w:pos="19"/>
        </w:tabs>
        <w:spacing w:line="360" w:lineRule="auto"/>
        <w:ind w:firstLineChars="50" w:firstLine="120"/>
        <w:contextualSpacing/>
        <w:rPr>
          <w:rFonts w:eastAsiaTheme="minorEastAsia"/>
          <w:sz w:val="24"/>
        </w:rPr>
      </w:pPr>
      <w:r>
        <w:rPr>
          <w:rFonts w:eastAsiaTheme="minorEastAsia"/>
          <w:sz w:val="24"/>
        </w:rPr>
        <w:t>E.</w:t>
      </w:r>
      <w:r w:rsidR="00D273F8">
        <w:rPr>
          <w:rFonts w:eastAsiaTheme="minorEastAsia" w:hint="eastAsia"/>
          <w:sz w:val="24"/>
        </w:rPr>
        <w:t xml:space="preserve">4.3 </w:t>
      </w:r>
      <w:r w:rsidR="00D273F8">
        <w:rPr>
          <w:rFonts w:eastAsiaTheme="minorEastAsia" w:hint="eastAsia"/>
          <w:sz w:val="24"/>
        </w:rPr>
        <w:t>调适</w:t>
      </w:r>
      <w:r w:rsidR="00D273F8">
        <w:rPr>
          <w:rFonts w:eastAsiaTheme="minorEastAsia"/>
          <w:sz w:val="24"/>
        </w:rPr>
        <w:t>的设备与系统</w:t>
      </w:r>
    </w:p>
    <w:p w14:paraId="2A7F6619" w14:textId="77777777" w:rsidR="00D273F8" w:rsidRDefault="00880E19" w:rsidP="00AB0791">
      <w:pPr>
        <w:tabs>
          <w:tab w:val="left" w:pos="19"/>
        </w:tabs>
        <w:spacing w:line="360" w:lineRule="auto"/>
        <w:ind w:firstLineChars="50" w:firstLine="120"/>
        <w:contextualSpacing/>
        <w:rPr>
          <w:rFonts w:eastAsiaTheme="minorEastAsia"/>
          <w:sz w:val="24"/>
        </w:rPr>
      </w:pPr>
      <w:r>
        <w:rPr>
          <w:rFonts w:eastAsiaTheme="minorEastAsia"/>
          <w:sz w:val="24"/>
        </w:rPr>
        <w:t>E.</w:t>
      </w:r>
      <w:r w:rsidR="00D273F8">
        <w:rPr>
          <w:rFonts w:eastAsiaTheme="minorEastAsia"/>
          <w:sz w:val="24"/>
        </w:rPr>
        <w:t xml:space="preserve">4.3.1 </w:t>
      </w:r>
      <w:r w:rsidR="00D273F8">
        <w:rPr>
          <w:rFonts w:eastAsiaTheme="minorEastAsia" w:hint="eastAsia"/>
          <w:sz w:val="24"/>
        </w:rPr>
        <w:t>暖通</w:t>
      </w:r>
      <w:r w:rsidR="00D273F8">
        <w:rPr>
          <w:rFonts w:eastAsiaTheme="minorEastAsia"/>
          <w:sz w:val="24"/>
        </w:rPr>
        <w:t>空调系统</w:t>
      </w:r>
    </w:p>
    <w:p w14:paraId="747C9922" w14:textId="77777777" w:rsidR="00D273F8" w:rsidRDefault="00880E19" w:rsidP="00AB0791">
      <w:pPr>
        <w:tabs>
          <w:tab w:val="left" w:pos="19"/>
        </w:tabs>
        <w:spacing w:line="360" w:lineRule="auto"/>
        <w:ind w:firstLineChars="50" w:firstLine="120"/>
        <w:contextualSpacing/>
        <w:rPr>
          <w:rFonts w:eastAsiaTheme="minorEastAsia"/>
          <w:sz w:val="24"/>
        </w:rPr>
      </w:pPr>
      <w:r>
        <w:rPr>
          <w:rFonts w:eastAsiaTheme="minorEastAsia"/>
          <w:sz w:val="24"/>
        </w:rPr>
        <w:t>E.</w:t>
      </w:r>
      <w:r w:rsidR="00D273F8">
        <w:rPr>
          <w:rFonts w:eastAsiaTheme="minorEastAsia" w:hint="eastAsia"/>
          <w:sz w:val="24"/>
        </w:rPr>
        <w:t xml:space="preserve">4.3.2 </w:t>
      </w:r>
      <w:r w:rsidR="00D273F8">
        <w:rPr>
          <w:rFonts w:eastAsiaTheme="minorEastAsia" w:hint="eastAsia"/>
          <w:sz w:val="24"/>
        </w:rPr>
        <w:t>给水排水</w:t>
      </w:r>
      <w:r w:rsidR="00D273F8">
        <w:rPr>
          <w:rFonts w:eastAsiaTheme="minorEastAsia"/>
          <w:sz w:val="24"/>
        </w:rPr>
        <w:t>系统</w:t>
      </w:r>
    </w:p>
    <w:p w14:paraId="6B0B9533" w14:textId="77777777" w:rsidR="00D273F8" w:rsidRDefault="00880E19" w:rsidP="00AB0791">
      <w:pPr>
        <w:tabs>
          <w:tab w:val="left" w:pos="19"/>
        </w:tabs>
        <w:spacing w:line="360" w:lineRule="auto"/>
        <w:ind w:firstLineChars="50" w:firstLine="120"/>
        <w:contextualSpacing/>
        <w:rPr>
          <w:rFonts w:eastAsiaTheme="minorEastAsia"/>
          <w:sz w:val="24"/>
        </w:rPr>
      </w:pPr>
      <w:r>
        <w:rPr>
          <w:rFonts w:eastAsiaTheme="minorEastAsia"/>
          <w:sz w:val="24"/>
        </w:rPr>
        <w:t>E.</w:t>
      </w:r>
      <w:r w:rsidR="00D273F8">
        <w:rPr>
          <w:rFonts w:eastAsiaTheme="minorEastAsia"/>
          <w:sz w:val="24"/>
        </w:rPr>
        <w:t xml:space="preserve">4.3.3 </w:t>
      </w:r>
      <w:r w:rsidR="00D273F8">
        <w:rPr>
          <w:rFonts w:eastAsiaTheme="minorEastAsia" w:hint="eastAsia"/>
          <w:sz w:val="24"/>
        </w:rPr>
        <w:t>供配电</w:t>
      </w:r>
      <w:r w:rsidR="00D273F8">
        <w:rPr>
          <w:rFonts w:eastAsiaTheme="minorEastAsia"/>
          <w:sz w:val="24"/>
        </w:rPr>
        <w:t>系统</w:t>
      </w:r>
    </w:p>
    <w:p w14:paraId="3667BC71" w14:textId="77777777" w:rsidR="00D273F8" w:rsidRDefault="00880E19" w:rsidP="00AB0791">
      <w:pPr>
        <w:tabs>
          <w:tab w:val="left" w:pos="19"/>
        </w:tabs>
        <w:spacing w:line="360" w:lineRule="auto"/>
        <w:ind w:firstLineChars="50" w:firstLine="120"/>
        <w:contextualSpacing/>
        <w:rPr>
          <w:rFonts w:eastAsiaTheme="minorEastAsia"/>
          <w:sz w:val="24"/>
        </w:rPr>
      </w:pPr>
      <w:r>
        <w:rPr>
          <w:rFonts w:eastAsiaTheme="minorEastAsia"/>
          <w:sz w:val="24"/>
        </w:rPr>
        <w:t>E.</w:t>
      </w:r>
      <w:r w:rsidR="00D273F8">
        <w:rPr>
          <w:rFonts w:eastAsiaTheme="minorEastAsia" w:hint="eastAsia"/>
          <w:sz w:val="24"/>
        </w:rPr>
        <w:t xml:space="preserve">4.3.4 </w:t>
      </w:r>
      <w:r w:rsidR="00D273F8">
        <w:rPr>
          <w:rFonts w:eastAsiaTheme="minorEastAsia" w:hint="eastAsia"/>
          <w:sz w:val="24"/>
        </w:rPr>
        <w:t>照明</w:t>
      </w:r>
      <w:r w:rsidR="00D273F8">
        <w:rPr>
          <w:rFonts w:eastAsiaTheme="minorEastAsia"/>
          <w:sz w:val="24"/>
        </w:rPr>
        <w:t>系统</w:t>
      </w:r>
    </w:p>
    <w:p w14:paraId="44B4F8B8" w14:textId="77777777" w:rsidR="00D273F8" w:rsidRDefault="00880E19" w:rsidP="00AB0791">
      <w:pPr>
        <w:tabs>
          <w:tab w:val="left" w:pos="19"/>
        </w:tabs>
        <w:spacing w:line="360" w:lineRule="auto"/>
        <w:ind w:firstLineChars="50" w:firstLine="120"/>
        <w:contextualSpacing/>
        <w:rPr>
          <w:rFonts w:eastAsiaTheme="minorEastAsia"/>
          <w:sz w:val="24"/>
        </w:rPr>
      </w:pPr>
      <w:r>
        <w:rPr>
          <w:rFonts w:eastAsiaTheme="minorEastAsia"/>
          <w:sz w:val="24"/>
        </w:rPr>
        <w:t>E.</w:t>
      </w:r>
      <w:r w:rsidR="00D273F8">
        <w:rPr>
          <w:rFonts w:eastAsiaTheme="minorEastAsia" w:hint="eastAsia"/>
          <w:sz w:val="24"/>
        </w:rPr>
        <w:t xml:space="preserve">4.3.5 </w:t>
      </w:r>
      <w:r w:rsidR="00D273F8">
        <w:rPr>
          <w:rFonts w:eastAsiaTheme="minorEastAsia" w:hint="eastAsia"/>
          <w:sz w:val="24"/>
        </w:rPr>
        <w:t>建筑</w:t>
      </w:r>
      <w:r w:rsidR="00D273F8">
        <w:rPr>
          <w:rFonts w:eastAsiaTheme="minorEastAsia"/>
          <w:sz w:val="24"/>
        </w:rPr>
        <w:t>设备管理系统</w:t>
      </w:r>
    </w:p>
    <w:p w14:paraId="6DB67120" w14:textId="77777777" w:rsidR="00D273F8" w:rsidRPr="00086307" w:rsidRDefault="00880E19" w:rsidP="00AB0791">
      <w:pPr>
        <w:tabs>
          <w:tab w:val="left" w:pos="19"/>
        </w:tabs>
        <w:spacing w:line="360" w:lineRule="auto"/>
        <w:contextualSpacing/>
        <w:rPr>
          <w:rFonts w:eastAsiaTheme="minorEastAsia"/>
          <w:b/>
          <w:sz w:val="24"/>
        </w:rPr>
      </w:pPr>
      <w:r>
        <w:rPr>
          <w:rFonts w:eastAsiaTheme="minorEastAsia"/>
          <w:b/>
          <w:sz w:val="24"/>
        </w:rPr>
        <w:t>E.</w:t>
      </w:r>
      <w:r w:rsidR="00D273F8" w:rsidRPr="00086307">
        <w:rPr>
          <w:rFonts w:eastAsiaTheme="minorEastAsia" w:hint="eastAsia"/>
          <w:b/>
          <w:sz w:val="24"/>
        </w:rPr>
        <w:t xml:space="preserve">5 </w:t>
      </w:r>
      <w:r w:rsidR="00D273F8">
        <w:rPr>
          <w:rFonts w:eastAsiaTheme="minorEastAsia" w:hint="eastAsia"/>
          <w:b/>
          <w:sz w:val="24"/>
        </w:rPr>
        <w:t>发现的</w:t>
      </w:r>
      <w:r w:rsidR="00D273F8">
        <w:rPr>
          <w:rFonts w:eastAsiaTheme="minorEastAsia"/>
          <w:b/>
          <w:sz w:val="24"/>
        </w:rPr>
        <w:t>问题及解决方法</w:t>
      </w:r>
    </w:p>
    <w:p w14:paraId="0B1EC101" w14:textId="77777777" w:rsidR="00941112" w:rsidRPr="00D273F8" w:rsidRDefault="00E748DC" w:rsidP="00AB0791">
      <w:pPr>
        <w:spacing w:line="360" w:lineRule="auto"/>
        <w:ind w:firstLineChars="200" w:firstLine="480"/>
      </w:pPr>
      <w:r>
        <w:rPr>
          <w:rFonts w:eastAsiaTheme="minorEastAsia" w:hint="eastAsia"/>
          <w:sz w:val="24"/>
        </w:rPr>
        <w:t>对</w:t>
      </w:r>
      <w:r>
        <w:rPr>
          <w:rFonts w:eastAsiaTheme="minorEastAsia"/>
          <w:sz w:val="24"/>
        </w:rPr>
        <w:t>调适</w:t>
      </w:r>
      <w:r>
        <w:rPr>
          <w:rFonts w:eastAsiaTheme="minorEastAsia" w:hint="eastAsia"/>
          <w:sz w:val="24"/>
        </w:rPr>
        <w:t>过程中</w:t>
      </w:r>
      <w:r>
        <w:rPr>
          <w:rFonts w:eastAsiaTheme="minorEastAsia"/>
          <w:sz w:val="24"/>
        </w:rPr>
        <w:t>发现的问题及解决方法进行记录。</w:t>
      </w:r>
    </w:p>
    <w:p w14:paraId="45D8A5F7" w14:textId="77777777" w:rsidR="00496A32" w:rsidRDefault="00496A32">
      <w:pPr>
        <w:widowControl/>
        <w:jc w:val="left"/>
        <w:rPr>
          <w:rFonts w:eastAsiaTheme="minorEastAsia"/>
          <w:sz w:val="24"/>
        </w:rPr>
      </w:pPr>
      <w:r>
        <w:rPr>
          <w:rFonts w:eastAsiaTheme="minorEastAsia"/>
          <w:sz w:val="24"/>
        </w:rPr>
        <w:br w:type="page"/>
      </w:r>
    </w:p>
    <w:p w14:paraId="2363E127" w14:textId="77777777" w:rsidR="008F5978" w:rsidRPr="00196D34" w:rsidRDefault="008F5978" w:rsidP="008F5978">
      <w:pPr>
        <w:pStyle w:val="10"/>
        <w:adjustRightInd w:val="0"/>
        <w:spacing w:before="0" w:after="0" w:line="276" w:lineRule="auto"/>
        <w:ind w:left="420"/>
        <w:jc w:val="center"/>
        <w:textAlignment w:val="baseline"/>
        <w:rPr>
          <w:rFonts w:eastAsiaTheme="majorEastAsia"/>
          <w:sz w:val="24"/>
          <w:szCs w:val="24"/>
        </w:rPr>
      </w:pPr>
      <w:bookmarkStart w:id="283" w:name="_Toc51595728"/>
      <w:r w:rsidRPr="00196D34">
        <w:rPr>
          <w:rFonts w:eastAsiaTheme="majorEastAsia"/>
          <w:sz w:val="24"/>
          <w:szCs w:val="24"/>
        </w:rPr>
        <w:lastRenderedPageBreak/>
        <w:t>附录</w:t>
      </w:r>
      <w:r w:rsidR="00496A32">
        <w:rPr>
          <w:rFonts w:eastAsiaTheme="majorEastAsia"/>
          <w:sz w:val="24"/>
          <w:szCs w:val="24"/>
        </w:rPr>
        <w:t xml:space="preserve">F </w:t>
      </w:r>
      <w:r w:rsidRPr="00196D34">
        <w:rPr>
          <w:rFonts w:eastAsiaTheme="majorEastAsia"/>
          <w:sz w:val="24"/>
          <w:szCs w:val="24"/>
        </w:rPr>
        <w:t>调适验收记录</w:t>
      </w:r>
      <w:bookmarkEnd w:id="283"/>
      <w:r w:rsidR="00DD3FEB" w:rsidRPr="00196D34">
        <w:rPr>
          <w:rFonts w:eastAsiaTheme="majorEastAsia"/>
          <w:sz w:val="24"/>
          <w:szCs w:val="24"/>
        </w:rPr>
        <w:fldChar w:fldCharType="begin"/>
      </w:r>
      <w:r w:rsidR="00FA5E21" w:rsidRPr="00196D34">
        <w:rPr>
          <w:rFonts w:eastAsiaTheme="majorEastAsia"/>
          <w:sz w:val="24"/>
          <w:szCs w:val="24"/>
        </w:rPr>
        <w:instrText>TC  "</w:instrText>
      </w:r>
      <w:bookmarkStart w:id="284" w:name="_Toc51597328"/>
      <w:r w:rsidR="00FA5E21" w:rsidRPr="00196D34">
        <w:rPr>
          <w:rFonts w:eastAsiaTheme="majorEastAsia"/>
          <w:sz w:val="24"/>
          <w:szCs w:val="24"/>
        </w:rPr>
        <w:instrText xml:space="preserve">Appendix </w:instrText>
      </w:r>
      <w:r w:rsidR="00ED7D05">
        <w:rPr>
          <w:rFonts w:eastAsiaTheme="majorEastAsia"/>
          <w:sz w:val="24"/>
          <w:szCs w:val="24"/>
        </w:rPr>
        <w:instrText>F</w:instrText>
      </w:r>
      <w:r w:rsidR="00FA5E21" w:rsidRPr="00196D34">
        <w:rPr>
          <w:rFonts w:eastAsiaTheme="majorEastAsia"/>
          <w:sz w:val="24"/>
          <w:szCs w:val="24"/>
        </w:rPr>
        <w:instrText xml:space="preserve"> Commissioning acceptance record</w:instrText>
      </w:r>
      <w:bookmarkEnd w:id="284"/>
      <w:r w:rsidR="00FA5E21" w:rsidRPr="00196D34">
        <w:rPr>
          <w:rFonts w:eastAsiaTheme="majorEastAsia"/>
          <w:sz w:val="24"/>
          <w:szCs w:val="24"/>
        </w:rPr>
        <w:instrText>" \l 1</w:instrText>
      </w:r>
      <w:r w:rsidR="00DD3FEB" w:rsidRPr="00196D34">
        <w:rPr>
          <w:rFonts w:eastAsiaTheme="majorEastAsia"/>
          <w:sz w:val="24"/>
          <w:szCs w:val="24"/>
        </w:rPr>
        <w:fldChar w:fldCharType="end"/>
      </w:r>
    </w:p>
    <w:p w14:paraId="49C168A3" w14:textId="77777777" w:rsidR="008F5978" w:rsidRPr="000D1BD2" w:rsidRDefault="008F5978" w:rsidP="000D1BD2">
      <w:pPr>
        <w:pStyle w:val="20"/>
        <w:adjustRightInd w:val="0"/>
        <w:spacing w:before="0" w:after="0" w:line="276" w:lineRule="auto"/>
        <w:ind w:left="567"/>
        <w:jc w:val="center"/>
        <w:textAlignment w:val="baseline"/>
        <w:rPr>
          <w:rFonts w:ascii="Times New Roman" w:eastAsiaTheme="minorEastAsia" w:hAnsi="Times New Roman" w:cs="Times New Roman"/>
          <w:sz w:val="22"/>
          <w:szCs w:val="24"/>
        </w:rPr>
      </w:pPr>
      <w:bookmarkStart w:id="285" w:name="_Toc51595729"/>
      <w:r w:rsidRPr="000D1BD2">
        <w:rPr>
          <w:rFonts w:ascii="Times New Roman" w:eastAsiaTheme="minorEastAsia" w:hAnsi="Times New Roman" w:cs="Times New Roman"/>
          <w:sz w:val="22"/>
          <w:szCs w:val="24"/>
        </w:rPr>
        <w:t>表</w:t>
      </w:r>
      <w:r w:rsidR="00496A32" w:rsidRPr="000D1BD2">
        <w:rPr>
          <w:rFonts w:ascii="Times New Roman" w:eastAsiaTheme="minorEastAsia" w:hAnsi="Times New Roman" w:cs="Times New Roman"/>
          <w:sz w:val="22"/>
          <w:szCs w:val="24"/>
        </w:rPr>
        <w:t>F</w:t>
      </w:r>
      <w:r w:rsidRPr="000D1BD2">
        <w:rPr>
          <w:rFonts w:ascii="Times New Roman" w:eastAsiaTheme="minorEastAsia" w:hAnsi="Times New Roman" w:cs="Times New Roman"/>
          <w:sz w:val="22"/>
          <w:szCs w:val="24"/>
        </w:rPr>
        <w:t xml:space="preserve">-1 </w:t>
      </w:r>
      <w:r w:rsidRPr="000D1BD2">
        <w:rPr>
          <w:rFonts w:ascii="Times New Roman" w:eastAsiaTheme="minorEastAsia" w:hAnsi="Times New Roman" w:cs="Times New Roman"/>
          <w:sz w:val="22"/>
          <w:szCs w:val="24"/>
        </w:rPr>
        <w:t>过程资料验收记录</w:t>
      </w:r>
      <w:bookmarkEnd w:id="285"/>
    </w:p>
    <w:tbl>
      <w:tblPr>
        <w:tblStyle w:val="af0"/>
        <w:tblW w:w="5000" w:type="pct"/>
        <w:tblLook w:val="04A0" w:firstRow="1" w:lastRow="0" w:firstColumn="1" w:lastColumn="0" w:noHBand="0" w:noVBand="1"/>
      </w:tblPr>
      <w:tblGrid>
        <w:gridCol w:w="1742"/>
        <w:gridCol w:w="2476"/>
        <w:gridCol w:w="2173"/>
        <w:gridCol w:w="2131"/>
      </w:tblGrid>
      <w:tr w:rsidR="008F5978" w:rsidRPr="00E1220F" w14:paraId="63FD5567" w14:textId="77777777" w:rsidTr="00004D90">
        <w:tc>
          <w:tcPr>
            <w:tcW w:w="1022" w:type="pct"/>
            <w:vAlign w:val="center"/>
          </w:tcPr>
          <w:p w14:paraId="1BD81C65" w14:textId="77777777" w:rsidR="008F5978" w:rsidRPr="00E1220F" w:rsidRDefault="008F5978" w:rsidP="00E1220F">
            <w:pPr>
              <w:jc w:val="center"/>
              <w:rPr>
                <w:szCs w:val="21"/>
              </w:rPr>
            </w:pPr>
            <w:r w:rsidRPr="00E1220F">
              <w:rPr>
                <w:szCs w:val="21"/>
              </w:rPr>
              <w:t>工程名称</w:t>
            </w:r>
          </w:p>
        </w:tc>
        <w:tc>
          <w:tcPr>
            <w:tcW w:w="3978" w:type="pct"/>
            <w:gridSpan w:val="3"/>
            <w:vAlign w:val="center"/>
          </w:tcPr>
          <w:p w14:paraId="4CC606BD" w14:textId="77777777" w:rsidR="008F5978" w:rsidRPr="00E1220F" w:rsidRDefault="008F5978" w:rsidP="00E1220F">
            <w:pPr>
              <w:ind w:firstLine="480"/>
              <w:rPr>
                <w:szCs w:val="21"/>
              </w:rPr>
            </w:pPr>
          </w:p>
        </w:tc>
      </w:tr>
      <w:tr w:rsidR="008F5978" w:rsidRPr="00E1220F" w14:paraId="4534F7F1" w14:textId="77777777" w:rsidTr="00AB0791">
        <w:tc>
          <w:tcPr>
            <w:tcW w:w="1022" w:type="pct"/>
            <w:vAlign w:val="center"/>
          </w:tcPr>
          <w:p w14:paraId="08C23AF8" w14:textId="77777777" w:rsidR="008F5978" w:rsidRPr="00E1220F" w:rsidRDefault="008F5978" w:rsidP="00E1220F">
            <w:pPr>
              <w:jc w:val="center"/>
              <w:rPr>
                <w:szCs w:val="21"/>
              </w:rPr>
            </w:pPr>
            <w:r w:rsidRPr="00E1220F">
              <w:rPr>
                <w:szCs w:val="21"/>
              </w:rPr>
              <w:t>调适顾问</w:t>
            </w:r>
          </w:p>
        </w:tc>
        <w:tc>
          <w:tcPr>
            <w:tcW w:w="1453" w:type="pct"/>
            <w:vAlign w:val="center"/>
          </w:tcPr>
          <w:p w14:paraId="1E5CFAD0" w14:textId="77777777" w:rsidR="008F5978" w:rsidRPr="00E1220F" w:rsidRDefault="008F5978" w:rsidP="00E1220F">
            <w:pPr>
              <w:ind w:firstLine="480"/>
              <w:rPr>
                <w:szCs w:val="21"/>
              </w:rPr>
            </w:pPr>
          </w:p>
        </w:tc>
        <w:tc>
          <w:tcPr>
            <w:tcW w:w="1275" w:type="pct"/>
            <w:vAlign w:val="center"/>
          </w:tcPr>
          <w:p w14:paraId="700EB24F" w14:textId="77777777" w:rsidR="008F5978" w:rsidRPr="00E1220F" w:rsidRDefault="008F5978" w:rsidP="00E1220F">
            <w:pPr>
              <w:jc w:val="center"/>
              <w:rPr>
                <w:szCs w:val="21"/>
              </w:rPr>
            </w:pPr>
            <w:r w:rsidRPr="00E1220F">
              <w:rPr>
                <w:szCs w:val="21"/>
              </w:rPr>
              <w:t>项目负责人</w:t>
            </w:r>
          </w:p>
        </w:tc>
        <w:tc>
          <w:tcPr>
            <w:tcW w:w="1250" w:type="pct"/>
            <w:vAlign w:val="center"/>
          </w:tcPr>
          <w:p w14:paraId="7EDB7C1A" w14:textId="77777777" w:rsidR="008F5978" w:rsidRPr="00E1220F" w:rsidRDefault="008F5978" w:rsidP="00E1220F">
            <w:pPr>
              <w:ind w:firstLine="480"/>
              <w:rPr>
                <w:szCs w:val="21"/>
              </w:rPr>
            </w:pPr>
          </w:p>
        </w:tc>
      </w:tr>
      <w:tr w:rsidR="008F5978" w:rsidRPr="00E1220F" w14:paraId="7DDB3F10" w14:textId="77777777" w:rsidTr="00AB0791">
        <w:tc>
          <w:tcPr>
            <w:tcW w:w="1022" w:type="pct"/>
            <w:vAlign w:val="center"/>
          </w:tcPr>
          <w:p w14:paraId="1C18B431" w14:textId="77777777" w:rsidR="008F5978" w:rsidRPr="00E1220F" w:rsidRDefault="008F5978" w:rsidP="00E1220F">
            <w:pPr>
              <w:jc w:val="center"/>
              <w:rPr>
                <w:szCs w:val="21"/>
              </w:rPr>
            </w:pPr>
            <w:r w:rsidRPr="00E1220F">
              <w:rPr>
                <w:szCs w:val="21"/>
              </w:rPr>
              <w:t>总包单位</w:t>
            </w:r>
          </w:p>
        </w:tc>
        <w:tc>
          <w:tcPr>
            <w:tcW w:w="1453" w:type="pct"/>
            <w:vAlign w:val="center"/>
          </w:tcPr>
          <w:p w14:paraId="7AC574E5" w14:textId="77777777" w:rsidR="008F5978" w:rsidRPr="00E1220F" w:rsidRDefault="008F5978" w:rsidP="00E1220F">
            <w:pPr>
              <w:ind w:firstLine="480"/>
              <w:rPr>
                <w:szCs w:val="21"/>
              </w:rPr>
            </w:pPr>
          </w:p>
        </w:tc>
        <w:tc>
          <w:tcPr>
            <w:tcW w:w="1275" w:type="pct"/>
            <w:vAlign w:val="center"/>
          </w:tcPr>
          <w:p w14:paraId="04225EC5" w14:textId="77777777" w:rsidR="008F5978" w:rsidRPr="00E1220F" w:rsidRDefault="008F5978" w:rsidP="00E1220F">
            <w:pPr>
              <w:jc w:val="center"/>
              <w:rPr>
                <w:szCs w:val="21"/>
              </w:rPr>
            </w:pPr>
            <w:r w:rsidRPr="00E1220F">
              <w:rPr>
                <w:szCs w:val="21"/>
              </w:rPr>
              <w:t>项目负责人</w:t>
            </w:r>
          </w:p>
        </w:tc>
        <w:tc>
          <w:tcPr>
            <w:tcW w:w="1250" w:type="pct"/>
            <w:vAlign w:val="center"/>
          </w:tcPr>
          <w:p w14:paraId="359A5C7F" w14:textId="77777777" w:rsidR="008F5978" w:rsidRPr="00E1220F" w:rsidRDefault="008F5978" w:rsidP="00E1220F">
            <w:pPr>
              <w:ind w:firstLine="480"/>
              <w:rPr>
                <w:szCs w:val="21"/>
              </w:rPr>
            </w:pPr>
          </w:p>
        </w:tc>
      </w:tr>
      <w:tr w:rsidR="008F5978" w:rsidRPr="00E1220F" w14:paraId="24610B46" w14:textId="77777777" w:rsidTr="00AB0791">
        <w:tc>
          <w:tcPr>
            <w:tcW w:w="1022" w:type="pct"/>
            <w:vAlign w:val="center"/>
          </w:tcPr>
          <w:p w14:paraId="5F0F3B3A" w14:textId="77777777" w:rsidR="008F5978" w:rsidRPr="00E1220F" w:rsidRDefault="008F5978" w:rsidP="00E1220F">
            <w:pPr>
              <w:jc w:val="center"/>
              <w:rPr>
                <w:szCs w:val="21"/>
              </w:rPr>
            </w:pPr>
            <w:r w:rsidRPr="00E1220F">
              <w:rPr>
                <w:szCs w:val="21"/>
              </w:rPr>
              <w:t>设计单位</w:t>
            </w:r>
          </w:p>
        </w:tc>
        <w:tc>
          <w:tcPr>
            <w:tcW w:w="1453" w:type="pct"/>
            <w:vAlign w:val="center"/>
          </w:tcPr>
          <w:p w14:paraId="666007FE" w14:textId="77777777" w:rsidR="008F5978" w:rsidRPr="00E1220F" w:rsidRDefault="008F5978" w:rsidP="00E1220F">
            <w:pPr>
              <w:ind w:firstLine="480"/>
              <w:rPr>
                <w:szCs w:val="21"/>
              </w:rPr>
            </w:pPr>
          </w:p>
        </w:tc>
        <w:tc>
          <w:tcPr>
            <w:tcW w:w="1275" w:type="pct"/>
            <w:vAlign w:val="center"/>
          </w:tcPr>
          <w:p w14:paraId="0D1F9902" w14:textId="77777777" w:rsidR="008F5978" w:rsidRPr="00E1220F" w:rsidRDefault="008F5978" w:rsidP="00E1220F">
            <w:pPr>
              <w:jc w:val="center"/>
              <w:rPr>
                <w:szCs w:val="21"/>
              </w:rPr>
            </w:pPr>
            <w:r w:rsidRPr="00E1220F">
              <w:rPr>
                <w:szCs w:val="21"/>
              </w:rPr>
              <w:t>项目负责人</w:t>
            </w:r>
          </w:p>
        </w:tc>
        <w:tc>
          <w:tcPr>
            <w:tcW w:w="1250" w:type="pct"/>
            <w:vAlign w:val="center"/>
          </w:tcPr>
          <w:p w14:paraId="103D8D43" w14:textId="77777777" w:rsidR="008F5978" w:rsidRPr="00E1220F" w:rsidRDefault="008F5978" w:rsidP="00E1220F">
            <w:pPr>
              <w:ind w:firstLine="480"/>
              <w:rPr>
                <w:szCs w:val="21"/>
              </w:rPr>
            </w:pPr>
          </w:p>
        </w:tc>
      </w:tr>
      <w:tr w:rsidR="008F5978" w:rsidRPr="00E1220F" w14:paraId="487D49F3" w14:textId="77777777" w:rsidTr="00AB0791">
        <w:tc>
          <w:tcPr>
            <w:tcW w:w="1022" w:type="pct"/>
            <w:vAlign w:val="center"/>
          </w:tcPr>
          <w:p w14:paraId="39FA3E4B" w14:textId="77777777" w:rsidR="008F5978" w:rsidRPr="00E1220F" w:rsidRDefault="008F5978" w:rsidP="00E1220F">
            <w:pPr>
              <w:jc w:val="center"/>
              <w:rPr>
                <w:szCs w:val="21"/>
              </w:rPr>
            </w:pPr>
            <w:r w:rsidRPr="00E1220F">
              <w:rPr>
                <w:szCs w:val="21"/>
              </w:rPr>
              <w:t>监理单位</w:t>
            </w:r>
          </w:p>
        </w:tc>
        <w:tc>
          <w:tcPr>
            <w:tcW w:w="1453" w:type="pct"/>
            <w:vAlign w:val="center"/>
          </w:tcPr>
          <w:p w14:paraId="5034901F" w14:textId="77777777" w:rsidR="008F5978" w:rsidRPr="00E1220F" w:rsidRDefault="008F5978" w:rsidP="00E1220F">
            <w:pPr>
              <w:ind w:firstLine="480"/>
              <w:rPr>
                <w:szCs w:val="21"/>
              </w:rPr>
            </w:pPr>
          </w:p>
        </w:tc>
        <w:tc>
          <w:tcPr>
            <w:tcW w:w="1275" w:type="pct"/>
            <w:vAlign w:val="center"/>
          </w:tcPr>
          <w:p w14:paraId="0B89DD0A" w14:textId="77777777" w:rsidR="008F5978" w:rsidRPr="00E1220F" w:rsidRDefault="008F5978" w:rsidP="00E1220F">
            <w:pPr>
              <w:jc w:val="center"/>
              <w:rPr>
                <w:szCs w:val="21"/>
              </w:rPr>
            </w:pPr>
            <w:r w:rsidRPr="00E1220F">
              <w:rPr>
                <w:szCs w:val="21"/>
              </w:rPr>
              <w:t>项目负责人</w:t>
            </w:r>
          </w:p>
        </w:tc>
        <w:tc>
          <w:tcPr>
            <w:tcW w:w="1250" w:type="pct"/>
            <w:vAlign w:val="center"/>
          </w:tcPr>
          <w:p w14:paraId="42F19210" w14:textId="77777777" w:rsidR="008F5978" w:rsidRPr="00E1220F" w:rsidRDefault="008F5978" w:rsidP="00E1220F">
            <w:pPr>
              <w:ind w:firstLine="480"/>
              <w:rPr>
                <w:szCs w:val="21"/>
              </w:rPr>
            </w:pPr>
          </w:p>
        </w:tc>
      </w:tr>
      <w:tr w:rsidR="008F5978" w:rsidRPr="00E1220F" w14:paraId="2F46538F" w14:textId="77777777" w:rsidTr="00004D90">
        <w:tc>
          <w:tcPr>
            <w:tcW w:w="5000" w:type="pct"/>
            <w:gridSpan w:val="4"/>
            <w:vAlign w:val="center"/>
          </w:tcPr>
          <w:p w14:paraId="098ADCD3" w14:textId="77777777" w:rsidR="008F5978" w:rsidRPr="00E1220F" w:rsidRDefault="008F5978" w:rsidP="00E1220F">
            <w:pPr>
              <w:ind w:firstLine="480"/>
              <w:jc w:val="center"/>
              <w:rPr>
                <w:szCs w:val="21"/>
              </w:rPr>
            </w:pPr>
            <w:r w:rsidRPr="00E1220F">
              <w:rPr>
                <w:szCs w:val="21"/>
              </w:rPr>
              <w:t>调适资料验收记录</w:t>
            </w:r>
          </w:p>
        </w:tc>
      </w:tr>
      <w:tr w:rsidR="008F5978" w:rsidRPr="00E1220F" w14:paraId="34B08BCD" w14:textId="77777777" w:rsidTr="00004D90">
        <w:trPr>
          <w:trHeight w:val="439"/>
        </w:trPr>
        <w:tc>
          <w:tcPr>
            <w:tcW w:w="1022" w:type="pct"/>
            <w:vAlign w:val="center"/>
          </w:tcPr>
          <w:p w14:paraId="380064AC" w14:textId="77777777" w:rsidR="008F5978" w:rsidRPr="00E1220F" w:rsidRDefault="008F5978" w:rsidP="00E1220F">
            <w:pPr>
              <w:jc w:val="center"/>
              <w:rPr>
                <w:szCs w:val="21"/>
              </w:rPr>
            </w:pPr>
            <w:r w:rsidRPr="00E1220F">
              <w:rPr>
                <w:szCs w:val="21"/>
              </w:rPr>
              <w:t>序号</w:t>
            </w:r>
          </w:p>
        </w:tc>
        <w:tc>
          <w:tcPr>
            <w:tcW w:w="1453" w:type="pct"/>
            <w:vAlign w:val="center"/>
          </w:tcPr>
          <w:p w14:paraId="0222FE85" w14:textId="77777777" w:rsidR="008F5978" w:rsidRPr="00E1220F" w:rsidRDefault="008F5978" w:rsidP="00E1220F">
            <w:pPr>
              <w:jc w:val="center"/>
              <w:rPr>
                <w:szCs w:val="21"/>
              </w:rPr>
            </w:pPr>
            <w:r w:rsidRPr="00E1220F">
              <w:rPr>
                <w:szCs w:val="21"/>
              </w:rPr>
              <w:t>调适需求书要求文件</w:t>
            </w:r>
          </w:p>
        </w:tc>
        <w:tc>
          <w:tcPr>
            <w:tcW w:w="1275" w:type="pct"/>
            <w:vAlign w:val="center"/>
          </w:tcPr>
          <w:p w14:paraId="138AD43D" w14:textId="77777777" w:rsidR="008F5978" w:rsidRPr="00E1220F" w:rsidRDefault="008F5978" w:rsidP="00E1220F">
            <w:pPr>
              <w:ind w:firstLine="480"/>
              <w:rPr>
                <w:szCs w:val="21"/>
              </w:rPr>
            </w:pPr>
            <w:r w:rsidRPr="00E1220F">
              <w:rPr>
                <w:szCs w:val="21"/>
              </w:rPr>
              <w:t>提交文件</w:t>
            </w:r>
          </w:p>
        </w:tc>
        <w:tc>
          <w:tcPr>
            <w:tcW w:w="1250" w:type="pct"/>
            <w:vAlign w:val="center"/>
          </w:tcPr>
          <w:p w14:paraId="4FFCEA2C" w14:textId="77777777" w:rsidR="008F5978" w:rsidRPr="00E1220F" w:rsidRDefault="008F5978" w:rsidP="00E1220F">
            <w:pPr>
              <w:ind w:firstLine="480"/>
              <w:rPr>
                <w:szCs w:val="21"/>
              </w:rPr>
            </w:pPr>
            <w:r w:rsidRPr="00E1220F">
              <w:rPr>
                <w:szCs w:val="21"/>
              </w:rPr>
              <w:t>判定</w:t>
            </w:r>
          </w:p>
        </w:tc>
      </w:tr>
      <w:tr w:rsidR="008F5978" w:rsidRPr="00E1220F" w14:paraId="744A2F4B" w14:textId="77777777" w:rsidTr="00A832B4">
        <w:trPr>
          <w:trHeight w:val="437"/>
        </w:trPr>
        <w:tc>
          <w:tcPr>
            <w:tcW w:w="1022" w:type="pct"/>
            <w:vAlign w:val="center"/>
          </w:tcPr>
          <w:p w14:paraId="73F00DF0" w14:textId="77777777" w:rsidR="008F5978" w:rsidRPr="00E1220F" w:rsidRDefault="008F5978" w:rsidP="00E1220F">
            <w:pPr>
              <w:jc w:val="center"/>
              <w:rPr>
                <w:szCs w:val="21"/>
              </w:rPr>
            </w:pPr>
            <w:r w:rsidRPr="00E1220F">
              <w:rPr>
                <w:szCs w:val="21"/>
              </w:rPr>
              <w:t>1</w:t>
            </w:r>
          </w:p>
        </w:tc>
        <w:tc>
          <w:tcPr>
            <w:tcW w:w="1453" w:type="pct"/>
            <w:vAlign w:val="center"/>
          </w:tcPr>
          <w:p w14:paraId="5B53A18D" w14:textId="77777777" w:rsidR="008F5978" w:rsidRPr="00E1220F" w:rsidRDefault="008F5978" w:rsidP="00E1220F">
            <w:pPr>
              <w:jc w:val="center"/>
              <w:rPr>
                <w:szCs w:val="21"/>
              </w:rPr>
            </w:pPr>
            <w:r w:rsidRPr="00E1220F">
              <w:rPr>
                <w:szCs w:val="21"/>
              </w:rPr>
              <w:t>调适实施方案</w:t>
            </w:r>
          </w:p>
        </w:tc>
        <w:tc>
          <w:tcPr>
            <w:tcW w:w="1275" w:type="pct"/>
            <w:vAlign w:val="center"/>
          </w:tcPr>
          <w:p w14:paraId="326997AF" w14:textId="77777777" w:rsidR="008F5978" w:rsidRPr="00E1220F" w:rsidRDefault="008F5978" w:rsidP="00E1220F">
            <w:pPr>
              <w:ind w:firstLine="480"/>
              <w:rPr>
                <w:szCs w:val="21"/>
              </w:rPr>
            </w:pPr>
          </w:p>
        </w:tc>
        <w:tc>
          <w:tcPr>
            <w:tcW w:w="1250" w:type="pct"/>
            <w:vAlign w:val="center"/>
          </w:tcPr>
          <w:p w14:paraId="17ECD8E9" w14:textId="77777777" w:rsidR="008F5978" w:rsidRPr="00E1220F" w:rsidRDefault="008F5978" w:rsidP="00E1220F">
            <w:pPr>
              <w:ind w:firstLine="480"/>
              <w:rPr>
                <w:szCs w:val="21"/>
              </w:rPr>
            </w:pPr>
          </w:p>
        </w:tc>
      </w:tr>
      <w:tr w:rsidR="008F5978" w:rsidRPr="00E1220F" w14:paraId="6313A4AC" w14:textId="77777777" w:rsidTr="00A832B4">
        <w:trPr>
          <w:trHeight w:val="437"/>
        </w:trPr>
        <w:tc>
          <w:tcPr>
            <w:tcW w:w="1022" w:type="pct"/>
            <w:vAlign w:val="center"/>
          </w:tcPr>
          <w:p w14:paraId="5D05497B" w14:textId="77777777" w:rsidR="008F5978" w:rsidRPr="00E1220F" w:rsidRDefault="008F5978" w:rsidP="00E1220F">
            <w:pPr>
              <w:jc w:val="center"/>
              <w:rPr>
                <w:szCs w:val="21"/>
              </w:rPr>
            </w:pPr>
            <w:r w:rsidRPr="00E1220F">
              <w:rPr>
                <w:szCs w:val="21"/>
              </w:rPr>
              <w:t>2</w:t>
            </w:r>
          </w:p>
        </w:tc>
        <w:tc>
          <w:tcPr>
            <w:tcW w:w="1453" w:type="pct"/>
            <w:vAlign w:val="center"/>
          </w:tcPr>
          <w:p w14:paraId="2EE0C9A1" w14:textId="77777777" w:rsidR="008F5978" w:rsidRPr="00E1220F" w:rsidRDefault="008F5978" w:rsidP="00E1220F">
            <w:pPr>
              <w:pStyle w:val="1"/>
              <w:numPr>
                <w:ilvl w:val="0"/>
                <w:numId w:val="0"/>
              </w:numPr>
              <w:spacing w:line="240" w:lineRule="auto"/>
              <w:jc w:val="center"/>
              <w:rPr>
                <w:color w:val="auto"/>
                <w:sz w:val="21"/>
              </w:rPr>
            </w:pPr>
            <w:r w:rsidRPr="00E1220F">
              <w:rPr>
                <w:color w:val="auto"/>
                <w:sz w:val="21"/>
              </w:rPr>
              <w:t>最终调适需求书</w:t>
            </w:r>
          </w:p>
        </w:tc>
        <w:tc>
          <w:tcPr>
            <w:tcW w:w="1275" w:type="pct"/>
            <w:vAlign w:val="center"/>
          </w:tcPr>
          <w:p w14:paraId="00A3E615" w14:textId="77777777" w:rsidR="008F5978" w:rsidRPr="00E1220F" w:rsidRDefault="008F5978" w:rsidP="00E1220F">
            <w:pPr>
              <w:ind w:firstLine="480"/>
              <w:rPr>
                <w:szCs w:val="21"/>
              </w:rPr>
            </w:pPr>
          </w:p>
        </w:tc>
        <w:tc>
          <w:tcPr>
            <w:tcW w:w="1250" w:type="pct"/>
            <w:vAlign w:val="center"/>
          </w:tcPr>
          <w:p w14:paraId="2ABE56C6" w14:textId="77777777" w:rsidR="008F5978" w:rsidRPr="00E1220F" w:rsidRDefault="008F5978" w:rsidP="00E1220F">
            <w:pPr>
              <w:ind w:firstLine="480"/>
              <w:rPr>
                <w:szCs w:val="21"/>
              </w:rPr>
            </w:pPr>
          </w:p>
        </w:tc>
      </w:tr>
      <w:tr w:rsidR="008F5978" w:rsidRPr="00E1220F" w14:paraId="0CA3B375" w14:textId="77777777" w:rsidTr="00A832B4">
        <w:trPr>
          <w:trHeight w:val="437"/>
        </w:trPr>
        <w:tc>
          <w:tcPr>
            <w:tcW w:w="1022" w:type="pct"/>
            <w:vAlign w:val="center"/>
          </w:tcPr>
          <w:p w14:paraId="03A14F6A" w14:textId="77777777" w:rsidR="008F5978" w:rsidRPr="00E1220F" w:rsidRDefault="008F5978" w:rsidP="00E1220F">
            <w:pPr>
              <w:jc w:val="center"/>
              <w:rPr>
                <w:szCs w:val="21"/>
              </w:rPr>
            </w:pPr>
            <w:r w:rsidRPr="00E1220F">
              <w:rPr>
                <w:szCs w:val="21"/>
              </w:rPr>
              <w:t>3</w:t>
            </w:r>
          </w:p>
        </w:tc>
        <w:tc>
          <w:tcPr>
            <w:tcW w:w="1453" w:type="pct"/>
            <w:vAlign w:val="center"/>
          </w:tcPr>
          <w:p w14:paraId="5E70471C" w14:textId="77777777" w:rsidR="008F5978" w:rsidRPr="00E1220F" w:rsidRDefault="008F5978" w:rsidP="00E1220F">
            <w:pPr>
              <w:pStyle w:val="1"/>
              <w:numPr>
                <w:ilvl w:val="0"/>
                <w:numId w:val="0"/>
              </w:numPr>
              <w:spacing w:line="240" w:lineRule="auto"/>
              <w:jc w:val="center"/>
              <w:rPr>
                <w:rFonts w:eastAsiaTheme="minorEastAsia"/>
                <w:color w:val="auto"/>
                <w:sz w:val="21"/>
              </w:rPr>
            </w:pPr>
            <w:r w:rsidRPr="00E1220F">
              <w:rPr>
                <w:rFonts w:eastAsiaTheme="minorEastAsia"/>
                <w:color w:val="auto"/>
                <w:sz w:val="21"/>
              </w:rPr>
              <w:t>各专业调适检查记录</w:t>
            </w:r>
          </w:p>
        </w:tc>
        <w:tc>
          <w:tcPr>
            <w:tcW w:w="1275" w:type="pct"/>
            <w:vAlign w:val="center"/>
          </w:tcPr>
          <w:p w14:paraId="1464E074" w14:textId="77777777" w:rsidR="008F5978" w:rsidRPr="00E1220F" w:rsidRDefault="008F5978" w:rsidP="00E1220F">
            <w:pPr>
              <w:ind w:firstLine="480"/>
              <w:rPr>
                <w:szCs w:val="21"/>
              </w:rPr>
            </w:pPr>
          </w:p>
        </w:tc>
        <w:tc>
          <w:tcPr>
            <w:tcW w:w="1250" w:type="pct"/>
            <w:vAlign w:val="center"/>
          </w:tcPr>
          <w:p w14:paraId="7D038F77" w14:textId="77777777" w:rsidR="008F5978" w:rsidRPr="00E1220F" w:rsidRDefault="008F5978" w:rsidP="00E1220F">
            <w:pPr>
              <w:ind w:firstLine="480"/>
              <w:rPr>
                <w:szCs w:val="21"/>
              </w:rPr>
            </w:pPr>
          </w:p>
        </w:tc>
      </w:tr>
      <w:tr w:rsidR="008F5978" w:rsidRPr="00E1220F" w14:paraId="75F4851C" w14:textId="77777777" w:rsidTr="00A832B4">
        <w:trPr>
          <w:trHeight w:val="437"/>
        </w:trPr>
        <w:tc>
          <w:tcPr>
            <w:tcW w:w="1022" w:type="pct"/>
            <w:vAlign w:val="center"/>
          </w:tcPr>
          <w:p w14:paraId="7F284047" w14:textId="77777777" w:rsidR="008F5978" w:rsidRPr="00E1220F" w:rsidRDefault="008F5978" w:rsidP="00E1220F">
            <w:pPr>
              <w:jc w:val="center"/>
              <w:rPr>
                <w:szCs w:val="21"/>
              </w:rPr>
            </w:pPr>
            <w:r w:rsidRPr="00E1220F">
              <w:rPr>
                <w:szCs w:val="21"/>
              </w:rPr>
              <w:t>4</w:t>
            </w:r>
          </w:p>
        </w:tc>
        <w:tc>
          <w:tcPr>
            <w:tcW w:w="1453" w:type="pct"/>
            <w:vAlign w:val="center"/>
          </w:tcPr>
          <w:p w14:paraId="4636ED83" w14:textId="77777777" w:rsidR="008F5978" w:rsidRPr="00E1220F" w:rsidRDefault="008F5978" w:rsidP="00E1220F">
            <w:pPr>
              <w:pStyle w:val="1"/>
              <w:numPr>
                <w:ilvl w:val="0"/>
                <w:numId w:val="0"/>
              </w:numPr>
              <w:spacing w:line="240" w:lineRule="auto"/>
              <w:jc w:val="center"/>
              <w:rPr>
                <w:rFonts w:eastAsiaTheme="minorEastAsia"/>
                <w:color w:val="auto"/>
                <w:sz w:val="21"/>
              </w:rPr>
            </w:pPr>
            <w:r w:rsidRPr="00E1220F">
              <w:rPr>
                <w:color w:val="auto"/>
                <w:sz w:val="21"/>
              </w:rPr>
              <w:t>各阶段调适、复验记</w:t>
            </w:r>
          </w:p>
        </w:tc>
        <w:tc>
          <w:tcPr>
            <w:tcW w:w="1275" w:type="pct"/>
            <w:vAlign w:val="center"/>
          </w:tcPr>
          <w:p w14:paraId="44428F09" w14:textId="77777777" w:rsidR="008F5978" w:rsidRPr="00E1220F" w:rsidRDefault="008F5978" w:rsidP="00E1220F">
            <w:pPr>
              <w:ind w:firstLine="480"/>
              <w:rPr>
                <w:szCs w:val="21"/>
              </w:rPr>
            </w:pPr>
          </w:p>
        </w:tc>
        <w:tc>
          <w:tcPr>
            <w:tcW w:w="1250" w:type="pct"/>
            <w:vAlign w:val="center"/>
          </w:tcPr>
          <w:p w14:paraId="48761AF2" w14:textId="77777777" w:rsidR="008F5978" w:rsidRPr="00E1220F" w:rsidRDefault="008F5978" w:rsidP="00E1220F">
            <w:pPr>
              <w:ind w:firstLine="480"/>
              <w:rPr>
                <w:szCs w:val="21"/>
              </w:rPr>
            </w:pPr>
          </w:p>
        </w:tc>
      </w:tr>
      <w:tr w:rsidR="008F5978" w:rsidRPr="00E1220F" w14:paraId="37CBA9F7" w14:textId="77777777" w:rsidTr="00A832B4">
        <w:trPr>
          <w:trHeight w:val="437"/>
        </w:trPr>
        <w:tc>
          <w:tcPr>
            <w:tcW w:w="1022" w:type="pct"/>
            <w:vAlign w:val="center"/>
          </w:tcPr>
          <w:p w14:paraId="40A38326" w14:textId="77777777" w:rsidR="008F5978" w:rsidRPr="00E1220F" w:rsidRDefault="008F5978" w:rsidP="00E1220F">
            <w:pPr>
              <w:jc w:val="center"/>
              <w:rPr>
                <w:szCs w:val="21"/>
              </w:rPr>
            </w:pPr>
            <w:r w:rsidRPr="00E1220F">
              <w:rPr>
                <w:szCs w:val="21"/>
              </w:rPr>
              <w:t>5</w:t>
            </w:r>
          </w:p>
        </w:tc>
        <w:tc>
          <w:tcPr>
            <w:tcW w:w="1453" w:type="pct"/>
            <w:vAlign w:val="center"/>
          </w:tcPr>
          <w:p w14:paraId="5BEB2BEF" w14:textId="77777777" w:rsidR="008F5978" w:rsidRPr="00E1220F" w:rsidRDefault="008F5978" w:rsidP="00E1220F">
            <w:pPr>
              <w:pStyle w:val="1"/>
              <w:numPr>
                <w:ilvl w:val="0"/>
                <w:numId w:val="0"/>
              </w:numPr>
              <w:spacing w:line="240" w:lineRule="auto"/>
              <w:jc w:val="center"/>
              <w:rPr>
                <w:rFonts w:eastAsiaTheme="minorEastAsia"/>
                <w:color w:val="auto"/>
                <w:sz w:val="21"/>
              </w:rPr>
            </w:pPr>
            <w:r w:rsidRPr="00E1220F">
              <w:rPr>
                <w:color w:val="auto"/>
                <w:sz w:val="21"/>
              </w:rPr>
              <w:t>问题日志</w:t>
            </w:r>
          </w:p>
        </w:tc>
        <w:tc>
          <w:tcPr>
            <w:tcW w:w="1275" w:type="pct"/>
            <w:vAlign w:val="center"/>
          </w:tcPr>
          <w:p w14:paraId="68015593" w14:textId="77777777" w:rsidR="008F5978" w:rsidRPr="00E1220F" w:rsidRDefault="008F5978" w:rsidP="00E1220F">
            <w:pPr>
              <w:ind w:firstLine="480"/>
              <w:rPr>
                <w:szCs w:val="21"/>
              </w:rPr>
            </w:pPr>
          </w:p>
        </w:tc>
        <w:tc>
          <w:tcPr>
            <w:tcW w:w="1250" w:type="pct"/>
            <w:vAlign w:val="center"/>
          </w:tcPr>
          <w:p w14:paraId="163CDBDF" w14:textId="77777777" w:rsidR="008F5978" w:rsidRPr="00E1220F" w:rsidRDefault="008F5978" w:rsidP="00E1220F">
            <w:pPr>
              <w:ind w:firstLine="480"/>
              <w:rPr>
                <w:szCs w:val="21"/>
              </w:rPr>
            </w:pPr>
          </w:p>
        </w:tc>
      </w:tr>
      <w:tr w:rsidR="008F5978" w:rsidRPr="00E1220F" w14:paraId="7583151F" w14:textId="77777777" w:rsidTr="00A832B4">
        <w:trPr>
          <w:trHeight w:val="437"/>
        </w:trPr>
        <w:tc>
          <w:tcPr>
            <w:tcW w:w="1022" w:type="pct"/>
            <w:vAlign w:val="center"/>
          </w:tcPr>
          <w:p w14:paraId="1B444C2A" w14:textId="77777777" w:rsidR="008F5978" w:rsidRPr="00E1220F" w:rsidRDefault="008F5978" w:rsidP="00E1220F">
            <w:pPr>
              <w:jc w:val="center"/>
              <w:rPr>
                <w:szCs w:val="21"/>
              </w:rPr>
            </w:pPr>
            <w:r w:rsidRPr="00E1220F">
              <w:rPr>
                <w:szCs w:val="21"/>
              </w:rPr>
              <w:t>6</w:t>
            </w:r>
          </w:p>
        </w:tc>
        <w:tc>
          <w:tcPr>
            <w:tcW w:w="1453" w:type="pct"/>
            <w:vAlign w:val="center"/>
          </w:tcPr>
          <w:p w14:paraId="262A9C29" w14:textId="77777777" w:rsidR="008F5978" w:rsidRPr="00E1220F" w:rsidRDefault="008F5978" w:rsidP="00E1220F">
            <w:pPr>
              <w:pStyle w:val="1"/>
              <w:numPr>
                <w:ilvl w:val="0"/>
                <w:numId w:val="0"/>
              </w:numPr>
              <w:spacing w:line="240" w:lineRule="auto"/>
              <w:jc w:val="center"/>
              <w:rPr>
                <w:rFonts w:eastAsiaTheme="minorEastAsia"/>
                <w:color w:val="auto"/>
                <w:sz w:val="21"/>
              </w:rPr>
            </w:pPr>
            <w:r w:rsidRPr="00E1220F">
              <w:rPr>
                <w:rFonts w:eastAsiaTheme="minorEastAsia"/>
                <w:color w:val="auto"/>
                <w:sz w:val="21"/>
              </w:rPr>
              <w:t>各阶段调适报告</w:t>
            </w:r>
          </w:p>
        </w:tc>
        <w:tc>
          <w:tcPr>
            <w:tcW w:w="1275" w:type="pct"/>
            <w:vAlign w:val="center"/>
          </w:tcPr>
          <w:p w14:paraId="4BB58D83" w14:textId="77777777" w:rsidR="008F5978" w:rsidRPr="00E1220F" w:rsidRDefault="008F5978" w:rsidP="00E1220F">
            <w:pPr>
              <w:ind w:firstLine="480"/>
              <w:rPr>
                <w:szCs w:val="21"/>
              </w:rPr>
            </w:pPr>
          </w:p>
        </w:tc>
        <w:tc>
          <w:tcPr>
            <w:tcW w:w="1250" w:type="pct"/>
            <w:vAlign w:val="center"/>
          </w:tcPr>
          <w:p w14:paraId="0F02B269" w14:textId="77777777" w:rsidR="008F5978" w:rsidRPr="00E1220F" w:rsidRDefault="008F5978" w:rsidP="00E1220F">
            <w:pPr>
              <w:ind w:firstLine="480"/>
              <w:rPr>
                <w:szCs w:val="21"/>
              </w:rPr>
            </w:pPr>
          </w:p>
        </w:tc>
      </w:tr>
      <w:tr w:rsidR="008F5978" w:rsidRPr="00E1220F" w14:paraId="463E6339" w14:textId="77777777" w:rsidTr="00A832B4">
        <w:trPr>
          <w:trHeight w:val="437"/>
        </w:trPr>
        <w:tc>
          <w:tcPr>
            <w:tcW w:w="1022" w:type="pct"/>
            <w:vAlign w:val="center"/>
          </w:tcPr>
          <w:p w14:paraId="40CE4232" w14:textId="77777777" w:rsidR="008F5978" w:rsidRPr="00E1220F" w:rsidRDefault="008F5978" w:rsidP="00E1220F">
            <w:pPr>
              <w:jc w:val="center"/>
              <w:rPr>
                <w:szCs w:val="21"/>
              </w:rPr>
            </w:pPr>
            <w:r w:rsidRPr="00E1220F">
              <w:rPr>
                <w:szCs w:val="21"/>
              </w:rPr>
              <w:t>7</w:t>
            </w:r>
          </w:p>
        </w:tc>
        <w:tc>
          <w:tcPr>
            <w:tcW w:w="1453" w:type="pct"/>
            <w:vAlign w:val="center"/>
          </w:tcPr>
          <w:p w14:paraId="43CE3C6D" w14:textId="77777777" w:rsidR="008F5978" w:rsidRPr="00E1220F" w:rsidRDefault="008F5978" w:rsidP="00E1220F">
            <w:pPr>
              <w:pStyle w:val="1"/>
              <w:numPr>
                <w:ilvl w:val="0"/>
                <w:numId w:val="0"/>
              </w:numPr>
              <w:spacing w:line="240" w:lineRule="auto"/>
              <w:jc w:val="center"/>
              <w:rPr>
                <w:rFonts w:eastAsiaTheme="minorEastAsia"/>
                <w:color w:val="auto"/>
                <w:sz w:val="21"/>
              </w:rPr>
            </w:pPr>
            <w:r w:rsidRPr="00E1220F">
              <w:rPr>
                <w:color w:val="auto"/>
                <w:sz w:val="21"/>
              </w:rPr>
              <w:t>调适总报告</w:t>
            </w:r>
          </w:p>
        </w:tc>
        <w:tc>
          <w:tcPr>
            <w:tcW w:w="1275" w:type="pct"/>
            <w:vAlign w:val="center"/>
          </w:tcPr>
          <w:p w14:paraId="59F0E748" w14:textId="77777777" w:rsidR="008F5978" w:rsidRPr="00E1220F" w:rsidRDefault="008F5978" w:rsidP="00E1220F">
            <w:pPr>
              <w:ind w:firstLine="480"/>
              <w:rPr>
                <w:szCs w:val="21"/>
              </w:rPr>
            </w:pPr>
          </w:p>
        </w:tc>
        <w:tc>
          <w:tcPr>
            <w:tcW w:w="1250" w:type="pct"/>
            <w:vAlign w:val="center"/>
          </w:tcPr>
          <w:p w14:paraId="09E58C27" w14:textId="77777777" w:rsidR="008F5978" w:rsidRPr="00E1220F" w:rsidRDefault="008F5978" w:rsidP="00E1220F">
            <w:pPr>
              <w:ind w:firstLine="480"/>
              <w:rPr>
                <w:szCs w:val="21"/>
              </w:rPr>
            </w:pPr>
          </w:p>
        </w:tc>
      </w:tr>
      <w:tr w:rsidR="008F5978" w:rsidRPr="00E1220F" w14:paraId="60D3A947" w14:textId="77777777" w:rsidTr="00A832B4">
        <w:trPr>
          <w:trHeight w:val="437"/>
        </w:trPr>
        <w:tc>
          <w:tcPr>
            <w:tcW w:w="1022" w:type="pct"/>
            <w:vAlign w:val="center"/>
          </w:tcPr>
          <w:p w14:paraId="62715E3E" w14:textId="77777777" w:rsidR="008F5978" w:rsidRPr="00E1220F" w:rsidRDefault="008F5978" w:rsidP="00E1220F">
            <w:pPr>
              <w:jc w:val="center"/>
              <w:rPr>
                <w:szCs w:val="21"/>
              </w:rPr>
            </w:pPr>
            <w:r w:rsidRPr="00E1220F">
              <w:rPr>
                <w:szCs w:val="21"/>
              </w:rPr>
              <w:t>8</w:t>
            </w:r>
          </w:p>
        </w:tc>
        <w:tc>
          <w:tcPr>
            <w:tcW w:w="1453" w:type="pct"/>
            <w:vAlign w:val="center"/>
          </w:tcPr>
          <w:p w14:paraId="323956E0" w14:textId="77777777" w:rsidR="008F5978" w:rsidRPr="00E1220F" w:rsidRDefault="008F5978" w:rsidP="00E1220F">
            <w:pPr>
              <w:pStyle w:val="1"/>
              <w:numPr>
                <w:ilvl w:val="0"/>
                <w:numId w:val="0"/>
              </w:numPr>
              <w:spacing w:line="240" w:lineRule="auto"/>
              <w:jc w:val="center"/>
              <w:rPr>
                <w:rFonts w:eastAsiaTheme="minorEastAsia"/>
                <w:color w:val="auto"/>
                <w:sz w:val="21"/>
              </w:rPr>
            </w:pPr>
            <w:r w:rsidRPr="00E1220F">
              <w:rPr>
                <w:rFonts w:eastAsiaTheme="minorEastAsia"/>
                <w:color w:val="auto"/>
                <w:sz w:val="21"/>
              </w:rPr>
              <w:t>培训记录</w:t>
            </w:r>
          </w:p>
        </w:tc>
        <w:tc>
          <w:tcPr>
            <w:tcW w:w="1275" w:type="pct"/>
            <w:vAlign w:val="center"/>
          </w:tcPr>
          <w:p w14:paraId="5CC6ADDC" w14:textId="77777777" w:rsidR="008F5978" w:rsidRPr="00E1220F" w:rsidRDefault="008F5978" w:rsidP="00E1220F">
            <w:pPr>
              <w:ind w:firstLine="480"/>
              <w:rPr>
                <w:szCs w:val="21"/>
              </w:rPr>
            </w:pPr>
          </w:p>
        </w:tc>
        <w:tc>
          <w:tcPr>
            <w:tcW w:w="1250" w:type="pct"/>
            <w:vAlign w:val="center"/>
          </w:tcPr>
          <w:p w14:paraId="4D08ACA2" w14:textId="77777777" w:rsidR="008F5978" w:rsidRPr="00E1220F" w:rsidRDefault="008F5978" w:rsidP="00E1220F">
            <w:pPr>
              <w:ind w:firstLine="480"/>
              <w:rPr>
                <w:szCs w:val="21"/>
              </w:rPr>
            </w:pPr>
          </w:p>
        </w:tc>
      </w:tr>
      <w:tr w:rsidR="008F5978" w:rsidRPr="00E1220F" w14:paraId="5CBFE926" w14:textId="77777777" w:rsidTr="00A832B4">
        <w:trPr>
          <w:trHeight w:val="437"/>
        </w:trPr>
        <w:tc>
          <w:tcPr>
            <w:tcW w:w="1022" w:type="pct"/>
            <w:vAlign w:val="center"/>
          </w:tcPr>
          <w:p w14:paraId="3311EE3F" w14:textId="77777777" w:rsidR="008F5978" w:rsidRPr="00E1220F" w:rsidRDefault="008F5978" w:rsidP="00E1220F">
            <w:pPr>
              <w:jc w:val="center"/>
              <w:rPr>
                <w:szCs w:val="21"/>
              </w:rPr>
            </w:pPr>
            <w:r w:rsidRPr="00E1220F">
              <w:rPr>
                <w:szCs w:val="21"/>
              </w:rPr>
              <w:t>9</w:t>
            </w:r>
          </w:p>
        </w:tc>
        <w:tc>
          <w:tcPr>
            <w:tcW w:w="1453" w:type="pct"/>
            <w:vAlign w:val="center"/>
          </w:tcPr>
          <w:p w14:paraId="51EDBE7A" w14:textId="77777777" w:rsidR="008F5978" w:rsidRPr="00E1220F" w:rsidRDefault="008F5978" w:rsidP="00E1220F">
            <w:pPr>
              <w:pStyle w:val="1"/>
              <w:numPr>
                <w:ilvl w:val="0"/>
                <w:numId w:val="0"/>
              </w:numPr>
              <w:spacing w:line="240" w:lineRule="auto"/>
              <w:jc w:val="center"/>
              <w:rPr>
                <w:b/>
                <w:color w:val="auto"/>
                <w:sz w:val="21"/>
              </w:rPr>
            </w:pPr>
            <w:r w:rsidRPr="00E1220F">
              <w:rPr>
                <w:color w:val="auto"/>
                <w:sz w:val="21"/>
              </w:rPr>
              <w:t>系统手册</w:t>
            </w:r>
          </w:p>
        </w:tc>
        <w:tc>
          <w:tcPr>
            <w:tcW w:w="1275" w:type="pct"/>
            <w:vAlign w:val="center"/>
          </w:tcPr>
          <w:p w14:paraId="28B13520" w14:textId="77777777" w:rsidR="008F5978" w:rsidRPr="00E1220F" w:rsidRDefault="008F5978" w:rsidP="00E1220F">
            <w:pPr>
              <w:ind w:firstLine="480"/>
              <w:rPr>
                <w:szCs w:val="21"/>
              </w:rPr>
            </w:pPr>
          </w:p>
        </w:tc>
        <w:tc>
          <w:tcPr>
            <w:tcW w:w="1250" w:type="pct"/>
            <w:vAlign w:val="center"/>
          </w:tcPr>
          <w:p w14:paraId="314FC832" w14:textId="77777777" w:rsidR="008F5978" w:rsidRPr="00E1220F" w:rsidRDefault="008F5978" w:rsidP="00E1220F">
            <w:pPr>
              <w:ind w:firstLine="480"/>
              <w:rPr>
                <w:szCs w:val="21"/>
              </w:rPr>
            </w:pPr>
          </w:p>
        </w:tc>
      </w:tr>
      <w:tr w:rsidR="008F5978" w:rsidRPr="00E1220F" w14:paraId="3AF4FB77" w14:textId="77777777" w:rsidTr="00004D90">
        <w:trPr>
          <w:trHeight w:val="439"/>
        </w:trPr>
        <w:tc>
          <w:tcPr>
            <w:tcW w:w="1022" w:type="pct"/>
            <w:vAlign w:val="center"/>
          </w:tcPr>
          <w:p w14:paraId="49603F7B" w14:textId="77777777" w:rsidR="008F5978" w:rsidRPr="00E1220F" w:rsidRDefault="008F5978" w:rsidP="00E1220F">
            <w:pPr>
              <w:jc w:val="center"/>
              <w:rPr>
                <w:szCs w:val="21"/>
              </w:rPr>
            </w:pPr>
          </w:p>
        </w:tc>
        <w:tc>
          <w:tcPr>
            <w:tcW w:w="1453" w:type="pct"/>
            <w:vAlign w:val="center"/>
          </w:tcPr>
          <w:p w14:paraId="0C702203" w14:textId="77777777" w:rsidR="008F5978" w:rsidRPr="00E1220F" w:rsidRDefault="008F5978" w:rsidP="00E1220F">
            <w:pPr>
              <w:ind w:firstLine="480"/>
              <w:jc w:val="center"/>
              <w:rPr>
                <w:szCs w:val="21"/>
              </w:rPr>
            </w:pPr>
            <w:r w:rsidRPr="00E1220F">
              <w:rPr>
                <w:szCs w:val="21"/>
              </w:rPr>
              <w:t>……</w:t>
            </w:r>
          </w:p>
        </w:tc>
        <w:tc>
          <w:tcPr>
            <w:tcW w:w="1275" w:type="pct"/>
            <w:vAlign w:val="center"/>
          </w:tcPr>
          <w:p w14:paraId="44D575C7" w14:textId="77777777" w:rsidR="008F5978" w:rsidRPr="00E1220F" w:rsidRDefault="008F5978" w:rsidP="00E1220F">
            <w:pPr>
              <w:ind w:firstLine="480"/>
              <w:rPr>
                <w:szCs w:val="21"/>
              </w:rPr>
            </w:pPr>
          </w:p>
        </w:tc>
        <w:tc>
          <w:tcPr>
            <w:tcW w:w="1250" w:type="pct"/>
            <w:vAlign w:val="center"/>
          </w:tcPr>
          <w:p w14:paraId="4C141EF8" w14:textId="77777777" w:rsidR="008F5978" w:rsidRPr="00E1220F" w:rsidRDefault="008F5978" w:rsidP="00E1220F">
            <w:pPr>
              <w:ind w:firstLine="480"/>
              <w:rPr>
                <w:szCs w:val="21"/>
              </w:rPr>
            </w:pPr>
          </w:p>
        </w:tc>
      </w:tr>
      <w:tr w:rsidR="008F5978" w:rsidRPr="00E1220F" w14:paraId="5B76D4B7" w14:textId="77777777" w:rsidTr="00004D90">
        <w:tc>
          <w:tcPr>
            <w:tcW w:w="1022" w:type="pct"/>
            <w:vAlign w:val="center"/>
          </w:tcPr>
          <w:p w14:paraId="635FE93B" w14:textId="77777777" w:rsidR="008F5978" w:rsidRPr="00E1220F" w:rsidRDefault="008F5978" w:rsidP="00E1220F">
            <w:pPr>
              <w:jc w:val="center"/>
              <w:rPr>
                <w:szCs w:val="21"/>
              </w:rPr>
            </w:pPr>
            <w:r w:rsidRPr="00E1220F">
              <w:rPr>
                <w:szCs w:val="21"/>
              </w:rPr>
              <w:t>验收结论</w:t>
            </w:r>
          </w:p>
        </w:tc>
        <w:tc>
          <w:tcPr>
            <w:tcW w:w="3978" w:type="pct"/>
            <w:gridSpan w:val="3"/>
            <w:vAlign w:val="center"/>
          </w:tcPr>
          <w:p w14:paraId="718376F0" w14:textId="77777777" w:rsidR="008F5978" w:rsidRPr="00E1220F" w:rsidRDefault="008F5978" w:rsidP="00E1220F">
            <w:pPr>
              <w:ind w:firstLine="480"/>
              <w:jc w:val="center"/>
              <w:rPr>
                <w:szCs w:val="21"/>
              </w:rPr>
            </w:pPr>
          </w:p>
        </w:tc>
      </w:tr>
      <w:tr w:rsidR="008F5978" w:rsidRPr="00E1220F" w14:paraId="25AA8F2B" w14:textId="77777777" w:rsidTr="00004D90">
        <w:tc>
          <w:tcPr>
            <w:tcW w:w="1022" w:type="pct"/>
            <w:vMerge w:val="restart"/>
            <w:vAlign w:val="center"/>
          </w:tcPr>
          <w:p w14:paraId="78CB5050" w14:textId="77777777" w:rsidR="008F5978" w:rsidRPr="00E1220F" w:rsidRDefault="008F5978" w:rsidP="00E1220F">
            <w:pPr>
              <w:jc w:val="center"/>
              <w:rPr>
                <w:szCs w:val="21"/>
              </w:rPr>
            </w:pPr>
            <w:r w:rsidRPr="00E1220F">
              <w:rPr>
                <w:szCs w:val="21"/>
              </w:rPr>
              <w:t>验收单位确认</w:t>
            </w:r>
          </w:p>
        </w:tc>
        <w:tc>
          <w:tcPr>
            <w:tcW w:w="1453" w:type="pct"/>
            <w:vAlign w:val="center"/>
          </w:tcPr>
          <w:p w14:paraId="2AD4F31E" w14:textId="77777777" w:rsidR="008F5978" w:rsidRPr="00E1220F" w:rsidRDefault="008F5978" w:rsidP="00E1220F">
            <w:pPr>
              <w:jc w:val="center"/>
              <w:rPr>
                <w:szCs w:val="21"/>
              </w:rPr>
            </w:pPr>
            <w:r w:rsidRPr="00E1220F">
              <w:rPr>
                <w:szCs w:val="21"/>
              </w:rPr>
              <w:t>调适顾问</w:t>
            </w:r>
          </w:p>
        </w:tc>
        <w:tc>
          <w:tcPr>
            <w:tcW w:w="2525" w:type="pct"/>
            <w:gridSpan w:val="2"/>
            <w:vAlign w:val="center"/>
          </w:tcPr>
          <w:p w14:paraId="467F88A9" w14:textId="77777777" w:rsidR="008F5978" w:rsidRPr="00E1220F" w:rsidRDefault="008F5978" w:rsidP="00E1220F">
            <w:pPr>
              <w:ind w:firstLine="480"/>
              <w:rPr>
                <w:szCs w:val="21"/>
              </w:rPr>
            </w:pPr>
          </w:p>
        </w:tc>
      </w:tr>
      <w:tr w:rsidR="008F5978" w:rsidRPr="00E1220F" w14:paraId="4F3F23DE" w14:textId="77777777" w:rsidTr="00004D90">
        <w:tc>
          <w:tcPr>
            <w:tcW w:w="1022" w:type="pct"/>
            <w:vMerge/>
            <w:vAlign w:val="center"/>
          </w:tcPr>
          <w:p w14:paraId="1B431AF2" w14:textId="77777777" w:rsidR="008F5978" w:rsidRPr="00E1220F" w:rsidRDefault="008F5978" w:rsidP="00E1220F">
            <w:pPr>
              <w:ind w:firstLine="480"/>
              <w:rPr>
                <w:szCs w:val="21"/>
              </w:rPr>
            </w:pPr>
          </w:p>
        </w:tc>
        <w:tc>
          <w:tcPr>
            <w:tcW w:w="1453" w:type="pct"/>
            <w:vAlign w:val="center"/>
          </w:tcPr>
          <w:p w14:paraId="786D83D6" w14:textId="2B7BFD18" w:rsidR="008F5978" w:rsidRPr="00E1220F" w:rsidRDefault="008F5978" w:rsidP="00E1220F">
            <w:pPr>
              <w:ind w:firstLine="480"/>
              <w:jc w:val="center"/>
              <w:rPr>
                <w:szCs w:val="21"/>
              </w:rPr>
            </w:pPr>
          </w:p>
        </w:tc>
        <w:tc>
          <w:tcPr>
            <w:tcW w:w="2525" w:type="pct"/>
            <w:gridSpan w:val="2"/>
            <w:vAlign w:val="center"/>
          </w:tcPr>
          <w:p w14:paraId="1C67A55A" w14:textId="77777777" w:rsidR="008F5978" w:rsidRPr="00E1220F" w:rsidRDefault="008F5978" w:rsidP="00E1220F">
            <w:pPr>
              <w:ind w:firstLine="480"/>
              <w:rPr>
                <w:szCs w:val="21"/>
              </w:rPr>
            </w:pPr>
          </w:p>
        </w:tc>
      </w:tr>
      <w:tr w:rsidR="006A133F" w:rsidRPr="00E1220F" w14:paraId="540C3E61" w14:textId="77777777" w:rsidTr="00004D90">
        <w:tc>
          <w:tcPr>
            <w:tcW w:w="1022" w:type="pct"/>
            <w:vMerge/>
            <w:vAlign w:val="center"/>
          </w:tcPr>
          <w:p w14:paraId="6ACAA6F3" w14:textId="77777777" w:rsidR="006A133F" w:rsidRPr="00E1220F" w:rsidRDefault="006A133F" w:rsidP="00E1220F">
            <w:pPr>
              <w:ind w:firstLine="480"/>
              <w:rPr>
                <w:szCs w:val="21"/>
              </w:rPr>
            </w:pPr>
          </w:p>
        </w:tc>
        <w:tc>
          <w:tcPr>
            <w:tcW w:w="1453" w:type="pct"/>
            <w:vAlign w:val="center"/>
          </w:tcPr>
          <w:p w14:paraId="7B739BB4" w14:textId="321ADE73" w:rsidR="006A133F" w:rsidRPr="00E1220F" w:rsidDel="006A133F" w:rsidRDefault="006A133F" w:rsidP="00E1220F">
            <w:pPr>
              <w:jc w:val="center"/>
              <w:rPr>
                <w:szCs w:val="21"/>
              </w:rPr>
            </w:pPr>
            <w:r w:rsidRPr="00E1220F">
              <w:rPr>
                <w:rFonts w:hint="eastAsia"/>
                <w:szCs w:val="21"/>
              </w:rPr>
              <w:t>物业</w:t>
            </w:r>
            <w:r w:rsidRPr="00E1220F">
              <w:rPr>
                <w:szCs w:val="21"/>
              </w:rPr>
              <w:t>管理单位</w:t>
            </w:r>
          </w:p>
        </w:tc>
        <w:tc>
          <w:tcPr>
            <w:tcW w:w="2525" w:type="pct"/>
            <w:gridSpan w:val="2"/>
            <w:vAlign w:val="center"/>
          </w:tcPr>
          <w:p w14:paraId="1D294A18" w14:textId="77777777" w:rsidR="006A133F" w:rsidRPr="00E1220F" w:rsidRDefault="006A133F" w:rsidP="00E1220F">
            <w:pPr>
              <w:ind w:firstLine="480"/>
              <w:rPr>
                <w:szCs w:val="21"/>
              </w:rPr>
            </w:pPr>
          </w:p>
        </w:tc>
      </w:tr>
      <w:tr w:rsidR="008F5978" w:rsidRPr="00E1220F" w14:paraId="035560E8" w14:textId="77777777" w:rsidTr="00004D90">
        <w:tc>
          <w:tcPr>
            <w:tcW w:w="1022" w:type="pct"/>
            <w:vMerge/>
            <w:vAlign w:val="center"/>
          </w:tcPr>
          <w:p w14:paraId="444FE200" w14:textId="77777777" w:rsidR="008F5978" w:rsidRPr="00E1220F" w:rsidRDefault="008F5978" w:rsidP="00E1220F">
            <w:pPr>
              <w:ind w:firstLine="480"/>
              <w:rPr>
                <w:szCs w:val="21"/>
              </w:rPr>
            </w:pPr>
          </w:p>
        </w:tc>
        <w:tc>
          <w:tcPr>
            <w:tcW w:w="1453" w:type="pct"/>
            <w:vAlign w:val="center"/>
          </w:tcPr>
          <w:p w14:paraId="479DF87C" w14:textId="77777777" w:rsidR="008F5978" w:rsidRPr="00E1220F" w:rsidRDefault="008F5978" w:rsidP="00E1220F">
            <w:pPr>
              <w:jc w:val="center"/>
              <w:rPr>
                <w:szCs w:val="21"/>
              </w:rPr>
            </w:pPr>
            <w:r w:rsidRPr="00E1220F">
              <w:rPr>
                <w:szCs w:val="21"/>
              </w:rPr>
              <w:t>建设单位</w:t>
            </w:r>
          </w:p>
        </w:tc>
        <w:tc>
          <w:tcPr>
            <w:tcW w:w="2525" w:type="pct"/>
            <w:gridSpan w:val="2"/>
            <w:vAlign w:val="center"/>
          </w:tcPr>
          <w:p w14:paraId="125288C3" w14:textId="77777777" w:rsidR="008F5978" w:rsidRPr="00E1220F" w:rsidRDefault="008F5978" w:rsidP="00E1220F">
            <w:pPr>
              <w:ind w:firstLine="480"/>
              <w:rPr>
                <w:szCs w:val="21"/>
              </w:rPr>
            </w:pPr>
          </w:p>
        </w:tc>
      </w:tr>
      <w:tr w:rsidR="008F5978" w:rsidRPr="00E1220F" w14:paraId="558A8A1D" w14:textId="77777777" w:rsidTr="00004D90">
        <w:tc>
          <w:tcPr>
            <w:tcW w:w="1022" w:type="pct"/>
            <w:vMerge/>
            <w:vAlign w:val="center"/>
          </w:tcPr>
          <w:p w14:paraId="7D73635E" w14:textId="77777777" w:rsidR="008F5978" w:rsidRPr="00E1220F" w:rsidRDefault="008F5978" w:rsidP="00E1220F">
            <w:pPr>
              <w:ind w:firstLine="480"/>
              <w:rPr>
                <w:szCs w:val="21"/>
              </w:rPr>
            </w:pPr>
          </w:p>
        </w:tc>
        <w:tc>
          <w:tcPr>
            <w:tcW w:w="1453" w:type="pct"/>
            <w:vAlign w:val="center"/>
          </w:tcPr>
          <w:p w14:paraId="4EB80B1B" w14:textId="28448E00" w:rsidR="008F5978" w:rsidRPr="00E1220F" w:rsidRDefault="008F5978" w:rsidP="00E1220F">
            <w:pPr>
              <w:ind w:firstLine="480"/>
              <w:jc w:val="center"/>
              <w:rPr>
                <w:szCs w:val="21"/>
              </w:rPr>
            </w:pPr>
          </w:p>
        </w:tc>
        <w:tc>
          <w:tcPr>
            <w:tcW w:w="2525" w:type="pct"/>
            <w:gridSpan w:val="2"/>
            <w:vAlign w:val="center"/>
          </w:tcPr>
          <w:p w14:paraId="058EE241" w14:textId="77777777" w:rsidR="008F5978" w:rsidRPr="00E1220F" w:rsidRDefault="008F5978" w:rsidP="00E1220F">
            <w:pPr>
              <w:ind w:firstLine="480"/>
              <w:rPr>
                <w:szCs w:val="21"/>
              </w:rPr>
            </w:pPr>
          </w:p>
        </w:tc>
      </w:tr>
      <w:tr w:rsidR="008F5978" w:rsidRPr="00E1220F" w14:paraId="749B2DAD" w14:textId="77777777" w:rsidTr="00004D90">
        <w:tc>
          <w:tcPr>
            <w:tcW w:w="1022" w:type="pct"/>
            <w:vMerge/>
            <w:vAlign w:val="center"/>
          </w:tcPr>
          <w:p w14:paraId="3EE164B5" w14:textId="77777777" w:rsidR="008F5978" w:rsidRPr="00E1220F" w:rsidRDefault="008F5978" w:rsidP="00E1220F">
            <w:pPr>
              <w:ind w:firstLine="480"/>
              <w:rPr>
                <w:szCs w:val="21"/>
              </w:rPr>
            </w:pPr>
          </w:p>
        </w:tc>
        <w:tc>
          <w:tcPr>
            <w:tcW w:w="1453" w:type="pct"/>
            <w:vAlign w:val="center"/>
          </w:tcPr>
          <w:p w14:paraId="67E15C5A" w14:textId="69086A24" w:rsidR="008F5978" w:rsidRPr="00E1220F" w:rsidRDefault="008F5978" w:rsidP="00E1220F">
            <w:pPr>
              <w:ind w:firstLine="480"/>
              <w:jc w:val="center"/>
              <w:rPr>
                <w:szCs w:val="21"/>
              </w:rPr>
            </w:pPr>
          </w:p>
        </w:tc>
        <w:tc>
          <w:tcPr>
            <w:tcW w:w="2525" w:type="pct"/>
            <w:gridSpan w:val="2"/>
            <w:vAlign w:val="center"/>
          </w:tcPr>
          <w:p w14:paraId="4BA0D86A" w14:textId="77777777" w:rsidR="008F5978" w:rsidRPr="00E1220F" w:rsidRDefault="008F5978" w:rsidP="00E1220F">
            <w:pPr>
              <w:ind w:firstLine="480"/>
              <w:rPr>
                <w:szCs w:val="21"/>
              </w:rPr>
            </w:pPr>
          </w:p>
        </w:tc>
      </w:tr>
    </w:tbl>
    <w:p w14:paraId="00343785" w14:textId="77777777" w:rsidR="00DA25FA" w:rsidRDefault="00DA25FA" w:rsidP="00DA25FA">
      <w:pPr>
        <w:pStyle w:val="1CharCharCharChar"/>
      </w:pPr>
      <w:bookmarkStart w:id="286" w:name="_Toc33600442"/>
    </w:p>
    <w:p w14:paraId="6E428B8E" w14:textId="77777777" w:rsidR="00DA25FA" w:rsidRDefault="00DA25FA" w:rsidP="00DA25FA">
      <w:pPr>
        <w:pStyle w:val="1CharCharCharChar"/>
      </w:pPr>
    </w:p>
    <w:p w14:paraId="23F8A76C" w14:textId="77777777" w:rsidR="00A832B4" w:rsidRDefault="00A832B4" w:rsidP="00DA25FA">
      <w:pPr>
        <w:pStyle w:val="1CharCharCharChar"/>
      </w:pPr>
    </w:p>
    <w:p w14:paraId="153BAA56" w14:textId="77777777" w:rsidR="00A832B4" w:rsidRDefault="00A832B4" w:rsidP="00DA25FA">
      <w:pPr>
        <w:pStyle w:val="1CharCharCharChar"/>
      </w:pPr>
    </w:p>
    <w:p w14:paraId="2D025F63" w14:textId="77777777" w:rsidR="00A832B4" w:rsidRDefault="00A832B4" w:rsidP="00DA25FA">
      <w:pPr>
        <w:pStyle w:val="1CharCharCharChar"/>
      </w:pPr>
    </w:p>
    <w:p w14:paraId="4F123101" w14:textId="77777777" w:rsidR="00A832B4" w:rsidRDefault="00A832B4" w:rsidP="00DA25FA">
      <w:pPr>
        <w:pStyle w:val="1CharCharCharChar"/>
      </w:pPr>
    </w:p>
    <w:p w14:paraId="07EEDD9E" w14:textId="77777777" w:rsidR="00A832B4" w:rsidRDefault="00A832B4" w:rsidP="00DA25FA">
      <w:pPr>
        <w:pStyle w:val="1CharCharCharChar"/>
      </w:pPr>
    </w:p>
    <w:p w14:paraId="09F0C72B" w14:textId="7AF1FFF5" w:rsidR="00DA25FA" w:rsidRPr="00A832B4" w:rsidRDefault="00A832B4" w:rsidP="00A832B4">
      <w:pPr>
        <w:widowControl/>
        <w:jc w:val="left"/>
        <w:rPr>
          <w:szCs w:val="20"/>
        </w:rPr>
      </w:pPr>
      <w:r>
        <w:br w:type="page"/>
      </w:r>
    </w:p>
    <w:p w14:paraId="751572CB" w14:textId="77777777" w:rsidR="008F5978" w:rsidRPr="00196D34" w:rsidRDefault="008F5978" w:rsidP="000D1BD2">
      <w:pPr>
        <w:pStyle w:val="20"/>
        <w:adjustRightInd w:val="0"/>
        <w:spacing w:before="0" w:after="0" w:line="276" w:lineRule="auto"/>
        <w:ind w:left="567"/>
        <w:jc w:val="center"/>
        <w:textAlignment w:val="baseline"/>
        <w:rPr>
          <w:rFonts w:ascii="Times New Roman" w:eastAsiaTheme="minorEastAsia" w:hAnsi="Times New Roman" w:cs="Times New Roman"/>
          <w:sz w:val="24"/>
          <w:szCs w:val="24"/>
        </w:rPr>
      </w:pPr>
      <w:bookmarkStart w:id="287" w:name="_Toc51595730"/>
      <w:r w:rsidRPr="00196D34">
        <w:rPr>
          <w:rFonts w:ascii="Times New Roman" w:eastAsiaTheme="minorEastAsia" w:hAnsi="Times New Roman" w:cs="Times New Roman"/>
          <w:sz w:val="24"/>
          <w:szCs w:val="24"/>
        </w:rPr>
        <w:lastRenderedPageBreak/>
        <w:t>表</w:t>
      </w:r>
      <w:r w:rsidR="00496A32">
        <w:rPr>
          <w:rFonts w:ascii="Times New Roman" w:eastAsiaTheme="minorEastAsia" w:hAnsi="Times New Roman" w:cs="Times New Roman"/>
          <w:sz w:val="24"/>
          <w:szCs w:val="24"/>
        </w:rPr>
        <w:t>F</w:t>
      </w:r>
      <w:r w:rsidRPr="00196D34">
        <w:rPr>
          <w:rFonts w:ascii="Times New Roman" w:eastAsiaTheme="minorEastAsia" w:hAnsi="Times New Roman" w:cs="Times New Roman"/>
          <w:sz w:val="24"/>
          <w:szCs w:val="24"/>
        </w:rPr>
        <w:t xml:space="preserve">-2 </w:t>
      </w:r>
      <w:r w:rsidRPr="00196D34">
        <w:rPr>
          <w:rFonts w:ascii="Times New Roman" w:eastAsiaTheme="minorEastAsia" w:hAnsi="Times New Roman" w:cs="Times New Roman"/>
          <w:sz w:val="24"/>
          <w:szCs w:val="24"/>
        </w:rPr>
        <w:t>调适结果验收记录</w:t>
      </w:r>
      <w:bookmarkEnd w:id="286"/>
      <w:bookmarkEnd w:id="287"/>
    </w:p>
    <w:p w14:paraId="52E1BC19" w14:textId="77777777" w:rsidR="008F5978" w:rsidRPr="00196D34" w:rsidRDefault="008F5978" w:rsidP="008F5978">
      <w:pPr>
        <w:pStyle w:val="a9"/>
        <w:tabs>
          <w:tab w:val="left" w:pos="1230"/>
        </w:tabs>
        <w:ind w:left="5250"/>
        <w:rPr>
          <w:sz w:val="24"/>
        </w:rPr>
      </w:pPr>
    </w:p>
    <w:tbl>
      <w:tblPr>
        <w:tblStyle w:val="af0"/>
        <w:tblW w:w="8522" w:type="dxa"/>
        <w:tblLayout w:type="fixed"/>
        <w:tblLook w:val="04A0" w:firstRow="1" w:lastRow="0" w:firstColumn="1" w:lastColumn="0" w:noHBand="0" w:noVBand="1"/>
      </w:tblPr>
      <w:tblGrid>
        <w:gridCol w:w="675"/>
        <w:gridCol w:w="1301"/>
        <w:gridCol w:w="2087"/>
        <w:gridCol w:w="440"/>
        <w:gridCol w:w="1275"/>
        <w:gridCol w:w="530"/>
        <w:gridCol w:w="321"/>
        <w:gridCol w:w="850"/>
        <w:gridCol w:w="1043"/>
      </w:tblGrid>
      <w:tr w:rsidR="008D4373" w:rsidRPr="00E1220F" w14:paraId="486B5CF1" w14:textId="77777777" w:rsidTr="00322CFC">
        <w:tc>
          <w:tcPr>
            <w:tcW w:w="1976" w:type="dxa"/>
            <w:gridSpan w:val="2"/>
            <w:vAlign w:val="center"/>
          </w:tcPr>
          <w:p w14:paraId="115FB105" w14:textId="77777777" w:rsidR="008D4373" w:rsidRPr="00E1220F" w:rsidRDefault="008D4373" w:rsidP="008D4373">
            <w:pPr>
              <w:ind w:firstLine="480"/>
              <w:jc w:val="left"/>
              <w:rPr>
                <w:szCs w:val="21"/>
              </w:rPr>
            </w:pPr>
            <w:r w:rsidRPr="00E1220F">
              <w:rPr>
                <w:szCs w:val="21"/>
              </w:rPr>
              <w:t>工程名称</w:t>
            </w:r>
          </w:p>
        </w:tc>
        <w:tc>
          <w:tcPr>
            <w:tcW w:w="6546" w:type="dxa"/>
            <w:gridSpan w:val="7"/>
            <w:vAlign w:val="center"/>
          </w:tcPr>
          <w:p w14:paraId="1F16CAB6" w14:textId="77777777" w:rsidR="008D4373" w:rsidRPr="00E1220F" w:rsidRDefault="008D4373" w:rsidP="008D4373">
            <w:pPr>
              <w:ind w:firstLine="480"/>
              <w:rPr>
                <w:szCs w:val="21"/>
              </w:rPr>
            </w:pPr>
          </w:p>
        </w:tc>
      </w:tr>
      <w:tr w:rsidR="008D4373" w:rsidRPr="00E1220F" w14:paraId="3084151E" w14:textId="77777777" w:rsidTr="00322CFC">
        <w:tc>
          <w:tcPr>
            <w:tcW w:w="1976" w:type="dxa"/>
            <w:gridSpan w:val="2"/>
            <w:vAlign w:val="center"/>
          </w:tcPr>
          <w:p w14:paraId="59D96590" w14:textId="77777777" w:rsidR="008D4373" w:rsidRPr="00E1220F" w:rsidRDefault="008D4373" w:rsidP="008D4373">
            <w:pPr>
              <w:ind w:firstLine="480"/>
              <w:jc w:val="left"/>
              <w:rPr>
                <w:szCs w:val="21"/>
              </w:rPr>
            </w:pPr>
            <w:r w:rsidRPr="00E1220F">
              <w:rPr>
                <w:szCs w:val="21"/>
              </w:rPr>
              <w:t>调适顾问</w:t>
            </w:r>
          </w:p>
        </w:tc>
        <w:tc>
          <w:tcPr>
            <w:tcW w:w="2087" w:type="dxa"/>
            <w:vAlign w:val="center"/>
          </w:tcPr>
          <w:p w14:paraId="041A2141" w14:textId="77777777" w:rsidR="008D4373" w:rsidRPr="00E1220F" w:rsidRDefault="008D4373" w:rsidP="008D4373">
            <w:pPr>
              <w:ind w:firstLine="480"/>
              <w:rPr>
                <w:szCs w:val="21"/>
              </w:rPr>
            </w:pPr>
          </w:p>
        </w:tc>
        <w:tc>
          <w:tcPr>
            <w:tcW w:w="2245" w:type="dxa"/>
            <w:gridSpan w:val="3"/>
            <w:vAlign w:val="center"/>
          </w:tcPr>
          <w:p w14:paraId="797A6937" w14:textId="77777777" w:rsidR="008D4373" w:rsidRPr="00E1220F" w:rsidRDefault="008D4373" w:rsidP="004C5946">
            <w:pPr>
              <w:jc w:val="center"/>
              <w:rPr>
                <w:szCs w:val="21"/>
              </w:rPr>
            </w:pPr>
            <w:r w:rsidRPr="00E1220F">
              <w:rPr>
                <w:szCs w:val="21"/>
              </w:rPr>
              <w:t>项目负责人</w:t>
            </w:r>
          </w:p>
        </w:tc>
        <w:tc>
          <w:tcPr>
            <w:tcW w:w="2214" w:type="dxa"/>
            <w:gridSpan w:val="3"/>
            <w:vAlign w:val="center"/>
          </w:tcPr>
          <w:p w14:paraId="6823626E" w14:textId="77777777" w:rsidR="008D4373" w:rsidRPr="00E1220F" w:rsidRDefault="008D4373" w:rsidP="008D4373">
            <w:pPr>
              <w:ind w:firstLine="480"/>
              <w:rPr>
                <w:szCs w:val="21"/>
              </w:rPr>
            </w:pPr>
          </w:p>
        </w:tc>
      </w:tr>
      <w:tr w:rsidR="008D4373" w:rsidRPr="00E1220F" w14:paraId="0CDFA933" w14:textId="77777777" w:rsidTr="00322CFC">
        <w:tc>
          <w:tcPr>
            <w:tcW w:w="1976" w:type="dxa"/>
            <w:gridSpan w:val="2"/>
            <w:vAlign w:val="center"/>
          </w:tcPr>
          <w:p w14:paraId="562ADCBD" w14:textId="77777777" w:rsidR="008D4373" w:rsidRPr="00E1220F" w:rsidRDefault="008D4373" w:rsidP="008D4373">
            <w:pPr>
              <w:ind w:firstLine="480"/>
              <w:jc w:val="left"/>
              <w:rPr>
                <w:szCs w:val="21"/>
              </w:rPr>
            </w:pPr>
            <w:r w:rsidRPr="00E1220F">
              <w:rPr>
                <w:szCs w:val="21"/>
              </w:rPr>
              <w:t>总包单位</w:t>
            </w:r>
          </w:p>
        </w:tc>
        <w:tc>
          <w:tcPr>
            <w:tcW w:w="2087" w:type="dxa"/>
            <w:vAlign w:val="center"/>
          </w:tcPr>
          <w:p w14:paraId="45632B62" w14:textId="77777777" w:rsidR="008D4373" w:rsidRPr="00E1220F" w:rsidRDefault="008D4373" w:rsidP="008D4373">
            <w:pPr>
              <w:ind w:firstLine="480"/>
              <w:rPr>
                <w:szCs w:val="21"/>
              </w:rPr>
            </w:pPr>
          </w:p>
        </w:tc>
        <w:tc>
          <w:tcPr>
            <w:tcW w:w="2245" w:type="dxa"/>
            <w:gridSpan w:val="3"/>
            <w:vAlign w:val="center"/>
          </w:tcPr>
          <w:p w14:paraId="08841796" w14:textId="77777777" w:rsidR="008D4373" w:rsidRPr="00E1220F" w:rsidRDefault="008D4373" w:rsidP="004C5946">
            <w:pPr>
              <w:jc w:val="center"/>
              <w:rPr>
                <w:szCs w:val="21"/>
              </w:rPr>
            </w:pPr>
            <w:r w:rsidRPr="00E1220F">
              <w:rPr>
                <w:szCs w:val="21"/>
              </w:rPr>
              <w:t>项目负责人</w:t>
            </w:r>
          </w:p>
        </w:tc>
        <w:tc>
          <w:tcPr>
            <w:tcW w:w="2214" w:type="dxa"/>
            <w:gridSpan w:val="3"/>
            <w:vAlign w:val="center"/>
          </w:tcPr>
          <w:p w14:paraId="4E8985D2" w14:textId="77777777" w:rsidR="008D4373" w:rsidRPr="00E1220F" w:rsidRDefault="008D4373" w:rsidP="008D4373">
            <w:pPr>
              <w:ind w:firstLine="480"/>
              <w:rPr>
                <w:szCs w:val="21"/>
              </w:rPr>
            </w:pPr>
          </w:p>
        </w:tc>
      </w:tr>
      <w:tr w:rsidR="008D4373" w:rsidRPr="00E1220F" w14:paraId="0A8835C3" w14:textId="77777777" w:rsidTr="00322CFC">
        <w:tc>
          <w:tcPr>
            <w:tcW w:w="1976" w:type="dxa"/>
            <w:gridSpan w:val="2"/>
            <w:vAlign w:val="center"/>
          </w:tcPr>
          <w:p w14:paraId="7B6AD02E" w14:textId="77777777" w:rsidR="008D4373" w:rsidRPr="00E1220F" w:rsidRDefault="008D4373" w:rsidP="008D4373">
            <w:pPr>
              <w:ind w:firstLine="480"/>
              <w:jc w:val="left"/>
              <w:rPr>
                <w:szCs w:val="21"/>
              </w:rPr>
            </w:pPr>
            <w:r w:rsidRPr="00E1220F">
              <w:rPr>
                <w:szCs w:val="21"/>
              </w:rPr>
              <w:t>设计单位</w:t>
            </w:r>
          </w:p>
        </w:tc>
        <w:tc>
          <w:tcPr>
            <w:tcW w:w="2087" w:type="dxa"/>
            <w:vAlign w:val="center"/>
          </w:tcPr>
          <w:p w14:paraId="4BC17FED" w14:textId="77777777" w:rsidR="008D4373" w:rsidRPr="00E1220F" w:rsidRDefault="008D4373" w:rsidP="008D4373">
            <w:pPr>
              <w:ind w:firstLine="480"/>
              <w:rPr>
                <w:szCs w:val="21"/>
              </w:rPr>
            </w:pPr>
          </w:p>
        </w:tc>
        <w:tc>
          <w:tcPr>
            <w:tcW w:w="2245" w:type="dxa"/>
            <w:gridSpan w:val="3"/>
            <w:vAlign w:val="center"/>
          </w:tcPr>
          <w:p w14:paraId="595593D1" w14:textId="77777777" w:rsidR="008D4373" w:rsidRPr="00E1220F" w:rsidRDefault="008D4373" w:rsidP="004C5946">
            <w:pPr>
              <w:jc w:val="center"/>
              <w:rPr>
                <w:szCs w:val="21"/>
              </w:rPr>
            </w:pPr>
            <w:r w:rsidRPr="00E1220F">
              <w:rPr>
                <w:szCs w:val="21"/>
              </w:rPr>
              <w:t>项目负责人</w:t>
            </w:r>
          </w:p>
        </w:tc>
        <w:tc>
          <w:tcPr>
            <w:tcW w:w="2214" w:type="dxa"/>
            <w:gridSpan w:val="3"/>
            <w:vAlign w:val="center"/>
          </w:tcPr>
          <w:p w14:paraId="4314A845" w14:textId="77777777" w:rsidR="008D4373" w:rsidRPr="00E1220F" w:rsidRDefault="008D4373" w:rsidP="008D4373">
            <w:pPr>
              <w:ind w:firstLine="480"/>
              <w:rPr>
                <w:szCs w:val="21"/>
              </w:rPr>
            </w:pPr>
          </w:p>
        </w:tc>
      </w:tr>
      <w:tr w:rsidR="008D4373" w:rsidRPr="00E1220F" w14:paraId="5C2C09B7" w14:textId="77777777" w:rsidTr="00322CFC">
        <w:tc>
          <w:tcPr>
            <w:tcW w:w="1976" w:type="dxa"/>
            <w:gridSpan w:val="2"/>
            <w:vAlign w:val="center"/>
          </w:tcPr>
          <w:p w14:paraId="26833363" w14:textId="77777777" w:rsidR="008D4373" w:rsidRPr="00E1220F" w:rsidRDefault="008D4373" w:rsidP="008D4373">
            <w:pPr>
              <w:ind w:firstLine="480"/>
              <w:jc w:val="left"/>
              <w:rPr>
                <w:szCs w:val="21"/>
              </w:rPr>
            </w:pPr>
            <w:r w:rsidRPr="00E1220F">
              <w:rPr>
                <w:szCs w:val="21"/>
              </w:rPr>
              <w:t>监理单位</w:t>
            </w:r>
          </w:p>
        </w:tc>
        <w:tc>
          <w:tcPr>
            <w:tcW w:w="2087" w:type="dxa"/>
            <w:vAlign w:val="center"/>
          </w:tcPr>
          <w:p w14:paraId="125723A0" w14:textId="77777777" w:rsidR="008D4373" w:rsidRPr="00E1220F" w:rsidRDefault="008D4373" w:rsidP="008D4373">
            <w:pPr>
              <w:ind w:firstLine="480"/>
              <w:rPr>
                <w:szCs w:val="21"/>
              </w:rPr>
            </w:pPr>
          </w:p>
        </w:tc>
        <w:tc>
          <w:tcPr>
            <w:tcW w:w="2245" w:type="dxa"/>
            <w:gridSpan w:val="3"/>
            <w:vAlign w:val="center"/>
          </w:tcPr>
          <w:p w14:paraId="33FE6F9E" w14:textId="77777777" w:rsidR="008D4373" w:rsidRPr="00E1220F" w:rsidRDefault="008D4373" w:rsidP="004C5946">
            <w:pPr>
              <w:jc w:val="center"/>
              <w:rPr>
                <w:szCs w:val="21"/>
              </w:rPr>
            </w:pPr>
            <w:r w:rsidRPr="00E1220F">
              <w:rPr>
                <w:szCs w:val="21"/>
              </w:rPr>
              <w:t>项目负责人</w:t>
            </w:r>
          </w:p>
        </w:tc>
        <w:tc>
          <w:tcPr>
            <w:tcW w:w="2214" w:type="dxa"/>
            <w:gridSpan w:val="3"/>
            <w:vAlign w:val="center"/>
          </w:tcPr>
          <w:p w14:paraId="430CC69B" w14:textId="77777777" w:rsidR="008D4373" w:rsidRPr="00E1220F" w:rsidRDefault="008D4373" w:rsidP="008D4373">
            <w:pPr>
              <w:ind w:firstLine="480"/>
              <w:rPr>
                <w:szCs w:val="21"/>
              </w:rPr>
            </w:pPr>
          </w:p>
        </w:tc>
      </w:tr>
      <w:tr w:rsidR="008D4373" w:rsidRPr="00E1220F" w14:paraId="0C1A11AC" w14:textId="77777777" w:rsidTr="00322CFC">
        <w:tc>
          <w:tcPr>
            <w:tcW w:w="8522" w:type="dxa"/>
            <w:gridSpan w:val="9"/>
            <w:vAlign w:val="center"/>
          </w:tcPr>
          <w:p w14:paraId="207D906B" w14:textId="77777777" w:rsidR="008D4373" w:rsidRPr="00E1220F" w:rsidRDefault="008D4373" w:rsidP="008D4373">
            <w:pPr>
              <w:ind w:firstLine="480"/>
              <w:rPr>
                <w:szCs w:val="21"/>
              </w:rPr>
            </w:pPr>
            <w:r w:rsidRPr="00E1220F">
              <w:rPr>
                <w:szCs w:val="21"/>
              </w:rPr>
              <w:t>验收记录</w:t>
            </w:r>
          </w:p>
        </w:tc>
      </w:tr>
      <w:tr w:rsidR="008D4373" w:rsidRPr="00E1220F" w14:paraId="20BB9D40" w14:textId="77777777" w:rsidTr="00864655">
        <w:tc>
          <w:tcPr>
            <w:tcW w:w="675" w:type="dxa"/>
          </w:tcPr>
          <w:p w14:paraId="5F249AD2" w14:textId="77777777" w:rsidR="008D4373" w:rsidRPr="00E1220F" w:rsidRDefault="008D4373" w:rsidP="00864655">
            <w:pPr>
              <w:tabs>
                <w:tab w:val="left" w:pos="1230"/>
              </w:tabs>
              <w:jc w:val="center"/>
              <w:rPr>
                <w:szCs w:val="21"/>
              </w:rPr>
            </w:pPr>
            <w:r w:rsidRPr="00E1220F">
              <w:rPr>
                <w:szCs w:val="21"/>
              </w:rPr>
              <w:t>序号</w:t>
            </w:r>
          </w:p>
        </w:tc>
        <w:tc>
          <w:tcPr>
            <w:tcW w:w="3828" w:type="dxa"/>
            <w:gridSpan w:val="3"/>
          </w:tcPr>
          <w:p w14:paraId="1A5451FE" w14:textId="77777777" w:rsidR="008D4373" w:rsidRPr="00E1220F" w:rsidRDefault="008D4373" w:rsidP="00864655">
            <w:pPr>
              <w:tabs>
                <w:tab w:val="left" w:pos="1230"/>
              </w:tabs>
              <w:jc w:val="center"/>
              <w:rPr>
                <w:szCs w:val="21"/>
              </w:rPr>
            </w:pPr>
            <w:r w:rsidRPr="00E1220F">
              <w:rPr>
                <w:szCs w:val="21"/>
              </w:rPr>
              <w:t>指标</w:t>
            </w:r>
          </w:p>
        </w:tc>
        <w:tc>
          <w:tcPr>
            <w:tcW w:w="1275" w:type="dxa"/>
          </w:tcPr>
          <w:p w14:paraId="2FDA3FBC" w14:textId="77777777" w:rsidR="008D4373" w:rsidRPr="00E1220F" w:rsidRDefault="008D4373" w:rsidP="00864655">
            <w:pPr>
              <w:tabs>
                <w:tab w:val="left" w:pos="1230"/>
              </w:tabs>
              <w:jc w:val="center"/>
              <w:rPr>
                <w:szCs w:val="21"/>
              </w:rPr>
            </w:pPr>
            <w:r w:rsidRPr="00E1220F">
              <w:rPr>
                <w:szCs w:val="21"/>
              </w:rPr>
              <w:t>适需求书</w:t>
            </w:r>
          </w:p>
        </w:tc>
        <w:tc>
          <w:tcPr>
            <w:tcW w:w="851" w:type="dxa"/>
            <w:gridSpan w:val="2"/>
          </w:tcPr>
          <w:p w14:paraId="62CBED8E" w14:textId="77777777" w:rsidR="008D4373" w:rsidRPr="00E1220F" w:rsidRDefault="008D4373" w:rsidP="00864655">
            <w:pPr>
              <w:tabs>
                <w:tab w:val="left" w:pos="1230"/>
              </w:tabs>
              <w:jc w:val="center"/>
              <w:rPr>
                <w:szCs w:val="21"/>
              </w:rPr>
            </w:pPr>
          </w:p>
        </w:tc>
        <w:tc>
          <w:tcPr>
            <w:tcW w:w="850" w:type="dxa"/>
          </w:tcPr>
          <w:p w14:paraId="44654DC2" w14:textId="77777777" w:rsidR="008D4373" w:rsidRPr="00E1220F" w:rsidRDefault="008D4373" w:rsidP="00864655">
            <w:pPr>
              <w:tabs>
                <w:tab w:val="left" w:pos="1230"/>
              </w:tabs>
              <w:jc w:val="center"/>
              <w:rPr>
                <w:szCs w:val="21"/>
              </w:rPr>
            </w:pPr>
            <w:r w:rsidRPr="00E1220F">
              <w:rPr>
                <w:rFonts w:hint="eastAsia"/>
                <w:szCs w:val="21"/>
              </w:rPr>
              <w:t>判断</w:t>
            </w:r>
          </w:p>
        </w:tc>
        <w:tc>
          <w:tcPr>
            <w:tcW w:w="1043" w:type="dxa"/>
          </w:tcPr>
          <w:p w14:paraId="7D64D7E6" w14:textId="77777777" w:rsidR="008D4373" w:rsidRPr="00E1220F" w:rsidRDefault="008D4373" w:rsidP="00864655">
            <w:pPr>
              <w:tabs>
                <w:tab w:val="left" w:pos="1230"/>
              </w:tabs>
              <w:jc w:val="center"/>
              <w:rPr>
                <w:szCs w:val="21"/>
              </w:rPr>
            </w:pPr>
            <w:r w:rsidRPr="00E1220F">
              <w:rPr>
                <w:rFonts w:hint="eastAsia"/>
                <w:szCs w:val="21"/>
              </w:rPr>
              <w:t>备注</w:t>
            </w:r>
          </w:p>
        </w:tc>
      </w:tr>
      <w:tr w:rsidR="00864655" w:rsidRPr="00E1220F" w14:paraId="1ED5E9FE" w14:textId="77777777" w:rsidTr="00864655">
        <w:tc>
          <w:tcPr>
            <w:tcW w:w="675" w:type="dxa"/>
          </w:tcPr>
          <w:p w14:paraId="5F3CBE5A" w14:textId="7F99663A" w:rsidR="00864655" w:rsidRPr="00E1220F" w:rsidRDefault="00864655" w:rsidP="008D4373">
            <w:pPr>
              <w:tabs>
                <w:tab w:val="left" w:pos="1230"/>
              </w:tabs>
              <w:ind w:leftChars="2500" w:left="5250"/>
              <w:rPr>
                <w:szCs w:val="21"/>
              </w:rPr>
            </w:pPr>
            <w:r w:rsidRPr="00E1220F">
              <w:rPr>
                <w:rFonts w:hint="eastAsia"/>
                <w:szCs w:val="21"/>
              </w:rPr>
              <w:t>1</w:t>
            </w:r>
          </w:p>
        </w:tc>
        <w:tc>
          <w:tcPr>
            <w:tcW w:w="3828" w:type="dxa"/>
            <w:gridSpan w:val="3"/>
          </w:tcPr>
          <w:p w14:paraId="385F67A0" w14:textId="587582A3" w:rsidR="00864655" w:rsidRPr="00E1220F" w:rsidRDefault="00864655" w:rsidP="00864655">
            <w:pPr>
              <w:spacing w:line="276" w:lineRule="auto"/>
              <w:jc w:val="center"/>
              <w:rPr>
                <w:rFonts w:eastAsiaTheme="minorEastAsia"/>
                <w:szCs w:val="21"/>
              </w:rPr>
            </w:pPr>
            <w:r w:rsidRPr="00E1220F">
              <w:rPr>
                <w:rFonts w:eastAsiaTheme="minorEastAsia"/>
                <w:szCs w:val="21"/>
              </w:rPr>
              <w:t>各专业施工质量检查结果</w:t>
            </w:r>
          </w:p>
        </w:tc>
        <w:tc>
          <w:tcPr>
            <w:tcW w:w="1275" w:type="dxa"/>
          </w:tcPr>
          <w:p w14:paraId="3F17324D" w14:textId="77777777" w:rsidR="00864655" w:rsidRPr="00E1220F" w:rsidRDefault="00864655" w:rsidP="008D4373">
            <w:pPr>
              <w:tabs>
                <w:tab w:val="left" w:pos="1230"/>
              </w:tabs>
              <w:ind w:leftChars="2500" w:left="5250"/>
              <w:rPr>
                <w:szCs w:val="21"/>
              </w:rPr>
            </w:pPr>
          </w:p>
        </w:tc>
        <w:tc>
          <w:tcPr>
            <w:tcW w:w="851" w:type="dxa"/>
            <w:gridSpan w:val="2"/>
          </w:tcPr>
          <w:p w14:paraId="77F19141" w14:textId="77777777" w:rsidR="00864655" w:rsidRPr="00E1220F" w:rsidRDefault="00864655" w:rsidP="008D4373">
            <w:pPr>
              <w:tabs>
                <w:tab w:val="left" w:pos="1230"/>
              </w:tabs>
              <w:ind w:leftChars="2500" w:left="5250"/>
              <w:rPr>
                <w:szCs w:val="21"/>
              </w:rPr>
            </w:pPr>
          </w:p>
        </w:tc>
        <w:tc>
          <w:tcPr>
            <w:tcW w:w="850" w:type="dxa"/>
          </w:tcPr>
          <w:p w14:paraId="095E704A" w14:textId="77777777" w:rsidR="00864655" w:rsidRPr="00E1220F" w:rsidRDefault="00864655" w:rsidP="008D4373">
            <w:pPr>
              <w:tabs>
                <w:tab w:val="left" w:pos="1230"/>
              </w:tabs>
              <w:ind w:leftChars="2500" w:left="5250"/>
              <w:rPr>
                <w:szCs w:val="21"/>
              </w:rPr>
            </w:pPr>
          </w:p>
        </w:tc>
        <w:tc>
          <w:tcPr>
            <w:tcW w:w="1043" w:type="dxa"/>
          </w:tcPr>
          <w:p w14:paraId="07067C29" w14:textId="77777777" w:rsidR="00864655" w:rsidRPr="00E1220F" w:rsidRDefault="00864655" w:rsidP="008D4373">
            <w:pPr>
              <w:tabs>
                <w:tab w:val="left" w:pos="1230"/>
              </w:tabs>
              <w:ind w:leftChars="2500" w:left="5250"/>
              <w:rPr>
                <w:szCs w:val="21"/>
              </w:rPr>
            </w:pPr>
          </w:p>
        </w:tc>
      </w:tr>
      <w:tr w:rsidR="00864655" w:rsidRPr="00E1220F" w14:paraId="174E9AE2" w14:textId="77777777" w:rsidTr="00864655">
        <w:tc>
          <w:tcPr>
            <w:tcW w:w="675" w:type="dxa"/>
          </w:tcPr>
          <w:p w14:paraId="057DDFDE" w14:textId="77777777" w:rsidR="00864655" w:rsidRPr="00E1220F" w:rsidRDefault="00864655" w:rsidP="008D4373">
            <w:pPr>
              <w:tabs>
                <w:tab w:val="left" w:pos="1230"/>
              </w:tabs>
              <w:ind w:leftChars="2500" w:left="5250"/>
              <w:rPr>
                <w:szCs w:val="21"/>
              </w:rPr>
            </w:pPr>
          </w:p>
        </w:tc>
        <w:tc>
          <w:tcPr>
            <w:tcW w:w="3828" w:type="dxa"/>
            <w:gridSpan w:val="3"/>
          </w:tcPr>
          <w:p w14:paraId="49020D42" w14:textId="5B9BC97D" w:rsidR="00864655" w:rsidRPr="00E1220F" w:rsidRDefault="00864655" w:rsidP="00864655">
            <w:pPr>
              <w:spacing w:line="276" w:lineRule="auto"/>
              <w:jc w:val="center"/>
              <w:rPr>
                <w:rFonts w:eastAsiaTheme="minorEastAsia"/>
                <w:szCs w:val="21"/>
              </w:rPr>
            </w:pPr>
            <w:r w:rsidRPr="00E1220F">
              <w:rPr>
                <w:rFonts w:eastAsiaTheme="minorEastAsia"/>
                <w:szCs w:val="21"/>
              </w:rPr>
              <w:t>调适过程中发现的问题及解决情况</w:t>
            </w:r>
          </w:p>
        </w:tc>
        <w:tc>
          <w:tcPr>
            <w:tcW w:w="1275" w:type="dxa"/>
          </w:tcPr>
          <w:p w14:paraId="6EC36CFF" w14:textId="77777777" w:rsidR="00864655" w:rsidRPr="00E1220F" w:rsidRDefault="00864655" w:rsidP="008D4373">
            <w:pPr>
              <w:tabs>
                <w:tab w:val="left" w:pos="1230"/>
              </w:tabs>
              <w:ind w:leftChars="2500" w:left="5250"/>
              <w:rPr>
                <w:szCs w:val="21"/>
              </w:rPr>
            </w:pPr>
          </w:p>
        </w:tc>
        <w:tc>
          <w:tcPr>
            <w:tcW w:w="851" w:type="dxa"/>
            <w:gridSpan w:val="2"/>
          </w:tcPr>
          <w:p w14:paraId="5A39728A" w14:textId="77777777" w:rsidR="00864655" w:rsidRPr="00E1220F" w:rsidRDefault="00864655" w:rsidP="008D4373">
            <w:pPr>
              <w:tabs>
                <w:tab w:val="left" w:pos="1230"/>
              </w:tabs>
              <w:ind w:leftChars="2500" w:left="5250"/>
              <w:rPr>
                <w:szCs w:val="21"/>
              </w:rPr>
            </w:pPr>
          </w:p>
        </w:tc>
        <w:tc>
          <w:tcPr>
            <w:tcW w:w="850" w:type="dxa"/>
          </w:tcPr>
          <w:p w14:paraId="68EBF45E" w14:textId="77777777" w:rsidR="00864655" w:rsidRPr="00E1220F" w:rsidRDefault="00864655" w:rsidP="008D4373">
            <w:pPr>
              <w:tabs>
                <w:tab w:val="left" w:pos="1230"/>
              </w:tabs>
              <w:ind w:leftChars="2500" w:left="5250"/>
              <w:rPr>
                <w:szCs w:val="21"/>
              </w:rPr>
            </w:pPr>
          </w:p>
        </w:tc>
        <w:tc>
          <w:tcPr>
            <w:tcW w:w="1043" w:type="dxa"/>
          </w:tcPr>
          <w:p w14:paraId="3F0AAAFE" w14:textId="77777777" w:rsidR="00864655" w:rsidRPr="00E1220F" w:rsidRDefault="00864655" w:rsidP="008D4373">
            <w:pPr>
              <w:tabs>
                <w:tab w:val="left" w:pos="1230"/>
              </w:tabs>
              <w:ind w:leftChars="2500" w:left="5250"/>
              <w:rPr>
                <w:szCs w:val="21"/>
              </w:rPr>
            </w:pPr>
          </w:p>
        </w:tc>
      </w:tr>
      <w:tr w:rsidR="00864655" w:rsidRPr="00E1220F" w14:paraId="26403352" w14:textId="77777777" w:rsidTr="00864655">
        <w:tc>
          <w:tcPr>
            <w:tcW w:w="675" w:type="dxa"/>
          </w:tcPr>
          <w:p w14:paraId="7164A335" w14:textId="77777777" w:rsidR="00864655" w:rsidRPr="00E1220F" w:rsidRDefault="00864655" w:rsidP="008D4373">
            <w:pPr>
              <w:tabs>
                <w:tab w:val="left" w:pos="1230"/>
              </w:tabs>
              <w:ind w:leftChars="2500" w:left="5250"/>
              <w:rPr>
                <w:szCs w:val="21"/>
              </w:rPr>
            </w:pPr>
          </w:p>
        </w:tc>
        <w:tc>
          <w:tcPr>
            <w:tcW w:w="3828" w:type="dxa"/>
            <w:gridSpan w:val="3"/>
          </w:tcPr>
          <w:p w14:paraId="3CD61187" w14:textId="3B19C857" w:rsidR="00864655" w:rsidRPr="00E1220F" w:rsidRDefault="00864655" w:rsidP="00864655">
            <w:pPr>
              <w:spacing w:line="276" w:lineRule="auto"/>
              <w:jc w:val="center"/>
              <w:rPr>
                <w:rFonts w:eastAsiaTheme="minorEastAsia"/>
                <w:szCs w:val="21"/>
              </w:rPr>
            </w:pPr>
            <w:r w:rsidRPr="00E1220F">
              <w:rPr>
                <w:rFonts w:eastAsiaTheme="minorEastAsia"/>
                <w:szCs w:val="21"/>
              </w:rPr>
              <w:t>水系统压力试验结果</w:t>
            </w:r>
          </w:p>
        </w:tc>
        <w:tc>
          <w:tcPr>
            <w:tcW w:w="1275" w:type="dxa"/>
          </w:tcPr>
          <w:p w14:paraId="7B6B49D2" w14:textId="77777777" w:rsidR="00864655" w:rsidRPr="00E1220F" w:rsidRDefault="00864655" w:rsidP="008D4373">
            <w:pPr>
              <w:tabs>
                <w:tab w:val="left" w:pos="1230"/>
              </w:tabs>
              <w:ind w:leftChars="2500" w:left="5250"/>
              <w:rPr>
                <w:szCs w:val="21"/>
              </w:rPr>
            </w:pPr>
          </w:p>
        </w:tc>
        <w:tc>
          <w:tcPr>
            <w:tcW w:w="851" w:type="dxa"/>
            <w:gridSpan w:val="2"/>
          </w:tcPr>
          <w:p w14:paraId="5DFBFF10" w14:textId="77777777" w:rsidR="00864655" w:rsidRPr="00E1220F" w:rsidRDefault="00864655" w:rsidP="008D4373">
            <w:pPr>
              <w:tabs>
                <w:tab w:val="left" w:pos="1230"/>
              </w:tabs>
              <w:ind w:leftChars="2500" w:left="5250"/>
              <w:rPr>
                <w:szCs w:val="21"/>
              </w:rPr>
            </w:pPr>
          </w:p>
        </w:tc>
        <w:tc>
          <w:tcPr>
            <w:tcW w:w="850" w:type="dxa"/>
          </w:tcPr>
          <w:p w14:paraId="2774F9BB" w14:textId="77777777" w:rsidR="00864655" w:rsidRPr="00E1220F" w:rsidRDefault="00864655" w:rsidP="008D4373">
            <w:pPr>
              <w:tabs>
                <w:tab w:val="left" w:pos="1230"/>
              </w:tabs>
              <w:ind w:leftChars="2500" w:left="5250"/>
              <w:rPr>
                <w:szCs w:val="21"/>
              </w:rPr>
            </w:pPr>
          </w:p>
        </w:tc>
        <w:tc>
          <w:tcPr>
            <w:tcW w:w="1043" w:type="dxa"/>
          </w:tcPr>
          <w:p w14:paraId="4D9D4A82" w14:textId="77777777" w:rsidR="00864655" w:rsidRPr="00E1220F" w:rsidRDefault="00864655" w:rsidP="008D4373">
            <w:pPr>
              <w:tabs>
                <w:tab w:val="left" w:pos="1230"/>
              </w:tabs>
              <w:ind w:leftChars="2500" w:left="5250"/>
              <w:rPr>
                <w:szCs w:val="21"/>
              </w:rPr>
            </w:pPr>
          </w:p>
        </w:tc>
      </w:tr>
      <w:tr w:rsidR="00864655" w:rsidRPr="00E1220F" w14:paraId="7C4CA301" w14:textId="77777777" w:rsidTr="00864655">
        <w:tc>
          <w:tcPr>
            <w:tcW w:w="675" w:type="dxa"/>
          </w:tcPr>
          <w:p w14:paraId="66A32AA5" w14:textId="77777777" w:rsidR="00864655" w:rsidRPr="00E1220F" w:rsidRDefault="00864655" w:rsidP="008D4373">
            <w:pPr>
              <w:tabs>
                <w:tab w:val="left" w:pos="1230"/>
              </w:tabs>
              <w:ind w:leftChars="2500" w:left="5250"/>
              <w:rPr>
                <w:szCs w:val="21"/>
              </w:rPr>
            </w:pPr>
          </w:p>
        </w:tc>
        <w:tc>
          <w:tcPr>
            <w:tcW w:w="3828" w:type="dxa"/>
            <w:gridSpan w:val="3"/>
          </w:tcPr>
          <w:p w14:paraId="1CA7DC3A" w14:textId="121C6CBA" w:rsidR="00864655" w:rsidRPr="00E1220F" w:rsidRDefault="00864655" w:rsidP="00864655">
            <w:pPr>
              <w:spacing w:line="276" w:lineRule="auto"/>
              <w:jc w:val="center"/>
              <w:rPr>
                <w:rFonts w:eastAsiaTheme="minorEastAsia"/>
                <w:szCs w:val="21"/>
              </w:rPr>
            </w:pPr>
            <w:r w:rsidRPr="00E1220F">
              <w:rPr>
                <w:rFonts w:eastAsiaTheme="minorEastAsia"/>
                <w:szCs w:val="21"/>
              </w:rPr>
              <w:t>风系统压力试验结果</w:t>
            </w:r>
          </w:p>
        </w:tc>
        <w:tc>
          <w:tcPr>
            <w:tcW w:w="1275" w:type="dxa"/>
          </w:tcPr>
          <w:p w14:paraId="6EB86034" w14:textId="77777777" w:rsidR="00864655" w:rsidRPr="00E1220F" w:rsidRDefault="00864655" w:rsidP="008D4373">
            <w:pPr>
              <w:tabs>
                <w:tab w:val="left" w:pos="1230"/>
              </w:tabs>
              <w:ind w:leftChars="2500" w:left="5250"/>
              <w:rPr>
                <w:szCs w:val="21"/>
              </w:rPr>
            </w:pPr>
          </w:p>
        </w:tc>
        <w:tc>
          <w:tcPr>
            <w:tcW w:w="851" w:type="dxa"/>
            <w:gridSpan w:val="2"/>
          </w:tcPr>
          <w:p w14:paraId="324FA181" w14:textId="77777777" w:rsidR="00864655" w:rsidRPr="00E1220F" w:rsidRDefault="00864655" w:rsidP="008D4373">
            <w:pPr>
              <w:tabs>
                <w:tab w:val="left" w:pos="1230"/>
              </w:tabs>
              <w:ind w:leftChars="2500" w:left="5250"/>
              <w:rPr>
                <w:szCs w:val="21"/>
              </w:rPr>
            </w:pPr>
          </w:p>
        </w:tc>
        <w:tc>
          <w:tcPr>
            <w:tcW w:w="850" w:type="dxa"/>
          </w:tcPr>
          <w:p w14:paraId="33F39A05" w14:textId="77777777" w:rsidR="00864655" w:rsidRPr="00E1220F" w:rsidRDefault="00864655" w:rsidP="008D4373">
            <w:pPr>
              <w:tabs>
                <w:tab w:val="left" w:pos="1230"/>
              </w:tabs>
              <w:ind w:leftChars="2500" w:left="5250"/>
              <w:rPr>
                <w:szCs w:val="21"/>
              </w:rPr>
            </w:pPr>
          </w:p>
        </w:tc>
        <w:tc>
          <w:tcPr>
            <w:tcW w:w="1043" w:type="dxa"/>
          </w:tcPr>
          <w:p w14:paraId="23688896" w14:textId="77777777" w:rsidR="00864655" w:rsidRPr="00E1220F" w:rsidRDefault="00864655" w:rsidP="008D4373">
            <w:pPr>
              <w:tabs>
                <w:tab w:val="left" w:pos="1230"/>
              </w:tabs>
              <w:ind w:leftChars="2500" w:left="5250"/>
              <w:rPr>
                <w:szCs w:val="21"/>
              </w:rPr>
            </w:pPr>
          </w:p>
        </w:tc>
      </w:tr>
      <w:tr w:rsidR="00864655" w:rsidRPr="00E1220F" w14:paraId="6FF120CE" w14:textId="77777777" w:rsidTr="00864655">
        <w:tc>
          <w:tcPr>
            <w:tcW w:w="675" w:type="dxa"/>
          </w:tcPr>
          <w:p w14:paraId="515E5AC4" w14:textId="0D0987B7" w:rsidR="00864655" w:rsidRPr="00E1220F" w:rsidRDefault="00864655" w:rsidP="008D4373">
            <w:pPr>
              <w:tabs>
                <w:tab w:val="left" w:pos="1230"/>
              </w:tabs>
              <w:ind w:leftChars="2500" w:left="5250"/>
              <w:rPr>
                <w:szCs w:val="21"/>
              </w:rPr>
            </w:pPr>
          </w:p>
          <w:p w14:paraId="41A81F6B" w14:textId="3AF3B263" w:rsidR="00864655" w:rsidRPr="00E1220F" w:rsidRDefault="00864655" w:rsidP="00864655">
            <w:pPr>
              <w:rPr>
                <w:szCs w:val="21"/>
              </w:rPr>
            </w:pPr>
          </w:p>
        </w:tc>
        <w:tc>
          <w:tcPr>
            <w:tcW w:w="3828" w:type="dxa"/>
            <w:gridSpan w:val="3"/>
          </w:tcPr>
          <w:p w14:paraId="2BCD0199" w14:textId="361BE4AE" w:rsidR="00864655" w:rsidRPr="00E1220F" w:rsidRDefault="00864655" w:rsidP="00864655">
            <w:pPr>
              <w:spacing w:line="276" w:lineRule="auto"/>
              <w:jc w:val="center"/>
              <w:rPr>
                <w:rFonts w:eastAsiaTheme="minorEastAsia"/>
                <w:szCs w:val="21"/>
              </w:rPr>
            </w:pPr>
            <w:r w:rsidRPr="00E1220F">
              <w:rPr>
                <w:rFonts w:eastAsiaTheme="minorEastAsia"/>
                <w:szCs w:val="21"/>
              </w:rPr>
              <w:t>冷水机组、水泵、冷却塔等冷源设备性能调适结果</w:t>
            </w:r>
          </w:p>
        </w:tc>
        <w:tc>
          <w:tcPr>
            <w:tcW w:w="1275" w:type="dxa"/>
          </w:tcPr>
          <w:p w14:paraId="72C30FBD" w14:textId="77777777" w:rsidR="00864655" w:rsidRPr="00E1220F" w:rsidRDefault="00864655" w:rsidP="008D4373">
            <w:pPr>
              <w:tabs>
                <w:tab w:val="left" w:pos="1230"/>
              </w:tabs>
              <w:ind w:leftChars="2500" w:left="5250"/>
              <w:rPr>
                <w:szCs w:val="21"/>
              </w:rPr>
            </w:pPr>
          </w:p>
        </w:tc>
        <w:tc>
          <w:tcPr>
            <w:tcW w:w="851" w:type="dxa"/>
            <w:gridSpan w:val="2"/>
          </w:tcPr>
          <w:p w14:paraId="403FB89A" w14:textId="77777777" w:rsidR="00864655" w:rsidRPr="00E1220F" w:rsidRDefault="00864655" w:rsidP="008D4373">
            <w:pPr>
              <w:tabs>
                <w:tab w:val="left" w:pos="1230"/>
              </w:tabs>
              <w:ind w:leftChars="2500" w:left="5250"/>
              <w:rPr>
                <w:szCs w:val="21"/>
              </w:rPr>
            </w:pPr>
          </w:p>
        </w:tc>
        <w:tc>
          <w:tcPr>
            <w:tcW w:w="850" w:type="dxa"/>
          </w:tcPr>
          <w:p w14:paraId="6799B7FF" w14:textId="77777777" w:rsidR="00864655" w:rsidRPr="00E1220F" w:rsidRDefault="00864655" w:rsidP="008D4373">
            <w:pPr>
              <w:tabs>
                <w:tab w:val="left" w:pos="1230"/>
              </w:tabs>
              <w:ind w:leftChars="2500" w:left="5250"/>
              <w:rPr>
                <w:szCs w:val="21"/>
              </w:rPr>
            </w:pPr>
          </w:p>
        </w:tc>
        <w:tc>
          <w:tcPr>
            <w:tcW w:w="1043" w:type="dxa"/>
          </w:tcPr>
          <w:p w14:paraId="0F34997E" w14:textId="77777777" w:rsidR="00864655" w:rsidRPr="00E1220F" w:rsidRDefault="00864655" w:rsidP="008D4373">
            <w:pPr>
              <w:tabs>
                <w:tab w:val="left" w:pos="1230"/>
              </w:tabs>
              <w:ind w:leftChars="2500" w:left="5250"/>
              <w:rPr>
                <w:szCs w:val="21"/>
              </w:rPr>
            </w:pPr>
          </w:p>
        </w:tc>
      </w:tr>
      <w:tr w:rsidR="00864655" w:rsidRPr="00E1220F" w14:paraId="569229CA" w14:textId="77777777" w:rsidTr="00864655">
        <w:tc>
          <w:tcPr>
            <w:tcW w:w="675" w:type="dxa"/>
          </w:tcPr>
          <w:p w14:paraId="630B486B" w14:textId="77777777" w:rsidR="00864655" w:rsidRPr="00E1220F" w:rsidRDefault="00864655" w:rsidP="008D4373">
            <w:pPr>
              <w:tabs>
                <w:tab w:val="left" w:pos="1230"/>
              </w:tabs>
              <w:ind w:leftChars="2500" w:left="5250"/>
              <w:rPr>
                <w:szCs w:val="21"/>
              </w:rPr>
            </w:pPr>
          </w:p>
        </w:tc>
        <w:tc>
          <w:tcPr>
            <w:tcW w:w="3828" w:type="dxa"/>
            <w:gridSpan w:val="3"/>
          </w:tcPr>
          <w:p w14:paraId="42E61C18" w14:textId="4CD485FB" w:rsidR="00864655" w:rsidRPr="00E1220F" w:rsidRDefault="00864655" w:rsidP="00864655">
            <w:pPr>
              <w:spacing w:line="276" w:lineRule="auto"/>
              <w:jc w:val="center"/>
              <w:rPr>
                <w:rFonts w:eastAsiaTheme="minorEastAsia"/>
                <w:szCs w:val="21"/>
              </w:rPr>
            </w:pPr>
            <w:r w:rsidRPr="00E1220F">
              <w:rPr>
                <w:rFonts w:eastAsiaTheme="minorEastAsia"/>
                <w:szCs w:val="21"/>
              </w:rPr>
              <w:t>定风量阀、变风量调节阀、各种形式平衡阀的专用设备整定或预设结果</w:t>
            </w:r>
          </w:p>
        </w:tc>
        <w:tc>
          <w:tcPr>
            <w:tcW w:w="1275" w:type="dxa"/>
          </w:tcPr>
          <w:p w14:paraId="10D09BCA" w14:textId="77777777" w:rsidR="00864655" w:rsidRPr="00E1220F" w:rsidRDefault="00864655" w:rsidP="008D4373">
            <w:pPr>
              <w:tabs>
                <w:tab w:val="left" w:pos="1230"/>
              </w:tabs>
              <w:ind w:leftChars="2500" w:left="5250"/>
              <w:rPr>
                <w:szCs w:val="21"/>
              </w:rPr>
            </w:pPr>
          </w:p>
        </w:tc>
        <w:tc>
          <w:tcPr>
            <w:tcW w:w="851" w:type="dxa"/>
            <w:gridSpan w:val="2"/>
          </w:tcPr>
          <w:p w14:paraId="2DF54A68" w14:textId="77777777" w:rsidR="00864655" w:rsidRPr="00E1220F" w:rsidRDefault="00864655" w:rsidP="008D4373">
            <w:pPr>
              <w:tabs>
                <w:tab w:val="left" w:pos="1230"/>
              </w:tabs>
              <w:ind w:leftChars="2500" w:left="5250"/>
              <w:rPr>
                <w:szCs w:val="21"/>
              </w:rPr>
            </w:pPr>
          </w:p>
        </w:tc>
        <w:tc>
          <w:tcPr>
            <w:tcW w:w="850" w:type="dxa"/>
          </w:tcPr>
          <w:p w14:paraId="36345033" w14:textId="77777777" w:rsidR="00864655" w:rsidRPr="00E1220F" w:rsidRDefault="00864655" w:rsidP="008D4373">
            <w:pPr>
              <w:tabs>
                <w:tab w:val="left" w:pos="1230"/>
              </w:tabs>
              <w:ind w:leftChars="2500" w:left="5250"/>
              <w:rPr>
                <w:szCs w:val="21"/>
              </w:rPr>
            </w:pPr>
          </w:p>
        </w:tc>
        <w:tc>
          <w:tcPr>
            <w:tcW w:w="1043" w:type="dxa"/>
          </w:tcPr>
          <w:p w14:paraId="0FF574E5" w14:textId="77777777" w:rsidR="00864655" w:rsidRPr="00E1220F" w:rsidRDefault="00864655" w:rsidP="008D4373">
            <w:pPr>
              <w:tabs>
                <w:tab w:val="left" w:pos="1230"/>
              </w:tabs>
              <w:ind w:leftChars="2500" w:left="5250"/>
              <w:rPr>
                <w:szCs w:val="21"/>
              </w:rPr>
            </w:pPr>
          </w:p>
        </w:tc>
      </w:tr>
      <w:tr w:rsidR="00864655" w:rsidRPr="00E1220F" w14:paraId="1A6B7CA0" w14:textId="77777777" w:rsidTr="00864655">
        <w:tc>
          <w:tcPr>
            <w:tcW w:w="675" w:type="dxa"/>
          </w:tcPr>
          <w:p w14:paraId="09751DEF" w14:textId="77777777" w:rsidR="00864655" w:rsidRPr="00E1220F" w:rsidRDefault="00864655" w:rsidP="008D4373">
            <w:pPr>
              <w:tabs>
                <w:tab w:val="left" w:pos="1230"/>
              </w:tabs>
              <w:ind w:leftChars="2500" w:left="5250"/>
              <w:rPr>
                <w:szCs w:val="21"/>
              </w:rPr>
            </w:pPr>
          </w:p>
        </w:tc>
        <w:tc>
          <w:tcPr>
            <w:tcW w:w="3828" w:type="dxa"/>
            <w:gridSpan w:val="3"/>
          </w:tcPr>
          <w:p w14:paraId="6D0A2161" w14:textId="671CB118" w:rsidR="00864655" w:rsidRPr="00E1220F" w:rsidRDefault="00864655" w:rsidP="00864655">
            <w:pPr>
              <w:spacing w:line="276" w:lineRule="auto"/>
              <w:jc w:val="center"/>
              <w:rPr>
                <w:rFonts w:eastAsiaTheme="minorEastAsia"/>
                <w:szCs w:val="21"/>
              </w:rPr>
            </w:pPr>
            <w:r w:rsidRPr="00E1220F">
              <w:rPr>
                <w:rFonts w:eastAsiaTheme="minorEastAsia"/>
                <w:szCs w:val="21"/>
              </w:rPr>
              <w:t>水系统静态平衡调试结果</w:t>
            </w:r>
          </w:p>
        </w:tc>
        <w:tc>
          <w:tcPr>
            <w:tcW w:w="1275" w:type="dxa"/>
          </w:tcPr>
          <w:p w14:paraId="38AF71FC" w14:textId="77777777" w:rsidR="00864655" w:rsidRPr="00E1220F" w:rsidRDefault="00864655" w:rsidP="008D4373">
            <w:pPr>
              <w:tabs>
                <w:tab w:val="left" w:pos="1230"/>
              </w:tabs>
              <w:ind w:leftChars="2500" w:left="5250"/>
              <w:rPr>
                <w:szCs w:val="21"/>
              </w:rPr>
            </w:pPr>
          </w:p>
        </w:tc>
        <w:tc>
          <w:tcPr>
            <w:tcW w:w="851" w:type="dxa"/>
            <w:gridSpan w:val="2"/>
          </w:tcPr>
          <w:p w14:paraId="3DB4B22E" w14:textId="77777777" w:rsidR="00864655" w:rsidRPr="00E1220F" w:rsidRDefault="00864655" w:rsidP="008D4373">
            <w:pPr>
              <w:tabs>
                <w:tab w:val="left" w:pos="1230"/>
              </w:tabs>
              <w:ind w:leftChars="2500" w:left="5250"/>
              <w:rPr>
                <w:szCs w:val="21"/>
              </w:rPr>
            </w:pPr>
          </w:p>
        </w:tc>
        <w:tc>
          <w:tcPr>
            <w:tcW w:w="850" w:type="dxa"/>
          </w:tcPr>
          <w:p w14:paraId="58245C30" w14:textId="77777777" w:rsidR="00864655" w:rsidRPr="00E1220F" w:rsidRDefault="00864655" w:rsidP="008D4373">
            <w:pPr>
              <w:tabs>
                <w:tab w:val="left" w:pos="1230"/>
              </w:tabs>
              <w:ind w:leftChars="2500" w:left="5250"/>
              <w:rPr>
                <w:szCs w:val="21"/>
              </w:rPr>
            </w:pPr>
          </w:p>
        </w:tc>
        <w:tc>
          <w:tcPr>
            <w:tcW w:w="1043" w:type="dxa"/>
          </w:tcPr>
          <w:p w14:paraId="05F1703D" w14:textId="77777777" w:rsidR="00864655" w:rsidRPr="00E1220F" w:rsidRDefault="00864655" w:rsidP="008D4373">
            <w:pPr>
              <w:tabs>
                <w:tab w:val="left" w:pos="1230"/>
              </w:tabs>
              <w:ind w:leftChars="2500" w:left="5250"/>
              <w:rPr>
                <w:szCs w:val="21"/>
              </w:rPr>
            </w:pPr>
          </w:p>
        </w:tc>
      </w:tr>
      <w:tr w:rsidR="00864655" w:rsidRPr="00E1220F" w14:paraId="5E159D19" w14:textId="77777777" w:rsidTr="00864655">
        <w:tc>
          <w:tcPr>
            <w:tcW w:w="675" w:type="dxa"/>
          </w:tcPr>
          <w:p w14:paraId="061D4F16" w14:textId="77777777" w:rsidR="00864655" w:rsidRPr="00E1220F" w:rsidRDefault="00864655" w:rsidP="008D4373">
            <w:pPr>
              <w:tabs>
                <w:tab w:val="left" w:pos="1230"/>
              </w:tabs>
              <w:ind w:leftChars="2500" w:left="5250"/>
              <w:rPr>
                <w:szCs w:val="21"/>
              </w:rPr>
            </w:pPr>
          </w:p>
        </w:tc>
        <w:tc>
          <w:tcPr>
            <w:tcW w:w="3828" w:type="dxa"/>
            <w:gridSpan w:val="3"/>
          </w:tcPr>
          <w:p w14:paraId="2D6FA5A8" w14:textId="418D6DCF" w:rsidR="00864655" w:rsidRPr="00E1220F" w:rsidRDefault="00864655" w:rsidP="00864655">
            <w:pPr>
              <w:spacing w:line="276" w:lineRule="auto"/>
              <w:jc w:val="center"/>
              <w:rPr>
                <w:rFonts w:eastAsiaTheme="minorEastAsia"/>
                <w:szCs w:val="21"/>
              </w:rPr>
            </w:pPr>
            <w:r w:rsidRPr="00E1220F">
              <w:rPr>
                <w:rFonts w:eastAsiaTheme="minorEastAsia"/>
                <w:szCs w:val="21"/>
              </w:rPr>
              <w:t>风系统静态平衡调试结果</w:t>
            </w:r>
          </w:p>
        </w:tc>
        <w:tc>
          <w:tcPr>
            <w:tcW w:w="1275" w:type="dxa"/>
          </w:tcPr>
          <w:p w14:paraId="2F32ED62" w14:textId="77777777" w:rsidR="00864655" w:rsidRPr="00E1220F" w:rsidRDefault="00864655" w:rsidP="008D4373">
            <w:pPr>
              <w:tabs>
                <w:tab w:val="left" w:pos="1230"/>
              </w:tabs>
              <w:ind w:leftChars="2500" w:left="5250"/>
              <w:rPr>
                <w:szCs w:val="21"/>
              </w:rPr>
            </w:pPr>
          </w:p>
        </w:tc>
        <w:tc>
          <w:tcPr>
            <w:tcW w:w="851" w:type="dxa"/>
            <w:gridSpan w:val="2"/>
          </w:tcPr>
          <w:p w14:paraId="4FC989CA" w14:textId="77777777" w:rsidR="00864655" w:rsidRPr="00E1220F" w:rsidRDefault="00864655" w:rsidP="008D4373">
            <w:pPr>
              <w:tabs>
                <w:tab w:val="left" w:pos="1230"/>
              </w:tabs>
              <w:ind w:leftChars="2500" w:left="5250"/>
              <w:rPr>
                <w:szCs w:val="21"/>
              </w:rPr>
            </w:pPr>
          </w:p>
        </w:tc>
        <w:tc>
          <w:tcPr>
            <w:tcW w:w="850" w:type="dxa"/>
          </w:tcPr>
          <w:p w14:paraId="01B7E546" w14:textId="77777777" w:rsidR="00864655" w:rsidRPr="00E1220F" w:rsidRDefault="00864655" w:rsidP="008D4373">
            <w:pPr>
              <w:tabs>
                <w:tab w:val="left" w:pos="1230"/>
              </w:tabs>
              <w:ind w:leftChars="2500" w:left="5250"/>
              <w:rPr>
                <w:szCs w:val="21"/>
              </w:rPr>
            </w:pPr>
          </w:p>
        </w:tc>
        <w:tc>
          <w:tcPr>
            <w:tcW w:w="1043" w:type="dxa"/>
          </w:tcPr>
          <w:p w14:paraId="06E36E92" w14:textId="77777777" w:rsidR="00864655" w:rsidRPr="00E1220F" w:rsidRDefault="00864655" w:rsidP="008D4373">
            <w:pPr>
              <w:tabs>
                <w:tab w:val="left" w:pos="1230"/>
              </w:tabs>
              <w:ind w:leftChars="2500" w:left="5250"/>
              <w:rPr>
                <w:szCs w:val="21"/>
              </w:rPr>
            </w:pPr>
          </w:p>
        </w:tc>
      </w:tr>
      <w:tr w:rsidR="00864655" w:rsidRPr="00E1220F" w14:paraId="3AD27782" w14:textId="77777777" w:rsidTr="00864655">
        <w:tc>
          <w:tcPr>
            <w:tcW w:w="675" w:type="dxa"/>
          </w:tcPr>
          <w:p w14:paraId="23FF2958" w14:textId="77777777" w:rsidR="00864655" w:rsidRPr="00E1220F" w:rsidRDefault="00864655" w:rsidP="008D4373">
            <w:pPr>
              <w:tabs>
                <w:tab w:val="left" w:pos="1230"/>
              </w:tabs>
              <w:ind w:leftChars="2500" w:left="5250"/>
              <w:rPr>
                <w:szCs w:val="21"/>
              </w:rPr>
            </w:pPr>
          </w:p>
        </w:tc>
        <w:tc>
          <w:tcPr>
            <w:tcW w:w="3828" w:type="dxa"/>
            <w:gridSpan w:val="3"/>
          </w:tcPr>
          <w:p w14:paraId="0EE1EAEA" w14:textId="44885A21" w:rsidR="00864655" w:rsidRPr="00E1220F" w:rsidRDefault="00864655" w:rsidP="00864655">
            <w:pPr>
              <w:spacing w:line="276" w:lineRule="auto"/>
              <w:jc w:val="center"/>
              <w:rPr>
                <w:rFonts w:eastAsiaTheme="minorEastAsia"/>
                <w:szCs w:val="21"/>
              </w:rPr>
            </w:pPr>
            <w:r w:rsidRPr="00E1220F">
              <w:rPr>
                <w:rFonts w:eastAsiaTheme="minorEastAsia"/>
                <w:szCs w:val="21"/>
              </w:rPr>
              <w:t>电气元器件整定值</w:t>
            </w:r>
          </w:p>
        </w:tc>
        <w:tc>
          <w:tcPr>
            <w:tcW w:w="1275" w:type="dxa"/>
          </w:tcPr>
          <w:p w14:paraId="0BFDD399" w14:textId="77777777" w:rsidR="00864655" w:rsidRPr="00E1220F" w:rsidRDefault="00864655" w:rsidP="008D4373">
            <w:pPr>
              <w:tabs>
                <w:tab w:val="left" w:pos="1230"/>
              </w:tabs>
              <w:ind w:leftChars="2500" w:left="5250"/>
              <w:rPr>
                <w:szCs w:val="21"/>
              </w:rPr>
            </w:pPr>
          </w:p>
        </w:tc>
        <w:tc>
          <w:tcPr>
            <w:tcW w:w="851" w:type="dxa"/>
            <w:gridSpan w:val="2"/>
          </w:tcPr>
          <w:p w14:paraId="23AB5E17" w14:textId="77777777" w:rsidR="00864655" w:rsidRPr="00E1220F" w:rsidRDefault="00864655" w:rsidP="008D4373">
            <w:pPr>
              <w:tabs>
                <w:tab w:val="left" w:pos="1230"/>
              </w:tabs>
              <w:ind w:leftChars="2500" w:left="5250"/>
              <w:rPr>
                <w:szCs w:val="21"/>
              </w:rPr>
            </w:pPr>
          </w:p>
        </w:tc>
        <w:tc>
          <w:tcPr>
            <w:tcW w:w="850" w:type="dxa"/>
          </w:tcPr>
          <w:p w14:paraId="0045531A" w14:textId="77777777" w:rsidR="00864655" w:rsidRPr="00E1220F" w:rsidRDefault="00864655" w:rsidP="008D4373">
            <w:pPr>
              <w:tabs>
                <w:tab w:val="left" w:pos="1230"/>
              </w:tabs>
              <w:ind w:leftChars="2500" w:left="5250"/>
              <w:rPr>
                <w:szCs w:val="21"/>
              </w:rPr>
            </w:pPr>
          </w:p>
        </w:tc>
        <w:tc>
          <w:tcPr>
            <w:tcW w:w="1043" w:type="dxa"/>
          </w:tcPr>
          <w:p w14:paraId="7E91CF81" w14:textId="77777777" w:rsidR="00864655" w:rsidRPr="00E1220F" w:rsidRDefault="00864655" w:rsidP="008D4373">
            <w:pPr>
              <w:tabs>
                <w:tab w:val="left" w:pos="1230"/>
              </w:tabs>
              <w:ind w:leftChars="2500" w:left="5250"/>
              <w:rPr>
                <w:szCs w:val="21"/>
              </w:rPr>
            </w:pPr>
          </w:p>
        </w:tc>
      </w:tr>
      <w:tr w:rsidR="00864655" w:rsidRPr="00E1220F" w14:paraId="554F1F75" w14:textId="77777777" w:rsidTr="00864655">
        <w:tc>
          <w:tcPr>
            <w:tcW w:w="675" w:type="dxa"/>
          </w:tcPr>
          <w:p w14:paraId="361939F9" w14:textId="77777777" w:rsidR="00864655" w:rsidRPr="00E1220F" w:rsidRDefault="00864655" w:rsidP="008D4373">
            <w:pPr>
              <w:tabs>
                <w:tab w:val="left" w:pos="1230"/>
              </w:tabs>
              <w:ind w:leftChars="2500" w:left="5250"/>
              <w:rPr>
                <w:szCs w:val="21"/>
              </w:rPr>
            </w:pPr>
          </w:p>
        </w:tc>
        <w:tc>
          <w:tcPr>
            <w:tcW w:w="3828" w:type="dxa"/>
            <w:gridSpan w:val="3"/>
          </w:tcPr>
          <w:p w14:paraId="00D1E033" w14:textId="28FF18C6" w:rsidR="00864655" w:rsidRPr="00E1220F" w:rsidRDefault="00864655" w:rsidP="00864655">
            <w:pPr>
              <w:spacing w:line="276" w:lineRule="auto"/>
              <w:jc w:val="center"/>
              <w:rPr>
                <w:szCs w:val="21"/>
              </w:rPr>
            </w:pPr>
            <w:r w:rsidRPr="00E1220F">
              <w:rPr>
                <w:rFonts w:eastAsiaTheme="minorEastAsia"/>
                <w:szCs w:val="21"/>
              </w:rPr>
              <w:t>自控系统单点调适结果</w:t>
            </w:r>
          </w:p>
        </w:tc>
        <w:tc>
          <w:tcPr>
            <w:tcW w:w="1275" w:type="dxa"/>
          </w:tcPr>
          <w:p w14:paraId="0E92B6BC" w14:textId="77777777" w:rsidR="00864655" w:rsidRPr="00E1220F" w:rsidRDefault="00864655" w:rsidP="008D4373">
            <w:pPr>
              <w:tabs>
                <w:tab w:val="left" w:pos="1230"/>
              </w:tabs>
              <w:ind w:leftChars="2500" w:left="5250"/>
              <w:rPr>
                <w:szCs w:val="21"/>
              </w:rPr>
            </w:pPr>
          </w:p>
        </w:tc>
        <w:tc>
          <w:tcPr>
            <w:tcW w:w="851" w:type="dxa"/>
            <w:gridSpan w:val="2"/>
          </w:tcPr>
          <w:p w14:paraId="2D78F23C" w14:textId="77777777" w:rsidR="00864655" w:rsidRPr="00E1220F" w:rsidRDefault="00864655" w:rsidP="008D4373">
            <w:pPr>
              <w:tabs>
                <w:tab w:val="left" w:pos="1230"/>
              </w:tabs>
              <w:ind w:leftChars="2500" w:left="5250"/>
              <w:rPr>
                <w:szCs w:val="21"/>
              </w:rPr>
            </w:pPr>
          </w:p>
        </w:tc>
        <w:tc>
          <w:tcPr>
            <w:tcW w:w="850" w:type="dxa"/>
          </w:tcPr>
          <w:p w14:paraId="13F1C606" w14:textId="77777777" w:rsidR="00864655" w:rsidRPr="00E1220F" w:rsidRDefault="00864655" w:rsidP="008D4373">
            <w:pPr>
              <w:tabs>
                <w:tab w:val="left" w:pos="1230"/>
              </w:tabs>
              <w:ind w:leftChars="2500" w:left="5250"/>
              <w:rPr>
                <w:szCs w:val="21"/>
              </w:rPr>
            </w:pPr>
          </w:p>
        </w:tc>
        <w:tc>
          <w:tcPr>
            <w:tcW w:w="1043" w:type="dxa"/>
          </w:tcPr>
          <w:p w14:paraId="3D468452" w14:textId="77777777" w:rsidR="00864655" w:rsidRPr="00E1220F" w:rsidRDefault="00864655" w:rsidP="008D4373">
            <w:pPr>
              <w:tabs>
                <w:tab w:val="left" w:pos="1230"/>
              </w:tabs>
              <w:ind w:leftChars="2500" w:left="5250"/>
              <w:rPr>
                <w:szCs w:val="21"/>
              </w:rPr>
            </w:pPr>
          </w:p>
        </w:tc>
      </w:tr>
      <w:tr w:rsidR="00864655" w:rsidRPr="00E1220F" w14:paraId="498B9E9C" w14:textId="77777777" w:rsidTr="00864655">
        <w:tc>
          <w:tcPr>
            <w:tcW w:w="675" w:type="dxa"/>
          </w:tcPr>
          <w:p w14:paraId="67E3FB7E" w14:textId="77777777" w:rsidR="00864655" w:rsidRPr="00E1220F" w:rsidRDefault="00864655" w:rsidP="008D4373">
            <w:pPr>
              <w:tabs>
                <w:tab w:val="left" w:pos="1230"/>
              </w:tabs>
              <w:ind w:leftChars="2500" w:left="5250"/>
              <w:rPr>
                <w:szCs w:val="21"/>
              </w:rPr>
            </w:pPr>
          </w:p>
        </w:tc>
        <w:tc>
          <w:tcPr>
            <w:tcW w:w="3828" w:type="dxa"/>
            <w:gridSpan w:val="3"/>
          </w:tcPr>
          <w:p w14:paraId="303411A7" w14:textId="03A6FDC3" w:rsidR="00864655" w:rsidRPr="00E1220F" w:rsidRDefault="00864655" w:rsidP="00864655">
            <w:pPr>
              <w:spacing w:line="276" w:lineRule="auto"/>
              <w:jc w:val="center"/>
              <w:rPr>
                <w:szCs w:val="21"/>
              </w:rPr>
            </w:pPr>
            <w:r w:rsidRPr="00E1220F">
              <w:rPr>
                <w:rFonts w:eastAsiaTheme="minorEastAsia"/>
                <w:szCs w:val="21"/>
              </w:rPr>
              <w:t>自控功能验证结果</w:t>
            </w:r>
          </w:p>
        </w:tc>
        <w:tc>
          <w:tcPr>
            <w:tcW w:w="1275" w:type="dxa"/>
          </w:tcPr>
          <w:p w14:paraId="5895F754" w14:textId="77777777" w:rsidR="00864655" w:rsidRPr="00E1220F" w:rsidRDefault="00864655" w:rsidP="008D4373">
            <w:pPr>
              <w:tabs>
                <w:tab w:val="left" w:pos="1230"/>
              </w:tabs>
              <w:ind w:leftChars="2500" w:left="5250"/>
              <w:rPr>
                <w:szCs w:val="21"/>
              </w:rPr>
            </w:pPr>
          </w:p>
        </w:tc>
        <w:tc>
          <w:tcPr>
            <w:tcW w:w="851" w:type="dxa"/>
            <w:gridSpan w:val="2"/>
          </w:tcPr>
          <w:p w14:paraId="0C3E2C2F" w14:textId="77777777" w:rsidR="00864655" w:rsidRPr="00E1220F" w:rsidRDefault="00864655" w:rsidP="008D4373">
            <w:pPr>
              <w:tabs>
                <w:tab w:val="left" w:pos="1230"/>
              </w:tabs>
              <w:ind w:leftChars="2500" w:left="5250"/>
              <w:rPr>
                <w:szCs w:val="21"/>
              </w:rPr>
            </w:pPr>
          </w:p>
        </w:tc>
        <w:tc>
          <w:tcPr>
            <w:tcW w:w="850" w:type="dxa"/>
          </w:tcPr>
          <w:p w14:paraId="4831B24F" w14:textId="77777777" w:rsidR="00864655" w:rsidRPr="00E1220F" w:rsidRDefault="00864655" w:rsidP="008D4373">
            <w:pPr>
              <w:tabs>
                <w:tab w:val="left" w:pos="1230"/>
              </w:tabs>
              <w:ind w:leftChars="2500" w:left="5250"/>
              <w:rPr>
                <w:szCs w:val="21"/>
              </w:rPr>
            </w:pPr>
          </w:p>
        </w:tc>
        <w:tc>
          <w:tcPr>
            <w:tcW w:w="1043" w:type="dxa"/>
          </w:tcPr>
          <w:p w14:paraId="3592531F" w14:textId="77777777" w:rsidR="00864655" w:rsidRPr="00E1220F" w:rsidRDefault="00864655" w:rsidP="008D4373">
            <w:pPr>
              <w:tabs>
                <w:tab w:val="left" w:pos="1230"/>
              </w:tabs>
              <w:ind w:leftChars="2500" w:left="5250"/>
              <w:rPr>
                <w:szCs w:val="21"/>
              </w:rPr>
            </w:pPr>
          </w:p>
        </w:tc>
      </w:tr>
      <w:tr w:rsidR="00864655" w:rsidRPr="00E1220F" w14:paraId="1747EDF4" w14:textId="77777777" w:rsidTr="00864655">
        <w:tc>
          <w:tcPr>
            <w:tcW w:w="675" w:type="dxa"/>
          </w:tcPr>
          <w:p w14:paraId="6D533E66" w14:textId="77777777" w:rsidR="00864655" w:rsidRPr="00E1220F" w:rsidRDefault="00864655" w:rsidP="008D4373">
            <w:pPr>
              <w:tabs>
                <w:tab w:val="left" w:pos="1230"/>
              </w:tabs>
              <w:ind w:leftChars="2500" w:left="5250"/>
              <w:rPr>
                <w:szCs w:val="21"/>
              </w:rPr>
            </w:pPr>
          </w:p>
        </w:tc>
        <w:tc>
          <w:tcPr>
            <w:tcW w:w="3828" w:type="dxa"/>
            <w:gridSpan w:val="3"/>
          </w:tcPr>
          <w:p w14:paraId="2D8DB75B" w14:textId="3BEFE400" w:rsidR="00864655" w:rsidRPr="00E1220F" w:rsidRDefault="00864655" w:rsidP="00864655">
            <w:pPr>
              <w:spacing w:line="276" w:lineRule="auto"/>
              <w:jc w:val="center"/>
              <w:rPr>
                <w:szCs w:val="21"/>
              </w:rPr>
            </w:pPr>
            <w:r w:rsidRPr="00E1220F">
              <w:rPr>
                <w:rFonts w:eastAsiaTheme="minorEastAsia"/>
                <w:szCs w:val="21"/>
              </w:rPr>
              <w:t>自控系统逻辑验证结果</w:t>
            </w:r>
          </w:p>
        </w:tc>
        <w:tc>
          <w:tcPr>
            <w:tcW w:w="1275" w:type="dxa"/>
          </w:tcPr>
          <w:p w14:paraId="30BFF1E8" w14:textId="77777777" w:rsidR="00864655" w:rsidRPr="00E1220F" w:rsidRDefault="00864655" w:rsidP="008D4373">
            <w:pPr>
              <w:tabs>
                <w:tab w:val="left" w:pos="1230"/>
              </w:tabs>
              <w:ind w:leftChars="2500" w:left="5250"/>
              <w:rPr>
                <w:szCs w:val="21"/>
              </w:rPr>
            </w:pPr>
          </w:p>
        </w:tc>
        <w:tc>
          <w:tcPr>
            <w:tcW w:w="851" w:type="dxa"/>
            <w:gridSpan w:val="2"/>
          </w:tcPr>
          <w:p w14:paraId="4EB00E92" w14:textId="77777777" w:rsidR="00864655" w:rsidRPr="00E1220F" w:rsidRDefault="00864655" w:rsidP="008D4373">
            <w:pPr>
              <w:tabs>
                <w:tab w:val="left" w:pos="1230"/>
              </w:tabs>
              <w:ind w:leftChars="2500" w:left="5250"/>
              <w:rPr>
                <w:szCs w:val="21"/>
              </w:rPr>
            </w:pPr>
          </w:p>
        </w:tc>
        <w:tc>
          <w:tcPr>
            <w:tcW w:w="850" w:type="dxa"/>
          </w:tcPr>
          <w:p w14:paraId="532BE735" w14:textId="77777777" w:rsidR="00864655" w:rsidRPr="00E1220F" w:rsidRDefault="00864655" w:rsidP="008D4373">
            <w:pPr>
              <w:tabs>
                <w:tab w:val="left" w:pos="1230"/>
              </w:tabs>
              <w:ind w:leftChars="2500" w:left="5250"/>
              <w:rPr>
                <w:szCs w:val="21"/>
              </w:rPr>
            </w:pPr>
          </w:p>
        </w:tc>
        <w:tc>
          <w:tcPr>
            <w:tcW w:w="1043" w:type="dxa"/>
          </w:tcPr>
          <w:p w14:paraId="5651B2DF" w14:textId="77777777" w:rsidR="00864655" w:rsidRPr="00E1220F" w:rsidRDefault="00864655" w:rsidP="008D4373">
            <w:pPr>
              <w:tabs>
                <w:tab w:val="left" w:pos="1230"/>
              </w:tabs>
              <w:ind w:leftChars="2500" w:left="5250"/>
              <w:rPr>
                <w:szCs w:val="21"/>
              </w:rPr>
            </w:pPr>
          </w:p>
        </w:tc>
      </w:tr>
      <w:tr w:rsidR="00864655" w:rsidRPr="00E1220F" w14:paraId="7362DC76" w14:textId="77777777" w:rsidTr="00864655">
        <w:tc>
          <w:tcPr>
            <w:tcW w:w="675" w:type="dxa"/>
          </w:tcPr>
          <w:p w14:paraId="5F87473A" w14:textId="77777777" w:rsidR="00864655" w:rsidRPr="00E1220F" w:rsidRDefault="00864655" w:rsidP="008D4373">
            <w:pPr>
              <w:tabs>
                <w:tab w:val="left" w:pos="1230"/>
              </w:tabs>
              <w:ind w:leftChars="2500" w:left="5250"/>
              <w:rPr>
                <w:szCs w:val="21"/>
              </w:rPr>
            </w:pPr>
          </w:p>
        </w:tc>
        <w:tc>
          <w:tcPr>
            <w:tcW w:w="3828" w:type="dxa"/>
            <w:gridSpan w:val="3"/>
          </w:tcPr>
          <w:p w14:paraId="63C466FE" w14:textId="46F795B4" w:rsidR="00864655" w:rsidRPr="00E1220F" w:rsidRDefault="00864655" w:rsidP="00864655">
            <w:pPr>
              <w:spacing w:line="276" w:lineRule="auto"/>
              <w:jc w:val="center"/>
              <w:rPr>
                <w:szCs w:val="21"/>
              </w:rPr>
            </w:pPr>
            <w:r w:rsidRPr="00E1220F">
              <w:rPr>
                <w:rFonts w:hint="eastAsia"/>
                <w:szCs w:val="21"/>
              </w:rPr>
              <w:t>综合效果测试验证结果</w:t>
            </w:r>
          </w:p>
        </w:tc>
        <w:tc>
          <w:tcPr>
            <w:tcW w:w="1275" w:type="dxa"/>
          </w:tcPr>
          <w:p w14:paraId="00AFFFD6" w14:textId="77777777" w:rsidR="00864655" w:rsidRPr="00E1220F" w:rsidRDefault="00864655" w:rsidP="008D4373">
            <w:pPr>
              <w:tabs>
                <w:tab w:val="left" w:pos="1230"/>
              </w:tabs>
              <w:ind w:leftChars="2500" w:left="5250"/>
              <w:rPr>
                <w:szCs w:val="21"/>
              </w:rPr>
            </w:pPr>
          </w:p>
        </w:tc>
        <w:tc>
          <w:tcPr>
            <w:tcW w:w="851" w:type="dxa"/>
            <w:gridSpan w:val="2"/>
          </w:tcPr>
          <w:p w14:paraId="7AF654E2" w14:textId="77777777" w:rsidR="00864655" w:rsidRPr="00E1220F" w:rsidRDefault="00864655" w:rsidP="008D4373">
            <w:pPr>
              <w:tabs>
                <w:tab w:val="left" w:pos="1230"/>
              </w:tabs>
              <w:ind w:leftChars="2500" w:left="5250"/>
              <w:rPr>
                <w:szCs w:val="21"/>
              </w:rPr>
            </w:pPr>
          </w:p>
        </w:tc>
        <w:tc>
          <w:tcPr>
            <w:tcW w:w="850" w:type="dxa"/>
          </w:tcPr>
          <w:p w14:paraId="57235F62" w14:textId="77777777" w:rsidR="00864655" w:rsidRPr="00E1220F" w:rsidRDefault="00864655" w:rsidP="008D4373">
            <w:pPr>
              <w:tabs>
                <w:tab w:val="left" w:pos="1230"/>
              </w:tabs>
              <w:ind w:leftChars="2500" w:left="5250"/>
              <w:rPr>
                <w:szCs w:val="21"/>
              </w:rPr>
            </w:pPr>
          </w:p>
        </w:tc>
        <w:tc>
          <w:tcPr>
            <w:tcW w:w="1043" w:type="dxa"/>
          </w:tcPr>
          <w:p w14:paraId="030F0C98" w14:textId="77777777" w:rsidR="00864655" w:rsidRPr="00E1220F" w:rsidRDefault="00864655" w:rsidP="008D4373">
            <w:pPr>
              <w:tabs>
                <w:tab w:val="left" w:pos="1230"/>
              </w:tabs>
              <w:ind w:leftChars="2500" w:left="5250"/>
              <w:rPr>
                <w:szCs w:val="21"/>
              </w:rPr>
            </w:pPr>
          </w:p>
        </w:tc>
      </w:tr>
      <w:tr w:rsidR="00864655" w:rsidRPr="00E1220F" w14:paraId="64CA263D" w14:textId="77777777" w:rsidTr="00864655">
        <w:tc>
          <w:tcPr>
            <w:tcW w:w="675" w:type="dxa"/>
          </w:tcPr>
          <w:p w14:paraId="01E42954" w14:textId="77777777" w:rsidR="00864655" w:rsidRPr="00E1220F" w:rsidRDefault="00864655" w:rsidP="008D4373">
            <w:pPr>
              <w:tabs>
                <w:tab w:val="left" w:pos="1230"/>
              </w:tabs>
              <w:ind w:leftChars="2500" w:left="5250"/>
              <w:rPr>
                <w:szCs w:val="21"/>
              </w:rPr>
            </w:pPr>
          </w:p>
        </w:tc>
        <w:tc>
          <w:tcPr>
            <w:tcW w:w="3828" w:type="dxa"/>
            <w:gridSpan w:val="3"/>
          </w:tcPr>
          <w:p w14:paraId="291238BC" w14:textId="2B7DC34E" w:rsidR="00864655" w:rsidRPr="00E1220F" w:rsidRDefault="00864655" w:rsidP="00864655">
            <w:pPr>
              <w:spacing w:line="276" w:lineRule="auto"/>
              <w:jc w:val="center"/>
              <w:rPr>
                <w:szCs w:val="21"/>
              </w:rPr>
            </w:pPr>
            <w:r w:rsidRPr="00E1220F">
              <w:rPr>
                <w:szCs w:val="21"/>
              </w:rPr>
              <w:t>系统能效指标</w:t>
            </w:r>
          </w:p>
        </w:tc>
        <w:tc>
          <w:tcPr>
            <w:tcW w:w="1275" w:type="dxa"/>
          </w:tcPr>
          <w:p w14:paraId="3B174723" w14:textId="77777777" w:rsidR="00864655" w:rsidRPr="00E1220F" w:rsidRDefault="00864655" w:rsidP="008D4373">
            <w:pPr>
              <w:tabs>
                <w:tab w:val="left" w:pos="1230"/>
              </w:tabs>
              <w:ind w:leftChars="2500" w:left="5250"/>
              <w:rPr>
                <w:szCs w:val="21"/>
              </w:rPr>
            </w:pPr>
          </w:p>
        </w:tc>
        <w:tc>
          <w:tcPr>
            <w:tcW w:w="851" w:type="dxa"/>
            <w:gridSpan w:val="2"/>
          </w:tcPr>
          <w:p w14:paraId="0710D519" w14:textId="77777777" w:rsidR="00864655" w:rsidRPr="00E1220F" w:rsidRDefault="00864655" w:rsidP="008D4373">
            <w:pPr>
              <w:tabs>
                <w:tab w:val="left" w:pos="1230"/>
              </w:tabs>
              <w:ind w:leftChars="2500" w:left="5250"/>
              <w:rPr>
                <w:szCs w:val="21"/>
              </w:rPr>
            </w:pPr>
          </w:p>
        </w:tc>
        <w:tc>
          <w:tcPr>
            <w:tcW w:w="850" w:type="dxa"/>
          </w:tcPr>
          <w:p w14:paraId="2BCBC938" w14:textId="77777777" w:rsidR="00864655" w:rsidRPr="00E1220F" w:rsidRDefault="00864655" w:rsidP="008D4373">
            <w:pPr>
              <w:tabs>
                <w:tab w:val="left" w:pos="1230"/>
              </w:tabs>
              <w:ind w:leftChars="2500" w:left="5250"/>
              <w:rPr>
                <w:szCs w:val="21"/>
              </w:rPr>
            </w:pPr>
          </w:p>
        </w:tc>
        <w:tc>
          <w:tcPr>
            <w:tcW w:w="1043" w:type="dxa"/>
          </w:tcPr>
          <w:p w14:paraId="43F33878" w14:textId="77777777" w:rsidR="00864655" w:rsidRPr="00E1220F" w:rsidRDefault="00864655" w:rsidP="008D4373">
            <w:pPr>
              <w:tabs>
                <w:tab w:val="left" w:pos="1230"/>
              </w:tabs>
              <w:ind w:leftChars="2500" w:left="5250"/>
              <w:rPr>
                <w:szCs w:val="21"/>
              </w:rPr>
            </w:pPr>
          </w:p>
        </w:tc>
      </w:tr>
      <w:tr w:rsidR="008D4373" w:rsidRPr="00E1220F" w14:paraId="4614C403" w14:textId="77777777" w:rsidTr="00322CFC">
        <w:tc>
          <w:tcPr>
            <w:tcW w:w="1976" w:type="dxa"/>
            <w:gridSpan w:val="2"/>
            <w:vAlign w:val="center"/>
          </w:tcPr>
          <w:p w14:paraId="0F91B8D9" w14:textId="77777777" w:rsidR="008D4373" w:rsidRPr="00E1220F" w:rsidRDefault="008D4373" w:rsidP="00864655">
            <w:pPr>
              <w:ind w:firstLine="480"/>
              <w:jc w:val="center"/>
              <w:rPr>
                <w:szCs w:val="21"/>
              </w:rPr>
            </w:pPr>
            <w:r w:rsidRPr="00E1220F">
              <w:rPr>
                <w:szCs w:val="21"/>
              </w:rPr>
              <w:t>验收结论</w:t>
            </w:r>
          </w:p>
        </w:tc>
        <w:tc>
          <w:tcPr>
            <w:tcW w:w="6546" w:type="dxa"/>
            <w:gridSpan w:val="7"/>
            <w:vAlign w:val="center"/>
          </w:tcPr>
          <w:p w14:paraId="646D0990" w14:textId="6A037324" w:rsidR="008D4373" w:rsidRPr="00E1220F" w:rsidRDefault="004C5946" w:rsidP="00864655">
            <w:pPr>
              <w:ind w:firstLine="480"/>
              <w:jc w:val="center"/>
              <w:rPr>
                <w:szCs w:val="21"/>
              </w:rPr>
            </w:pPr>
            <w:r w:rsidRPr="00E1220F">
              <w:rPr>
                <w:rFonts w:eastAsiaTheme="minorEastAsia"/>
                <w:kern w:val="0"/>
                <w:szCs w:val="21"/>
              </w:rPr>
              <w:t>系统能效指标</w:t>
            </w:r>
          </w:p>
        </w:tc>
      </w:tr>
      <w:tr w:rsidR="008D4373" w:rsidRPr="00E1220F" w14:paraId="1F0C8CA4" w14:textId="77777777" w:rsidTr="00322CFC">
        <w:tc>
          <w:tcPr>
            <w:tcW w:w="1976" w:type="dxa"/>
            <w:gridSpan w:val="2"/>
            <w:vMerge w:val="restart"/>
            <w:vAlign w:val="center"/>
          </w:tcPr>
          <w:p w14:paraId="25B073BE" w14:textId="77777777" w:rsidR="008D4373" w:rsidRPr="00E1220F" w:rsidRDefault="008D4373" w:rsidP="00864655">
            <w:pPr>
              <w:jc w:val="center"/>
              <w:rPr>
                <w:szCs w:val="21"/>
              </w:rPr>
            </w:pPr>
            <w:r w:rsidRPr="00E1220F">
              <w:rPr>
                <w:szCs w:val="21"/>
              </w:rPr>
              <w:t>验收单位确认</w:t>
            </w:r>
          </w:p>
        </w:tc>
        <w:tc>
          <w:tcPr>
            <w:tcW w:w="2087" w:type="dxa"/>
            <w:vAlign w:val="center"/>
          </w:tcPr>
          <w:p w14:paraId="7D5512E4" w14:textId="77777777" w:rsidR="008D4373" w:rsidRPr="00E1220F" w:rsidRDefault="008D4373" w:rsidP="008D4373">
            <w:pPr>
              <w:ind w:firstLine="480"/>
              <w:rPr>
                <w:szCs w:val="21"/>
              </w:rPr>
            </w:pPr>
            <w:r w:rsidRPr="00E1220F">
              <w:rPr>
                <w:szCs w:val="21"/>
              </w:rPr>
              <w:t>调适顾问</w:t>
            </w:r>
          </w:p>
        </w:tc>
        <w:tc>
          <w:tcPr>
            <w:tcW w:w="4459" w:type="dxa"/>
            <w:gridSpan w:val="6"/>
            <w:vAlign w:val="center"/>
          </w:tcPr>
          <w:p w14:paraId="43C2B0FC" w14:textId="77777777" w:rsidR="008D4373" w:rsidRPr="00E1220F" w:rsidRDefault="008D4373" w:rsidP="008D4373">
            <w:pPr>
              <w:ind w:firstLine="480"/>
              <w:rPr>
                <w:szCs w:val="21"/>
              </w:rPr>
            </w:pPr>
          </w:p>
        </w:tc>
      </w:tr>
      <w:tr w:rsidR="00E1220F" w:rsidRPr="00E1220F" w14:paraId="6A0E27D4" w14:textId="77777777" w:rsidTr="00322CFC">
        <w:tc>
          <w:tcPr>
            <w:tcW w:w="1976" w:type="dxa"/>
            <w:gridSpan w:val="2"/>
            <w:vMerge/>
            <w:vAlign w:val="center"/>
          </w:tcPr>
          <w:p w14:paraId="3F7C21EE" w14:textId="77777777" w:rsidR="00E1220F" w:rsidRPr="00E1220F" w:rsidRDefault="00E1220F" w:rsidP="00E1220F">
            <w:pPr>
              <w:ind w:firstLine="480"/>
              <w:rPr>
                <w:szCs w:val="21"/>
              </w:rPr>
            </w:pPr>
          </w:p>
        </w:tc>
        <w:tc>
          <w:tcPr>
            <w:tcW w:w="2087" w:type="dxa"/>
            <w:vAlign w:val="center"/>
          </w:tcPr>
          <w:p w14:paraId="182E83B3" w14:textId="2528E2E1" w:rsidR="00E1220F" w:rsidRPr="00E1220F" w:rsidRDefault="00E1220F" w:rsidP="00E1220F">
            <w:pPr>
              <w:ind w:firstLine="480"/>
              <w:rPr>
                <w:szCs w:val="21"/>
              </w:rPr>
            </w:pPr>
            <w:r w:rsidRPr="00E1220F">
              <w:rPr>
                <w:rFonts w:hint="eastAsia"/>
                <w:szCs w:val="21"/>
              </w:rPr>
              <w:t>物业</w:t>
            </w:r>
            <w:r w:rsidRPr="00E1220F">
              <w:rPr>
                <w:szCs w:val="21"/>
              </w:rPr>
              <w:t>管理单位</w:t>
            </w:r>
          </w:p>
        </w:tc>
        <w:tc>
          <w:tcPr>
            <w:tcW w:w="4459" w:type="dxa"/>
            <w:gridSpan w:val="6"/>
            <w:vAlign w:val="center"/>
          </w:tcPr>
          <w:p w14:paraId="4B7F3481" w14:textId="77777777" w:rsidR="00E1220F" w:rsidRPr="00E1220F" w:rsidRDefault="00E1220F" w:rsidP="00E1220F">
            <w:pPr>
              <w:ind w:firstLine="480"/>
              <w:rPr>
                <w:szCs w:val="21"/>
              </w:rPr>
            </w:pPr>
          </w:p>
        </w:tc>
      </w:tr>
      <w:tr w:rsidR="00E1220F" w:rsidRPr="00E1220F" w14:paraId="3D053DDC" w14:textId="77777777" w:rsidTr="00322CFC">
        <w:tc>
          <w:tcPr>
            <w:tcW w:w="1976" w:type="dxa"/>
            <w:gridSpan w:val="2"/>
            <w:vMerge/>
            <w:vAlign w:val="center"/>
          </w:tcPr>
          <w:p w14:paraId="3C1AF098" w14:textId="77777777" w:rsidR="00E1220F" w:rsidRPr="00E1220F" w:rsidRDefault="00E1220F" w:rsidP="00E1220F">
            <w:pPr>
              <w:ind w:firstLine="480"/>
              <w:rPr>
                <w:szCs w:val="21"/>
              </w:rPr>
            </w:pPr>
          </w:p>
        </w:tc>
        <w:tc>
          <w:tcPr>
            <w:tcW w:w="2087" w:type="dxa"/>
            <w:vAlign w:val="center"/>
          </w:tcPr>
          <w:p w14:paraId="708CC55E" w14:textId="2C94A702" w:rsidR="00E1220F" w:rsidRPr="00E1220F" w:rsidDel="006A071F" w:rsidRDefault="00E1220F" w:rsidP="00E1220F">
            <w:pPr>
              <w:jc w:val="center"/>
              <w:rPr>
                <w:szCs w:val="21"/>
              </w:rPr>
            </w:pPr>
            <w:r w:rsidRPr="00E1220F">
              <w:rPr>
                <w:szCs w:val="21"/>
              </w:rPr>
              <w:t>建设单位</w:t>
            </w:r>
          </w:p>
        </w:tc>
        <w:tc>
          <w:tcPr>
            <w:tcW w:w="4459" w:type="dxa"/>
            <w:gridSpan w:val="6"/>
            <w:vAlign w:val="center"/>
          </w:tcPr>
          <w:p w14:paraId="637C924B" w14:textId="77777777" w:rsidR="00E1220F" w:rsidRPr="00E1220F" w:rsidRDefault="00E1220F" w:rsidP="00E1220F">
            <w:pPr>
              <w:ind w:firstLine="480"/>
              <w:rPr>
                <w:szCs w:val="21"/>
              </w:rPr>
            </w:pPr>
          </w:p>
        </w:tc>
      </w:tr>
    </w:tbl>
    <w:p w14:paraId="4FB90544" w14:textId="77777777" w:rsidR="000B10CF" w:rsidRDefault="000B10CF" w:rsidP="000B10CF">
      <w:pPr>
        <w:widowControl/>
        <w:spacing w:line="360" w:lineRule="auto"/>
        <w:ind w:firstLine="570"/>
        <w:jc w:val="left"/>
        <w:rPr>
          <w:bCs/>
          <w:sz w:val="24"/>
        </w:rPr>
      </w:pPr>
    </w:p>
    <w:p w14:paraId="080BCEA9" w14:textId="77777777" w:rsidR="000B10CF" w:rsidRDefault="000B10CF">
      <w:pPr>
        <w:widowControl/>
        <w:jc w:val="left"/>
        <w:rPr>
          <w:bCs/>
          <w:sz w:val="24"/>
        </w:rPr>
      </w:pPr>
      <w:r>
        <w:rPr>
          <w:bCs/>
          <w:sz w:val="24"/>
        </w:rPr>
        <w:br w:type="page"/>
      </w:r>
    </w:p>
    <w:p w14:paraId="4803CB69" w14:textId="77777777" w:rsidR="00A50112" w:rsidRPr="00196D34" w:rsidRDefault="00994178" w:rsidP="00DD3FEB">
      <w:pPr>
        <w:keepNext/>
        <w:keepLines/>
        <w:spacing w:afterLines="50" w:after="156" w:line="360" w:lineRule="auto"/>
        <w:contextualSpacing/>
        <w:jc w:val="center"/>
        <w:outlineLvl w:val="0"/>
        <w:rPr>
          <w:rFonts w:eastAsiaTheme="minorEastAsia"/>
          <w:b/>
          <w:bCs/>
          <w:kern w:val="0"/>
          <w:sz w:val="24"/>
        </w:rPr>
      </w:pPr>
      <w:bookmarkStart w:id="288" w:name="_Toc51595731"/>
      <w:r w:rsidRPr="00196D34">
        <w:rPr>
          <w:rFonts w:eastAsiaTheme="minorEastAsia"/>
          <w:b/>
          <w:bCs/>
          <w:kern w:val="0"/>
          <w:sz w:val="24"/>
        </w:rPr>
        <w:lastRenderedPageBreak/>
        <w:t>本标准用词说明</w:t>
      </w:r>
      <w:bookmarkEnd w:id="65"/>
      <w:bookmarkEnd w:id="66"/>
      <w:bookmarkEnd w:id="67"/>
      <w:bookmarkEnd w:id="68"/>
      <w:bookmarkEnd w:id="69"/>
      <w:bookmarkEnd w:id="70"/>
      <w:bookmarkEnd w:id="288"/>
      <w:r w:rsidR="00DD3FEB" w:rsidRPr="00196D34">
        <w:rPr>
          <w:rFonts w:eastAsiaTheme="minorEastAsia"/>
          <w:b/>
          <w:bCs/>
          <w:kern w:val="0"/>
          <w:sz w:val="24"/>
        </w:rPr>
        <w:fldChar w:fldCharType="begin"/>
      </w:r>
      <w:r w:rsidR="00FA5E21" w:rsidRPr="00196D34">
        <w:rPr>
          <w:rFonts w:eastAsiaTheme="minorEastAsia"/>
          <w:b/>
          <w:bCs/>
          <w:kern w:val="0"/>
          <w:sz w:val="24"/>
        </w:rPr>
        <w:instrText xml:space="preserve"> TC  "</w:instrText>
      </w:r>
      <w:bookmarkStart w:id="289" w:name="_Toc51597329"/>
      <w:r w:rsidR="00FA5E21" w:rsidRPr="00196D34">
        <w:rPr>
          <w:rFonts w:eastAsiaTheme="minorEastAsia"/>
          <w:b/>
          <w:bCs/>
          <w:kern w:val="0"/>
          <w:sz w:val="24"/>
        </w:rPr>
        <w:instrText>Explanation of Wording in This Standard</w:instrText>
      </w:r>
      <w:bookmarkEnd w:id="289"/>
      <w:r w:rsidR="00FA5E21" w:rsidRPr="00196D34">
        <w:rPr>
          <w:rFonts w:eastAsiaTheme="minorEastAsia"/>
          <w:b/>
          <w:bCs/>
          <w:kern w:val="0"/>
          <w:sz w:val="24"/>
        </w:rPr>
        <w:instrText xml:space="preserve">" \l 1 </w:instrText>
      </w:r>
      <w:r w:rsidR="00DD3FEB" w:rsidRPr="00196D34">
        <w:rPr>
          <w:rFonts w:eastAsiaTheme="minorEastAsia"/>
          <w:b/>
          <w:bCs/>
          <w:kern w:val="0"/>
          <w:sz w:val="24"/>
        </w:rPr>
        <w:fldChar w:fldCharType="end"/>
      </w:r>
    </w:p>
    <w:p w14:paraId="549F66D1" w14:textId="77777777" w:rsidR="0097352E" w:rsidRPr="00196D34" w:rsidRDefault="0097352E" w:rsidP="00DD3FEB">
      <w:pPr>
        <w:tabs>
          <w:tab w:val="left" w:pos="19"/>
        </w:tabs>
        <w:spacing w:afterLines="50" w:after="156" w:line="360" w:lineRule="auto"/>
        <w:contextualSpacing/>
        <w:rPr>
          <w:rFonts w:eastAsiaTheme="minorEastAsia"/>
          <w:b/>
          <w:bCs/>
          <w:sz w:val="24"/>
        </w:rPr>
      </w:pPr>
    </w:p>
    <w:p w14:paraId="02383A71" w14:textId="77777777" w:rsidR="0097352E" w:rsidRPr="00196D34" w:rsidRDefault="00994178" w:rsidP="00DD3FEB">
      <w:pPr>
        <w:tabs>
          <w:tab w:val="left" w:pos="19"/>
        </w:tabs>
        <w:spacing w:afterLines="50" w:after="156" w:line="360" w:lineRule="auto"/>
        <w:contextualSpacing/>
        <w:rPr>
          <w:rFonts w:eastAsiaTheme="minorEastAsia"/>
          <w:sz w:val="24"/>
        </w:rPr>
      </w:pPr>
      <w:r w:rsidRPr="00196D34">
        <w:rPr>
          <w:rFonts w:eastAsiaTheme="minorEastAsia"/>
          <w:b/>
          <w:bCs/>
          <w:sz w:val="24"/>
        </w:rPr>
        <w:t xml:space="preserve">1 </w:t>
      </w:r>
      <w:r w:rsidRPr="00196D34">
        <w:rPr>
          <w:rFonts w:eastAsiaTheme="minorEastAsia"/>
          <w:sz w:val="24"/>
        </w:rPr>
        <w:t>为便于在执行本标准条文时区别对待，对要求严格程度不同的用词说明如下：</w:t>
      </w:r>
    </w:p>
    <w:p w14:paraId="4226C4B6" w14:textId="77777777" w:rsidR="0097352E" w:rsidRPr="00196D34" w:rsidRDefault="00994178" w:rsidP="00DD3FEB">
      <w:pPr>
        <w:tabs>
          <w:tab w:val="left" w:pos="19"/>
        </w:tabs>
        <w:spacing w:afterLines="50" w:after="156" w:line="360" w:lineRule="auto"/>
        <w:ind w:firstLineChars="100" w:firstLine="240"/>
        <w:contextualSpacing/>
        <w:rPr>
          <w:rFonts w:eastAsiaTheme="minorEastAsia"/>
          <w:sz w:val="24"/>
        </w:rPr>
      </w:pPr>
      <w:r w:rsidRPr="00196D34">
        <w:rPr>
          <w:rFonts w:eastAsiaTheme="minorEastAsia"/>
          <w:sz w:val="24"/>
        </w:rPr>
        <w:t>（</w:t>
      </w:r>
      <w:r w:rsidRPr="00196D34">
        <w:rPr>
          <w:rFonts w:eastAsiaTheme="minorEastAsia"/>
          <w:sz w:val="24"/>
        </w:rPr>
        <w:t>1</w:t>
      </w:r>
      <w:r w:rsidRPr="00196D34">
        <w:rPr>
          <w:rFonts w:eastAsiaTheme="minorEastAsia"/>
          <w:sz w:val="24"/>
        </w:rPr>
        <w:t>）表示很严格，非这样做不可的：</w:t>
      </w:r>
    </w:p>
    <w:p w14:paraId="645554C8" w14:textId="77777777" w:rsidR="0097352E" w:rsidRPr="00196D34" w:rsidRDefault="00994178" w:rsidP="00DD3FEB">
      <w:pPr>
        <w:tabs>
          <w:tab w:val="left" w:pos="19"/>
        </w:tabs>
        <w:spacing w:afterLines="50" w:after="156" w:line="360" w:lineRule="auto"/>
        <w:contextualSpacing/>
        <w:rPr>
          <w:rFonts w:eastAsiaTheme="minorEastAsia"/>
          <w:sz w:val="24"/>
        </w:rPr>
      </w:pPr>
      <w:r w:rsidRPr="00196D34">
        <w:rPr>
          <w:rFonts w:eastAsiaTheme="minorEastAsia"/>
          <w:sz w:val="24"/>
        </w:rPr>
        <w:t>正面词采用</w:t>
      </w:r>
      <w:r w:rsidRPr="00196D34">
        <w:rPr>
          <w:rFonts w:eastAsiaTheme="minorEastAsia"/>
          <w:sz w:val="24"/>
        </w:rPr>
        <w:t>“</w:t>
      </w:r>
      <w:r w:rsidRPr="00196D34">
        <w:rPr>
          <w:rFonts w:eastAsiaTheme="minorEastAsia"/>
          <w:sz w:val="24"/>
        </w:rPr>
        <w:t>必须</w:t>
      </w:r>
      <w:r w:rsidRPr="00196D34">
        <w:rPr>
          <w:rFonts w:eastAsiaTheme="minorEastAsia"/>
          <w:spacing w:val="120"/>
          <w:sz w:val="24"/>
        </w:rPr>
        <w:t>”</w:t>
      </w:r>
      <w:r w:rsidRPr="00196D34">
        <w:rPr>
          <w:rFonts w:eastAsiaTheme="minorEastAsia"/>
          <w:sz w:val="24"/>
        </w:rPr>
        <w:t>，反面词采用</w:t>
      </w:r>
      <w:r w:rsidRPr="00196D34">
        <w:rPr>
          <w:rFonts w:eastAsiaTheme="minorEastAsia"/>
          <w:sz w:val="24"/>
        </w:rPr>
        <w:t>“</w:t>
      </w:r>
      <w:r w:rsidRPr="00196D34">
        <w:rPr>
          <w:rFonts w:eastAsiaTheme="minorEastAsia"/>
          <w:sz w:val="24"/>
        </w:rPr>
        <w:t>严禁</w:t>
      </w:r>
      <w:r w:rsidRPr="00196D34">
        <w:rPr>
          <w:rFonts w:eastAsiaTheme="minorEastAsia"/>
          <w:spacing w:val="120"/>
          <w:sz w:val="24"/>
        </w:rPr>
        <w:t>”</w:t>
      </w:r>
      <w:r w:rsidRPr="00196D34">
        <w:rPr>
          <w:rFonts w:eastAsiaTheme="minorEastAsia"/>
          <w:spacing w:val="120"/>
          <w:sz w:val="24"/>
        </w:rPr>
        <w:t>；</w:t>
      </w:r>
    </w:p>
    <w:p w14:paraId="38A26542" w14:textId="77777777" w:rsidR="0097352E" w:rsidRPr="00196D34" w:rsidRDefault="00994178" w:rsidP="00DD3FEB">
      <w:pPr>
        <w:tabs>
          <w:tab w:val="left" w:pos="19"/>
        </w:tabs>
        <w:spacing w:afterLines="50" w:after="156" w:line="360" w:lineRule="auto"/>
        <w:ind w:firstLineChars="100" w:firstLine="240"/>
        <w:contextualSpacing/>
        <w:rPr>
          <w:rFonts w:eastAsiaTheme="minorEastAsia"/>
          <w:sz w:val="24"/>
        </w:rPr>
      </w:pPr>
      <w:r w:rsidRPr="00196D34">
        <w:rPr>
          <w:rFonts w:eastAsiaTheme="minorEastAsia"/>
          <w:sz w:val="24"/>
        </w:rPr>
        <w:t>（</w:t>
      </w:r>
      <w:r w:rsidRPr="00196D34">
        <w:rPr>
          <w:rFonts w:eastAsiaTheme="minorEastAsia"/>
          <w:sz w:val="24"/>
        </w:rPr>
        <w:t>2</w:t>
      </w:r>
      <w:r w:rsidRPr="00196D34">
        <w:rPr>
          <w:rFonts w:eastAsiaTheme="minorEastAsia"/>
          <w:sz w:val="24"/>
        </w:rPr>
        <w:t>）表示严格，在正常情况下均应这样做的：</w:t>
      </w:r>
    </w:p>
    <w:p w14:paraId="49135E55" w14:textId="77777777" w:rsidR="0097352E" w:rsidRPr="00196D34" w:rsidRDefault="00994178" w:rsidP="00DD3FEB">
      <w:pPr>
        <w:tabs>
          <w:tab w:val="left" w:pos="19"/>
        </w:tabs>
        <w:spacing w:afterLines="50" w:after="156" w:line="360" w:lineRule="auto"/>
        <w:contextualSpacing/>
        <w:rPr>
          <w:rFonts w:eastAsiaTheme="minorEastAsia"/>
          <w:sz w:val="24"/>
        </w:rPr>
      </w:pPr>
      <w:r w:rsidRPr="00196D34">
        <w:rPr>
          <w:rFonts w:eastAsiaTheme="minorEastAsia"/>
          <w:sz w:val="24"/>
        </w:rPr>
        <w:t>正面词采用</w:t>
      </w:r>
      <w:r w:rsidRPr="00196D34">
        <w:rPr>
          <w:rFonts w:eastAsiaTheme="minorEastAsia"/>
          <w:sz w:val="24"/>
        </w:rPr>
        <w:t>“</w:t>
      </w:r>
      <w:r w:rsidRPr="00196D34">
        <w:rPr>
          <w:rFonts w:eastAsiaTheme="minorEastAsia"/>
          <w:sz w:val="24"/>
        </w:rPr>
        <w:t>应</w:t>
      </w:r>
      <w:r w:rsidRPr="00196D34">
        <w:rPr>
          <w:rFonts w:eastAsiaTheme="minorEastAsia"/>
          <w:spacing w:val="120"/>
          <w:sz w:val="24"/>
        </w:rPr>
        <w:t>”</w:t>
      </w:r>
      <w:r w:rsidRPr="00196D34">
        <w:rPr>
          <w:rFonts w:eastAsiaTheme="minorEastAsia"/>
          <w:sz w:val="24"/>
        </w:rPr>
        <w:t>，反面词采用</w:t>
      </w:r>
      <w:r w:rsidRPr="00196D34">
        <w:rPr>
          <w:rFonts w:eastAsiaTheme="minorEastAsia"/>
          <w:sz w:val="24"/>
        </w:rPr>
        <w:t>“</w:t>
      </w:r>
      <w:r w:rsidRPr="00196D34">
        <w:rPr>
          <w:rFonts w:eastAsiaTheme="minorEastAsia"/>
          <w:sz w:val="24"/>
        </w:rPr>
        <w:t>不应</w:t>
      </w:r>
      <w:r w:rsidRPr="00196D34">
        <w:rPr>
          <w:rFonts w:eastAsiaTheme="minorEastAsia"/>
          <w:sz w:val="24"/>
        </w:rPr>
        <w:t>”</w:t>
      </w:r>
      <w:r w:rsidRPr="00196D34">
        <w:rPr>
          <w:rFonts w:eastAsiaTheme="minorEastAsia"/>
          <w:sz w:val="24"/>
        </w:rPr>
        <w:t>或</w:t>
      </w:r>
      <w:r w:rsidRPr="00196D34">
        <w:rPr>
          <w:rFonts w:eastAsiaTheme="minorEastAsia"/>
          <w:sz w:val="24"/>
        </w:rPr>
        <w:t>“</w:t>
      </w:r>
      <w:r w:rsidRPr="00196D34">
        <w:rPr>
          <w:rFonts w:eastAsiaTheme="minorEastAsia"/>
          <w:sz w:val="24"/>
        </w:rPr>
        <w:t>不得</w:t>
      </w:r>
      <w:r w:rsidRPr="00196D34">
        <w:rPr>
          <w:rFonts w:eastAsiaTheme="minorEastAsia"/>
          <w:spacing w:val="120"/>
          <w:sz w:val="24"/>
        </w:rPr>
        <w:t>”</w:t>
      </w:r>
      <w:r w:rsidRPr="00196D34">
        <w:rPr>
          <w:rFonts w:eastAsiaTheme="minorEastAsia"/>
          <w:spacing w:val="120"/>
          <w:sz w:val="24"/>
        </w:rPr>
        <w:t>；</w:t>
      </w:r>
    </w:p>
    <w:p w14:paraId="0716B60E" w14:textId="77777777" w:rsidR="0097352E" w:rsidRPr="00196D34" w:rsidRDefault="00994178" w:rsidP="00DD3FEB">
      <w:pPr>
        <w:tabs>
          <w:tab w:val="left" w:pos="19"/>
        </w:tabs>
        <w:spacing w:afterLines="50" w:after="156" w:line="360" w:lineRule="auto"/>
        <w:ind w:firstLineChars="100" w:firstLine="240"/>
        <w:contextualSpacing/>
        <w:rPr>
          <w:rFonts w:eastAsiaTheme="minorEastAsia"/>
          <w:sz w:val="24"/>
        </w:rPr>
      </w:pPr>
      <w:r w:rsidRPr="00196D34">
        <w:rPr>
          <w:rFonts w:eastAsiaTheme="minorEastAsia"/>
          <w:sz w:val="24"/>
        </w:rPr>
        <w:t>（</w:t>
      </w:r>
      <w:r w:rsidRPr="00196D34">
        <w:rPr>
          <w:rFonts w:eastAsiaTheme="minorEastAsia"/>
          <w:sz w:val="24"/>
        </w:rPr>
        <w:t>3</w:t>
      </w:r>
      <w:r w:rsidRPr="00196D34">
        <w:rPr>
          <w:rFonts w:eastAsiaTheme="minorEastAsia"/>
          <w:sz w:val="24"/>
        </w:rPr>
        <w:t>）表示允许稍有选择，在条件许可时首先这样做的：</w:t>
      </w:r>
    </w:p>
    <w:p w14:paraId="0D52DC07" w14:textId="77777777" w:rsidR="0097352E" w:rsidRPr="00196D34" w:rsidRDefault="00994178" w:rsidP="00DD3FEB">
      <w:pPr>
        <w:tabs>
          <w:tab w:val="left" w:pos="19"/>
        </w:tabs>
        <w:spacing w:afterLines="50" w:after="156" w:line="360" w:lineRule="auto"/>
        <w:ind w:firstLine="600"/>
        <w:contextualSpacing/>
        <w:rPr>
          <w:rFonts w:eastAsiaTheme="minorEastAsia"/>
          <w:spacing w:val="120"/>
          <w:sz w:val="24"/>
        </w:rPr>
      </w:pPr>
      <w:r w:rsidRPr="00196D34">
        <w:rPr>
          <w:rFonts w:eastAsiaTheme="minorEastAsia"/>
          <w:sz w:val="24"/>
        </w:rPr>
        <w:t>正面词采用</w:t>
      </w:r>
      <w:r w:rsidRPr="00196D34">
        <w:rPr>
          <w:rFonts w:eastAsiaTheme="minorEastAsia"/>
          <w:sz w:val="24"/>
        </w:rPr>
        <w:t>“</w:t>
      </w:r>
      <w:r w:rsidRPr="00196D34">
        <w:rPr>
          <w:rFonts w:eastAsiaTheme="minorEastAsia"/>
          <w:sz w:val="24"/>
        </w:rPr>
        <w:t>宜</w:t>
      </w:r>
      <w:r w:rsidRPr="00196D34">
        <w:rPr>
          <w:rFonts w:eastAsiaTheme="minorEastAsia"/>
          <w:spacing w:val="120"/>
          <w:sz w:val="24"/>
        </w:rPr>
        <w:t>”</w:t>
      </w:r>
      <w:r w:rsidRPr="00196D34">
        <w:rPr>
          <w:rFonts w:eastAsiaTheme="minorEastAsia"/>
          <w:sz w:val="24"/>
        </w:rPr>
        <w:t>，反面词采用</w:t>
      </w:r>
      <w:r w:rsidRPr="00196D34">
        <w:rPr>
          <w:rFonts w:eastAsiaTheme="minorEastAsia"/>
          <w:sz w:val="24"/>
        </w:rPr>
        <w:t>“</w:t>
      </w:r>
      <w:r w:rsidRPr="00196D34">
        <w:rPr>
          <w:rFonts w:eastAsiaTheme="minorEastAsia"/>
          <w:sz w:val="24"/>
        </w:rPr>
        <w:t>不宜</w:t>
      </w:r>
      <w:r w:rsidRPr="00196D34">
        <w:rPr>
          <w:rFonts w:eastAsiaTheme="minorEastAsia"/>
          <w:spacing w:val="120"/>
          <w:sz w:val="24"/>
        </w:rPr>
        <w:t>”</w:t>
      </w:r>
      <w:r w:rsidRPr="00196D34">
        <w:rPr>
          <w:rFonts w:eastAsiaTheme="minorEastAsia"/>
          <w:spacing w:val="120"/>
          <w:sz w:val="24"/>
        </w:rPr>
        <w:t>；</w:t>
      </w:r>
    </w:p>
    <w:p w14:paraId="3ECFC113" w14:textId="77777777" w:rsidR="0097352E" w:rsidRPr="00196D34" w:rsidRDefault="00994178" w:rsidP="00DD3FEB">
      <w:pPr>
        <w:tabs>
          <w:tab w:val="left" w:pos="19"/>
        </w:tabs>
        <w:spacing w:afterLines="50" w:after="156" w:line="360" w:lineRule="auto"/>
        <w:ind w:firstLineChars="100" w:firstLine="240"/>
        <w:contextualSpacing/>
        <w:rPr>
          <w:rFonts w:eastAsiaTheme="minorEastAsia"/>
          <w:spacing w:val="120"/>
          <w:sz w:val="24"/>
        </w:rPr>
      </w:pPr>
      <w:r w:rsidRPr="00196D34">
        <w:rPr>
          <w:rFonts w:eastAsiaTheme="minorEastAsia"/>
          <w:sz w:val="24"/>
        </w:rPr>
        <w:t>（</w:t>
      </w:r>
      <w:r w:rsidRPr="00196D34">
        <w:rPr>
          <w:rFonts w:eastAsiaTheme="minorEastAsia"/>
          <w:sz w:val="24"/>
        </w:rPr>
        <w:t>4</w:t>
      </w:r>
      <w:r w:rsidRPr="00196D34">
        <w:rPr>
          <w:rFonts w:eastAsiaTheme="minorEastAsia"/>
          <w:sz w:val="24"/>
        </w:rPr>
        <w:t>）表示有选择，在一定条件下可以这样做的，可采用</w:t>
      </w:r>
      <w:r w:rsidRPr="00196D34">
        <w:rPr>
          <w:rFonts w:eastAsiaTheme="minorEastAsia"/>
          <w:sz w:val="24"/>
        </w:rPr>
        <w:t>“</w:t>
      </w:r>
      <w:r w:rsidRPr="00196D34">
        <w:rPr>
          <w:rFonts w:eastAsiaTheme="minorEastAsia"/>
          <w:sz w:val="24"/>
        </w:rPr>
        <w:t>可</w:t>
      </w:r>
      <w:r w:rsidRPr="00196D34">
        <w:rPr>
          <w:rFonts w:eastAsiaTheme="minorEastAsia"/>
          <w:sz w:val="24"/>
        </w:rPr>
        <w:t>”</w:t>
      </w:r>
      <w:r w:rsidRPr="00196D34">
        <w:rPr>
          <w:rFonts w:eastAsiaTheme="minorEastAsia"/>
          <w:sz w:val="24"/>
        </w:rPr>
        <w:t>。</w:t>
      </w:r>
    </w:p>
    <w:p w14:paraId="432EC926" w14:textId="77777777" w:rsidR="00A50112" w:rsidRPr="00196D34" w:rsidRDefault="00994178" w:rsidP="00DD3FEB">
      <w:pPr>
        <w:tabs>
          <w:tab w:val="left" w:pos="19"/>
        </w:tabs>
        <w:spacing w:afterLines="50" w:after="156" w:line="360" w:lineRule="auto"/>
        <w:contextualSpacing/>
        <w:rPr>
          <w:rFonts w:eastAsiaTheme="minorEastAsia"/>
          <w:sz w:val="24"/>
        </w:rPr>
        <w:sectPr w:rsidR="00A50112" w:rsidRPr="00196D34">
          <w:pgSz w:w="11906" w:h="16838"/>
          <w:pgMar w:top="1440" w:right="1800" w:bottom="1440" w:left="1800" w:header="851" w:footer="992" w:gutter="0"/>
          <w:cols w:space="425"/>
          <w:docGrid w:type="lines" w:linePitch="312"/>
        </w:sectPr>
      </w:pPr>
      <w:r w:rsidRPr="00196D34">
        <w:rPr>
          <w:rFonts w:eastAsiaTheme="minorEastAsia"/>
          <w:b/>
          <w:bCs/>
          <w:sz w:val="24"/>
        </w:rPr>
        <w:t>2</w:t>
      </w:r>
      <w:r w:rsidRPr="00196D34">
        <w:rPr>
          <w:rFonts w:eastAsiaTheme="minorEastAsia"/>
          <w:sz w:val="24"/>
        </w:rPr>
        <w:t>条文中指明应按其他有关标准执行的写法为：</w:t>
      </w:r>
      <w:r w:rsidRPr="00196D34">
        <w:rPr>
          <w:rFonts w:eastAsiaTheme="minorEastAsia"/>
          <w:sz w:val="24"/>
        </w:rPr>
        <w:t>“</w:t>
      </w:r>
      <w:r w:rsidRPr="00196D34">
        <w:rPr>
          <w:rFonts w:eastAsiaTheme="minorEastAsia"/>
          <w:sz w:val="24"/>
        </w:rPr>
        <w:t>应符合</w:t>
      </w:r>
      <w:r w:rsidRPr="00196D34">
        <w:rPr>
          <w:rFonts w:eastAsiaTheme="minorEastAsia"/>
          <w:sz w:val="24"/>
        </w:rPr>
        <w:t>……</w:t>
      </w:r>
      <w:r w:rsidRPr="00196D34">
        <w:rPr>
          <w:rFonts w:eastAsiaTheme="minorEastAsia"/>
          <w:sz w:val="24"/>
        </w:rPr>
        <w:t>的规定</w:t>
      </w:r>
      <w:r w:rsidRPr="00196D34">
        <w:rPr>
          <w:rFonts w:eastAsiaTheme="minorEastAsia"/>
          <w:sz w:val="24"/>
        </w:rPr>
        <w:t>”</w:t>
      </w:r>
      <w:r w:rsidRPr="00196D34">
        <w:rPr>
          <w:rFonts w:eastAsiaTheme="minorEastAsia"/>
          <w:sz w:val="24"/>
        </w:rPr>
        <w:t>或</w:t>
      </w:r>
      <w:r w:rsidRPr="00196D34">
        <w:rPr>
          <w:rFonts w:eastAsiaTheme="minorEastAsia"/>
          <w:sz w:val="24"/>
        </w:rPr>
        <w:t>“</w:t>
      </w:r>
      <w:r w:rsidRPr="00196D34">
        <w:rPr>
          <w:rFonts w:eastAsiaTheme="minorEastAsia"/>
          <w:sz w:val="24"/>
        </w:rPr>
        <w:t>应按</w:t>
      </w:r>
      <w:r w:rsidRPr="00196D34">
        <w:rPr>
          <w:rFonts w:eastAsiaTheme="minorEastAsia"/>
          <w:sz w:val="24"/>
        </w:rPr>
        <w:t>……</w:t>
      </w:r>
      <w:r w:rsidRPr="00196D34">
        <w:rPr>
          <w:rFonts w:eastAsiaTheme="minorEastAsia"/>
          <w:sz w:val="24"/>
        </w:rPr>
        <w:t>执行</w:t>
      </w:r>
      <w:r w:rsidRPr="00196D34">
        <w:rPr>
          <w:rFonts w:eastAsiaTheme="minorEastAsia"/>
          <w:sz w:val="24"/>
        </w:rPr>
        <w:t>”</w:t>
      </w:r>
      <w:r w:rsidRPr="00196D34">
        <w:rPr>
          <w:rFonts w:eastAsiaTheme="minorEastAsia"/>
          <w:sz w:val="24"/>
        </w:rPr>
        <w:t>。</w:t>
      </w:r>
    </w:p>
    <w:p w14:paraId="74E78913" w14:textId="77777777" w:rsidR="0097352E" w:rsidRPr="00196D34" w:rsidRDefault="00994178" w:rsidP="00DD3FEB">
      <w:pPr>
        <w:keepNext/>
        <w:keepLines/>
        <w:spacing w:afterLines="50" w:after="156" w:line="360" w:lineRule="auto"/>
        <w:contextualSpacing/>
        <w:jc w:val="center"/>
        <w:outlineLvl w:val="0"/>
        <w:rPr>
          <w:rFonts w:eastAsiaTheme="minorEastAsia"/>
          <w:b/>
          <w:bCs/>
          <w:kern w:val="0"/>
          <w:sz w:val="24"/>
        </w:rPr>
      </w:pPr>
      <w:bookmarkStart w:id="290" w:name="_Toc529519259"/>
      <w:bookmarkStart w:id="291" w:name="_Toc530142750"/>
      <w:bookmarkStart w:id="292" w:name="_Toc5629656"/>
      <w:bookmarkStart w:id="293" w:name="_Toc528526391"/>
      <w:bookmarkStart w:id="294" w:name="_Toc500169360"/>
      <w:bookmarkStart w:id="295" w:name="_Toc528942475"/>
      <w:bookmarkStart w:id="296" w:name="_Toc528526301"/>
      <w:bookmarkStart w:id="297" w:name="_Toc51595732"/>
      <w:r w:rsidRPr="00196D34">
        <w:rPr>
          <w:rFonts w:eastAsiaTheme="minorEastAsia"/>
          <w:b/>
          <w:bCs/>
          <w:kern w:val="0"/>
          <w:sz w:val="24"/>
        </w:rPr>
        <w:lastRenderedPageBreak/>
        <w:t>引用标准名录</w:t>
      </w:r>
      <w:bookmarkEnd w:id="290"/>
      <w:bookmarkEnd w:id="291"/>
      <w:bookmarkEnd w:id="292"/>
      <w:bookmarkEnd w:id="293"/>
      <w:bookmarkEnd w:id="294"/>
      <w:bookmarkEnd w:id="295"/>
      <w:bookmarkEnd w:id="296"/>
      <w:bookmarkEnd w:id="297"/>
      <w:r w:rsidR="00DD3FEB" w:rsidRPr="00196D34">
        <w:rPr>
          <w:rFonts w:eastAsiaTheme="minorEastAsia"/>
          <w:b/>
          <w:bCs/>
          <w:kern w:val="0"/>
          <w:sz w:val="24"/>
        </w:rPr>
        <w:fldChar w:fldCharType="begin"/>
      </w:r>
      <w:r w:rsidR="00FA5E21" w:rsidRPr="00196D34">
        <w:rPr>
          <w:rFonts w:eastAsiaTheme="minorEastAsia"/>
          <w:b/>
          <w:bCs/>
          <w:kern w:val="0"/>
          <w:sz w:val="24"/>
        </w:rPr>
        <w:instrText xml:space="preserve"> TC  "</w:instrText>
      </w:r>
      <w:bookmarkStart w:id="298" w:name="_Toc51597330"/>
      <w:r w:rsidR="00FA5E21" w:rsidRPr="00196D34">
        <w:rPr>
          <w:rFonts w:eastAsiaTheme="minorEastAsia"/>
          <w:b/>
          <w:bCs/>
          <w:kern w:val="0"/>
          <w:sz w:val="24"/>
        </w:rPr>
        <w:instrText>List of Quoted Standards</w:instrText>
      </w:r>
      <w:bookmarkEnd w:id="298"/>
      <w:r w:rsidR="00FA5E21" w:rsidRPr="00196D34">
        <w:rPr>
          <w:rFonts w:eastAsiaTheme="minorEastAsia"/>
          <w:b/>
          <w:bCs/>
          <w:kern w:val="0"/>
          <w:sz w:val="24"/>
        </w:rPr>
        <w:instrText xml:space="preserve">" \l 1 </w:instrText>
      </w:r>
      <w:r w:rsidR="00DD3FEB" w:rsidRPr="00196D34">
        <w:rPr>
          <w:rFonts w:eastAsiaTheme="minorEastAsia"/>
          <w:b/>
          <w:bCs/>
          <w:kern w:val="0"/>
          <w:sz w:val="24"/>
        </w:rPr>
        <w:fldChar w:fldCharType="end"/>
      </w:r>
    </w:p>
    <w:p w14:paraId="718288AC" w14:textId="77777777" w:rsidR="0097352E" w:rsidRPr="00196D34" w:rsidRDefault="00994178" w:rsidP="007C4E66">
      <w:pPr>
        <w:pStyle w:val="af7"/>
        <w:numPr>
          <w:ilvl w:val="0"/>
          <w:numId w:val="4"/>
        </w:numPr>
        <w:spacing w:afterLines="50" w:after="156" w:line="360" w:lineRule="auto"/>
        <w:ind w:firstLineChars="0"/>
        <w:contextualSpacing/>
        <w:rPr>
          <w:sz w:val="24"/>
        </w:rPr>
      </w:pPr>
      <w:r w:rsidRPr="00196D34">
        <w:rPr>
          <w:sz w:val="24"/>
        </w:rPr>
        <w:t>《建筑设计防火规范》</w:t>
      </w:r>
      <w:r w:rsidRPr="00196D34">
        <w:rPr>
          <w:sz w:val="24"/>
        </w:rPr>
        <w:t>GB50016</w:t>
      </w:r>
    </w:p>
    <w:p w14:paraId="37C2288B" w14:textId="77777777" w:rsidR="0097352E" w:rsidRPr="00196D34" w:rsidRDefault="00994178" w:rsidP="007C4E66">
      <w:pPr>
        <w:pStyle w:val="af7"/>
        <w:numPr>
          <w:ilvl w:val="0"/>
          <w:numId w:val="4"/>
        </w:numPr>
        <w:spacing w:afterLines="50" w:after="156" w:line="360" w:lineRule="auto"/>
        <w:ind w:firstLineChars="0"/>
        <w:contextualSpacing/>
        <w:rPr>
          <w:sz w:val="24"/>
        </w:rPr>
      </w:pPr>
      <w:r w:rsidRPr="00196D34">
        <w:rPr>
          <w:sz w:val="24"/>
        </w:rPr>
        <w:t>《电气装置安装工程电缆线路施工及验收规范》</w:t>
      </w:r>
      <w:r w:rsidRPr="00196D34">
        <w:rPr>
          <w:sz w:val="24"/>
        </w:rPr>
        <w:t>GB 50168</w:t>
      </w:r>
    </w:p>
    <w:p w14:paraId="2E9A324A" w14:textId="77777777" w:rsidR="0097352E" w:rsidRPr="00196D34" w:rsidRDefault="00994178" w:rsidP="007C4E66">
      <w:pPr>
        <w:pStyle w:val="af7"/>
        <w:numPr>
          <w:ilvl w:val="0"/>
          <w:numId w:val="4"/>
        </w:numPr>
        <w:spacing w:afterLines="50" w:after="156" w:line="360" w:lineRule="auto"/>
        <w:ind w:firstLineChars="0"/>
        <w:contextualSpacing/>
        <w:rPr>
          <w:sz w:val="24"/>
        </w:rPr>
      </w:pPr>
      <w:r w:rsidRPr="00196D34">
        <w:rPr>
          <w:sz w:val="24"/>
        </w:rPr>
        <w:t>《电气装置安装工程接地装置施工及验收规范》</w:t>
      </w:r>
      <w:r w:rsidRPr="00196D34">
        <w:rPr>
          <w:sz w:val="24"/>
        </w:rPr>
        <w:t>GB 50169</w:t>
      </w:r>
    </w:p>
    <w:p w14:paraId="6C8819E5" w14:textId="77777777" w:rsidR="0097352E" w:rsidRPr="00196D34" w:rsidRDefault="00994178" w:rsidP="007C4E66">
      <w:pPr>
        <w:pStyle w:val="af7"/>
        <w:numPr>
          <w:ilvl w:val="0"/>
          <w:numId w:val="4"/>
        </w:numPr>
        <w:spacing w:afterLines="50" w:after="156" w:line="360" w:lineRule="auto"/>
        <w:ind w:firstLineChars="0"/>
        <w:contextualSpacing/>
        <w:rPr>
          <w:sz w:val="24"/>
        </w:rPr>
      </w:pPr>
      <w:r w:rsidRPr="00196D34">
        <w:rPr>
          <w:sz w:val="24"/>
        </w:rPr>
        <w:t>《民用建筑热工设计规范》</w:t>
      </w:r>
      <w:r w:rsidRPr="00196D34">
        <w:rPr>
          <w:sz w:val="24"/>
        </w:rPr>
        <w:t>GB 50176</w:t>
      </w:r>
    </w:p>
    <w:p w14:paraId="3C565E4D" w14:textId="77777777" w:rsidR="0097352E" w:rsidRPr="00196D34" w:rsidRDefault="00994178" w:rsidP="007C4E66">
      <w:pPr>
        <w:pStyle w:val="af7"/>
        <w:numPr>
          <w:ilvl w:val="0"/>
          <w:numId w:val="4"/>
        </w:numPr>
        <w:spacing w:afterLines="50" w:after="156" w:line="360" w:lineRule="auto"/>
        <w:ind w:firstLineChars="0"/>
        <w:contextualSpacing/>
        <w:rPr>
          <w:sz w:val="24"/>
        </w:rPr>
      </w:pPr>
      <w:r w:rsidRPr="00196D34">
        <w:rPr>
          <w:sz w:val="24"/>
        </w:rPr>
        <w:t>《建筑给水排水及采暖工程施工质量验收规范》</w:t>
      </w:r>
      <w:r w:rsidRPr="00196D34">
        <w:rPr>
          <w:sz w:val="24"/>
        </w:rPr>
        <w:t xml:space="preserve"> GB50242</w:t>
      </w:r>
    </w:p>
    <w:p w14:paraId="586C9067" w14:textId="77777777" w:rsidR="0097352E" w:rsidRPr="00196D34" w:rsidRDefault="00994178" w:rsidP="007C4E66">
      <w:pPr>
        <w:pStyle w:val="af7"/>
        <w:numPr>
          <w:ilvl w:val="0"/>
          <w:numId w:val="4"/>
        </w:numPr>
        <w:spacing w:afterLines="50" w:after="156" w:line="360" w:lineRule="auto"/>
        <w:ind w:firstLineChars="0"/>
        <w:contextualSpacing/>
        <w:rPr>
          <w:sz w:val="24"/>
        </w:rPr>
      </w:pPr>
      <w:r w:rsidRPr="00196D34">
        <w:rPr>
          <w:sz w:val="24"/>
        </w:rPr>
        <w:t>《通风与空调工程施工及验收规范》</w:t>
      </w:r>
      <w:r w:rsidRPr="00196D34">
        <w:rPr>
          <w:sz w:val="24"/>
        </w:rPr>
        <w:t>GB 50243</w:t>
      </w:r>
    </w:p>
    <w:p w14:paraId="57ECB6DA" w14:textId="77777777" w:rsidR="0097352E" w:rsidRPr="00196D34" w:rsidRDefault="00994178" w:rsidP="007C4E66">
      <w:pPr>
        <w:pStyle w:val="af7"/>
        <w:numPr>
          <w:ilvl w:val="0"/>
          <w:numId w:val="4"/>
        </w:numPr>
        <w:spacing w:afterLines="50" w:after="156" w:line="360" w:lineRule="auto"/>
        <w:ind w:firstLineChars="0"/>
        <w:contextualSpacing/>
        <w:rPr>
          <w:sz w:val="24"/>
        </w:rPr>
      </w:pPr>
      <w:r w:rsidRPr="00196D34">
        <w:rPr>
          <w:sz w:val="24"/>
        </w:rPr>
        <w:t>《建筑工程施工质量验收统一标准》</w:t>
      </w:r>
      <w:r w:rsidRPr="00196D34">
        <w:rPr>
          <w:sz w:val="24"/>
        </w:rPr>
        <w:t>GB 50300</w:t>
      </w:r>
    </w:p>
    <w:p w14:paraId="2F2FB791" w14:textId="77777777" w:rsidR="0097352E" w:rsidRPr="00196D34" w:rsidRDefault="00994178" w:rsidP="007C4E66">
      <w:pPr>
        <w:pStyle w:val="af7"/>
        <w:numPr>
          <w:ilvl w:val="0"/>
          <w:numId w:val="4"/>
        </w:numPr>
        <w:spacing w:afterLines="50" w:after="156" w:line="360" w:lineRule="auto"/>
        <w:ind w:firstLineChars="0"/>
        <w:contextualSpacing/>
        <w:rPr>
          <w:sz w:val="24"/>
        </w:rPr>
      </w:pPr>
      <w:r w:rsidRPr="00196D34">
        <w:rPr>
          <w:sz w:val="24"/>
        </w:rPr>
        <w:t>《建筑电气工程施工质量验收规范》</w:t>
      </w:r>
      <w:r w:rsidRPr="00196D34">
        <w:rPr>
          <w:sz w:val="24"/>
        </w:rPr>
        <w:t>GB 50303</w:t>
      </w:r>
    </w:p>
    <w:p w14:paraId="54A1FE81" w14:textId="77777777" w:rsidR="0097352E" w:rsidRPr="00196D34" w:rsidRDefault="000D3C09" w:rsidP="007C4E66">
      <w:pPr>
        <w:pStyle w:val="af7"/>
        <w:numPr>
          <w:ilvl w:val="0"/>
          <w:numId w:val="4"/>
        </w:numPr>
        <w:spacing w:afterLines="50" w:after="156" w:line="360" w:lineRule="auto"/>
        <w:ind w:firstLineChars="0"/>
        <w:contextualSpacing/>
        <w:rPr>
          <w:sz w:val="24"/>
        </w:rPr>
      </w:pPr>
      <w:r w:rsidRPr="00196D34">
        <w:rPr>
          <w:sz w:val="24"/>
        </w:rPr>
        <w:t>《空调通风系统运行管理标准》</w:t>
      </w:r>
      <w:r w:rsidRPr="00196D34">
        <w:rPr>
          <w:sz w:val="24"/>
        </w:rPr>
        <w:t>GB50365</w:t>
      </w:r>
    </w:p>
    <w:p w14:paraId="65AD89FB" w14:textId="77777777" w:rsidR="0097352E" w:rsidRPr="00644991" w:rsidRDefault="00B017D8" w:rsidP="007C4E66">
      <w:pPr>
        <w:pStyle w:val="af7"/>
        <w:numPr>
          <w:ilvl w:val="0"/>
          <w:numId w:val="4"/>
        </w:numPr>
        <w:spacing w:afterLines="50" w:after="156" w:line="360" w:lineRule="auto"/>
        <w:ind w:firstLineChars="0"/>
        <w:contextualSpacing/>
        <w:rPr>
          <w:sz w:val="24"/>
        </w:rPr>
      </w:pPr>
      <w:r w:rsidRPr="00196D34">
        <w:rPr>
          <w:sz w:val="24"/>
        </w:rPr>
        <w:t>《</w:t>
      </w:r>
      <w:r w:rsidR="000D3C09" w:rsidRPr="00196D34">
        <w:rPr>
          <w:sz w:val="24"/>
        </w:rPr>
        <w:t>公共机构办公区节能运行管理规范》</w:t>
      </w:r>
      <w:r w:rsidR="000D3C09" w:rsidRPr="00196D34">
        <w:rPr>
          <w:sz w:val="24"/>
        </w:rPr>
        <w:t>GB/T51140</w:t>
      </w:r>
    </w:p>
    <w:p w14:paraId="4D934A55" w14:textId="77777777" w:rsidR="0097352E" w:rsidRPr="00196D34" w:rsidRDefault="00994178" w:rsidP="007C4E66">
      <w:pPr>
        <w:pStyle w:val="af7"/>
        <w:numPr>
          <w:ilvl w:val="0"/>
          <w:numId w:val="4"/>
        </w:numPr>
        <w:spacing w:afterLines="50" w:after="156" w:line="360" w:lineRule="auto"/>
        <w:ind w:firstLineChars="0"/>
        <w:contextualSpacing/>
        <w:rPr>
          <w:sz w:val="24"/>
        </w:rPr>
      </w:pPr>
      <w:r w:rsidRPr="00196D34">
        <w:rPr>
          <w:sz w:val="24"/>
        </w:rPr>
        <w:t>《建筑节能工程施工质量验收规范》</w:t>
      </w:r>
      <w:r w:rsidRPr="00196D34">
        <w:rPr>
          <w:sz w:val="24"/>
        </w:rPr>
        <w:t>GB 50411</w:t>
      </w:r>
    </w:p>
    <w:p w14:paraId="26978B27" w14:textId="77777777" w:rsidR="0097352E" w:rsidRPr="00196D34" w:rsidRDefault="00994178" w:rsidP="007C4E66">
      <w:pPr>
        <w:pStyle w:val="af7"/>
        <w:numPr>
          <w:ilvl w:val="0"/>
          <w:numId w:val="4"/>
        </w:numPr>
        <w:spacing w:afterLines="50" w:after="156" w:line="360" w:lineRule="auto"/>
        <w:ind w:firstLineChars="0"/>
        <w:contextualSpacing/>
        <w:rPr>
          <w:sz w:val="24"/>
        </w:rPr>
      </w:pPr>
      <w:r w:rsidRPr="00196D34">
        <w:rPr>
          <w:sz w:val="24"/>
        </w:rPr>
        <w:t>《民用建筑供暖通风与空气调节设计规范》</w:t>
      </w:r>
      <w:r w:rsidRPr="00196D34">
        <w:rPr>
          <w:sz w:val="24"/>
        </w:rPr>
        <w:t>GB 50736</w:t>
      </w:r>
    </w:p>
    <w:p w14:paraId="1EC21CB4" w14:textId="77777777" w:rsidR="0097352E" w:rsidRPr="00196D34" w:rsidRDefault="00994178" w:rsidP="007C4E66">
      <w:pPr>
        <w:pStyle w:val="af7"/>
        <w:numPr>
          <w:ilvl w:val="0"/>
          <w:numId w:val="4"/>
        </w:numPr>
        <w:spacing w:afterLines="50" w:after="156" w:line="360" w:lineRule="auto"/>
        <w:ind w:firstLineChars="0"/>
        <w:contextualSpacing/>
        <w:rPr>
          <w:sz w:val="24"/>
        </w:rPr>
      </w:pPr>
      <w:r w:rsidRPr="00196D34">
        <w:rPr>
          <w:sz w:val="24"/>
        </w:rPr>
        <w:t>《</w:t>
      </w:r>
      <w:r w:rsidR="000D3C09" w:rsidRPr="00196D34">
        <w:rPr>
          <w:sz w:val="24"/>
        </w:rPr>
        <w:t>公共</w:t>
      </w:r>
      <w:r w:rsidRPr="00196D34">
        <w:rPr>
          <w:sz w:val="24"/>
        </w:rPr>
        <w:t>建筑节能检测标准》</w:t>
      </w:r>
      <w:r w:rsidRPr="00196D34">
        <w:rPr>
          <w:sz w:val="24"/>
        </w:rPr>
        <w:t>JGJ/</w:t>
      </w:r>
      <w:r w:rsidR="000D3C09" w:rsidRPr="00196D34">
        <w:rPr>
          <w:sz w:val="24"/>
        </w:rPr>
        <w:t>T177</w:t>
      </w:r>
    </w:p>
    <w:p w14:paraId="17D3EE73" w14:textId="77777777" w:rsidR="0097352E" w:rsidRPr="00196D34" w:rsidRDefault="0078289B" w:rsidP="007C4E66">
      <w:pPr>
        <w:pStyle w:val="af7"/>
        <w:numPr>
          <w:ilvl w:val="0"/>
          <w:numId w:val="4"/>
        </w:numPr>
        <w:spacing w:afterLines="50" w:after="156" w:line="360" w:lineRule="auto"/>
        <w:ind w:firstLineChars="0"/>
        <w:contextualSpacing/>
        <w:rPr>
          <w:sz w:val="24"/>
        </w:rPr>
      </w:pPr>
      <w:r w:rsidRPr="00196D34">
        <w:rPr>
          <w:sz w:val="24"/>
        </w:rPr>
        <w:t>《变风量空调系统工程技术规程》</w:t>
      </w:r>
      <w:r w:rsidRPr="00196D34">
        <w:rPr>
          <w:sz w:val="24"/>
        </w:rPr>
        <w:t>JGJ343</w:t>
      </w:r>
    </w:p>
    <w:p w14:paraId="386F6913" w14:textId="77777777" w:rsidR="0097352E" w:rsidRPr="00196D34" w:rsidRDefault="00994178" w:rsidP="007C4E66">
      <w:pPr>
        <w:pStyle w:val="af7"/>
        <w:numPr>
          <w:ilvl w:val="0"/>
          <w:numId w:val="4"/>
        </w:numPr>
        <w:spacing w:afterLines="50" w:after="156" w:line="360" w:lineRule="auto"/>
        <w:ind w:firstLineChars="0"/>
        <w:contextualSpacing/>
        <w:rPr>
          <w:sz w:val="24"/>
        </w:rPr>
      </w:pPr>
      <w:r w:rsidRPr="00196D34">
        <w:rPr>
          <w:sz w:val="24"/>
        </w:rPr>
        <w:t>《建筑门窗玻璃幕墙热工计算规程》</w:t>
      </w:r>
      <w:r w:rsidRPr="00196D34">
        <w:rPr>
          <w:sz w:val="24"/>
        </w:rPr>
        <w:t>JGJ/T 151</w:t>
      </w:r>
    </w:p>
    <w:p w14:paraId="251ED9B1" w14:textId="77777777" w:rsidR="0097352E" w:rsidRPr="00196D34" w:rsidRDefault="00994178" w:rsidP="007C4E66">
      <w:pPr>
        <w:pStyle w:val="af7"/>
        <w:numPr>
          <w:ilvl w:val="0"/>
          <w:numId w:val="4"/>
        </w:numPr>
        <w:spacing w:afterLines="50" w:after="156" w:line="360" w:lineRule="auto"/>
        <w:ind w:firstLineChars="0"/>
        <w:contextualSpacing/>
        <w:rPr>
          <w:sz w:val="24"/>
        </w:rPr>
      </w:pPr>
      <w:r w:rsidRPr="00196D34">
        <w:rPr>
          <w:sz w:val="24"/>
        </w:rPr>
        <w:t>《既有建筑外墙外保温改造技术规程》</w:t>
      </w:r>
      <w:r w:rsidRPr="00196D34">
        <w:rPr>
          <w:sz w:val="24"/>
        </w:rPr>
        <w:t>T/CECS 574</w:t>
      </w:r>
    </w:p>
    <w:p w14:paraId="2B922256" w14:textId="77777777" w:rsidR="0097352E" w:rsidRPr="00196D34" w:rsidRDefault="0078289B" w:rsidP="007C4E66">
      <w:pPr>
        <w:pStyle w:val="af7"/>
        <w:numPr>
          <w:ilvl w:val="0"/>
          <w:numId w:val="4"/>
        </w:numPr>
        <w:spacing w:afterLines="50" w:after="156" w:line="360" w:lineRule="auto"/>
        <w:ind w:firstLineChars="0"/>
        <w:contextualSpacing/>
        <w:rPr>
          <w:sz w:val="24"/>
        </w:rPr>
      </w:pPr>
      <w:r w:rsidRPr="00196D34">
        <w:rPr>
          <w:sz w:val="24"/>
        </w:rPr>
        <w:t>《公共机构建筑机电系统调适技术导则》</w:t>
      </w:r>
      <w:r w:rsidRPr="00196D34">
        <w:rPr>
          <w:sz w:val="24"/>
        </w:rPr>
        <w:t>T/CECS XXX</w:t>
      </w:r>
    </w:p>
    <w:p w14:paraId="203BF837" w14:textId="77777777" w:rsidR="00A50112" w:rsidRPr="00196D34" w:rsidRDefault="00A50112" w:rsidP="00DD3FEB">
      <w:pPr>
        <w:spacing w:afterLines="50" w:after="156" w:line="360" w:lineRule="auto"/>
        <w:contextualSpacing/>
        <w:sectPr w:rsidR="00A50112" w:rsidRPr="00196D34">
          <w:pgSz w:w="11906" w:h="16838"/>
          <w:pgMar w:top="1440" w:right="1800" w:bottom="1440" w:left="1800" w:header="851" w:footer="992" w:gutter="0"/>
          <w:cols w:space="425"/>
          <w:docGrid w:type="lines" w:linePitch="312"/>
        </w:sectPr>
      </w:pPr>
    </w:p>
    <w:p w14:paraId="37AE0795" w14:textId="77777777" w:rsidR="00A50112" w:rsidRDefault="00A50112"/>
    <w:p w14:paraId="2A65C269" w14:textId="77777777" w:rsidR="00334862" w:rsidRDefault="00334862"/>
    <w:p w14:paraId="1CE00379" w14:textId="77777777" w:rsidR="00334862" w:rsidRDefault="00334862"/>
    <w:p w14:paraId="58F1FDD1" w14:textId="77777777" w:rsidR="00334862" w:rsidRPr="00196D34" w:rsidRDefault="00334862"/>
    <w:p w14:paraId="56A311FE" w14:textId="77777777" w:rsidR="00A50112" w:rsidRPr="00196D34" w:rsidRDefault="00A50112"/>
    <w:p w14:paraId="48F619A9" w14:textId="77777777" w:rsidR="00A50112" w:rsidRPr="00196D34" w:rsidRDefault="00994178">
      <w:pPr>
        <w:spacing w:line="360" w:lineRule="auto"/>
        <w:jc w:val="center"/>
        <w:rPr>
          <w:b/>
          <w:bCs/>
          <w:sz w:val="44"/>
          <w:szCs w:val="23"/>
        </w:rPr>
      </w:pPr>
      <w:r w:rsidRPr="00196D34">
        <w:rPr>
          <w:sz w:val="28"/>
        </w:rPr>
        <w:t>中国工程建设标准化协会标准</w:t>
      </w:r>
    </w:p>
    <w:p w14:paraId="244340D0" w14:textId="77777777" w:rsidR="00A50112" w:rsidRPr="00196D34" w:rsidRDefault="00A50112">
      <w:pPr>
        <w:pStyle w:val="afc"/>
        <w:spacing w:line="360" w:lineRule="auto"/>
        <w:rPr>
          <w:rFonts w:eastAsiaTheme="minorEastAsia"/>
        </w:rPr>
      </w:pPr>
    </w:p>
    <w:p w14:paraId="431A2BED" w14:textId="77777777" w:rsidR="000D3C09" w:rsidRPr="00196D34" w:rsidRDefault="000D3C09" w:rsidP="000D3C09">
      <w:pPr>
        <w:pStyle w:val="afe"/>
        <w:ind w:leftChars="0" w:left="0"/>
        <w:rPr>
          <w:rFonts w:eastAsiaTheme="minorEastAsia"/>
          <w:sz w:val="48"/>
          <w:szCs w:val="48"/>
        </w:rPr>
      </w:pPr>
      <w:r w:rsidRPr="00196D34">
        <w:rPr>
          <w:rFonts w:eastAsiaTheme="minorEastAsia"/>
          <w:sz w:val="48"/>
          <w:szCs w:val="48"/>
        </w:rPr>
        <w:t>既有办公建筑通风空调系统节能调试技术规程</w:t>
      </w:r>
    </w:p>
    <w:p w14:paraId="5E13FE0F" w14:textId="77777777" w:rsidR="006826B0" w:rsidRPr="00196D34" w:rsidRDefault="006826B0" w:rsidP="006826B0">
      <w:pPr>
        <w:widowControl/>
        <w:snapToGrid w:val="0"/>
        <w:spacing w:line="360" w:lineRule="auto"/>
        <w:jc w:val="center"/>
        <w:rPr>
          <w:rFonts w:eastAsiaTheme="minorEastAsia"/>
          <w:b/>
          <w:bCs/>
          <w:kern w:val="0"/>
          <w:sz w:val="30"/>
          <w:szCs w:val="30"/>
        </w:rPr>
      </w:pPr>
      <w:r w:rsidRPr="00196D34">
        <w:rPr>
          <w:rFonts w:eastAsiaTheme="minorEastAsia"/>
          <w:b/>
          <w:bCs/>
          <w:kern w:val="0"/>
          <w:sz w:val="30"/>
          <w:szCs w:val="30"/>
        </w:rPr>
        <w:t>Technical Regulations for Energy-saving Commissioning of Ventilation and Air-conditioning System of Existing Office Buildings</w:t>
      </w:r>
    </w:p>
    <w:p w14:paraId="400672EB" w14:textId="77777777" w:rsidR="00A50112" w:rsidRPr="006826B0" w:rsidRDefault="00A50112">
      <w:pPr>
        <w:pStyle w:val="afe"/>
        <w:ind w:leftChars="0" w:left="0"/>
        <w:rPr>
          <w:rFonts w:eastAsiaTheme="minorEastAsia"/>
          <w:b/>
        </w:rPr>
      </w:pPr>
    </w:p>
    <w:p w14:paraId="527389AC" w14:textId="77777777" w:rsidR="00A50112" w:rsidRPr="00196D34" w:rsidRDefault="00994178">
      <w:pPr>
        <w:pStyle w:val="afe"/>
        <w:ind w:leftChars="0" w:left="0"/>
        <w:rPr>
          <w:rFonts w:eastAsiaTheme="minorEastAsia"/>
          <w:b/>
          <w:sz w:val="32"/>
          <w:szCs w:val="32"/>
        </w:rPr>
      </w:pPr>
      <w:r w:rsidRPr="00196D34">
        <w:rPr>
          <w:sz w:val="36"/>
          <w:szCs w:val="36"/>
        </w:rPr>
        <w:t>CECS×××</w:t>
      </w:r>
    </w:p>
    <w:p w14:paraId="35755F55" w14:textId="77777777" w:rsidR="00A50112" w:rsidRPr="00196D34" w:rsidRDefault="00A50112">
      <w:pPr>
        <w:pStyle w:val="afe"/>
        <w:rPr>
          <w:rFonts w:eastAsiaTheme="minorEastAsia"/>
          <w:b/>
          <w:sz w:val="32"/>
          <w:szCs w:val="32"/>
        </w:rPr>
      </w:pPr>
    </w:p>
    <w:p w14:paraId="72D6FD2B" w14:textId="77777777" w:rsidR="00A50112" w:rsidRPr="00196D34" w:rsidRDefault="00A50112">
      <w:pPr>
        <w:pStyle w:val="afe"/>
        <w:rPr>
          <w:rFonts w:eastAsiaTheme="minorEastAsia"/>
          <w:b/>
          <w:sz w:val="32"/>
          <w:szCs w:val="32"/>
        </w:rPr>
      </w:pPr>
    </w:p>
    <w:p w14:paraId="3CBB4ACA" w14:textId="77777777" w:rsidR="00A50112" w:rsidRPr="00196D34" w:rsidRDefault="00A50112">
      <w:pPr>
        <w:pStyle w:val="afe"/>
        <w:rPr>
          <w:rFonts w:eastAsiaTheme="minorEastAsia"/>
          <w:b/>
          <w:sz w:val="32"/>
          <w:szCs w:val="32"/>
        </w:rPr>
      </w:pPr>
    </w:p>
    <w:p w14:paraId="7830FE12" w14:textId="77777777" w:rsidR="00A50112" w:rsidRPr="00196D34" w:rsidRDefault="00994178">
      <w:pPr>
        <w:pStyle w:val="ae"/>
        <w:rPr>
          <w:rFonts w:ascii="Times New Roman" w:hAnsi="Times New Roman"/>
        </w:rPr>
      </w:pPr>
      <w:bookmarkStart w:id="299" w:name="_Toc51595733"/>
      <w:r w:rsidRPr="00196D34">
        <w:rPr>
          <w:rFonts w:ascii="Times New Roman" w:hAnsi="Times New Roman"/>
        </w:rPr>
        <w:t>条文说明</w:t>
      </w:r>
      <w:bookmarkEnd w:id="299"/>
      <w:r w:rsidR="00DD3FEB" w:rsidRPr="00196D34">
        <w:rPr>
          <w:rFonts w:ascii="Times New Roman" w:hAnsi="Times New Roman"/>
        </w:rPr>
        <w:fldChar w:fldCharType="begin"/>
      </w:r>
      <w:r w:rsidR="00FA5E21" w:rsidRPr="00196D34">
        <w:rPr>
          <w:rFonts w:ascii="Times New Roman" w:hAnsi="Times New Roman"/>
        </w:rPr>
        <w:instrText xml:space="preserve"> TC  "</w:instrText>
      </w:r>
      <w:bookmarkStart w:id="300" w:name="_Toc51597331"/>
      <w:r w:rsidR="00FA5E21" w:rsidRPr="00196D34">
        <w:rPr>
          <w:rFonts w:ascii="Times New Roman" w:hAnsi="Times New Roman"/>
        </w:rPr>
        <w:instrText>Addition</w:instrText>
      </w:r>
      <w:r w:rsidR="00FA5E21" w:rsidRPr="00196D34">
        <w:rPr>
          <w:rFonts w:ascii="Times New Roman" w:hAnsi="Times New Roman"/>
        </w:rPr>
        <w:instrText>：</w:instrText>
      </w:r>
      <w:r w:rsidR="00FA5E21" w:rsidRPr="00196D34">
        <w:rPr>
          <w:rFonts w:ascii="Times New Roman" w:hAnsi="Times New Roman"/>
        </w:rPr>
        <w:instrText>Explanation of Provisions</w:instrText>
      </w:r>
      <w:bookmarkEnd w:id="300"/>
      <w:r w:rsidR="00FA5E21" w:rsidRPr="00196D34">
        <w:rPr>
          <w:rFonts w:ascii="Times New Roman" w:hAnsi="Times New Roman"/>
        </w:rPr>
        <w:instrText xml:space="preserve">" \l 1 </w:instrText>
      </w:r>
      <w:r w:rsidR="00DD3FEB" w:rsidRPr="00196D34">
        <w:rPr>
          <w:rFonts w:ascii="Times New Roman" w:hAnsi="Times New Roman"/>
        </w:rPr>
        <w:fldChar w:fldCharType="end"/>
      </w:r>
    </w:p>
    <w:p w14:paraId="0A8FFED0" w14:textId="77777777" w:rsidR="00A50112" w:rsidRPr="00196D34" w:rsidRDefault="00A50112">
      <w:pPr>
        <w:pStyle w:val="afe"/>
        <w:rPr>
          <w:rFonts w:eastAsiaTheme="minorEastAsia"/>
          <w:b/>
          <w:sz w:val="32"/>
          <w:szCs w:val="32"/>
        </w:rPr>
      </w:pPr>
    </w:p>
    <w:p w14:paraId="512F3838" w14:textId="77777777" w:rsidR="00A50112" w:rsidRPr="00196D34" w:rsidRDefault="00A50112">
      <w:pPr>
        <w:pStyle w:val="afe"/>
        <w:rPr>
          <w:rFonts w:eastAsiaTheme="minorEastAsia"/>
          <w:sz w:val="32"/>
          <w:szCs w:val="32"/>
        </w:rPr>
      </w:pPr>
    </w:p>
    <w:p w14:paraId="1B8CA133" w14:textId="77777777" w:rsidR="00A50112" w:rsidRPr="00196D34" w:rsidRDefault="00A50112">
      <w:pPr>
        <w:pStyle w:val="afb"/>
        <w:spacing w:line="360" w:lineRule="auto"/>
        <w:rPr>
          <w:rFonts w:eastAsiaTheme="minorEastAsia" w:cs="Times New Roman"/>
        </w:rPr>
      </w:pPr>
    </w:p>
    <w:p w14:paraId="7D10E7BB" w14:textId="77777777" w:rsidR="00A50112" w:rsidRPr="00196D34" w:rsidRDefault="00A50112">
      <w:pPr>
        <w:pStyle w:val="afb"/>
        <w:spacing w:line="360" w:lineRule="auto"/>
        <w:rPr>
          <w:rFonts w:eastAsiaTheme="minorEastAsia" w:cs="Times New Roman"/>
        </w:rPr>
      </w:pPr>
    </w:p>
    <w:p w14:paraId="0C96F8B5" w14:textId="77777777" w:rsidR="00A50112" w:rsidRPr="00196D34" w:rsidRDefault="00A50112">
      <w:pPr>
        <w:pStyle w:val="afb"/>
        <w:spacing w:line="360" w:lineRule="auto"/>
        <w:rPr>
          <w:rFonts w:eastAsiaTheme="minorEastAsia" w:cs="Times New Roman"/>
        </w:rPr>
      </w:pPr>
    </w:p>
    <w:p w14:paraId="16CFF054" w14:textId="77777777" w:rsidR="00A50112" w:rsidRPr="00196D34" w:rsidRDefault="00A50112">
      <w:pPr>
        <w:pStyle w:val="afb"/>
        <w:spacing w:line="360" w:lineRule="auto"/>
        <w:rPr>
          <w:rFonts w:eastAsiaTheme="minorEastAsia" w:cs="Times New Roman"/>
        </w:rPr>
      </w:pPr>
    </w:p>
    <w:p w14:paraId="42437F50" w14:textId="77777777" w:rsidR="00A50112" w:rsidRPr="00196D34" w:rsidRDefault="00A50112">
      <w:pPr>
        <w:spacing w:line="360" w:lineRule="auto"/>
        <w:rPr>
          <w:sz w:val="24"/>
        </w:rPr>
      </w:pPr>
    </w:p>
    <w:sectPr w:rsidR="00A50112" w:rsidRPr="00196D34" w:rsidSect="003724A0">
      <w:pgSz w:w="11906" w:h="16838"/>
      <w:pgMar w:top="1440" w:right="1800" w:bottom="1440" w:left="1800" w:header="851" w:footer="992" w:gutter="0"/>
      <w:cols w:space="425"/>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B7FFB6" w16cex:dateUtc="2020-07-14T01:56:00Z"/>
  <w16cex:commentExtensible w16cex:durableId="22B7FF37" w16cex:dateUtc="2020-07-14T01:53:00Z"/>
  <w16cex:commentExtensible w16cex:durableId="22B80127" w16cex:dateUtc="2020-07-14T02:02:00Z"/>
  <w16cex:commentExtensible w16cex:durableId="22B802ED" w16cex:dateUtc="2020-07-14T02:09:00Z"/>
  <w16cex:commentExtensible w16cex:durableId="22B802FB" w16cex:dateUtc="2020-07-14T02:10:00Z"/>
  <w16cex:commentExtensible w16cex:durableId="22B80B1F" w16cex:dateUtc="2020-07-14T02:44:00Z"/>
  <w16cex:commentExtensible w16cex:durableId="22B8124B" w16cex:dateUtc="2020-07-14T03:15:00Z"/>
  <w16cex:commentExtensible w16cex:durableId="22B81733" w16cex:dateUtc="2020-07-14T03:36:00Z"/>
  <w16cex:commentExtensible w16cex:durableId="22B818EB" w16cex:dateUtc="2020-07-14T03:43:00Z"/>
  <w16cex:commentExtensible w16cex:durableId="22B819BA" w16cex:dateUtc="2020-07-14T03:47:00Z"/>
  <w16cex:commentExtensible w16cex:durableId="22B81A6C" w16cex:dateUtc="2020-07-14T03: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56A9EB1" w16cid:durableId="22B7FFB6"/>
  <w16cid:commentId w16cid:paraId="41AE15FF" w16cid:durableId="22EF966B"/>
  <w16cid:commentId w16cid:paraId="148DA59C" w16cid:durableId="22B7FF37"/>
  <w16cid:commentId w16cid:paraId="01CF4D59" w16cid:durableId="22B80127"/>
  <w16cid:commentId w16cid:paraId="51D5C9B3" w16cid:durableId="22EF966E"/>
  <w16cid:commentId w16cid:paraId="02A7A0FB" w16cid:durableId="22B802ED"/>
  <w16cid:commentId w16cid:paraId="074FA5D0" w16cid:durableId="22B802FB"/>
  <w16cid:commentId w16cid:paraId="7AD05637" w16cid:durableId="22B80B1F"/>
  <w16cid:commentId w16cid:paraId="7B47E3E9" w16cid:durableId="22EF9672"/>
  <w16cid:commentId w16cid:paraId="2D7EEE0C" w16cid:durableId="22B8124B"/>
  <w16cid:commentId w16cid:paraId="0717FB30" w16cid:durableId="22B81733"/>
  <w16cid:commentId w16cid:paraId="7CE4D23C" w16cid:durableId="22B818EB"/>
  <w16cid:commentId w16cid:paraId="00E78956" w16cid:durableId="22EF9676"/>
  <w16cid:commentId w16cid:paraId="1CF5DED0" w16cid:durableId="22B819BA"/>
  <w16cid:commentId w16cid:paraId="524E8877" w16cid:durableId="22B81A6C"/>
  <w16cid:commentId w16cid:paraId="570BFD4B" w16cid:durableId="22EF9679"/>
  <w16cid:commentId w16cid:paraId="36C3966E" w16cid:durableId="22EF967A"/>
  <w16cid:commentId w16cid:paraId="028C72A1" w16cid:durableId="22EF967B"/>
  <w16cid:commentId w16cid:paraId="6D863274" w16cid:durableId="22EF967C"/>
  <w16cid:commentId w16cid:paraId="3D3BE838" w16cid:durableId="22EF967D"/>
  <w16cid:commentId w16cid:paraId="25B1B856" w16cid:durableId="22EF967E"/>
  <w16cid:commentId w16cid:paraId="5F6B0805" w16cid:durableId="22EF967F"/>
  <w16cid:commentId w16cid:paraId="26892670" w16cid:durableId="22EF9680"/>
  <w16cid:commentId w16cid:paraId="77F60159" w16cid:durableId="22EF9681"/>
  <w16cid:commentId w16cid:paraId="20E21EF3" w16cid:durableId="22EF9682"/>
  <w16cid:commentId w16cid:paraId="05F1D49B" w16cid:durableId="22EF9988"/>
  <w16cid:commentId w16cid:paraId="7054591B" w16cid:durableId="22EF9683"/>
  <w16cid:commentId w16cid:paraId="10FE45AE" w16cid:durableId="22EF9684"/>
  <w16cid:commentId w16cid:paraId="3A80B4E3" w16cid:durableId="22EF9685"/>
  <w16cid:commentId w16cid:paraId="36CE5FF3" w16cid:durableId="22EF9686"/>
  <w16cid:commentId w16cid:paraId="77E1ABB2" w16cid:durableId="22EF9687"/>
  <w16cid:commentId w16cid:paraId="50C6DB2D" w16cid:durableId="22EF968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875657" w14:textId="77777777" w:rsidR="0040379C" w:rsidRDefault="0040379C">
      <w:r>
        <w:separator/>
      </w:r>
    </w:p>
  </w:endnote>
  <w:endnote w:type="continuationSeparator" w:id="0">
    <w:p w14:paraId="7A879D9E" w14:textId="77777777" w:rsidR="0040379C" w:rsidRDefault="00403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等线">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楷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57F8D8" w14:textId="77777777" w:rsidR="00322CFC" w:rsidRDefault="00322CFC">
    <w:pPr>
      <w:pStyle w:val="af8"/>
      <w:rPr>
        <w:rStyle w:val="af2"/>
      </w:rPr>
    </w:pPr>
    <w:r>
      <w:rPr>
        <w:rStyle w:val="af2"/>
      </w:rPr>
      <w:fldChar w:fldCharType="begin"/>
    </w:r>
    <w:r>
      <w:rPr>
        <w:rStyle w:val="af2"/>
      </w:rPr>
      <w:instrText xml:space="preserve">PAGE  </w:instrText>
    </w:r>
    <w:r>
      <w:rPr>
        <w:rStyle w:val="af2"/>
      </w:rPr>
      <w:fldChar w:fldCharType="separate"/>
    </w:r>
    <w:r>
      <w:rPr>
        <w:rStyle w:val="af2"/>
      </w:rPr>
      <w:t>II</w:t>
    </w:r>
    <w:r>
      <w:rPr>
        <w:rStyle w:val="af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2DB64D" w14:textId="77777777" w:rsidR="00322CFC" w:rsidRDefault="00322CFC">
    <w:pPr>
      <w:pStyle w:val="ab"/>
      <w:jc w:val="center"/>
      <w:rPr>
        <w:rStyle w:val="af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8740365"/>
    </w:sdtPr>
    <w:sdtEndPr/>
    <w:sdtContent>
      <w:p w14:paraId="49888863" w14:textId="467D9E0E" w:rsidR="00322CFC" w:rsidRDefault="00322CFC">
        <w:pPr>
          <w:pStyle w:val="ab"/>
          <w:jc w:val="center"/>
        </w:pPr>
        <w:r>
          <w:fldChar w:fldCharType="begin"/>
        </w:r>
        <w:r>
          <w:instrText>PAGE   \* MERGEFORMAT</w:instrText>
        </w:r>
        <w:r>
          <w:fldChar w:fldCharType="separate"/>
        </w:r>
        <w:r w:rsidR="007D11F5" w:rsidRPr="007D11F5">
          <w:rPr>
            <w:noProof/>
            <w:lang w:val="zh-CN"/>
          </w:rPr>
          <w:t>1</w:t>
        </w:r>
        <w:r>
          <w:rPr>
            <w:lang w:val="zh-CN"/>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3995646"/>
    </w:sdtPr>
    <w:sdtEndPr/>
    <w:sdtContent>
      <w:p w14:paraId="11C080A6" w14:textId="21B4380C" w:rsidR="00322CFC" w:rsidRDefault="00322CFC">
        <w:pPr>
          <w:pStyle w:val="ab"/>
          <w:jc w:val="center"/>
        </w:pPr>
        <w:r>
          <w:fldChar w:fldCharType="begin"/>
        </w:r>
        <w:r>
          <w:instrText>PAGE   \* MERGEFORMAT</w:instrText>
        </w:r>
        <w:r>
          <w:fldChar w:fldCharType="separate"/>
        </w:r>
        <w:r w:rsidR="007D11F5" w:rsidRPr="007D11F5">
          <w:rPr>
            <w:noProof/>
            <w:lang w:val="zh-CN"/>
          </w:rPr>
          <w:t>2</w:t>
        </w:r>
        <w:r>
          <w:rPr>
            <w:lang w:val="zh-CN"/>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1111476"/>
    </w:sdtPr>
    <w:sdtEndPr/>
    <w:sdtContent>
      <w:p w14:paraId="1A13F3A9" w14:textId="2A54A845" w:rsidR="00322CFC" w:rsidRDefault="00322CFC">
        <w:pPr>
          <w:pStyle w:val="ab"/>
          <w:jc w:val="center"/>
          <w:rPr>
            <w:rStyle w:val="af2"/>
          </w:rPr>
        </w:pPr>
        <w:r>
          <w:fldChar w:fldCharType="begin"/>
        </w:r>
        <w:r>
          <w:instrText xml:space="preserve"> PAGE   \* MERGEFORMAT </w:instrText>
        </w:r>
        <w:r>
          <w:fldChar w:fldCharType="separate"/>
        </w:r>
        <w:r w:rsidR="007D11F5" w:rsidRPr="007D11F5">
          <w:rPr>
            <w:noProof/>
            <w:lang w:val="zh-CN"/>
          </w:rPr>
          <w:t>6</w:t>
        </w:r>
        <w:r>
          <w:rPr>
            <w:lang w:val="zh-CN"/>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4832035"/>
    </w:sdtPr>
    <w:sdtEndPr/>
    <w:sdtContent>
      <w:p w14:paraId="1D803ADC" w14:textId="0AF3D8ED" w:rsidR="00322CFC" w:rsidRDefault="00322CFC">
        <w:pPr>
          <w:pStyle w:val="ab"/>
          <w:jc w:val="center"/>
        </w:pPr>
        <w:r>
          <w:fldChar w:fldCharType="begin"/>
        </w:r>
        <w:r>
          <w:instrText>PAGE   \* MERGEFORMAT</w:instrText>
        </w:r>
        <w:r>
          <w:fldChar w:fldCharType="separate"/>
        </w:r>
        <w:r w:rsidR="007D11F5" w:rsidRPr="007D11F5">
          <w:rPr>
            <w:noProof/>
            <w:lang w:val="zh-CN"/>
          </w:rPr>
          <w:t>15</w:t>
        </w:r>
        <w:r>
          <w:rPr>
            <w:lang w:val="zh-CN"/>
          </w:rPr>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7073435"/>
    </w:sdtPr>
    <w:sdtEndPr/>
    <w:sdtContent>
      <w:p w14:paraId="5E3870D8" w14:textId="620702EC" w:rsidR="00322CFC" w:rsidRDefault="00322CFC">
        <w:pPr>
          <w:pStyle w:val="ab"/>
          <w:jc w:val="center"/>
        </w:pPr>
        <w:r>
          <w:fldChar w:fldCharType="begin"/>
        </w:r>
        <w:r>
          <w:instrText>PAGE   \* MERGEFORMAT</w:instrText>
        </w:r>
        <w:r>
          <w:fldChar w:fldCharType="separate"/>
        </w:r>
        <w:r w:rsidR="007D11F5" w:rsidRPr="007D11F5">
          <w:rPr>
            <w:noProof/>
            <w:lang w:val="zh-CN"/>
          </w:rPr>
          <w:t>18</w:t>
        </w:r>
        <w:r>
          <w:rPr>
            <w:lang w:val="zh-CN"/>
          </w:rPr>
          <w:fldChar w:fldCharType="end"/>
        </w: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6526630"/>
    </w:sdtPr>
    <w:sdtEndPr/>
    <w:sdtContent>
      <w:p w14:paraId="67965C32" w14:textId="13FD77D0" w:rsidR="00322CFC" w:rsidRDefault="00322CFC">
        <w:pPr>
          <w:pStyle w:val="ab"/>
          <w:jc w:val="center"/>
        </w:pPr>
        <w:r>
          <w:fldChar w:fldCharType="begin"/>
        </w:r>
        <w:r>
          <w:instrText>PAGE   \* MERGEFORMAT</w:instrText>
        </w:r>
        <w:r>
          <w:fldChar w:fldCharType="separate"/>
        </w:r>
        <w:r w:rsidR="007D11F5" w:rsidRPr="007D11F5">
          <w:rPr>
            <w:noProof/>
            <w:lang w:val="zh-CN"/>
          </w:rPr>
          <w:t>49</w:t>
        </w:r>
        <w:r>
          <w:rPr>
            <w:lang w:val="zh-C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126029" w14:textId="77777777" w:rsidR="0040379C" w:rsidRDefault="0040379C">
      <w:r>
        <w:separator/>
      </w:r>
    </w:p>
  </w:footnote>
  <w:footnote w:type="continuationSeparator" w:id="0">
    <w:p w14:paraId="2F0934EE" w14:textId="77777777" w:rsidR="0040379C" w:rsidRDefault="004037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178167" w14:textId="77777777" w:rsidR="00322CFC" w:rsidRDefault="00322CFC">
    <w:pPr>
      <w:pStyle w:val="afa"/>
      <w:spacing w:before="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562632" w14:textId="77777777" w:rsidR="00322CFC" w:rsidRDefault="00322CFC">
    <w:pPr>
      <w:pStyle w:val="af9"/>
      <w:snapToGrid w:val="0"/>
      <w:spacing w:after="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53F15"/>
    <w:multiLevelType w:val="hybridMultilevel"/>
    <w:tmpl w:val="9E7A1D3C"/>
    <w:lvl w:ilvl="0" w:tplc="C158E6CC">
      <w:start w:val="1"/>
      <w:numFmt w:val="decimal"/>
      <w:lvlText w:val="%1"/>
      <w:lvlJc w:val="left"/>
      <w:pPr>
        <w:ind w:left="420" w:hanging="420"/>
      </w:pPr>
      <w:rPr>
        <w:rFonts w:ascii="Times New Roman" w:eastAsia="宋体" w:hAnsi="Times New Roman" w:cs="Times New Roman" w:hint="default"/>
        <w:b/>
        <w:i w:val="0"/>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132162F"/>
    <w:multiLevelType w:val="hybridMultilevel"/>
    <w:tmpl w:val="8E4C6896"/>
    <w:lvl w:ilvl="0" w:tplc="C158E6CC">
      <w:start w:val="1"/>
      <w:numFmt w:val="decimal"/>
      <w:lvlText w:val="%1"/>
      <w:lvlJc w:val="left"/>
      <w:pPr>
        <w:ind w:left="0" w:firstLine="240"/>
      </w:pPr>
      <w:rPr>
        <w:rFonts w:ascii="Times New Roman" w:eastAsia="宋体" w:hAnsi="Times New Roman" w:cs="Times New Roman" w:hint="default"/>
        <w:b/>
        <w:i w:val="0"/>
        <w:sz w:val="24"/>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2" w15:restartNumberingAfterBreak="0">
    <w:nsid w:val="01733E73"/>
    <w:multiLevelType w:val="multilevel"/>
    <w:tmpl w:val="01733E73"/>
    <w:lvl w:ilvl="0">
      <w:start w:val="1"/>
      <w:numFmt w:val="decimal"/>
      <w:pStyle w:val="1"/>
      <w:lvlText w:val="%1"/>
      <w:lvlJc w:val="left"/>
      <w:pPr>
        <w:ind w:left="846" w:hanging="420"/>
      </w:pPr>
      <w:rPr>
        <w:rFonts w:ascii="Times New Roman" w:hAnsi="Times New Roman" w:cs="Times New Roman" w:hint="default"/>
        <w:b w:val="0"/>
        <w:bCs w:val="0"/>
        <w:i w:val="0"/>
        <w:iCs w:val="0"/>
        <w:caps w:val="0"/>
        <w:smallCaps w:val="0"/>
        <w:strike w:val="0"/>
        <w:dstrike w:val="0"/>
        <w:vanish w:val="0"/>
        <w:color w:val="000000"/>
        <w:spacing w:val="0"/>
        <w:position w:val="0"/>
        <w:sz w:val="21"/>
        <w:szCs w:val="21"/>
        <w:u w:val="none"/>
        <w:vertAlign w:val="baseline"/>
      </w:rPr>
    </w:lvl>
    <w:lvl w:ilvl="1">
      <w:numFmt w:val="decimal"/>
      <w:isLgl/>
      <w:lvlText w:val="%1.%2"/>
      <w:lvlJc w:val="left"/>
      <w:pPr>
        <w:ind w:left="1161" w:hanging="735"/>
      </w:pPr>
      <w:rPr>
        <w:rFonts w:hint="default"/>
      </w:rPr>
    </w:lvl>
    <w:lvl w:ilvl="2">
      <w:start w:val="4"/>
      <w:numFmt w:val="decimal"/>
      <w:isLgl/>
      <w:lvlText w:val="%1.%2.%3"/>
      <w:lvlJc w:val="left"/>
      <w:pPr>
        <w:ind w:left="1161" w:hanging="735"/>
      </w:pPr>
      <w:rPr>
        <w:rFonts w:hint="default"/>
      </w:rPr>
    </w:lvl>
    <w:lvl w:ilvl="3">
      <w:start w:val="1"/>
      <w:numFmt w:val="decimal"/>
      <w:isLgl/>
      <w:lvlText w:val="%1.%2.%3.%4"/>
      <w:lvlJc w:val="left"/>
      <w:pPr>
        <w:ind w:left="1161" w:hanging="735"/>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3" w15:restartNumberingAfterBreak="0">
    <w:nsid w:val="02FF304A"/>
    <w:multiLevelType w:val="hybridMultilevel"/>
    <w:tmpl w:val="6C0C6F02"/>
    <w:lvl w:ilvl="0" w:tplc="C158E6CC">
      <w:start w:val="1"/>
      <w:numFmt w:val="decimal"/>
      <w:lvlText w:val="%1"/>
      <w:lvlJc w:val="left"/>
      <w:pPr>
        <w:ind w:left="0" w:firstLine="240"/>
      </w:pPr>
      <w:rPr>
        <w:rFonts w:ascii="Times New Roman" w:eastAsia="宋体" w:hAnsi="Times New Roman" w:cs="Times New Roman" w:hint="default"/>
        <w:b/>
        <w:i w:val="0"/>
        <w:sz w:val="24"/>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4" w15:restartNumberingAfterBreak="0">
    <w:nsid w:val="05E67372"/>
    <w:multiLevelType w:val="hybridMultilevel"/>
    <w:tmpl w:val="6C208B3E"/>
    <w:lvl w:ilvl="0" w:tplc="C158E6CC">
      <w:start w:val="1"/>
      <w:numFmt w:val="decimal"/>
      <w:lvlText w:val="%1"/>
      <w:lvlJc w:val="left"/>
      <w:pPr>
        <w:ind w:left="0" w:firstLine="240"/>
      </w:pPr>
      <w:rPr>
        <w:rFonts w:ascii="Times New Roman" w:eastAsia="宋体" w:hAnsi="Times New Roman" w:cs="Times New Roman" w:hint="default"/>
        <w:b/>
        <w:i w:val="0"/>
        <w:sz w:val="24"/>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5" w15:restartNumberingAfterBreak="0">
    <w:nsid w:val="0A7D129C"/>
    <w:multiLevelType w:val="hybridMultilevel"/>
    <w:tmpl w:val="3F12DFE0"/>
    <w:lvl w:ilvl="0" w:tplc="C158E6CC">
      <w:start w:val="1"/>
      <w:numFmt w:val="decimal"/>
      <w:lvlText w:val="%1"/>
      <w:lvlJc w:val="left"/>
      <w:pPr>
        <w:ind w:left="0" w:firstLine="240"/>
      </w:pPr>
      <w:rPr>
        <w:rFonts w:ascii="Times New Roman" w:eastAsia="宋体" w:hAnsi="Times New Roman" w:cs="Times New Roman" w:hint="default"/>
        <w:b/>
        <w:bCs w:val="0"/>
        <w:i w:val="0"/>
        <w:iCs w:val="0"/>
        <w:caps w:val="0"/>
        <w:smallCaps w:val="0"/>
        <w:strike w:val="0"/>
        <w:dstrike w:val="0"/>
        <w:noProof w:val="0"/>
        <w:vanish w:val="0"/>
        <w:color w:val="000000"/>
        <w:spacing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6" w15:restartNumberingAfterBreak="0">
    <w:nsid w:val="0E0C1B38"/>
    <w:multiLevelType w:val="hybridMultilevel"/>
    <w:tmpl w:val="ED86AEAE"/>
    <w:lvl w:ilvl="0" w:tplc="C158E6CC">
      <w:start w:val="1"/>
      <w:numFmt w:val="decimal"/>
      <w:lvlText w:val="%1"/>
      <w:lvlJc w:val="left"/>
      <w:pPr>
        <w:ind w:left="0" w:firstLine="240"/>
      </w:pPr>
      <w:rPr>
        <w:rFonts w:ascii="Times New Roman" w:eastAsia="宋体" w:hAnsi="Times New Roman" w:cs="Times New Roman" w:hint="default"/>
        <w:b/>
        <w:i w:val="0"/>
        <w:sz w:val="24"/>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7" w15:restartNumberingAfterBreak="0">
    <w:nsid w:val="0EC9781A"/>
    <w:multiLevelType w:val="hybridMultilevel"/>
    <w:tmpl w:val="B9CC5FD0"/>
    <w:lvl w:ilvl="0" w:tplc="C158E6CC">
      <w:start w:val="1"/>
      <w:numFmt w:val="decimal"/>
      <w:lvlText w:val="%1"/>
      <w:lvlJc w:val="left"/>
      <w:pPr>
        <w:ind w:left="0" w:firstLine="240"/>
      </w:pPr>
      <w:rPr>
        <w:rFonts w:ascii="Times New Roman" w:eastAsia="宋体" w:hAnsi="Times New Roman" w:cs="Times New Roman" w:hint="default"/>
        <w:b/>
        <w:i w:val="0"/>
        <w:sz w:val="24"/>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8" w15:restartNumberingAfterBreak="0">
    <w:nsid w:val="10EA0384"/>
    <w:multiLevelType w:val="hybridMultilevel"/>
    <w:tmpl w:val="F8F80DE0"/>
    <w:lvl w:ilvl="0" w:tplc="C158E6CC">
      <w:start w:val="1"/>
      <w:numFmt w:val="decimal"/>
      <w:lvlText w:val="%1"/>
      <w:lvlJc w:val="left"/>
      <w:pPr>
        <w:ind w:left="0" w:firstLine="240"/>
      </w:pPr>
      <w:rPr>
        <w:rFonts w:ascii="Times New Roman" w:eastAsia="宋体" w:hAnsi="Times New Roman" w:cs="Times New Roman" w:hint="default"/>
        <w:b/>
        <w:i w:val="0"/>
        <w:sz w:val="24"/>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9" w15:restartNumberingAfterBreak="0">
    <w:nsid w:val="15325245"/>
    <w:multiLevelType w:val="hybridMultilevel"/>
    <w:tmpl w:val="B9B4C162"/>
    <w:lvl w:ilvl="0" w:tplc="C158E6CC">
      <w:start w:val="1"/>
      <w:numFmt w:val="decimal"/>
      <w:lvlText w:val="%1"/>
      <w:lvlJc w:val="left"/>
      <w:pPr>
        <w:ind w:left="0" w:firstLine="240"/>
      </w:pPr>
      <w:rPr>
        <w:rFonts w:ascii="Times New Roman" w:eastAsia="宋体" w:hAnsi="Times New Roman" w:cs="Times New Roman" w:hint="default"/>
        <w:b/>
        <w:i w:val="0"/>
        <w:sz w:val="24"/>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10" w15:restartNumberingAfterBreak="0">
    <w:nsid w:val="15367CC4"/>
    <w:multiLevelType w:val="multilevel"/>
    <w:tmpl w:val="C15EC986"/>
    <w:lvl w:ilvl="0">
      <w:start w:val="1"/>
      <w:numFmt w:val="decimal"/>
      <w:lvlText w:val="%1"/>
      <w:lvlJc w:val="left"/>
      <w:pPr>
        <w:ind w:left="420" w:hanging="420"/>
      </w:pPr>
      <w:rPr>
        <w:rFonts w:ascii="Times New Roman" w:eastAsia="宋体" w:hAnsi="Times New Roman" w:cs="Times New Roman" w:hint="default"/>
        <w:b/>
        <w:bCs w:val="0"/>
        <w:i w:val="0"/>
        <w:iCs w:val="0"/>
        <w:caps w:val="0"/>
        <w:smallCaps w:val="0"/>
        <w:strike w:val="0"/>
        <w:dstrike w:val="0"/>
        <w:vanish w:val="0"/>
        <w:color w:val="000000"/>
        <w:spacing w:val="0"/>
        <w:position w:val="0"/>
        <w:sz w:val="24"/>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158D70E0"/>
    <w:multiLevelType w:val="hybridMultilevel"/>
    <w:tmpl w:val="263C4D48"/>
    <w:lvl w:ilvl="0" w:tplc="C158E6CC">
      <w:start w:val="1"/>
      <w:numFmt w:val="decimal"/>
      <w:lvlText w:val="%1"/>
      <w:lvlJc w:val="left"/>
      <w:pPr>
        <w:ind w:left="0" w:firstLine="240"/>
      </w:pPr>
      <w:rPr>
        <w:rFonts w:ascii="Times New Roman" w:eastAsia="宋体" w:hAnsi="Times New Roman" w:cs="Times New Roman" w:hint="default"/>
        <w:b/>
        <w:i w:val="0"/>
        <w:sz w:val="24"/>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12" w15:restartNumberingAfterBreak="0">
    <w:nsid w:val="16515B9D"/>
    <w:multiLevelType w:val="hybridMultilevel"/>
    <w:tmpl w:val="CCEE56E6"/>
    <w:lvl w:ilvl="0" w:tplc="C158E6CC">
      <w:start w:val="1"/>
      <w:numFmt w:val="decimal"/>
      <w:lvlText w:val="%1"/>
      <w:lvlJc w:val="left"/>
      <w:pPr>
        <w:ind w:left="0" w:firstLine="240"/>
      </w:pPr>
      <w:rPr>
        <w:rFonts w:ascii="Times New Roman" w:eastAsia="宋体" w:hAnsi="Times New Roman" w:cs="Times New Roman" w:hint="default"/>
        <w:b/>
        <w:i w:val="0"/>
        <w:sz w:val="24"/>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13" w15:restartNumberingAfterBreak="0">
    <w:nsid w:val="176B1E3D"/>
    <w:multiLevelType w:val="hybridMultilevel"/>
    <w:tmpl w:val="849257E0"/>
    <w:lvl w:ilvl="0" w:tplc="96E41DEC">
      <w:start w:val="1"/>
      <w:numFmt w:val="decimal"/>
      <w:lvlText w:val="%1)"/>
      <w:lvlJc w:val="left"/>
      <w:pPr>
        <w:ind w:left="780" w:hanging="420"/>
      </w:pPr>
      <w:rPr>
        <w:rFonts w:hint="eastAsia"/>
        <w:b/>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4" w15:restartNumberingAfterBreak="0">
    <w:nsid w:val="178F6FDA"/>
    <w:multiLevelType w:val="hybridMultilevel"/>
    <w:tmpl w:val="760AE42A"/>
    <w:lvl w:ilvl="0" w:tplc="C158E6CC">
      <w:start w:val="1"/>
      <w:numFmt w:val="decimal"/>
      <w:lvlText w:val="%1"/>
      <w:lvlJc w:val="left"/>
      <w:pPr>
        <w:ind w:left="0" w:firstLine="240"/>
      </w:pPr>
      <w:rPr>
        <w:rFonts w:ascii="Times New Roman" w:eastAsia="宋体" w:hAnsi="Times New Roman" w:cs="Times New Roman" w:hint="default"/>
        <w:b/>
        <w:i w:val="0"/>
        <w:sz w:val="24"/>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15" w15:restartNumberingAfterBreak="0">
    <w:nsid w:val="182B5DC8"/>
    <w:multiLevelType w:val="hybridMultilevel"/>
    <w:tmpl w:val="0E1CA55E"/>
    <w:lvl w:ilvl="0" w:tplc="C158E6CC">
      <w:start w:val="1"/>
      <w:numFmt w:val="decimal"/>
      <w:lvlText w:val="%1"/>
      <w:lvlJc w:val="left"/>
      <w:pPr>
        <w:ind w:left="0" w:firstLine="240"/>
      </w:pPr>
      <w:rPr>
        <w:rFonts w:ascii="Times New Roman" w:eastAsia="宋体" w:hAnsi="Times New Roman" w:cs="Times New Roman" w:hint="default"/>
        <w:b/>
        <w:i w:val="0"/>
        <w:sz w:val="24"/>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16" w15:restartNumberingAfterBreak="0">
    <w:nsid w:val="1843021D"/>
    <w:multiLevelType w:val="hybridMultilevel"/>
    <w:tmpl w:val="64BAB1DA"/>
    <w:lvl w:ilvl="0" w:tplc="C158E6CC">
      <w:start w:val="1"/>
      <w:numFmt w:val="decimal"/>
      <w:lvlText w:val="%1"/>
      <w:lvlJc w:val="left"/>
      <w:pPr>
        <w:ind w:left="420" w:hanging="420"/>
      </w:pPr>
      <w:rPr>
        <w:rFonts w:ascii="Times New Roman" w:eastAsia="宋体" w:hAnsi="Times New Roman" w:cs="Times New Roman" w:hint="default"/>
        <w:b/>
        <w:i w:val="0"/>
        <w:sz w:val="24"/>
      </w:rPr>
    </w:lvl>
    <w:lvl w:ilvl="1" w:tplc="96E41DEC">
      <w:start w:val="1"/>
      <w:numFmt w:val="decimal"/>
      <w:lvlText w:val="%2)"/>
      <w:lvlJc w:val="left"/>
      <w:pPr>
        <w:ind w:left="840" w:hanging="420"/>
      </w:pPr>
      <w:rPr>
        <w:rFonts w:hint="eastAsia"/>
        <w:b/>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18A46E32"/>
    <w:multiLevelType w:val="multilevel"/>
    <w:tmpl w:val="851C2698"/>
    <w:lvl w:ilvl="0">
      <w:start w:val="1"/>
      <w:numFmt w:val="decimal"/>
      <w:lvlText w:val="%1"/>
      <w:lvlJc w:val="left"/>
      <w:pPr>
        <w:ind w:left="420" w:hanging="420"/>
      </w:pPr>
      <w:rPr>
        <w:rFonts w:ascii="Times New Roman" w:eastAsia="宋体" w:hAnsi="Times New Roman" w:cs="Times New Roman" w:hint="default"/>
        <w:b/>
        <w:bCs w:val="0"/>
        <w:i w:val="0"/>
        <w:iCs w:val="0"/>
        <w:caps w:val="0"/>
        <w:smallCaps w:val="0"/>
        <w:strike w:val="0"/>
        <w:dstrike w:val="0"/>
        <w:vanish w:val="0"/>
        <w:color w:val="000000"/>
        <w:spacing w:val="0"/>
        <w:position w:val="0"/>
        <w:sz w:val="24"/>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18D67409"/>
    <w:multiLevelType w:val="hybridMultilevel"/>
    <w:tmpl w:val="BDBA4368"/>
    <w:lvl w:ilvl="0" w:tplc="C158E6CC">
      <w:start w:val="1"/>
      <w:numFmt w:val="decimal"/>
      <w:lvlText w:val="%1"/>
      <w:lvlJc w:val="left"/>
      <w:pPr>
        <w:ind w:left="0" w:firstLine="240"/>
      </w:pPr>
      <w:rPr>
        <w:rFonts w:ascii="Times New Roman" w:eastAsia="宋体" w:hAnsi="Times New Roman" w:cs="Times New Roman" w:hint="default"/>
        <w:b/>
        <w:i w:val="0"/>
        <w:sz w:val="24"/>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19" w15:restartNumberingAfterBreak="0">
    <w:nsid w:val="1A2B1D0A"/>
    <w:multiLevelType w:val="multilevel"/>
    <w:tmpl w:val="8640D64E"/>
    <w:lvl w:ilvl="0">
      <w:start w:val="1"/>
      <w:numFmt w:val="decimal"/>
      <w:lvlText w:val="%1"/>
      <w:lvlJc w:val="left"/>
      <w:pPr>
        <w:ind w:left="0" w:firstLine="240"/>
      </w:pPr>
      <w:rPr>
        <w:rFonts w:ascii="Times New Roman" w:eastAsia="宋体" w:hAnsi="Times New Roman" w:cs="Times New Roman" w:hint="default"/>
        <w:b/>
        <w:i w:val="0"/>
        <w:sz w:val="24"/>
      </w:rPr>
    </w:lvl>
    <w:lvl w:ilvl="1">
      <w:start w:val="4"/>
      <w:numFmt w:val="decimal"/>
      <w:isLgl/>
      <w:lvlText w:val="%1.%2"/>
      <w:lvlJc w:val="left"/>
      <w:pPr>
        <w:ind w:left="660" w:hanging="420"/>
      </w:pPr>
      <w:rPr>
        <w:rFonts w:hint="default"/>
      </w:rPr>
    </w:lvl>
    <w:lvl w:ilvl="2">
      <w:start w:val="1"/>
      <w:numFmt w:val="decimal"/>
      <w:isLgl/>
      <w:lvlText w:val="%1.%2.%3"/>
      <w:lvlJc w:val="left"/>
      <w:pPr>
        <w:ind w:left="960" w:hanging="720"/>
      </w:pPr>
      <w:rPr>
        <w:rFonts w:hint="default"/>
      </w:rPr>
    </w:lvl>
    <w:lvl w:ilvl="3">
      <w:start w:val="1"/>
      <w:numFmt w:val="decimal"/>
      <w:isLgl/>
      <w:lvlText w:val="%1.%2.%3.%4"/>
      <w:lvlJc w:val="left"/>
      <w:pPr>
        <w:ind w:left="960" w:hanging="720"/>
      </w:pPr>
      <w:rPr>
        <w:rFonts w:hint="default"/>
      </w:rPr>
    </w:lvl>
    <w:lvl w:ilvl="4">
      <w:start w:val="1"/>
      <w:numFmt w:val="decimal"/>
      <w:isLgl/>
      <w:lvlText w:val="%1.%2.%3.%4.%5"/>
      <w:lvlJc w:val="left"/>
      <w:pPr>
        <w:ind w:left="1320" w:hanging="1080"/>
      </w:pPr>
      <w:rPr>
        <w:rFonts w:hint="default"/>
      </w:rPr>
    </w:lvl>
    <w:lvl w:ilvl="5">
      <w:start w:val="1"/>
      <w:numFmt w:val="decimal"/>
      <w:isLgl/>
      <w:lvlText w:val="%1.%2.%3.%4.%5.%6"/>
      <w:lvlJc w:val="left"/>
      <w:pPr>
        <w:ind w:left="1320" w:hanging="1080"/>
      </w:pPr>
      <w:rPr>
        <w:rFonts w:hint="default"/>
      </w:rPr>
    </w:lvl>
    <w:lvl w:ilvl="6">
      <w:start w:val="1"/>
      <w:numFmt w:val="decimal"/>
      <w:isLgl/>
      <w:lvlText w:val="%1.%2.%3.%4.%5.%6.%7"/>
      <w:lvlJc w:val="left"/>
      <w:pPr>
        <w:ind w:left="1680" w:hanging="1440"/>
      </w:pPr>
      <w:rPr>
        <w:rFonts w:hint="default"/>
      </w:rPr>
    </w:lvl>
    <w:lvl w:ilvl="7">
      <w:start w:val="1"/>
      <w:numFmt w:val="decimal"/>
      <w:isLgl/>
      <w:lvlText w:val="%1.%2.%3.%4.%5.%6.%7.%8"/>
      <w:lvlJc w:val="left"/>
      <w:pPr>
        <w:ind w:left="1680" w:hanging="1440"/>
      </w:pPr>
      <w:rPr>
        <w:rFonts w:hint="default"/>
      </w:rPr>
    </w:lvl>
    <w:lvl w:ilvl="8">
      <w:start w:val="1"/>
      <w:numFmt w:val="decimal"/>
      <w:isLgl/>
      <w:lvlText w:val="%1.%2.%3.%4.%5.%6.%7.%8.%9"/>
      <w:lvlJc w:val="left"/>
      <w:pPr>
        <w:ind w:left="2040" w:hanging="1800"/>
      </w:pPr>
      <w:rPr>
        <w:rFonts w:hint="default"/>
      </w:rPr>
    </w:lvl>
  </w:abstractNum>
  <w:abstractNum w:abstractNumId="20" w15:restartNumberingAfterBreak="0">
    <w:nsid w:val="1C232211"/>
    <w:multiLevelType w:val="hybridMultilevel"/>
    <w:tmpl w:val="214E2CE8"/>
    <w:lvl w:ilvl="0" w:tplc="C158E6CC">
      <w:start w:val="1"/>
      <w:numFmt w:val="decimal"/>
      <w:lvlText w:val="%1"/>
      <w:lvlJc w:val="left"/>
      <w:pPr>
        <w:ind w:left="420" w:hanging="420"/>
      </w:pPr>
      <w:rPr>
        <w:rFonts w:ascii="Times New Roman" w:eastAsia="宋体" w:hAnsi="Times New Roman" w:cs="Times New Roman" w:hint="default"/>
        <w:b/>
        <w:i w:val="0"/>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1D87692D"/>
    <w:multiLevelType w:val="multilevel"/>
    <w:tmpl w:val="53A8D612"/>
    <w:lvl w:ilvl="0">
      <w:start w:val="1"/>
      <w:numFmt w:val="decimal"/>
      <w:lvlText w:val="%1"/>
      <w:lvlJc w:val="left"/>
      <w:pPr>
        <w:ind w:left="420" w:hanging="420"/>
      </w:pPr>
      <w:rPr>
        <w:rFonts w:ascii="Times New Roman" w:eastAsia="宋体" w:hAnsi="Times New Roman" w:cs="Times New Roman" w:hint="default"/>
        <w:b/>
        <w:bCs w:val="0"/>
        <w:i w:val="0"/>
        <w:iCs w:val="0"/>
        <w:caps w:val="0"/>
        <w:smallCaps w:val="0"/>
        <w:strike w:val="0"/>
        <w:dstrike w:val="0"/>
        <w:vanish w:val="0"/>
        <w:color w:val="000000"/>
        <w:spacing w:val="0"/>
        <w:position w:val="0"/>
        <w:sz w:val="24"/>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1DDF3504"/>
    <w:multiLevelType w:val="hybridMultilevel"/>
    <w:tmpl w:val="55FAE8E6"/>
    <w:lvl w:ilvl="0" w:tplc="C158E6CC">
      <w:start w:val="1"/>
      <w:numFmt w:val="decimal"/>
      <w:lvlText w:val="%1"/>
      <w:lvlJc w:val="left"/>
      <w:pPr>
        <w:ind w:left="0" w:firstLine="240"/>
      </w:pPr>
      <w:rPr>
        <w:rFonts w:ascii="Times New Roman" w:eastAsia="宋体" w:hAnsi="Times New Roman" w:cs="Times New Roman" w:hint="default"/>
        <w:b/>
        <w:i w:val="0"/>
        <w:sz w:val="24"/>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23" w15:restartNumberingAfterBreak="0">
    <w:nsid w:val="23466D2D"/>
    <w:multiLevelType w:val="hybridMultilevel"/>
    <w:tmpl w:val="4A62FC56"/>
    <w:lvl w:ilvl="0" w:tplc="C158E6CC">
      <w:start w:val="1"/>
      <w:numFmt w:val="decimal"/>
      <w:lvlText w:val="%1"/>
      <w:lvlJc w:val="left"/>
      <w:pPr>
        <w:ind w:left="0" w:firstLine="240"/>
      </w:pPr>
      <w:rPr>
        <w:rFonts w:ascii="Times New Roman" w:eastAsia="宋体" w:hAnsi="Times New Roman" w:cs="Times New Roman" w:hint="default"/>
        <w:b/>
        <w:i w:val="0"/>
        <w:sz w:val="24"/>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24" w15:restartNumberingAfterBreak="0">
    <w:nsid w:val="240A5FA4"/>
    <w:multiLevelType w:val="hybridMultilevel"/>
    <w:tmpl w:val="E77C2860"/>
    <w:lvl w:ilvl="0" w:tplc="C158E6CC">
      <w:start w:val="1"/>
      <w:numFmt w:val="decimal"/>
      <w:lvlText w:val="%1"/>
      <w:lvlJc w:val="left"/>
      <w:pPr>
        <w:ind w:left="0" w:firstLine="240"/>
      </w:pPr>
      <w:rPr>
        <w:rFonts w:ascii="Times New Roman" w:eastAsia="宋体" w:hAnsi="Times New Roman" w:cs="Times New Roman" w:hint="default"/>
        <w:b/>
        <w:bCs w:val="0"/>
        <w:i w:val="0"/>
        <w:iCs w:val="0"/>
        <w:caps w:val="0"/>
        <w:smallCaps w:val="0"/>
        <w:strike w:val="0"/>
        <w:dstrike w:val="0"/>
        <w:noProof w:val="0"/>
        <w:vanish w:val="0"/>
        <w:color w:val="000000"/>
        <w:spacing w:val="0"/>
        <w:position w:val="0"/>
        <w:sz w:val="24"/>
        <w:szCs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25" w15:restartNumberingAfterBreak="0">
    <w:nsid w:val="29B41B5B"/>
    <w:multiLevelType w:val="hybridMultilevel"/>
    <w:tmpl w:val="66B0EB18"/>
    <w:lvl w:ilvl="0" w:tplc="96E41DEC">
      <w:start w:val="1"/>
      <w:numFmt w:val="decimal"/>
      <w:lvlText w:val="%1)"/>
      <w:lvlJc w:val="left"/>
      <w:pPr>
        <w:ind w:left="987" w:hanging="420"/>
      </w:pPr>
      <w:rPr>
        <w:rFonts w:hint="eastAsia"/>
        <w:b/>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6" w15:restartNumberingAfterBreak="0">
    <w:nsid w:val="2D071499"/>
    <w:multiLevelType w:val="hybridMultilevel"/>
    <w:tmpl w:val="DF08F9A6"/>
    <w:lvl w:ilvl="0" w:tplc="C158E6CC">
      <w:start w:val="1"/>
      <w:numFmt w:val="decimal"/>
      <w:lvlText w:val="%1"/>
      <w:lvlJc w:val="left"/>
      <w:pPr>
        <w:ind w:left="0" w:firstLine="240"/>
      </w:pPr>
      <w:rPr>
        <w:rFonts w:ascii="Times New Roman" w:eastAsia="宋体" w:hAnsi="Times New Roman" w:cs="Times New Roman" w:hint="default"/>
        <w:b/>
        <w:i w:val="0"/>
        <w:sz w:val="24"/>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27" w15:restartNumberingAfterBreak="0">
    <w:nsid w:val="2EE53D5F"/>
    <w:multiLevelType w:val="hybridMultilevel"/>
    <w:tmpl w:val="58424ADE"/>
    <w:lvl w:ilvl="0" w:tplc="C158E6CC">
      <w:start w:val="1"/>
      <w:numFmt w:val="decimal"/>
      <w:lvlText w:val="%1"/>
      <w:lvlJc w:val="left"/>
      <w:pPr>
        <w:ind w:left="0" w:firstLine="240"/>
      </w:pPr>
      <w:rPr>
        <w:rFonts w:ascii="Times New Roman" w:eastAsia="宋体" w:hAnsi="Times New Roman" w:cs="Times New Roman" w:hint="default"/>
        <w:b/>
        <w:i w:val="0"/>
        <w:sz w:val="24"/>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28" w15:restartNumberingAfterBreak="0">
    <w:nsid w:val="2F4B06AF"/>
    <w:multiLevelType w:val="hybridMultilevel"/>
    <w:tmpl w:val="4F7A7D5C"/>
    <w:lvl w:ilvl="0" w:tplc="C158E6CC">
      <w:start w:val="1"/>
      <w:numFmt w:val="decimal"/>
      <w:lvlText w:val="%1"/>
      <w:lvlJc w:val="left"/>
      <w:pPr>
        <w:ind w:left="0" w:firstLine="240"/>
      </w:pPr>
      <w:rPr>
        <w:rFonts w:ascii="Times New Roman" w:eastAsia="宋体" w:hAnsi="Times New Roman" w:cs="Times New Roman" w:hint="default"/>
        <w:b/>
        <w:i w:val="0"/>
        <w:sz w:val="24"/>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29" w15:restartNumberingAfterBreak="0">
    <w:nsid w:val="2F626DF2"/>
    <w:multiLevelType w:val="hybridMultilevel"/>
    <w:tmpl w:val="62A00A40"/>
    <w:lvl w:ilvl="0" w:tplc="C158E6CC">
      <w:start w:val="1"/>
      <w:numFmt w:val="decimal"/>
      <w:lvlText w:val="%1"/>
      <w:lvlJc w:val="left"/>
      <w:pPr>
        <w:ind w:left="0" w:firstLine="240"/>
      </w:pPr>
      <w:rPr>
        <w:rFonts w:ascii="Times New Roman" w:eastAsia="宋体" w:hAnsi="Times New Roman" w:cs="Times New Roman" w:hint="default"/>
        <w:b/>
        <w:i w:val="0"/>
        <w:sz w:val="24"/>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30" w15:restartNumberingAfterBreak="0">
    <w:nsid w:val="300F76C4"/>
    <w:multiLevelType w:val="multilevel"/>
    <w:tmpl w:val="16AC2784"/>
    <w:lvl w:ilvl="0">
      <w:start w:val="1"/>
      <w:numFmt w:val="decimal"/>
      <w:lvlText w:val="%1"/>
      <w:lvlJc w:val="left"/>
      <w:pPr>
        <w:ind w:left="420" w:hanging="420"/>
      </w:pPr>
      <w:rPr>
        <w:rFonts w:ascii="Times New Roman" w:eastAsia="宋体" w:hAnsi="Times New Roman" w:cs="Times New Roman" w:hint="default"/>
        <w:b/>
        <w:bCs w:val="0"/>
        <w:i w:val="0"/>
        <w:iCs w:val="0"/>
        <w:caps w:val="0"/>
        <w:smallCaps w:val="0"/>
        <w:strike w:val="0"/>
        <w:dstrike w:val="0"/>
        <w:vanish w:val="0"/>
        <w:color w:val="000000"/>
        <w:spacing w:val="0"/>
        <w:position w:val="0"/>
        <w:sz w:val="24"/>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304B5EFC"/>
    <w:multiLevelType w:val="hybridMultilevel"/>
    <w:tmpl w:val="59D490CC"/>
    <w:lvl w:ilvl="0" w:tplc="C158E6CC">
      <w:start w:val="1"/>
      <w:numFmt w:val="decimal"/>
      <w:lvlText w:val="%1"/>
      <w:lvlJc w:val="left"/>
      <w:pPr>
        <w:ind w:left="420" w:hanging="420"/>
      </w:pPr>
      <w:rPr>
        <w:rFonts w:ascii="Times New Roman" w:eastAsia="宋体" w:hAnsi="Times New Roman" w:cs="Times New Roman" w:hint="default"/>
        <w:b/>
        <w:i w:val="0"/>
        <w:sz w:val="24"/>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329360B3"/>
    <w:multiLevelType w:val="multilevel"/>
    <w:tmpl w:val="24762840"/>
    <w:styleLink w:val="2"/>
    <w:lvl w:ilvl="0">
      <w:start w:val="1"/>
      <w:numFmt w:val="decimal"/>
      <w:lvlText w:val="%1."/>
      <w:lvlJc w:val="left"/>
      <w:pPr>
        <w:ind w:left="425" w:hanging="425"/>
      </w:pPr>
      <w:rPr>
        <w:b/>
      </w:rPr>
    </w:lvl>
    <w:lvl w:ilvl="1">
      <w:start w:val="1"/>
      <w:numFmt w:val="decimal"/>
      <w:lvlText w:val="%1.%2."/>
      <w:lvlJc w:val="left"/>
      <w:pPr>
        <w:ind w:left="567" w:hanging="567"/>
      </w:pPr>
    </w:lvl>
    <w:lvl w:ilvl="2">
      <w:start w:val="1"/>
      <w:numFmt w:val="decimal"/>
      <w:lvlText w:val="3%3"/>
      <w:lvlJc w:val="left"/>
      <w:pPr>
        <w:ind w:left="709" w:hanging="709"/>
      </w:pPr>
      <w:rPr>
        <w:rFonts w:ascii="Times New Roman" w:eastAsia="宋体" w:hAnsi="Times New Roman" w:cs="Times New Roman" w:hint="default"/>
        <w:b/>
        <w:i w:val="0"/>
        <w:sz w:val="24"/>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3" w15:restartNumberingAfterBreak="0">
    <w:nsid w:val="353C0D07"/>
    <w:multiLevelType w:val="multilevel"/>
    <w:tmpl w:val="CF207634"/>
    <w:lvl w:ilvl="0">
      <w:start w:val="1"/>
      <w:numFmt w:val="decimal"/>
      <w:lvlText w:val="%1"/>
      <w:lvlJc w:val="left"/>
      <w:pPr>
        <w:ind w:left="420" w:hanging="420"/>
      </w:pPr>
      <w:rPr>
        <w:rFonts w:ascii="Times New Roman" w:eastAsia="宋体" w:hAnsi="Times New Roman" w:cs="Times New Roman" w:hint="default"/>
        <w:b/>
        <w:bCs w:val="0"/>
        <w:i w:val="0"/>
        <w:iCs w:val="0"/>
        <w:caps w:val="0"/>
        <w:smallCaps w:val="0"/>
        <w:strike w:val="0"/>
        <w:dstrike w:val="0"/>
        <w:vanish w:val="0"/>
        <w:color w:val="000000"/>
        <w:spacing w:val="0"/>
        <w:position w:val="0"/>
        <w:sz w:val="24"/>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37910194"/>
    <w:multiLevelType w:val="hybridMultilevel"/>
    <w:tmpl w:val="548E60CA"/>
    <w:lvl w:ilvl="0" w:tplc="C158E6CC">
      <w:start w:val="1"/>
      <w:numFmt w:val="decimal"/>
      <w:lvlText w:val="%1"/>
      <w:lvlJc w:val="left"/>
      <w:pPr>
        <w:ind w:left="420" w:hanging="420"/>
      </w:pPr>
      <w:rPr>
        <w:rFonts w:ascii="Times New Roman" w:eastAsia="宋体" w:hAnsi="Times New Roman" w:cs="Times New Roman" w:hint="default"/>
        <w:b/>
        <w:i w:val="0"/>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38653800"/>
    <w:multiLevelType w:val="hybridMultilevel"/>
    <w:tmpl w:val="538A6526"/>
    <w:lvl w:ilvl="0" w:tplc="C158E6CC">
      <w:start w:val="1"/>
      <w:numFmt w:val="decimal"/>
      <w:lvlText w:val="%1"/>
      <w:lvlJc w:val="left"/>
      <w:pPr>
        <w:ind w:left="0" w:firstLine="240"/>
      </w:pPr>
      <w:rPr>
        <w:rFonts w:ascii="Times New Roman" w:eastAsia="宋体" w:hAnsi="Times New Roman" w:cs="Times New Roman" w:hint="default"/>
        <w:b/>
        <w:i w:val="0"/>
        <w:sz w:val="24"/>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36" w15:restartNumberingAfterBreak="0">
    <w:nsid w:val="3B266314"/>
    <w:multiLevelType w:val="multilevel"/>
    <w:tmpl w:val="3B266314"/>
    <w:lvl w:ilvl="0">
      <w:start w:val="1"/>
      <w:numFmt w:val="decimal"/>
      <w:pStyle w:val="a"/>
      <w:lvlText w:val="%1."/>
      <w:lvlJc w:val="left"/>
      <w:pPr>
        <w:tabs>
          <w:tab w:val="left" w:pos="720"/>
        </w:tabs>
        <w:ind w:left="720" w:hanging="720"/>
      </w:pPr>
    </w:lvl>
    <w:lvl w:ilvl="1">
      <w:start w:val="1"/>
      <w:numFmt w:val="decimal"/>
      <w:pStyle w:val="a0"/>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37" w15:restartNumberingAfterBreak="0">
    <w:nsid w:val="3DD31B47"/>
    <w:multiLevelType w:val="hybridMultilevel"/>
    <w:tmpl w:val="580A071C"/>
    <w:lvl w:ilvl="0" w:tplc="C158E6CC">
      <w:start w:val="1"/>
      <w:numFmt w:val="decimal"/>
      <w:lvlText w:val="%1"/>
      <w:lvlJc w:val="left"/>
      <w:pPr>
        <w:ind w:left="0" w:firstLine="240"/>
      </w:pPr>
      <w:rPr>
        <w:rFonts w:ascii="Times New Roman" w:eastAsia="宋体" w:hAnsi="Times New Roman" w:cs="Times New Roman" w:hint="default"/>
        <w:b/>
        <w:i w:val="0"/>
        <w:sz w:val="24"/>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38" w15:restartNumberingAfterBreak="0">
    <w:nsid w:val="43B94F62"/>
    <w:multiLevelType w:val="hybridMultilevel"/>
    <w:tmpl w:val="6C28CC44"/>
    <w:lvl w:ilvl="0" w:tplc="C158E6CC">
      <w:start w:val="1"/>
      <w:numFmt w:val="decimal"/>
      <w:lvlText w:val="%1"/>
      <w:lvlJc w:val="left"/>
      <w:pPr>
        <w:ind w:left="0" w:firstLine="240"/>
      </w:pPr>
      <w:rPr>
        <w:rFonts w:ascii="Times New Roman" w:eastAsia="宋体" w:hAnsi="Times New Roman" w:cs="Times New Roman" w:hint="default"/>
        <w:b/>
        <w:i w:val="0"/>
        <w:sz w:val="24"/>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39" w15:restartNumberingAfterBreak="0">
    <w:nsid w:val="45673A53"/>
    <w:multiLevelType w:val="multilevel"/>
    <w:tmpl w:val="45673A53"/>
    <w:lvl w:ilvl="0">
      <w:start w:val="1"/>
      <w:numFmt w:val="decimal"/>
      <w:lvlText w:val="%1"/>
      <w:lvlJc w:val="left"/>
      <w:pPr>
        <w:ind w:left="420" w:hanging="420"/>
      </w:pPr>
      <w:rPr>
        <w:rFonts w:ascii="Times New Roman" w:eastAsia="Times New Roman" w:hAnsi="Times New Roman" w:cs="Times New Roman"/>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15:restartNumberingAfterBreak="0">
    <w:nsid w:val="4A031FFF"/>
    <w:multiLevelType w:val="hybridMultilevel"/>
    <w:tmpl w:val="45B49192"/>
    <w:lvl w:ilvl="0" w:tplc="C158E6CC">
      <w:start w:val="1"/>
      <w:numFmt w:val="decimal"/>
      <w:lvlText w:val="%1"/>
      <w:lvlJc w:val="left"/>
      <w:pPr>
        <w:ind w:left="0" w:firstLine="240"/>
      </w:pPr>
      <w:rPr>
        <w:rFonts w:ascii="Times New Roman" w:eastAsia="宋体" w:hAnsi="Times New Roman" w:cs="Times New Roman" w:hint="default"/>
        <w:b/>
        <w:i w:val="0"/>
        <w:sz w:val="24"/>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41" w15:restartNumberingAfterBreak="0">
    <w:nsid w:val="4A8B7A6E"/>
    <w:multiLevelType w:val="hybridMultilevel"/>
    <w:tmpl w:val="219824F6"/>
    <w:lvl w:ilvl="0" w:tplc="C158E6CC">
      <w:start w:val="1"/>
      <w:numFmt w:val="decimal"/>
      <w:lvlText w:val="%1"/>
      <w:lvlJc w:val="left"/>
      <w:pPr>
        <w:ind w:left="0" w:firstLine="240"/>
      </w:pPr>
      <w:rPr>
        <w:rFonts w:ascii="Times New Roman" w:eastAsia="宋体" w:hAnsi="Times New Roman" w:cs="Times New Roman" w:hint="default"/>
        <w:b/>
        <w:i w:val="0"/>
        <w:sz w:val="24"/>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42" w15:restartNumberingAfterBreak="0">
    <w:nsid w:val="4AD75A0F"/>
    <w:multiLevelType w:val="hybridMultilevel"/>
    <w:tmpl w:val="7614766C"/>
    <w:lvl w:ilvl="0" w:tplc="C158E6CC">
      <w:start w:val="1"/>
      <w:numFmt w:val="decimal"/>
      <w:lvlText w:val="%1"/>
      <w:lvlJc w:val="left"/>
      <w:pPr>
        <w:ind w:left="0" w:firstLine="240"/>
      </w:pPr>
      <w:rPr>
        <w:rFonts w:ascii="Times New Roman" w:eastAsia="宋体" w:hAnsi="Times New Roman" w:cs="Times New Roman" w:hint="default"/>
        <w:b/>
        <w:i w:val="0"/>
        <w:sz w:val="24"/>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43" w15:restartNumberingAfterBreak="0">
    <w:nsid w:val="50226D5C"/>
    <w:multiLevelType w:val="hybridMultilevel"/>
    <w:tmpl w:val="42064DC2"/>
    <w:lvl w:ilvl="0" w:tplc="C158E6CC">
      <w:start w:val="1"/>
      <w:numFmt w:val="decimal"/>
      <w:lvlText w:val="%1"/>
      <w:lvlJc w:val="left"/>
      <w:pPr>
        <w:ind w:left="0" w:firstLine="240"/>
      </w:pPr>
      <w:rPr>
        <w:rFonts w:ascii="Times New Roman" w:eastAsia="宋体" w:hAnsi="Times New Roman" w:cs="Times New Roman" w:hint="default"/>
        <w:b/>
        <w:i w:val="0"/>
        <w:sz w:val="24"/>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44" w15:restartNumberingAfterBreak="0">
    <w:nsid w:val="508F3315"/>
    <w:multiLevelType w:val="hybridMultilevel"/>
    <w:tmpl w:val="E15E5998"/>
    <w:lvl w:ilvl="0" w:tplc="C158E6CC">
      <w:start w:val="1"/>
      <w:numFmt w:val="decimal"/>
      <w:lvlText w:val="%1"/>
      <w:lvlJc w:val="left"/>
      <w:pPr>
        <w:ind w:left="0" w:firstLine="240"/>
      </w:pPr>
      <w:rPr>
        <w:rFonts w:ascii="Times New Roman" w:eastAsia="宋体" w:hAnsi="Times New Roman" w:cs="Times New Roman" w:hint="default"/>
        <w:b/>
        <w:i w:val="0"/>
        <w:sz w:val="24"/>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45" w15:restartNumberingAfterBreak="0">
    <w:nsid w:val="50F91BEC"/>
    <w:multiLevelType w:val="hybridMultilevel"/>
    <w:tmpl w:val="C7189114"/>
    <w:lvl w:ilvl="0" w:tplc="C158E6CC">
      <w:start w:val="1"/>
      <w:numFmt w:val="decimal"/>
      <w:lvlText w:val="%1"/>
      <w:lvlJc w:val="left"/>
      <w:pPr>
        <w:ind w:left="0" w:firstLine="240"/>
      </w:pPr>
      <w:rPr>
        <w:rFonts w:ascii="Times New Roman" w:eastAsia="宋体" w:hAnsi="Times New Roman" w:cs="Times New Roman" w:hint="default"/>
        <w:b/>
        <w:i w:val="0"/>
        <w:sz w:val="24"/>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46" w15:restartNumberingAfterBreak="0">
    <w:nsid w:val="518818BF"/>
    <w:multiLevelType w:val="hybridMultilevel"/>
    <w:tmpl w:val="23F28128"/>
    <w:lvl w:ilvl="0" w:tplc="C158E6CC">
      <w:start w:val="1"/>
      <w:numFmt w:val="decimal"/>
      <w:lvlText w:val="%1"/>
      <w:lvlJc w:val="left"/>
      <w:pPr>
        <w:ind w:left="0" w:firstLine="240"/>
      </w:pPr>
      <w:rPr>
        <w:rFonts w:ascii="Times New Roman" w:eastAsia="宋体" w:hAnsi="Times New Roman" w:cs="Times New Roman" w:hint="default"/>
        <w:b/>
        <w:i w:val="0"/>
        <w:sz w:val="24"/>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47" w15:restartNumberingAfterBreak="0">
    <w:nsid w:val="59013860"/>
    <w:multiLevelType w:val="hybridMultilevel"/>
    <w:tmpl w:val="DFCAECA4"/>
    <w:lvl w:ilvl="0" w:tplc="C158E6CC">
      <w:start w:val="1"/>
      <w:numFmt w:val="decimal"/>
      <w:lvlText w:val="%1"/>
      <w:lvlJc w:val="left"/>
      <w:pPr>
        <w:ind w:left="0" w:firstLine="240"/>
      </w:pPr>
      <w:rPr>
        <w:rFonts w:ascii="Times New Roman" w:eastAsia="宋体" w:hAnsi="Times New Roman" w:cs="Times New Roman" w:hint="default"/>
        <w:b/>
        <w:i w:val="0"/>
        <w:sz w:val="24"/>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48" w15:restartNumberingAfterBreak="0">
    <w:nsid w:val="599D2434"/>
    <w:multiLevelType w:val="multilevel"/>
    <w:tmpl w:val="5532E606"/>
    <w:lvl w:ilvl="0">
      <w:start w:val="1"/>
      <w:numFmt w:val="decimal"/>
      <w:lvlText w:val="%1"/>
      <w:lvlJc w:val="left"/>
      <w:pPr>
        <w:ind w:left="3305" w:firstLine="240"/>
      </w:pPr>
      <w:rPr>
        <w:rFonts w:ascii="Times New Roman" w:eastAsia="宋体" w:hAnsi="Times New Roman" w:cs="Times New Roman" w:hint="default"/>
        <w:b/>
        <w:i w:val="0"/>
        <w:sz w:val="24"/>
      </w:rPr>
    </w:lvl>
    <w:lvl w:ilvl="1">
      <w:start w:val="2"/>
      <w:numFmt w:val="decimal"/>
      <w:isLgl/>
      <w:lvlText w:val="%1.%2."/>
      <w:lvlJc w:val="left"/>
      <w:pPr>
        <w:ind w:left="4460" w:hanging="915"/>
      </w:pPr>
      <w:rPr>
        <w:rFonts w:hint="default"/>
      </w:rPr>
    </w:lvl>
    <w:lvl w:ilvl="2">
      <w:start w:val="1"/>
      <w:numFmt w:val="decimal"/>
      <w:isLgl/>
      <w:lvlText w:val="%1.%2.%3."/>
      <w:lvlJc w:val="left"/>
      <w:pPr>
        <w:ind w:left="4460" w:hanging="915"/>
      </w:pPr>
      <w:rPr>
        <w:rFonts w:hint="default"/>
      </w:rPr>
    </w:lvl>
    <w:lvl w:ilvl="3">
      <w:start w:val="1"/>
      <w:numFmt w:val="decimal"/>
      <w:isLgl/>
      <w:lvlText w:val="%1.%2.%3.%4."/>
      <w:lvlJc w:val="left"/>
      <w:pPr>
        <w:ind w:left="4460" w:hanging="915"/>
      </w:pPr>
      <w:rPr>
        <w:rFonts w:hint="default"/>
      </w:rPr>
    </w:lvl>
    <w:lvl w:ilvl="4">
      <w:start w:val="1"/>
      <w:numFmt w:val="decimal"/>
      <w:isLgl/>
      <w:lvlText w:val="%1.%2.%3.%4.%5."/>
      <w:lvlJc w:val="left"/>
      <w:pPr>
        <w:ind w:left="4625" w:hanging="1080"/>
      </w:pPr>
      <w:rPr>
        <w:rFonts w:hint="default"/>
      </w:rPr>
    </w:lvl>
    <w:lvl w:ilvl="5">
      <w:start w:val="1"/>
      <w:numFmt w:val="decimal"/>
      <w:isLgl/>
      <w:lvlText w:val="%1.%2.%3.%4.%5.%6."/>
      <w:lvlJc w:val="left"/>
      <w:pPr>
        <w:ind w:left="4625" w:hanging="1080"/>
      </w:pPr>
      <w:rPr>
        <w:rFonts w:hint="default"/>
      </w:rPr>
    </w:lvl>
    <w:lvl w:ilvl="6">
      <w:start w:val="1"/>
      <w:numFmt w:val="decimal"/>
      <w:isLgl/>
      <w:lvlText w:val="%1.%2.%3.%4.%5.%6.%7."/>
      <w:lvlJc w:val="left"/>
      <w:pPr>
        <w:ind w:left="4985" w:hanging="1440"/>
      </w:pPr>
      <w:rPr>
        <w:rFonts w:hint="default"/>
      </w:rPr>
    </w:lvl>
    <w:lvl w:ilvl="7">
      <w:start w:val="1"/>
      <w:numFmt w:val="decimal"/>
      <w:isLgl/>
      <w:lvlText w:val="%1.%2.%3.%4.%5.%6.%7.%8."/>
      <w:lvlJc w:val="left"/>
      <w:pPr>
        <w:ind w:left="4985" w:hanging="1440"/>
      </w:pPr>
      <w:rPr>
        <w:rFonts w:hint="default"/>
      </w:rPr>
    </w:lvl>
    <w:lvl w:ilvl="8">
      <w:start w:val="1"/>
      <w:numFmt w:val="decimal"/>
      <w:isLgl/>
      <w:lvlText w:val="%1.%2.%3.%4.%5.%6.%7.%8.%9."/>
      <w:lvlJc w:val="left"/>
      <w:pPr>
        <w:ind w:left="5345" w:hanging="1800"/>
      </w:pPr>
      <w:rPr>
        <w:rFonts w:hint="default"/>
      </w:rPr>
    </w:lvl>
  </w:abstractNum>
  <w:abstractNum w:abstractNumId="49" w15:restartNumberingAfterBreak="0">
    <w:nsid w:val="5D76443D"/>
    <w:multiLevelType w:val="hybridMultilevel"/>
    <w:tmpl w:val="DCD6940E"/>
    <w:lvl w:ilvl="0" w:tplc="C158E6CC">
      <w:start w:val="1"/>
      <w:numFmt w:val="decimal"/>
      <w:lvlText w:val="%1"/>
      <w:lvlJc w:val="left"/>
      <w:pPr>
        <w:ind w:left="840" w:hanging="420"/>
      </w:pPr>
      <w:rPr>
        <w:rFonts w:ascii="Times New Roman" w:eastAsia="宋体" w:hAnsi="Times New Roman" w:cs="Times New Roman" w:hint="default"/>
        <w:b/>
        <w:i w:val="0"/>
        <w:sz w:val="24"/>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0" w15:restartNumberingAfterBreak="0">
    <w:nsid w:val="5D7C1B15"/>
    <w:multiLevelType w:val="hybridMultilevel"/>
    <w:tmpl w:val="44F621E6"/>
    <w:lvl w:ilvl="0" w:tplc="4196AC9A">
      <w:start w:val="1"/>
      <w:numFmt w:val="decimal"/>
      <w:lvlText w:val="%1)"/>
      <w:lvlJc w:val="left"/>
      <w:pPr>
        <w:ind w:left="780" w:hanging="420"/>
      </w:pPr>
      <w:rPr>
        <w:rFonts w:hint="eastAsia"/>
        <w:b/>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51" w15:restartNumberingAfterBreak="0">
    <w:nsid w:val="5ED4421F"/>
    <w:multiLevelType w:val="hybridMultilevel"/>
    <w:tmpl w:val="D78230AC"/>
    <w:lvl w:ilvl="0" w:tplc="B2DC52A4">
      <w:start w:val="1"/>
      <w:numFmt w:val="decimal"/>
      <w:lvlText w:val="%1)"/>
      <w:lvlJc w:val="left"/>
      <w:pPr>
        <w:ind w:left="900" w:hanging="420"/>
      </w:pPr>
      <w:rPr>
        <w:b/>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2" w15:restartNumberingAfterBreak="0">
    <w:nsid w:val="66D5430A"/>
    <w:multiLevelType w:val="hybridMultilevel"/>
    <w:tmpl w:val="31748DE8"/>
    <w:lvl w:ilvl="0" w:tplc="96E41DEC">
      <w:start w:val="1"/>
      <w:numFmt w:val="decimal"/>
      <w:lvlText w:val="%1)"/>
      <w:lvlJc w:val="left"/>
      <w:pPr>
        <w:ind w:left="780" w:hanging="420"/>
      </w:pPr>
      <w:rPr>
        <w:rFonts w:hint="eastAsia"/>
        <w:b/>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53" w15:restartNumberingAfterBreak="0">
    <w:nsid w:val="680436AB"/>
    <w:multiLevelType w:val="hybridMultilevel"/>
    <w:tmpl w:val="D64CC988"/>
    <w:lvl w:ilvl="0" w:tplc="C158E6CC">
      <w:start w:val="1"/>
      <w:numFmt w:val="decimal"/>
      <w:lvlText w:val="%1"/>
      <w:lvlJc w:val="left"/>
      <w:pPr>
        <w:ind w:left="0" w:firstLine="240"/>
      </w:pPr>
      <w:rPr>
        <w:rFonts w:ascii="Times New Roman" w:eastAsia="宋体" w:hAnsi="Times New Roman" w:cs="Times New Roman" w:hint="default"/>
        <w:b/>
        <w:i w:val="0"/>
        <w:sz w:val="24"/>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54" w15:restartNumberingAfterBreak="0">
    <w:nsid w:val="681C48B7"/>
    <w:multiLevelType w:val="hybridMultilevel"/>
    <w:tmpl w:val="EA788520"/>
    <w:lvl w:ilvl="0" w:tplc="8E8AD13E">
      <w:start w:val="1"/>
      <w:numFmt w:val="decimal"/>
      <w:lvlText w:val="%1"/>
      <w:lvlJc w:val="left"/>
      <w:pPr>
        <w:ind w:left="0" w:firstLine="240"/>
      </w:pPr>
      <w:rPr>
        <w:rFonts w:hint="eastAsia"/>
        <w:b/>
        <w:bCs w:val="0"/>
        <w:i w:val="0"/>
        <w:iCs w:val="0"/>
        <w:caps w:val="0"/>
        <w:smallCaps w:val="0"/>
        <w:strike w:val="0"/>
        <w:dstrike w:val="0"/>
        <w:noProof w:val="0"/>
        <w:vanish w:val="0"/>
        <w:color w:val="000000"/>
        <w:spacing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55" w15:restartNumberingAfterBreak="0">
    <w:nsid w:val="685D1282"/>
    <w:multiLevelType w:val="multilevel"/>
    <w:tmpl w:val="802A713A"/>
    <w:lvl w:ilvl="0">
      <w:start w:val="1"/>
      <w:numFmt w:val="decimal"/>
      <w:lvlText w:val="%1"/>
      <w:lvlJc w:val="left"/>
      <w:pPr>
        <w:ind w:left="420" w:hanging="420"/>
      </w:pPr>
      <w:rPr>
        <w:rFonts w:ascii="Times New Roman" w:eastAsia="宋体" w:hAnsi="Times New Roman" w:cs="Times New Roman" w:hint="default"/>
        <w:b/>
        <w:bCs w:val="0"/>
        <w:i w:val="0"/>
        <w:iCs w:val="0"/>
        <w:caps w:val="0"/>
        <w:smallCaps w:val="0"/>
        <w:strike w:val="0"/>
        <w:dstrike w:val="0"/>
        <w:vanish w:val="0"/>
        <w:color w:val="000000"/>
        <w:spacing w:val="0"/>
        <w:position w:val="0"/>
        <w:sz w:val="24"/>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6" w15:restartNumberingAfterBreak="0">
    <w:nsid w:val="6A6D290F"/>
    <w:multiLevelType w:val="hybridMultilevel"/>
    <w:tmpl w:val="CF20A1C8"/>
    <w:lvl w:ilvl="0" w:tplc="C158E6CC">
      <w:start w:val="1"/>
      <w:numFmt w:val="decimal"/>
      <w:lvlText w:val="%1"/>
      <w:lvlJc w:val="left"/>
      <w:pPr>
        <w:ind w:left="0" w:firstLine="240"/>
      </w:pPr>
      <w:rPr>
        <w:rFonts w:ascii="Times New Roman" w:eastAsia="宋体" w:hAnsi="Times New Roman" w:cs="Times New Roman" w:hint="default"/>
        <w:b/>
        <w:i w:val="0"/>
        <w:sz w:val="24"/>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57" w15:restartNumberingAfterBreak="0">
    <w:nsid w:val="6B876043"/>
    <w:multiLevelType w:val="hybridMultilevel"/>
    <w:tmpl w:val="502C1D9A"/>
    <w:lvl w:ilvl="0" w:tplc="C158E6CC">
      <w:start w:val="1"/>
      <w:numFmt w:val="decimal"/>
      <w:lvlText w:val="%1"/>
      <w:lvlJc w:val="left"/>
      <w:pPr>
        <w:ind w:left="0" w:firstLine="240"/>
      </w:pPr>
      <w:rPr>
        <w:rFonts w:ascii="Times New Roman" w:eastAsia="宋体" w:hAnsi="Times New Roman" w:cs="Times New Roman" w:hint="default"/>
        <w:b/>
        <w:i w:val="0"/>
        <w:sz w:val="24"/>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58" w15:restartNumberingAfterBreak="0">
    <w:nsid w:val="6BCB25E6"/>
    <w:multiLevelType w:val="hybridMultilevel"/>
    <w:tmpl w:val="2780B080"/>
    <w:lvl w:ilvl="0" w:tplc="C158E6CC">
      <w:start w:val="1"/>
      <w:numFmt w:val="decimal"/>
      <w:lvlText w:val="%1"/>
      <w:lvlJc w:val="left"/>
      <w:pPr>
        <w:ind w:left="0" w:firstLine="240"/>
      </w:pPr>
      <w:rPr>
        <w:rFonts w:ascii="Times New Roman" w:eastAsia="宋体" w:hAnsi="Times New Roman" w:cs="Times New Roman" w:hint="default"/>
        <w:b/>
        <w:i w:val="0"/>
        <w:sz w:val="24"/>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59" w15:restartNumberingAfterBreak="0">
    <w:nsid w:val="6BEB5E36"/>
    <w:multiLevelType w:val="multilevel"/>
    <w:tmpl w:val="1E248CEE"/>
    <w:lvl w:ilvl="0">
      <w:start w:val="1"/>
      <w:numFmt w:val="decimal"/>
      <w:lvlText w:val="%1"/>
      <w:lvlJc w:val="left"/>
      <w:pPr>
        <w:ind w:left="420" w:hanging="420"/>
      </w:pPr>
      <w:rPr>
        <w:rFonts w:ascii="Times New Roman" w:eastAsia="宋体" w:hAnsi="Times New Roman" w:cs="Times New Roman" w:hint="default"/>
        <w:b/>
        <w:bCs w:val="0"/>
        <w:i w:val="0"/>
        <w:iCs w:val="0"/>
        <w:caps w:val="0"/>
        <w:smallCaps w:val="0"/>
        <w:strike w:val="0"/>
        <w:dstrike w:val="0"/>
        <w:vanish w:val="0"/>
        <w:color w:val="000000"/>
        <w:spacing w:val="0"/>
        <w:position w:val="0"/>
        <w:sz w:val="24"/>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0" w15:restartNumberingAfterBreak="0">
    <w:nsid w:val="6CB1186E"/>
    <w:multiLevelType w:val="multilevel"/>
    <w:tmpl w:val="E362C43C"/>
    <w:lvl w:ilvl="0">
      <w:start w:val="1"/>
      <w:numFmt w:val="decimal"/>
      <w:lvlText w:val="%1"/>
      <w:lvlJc w:val="left"/>
      <w:pPr>
        <w:ind w:left="420" w:hanging="420"/>
      </w:pPr>
      <w:rPr>
        <w:rFonts w:ascii="Times New Roman" w:eastAsia="宋体" w:hAnsi="Times New Roman" w:cs="Times New Roman" w:hint="default"/>
        <w:b/>
        <w:bCs w:val="0"/>
        <w:i w:val="0"/>
        <w:iCs w:val="0"/>
        <w:caps w:val="0"/>
        <w:smallCaps w:val="0"/>
        <w:strike w:val="0"/>
        <w:dstrike w:val="0"/>
        <w:vanish w:val="0"/>
        <w:color w:val="000000"/>
        <w:spacing w:val="0"/>
        <w:position w:val="0"/>
        <w:sz w:val="24"/>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1" w15:restartNumberingAfterBreak="0">
    <w:nsid w:val="6EA8731A"/>
    <w:multiLevelType w:val="hybridMultilevel"/>
    <w:tmpl w:val="0D222B3C"/>
    <w:lvl w:ilvl="0" w:tplc="96E41DEC">
      <w:start w:val="1"/>
      <w:numFmt w:val="decimal"/>
      <w:lvlText w:val="%1)"/>
      <w:lvlJc w:val="left"/>
      <w:pPr>
        <w:ind w:left="780" w:hanging="420"/>
      </w:pPr>
      <w:rPr>
        <w:rFonts w:hint="eastAsia"/>
        <w:b/>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2" w15:restartNumberingAfterBreak="0">
    <w:nsid w:val="6EAA35AE"/>
    <w:multiLevelType w:val="hybridMultilevel"/>
    <w:tmpl w:val="C5828BC6"/>
    <w:lvl w:ilvl="0" w:tplc="8E8AD13E">
      <w:start w:val="1"/>
      <w:numFmt w:val="decimal"/>
      <w:lvlText w:val="%1"/>
      <w:lvlJc w:val="left"/>
      <w:pPr>
        <w:ind w:left="0" w:firstLine="240"/>
      </w:pPr>
      <w:rPr>
        <w:rFonts w:hint="eastAsia"/>
        <w:b/>
        <w:bCs w:val="0"/>
        <w:i w:val="0"/>
        <w:iCs w:val="0"/>
        <w:caps w:val="0"/>
        <w:smallCaps w:val="0"/>
        <w:strike w:val="0"/>
        <w:dstrike w:val="0"/>
        <w:noProof w:val="0"/>
        <w:vanish w:val="0"/>
        <w:color w:val="000000"/>
        <w:spacing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63" w15:restartNumberingAfterBreak="0">
    <w:nsid w:val="71464AEA"/>
    <w:multiLevelType w:val="multilevel"/>
    <w:tmpl w:val="57BAD1F2"/>
    <w:lvl w:ilvl="0">
      <w:start w:val="1"/>
      <w:numFmt w:val="decimal"/>
      <w:lvlText w:val="%1"/>
      <w:lvlJc w:val="left"/>
      <w:pPr>
        <w:ind w:left="420" w:hanging="420"/>
      </w:pPr>
      <w:rPr>
        <w:rFonts w:ascii="Times New Roman" w:eastAsia="宋体" w:hAnsi="Times New Roman" w:cs="Times New Roman" w:hint="default"/>
        <w:b/>
        <w:bCs w:val="0"/>
        <w:i w:val="0"/>
        <w:iCs w:val="0"/>
        <w:caps w:val="0"/>
        <w:smallCaps w:val="0"/>
        <w:strike w:val="0"/>
        <w:dstrike w:val="0"/>
        <w:vanish w:val="0"/>
        <w:color w:val="000000"/>
        <w:spacing w:val="0"/>
        <w:position w:val="0"/>
        <w:sz w:val="24"/>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4" w15:restartNumberingAfterBreak="0">
    <w:nsid w:val="719652DC"/>
    <w:multiLevelType w:val="hybridMultilevel"/>
    <w:tmpl w:val="51A0D468"/>
    <w:lvl w:ilvl="0" w:tplc="C158E6CC">
      <w:start w:val="1"/>
      <w:numFmt w:val="decimal"/>
      <w:lvlText w:val="%1"/>
      <w:lvlJc w:val="left"/>
      <w:pPr>
        <w:ind w:left="0" w:firstLine="240"/>
      </w:pPr>
      <w:rPr>
        <w:rFonts w:ascii="Times New Roman" w:eastAsia="宋体" w:hAnsi="Times New Roman" w:cs="Times New Roman" w:hint="default"/>
        <w:b/>
        <w:i w:val="0"/>
        <w:sz w:val="24"/>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65" w15:restartNumberingAfterBreak="0">
    <w:nsid w:val="71AF14D9"/>
    <w:multiLevelType w:val="multilevel"/>
    <w:tmpl w:val="1E52746C"/>
    <w:lvl w:ilvl="0">
      <w:start w:val="1"/>
      <w:numFmt w:val="decimal"/>
      <w:lvlText w:val="%1"/>
      <w:lvlJc w:val="left"/>
      <w:pPr>
        <w:ind w:left="0" w:firstLine="240"/>
      </w:pPr>
      <w:rPr>
        <w:rFonts w:ascii="Times New Roman" w:eastAsia="宋体" w:hAnsi="Times New Roman" w:cs="Times New Roman" w:hint="default"/>
        <w:b/>
        <w:i w:val="0"/>
        <w:sz w:val="24"/>
      </w:rPr>
    </w:lvl>
    <w:lvl w:ilvl="1">
      <w:start w:val="3"/>
      <w:numFmt w:val="decimal"/>
      <w:isLgl/>
      <w:lvlText w:val="%1.%2"/>
      <w:lvlJc w:val="left"/>
      <w:pPr>
        <w:ind w:left="660" w:hanging="420"/>
      </w:pPr>
      <w:rPr>
        <w:rFonts w:hint="default"/>
      </w:rPr>
    </w:lvl>
    <w:lvl w:ilvl="2">
      <w:start w:val="1"/>
      <w:numFmt w:val="decimal"/>
      <w:isLgl/>
      <w:lvlText w:val="%1.%2.%3"/>
      <w:lvlJc w:val="left"/>
      <w:pPr>
        <w:ind w:left="960" w:hanging="720"/>
      </w:pPr>
      <w:rPr>
        <w:rFonts w:hint="default"/>
      </w:rPr>
    </w:lvl>
    <w:lvl w:ilvl="3">
      <w:start w:val="1"/>
      <w:numFmt w:val="decimal"/>
      <w:isLgl/>
      <w:lvlText w:val="%1.%2.%3.%4"/>
      <w:lvlJc w:val="left"/>
      <w:pPr>
        <w:ind w:left="960" w:hanging="720"/>
      </w:pPr>
      <w:rPr>
        <w:rFonts w:hint="default"/>
      </w:rPr>
    </w:lvl>
    <w:lvl w:ilvl="4">
      <w:start w:val="1"/>
      <w:numFmt w:val="decimal"/>
      <w:isLgl/>
      <w:lvlText w:val="%1.%2.%3.%4.%5"/>
      <w:lvlJc w:val="left"/>
      <w:pPr>
        <w:ind w:left="1320" w:hanging="1080"/>
      </w:pPr>
      <w:rPr>
        <w:rFonts w:hint="default"/>
      </w:rPr>
    </w:lvl>
    <w:lvl w:ilvl="5">
      <w:start w:val="1"/>
      <w:numFmt w:val="decimal"/>
      <w:isLgl/>
      <w:lvlText w:val="%1.%2.%3.%4.%5.%6"/>
      <w:lvlJc w:val="left"/>
      <w:pPr>
        <w:ind w:left="1320" w:hanging="1080"/>
      </w:pPr>
      <w:rPr>
        <w:rFonts w:hint="default"/>
      </w:rPr>
    </w:lvl>
    <w:lvl w:ilvl="6">
      <w:start w:val="1"/>
      <w:numFmt w:val="decimal"/>
      <w:isLgl/>
      <w:lvlText w:val="%1.%2.%3.%4.%5.%6.%7"/>
      <w:lvlJc w:val="left"/>
      <w:pPr>
        <w:ind w:left="1680" w:hanging="1440"/>
      </w:pPr>
      <w:rPr>
        <w:rFonts w:hint="default"/>
      </w:rPr>
    </w:lvl>
    <w:lvl w:ilvl="7">
      <w:start w:val="1"/>
      <w:numFmt w:val="decimal"/>
      <w:isLgl/>
      <w:lvlText w:val="%1.%2.%3.%4.%5.%6.%7.%8"/>
      <w:lvlJc w:val="left"/>
      <w:pPr>
        <w:ind w:left="1680" w:hanging="1440"/>
      </w:pPr>
      <w:rPr>
        <w:rFonts w:hint="default"/>
      </w:rPr>
    </w:lvl>
    <w:lvl w:ilvl="8">
      <w:start w:val="1"/>
      <w:numFmt w:val="decimal"/>
      <w:isLgl/>
      <w:lvlText w:val="%1.%2.%3.%4.%5.%6.%7.%8.%9"/>
      <w:lvlJc w:val="left"/>
      <w:pPr>
        <w:ind w:left="2040" w:hanging="1800"/>
      </w:pPr>
      <w:rPr>
        <w:rFonts w:hint="default"/>
      </w:rPr>
    </w:lvl>
  </w:abstractNum>
  <w:abstractNum w:abstractNumId="66" w15:restartNumberingAfterBreak="0">
    <w:nsid w:val="73913F60"/>
    <w:multiLevelType w:val="multilevel"/>
    <w:tmpl w:val="15CEDDE2"/>
    <w:lvl w:ilvl="0">
      <w:start w:val="1"/>
      <w:numFmt w:val="decimal"/>
      <w:lvlText w:val="%1"/>
      <w:lvlJc w:val="left"/>
      <w:pPr>
        <w:ind w:left="420" w:hanging="420"/>
      </w:pPr>
      <w:rPr>
        <w:rFonts w:ascii="Times New Roman" w:eastAsia="宋体" w:hAnsi="Times New Roman" w:cs="Times New Roman" w:hint="default"/>
        <w:b/>
        <w:bCs w:val="0"/>
        <w:i w:val="0"/>
        <w:iCs w:val="0"/>
        <w:caps w:val="0"/>
        <w:smallCaps w:val="0"/>
        <w:strike w:val="0"/>
        <w:dstrike w:val="0"/>
        <w:vanish w:val="0"/>
        <w:color w:val="000000"/>
        <w:spacing w:val="0"/>
        <w:position w:val="0"/>
        <w:sz w:val="24"/>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7" w15:restartNumberingAfterBreak="0">
    <w:nsid w:val="78867921"/>
    <w:multiLevelType w:val="multilevel"/>
    <w:tmpl w:val="15A84C26"/>
    <w:lvl w:ilvl="0">
      <w:start w:val="1"/>
      <w:numFmt w:val="decimal"/>
      <w:lvlText w:val="%1"/>
      <w:lvlJc w:val="left"/>
      <w:pPr>
        <w:ind w:left="420" w:hanging="420"/>
      </w:pPr>
      <w:rPr>
        <w:rFonts w:hint="eastAsia"/>
        <w:b/>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8" w15:restartNumberingAfterBreak="0">
    <w:nsid w:val="7A712563"/>
    <w:multiLevelType w:val="multilevel"/>
    <w:tmpl w:val="271268F8"/>
    <w:lvl w:ilvl="0">
      <w:start w:val="1"/>
      <w:numFmt w:val="decimal"/>
      <w:lvlText w:val="%1"/>
      <w:lvlJc w:val="left"/>
      <w:pPr>
        <w:ind w:left="420" w:hanging="420"/>
      </w:pPr>
      <w:rPr>
        <w:rFonts w:ascii="Times New Roman" w:eastAsia="宋体" w:hAnsi="Times New Roman" w:cs="Times New Roman" w:hint="default"/>
        <w:b/>
        <w:bCs w:val="0"/>
        <w:i w:val="0"/>
        <w:iCs w:val="0"/>
        <w:caps w:val="0"/>
        <w:smallCaps w:val="0"/>
        <w:strike w:val="0"/>
        <w:dstrike w:val="0"/>
        <w:vanish w:val="0"/>
        <w:color w:val="000000"/>
        <w:spacing w:val="0"/>
        <w:position w:val="0"/>
        <w:sz w:val="24"/>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9" w15:restartNumberingAfterBreak="0">
    <w:nsid w:val="7B0F30BC"/>
    <w:multiLevelType w:val="hybridMultilevel"/>
    <w:tmpl w:val="9076619A"/>
    <w:lvl w:ilvl="0" w:tplc="96E41DEC">
      <w:start w:val="1"/>
      <w:numFmt w:val="decimal"/>
      <w:lvlText w:val="%1)"/>
      <w:lvlJc w:val="left"/>
      <w:pPr>
        <w:ind w:left="780" w:hanging="420"/>
      </w:pPr>
      <w:rPr>
        <w:rFonts w:hint="eastAsia"/>
        <w:b/>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70" w15:restartNumberingAfterBreak="0">
    <w:nsid w:val="7D8124B6"/>
    <w:multiLevelType w:val="multilevel"/>
    <w:tmpl w:val="7C404358"/>
    <w:lvl w:ilvl="0">
      <w:start w:val="1"/>
      <w:numFmt w:val="decimal"/>
      <w:lvlText w:val="%1"/>
      <w:lvlJc w:val="left"/>
      <w:pPr>
        <w:ind w:left="420" w:hanging="420"/>
      </w:pPr>
      <w:rPr>
        <w:rFonts w:ascii="Times New Roman" w:eastAsia="宋体" w:hAnsi="Times New Roman" w:cs="Times New Roman" w:hint="default"/>
        <w:b/>
        <w:bCs w:val="0"/>
        <w:i w:val="0"/>
        <w:iCs w:val="0"/>
        <w:caps w:val="0"/>
        <w:smallCaps w:val="0"/>
        <w:strike w:val="0"/>
        <w:dstrike w:val="0"/>
        <w:vanish w:val="0"/>
        <w:color w:val="000000"/>
        <w:spacing w:val="0"/>
        <w:position w:val="0"/>
        <w:sz w:val="24"/>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6"/>
  </w:num>
  <w:num w:numId="2">
    <w:abstractNumId w:val="2"/>
  </w:num>
  <w:num w:numId="3">
    <w:abstractNumId w:val="67"/>
  </w:num>
  <w:num w:numId="4">
    <w:abstractNumId w:val="39"/>
  </w:num>
  <w:num w:numId="5">
    <w:abstractNumId w:val="54"/>
  </w:num>
  <w:num w:numId="6">
    <w:abstractNumId w:val="62"/>
  </w:num>
  <w:num w:numId="7">
    <w:abstractNumId w:val="64"/>
  </w:num>
  <w:num w:numId="8">
    <w:abstractNumId w:val="10"/>
  </w:num>
  <w:num w:numId="9">
    <w:abstractNumId w:val="70"/>
  </w:num>
  <w:num w:numId="10">
    <w:abstractNumId w:val="49"/>
  </w:num>
  <w:num w:numId="11">
    <w:abstractNumId w:val="21"/>
  </w:num>
  <w:num w:numId="12">
    <w:abstractNumId w:val="27"/>
  </w:num>
  <w:num w:numId="13">
    <w:abstractNumId w:val="5"/>
  </w:num>
  <w:num w:numId="14">
    <w:abstractNumId w:val="32"/>
  </w:num>
  <w:num w:numId="15">
    <w:abstractNumId w:val="31"/>
  </w:num>
  <w:num w:numId="16">
    <w:abstractNumId w:val="22"/>
  </w:num>
  <w:num w:numId="17">
    <w:abstractNumId w:val="30"/>
  </w:num>
  <w:num w:numId="18">
    <w:abstractNumId w:val="12"/>
  </w:num>
  <w:num w:numId="19">
    <w:abstractNumId w:val="58"/>
  </w:num>
  <w:num w:numId="20">
    <w:abstractNumId w:val="3"/>
  </w:num>
  <w:num w:numId="21">
    <w:abstractNumId w:val="63"/>
  </w:num>
  <w:num w:numId="22">
    <w:abstractNumId w:val="35"/>
  </w:num>
  <w:num w:numId="23">
    <w:abstractNumId w:val="41"/>
  </w:num>
  <w:num w:numId="24">
    <w:abstractNumId w:val="47"/>
  </w:num>
  <w:num w:numId="25">
    <w:abstractNumId w:val="38"/>
  </w:num>
  <w:num w:numId="26">
    <w:abstractNumId w:val="37"/>
  </w:num>
  <w:num w:numId="27">
    <w:abstractNumId w:val="51"/>
  </w:num>
  <w:num w:numId="28">
    <w:abstractNumId w:val="29"/>
  </w:num>
  <w:num w:numId="29">
    <w:abstractNumId w:val="65"/>
  </w:num>
  <w:num w:numId="30">
    <w:abstractNumId w:val="19"/>
  </w:num>
  <w:num w:numId="31">
    <w:abstractNumId w:val="4"/>
  </w:num>
  <w:num w:numId="32">
    <w:abstractNumId w:val="57"/>
  </w:num>
  <w:num w:numId="33">
    <w:abstractNumId w:val="6"/>
  </w:num>
  <w:num w:numId="34">
    <w:abstractNumId w:val="60"/>
  </w:num>
  <w:num w:numId="35">
    <w:abstractNumId w:val="7"/>
  </w:num>
  <w:num w:numId="36">
    <w:abstractNumId w:val="40"/>
  </w:num>
  <w:num w:numId="37">
    <w:abstractNumId w:val="56"/>
  </w:num>
  <w:num w:numId="38">
    <w:abstractNumId w:val="44"/>
  </w:num>
  <w:num w:numId="39">
    <w:abstractNumId w:val="8"/>
  </w:num>
  <w:num w:numId="40">
    <w:abstractNumId w:val="33"/>
  </w:num>
  <w:num w:numId="41">
    <w:abstractNumId w:val="23"/>
  </w:num>
  <w:num w:numId="42">
    <w:abstractNumId w:val="53"/>
  </w:num>
  <w:num w:numId="43">
    <w:abstractNumId w:val="1"/>
  </w:num>
  <w:num w:numId="44">
    <w:abstractNumId w:val="9"/>
  </w:num>
  <w:num w:numId="45">
    <w:abstractNumId w:val="26"/>
  </w:num>
  <w:num w:numId="46">
    <w:abstractNumId w:val="59"/>
  </w:num>
  <w:num w:numId="47">
    <w:abstractNumId w:val="0"/>
  </w:num>
  <w:num w:numId="48">
    <w:abstractNumId w:val="34"/>
  </w:num>
  <w:num w:numId="49">
    <w:abstractNumId w:val="68"/>
  </w:num>
  <w:num w:numId="50">
    <w:abstractNumId w:val="66"/>
  </w:num>
  <w:num w:numId="51">
    <w:abstractNumId w:val="17"/>
  </w:num>
  <w:num w:numId="52">
    <w:abstractNumId w:val="55"/>
  </w:num>
  <w:num w:numId="53">
    <w:abstractNumId w:val="43"/>
  </w:num>
  <w:num w:numId="54">
    <w:abstractNumId w:val="45"/>
  </w:num>
  <w:num w:numId="55">
    <w:abstractNumId w:val="48"/>
  </w:num>
  <w:num w:numId="56">
    <w:abstractNumId w:val="28"/>
  </w:num>
  <w:num w:numId="57">
    <w:abstractNumId w:val="15"/>
  </w:num>
  <w:num w:numId="58">
    <w:abstractNumId w:val="14"/>
  </w:num>
  <w:num w:numId="59">
    <w:abstractNumId w:val="46"/>
  </w:num>
  <w:num w:numId="60">
    <w:abstractNumId w:val="11"/>
  </w:num>
  <w:num w:numId="61">
    <w:abstractNumId w:val="20"/>
  </w:num>
  <w:num w:numId="62">
    <w:abstractNumId w:val="24"/>
  </w:num>
  <w:num w:numId="63">
    <w:abstractNumId w:val="25"/>
  </w:num>
  <w:num w:numId="64">
    <w:abstractNumId w:val="50"/>
  </w:num>
  <w:num w:numId="65">
    <w:abstractNumId w:val="61"/>
  </w:num>
  <w:num w:numId="66">
    <w:abstractNumId w:val="69"/>
  </w:num>
  <w:num w:numId="67">
    <w:abstractNumId w:val="42"/>
  </w:num>
  <w:num w:numId="68">
    <w:abstractNumId w:val="52"/>
  </w:num>
  <w:num w:numId="69">
    <w:abstractNumId w:val="13"/>
  </w:num>
  <w:num w:numId="70">
    <w:abstractNumId w:val="18"/>
  </w:num>
  <w:num w:numId="71">
    <w:abstractNumId w:val="16"/>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585698"/>
    <w:rsid w:val="0000041E"/>
    <w:rsid w:val="00000996"/>
    <w:rsid w:val="00000C4C"/>
    <w:rsid w:val="00000EAF"/>
    <w:rsid w:val="00001650"/>
    <w:rsid w:val="000019AA"/>
    <w:rsid w:val="000020CC"/>
    <w:rsid w:val="0000227E"/>
    <w:rsid w:val="000024BE"/>
    <w:rsid w:val="00002A51"/>
    <w:rsid w:val="00002C3D"/>
    <w:rsid w:val="00002DFA"/>
    <w:rsid w:val="00003CF7"/>
    <w:rsid w:val="00003EAE"/>
    <w:rsid w:val="000041BF"/>
    <w:rsid w:val="00004BB9"/>
    <w:rsid w:val="00004BF4"/>
    <w:rsid w:val="00004D90"/>
    <w:rsid w:val="00004E84"/>
    <w:rsid w:val="00004FE6"/>
    <w:rsid w:val="000059EE"/>
    <w:rsid w:val="00005B5C"/>
    <w:rsid w:val="00005C9F"/>
    <w:rsid w:val="00005E05"/>
    <w:rsid w:val="00006289"/>
    <w:rsid w:val="000069F8"/>
    <w:rsid w:val="00007418"/>
    <w:rsid w:val="0001002B"/>
    <w:rsid w:val="00010078"/>
    <w:rsid w:val="00010151"/>
    <w:rsid w:val="0001063D"/>
    <w:rsid w:val="0001065F"/>
    <w:rsid w:val="00010A9C"/>
    <w:rsid w:val="00010A9E"/>
    <w:rsid w:val="00010E5C"/>
    <w:rsid w:val="00011BD6"/>
    <w:rsid w:val="00011EE9"/>
    <w:rsid w:val="000121A0"/>
    <w:rsid w:val="000124CA"/>
    <w:rsid w:val="00012858"/>
    <w:rsid w:val="00012936"/>
    <w:rsid w:val="00013BDD"/>
    <w:rsid w:val="0001443B"/>
    <w:rsid w:val="000146F4"/>
    <w:rsid w:val="00014850"/>
    <w:rsid w:val="000149C6"/>
    <w:rsid w:val="00015106"/>
    <w:rsid w:val="00015488"/>
    <w:rsid w:val="0001621E"/>
    <w:rsid w:val="000200EF"/>
    <w:rsid w:val="000205BC"/>
    <w:rsid w:val="00020718"/>
    <w:rsid w:val="00020D97"/>
    <w:rsid w:val="00021B64"/>
    <w:rsid w:val="00021DCD"/>
    <w:rsid w:val="00021F69"/>
    <w:rsid w:val="000228A1"/>
    <w:rsid w:val="00022B0C"/>
    <w:rsid w:val="00022DF2"/>
    <w:rsid w:val="00022FF1"/>
    <w:rsid w:val="00023291"/>
    <w:rsid w:val="00023635"/>
    <w:rsid w:val="00023727"/>
    <w:rsid w:val="00023783"/>
    <w:rsid w:val="00023889"/>
    <w:rsid w:val="0002469D"/>
    <w:rsid w:val="00024AF5"/>
    <w:rsid w:val="000257F7"/>
    <w:rsid w:val="000267C9"/>
    <w:rsid w:val="00027137"/>
    <w:rsid w:val="000274AC"/>
    <w:rsid w:val="00027DE1"/>
    <w:rsid w:val="000306A5"/>
    <w:rsid w:val="000309BA"/>
    <w:rsid w:val="00030F5A"/>
    <w:rsid w:val="00030FA1"/>
    <w:rsid w:val="000323EB"/>
    <w:rsid w:val="00032E09"/>
    <w:rsid w:val="00034103"/>
    <w:rsid w:val="0003536F"/>
    <w:rsid w:val="000355D4"/>
    <w:rsid w:val="0003584C"/>
    <w:rsid w:val="0003589D"/>
    <w:rsid w:val="000361A4"/>
    <w:rsid w:val="0003637D"/>
    <w:rsid w:val="00036C54"/>
    <w:rsid w:val="00036E37"/>
    <w:rsid w:val="00036F22"/>
    <w:rsid w:val="0003701C"/>
    <w:rsid w:val="00037EB8"/>
    <w:rsid w:val="00037FD7"/>
    <w:rsid w:val="00040364"/>
    <w:rsid w:val="00040396"/>
    <w:rsid w:val="0004052B"/>
    <w:rsid w:val="00040FFC"/>
    <w:rsid w:val="00041FA9"/>
    <w:rsid w:val="0004205D"/>
    <w:rsid w:val="00042655"/>
    <w:rsid w:val="00043250"/>
    <w:rsid w:val="000435E9"/>
    <w:rsid w:val="00043EFF"/>
    <w:rsid w:val="00044407"/>
    <w:rsid w:val="0004463C"/>
    <w:rsid w:val="0004485B"/>
    <w:rsid w:val="0004490E"/>
    <w:rsid w:val="00045023"/>
    <w:rsid w:val="000451B9"/>
    <w:rsid w:val="00045A6B"/>
    <w:rsid w:val="0004609D"/>
    <w:rsid w:val="0004665C"/>
    <w:rsid w:val="00047377"/>
    <w:rsid w:val="0004788B"/>
    <w:rsid w:val="00050A96"/>
    <w:rsid w:val="00050AED"/>
    <w:rsid w:val="00051077"/>
    <w:rsid w:val="000517DC"/>
    <w:rsid w:val="00051A50"/>
    <w:rsid w:val="00051CF5"/>
    <w:rsid w:val="00052F76"/>
    <w:rsid w:val="000539E6"/>
    <w:rsid w:val="00053B86"/>
    <w:rsid w:val="0005473A"/>
    <w:rsid w:val="00054A6E"/>
    <w:rsid w:val="00054AB7"/>
    <w:rsid w:val="000555BD"/>
    <w:rsid w:val="000555CE"/>
    <w:rsid w:val="00055B38"/>
    <w:rsid w:val="00055C4C"/>
    <w:rsid w:val="000564F6"/>
    <w:rsid w:val="0005663B"/>
    <w:rsid w:val="00056693"/>
    <w:rsid w:val="00057811"/>
    <w:rsid w:val="00057D47"/>
    <w:rsid w:val="00060165"/>
    <w:rsid w:val="00060E20"/>
    <w:rsid w:val="00061AFA"/>
    <w:rsid w:val="00061B4A"/>
    <w:rsid w:val="00061B8D"/>
    <w:rsid w:val="00061EE6"/>
    <w:rsid w:val="00062013"/>
    <w:rsid w:val="000627A7"/>
    <w:rsid w:val="00062B53"/>
    <w:rsid w:val="000632BF"/>
    <w:rsid w:val="000633ED"/>
    <w:rsid w:val="000634FE"/>
    <w:rsid w:val="000650DF"/>
    <w:rsid w:val="00065465"/>
    <w:rsid w:val="00065887"/>
    <w:rsid w:val="00065981"/>
    <w:rsid w:val="00065B6F"/>
    <w:rsid w:val="0006716F"/>
    <w:rsid w:val="00067327"/>
    <w:rsid w:val="000673BC"/>
    <w:rsid w:val="0006762A"/>
    <w:rsid w:val="000677CF"/>
    <w:rsid w:val="0006788F"/>
    <w:rsid w:val="00070CF6"/>
    <w:rsid w:val="00070E08"/>
    <w:rsid w:val="000715F5"/>
    <w:rsid w:val="00071762"/>
    <w:rsid w:val="000718D4"/>
    <w:rsid w:val="0007191C"/>
    <w:rsid w:val="000719D3"/>
    <w:rsid w:val="00074137"/>
    <w:rsid w:val="0007465C"/>
    <w:rsid w:val="000749A9"/>
    <w:rsid w:val="00074BD4"/>
    <w:rsid w:val="000751B3"/>
    <w:rsid w:val="00075DCB"/>
    <w:rsid w:val="00076A6D"/>
    <w:rsid w:val="00077AC3"/>
    <w:rsid w:val="00077D2C"/>
    <w:rsid w:val="0008000B"/>
    <w:rsid w:val="00080313"/>
    <w:rsid w:val="00080A9D"/>
    <w:rsid w:val="00080CCF"/>
    <w:rsid w:val="0008131C"/>
    <w:rsid w:val="0008139E"/>
    <w:rsid w:val="0008198F"/>
    <w:rsid w:val="0008199E"/>
    <w:rsid w:val="00081FC3"/>
    <w:rsid w:val="0008219C"/>
    <w:rsid w:val="00082992"/>
    <w:rsid w:val="00082B1B"/>
    <w:rsid w:val="00082B28"/>
    <w:rsid w:val="00082CB4"/>
    <w:rsid w:val="0008314F"/>
    <w:rsid w:val="0008324F"/>
    <w:rsid w:val="00083638"/>
    <w:rsid w:val="000836AD"/>
    <w:rsid w:val="0008374A"/>
    <w:rsid w:val="00083830"/>
    <w:rsid w:val="00083E49"/>
    <w:rsid w:val="00083F0B"/>
    <w:rsid w:val="0008498D"/>
    <w:rsid w:val="00085622"/>
    <w:rsid w:val="0008608E"/>
    <w:rsid w:val="00086307"/>
    <w:rsid w:val="0008667B"/>
    <w:rsid w:val="00086687"/>
    <w:rsid w:val="00086777"/>
    <w:rsid w:val="00086DF7"/>
    <w:rsid w:val="000902C6"/>
    <w:rsid w:val="00090CA2"/>
    <w:rsid w:val="00091E0A"/>
    <w:rsid w:val="00092A98"/>
    <w:rsid w:val="00092C1B"/>
    <w:rsid w:val="000931BB"/>
    <w:rsid w:val="0009374F"/>
    <w:rsid w:val="00094055"/>
    <w:rsid w:val="0009427D"/>
    <w:rsid w:val="000942FB"/>
    <w:rsid w:val="00094661"/>
    <w:rsid w:val="00094D13"/>
    <w:rsid w:val="00094D2E"/>
    <w:rsid w:val="00094DA0"/>
    <w:rsid w:val="000952CA"/>
    <w:rsid w:val="000959E2"/>
    <w:rsid w:val="0009625D"/>
    <w:rsid w:val="0009667C"/>
    <w:rsid w:val="0009673E"/>
    <w:rsid w:val="00096C24"/>
    <w:rsid w:val="00097B54"/>
    <w:rsid w:val="000A01BB"/>
    <w:rsid w:val="000A0BA2"/>
    <w:rsid w:val="000A1559"/>
    <w:rsid w:val="000A1A1F"/>
    <w:rsid w:val="000A1BDE"/>
    <w:rsid w:val="000A1E05"/>
    <w:rsid w:val="000A2098"/>
    <w:rsid w:val="000A2A14"/>
    <w:rsid w:val="000A46FA"/>
    <w:rsid w:val="000A4957"/>
    <w:rsid w:val="000A5664"/>
    <w:rsid w:val="000A615D"/>
    <w:rsid w:val="000A6384"/>
    <w:rsid w:val="000A7130"/>
    <w:rsid w:val="000A7371"/>
    <w:rsid w:val="000A756D"/>
    <w:rsid w:val="000A7AEB"/>
    <w:rsid w:val="000A7F20"/>
    <w:rsid w:val="000B0048"/>
    <w:rsid w:val="000B0A1C"/>
    <w:rsid w:val="000B0F4F"/>
    <w:rsid w:val="000B10CF"/>
    <w:rsid w:val="000B1484"/>
    <w:rsid w:val="000B1CF5"/>
    <w:rsid w:val="000B2D79"/>
    <w:rsid w:val="000B36AF"/>
    <w:rsid w:val="000B379E"/>
    <w:rsid w:val="000B4067"/>
    <w:rsid w:val="000B4304"/>
    <w:rsid w:val="000B4372"/>
    <w:rsid w:val="000B45C6"/>
    <w:rsid w:val="000B49CB"/>
    <w:rsid w:val="000B5032"/>
    <w:rsid w:val="000B5835"/>
    <w:rsid w:val="000B5DF2"/>
    <w:rsid w:val="000B6463"/>
    <w:rsid w:val="000B67BB"/>
    <w:rsid w:val="000B6BA7"/>
    <w:rsid w:val="000B72B0"/>
    <w:rsid w:val="000B76A3"/>
    <w:rsid w:val="000C02C4"/>
    <w:rsid w:val="000C142F"/>
    <w:rsid w:val="000C1D12"/>
    <w:rsid w:val="000C2837"/>
    <w:rsid w:val="000C2CE6"/>
    <w:rsid w:val="000C3694"/>
    <w:rsid w:val="000C36ED"/>
    <w:rsid w:val="000C3B53"/>
    <w:rsid w:val="000C4629"/>
    <w:rsid w:val="000C4B3D"/>
    <w:rsid w:val="000C5088"/>
    <w:rsid w:val="000C50CC"/>
    <w:rsid w:val="000C558A"/>
    <w:rsid w:val="000C56DB"/>
    <w:rsid w:val="000C5C18"/>
    <w:rsid w:val="000C679A"/>
    <w:rsid w:val="000C6A54"/>
    <w:rsid w:val="000C74E5"/>
    <w:rsid w:val="000D04DF"/>
    <w:rsid w:val="000D0A90"/>
    <w:rsid w:val="000D0C1F"/>
    <w:rsid w:val="000D0E2B"/>
    <w:rsid w:val="000D110A"/>
    <w:rsid w:val="000D13D6"/>
    <w:rsid w:val="000D16D3"/>
    <w:rsid w:val="000D1BD2"/>
    <w:rsid w:val="000D1CC5"/>
    <w:rsid w:val="000D2EEC"/>
    <w:rsid w:val="000D37CC"/>
    <w:rsid w:val="000D3A4F"/>
    <w:rsid w:val="000D3C09"/>
    <w:rsid w:val="000D3D75"/>
    <w:rsid w:val="000D4993"/>
    <w:rsid w:val="000D4F55"/>
    <w:rsid w:val="000D59D5"/>
    <w:rsid w:val="000D5F09"/>
    <w:rsid w:val="000D60AF"/>
    <w:rsid w:val="000D61FA"/>
    <w:rsid w:val="000D640A"/>
    <w:rsid w:val="000D6841"/>
    <w:rsid w:val="000D6B75"/>
    <w:rsid w:val="000D6B7E"/>
    <w:rsid w:val="000D6D3E"/>
    <w:rsid w:val="000D76F7"/>
    <w:rsid w:val="000E0114"/>
    <w:rsid w:val="000E0B99"/>
    <w:rsid w:val="000E0EBC"/>
    <w:rsid w:val="000E15B9"/>
    <w:rsid w:val="000E1E37"/>
    <w:rsid w:val="000E21C3"/>
    <w:rsid w:val="000E29BC"/>
    <w:rsid w:val="000E2A40"/>
    <w:rsid w:val="000E2A57"/>
    <w:rsid w:val="000E2B34"/>
    <w:rsid w:val="000E3093"/>
    <w:rsid w:val="000E3E90"/>
    <w:rsid w:val="000E3F0C"/>
    <w:rsid w:val="000E4091"/>
    <w:rsid w:val="000E44DD"/>
    <w:rsid w:val="000E4617"/>
    <w:rsid w:val="000E53F6"/>
    <w:rsid w:val="000E550D"/>
    <w:rsid w:val="000E689D"/>
    <w:rsid w:val="000E6A03"/>
    <w:rsid w:val="000E6B57"/>
    <w:rsid w:val="000E6F55"/>
    <w:rsid w:val="000E7076"/>
    <w:rsid w:val="000F063F"/>
    <w:rsid w:val="000F0B40"/>
    <w:rsid w:val="000F11A6"/>
    <w:rsid w:val="000F1734"/>
    <w:rsid w:val="000F188A"/>
    <w:rsid w:val="000F1F62"/>
    <w:rsid w:val="000F22E5"/>
    <w:rsid w:val="000F2580"/>
    <w:rsid w:val="000F27D4"/>
    <w:rsid w:val="000F3350"/>
    <w:rsid w:val="000F36B2"/>
    <w:rsid w:val="000F36E9"/>
    <w:rsid w:val="000F3C8D"/>
    <w:rsid w:val="000F44AA"/>
    <w:rsid w:val="000F5838"/>
    <w:rsid w:val="000F5E2C"/>
    <w:rsid w:val="000F600B"/>
    <w:rsid w:val="000F6FB7"/>
    <w:rsid w:val="000F7AFC"/>
    <w:rsid w:val="0010007C"/>
    <w:rsid w:val="001004E8"/>
    <w:rsid w:val="001010BD"/>
    <w:rsid w:val="00101162"/>
    <w:rsid w:val="0010134B"/>
    <w:rsid w:val="001015C1"/>
    <w:rsid w:val="00101B74"/>
    <w:rsid w:val="00101DD3"/>
    <w:rsid w:val="00102190"/>
    <w:rsid w:val="00102C94"/>
    <w:rsid w:val="001030AC"/>
    <w:rsid w:val="001030DD"/>
    <w:rsid w:val="00103540"/>
    <w:rsid w:val="0010387E"/>
    <w:rsid w:val="00103994"/>
    <w:rsid w:val="001040A6"/>
    <w:rsid w:val="00104627"/>
    <w:rsid w:val="00104B38"/>
    <w:rsid w:val="00104B8C"/>
    <w:rsid w:val="00105394"/>
    <w:rsid w:val="001053B3"/>
    <w:rsid w:val="0010603A"/>
    <w:rsid w:val="0010670C"/>
    <w:rsid w:val="00106888"/>
    <w:rsid w:val="00106C56"/>
    <w:rsid w:val="00106EF5"/>
    <w:rsid w:val="001074D9"/>
    <w:rsid w:val="001076FD"/>
    <w:rsid w:val="00107ACF"/>
    <w:rsid w:val="00110760"/>
    <w:rsid w:val="001108EB"/>
    <w:rsid w:val="00110E4E"/>
    <w:rsid w:val="00112884"/>
    <w:rsid w:val="00112BDE"/>
    <w:rsid w:val="001147CB"/>
    <w:rsid w:val="00114C6D"/>
    <w:rsid w:val="001153D3"/>
    <w:rsid w:val="00115A8D"/>
    <w:rsid w:val="00116A53"/>
    <w:rsid w:val="00116E7A"/>
    <w:rsid w:val="00117AE3"/>
    <w:rsid w:val="00117B48"/>
    <w:rsid w:val="00120362"/>
    <w:rsid w:val="00120A26"/>
    <w:rsid w:val="00120D19"/>
    <w:rsid w:val="00120EBE"/>
    <w:rsid w:val="00120F6F"/>
    <w:rsid w:val="0012114B"/>
    <w:rsid w:val="0012127E"/>
    <w:rsid w:val="0012217F"/>
    <w:rsid w:val="00122B36"/>
    <w:rsid w:val="00123688"/>
    <w:rsid w:val="001237D2"/>
    <w:rsid w:val="00123CB4"/>
    <w:rsid w:val="00123E14"/>
    <w:rsid w:val="00124486"/>
    <w:rsid w:val="00124592"/>
    <w:rsid w:val="00124B7E"/>
    <w:rsid w:val="00125A65"/>
    <w:rsid w:val="00125BED"/>
    <w:rsid w:val="00125D9A"/>
    <w:rsid w:val="0012618A"/>
    <w:rsid w:val="00130217"/>
    <w:rsid w:val="001302AB"/>
    <w:rsid w:val="001302FC"/>
    <w:rsid w:val="00130BD5"/>
    <w:rsid w:val="00130D6F"/>
    <w:rsid w:val="00130EB8"/>
    <w:rsid w:val="001319E1"/>
    <w:rsid w:val="00132355"/>
    <w:rsid w:val="00132821"/>
    <w:rsid w:val="0013318D"/>
    <w:rsid w:val="001333C8"/>
    <w:rsid w:val="001333D3"/>
    <w:rsid w:val="001338FD"/>
    <w:rsid w:val="00133EA3"/>
    <w:rsid w:val="00134127"/>
    <w:rsid w:val="001346CE"/>
    <w:rsid w:val="00134761"/>
    <w:rsid w:val="00134919"/>
    <w:rsid w:val="001364C1"/>
    <w:rsid w:val="00136CB9"/>
    <w:rsid w:val="00137000"/>
    <w:rsid w:val="001372FC"/>
    <w:rsid w:val="001417D2"/>
    <w:rsid w:val="001417F1"/>
    <w:rsid w:val="00141CF8"/>
    <w:rsid w:val="00141D34"/>
    <w:rsid w:val="00141DE6"/>
    <w:rsid w:val="00141EB3"/>
    <w:rsid w:val="00142327"/>
    <w:rsid w:val="001427C2"/>
    <w:rsid w:val="00142B8A"/>
    <w:rsid w:val="00142C93"/>
    <w:rsid w:val="00142D79"/>
    <w:rsid w:val="00143277"/>
    <w:rsid w:val="00143ADB"/>
    <w:rsid w:val="00143BE3"/>
    <w:rsid w:val="00143DD2"/>
    <w:rsid w:val="001446E0"/>
    <w:rsid w:val="00144A3A"/>
    <w:rsid w:val="00144AC6"/>
    <w:rsid w:val="00144D88"/>
    <w:rsid w:val="001454D0"/>
    <w:rsid w:val="00145F45"/>
    <w:rsid w:val="00145F5B"/>
    <w:rsid w:val="00146092"/>
    <w:rsid w:val="0014646E"/>
    <w:rsid w:val="0015026B"/>
    <w:rsid w:val="001502D3"/>
    <w:rsid w:val="0015105C"/>
    <w:rsid w:val="00151468"/>
    <w:rsid w:val="00151C40"/>
    <w:rsid w:val="001520C3"/>
    <w:rsid w:val="00152B2E"/>
    <w:rsid w:val="00153188"/>
    <w:rsid w:val="00153CDA"/>
    <w:rsid w:val="00153E59"/>
    <w:rsid w:val="00153FC8"/>
    <w:rsid w:val="0015437D"/>
    <w:rsid w:val="00154418"/>
    <w:rsid w:val="001544D6"/>
    <w:rsid w:val="0015455A"/>
    <w:rsid w:val="00154A7D"/>
    <w:rsid w:val="00154BD0"/>
    <w:rsid w:val="00154CE3"/>
    <w:rsid w:val="00155B53"/>
    <w:rsid w:val="00155C41"/>
    <w:rsid w:val="0015621B"/>
    <w:rsid w:val="00157589"/>
    <w:rsid w:val="00157591"/>
    <w:rsid w:val="001575CD"/>
    <w:rsid w:val="0015790E"/>
    <w:rsid w:val="00157F31"/>
    <w:rsid w:val="0016054A"/>
    <w:rsid w:val="00160F33"/>
    <w:rsid w:val="00161417"/>
    <w:rsid w:val="00161595"/>
    <w:rsid w:val="0016170B"/>
    <w:rsid w:val="00161A24"/>
    <w:rsid w:val="00161FBC"/>
    <w:rsid w:val="00162486"/>
    <w:rsid w:val="001629FE"/>
    <w:rsid w:val="00162C4F"/>
    <w:rsid w:val="00162E2B"/>
    <w:rsid w:val="00162E6E"/>
    <w:rsid w:val="0016342E"/>
    <w:rsid w:val="00164A6D"/>
    <w:rsid w:val="00164C7E"/>
    <w:rsid w:val="00164CA1"/>
    <w:rsid w:val="001660CA"/>
    <w:rsid w:val="00166223"/>
    <w:rsid w:val="0016647D"/>
    <w:rsid w:val="0016756C"/>
    <w:rsid w:val="001675AE"/>
    <w:rsid w:val="001675E3"/>
    <w:rsid w:val="0016796D"/>
    <w:rsid w:val="00167B20"/>
    <w:rsid w:val="00170A30"/>
    <w:rsid w:val="00170EE2"/>
    <w:rsid w:val="0017163F"/>
    <w:rsid w:val="00171736"/>
    <w:rsid w:val="001717FF"/>
    <w:rsid w:val="00171F7A"/>
    <w:rsid w:val="001732E4"/>
    <w:rsid w:val="00173B4C"/>
    <w:rsid w:val="001741B3"/>
    <w:rsid w:val="001743A8"/>
    <w:rsid w:val="001749F6"/>
    <w:rsid w:val="00174AF6"/>
    <w:rsid w:val="00175F37"/>
    <w:rsid w:val="00176060"/>
    <w:rsid w:val="001766D5"/>
    <w:rsid w:val="00177311"/>
    <w:rsid w:val="001774D3"/>
    <w:rsid w:val="001778F9"/>
    <w:rsid w:val="001803E6"/>
    <w:rsid w:val="0018078D"/>
    <w:rsid w:val="00180936"/>
    <w:rsid w:val="00180D2B"/>
    <w:rsid w:val="00181087"/>
    <w:rsid w:val="001814D0"/>
    <w:rsid w:val="001815D8"/>
    <w:rsid w:val="00181DEB"/>
    <w:rsid w:val="00182063"/>
    <w:rsid w:val="0018274F"/>
    <w:rsid w:val="00182E5B"/>
    <w:rsid w:val="00182E72"/>
    <w:rsid w:val="00183008"/>
    <w:rsid w:val="00183236"/>
    <w:rsid w:val="001832F8"/>
    <w:rsid w:val="0018372B"/>
    <w:rsid w:val="00183E3F"/>
    <w:rsid w:val="00184A42"/>
    <w:rsid w:val="0018566F"/>
    <w:rsid w:val="001858CB"/>
    <w:rsid w:val="00186852"/>
    <w:rsid w:val="00186884"/>
    <w:rsid w:val="00186985"/>
    <w:rsid w:val="00186D71"/>
    <w:rsid w:val="00186FCB"/>
    <w:rsid w:val="00187417"/>
    <w:rsid w:val="00187E00"/>
    <w:rsid w:val="00190512"/>
    <w:rsid w:val="00190FCB"/>
    <w:rsid w:val="00191993"/>
    <w:rsid w:val="001919F8"/>
    <w:rsid w:val="00192397"/>
    <w:rsid w:val="00192566"/>
    <w:rsid w:val="00192A3D"/>
    <w:rsid w:val="00192C27"/>
    <w:rsid w:val="0019312C"/>
    <w:rsid w:val="001931E4"/>
    <w:rsid w:val="001946DC"/>
    <w:rsid w:val="00194DC2"/>
    <w:rsid w:val="00195D18"/>
    <w:rsid w:val="00195E51"/>
    <w:rsid w:val="00196099"/>
    <w:rsid w:val="00196598"/>
    <w:rsid w:val="00196D34"/>
    <w:rsid w:val="00197147"/>
    <w:rsid w:val="00197316"/>
    <w:rsid w:val="00197C42"/>
    <w:rsid w:val="001A01FF"/>
    <w:rsid w:val="001A06F0"/>
    <w:rsid w:val="001A0A65"/>
    <w:rsid w:val="001A0D0D"/>
    <w:rsid w:val="001A10B0"/>
    <w:rsid w:val="001A1B9F"/>
    <w:rsid w:val="001A1CA6"/>
    <w:rsid w:val="001A2807"/>
    <w:rsid w:val="001A285D"/>
    <w:rsid w:val="001A29F8"/>
    <w:rsid w:val="001A342E"/>
    <w:rsid w:val="001A38CC"/>
    <w:rsid w:val="001A45B3"/>
    <w:rsid w:val="001A467E"/>
    <w:rsid w:val="001A5041"/>
    <w:rsid w:val="001A55E1"/>
    <w:rsid w:val="001A573C"/>
    <w:rsid w:val="001A6682"/>
    <w:rsid w:val="001A66B0"/>
    <w:rsid w:val="001A68CA"/>
    <w:rsid w:val="001A7585"/>
    <w:rsid w:val="001A7609"/>
    <w:rsid w:val="001A7E9C"/>
    <w:rsid w:val="001B0046"/>
    <w:rsid w:val="001B0E8B"/>
    <w:rsid w:val="001B15EB"/>
    <w:rsid w:val="001B1B7A"/>
    <w:rsid w:val="001B1CCB"/>
    <w:rsid w:val="001B31C1"/>
    <w:rsid w:val="001B31DE"/>
    <w:rsid w:val="001B34B1"/>
    <w:rsid w:val="001B4241"/>
    <w:rsid w:val="001B4D85"/>
    <w:rsid w:val="001B4D9E"/>
    <w:rsid w:val="001B5214"/>
    <w:rsid w:val="001B5322"/>
    <w:rsid w:val="001B5DC8"/>
    <w:rsid w:val="001B6143"/>
    <w:rsid w:val="001B62A1"/>
    <w:rsid w:val="001B666B"/>
    <w:rsid w:val="001B7590"/>
    <w:rsid w:val="001C0432"/>
    <w:rsid w:val="001C1237"/>
    <w:rsid w:val="001C1486"/>
    <w:rsid w:val="001C1896"/>
    <w:rsid w:val="001C1A3E"/>
    <w:rsid w:val="001C1C32"/>
    <w:rsid w:val="001C1DB8"/>
    <w:rsid w:val="001C1E4E"/>
    <w:rsid w:val="001C1E55"/>
    <w:rsid w:val="001C2B36"/>
    <w:rsid w:val="001C2FCF"/>
    <w:rsid w:val="001C32C3"/>
    <w:rsid w:val="001C4429"/>
    <w:rsid w:val="001C473C"/>
    <w:rsid w:val="001C4BCA"/>
    <w:rsid w:val="001C5B36"/>
    <w:rsid w:val="001C5DBE"/>
    <w:rsid w:val="001C6736"/>
    <w:rsid w:val="001C6EC8"/>
    <w:rsid w:val="001C70E5"/>
    <w:rsid w:val="001C72B0"/>
    <w:rsid w:val="001C72E2"/>
    <w:rsid w:val="001C7370"/>
    <w:rsid w:val="001D04BA"/>
    <w:rsid w:val="001D0B33"/>
    <w:rsid w:val="001D1072"/>
    <w:rsid w:val="001D1B8C"/>
    <w:rsid w:val="001D2191"/>
    <w:rsid w:val="001D283D"/>
    <w:rsid w:val="001D2ABB"/>
    <w:rsid w:val="001D3044"/>
    <w:rsid w:val="001D30F0"/>
    <w:rsid w:val="001D362B"/>
    <w:rsid w:val="001D3A95"/>
    <w:rsid w:val="001D41C8"/>
    <w:rsid w:val="001D4479"/>
    <w:rsid w:val="001D4493"/>
    <w:rsid w:val="001D4784"/>
    <w:rsid w:val="001D4B86"/>
    <w:rsid w:val="001D4D63"/>
    <w:rsid w:val="001D5510"/>
    <w:rsid w:val="001D6456"/>
    <w:rsid w:val="001D6E91"/>
    <w:rsid w:val="001D7004"/>
    <w:rsid w:val="001D7AFF"/>
    <w:rsid w:val="001D7B90"/>
    <w:rsid w:val="001E0069"/>
    <w:rsid w:val="001E0373"/>
    <w:rsid w:val="001E11FE"/>
    <w:rsid w:val="001E12E3"/>
    <w:rsid w:val="001E15B6"/>
    <w:rsid w:val="001E171E"/>
    <w:rsid w:val="001E358B"/>
    <w:rsid w:val="001E387A"/>
    <w:rsid w:val="001E3B15"/>
    <w:rsid w:val="001E5150"/>
    <w:rsid w:val="001E51D4"/>
    <w:rsid w:val="001E6399"/>
    <w:rsid w:val="001E75EC"/>
    <w:rsid w:val="001E7721"/>
    <w:rsid w:val="001E7870"/>
    <w:rsid w:val="001F0244"/>
    <w:rsid w:val="001F0247"/>
    <w:rsid w:val="001F031F"/>
    <w:rsid w:val="001F0717"/>
    <w:rsid w:val="001F0DAE"/>
    <w:rsid w:val="001F1181"/>
    <w:rsid w:val="001F17DC"/>
    <w:rsid w:val="001F19B7"/>
    <w:rsid w:val="001F1D20"/>
    <w:rsid w:val="001F1EAC"/>
    <w:rsid w:val="001F2203"/>
    <w:rsid w:val="001F26D0"/>
    <w:rsid w:val="001F2BCE"/>
    <w:rsid w:val="001F324B"/>
    <w:rsid w:val="001F32A2"/>
    <w:rsid w:val="001F39FE"/>
    <w:rsid w:val="001F40AB"/>
    <w:rsid w:val="001F4578"/>
    <w:rsid w:val="001F4AD0"/>
    <w:rsid w:val="001F503A"/>
    <w:rsid w:val="001F5E97"/>
    <w:rsid w:val="001F7661"/>
    <w:rsid w:val="0020079F"/>
    <w:rsid w:val="00200B54"/>
    <w:rsid w:val="00200CC3"/>
    <w:rsid w:val="0020102F"/>
    <w:rsid w:val="002010C9"/>
    <w:rsid w:val="002014DE"/>
    <w:rsid w:val="002021DB"/>
    <w:rsid w:val="00202735"/>
    <w:rsid w:val="0020293E"/>
    <w:rsid w:val="00202D0B"/>
    <w:rsid w:val="0020300C"/>
    <w:rsid w:val="0020311E"/>
    <w:rsid w:val="00204692"/>
    <w:rsid w:val="00204E92"/>
    <w:rsid w:val="002053FF"/>
    <w:rsid w:val="00205984"/>
    <w:rsid w:val="00205F3A"/>
    <w:rsid w:val="002061B0"/>
    <w:rsid w:val="0020623C"/>
    <w:rsid w:val="002062B0"/>
    <w:rsid w:val="00206457"/>
    <w:rsid w:val="00206EAC"/>
    <w:rsid w:val="0020740F"/>
    <w:rsid w:val="002075E6"/>
    <w:rsid w:val="00207794"/>
    <w:rsid w:val="002078D2"/>
    <w:rsid w:val="002078E3"/>
    <w:rsid w:val="002079A3"/>
    <w:rsid w:val="00207D2A"/>
    <w:rsid w:val="00210131"/>
    <w:rsid w:val="00211343"/>
    <w:rsid w:val="002113A6"/>
    <w:rsid w:val="002113DB"/>
    <w:rsid w:val="002114B4"/>
    <w:rsid w:val="00211A9E"/>
    <w:rsid w:val="00211B1D"/>
    <w:rsid w:val="00211B63"/>
    <w:rsid w:val="0021218C"/>
    <w:rsid w:val="00213034"/>
    <w:rsid w:val="002134DC"/>
    <w:rsid w:val="00213899"/>
    <w:rsid w:val="00213E7A"/>
    <w:rsid w:val="00213F8D"/>
    <w:rsid w:val="0021443A"/>
    <w:rsid w:val="002147F3"/>
    <w:rsid w:val="00214BF8"/>
    <w:rsid w:val="00214C2C"/>
    <w:rsid w:val="00215171"/>
    <w:rsid w:val="0021577E"/>
    <w:rsid w:val="00216489"/>
    <w:rsid w:val="00216DD6"/>
    <w:rsid w:val="00216EAF"/>
    <w:rsid w:val="00217788"/>
    <w:rsid w:val="002201EE"/>
    <w:rsid w:val="002203F2"/>
    <w:rsid w:val="002208B5"/>
    <w:rsid w:val="00220A46"/>
    <w:rsid w:val="00220B94"/>
    <w:rsid w:val="00220D7E"/>
    <w:rsid w:val="00220E41"/>
    <w:rsid w:val="00220F80"/>
    <w:rsid w:val="00221074"/>
    <w:rsid w:val="00221120"/>
    <w:rsid w:val="002212D1"/>
    <w:rsid w:val="002215A7"/>
    <w:rsid w:val="00221F3E"/>
    <w:rsid w:val="002225B4"/>
    <w:rsid w:val="00222D92"/>
    <w:rsid w:val="002230F6"/>
    <w:rsid w:val="002231AF"/>
    <w:rsid w:val="00223D1D"/>
    <w:rsid w:val="00223E7C"/>
    <w:rsid w:val="002244E0"/>
    <w:rsid w:val="00224DCB"/>
    <w:rsid w:val="00224FCF"/>
    <w:rsid w:val="00224FF9"/>
    <w:rsid w:val="002263DC"/>
    <w:rsid w:val="00226F15"/>
    <w:rsid w:val="002270D3"/>
    <w:rsid w:val="00227516"/>
    <w:rsid w:val="00231080"/>
    <w:rsid w:val="0023252A"/>
    <w:rsid w:val="00232892"/>
    <w:rsid w:val="002339C1"/>
    <w:rsid w:val="00233E23"/>
    <w:rsid w:val="00234BC8"/>
    <w:rsid w:val="002351C1"/>
    <w:rsid w:val="0023623C"/>
    <w:rsid w:val="00236DCF"/>
    <w:rsid w:val="002371A6"/>
    <w:rsid w:val="00237466"/>
    <w:rsid w:val="0023761D"/>
    <w:rsid w:val="00237748"/>
    <w:rsid w:val="00237E39"/>
    <w:rsid w:val="002413BC"/>
    <w:rsid w:val="002415EF"/>
    <w:rsid w:val="002416D3"/>
    <w:rsid w:val="00241A1D"/>
    <w:rsid w:val="002421A1"/>
    <w:rsid w:val="0024331A"/>
    <w:rsid w:val="00243669"/>
    <w:rsid w:val="002440AE"/>
    <w:rsid w:val="002440F3"/>
    <w:rsid w:val="00244396"/>
    <w:rsid w:val="00244A9B"/>
    <w:rsid w:val="00245601"/>
    <w:rsid w:val="002458E7"/>
    <w:rsid w:val="00245D6D"/>
    <w:rsid w:val="00246274"/>
    <w:rsid w:val="002464BE"/>
    <w:rsid w:val="00246860"/>
    <w:rsid w:val="0024689A"/>
    <w:rsid w:val="00246939"/>
    <w:rsid w:val="002477CA"/>
    <w:rsid w:val="00250533"/>
    <w:rsid w:val="00250ABD"/>
    <w:rsid w:val="00250C47"/>
    <w:rsid w:val="00250FE3"/>
    <w:rsid w:val="0025155A"/>
    <w:rsid w:val="0025183E"/>
    <w:rsid w:val="00251B18"/>
    <w:rsid w:val="00251DDA"/>
    <w:rsid w:val="00252E7E"/>
    <w:rsid w:val="00252E7F"/>
    <w:rsid w:val="0025311D"/>
    <w:rsid w:val="00253C03"/>
    <w:rsid w:val="00254242"/>
    <w:rsid w:val="00255139"/>
    <w:rsid w:val="00255333"/>
    <w:rsid w:val="0025534A"/>
    <w:rsid w:val="002562F7"/>
    <w:rsid w:val="002568F3"/>
    <w:rsid w:val="00256C61"/>
    <w:rsid w:val="002572F3"/>
    <w:rsid w:val="00257B5D"/>
    <w:rsid w:val="00257C3C"/>
    <w:rsid w:val="00257CF0"/>
    <w:rsid w:val="00260477"/>
    <w:rsid w:val="00261517"/>
    <w:rsid w:val="00261939"/>
    <w:rsid w:val="0026197E"/>
    <w:rsid w:val="00261C9C"/>
    <w:rsid w:val="00262254"/>
    <w:rsid w:val="0026239D"/>
    <w:rsid w:val="002624A2"/>
    <w:rsid w:val="00262765"/>
    <w:rsid w:val="00262C98"/>
    <w:rsid w:val="0026356B"/>
    <w:rsid w:val="00263C7D"/>
    <w:rsid w:val="00263EDF"/>
    <w:rsid w:val="0026472E"/>
    <w:rsid w:val="00264B1B"/>
    <w:rsid w:val="002652C0"/>
    <w:rsid w:val="002655FB"/>
    <w:rsid w:val="00265755"/>
    <w:rsid w:val="00265B92"/>
    <w:rsid w:val="0026674D"/>
    <w:rsid w:val="00266B89"/>
    <w:rsid w:val="0027004A"/>
    <w:rsid w:val="002728B1"/>
    <w:rsid w:val="00272B2F"/>
    <w:rsid w:val="00272BDF"/>
    <w:rsid w:val="002743C7"/>
    <w:rsid w:val="00274C19"/>
    <w:rsid w:val="00275234"/>
    <w:rsid w:val="00276537"/>
    <w:rsid w:val="00277147"/>
    <w:rsid w:val="0027790B"/>
    <w:rsid w:val="00277E5D"/>
    <w:rsid w:val="0028026D"/>
    <w:rsid w:val="00280689"/>
    <w:rsid w:val="00280DE4"/>
    <w:rsid w:val="00281433"/>
    <w:rsid w:val="00281A2F"/>
    <w:rsid w:val="00282370"/>
    <w:rsid w:val="00283794"/>
    <w:rsid w:val="002837A1"/>
    <w:rsid w:val="0028421B"/>
    <w:rsid w:val="002842C4"/>
    <w:rsid w:val="002842E1"/>
    <w:rsid w:val="002844F6"/>
    <w:rsid w:val="00284502"/>
    <w:rsid w:val="002848AF"/>
    <w:rsid w:val="002852E2"/>
    <w:rsid w:val="00285315"/>
    <w:rsid w:val="0028537B"/>
    <w:rsid w:val="00286213"/>
    <w:rsid w:val="002866A3"/>
    <w:rsid w:val="002868D1"/>
    <w:rsid w:val="0028766B"/>
    <w:rsid w:val="00290B56"/>
    <w:rsid w:val="00290CA8"/>
    <w:rsid w:val="00291AEB"/>
    <w:rsid w:val="0029243F"/>
    <w:rsid w:val="00292C36"/>
    <w:rsid w:val="002930AE"/>
    <w:rsid w:val="002936D3"/>
    <w:rsid w:val="0029380E"/>
    <w:rsid w:val="00293E59"/>
    <w:rsid w:val="0029418D"/>
    <w:rsid w:val="00294F65"/>
    <w:rsid w:val="0029546D"/>
    <w:rsid w:val="00295692"/>
    <w:rsid w:val="002957AD"/>
    <w:rsid w:val="00295ABF"/>
    <w:rsid w:val="00295C00"/>
    <w:rsid w:val="00296938"/>
    <w:rsid w:val="002969ED"/>
    <w:rsid w:val="00296FE3"/>
    <w:rsid w:val="0029724D"/>
    <w:rsid w:val="00297711"/>
    <w:rsid w:val="002A045D"/>
    <w:rsid w:val="002A0CEA"/>
    <w:rsid w:val="002A0FC3"/>
    <w:rsid w:val="002A11FC"/>
    <w:rsid w:val="002A12C9"/>
    <w:rsid w:val="002A13A4"/>
    <w:rsid w:val="002A3114"/>
    <w:rsid w:val="002A3F42"/>
    <w:rsid w:val="002A4074"/>
    <w:rsid w:val="002A42B1"/>
    <w:rsid w:val="002A48A3"/>
    <w:rsid w:val="002A4A85"/>
    <w:rsid w:val="002A4CE9"/>
    <w:rsid w:val="002A5F6D"/>
    <w:rsid w:val="002A65FF"/>
    <w:rsid w:val="002A66B7"/>
    <w:rsid w:val="002A694B"/>
    <w:rsid w:val="002B1F20"/>
    <w:rsid w:val="002B322E"/>
    <w:rsid w:val="002B33FC"/>
    <w:rsid w:val="002B4A61"/>
    <w:rsid w:val="002B4B22"/>
    <w:rsid w:val="002B4BA3"/>
    <w:rsid w:val="002B5155"/>
    <w:rsid w:val="002B58EC"/>
    <w:rsid w:val="002B5BC7"/>
    <w:rsid w:val="002B62CD"/>
    <w:rsid w:val="002B6419"/>
    <w:rsid w:val="002B6679"/>
    <w:rsid w:val="002B70EC"/>
    <w:rsid w:val="002B7E01"/>
    <w:rsid w:val="002C0527"/>
    <w:rsid w:val="002C0E7C"/>
    <w:rsid w:val="002C1543"/>
    <w:rsid w:val="002C1F12"/>
    <w:rsid w:val="002C2FC2"/>
    <w:rsid w:val="002C32BC"/>
    <w:rsid w:val="002C438F"/>
    <w:rsid w:val="002C5761"/>
    <w:rsid w:val="002C5BF4"/>
    <w:rsid w:val="002C5C72"/>
    <w:rsid w:val="002C5E71"/>
    <w:rsid w:val="002C6042"/>
    <w:rsid w:val="002C6D7C"/>
    <w:rsid w:val="002D0304"/>
    <w:rsid w:val="002D0910"/>
    <w:rsid w:val="002D0AF2"/>
    <w:rsid w:val="002D16B8"/>
    <w:rsid w:val="002D1A73"/>
    <w:rsid w:val="002D2019"/>
    <w:rsid w:val="002D2031"/>
    <w:rsid w:val="002D2C5A"/>
    <w:rsid w:val="002D2F67"/>
    <w:rsid w:val="002D3796"/>
    <w:rsid w:val="002D37DE"/>
    <w:rsid w:val="002D39AD"/>
    <w:rsid w:val="002D3BF3"/>
    <w:rsid w:val="002D44C5"/>
    <w:rsid w:val="002D4B4A"/>
    <w:rsid w:val="002D4DBD"/>
    <w:rsid w:val="002D4E0A"/>
    <w:rsid w:val="002D4F80"/>
    <w:rsid w:val="002D5125"/>
    <w:rsid w:val="002D6229"/>
    <w:rsid w:val="002D64AA"/>
    <w:rsid w:val="002D7504"/>
    <w:rsid w:val="002D752A"/>
    <w:rsid w:val="002E043A"/>
    <w:rsid w:val="002E075B"/>
    <w:rsid w:val="002E0B80"/>
    <w:rsid w:val="002E0E4E"/>
    <w:rsid w:val="002E1370"/>
    <w:rsid w:val="002E154D"/>
    <w:rsid w:val="002E188D"/>
    <w:rsid w:val="002E1CB9"/>
    <w:rsid w:val="002E23A2"/>
    <w:rsid w:val="002E2EF4"/>
    <w:rsid w:val="002E39CE"/>
    <w:rsid w:val="002E3C63"/>
    <w:rsid w:val="002E3FF6"/>
    <w:rsid w:val="002E44F3"/>
    <w:rsid w:val="002E49B5"/>
    <w:rsid w:val="002E4D02"/>
    <w:rsid w:val="002E4F7E"/>
    <w:rsid w:val="002E5353"/>
    <w:rsid w:val="002E55A8"/>
    <w:rsid w:val="002E6812"/>
    <w:rsid w:val="002E75D3"/>
    <w:rsid w:val="002E78B2"/>
    <w:rsid w:val="002E78BB"/>
    <w:rsid w:val="002E7E60"/>
    <w:rsid w:val="002F0622"/>
    <w:rsid w:val="002F1277"/>
    <w:rsid w:val="002F13A5"/>
    <w:rsid w:val="002F21FE"/>
    <w:rsid w:val="002F22CE"/>
    <w:rsid w:val="002F2615"/>
    <w:rsid w:val="002F2ECB"/>
    <w:rsid w:val="002F33BF"/>
    <w:rsid w:val="002F3F41"/>
    <w:rsid w:val="002F4012"/>
    <w:rsid w:val="002F4418"/>
    <w:rsid w:val="002F4EAB"/>
    <w:rsid w:val="002F63A2"/>
    <w:rsid w:val="002F6439"/>
    <w:rsid w:val="002F65D4"/>
    <w:rsid w:val="002F69E6"/>
    <w:rsid w:val="002F6A06"/>
    <w:rsid w:val="002F6A2C"/>
    <w:rsid w:val="002F6B24"/>
    <w:rsid w:val="002F6CC8"/>
    <w:rsid w:val="002F6DF8"/>
    <w:rsid w:val="002F7533"/>
    <w:rsid w:val="002F76AA"/>
    <w:rsid w:val="002F7FF6"/>
    <w:rsid w:val="003000DA"/>
    <w:rsid w:val="00300319"/>
    <w:rsid w:val="0030066A"/>
    <w:rsid w:val="00301285"/>
    <w:rsid w:val="003012D9"/>
    <w:rsid w:val="00301AEF"/>
    <w:rsid w:val="00301F88"/>
    <w:rsid w:val="00302629"/>
    <w:rsid w:val="003029C7"/>
    <w:rsid w:val="00302BCB"/>
    <w:rsid w:val="00303267"/>
    <w:rsid w:val="00303783"/>
    <w:rsid w:val="00303E47"/>
    <w:rsid w:val="00304231"/>
    <w:rsid w:val="003055AF"/>
    <w:rsid w:val="0030580C"/>
    <w:rsid w:val="00305D90"/>
    <w:rsid w:val="00305E81"/>
    <w:rsid w:val="00305F4B"/>
    <w:rsid w:val="00306079"/>
    <w:rsid w:val="00306A8D"/>
    <w:rsid w:val="00307ABF"/>
    <w:rsid w:val="0031044A"/>
    <w:rsid w:val="0031053D"/>
    <w:rsid w:val="003108FC"/>
    <w:rsid w:val="00311C9A"/>
    <w:rsid w:val="0031214A"/>
    <w:rsid w:val="00312E8D"/>
    <w:rsid w:val="003140CE"/>
    <w:rsid w:val="00314736"/>
    <w:rsid w:val="003152F9"/>
    <w:rsid w:val="003154F1"/>
    <w:rsid w:val="00315AF9"/>
    <w:rsid w:val="00316112"/>
    <w:rsid w:val="003169D0"/>
    <w:rsid w:val="0031733D"/>
    <w:rsid w:val="00317B9D"/>
    <w:rsid w:val="00320015"/>
    <w:rsid w:val="003201A3"/>
    <w:rsid w:val="003203E5"/>
    <w:rsid w:val="003213F5"/>
    <w:rsid w:val="00321525"/>
    <w:rsid w:val="003216D7"/>
    <w:rsid w:val="00321A7B"/>
    <w:rsid w:val="00321DFE"/>
    <w:rsid w:val="003221BB"/>
    <w:rsid w:val="00322CFC"/>
    <w:rsid w:val="00322D71"/>
    <w:rsid w:val="00323120"/>
    <w:rsid w:val="003233AB"/>
    <w:rsid w:val="0032357B"/>
    <w:rsid w:val="0032367D"/>
    <w:rsid w:val="00323F4A"/>
    <w:rsid w:val="00324523"/>
    <w:rsid w:val="003251B4"/>
    <w:rsid w:val="003257CB"/>
    <w:rsid w:val="00325AF0"/>
    <w:rsid w:val="00325C58"/>
    <w:rsid w:val="00325D81"/>
    <w:rsid w:val="0032643F"/>
    <w:rsid w:val="00326767"/>
    <w:rsid w:val="00326E86"/>
    <w:rsid w:val="00326FD9"/>
    <w:rsid w:val="00327036"/>
    <w:rsid w:val="00327390"/>
    <w:rsid w:val="00327600"/>
    <w:rsid w:val="003279F8"/>
    <w:rsid w:val="00330435"/>
    <w:rsid w:val="00330632"/>
    <w:rsid w:val="00330A5A"/>
    <w:rsid w:val="00330A85"/>
    <w:rsid w:val="00330D04"/>
    <w:rsid w:val="00330E36"/>
    <w:rsid w:val="00331516"/>
    <w:rsid w:val="003316A0"/>
    <w:rsid w:val="003321D2"/>
    <w:rsid w:val="00332B18"/>
    <w:rsid w:val="00332DF4"/>
    <w:rsid w:val="003330B1"/>
    <w:rsid w:val="0033359E"/>
    <w:rsid w:val="00333CED"/>
    <w:rsid w:val="003345C7"/>
    <w:rsid w:val="00334815"/>
    <w:rsid w:val="00334862"/>
    <w:rsid w:val="0033523C"/>
    <w:rsid w:val="00335A08"/>
    <w:rsid w:val="003360B4"/>
    <w:rsid w:val="00336B48"/>
    <w:rsid w:val="00336BD7"/>
    <w:rsid w:val="0033715D"/>
    <w:rsid w:val="003373C5"/>
    <w:rsid w:val="00337931"/>
    <w:rsid w:val="00340814"/>
    <w:rsid w:val="00341183"/>
    <w:rsid w:val="00341729"/>
    <w:rsid w:val="00342E26"/>
    <w:rsid w:val="00343159"/>
    <w:rsid w:val="00343400"/>
    <w:rsid w:val="003437D6"/>
    <w:rsid w:val="0034467C"/>
    <w:rsid w:val="003450EA"/>
    <w:rsid w:val="003462B9"/>
    <w:rsid w:val="0034657A"/>
    <w:rsid w:val="00346617"/>
    <w:rsid w:val="00346B76"/>
    <w:rsid w:val="00346CBE"/>
    <w:rsid w:val="00346E03"/>
    <w:rsid w:val="003472B1"/>
    <w:rsid w:val="00347A2F"/>
    <w:rsid w:val="00347BC4"/>
    <w:rsid w:val="003501D3"/>
    <w:rsid w:val="003502BE"/>
    <w:rsid w:val="00350977"/>
    <w:rsid w:val="00350A86"/>
    <w:rsid w:val="00350CF1"/>
    <w:rsid w:val="0035129B"/>
    <w:rsid w:val="00351669"/>
    <w:rsid w:val="00351E65"/>
    <w:rsid w:val="003533AC"/>
    <w:rsid w:val="00353528"/>
    <w:rsid w:val="003536E0"/>
    <w:rsid w:val="00353A6D"/>
    <w:rsid w:val="00353C5C"/>
    <w:rsid w:val="00353D3A"/>
    <w:rsid w:val="00353DEB"/>
    <w:rsid w:val="00353EBD"/>
    <w:rsid w:val="00354441"/>
    <w:rsid w:val="00354C01"/>
    <w:rsid w:val="00354EEA"/>
    <w:rsid w:val="00356BE8"/>
    <w:rsid w:val="00356DD4"/>
    <w:rsid w:val="0035713F"/>
    <w:rsid w:val="0035788E"/>
    <w:rsid w:val="003578D5"/>
    <w:rsid w:val="00357A80"/>
    <w:rsid w:val="003607E5"/>
    <w:rsid w:val="00360A08"/>
    <w:rsid w:val="00360E79"/>
    <w:rsid w:val="003611EF"/>
    <w:rsid w:val="0036137C"/>
    <w:rsid w:val="003616E4"/>
    <w:rsid w:val="00362C19"/>
    <w:rsid w:val="00362EC5"/>
    <w:rsid w:val="003636B8"/>
    <w:rsid w:val="003648A9"/>
    <w:rsid w:val="0036514F"/>
    <w:rsid w:val="00365AFC"/>
    <w:rsid w:val="00365E15"/>
    <w:rsid w:val="00366007"/>
    <w:rsid w:val="0036609C"/>
    <w:rsid w:val="003660CB"/>
    <w:rsid w:val="003665AD"/>
    <w:rsid w:val="00366828"/>
    <w:rsid w:val="00366E40"/>
    <w:rsid w:val="00366E73"/>
    <w:rsid w:val="00367AE2"/>
    <w:rsid w:val="00367F27"/>
    <w:rsid w:val="003703C8"/>
    <w:rsid w:val="003705DF"/>
    <w:rsid w:val="003709B6"/>
    <w:rsid w:val="00370B75"/>
    <w:rsid w:val="003724A0"/>
    <w:rsid w:val="00372E6A"/>
    <w:rsid w:val="00372EAB"/>
    <w:rsid w:val="0037306B"/>
    <w:rsid w:val="00373B0B"/>
    <w:rsid w:val="00374208"/>
    <w:rsid w:val="00374B10"/>
    <w:rsid w:val="00374C35"/>
    <w:rsid w:val="00375338"/>
    <w:rsid w:val="0037538F"/>
    <w:rsid w:val="00375D81"/>
    <w:rsid w:val="00375E32"/>
    <w:rsid w:val="003762E5"/>
    <w:rsid w:val="0037663A"/>
    <w:rsid w:val="00376879"/>
    <w:rsid w:val="00376A51"/>
    <w:rsid w:val="00376C2C"/>
    <w:rsid w:val="0037717F"/>
    <w:rsid w:val="00377523"/>
    <w:rsid w:val="00377D1F"/>
    <w:rsid w:val="00380289"/>
    <w:rsid w:val="00380EFB"/>
    <w:rsid w:val="00381467"/>
    <w:rsid w:val="003814F9"/>
    <w:rsid w:val="00381690"/>
    <w:rsid w:val="003816FF"/>
    <w:rsid w:val="00381E11"/>
    <w:rsid w:val="0038205C"/>
    <w:rsid w:val="00382624"/>
    <w:rsid w:val="0038271B"/>
    <w:rsid w:val="00382B11"/>
    <w:rsid w:val="00382D5A"/>
    <w:rsid w:val="00382E88"/>
    <w:rsid w:val="0038364F"/>
    <w:rsid w:val="00383703"/>
    <w:rsid w:val="00384644"/>
    <w:rsid w:val="0038556B"/>
    <w:rsid w:val="00385C41"/>
    <w:rsid w:val="0038662E"/>
    <w:rsid w:val="00386A55"/>
    <w:rsid w:val="00386B36"/>
    <w:rsid w:val="00386BB2"/>
    <w:rsid w:val="003879ED"/>
    <w:rsid w:val="00387B40"/>
    <w:rsid w:val="003903D9"/>
    <w:rsid w:val="0039079E"/>
    <w:rsid w:val="003907D0"/>
    <w:rsid w:val="00390D74"/>
    <w:rsid w:val="00391356"/>
    <w:rsid w:val="0039189E"/>
    <w:rsid w:val="003921B1"/>
    <w:rsid w:val="003922D6"/>
    <w:rsid w:val="0039257F"/>
    <w:rsid w:val="00392D00"/>
    <w:rsid w:val="0039307B"/>
    <w:rsid w:val="00393708"/>
    <w:rsid w:val="00393830"/>
    <w:rsid w:val="00393D7F"/>
    <w:rsid w:val="00393D85"/>
    <w:rsid w:val="00394B28"/>
    <w:rsid w:val="00394E0B"/>
    <w:rsid w:val="003963BD"/>
    <w:rsid w:val="0039660A"/>
    <w:rsid w:val="00396F2C"/>
    <w:rsid w:val="00396FD4"/>
    <w:rsid w:val="0039700B"/>
    <w:rsid w:val="003974CC"/>
    <w:rsid w:val="00397C28"/>
    <w:rsid w:val="00397EA6"/>
    <w:rsid w:val="003A0084"/>
    <w:rsid w:val="003A147B"/>
    <w:rsid w:val="003A1A4D"/>
    <w:rsid w:val="003A1F7D"/>
    <w:rsid w:val="003A28E3"/>
    <w:rsid w:val="003A2AA5"/>
    <w:rsid w:val="003A2F1C"/>
    <w:rsid w:val="003A34A8"/>
    <w:rsid w:val="003A3559"/>
    <w:rsid w:val="003A36A3"/>
    <w:rsid w:val="003A36B6"/>
    <w:rsid w:val="003A3B36"/>
    <w:rsid w:val="003A3BE0"/>
    <w:rsid w:val="003A4A97"/>
    <w:rsid w:val="003A4CE8"/>
    <w:rsid w:val="003A5320"/>
    <w:rsid w:val="003A61B3"/>
    <w:rsid w:val="003A67CE"/>
    <w:rsid w:val="003A6B05"/>
    <w:rsid w:val="003A6B4A"/>
    <w:rsid w:val="003A72D6"/>
    <w:rsid w:val="003A72EB"/>
    <w:rsid w:val="003A74DE"/>
    <w:rsid w:val="003A7839"/>
    <w:rsid w:val="003A7A41"/>
    <w:rsid w:val="003A7EB1"/>
    <w:rsid w:val="003B00BB"/>
    <w:rsid w:val="003B0BC5"/>
    <w:rsid w:val="003B167F"/>
    <w:rsid w:val="003B18FC"/>
    <w:rsid w:val="003B236A"/>
    <w:rsid w:val="003B2863"/>
    <w:rsid w:val="003B2877"/>
    <w:rsid w:val="003B28F5"/>
    <w:rsid w:val="003B2E43"/>
    <w:rsid w:val="003B3643"/>
    <w:rsid w:val="003B385C"/>
    <w:rsid w:val="003B3A84"/>
    <w:rsid w:val="003B44B9"/>
    <w:rsid w:val="003B50C9"/>
    <w:rsid w:val="003B533F"/>
    <w:rsid w:val="003B5E9B"/>
    <w:rsid w:val="003B6BB6"/>
    <w:rsid w:val="003B6E37"/>
    <w:rsid w:val="003B725F"/>
    <w:rsid w:val="003B730B"/>
    <w:rsid w:val="003B7454"/>
    <w:rsid w:val="003B784D"/>
    <w:rsid w:val="003B7BFF"/>
    <w:rsid w:val="003C0BFE"/>
    <w:rsid w:val="003C1F61"/>
    <w:rsid w:val="003C2C24"/>
    <w:rsid w:val="003C45D1"/>
    <w:rsid w:val="003C4FA8"/>
    <w:rsid w:val="003C58E0"/>
    <w:rsid w:val="003C5A7F"/>
    <w:rsid w:val="003C5B18"/>
    <w:rsid w:val="003C5E54"/>
    <w:rsid w:val="003C6091"/>
    <w:rsid w:val="003C60E4"/>
    <w:rsid w:val="003C6384"/>
    <w:rsid w:val="003C641E"/>
    <w:rsid w:val="003C664A"/>
    <w:rsid w:val="003C6CD1"/>
    <w:rsid w:val="003C7953"/>
    <w:rsid w:val="003C7D8B"/>
    <w:rsid w:val="003D1164"/>
    <w:rsid w:val="003D12C4"/>
    <w:rsid w:val="003D18C2"/>
    <w:rsid w:val="003D1902"/>
    <w:rsid w:val="003D191B"/>
    <w:rsid w:val="003D1956"/>
    <w:rsid w:val="003D1DF1"/>
    <w:rsid w:val="003D310C"/>
    <w:rsid w:val="003D35CF"/>
    <w:rsid w:val="003D3C2B"/>
    <w:rsid w:val="003D41FB"/>
    <w:rsid w:val="003D44BF"/>
    <w:rsid w:val="003D53C3"/>
    <w:rsid w:val="003D54B2"/>
    <w:rsid w:val="003D5C47"/>
    <w:rsid w:val="003D69F6"/>
    <w:rsid w:val="003D7297"/>
    <w:rsid w:val="003D7885"/>
    <w:rsid w:val="003D7BAA"/>
    <w:rsid w:val="003D7BDA"/>
    <w:rsid w:val="003E0C64"/>
    <w:rsid w:val="003E1018"/>
    <w:rsid w:val="003E12B5"/>
    <w:rsid w:val="003E237F"/>
    <w:rsid w:val="003E27D8"/>
    <w:rsid w:val="003E2C1D"/>
    <w:rsid w:val="003E2F96"/>
    <w:rsid w:val="003E31C1"/>
    <w:rsid w:val="003E3D7E"/>
    <w:rsid w:val="003E41FF"/>
    <w:rsid w:val="003E456B"/>
    <w:rsid w:val="003E4883"/>
    <w:rsid w:val="003E5489"/>
    <w:rsid w:val="003E57AD"/>
    <w:rsid w:val="003E5A98"/>
    <w:rsid w:val="003E5D92"/>
    <w:rsid w:val="003E60C5"/>
    <w:rsid w:val="003E77F8"/>
    <w:rsid w:val="003E7B8D"/>
    <w:rsid w:val="003F090D"/>
    <w:rsid w:val="003F09C6"/>
    <w:rsid w:val="003F0BBA"/>
    <w:rsid w:val="003F0C6B"/>
    <w:rsid w:val="003F0F12"/>
    <w:rsid w:val="003F163F"/>
    <w:rsid w:val="003F18CC"/>
    <w:rsid w:val="003F19F6"/>
    <w:rsid w:val="003F1BDC"/>
    <w:rsid w:val="003F1CD6"/>
    <w:rsid w:val="003F23CF"/>
    <w:rsid w:val="003F24D3"/>
    <w:rsid w:val="003F2B5D"/>
    <w:rsid w:val="003F2D4C"/>
    <w:rsid w:val="003F2D54"/>
    <w:rsid w:val="003F3810"/>
    <w:rsid w:val="003F38E8"/>
    <w:rsid w:val="003F3DA0"/>
    <w:rsid w:val="003F3FDB"/>
    <w:rsid w:val="003F476C"/>
    <w:rsid w:val="003F4992"/>
    <w:rsid w:val="003F4CA6"/>
    <w:rsid w:val="003F4ED2"/>
    <w:rsid w:val="003F554F"/>
    <w:rsid w:val="003F5EE4"/>
    <w:rsid w:val="003F6237"/>
    <w:rsid w:val="003F6321"/>
    <w:rsid w:val="003F654D"/>
    <w:rsid w:val="003F65DA"/>
    <w:rsid w:val="003F680D"/>
    <w:rsid w:val="003F68F4"/>
    <w:rsid w:val="003F76F6"/>
    <w:rsid w:val="003F7B3D"/>
    <w:rsid w:val="00400136"/>
    <w:rsid w:val="004002DB"/>
    <w:rsid w:val="004003F0"/>
    <w:rsid w:val="004004A9"/>
    <w:rsid w:val="00400613"/>
    <w:rsid w:val="004006F6"/>
    <w:rsid w:val="0040119C"/>
    <w:rsid w:val="0040207D"/>
    <w:rsid w:val="0040209F"/>
    <w:rsid w:val="004021DE"/>
    <w:rsid w:val="00402FC4"/>
    <w:rsid w:val="0040379C"/>
    <w:rsid w:val="00404229"/>
    <w:rsid w:val="0040475B"/>
    <w:rsid w:val="004063CE"/>
    <w:rsid w:val="00406946"/>
    <w:rsid w:val="0040703E"/>
    <w:rsid w:val="0040733C"/>
    <w:rsid w:val="004074D0"/>
    <w:rsid w:val="0040762A"/>
    <w:rsid w:val="00411BA0"/>
    <w:rsid w:val="00411C17"/>
    <w:rsid w:val="004128A3"/>
    <w:rsid w:val="004129E1"/>
    <w:rsid w:val="00412E21"/>
    <w:rsid w:val="00413CA9"/>
    <w:rsid w:val="00414760"/>
    <w:rsid w:val="00414801"/>
    <w:rsid w:val="00415955"/>
    <w:rsid w:val="00415D24"/>
    <w:rsid w:val="004166DA"/>
    <w:rsid w:val="004171D6"/>
    <w:rsid w:val="00417410"/>
    <w:rsid w:val="00417DF7"/>
    <w:rsid w:val="004203EA"/>
    <w:rsid w:val="00420508"/>
    <w:rsid w:val="00420C4E"/>
    <w:rsid w:val="00420EBC"/>
    <w:rsid w:val="00421664"/>
    <w:rsid w:val="004251AF"/>
    <w:rsid w:val="0042527F"/>
    <w:rsid w:val="004259C9"/>
    <w:rsid w:val="00425BDF"/>
    <w:rsid w:val="00426D8D"/>
    <w:rsid w:val="00426EE1"/>
    <w:rsid w:val="00426F38"/>
    <w:rsid w:val="004272D7"/>
    <w:rsid w:val="00427A90"/>
    <w:rsid w:val="00427FEA"/>
    <w:rsid w:val="00430CEA"/>
    <w:rsid w:val="00431440"/>
    <w:rsid w:val="004318FF"/>
    <w:rsid w:val="00431E88"/>
    <w:rsid w:val="00432275"/>
    <w:rsid w:val="0043242C"/>
    <w:rsid w:val="00432AF1"/>
    <w:rsid w:val="00432D3A"/>
    <w:rsid w:val="00433337"/>
    <w:rsid w:val="004335E9"/>
    <w:rsid w:val="00434AA2"/>
    <w:rsid w:val="00434CFB"/>
    <w:rsid w:val="004355E1"/>
    <w:rsid w:val="004357CB"/>
    <w:rsid w:val="00435EC0"/>
    <w:rsid w:val="0043637D"/>
    <w:rsid w:val="0043674F"/>
    <w:rsid w:val="00436889"/>
    <w:rsid w:val="00436A44"/>
    <w:rsid w:val="00436BA5"/>
    <w:rsid w:val="00436C88"/>
    <w:rsid w:val="004372BC"/>
    <w:rsid w:val="004379C7"/>
    <w:rsid w:val="00440873"/>
    <w:rsid w:val="00440B54"/>
    <w:rsid w:val="00440ECB"/>
    <w:rsid w:val="00441292"/>
    <w:rsid w:val="0044170D"/>
    <w:rsid w:val="00441880"/>
    <w:rsid w:val="004431A0"/>
    <w:rsid w:val="004433B0"/>
    <w:rsid w:val="004435CF"/>
    <w:rsid w:val="004436EB"/>
    <w:rsid w:val="0044401D"/>
    <w:rsid w:val="004441CA"/>
    <w:rsid w:val="0044494E"/>
    <w:rsid w:val="004449D1"/>
    <w:rsid w:val="00445150"/>
    <w:rsid w:val="00445B10"/>
    <w:rsid w:val="00445C27"/>
    <w:rsid w:val="00445D85"/>
    <w:rsid w:val="00446383"/>
    <w:rsid w:val="004466AB"/>
    <w:rsid w:val="0044688F"/>
    <w:rsid w:val="004471E7"/>
    <w:rsid w:val="004474DE"/>
    <w:rsid w:val="00447643"/>
    <w:rsid w:val="0045040D"/>
    <w:rsid w:val="00450D5F"/>
    <w:rsid w:val="00451489"/>
    <w:rsid w:val="004515F1"/>
    <w:rsid w:val="00451722"/>
    <w:rsid w:val="00451FDE"/>
    <w:rsid w:val="00452AF6"/>
    <w:rsid w:val="00453FE0"/>
    <w:rsid w:val="00454026"/>
    <w:rsid w:val="004549B4"/>
    <w:rsid w:val="00455019"/>
    <w:rsid w:val="00455CEC"/>
    <w:rsid w:val="00455ED1"/>
    <w:rsid w:val="00456436"/>
    <w:rsid w:val="00456743"/>
    <w:rsid w:val="00457177"/>
    <w:rsid w:val="004572EC"/>
    <w:rsid w:val="00457994"/>
    <w:rsid w:val="00460D3F"/>
    <w:rsid w:val="00460FA1"/>
    <w:rsid w:val="00461736"/>
    <w:rsid w:val="0046186F"/>
    <w:rsid w:val="00462334"/>
    <w:rsid w:val="004626AA"/>
    <w:rsid w:val="004629B5"/>
    <w:rsid w:val="00462DCD"/>
    <w:rsid w:val="004635A8"/>
    <w:rsid w:val="004639B6"/>
    <w:rsid w:val="00463A75"/>
    <w:rsid w:val="004642F0"/>
    <w:rsid w:val="004644DC"/>
    <w:rsid w:val="004646D1"/>
    <w:rsid w:val="00464A11"/>
    <w:rsid w:val="00464A16"/>
    <w:rsid w:val="00464B60"/>
    <w:rsid w:val="00464BB4"/>
    <w:rsid w:val="00464E80"/>
    <w:rsid w:val="00465318"/>
    <w:rsid w:val="0046535E"/>
    <w:rsid w:val="004657A9"/>
    <w:rsid w:val="00465937"/>
    <w:rsid w:val="00465C4B"/>
    <w:rsid w:val="004663F0"/>
    <w:rsid w:val="00466456"/>
    <w:rsid w:val="00466D02"/>
    <w:rsid w:val="00467246"/>
    <w:rsid w:val="00467809"/>
    <w:rsid w:val="004678AC"/>
    <w:rsid w:val="004706F0"/>
    <w:rsid w:val="00471223"/>
    <w:rsid w:val="00471683"/>
    <w:rsid w:val="00471DB2"/>
    <w:rsid w:val="004726DC"/>
    <w:rsid w:val="0047294F"/>
    <w:rsid w:val="00472AA5"/>
    <w:rsid w:val="0047358A"/>
    <w:rsid w:val="0047383B"/>
    <w:rsid w:val="00474827"/>
    <w:rsid w:val="00474D35"/>
    <w:rsid w:val="00474E8A"/>
    <w:rsid w:val="004750B2"/>
    <w:rsid w:val="0047523E"/>
    <w:rsid w:val="0047538E"/>
    <w:rsid w:val="00475541"/>
    <w:rsid w:val="00475748"/>
    <w:rsid w:val="00475A5B"/>
    <w:rsid w:val="004761E8"/>
    <w:rsid w:val="00476820"/>
    <w:rsid w:val="00476AE8"/>
    <w:rsid w:val="0047772D"/>
    <w:rsid w:val="00480EFB"/>
    <w:rsid w:val="00480F0E"/>
    <w:rsid w:val="0048275F"/>
    <w:rsid w:val="004827AA"/>
    <w:rsid w:val="00482D94"/>
    <w:rsid w:val="004831ED"/>
    <w:rsid w:val="0048390B"/>
    <w:rsid w:val="00483E14"/>
    <w:rsid w:val="00485FC6"/>
    <w:rsid w:val="00486506"/>
    <w:rsid w:val="004869D1"/>
    <w:rsid w:val="004871AC"/>
    <w:rsid w:val="00487513"/>
    <w:rsid w:val="004878E5"/>
    <w:rsid w:val="00487AA8"/>
    <w:rsid w:val="004901C1"/>
    <w:rsid w:val="00490342"/>
    <w:rsid w:val="004905CB"/>
    <w:rsid w:val="004909D5"/>
    <w:rsid w:val="00490A74"/>
    <w:rsid w:val="00490FC8"/>
    <w:rsid w:val="00491797"/>
    <w:rsid w:val="0049182D"/>
    <w:rsid w:val="00491B0D"/>
    <w:rsid w:val="00491D03"/>
    <w:rsid w:val="00491D5A"/>
    <w:rsid w:val="0049258F"/>
    <w:rsid w:val="004931D9"/>
    <w:rsid w:val="00493495"/>
    <w:rsid w:val="0049350D"/>
    <w:rsid w:val="004939B5"/>
    <w:rsid w:val="00493A3C"/>
    <w:rsid w:val="00493BDD"/>
    <w:rsid w:val="00493ED8"/>
    <w:rsid w:val="004943DD"/>
    <w:rsid w:val="004948CD"/>
    <w:rsid w:val="00495FA8"/>
    <w:rsid w:val="00496749"/>
    <w:rsid w:val="00496A32"/>
    <w:rsid w:val="00496FB2"/>
    <w:rsid w:val="0049732E"/>
    <w:rsid w:val="0049759D"/>
    <w:rsid w:val="004A024B"/>
    <w:rsid w:val="004A03B8"/>
    <w:rsid w:val="004A0516"/>
    <w:rsid w:val="004A0677"/>
    <w:rsid w:val="004A0CA1"/>
    <w:rsid w:val="004A0E9A"/>
    <w:rsid w:val="004A0F9F"/>
    <w:rsid w:val="004A1A34"/>
    <w:rsid w:val="004A23DC"/>
    <w:rsid w:val="004A28AA"/>
    <w:rsid w:val="004A2B16"/>
    <w:rsid w:val="004A2F68"/>
    <w:rsid w:val="004A3B08"/>
    <w:rsid w:val="004A3B9D"/>
    <w:rsid w:val="004A48B0"/>
    <w:rsid w:val="004A5800"/>
    <w:rsid w:val="004A6718"/>
    <w:rsid w:val="004A6AA6"/>
    <w:rsid w:val="004A6C31"/>
    <w:rsid w:val="004A73B9"/>
    <w:rsid w:val="004A7CC7"/>
    <w:rsid w:val="004B097F"/>
    <w:rsid w:val="004B0C84"/>
    <w:rsid w:val="004B0F2E"/>
    <w:rsid w:val="004B10D9"/>
    <w:rsid w:val="004B12C6"/>
    <w:rsid w:val="004B1756"/>
    <w:rsid w:val="004B1797"/>
    <w:rsid w:val="004B1AE3"/>
    <w:rsid w:val="004B1B2B"/>
    <w:rsid w:val="004B1B39"/>
    <w:rsid w:val="004B1DDF"/>
    <w:rsid w:val="004B21CC"/>
    <w:rsid w:val="004B2326"/>
    <w:rsid w:val="004B2638"/>
    <w:rsid w:val="004B277E"/>
    <w:rsid w:val="004B28CA"/>
    <w:rsid w:val="004B2C6B"/>
    <w:rsid w:val="004B2F8A"/>
    <w:rsid w:val="004B32CF"/>
    <w:rsid w:val="004B379B"/>
    <w:rsid w:val="004B3AA8"/>
    <w:rsid w:val="004B3F03"/>
    <w:rsid w:val="004B4345"/>
    <w:rsid w:val="004B48F8"/>
    <w:rsid w:val="004B4E1A"/>
    <w:rsid w:val="004B519C"/>
    <w:rsid w:val="004B576E"/>
    <w:rsid w:val="004B593B"/>
    <w:rsid w:val="004B5DCB"/>
    <w:rsid w:val="004B66FA"/>
    <w:rsid w:val="004B6BCC"/>
    <w:rsid w:val="004B6D64"/>
    <w:rsid w:val="004B7346"/>
    <w:rsid w:val="004B738D"/>
    <w:rsid w:val="004B7555"/>
    <w:rsid w:val="004B79A9"/>
    <w:rsid w:val="004C0BEB"/>
    <w:rsid w:val="004C10B9"/>
    <w:rsid w:val="004C10F3"/>
    <w:rsid w:val="004C20CC"/>
    <w:rsid w:val="004C2A65"/>
    <w:rsid w:val="004C2CDC"/>
    <w:rsid w:val="004C3096"/>
    <w:rsid w:val="004C344E"/>
    <w:rsid w:val="004C3A5C"/>
    <w:rsid w:val="004C3B67"/>
    <w:rsid w:val="004C44D5"/>
    <w:rsid w:val="004C480F"/>
    <w:rsid w:val="004C4944"/>
    <w:rsid w:val="004C4AE9"/>
    <w:rsid w:val="004C5946"/>
    <w:rsid w:val="004C7062"/>
    <w:rsid w:val="004C75A2"/>
    <w:rsid w:val="004C7FCB"/>
    <w:rsid w:val="004D0934"/>
    <w:rsid w:val="004D0CD3"/>
    <w:rsid w:val="004D0DBC"/>
    <w:rsid w:val="004D125E"/>
    <w:rsid w:val="004D1567"/>
    <w:rsid w:val="004D17F7"/>
    <w:rsid w:val="004D2328"/>
    <w:rsid w:val="004D2D08"/>
    <w:rsid w:val="004D3302"/>
    <w:rsid w:val="004D5D69"/>
    <w:rsid w:val="004D74F5"/>
    <w:rsid w:val="004D7C9E"/>
    <w:rsid w:val="004E0E32"/>
    <w:rsid w:val="004E2301"/>
    <w:rsid w:val="004E28A7"/>
    <w:rsid w:val="004E2A68"/>
    <w:rsid w:val="004E2D06"/>
    <w:rsid w:val="004E409F"/>
    <w:rsid w:val="004E45FE"/>
    <w:rsid w:val="004E4BC4"/>
    <w:rsid w:val="004E4F93"/>
    <w:rsid w:val="004E53D5"/>
    <w:rsid w:val="004E5AC1"/>
    <w:rsid w:val="004E64FF"/>
    <w:rsid w:val="004E6B14"/>
    <w:rsid w:val="004E6BA3"/>
    <w:rsid w:val="004E7C7E"/>
    <w:rsid w:val="004F0001"/>
    <w:rsid w:val="004F0DB5"/>
    <w:rsid w:val="004F12A6"/>
    <w:rsid w:val="004F1628"/>
    <w:rsid w:val="004F21E8"/>
    <w:rsid w:val="004F2265"/>
    <w:rsid w:val="004F2439"/>
    <w:rsid w:val="004F28B9"/>
    <w:rsid w:val="004F3AEF"/>
    <w:rsid w:val="004F5304"/>
    <w:rsid w:val="004F54EA"/>
    <w:rsid w:val="004F56C1"/>
    <w:rsid w:val="004F5DC7"/>
    <w:rsid w:val="004F66C0"/>
    <w:rsid w:val="004F6E20"/>
    <w:rsid w:val="004F7454"/>
    <w:rsid w:val="004F74F2"/>
    <w:rsid w:val="004F77E2"/>
    <w:rsid w:val="004F7D0B"/>
    <w:rsid w:val="00500657"/>
    <w:rsid w:val="005013B2"/>
    <w:rsid w:val="005016A3"/>
    <w:rsid w:val="00502326"/>
    <w:rsid w:val="00503030"/>
    <w:rsid w:val="005033F6"/>
    <w:rsid w:val="00503438"/>
    <w:rsid w:val="00503D1F"/>
    <w:rsid w:val="0050493D"/>
    <w:rsid w:val="00504A07"/>
    <w:rsid w:val="00504A34"/>
    <w:rsid w:val="00505535"/>
    <w:rsid w:val="0050598A"/>
    <w:rsid w:val="00505C3B"/>
    <w:rsid w:val="005066E0"/>
    <w:rsid w:val="0050694A"/>
    <w:rsid w:val="00506C2E"/>
    <w:rsid w:val="00506F2B"/>
    <w:rsid w:val="005071FC"/>
    <w:rsid w:val="0050726A"/>
    <w:rsid w:val="005073BC"/>
    <w:rsid w:val="00507ADC"/>
    <w:rsid w:val="005102EB"/>
    <w:rsid w:val="00510373"/>
    <w:rsid w:val="0051045E"/>
    <w:rsid w:val="00510CF2"/>
    <w:rsid w:val="00510E7B"/>
    <w:rsid w:val="00510FD5"/>
    <w:rsid w:val="00511573"/>
    <w:rsid w:val="00511735"/>
    <w:rsid w:val="00511A0B"/>
    <w:rsid w:val="00511D2F"/>
    <w:rsid w:val="00511E0C"/>
    <w:rsid w:val="005132C9"/>
    <w:rsid w:val="0051333E"/>
    <w:rsid w:val="0051353C"/>
    <w:rsid w:val="005141F8"/>
    <w:rsid w:val="00514677"/>
    <w:rsid w:val="00515457"/>
    <w:rsid w:val="005159DC"/>
    <w:rsid w:val="00516178"/>
    <w:rsid w:val="005161D8"/>
    <w:rsid w:val="0051679A"/>
    <w:rsid w:val="005168DA"/>
    <w:rsid w:val="00517267"/>
    <w:rsid w:val="0051742F"/>
    <w:rsid w:val="00517520"/>
    <w:rsid w:val="00517738"/>
    <w:rsid w:val="00517E84"/>
    <w:rsid w:val="00517F6D"/>
    <w:rsid w:val="00520678"/>
    <w:rsid w:val="0052167B"/>
    <w:rsid w:val="00521C7D"/>
    <w:rsid w:val="00521D87"/>
    <w:rsid w:val="00521DF8"/>
    <w:rsid w:val="00521EBA"/>
    <w:rsid w:val="00521FBC"/>
    <w:rsid w:val="00522388"/>
    <w:rsid w:val="005225D7"/>
    <w:rsid w:val="00522E9A"/>
    <w:rsid w:val="00522F35"/>
    <w:rsid w:val="00524121"/>
    <w:rsid w:val="00524C2F"/>
    <w:rsid w:val="00524DD6"/>
    <w:rsid w:val="00524E8A"/>
    <w:rsid w:val="00525222"/>
    <w:rsid w:val="0052650A"/>
    <w:rsid w:val="0052654A"/>
    <w:rsid w:val="005268A7"/>
    <w:rsid w:val="00526AF7"/>
    <w:rsid w:val="00526E55"/>
    <w:rsid w:val="00527DA1"/>
    <w:rsid w:val="00530063"/>
    <w:rsid w:val="005307DD"/>
    <w:rsid w:val="00530940"/>
    <w:rsid w:val="00530B0A"/>
    <w:rsid w:val="00531275"/>
    <w:rsid w:val="00533196"/>
    <w:rsid w:val="0053324F"/>
    <w:rsid w:val="0053329B"/>
    <w:rsid w:val="0053349A"/>
    <w:rsid w:val="005336E1"/>
    <w:rsid w:val="005337F5"/>
    <w:rsid w:val="0053386F"/>
    <w:rsid w:val="00533BF0"/>
    <w:rsid w:val="005345AE"/>
    <w:rsid w:val="00534782"/>
    <w:rsid w:val="00534E4F"/>
    <w:rsid w:val="00534ED9"/>
    <w:rsid w:val="0053530B"/>
    <w:rsid w:val="0053562B"/>
    <w:rsid w:val="00536BA7"/>
    <w:rsid w:val="00536BC9"/>
    <w:rsid w:val="00537228"/>
    <w:rsid w:val="0054051F"/>
    <w:rsid w:val="005405D3"/>
    <w:rsid w:val="005409CF"/>
    <w:rsid w:val="00540C3B"/>
    <w:rsid w:val="005410EF"/>
    <w:rsid w:val="005412A6"/>
    <w:rsid w:val="00541E37"/>
    <w:rsid w:val="00542385"/>
    <w:rsid w:val="00542E2A"/>
    <w:rsid w:val="00543267"/>
    <w:rsid w:val="00543500"/>
    <w:rsid w:val="00543BC5"/>
    <w:rsid w:val="00543EDA"/>
    <w:rsid w:val="00544837"/>
    <w:rsid w:val="00545A35"/>
    <w:rsid w:val="00545B61"/>
    <w:rsid w:val="00546731"/>
    <w:rsid w:val="00546B95"/>
    <w:rsid w:val="00547304"/>
    <w:rsid w:val="005475AE"/>
    <w:rsid w:val="00547B7C"/>
    <w:rsid w:val="00550BF6"/>
    <w:rsid w:val="0055109B"/>
    <w:rsid w:val="0055123C"/>
    <w:rsid w:val="005512C6"/>
    <w:rsid w:val="005517DC"/>
    <w:rsid w:val="00552019"/>
    <w:rsid w:val="00552B1F"/>
    <w:rsid w:val="00553135"/>
    <w:rsid w:val="00553B75"/>
    <w:rsid w:val="00553D7B"/>
    <w:rsid w:val="00553F4E"/>
    <w:rsid w:val="00554AEE"/>
    <w:rsid w:val="00555071"/>
    <w:rsid w:val="00555599"/>
    <w:rsid w:val="00555D50"/>
    <w:rsid w:val="0055685E"/>
    <w:rsid w:val="00556B59"/>
    <w:rsid w:val="00557993"/>
    <w:rsid w:val="00557B95"/>
    <w:rsid w:val="00557BEB"/>
    <w:rsid w:val="00560267"/>
    <w:rsid w:val="005607CE"/>
    <w:rsid w:val="00561294"/>
    <w:rsid w:val="005612A1"/>
    <w:rsid w:val="0056181B"/>
    <w:rsid w:val="00561EE7"/>
    <w:rsid w:val="00561F7F"/>
    <w:rsid w:val="00561FF8"/>
    <w:rsid w:val="00562102"/>
    <w:rsid w:val="00562440"/>
    <w:rsid w:val="00562C05"/>
    <w:rsid w:val="00563000"/>
    <w:rsid w:val="0056324B"/>
    <w:rsid w:val="0056343B"/>
    <w:rsid w:val="00563623"/>
    <w:rsid w:val="00564ADF"/>
    <w:rsid w:val="00565422"/>
    <w:rsid w:val="0056626B"/>
    <w:rsid w:val="00566CB7"/>
    <w:rsid w:val="00566CD5"/>
    <w:rsid w:val="00566DFE"/>
    <w:rsid w:val="0056719C"/>
    <w:rsid w:val="00567270"/>
    <w:rsid w:val="00567C33"/>
    <w:rsid w:val="00567D17"/>
    <w:rsid w:val="00567D48"/>
    <w:rsid w:val="00567D93"/>
    <w:rsid w:val="00570360"/>
    <w:rsid w:val="005709A7"/>
    <w:rsid w:val="00571A5C"/>
    <w:rsid w:val="00572716"/>
    <w:rsid w:val="0057346C"/>
    <w:rsid w:val="00573AA9"/>
    <w:rsid w:val="005743B5"/>
    <w:rsid w:val="005755D5"/>
    <w:rsid w:val="005757AE"/>
    <w:rsid w:val="00575A81"/>
    <w:rsid w:val="00575AE8"/>
    <w:rsid w:val="00575F23"/>
    <w:rsid w:val="005765C4"/>
    <w:rsid w:val="005767F6"/>
    <w:rsid w:val="00576AE7"/>
    <w:rsid w:val="00576C80"/>
    <w:rsid w:val="0057734F"/>
    <w:rsid w:val="005773F3"/>
    <w:rsid w:val="005776CA"/>
    <w:rsid w:val="00577BC5"/>
    <w:rsid w:val="005801A7"/>
    <w:rsid w:val="00580442"/>
    <w:rsid w:val="00580B05"/>
    <w:rsid w:val="00580BA3"/>
    <w:rsid w:val="00580F01"/>
    <w:rsid w:val="00581A98"/>
    <w:rsid w:val="00581F94"/>
    <w:rsid w:val="00581FC4"/>
    <w:rsid w:val="0058267C"/>
    <w:rsid w:val="0058268C"/>
    <w:rsid w:val="005832D0"/>
    <w:rsid w:val="00583AD6"/>
    <w:rsid w:val="00583BA7"/>
    <w:rsid w:val="00583C3C"/>
    <w:rsid w:val="00584D57"/>
    <w:rsid w:val="005852A3"/>
    <w:rsid w:val="005861D2"/>
    <w:rsid w:val="005869C4"/>
    <w:rsid w:val="00587041"/>
    <w:rsid w:val="00587B55"/>
    <w:rsid w:val="00587D7D"/>
    <w:rsid w:val="00590108"/>
    <w:rsid w:val="00590519"/>
    <w:rsid w:val="00592060"/>
    <w:rsid w:val="00592234"/>
    <w:rsid w:val="00592271"/>
    <w:rsid w:val="005927B2"/>
    <w:rsid w:val="005934B8"/>
    <w:rsid w:val="00593ACF"/>
    <w:rsid w:val="00593D88"/>
    <w:rsid w:val="0059498E"/>
    <w:rsid w:val="005954D4"/>
    <w:rsid w:val="00595635"/>
    <w:rsid w:val="00596839"/>
    <w:rsid w:val="005969F0"/>
    <w:rsid w:val="0059712B"/>
    <w:rsid w:val="00597786"/>
    <w:rsid w:val="00597908"/>
    <w:rsid w:val="00597C8C"/>
    <w:rsid w:val="005A01A2"/>
    <w:rsid w:val="005A0437"/>
    <w:rsid w:val="005A0671"/>
    <w:rsid w:val="005A0880"/>
    <w:rsid w:val="005A0DA8"/>
    <w:rsid w:val="005A0E27"/>
    <w:rsid w:val="005A12F7"/>
    <w:rsid w:val="005A15AC"/>
    <w:rsid w:val="005A16CF"/>
    <w:rsid w:val="005A1C4B"/>
    <w:rsid w:val="005A2EE6"/>
    <w:rsid w:val="005A3258"/>
    <w:rsid w:val="005A3A59"/>
    <w:rsid w:val="005A4305"/>
    <w:rsid w:val="005A44BF"/>
    <w:rsid w:val="005A4D7D"/>
    <w:rsid w:val="005A4EF2"/>
    <w:rsid w:val="005A5ADD"/>
    <w:rsid w:val="005A615F"/>
    <w:rsid w:val="005A6631"/>
    <w:rsid w:val="005A6836"/>
    <w:rsid w:val="005A7063"/>
    <w:rsid w:val="005A738B"/>
    <w:rsid w:val="005A740E"/>
    <w:rsid w:val="005A74CE"/>
    <w:rsid w:val="005A7C32"/>
    <w:rsid w:val="005B0055"/>
    <w:rsid w:val="005B011A"/>
    <w:rsid w:val="005B07DA"/>
    <w:rsid w:val="005B090E"/>
    <w:rsid w:val="005B0B51"/>
    <w:rsid w:val="005B0FF6"/>
    <w:rsid w:val="005B123A"/>
    <w:rsid w:val="005B1C07"/>
    <w:rsid w:val="005B1CFE"/>
    <w:rsid w:val="005B1DEA"/>
    <w:rsid w:val="005B1E48"/>
    <w:rsid w:val="005B1E52"/>
    <w:rsid w:val="005B23DF"/>
    <w:rsid w:val="005B244E"/>
    <w:rsid w:val="005B251A"/>
    <w:rsid w:val="005B256C"/>
    <w:rsid w:val="005B27CC"/>
    <w:rsid w:val="005B2864"/>
    <w:rsid w:val="005B306F"/>
    <w:rsid w:val="005B30A0"/>
    <w:rsid w:val="005B35F1"/>
    <w:rsid w:val="005B4050"/>
    <w:rsid w:val="005B41D2"/>
    <w:rsid w:val="005B4773"/>
    <w:rsid w:val="005B4B87"/>
    <w:rsid w:val="005B5368"/>
    <w:rsid w:val="005B59C0"/>
    <w:rsid w:val="005B59CD"/>
    <w:rsid w:val="005B602A"/>
    <w:rsid w:val="005B606F"/>
    <w:rsid w:val="005B6523"/>
    <w:rsid w:val="005B66C4"/>
    <w:rsid w:val="005B743A"/>
    <w:rsid w:val="005B767C"/>
    <w:rsid w:val="005B7BB5"/>
    <w:rsid w:val="005B7CC8"/>
    <w:rsid w:val="005C0E28"/>
    <w:rsid w:val="005C1172"/>
    <w:rsid w:val="005C2013"/>
    <w:rsid w:val="005C2321"/>
    <w:rsid w:val="005C23B6"/>
    <w:rsid w:val="005C2474"/>
    <w:rsid w:val="005C25FF"/>
    <w:rsid w:val="005C3719"/>
    <w:rsid w:val="005C3DD5"/>
    <w:rsid w:val="005C44E6"/>
    <w:rsid w:val="005C48A3"/>
    <w:rsid w:val="005C4BF9"/>
    <w:rsid w:val="005C4D96"/>
    <w:rsid w:val="005C53F1"/>
    <w:rsid w:val="005C5B0B"/>
    <w:rsid w:val="005C5F1E"/>
    <w:rsid w:val="005C616A"/>
    <w:rsid w:val="005C6245"/>
    <w:rsid w:val="005C6D5C"/>
    <w:rsid w:val="005C715F"/>
    <w:rsid w:val="005C75B9"/>
    <w:rsid w:val="005C7C9A"/>
    <w:rsid w:val="005C7D0C"/>
    <w:rsid w:val="005D0354"/>
    <w:rsid w:val="005D0BAF"/>
    <w:rsid w:val="005D0EB2"/>
    <w:rsid w:val="005D2279"/>
    <w:rsid w:val="005D27C3"/>
    <w:rsid w:val="005D2B2E"/>
    <w:rsid w:val="005D34FF"/>
    <w:rsid w:val="005D3DE2"/>
    <w:rsid w:val="005D5813"/>
    <w:rsid w:val="005D590F"/>
    <w:rsid w:val="005D5A75"/>
    <w:rsid w:val="005D5D34"/>
    <w:rsid w:val="005D7227"/>
    <w:rsid w:val="005D7261"/>
    <w:rsid w:val="005D7411"/>
    <w:rsid w:val="005D771C"/>
    <w:rsid w:val="005D77D4"/>
    <w:rsid w:val="005D7B69"/>
    <w:rsid w:val="005D7C74"/>
    <w:rsid w:val="005D7CD3"/>
    <w:rsid w:val="005E0419"/>
    <w:rsid w:val="005E0786"/>
    <w:rsid w:val="005E13CC"/>
    <w:rsid w:val="005E1D50"/>
    <w:rsid w:val="005E302B"/>
    <w:rsid w:val="005E4092"/>
    <w:rsid w:val="005E4573"/>
    <w:rsid w:val="005E45C6"/>
    <w:rsid w:val="005E4C6C"/>
    <w:rsid w:val="005E50A7"/>
    <w:rsid w:val="005E52F4"/>
    <w:rsid w:val="005E57AB"/>
    <w:rsid w:val="005E5C6B"/>
    <w:rsid w:val="005E6076"/>
    <w:rsid w:val="005E6B24"/>
    <w:rsid w:val="005E73D1"/>
    <w:rsid w:val="005E7A21"/>
    <w:rsid w:val="005E7FD9"/>
    <w:rsid w:val="005F039C"/>
    <w:rsid w:val="005F0448"/>
    <w:rsid w:val="005F07E2"/>
    <w:rsid w:val="005F0B8D"/>
    <w:rsid w:val="005F0E05"/>
    <w:rsid w:val="005F10E3"/>
    <w:rsid w:val="005F1205"/>
    <w:rsid w:val="005F1547"/>
    <w:rsid w:val="005F183D"/>
    <w:rsid w:val="005F1920"/>
    <w:rsid w:val="005F2333"/>
    <w:rsid w:val="005F310D"/>
    <w:rsid w:val="005F3466"/>
    <w:rsid w:val="005F3705"/>
    <w:rsid w:val="005F3861"/>
    <w:rsid w:val="005F3E54"/>
    <w:rsid w:val="005F493F"/>
    <w:rsid w:val="005F637A"/>
    <w:rsid w:val="005F67E6"/>
    <w:rsid w:val="005F7165"/>
    <w:rsid w:val="005F7789"/>
    <w:rsid w:val="00600F35"/>
    <w:rsid w:val="006017F5"/>
    <w:rsid w:val="00602CB0"/>
    <w:rsid w:val="00603F95"/>
    <w:rsid w:val="00604497"/>
    <w:rsid w:val="006048E4"/>
    <w:rsid w:val="006052A7"/>
    <w:rsid w:val="00605A36"/>
    <w:rsid w:val="00606000"/>
    <w:rsid w:val="00606094"/>
    <w:rsid w:val="00607071"/>
    <w:rsid w:val="0060745E"/>
    <w:rsid w:val="00607579"/>
    <w:rsid w:val="0060764E"/>
    <w:rsid w:val="006079C8"/>
    <w:rsid w:val="006109A9"/>
    <w:rsid w:val="00611EB5"/>
    <w:rsid w:val="0061208D"/>
    <w:rsid w:val="006121AF"/>
    <w:rsid w:val="00612222"/>
    <w:rsid w:val="0061266C"/>
    <w:rsid w:val="00612A76"/>
    <w:rsid w:val="00612AB2"/>
    <w:rsid w:val="00612C82"/>
    <w:rsid w:val="006133C7"/>
    <w:rsid w:val="00613438"/>
    <w:rsid w:val="00613466"/>
    <w:rsid w:val="006135D6"/>
    <w:rsid w:val="00613A6D"/>
    <w:rsid w:val="006141A3"/>
    <w:rsid w:val="006145AB"/>
    <w:rsid w:val="00614A13"/>
    <w:rsid w:val="00615161"/>
    <w:rsid w:val="00615699"/>
    <w:rsid w:val="00616575"/>
    <w:rsid w:val="006165E7"/>
    <w:rsid w:val="00616668"/>
    <w:rsid w:val="00616910"/>
    <w:rsid w:val="00616AC1"/>
    <w:rsid w:val="00616EE2"/>
    <w:rsid w:val="00617681"/>
    <w:rsid w:val="00617F3D"/>
    <w:rsid w:val="00620067"/>
    <w:rsid w:val="00620834"/>
    <w:rsid w:val="00620BAA"/>
    <w:rsid w:val="00620CA3"/>
    <w:rsid w:val="006211D1"/>
    <w:rsid w:val="00621C0C"/>
    <w:rsid w:val="0062203C"/>
    <w:rsid w:val="0062210D"/>
    <w:rsid w:val="0062222D"/>
    <w:rsid w:val="00622A11"/>
    <w:rsid w:val="00622B6E"/>
    <w:rsid w:val="00622DC5"/>
    <w:rsid w:val="0062355F"/>
    <w:rsid w:val="006236A6"/>
    <w:rsid w:val="00623E80"/>
    <w:rsid w:val="00624088"/>
    <w:rsid w:val="006261DD"/>
    <w:rsid w:val="00626382"/>
    <w:rsid w:val="00626C7D"/>
    <w:rsid w:val="00626E57"/>
    <w:rsid w:val="006272C7"/>
    <w:rsid w:val="006279A8"/>
    <w:rsid w:val="00632355"/>
    <w:rsid w:val="0063251E"/>
    <w:rsid w:val="00632935"/>
    <w:rsid w:val="006331E2"/>
    <w:rsid w:val="0063369D"/>
    <w:rsid w:val="006336EB"/>
    <w:rsid w:val="00633C4C"/>
    <w:rsid w:val="00634692"/>
    <w:rsid w:val="00634BBE"/>
    <w:rsid w:val="00634BC5"/>
    <w:rsid w:val="00635B93"/>
    <w:rsid w:val="00636060"/>
    <w:rsid w:val="00636268"/>
    <w:rsid w:val="00636890"/>
    <w:rsid w:val="00637458"/>
    <w:rsid w:val="00637655"/>
    <w:rsid w:val="006402F0"/>
    <w:rsid w:val="006407E3"/>
    <w:rsid w:val="00640B4F"/>
    <w:rsid w:val="00640DCD"/>
    <w:rsid w:val="00640EE3"/>
    <w:rsid w:val="006413B5"/>
    <w:rsid w:val="00641A13"/>
    <w:rsid w:val="00641CD5"/>
    <w:rsid w:val="00642051"/>
    <w:rsid w:val="00642C61"/>
    <w:rsid w:val="006433F8"/>
    <w:rsid w:val="0064345D"/>
    <w:rsid w:val="006437FE"/>
    <w:rsid w:val="00643C15"/>
    <w:rsid w:val="00643CC5"/>
    <w:rsid w:val="00643F12"/>
    <w:rsid w:val="0064445E"/>
    <w:rsid w:val="00644597"/>
    <w:rsid w:val="00644991"/>
    <w:rsid w:val="0064518D"/>
    <w:rsid w:val="006452C8"/>
    <w:rsid w:val="00645C04"/>
    <w:rsid w:val="00646601"/>
    <w:rsid w:val="00646EDF"/>
    <w:rsid w:val="00647AAC"/>
    <w:rsid w:val="00647B77"/>
    <w:rsid w:val="00647FB2"/>
    <w:rsid w:val="006517AD"/>
    <w:rsid w:val="006517D4"/>
    <w:rsid w:val="00651BC0"/>
    <w:rsid w:val="00653345"/>
    <w:rsid w:val="006539E2"/>
    <w:rsid w:val="00654737"/>
    <w:rsid w:val="00655EEF"/>
    <w:rsid w:val="00656E01"/>
    <w:rsid w:val="006573C4"/>
    <w:rsid w:val="006606F6"/>
    <w:rsid w:val="00661806"/>
    <w:rsid w:val="00661B02"/>
    <w:rsid w:val="00661CF2"/>
    <w:rsid w:val="00664A09"/>
    <w:rsid w:val="006654BF"/>
    <w:rsid w:val="00666089"/>
    <w:rsid w:val="006660ED"/>
    <w:rsid w:val="00666ED5"/>
    <w:rsid w:val="006671B6"/>
    <w:rsid w:val="006675F7"/>
    <w:rsid w:val="00667FBF"/>
    <w:rsid w:val="00670646"/>
    <w:rsid w:val="00670C40"/>
    <w:rsid w:val="006712FC"/>
    <w:rsid w:val="00672BC8"/>
    <w:rsid w:val="006737E0"/>
    <w:rsid w:val="00673D86"/>
    <w:rsid w:val="0067597B"/>
    <w:rsid w:val="00675B33"/>
    <w:rsid w:val="00675F3B"/>
    <w:rsid w:val="006760A2"/>
    <w:rsid w:val="00676604"/>
    <w:rsid w:val="00676BC2"/>
    <w:rsid w:val="006807F7"/>
    <w:rsid w:val="0068099A"/>
    <w:rsid w:val="00681A05"/>
    <w:rsid w:val="00681AE5"/>
    <w:rsid w:val="00681BEF"/>
    <w:rsid w:val="00681E90"/>
    <w:rsid w:val="00682227"/>
    <w:rsid w:val="0068225F"/>
    <w:rsid w:val="006826B0"/>
    <w:rsid w:val="00682C26"/>
    <w:rsid w:val="00682F37"/>
    <w:rsid w:val="00683ABA"/>
    <w:rsid w:val="00683C46"/>
    <w:rsid w:val="006842C5"/>
    <w:rsid w:val="00684415"/>
    <w:rsid w:val="00684B8C"/>
    <w:rsid w:val="00685045"/>
    <w:rsid w:val="006857AE"/>
    <w:rsid w:val="00685A80"/>
    <w:rsid w:val="00685E3F"/>
    <w:rsid w:val="00685F24"/>
    <w:rsid w:val="00686198"/>
    <w:rsid w:val="006862B3"/>
    <w:rsid w:val="00686525"/>
    <w:rsid w:val="0068767A"/>
    <w:rsid w:val="00687FD3"/>
    <w:rsid w:val="006902F6"/>
    <w:rsid w:val="006909B2"/>
    <w:rsid w:val="00690CDF"/>
    <w:rsid w:val="00691708"/>
    <w:rsid w:val="00691A41"/>
    <w:rsid w:val="0069267C"/>
    <w:rsid w:val="00692741"/>
    <w:rsid w:val="0069321B"/>
    <w:rsid w:val="0069338D"/>
    <w:rsid w:val="00694588"/>
    <w:rsid w:val="0069458A"/>
    <w:rsid w:val="006946DF"/>
    <w:rsid w:val="006949EC"/>
    <w:rsid w:val="00694F0D"/>
    <w:rsid w:val="00695635"/>
    <w:rsid w:val="006974A0"/>
    <w:rsid w:val="00697E57"/>
    <w:rsid w:val="00697E75"/>
    <w:rsid w:val="006A071F"/>
    <w:rsid w:val="006A0AE8"/>
    <w:rsid w:val="006A133F"/>
    <w:rsid w:val="006A137D"/>
    <w:rsid w:val="006A149B"/>
    <w:rsid w:val="006A16BF"/>
    <w:rsid w:val="006A1711"/>
    <w:rsid w:val="006A1D0B"/>
    <w:rsid w:val="006A2808"/>
    <w:rsid w:val="006A3760"/>
    <w:rsid w:val="006A43E1"/>
    <w:rsid w:val="006A440E"/>
    <w:rsid w:val="006A44BA"/>
    <w:rsid w:val="006A473E"/>
    <w:rsid w:val="006A527A"/>
    <w:rsid w:val="006A63B8"/>
    <w:rsid w:val="006A6E6B"/>
    <w:rsid w:val="006A70A6"/>
    <w:rsid w:val="006A74BC"/>
    <w:rsid w:val="006A791E"/>
    <w:rsid w:val="006A796A"/>
    <w:rsid w:val="006A79CA"/>
    <w:rsid w:val="006B02AB"/>
    <w:rsid w:val="006B0A1C"/>
    <w:rsid w:val="006B1087"/>
    <w:rsid w:val="006B171A"/>
    <w:rsid w:val="006B1A27"/>
    <w:rsid w:val="006B1DE6"/>
    <w:rsid w:val="006B261E"/>
    <w:rsid w:val="006B37E1"/>
    <w:rsid w:val="006B3FD3"/>
    <w:rsid w:val="006B431F"/>
    <w:rsid w:val="006B4407"/>
    <w:rsid w:val="006B4565"/>
    <w:rsid w:val="006B4717"/>
    <w:rsid w:val="006B4872"/>
    <w:rsid w:val="006B5B28"/>
    <w:rsid w:val="006B612F"/>
    <w:rsid w:val="006B6304"/>
    <w:rsid w:val="006B64B2"/>
    <w:rsid w:val="006B6527"/>
    <w:rsid w:val="006B6C14"/>
    <w:rsid w:val="006B725C"/>
    <w:rsid w:val="006B7CD1"/>
    <w:rsid w:val="006C011F"/>
    <w:rsid w:val="006C077F"/>
    <w:rsid w:val="006C083D"/>
    <w:rsid w:val="006C10DB"/>
    <w:rsid w:val="006C145B"/>
    <w:rsid w:val="006C2BF5"/>
    <w:rsid w:val="006C2C38"/>
    <w:rsid w:val="006C2CBF"/>
    <w:rsid w:val="006C33FB"/>
    <w:rsid w:val="006C3A87"/>
    <w:rsid w:val="006C3B6F"/>
    <w:rsid w:val="006C3D0C"/>
    <w:rsid w:val="006C451F"/>
    <w:rsid w:val="006C4599"/>
    <w:rsid w:val="006C4C64"/>
    <w:rsid w:val="006C4D23"/>
    <w:rsid w:val="006C5313"/>
    <w:rsid w:val="006C624E"/>
    <w:rsid w:val="006C670E"/>
    <w:rsid w:val="006C7033"/>
    <w:rsid w:val="006C772B"/>
    <w:rsid w:val="006C7E48"/>
    <w:rsid w:val="006D04BC"/>
    <w:rsid w:val="006D04CB"/>
    <w:rsid w:val="006D081E"/>
    <w:rsid w:val="006D0B7D"/>
    <w:rsid w:val="006D12F9"/>
    <w:rsid w:val="006D1435"/>
    <w:rsid w:val="006D147D"/>
    <w:rsid w:val="006D166D"/>
    <w:rsid w:val="006D1744"/>
    <w:rsid w:val="006D2AE2"/>
    <w:rsid w:val="006D2D73"/>
    <w:rsid w:val="006D2DD2"/>
    <w:rsid w:val="006D3356"/>
    <w:rsid w:val="006D391B"/>
    <w:rsid w:val="006D3FE1"/>
    <w:rsid w:val="006D4087"/>
    <w:rsid w:val="006D40EA"/>
    <w:rsid w:val="006D437A"/>
    <w:rsid w:val="006D4B74"/>
    <w:rsid w:val="006D4D54"/>
    <w:rsid w:val="006D4E04"/>
    <w:rsid w:val="006D5163"/>
    <w:rsid w:val="006D5A3E"/>
    <w:rsid w:val="006D5BE8"/>
    <w:rsid w:val="006D61A4"/>
    <w:rsid w:val="006D7215"/>
    <w:rsid w:val="006D7F40"/>
    <w:rsid w:val="006D7F8A"/>
    <w:rsid w:val="006E018E"/>
    <w:rsid w:val="006E0368"/>
    <w:rsid w:val="006E0795"/>
    <w:rsid w:val="006E098B"/>
    <w:rsid w:val="006E14DF"/>
    <w:rsid w:val="006E29E3"/>
    <w:rsid w:val="006E2B06"/>
    <w:rsid w:val="006E31C1"/>
    <w:rsid w:val="006E3407"/>
    <w:rsid w:val="006E34FA"/>
    <w:rsid w:val="006E38B3"/>
    <w:rsid w:val="006E3FEF"/>
    <w:rsid w:val="006E4BCB"/>
    <w:rsid w:val="006E5110"/>
    <w:rsid w:val="006E565C"/>
    <w:rsid w:val="006E5B4F"/>
    <w:rsid w:val="006E602D"/>
    <w:rsid w:val="006E7329"/>
    <w:rsid w:val="006E74D2"/>
    <w:rsid w:val="006E7503"/>
    <w:rsid w:val="006E760D"/>
    <w:rsid w:val="006E7BA2"/>
    <w:rsid w:val="006E7C0B"/>
    <w:rsid w:val="006E7DC5"/>
    <w:rsid w:val="006E7E6C"/>
    <w:rsid w:val="006F03D7"/>
    <w:rsid w:val="006F065A"/>
    <w:rsid w:val="006F07EE"/>
    <w:rsid w:val="006F18C6"/>
    <w:rsid w:val="006F2652"/>
    <w:rsid w:val="006F2DB0"/>
    <w:rsid w:val="006F32A6"/>
    <w:rsid w:val="006F36B7"/>
    <w:rsid w:val="006F4205"/>
    <w:rsid w:val="006F424E"/>
    <w:rsid w:val="006F5AC0"/>
    <w:rsid w:val="006F600F"/>
    <w:rsid w:val="006F64C6"/>
    <w:rsid w:val="006F65BF"/>
    <w:rsid w:val="006F66F1"/>
    <w:rsid w:val="006F6AFD"/>
    <w:rsid w:val="006F743E"/>
    <w:rsid w:val="006F76DF"/>
    <w:rsid w:val="006F784E"/>
    <w:rsid w:val="006F7B98"/>
    <w:rsid w:val="0070023D"/>
    <w:rsid w:val="00700BFC"/>
    <w:rsid w:val="00700E24"/>
    <w:rsid w:val="0070137A"/>
    <w:rsid w:val="007013F4"/>
    <w:rsid w:val="00701EE2"/>
    <w:rsid w:val="007020D3"/>
    <w:rsid w:val="007022D8"/>
    <w:rsid w:val="007022F1"/>
    <w:rsid w:val="007028C4"/>
    <w:rsid w:val="00702A2F"/>
    <w:rsid w:val="007046AA"/>
    <w:rsid w:val="00706FBD"/>
    <w:rsid w:val="007071C8"/>
    <w:rsid w:val="00707EE1"/>
    <w:rsid w:val="0071033C"/>
    <w:rsid w:val="0071095F"/>
    <w:rsid w:val="00710B0E"/>
    <w:rsid w:val="00710F07"/>
    <w:rsid w:val="00710FEF"/>
    <w:rsid w:val="00711142"/>
    <w:rsid w:val="00711AE7"/>
    <w:rsid w:val="00712071"/>
    <w:rsid w:val="00712403"/>
    <w:rsid w:val="00712706"/>
    <w:rsid w:val="00712B99"/>
    <w:rsid w:val="00712E6A"/>
    <w:rsid w:val="00712EBA"/>
    <w:rsid w:val="00713538"/>
    <w:rsid w:val="007137C9"/>
    <w:rsid w:val="00713996"/>
    <w:rsid w:val="00714175"/>
    <w:rsid w:val="00714472"/>
    <w:rsid w:val="0071486A"/>
    <w:rsid w:val="00714FBD"/>
    <w:rsid w:val="00716905"/>
    <w:rsid w:val="00716CD9"/>
    <w:rsid w:val="00717C35"/>
    <w:rsid w:val="00720273"/>
    <w:rsid w:val="0072157C"/>
    <w:rsid w:val="00721A4B"/>
    <w:rsid w:val="00721BE5"/>
    <w:rsid w:val="00722073"/>
    <w:rsid w:val="007228CD"/>
    <w:rsid w:val="0072293D"/>
    <w:rsid w:val="0072302F"/>
    <w:rsid w:val="0072329A"/>
    <w:rsid w:val="0072329C"/>
    <w:rsid w:val="007237F1"/>
    <w:rsid w:val="007242D4"/>
    <w:rsid w:val="007258DF"/>
    <w:rsid w:val="00725AA7"/>
    <w:rsid w:val="00726054"/>
    <w:rsid w:val="00726A66"/>
    <w:rsid w:val="00726B97"/>
    <w:rsid w:val="007271CF"/>
    <w:rsid w:val="00727C34"/>
    <w:rsid w:val="00730827"/>
    <w:rsid w:val="00730937"/>
    <w:rsid w:val="00730EFE"/>
    <w:rsid w:val="00731392"/>
    <w:rsid w:val="00731570"/>
    <w:rsid w:val="00731AC0"/>
    <w:rsid w:val="007320C6"/>
    <w:rsid w:val="00732856"/>
    <w:rsid w:val="00732A70"/>
    <w:rsid w:val="007333D3"/>
    <w:rsid w:val="0073449F"/>
    <w:rsid w:val="00734C04"/>
    <w:rsid w:val="00735181"/>
    <w:rsid w:val="007355BC"/>
    <w:rsid w:val="007368F0"/>
    <w:rsid w:val="007370D6"/>
    <w:rsid w:val="007371F0"/>
    <w:rsid w:val="007374C1"/>
    <w:rsid w:val="00737B9F"/>
    <w:rsid w:val="00740373"/>
    <w:rsid w:val="00740B85"/>
    <w:rsid w:val="007416D8"/>
    <w:rsid w:val="007419EF"/>
    <w:rsid w:val="00741D92"/>
    <w:rsid w:val="00741F16"/>
    <w:rsid w:val="00742657"/>
    <w:rsid w:val="00742A74"/>
    <w:rsid w:val="00742BD1"/>
    <w:rsid w:val="00743132"/>
    <w:rsid w:val="00743168"/>
    <w:rsid w:val="007434CB"/>
    <w:rsid w:val="007438EF"/>
    <w:rsid w:val="00743C52"/>
    <w:rsid w:val="00744710"/>
    <w:rsid w:val="00746177"/>
    <w:rsid w:val="00746936"/>
    <w:rsid w:val="00746AF3"/>
    <w:rsid w:val="007470C5"/>
    <w:rsid w:val="0074743F"/>
    <w:rsid w:val="0074798B"/>
    <w:rsid w:val="00747FEC"/>
    <w:rsid w:val="00750024"/>
    <w:rsid w:val="0075025D"/>
    <w:rsid w:val="0075061E"/>
    <w:rsid w:val="00750C76"/>
    <w:rsid w:val="00751256"/>
    <w:rsid w:val="00751AD5"/>
    <w:rsid w:val="00752114"/>
    <w:rsid w:val="007529DB"/>
    <w:rsid w:val="00753184"/>
    <w:rsid w:val="0075417D"/>
    <w:rsid w:val="00754330"/>
    <w:rsid w:val="0075487E"/>
    <w:rsid w:val="0075536B"/>
    <w:rsid w:val="00755A6F"/>
    <w:rsid w:val="0075721F"/>
    <w:rsid w:val="00757517"/>
    <w:rsid w:val="00757F19"/>
    <w:rsid w:val="007603CB"/>
    <w:rsid w:val="007606AE"/>
    <w:rsid w:val="00760F8B"/>
    <w:rsid w:val="007619B4"/>
    <w:rsid w:val="00761A47"/>
    <w:rsid w:val="00762088"/>
    <w:rsid w:val="00762132"/>
    <w:rsid w:val="00762422"/>
    <w:rsid w:val="007624C7"/>
    <w:rsid w:val="0076296F"/>
    <w:rsid w:val="007635F9"/>
    <w:rsid w:val="0076422C"/>
    <w:rsid w:val="00764EF2"/>
    <w:rsid w:val="00765080"/>
    <w:rsid w:val="0076579E"/>
    <w:rsid w:val="0076581F"/>
    <w:rsid w:val="00765890"/>
    <w:rsid w:val="00766145"/>
    <w:rsid w:val="007662EF"/>
    <w:rsid w:val="0076632A"/>
    <w:rsid w:val="00766863"/>
    <w:rsid w:val="00766FEC"/>
    <w:rsid w:val="007700F5"/>
    <w:rsid w:val="00770584"/>
    <w:rsid w:val="00770E5B"/>
    <w:rsid w:val="00771361"/>
    <w:rsid w:val="00771AF3"/>
    <w:rsid w:val="00771BCA"/>
    <w:rsid w:val="00772460"/>
    <w:rsid w:val="00772B73"/>
    <w:rsid w:val="00772E5F"/>
    <w:rsid w:val="007731C1"/>
    <w:rsid w:val="00773E45"/>
    <w:rsid w:val="00774149"/>
    <w:rsid w:val="00774D80"/>
    <w:rsid w:val="0077516F"/>
    <w:rsid w:val="00775238"/>
    <w:rsid w:val="0077537F"/>
    <w:rsid w:val="00775F13"/>
    <w:rsid w:val="007763C2"/>
    <w:rsid w:val="0077692D"/>
    <w:rsid w:val="0077782F"/>
    <w:rsid w:val="00777DD4"/>
    <w:rsid w:val="007801E9"/>
    <w:rsid w:val="00780935"/>
    <w:rsid w:val="00780B66"/>
    <w:rsid w:val="00780C16"/>
    <w:rsid w:val="00781CF8"/>
    <w:rsid w:val="007821B1"/>
    <w:rsid w:val="007824F3"/>
    <w:rsid w:val="0078289B"/>
    <w:rsid w:val="00782B8E"/>
    <w:rsid w:val="00782D2E"/>
    <w:rsid w:val="007830DF"/>
    <w:rsid w:val="00783269"/>
    <w:rsid w:val="007838A6"/>
    <w:rsid w:val="0078410D"/>
    <w:rsid w:val="007842BF"/>
    <w:rsid w:val="00784472"/>
    <w:rsid w:val="00784800"/>
    <w:rsid w:val="007853B4"/>
    <w:rsid w:val="007863DE"/>
    <w:rsid w:val="0078662A"/>
    <w:rsid w:val="00787383"/>
    <w:rsid w:val="00787A1A"/>
    <w:rsid w:val="00787A44"/>
    <w:rsid w:val="00790D2E"/>
    <w:rsid w:val="00791315"/>
    <w:rsid w:val="00791D9B"/>
    <w:rsid w:val="0079203E"/>
    <w:rsid w:val="00792B56"/>
    <w:rsid w:val="00792D01"/>
    <w:rsid w:val="0079345B"/>
    <w:rsid w:val="0079471E"/>
    <w:rsid w:val="00794935"/>
    <w:rsid w:val="00794B07"/>
    <w:rsid w:val="00794E1B"/>
    <w:rsid w:val="00794F83"/>
    <w:rsid w:val="0079533B"/>
    <w:rsid w:val="007953A2"/>
    <w:rsid w:val="00795536"/>
    <w:rsid w:val="00795962"/>
    <w:rsid w:val="0079613F"/>
    <w:rsid w:val="00796489"/>
    <w:rsid w:val="007974F9"/>
    <w:rsid w:val="00797DED"/>
    <w:rsid w:val="007A0B4F"/>
    <w:rsid w:val="007A145E"/>
    <w:rsid w:val="007A1660"/>
    <w:rsid w:val="007A1A15"/>
    <w:rsid w:val="007A1AC7"/>
    <w:rsid w:val="007A1B6C"/>
    <w:rsid w:val="007A31E1"/>
    <w:rsid w:val="007A3580"/>
    <w:rsid w:val="007A419F"/>
    <w:rsid w:val="007A46D1"/>
    <w:rsid w:val="007A47A0"/>
    <w:rsid w:val="007A47E0"/>
    <w:rsid w:val="007A4930"/>
    <w:rsid w:val="007A5255"/>
    <w:rsid w:val="007A5334"/>
    <w:rsid w:val="007A5A09"/>
    <w:rsid w:val="007A5CF6"/>
    <w:rsid w:val="007A6070"/>
    <w:rsid w:val="007A63AA"/>
    <w:rsid w:val="007A68C6"/>
    <w:rsid w:val="007A68DB"/>
    <w:rsid w:val="007A6C55"/>
    <w:rsid w:val="007A6E57"/>
    <w:rsid w:val="007A7439"/>
    <w:rsid w:val="007A7BF4"/>
    <w:rsid w:val="007B0292"/>
    <w:rsid w:val="007B068F"/>
    <w:rsid w:val="007B0934"/>
    <w:rsid w:val="007B09AD"/>
    <w:rsid w:val="007B0DC6"/>
    <w:rsid w:val="007B14AB"/>
    <w:rsid w:val="007B16AC"/>
    <w:rsid w:val="007B17E9"/>
    <w:rsid w:val="007B1DBD"/>
    <w:rsid w:val="007B2A0E"/>
    <w:rsid w:val="007B2B13"/>
    <w:rsid w:val="007B3198"/>
    <w:rsid w:val="007B3607"/>
    <w:rsid w:val="007B39F3"/>
    <w:rsid w:val="007B3CCB"/>
    <w:rsid w:val="007B4871"/>
    <w:rsid w:val="007B4930"/>
    <w:rsid w:val="007B4A30"/>
    <w:rsid w:val="007B4EA1"/>
    <w:rsid w:val="007B5542"/>
    <w:rsid w:val="007B5BA5"/>
    <w:rsid w:val="007B5E1D"/>
    <w:rsid w:val="007B6443"/>
    <w:rsid w:val="007B6D6D"/>
    <w:rsid w:val="007B6FF7"/>
    <w:rsid w:val="007B730D"/>
    <w:rsid w:val="007B73D9"/>
    <w:rsid w:val="007B76C8"/>
    <w:rsid w:val="007C0354"/>
    <w:rsid w:val="007C0481"/>
    <w:rsid w:val="007C0FBE"/>
    <w:rsid w:val="007C10F0"/>
    <w:rsid w:val="007C1B58"/>
    <w:rsid w:val="007C1BDE"/>
    <w:rsid w:val="007C1C92"/>
    <w:rsid w:val="007C2B26"/>
    <w:rsid w:val="007C3891"/>
    <w:rsid w:val="007C422B"/>
    <w:rsid w:val="007C434A"/>
    <w:rsid w:val="007C4E66"/>
    <w:rsid w:val="007C635A"/>
    <w:rsid w:val="007C6BCF"/>
    <w:rsid w:val="007C6F46"/>
    <w:rsid w:val="007C73E2"/>
    <w:rsid w:val="007C7577"/>
    <w:rsid w:val="007C7C65"/>
    <w:rsid w:val="007C7F70"/>
    <w:rsid w:val="007D0372"/>
    <w:rsid w:val="007D0AB1"/>
    <w:rsid w:val="007D0C31"/>
    <w:rsid w:val="007D11F5"/>
    <w:rsid w:val="007D13B9"/>
    <w:rsid w:val="007D1911"/>
    <w:rsid w:val="007D26EE"/>
    <w:rsid w:val="007D2A52"/>
    <w:rsid w:val="007D42F4"/>
    <w:rsid w:val="007D469F"/>
    <w:rsid w:val="007D4B8E"/>
    <w:rsid w:val="007D5630"/>
    <w:rsid w:val="007D5890"/>
    <w:rsid w:val="007D6B4E"/>
    <w:rsid w:val="007D7335"/>
    <w:rsid w:val="007D77C5"/>
    <w:rsid w:val="007E0297"/>
    <w:rsid w:val="007E0A4C"/>
    <w:rsid w:val="007E156D"/>
    <w:rsid w:val="007E1E55"/>
    <w:rsid w:val="007E1EFE"/>
    <w:rsid w:val="007E2472"/>
    <w:rsid w:val="007E32BB"/>
    <w:rsid w:val="007E4440"/>
    <w:rsid w:val="007E4FB6"/>
    <w:rsid w:val="007E5564"/>
    <w:rsid w:val="007E641A"/>
    <w:rsid w:val="007E6679"/>
    <w:rsid w:val="007E6959"/>
    <w:rsid w:val="007E7CEE"/>
    <w:rsid w:val="007E7E43"/>
    <w:rsid w:val="007E7EB3"/>
    <w:rsid w:val="007E7F39"/>
    <w:rsid w:val="007F0186"/>
    <w:rsid w:val="007F0502"/>
    <w:rsid w:val="007F0978"/>
    <w:rsid w:val="007F0F1B"/>
    <w:rsid w:val="007F1429"/>
    <w:rsid w:val="007F18AC"/>
    <w:rsid w:val="007F1C2E"/>
    <w:rsid w:val="007F1FB3"/>
    <w:rsid w:val="007F1FD3"/>
    <w:rsid w:val="007F20A2"/>
    <w:rsid w:val="007F2714"/>
    <w:rsid w:val="007F2CEA"/>
    <w:rsid w:val="007F2DAA"/>
    <w:rsid w:val="007F33E0"/>
    <w:rsid w:val="007F5083"/>
    <w:rsid w:val="007F50AF"/>
    <w:rsid w:val="007F56A2"/>
    <w:rsid w:val="007F6216"/>
    <w:rsid w:val="007F6387"/>
    <w:rsid w:val="007F6683"/>
    <w:rsid w:val="007F6D57"/>
    <w:rsid w:val="007F746F"/>
    <w:rsid w:val="00800613"/>
    <w:rsid w:val="00800E47"/>
    <w:rsid w:val="0080131D"/>
    <w:rsid w:val="00801514"/>
    <w:rsid w:val="00801611"/>
    <w:rsid w:val="0080224C"/>
    <w:rsid w:val="0080295A"/>
    <w:rsid w:val="00802B38"/>
    <w:rsid w:val="008032F7"/>
    <w:rsid w:val="00803305"/>
    <w:rsid w:val="00803EDD"/>
    <w:rsid w:val="00803F8F"/>
    <w:rsid w:val="00804436"/>
    <w:rsid w:val="00805878"/>
    <w:rsid w:val="0080590C"/>
    <w:rsid w:val="00805B0D"/>
    <w:rsid w:val="008063FA"/>
    <w:rsid w:val="0080648A"/>
    <w:rsid w:val="00806D9C"/>
    <w:rsid w:val="00806F5A"/>
    <w:rsid w:val="00807008"/>
    <w:rsid w:val="008078F0"/>
    <w:rsid w:val="00807C5C"/>
    <w:rsid w:val="00807D8B"/>
    <w:rsid w:val="0081020C"/>
    <w:rsid w:val="0081023A"/>
    <w:rsid w:val="008116D5"/>
    <w:rsid w:val="00811B8E"/>
    <w:rsid w:val="00811EDE"/>
    <w:rsid w:val="008125C9"/>
    <w:rsid w:val="00813307"/>
    <w:rsid w:val="008138B6"/>
    <w:rsid w:val="00813D7C"/>
    <w:rsid w:val="00813F10"/>
    <w:rsid w:val="00814690"/>
    <w:rsid w:val="008148E6"/>
    <w:rsid w:val="00814963"/>
    <w:rsid w:val="00815C99"/>
    <w:rsid w:val="00815FF2"/>
    <w:rsid w:val="00816C61"/>
    <w:rsid w:val="008170B3"/>
    <w:rsid w:val="00820194"/>
    <w:rsid w:val="008201A6"/>
    <w:rsid w:val="00820A0F"/>
    <w:rsid w:val="00821355"/>
    <w:rsid w:val="008213FD"/>
    <w:rsid w:val="00821B73"/>
    <w:rsid w:val="00821CB3"/>
    <w:rsid w:val="008234D5"/>
    <w:rsid w:val="0082369C"/>
    <w:rsid w:val="008236ED"/>
    <w:rsid w:val="00823B46"/>
    <w:rsid w:val="00824A42"/>
    <w:rsid w:val="00824FB6"/>
    <w:rsid w:val="0082508B"/>
    <w:rsid w:val="00825161"/>
    <w:rsid w:val="00826A27"/>
    <w:rsid w:val="00826AF0"/>
    <w:rsid w:val="00826C8C"/>
    <w:rsid w:val="0082791A"/>
    <w:rsid w:val="0082797E"/>
    <w:rsid w:val="00830218"/>
    <w:rsid w:val="00830F98"/>
    <w:rsid w:val="008314D0"/>
    <w:rsid w:val="00832092"/>
    <w:rsid w:val="008320FF"/>
    <w:rsid w:val="0083211C"/>
    <w:rsid w:val="00833042"/>
    <w:rsid w:val="008331BC"/>
    <w:rsid w:val="00833A1C"/>
    <w:rsid w:val="00833A33"/>
    <w:rsid w:val="008344B3"/>
    <w:rsid w:val="00834B02"/>
    <w:rsid w:val="00840E32"/>
    <w:rsid w:val="008410FB"/>
    <w:rsid w:val="00841301"/>
    <w:rsid w:val="0084153D"/>
    <w:rsid w:val="00841619"/>
    <w:rsid w:val="008427CA"/>
    <w:rsid w:val="00842A93"/>
    <w:rsid w:val="00842B02"/>
    <w:rsid w:val="00842B53"/>
    <w:rsid w:val="00843D7B"/>
    <w:rsid w:val="00843DE4"/>
    <w:rsid w:val="008449E0"/>
    <w:rsid w:val="008450F0"/>
    <w:rsid w:val="008457E6"/>
    <w:rsid w:val="00845B0B"/>
    <w:rsid w:val="0084692D"/>
    <w:rsid w:val="008478D4"/>
    <w:rsid w:val="00850495"/>
    <w:rsid w:val="00850A0C"/>
    <w:rsid w:val="00851049"/>
    <w:rsid w:val="0085167F"/>
    <w:rsid w:val="00851A9E"/>
    <w:rsid w:val="00851C8D"/>
    <w:rsid w:val="00851F32"/>
    <w:rsid w:val="00852816"/>
    <w:rsid w:val="0085288A"/>
    <w:rsid w:val="00852BB1"/>
    <w:rsid w:val="0085386D"/>
    <w:rsid w:val="00853B4A"/>
    <w:rsid w:val="00854967"/>
    <w:rsid w:val="00855489"/>
    <w:rsid w:val="008565AF"/>
    <w:rsid w:val="00856D3F"/>
    <w:rsid w:val="00857103"/>
    <w:rsid w:val="00857274"/>
    <w:rsid w:val="00857E15"/>
    <w:rsid w:val="008605B2"/>
    <w:rsid w:val="00860815"/>
    <w:rsid w:val="00860B4F"/>
    <w:rsid w:val="00861176"/>
    <w:rsid w:val="0086117F"/>
    <w:rsid w:val="00861621"/>
    <w:rsid w:val="00861692"/>
    <w:rsid w:val="00861D31"/>
    <w:rsid w:val="00861F0B"/>
    <w:rsid w:val="008632D4"/>
    <w:rsid w:val="008633B3"/>
    <w:rsid w:val="008636CA"/>
    <w:rsid w:val="00863770"/>
    <w:rsid w:val="00864039"/>
    <w:rsid w:val="00864655"/>
    <w:rsid w:val="0086468D"/>
    <w:rsid w:val="00864D24"/>
    <w:rsid w:val="00864E40"/>
    <w:rsid w:val="008652E1"/>
    <w:rsid w:val="0086557B"/>
    <w:rsid w:val="00865DB1"/>
    <w:rsid w:val="00866B52"/>
    <w:rsid w:val="00870128"/>
    <w:rsid w:val="00870169"/>
    <w:rsid w:val="00870EA9"/>
    <w:rsid w:val="0087110E"/>
    <w:rsid w:val="008714F6"/>
    <w:rsid w:val="00871BB5"/>
    <w:rsid w:val="00872A4B"/>
    <w:rsid w:val="00873176"/>
    <w:rsid w:val="00873494"/>
    <w:rsid w:val="00873906"/>
    <w:rsid w:val="008739C5"/>
    <w:rsid w:val="00873C3A"/>
    <w:rsid w:val="008757AB"/>
    <w:rsid w:val="00875B38"/>
    <w:rsid w:val="00876267"/>
    <w:rsid w:val="008767E6"/>
    <w:rsid w:val="0087699E"/>
    <w:rsid w:val="00876C1A"/>
    <w:rsid w:val="00876E06"/>
    <w:rsid w:val="0087732E"/>
    <w:rsid w:val="0087756E"/>
    <w:rsid w:val="00877C37"/>
    <w:rsid w:val="00877D11"/>
    <w:rsid w:val="0088027A"/>
    <w:rsid w:val="008804AB"/>
    <w:rsid w:val="008804F3"/>
    <w:rsid w:val="00880808"/>
    <w:rsid w:val="00880B90"/>
    <w:rsid w:val="00880E19"/>
    <w:rsid w:val="008810BD"/>
    <w:rsid w:val="00881D40"/>
    <w:rsid w:val="008824BE"/>
    <w:rsid w:val="00882A09"/>
    <w:rsid w:val="00882E68"/>
    <w:rsid w:val="008830F2"/>
    <w:rsid w:val="00883821"/>
    <w:rsid w:val="00883BAA"/>
    <w:rsid w:val="00885DB5"/>
    <w:rsid w:val="008863CE"/>
    <w:rsid w:val="008863DB"/>
    <w:rsid w:val="00886E47"/>
    <w:rsid w:val="00886ED3"/>
    <w:rsid w:val="0089047D"/>
    <w:rsid w:val="00890491"/>
    <w:rsid w:val="00890505"/>
    <w:rsid w:val="00890540"/>
    <w:rsid w:val="00890A7B"/>
    <w:rsid w:val="008916FD"/>
    <w:rsid w:val="00891C8A"/>
    <w:rsid w:val="008925AB"/>
    <w:rsid w:val="00892A7E"/>
    <w:rsid w:val="00892B69"/>
    <w:rsid w:val="00892E23"/>
    <w:rsid w:val="0089323F"/>
    <w:rsid w:val="00893D20"/>
    <w:rsid w:val="00894706"/>
    <w:rsid w:val="008950F4"/>
    <w:rsid w:val="00895663"/>
    <w:rsid w:val="00895D74"/>
    <w:rsid w:val="00896294"/>
    <w:rsid w:val="0089629D"/>
    <w:rsid w:val="00896B68"/>
    <w:rsid w:val="008971B9"/>
    <w:rsid w:val="00897966"/>
    <w:rsid w:val="00897BA6"/>
    <w:rsid w:val="00897F58"/>
    <w:rsid w:val="008A07EF"/>
    <w:rsid w:val="008A0917"/>
    <w:rsid w:val="008A09B3"/>
    <w:rsid w:val="008A0A22"/>
    <w:rsid w:val="008A0B4E"/>
    <w:rsid w:val="008A0D03"/>
    <w:rsid w:val="008A0D0C"/>
    <w:rsid w:val="008A0DCC"/>
    <w:rsid w:val="008A1540"/>
    <w:rsid w:val="008A19C2"/>
    <w:rsid w:val="008A207F"/>
    <w:rsid w:val="008A3234"/>
    <w:rsid w:val="008A3318"/>
    <w:rsid w:val="008A3A3D"/>
    <w:rsid w:val="008A49A2"/>
    <w:rsid w:val="008A4BDB"/>
    <w:rsid w:val="008A4D70"/>
    <w:rsid w:val="008A5079"/>
    <w:rsid w:val="008A5677"/>
    <w:rsid w:val="008A5BA8"/>
    <w:rsid w:val="008A5E95"/>
    <w:rsid w:val="008A6A9E"/>
    <w:rsid w:val="008A732B"/>
    <w:rsid w:val="008A796E"/>
    <w:rsid w:val="008A7D6A"/>
    <w:rsid w:val="008A7E3D"/>
    <w:rsid w:val="008A7F7F"/>
    <w:rsid w:val="008B0BF9"/>
    <w:rsid w:val="008B12C1"/>
    <w:rsid w:val="008B14B8"/>
    <w:rsid w:val="008B1E0B"/>
    <w:rsid w:val="008B2164"/>
    <w:rsid w:val="008B23D2"/>
    <w:rsid w:val="008B2409"/>
    <w:rsid w:val="008B252A"/>
    <w:rsid w:val="008B2D70"/>
    <w:rsid w:val="008B2F31"/>
    <w:rsid w:val="008B33BE"/>
    <w:rsid w:val="008B3869"/>
    <w:rsid w:val="008B3A26"/>
    <w:rsid w:val="008B3D77"/>
    <w:rsid w:val="008B3E62"/>
    <w:rsid w:val="008B3F78"/>
    <w:rsid w:val="008B4108"/>
    <w:rsid w:val="008B4903"/>
    <w:rsid w:val="008B4FE5"/>
    <w:rsid w:val="008B5559"/>
    <w:rsid w:val="008B5D1F"/>
    <w:rsid w:val="008B60E0"/>
    <w:rsid w:val="008B6158"/>
    <w:rsid w:val="008B707A"/>
    <w:rsid w:val="008B7621"/>
    <w:rsid w:val="008B7A58"/>
    <w:rsid w:val="008B7E1F"/>
    <w:rsid w:val="008B7EA3"/>
    <w:rsid w:val="008C0A66"/>
    <w:rsid w:val="008C0B49"/>
    <w:rsid w:val="008C117E"/>
    <w:rsid w:val="008C1EF2"/>
    <w:rsid w:val="008C2336"/>
    <w:rsid w:val="008C24F9"/>
    <w:rsid w:val="008C2693"/>
    <w:rsid w:val="008C2727"/>
    <w:rsid w:val="008C31C8"/>
    <w:rsid w:val="008C3339"/>
    <w:rsid w:val="008C3BF4"/>
    <w:rsid w:val="008C4089"/>
    <w:rsid w:val="008C43C8"/>
    <w:rsid w:val="008C4E11"/>
    <w:rsid w:val="008C52D1"/>
    <w:rsid w:val="008C54F1"/>
    <w:rsid w:val="008C56CD"/>
    <w:rsid w:val="008C5E23"/>
    <w:rsid w:val="008C74AE"/>
    <w:rsid w:val="008D041C"/>
    <w:rsid w:val="008D0822"/>
    <w:rsid w:val="008D0EFA"/>
    <w:rsid w:val="008D11F5"/>
    <w:rsid w:val="008D26A0"/>
    <w:rsid w:val="008D2784"/>
    <w:rsid w:val="008D2884"/>
    <w:rsid w:val="008D29D4"/>
    <w:rsid w:val="008D3235"/>
    <w:rsid w:val="008D36A8"/>
    <w:rsid w:val="008D371A"/>
    <w:rsid w:val="008D372C"/>
    <w:rsid w:val="008D3F3A"/>
    <w:rsid w:val="008D4373"/>
    <w:rsid w:val="008D4A6D"/>
    <w:rsid w:val="008D5171"/>
    <w:rsid w:val="008D5509"/>
    <w:rsid w:val="008D6950"/>
    <w:rsid w:val="008D6D0D"/>
    <w:rsid w:val="008D7674"/>
    <w:rsid w:val="008E0033"/>
    <w:rsid w:val="008E01E0"/>
    <w:rsid w:val="008E0296"/>
    <w:rsid w:val="008E0880"/>
    <w:rsid w:val="008E0893"/>
    <w:rsid w:val="008E0C24"/>
    <w:rsid w:val="008E115C"/>
    <w:rsid w:val="008E1BE3"/>
    <w:rsid w:val="008E2511"/>
    <w:rsid w:val="008E2655"/>
    <w:rsid w:val="008E3248"/>
    <w:rsid w:val="008E454B"/>
    <w:rsid w:val="008E4842"/>
    <w:rsid w:val="008E5247"/>
    <w:rsid w:val="008E5285"/>
    <w:rsid w:val="008E53A9"/>
    <w:rsid w:val="008E53F9"/>
    <w:rsid w:val="008E55D8"/>
    <w:rsid w:val="008E5ECE"/>
    <w:rsid w:val="008E6022"/>
    <w:rsid w:val="008E610E"/>
    <w:rsid w:val="008E62AF"/>
    <w:rsid w:val="008E6869"/>
    <w:rsid w:val="008E6909"/>
    <w:rsid w:val="008E6CA8"/>
    <w:rsid w:val="008E6FD9"/>
    <w:rsid w:val="008E72A3"/>
    <w:rsid w:val="008E732C"/>
    <w:rsid w:val="008E739B"/>
    <w:rsid w:val="008E761A"/>
    <w:rsid w:val="008E7960"/>
    <w:rsid w:val="008E7E3A"/>
    <w:rsid w:val="008F05E5"/>
    <w:rsid w:val="008F0A12"/>
    <w:rsid w:val="008F0F86"/>
    <w:rsid w:val="008F170D"/>
    <w:rsid w:val="008F17AE"/>
    <w:rsid w:val="008F1CC1"/>
    <w:rsid w:val="008F1F1F"/>
    <w:rsid w:val="008F21B6"/>
    <w:rsid w:val="008F237E"/>
    <w:rsid w:val="008F24A4"/>
    <w:rsid w:val="008F257E"/>
    <w:rsid w:val="008F2971"/>
    <w:rsid w:val="008F298E"/>
    <w:rsid w:val="008F2AA8"/>
    <w:rsid w:val="008F2ED0"/>
    <w:rsid w:val="008F3456"/>
    <w:rsid w:val="008F40BC"/>
    <w:rsid w:val="008F4B1A"/>
    <w:rsid w:val="008F4B86"/>
    <w:rsid w:val="008F4CD1"/>
    <w:rsid w:val="008F4D40"/>
    <w:rsid w:val="008F5978"/>
    <w:rsid w:val="008F5B5E"/>
    <w:rsid w:val="008F5C0E"/>
    <w:rsid w:val="008F657A"/>
    <w:rsid w:val="008F695B"/>
    <w:rsid w:val="008F6978"/>
    <w:rsid w:val="008F6F9A"/>
    <w:rsid w:val="00900190"/>
    <w:rsid w:val="0090044F"/>
    <w:rsid w:val="009005F4"/>
    <w:rsid w:val="00900734"/>
    <w:rsid w:val="00900CB0"/>
    <w:rsid w:val="00901600"/>
    <w:rsid w:val="00901DD0"/>
    <w:rsid w:val="00902310"/>
    <w:rsid w:val="009024D2"/>
    <w:rsid w:val="00903410"/>
    <w:rsid w:val="00903753"/>
    <w:rsid w:val="00903B3C"/>
    <w:rsid w:val="00904004"/>
    <w:rsid w:val="00904031"/>
    <w:rsid w:val="0090410E"/>
    <w:rsid w:val="009041C5"/>
    <w:rsid w:val="00904588"/>
    <w:rsid w:val="00904EB4"/>
    <w:rsid w:val="0090514A"/>
    <w:rsid w:val="00905151"/>
    <w:rsid w:val="0090555E"/>
    <w:rsid w:val="009061F7"/>
    <w:rsid w:val="00906481"/>
    <w:rsid w:val="0090702B"/>
    <w:rsid w:val="0090723A"/>
    <w:rsid w:val="0091073A"/>
    <w:rsid w:val="00910830"/>
    <w:rsid w:val="00910B16"/>
    <w:rsid w:val="00910F77"/>
    <w:rsid w:val="00911706"/>
    <w:rsid w:val="00911A82"/>
    <w:rsid w:val="00912524"/>
    <w:rsid w:val="009129AD"/>
    <w:rsid w:val="00912C3A"/>
    <w:rsid w:val="009131E9"/>
    <w:rsid w:val="0091360E"/>
    <w:rsid w:val="00914620"/>
    <w:rsid w:val="009156E8"/>
    <w:rsid w:val="0091608F"/>
    <w:rsid w:val="009166BE"/>
    <w:rsid w:val="00916BF1"/>
    <w:rsid w:val="00916C5A"/>
    <w:rsid w:val="00916DBD"/>
    <w:rsid w:val="00917B3D"/>
    <w:rsid w:val="00917C7E"/>
    <w:rsid w:val="009206D8"/>
    <w:rsid w:val="009209C7"/>
    <w:rsid w:val="00920DC4"/>
    <w:rsid w:val="00920E58"/>
    <w:rsid w:val="00921C00"/>
    <w:rsid w:val="009226FD"/>
    <w:rsid w:val="0092296E"/>
    <w:rsid w:val="00922F16"/>
    <w:rsid w:val="009232A6"/>
    <w:rsid w:val="0092332E"/>
    <w:rsid w:val="00925D59"/>
    <w:rsid w:val="0092605E"/>
    <w:rsid w:val="009262D9"/>
    <w:rsid w:val="00927B98"/>
    <w:rsid w:val="009304AC"/>
    <w:rsid w:val="0093070D"/>
    <w:rsid w:val="00930EDA"/>
    <w:rsid w:val="009313B4"/>
    <w:rsid w:val="0093190F"/>
    <w:rsid w:val="00931C88"/>
    <w:rsid w:val="00932369"/>
    <w:rsid w:val="00932C02"/>
    <w:rsid w:val="00933429"/>
    <w:rsid w:val="009334B6"/>
    <w:rsid w:val="00933B50"/>
    <w:rsid w:val="009349EA"/>
    <w:rsid w:val="009351F8"/>
    <w:rsid w:val="009354D2"/>
    <w:rsid w:val="00935667"/>
    <w:rsid w:val="00935668"/>
    <w:rsid w:val="0093584B"/>
    <w:rsid w:val="009359C9"/>
    <w:rsid w:val="00935CAC"/>
    <w:rsid w:val="0093604C"/>
    <w:rsid w:val="00937439"/>
    <w:rsid w:val="00937C35"/>
    <w:rsid w:val="00940368"/>
    <w:rsid w:val="009404C3"/>
    <w:rsid w:val="0094055C"/>
    <w:rsid w:val="0094087A"/>
    <w:rsid w:val="00940A27"/>
    <w:rsid w:val="00940DE7"/>
    <w:rsid w:val="00940F98"/>
    <w:rsid w:val="009410CB"/>
    <w:rsid w:val="00941112"/>
    <w:rsid w:val="00941119"/>
    <w:rsid w:val="009411EE"/>
    <w:rsid w:val="00941339"/>
    <w:rsid w:val="0094140C"/>
    <w:rsid w:val="00941CF3"/>
    <w:rsid w:val="00941E82"/>
    <w:rsid w:val="00941F99"/>
    <w:rsid w:val="00942F99"/>
    <w:rsid w:val="009447C2"/>
    <w:rsid w:val="009449E4"/>
    <w:rsid w:val="00944EA3"/>
    <w:rsid w:val="00944F1A"/>
    <w:rsid w:val="00945581"/>
    <w:rsid w:val="0094572F"/>
    <w:rsid w:val="00945C32"/>
    <w:rsid w:val="009462F2"/>
    <w:rsid w:val="00946BAE"/>
    <w:rsid w:val="00946D01"/>
    <w:rsid w:val="009478A2"/>
    <w:rsid w:val="00947A54"/>
    <w:rsid w:val="00947E5A"/>
    <w:rsid w:val="00947FAA"/>
    <w:rsid w:val="00950070"/>
    <w:rsid w:val="00950843"/>
    <w:rsid w:val="00950EA6"/>
    <w:rsid w:val="00950F2F"/>
    <w:rsid w:val="0095124F"/>
    <w:rsid w:val="00952629"/>
    <w:rsid w:val="009544E1"/>
    <w:rsid w:val="009549F1"/>
    <w:rsid w:val="00954D45"/>
    <w:rsid w:val="009553FB"/>
    <w:rsid w:val="0095547F"/>
    <w:rsid w:val="00955BD0"/>
    <w:rsid w:val="009561C9"/>
    <w:rsid w:val="00956EAE"/>
    <w:rsid w:val="00957607"/>
    <w:rsid w:val="0096088E"/>
    <w:rsid w:val="00960E9A"/>
    <w:rsid w:val="00961463"/>
    <w:rsid w:val="00961E86"/>
    <w:rsid w:val="009630BF"/>
    <w:rsid w:val="009635DE"/>
    <w:rsid w:val="0096365B"/>
    <w:rsid w:val="0096368D"/>
    <w:rsid w:val="00963715"/>
    <w:rsid w:val="009637C2"/>
    <w:rsid w:val="00963A15"/>
    <w:rsid w:val="009640B0"/>
    <w:rsid w:val="009647BD"/>
    <w:rsid w:val="00964A96"/>
    <w:rsid w:val="00964BA8"/>
    <w:rsid w:val="009655C3"/>
    <w:rsid w:val="009661D6"/>
    <w:rsid w:val="009662FB"/>
    <w:rsid w:val="009664C6"/>
    <w:rsid w:val="009665DC"/>
    <w:rsid w:val="0096680A"/>
    <w:rsid w:val="00966CD6"/>
    <w:rsid w:val="00966EBA"/>
    <w:rsid w:val="00967422"/>
    <w:rsid w:val="00971AF4"/>
    <w:rsid w:val="00972A16"/>
    <w:rsid w:val="009732C1"/>
    <w:rsid w:val="009732E6"/>
    <w:rsid w:val="0097352E"/>
    <w:rsid w:val="00973C48"/>
    <w:rsid w:val="009741D7"/>
    <w:rsid w:val="009748D4"/>
    <w:rsid w:val="009753A1"/>
    <w:rsid w:val="00975FE8"/>
    <w:rsid w:val="00976225"/>
    <w:rsid w:val="00976538"/>
    <w:rsid w:val="00976638"/>
    <w:rsid w:val="009769E1"/>
    <w:rsid w:val="009772D3"/>
    <w:rsid w:val="0097774D"/>
    <w:rsid w:val="00980A07"/>
    <w:rsid w:val="00980E36"/>
    <w:rsid w:val="0098166A"/>
    <w:rsid w:val="00982741"/>
    <w:rsid w:val="00983420"/>
    <w:rsid w:val="00983488"/>
    <w:rsid w:val="0098429F"/>
    <w:rsid w:val="00984647"/>
    <w:rsid w:val="00984C56"/>
    <w:rsid w:val="00985493"/>
    <w:rsid w:val="0098558C"/>
    <w:rsid w:val="00985669"/>
    <w:rsid w:val="00986417"/>
    <w:rsid w:val="0098658F"/>
    <w:rsid w:val="00986B80"/>
    <w:rsid w:val="009871DF"/>
    <w:rsid w:val="00987433"/>
    <w:rsid w:val="0099064B"/>
    <w:rsid w:val="009908F2"/>
    <w:rsid w:val="0099131F"/>
    <w:rsid w:val="00991405"/>
    <w:rsid w:val="00991460"/>
    <w:rsid w:val="009917B4"/>
    <w:rsid w:val="00991862"/>
    <w:rsid w:val="00991F72"/>
    <w:rsid w:val="00992635"/>
    <w:rsid w:val="0099364B"/>
    <w:rsid w:val="00993C7B"/>
    <w:rsid w:val="00994178"/>
    <w:rsid w:val="0099417B"/>
    <w:rsid w:val="00994381"/>
    <w:rsid w:val="009949D8"/>
    <w:rsid w:val="00994B5E"/>
    <w:rsid w:val="00994FB2"/>
    <w:rsid w:val="00994FC7"/>
    <w:rsid w:val="0099563B"/>
    <w:rsid w:val="00995AD5"/>
    <w:rsid w:val="00995BC3"/>
    <w:rsid w:val="00995FAF"/>
    <w:rsid w:val="009969F9"/>
    <w:rsid w:val="00996BB0"/>
    <w:rsid w:val="00997A8E"/>
    <w:rsid w:val="009A02ED"/>
    <w:rsid w:val="009A0383"/>
    <w:rsid w:val="009A27D5"/>
    <w:rsid w:val="009A3061"/>
    <w:rsid w:val="009A34FC"/>
    <w:rsid w:val="009A43C8"/>
    <w:rsid w:val="009A4876"/>
    <w:rsid w:val="009A4CC5"/>
    <w:rsid w:val="009A4E8E"/>
    <w:rsid w:val="009A5428"/>
    <w:rsid w:val="009A58BC"/>
    <w:rsid w:val="009A5C19"/>
    <w:rsid w:val="009A6560"/>
    <w:rsid w:val="009A723E"/>
    <w:rsid w:val="009A72E5"/>
    <w:rsid w:val="009A7478"/>
    <w:rsid w:val="009A75F2"/>
    <w:rsid w:val="009A79C2"/>
    <w:rsid w:val="009A7B41"/>
    <w:rsid w:val="009A7E0B"/>
    <w:rsid w:val="009A7EF8"/>
    <w:rsid w:val="009B0D1A"/>
    <w:rsid w:val="009B0D24"/>
    <w:rsid w:val="009B0D37"/>
    <w:rsid w:val="009B0DD0"/>
    <w:rsid w:val="009B1142"/>
    <w:rsid w:val="009B164A"/>
    <w:rsid w:val="009B1682"/>
    <w:rsid w:val="009B1A2F"/>
    <w:rsid w:val="009B1FF8"/>
    <w:rsid w:val="009B241A"/>
    <w:rsid w:val="009B24C6"/>
    <w:rsid w:val="009B30C2"/>
    <w:rsid w:val="009B3A09"/>
    <w:rsid w:val="009B4506"/>
    <w:rsid w:val="009B5256"/>
    <w:rsid w:val="009B53CC"/>
    <w:rsid w:val="009B5684"/>
    <w:rsid w:val="009B5858"/>
    <w:rsid w:val="009B5871"/>
    <w:rsid w:val="009B58DE"/>
    <w:rsid w:val="009B5AFA"/>
    <w:rsid w:val="009B5BFD"/>
    <w:rsid w:val="009B5E94"/>
    <w:rsid w:val="009B652E"/>
    <w:rsid w:val="009B6983"/>
    <w:rsid w:val="009B6E85"/>
    <w:rsid w:val="009C02E2"/>
    <w:rsid w:val="009C0463"/>
    <w:rsid w:val="009C0D37"/>
    <w:rsid w:val="009C0E92"/>
    <w:rsid w:val="009C0E94"/>
    <w:rsid w:val="009C142E"/>
    <w:rsid w:val="009C2146"/>
    <w:rsid w:val="009C22F7"/>
    <w:rsid w:val="009C4217"/>
    <w:rsid w:val="009C440F"/>
    <w:rsid w:val="009C46DF"/>
    <w:rsid w:val="009C57B6"/>
    <w:rsid w:val="009C5AC5"/>
    <w:rsid w:val="009C640F"/>
    <w:rsid w:val="009C688E"/>
    <w:rsid w:val="009C745D"/>
    <w:rsid w:val="009C770C"/>
    <w:rsid w:val="009C780D"/>
    <w:rsid w:val="009D04E9"/>
    <w:rsid w:val="009D08B0"/>
    <w:rsid w:val="009D0F5B"/>
    <w:rsid w:val="009D2762"/>
    <w:rsid w:val="009D3934"/>
    <w:rsid w:val="009D397E"/>
    <w:rsid w:val="009D3FD2"/>
    <w:rsid w:val="009D471E"/>
    <w:rsid w:val="009D4AF2"/>
    <w:rsid w:val="009D4B0F"/>
    <w:rsid w:val="009D4CB8"/>
    <w:rsid w:val="009D5EC9"/>
    <w:rsid w:val="009D61BE"/>
    <w:rsid w:val="009D6FD3"/>
    <w:rsid w:val="009D7643"/>
    <w:rsid w:val="009D76F9"/>
    <w:rsid w:val="009E000F"/>
    <w:rsid w:val="009E0106"/>
    <w:rsid w:val="009E0118"/>
    <w:rsid w:val="009E01A2"/>
    <w:rsid w:val="009E07DB"/>
    <w:rsid w:val="009E0E6C"/>
    <w:rsid w:val="009E1595"/>
    <w:rsid w:val="009E1899"/>
    <w:rsid w:val="009E20DF"/>
    <w:rsid w:val="009E2754"/>
    <w:rsid w:val="009E2ABA"/>
    <w:rsid w:val="009E34C7"/>
    <w:rsid w:val="009E37CB"/>
    <w:rsid w:val="009E48E2"/>
    <w:rsid w:val="009E49AC"/>
    <w:rsid w:val="009E4B60"/>
    <w:rsid w:val="009E4BE8"/>
    <w:rsid w:val="009E4D99"/>
    <w:rsid w:val="009E4F42"/>
    <w:rsid w:val="009E565F"/>
    <w:rsid w:val="009E577E"/>
    <w:rsid w:val="009E5F91"/>
    <w:rsid w:val="009E6647"/>
    <w:rsid w:val="009E6964"/>
    <w:rsid w:val="009E71AD"/>
    <w:rsid w:val="009E761C"/>
    <w:rsid w:val="009E793B"/>
    <w:rsid w:val="009F066B"/>
    <w:rsid w:val="009F069D"/>
    <w:rsid w:val="009F0776"/>
    <w:rsid w:val="009F1ABB"/>
    <w:rsid w:val="009F1C8F"/>
    <w:rsid w:val="009F1CCC"/>
    <w:rsid w:val="009F1F45"/>
    <w:rsid w:val="009F2B7B"/>
    <w:rsid w:val="009F2F48"/>
    <w:rsid w:val="009F31A4"/>
    <w:rsid w:val="009F3487"/>
    <w:rsid w:val="009F34E3"/>
    <w:rsid w:val="009F37E4"/>
    <w:rsid w:val="009F3A29"/>
    <w:rsid w:val="009F46A2"/>
    <w:rsid w:val="009F53C2"/>
    <w:rsid w:val="009F53F9"/>
    <w:rsid w:val="009F5447"/>
    <w:rsid w:val="009F5631"/>
    <w:rsid w:val="009F57BC"/>
    <w:rsid w:val="009F5EA5"/>
    <w:rsid w:val="009F6C9A"/>
    <w:rsid w:val="009F7003"/>
    <w:rsid w:val="00A00818"/>
    <w:rsid w:val="00A00825"/>
    <w:rsid w:val="00A00EB9"/>
    <w:rsid w:val="00A01333"/>
    <w:rsid w:val="00A01412"/>
    <w:rsid w:val="00A01419"/>
    <w:rsid w:val="00A01DAB"/>
    <w:rsid w:val="00A02C8A"/>
    <w:rsid w:val="00A0325A"/>
    <w:rsid w:val="00A034C7"/>
    <w:rsid w:val="00A03542"/>
    <w:rsid w:val="00A03815"/>
    <w:rsid w:val="00A03F9A"/>
    <w:rsid w:val="00A0622C"/>
    <w:rsid w:val="00A07990"/>
    <w:rsid w:val="00A10B6C"/>
    <w:rsid w:val="00A10C87"/>
    <w:rsid w:val="00A1128B"/>
    <w:rsid w:val="00A120B1"/>
    <w:rsid w:val="00A12812"/>
    <w:rsid w:val="00A1287D"/>
    <w:rsid w:val="00A12B82"/>
    <w:rsid w:val="00A13ECA"/>
    <w:rsid w:val="00A14354"/>
    <w:rsid w:val="00A14466"/>
    <w:rsid w:val="00A147C5"/>
    <w:rsid w:val="00A1640C"/>
    <w:rsid w:val="00A16656"/>
    <w:rsid w:val="00A168ED"/>
    <w:rsid w:val="00A16B1D"/>
    <w:rsid w:val="00A16B21"/>
    <w:rsid w:val="00A170CC"/>
    <w:rsid w:val="00A2033A"/>
    <w:rsid w:val="00A205FE"/>
    <w:rsid w:val="00A209C5"/>
    <w:rsid w:val="00A2133B"/>
    <w:rsid w:val="00A22B16"/>
    <w:rsid w:val="00A22DB6"/>
    <w:rsid w:val="00A22E4A"/>
    <w:rsid w:val="00A22FAA"/>
    <w:rsid w:val="00A23A6B"/>
    <w:rsid w:val="00A23ADA"/>
    <w:rsid w:val="00A23B46"/>
    <w:rsid w:val="00A23C2F"/>
    <w:rsid w:val="00A24A6E"/>
    <w:rsid w:val="00A253DF"/>
    <w:rsid w:val="00A25EB9"/>
    <w:rsid w:val="00A26CD4"/>
    <w:rsid w:val="00A27005"/>
    <w:rsid w:val="00A27029"/>
    <w:rsid w:val="00A27349"/>
    <w:rsid w:val="00A2750A"/>
    <w:rsid w:val="00A27AC8"/>
    <w:rsid w:val="00A27DA2"/>
    <w:rsid w:val="00A27F7B"/>
    <w:rsid w:val="00A3002A"/>
    <w:rsid w:val="00A302CC"/>
    <w:rsid w:val="00A307C5"/>
    <w:rsid w:val="00A31D08"/>
    <w:rsid w:val="00A322A9"/>
    <w:rsid w:val="00A322F8"/>
    <w:rsid w:val="00A324AC"/>
    <w:rsid w:val="00A32C2F"/>
    <w:rsid w:val="00A32E71"/>
    <w:rsid w:val="00A33C07"/>
    <w:rsid w:val="00A33F29"/>
    <w:rsid w:val="00A341EE"/>
    <w:rsid w:val="00A34966"/>
    <w:rsid w:val="00A351E5"/>
    <w:rsid w:val="00A352DB"/>
    <w:rsid w:val="00A353DC"/>
    <w:rsid w:val="00A354B6"/>
    <w:rsid w:val="00A35556"/>
    <w:rsid w:val="00A35748"/>
    <w:rsid w:val="00A35A75"/>
    <w:rsid w:val="00A35BF6"/>
    <w:rsid w:val="00A36377"/>
    <w:rsid w:val="00A36780"/>
    <w:rsid w:val="00A37195"/>
    <w:rsid w:val="00A37254"/>
    <w:rsid w:val="00A373C0"/>
    <w:rsid w:val="00A374C9"/>
    <w:rsid w:val="00A37941"/>
    <w:rsid w:val="00A40353"/>
    <w:rsid w:val="00A406E5"/>
    <w:rsid w:val="00A407FF"/>
    <w:rsid w:val="00A408A0"/>
    <w:rsid w:val="00A417BD"/>
    <w:rsid w:val="00A418EA"/>
    <w:rsid w:val="00A4191A"/>
    <w:rsid w:val="00A41FA5"/>
    <w:rsid w:val="00A4241A"/>
    <w:rsid w:val="00A425AA"/>
    <w:rsid w:val="00A426E6"/>
    <w:rsid w:val="00A428FC"/>
    <w:rsid w:val="00A42D70"/>
    <w:rsid w:val="00A4378E"/>
    <w:rsid w:val="00A438A6"/>
    <w:rsid w:val="00A44041"/>
    <w:rsid w:val="00A44156"/>
    <w:rsid w:val="00A44509"/>
    <w:rsid w:val="00A4486F"/>
    <w:rsid w:val="00A449C0"/>
    <w:rsid w:val="00A44ED9"/>
    <w:rsid w:val="00A46671"/>
    <w:rsid w:val="00A466DB"/>
    <w:rsid w:val="00A466F7"/>
    <w:rsid w:val="00A46715"/>
    <w:rsid w:val="00A46C64"/>
    <w:rsid w:val="00A46C69"/>
    <w:rsid w:val="00A47811"/>
    <w:rsid w:val="00A47DF5"/>
    <w:rsid w:val="00A50112"/>
    <w:rsid w:val="00A50442"/>
    <w:rsid w:val="00A50E15"/>
    <w:rsid w:val="00A527EB"/>
    <w:rsid w:val="00A52C23"/>
    <w:rsid w:val="00A52C25"/>
    <w:rsid w:val="00A52F39"/>
    <w:rsid w:val="00A53342"/>
    <w:rsid w:val="00A53A23"/>
    <w:rsid w:val="00A54A11"/>
    <w:rsid w:val="00A54F5C"/>
    <w:rsid w:val="00A555A8"/>
    <w:rsid w:val="00A5601F"/>
    <w:rsid w:val="00A564DF"/>
    <w:rsid w:val="00A5680E"/>
    <w:rsid w:val="00A56A27"/>
    <w:rsid w:val="00A56F59"/>
    <w:rsid w:val="00A56F9D"/>
    <w:rsid w:val="00A57699"/>
    <w:rsid w:val="00A57E2C"/>
    <w:rsid w:val="00A6083E"/>
    <w:rsid w:val="00A60C06"/>
    <w:rsid w:val="00A614E0"/>
    <w:rsid w:val="00A61A52"/>
    <w:rsid w:val="00A61B1F"/>
    <w:rsid w:val="00A620AD"/>
    <w:rsid w:val="00A620CD"/>
    <w:rsid w:val="00A62D7C"/>
    <w:rsid w:val="00A62DBD"/>
    <w:rsid w:val="00A62E3D"/>
    <w:rsid w:val="00A62FA2"/>
    <w:rsid w:val="00A6398A"/>
    <w:rsid w:val="00A63FF5"/>
    <w:rsid w:val="00A6402C"/>
    <w:rsid w:val="00A641FB"/>
    <w:rsid w:val="00A645D2"/>
    <w:rsid w:val="00A64A15"/>
    <w:rsid w:val="00A64BFA"/>
    <w:rsid w:val="00A64F80"/>
    <w:rsid w:val="00A6513E"/>
    <w:rsid w:val="00A6555C"/>
    <w:rsid w:val="00A65826"/>
    <w:rsid w:val="00A65A44"/>
    <w:rsid w:val="00A667C2"/>
    <w:rsid w:val="00A66ADA"/>
    <w:rsid w:val="00A66B3D"/>
    <w:rsid w:val="00A6785D"/>
    <w:rsid w:val="00A70171"/>
    <w:rsid w:val="00A70603"/>
    <w:rsid w:val="00A70650"/>
    <w:rsid w:val="00A70CF5"/>
    <w:rsid w:val="00A70F70"/>
    <w:rsid w:val="00A7112F"/>
    <w:rsid w:val="00A71BCE"/>
    <w:rsid w:val="00A72579"/>
    <w:rsid w:val="00A72AB8"/>
    <w:rsid w:val="00A72B55"/>
    <w:rsid w:val="00A72C6F"/>
    <w:rsid w:val="00A72F2A"/>
    <w:rsid w:val="00A73707"/>
    <w:rsid w:val="00A73DB6"/>
    <w:rsid w:val="00A73F56"/>
    <w:rsid w:val="00A746C6"/>
    <w:rsid w:val="00A74913"/>
    <w:rsid w:val="00A74D23"/>
    <w:rsid w:val="00A74E8A"/>
    <w:rsid w:val="00A753A5"/>
    <w:rsid w:val="00A7614D"/>
    <w:rsid w:val="00A7644C"/>
    <w:rsid w:val="00A76882"/>
    <w:rsid w:val="00A775AD"/>
    <w:rsid w:val="00A77781"/>
    <w:rsid w:val="00A8039A"/>
    <w:rsid w:val="00A807A2"/>
    <w:rsid w:val="00A80A94"/>
    <w:rsid w:val="00A80DDF"/>
    <w:rsid w:val="00A80DE3"/>
    <w:rsid w:val="00A81857"/>
    <w:rsid w:val="00A81D38"/>
    <w:rsid w:val="00A82003"/>
    <w:rsid w:val="00A824D1"/>
    <w:rsid w:val="00A8271A"/>
    <w:rsid w:val="00A8312D"/>
    <w:rsid w:val="00A832B4"/>
    <w:rsid w:val="00A83667"/>
    <w:rsid w:val="00A83890"/>
    <w:rsid w:val="00A84345"/>
    <w:rsid w:val="00A84C3E"/>
    <w:rsid w:val="00A85033"/>
    <w:rsid w:val="00A85152"/>
    <w:rsid w:val="00A8673D"/>
    <w:rsid w:val="00A8677B"/>
    <w:rsid w:val="00A86E53"/>
    <w:rsid w:val="00A8734C"/>
    <w:rsid w:val="00A87C47"/>
    <w:rsid w:val="00A91104"/>
    <w:rsid w:val="00A91577"/>
    <w:rsid w:val="00A91609"/>
    <w:rsid w:val="00A927E2"/>
    <w:rsid w:val="00A92F21"/>
    <w:rsid w:val="00A9300A"/>
    <w:rsid w:val="00A930ED"/>
    <w:rsid w:val="00A93CE8"/>
    <w:rsid w:val="00A93D68"/>
    <w:rsid w:val="00A9482E"/>
    <w:rsid w:val="00A94AD2"/>
    <w:rsid w:val="00A94CE1"/>
    <w:rsid w:val="00A94D78"/>
    <w:rsid w:val="00A9563E"/>
    <w:rsid w:val="00A95684"/>
    <w:rsid w:val="00A95F70"/>
    <w:rsid w:val="00A96654"/>
    <w:rsid w:val="00A96C70"/>
    <w:rsid w:val="00A97199"/>
    <w:rsid w:val="00A973A5"/>
    <w:rsid w:val="00A97670"/>
    <w:rsid w:val="00A978B4"/>
    <w:rsid w:val="00A97FD9"/>
    <w:rsid w:val="00AA023B"/>
    <w:rsid w:val="00AA05C0"/>
    <w:rsid w:val="00AA0996"/>
    <w:rsid w:val="00AA0B2A"/>
    <w:rsid w:val="00AA0DF1"/>
    <w:rsid w:val="00AA1126"/>
    <w:rsid w:val="00AA241A"/>
    <w:rsid w:val="00AA288F"/>
    <w:rsid w:val="00AA2DC1"/>
    <w:rsid w:val="00AA2F5E"/>
    <w:rsid w:val="00AA3EB3"/>
    <w:rsid w:val="00AA417B"/>
    <w:rsid w:val="00AA42C7"/>
    <w:rsid w:val="00AA4AFF"/>
    <w:rsid w:val="00AA4E22"/>
    <w:rsid w:val="00AA5197"/>
    <w:rsid w:val="00AA6566"/>
    <w:rsid w:val="00AA7296"/>
    <w:rsid w:val="00AA745C"/>
    <w:rsid w:val="00AA7C65"/>
    <w:rsid w:val="00AB0791"/>
    <w:rsid w:val="00AB1D63"/>
    <w:rsid w:val="00AB2597"/>
    <w:rsid w:val="00AB2A7D"/>
    <w:rsid w:val="00AB2DC1"/>
    <w:rsid w:val="00AB30CB"/>
    <w:rsid w:val="00AB3861"/>
    <w:rsid w:val="00AB386C"/>
    <w:rsid w:val="00AB3C0F"/>
    <w:rsid w:val="00AB3EFC"/>
    <w:rsid w:val="00AB41EE"/>
    <w:rsid w:val="00AB54CA"/>
    <w:rsid w:val="00AB5E7B"/>
    <w:rsid w:val="00AB64DC"/>
    <w:rsid w:val="00AB652D"/>
    <w:rsid w:val="00AB658F"/>
    <w:rsid w:val="00AB6D92"/>
    <w:rsid w:val="00AB6F8D"/>
    <w:rsid w:val="00AB74E3"/>
    <w:rsid w:val="00AB7549"/>
    <w:rsid w:val="00AB7943"/>
    <w:rsid w:val="00AB7DF4"/>
    <w:rsid w:val="00AC03E3"/>
    <w:rsid w:val="00AC05F4"/>
    <w:rsid w:val="00AC0B59"/>
    <w:rsid w:val="00AC0C69"/>
    <w:rsid w:val="00AC0E45"/>
    <w:rsid w:val="00AC205A"/>
    <w:rsid w:val="00AC2149"/>
    <w:rsid w:val="00AC264F"/>
    <w:rsid w:val="00AC2B4F"/>
    <w:rsid w:val="00AC3321"/>
    <w:rsid w:val="00AC3608"/>
    <w:rsid w:val="00AC3938"/>
    <w:rsid w:val="00AC397D"/>
    <w:rsid w:val="00AC39C4"/>
    <w:rsid w:val="00AC3CBB"/>
    <w:rsid w:val="00AC3E77"/>
    <w:rsid w:val="00AC40C5"/>
    <w:rsid w:val="00AC4340"/>
    <w:rsid w:val="00AC4BF9"/>
    <w:rsid w:val="00AC52C8"/>
    <w:rsid w:val="00AC5659"/>
    <w:rsid w:val="00AC5742"/>
    <w:rsid w:val="00AC599A"/>
    <w:rsid w:val="00AC5F30"/>
    <w:rsid w:val="00AC6ABA"/>
    <w:rsid w:val="00AC7148"/>
    <w:rsid w:val="00AC71D2"/>
    <w:rsid w:val="00AC7575"/>
    <w:rsid w:val="00AD0364"/>
    <w:rsid w:val="00AD05CB"/>
    <w:rsid w:val="00AD0D10"/>
    <w:rsid w:val="00AD1235"/>
    <w:rsid w:val="00AD1727"/>
    <w:rsid w:val="00AD23E9"/>
    <w:rsid w:val="00AD256C"/>
    <w:rsid w:val="00AD2ACD"/>
    <w:rsid w:val="00AD2FD4"/>
    <w:rsid w:val="00AD3C89"/>
    <w:rsid w:val="00AD430D"/>
    <w:rsid w:val="00AD482B"/>
    <w:rsid w:val="00AD5098"/>
    <w:rsid w:val="00AD5C96"/>
    <w:rsid w:val="00AD5E18"/>
    <w:rsid w:val="00AD5FE5"/>
    <w:rsid w:val="00AD649B"/>
    <w:rsid w:val="00AD68EF"/>
    <w:rsid w:val="00AD79D6"/>
    <w:rsid w:val="00AD7D65"/>
    <w:rsid w:val="00AE098E"/>
    <w:rsid w:val="00AE0D36"/>
    <w:rsid w:val="00AE13A1"/>
    <w:rsid w:val="00AE2284"/>
    <w:rsid w:val="00AE2477"/>
    <w:rsid w:val="00AE2A12"/>
    <w:rsid w:val="00AE3FD9"/>
    <w:rsid w:val="00AE43F7"/>
    <w:rsid w:val="00AE4793"/>
    <w:rsid w:val="00AE47B1"/>
    <w:rsid w:val="00AE4A08"/>
    <w:rsid w:val="00AE4DC4"/>
    <w:rsid w:val="00AE5366"/>
    <w:rsid w:val="00AE7622"/>
    <w:rsid w:val="00AE76D0"/>
    <w:rsid w:val="00AE783C"/>
    <w:rsid w:val="00AE7854"/>
    <w:rsid w:val="00AF024B"/>
    <w:rsid w:val="00AF06DC"/>
    <w:rsid w:val="00AF0884"/>
    <w:rsid w:val="00AF092F"/>
    <w:rsid w:val="00AF1285"/>
    <w:rsid w:val="00AF1393"/>
    <w:rsid w:val="00AF1785"/>
    <w:rsid w:val="00AF1E8F"/>
    <w:rsid w:val="00AF3F9A"/>
    <w:rsid w:val="00AF46EF"/>
    <w:rsid w:val="00AF4BD9"/>
    <w:rsid w:val="00AF62B6"/>
    <w:rsid w:val="00AF6A77"/>
    <w:rsid w:val="00AF7162"/>
    <w:rsid w:val="00B000FE"/>
    <w:rsid w:val="00B00C0F"/>
    <w:rsid w:val="00B0130F"/>
    <w:rsid w:val="00B0150B"/>
    <w:rsid w:val="00B017D8"/>
    <w:rsid w:val="00B01B00"/>
    <w:rsid w:val="00B01BDA"/>
    <w:rsid w:val="00B0233D"/>
    <w:rsid w:val="00B02395"/>
    <w:rsid w:val="00B02441"/>
    <w:rsid w:val="00B026D6"/>
    <w:rsid w:val="00B032D2"/>
    <w:rsid w:val="00B04F61"/>
    <w:rsid w:val="00B06A01"/>
    <w:rsid w:val="00B06A08"/>
    <w:rsid w:val="00B0723D"/>
    <w:rsid w:val="00B10306"/>
    <w:rsid w:val="00B10C35"/>
    <w:rsid w:val="00B1148A"/>
    <w:rsid w:val="00B11CE9"/>
    <w:rsid w:val="00B12B18"/>
    <w:rsid w:val="00B13598"/>
    <w:rsid w:val="00B1388D"/>
    <w:rsid w:val="00B1389D"/>
    <w:rsid w:val="00B138AB"/>
    <w:rsid w:val="00B13F9B"/>
    <w:rsid w:val="00B141FB"/>
    <w:rsid w:val="00B1425D"/>
    <w:rsid w:val="00B1440D"/>
    <w:rsid w:val="00B14732"/>
    <w:rsid w:val="00B14AF6"/>
    <w:rsid w:val="00B14C3D"/>
    <w:rsid w:val="00B15351"/>
    <w:rsid w:val="00B1585E"/>
    <w:rsid w:val="00B16051"/>
    <w:rsid w:val="00B163BF"/>
    <w:rsid w:val="00B16768"/>
    <w:rsid w:val="00B16876"/>
    <w:rsid w:val="00B16AE2"/>
    <w:rsid w:val="00B173DB"/>
    <w:rsid w:val="00B174AD"/>
    <w:rsid w:val="00B200F2"/>
    <w:rsid w:val="00B20314"/>
    <w:rsid w:val="00B209B8"/>
    <w:rsid w:val="00B20A1E"/>
    <w:rsid w:val="00B2253F"/>
    <w:rsid w:val="00B22B27"/>
    <w:rsid w:val="00B22BA6"/>
    <w:rsid w:val="00B22C57"/>
    <w:rsid w:val="00B23507"/>
    <w:rsid w:val="00B23F8D"/>
    <w:rsid w:val="00B24138"/>
    <w:rsid w:val="00B24C42"/>
    <w:rsid w:val="00B250F3"/>
    <w:rsid w:val="00B25332"/>
    <w:rsid w:val="00B255D5"/>
    <w:rsid w:val="00B25F79"/>
    <w:rsid w:val="00B2631B"/>
    <w:rsid w:val="00B26995"/>
    <w:rsid w:val="00B26D6B"/>
    <w:rsid w:val="00B26E79"/>
    <w:rsid w:val="00B27587"/>
    <w:rsid w:val="00B300DE"/>
    <w:rsid w:val="00B30130"/>
    <w:rsid w:val="00B30567"/>
    <w:rsid w:val="00B30BC5"/>
    <w:rsid w:val="00B312E8"/>
    <w:rsid w:val="00B3195C"/>
    <w:rsid w:val="00B32080"/>
    <w:rsid w:val="00B322C5"/>
    <w:rsid w:val="00B32606"/>
    <w:rsid w:val="00B32D56"/>
    <w:rsid w:val="00B34938"/>
    <w:rsid w:val="00B34A22"/>
    <w:rsid w:val="00B350F6"/>
    <w:rsid w:val="00B35202"/>
    <w:rsid w:val="00B36166"/>
    <w:rsid w:val="00B36242"/>
    <w:rsid w:val="00B36CCC"/>
    <w:rsid w:val="00B372AD"/>
    <w:rsid w:val="00B37A83"/>
    <w:rsid w:val="00B37D61"/>
    <w:rsid w:val="00B4057A"/>
    <w:rsid w:val="00B40D62"/>
    <w:rsid w:val="00B40E6E"/>
    <w:rsid w:val="00B41109"/>
    <w:rsid w:val="00B416D2"/>
    <w:rsid w:val="00B41CBE"/>
    <w:rsid w:val="00B426AC"/>
    <w:rsid w:val="00B42EE2"/>
    <w:rsid w:val="00B435A4"/>
    <w:rsid w:val="00B43BDE"/>
    <w:rsid w:val="00B43D01"/>
    <w:rsid w:val="00B44088"/>
    <w:rsid w:val="00B4441F"/>
    <w:rsid w:val="00B44763"/>
    <w:rsid w:val="00B4544B"/>
    <w:rsid w:val="00B456C4"/>
    <w:rsid w:val="00B4577F"/>
    <w:rsid w:val="00B45C6F"/>
    <w:rsid w:val="00B4621F"/>
    <w:rsid w:val="00B463F5"/>
    <w:rsid w:val="00B46FCD"/>
    <w:rsid w:val="00B473F0"/>
    <w:rsid w:val="00B50237"/>
    <w:rsid w:val="00B5048E"/>
    <w:rsid w:val="00B50CE0"/>
    <w:rsid w:val="00B50D82"/>
    <w:rsid w:val="00B51364"/>
    <w:rsid w:val="00B519DE"/>
    <w:rsid w:val="00B52913"/>
    <w:rsid w:val="00B530FA"/>
    <w:rsid w:val="00B533C3"/>
    <w:rsid w:val="00B5372C"/>
    <w:rsid w:val="00B53A01"/>
    <w:rsid w:val="00B53AEF"/>
    <w:rsid w:val="00B544EA"/>
    <w:rsid w:val="00B54E59"/>
    <w:rsid w:val="00B54FCD"/>
    <w:rsid w:val="00B55E0F"/>
    <w:rsid w:val="00B56563"/>
    <w:rsid w:val="00B568F3"/>
    <w:rsid w:val="00B56CBB"/>
    <w:rsid w:val="00B56E1B"/>
    <w:rsid w:val="00B575AF"/>
    <w:rsid w:val="00B57933"/>
    <w:rsid w:val="00B57A27"/>
    <w:rsid w:val="00B57AD3"/>
    <w:rsid w:val="00B57FB8"/>
    <w:rsid w:val="00B600A1"/>
    <w:rsid w:val="00B60400"/>
    <w:rsid w:val="00B60407"/>
    <w:rsid w:val="00B60B6E"/>
    <w:rsid w:val="00B60C0B"/>
    <w:rsid w:val="00B611EF"/>
    <w:rsid w:val="00B61717"/>
    <w:rsid w:val="00B62634"/>
    <w:rsid w:val="00B62713"/>
    <w:rsid w:val="00B633FC"/>
    <w:rsid w:val="00B6353E"/>
    <w:rsid w:val="00B63859"/>
    <w:rsid w:val="00B638B4"/>
    <w:rsid w:val="00B63A12"/>
    <w:rsid w:val="00B64058"/>
    <w:rsid w:val="00B64128"/>
    <w:rsid w:val="00B64147"/>
    <w:rsid w:val="00B642A1"/>
    <w:rsid w:val="00B64594"/>
    <w:rsid w:val="00B64B71"/>
    <w:rsid w:val="00B64F40"/>
    <w:rsid w:val="00B65202"/>
    <w:rsid w:val="00B653CD"/>
    <w:rsid w:val="00B65B21"/>
    <w:rsid w:val="00B661EF"/>
    <w:rsid w:val="00B662EC"/>
    <w:rsid w:val="00B66638"/>
    <w:rsid w:val="00B66A4E"/>
    <w:rsid w:val="00B66C4C"/>
    <w:rsid w:val="00B674BE"/>
    <w:rsid w:val="00B67540"/>
    <w:rsid w:val="00B67BAD"/>
    <w:rsid w:val="00B67D5D"/>
    <w:rsid w:val="00B7025B"/>
    <w:rsid w:val="00B70CE4"/>
    <w:rsid w:val="00B70DEA"/>
    <w:rsid w:val="00B70DFA"/>
    <w:rsid w:val="00B71337"/>
    <w:rsid w:val="00B714E8"/>
    <w:rsid w:val="00B718DD"/>
    <w:rsid w:val="00B71D11"/>
    <w:rsid w:val="00B724BC"/>
    <w:rsid w:val="00B72B3B"/>
    <w:rsid w:val="00B737DB"/>
    <w:rsid w:val="00B7440D"/>
    <w:rsid w:val="00B74442"/>
    <w:rsid w:val="00B74C1F"/>
    <w:rsid w:val="00B7525F"/>
    <w:rsid w:val="00B75AB8"/>
    <w:rsid w:val="00B76590"/>
    <w:rsid w:val="00B76789"/>
    <w:rsid w:val="00B7692E"/>
    <w:rsid w:val="00B76F0F"/>
    <w:rsid w:val="00B77426"/>
    <w:rsid w:val="00B77B51"/>
    <w:rsid w:val="00B80596"/>
    <w:rsid w:val="00B80756"/>
    <w:rsid w:val="00B80804"/>
    <w:rsid w:val="00B80EDD"/>
    <w:rsid w:val="00B8128B"/>
    <w:rsid w:val="00B81B32"/>
    <w:rsid w:val="00B81CD7"/>
    <w:rsid w:val="00B8244E"/>
    <w:rsid w:val="00B8246F"/>
    <w:rsid w:val="00B8281A"/>
    <w:rsid w:val="00B82D73"/>
    <w:rsid w:val="00B8417D"/>
    <w:rsid w:val="00B845B8"/>
    <w:rsid w:val="00B84B14"/>
    <w:rsid w:val="00B84C84"/>
    <w:rsid w:val="00B84E5C"/>
    <w:rsid w:val="00B84F3A"/>
    <w:rsid w:val="00B853B9"/>
    <w:rsid w:val="00B859EA"/>
    <w:rsid w:val="00B86265"/>
    <w:rsid w:val="00B862A4"/>
    <w:rsid w:val="00B86AA5"/>
    <w:rsid w:val="00B90599"/>
    <w:rsid w:val="00B90F0D"/>
    <w:rsid w:val="00B9155C"/>
    <w:rsid w:val="00B91697"/>
    <w:rsid w:val="00B916AA"/>
    <w:rsid w:val="00B91EA5"/>
    <w:rsid w:val="00B9241F"/>
    <w:rsid w:val="00B9286A"/>
    <w:rsid w:val="00B92A83"/>
    <w:rsid w:val="00B9390A"/>
    <w:rsid w:val="00B93BB1"/>
    <w:rsid w:val="00B948B2"/>
    <w:rsid w:val="00B94F42"/>
    <w:rsid w:val="00B95079"/>
    <w:rsid w:val="00B95169"/>
    <w:rsid w:val="00B9540C"/>
    <w:rsid w:val="00B95D55"/>
    <w:rsid w:val="00B96221"/>
    <w:rsid w:val="00B96448"/>
    <w:rsid w:val="00B96541"/>
    <w:rsid w:val="00B96811"/>
    <w:rsid w:val="00B97A49"/>
    <w:rsid w:val="00BA04B5"/>
    <w:rsid w:val="00BA09B4"/>
    <w:rsid w:val="00BA155D"/>
    <w:rsid w:val="00BA1E91"/>
    <w:rsid w:val="00BA20E9"/>
    <w:rsid w:val="00BA245F"/>
    <w:rsid w:val="00BA297D"/>
    <w:rsid w:val="00BA2BF5"/>
    <w:rsid w:val="00BA2ECC"/>
    <w:rsid w:val="00BA32A6"/>
    <w:rsid w:val="00BA3999"/>
    <w:rsid w:val="00BA3BBA"/>
    <w:rsid w:val="00BA3D42"/>
    <w:rsid w:val="00BA3D61"/>
    <w:rsid w:val="00BA4973"/>
    <w:rsid w:val="00BA5315"/>
    <w:rsid w:val="00BA5434"/>
    <w:rsid w:val="00BA6A55"/>
    <w:rsid w:val="00BA6B04"/>
    <w:rsid w:val="00BA6B30"/>
    <w:rsid w:val="00BA70F9"/>
    <w:rsid w:val="00BA713E"/>
    <w:rsid w:val="00BA7175"/>
    <w:rsid w:val="00BA77E8"/>
    <w:rsid w:val="00BA7E01"/>
    <w:rsid w:val="00BB00A1"/>
    <w:rsid w:val="00BB0A6B"/>
    <w:rsid w:val="00BB0B81"/>
    <w:rsid w:val="00BB16E2"/>
    <w:rsid w:val="00BB27C7"/>
    <w:rsid w:val="00BB2897"/>
    <w:rsid w:val="00BB2A40"/>
    <w:rsid w:val="00BB2D9F"/>
    <w:rsid w:val="00BB2E99"/>
    <w:rsid w:val="00BB2F85"/>
    <w:rsid w:val="00BB31A8"/>
    <w:rsid w:val="00BB3A97"/>
    <w:rsid w:val="00BB3BD6"/>
    <w:rsid w:val="00BB3D7E"/>
    <w:rsid w:val="00BB3ED0"/>
    <w:rsid w:val="00BB41F4"/>
    <w:rsid w:val="00BB477B"/>
    <w:rsid w:val="00BB4D94"/>
    <w:rsid w:val="00BB4DC9"/>
    <w:rsid w:val="00BB4EC2"/>
    <w:rsid w:val="00BB523B"/>
    <w:rsid w:val="00BB5AA4"/>
    <w:rsid w:val="00BB5E82"/>
    <w:rsid w:val="00BB5FFE"/>
    <w:rsid w:val="00BB67D5"/>
    <w:rsid w:val="00BB6CC2"/>
    <w:rsid w:val="00BB7B42"/>
    <w:rsid w:val="00BB7FD6"/>
    <w:rsid w:val="00BC01B2"/>
    <w:rsid w:val="00BC108D"/>
    <w:rsid w:val="00BC2150"/>
    <w:rsid w:val="00BC2783"/>
    <w:rsid w:val="00BC2791"/>
    <w:rsid w:val="00BC2AEA"/>
    <w:rsid w:val="00BC2DA3"/>
    <w:rsid w:val="00BC3604"/>
    <w:rsid w:val="00BC3A62"/>
    <w:rsid w:val="00BC44B3"/>
    <w:rsid w:val="00BC4959"/>
    <w:rsid w:val="00BC54EF"/>
    <w:rsid w:val="00BC56BE"/>
    <w:rsid w:val="00BC5B81"/>
    <w:rsid w:val="00BC6930"/>
    <w:rsid w:val="00BC70C4"/>
    <w:rsid w:val="00BC72A5"/>
    <w:rsid w:val="00BC77C1"/>
    <w:rsid w:val="00BC7A8D"/>
    <w:rsid w:val="00BD021A"/>
    <w:rsid w:val="00BD0555"/>
    <w:rsid w:val="00BD2129"/>
    <w:rsid w:val="00BD24F1"/>
    <w:rsid w:val="00BD2FAC"/>
    <w:rsid w:val="00BD3336"/>
    <w:rsid w:val="00BD42B8"/>
    <w:rsid w:val="00BD6B45"/>
    <w:rsid w:val="00BD6DD2"/>
    <w:rsid w:val="00BD7E56"/>
    <w:rsid w:val="00BE0B24"/>
    <w:rsid w:val="00BE0F54"/>
    <w:rsid w:val="00BE0F79"/>
    <w:rsid w:val="00BE11AF"/>
    <w:rsid w:val="00BE182E"/>
    <w:rsid w:val="00BE28FF"/>
    <w:rsid w:val="00BE2C4D"/>
    <w:rsid w:val="00BE2D0F"/>
    <w:rsid w:val="00BE2EA8"/>
    <w:rsid w:val="00BE3CF7"/>
    <w:rsid w:val="00BE4BF5"/>
    <w:rsid w:val="00BE5084"/>
    <w:rsid w:val="00BE5516"/>
    <w:rsid w:val="00BE559E"/>
    <w:rsid w:val="00BE571C"/>
    <w:rsid w:val="00BE5A8B"/>
    <w:rsid w:val="00BE5C42"/>
    <w:rsid w:val="00BE5E7A"/>
    <w:rsid w:val="00BE642E"/>
    <w:rsid w:val="00BE6821"/>
    <w:rsid w:val="00BE6BF3"/>
    <w:rsid w:val="00BE7D3B"/>
    <w:rsid w:val="00BF0423"/>
    <w:rsid w:val="00BF0A2F"/>
    <w:rsid w:val="00BF0EE2"/>
    <w:rsid w:val="00BF1431"/>
    <w:rsid w:val="00BF18E1"/>
    <w:rsid w:val="00BF27B6"/>
    <w:rsid w:val="00BF332D"/>
    <w:rsid w:val="00BF34A7"/>
    <w:rsid w:val="00BF3D95"/>
    <w:rsid w:val="00BF401B"/>
    <w:rsid w:val="00BF4F06"/>
    <w:rsid w:val="00BF554E"/>
    <w:rsid w:val="00BF6186"/>
    <w:rsid w:val="00BF626F"/>
    <w:rsid w:val="00BF62B6"/>
    <w:rsid w:val="00BF65FC"/>
    <w:rsid w:val="00BF6E05"/>
    <w:rsid w:val="00BF6FB2"/>
    <w:rsid w:val="00BF7076"/>
    <w:rsid w:val="00BF7096"/>
    <w:rsid w:val="00BF73D4"/>
    <w:rsid w:val="00BF7441"/>
    <w:rsid w:val="00BF7599"/>
    <w:rsid w:val="00BF785E"/>
    <w:rsid w:val="00BF7B97"/>
    <w:rsid w:val="00BF7DD0"/>
    <w:rsid w:val="00BF7E1F"/>
    <w:rsid w:val="00C00410"/>
    <w:rsid w:val="00C0071A"/>
    <w:rsid w:val="00C012FE"/>
    <w:rsid w:val="00C013B4"/>
    <w:rsid w:val="00C016F0"/>
    <w:rsid w:val="00C021F6"/>
    <w:rsid w:val="00C0257B"/>
    <w:rsid w:val="00C02C18"/>
    <w:rsid w:val="00C03581"/>
    <w:rsid w:val="00C04728"/>
    <w:rsid w:val="00C04770"/>
    <w:rsid w:val="00C050EB"/>
    <w:rsid w:val="00C053C7"/>
    <w:rsid w:val="00C05825"/>
    <w:rsid w:val="00C05DD6"/>
    <w:rsid w:val="00C06C90"/>
    <w:rsid w:val="00C07896"/>
    <w:rsid w:val="00C07ADF"/>
    <w:rsid w:val="00C102CA"/>
    <w:rsid w:val="00C1052E"/>
    <w:rsid w:val="00C10703"/>
    <w:rsid w:val="00C11589"/>
    <w:rsid w:val="00C115DA"/>
    <w:rsid w:val="00C117EE"/>
    <w:rsid w:val="00C1185E"/>
    <w:rsid w:val="00C11AE8"/>
    <w:rsid w:val="00C11CDF"/>
    <w:rsid w:val="00C1243D"/>
    <w:rsid w:val="00C1257F"/>
    <w:rsid w:val="00C12A15"/>
    <w:rsid w:val="00C12AF5"/>
    <w:rsid w:val="00C13001"/>
    <w:rsid w:val="00C13CF7"/>
    <w:rsid w:val="00C14135"/>
    <w:rsid w:val="00C1473C"/>
    <w:rsid w:val="00C14C70"/>
    <w:rsid w:val="00C14CDB"/>
    <w:rsid w:val="00C14EAD"/>
    <w:rsid w:val="00C1550A"/>
    <w:rsid w:val="00C15E7D"/>
    <w:rsid w:val="00C15F90"/>
    <w:rsid w:val="00C1622C"/>
    <w:rsid w:val="00C16472"/>
    <w:rsid w:val="00C16486"/>
    <w:rsid w:val="00C165AB"/>
    <w:rsid w:val="00C1710D"/>
    <w:rsid w:val="00C17B63"/>
    <w:rsid w:val="00C17CA3"/>
    <w:rsid w:val="00C17F8E"/>
    <w:rsid w:val="00C2034B"/>
    <w:rsid w:val="00C2072C"/>
    <w:rsid w:val="00C207AD"/>
    <w:rsid w:val="00C2096E"/>
    <w:rsid w:val="00C21592"/>
    <w:rsid w:val="00C216BF"/>
    <w:rsid w:val="00C21E9E"/>
    <w:rsid w:val="00C22476"/>
    <w:rsid w:val="00C224A7"/>
    <w:rsid w:val="00C229B4"/>
    <w:rsid w:val="00C22D9F"/>
    <w:rsid w:val="00C22F67"/>
    <w:rsid w:val="00C231BF"/>
    <w:rsid w:val="00C23B71"/>
    <w:rsid w:val="00C25677"/>
    <w:rsid w:val="00C2653C"/>
    <w:rsid w:val="00C270A6"/>
    <w:rsid w:val="00C2718E"/>
    <w:rsid w:val="00C27DFE"/>
    <w:rsid w:val="00C27F13"/>
    <w:rsid w:val="00C300F1"/>
    <w:rsid w:val="00C3016F"/>
    <w:rsid w:val="00C30E69"/>
    <w:rsid w:val="00C3147A"/>
    <w:rsid w:val="00C31505"/>
    <w:rsid w:val="00C31C8F"/>
    <w:rsid w:val="00C322F5"/>
    <w:rsid w:val="00C323C1"/>
    <w:rsid w:val="00C32809"/>
    <w:rsid w:val="00C32967"/>
    <w:rsid w:val="00C32E77"/>
    <w:rsid w:val="00C334BB"/>
    <w:rsid w:val="00C3456D"/>
    <w:rsid w:val="00C34C5D"/>
    <w:rsid w:val="00C3656F"/>
    <w:rsid w:val="00C36638"/>
    <w:rsid w:val="00C366E9"/>
    <w:rsid w:val="00C36AAC"/>
    <w:rsid w:val="00C37089"/>
    <w:rsid w:val="00C377C5"/>
    <w:rsid w:val="00C42DAB"/>
    <w:rsid w:val="00C43388"/>
    <w:rsid w:val="00C43C67"/>
    <w:rsid w:val="00C44120"/>
    <w:rsid w:val="00C447F8"/>
    <w:rsid w:val="00C44AF5"/>
    <w:rsid w:val="00C46D10"/>
    <w:rsid w:val="00C46F43"/>
    <w:rsid w:val="00C4726C"/>
    <w:rsid w:val="00C477FE"/>
    <w:rsid w:val="00C47D79"/>
    <w:rsid w:val="00C511EE"/>
    <w:rsid w:val="00C5188C"/>
    <w:rsid w:val="00C51C7A"/>
    <w:rsid w:val="00C51F09"/>
    <w:rsid w:val="00C52C82"/>
    <w:rsid w:val="00C52D11"/>
    <w:rsid w:val="00C531A8"/>
    <w:rsid w:val="00C5370D"/>
    <w:rsid w:val="00C53820"/>
    <w:rsid w:val="00C539EA"/>
    <w:rsid w:val="00C53EB2"/>
    <w:rsid w:val="00C543B6"/>
    <w:rsid w:val="00C544DE"/>
    <w:rsid w:val="00C54AB3"/>
    <w:rsid w:val="00C55C60"/>
    <w:rsid w:val="00C56761"/>
    <w:rsid w:val="00C56A08"/>
    <w:rsid w:val="00C56FD1"/>
    <w:rsid w:val="00C57A41"/>
    <w:rsid w:val="00C57C4B"/>
    <w:rsid w:val="00C57DA7"/>
    <w:rsid w:val="00C603D8"/>
    <w:rsid w:val="00C604FE"/>
    <w:rsid w:val="00C60A6A"/>
    <w:rsid w:val="00C610AA"/>
    <w:rsid w:val="00C61159"/>
    <w:rsid w:val="00C612E7"/>
    <w:rsid w:val="00C61481"/>
    <w:rsid w:val="00C63096"/>
    <w:rsid w:val="00C630B2"/>
    <w:rsid w:val="00C63265"/>
    <w:rsid w:val="00C63A19"/>
    <w:rsid w:val="00C63AA7"/>
    <w:rsid w:val="00C63B57"/>
    <w:rsid w:val="00C63DD8"/>
    <w:rsid w:val="00C64149"/>
    <w:rsid w:val="00C64B39"/>
    <w:rsid w:val="00C64BC5"/>
    <w:rsid w:val="00C655C0"/>
    <w:rsid w:val="00C657F3"/>
    <w:rsid w:val="00C65DD0"/>
    <w:rsid w:val="00C66002"/>
    <w:rsid w:val="00C663D5"/>
    <w:rsid w:val="00C67D99"/>
    <w:rsid w:val="00C70BFC"/>
    <w:rsid w:val="00C70F14"/>
    <w:rsid w:val="00C7194F"/>
    <w:rsid w:val="00C7196C"/>
    <w:rsid w:val="00C71E6F"/>
    <w:rsid w:val="00C71F0F"/>
    <w:rsid w:val="00C72EB9"/>
    <w:rsid w:val="00C72F4A"/>
    <w:rsid w:val="00C734C6"/>
    <w:rsid w:val="00C74D76"/>
    <w:rsid w:val="00C75AB0"/>
    <w:rsid w:val="00C75C18"/>
    <w:rsid w:val="00C7602A"/>
    <w:rsid w:val="00C76438"/>
    <w:rsid w:val="00C76CDF"/>
    <w:rsid w:val="00C76D3B"/>
    <w:rsid w:val="00C77E7B"/>
    <w:rsid w:val="00C80347"/>
    <w:rsid w:val="00C807D8"/>
    <w:rsid w:val="00C81E77"/>
    <w:rsid w:val="00C81F1F"/>
    <w:rsid w:val="00C833F5"/>
    <w:rsid w:val="00C83A10"/>
    <w:rsid w:val="00C8431C"/>
    <w:rsid w:val="00C8491B"/>
    <w:rsid w:val="00C84CD4"/>
    <w:rsid w:val="00C84CE6"/>
    <w:rsid w:val="00C85530"/>
    <w:rsid w:val="00C86695"/>
    <w:rsid w:val="00C86C14"/>
    <w:rsid w:val="00C909BB"/>
    <w:rsid w:val="00C91063"/>
    <w:rsid w:val="00C9115D"/>
    <w:rsid w:val="00C923AC"/>
    <w:rsid w:val="00C925CB"/>
    <w:rsid w:val="00C92A4A"/>
    <w:rsid w:val="00C92A4F"/>
    <w:rsid w:val="00C931C4"/>
    <w:rsid w:val="00C936B6"/>
    <w:rsid w:val="00C93F09"/>
    <w:rsid w:val="00C94239"/>
    <w:rsid w:val="00C9428C"/>
    <w:rsid w:val="00C94A80"/>
    <w:rsid w:val="00C9587E"/>
    <w:rsid w:val="00C95FD8"/>
    <w:rsid w:val="00C963EB"/>
    <w:rsid w:val="00C96519"/>
    <w:rsid w:val="00C96885"/>
    <w:rsid w:val="00C96FD8"/>
    <w:rsid w:val="00C973B4"/>
    <w:rsid w:val="00C9778D"/>
    <w:rsid w:val="00C97B07"/>
    <w:rsid w:val="00C97DDF"/>
    <w:rsid w:val="00CA0216"/>
    <w:rsid w:val="00CA0652"/>
    <w:rsid w:val="00CA0736"/>
    <w:rsid w:val="00CA0D5D"/>
    <w:rsid w:val="00CA1679"/>
    <w:rsid w:val="00CA177B"/>
    <w:rsid w:val="00CA21CC"/>
    <w:rsid w:val="00CA2821"/>
    <w:rsid w:val="00CA2942"/>
    <w:rsid w:val="00CA2BCE"/>
    <w:rsid w:val="00CA4049"/>
    <w:rsid w:val="00CA4A32"/>
    <w:rsid w:val="00CA4A86"/>
    <w:rsid w:val="00CA4C97"/>
    <w:rsid w:val="00CA4E01"/>
    <w:rsid w:val="00CA4F75"/>
    <w:rsid w:val="00CA5E78"/>
    <w:rsid w:val="00CA6708"/>
    <w:rsid w:val="00CA7333"/>
    <w:rsid w:val="00CA7ADD"/>
    <w:rsid w:val="00CA7E7D"/>
    <w:rsid w:val="00CB0313"/>
    <w:rsid w:val="00CB1221"/>
    <w:rsid w:val="00CB152A"/>
    <w:rsid w:val="00CB1BAE"/>
    <w:rsid w:val="00CB1DAD"/>
    <w:rsid w:val="00CB1F6E"/>
    <w:rsid w:val="00CB278E"/>
    <w:rsid w:val="00CB30D0"/>
    <w:rsid w:val="00CB4DF5"/>
    <w:rsid w:val="00CB52DF"/>
    <w:rsid w:val="00CB6160"/>
    <w:rsid w:val="00CB62A7"/>
    <w:rsid w:val="00CB65DD"/>
    <w:rsid w:val="00CB6669"/>
    <w:rsid w:val="00CB67E0"/>
    <w:rsid w:val="00CB76E2"/>
    <w:rsid w:val="00CB79AF"/>
    <w:rsid w:val="00CB7FFD"/>
    <w:rsid w:val="00CC0272"/>
    <w:rsid w:val="00CC0F41"/>
    <w:rsid w:val="00CC1AB8"/>
    <w:rsid w:val="00CC1D3F"/>
    <w:rsid w:val="00CC1F82"/>
    <w:rsid w:val="00CC26BC"/>
    <w:rsid w:val="00CC3390"/>
    <w:rsid w:val="00CC390B"/>
    <w:rsid w:val="00CC3948"/>
    <w:rsid w:val="00CC4648"/>
    <w:rsid w:val="00CC48F8"/>
    <w:rsid w:val="00CC4FB6"/>
    <w:rsid w:val="00CC6650"/>
    <w:rsid w:val="00CC7166"/>
    <w:rsid w:val="00CD033C"/>
    <w:rsid w:val="00CD063A"/>
    <w:rsid w:val="00CD0735"/>
    <w:rsid w:val="00CD0CC1"/>
    <w:rsid w:val="00CD0EFE"/>
    <w:rsid w:val="00CD19E0"/>
    <w:rsid w:val="00CD3088"/>
    <w:rsid w:val="00CD355B"/>
    <w:rsid w:val="00CD3560"/>
    <w:rsid w:val="00CD36C1"/>
    <w:rsid w:val="00CD38D0"/>
    <w:rsid w:val="00CD475F"/>
    <w:rsid w:val="00CD481B"/>
    <w:rsid w:val="00CD4B42"/>
    <w:rsid w:val="00CD4C71"/>
    <w:rsid w:val="00CD5196"/>
    <w:rsid w:val="00CD571A"/>
    <w:rsid w:val="00CD5B30"/>
    <w:rsid w:val="00CD6331"/>
    <w:rsid w:val="00CD6AAB"/>
    <w:rsid w:val="00CD6AE1"/>
    <w:rsid w:val="00CD6CB1"/>
    <w:rsid w:val="00CD732E"/>
    <w:rsid w:val="00CD792C"/>
    <w:rsid w:val="00CD7B43"/>
    <w:rsid w:val="00CE1AEA"/>
    <w:rsid w:val="00CE23DB"/>
    <w:rsid w:val="00CE25DC"/>
    <w:rsid w:val="00CE26A0"/>
    <w:rsid w:val="00CE2950"/>
    <w:rsid w:val="00CE2C06"/>
    <w:rsid w:val="00CE3332"/>
    <w:rsid w:val="00CE351E"/>
    <w:rsid w:val="00CE4102"/>
    <w:rsid w:val="00CE4C16"/>
    <w:rsid w:val="00CE545A"/>
    <w:rsid w:val="00CE5C7E"/>
    <w:rsid w:val="00CE5E4A"/>
    <w:rsid w:val="00CE6AAC"/>
    <w:rsid w:val="00CE6BEE"/>
    <w:rsid w:val="00CE6DB9"/>
    <w:rsid w:val="00CE74B0"/>
    <w:rsid w:val="00CE77A6"/>
    <w:rsid w:val="00CE7B40"/>
    <w:rsid w:val="00CF0159"/>
    <w:rsid w:val="00CF01C7"/>
    <w:rsid w:val="00CF031D"/>
    <w:rsid w:val="00CF0635"/>
    <w:rsid w:val="00CF0EEB"/>
    <w:rsid w:val="00CF12C2"/>
    <w:rsid w:val="00CF1884"/>
    <w:rsid w:val="00CF1F25"/>
    <w:rsid w:val="00CF1F9B"/>
    <w:rsid w:val="00CF339B"/>
    <w:rsid w:val="00CF3BAF"/>
    <w:rsid w:val="00CF419D"/>
    <w:rsid w:val="00CF438A"/>
    <w:rsid w:val="00CF44FB"/>
    <w:rsid w:val="00CF4E69"/>
    <w:rsid w:val="00CF5060"/>
    <w:rsid w:val="00CF51BA"/>
    <w:rsid w:val="00CF5D68"/>
    <w:rsid w:val="00CF6853"/>
    <w:rsid w:val="00CF6C5C"/>
    <w:rsid w:val="00CF7191"/>
    <w:rsid w:val="00D003B8"/>
    <w:rsid w:val="00D003BD"/>
    <w:rsid w:val="00D0041D"/>
    <w:rsid w:val="00D00713"/>
    <w:rsid w:val="00D00D41"/>
    <w:rsid w:val="00D015D3"/>
    <w:rsid w:val="00D02B25"/>
    <w:rsid w:val="00D030E2"/>
    <w:rsid w:val="00D03245"/>
    <w:rsid w:val="00D03385"/>
    <w:rsid w:val="00D03600"/>
    <w:rsid w:val="00D04351"/>
    <w:rsid w:val="00D04425"/>
    <w:rsid w:val="00D04561"/>
    <w:rsid w:val="00D04B20"/>
    <w:rsid w:val="00D061E9"/>
    <w:rsid w:val="00D06CB7"/>
    <w:rsid w:val="00D06DF0"/>
    <w:rsid w:val="00D06E7C"/>
    <w:rsid w:val="00D07297"/>
    <w:rsid w:val="00D07639"/>
    <w:rsid w:val="00D07A9A"/>
    <w:rsid w:val="00D07B60"/>
    <w:rsid w:val="00D07DF5"/>
    <w:rsid w:val="00D109C4"/>
    <w:rsid w:val="00D10DE8"/>
    <w:rsid w:val="00D11293"/>
    <w:rsid w:val="00D115E9"/>
    <w:rsid w:val="00D11B07"/>
    <w:rsid w:val="00D11F1E"/>
    <w:rsid w:val="00D12796"/>
    <w:rsid w:val="00D134F6"/>
    <w:rsid w:val="00D136A3"/>
    <w:rsid w:val="00D138EA"/>
    <w:rsid w:val="00D14A25"/>
    <w:rsid w:val="00D14B2E"/>
    <w:rsid w:val="00D14FC8"/>
    <w:rsid w:val="00D15581"/>
    <w:rsid w:val="00D1595B"/>
    <w:rsid w:val="00D15F0E"/>
    <w:rsid w:val="00D1621F"/>
    <w:rsid w:val="00D16A3C"/>
    <w:rsid w:val="00D1738F"/>
    <w:rsid w:val="00D17D12"/>
    <w:rsid w:val="00D17E58"/>
    <w:rsid w:val="00D20891"/>
    <w:rsid w:val="00D20911"/>
    <w:rsid w:val="00D209B8"/>
    <w:rsid w:val="00D21190"/>
    <w:rsid w:val="00D219E8"/>
    <w:rsid w:val="00D2201F"/>
    <w:rsid w:val="00D220CF"/>
    <w:rsid w:val="00D223B7"/>
    <w:rsid w:val="00D227D7"/>
    <w:rsid w:val="00D22B06"/>
    <w:rsid w:val="00D2311D"/>
    <w:rsid w:val="00D23454"/>
    <w:rsid w:val="00D2379F"/>
    <w:rsid w:val="00D243D6"/>
    <w:rsid w:val="00D24C33"/>
    <w:rsid w:val="00D25212"/>
    <w:rsid w:val="00D261B5"/>
    <w:rsid w:val="00D26523"/>
    <w:rsid w:val="00D273F8"/>
    <w:rsid w:val="00D279DE"/>
    <w:rsid w:val="00D27CA5"/>
    <w:rsid w:val="00D30113"/>
    <w:rsid w:val="00D30BED"/>
    <w:rsid w:val="00D31A87"/>
    <w:rsid w:val="00D32507"/>
    <w:rsid w:val="00D327D5"/>
    <w:rsid w:val="00D32E6D"/>
    <w:rsid w:val="00D3379F"/>
    <w:rsid w:val="00D33848"/>
    <w:rsid w:val="00D33889"/>
    <w:rsid w:val="00D33FF5"/>
    <w:rsid w:val="00D3462E"/>
    <w:rsid w:val="00D34949"/>
    <w:rsid w:val="00D34E1D"/>
    <w:rsid w:val="00D35552"/>
    <w:rsid w:val="00D3663A"/>
    <w:rsid w:val="00D36800"/>
    <w:rsid w:val="00D36996"/>
    <w:rsid w:val="00D36DE5"/>
    <w:rsid w:val="00D3740C"/>
    <w:rsid w:val="00D374E9"/>
    <w:rsid w:val="00D37C43"/>
    <w:rsid w:val="00D403C1"/>
    <w:rsid w:val="00D403D9"/>
    <w:rsid w:val="00D407F9"/>
    <w:rsid w:val="00D41151"/>
    <w:rsid w:val="00D41DE2"/>
    <w:rsid w:val="00D41E57"/>
    <w:rsid w:val="00D426AA"/>
    <w:rsid w:val="00D42C10"/>
    <w:rsid w:val="00D42D05"/>
    <w:rsid w:val="00D43017"/>
    <w:rsid w:val="00D440E1"/>
    <w:rsid w:val="00D4533F"/>
    <w:rsid w:val="00D45485"/>
    <w:rsid w:val="00D45C1C"/>
    <w:rsid w:val="00D46F72"/>
    <w:rsid w:val="00D470F1"/>
    <w:rsid w:val="00D4729F"/>
    <w:rsid w:val="00D473E7"/>
    <w:rsid w:val="00D47CE8"/>
    <w:rsid w:val="00D47F32"/>
    <w:rsid w:val="00D502C5"/>
    <w:rsid w:val="00D5042F"/>
    <w:rsid w:val="00D515FC"/>
    <w:rsid w:val="00D51C9F"/>
    <w:rsid w:val="00D51DFC"/>
    <w:rsid w:val="00D51FD3"/>
    <w:rsid w:val="00D52B0D"/>
    <w:rsid w:val="00D52DE8"/>
    <w:rsid w:val="00D52FAC"/>
    <w:rsid w:val="00D530C5"/>
    <w:rsid w:val="00D53269"/>
    <w:rsid w:val="00D532B0"/>
    <w:rsid w:val="00D53E24"/>
    <w:rsid w:val="00D55113"/>
    <w:rsid w:val="00D55970"/>
    <w:rsid w:val="00D559BC"/>
    <w:rsid w:val="00D559C2"/>
    <w:rsid w:val="00D56B58"/>
    <w:rsid w:val="00D56DA1"/>
    <w:rsid w:val="00D56F19"/>
    <w:rsid w:val="00D57248"/>
    <w:rsid w:val="00D578BB"/>
    <w:rsid w:val="00D6108D"/>
    <w:rsid w:val="00D611AB"/>
    <w:rsid w:val="00D61775"/>
    <w:rsid w:val="00D61FF6"/>
    <w:rsid w:val="00D62BA7"/>
    <w:rsid w:val="00D62FC0"/>
    <w:rsid w:val="00D636DE"/>
    <w:rsid w:val="00D63AC7"/>
    <w:rsid w:val="00D63C26"/>
    <w:rsid w:val="00D63E81"/>
    <w:rsid w:val="00D64081"/>
    <w:rsid w:val="00D64D3C"/>
    <w:rsid w:val="00D64EA5"/>
    <w:rsid w:val="00D65091"/>
    <w:rsid w:val="00D65829"/>
    <w:rsid w:val="00D65880"/>
    <w:rsid w:val="00D65E07"/>
    <w:rsid w:val="00D65EB3"/>
    <w:rsid w:val="00D66196"/>
    <w:rsid w:val="00D66D16"/>
    <w:rsid w:val="00D670B6"/>
    <w:rsid w:val="00D6782A"/>
    <w:rsid w:val="00D7002F"/>
    <w:rsid w:val="00D7038D"/>
    <w:rsid w:val="00D711DA"/>
    <w:rsid w:val="00D718E2"/>
    <w:rsid w:val="00D71E91"/>
    <w:rsid w:val="00D72152"/>
    <w:rsid w:val="00D7249B"/>
    <w:rsid w:val="00D728E9"/>
    <w:rsid w:val="00D7294F"/>
    <w:rsid w:val="00D72B63"/>
    <w:rsid w:val="00D72DC6"/>
    <w:rsid w:val="00D73278"/>
    <w:rsid w:val="00D7330F"/>
    <w:rsid w:val="00D73832"/>
    <w:rsid w:val="00D742A8"/>
    <w:rsid w:val="00D7488C"/>
    <w:rsid w:val="00D748EE"/>
    <w:rsid w:val="00D74E44"/>
    <w:rsid w:val="00D74EE8"/>
    <w:rsid w:val="00D752C2"/>
    <w:rsid w:val="00D753A3"/>
    <w:rsid w:val="00D754F6"/>
    <w:rsid w:val="00D760A0"/>
    <w:rsid w:val="00D76719"/>
    <w:rsid w:val="00D77D80"/>
    <w:rsid w:val="00D80147"/>
    <w:rsid w:val="00D805B0"/>
    <w:rsid w:val="00D80B3E"/>
    <w:rsid w:val="00D80FA7"/>
    <w:rsid w:val="00D81890"/>
    <w:rsid w:val="00D81AE0"/>
    <w:rsid w:val="00D81FF2"/>
    <w:rsid w:val="00D82377"/>
    <w:rsid w:val="00D8262F"/>
    <w:rsid w:val="00D82661"/>
    <w:rsid w:val="00D83109"/>
    <w:rsid w:val="00D83417"/>
    <w:rsid w:val="00D83992"/>
    <w:rsid w:val="00D84285"/>
    <w:rsid w:val="00D84466"/>
    <w:rsid w:val="00D84DF3"/>
    <w:rsid w:val="00D85230"/>
    <w:rsid w:val="00D854E9"/>
    <w:rsid w:val="00D8578D"/>
    <w:rsid w:val="00D8581F"/>
    <w:rsid w:val="00D85C06"/>
    <w:rsid w:val="00D85DDD"/>
    <w:rsid w:val="00D85F5D"/>
    <w:rsid w:val="00D86B7E"/>
    <w:rsid w:val="00D87B9B"/>
    <w:rsid w:val="00D87CD1"/>
    <w:rsid w:val="00D87EBC"/>
    <w:rsid w:val="00D90149"/>
    <w:rsid w:val="00D90159"/>
    <w:rsid w:val="00D903DE"/>
    <w:rsid w:val="00D90988"/>
    <w:rsid w:val="00D90EE5"/>
    <w:rsid w:val="00D91F34"/>
    <w:rsid w:val="00D91F88"/>
    <w:rsid w:val="00D92222"/>
    <w:rsid w:val="00D92235"/>
    <w:rsid w:val="00D9264A"/>
    <w:rsid w:val="00D92CB6"/>
    <w:rsid w:val="00D931C5"/>
    <w:rsid w:val="00D93955"/>
    <w:rsid w:val="00D93DEF"/>
    <w:rsid w:val="00D945CD"/>
    <w:rsid w:val="00D94946"/>
    <w:rsid w:val="00D94ACF"/>
    <w:rsid w:val="00D94C4C"/>
    <w:rsid w:val="00D9515C"/>
    <w:rsid w:val="00D95758"/>
    <w:rsid w:val="00D95C2B"/>
    <w:rsid w:val="00D96373"/>
    <w:rsid w:val="00D965B9"/>
    <w:rsid w:val="00D965CE"/>
    <w:rsid w:val="00D96FE6"/>
    <w:rsid w:val="00D96FE9"/>
    <w:rsid w:val="00D97AF7"/>
    <w:rsid w:val="00DA02D6"/>
    <w:rsid w:val="00DA0A58"/>
    <w:rsid w:val="00DA17CE"/>
    <w:rsid w:val="00DA25FA"/>
    <w:rsid w:val="00DA30A9"/>
    <w:rsid w:val="00DA3815"/>
    <w:rsid w:val="00DA3867"/>
    <w:rsid w:val="00DA3AB1"/>
    <w:rsid w:val="00DA3BCF"/>
    <w:rsid w:val="00DA3DFA"/>
    <w:rsid w:val="00DA4863"/>
    <w:rsid w:val="00DA5059"/>
    <w:rsid w:val="00DA55FF"/>
    <w:rsid w:val="00DA5636"/>
    <w:rsid w:val="00DA6121"/>
    <w:rsid w:val="00DA66C7"/>
    <w:rsid w:val="00DA67F7"/>
    <w:rsid w:val="00DA6AFA"/>
    <w:rsid w:val="00DA73E5"/>
    <w:rsid w:val="00DA73ED"/>
    <w:rsid w:val="00DA7537"/>
    <w:rsid w:val="00DA7C11"/>
    <w:rsid w:val="00DB23A6"/>
    <w:rsid w:val="00DB34D5"/>
    <w:rsid w:val="00DB37DA"/>
    <w:rsid w:val="00DB422B"/>
    <w:rsid w:val="00DB43E3"/>
    <w:rsid w:val="00DB4CE0"/>
    <w:rsid w:val="00DB4EAB"/>
    <w:rsid w:val="00DB6C6F"/>
    <w:rsid w:val="00DB7413"/>
    <w:rsid w:val="00DB7420"/>
    <w:rsid w:val="00DB74FD"/>
    <w:rsid w:val="00DB79AC"/>
    <w:rsid w:val="00DB7B22"/>
    <w:rsid w:val="00DC05AA"/>
    <w:rsid w:val="00DC08F6"/>
    <w:rsid w:val="00DC0A73"/>
    <w:rsid w:val="00DC0BA8"/>
    <w:rsid w:val="00DC18BD"/>
    <w:rsid w:val="00DC202D"/>
    <w:rsid w:val="00DC2439"/>
    <w:rsid w:val="00DC3B18"/>
    <w:rsid w:val="00DC3E2D"/>
    <w:rsid w:val="00DC6535"/>
    <w:rsid w:val="00DC68FD"/>
    <w:rsid w:val="00DC69D0"/>
    <w:rsid w:val="00DC6AE0"/>
    <w:rsid w:val="00DD00AE"/>
    <w:rsid w:val="00DD07C4"/>
    <w:rsid w:val="00DD11A3"/>
    <w:rsid w:val="00DD1BF8"/>
    <w:rsid w:val="00DD1EF6"/>
    <w:rsid w:val="00DD219D"/>
    <w:rsid w:val="00DD246C"/>
    <w:rsid w:val="00DD2997"/>
    <w:rsid w:val="00DD3126"/>
    <w:rsid w:val="00DD34C3"/>
    <w:rsid w:val="00DD35A1"/>
    <w:rsid w:val="00DD3FEB"/>
    <w:rsid w:val="00DD4CA9"/>
    <w:rsid w:val="00DD512C"/>
    <w:rsid w:val="00DD5243"/>
    <w:rsid w:val="00DD56F2"/>
    <w:rsid w:val="00DD56F5"/>
    <w:rsid w:val="00DD5819"/>
    <w:rsid w:val="00DD5C9E"/>
    <w:rsid w:val="00DD5F45"/>
    <w:rsid w:val="00DD6242"/>
    <w:rsid w:val="00DD6A8A"/>
    <w:rsid w:val="00DD6AEF"/>
    <w:rsid w:val="00DD71C1"/>
    <w:rsid w:val="00DD72B9"/>
    <w:rsid w:val="00DD75D3"/>
    <w:rsid w:val="00DD7836"/>
    <w:rsid w:val="00DD7ABC"/>
    <w:rsid w:val="00DD7EFC"/>
    <w:rsid w:val="00DE1953"/>
    <w:rsid w:val="00DE1A10"/>
    <w:rsid w:val="00DE28AB"/>
    <w:rsid w:val="00DE29F2"/>
    <w:rsid w:val="00DE3270"/>
    <w:rsid w:val="00DE3BF7"/>
    <w:rsid w:val="00DE4000"/>
    <w:rsid w:val="00DE4252"/>
    <w:rsid w:val="00DE4620"/>
    <w:rsid w:val="00DE4E89"/>
    <w:rsid w:val="00DE5400"/>
    <w:rsid w:val="00DE60E1"/>
    <w:rsid w:val="00DE61BD"/>
    <w:rsid w:val="00DE6481"/>
    <w:rsid w:val="00DE67DD"/>
    <w:rsid w:val="00DE7707"/>
    <w:rsid w:val="00DE7F75"/>
    <w:rsid w:val="00DF0341"/>
    <w:rsid w:val="00DF0902"/>
    <w:rsid w:val="00DF1EBC"/>
    <w:rsid w:val="00DF2238"/>
    <w:rsid w:val="00DF2410"/>
    <w:rsid w:val="00DF2760"/>
    <w:rsid w:val="00DF2954"/>
    <w:rsid w:val="00DF2E75"/>
    <w:rsid w:val="00DF3DDC"/>
    <w:rsid w:val="00DF41F6"/>
    <w:rsid w:val="00DF4DDE"/>
    <w:rsid w:val="00DF5354"/>
    <w:rsid w:val="00DF71AC"/>
    <w:rsid w:val="00DF7A10"/>
    <w:rsid w:val="00DF7E43"/>
    <w:rsid w:val="00DF7F27"/>
    <w:rsid w:val="00DF7FC1"/>
    <w:rsid w:val="00E00064"/>
    <w:rsid w:val="00E01416"/>
    <w:rsid w:val="00E015F9"/>
    <w:rsid w:val="00E01A57"/>
    <w:rsid w:val="00E02462"/>
    <w:rsid w:val="00E02F4D"/>
    <w:rsid w:val="00E03B93"/>
    <w:rsid w:val="00E03F5F"/>
    <w:rsid w:val="00E0409F"/>
    <w:rsid w:val="00E04B64"/>
    <w:rsid w:val="00E04BA2"/>
    <w:rsid w:val="00E04C9E"/>
    <w:rsid w:val="00E04CCB"/>
    <w:rsid w:val="00E05163"/>
    <w:rsid w:val="00E05378"/>
    <w:rsid w:val="00E053D9"/>
    <w:rsid w:val="00E05625"/>
    <w:rsid w:val="00E05A3F"/>
    <w:rsid w:val="00E05BF8"/>
    <w:rsid w:val="00E05DC9"/>
    <w:rsid w:val="00E0699D"/>
    <w:rsid w:val="00E0765E"/>
    <w:rsid w:val="00E10352"/>
    <w:rsid w:val="00E105DD"/>
    <w:rsid w:val="00E10AAD"/>
    <w:rsid w:val="00E10B23"/>
    <w:rsid w:val="00E112CC"/>
    <w:rsid w:val="00E11A02"/>
    <w:rsid w:val="00E11AFF"/>
    <w:rsid w:val="00E11E9E"/>
    <w:rsid w:val="00E1208F"/>
    <w:rsid w:val="00E1220F"/>
    <w:rsid w:val="00E12621"/>
    <w:rsid w:val="00E1318C"/>
    <w:rsid w:val="00E13444"/>
    <w:rsid w:val="00E137DA"/>
    <w:rsid w:val="00E13B97"/>
    <w:rsid w:val="00E14BE5"/>
    <w:rsid w:val="00E155AF"/>
    <w:rsid w:val="00E15E69"/>
    <w:rsid w:val="00E15E79"/>
    <w:rsid w:val="00E161E8"/>
    <w:rsid w:val="00E16B8C"/>
    <w:rsid w:val="00E16E91"/>
    <w:rsid w:val="00E16ECD"/>
    <w:rsid w:val="00E17061"/>
    <w:rsid w:val="00E20391"/>
    <w:rsid w:val="00E20BEF"/>
    <w:rsid w:val="00E22175"/>
    <w:rsid w:val="00E226DC"/>
    <w:rsid w:val="00E22730"/>
    <w:rsid w:val="00E22A98"/>
    <w:rsid w:val="00E22D06"/>
    <w:rsid w:val="00E2440B"/>
    <w:rsid w:val="00E2445C"/>
    <w:rsid w:val="00E24B03"/>
    <w:rsid w:val="00E24BEA"/>
    <w:rsid w:val="00E24C27"/>
    <w:rsid w:val="00E25062"/>
    <w:rsid w:val="00E2510C"/>
    <w:rsid w:val="00E2566E"/>
    <w:rsid w:val="00E2570B"/>
    <w:rsid w:val="00E2573D"/>
    <w:rsid w:val="00E259DC"/>
    <w:rsid w:val="00E25B09"/>
    <w:rsid w:val="00E25EAD"/>
    <w:rsid w:val="00E261A8"/>
    <w:rsid w:val="00E2680C"/>
    <w:rsid w:val="00E269FF"/>
    <w:rsid w:val="00E26E9E"/>
    <w:rsid w:val="00E26F6F"/>
    <w:rsid w:val="00E276C2"/>
    <w:rsid w:val="00E27AF0"/>
    <w:rsid w:val="00E27B08"/>
    <w:rsid w:val="00E27EF6"/>
    <w:rsid w:val="00E30309"/>
    <w:rsid w:val="00E308EA"/>
    <w:rsid w:val="00E30ED5"/>
    <w:rsid w:val="00E312F7"/>
    <w:rsid w:val="00E3134A"/>
    <w:rsid w:val="00E31468"/>
    <w:rsid w:val="00E31A0E"/>
    <w:rsid w:val="00E31CD8"/>
    <w:rsid w:val="00E324ED"/>
    <w:rsid w:val="00E32851"/>
    <w:rsid w:val="00E32B17"/>
    <w:rsid w:val="00E33909"/>
    <w:rsid w:val="00E33D7B"/>
    <w:rsid w:val="00E345B2"/>
    <w:rsid w:val="00E34605"/>
    <w:rsid w:val="00E34D19"/>
    <w:rsid w:val="00E34D20"/>
    <w:rsid w:val="00E35187"/>
    <w:rsid w:val="00E35813"/>
    <w:rsid w:val="00E35B99"/>
    <w:rsid w:val="00E35F39"/>
    <w:rsid w:val="00E37096"/>
    <w:rsid w:val="00E372B5"/>
    <w:rsid w:val="00E372CA"/>
    <w:rsid w:val="00E378DF"/>
    <w:rsid w:val="00E37C1B"/>
    <w:rsid w:val="00E37C60"/>
    <w:rsid w:val="00E37C6E"/>
    <w:rsid w:val="00E404D0"/>
    <w:rsid w:val="00E40EE4"/>
    <w:rsid w:val="00E40F6C"/>
    <w:rsid w:val="00E4129B"/>
    <w:rsid w:val="00E417C4"/>
    <w:rsid w:val="00E41824"/>
    <w:rsid w:val="00E41CA9"/>
    <w:rsid w:val="00E42225"/>
    <w:rsid w:val="00E426FB"/>
    <w:rsid w:val="00E42BB0"/>
    <w:rsid w:val="00E42C42"/>
    <w:rsid w:val="00E43213"/>
    <w:rsid w:val="00E43731"/>
    <w:rsid w:val="00E438F7"/>
    <w:rsid w:val="00E43EAE"/>
    <w:rsid w:val="00E448AC"/>
    <w:rsid w:val="00E45F15"/>
    <w:rsid w:val="00E46D65"/>
    <w:rsid w:val="00E47A1E"/>
    <w:rsid w:val="00E47C51"/>
    <w:rsid w:val="00E51598"/>
    <w:rsid w:val="00E5296F"/>
    <w:rsid w:val="00E52A1C"/>
    <w:rsid w:val="00E53507"/>
    <w:rsid w:val="00E53543"/>
    <w:rsid w:val="00E53CB9"/>
    <w:rsid w:val="00E54143"/>
    <w:rsid w:val="00E556E9"/>
    <w:rsid w:val="00E55855"/>
    <w:rsid w:val="00E558F9"/>
    <w:rsid w:val="00E55B78"/>
    <w:rsid w:val="00E55CEA"/>
    <w:rsid w:val="00E563F5"/>
    <w:rsid w:val="00E56641"/>
    <w:rsid w:val="00E566BD"/>
    <w:rsid w:val="00E56C04"/>
    <w:rsid w:val="00E56C4C"/>
    <w:rsid w:val="00E56E8B"/>
    <w:rsid w:val="00E570B1"/>
    <w:rsid w:val="00E57749"/>
    <w:rsid w:val="00E609B9"/>
    <w:rsid w:val="00E6164E"/>
    <w:rsid w:val="00E617F3"/>
    <w:rsid w:val="00E61EA2"/>
    <w:rsid w:val="00E62D1D"/>
    <w:rsid w:val="00E63036"/>
    <w:rsid w:val="00E63382"/>
    <w:rsid w:val="00E6456C"/>
    <w:rsid w:val="00E64733"/>
    <w:rsid w:val="00E64E90"/>
    <w:rsid w:val="00E64EBE"/>
    <w:rsid w:val="00E650C7"/>
    <w:rsid w:val="00E65538"/>
    <w:rsid w:val="00E660E1"/>
    <w:rsid w:val="00E66D7A"/>
    <w:rsid w:val="00E671D8"/>
    <w:rsid w:val="00E7011B"/>
    <w:rsid w:val="00E718B5"/>
    <w:rsid w:val="00E71BBA"/>
    <w:rsid w:val="00E71C1E"/>
    <w:rsid w:val="00E71EE8"/>
    <w:rsid w:val="00E723A8"/>
    <w:rsid w:val="00E7291B"/>
    <w:rsid w:val="00E73676"/>
    <w:rsid w:val="00E7395B"/>
    <w:rsid w:val="00E73AD6"/>
    <w:rsid w:val="00E73D88"/>
    <w:rsid w:val="00E74259"/>
    <w:rsid w:val="00E748DC"/>
    <w:rsid w:val="00E74FB2"/>
    <w:rsid w:val="00E75638"/>
    <w:rsid w:val="00E75739"/>
    <w:rsid w:val="00E759BD"/>
    <w:rsid w:val="00E7602F"/>
    <w:rsid w:val="00E76422"/>
    <w:rsid w:val="00E7642A"/>
    <w:rsid w:val="00E764A0"/>
    <w:rsid w:val="00E7682F"/>
    <w:rsid w:val="00E76844"/>
    <w:rsid w:val="00E76F6A"/>
    <w:rsid w:val="00E772DC"/>
    <w:rsid w:val="00E77351"/>
    <w:rsid w:val="00E7780F"/>
    <w:rsid w:val="00E77A21"/>
    <w:rsid w:val="00E77E0F"/>
    <w:rsid w:val="00E80501"/>
    <w:rsid w:val="00E805A3"/>
    <w:rsid w:val="00E80ABD"/>
    <w:rsid w:val="00E81553"/>
    <w:rsid w:val="00E82A9F"/>
    <w:rsid w:val="00E82AEC"/>
    <w:rsid w:val="00E82DA8"/>
    <w:rsid w:val="00E8315B"/>
    <w:rsid w:val="00E83790"/>
    <w:rsid w:val="00E83F44"/>
    <w:rsid w:val="00E850AF"/>
    <w:rsid w:val="00E850B0"/>
    <w:rsid w:val="00E858D7"/>
    <w:rsid w:val="00E85D8E"/>
    <w:rsid w:val="00E86481"/>
    <w:rsid w:val="00E8650A"/>
    <w:rsid w:val="00E86CCB"/>
    <w:rsid w:val="00E86D93"/>
    <w:rsid w:val="00E87030"/>
    <w:rsid w:val="00E87411"/>
    <w:rsid w:val="00E876CE"/>
    <w:rsid w:val="00E87E95"/>
    <w:rsid w:val="00E901F9"/>
    <w:rsid w:val="00E90289"/>
    <w:rsid w:val="00E9047D"/>
    <w:rsid w:val="00E90827"/>
    <w:rsid w:val="00E90A41"/>
    <w:rsid w:val="00E90E8C"/>
    <w:rsid w:val="00E9130A"/>
    <w:rsid w:val="00E91A52"/>
    <w:rsid w:val="00E91F68"/>
    <w:rsid w:val="00E920A1"/>
    <w:rsid w:val="00E924FE"/>
    <w:rsid w:val="00E92983"/>
    <w:rsid w:val="00E92BAF"/>
    <w:rsid w:val="00E92D25"/>
    <w:rsid w:val="00E93077"/>
    <w:rsid w:val="00E9373E"/>
    <w:rsid w:val="00E94254"/>
    <w:rsid w:val="00E945D2"/>
    <w:rsid w:val="00E94BE2"/>
    <w:rsid w:val="00E94E9F"/>
    <w:rsid w:val="00E95A86"/>
    <w:rsid w:val="00E9612F"/>
    <w:rsid w:val="00E967BA"/>
    <w:rsid w:val="00EA00B2"/>
    <w:rsid w:val="00EA0168"/>
    <w:rsid w:val="00EA02A9"/>
    <w:rsid w:val="00EA16C7"/>
    <w:rsid w:val="00EA20B7"/>
    <w:rsid w:val="00EA21FA"/>
    <w:rsid w:val="00EA23C8"/>
    <w:rsid w:val="00EA2F79"/>
    <w:rsid w:val="00EA38A0"/>
    <w:rsid w:val="00EA460B"/>
    <w:rsid w:val="00EA68DF"/>
    <w:rsid w:val="00EA69D1"/>
    <w:rsid w:val="00EA732E"/>
    <w:rsid w:val="00EA769A"/>
    <w:rsid w:val="00EA78DD"/>
    <w:rsid w:val="00EA7A5C"/>
    <w:rsid w:val="00EB0126"/>
    <w:rsid w:val="00EB0886"/>
    <w:rsid w:val="00EB0B43"/>
    <w:rsid w:val="00EB0C06"/>
    <w:rsid w:val="00EB154C"/>
    <w:rsid w:val="00EB1865"/>
    <w:rsid w:val="00EB1DFA"/>
    <w:rsid w:val="00EB2069"/>
    <w:rsid w:val="00EB265D"/>
    <w:rsid w:val="00EB2721"/>
    <w:rsid w:val="00EB29E9"/>
    <w:rsid w:val="00EB2D22"/>
    <w:rsid w:val="00EB3137"/>
    <w:rsid w:val="00EB31C2"/>
    <w:rsid w:val="00EB3439"/>
    <w:rsid w:val="00EB34E7"/>
    <w:rsid w:val="00EB3801"/>
    <w:rsid w:val="00EB3E44"/>
    <w:rsid w:val="00EB3EA6"/>
    <w:rsid w:val="00EB3EF0"/>
    <w:rsid w:val="00EB40B2"/>
    <w:rsid w:val="00EB4792"/>
    <w:rsid w:val="00EB4953"/>
    <w:rsid w:val="00EB4B38"/>
    <w:rsid w:val="00EB4B7B"/>
    <w:rsid w:val="00EB51F8"/>
    <w:rsid w:val="00EB5D56"/>
    <w:rsid w:val="00EB5EEF"/>
    <w:rsid w:val="00EB6056"/>
    <w:rsid w:val="00EB6FF3"/>
    <w:rsid w:val="00EB72C1"/>
    <w:rsid w:val="00EB790F"/>
    <w:rsid w:val="00EC0120"/>
    <w:rsid w:val="00EC01BD"/>
    <w:rsid w:val="00EC0DFB"/>
    <w:rsid w:val="00EC0FB3"/>
    <w:rsid w:val="00EC1089"/>
    <w:rsid w:val="00EC1E94"/>
    <w:rsid w:val="00EC231D"/>
    <w:rsid w:val="00EC2E93"/>
    <w:rsid w:val="00EC34BB"/>
    <w:rsid w:val="00EC3A13"/>
    <w:rsid w:val="00EC52BA"/>
    <w:rsid w:val="00EC5A62"/>
    <w:rsid w:val="00EC5E43"/>
    <w:rsid w:val="00EC5F18"/>
    <w:rsid w:val="00EC6109"/>
    <w:rsid w:val="00EC66D5"/>
    <w:rsid w:val="00EC69B5"/>
    <w:rsid w:val="00EC6D60"/>
    <w:rsid w:val="00EC6F6C"/>
    <w:rsid w:val="00EC71C6"/>
    <w:rsid w:val="00EC78D4"/>
    <w:rsid w:val="00EC7903"/>
    <w:rsid w:val="00EC7A05"/>
    <w:rsid w:val="00EC7F63"/>
    <w:rsid w:val="00ED03CA"/>
    <w:rsid w:val="00ED0401"/>
    <w:rsid w:val="00ED04C6"/>
    <w:rsid w:val="00ED12C1"/>
    <w:rsid w:val="00ED14D2"/>
    <w:rsid w:val="00ED18B7"/>
    <w:rsid w:val="00ED200A"/>
    <w:rsid w:val="00ED21EF"/>
    <w:rsid w:val="00ED27CC"/>
    <w:rsid w:val="00ED2A88"/>
    <w:rsid w:val="00ED2C28"/>
    <w:rsid w:val="00ED32AB"/>
    <w:rsid w:val="00ED3F15"/>
    <w:rsid w:val="00ED3F8B"/>
    <w:rsid w:val="00ED41A8"/>
    <w:rsid w:val="00ED4532"/>
    <w:rsid w:val="00ED4C29"/>
    <w:rsid w:val="00ED4D82"/>
    <w:rsid w:val="00ED4F0D"/>
    <w:rsid w:val="00ED4F66"/>
    <w:rsid w:val="00ED5251"/>
    <w:rsid w:val="00ED5347"/>
    <w:rsid w:val="00ED6128"/>
    <w:rsid w:val="00ED619C"/>
    <w:rsid w:val="00ED6522"/>
    <w:rsid w:val="00ED652B"/>
    <w:rsid w:val="00ED68C6"/>
    <w:rsid w:val="00ED70B4"/>
    <w:rsid w:val="00ED7D05"/>
    <w:rsid w:val="00ED7F5F"/>
    <w:rsid w:val="00EE059E"/>
    <w:rsid w:val="00EE0C24"/>
    <w:rsid w:val="00EE0CFB"/>
    <w:rsid w:val="00EE1183"/>
    <w:rsid w:val="00EE22B8"/>
    <w:rsid w:val="00EE2981"/>
    <w:rsid w:val="00EE2AA9"/>
    <w:rsid w:val="00EE2F95"/>
    <w:rsid w:val="00EE3059"/>
    <w:rsid w:val="00EE3619"/>
    <w:rsid w:val="00EE365A"/>
    <w:rsid w:val="00EE64FC"/>
    <w:rsid w:val="00EE7077"/>
    <w:rsid w:val="00EE7155"/>
    <w:rsid w:val="00EE7627"/>
    <w:rsid w:val="00EE78B1"/>
    <w:rsid w:val="00EE7ED9"/>
    <w:rsid w:val="00EF0240"/>
    <w:rsid w:val="00EF157E"/>
    <w:rsid w:val="00EF1587"/>
    <w:rsid w:val="00EF2013"/>
    <w:rsid w:val="00EF272D"/>
    <w:rsid w:val="00EF35DF"/>
    <w:rsid w:val="00EF3BA0"/>
    <w:rsid w:val="00EF3F4A"/>
    <w:rsid w:val="00EF3FAB"/>
    <w:rsid w:val="00EF4D06"/>
    <w:rsid w:val="00EF525B"/>
    <w:rsid w:val="00EF5C30"/>
    <w:rsid w:val="00EF6A3B"/>
    <w:rsid w:val="00EF6ADA"/>
    <w:rsid w:val="00EF6CE2"/>
    <w:rsid w:val="00EF6EE3"/>
    <w:rsid w:val="00EF6F83"/>
    <w:rsid w:val="00EF72D1"/>
    <w:rsid w:val="00EF742F"/>
    <w:rsid w:val="00EF7BBD"/>
    <w:rsid w:val="00F00EAA"/>
    <w:rsid w:val="00F016AD"/>
    <w:rsid w:val="00F01A4B"/>
    <w:rsid w:val="00F01B4D"/>
    <w:rsid w:val="00F01F6E"/>
    <w:rsid w:val="00F02107"/>
    <w:rsid w:val="00F0229B"/>
    <w:rsid w:val="00F0246A"/>
    <w:rsid w:val="00F0288B"/>
    <w:rsid w:val="00F02A53"/>
    <w:rsid w:val="00F02EF7"/>
    <w:rsid w:val="00F02F2C"/>
    <w:rsid w:val="00F031AA"/>
    <w:rsid w:val="00F0337E"/>
    <w:rsid w:val="00F035D7"/>
    <w:rsid w:val="00F0398A"/>
    <w:rsid w:val="00F03AFE"/>
    <w:rsid w:val="00F04F50"/>
    <w:rsid w:val="00F05025"/>
    <w:rsid w:val="00F050AA"/>
    <w:rsid w:val="00F05813"/>
    <w:rsid w:val="00F05EE8"/>
    <w:rsid w:val="00F06F76"/>
    <w:rsid w:val="00F07359"/>
    <w:rsid w:val="00F07575"/>
    <w:rsid w:val="00F07A26"/>
    <w:rsid w:val="00F101CA"/>
    <w:rsid w:val="00F10444"/>
    <w:rsid w:val="00F10EEB"/>
    <w:rsid w:val="00F11128"/>
    <w:rsid w:val="00F1148D"/>
    <w:rsid w:val="00F125F7"/>
    <w:rsid w:val="00F12649"/>
    <w:rsid w:val="00F1289D"/>
    <w:rsid w:val="00F12D16"/>
    <w:rsid w:val="00F13780"/>
    <w:rsid w:val="00F13E95"/>
    <w:rsid w:val="00F14595"/>
    <w:rsid w:val="00F147E1"/>
    <w:rsid w:val="00F14B1B"/>
    <w:rsid w:val="00F15050"/>
    <w:rsid w:val="00F15247"/>
    <w:rsid w:val="00F156E6"/>
    <w:rsid w:val="00F15854"/>
    <w:rsid w:val="00F15ECF"/>
    <w:rsid w:val="00F163A6"/>
    <w:rsid w:val="00F1645D"/>
    <w:rsid w:val="00F168D5"/>
    <w:rsid w:val="00F171B8"/>
    <w:rsid w:val="00F17504"/>
    <w:rsid w:val="00F17528"/>
    <w:rsid w:val="00F1795E"/>
    <w:rsid w:val="00F17A69"/>
    <w:rsid w:val="00F20EB1"/>
    <w:rsid w:val="00F21424"/>
    <w:rsid w:val="00F2160F"/>
    <w:rsid w:val="00F21EAE"/>
    <w:rsid w:val="00F21F86"/>
    <w:rsid w:val="00F22083"/>
    <w:rsid w:val="00F22C7D"/>
    <w:rsid w:val="00F232F9"/>
    <w:rsid w:val="00F23985"/>
    <w:rsid w:val="00F2398A"/>
    <w:rsid w:val="00F245F4"/>
    <w:rsid w:val="00F24C95"/>
    <w:rsid w:val="00F25801"/>
    <w:rsid w:val="00F25875"/>
    <w:rsid w:val="00F25D3A"/>
    <w:rsid w:val="00F26497"/>
    <w:rsid w:val="00F26B0B"/>
    <w:rsid w:val="00F26B61"/>
    <w:rsid w:val="00F26D5C"/>
    <w:rsid w:val="00F2765E"/>
    <w:rsid w:val="00F278FC"/>
    <w:rsid w:val="00F27B59"/>
    <w:rsid w:val="00F27D3B"/>
    <w:rsid w:val="00F30227"/>
    <w:rsid w:val="00F304CC"/>
    <w:rsid w:val="00F3052F"/>
    <w:rsid w:val="00F30605"/>
    <w:rsid w:val="00F30C75"/>
    <w:rsid w:val="00F32601"/>
    <w:rsid w:val="00F33993"/>
    <w:rsid w:val="00F339FC"/>
    <w:rsid w:val="00F33D03"/>
    <w:rsid w:val="00F33D72"/>
    <w:rsid w:val="00F345A7"/>
    <w:rsid w:val="00F348B5"/>
    <w:rsid w:val="00F34BA7"/>
    <w:rsid w:val="00F35471"/>
    <w:rsid w:val="00F36371"/>
    <w:rsid w:val="00F36375"/>
    <w:rsid w:val="00F36A23"/>
    <w:rsid w:val="00F375B7"/>
    <w:rsid w:val="00F37627"/>
    <w:rsid w:val="00F37847"/>
    <w:rsid w:val="00F37DBD"/>
    <w:rsid w:val="00F40EBB"/>
    <w:rsid w:val="00F40F05"/>
    <w:rsid w:val="00F411A1"/>
    <w:rsid w:val="00F41548"/>
    <w:rsid w:val="00F4173A"/>
    <w:rsid w:val="00F41D19"/>
    <w:rsid w:val="00F41DCB"/>
    <w:rsid w:val="00F4224D"/>
    <w:rsid w:val="00F42730"/>
    <w:rsid w:val="00F4291F"/>
    <w:rsid w:val="00F43302"/>
    <w:rsid w:val="00F43586"/>
    <w:rsid w:val="00F43D69"/>
    <w:rsid w:val="00F44198"/>
    <w:rsid w:val="00F44966"/>
    <w:rsid w:val="00F44D16"/>
    <w:rsid w:val="00F45289"/>
    <w:rsid w:val="00F45304"/>
    <w:rsid w:val="00F45305"/>
    <w:rsid w:val="00F458B4"/>
    <w:rsid w:val="00F462DC"/>
    <w:rsid w:val="00F46B14"/>
    <w:rsid w:val="00F46B42"/>
    <w:rsid w:val="00F4749E"/>
    <w:rsid w:val="00F474CF"/>
    <w:rsid w:val="00F50A2A"/>
    <w:rsid w:val="00F50AAE"/>
    <w:rsid w:val="00F5173F"/>
    <w:rsid w:val="00F524D9"/>
    <w:rsid w:val="00F52A54"/>
    <w:rsid w:val="00F52DDA"/>
    <w:rsid w:val="00F532DE"/>
    <w:rsid w:val="00F545D3"/>
    <w:rsid w:val="00F545E1"/>
    <w:rsid w:val="00F54A0C"/>
    <w:rsid w:val="00F54A34"/>
    <w:rsid w:val="00F55217"/>
    <w:rsid w:val="00F553A2"/>
    <w:rsid w:val="00F55DBC"/>
    <w:rsid w:val="00F55E76"/>
    <w:rsid w:val="00F56311"/>
    <w:rsid w:val="00F56318"/>
    <w:rsid w:val="00F56C1A"/>
    <w:rsid w:val="00F57155"/>
    <w:rsid w:val="00F57B21"/>
    <w:rsid w:val="00F606B2"/>
    <w:rsid w:val="00F60A43"/>
    <w:rsid w:val="00F60C4A"/>
    <w:rsid w:val="00F613A1"/>
    <w:rsid w:val="00F61C7F"/>
    <w:rsid w:val="00F61D61"/>
    <w:rsid w:val="00F628B3"/>
    <w:rsid w:val="00F62CCC"/>
    <w:rsid w:val="00F62DA9"/>
    <w:rsid w:val="00F633FB"/>
    <w:rsid w:val="00F6350A"/>
    <w:rsid w:val="00F63932"/>
    <w:rsid w:val="00F63CE2"/>
    <w:rsid w:val="00F653F1"/>
    <w:rsid w:val="00F65FF2"/>
    <w:rsid w:val="00F6637F"/>
    <w:rsid w:val="00F66380"/>
    <w:rsid w:val="00F66795"/>
    <w:rsid w:val="00F6697E"/>
    <w:rsid w:val="00F67090"/>
    <w:rsid w:val="00F6751A"/>
    <w:rsid w:val="00F678DB"/>
    <w:rsid w:val="00F67EFA"/>
    <w:rsid w:val="00F704D8"/>
    <w:rsid w:val="00F7073F"/>
    <w:rsid w:val="00F71526"/>
    <w:rsid w:val="00F720FD"/>
    <w:rsid w:val="00F72138"/>
    <w:rsid w:val="00F7234C"/>
    <w:rsid w:val="00F72762"/>
    <w:rsid w:val="00F72FE9"/>
    <w:rsid w:val="00F7312F"/>
    <w:rsid w:val="00F7350F"/>
    <w:rsid w:val="00F7395C"/>
    <w:rsid w:val="00F74284"/>
    <w:rsid w:val="00F74A58"/>
    <w:rsid w:val="00F74F91"/>
    <w:rsid w:val="00F758D1"/>
    <w:rsid w:val="00F75D52"/>
    <w:rsid w:val="00F760A9"/>
    <w:rsid w:val="00F761E8"/>
    <w:rsid w:val="00F76C54"/>
    <w:rsid w:val="00F76D29"/>
    <w:rsid w:val="00F76ED3"/>
    <w:rsid w:val="00F770E0"/>
    <w:rsid w:val="00F77421"/>
    <w:rsid w:val="00F776A5"/>
    <w:rsid w:val="00F77E5D"/>
    <w:rsid w:val="00F77EA3"/>
    <w:rsid w:val="00F807E0"/>
    <w:rsid w:val="00F823DC"/>
    <w:rsid w:val="00F82772"/>
    <w:rsid w:val="00F82900"/>
    <w:rsid w:val="00F82DFA"/>
    <w:rsid w:val="00F83A84"/>
    <w:rsid w:val="00F849D3"/>
    <w:rsid w:val="00F84BAA"/>
    <w:rsid w:val="00F84D15"/>
    <w:rsid w:val="00F867AB"/>
    <w:rsid w:val="00F86BB3"/>
    <w:rsid w:val="00F87440"/>
    <w:rsid w:val="00F8770A"/>
    <w:rsid w:val="00F90544"/>
    <w:rsid w:val="00F905E9"/>
    <w:rsid w:val="00F9097E"/>
    <w:rsid w:val="00F90E29"/>
    <w:rsid w:val="00F911B2"/>
    <w:rsid w:val="00F91EE0"/>
    <w:rsid w:val="00F92292"/>
    <w:rsid w:val="00F927C6"/>
    <w:rsid w:val="00F92A92"/>
    <w:rsid w:val="00F92B9E"/>
    <w:rsid w:val="00F93301"/>
    <w:rsid w:val="00F9366C"/>
    <w:rsid w:val="00F94436"/>
    <w:rsid w:val="00F94639"/>
    <w:rsid w:val="00F94C4C"/>
    <w:rsid w:val="00F94EA9"/>
    <w:rsid w:val="00F950FE"/>
    <w:rsid w:val="00F962AD"/>
    <w:rsid w:val="00F968A5"/>
    <w:rsid w:val="00F9697A"/>
    <w:rsid w:val="00F96B1C"/>
    <w:rsid w:val="00F97005"/>
    <w:rsid w:val="00F97487"/>
    <w:rsid w:val="00FA0B2B"/>
    <w:rsid w:val="00FA14C2"/>
    <w:rsid w:val="00FA1B0C"/>
    <w:rsid w:val="00FA1F4F"/>
    <w:rsid w:val="00FA2306"/>
    <w:rsid w:val="00FA25DC"/>
    <w:rsid w:val="00FA25ED"/>
    <w:rsid w:val="00FA2ACE"/>
    <w:rsid w:val="00FA2B0A"/>
    <w:rsid w:val="00FA40EB"/>
    <w:rsid w:val="00FA497D"/>
    <w:rsid w:val="00FA4A93"/>
    <w:rsid w:val="00FA516B"/>
    <w:rsid w:val="00FA5C92"/>
    <w:rsid w:val="00FA5DE7"/>
    <w:rsid w:val="00FA5E21"/>
    <w:rsid w:val="00FA6822"/>
    <w:rsid w:val="00FA6BC3"/>
    <w:rsid w:val="00FA7631"/>
    <w:rsid w:val="00FA7794"/>
    <w:rsid w:val="00FA79A1"/>
    <w:rsid w:val="00FB0211"/>
    <w:rsid w:val="00FB0580"/>
    <w:rsid w:val="00FB1006"/>
    <w:rsid w:val="00FB1564"/>
    <w:rsid w:val="00FB1E99"/>
    <w:rsid w:val="00FB2068"/>
    <w:rsid w:val="00FB3042"/>
    <w:rsid w:val="00FB32D4"/>
    <w:rsid w:val="00FB34A1"/>
    <w:rsid w:val="00FB3BE0"/>
    <w:rsid w:val="00FB3E1A"/>
    <w:rsid w:val="00FB3E98"/>
    <w:rsid w:val="00FB3EC1"/>
    <w:rsid w:val="00FB4262"/>
    <w:rsid w:val="00FB4BC7"/>
    <w:rsid w:val="00FB50AF"/>
    <w:rsid w:val="00FB5BE5"/>
    <w:rsid w:val="00FB617B"/>
    <w:rsid w:val="00FB63D2"/>
    <w:rsid w:val="00FB6926"/>
    <w:rsid w:val="00FB6A93"/>
    <w:rsid w:val="00FB6BAD"/>
    <w:rsid w:val="00FB6C91"/>
    <w:rsid w:val="00FB6CA7"/>
    <w:rsid w:val="00FB72CD"/>
    <w:rsid w:val="00FC0318"/>
    <w:rsid w:val="00FC03C2"/>
    <w:rsid w:val="00FC1B47"/>
    <w:rsid w:val="00FC292C"/>
    <w:rsid w:val="00FC30B8"/>
    <w:rsid w:val="00FC3264"/>
    <w:rsid w:val="00FC3553"/>
    <w:rsid w:val="00FC47AD"/>
    <w:rsid w:val="00FC50A5"/>
    <w:rsid w:val="00FC521A"/>
    <w:rsid w:val="00FC52D3"/>
    <w:rsid w:val="00FC5678"/>
    <w:rsid w:val="00FC5AFC"/>
    <w:rsid w:val="00FC5C53"/>
    <w:rsid w:val="00FC62C0"/>
    <w:rsid w:val="00FC6AE6"/>
    <w:rsid w:val="00FC7112"/>
    <w:rsid w:val="00FC79AF"/>
    <w:rsid w:val="00FC7CAC"/>
    <w:rsid w:val="00FC7DC7"/>
    <w:rsid w:val="00FD0CDE"/>
    <w:rsid w:val="00FD1708"/>
    <w:rsid w:val="00FD20EA"/>
    <w:rsid w:val="00FD24A3"/>
    <w:rsid w:val="00FD2D22"/>
    <w:rsid w:val="00FD2D49"/>
    <w:rsid w:val="00FD2E49"/>
    <w:rsid w:val="00FD353C"/>
    <w:rsid w:val="00FD4234"/>
    <w:rsid w:val="00FD4736"/>
    <w:rsid w:val="00FD4B68"/>
    <w:rsid w:val="00FD4C9F"/>
    <w:rsid w:val="00FD62B2"/>
    <w:rsid w:val="00FD672F"/>
    <w:rsid w:val="00FD6F49"/>
    <w:rsid w:val="00FE02E6"/>
    <w:rsid w:val="00FE034D"/>
    <w:rsid w:val="00FE0490"/>
    <w:rsid w:val="00FE05D3"/>
    <w:rsid w:val="00FE0CA6"/>
    <w:rsid w:val="00FE134E"/>
    <w:rsid w:val="00FE15A0"/>
    <w:rsid w:val="00FE18D5"/>
    <w:rsid w:val="00FE1DA5"/>
    <w:rsid w:val="00FE3F92"/>
    <w:rsid w:val="00FE432C"/>
    <w:rsid w:val="00FE4EF3"/>
    <w:rsid w:val="00FE4FC7"/>
    <w:rsid w:val="00FE52BA"/>
    <w:rsid w:val="00FE5C0A"/>
    <w:rsid w:val="00FE623F"/>
    <w:rsid w:val="00FE6329"/>
    <w:rsid w:val="00FE6695"/>
    <w:rsid w:val="00FF0493"/>
    <w:rsid w:val="00FF08F5"/>
    <w:rsid w:val="00FF095C"/>
    <w:rsid w:val="00FF0EFC"/>
    <w:rsid w:val="00FF1FB3"/>
    <w:rsid w:val="00FF3C0D"/>
    <w:rsid w:val="00FF4661"/>
    <w:rsid w:val="00FF47CD"/>
    <w:rsid w:val="00FF529F"/>
    <w:rsid w:val="00FF5607"/>
    <w:rsid w:val="00FF589B"/>
    <w:rsid w:val="00FF63D9"/>
    <w:rsid w:val="00FF6D0B"/>
    <w:rsid w:val="00FF6E13"/>
    <w:rsid w:val="00FF71A5"/>
    <w:rsid w:val="00FF7455"/>
    <w:rsid w:val="00FF7581"/>
    <w:rsid w:val="00FF77F5"/>
    <w:rsid w:val="012060B0"/>
    <w:rsid w:val="01A17CC6"/>
    <w:rsid w:val="05357215"/>
    <w:rsid w:val="0E5C4A49"/>
    <w:rsid w:val="0E7470F8"/>
    <w:rsid w:val="12CF0D23"/>
    <w:rsid w:val="18D469B7"/>
    <w:rsid w:val="19B350C2"/>
    <w:rsid w:val="1BE45AAD"/>
    <w:rsid w:val="2106344F"/>
    <w:rsid w:val="221C23F6"/>
    <w:rsid w:val="234360CF"/>
    <w:rsid w:val="27644A87"/>
    <w:rsid w:val="27681532"/>
    <w:rsid w:val="279674F8"/>
    <w:rsid w:val="280C3EC3"/>
    <w:rsid w:val="2E450AB0"/>
    <w:rsid w:val="301341C2"/>
    <w:rsid w:val="30613E23"/>
    <w:rsid w:val="32B34A5E"/>
    <w:rsid w:val="3AD9664C"/>
    <w:rsid w:val="3E305CC4"/>
    <w:rsid w:val="40C35FB8"/>
    <w:rsid w:val="571A46BB"/>
    <w:rsid w:val="586D28A7"/>
    <w:rsid w:val="5C070EBC"/>
    <w:rsid w:val="5C585698"/>
    <w:rsid w:val="5EE740A3"/>
    <w:rsid w:val="5F24669A"/>
    <w:rsid w:val="60F22BB0"/>
    <w:rsid w:val="62876201"/>
    <w:rsid w:val="65140C53"/>
    <w:rsid w:val="6B114FBB"/>
    <w:rsid w:val="6DD0653E"/>
    <w:rsid w:val="6E0D32EE"/>
    <w:rsid w:val="70840239"/>
    <w:rsid w:val="70D95771"/>
    <w:rsid w:val="765E7FA5"/>
    <w:rsid w:val="7ADF2885"/>
    <w:rsid w:val="7AE965C6"/>
    <w:rsid w:val="7DB612A2"/>
    <w:rsid w:val="7E4E78BE"/>
    <w:rsid w:val="7E9703C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D18CF9E"/>
  <w15:docId w15:val="{332D95A8-3240-4236-BC87-CB28E894D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qFormat="1"/>
    <w:lsdException w:name="header" w:unhideWhenUsed="1" w:qFormat="1"/>
    <w:lsdException w:name="footer"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uiPriority="99"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3724A0"/>
    <w:pPr>
      <w:widowControl w:val="0"/>
      <w:jc w:val="both"/>
    </w:pPr>
    <w:rPr>
      <w:kern w:val="2"/>
      <w:sz w:val="21"/>
      <w:szCs w:val="24"/>
    </w:rPr>
  </w:style>
  <w:style w:type="paragraph" w:styleId="10">
    <w:name w:val="heading 1"/>
    <w:basedOn w:val="a1"/>
    <w:next w:val="a1"/>
    <w:link w:val="1Char"/>
    <w:qFormat/>
    <w:rsid w:val="003724A0"/>
    <w:pPr>
      <w:keepNext/>
      <w:keepLines/>
      <w:spacing w:before="340" w:after="330" w:line="578" w:lineRule="auto"/>
      <w:outlineLvl w:val="0"/>
    </w:pPr>
    <w:rPr>
      <w:b/>
      <w:bCs/>
      <w:kern w:val="44"/>
      <w:sz w:val="44"/>
      <w:szCs w:val="44"/>
    </w:rPr>
  </w:style>
  <w:style w:type="paragraph" w:styleId="20">
    <w:name w:val="heading 2"/>
    <w:basedOn w:val="a1"/>
    <w:next w:val="a1"/>
    <w:link w:val="2Char"/>
    <w:uiPriority w:val="9"/>
    <w:unhideWhenUsed/>
    <w:qFormat/>
    <w:rsid w:val="003724A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1"/>
    <w:next w:val="a1"/>
    <w:link w:val="3Char"/>
    <w:unhideWhenUsed/>
    <w:qFormat/>
    <w:rsid w:val="003724A0"/>
    <w:pPr>
      <w:keepNext/>
      <w:keepLines/>
      <w:spacing w:before="260" w:after="260" w:line="416" w:lineRule="auto"/>
      <w:outlineLvl w:val="2"/>
    </w:pPr>
    <w:rPr>
      <w:b/>
      <w:bCs/>
      <w:sz w:val="32"/>
      <w:szCs w:val="32"/>
    </w:rPr>
  </w:style>
  <w:style w:type="paragraph" w:styleId="4">
    <w:name w:val="heading 4"/>
    <w:basedOn w:val="a1"/>
    <w:next w:val="a1"/>
    <w:link w:val="4Char"/>
    <w:semiHidden/>
    <w:unhideWhenUsed/>
    <w:qFormat/>
    <w:rsid w:val="003724A0"/>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Document Map"/>
    <w:basedOn w:val="a1"/>
    <w:link w:val="Char"/>
    <w:qFormat/>
    <w:rsid w:val="003724A0"/>
    <w:rPr>
      <w:rFonts w:ascii="宋体"/>
      <w:sz w:val="18"/>
      <w:szCs w:val="18"/>
    </w:rPr>
  </w:style>
  <w:style w:type="paragraph" w:styleId="a6">
    <w:name w:val="annotation text"/>
    <w:basedOn w:val="a1"/>
    <w:link w:val="Char0"/>
    <w:uiPriority w:val="99"/>
    <w:qFormat/>
    <w:rsid w:val="003724A0"/>
    <w:pPr>
      <w:jc w:val="left"/>
    </w:pPr>
  </w:style>
  <w:style w:type="paragraph" w:styleId="a7">
    <w:name w:val="Body Text"/>
    <w:basedOn w:val="a1"/>
    <w:qFormat/>
    <w:rsid w:val="003724A0"/>
    <w:pPr>
      <w:spacing w:after="120"/>
    </w:pPr>
    <w:rPr>
      <w:szCs w:val="20"/>
    </w:rPr>
  </w:style>
  <w:style w:type="paragraph" w:styleId="30">
    <w:name w:val="toc 3"/>
    <w:basedOn w:val="a1"/>
    <w:next w:val="a1"/>
    <w:uiPriority w:val="39"/>
    <w:qFormat/>
    <w:rsid w:val="003724A0"/>
    <w:pPr>
      <w:ind w:leftChars="400" w:left="840"/>
    </w:pPr>
  </w:style>
  <w:style w:type="paragraph" w:styleId="a8">
    <w:name w:val="Plain Text"/>
    <w:basedOn w:val="a1"/>
    <w:qFormat/>
    <w:rsid w:val="003724A0"/>
    <w:rPr>
      <w:rFonts w:ascii="宋体" w:hAnsi="Courier New" w:cs="宋体"/>
      <w:szCs w:val="21"/>
    </w:rPr>
  </w:style>
  <w:style w:type="paragraph" w:styleId="a9">
    <w:name w:val="Date"/>
    <w:basedOn w:val="a1"/>
    <w:next w:val="a1"/>
    <w:link w:val="Char1"/>
    <w:uiPriority w:val="99"/>
    <w:qFormat/>
    <w:rsid w:val="003724A0"/>
    <w:pPr>
      <w:ind w:leftChars="2500" w:left="100"/>
    </w:pPr>
  </w:style>
  <w:style w:type="paragraph" w:styleId="aa">
    <w:name w:val="Balloon Text"/>
    <w:basedOn w:val="a1"/>
    <w:link w:val="Char2"/>
    <w:qFormat/>
    <w:rsid w:val="003724A0"/>
    <w:rPr>
      <w:sz w:val="18"/>
      <w:szCs w:val="18"/>
    </w:rPr>
  </w:style>
  <w:style w:type="paragraph" w:styleId="ab">
    <w:name w:val="footer"/>
    <w:basedOn w:val="a1"/>
    <w:link w:val="Char3"/>
    <w:uiPriority w:val="99"/>
    <w:unhideWhenUsed/>
    <w:qFormat/>
    <w:rsid w:val="003724A0"/>
    <w:pPr>
      <w:tabs>
        <w:tab w:val="center" w:pos="4153"/>
        <w:tab w:val="right" w:pos="8306"/>
      </w:tabs>
      <w:snapToGrid w:val="0"/>
      <w:jc w:val="left"/>
    </w:pPr>
    <w:rPr>
      <w:sz w:val="18"/>
      <w:szCs w:val="18"/>
    </w:rPr>
  </w:style>
  <w:style w:type="paragraph" w:styleId="ac">
    <w:name w:val="header"/>
    <w:basedOn w:val="a1"/>
    <w:link w:val="Char4"/>
    <w:unhideWhenUsed/>
    <w:qFormat/>
    <w:rsid w:val="003724A0"/>
    <w:pPr>
      <w:pBdr>
        <w:bottom w:val="single" w:sz="6" w:space="1" w:color="auto"/>
      </w:pBdr>
      <w:tabs>
        <w:tab w:val="center" w:pos="4153"/>
        <w:tab w:val="right" w:pos="8306"/>
      </w:tabs>
      <w:snapToGrid w:val="0"/>
      <w:jc w:val="center"/>
    </w:pPr>
    <w:rPr>
      <w:sz w:val="18"/>
      <w:szCs w:val="18"/>
    </w:rPr>
  </w:style>
  <w:style w:type="paragraph" w:styleId="11">
    <w:name w:val="toc 1"/>
    <w:basedOn w:val="a1"/>
    <w:next w:val="a1"/>
    <w:uiPriority w:val="39"/>
    <w:qFormat/>
    <w:rsid w:val="003724A0"/>
    <w:pPr>
      <w:widowControl/>
      <w:tabs>
        <w:tab w:val="right" w:leader="dot" w:pos="8296"/>
      </w:tabs>
    </w:pPr>
    <w:rPr>
      <w:rFonts w:ascii="宋体"/>
      <w:kern w:val="0"/>
      <w:szCs w:val="20"/>
    </w:rPr>
  </w:style>
  <w:style w:type="paragraph" w:styleId="21">
    <w:name w:val="toc 2"/>
    <w:basedOn w:val="a1"/>
    <w:next w:val="a1"/>
    <w:uiPriority w:val="39"/>
    <w:unhideWhenUsed/>
    <w:qFormat/>
    <w:rsid w:val="003724A0"/>
    <w:pPr>
      <w:tabs>
        <w:tab w:val="right" w:leader="dot" w:pos="8296"/>
      </w:tabs>
      <w:ind w:leftChars="200" w:left="420"/>
    </w:pPr>
  </w:style>
  <w:style w:type="paragraph" w:styleId="ad">
    <w:name w:val="Normal (Web)"/>
    <w:basedOn w:val="a1"/>
    <w:uiPriority w:val="99"/>
    <w:unhideWhenUsed/>
    <w:qFormat/>
    <w:rsid w:val="003724A0"/>
    <w:pPr>
      <w:spacing w:beforeAutospacing="1" w:afterAutospacing="1" w:line="330" w:lineRule="atLeast"/>
      <w:jc w:val="left"/>
    </w:pPr>
    <w:rPr>
      <w:rFonts w:ascii="等线" w:hAnsi="等线"/>
      <w:kern w:val="0"/>
      <w:sz w:val="22"/>
      <w:szCs w:val="22"/>
    </w:rPr>
  </w:style>
  <w:style w:type="paragraph" w:styleId="ae">
    <w:name w:val="Title"/>
    <w:basedOn w:val="a1"/>
    <w:next w:val="a1"/>
    <w:link w:val="Char5"/>
    <w:qFormat/>
    <w:rsid w:val="003724A0"/>
    <w:pPr>
      <w:spacing w:before="240" w:after="60"/>
      <w:jc w:val="center"/>
      <w:outlineLvl w:val="0"/>
    </w:pPr>
    <w:rPr>
      <w:rFonts w:ascii="Cambria" w:hAnsi="Cambria"/>
      <w:b/>
      <w:bCs/>
      <w:sz w:val="32"/>
      <w:szCs w:val="32"/>
    </w:rPr>
  </w:style>
  <w:style w:type="paragraph" w:styleId="af">
    <w:name w:val="annotation subject"/>
    <w:basedOn w:val="a6"/>
    <w:next w:val="a6"/>
    <w:link w:val="Char6"/>
    <w:qFormat/>
    <w:rsid w:val="003724A0"/>
    <w:rPr>
      <w:b/>
      <w:bCs/>
    </w:rPr>
  </w:style>
  <w:style w:type="table" w:styleId="af0">
    <w:name w:val="Table Grid"/>
    <w:basedOn w:val="a3"/>
    <w:uiPriority w:val="39"/>
    <w:qFormat/>
    <w:rsid w:val="003724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2"/>
    <w:uiPriority w:val="99"/>
    <w:qFormat/>
    <w:rsid w:val="003724A0"/>
    <w:rPr>
      <w:rFonts w:cs="Times New Roman"/>
      <w:b/>
      <w:bCs/>
    </w:rPr>
  </w:style>
  <w:style w:type="character" w:styleId="af2">
    <w:name w:val="page number"/>
    <w:qFormat/>
    <w:rsid w:val="003724A0"/>
    <w:rPr>
      <w:rFonts w:cs="Times New Roman"/>
    </w:rPr>
  </w:style>
  <w:style w:type="character" w:styleId="af3">
    <w:name w:val="FollowedHyperlink"/>
    <w:basedOn w:val="a2"/>
    <w:semiHidden/>
    <w:unhideWhenUsed/>
    <w:qFormat/>
    <w:rsid w:val="003724A0"/>
    <w:rPr>
      <w:color w:val="954F72" w:themeColor="followedHyperlink"/>
      <w:u w:val="single"/>
    </w:rPr>
  </w:style>
  <w:style w:type="character" w:styleId="af4">
    <w:name w:val="Hyperlink"/>
    <w:uiPriority w:val="99"/>
    <w:qFormat/>
    <w:rsid w:val="003724A0"/>
    <w:rPr>
      <w:rFonts w:cs="Times New Roman"/>
      <w:color w:val="000066"/>
      <w:sz w:val="18"/>
      <w:u w:val="none"/>
    </w:rPr>
  </w:style>
  <w:style w:type="character" w:styleId="af5">
    <w:name w:val="annotation reference"/>
    <w:uiPriority w:val="99"/>
    <w:semiHidden/>
    <w:qFormat/>
    <w:rsid w:val="003724A0"/>
    <w:rPr>
      <w:sz w:val="21"/>
      <w:szCs w:val="21"/>
    </w:rPr>
  </w:style>
  <w:style w:type="paragraph" w:customStyle="1" w:styleId="22">
    <w:name w:val="2级标题"/>
    <w:basedOn w:val="a1"/>
    <w:next w:val="af6"/>
    <w:qFormat/>
    <w:rsid w:val="003724A0"/>
    <w:pPr>
      <w:keepNext/>
      <w:keepLines/>
      <w:spacing w:beforeLines="100" w:afterLines="50" w:line="300" w:lineRule="auto"/>
      <w:jc w:val="center"/>
      <w:outlineLvl w:val="1"/>
    </w:pPr>
    <w:rPr>
      <w:rFonts w:ascii="黑体" w:eastAsia="黑体" w:hAnsi="黑体"/>
      <w:b/>
      <w:bCs/>
      <w:kern w:val="44"/>
      <w:sz w:val="28"/>
      <w:szCs w:val="44"/>
    </w:rPr>
  </w:style>
  <w:style w:type="paragraph" w:customStyle="1" w:styleId="af6">
    <w:name w:val="文章"/>
    <w:basedOn w:val="a1"/>
    <w:qFormat/>
    <w:rsid w:val="003724A0"/>
    <w:pPr>
      <w:spacing w:line="300" w:lineRule="auto"/>
      <w:ind w:firstLineChars="200" w:firstLine="200"/>
    </w:pPr>
    <w:rPr>
      <w:sz w:val="24"/>
    </w:rPr>
  </w:style>
  <w:style w:type="character" w:customStyle="1" w:styleId="fontstyle01">
    <w:name w:val="fontstyle01"/>
    <w:basedOn w:val="a2"/>
    <w:qFormat/>
    <w:rsid w:val="003724A0"/>
    <w:rPr>
      <w:rFonts w:ascii="宋体" w:eastAsia="宋体" w:hAnsi="宋体" w:hint="eastAsia"/>
      <w:color w:val="000000"/>
      <w:sz w:val="22"/>
      <w:szCs w:val="22"/>
    </w:rPr>
  </w:style>
  <w:style w:type="paragraph" w:styleId="af7">
    <w:name w:val="List Paragraph"/>
    <w:basedOn w:val="a1"/>
    <w:link w:val="Char7"/>
    <w:uiPriority w:val="34"/>
    <w:qFormat/>
    <w:rsid w:val="003724A0"/>
    <w:pPr>
      <w:ind w:firstLineChars="200" w:firstLine="420"/>
    </w:pPr>
  </w:style>
  <w:style w:type="paragraph" w:customStyle="1" w:styleId="liu1">
    <w:name w:val="liu1"/>
    <w:basedOn w:val="10"/>
    <w:qFormat/>
    <w:rsid w:val="003724A0"/>
    <w:pPr>
      <w:keepNext w:val="0"/>
      <w:keepLines w:val="0"/>
      <w:adjustRightInd w:val="0"/>
      <w:spacing w:before="240" w:after="240" w:line="240" w:lineRule="auto"/>
      <w:jc w:val="center"/>
    </w:pPr>
    <w:rPr>
      <w:sz w:val="32"/>
    </w:rPr>
  </w:style>
  <w:style w:type="paragraph" w:customStyle="1" w:styleId="liu2">
    <w:name w:val="liu2"/>
    <w:basedOn w:val="20"/>
    <w:qFormat/>
    <w:rsid w:val="003724A0"/>
    <w:pPr>
      <w:keepNext w:val="0"/>
      <w:keepLines w:val="0"/>
      <w:adjustRightInd w:val="0"/>
      <w:spacing w:before="120" w:after="120" w:line="240" w:lineRule="auto"/>
    </w:pPr>
    <w:rPr>
      <w:rFonts w:ascii="Times New Roman" w:eastAsia="宋体" w:hAnsi="Times New Roman"/>
      <w:sz w:val="28"/>
    </w:rPr>
  </w:style>
  <w:style w:type="paragraph" w:customStyle="1" w:styleId="12">
    <w:name w:val="列出段落1"/>
    <w:basedOn w:val="a1"/>
    <w:uiPriority w:val="34"/>
    <w:qFormat/>
    <w:rsid w:val="003724A0"/>
    <w:pPr>
      <w:ind w:firstLineChars="200" w:firstLine="420"/>
    </w:pPr>
    <w:rPr>
      <w:rFonts w:ascii="Calibri" w:hAnsi="Calibri"/>
      <w:szCs w:val="22"/>
    </w:rPr>
  </w:style>
  <w:style w:type="character" w:customStyle="1" w:styleId="Char">
    <w:name w:val="文档结构图 Char"/>
    <w:basedOn w:val="a2"/>
    <w:link w:val="a5"/>
    <w:qFormat/>
    <w:rsid w:val="003724A0"/>
    <w:rPr>
      <w:rFonts w:ascii="宋体"/>
      <w:kern w:val="2"/>
      <w:sz w:val="18"/>
      <w:szCs w:val="18"/>
    </w:rPr>
  </w:style>
  <w:style w:type="character" w:customStyle="1" w:styleId="Char2">
    <w:name w:val="批注框文本 Char"/>
    <w:basedOn w:val="a2"/>
    <w:link w:val="aa"/>
    <w:qFormat/>
    <w:rsid w:val="003724A0"/>
    <w:rPr>
      <w:kern w:val="2"/>
      <w:sz w:val="18"/>
      <w:szCs w:val="18"/>
    </w:rPr>
  </w:style>
  <w:style w:type="character" w:customStyle="1" w:styleId="Char3">
    <w:name w:val="页脚 Char"/>
    <w:basedOn w:val="a2"/>
    <w:link w:val="ab"/>
    <w:uiPriority w:val="99"/>
    <w:qFormat/>
    <w:rsid w:val="003724A0"/>
    <w:rPr>
      <w:kern w:val="2"/>
      <w:sz w:val="18"/>
      <w:szCs w:val="18"/>
    </w:rPr>
  </w:style>
  <w:style w:type="paragraph" w:customStyle="1" w:styleId="af8">
    <w:name w:val="标准书脚_偶数页"/>
    <w:uiPriority w:val="99"/>
    <w:qFormat/>
    <w:rsid w:val="003724A0"/>
    <w:pPr>
      <w:spacing w:before="120"/>
    </w:pPr>
    <w:rPr>
      <w:sz w:val="18"/>
    </w:rPr>
  </w:style>
  <w:style w:type="paragraph" w:customStyle="1" w:styleId="af9">
    <w:name w:val="标准书眉_奇数页"/>
    <w:next w:val="a1"/>
    <w:uiPriority w:val="99"/>
    <w:qFormat/>
    <w:rsid w:val="003724A0"/>
    <w:pPr>
      <w:tabs>
        <w:tab w:val="center" w:pos="4154"/>
        <w:tab w:val="right" w:pos="8306"/>
      </w:tabs>
      <w:spacing w:after="120"/>
      <w:jc w:val="right"/>
    </w:pPr>
    <w:rPr>
      <w:sz w:val="21"/>
    </w:rPr>
  </w:style>
  <w:style w:type="paragraph" w:customStyle="1" w:styleId="afa">
    <w:name w:val="标准书眉_偶数页"/>
    <w:basedOn w:val="af9"/>
    <w:next w:val="a1"/>
    <w:uiPriority w:val="99"/>
    <w:qFormat/>
    <w:rsid w:val="003724A0"/>
    <w:pPr>
      <w:jc w:val="left"/>
    </w:pPr>
  </w:style>
  <w:style w:type="paragraph" w:customStyle="1" w:styleId="p17">
    <w:name w:val="p17"/>
    <w:basedOn w:val="a1"/>
    <w:qFormat/>
    <w:rsid w:val="003724A0"/>
    <w:pPr>
      <w:widowControl/>
      <w:ind w:firstLine="420"/>
    </w:pPr>
    <w:rPr>
      <w:rFonts w:ascii="宋体" w:hAnsi="宋体" w:cs="宋体"/>
      <w:kern w:val="0"/>
      <w:szCs w:val="21"/>
    </w:rPr>
  </w:style>
  <w:style w:type="paragraph" w:customStyle="1" w:styleId="afb">
    <w:name w:val="扉页（出版时间地点）"/>
    <w:basedOn w:val="a1"/>
    <w:qFormat/>
    <w:rsid w:val="003724A0"/>
    <w:pPr>
      <w:jc w:val="center"/>
    </w:pPr>
    <w:rPr>
      <w:rFonts w:eastAsia="黑体" w:cs="宋体"/>
      <w:szCs w:val="20"/>
    </w:rPr>
  </w:style>
  <w:style w:type="paragraph" w:customStyle="1" w:styleId="afc">
    <w:name w:val="标准扉页（福建省工程建设地方标准）"/>
    <w:basedOn w:val="a1"/>
    <w:qFormat/>
    <w:rsid w:val="003724A0"/>
    <w:pPr>
      <w:jc w:val="center"/>
    </w:pPr>
    <w:rPr>
      <w:rFonts w:eastAsia="黑体"/>
      <w:sz w:val="28"/>
      <w:szCs w:val="20"/>
    </w:rPr>
  </w:style>
  <w:style w:type="paragraph" w:customStyle="1" w:styleId="afd">
    <w:name w:val="标准扉页（标准名称）"/>
    <w:basedOn w:val="a1"/>
    <w:qFormat/>
    <w:rsid w:val="003724A0"/>
    <w:pPr>
      <w:jc w:val="center"/>
    </w:pPr>
    <w:rPr>
      <w:rFonts w:eastAsia="黑体"/>
      <w:sz w:val="30"/>
      <w:szCs w:val="20"/>
    </w:rPr>
  </w:style>
  <w:style w:type="paragraph" w:customStyle="1" w:styleId="afe">
    <w:name w:val="规程英文名称（封面）"/>
    <w:basedOn w:val="a8"/>
    <w:qFormat/>
    <w:rsid w:val="003724A0"/>
    <w:pPr>
      <w:widowControl/>
      <w:snapToGrid w:val="0"/>
      <w:spacing w:line="360" w:lineRule="auto"/>
      <w:ind w:leftChars="85" w:left="178"/>
      <w:jc w:val="center"/>
    </w:pPr>
    <w:rPr>
      <w:rFonts w:ascii="Times New Roman" w:eastAsia="黑体" w:hAnsi="Times New Roman" w:cs="Times New Roman"/>
      <w:kern w:val="0"/>
      <w:sz w:val="44"/>
      <w:szCs w:val="44"/>
    </w:rPr>
  </w:style>
  <w:style w:type="paragraph" w:customStyle="1" w:styleId="TOC1">
    <w:name w:val="TOC 标题1"/>
    <w:basedOn w:val="10"/>
    <w:next w:val="a1"/>
    <w:uiPriority w:val="39"/>
    <w:unhideWhenUsed/>
    <w:qFormat/>
    <w:rsid w:val="003724A0"/>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aff">
    <w:name w:val="标准书脚_奇数页"/>
    <w:uiPriority w:val="99"/>
    <w:qFormat/>
    <w:rsid w:val="003724A0"/>
    <w:pPr>
      <w:spacing w:before="120"/>
      <w:jc w:val="right"/>
    </w:pPr>
    <w:rPr>
      <w:sz w:val="18"/>
    </w:rPr>
  </w:style>
  <w:style w:type="paragraph" w:customStyle="1" w:styleId="1CharCharCharChar">
    <w:name w:val="1 Char Char Char Char"/>
    <w:basedOn w:val="a1"/>
    <w:qFormat/>
    <w:rsid w:val="003724A0"/>
    <w:rPr>
      <w:szCs w:val="20"/>
    </w:rPr>
  </w:style>
  <w:style w:type="paragraph" w:customStyle="1" w:styleId="aff0">
    <w:name w:val="段"/>
    <w:basedOn w:val="a1"/>
    <w:qFormat/>
    <w:rsid w:val="003724A0"/>
    <w:pPr>
      <w:widowControl/>
      <w:autoSpaceDE w:val="0"/>
      <w:autoSpaceDN w:val="0"/>
      <w:ind w:firstLineChars="200" w:firstLine="420"/>
    </w:pPr>
    <w:rPr>
      <w:rFonts w:ascii="宋体"/>
      <w:kern w:val="0"/>
      <w:szCs w:val="21"/>
    </w:rPr>
  </w:style>
  <w:style w:type="paragraph" w:customStyle="1" w:styleId="aff1">
    <w:name w:val="正文表标题"/>
    <w:basedOn w:val="a1"/>
    <w:next w:val="a1"/>
    <w:qFormat/>
    <w:rsid w:val="003724A0"/>
    <w:pPr>
      <w:widowControl/>
      <w:spacing w:beforeLines="50" w:afterLines="50"/>
      <w:ind w:left="4679"/>
      <w:jc w:val="center"/>
    </w:pPr>
    <w:rPr>
      <w:rFonts w:ascii="黑体" w:eastAsia="黑体"/>
      <w:kern w:val="0"/>
      <w:szCs w:val="21"/>
    </w:rPr>
  </w:style>
  <w:style w:type="paragraph" w:customStyle="1" w:styleId="aff2">
    <w:name w:val="一级条标题"/>
    <w:basedOn w:val="a1"/>
    <w:next w:val="a1"/>
    <w:link w:val="Char8"/>
    <w:qFormat/>
    <w:rsid w:val="003724A0"/>
    <w:pPr>
      <w:widowControl/>
      <w:spacing w:beforeLines="50" w:afterLines="50"/>
      <w:ind w:left="1275"/>
      <w:jc w:val="left"/>
      <w:outlineLvl w:val="2"/>
    </w:pPr>
    <w:rPr>
      <w:rFonts w:ascii="黑体" w:eastAsia="黑体"/>
      <w:kern w:val="0"/>
      <w:szCs w:val="21"/>
    </w:rPr>
  </w:style>
  <w:style w:type="paragraph" w:customStyle="1" w:styleId="aff3">
    <w:name w:val="二级条标题"/>
    <w:basedOn w:val="aff2"/>
    <w:next w:val="a1"/>
    <w:link w:val="Char9"/>
    <w:qFormat/>
    <w:rsid w:val="003724A0"/>
    <w:pPr>
      <w:ind w:left="425"/>
      <w:outlineLvl w:val="3"/>
    </w:pPr>
  </w:style>
  <w:style w:type="character" w:customStyle="1" w:styleId="1Char">
    <w:name w:val="标题 1 Char"/>
    <w:basedOn w:val="a2"/>
    <w:link w:val="10"/>
    <w:qFormat/>
    <w:rsid w:val="003724A0"/>
    <w:rPr>
      <w:rFonts w:ascii="Times New Roman" w:eastAsia="宋体" w:hAnsi="Times New Roman" w:cs="Times New Roman"/>
      <w:b/>
      <w:bCs/>
      <w:kern w:val="44"/>
      <w:sz w:val="44"/>
      <w:szCs w:val="44"/>
    </w:rPr>
  </w:style>
  <w:style w:type="paragraph" w:customStyle="1" w:styleId="a">
    <w:name w:val="前言、引言标题"/>
    <w:next w:val="a1"/>
    <w:qFormat/>
    <w:rsid w:val="003724A0"/>
    <w:pPr>
      <w:numPr>
        <w:numId w:val="1"/>
      </w:numPr>
      <w:shd w:val="clear" w:color="FFFFFF" w:fill="FFFFFF"/>
      <w:spacing w:before="640" w:after="560"/>
      <w:jc w:val="center"/>
      <w:outlineLvl w:val="0"/>
    </w:pPr>
    <w:rPr>
      <w:rFonts w:ascii="黑体" w:eastAsia="黑体"/>
      <w:sz w:val="32"/>
      <w:szCs w:val="32"/>
    </w:rPr>
  </w:style>
  <w:style w:type="paragraph" w:customStyle="1" w:styleId="a0">
    <w:name w:val="章标题"/>
    <w:next w:val="a1"/>
    <w:qFormat/>
    <w:rsid w:val="003724A0"/>
    <w:pPr>
      <w:numPr>
        <w:ilvl w:val="1"/>
        <w:numId w:val="1"/>
      </w:numPr>
      <w:spacing w:beforeLines="50" w:afterLines="50"/>
      <w:jc w:val="center"/>
      <w:outlineLvl w:val="1"/>
    </w:pPr>
    <w:rPr>
      <w:rFonts w:ascii="黑体" w:eastAsia="黑体"/>
      <w:sz w:val="21"/>
      <w:szCs w:val="21"/>
    </w:rPr>
  </w:style>
  <w:style w:type="paragraph" w:customStyle="1" w:styleId="aff4">
    <w:name w:val="实施日期"/>
    <w:basedOn w:val="a1"/>
    <w:qFormat/>
    <w:rsid w:val="003724A0"/>
    <w:pPr>
      <w:framePr w:w="4000" w:h="473" w:hRule="exact" w:vSpace="180" w:wrap="around" w:hAnchor="margin" w:xAlign="right" w:y="13511" w:anchorLock="1"/>
      <w:widowControl/>
      <w:jc w:val="right"/>
    </w:pPr>
    <w:rPr>
      <w:rFonts w:eastAsia="黑体"/>
      <w:kern w:val="0"/>
      <w:sz w:val="28"/>
      <w:szCs w:val="28"/>
    </w:rPr>
  </w:style>
  <w:style w:type="character" w:customStyle="1" w:styleId="Char8">
    <w:name w:val="一级条标题 Char"/>
    <w:basedOn w:val="a2"/>
    <w:link w:val="aff2"/>
    <w:qFormat/>
    <w:rsid w:val="003724A0"/>
    <w:rPr>
      <w:rFonts w:ascii="黑体" w:eastAsia="黑体" w:hAnsi="Times New Roman" w:cs="Times New Roman"/>
      <w:sz w:val="21"/>
      <w:szCs w:val="21"/>
    </w:rPr>
  </w:style>
  <w:style w:type="character" w:customStyle="1" w:styleId="Char9">
    <w:name w:val="二级条标题 Char"/>
    <w:basedOn w:val="Char8"/>
    <w:link w:val="aff3"/>
    <w:qFormat/>
    <w:rsid w:val="003724A0"/>
    <w:rPr>
      <w:rFonts w:ascii="黑体" w:eastAsia="黑体" w:hAnsi="Times New Roman" w:cs="Times New Roman"/>
      <w:sz w:val="21"/>
      <w:szCs w:val="21"/>
    </w:rPr>
  </w:style>
  <w:style w:type="character" w:customStyle="1" w:styleId="Char1">
    <w:name w:val="日期 Char"/>
    <w:basedOn w:val="a2"/>
    <w:link w:val="a9"/>
    <w:uiPriority w:val="99"/>
    <w:qFormat/>
    <w:rsid w:val="003724A0"/>
    <w:rPr>
      <w:rFonts w:ascii="Times New Roman" w:eastAsia="宋体" w:hAnsi="Times New Roman" w:cs="Times New Roman"/>
      <w:kern w:val="2"/>
      <w:sz w:val="21"/>
      <w:szCs w:val="24"/>
    </w:rPr>
  </w:style>
  <w:style w:type="paragraph" w:customStyle="1" w:styleId="TOC2">
    <w:name w:val="TOC 标题2"/>
    <w:basedOn w:val="10"/>
    <w:next w:val="a1"/>
    <w:uiPriority w:val="39"/>
    <w:unhideWhenUsed/>
    <w:qFormat/>
    <w:rsid w:val="003724A0"/>
    <w:pPr>
      <w:widowControl/>
      <w:spacing w:before="480" w:after="0" w:line="276" w:lineRule="auto"/>
      <w:jc w:val="left"/>
      <w:outlineLvl w:val="9"/>
    </w:pPr>
    <w:rPr>
      <w:rFonts w:asciiTheme="majorHAnsi" w:eastAsiaTheme="majorEastAsia" w:hAnsiTheme="majorHAnsi" w:cstheme="majorBidi"/>
      <w:color w:val="2E74B5" w:themeColor="accent1" w:themeShade="BF"/>
      <w:kern w:val="0"/>
      <w:sz w:val="28"/>
      <w:szCs w:val="28"/>
    </w:rPr>
  </w:style>
  <w:style w:type="paragraph" w:customStyle="1" w:styleId="31">
    <w:name w:val="3级标题"/>
    <w:basedOn w:val="af6"/>
    <w:next w:val="af6"/>
    <w:qFormat/>
    <w:rsid w:val="003724A0"/>
    <w:pPr>
      <w:spacing w:beforeLines="50" w:afterLines="50"/>
      <w:ind w:firstLineChars="0" w:firstLine="0"/>
      <w:outlineLvl w:val="2"/>
    </w:pPr>
    <w:rPr>
      <w:b/>
    </w:rPr>
  </w:style>
  <w:style w:type="paragraph" w:customStyle="1" w:styleId="40">
    <w:name w:val="4级标题"/>
    <w:basedOn w:val="a1"/>
    <w:next w:val="af6"/>
    <w:qFormat/>
    <w:rsid w:val="003724A0"/>
    <w:pPr>
      <w:keepNext/>
      <w:keepLines/>
      <w:spacing w:beforeLines="50" w:line="300" w:lineRule="auto"/>
      <w:jc w:val="left"/>
      <w:outlineLvl w:val="3"/>
    </w:pPr>
    <w:rPr>
      <w:bCs/>
      <w:kern w:val="44"/>
      <w:sz w:val="24"/>
      <w:szCs w:val="44"/>
    </w:rPr>
  </w:style>
  <w:style w:type="character" w:customStyle="1" w:styleId="Char4">
    <w:name w:val="页眉 Char"/>
    <w:basedOn w:val="a2"/>
    <w:link w:val="ac"/>
    <w:qFormat/>
    <w:rsid w:val="003724A0"/>
    <w:rPr>
      <w:rFonts w:ascii="Times New Roman" w:eastAsia="宋体" w:hAnsi="Times New Roman" w:cs="Times New Roman"/>
      <w:kern w:val="2"/>
      <w:sz w:val="18"/>
      <w:szCs w:val="18"/>
    </w:rPr>
  </w:style>
  <w:style w:type="paragraph" w:customStyle="1" w:styleId="13">
    <w:name w:val="修订1"/>
    <w:hidden/>
    <w:uiPriority w:val="99"/>
    <w:unhideWhenUsed/>
    <w:qFormat/>
    <w:rsid w:val="003724A0"/>
    <w:rPr>
      <w:kern w:val="2"/>
      <w:sz w:val="21"/>
      <w:szCs w:val="24"/>
    </w:rPr>
  </w:style>
  <w:style w:type="character" w:customStyle="1" w:styleId="Char0">
    <w:name w:val="批注文字 Char"/>
    <w:basedOn w:val="a2"/>
    <w:link w:val="a6"/>
    <w:uiPriority w:val="99"/>
    <w:qFormat/>
    <w:rsid w:val="003724A0"/>
    <w:rPr>
      <w:kern w:val="2"/>
      <w:sz w:val="21"/>
      <w:szCs w:val="24"/>
    </w:rPr>
  </w:style>
  <w:style w:type="character" w:customStyle="1" w:styleId="Char6">
    <w:name w:val="批注主题 Char"/>
    <w:basedOn w:val="Char0"/>
    <w:link w:val="af"/>
    <w:qFormat/>
    <w:rsid w:val="003724A0"/>
    <w:rPr>
      <w:kern w:val="2"/>
      <w:sz w:val="21"/>
      <w:szCs w:val="24"/>
    </w:rPr>
  </w:style>
  <w:style w:type="paragraph" w:customStyle="1" w:styleId="Default">
    <w:name w:val="Default"/>
    <w:qFormat/>
    <w:rsid w:val="003724A0"/>
    <w:pPr>
      <w:widowControl w:val="0"/>
      <w:autoSpaceDE w:val="0"/>
      <w:autoSpaceDN w:val="0"/>
      <w:adjustRightInd w:val="0"/>
    </w:pPr>
    <w:rPr>
      <w:color w:val="000000"/>
      <w:sz w:val="24"/>
      <w:szCs w:val="24"/>
    </w:rPr>
  </w:style>
  <w:style w:type="paragraph" w:customStyle="1" w:styleId="14">
    <w:name w:val="正文1"/>
    <w:qFormat/>
    <w:rsid w:val="003724A0"/>
    <w:pPr>
      <w:jc w:val="both"/>
    </w:pPr>
    <w:rPr>
      <w:kern w:val="2"/>
      <w:sz w:val="21"/>
      <w:szCs w:val="21"/>
    </w:rPr>
  </w:style>
  <w:style w:type="paragraph" w:customStyle="1" w:styleId="23">
    <w:name w:val="修订2"/>
    <w:hidden/>
    <w:uiPriority w:val="99"/>
    <w:unhideWhenUsed/>
    <w:qFormat/>
    <w:rsid w:val="003724A0"/>
    <w:rPr>
      <w:kern w:val="2"/>
      <w:sz w:val="21"/>
      <w:szCs w:val="24"/>
    </w:rPr>
  </w:style>
  <w:style w:type="paragraph" w:customStyle="1" w:styleId="24">
    <w:name w:val="正文2"/>
    <w:rsid w:val="003724A0"/>
    <w:pPr>
      <w:jc w:val="both"/>
    </w:pPr>
    <w:rPr>
      <w:kern w:val="2"/>
      <w:sz w:val="21"/>
      <w:szCs w:val="21"/>
    </w:rPr>
  </w:style>
  <w:style w:type="character" w:customStyle="1" w:styleId="Char5">
    <w:name w:val="标题 Char"/>
    <w:basedOn w:val="a2"/>
    <w:link w:val="ae"/>
    <w:qFormat/>
    <w:rsid w:val="003724A0"/>
    <w:rPr>
      <w:rFonts w:ascii="Cambria" w:hAnsi="Cambria"/>
      <w:b/>
      <w:bCs/>
      <w:kern w:val="2"/>
      <w:sz w:val="32"/>
      <w:szCs w:val="32"/>
    </w:rPr>
  </w:style>
  <w:style w:type="character" w:customStyle="1" w:styleId="Char7">
    <w:name w:val="列出段落 Char"/>
    <w:link w:val="af7"/>
    <w:uiPriority w:val="34"/>
    <w:qFormat/>
    <w:locked/>
    <w:rsid w:val="003724A0"/>
    <w:rPr>
      <w:kern w:val="2"/>
      <w:sz w:val="21"/>
      <w:szCs w:val="24"/>
    </w:rPr>
  </w:style>
  <w:style w:type="paragraph" w:customStyle="1" w:styleId="aff5">
    <w:name w:val="条文说明"/>
    <w:basedOn w:val="a1"/>
    <w:qFormat/>
    <w:rsid w:val="003724A0"/>
    <w:pPr>
      <w:spacing w:line="360" w:lineRule="auto"/>
      <w:jc w:val="left"/>
    </w:pPr>
    <w:rPr>
      <w:rFonts w:ascii="楷体" w:eastAsia="楷体" w:hAnsi="楷体"/>
      <w:szCs w:val="21"/>
      <w:u w:val="single"/>
    </w:rPr>
  </w:style>
  <w:style w:type="character" w:customStyle="1" w:styleId="3Char">
    <w:name w:val="标题 3 Char"/>
    <w:basedOn w:val="a2"/>
    <w:link w:val="3"/>
    <w:rsid w:val="003724A0"/>
    <w:rPr>
      <w:b/>
      <w:bCs/>
      <w:kern w:val="2"/>
      <w:sz w:val="32"/>
      <w:szCs w:val="32"/>
    </w:rPr>
  </w:style>
  <w:style w:type="paragraph" w:customStyle="1" w:styleId="1">
    <w:name w:val="样式1"/>
    <w:basedOn w:val="af7"/>
    <w:link w:val="15"/>
    <w:qFormat/>
    <w:rsid w:val="003724A0"/>
    <w:pPr>
      <w:numPr>
        <w:numId w:val="2"/>
      </w:numPr>
      <w:spacing w:line="360" w:lineRule="auto"/>
      <w:ind w:firstLineChars="0" w:firstLine="0"/>
    </w:pPr>
    <w:rPr>
      <w:color w:val="0000FF"/>
      <w:kern w:val="0"/>
      <w:sz w:val="24"/>
      <w:szCs w:val="21"/>
    </w:rPr>
  </w:style>
  <w:style w:type="character" w:customStyle="1" w:styleId="15">
    <w:name w:val="样式1 字符"/>
    <w:basedOn w:val="Char7"/>
    <w:link w:val="1"/>
    <w:qFormat/>
    <w:rsid w:val="003724A0"/>
    <w:rPr>
      <w:color w:val="0000FF"/>
      <w:kern w:val="2"/>
      <w:sz w:val="24"/>
      <w:szCs w:val="21"/>
    </w:rPr>
  </w:style>
  <w:style w:type="paragraph" w:customStyle="1" w:styleId="aff6">
    <w:name w:val="我的正文"/>
    <w:basedOn w:val="a1"/>
    <w:qFormat/>
    <w:rsid w:val="003724A0"/>
    <w:pPr>
      <w:spacing w:line="360" w:lineRule="auto"/>
    </w:pPr>
    <w:rPr>
      <w:szCs w:val="21"/>
    </w:rPr>
  </w:style>
  <w:style w:type="paragraph" w:customStyle="1" w:styleId="Bodytext1">
    <w:name w:val="Body text|1"/>
    <w:basedOn w:val="a1"/>
    <w:rsid w:val="003724A0"/>
    <w:pPr>
      <w:spacing w:line="372" w:lineRule="auto"/>
      <w:ind w:firstLine="380"/>
      <w:jc w:val="left"/>
    </w:pPr>
    <w:rPr>
      <w:rFonts w:ascii="宋体" w:hAnsi="宋体" w:cs="宋体"/>
      <w:color w:val="000000"/>
      <w:kern w:val="0"/>
      <w:sz w:val="18"/>
      <w:szCs w:val="18"/>
    </w:rPr>
  </w:style>
  <w:style w:type="paragraph" w:customStyle="1" w:styleId="Other1">
    <w:name w:val="Other|1"/>
    <w:basedOn w:val="a1"/>
    <w:qFormat/>
    <w:rsid w:val="003724A0"/>
    <w:pPr>
      <w:spacing w:line="360" w:lineRule="auto"/>
      <w:jc w:val="left"/>
    </w:pPr>
    <w:rPr>
      <w:rFonts w:ascii="宋体" w:hAnsi="宋体" w:cs="宋体"/>
      <w:color w:val="000000"/>
      <w:kern w:val="0"/>
      <w:sz w:val="18"/>
      <w:szCs w:val="18"/>
    </w:rPr>
  </w:style>
  <w:style w:type="character" w:customStyle="1" w:styleId="4Char">
    <w:name w:val="标题 4 Char"/>
    <w:basedOn w:val="a2"/>
    <w:link w:val="4"/>
    <w:semiHidden/>
    <w:qFormat/>
    <w:rsid w:val="003724A0"/>
    <w:rPr>
      <w:rFonts w:asciiTheme="majorHAnsi" w:eastAsiaTheme="majorEastAsia" w:hAnsiTheme="majorHAnsi" w:cstheme="majorBidi"/>
      <w:b/>
      <w:bCs/>
      <w:kern w:val="2"/>
      <w:sz w:val="28"/>
      <w:szCs w:val="28"/>
    </w:rPr>
  </w:style>
  <w:style w:type="character" w:customStyle="1" w:styleId="2Char">
    <w:name w:val="标题 2 Char"/>
    <w:basedOn w:val="a2"/>
    <w:link w:val="20"/>
    <w:uiPriority w:val="9"/>
    <w:rsid w:val="009D5EC9"/>
    <w:rPr>
      <w:rFonts w:asciiTheme="majorHAnsi" w:eastAsiaTheme="majorEastAsia" w:hAnsiTheme="majorHAnsi" w:cstheme="majorBidi"/>
      <w:b/>
      <w:bCs/>
      <w:kern w:val="2"/>
      <w:sz w:val="32"/>
      <w:szCs w:val="32"/>
    </w:rPr>
  </w:style>
  <w:style w:type="paragraph" w:styleId="aff7">
    <w:name w:val="Revision"/>
    <w:hidden/>
    <w:uiPriority w:val="99"/>
    <w:semiHidden/>
    <w:rsid w:val="00AB74E3"/>
    <w:rPr>
      <w:kern w:val="2"/>
      <w:sz w:val="21"/>
      <w:szCs w:val="24"/>
    </w:rPr>
  </w:style>
  <w:style w:type="paragraph" w:styleId="TOC">
    <w:name w:val="TOC Heading"/>
    <w:basedOn w:val="10"/>
    <w:next w:val="a1"/>
    <w:uiPriority w:val="39"/>
    <w:unhideWhenUsed/>
    <w:qFormat/>
    <w:rsid w:val="00AC03E3"/>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numbering" w:customStyle="1" w:styleId="2">
    <w:name w:val="样式2"/>
    <w:uiPriority w:val="99"/>
    <w:rsid w:val="00632355"/>
    <w:pPr>
      <w:numPr>
        <w:numId w:val="14"/>
      </w:numPr>
    </w:pPr>
  </w:style>
  <w:style w:type="paragraph" w:styleId="41">
    <w:name w:val="toc 4"/>
    <w:basedOn w:val="a1"/>
    <w:next w:val="a1"/>
    <w:autoRedefine/>
    <w:uiPriority w:val="39"/>
    <w:unhideWhenUsed/>
    <w:rsid w:val="00B426AC"/>
    <w:pPr>
      <w:ind w:leftChars="600" w:left="1260"/>
    </w:pPr>
    <w:rPr>
      <w:rFonts w:asciiTheme="minorHAnsi" w:eastAsiaTheme="minorEastAsia" w:hAnsiTheme="minorHAnsi" w:cstheme="minorBidi"/>
      <w:szCs w:val="22"/>
    </w:rPr>
  </w:style>
  <w:style w:type="paragraph" w:styleId="5">
    <w:name w:val="toc 5"/>
    <w:basedOn w:val="a1"/>
    <w:next w:val="a1"/>
    <w:autoRedefine/>
    <w:uiPriority w:val="39"/>
    <w:unhideWhenUsed/>
    <w:rsid w:val="00B426AC"/>
    <w:pPr>
      <w:ind w:leftChars="800" w:left="1680"/>
    </w:pPr>
    <w:rPr>
      <w:rFonts w:asciiTheme="minorHAnsi" w:eastAsiaTheme="minorEastAsia" w:hAnsiTheme="minorHAnsi" w:cstheme="minorBidi"/>
      <w:szCs w:val="22"/>
    </w:rPr>
  </w:style>
  <w:style w:type="paragraph" w:styleId="6">
    <w:name w:val="toc 6"/>
    <w:basedOn w:val="a1"/>
    <w:next w:val="a1"/>
    <w:autoRedefine/>
    <w:uiPriority w:val="39"/>
    <w:unhideWhenUsed/>
    <w:rsid w:val="00B426AC"/>
    <w:pPr>
      <w:ind w:leftChars="1000" w:left="2100"/>
    </w:pPr>
    <w:rPr>
      <w:rFonts w:asciiTheme="minorHAnsi" w:eastAsiaTheme="minorEastAsia" w:hAnsiTheme="minorHAnsi" w:cstheme="minorBidi"/>
      <w:szCs w:val="22"/>
    </w:rPr>
  </w:style>
  <w:style w:type="paragraph" w:styleId="7">
    <w:name w:val="toc 7"/>
    <w:basedOn w:val="a1"/>
    <w:next w:val="a1"/>
    <w:autoRedefine/>
    <w:uiPriority w:val="39"/>
    <w:unhideWhenUsed/>
    <w:rsid w:val="00B426AC"/>
    <w:pPr>
      <w:ind w:leftChars="1200" w:left="2520"/>
    </w:pPr>
    <w:rPr>
      <w:rFonts w:asciiTheme="minorHAnsi" w:eastAsiaTheme="minorEastAsia" w:hAnsiTheme="minorHAnsi" w:cstheme="minorBidi"/>
      <w:szCs w:val="22"/>
    </w:rPr>
  </w:style>
  <w:style w:type="paragraph" w:styleId="8">
    <w:name w:val="toc 8"/>
    <w:basedOn w:val="a1"/>
    <w:next w:val="a1"/>
    <w:autoRedefine/>
    <w:uiPriority w:val="39"/>
    <w:unhideWhenUsed/>
    <w:rsid w:val="00B426AC"/>
    <w:pPr>
      <w:ind w:leftChars="1400" w:left="2940"/>
    </w:pPr>
    <w:rPr>
      <w:rFonts w:asciiTheme="minorHAnsi" w:eastAsiaTheme="minorEastAsia" w:hAnsiTheme="minorHAnsi" w:cstheme="minorBidi"/>
      <w:szCs w:val="22"/>
    </w:rPr>
  </w:style>
  <w:style w:type="paragraph" w:styleId="9">
    <w:name w:val="toc 9"/>
    <w:basedOn w:val="a1"/>
    <w:next w:val="a1"/>
    <w:autoRedefine/>
    <w:uiPriority w:val="39"/>
    <w:unhideWhenUsed/>
    <w:rsid w:val="00B426AC"/>
    <w:pPr>
      <w:ind w:leftChars="1600" w:left="336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493444">
      <w:bodyDiv w:val="1"/>
      <w:marLeft w:val="0"/>
      <w:marRight w:val="0"/>
      <w:marTop w:val="0"/>
      <w:marBottom w:val="0"/>
      <w:divBdr>
        <w:top w:val="none" w:sz="0" w:space="0" w:color="auto"/>
        <w:left w:val="none" w:sz="0" w:space="0" w:color="auto"/>
        <w:bottom w:val="none" w:sz="0" w:space="0" w:color="auto"/>
        <w:right w:val="none" w:sz="0" w:space="0" w:color="auto"/>
      </w:divBdr>
    </w:div>
    <w:div w:id="3390922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8.xml"/><Relationship Id="rId26" Type="http://schemas.microsoft.com/office/2018/08/relationships/commentsExtensible" Target="commentsExtensible.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6.xml"/><Relationship Id="rId20" Type="http://schemas.openxmlformats.org/officeDocument/2006/relationships/package" Target="embeddings/Microsoft_Visio___11111111111.vsdx"/><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header" Target="header2.xml"/><Relationship Id="rId19" Type="http://schemas.openxmlformats.org/officeDocument/2006/relationships/image" Target="media/image1.emf"/><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theme" Target="theme/theme1.xml"/><Relationship Id="rId27"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38330C-0766-44B7-BCA3-16123024A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1787</TotalTime>
  <Pages>53</Pages>
  <Words>5343</Words>
  <Characters>30456</Characters>
  <Application>Microsoft Office Word</Application>
  <DocSecurity>0</DocSecurity>
  <Lines>253</Lines>
  <Paragraphs>71</Paragraphs>
  <ScaleCrop>false</ScaleCrop>
  <Company>china</Company>
  <LinksUpToDate>false</LinksUpToDate>
  <CharactersWithSpaces>35728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WQ</dc:creator>
  <cp:lastModifiedBy>WQ</cp:lastModifiedBy>
  <cp:revision>137</cp:revision>
  <dcterms:created xsi:type="dcterms:W3CDTF">2020-07-03T08:04:00Z</dcterms:created>
  <dcterms:modified xsi:type="dcterms:W3CDTF">2020-09-22T07:23:00Z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