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1D0BD" w14:textId="77777777" w:rsidR="00A00325" w:rsidRDefault="00A00325" w:rsidP="00A00325">
      <w:pPr>
        <w:rPr>
          <w:color w:val="000000" w:themeColor="text1"/>
          <w:sz w:val="30"/>
          <w:szCs w:val="30"/>
        </w:rPr>
      </w:pPr>
      <w:r>
        <w:rPr>
          <w:noProof/>
          <w:color w:val="000000" w:themeColor="text1"/>
        </w:rPr>
        <w:drawing>
          <wp:inline distT="0" distB="0" distL="0" distR="0" wp14:anchorId="4C65AC71" wp14:editId="739542F0">
            <wp:extent cx="1542415" cy="1017905"/>
            <wp:effectExtent l="0" t="0" r="635" b="0"/>
            <wp:docPr id="1" name="图片 1"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ECS新LOGO（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2415" cy="1017905"/>
                    </a:xfrm>
                    <a:prstGeom prst="rect">
                      <a:avLst/>
                    </a:prstGeom>
                    <a:noFill/>
                    <a:ln>
                      <a:noFill/>
                    </a:ln>
                  </pic:spPr>
                </pic:pic>
              </a:graphicData>
            </a:graphic>
          </wp:inline>
        </w:drawing>
      </w:r>
      <w:r>
        <w:rPr>
          <w:color w:val="000000" w:themeColor="text1"/>
          <w:sz w:val="30"/>
          <w:szCs w:val="30"/>
        </w:rPr>
        <w:t xml:space="preserve">　　　　　　　　　　　</w:t>
      </w:r>
      <w:r>
        <w:rPr>
          <w:b/>
          <w:color w:val="000000" w:themeColor="text1"/>
          <w:sz w:val="30"/>
          <w:szCs w:val="30"/>
        </w:rPr>
        <w:t>T/CECS XXX—2021</w:t>
      </w:r>
    </w:p>
    <w:p w14:paraId="6CA19981" w14:textId="77777777" w:rsidR="00A00325" w:rsidRDefault="00A00325" w:rsidP="00A00325">
      <w:pPr>
        <w:ind w:leftChars="-59" w:hangingChars="59" w:hanging="124"/>
        <w:rPr>
          <w:color w:val="000000" w:themeColor="text1"/>
          <w:u w:val="single"/>
        </w:rPr>
      </w:pPr>
      <w:r>
        <w:rPr>
          <w:noProof/>
          <w:color w:val="000000" w:themeColor="text1"/>
          <w:u w:val="single"/>
        </w:rPr>
        <mc:AlternateContent>
          <mc:Choice Requires="wps">
            <w:drawing>
              <wp:anchor distT="0" distB="0" distL="114300" distR="114300" simplePos="0" relativeHeight="251659264" behindDoc="0" locked="0" layoutInCell="1" allowOverlap="1" wp14:anchorId="4035F3DD" wp14:editId="70D936BB">
                <wp:simplePos x="0" y="0"/>
                <wp:positionH relativeFrom="column">
                  <wp:posOffset>168275</wp:posOffset>
                </wp:positionH>
                <wp:positionV relativeFrom="paragraph">
                  <wp:posOffset>86360</wp:posOffset>
                </wp:positionV>
                <wp:extent cx="5426075" cy="0"/>
                <wp:effectExtent l="0" t="0" r="22225" b="19050"/>
                <wp:wrapNone/>
                <wp:docPr id="224" name="直接箭头连接符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6075" cy="0"/>
                        </a:xfrm>
                        <a:prstGeom prst="straightConnector1">
                          <a:avLst/>
                        </a:prstGeom>
                        <a:noFill/>
                        <a:ln w="9525">
                          <a:solidFill>
                            <a:srgbClr val="000000"/>
                          </a:solidFill>
                          <a:round/>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FE7666" id="_x0000_t32" coordsize="21600,21600" o:spt="32" o:oned="t" path="m,l21600,21600e" filled="f">
                <v:path arrowok="t" fillok="f" o:connecttype="none"/>
                <o:lock v:ext="edit" shapetype="t"/>
              </v:shapetype>
              <v:shape id="直接箭头连接符 224" o:spid="_x0000_s1026" type="#_x0000_t32" style="position:absolute;left:0;text-align:left;margin-left:13.25pt;margin-top:6.8pt;width:427.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"/>
            </w:pict>
          </mc:Fallback>
        </mc:AlternateContent>
      </w:r>
    </w:p>
    <w:p w14:paraId="0E8AE892" w14:textId="77777777" w:rsidR="00A00325" w:rsidRDefault="00A00325" w:rsidP="00A00325">
      <w:pPr>
        <w:adjustRightInd w:val="0"/>
        <w:snapToGrid w:val="0"/>
        <w:rPr>
          <w:rFonts w:eastAsia="黑体"/>
          <w:color w:val="000000" w:themeColor="text1"/>
          <w:sz w:val="32"/>
          <w:szCs w:val="32"/>
        </w:rPr>
      </w:pPr>
    </w:p>
    <w:p w14:paraId="0208E283" w14:textId="77777777" w:rsidR="00A00325" w:rsidRDefault="00A00325" w:rsidP="00A00325">
      <w:pPr>
        <w:ind w:firstLine="803"/>
        <w:jc w:val="center"/>
        <w:rPr>
          <w:rFonts w:eastAsia="楷体_GB2312"/>
          <w:b/>
          <w:color w:val="000000" w:themeColor="text1"/>
          <w:sz w:val="40"/>
          <w:szCs w:val="36"/>
        </w:rPr>
      </w:pPr>
    </w:p>
    <w:p w14:paraId="29E67B48" w14:textId="77777777" w:rsidR="00A00325" w:rsidRDefault="00A00325" w:rsidP="00A00325">
      <w:pPr>
        <w:jc w:val="center"/>
        <w:rPr>
          <w:rFonts w:eastAsia="新宋体"/>
          <w:b/>
          <w:color w:val="000000" w:themeColor="text1"/>
          <w:kern w:val="0"/>
          <w:sz w:val="32"/>
          <w:szCs w:val="32"/>
        </w:rPr>
      </w:pPr>
      <w:r>
        <w:rPr>
          <w:rFonts w:eastAsia="新宋体"/>
          <w:b/>
          <w:color w:val="000000" w:themeColor="text1"/>
          <w:sz w:val="32"/>
          <w:szCs w:val="32"/>
        </w:rPr>
        <w:t>中国工程建设标准化协会标准</w:t>
      </w:r>
    </w:p>
    <w:p w14:paraId="0A143BC6" w14:textId="77777777" w:rsidR="00A00325" w:rsidRDefault="00A00325" w:rsidP="00A00325">
      <w:pPr>
        <w:ind w:firstLine="1044"/>
        <w:rPr>
          <w:b/>
          <w:color w:val="000000" w:themeColor="text1"/>
          <w:kern w:val="0"/>
          <w:sz w:val="52"/>
          <w:szCs w:val="52"/>
        </w:rPr>
      </w:pPr>
    </w:p>
    <w:p w14:paraId="4545D167" w14:textId="77777777" w:rsidR="00A00325" w:rsidRPr="00D27A3D" w:rsidRDefault="00A00325" w:rsidP="00A00325">
      <w:pPr>
        <w:pStyle w:val="p0"/>
        <w:spacing w:afterLines="100" w:after="240" w:line="380" w:lineRule="atLeast"/>
        <w:jc w:val="center"/>
        <w:rPr>
          <w:rFonts w:asciiTheme="majorEastAsia" w:eastAsiaTheme="majorEastAsia" w:hAnsiTheme="majorEastAsia"/>
          <w:b/>
          <w:kern w:val="2"/>
          <w:sz w:val="36"/>
          <w:szCs w:val="36"/>
        </w:rPr>
      </w:pPr>
      <w:r w:rsidRPr="00D27A3D">
        <w:rPr>
          <w:rFonts w:asciiTheme="majorEastAsia" w:eastAsiaTheme="majorEastAsia" w:hAnsiTheme="majorEastAsia" w:hint="eastAsia"/>
          <w:b/>
          <w:kern w:val="2"/>
          <w:sz w:val="36"/>
          <w:szCs w:val="36"/>
        </w:rPr>
        <w:t>泡沫沥青温拌混合料路面技术规程</w:t>
      </w:r>
    </w:p>
    <w:p w14:paraId="227F3848" w14:textId="77777777" w:rsidR="00A00325" w:rsidRDefault="00A00325" w:rsidP="00A00325">
      <w:pPr>
        <w:jc w:val="center"/>
        <w:rPr>
          <w:color w:val="000000" w:themeColor="text1"/>
          <w:sz w:val="28"/>
          <w:szCs w:val="28"/>
        </w:rPr>
      </w:pPr>
      <w:r w:rsidRPr="00D27A3D">
        <w:rPr>
          <w:rFonts w:eastAsia="黑体"/>
          <w:b/>
          <w:sz w:val="30"/>
          <w:szCs w:val="30"/>
        </w:rPr>
        <w:t xml:space="preserve">Technical </w:t>
      </w:r>
      <w:r w:rsidRPr="00D27A3D">
        <w:rPr>
          <w:rFonts w:eastAsia="黑体" w:hint="eastAsia"/>
          <w:b/>
          <w:sz w:val="30"/>
          <w:szCs w:val="30"/>
        </w:rPr>
        <w:t>S</w:t>
      </w:r>
      <w:r w:rsidRPr="00D27A3D">
        <w:rPr>
          <w:rFonts w:eastAsia="黑体"/>
          <w:b/>
          <w:sz w:val="30"/>
          <w:szCs w:val="30"/>
        </w:rPr>
        <w:t xml:space="preserve">pecification for </w:t>
      </w:r>
      <w:r w:rsidRPr="00D27A3D">
        <w:rPr>
          <w:rFonts w:eastAsia="黑体" w:hint="eastAsia"/>
          <w:b/>
          <w:sz w:val="30"/>
          <w:szCs w:val="30"/>
        </w:rPr>
        <w:t>F</w:t>
      </w:r>
      <w:r w:rsidRPr="00D27A3D">
        <w:rPr>
          <w:rFonts w:eastAsia="黑体"/>
          <w:b/>
          <w:sz w:val="30"/>
          <w:szCs w:val="30"/>
        </w:rPr>
        <w:t xml:space="preserve">oamed </w:t>
      </w:r>
      <w:r w:rsidRPr="00D27A3D">
        <w:rPr>
          <w:rFonts w:eastAsia="黑体" w:hint="eastAsia"/>
          <w:b/>
          <w:sz w:val="30"/>
          <w:szCs w:val="30"/>
        </w:rPr>
        <w:t>A</w:t>
      </w:r>
      <w:r w:rsidRPr="00D27A3D">
        <w:rPr>
          <w:rFonts w:eastAsia="黑体"/>
          <w:b/>
          <w:sz w:val="30"/>
          <w:szCs w:val="30"/>
        </w:rPr>
        <w:t xml:space="preserve">sphalt </w:t>
      </w:r>
      <w:r w:rsidRPr="00D27A3D">
        <w:rPr>
          <w:rFonts w:eastAsia="黑体" w:hint="eastAsia"/>
          <w:b/>
          <w:sz w:val="30"/>
          <w:szCs w:val="30"/>
        </w:rPr>
        <w:t>M</w:t>
      </w:r>
      <w:r w:rsidRPr="00D27A3D">
        <w:rPr>
          <w:rFonts w:eastAsia="黑体"/>
          <w:b/>
          <w:sz w:val="30"/>
          <w:szCs w:val="30"/>
        </w:rPr>
        <w:t xml:space="preserve">ixture </w:t>
      </w:r>
      <w:r w:rsidRPr="00D27A3D">
        <w:rPr>
          <w:rFonts w:eastAsia="黑体" w:hint="eastAsia"/>
          <w:b/>
          <w:sz w:val="30"/>
          <w:szCs w:val="30"/>
        </w:rPr>
        <w:t>P</w:t>
      </w:r>
      <w:r w:rsidRPr="00D27A3D">
        <w:rPr>
          <w:rFonts w:eastAsia="黑体"/>
          <w:b/>
          <w:sz w:val="30"/>
          <w:szCs w:val="30"/>
        </w:rPr>
        <w:t>avement</w:t>
      </w:r>
      <w:r w:rsidDel="00A00325">
        <w:rPr>
          <w:rFonts w:eastAsia="黑体"/>
          <w:color w:val="000000" w:themeColor="text1"/>
          <w:sz w:val="48"/>
          <w:szCs w:val="48"/>
        </w:rPr>
        <w:t xml:space="preserve"> </w:t>
      </w:r>
    </w:p>
    <w:p w14:paraId="059EF029" w14:textId="77777777" w:rsidR="00A00325" w:rsidRDefault="00A00325" w:rsidP="00A00325">
      <w:pPr>
        <w:jc w:val="center"/>
        <w:rPr>
          <w:color w:val="000000" w:themeColor="text1"/>
          <w:sz w:val="28"/>
          <w:szCs w:val="28"/>
        </w:rPr>
      </w:pPr>
    </w:p>
    <w:p w14:paraId="3D700BBE" w14:textId="77777777" w:rsidR="00A00325" w:rsidRDefault="00A00325" w:rsidP="00A00325">
      <w:pPr>
        <w:jc w:val="center"/>
        <w:rPr>
          <w:color w:val="000000" w:themeColor="text1"/>
          <w:sz w:val="32"/>
        </w:rPr>
      </w:pPr>
      <w:r>
        <w:rPr>
          <w:color w:val="000000" w:themeColor="text1"/>
          <w:sz w:val="32"/>
        </w:rPr>
        <w:t>（</w:t>
      </w:r>
      <w:r>
        <w:rPr>
          <w:rFonts w:hint="eastAsia"/>
          <w:color w:val="000000" w:themeColor="text1"/>
          <w:sz w:val="32"/>
        </w:rPr>
        <w:t>征求意见</w:t>
      </w:r>
      <w:r>
        <w:rPr>
          <w:color w:val="000000" w:themeColor="text1"/>
          <w:sz w:val="32"/>
        </w:rPr>
        <w:t>稿）</w:t>
      </w:r>
    </w:p>
    <w:p w14:paraId="0E7F505E" w14:textId="77777777" w:rsidR="00A00325" w:rsidRDefault="00A00325" w:rsidP="00A00325">
      <w:pPr>
        <w:jc w:val="center"/>
        <w:rPr>
          <w:color w:val="000000" w:themeColor="text1"/>
          <w:sz w:val="32"/>
        </w:rPr>
      </w:pPr>
    </w:p>
    <w:p w14:paraId="453ADF8B" w14:textId="77777777" w:rsidR="00A00325" w:rsidRDefault="00A00325" w:rsidP="00A00325">
      <w:pPr>
        <w:jc w:val="center"/>
        <w:rPr>
          <w:color w:val="000000" w:themeColor="text1"/>
          <w:sz w:val="32"/>
        </w:rPr>
      </w:pPr>
    </w:p>
    <w:p w14:paraId="7E9EB694" w14:textId="77777777" w:rsidR="00A00325" w:rsidRDefault="00A00325" w:rsidP="00A00325">
      <w:pPr>
        <w:jc w:val="center"/>
        <w:rPr>
          <w:color w:val="000000" w:themeColor="text1"/>
          <w:sz w:val="32"/>
        </w:rPr>
      </w:pPr>
    </w:p>
    <w:p w14:paraId="29CF38DD" w14:textId="77777777" w:rsidR="00A00325" w:rsidRDefault="00A00325" w:rsidP="00A00325">
      <w:pPr>
        <w:jc w:val="center"/>
        <w:rPr>
          <w:color w:val="000000" w:themeColor="text1"/>
          <w:sz w:val="32"/>
        </w:rPr>
      </w:pPr>
    </w:p>
    <w:p w14:paraId="0DC53BBF" w14:textId="77777777" w:rsidR="00A00325" w:rsidRDefault="00A00325" w:rsidP="00A00325">
      <w:pPr>
        <w:jc w:val="center"/>
        <w:rPr>
          <w:color w:val="000000" w:themeColor="text1"/>
          <w:sz w:val="32"/>
        </w:rPr>
      </w:pPr>
    </w:p>
    <w:p w14:paraId="6291D079" w14:textId="77777777" w:rsidR="00A00325" w:rsidRDefault="00A00325" w:rsidP="00A00325">
      <w:pPr>
        <w:jc w:val="center"/>
        <w:rPr>
          <w:color w:val="000000" w:themeColor="text1"/>
          <w:sz w:val="32"/>
        </w:rPr>
      </w:pPr>
    </w:p>
    <w:p w14:paraId="0EF793BE" w14:textId="77777777" w:rsidR="00A00325" w:rsidRDefault="00A00325" w:rsidP="00A00325">
      <w:pPr>
        <w:jc w:val="center"/>
        <w:rPr>
          <w:color w:val="000000" w:themeColor="text1"/>
          <w:sz w:val="32"/>
        </w:rPr>
      </w:pPr>
    </w:p>
    <w:p w14:paraId="4AEB9513" w14:textId="77777777" w:rsidR="00A00325" w:rsidRDefault="00A00325" w:rsidP="00A00325">
      <w:pPr>
        <w:jc w:val="center"/>
        <w:rPr>
          <w:color w:val="000000" w:themeColor="text1"/>
          <w:sz w:val="32"/>
        </w:rPr>
      </w:pPr>
    </w:p>
    <w:p w14:paraId="4AC2C475" w14:textId="77777777" w:rsidR="00A00325" w:rsidRDefault="00A00325" w:rsidP="00A00325">
      <w:pPr>
        <w:jc w:val="center"/>
        <w:rPr>
          <w:color w:val="000000" w:themeColor="text1"/>
          <w:sz w:val="32"/>
        </w:rPr>
      </w:pPr>
    </w:p>
    <w:p w14:paraId="2CF78C14" w14:textId="77777777" w:rsidR="00A00325" w:rsidRDefault="00A00325" w:rsidP="00A00325">
      <w:pPr>
        <w:jc w:val="center"/>
        <w:rPr>
          <w:color w:val="000000" w:themeColor="text1"/>
          <w:sz w:val="32"/>
        </w:rPr>
      </w:pPr>
    </w:p>
    <w:p w14:paraId="2FC5B15C" w14:textId="77777777" w:rsidR="00A00325" w:rsidRDefault="00A00325" w:rsidP="00A00325">
      <w:pPr>
        <w:jc w:val="center"/>
        <w:rPr>
          <w:color w:val="000000" w:themeColor="text1"/>
          <w:sz w:val="32"/>
        </w:rPr>
      </w:pPr>
    </w:p>
    <w:p w14:paraId="4E31E4F2" w14:textId="77777777" w:rsidR="00A00325" w:rsidRDefault="00A00325" w:rsidP="00A00325">
      <w:pPr>
        <w:jc w:val="center"/>
        <w:rPr>
          <w:color w:val="000000" w:themeColor="text1"/>
          <w:sz w:val="32"/>
        </w:rPr>
      </w:pPr>
    </w:p>
    <w:p w14:paraId="6B28FF8A" w14:textId="77777777" w:rsidR="00A00325" w:rsidRDefault="00A00325" w:rsidP="00A00325">
      <w:pPr>
        <w:jc w:val="center"/>
        <w:rPr>
          <w:color w:val="000000" w:themeColor="text1"/>
          <w:sz w:val="32"/>
        </w:rPr>
      </w:pPr>
    </w:p>
    <w:p w14:paraId="1EE032FE" w14:textId="77777777" w:rsidR="00A00325" w:rsidRDefault="00A00325" w:rsidP="00A00325">
      <w:pPr>
        <w:jc w:val="center"/>
        <w:rPr>
          <w:color w:val="000000" w:themeColor="text1"/>
          <w:sz w:val="32"/>
        </w:rPr>
      </w:pPr>
    </w:p>
    <w:p w14:paraId="1A10F64B" w14:textId="77777777" w:rsidR="00A00325" w:rsidRDefault="00A00325" w:rsidP="00A00325">
      <w:pPr>
        <w:jc w:val="center"/>
        <w:rPr>
          <w:color w:val="000000" w:themeColor="text1"/>
          <w:sz w:val="32"/>
        </w:rPr>
      </w:pPr>
    </w:p>
    <w:p w14:paraId="17C561AE" w14:textId="77777777" w:rsidR="00A00325" w:rsidRDefault="00A00325" w:rsidP="00A00325">
      <w:pPr>
        <w:jc w:val="center"/>
        <w:rPr>
          <w:rFonts w:eastAsia="仿宋"/>
          <w:b/>
          <w:color w:val="000000" w:themeColor="text1"/>
          <w:sz w:val="28"/>
        </w:rPr>
      </w:pPr>
      <w:r>
        <w:rPr>
          <w:rFonts w:eastAsia="仿宋"/>
          <w:b/>
          <w:color w:val="000000" w:themeColor="text1"/>
          <w:sz w:val="28"/>
        </w:rPr>
        <w:t>中国计划出版社</w:t>
      </w:r>
    </w:p>
    <w:p w14:paraId="0A41202A" w14:textId="77777777" w:rsidR="00A00325" w:rsidRDefault="00A00325" w:rsidP="00A00325">
      <w:pPr>
        <w:widowControl/>
        <w:jc w:val="left"/>
        <w:rPr>
          <w:rFonts w:eastAsia="新宋体"/>
          <w:b/>
          <w:color w:val="000000" w:themeColor="text1"/>
          <w:sz w:val="32"/>
          <w:szCs w:val="28"/>
        </w:rPr>
      </w:pPr>
      <w:r>
        <w:rPr>
          <w:rFonts w:eastAsia="新宋体"/>
          <w:b/>
          <w:color w:val="000000" w:themeColor="text1"/>
          <w:sz w:val="32"/>
          <w:szCs w:val="28"/>
        </w:rPr>
        <w:br w:type="page"/>
      </w:r>
    </w:p>
    <w:p w14:paraId="7F7B9776" w14:textId="77777777" w:rsidR="00A00325" w:rsidRDefault="00A00325" w:rsidP="00A00325">
      <w:pPr>
        <w:ind w:firstLine="643"/>
        <w:jc w:val="center"/>
        <w:rPr>
          <w:rFonts w:eastAsia="新宋体"/>
          <w:b/>
          <w:color w:val="000000" w:themeColor="text1"/>
          <w:sz w:val="32"/>
          <w:szCs w:val="28"/>
        </w:rPr>
      </w:pPr>
    </w:p>
    <w:p w14:paraId="436E9083" w14:textId="77777777" w:rsidR="00A00325" w:rsidRDefault="00A00325" w:rsidP="00A00325">
      <w:pPr>
        <w:ind w:firstLine="643"/>
        <w:jc w:val="center"/>
        <w:rPr>
          <w:rFonts w:eastAsia="新宋体"/>
          <w:b/>
          <w:color w:val="000000" w:themeColor="text1"/>
          <w:sz w:val="32"/>
          <w:szCs w:val="28"/>
        </w:rPr>
      </w:pPr>
    </w:p>
    <w:p w14:paraId="03AADB2B" w14:textId="77777777" w:rsidR="00A00325" w:rsidRDefault="00A00325" w:rsidP="00A00325">
      <w:pPr>
        <w:jc w:val="center"/>
        <w:rPr>
          <w:rFonts w:eastAsia="黑体"/>
          <w:color w:val="000000" w:themeColor="text1"/>
          <w:kern w:val="0"/>
          <w:sz w:val="32"/>
          <w:szCs w:val="28"/>
        </w:rPr>
      </w:pPr>
      <w:r>
        <w:rPr>
          <w:rFonts w:eastAsia="黑体"/>
          <w:color w:val="000000" w:themeColor="text1"/>
          <w:sz w:val="32"/>
          <w:szCs w:val="28"/>
        </w:rPr>
        <w:t>中国工程建设标准化协会标准</w:t>
      </w:r>
    </w:p>
    <w:p w14:paraId="4CA6B179" w14:textId="77777777" w:rsidR="00A00325" w:rsidRDefault="00A00325" w:rsidP="00A00325">
      <w:pPr>
        <w:ind w:firstLine="803"/>
        <w:jc w:val="center"/>
        <w:rPr>
          <w:b/>
          <w:color w:val="000000" w:themeColor="text1"/>
          <w:kern w:val="0"/>
          <w:sz w:val="40"/>
          <w:szCs w:val="36"/>
        </w:rPr>
      </w:pPr>
    </w:p>
    <w:p w14:paraId="31F35948" w14:textId="77777777" w:rsidR="00A00325" w:rsidRPr="00D27A3D" w:rsidRDefault="00A00325" w:rsidP="00A00325">
      <w:pPr>
        <w:pStyle w:val="p0"/>
        <w:spacing w:afterLines="100" w:after="240" w:line="380" w:lineRule="atLeast"/>
        <w:jc w:val="center"/>
        <w:rPr>
          <w:rFonts w:asciiTheme="majorEastAsia" w:eastAsiaTheme="majorEastAsia" w:hAnsiTheme="majorEastAsia"/>
          <w:b/>
          <w:kern w:val="2"/>
          <w:sz w:val="36"/>
          <w:szCs w:val="36"/>
        </w:rPr>
      </w:pPr>
      <w:r w:rsidRPr="00D27A3D">
        <w:rPr>
          <w:rFonts w:asciiTheme="majorEastAsia" w:eastAsiaTheme="majorEastAsia" w:hAnsiTheme="majorEastAsia" w:hint="eastAsia"/>
          <w:b/>
          <w:kern w:val="2"/>
          <w:sz w:val="36"/>
          <w:szCs w:val="36"/>
        </w:rPr>
        <w:t>泡沫沥青温拌混合料路面技术规程</w:t>
      </w:r>
    </w:p>
    <w:p w14:paraId="5FB4EF54" w14:textId="77777777" w:rsidR="00A00325" w:rsidRDefault="00A00325" w:rsidP="00A00325">
      <w:pPr>
        <w:pStyle w:val="p0"/>
        <w:spacing w:line="380" w:lineRule="atLeast"/>
        <w:jc w:val="center"/>
        <w:rPr>
          <w:rFonts w:eastAsia="黑体"/>
          <w:b/>
          <w:sz w:val="30"/>
          <w:szCs w:val="30"/>
        </w:rPr>
      </w:pPr>
      <w:r w:rsidRPr="00D27A3D">
        <w:rPr>
          <w:rFonts w:eastAsia="黑体"/>
          <w:b/>
          <w:sz w:val="30"/>
          <w:szCs w:val="30"/>
        </w:rPr>
        <w:t xml:space="preserve">Technical </w:t>
      </w:r>
      <w:r w:rsidRPr="00D27A3D">
        <w:rPr>
          <w:rFonts w:eastAsia="黑体" w:hint="eastAsia"/>
          <w:b/>
          <w:sz w:val="30"/>
          <w:szCs w:val="30"/>
        </w:rPr>
        <w:t>S</w:t>
      </w:r>
      <w:r w:rsidRPr="00D27A3D">
        <w:rPr>
          <w:rFonts w:eastAsia="黑体"/>
          <w:b/>
          <w:sz w:val="30"/>
          <w:szCs w:val="30"/>
        </w:rPr>
        <w:t xml:space="preserve">pecification for </w:t>
      </w:r>
      <w:r w:rsidRPr="00D27A3D">
        <w:rPr>
          <w:rFonts w:eastAsia="黑体" w:hint="eastAsia"/>
          <w:b/>
          <w:sz w:val="30"/>
          <w:szCs w:val="30"/>
        </w:rPr>
        <w:t>F</w:t>
      </w:r>
      <w:r w:rsidRPr="00D27A3D">
        <w:rPr>
          <w:rFonts w:eastAsia="黑体"/>
          <w:b/>
          <w:sz w:val="30"/>
          <w:szCs w:val="30"/>
        </w:rPr>
        <w:t xml:space="preserve">oamed </w:t>
      </w:r>
      <w:r w:rsidRPr="00D27A3D">
        <w:rPr>
          <w:rFonts w:eastAsia="黑体" w:hint="eastAsia"/>
          <w:b/>
          <w:sz w:val="30"/>
          <w:szCs w:val="30"/>
        </w:rPr>
        <w:t>A</w:t>
      </w:r>
      <w:r w:rsidRPr="00D27A3D">
        <w:rPr>
          <w:rFonts w:eastAsia="黑体"/>
          <w:b/>
          <w:sz w:val="30"/>
          <w:szCs w:val="30"/>
        </w:rPr>
        <w:t xml:space="preserve">sphalt </w:t>
      </w:r>
      <w:r w:rsidRPr="00D27A3D">
        <w:rPr>
          <w:rFonts w:eastAsia="黑体" w:hint="eastAsia"/>
          <w:b/>
          <w:sz w:val="30"/>
          <w:szCs w:val="30"/>
        </w:rPr>
        <w:t>M</w:t>
      </w:r>
      <w:r w:rsidRPr="00D27A3D">
        <w:rPr>
          <w:rFonts w:eastAsia="黑体"/>
          <w:b/>
          <w:sz w:val="30"/>
          <w:szCs w:val="30"/>
        </w:rPr>
        <w:t xml:space="preserve">ixture </w:t>
      </w:r>
      <w:r w:rsidRPr="00D27A3D">
        <w:rPr>
          <w:rFonts w:eastAsia="黑体" w:hint="eastAsia"/>
          <w:b/>
          <w:sz w:val="30"/>
          <w:szCs w:val="30"/>
        </w:rPr>
        <w:t>P</w:t>
      </w:r>
      <w:r w:rsidRPr="00D27A3D">
        <w:rPr>
          <w:rFonts w:eastAsia="黑体"/>
          <w:b/>
          <w:sz w:val="30"/>
          <w:szCs w:val="30"/>
        </w:rPr>
        <w:t>avement</w:t>
      </w:r>
    </w:p>
    <w:p w14:paraId="3B4E50FE" w14:textId="77777777" w:rsidR="00A00325" w:rsidRPr="00D27A3D" w:rsidRDefault="00A00325" w:rsidP="00A00325">
      <w:pPr>
        <w:spacing w:beforeLines="50" w:before="120" w:line="400" w:lineRule="exact"/>
        <w:jc w:val="center"/>
        <w:rPr>
          <w:rFonts w:ascii="Times New Roman" w:eastAsia="黑体" w:hAnsi="Times New Roman"/>
          <w:b/>
          <w:sz w:val="28"/>
          <w:szCs w:val="28"/>
        </w:rPr>
      </w:pPr>
      <w:r w:rsidRPr="00D27A3D">
        <w:rPr>
          <w:rFonts w:ascii="Times New Roman" w:eastAsia="黑体" w:hAnsi="Times New Roman"/>
          <w:b/>
          <w:sz w:val="28"/>
          <w:szCs w:val="28"/>
        </w:rPr>
        <w:t>T/CECS XXX</w:t>
      </w:r>
      <w:r w:rsidRPr="00D27A3D">
        <w:rPr>
          <w:rFonts w:ascii="Times New Roman" w:eastAsia="仿宋_GB2312" w:hAnsi="Times New Roman"/>
          <w:b/>
          <w:sz w:val="28"/>
          <w:szCs w:val="28"/>
        </w:rPr>
        <w:t>—</w:t>
      </w:r>
      <w:r w:rsidRPr="00D27A3D">
        <w:rPr>
          <w:rFonts w:ascii="Times New Roman" w:eastAsia="黑体" w:hAnsi="Times New Roman"/>
          <w:b/>
          <w:sz w:val="28"/>
          <w:szCs w:val="28"/>
        </w:rPr>
        <w:t>2</w:t>
      </w:r>
      <w:r w:rsidRPr="00D27A3D">
        <w:rPr>
          <w:rFonts w:ascii="Times New Roman" w:eastAsia="黑体" w:hAnsi="Times New Roman" w:hint="eastAsia"/>
          <w:b/>
          <w:sz w:val="28"/>
          <w:szCs w:val="28"/>
        </w:rPr>
        <w:t>021</w:t>
      </w:r>
    </w:p>
    <w:p w14:paraId="4685F431" w14:textId="77777777" w:rsidR="00A00325" w:rsidRPr="00D27A3D" w:rsidRDefault="00A00325" w:rsidP="00A00325">
      <w:pPr>
        <w:pStyle w:val="p0"/>
        <w:spacing w:line="380" w:lineRule="atLeast"/>
        <w:jc w:val="center"/>
        <w:rPr>
          <w:rFonts w:eastAsia="黑体"/>
          <w:b/>
          <w:sz w:val="30"/>
          <w:szCs w:val="30"/>
        </w:rPr>
      </w:pPr>
    </w:p>
    <w:p w14:paraId="1BF5E66D" w14:textId="77777777" w:rsidR="00A00325" w:rsidRPr="00D27A3D" w:rsidRDefault="00A00325" w:rsidP="00A00325">
      <w:pPr>
        <w:spacing w:beforeLines="50" w:before="120" w:line="400" w:lineRule="exact"/>
        <w:jc w:val="center"/>
        <w:rPr>
          <w:rFonts w:ascii="Times New Roman" w:eastAsia="黑体" w:hAnsi="Times New Roman"/>
          <w:b/>
          <w:sz w:val="28"/>
          <w:szCs w:val="28"/>
        </w:rPr>
      </w:pPr>
    </w:p>
    <w:p w14:paraId="4395A948" w14:textId="77777777" w:rsidR="00A00325" w:rsidRDefault="00A00325" w:rsidP="00A00325">
      <w:pPr>
        <w:ind w:firstLineChars="1800" w:firstLine="5040"/>
        <w:rPr>
          <w:rFonts w:eastAsia="黑体"/>
          <w:color w:val="000000" w:themeColor="text1"/>
          <w:sz w:val="28"/>
        </w:rPr>
      </w:pPr>
    </w:p>
    <w:p w14:paraId="5F8C0625" w14:textId="77777777" w:rsidR="00A00325" w:rsidRPr="00A00325" w:rsidRDefault="00A00325" w:rsidP="00A00325">
      <w:pPr>
        <w:ind w:firstLineChars="664" w:firstLine="1859"/>
        <w:jc w:val="left"/>
        <w:rPr>
          <w:color w:val="000000" w:themeColor="text1"/>
          <w:sz w:val="28"/>
          <w:szCs w:val="28"/>
        </w:rPr>
      </w:pPr>
      <w:r>
        <w:rPr>
          <w:color w:val="000000" w:themeColor="text1"/>
          <w:sz w:val="28"/>
          <w:szCs w:val="28"/>
        </w:rPr>
        <w:t>主编单位：</w:t>
      </w:r>
      <w:r w:rsidRPr="00A00325">
        <w:rPr>
          <w:rFonts w:hint="eastAsia"/>
          <w:color w:val="000000" w:themeColor="text1"/>
          <w:sz w:val="28"/>
          <w:szCs w:val="28"/>
        </w:rPr>
        <w:t>沧州市市政工程股份有限公司、</w:t>
      </w:r>
    </w:p>
    <w:p w14:paraId="19D4B53A" w14:textId="77777777" w:rsidR="00A00325" w:rsidRDefault="00A00325" w:rsidP="00A00325">
      <w:pPr>
        <w:ind w:firstLineChars="1164" w:firstLine="3259"/>
        <w:jc w:val="left"/>
        <w:rPr>
          <w:color w:val="000000" w:themeColor="text1"/>
          <w:sz w:val="28"/>
          <w:szCs w:val="28"/>
        </w:rPr>
      </w:pPr>
      <w:r w:rsidRPr="00A00325">
        <w:rPr>
          <w:rFonts w:hint="eastAsia"/>
          <w:color w:val="000000" w:themeColor="text1"/>
          <w:sz w:val="28"/>
          <w:szCs w:val="28"/>
        </w:rPr>
        <w:t>交通运输部公路科学研究院</w:t>
      </w:r>
    </w:p>
    <w:p w14:paraId="1039283F" w14:textId="77777777" w:rsidR="00A00325" w:rsidRDefault="00A00325" w:rsidP="00A00325">
      <w:pPr>
        <w:ind w:firstLineChars="664" w:firstLine="1859"/>
        <w:jc w:val="left"/>
        <w:rPr>
          <w:color w:val="000000" w:themeColor="text1"/>
          <w:sz w:val="28"/>
          <w:szCs w:val="28"/>
        </w:rPr>
      </w:pPr>
      <w:r>
        <w:rPr>
          <w:color w:val="000000" w:themeColor="text1"/>
          <w:sz w:val="28"/>
          <w:szCs w:val="28"/>
        </w:rPr>
        <w:t>批准部门：中国工程建设标准化协会</w:t>
      </w:r>
    </w:p>
    <w:p w14:paraId="7BC9B8DF" w14:textId="77777777" w:rsidR="00A00325" w:rsidRDefault="00A00325" w:rsidP="00A00325">
      <w:pPr>
        <w:ind w:firstLineChars="664" w:firstLine="1859"/>
        <w:jc w:val="left"/>
        <w:rPr>
          <w:color w:val="000000" w:themeColor="text1"/>
          <w:sz w:val="28"/>
          <w:szCs w:val="28"/>
        </w:rPr>
      </w:pPr>
      <w:r>
        <w:rPr>
          <w:color w:val="000000" w:themeColor="text1"/>
          <w:sz w:val="28"/>
          <w:szCs w:val="28"/>
        </w:rPr>
        <w:t>施行日期：</w:t>
      </w:r>
      <w:r>
        <w:rPr>
          <w:color w:val="000000" w:themeColor="text1"/>
          <w:sz w:val="28"/>
          <w:szCs w:val="28"/>
        </w:rPr>
        <w:t>20</w:t>
      </w:r>
      <w:r>
        <w:rPr>
          <w:rFonts w:eastAsia="黑体"/>
          <w:color w:val="000000" w:themeColor="text1"/>
          <w:sz w:val="28"/>
          <w:szCs w:val="28"/>
        </w:rPr>
        <w:t>21</w:t>
      </w:r>
      <w:r>
        <w:rPr>
          <w:color w:val="000000" w:themeColor="text1"/>
          <w:sz w:val="28"/>
          <w:szCs w:val="28"/>
        </w:rPr>
        <w:t>年</w:t>
      </w:r>
      <w:r>
        <w:rPr>
          <w:color w:val="000000" w:themeColor="text1"/>
          <w:kern w:val="0"/>
          <w:sz w:val="28"/>
          <w:szCs w:val="28"/>
        </w:rPr>
        <w:t>××</w:t>
      </w:r>
      <w:r>
        <w:rPr>
          <w:color w:val="000000" w:themeColor="text1"/>
          <w:sz w:val="28"/>
          <w:szCs w:val="28"/>
        </w:rPr>
        <w:t>月</w:t>
      </w:r>
      <w:r>
        <w:rPr>
          <w:color w:val="000000" w:themeColor="text1"/>
          <w:kern w:val="0"/>
          <w:sz w:val="28"/>
          <w:szCs w:val="28"/>
        </w:rPr>
        <w:t>××</w:t>
      </w:r>
      <w:r>
        <w:rPr>
          <w:color w:val="000000" w:themeColor="text1"/>
          <w:sz w:val="28"/>
          <w:szCs w:val="28"/>
        </w:rPr>
        <w:t>日</w:t>
      </w:r>
    </w:p>
    <w:p w14:paraId="04C647DD" w14:textId="77777777" w:rsidR="00A00325" w:rsidRDefault="00A00325" w:rsidP="00A00325">
      <w:pPr>
        <w:ind w:firstLine="560"/>
        <w:rPr>
          <w:color w:val="000000" w:themeColor="text1"/>
          <w:sz w:val="28"/>
        </w:rPr>
      </w:pPr>
    </w:p>
    <w:p w14:paraId="45BF9EB6" w14:textId="77777777" w:rsidR="00A00325" w:rsidRDefault="00A00325" w:rsidP="00A00325">
      <w:pPr>
        <w:jc w:val="left"/>
        <w:rPr>
          <w:color w:val="000000" w:themeColor="text1"/>
          <w:sz w:val="28"/>
        </w:rPr>
      </w:pPr>
    </w:p>
    <w:p w14:paraId="63387326" w14:textId="77777777" w:rsidR="00A00325" w:rsidRDefault="00A00325" w:rsidP="00A00325">
      <w:pPr>
        <w:rPr>
          <w:color w:val="000000" w:themeColor="text1"/>
          <w:sz w:val="28"/>
        </w:rPr>
      </w:pPr>
    </w:p>
    <w:p w14:paraId="07A65A24" w14:textId="77777777" w:rsidR="00A00325" w:rsidRDefault="00A00325" w:rsidP="00A00325">
      <w:pPr>
        <w:rPr>
          <w:color w:val="000000" w:themeColor="text1"/>
          <w:sz w:val="28"/>
        </w:rPr>
      </w:pPr>
    </w:p>
    <w:p w14:paraId="13DCC8AF" w14:textId="77777777" w:rsidR="00A00325" w:rsidRDefault="00A00325" w:rsidP="00A00325">
      <w:pPr>
        <w:rPr>
          <w:color w:val="000000" w:themeColor="text1"/>
          <w:sz w:val="28"/>
        </w:rPr>
      </w:pPr>
    </w:p>
    <w:p w14:paraId="180B9E7E" w14:textId="77777777" w:rsidR="00A00325" w:rsidRDefault="00A00325" w:rsidP="00A00325">
      <w:pPr>
        <w:rPr>
          <w:color w:val="000000" w:themeColor="text1"/>
          <w:sz w:val="28"/>
        </w:rPr>
      </w:pPr>
    </w:p>
    <w:p w14:paraId="10CC151A" w14:textId="77777777" w:rsidR="00A00325" w:rsidRDefault="00A00325" w:rsidP="00A00325">
      <w:pPr>
        <w:rPr>
          <w:color w:val="000000" w:themeColor="text1"/>
          <w:sz w:val="28"/>
        </w:rPr>
      </w:pPr>
    </w:p>
    <w:p w14:paraId="00524B4F" w14:textId="77777777" w:rsidR="00A00325" w:rsidRDefault="00A00325" w:rsidP="00A00325">
      <w:pPr>
        <w:rPr>
          <w:color w:val="000000" w:themeColor="text1"/>
          <w:sz w:val="28"/>
        </w:rPr>
      </w:pPr>
    </w:p>
    <w:p w14:paraId="701FC666" w14:textId="77777777" w:rsidR="00A00325" w:rsidRDefault="00A00325" w:rsidP="00A00325">
      <w:pPr>
        <w:rPr>
          <w:color w:val="000000" w:themeColor="text1"/>
          <w:sz w:val="28"/>
        </w:rPr>
      </w:pPr>
    </w:p>
    <w:p w14:paraId="0E0B39CF" w14:textId="77777777" w:rsidR="00A00325" w:rsidRDefault="00A00325" w:rsidP="00A00325">
      <w:pPr>
        <w:rPr>
          <w:color w:val="000000" w:themeColor="text1"/>
          <w:sz w:val="28"/>
        </w:rPr>
      </w:pPr>
    </w:p>
    <w:p w14:paraId="5FB57A90" w14:textId="77777777" w:rsidR="00A00325" w:rsidRDefault="00A00325" w:rsidP="00A00325">
      <w:pPr>
        <w:rPr>
          <w:color w:val="000000" w:themeColor="text1"/>
          <w:sz w:val="28"/>
        </w:rPr>
      </w:pPr>
    </w:p>
    <w:p w14:paraId="502BC146" w14:textId="77777777" w:rsidR="00A00325" w:rsidRDefault="00A00325" w:rsidP="00A00325">
      <w:pPr>
        <w:rPr>
          <w:color w:val="000000" w:themeColor="text1"/>
          <w:sz w:val="28"/>
        </w:rPr>
      </w:pPr>
    </w:p>
    <w:p w14:paraId="39A287E7" w14:textId="77777777" w:rsidR="00A00325" w:rsidRDefault="00A00325" w:rsidP="00A00325">
      <w:pPr>
        <w:rPr>
          <w:color w:val="000000" w:themeColor="text1"/>
          <w:sz w:val="28"/>
        </w:rPr>
      </w:pPr>
    </w:p>
    <w:p w14:paraId="2B446ADB" w14:textId="77777777" w:rsidR="00A00325" w:rsidRDefault="00A00325" w:rsidP="00A00325">
      <w:pPr>
        <w:ind w:firstLine="562"/>
        <w:jc w:val="center"/>
        <w:rPr>
          <w:rFonts w:eastAsia="仿宋"/>
          <w:b/>
          <w:color w:val="000000" w:themeColor="text1"/>
          <w:sz w:val="28"/>
        </w:rPr>
      </w:pPr>
      <w:r>
        <w:rPr>
          <w:rFonts w:eastAsia="仿宋"/>
          <w:b/>
          <w:color w:val="000000" w:themeColor="text1"/>
          <w:sz w:val="28"/>
        </w:rPr>
        <w:t>中国计划出版社</w:t>
      </w:r>
    </w:p>
    <w:p w14:paraId="7AC42766" w14:textId="77777777" w:rsidR="00A00325" w:rsidRDefault="00A00325" w:rsidP="00A00325">
      <w:pPr>
        <w:ind w:firstLine="560"/>
        <w:jc w:val="center"/>
        <w:rPr>
          <w:rFonts w:eastAsia="黑体"/>
          <w:color w:val="000000" w:themeColor="text1"/>
          <w:sz w:val="28"/>
        </w:rPr>
      </w:pPr>
      <w:r>
        <w:rPr>
          <w:rFonts w:eastAsia="黑体"/>
          <w:color w:val="000000" w:themeColor="text1"/>
          <w:sz w:val="28"/>
        </w:rPr>
        <w:t>2021</w:t>
      </w:r>
      <w:r>
        <w:rPr>
          <w:rFonts w:eastAsia="黑体"/>
          <w:color w:val="000000" w:themeColor="text1"/>
          <w:sz w:val="28"/>
        </w:rPr>
        <w:t xml:space="preserve">　北　　京</w:t>
      </w:r>
    </w:p>
    <w:p w14:paraId="52287E12" w14:textId="77777777" w:rsidR="009E3867" w:rsidRPr="00A00325" w:rsidRDefault="009E3867" w:rsidP="0070411A">
      <w:pPr>
        <w:tabs>
          <w:tab w:val="center" w:pos="2948"/>
          <w:tab w:val="left" w:pos="5025"/>
        </w:tabs>
        <w:spacing w:beforeLines="150" w:before="360" w:line="400" w:lineRule="exact"/>
        <w:jc w:val="center"/>
        <w:rPr>
          <w:rFonts w:ascii="黑体" w:eastAsia="黑体"/>
          <w:sz w:val="32"/>
          <w:szCs w:val="32"/>
        </w:rPr>
      </w:pPr>
    </w:p>
    <w:p w14:paraId="767968B4" w14:textId="77777777" w:rsidR="009E3867" w:rsidRPr="00D27A3D" w:rsidRDefault="009E3867" w:rsidP="0070411A">
      <w:pPr>
        <w:tabs>
          <w:tab w:val="center" w:pos="2948"/>
          <w:tab w:val="left" w:pos="5025"/>
        </w:tabs>
        <w:spacing w:beforeLines="150" w:before="360" w:line="400" w:lineRule="exact"/>
        <w:jc w:val="center"/>
        <w:rPr>
          <w:rFonts w:ascii="黑体" w:eastAsia="黑体"/>
          <w:sz w:val="32"/>
          <w:szCs w:val="32"/>
        </w:rPr>
      </w:pPr>
    </w:p>
    <w:p w14:paraId="2AB2BE5F" w14:textId="77777777" w:rsidR="0070411A" w:rsidRPr="00D27A3D" w:rsidRDefault="0070411A">
      <w:pPr>
        <w:widowControl/>
        <w:jc w:val="left"/>
      </w:pPr>
      <w:r w:rsidRPr="00D27A3D">
        <w:br w:type="page"/>
      </w:r>
    </w:p>
    <w:p w14:paraId="263E1B74" w14:textId="77777777" w:rsidR="001A7D8E" w:rsidRPr="00D27A3D" w:rsidRDefault="001A7D8E"/>
    <w:p w14:paraId="37AFFBEB" w14:textId="77777777" w:rsidR="009E3867" w:rsidRPr="00D27A3D" w:rsidRDefault="009E3867" w:rsidP="0070411A">
      <w:pPr>
        <w:widowControl/>
        <w:adjustRightInd w:val="0"/>
        <w:snapToGrid w:val="0"/>
        <w:spacing w:beforeLines="250" w:before="600" w:line="360" w:lineRule="auto"/>
        <w:jc w:val="center"/>
        <w:rPr>
          <w:rFonts w:ascii="宋体" w:hAnsi="宋体" w:cs="方正小标宋简体"/>
          <w:b/>
          <w:sz w:val="40"/>
          <w:szCs w:val="44"/>
        </w:rPr>
      </w:pPr>
      <w:r w:rsidRPr="00D27A3D">
        <w:rPr>
          <w:rFonts w:hint="eastAsia"/>
          <w:b/>
          <w:sz w:val="40"/>
          <w:szCs w:val="44"/>
        </w:rPr>
        <w:t>中国工程建设标准化协会</w:t>
      </w:r>
      <w:r w:rsidRPr="00D27A3D">
        <w:rPr>
          <w:rFonts w:ascii="宋体" w:hAnsi="宋体" w:cs="方正小标宋简体" w:hint="eastAsia"/>
          <w:b/>
          <w:sz w:val="40"/>
          <w:szCs w:val="44"/>
        </w:rPr>
        <w:t>公告</w:t>
      </w:r>
    </w:p>
    <w:p w14:paraId="75604AD9" w14:textId="77777777" w:rsidR="009E3867" w:rsidRPr="00D27A3D" w:rsidRDefault="009E3867" w:rsidP="0070411A">
      <w:pPr>
        <w:spacing w:beforeLines="50" w:before="120" w:line="380" w:lineRule="atLeast"/>
        <w:jc w:val="center"/>
        <w:rPr>
          <w:rFonts w:ascii="Times New Roman" w:hAnsi="Times New Roman"/>
          <w:sz w:val="28"/>
          <w:szCs w:val="28"/>
        </w:rPr>
      </w:pPr>
      <w:r w:rsidRPr="00D27A3D">
        <w:rPr>
          <w:rFonts w:cs="宋体" w:hint="eastAsia"/>
          <w:sz w:val="28"/>
          <w:szCs w:val="28"/>
        </w:rPr>
        <w:t>第</w:t>
      </w:r>
      <w:r w:rsidRPr="00D27A3D">
        <w:rPr>
          <w:rFonts w:cs="宋体"/>
          <w:sz w:val="28"/>
          <w:szCs w:val="28"/>
        </w:rPr>
        <w:t>XXX</w:t>
      </w:r>
      <w:r w:rsidRPr="00D27A3D">
        <w:rPr>
          <w:rFonts w:ascii="Times New Roman" w:hAnsi="Times New Roman" w:hint="eastAsia"/>
          <w:sz w:val="28"/>
          <w:szCs w:val="28"/>
        </w:rPr>
        <w:t>号</w:t>
      </w:r>
    </w:p>
    <w:p w14:paraId="0A2456EE" w14:textId="77777777" w:rsidR="009E3867" w:rsidRPr="00D27A3D" w:rsidRDefault="009E3867" w:rsidP="0070411A">
      <w:pPr>
        <w:spacing w:beforeLines="50" w:before="120" w:line="380" w:lineRule="atLeast"/>
        <w:jc w:val="center"/>
        <w:rPr>
          <w:rFonts w:ascii="Times New Roman" w:hAnsi="Times New Roman"/>
        </w:rPr>
      </w:pPr>
    </w:p>
    <w:p w14:paraId="2F2791BF" w14:textId="77777777" w:rsidR="009E3867" w:rsidRPr="00D27A3D" w:rsidRDefault="009E3867" w:rsidP="009E3867">
      <w:pPr>
        <w:spacing w:line="460" w:lineRule="atLeast"/>
        <w:jc w:val="center"/>
        <w:rPr>
          <w:rFonts w:ascii="宋体" w:hAnsi="宋体" w:cs="黑体"/>
          <w:b/>
          <w:sz w:val="28"/>
          <w:szCs w:val="30"/>
        </w:rPr>
      </w:pPr>
      <w:r w:rsidRPr="00D27A3D">
        <w:rPr>
          <w:rFonts w:ascii="宋体" w:hAnsi="宋体" w:cs="黑体" w:hint="eastAsia"/>
          <w:b/>
          <w:sz w:val="28"/>
          <w:szCs w:val="30"/>
        </w:rPr>
        <w:t>关于发布《泡沫沥青温拌混合料路面技术规程》的公告</w:t>
      </w:r>
    </w:p>
    <w:p w14:paraId="1C0F2973" w14:textId="77777777" w:rsidR="009E3867" w:rsidRPr="00D27A3D" w:rsidRDefault="009E3867" w:rsidP="009E3867">
      <w:pPr>
        <w:spacing w:line="380" w:lineRule="atLeast"/>
        <w:ind w:firstLine="420"/>
        <w:jc w:val="left"/>
        <w:rPr>
          <w:rFonts w:ascii="Times New Roman" w:hAnsi="Times New Roman"/>
        </w:rPr>
      </w:pPr>
    </w:p>
    <w:p w14:paraId="0CB5EB2F" w14:textId="77777777" w:rsidR="009E3867" w:rsidRPr="00D27A3D" w:rsidRDefault="009E3867" w:rsidP="00F04E4D">
      <w:pPr>
        <w:spacing w:line="360" w:lineRule="auto"/>
        <w:ind w:firstLine="420"/>
        <w:jc w:val="left"/>
        <w:rPr>
          <w:rFonts w:ascii="Times New Roman" w:eastAsiaTheme="minorEastAsia" w:hAnsi="Times New Roman"/>
          <w:sz w:val="24"/>
          <w:szCs w:val="28"/>
        </w:rPr>
      </w:pPr>
      <w:r w:rsidRPr="00D27A3D">
        <w:rPr>
          <w:rFonts w:ascii="Times New Roman" w:eastAsiaTheme="minorEastAsia" w:hAnsi="Times New Roman"/>
          <w:sz w:val="24"/>
          <w:szCs w:val="28"/>
        </w:rPr>
        <w:t>根据中国工程建设标准化协会</w:t>
      </w:r>
      <w:r w:rsidR="00F04E4D" w:rsidRPr="00D27A3D">
        <w:rPr>
          <w:rFonts w:ascii="Times New Roman" w:eastAsiaTheme="minorEastAsia" w:hAnsi="Times New Roman"/>
          <w:sz w:val="24"/>
          <w:szCs w:val="28"/>
        </w:rPr>
        <w:t>《关于印发〈</w:t>
      </w:r>
      <w:r w:rsidR="00F04E4D" w:rsidRPr="00D27A3D">
        <w:rPr>
          <w:rFonts w:ascii="Times New Roman" w:eastAsiaTheme="minorEastAsia" w:hAnsi="Times New Roman"/>
          <w:sz w:val="24"/>
          <w:szCs w:val="28"/>
        </w:rPr>
        <w:t>2018</w:t>
      </w:r>
      <w:r w:rsidR="00F04E4D" w:rsidRPr="00D27A3D">
        <w:rPr>
          <w:rFonts w:ascii="Times New Roman" w:eastAsiaTheme="minorEastAsia" w:hAnsi="Times New Roman"/>
          <w:sz w:val="24"/>
          <w:szCs w:val="28"/>
        </w:rPr>
        <w:t>年第二批协会标准制订、修订计划〉的通知》</w:t>
      </w:r>
      <w:r w:rsidRPr="00D27A3D">
        <w:rPr>
          <w:rFonts w:ascii="Times New Roman" w:eastAsiaTheme="minorEastAsia" w:hAnsi="Times New Roman"/>
          <w:sz w:val="24"/>
          <w:szCs w:val="28"/>
        </w:rPr>
        <w:t>（建标协字</w:t>
      </w:r>
      <w:r w:rsidR="0013573E" w:rsidRPr="00B27B6F">
        <w:rPr>
          <w:rFonts w:ascii="Times New Roman" w:eastAsiaTheme="minorEastAsia" w:hAnsi="Times New Roman" w:hint="eastAsia"/>
          <w:sz w:val="24"/>
          <w:szCs w:val="28"/>
        </w:rPr>
        <w:t>〔</w:t>
      </w:r>
      <w:r w:rsidR="0013573E" w:rsidRPr="00D27A3D">
        <w:rPr>
          <w:rFonts w:ascii="Times New Roman" w:eastAsiaTheme="minorEastAsia" w:hAnsi="Times New Roman"/>
          <w:sz w:val="24"/>
          <w:szCs w:val="28"/>
        </w:rPr>
        <w:t>2018</w:t>
      </w:r>
      <w:r w:rsidR="0013573E" w:rsidRPr="00B27B6F">
        <w:rPr>
          <w:rFonts w:ascii="Times New Roman" w:eastAsiaTheme="minorEastAsia" w:hAnsi="Times New Roman" w:hint="eastAsia"/>
          <w:sz w:val="24"/>
          <w:szCs w:val="28"/>
        </w:rPr>
        <w:t>〕</w:t>
      </w:r>
      <w:r w:rsidRPr="00D27A3D">
        <w:rPr>
          <w:rFonts w:ascii="Times New Roman" w:eastAsiaTheme="minorEastAsia" w:hAnsi="Times New Roman"/>
          <w:sz w:val="24"/>
          <w:szCs w:val="28"/>
        </w:rPr>
        <w:t>030</w:t>
      </w:r>
      <w:r w:rsidRPr="00D27A3D">
        <w:rPr>
          <w:rFonts w:ascii="Times New Roman" w:eastAsiaTheme="minorEastAsia" w:hAnsi="Times New Roman"/>
          <w:sz w:val="24"/>
          <w:szCs w:val="28"/>
        </w:rPr>
        <w:t>号）的要求，由沧州市市政工程股份有限公司、交通运输部公路科学研究院等单位编制的《泡沫沥青温拌混合料路面技术规程》，经本协会城市交通专业委员会组织审查，现批准发布，编号为</w:t>
      </w:r>
      <w:r w:rsidRPr="00D27A3D">
        <w:rPr>
          <w:rFonts w:ascii="Times New Roman" w:eastAsiaTheme="minorEastAsia" w:hAnsi="Times New Roman"/>
          <w:sz w:val="24"/>
          <w:szCs w:val="28"/>
        </w:rPr>
        <w:t>T/CECS XXX—2021</w:t>
      </w:r>
      <w:r w:rsidRPr="00D27A3D">
        <w:rPr>
          <w:rFonts w:ascii="Times New Roman" w:eastAsiaTheme="minorEastAsia" w:hAnsi="Times New Roman"/>
          <w:sz w:val="24"/>
          <w:szCs w:val="28"/>
        </w:rPr>
        <w:t>，自</w:t>
      </w:r>
      <w:r w:rsidRPr="00D27A3D">
        <w:rPr>
          <w:rFonts w:ascii="Times New Roman" w:eastAsiaTheme="minorEastAsia" w:hAnsi="Times New Roman"/>
          <w:sz w:val="24"/>
          <w:szCs w:val="28"/>
        </w:rPr>
        <w:t>2021</w:t>
      </w:r>
      <w:r w:rsidRPr="00D27A3D">
        <w:rPr>
          <w:rFonts w:ascii="Times New Roman" w:eastAsiaTheme="minorEastAsia" w:hAnsi="Times New Roman"/>
          <w:sz w:val="24"/>
          <w:szCs w:val="28"/>
        </w:rPr>
        <w:t>年</w:t>
      </w:r>
      <w:r w:rsidRPr="00D27A3D">
        <w:rPr>
          <w:rFonts w:ascii="Times New Roman" w:eastAsiaTheme="minorEastAsia" w:hAnsi="Times New Roman"/>
          <w:sz w:val="24"/>
          <w:szCs w:val="28"/>
        </w:rPr>
        <w:t>××</w:t>
      </w:r>
      <w:r w:rsidRPr="00D27A3D">
        <w:rPr>
          <w:rFonts w:ascii="Times New Roman" w:eastAsiaTheme="minorEastAsia" w:hAnsi="Times New Roman"/>
          <w:sz w:val="24"/>
          <w:szCs w:val="28"/>
        </w:rPr>
        <w:t>月</w:t>
      </w:r>
      <w:r w:rsidRPr="00D27A3D">
        <w:rPr>
          <w:rFonts w:ascii="Times New Roman" w:eastAsiaTheme="minorEastAsia" w:hAnsi="Times New Roman"/>
          <w:sz w:val="24"/>
          <w:szCs w:val="28"/>
        </w:rPr>
        <w:t>××</w:t>
      </w:r>
      <w:r w:rsidRPr="00D27A3D">
        <w:rPr>
          <w:rFonts w:ascii="Times New Roman" w:eastAsiaTheme="minorEastAsia" w:hAnsi="Times New Roman"/>
          <w:sz w:val="24"/>
          <w:szCs w:val="28"/>
        </w:rPr>
        <w:t>日</w:t>
      </w:r>
      <w:r w:rsidR="00F04E4D" w:rsidRPr="00D27A3D">
        <w:rPr>
          <w:rFonts w:ascii="Times New Roman" w:eastAsiaTheme="minorEastAsia" w:hAnsi="Times New Roman"/>
          <w:sz w:val="24"/>
          <w:szCs w:val="28"/>
        </w:rPr>
        <w:t>起施行。</w:t>
      </w:r>
    </w:p>
    <w:p w14:paraId="3A0C2BB6" w14:textId="77777777" w:rsidR="009E3867" w:rsidRPr="00D27A3D" w:rsidRDefault="009E3867" w:rsidP="009E3867">
      <w:pPr>
        <w:spacing w:line="400" w:lineRule="exact"/>
        <w:ind w:firstLineChars="250" w:firstLine="700"/>
        <w:jc w:val="left"/>
        <w:rPr>
          <w:rFonts w:ascii="Times New Roman" w:hAnsi="Times New Roman"/>
          <w:sz w:val="28"/>
          <w:szCs w:val="28"/>
        </w:rPr>
      </w:pPr>
    </w:p>
    <w:p w14:paraId="7FF5C373" w14:textId="77777777" w:rsidR="009E3867" w:rsidRPr="00D27A3D" w:rsidRDefault="009E3867" w:rsidP="009E3867">
      <w:pPr>
        <w:spacing w:line="400" w:lineRule="exact"/>
        <w:ind w:firstLineChars="250" w:firstLine="700"/>
        <w:jc w:val="left"/>
        <w:rPr>
          <w:rFonts w:ascii="Times New Roman" w:hAnsi="Times New Roman"/>
          <w:sz w:val="28"/>
          <w:szCs w:val="28"/>
        </w:rPr>
      </w:pPr>
    </w:p>
    <w:p w14:paraId="125806EB" w14:textId="77777777" w:rsidR="009E3867" w:rsidRPr="00D27A3D" w:rsidRDefault="009E3867" w:rsidP="009E3867">
      <w:pPr>
        <w:spacing w:line="400" w:lineRule="exact"/>
        <w:ind w:firstLineChars="250" w:firstLine="700"/>
        <w:jc w:val="left"/>
        <w:rPr>
          <w:rFonts w:ascii="Times New Roman" w:hAnsi="Times New Roman"/>
          <w:sz w:val="28"/>
          <w:szCs w:val="28"/>
        </w:rPr>
      </w:pPr>
    </w:p>
    <w:p w14:paraId="560E2DAD" w14:textId="77777777" w:rsidR="009E3867" w:rsidRPr="00D27A3D" w:rsidRDefault="009E3867" w:rsidP="0070411A">
      <w:pPr>
        <w:spacing w:line="360" w:lineRule="auto"/>
        <w:ind w:firstLineChars="250" w:firstLine="700"/>
        <w:jc w:val="left"/>
        <w:rPr>
          <w:rFonts w:ascii="Times New Roman" w:hAnsi="Times New Roman"/>
          <w:sz w:val="24"/>
          <w:szCs w:val="28"/>
        </w:rPr>
      </w:pPr>
      <w:r w:rsidRPr="00D27A3D">
        <w:rPr>
          <w:rFonts w:ascii="Times New Roman" w:hAnsi="Times New Roman"/>
          <w:sz w:val="28"/>
          <w:szCs w:val="28"/>
        </w:rPr>
        <w:t xml:space="preserve">                              </w:t>
      </w:r>
      <w:r w:rsidR="00F05A6A" w:rsidRPr="00D27A3D">
        <w:rPr>
          <w:rFonts w:ascii="Times New Roman" w:hAnsi="Times New Roman" w:hint="eastAsia"/>
          <w:sz w:val="28"/>
          <w:szCs w:val="28"/>
        </w:rPr>
        <w:t xml:space="preserve">   </w:t>
      </w:r>
      <w:r w:rsidRPr="00D27A3D">
        <w:rPr>
          <w:rFonts w:ascii="Times New Roman" w:hAnsi="Times New Roman"/>
          <w:sz w:val="28"/>
          <w:szCs w:val="28"/>
        </w:rPr>
        <w:t xml:space="preserve"> </w:t>
      </w:r>
      <w:r w:rsidRPr="00D27A3D">
        <w:rPr>
          <w:rFonts w:ascii="Times New Roman" w:hAnsi="Times New Roman" w:hint="eastAsia"/>
          <w:sz w:val="24"/>
          <w:szCs w:val="28"/>
        </w:rPr>
        <w:t>中国工程建设标准化协会</w:t>
      </w:r>
    </w:p>
    <w:p w14:paraId="78FB2A8C" w14:textId="77777777" w:rsidR="009E3867" w:rsidRPr="00D27A3D" w:rsidRDefault="009E3867" w:rsidP="00F05A6A">
      <w:pPr>
        <w:spacing w:line="360" w:lineRule="auto"/>
        <w:ind w:firstLineChars="250" w:firstLine="600"/>
        <w:jc w:val="left"/>
        <w:rPr>
          <w:rFonts w:ascii="Times New Roman" w:hAnsi="Times New Roman"/>
          <w:sz w:val="24"/>
          <w:szCs w:val="28"/>
        </w:rPr>
      </w:pPr>
      <w:r w:rsidRPr="00D27A3D">
        <w:rPr>
          <w:rFonts w:ascii="Times New Roman" w:hAnsi="Times New Roman"/>
          <w:sz w:val="24"/>
          <w:szCs w:val="28"/>
        </w:rPr>
        <w:t xml:space="preserve">                               </w:t>
      </w:r>
      <w:r w:rsidR="00F05A6A" w:rsidRPr="00D27A3D">
        <w:rPr>
          <w:rFonts w:ascii="Times New Roman" w:hAnsi="Times New Roman" w:hint="eastAsia"/>
          <w:sz w:val="24"/>
          <w:szCs w:val="28"/>
        </w:rPr>
        <w:t xml:space="preserve">          </w:t>
      </w:r>
      <w:r w:rsidRPr="00D27A3D">
        <w:rPr>
          <w:rFonts w:ascii="Times New Roman" w:hAnsi="Times New Roman" w:hint="eastAsia"/>
          <w:sz w:val="24"/>
          <w:szCs w:val="28"/>
        </w:rPr>
        <w:t>二〇二一年××月××日</w:t>
      </w:r>
    </w:p>
    <w:p w14:paraId="569C41DB" w14:textId="77777777" w:rsidR="009E3867" w:rsidRPr="00D27A3D" w:rsidRDefault="009E3867" w:rsidP="009E3867">
      <w:pPr>
        <w:spacing w:line="380" w:lineRule="atLeast"/>
        <w:ind w:firstLineChars="250" w:firstLine="525"/>
        <w:jc w:val="left"/>
      </w:pPr>
    </w:p>
    <w:p w14:paraId="43975848" w14:textId="77777777" w:rsidR="009E3867" w:rsidRPr="00D27A3D" w:rsidRDefault="009E3867" w:rsidP="009E3867">
      <w:pPr>
        <w:ind w:firstLineChars="250" w:firstLine="525"/>
        <w:jc w:val="left"/>
      </w:pPr>
    </w:p>
    <w:p w14:paraId="2022A750" w14:textId="77777777" w:rsidR="0070411A" w:rsidRPr="00D27A3D" w:rsidRDefault="0070411A" w:rsidP="009E3867">
      <w:pPr>
        <w:ind w:firstLineChars="250" w:firstLine="525"/>
        <w:jc w:val="left"/>
      </w:pPr>
    </w:p>
    <w:p w14:paraId="6C7963C7" w14:textId="77777777" w:rsidR="0070411A" w:rsidRPr="00D27A3D" w:rsidRDefault="0070411A" w:rsidP="009E3867">
      <w:pPr>
        <w:ind w:firstLineChars="250" w:firstLine="525"/>
        <w:jc w:val="left"/>
      </w:pPr>
    </w:p>
    <w:p w14:paraId="07F5C095" w14:textId="77777777" w:rsidR="0070411A" w:rsidRPr="00D27A3D" w:rsidRDefault="0070411A" w:rsidP="009E3867">
      <w:pPr>
        <w:ind w:firstLineChars="250" w:firstLine="525"/>
        <w:jc w:val="left"/>
      </w:pPr>
    </w:p>
    <w:p w14:paraId="79E9CE32" w14:textId="77777777" w:rsidR="0070411A" w:rsidRPr="00D27A3D" w:rsidRDefault="0070411A" w:rsidP="009E3867">
      <w:pPr>
        <w:ind w:firstLineChars="250" w:firstLine="525"/>
        <w:jc w:val="left"/>
      </w:pPr>
    </w:p>
    <w:p w14:paraId="19984B9A" w14:textId="77777777" w:rsidR="0070411A" w:rsidRPr="00D27A3D" w:rsidRDefault="0070411A" w:rsidP="009E3867">
      <w:pPr>
        <w:ind w:firstLineChars="250" w:firstLine="525"/>
        <w:jc w:val="left"/>
      </w:pPr>
    </w:p>
    <w:p w14:paraId="02991AF5" w14:textId="77777777" w:rsidR="0070411A" w:rsidRPr="00D27A3D" w:rsidRDefault="0070411A" w:rsidP="009E3867">
      <w:pPr>
        <w:ind w:firstLineChars="250" w:firstLine="525"/>
        <w:jc w:val="left"/>
      </w:pPr>
    </w:p>
    <w:p w14:paraId="46ABCB79" w14:textId="77777777" w:rsidR="0070411A" w:rsidRPr="00D27A3D" w:rsidRDefault="0070411A" w:rsidP="009E3867">
      <w:pPr>
        <w:ind w:firstLineChars="250" w:firstLine="525"/>
        <w:jc w:val="left"/>
      </w:pPr>
    </w:p>
    <w:p w14:paraId="47A9A9B7" w14:textId="77777777" w:rsidR="0070411A" w:rsidRPr="00D27A3D" w:rsidRDefault="0070411A" w:rsidP="009E3867">
      <w:pPr>
        <w:ind w:firstLineChars="250" w:firstLine="525"/>
        <w:jc w:val="left"/>
      </w:pPr>
    </w:p>
    <w:p w14:paraId="52E0AA45" w14:textId="77777777" w:rsidR="0070411A" w:rsidRPr="00D27A3D" w:rsidRDefault="0070411A">
      <w:pPr>
        <w:widowControl/>
        <w:jc w:val="left"/>
      </w:pPr>
      <w:r w:rsidRPr="00D27A3D">
        <w:br w:type="page"/>
      </w:r>
    </w:p>
    <w:p w14:paraId="0FF0FC46" w14:textId="77777777" w:rsidR="0070411A" w:rsidRPr="00D27A3D" w:rsidRDefault="0070411A" w:rsidP="0070411A">
      <w:pPr>
        <w:spacing w:line="360" w:lineRule="auto"/>
        <w:jc w:val="center"/>
        <w:rPr>
          <w:b/>
          <w:sz w:val="30"/>
          <w:szCs w:val="30"/>
        </w:rPr>
      </w:pPr>
      <w:bookmarkStart w:id="0" w:name="_Toc450550709"/>
      <w:bookmarkStart w:id="1" w:name="_Toc466713294"/>
      <w:bookmarkStart w:id="2" w:name="_Toc450837794"/>
      <w:r w:rsidRPr="00D27A3D">
        <w:rPr>
          <w:rFonts w:hint="eastAsia"/>
          <w:b/>
          <w:sz w:val="30"/>
          <w:szCs w:val="30"/>
        </w:rPr>
        <w:lastRenderedPageBreak/>
        <w:t>前</w:t>
      </w:r>
      <w:r w:rsidRPr="00D27A3D">
        <w:rPr>
          <w:rFonts w:hint="eastAsia"/>
          <w:b/>
          <w:sz w:val="30"/>
          <w:szCs w:val="30"/>
        </w:rPr>
        <w:t xml:space="preserve">    </w:t>
      </w:r>
      <w:r w:rsidRPr="00D27A3D">
        <w:rPr>
          <w:rFonts w:hint="eastAsia"/>
          <w:b/>
          <w:sz w:val="30"/>
          <w:szCs w:val="30"/>
        </w:rPr>
        <w:t>言</w:t>
      </w:r>
      <w:bookmarkEnd w:id="0"/>
      <w:bookmarkEnd w:id="1"/>
      <w:bookmarkEnd w:id="2"/>
    </w:p>
    <w:p w14:paraId="2B0ACFCA" w14:textId="77777777" w:rsidR="0070411A" w:rsidRPr="00D27A3D" w:rsidRDefault="0070411A" w:rsidP="0070411A">
      <w:pPr>
        <w:spacing w:line="360" w:lineRule="auto"/>
        <w:jc w:val="center"/>
        <w:rPr>
          <w:b/>
          <w:sz w:val="32"/>
          <w:szCs w:val="32"/>
        </w:rPr>
      </w:pPr>
    </w:p>
    <w:p w14:paraId="58D2415D" w14:textId="77777777" w:rsidR="0070411A" w:rsidRDefault="0070411A" w:rsidP="002246EF">
      <w:pPr>
        <w:autoSpaceDE w:val="0"/>
        <w:autoSpaceDN w:val="0"/>
        <w:adjustRightInd w:val="0"/>
        <w:spacing w:line="360" w:lineRule="auto"/>
        <w:ind w:firstLineChars="200" w:firstLine="480"/>
        <w:jc w:val="left"/>
        <w:rPr>
          <w:rFonts w:ascii="Times New Roman" w:eastAsiaTheme="minorEastAsia" w:hAnsi="Times New Roman"/>
          <w:sz w:val="24"/>
          <w:szCs w:val="28"/>
        </w:rPr>
      </w:pPr>
      <w:r w:rsidRPr="00D27A3D">
        <w:rPr>
          <w:rFonts w:ascii="Times New Roman" w:eastAsiaTheme="minorEastAsia" w:hAnsi="Times New Roman"/>
          <w:sz w:val="24"/>
          <w:szCs w:val="28"/>
        </w:rPr>
        <w:t>根据中国工程建设标准化协会《关于印发</w:t>
      </w:r>
      <w:r w:rsidR="00B27B6F" w:rsidRPr="00B27B6F">
        <w:rPr>
          <w:rFonts w:ascii="Times New Roman" w:eastAsiaTheme="minorEastAsia" w:hAnsi="Times New Roman"/>
          <w:sz w:val="24"/>
          <w:szCs w:val="28"/>
        </w:rPr>
        <w:t>&lt;</w:t>
      </w:r>
      <w:r w:rsidRPr="00D27A3D">
        <w:rPr>
          <w:rFonts w:ascii="Times New Roman" w:eastAsiaTheme="minorEastAsia" w:hAnsi="Times New Roman"/>
          <w:sz w:val="24"/>
          <w:szCs w:val="28"/>
        </w:rPr>
        <w:t>2018</w:t>
      </w:r>
      <w:r w:rsidRPr="00D27A3D">
        <w:rPr>
          <w:rFonts w:ascii="Times New Roman" w:eastAsiaTheme="minorEastAsia" w:hAnsi="Times New Roman"/>
          <w:sz w:val="24"/>
          <w:szCs w:val="28"/>
        </w:rPr>
        <w:t>年第二批协会标准制订、修订计划</w:t>
      </w:r>
      <w:r w:rsidR="00B27B6F" w:rsidRPr="00B27B6F">
        <w:rPr>
          <w:rFonts w:ascii="Times New Roman" w:eastAsiaTheme="minorEastAsia" w:hAnsi="Times New Roman"/>
          <w:sz w:val="24"/>
          <w:szCs w:val="28"/>
        </w:rPr>
        <w:t>&gt;</w:t>
      </w:r>
      <w:r w:rsidRPr="00D27A3D">
        <w:rPr>
          <w:rFonts w:ascii="Times New Roman" w:eastAsiaTheme="minorEastAsia" w:hAnsi="Times New Roman"/>
          <w:sz w:val="24"/>
          <w:szCs w:val="28"/>
        </w:rPr>
        <w:t>的通知</w:t>
      </w:r>
      <w:r w:rsidRPr="00D27A3D">
        <w:rPr>
          <w:rFonts w:ascii="Times New Roman" w:eastAsiaTheme="minorEastAsia" w:hAnsi="Times New Roman" w:hint="eastAsia"/>
          <w:sz w:val="24"/>
          <w:szCs w:val="28"/>
        </w:rPr>
        <w:t>》</w:t>
      </w:r>
      <w:r w:rsidRPr="00D27A3D">
        <w:rPr>
          <w:rFonts w:ascii="Times New Roman" w:eastAsiaTheme="minorEastAsia" w:hAnsi="Times New Roman"/>
          <w:sz w:val="24"/>
          <w:szCs w:val="28"/>
        </w:rPr>
        <w:t>（建标协字</w:t>
      </w:r>
      <w:r w:rsidR="00B27B6F" w:rsidRPr="00B27B6F">
        <w:rPr>
          <w:rFonts w:ascii="Times New Roman" w:eastAsiaTheme="minorEastAsia" w:hAnsi="Times New Roman" w:hint="eastAsia"/>
          <w:sz w:val="24"/>
          <w:szCs w:val="28"/>
        </w:rPr>
        <w:t>〔</w:t>
      </w:r>
      <w:r w:rsidRPr="00D27A3D">
        <w:rPr>
          <w:rFonts w:ascii="Times New Roman" w:eastAsiaTheme="minorEastAsia" w:hAnsi="Times New Roman"/>
          <w:sz w:val="24"/>
          <w:szCs w:val="28"/>
        </w:rPr>
        <w:t>2018</w:t>
      </w:r>
      <w:r w:rsidR="00B27B6F" w:rsidRPr="00B27B6F">
        <w:rPr>
          <w:rFonts w:ascii="Times New Roman" w:eastAsiaTheme="minorEastAsia" w:hAnsi="Times New Roman" w:hint="eastAsia"/>
          <w:sz w:val="24"/>
          <w:szCs w:val="28"/>
        </w:rPr>
        <w:t>〕</w:t>
      </w:r>
      <w:r w:rsidRPr="00D27A3D">
        <w:rPr>
          <w:rFonts w:ascii="Times New Roman" w:eastAsiaTheme="minorEastAsia" w:hAnsi="Times New Roman"/>
          <w:sz w:val="24"/>
          <w:szCs w:val="28"/>
        </w:rPr>
        <w:t>030</w:t>
      </w:r>
      <w:r w:rsidRPr="00D27A3D">
        <w:rPr>
          <w:rFonts w:ascii="Times New Roman" w:eastAsiaTheme="minorEastAsia" w:hAnsi="Times New Roman"/>
          <w:sz w:val="24"/>
          <w:szCs w:val="28"/>
        </w:rPr>
        <w:t>号）的要求，</w:t>
      </w:r>
      <w:r w:rsidR="00B27B6F" w:rsidRPr="00B27B6F">
        <w:rPr>
          <w:rFonts w:ascii="Times New Roman" w:eastAsiaTheme="minorEastAsia" w:hAnsi="Times New Roman" w:hint="eastAsia"/>
          <w:sz w:val="24"/>
          <w:szCs w:val="28"/>
        </w:rPr>
        <w:t>规程</w:t>
      </w:r>
      <w:r w:rsidRPr="00D27A3D">
        <w:rPr>
          <w:rFonts w:ascii="Times New Roman" w:eastAsiaTheme="minorEastAsia" w:hAnsi="Times New Roman"/>
          <w:sz w:val="24"/>
          <w:szCs w:val="28"/>
        </w:rPr>
        <w:t>编制组经广泛调查研究，认真总结实践经验，</w:t>
      </w:r>
      <w:r w:rsidR="00B27B6F" w:rsidRPr="00B27B6F">
        <w:rPr>
          <w:rFonts w:ascii="Times New Roman" w:eastAsiaTheme="minorEastAsia" w:hAnsi="Times New Roman" w:hint="eastAsia"/>
          <w:sz w:val="24"/>
          <w:szCs w:val="28"/>
        </w:rPr>
        <w:t>参考有关国内外现行标准，</w:t>
      </w:r>
      <w:r w:rsidRPr="00D27A3D">
        <w:rPr>
          <w:rFonts w:ascii="Times New Roman" w:eastAsiaTheme="minorEastAsia" w:hAnsi="Times New Roman"/>
          <w:sz w:val="24"/>
          <w:szCs w:val="28"/>
        </w:rPr>
        <w:t>并在广泛征求意见的基础上，制定本规程。</w:t>
      </w:r>
    </w:p>
    <w:p w14:paraId="1522637B" w14:textId="77777777" w:rsidR="0070411A" w:rsidRDefault="0070411A" w:rsidP="002246EF">
      <w:pPr>
        <w:autoSpaceDE w:val="0"/>
        <w:autoSpaceDN w:val="0"/>
        <w:adjustRightInd w:val="0"/>
        <w:spacing w:line="360" w:lineRule="auto"/>
        <w:ind w:firstLineChars="200" w:firstLine="480"/>
        <w:jc w:val="left"/>
        <w:rPr>
          <w:rFonts w:ascii="Times New Roman" w:eastAsiaTheme="minorEastAsia" w:hAnsi="Times New Roman"/>
          <w:sz w:val="24"/>
          <w:szCs w:val="28"/>
        </w:rPr>
      </w:pPr>
      <w:r w:rsidRPr="00D27A3D">
        <w:rPr>
          <w:rFonts w:ascii="Times New Roman" w:eastAsiaTheme="minorEastAsia" w:hAnsi="Times New Roman"/>
          <w:sz w:val="24"/>
          <w:szCs w:val="28"/>
        </w:rPr>
        <w:t>本规程共分</w:t>
      </w:r>
      <w:r w:rsidRPr="00D27A3D">
        <w:rPr>
          <w:rFonts w:ascii="Times New Roman" w:eastAsiaTheme="minorEastAsia" w:hAnsi="Times New Roman"/>
          <w:sz w:val="24"/>
          <w:szCs w:val="28"/>
        </w:rPr>
        <w:t>8</w:t>
      </w:r>
      <w:r w:rsidRPr="00D27A3D">
        <w:rPr>
          <w:rFonts w:ascii="Times New Roman" w:eastAsiaTheme="minorEastAsia" w:hAnsi="Times New Roman"/>
          <w:sz w:val="24"/>
          <w:szCs w:val="28"/>
        </w:rPr>
        <w:t>章和</w:t>
      </w:r>
      <w:r w:rsidR="00DC6474">
        <w:rPr>
          <w:rFonts w:ascii="Times New Roman" w:eastAsiaTheme="minorEastAsia" w:hAnsi="Times New Roman" w:hint="eastAsia"/>
          <w:sz w:val="24"/>
          <w:szCs w:val="28"/>
        </w:rPr>
        <w:t>4</w:t>
      </w:r>
      <w:r w:rsidR="00B27B6F">
        <w:rPr>
          <w:rFonts w:ascii="Times New Roman" w:eastAsiaTheme="minorEastAsia" w:hAnsi="Times New Roman" w:hint="eastAsia"/>
          <w:sz w:val="24"/>
          <w:szCs w:val="28"/>
        </w:rPr>
        <w:t>个</w:t>
      </w:r>
      <w:r w:rsidRPr="00D27A3D">
        <w:rPr>
          <w:rFonts w:ascii="Times New Roman" w:eastAsiaTheme="minorEastAsia" w:hAnsi="Times New Roman"/>
          <w:sz w:val="24"/>
          <w:szCs w:val="28"/>
        </w:rPr>
        <w:t>附录，主要技术内容包括：总则、</w:t>
      </w:r>
      <w:r w:rsidR="00D63CCA" w:rsidRPr="00D27A3D">
        <w:rPr>
          <w:rFonts w:ascii="Times New Roman" w:eastAsiaTheme="minorEastAsia" w:hAnsi="Times New Roman" w:hint="eastAsia"/>
          <w:sz w:val="24"/>
          <w:szCs w:val="28"/>
        </w:rPr>
        <w:t>术语</w:t>
      </w:r>
      <w:r w:rsidRPr="00D27A3D">
        <w:rPr>
          <w:rFonts w:ascii="Times New Roman" w:eastAsiaTheme="minorEastAsia" w:hAnsi="Times New Roman"/>
          <w:sz w:val="24"/>
          <w:szCs w:val="28"/>
        </w:rPr>
        <w:t>和</w:t>
      </w:r>
      <w:r w:rsidR="00365023" w:rsidRPr="00D27A3D">
        <w:rPr>
          <w:rFonts w:ascii="Times New Roman" w:eastAsiaTheme="minorEastAsia" w:hAnsi="Times New Roman" w:hint="eastAsia"/>
          <w:sz w:val="24"/>
          <w:szCs w:val="28"/>
        </w:rPr>
        <w:t>符号</w:t>
      </w:r>
      <w:r w:rsidRPr="00D27A3D">
        <w:rPr>
          <w:rFonts w:ascii="Times New Roman" w:eastAsiaTheme="minorEastAsia" w:hAnsi="Times New Roman"/>
          <w:sz w:val="24"/>
          <w:szCs w:val="28"/>
        </w:rPr>
        <w:t>、基本规定、材料、配合比设计、生产、施工、</w:t>
      </w:r>
      <w:r w:rsidRPr="00820994">
        <w:rPr>
          <w:rFonts w:ascii="Times New Roman" w:eastAsiaTheme="minorEastAsia" w:hAnsi="Times New Roman"/>
          <w:sz w:val="24"/>
          <w:szCs w:val="28"/>
        </w:rPr>
        <w:t>质量控制与验收</w:t>
      </w:r>
      <w:r w:rsidRPr="00D27A3D">
        <w:rPr>
          <w:rFonts w:ascii="Times New Roman" w:eastAsiaTheme="minorEastAsia" w:hAnsi="Times New Roman"/>
          <w:sz w:val="24"/>
          <w:szCs w:val="28"/>
        </w:rPr>
        <w:t>等。</w:t>
      </w:r>
    </w:p>
    <w:p w14:paraId="634F1F3A" w14:textId="77777777" w:rsidR="00B27B6F" w:rsidRDefault="00B27B6F" w:rsidP="00B27B6F">
      <w:pPr>
        <w:autoSpaceDE w:val="0"/>
        <w:autoSpaceDN w:val="0"/>
        <w:adjustRightInd w:val="0"/>
        <w:spacing w:line="360" w:lineRule="auto"/>
        <w:ind w:firstLineChars="200" w:firstLine="480"/>
        <w:jc w:val="left"/>
        <w:rPr>
          <w:rFonts w:ascii="Times New Roman" w:eastAsiaTheme="minorEastAsia" w:hAnsi="Times New Roman"/>
          <w:sz w:val="24"/>
          <w:szCs w:val="28"/>
        </w:rPr>
      </w:pPr>
      <w:r w:rsidRPr="00B27B6F">
        <w:rPr>
          <w:rFonts w:ascii="Times New Roman" w:eastAsiaTheme="minorEastAsia" w:hAnsi="Times New Roman" w:hint="eastAsia"/>
          <w:sz w:val="24"/>
          <w:szCs w:val="28"/>
        </w:rPr>
        <w:t>请注意本规程的某些内容可能直接或间接涉及专利，本规程的发布机构不承担识别这些专利的责任。</w:t>
      </w:r>
    </w:p>
    <w:p w14:paraId="6D6DE117" w14:textId="77777777" w:rsidR="0070411A" w:rsidRPr="00D27A3D" w:rsidRDefault="0070411A" w:rsidP="002246EF">
      <w:pPr>
        <w:autoSpaceDE w:val="0"/>
        <w:autoSpaceDN w:val="0"/>
        <w:adjustRightInd w:val="0"/>
        <w:spacing w:line="360" w:lineRule="auto"/>
        <w:ind w:firstLineChars="200" w:firstLine="480"/>
        <w:jc w:val="left"/>
        <w:rPr>
          <w:rFonts w:ascii="Times New Roman" w:eastAsiaTheme="minorEastAsia" w:hAnsi="Times New Roman"/>
          <w:kern w:val="0"/>
          <w:sz w:val="24"/>
          <w:szCs w:val="28"/>
        </w:rPr>
      </w:pPr>
      <w:r w:rsidRPr="00D27A3D">
        <w:rPr>
          <w:rFonts w:ascii="Times New Roman" w:eastAsiaTheme="minorEastAsia" w:hAnsi="Times New Roman"/>
          <w:sz w:val="24"/>
          <w:szCs w:val="28"/>
        </w:rPr>
        <w:t>本规程由中国工程建设标准化协会城市</w:t>
      </w:r>
      <w:r w:rsidR="00B27B6F">
        <w:rPr>
          <w:rFonts w:ascii="Times New Roman" w:eastAsiaTheme="minorEastAsia" w:hAnsi="Times New Roman" w:hint="eastAsia"/>
          <w:sz w:val="24"/>
          <w:szCs w:val="28"/>
        </w:rPr>
        <w:t>交通</w:t>
      </w:r>
      <w:r w:rsidRPr="00D27A3D">
        <w:rPr>
          <w:rFonts w:ascii="Times New Roman" w:eastAsiaTheme="minorEastAsia" w:hAnsi="Times New Roman"/>
          <w:sz w:val="24"/>
          <w:szCs w:val="28"/>
        </w:rPr>
        <w:t>专业委员会归口管理，由沧州市市政工程股份有限公司负责具体技术内容的解释。</w:t>
      </w:r>
      <w:r w:rsidRPr="00D27A3D">
        <w:rPr>
          <w:rFonts w:ascii="Times New Roman" w:eastAsiaTheme="minorEastAsia" w:hAnsi="Times New Roman"/>
          <w:kern w:val="0"/>
          <w:sz w:val="24"/>
          <w:szCs w:val="28"/>
        </w:rPr>
        <w:t>本规程在执行过程中，如有</w:t>
      </w:r>
      <w:r w:rsidR="00B27B6F" w:rsidRPr="00B27B6F">
        <w:rPr>
          <w:rFonts w:ascii="Times New Roman" w:eastAsiaTheme="minorEastAsia" w:hAnsi="Times New Roman" w:hint="eastAsia"/>
          <w:kern w:val="0"/>
          <w:sz w:val="24"/>
          <w:szCs w:val="28"/>
        </w:rPr>
        <w:t>需要修改或补充之处，</w:t>
      </w:r>
      <w:r w:rsidRPr="00D27A3D">
        <w:rPr>
          <w:rFonts w:ascii="Times New Roman" w:eastAsiaTheme="minorEastAsia" w:hAnsi="Times New Roman"/>
          <w:kern w:val="0"/>
          <w:sz w:val="24"/>
          <w:szCs w:val="28"/>
        </w:rPr>
        <w:t>请</w:t>
      </w:r>
      <w:r w:rsidR="00B27B6F">
        <w:rPr>
          <w:rFonts w:ascii="Times New Roman" w:eastAsiaTheme="minorEastAsia" w:hAnsi="Times New Roman" w:hint="eastAsia"/>
          <w:kern w:val="0"/>
          <w:sz w:val="24"/>
          <w:szCs w:val="28"/>
        </w:rPr>
        <w:t>将有关资料和建议</w:t>
      </w:r>
      <w:r w:rsidRPr="00D27A3D">
        <w:rPr>
          <w:rFonts w:ascii="Times New Roman" w:eastAsiaTheme="minorEastAsia" w:hAnsi="Times New Roman"/>
          <w:kern w:val="0"/>
          <w:sz w:val="24"/>
          <w:szCs w:val="28"/>
        </w:rPr>
        <w:t>寄送</w:t>
      </w:r>
      <w:r w:rsidR="00B27B6F">
        <w:rPr>
          <w:rFonts w:ascii="Times New Roman" w:eastAsiaTheme="minorEastAsia" w:hAnsi="Times New Roman" w:hint="eastAsia"/>
          <w:kern w:val="0"/>
          <w:sz w:val="24"/>
          <w:szCs w:val="28"/>
        </w:rPr>
        <w:t>解释单位</w:t>
      </w:r>
      <w:r w:rsidRPr="00D27A3D">
        <w:rPr>
          <w:rFonts w:ascii="Times New Roman" w:eastAsiaTheme="minorEastAsia" w:hAnsi="Times New Roman"/>
          <w:kern w:val="0"/>
          <w:sz w:val="24"/>
          <w:szCs w:val="28"/>
        </w:rPr>
        <w:t>沧州市市政工程股份有限公司（地址：河北省沧州市黄河东路</w:t>
      </w:r>
      <w:r w:rsidRPr="00D27A3D">
        <w:rPr>
          <w:rFonts w:ascii="Times New Roman" w:eastAsiaTheme="minorEastAsia" w:hAnsi="Times New Roman"/>
          <w:kern w:val="0"/>
          <w:sz w:val="24"/>
          <w:szCs w:val="28"/>
        </w:rPr>
        <w:t>21</w:t>
      </w:r>
      <w:r w:rsidRPr="00D27A3D">
        <w:rPr>
          <w:rFonts w:ascii="Times New Roman" w:eastAsiaTheme="minorEastAsia" w:hAnsi="Times New Roman"/>
          <w:kern w:val="0"/>
          <w:sz w:val="24"/>
          <w:szCs w:val="28"/>
        </w:rPr>
        <w:t>号市政大厦；邮编：</w:t>
      </w:r>
      <w:r w:rsidRPr="00D27A3D">
        <w:rPr>
          <w:rFonts w:ascii="Times New Roman" w:eastAsiaTheme="minorEastAsia" w:hAnsi="Times New Roman"/>
          <w:kern w:val="0"/>
          <w:sz w:val="24"/>
          <w:szCs w:val="28"/>
        </w:rPr>
        <w:t>061000</w:t>
      </w:r>
      <w:r w:rsidRPr="00D27A3D">
        <w:rPr>
          <w:rFonts w:ascii="Times New Roman" w:eastAsiaTheme="minorEastAsia" w:hAnsi="Times New Roman"/>
          <w:kern w:val="0"/>
          <w:sz w:val="24"/>
          <w:szCs w:val="28"/>
        </w:rPr>
        <w:t>；邮箱：</w:t>
      </w:r>
      <w:r w:rsidRPr="00D27A3D">
        <w:rPr>
          <w:rFonts w:ascii="Times New Roman" w:eastAsiaTheme="minorEastAsia" w:hAnsi="Times New Roman"/>
          <w:kern w:val="0"/>
          <w:sz w:val="24"/>
          <w:szCs w:val="28"/>
        </w:rPr>
        <w:t>czszjsk@126.com</w:t>
      </w:r>
      <w:r w:rsidRPr="00D27A3D">
        <w:rPr>
          <w:rFonts w:ascii="Times New Roman" w:eastAsiaTheme="minorEastAsia" w:hAnsi="Times New Roman"/>
          <w:kern w:val="0"/>
          <w:sz w:val="24"/>
          <w:szCs w:val="28"/>
        </w:rPr>
        <w:t>）</w:t>
      </w:r>
      <w:r w:rsidR="00B27B6F">
        <w:rPr>
          <w:rFonts w:ascii="Times New Roman" w:eastAsiaTheme="minorEastAsia" w:hAnsi="Times New Roman"/>
          <w:kern w:val="0"/>
          <w:sz w:val="24"/>
          <w:szCs w:val="28"/>
        </w:rPr>
        <w:t>，</w:t>
      </w:r>
      <w:r w:rsidR="00B27B6F" w:rsidRPr="00B27B6F">
        <w:rPr>
          <w:rFonts w:ascii="Times New Roman" w:eastAsiaTheme="minorEastAsia" w:hAnsi="Times New Roman" w:hint="eastAsia"/>
          <w:kern w:val="0"/>
          <w:sz w:val="24"/>
          <w:szCs w:val="28"/>
        </w:rPr>
        <w:t>以供修订时参考。</w:t>
      </w:r>
    </w:p>
    <w:tbl>
      <w:tblPr>
        <w:tblW w:w="9096" w:type="dxa"/>
        <w:tblLayout w:type="fixed"/>
        <w:tblCellMar>
          <w:left w:w="0" w:type="dxa"/>
          <w:right w:w="0" w:type="dxa"/>
        </w:tblCellMar>
        <w:tblLook w:val="04A0" w:firstRow="1" w:lastRow="0" w:firstColumn="1" w:lastColumn="0" w:noHBand="0" w:noVBand="1"/>
      </w:tblPr>
      <w:tblGrid>
        <w:gridCol w:w="1565"/>
        <w:gridCol w:w="7531"/>
      </w:tblGrid>
      <w:tr w:rsidR="00D27A3D" w:rsidRPr="00D27A3D" w14:paraId="4F498762" w14:textId="77777777" w:rsidTr="0070411A">
        <w:tc>
          <w:tcPr>
            <w:tcW w:w="1565" w:type="dxa"/>
            <w:hideMark/>
          </w:tcPr>
          <w:p w14:paraId="2B611436" w14:textId="77777777" w:rsidR="0070411A" w:rsidRPr="00D27A3D" w:rsidRDefault="0070411A" w:rsidP="0070411A">
            <w:pPr>
              <w:pStyle w:val="Style1"/>
              <w:spacing w:line="360" w:lineRule="auto"/>
              <w:jc w:val="left"/>
              <w:rPr>
                <w:rFonts w:ascii="Times New Roman" w:eastAsiaTheme="minorEastAsia" w:hAnsi="Times New Roman"/>
                <w:sz w:val="24"/>
                <w:szCs w:val="28"/>
              </w:rPr>
            </w:pPr>
            <w:r w:rsidRPr="00D27A3D">
              <w:rPr>
                <w:rFonts w:ascii="Times New Roman" w:eastAsiaTheme="minorEastAsia" w:hAnsi="Times New Roman"/>
                <w:sz w:val="24"/>
                <w:szCs w:val="28"/>
              </w:rPr>
              <w:t>主编单位：</w:t>
            </w:r>
          </w:p>
        </w:tc>
        <w:tc>
          <w:tcPr>
            <w:tcW w:w="7531" w:type="dxa"/>
            <w:hideMark/>
          </w:tcPr>
          <w:p w14:paraId="465121D3" w14:textId="77777777" w:rsidR="0070411A" w:rsidRPr="00D27A3D" w:rsidRDefault="0070411A" w:rsidP="0070411A">
            <w:pPr>
              <w:pStyle w:val="Style1"/>
              <w:spacing w:line="360" w:lineRule="auto"/>
              <w:rPr>
                <w:rFonts w:ascii="Times New Roman" w:eastAsiaTheme="minorEastAsia" w:hAnsi="Times New Roman"/>
                <w:kern w:val="0"/>
                <w:sz w:val="24"/>
                <w:szCs w:val="28"/>
              </w:rPr>
            </w:pPr>
            <w:r w:rsidRPr="00D27A3D">
              <w:rPr>
                <w:rFonts w:ascii="Times New Roman" w:eastAsiaTheme="minorEastAsia" w:hAnsi="Times New Roman"/>
                <w:kern w:val="0"/>
                <w:sz w:val="24"/>
                <w:szCs w:val="28"/>
              </w:rPr>
              <w:t>沧州市市政工程股份有限公司</w:t>
            </w:r>
          </w:p>
          <w:p w14:paraId="318B7D0F" w14:textId="77777777" w:rsidR="0070411A" w:rsidRPr="00D27A3D" w:rsidRDefault="0070411A" w:rsidP="0070411A">
            <w:pPr>
              <w:pStyle w:val="Style1"/>
              <w:spacing w:line="360" w:lineRule="auto"/>
              <w:rPr>
                <w:rFonts w:ascii="Times New Roman" w:eastAsiaTheme="minorEastAsia" w:hAnsi="Times New Roman"/>
                <w:sz w:val="24"/>
                <w:szCs w:val="28"/>
              </w:rPr>
            </w:pPr>
            <w:r w:rsidRPr="00D27A3D">
              <w:rPr>
                <w:rFonts w:ascii="Times New Roman" w:eastAsiaTheme="minorEastAsia" w:hAnsi="Times New Roman"/>
                <w:sz w:val="24"/>
                <w:szCs w:val="28"/>
              </w:rPr>
              <w:t>交通运输部公路科学研究院</w:t>
            </w:r>
          </w:p>
        </w:tc>
      </w:tr>
      <w:tr w:rsidR="00D27A3D" w:rsidRPr="00D27A3D" w14:paraId="0D46386A" w14:textId="77777777" w:rsidTr="0070411A">
        <w:tc>
          <w:tcPr>
            <w:tcW w:w="1565" w:type="dxa"/>
            <w:hideMark/>
          </w:tcPr>
          <w:p w14:paraId="52DB99C2" w14:textId="77777777" w:rsidR="0070411A" w:rsidRPr="00D27A3D" w:rsidRDefault="0070411A" w:rsidP="0070411A">
            <w:pPr>
              <w:pStyle w:val="Style1"/>
              <w:spacing w:line="360" w:lineRule="auto"/>
              <w:jc w:val="left"/>
              <w:rPr>
                <w:rFonts w:ascii="Times New Roman" w:eastAsiaTheme="minorEastAsia" w:hAnsi="Times New Roman"/>
                <w:sz w:val="24"/>
                <w:szCs w:val="28"/>
              </w:rPr>
            </w:pPr>
            <w:r w:rsidRPr="00D27A3D">
              <w:rPr>
                <w:rFonts w:ascii="Times New Roman" w:eastAsiaTheme="minorEastAsia" w:hAnsi="Times New Roman"/>
                <w:sz w:val="24"/>
                <w:szCs w:val="28"/>
              </w:rPr>
              <w:t>参编单位：</w:t>
            </w:r>
          </w:p>
        </w:tc>
        <w:tc>
          <w:tcPr>
            <w:tcW w:w="7531" w:type="dxa"/>
          </w:tcPr>
          <w:p w14:paraId="4DA69B8A" w14:textId="77777777" w:rsidR="003824A9" w:rsidRDefault="002E0225" w:rsidP="003824A9">
            <w:pPr>
              <w:pStyle w:val="Style1"/>
              <w:spacing w:line="360" w:lineRule="auto"/>
              <w:rPr>
                <w:rFonts w:ascii="Times New Roman" w:hAnsi="Times New Roman"/>
                <w:color w:val="000000"/>
                <w:sz w:val="24"/>
              </w:rPr>
            </w:pPr>
            <w:r w:rsidRPr="00B36F9C">
              <w:rPr>
                <w:rFonts w:ascii="Times New Roman" w:hAnsi="Times New Roman"/>
                <w:color w:val="000000"/>
                <w:sz w:val="24"/>
              </w:rPr>
              <w:t>北京建筑大学</w:t>
            </w:r>
          </w:p>
          <w:p w14:paraId="0BA9E4D6" w14:textId="77777777" w:rsidR="003824A9" w:rsidRDefault="002E0225" w:rsidP="003824A9">
            <w:pPr>
              <w:pStyle w:val="Style1"/>
              <w:spacing w:line="360" w:lineRule="auto"/>
              <w:rPr>
                <w:rFonts w:ascii="Times New Roman" w:hAnsi="Times New Roman"/>
                <w:color w:val="000000"/>
                <w:sz w:val="24"/>
              </w:rPr>
            </w:pPr>
            <w:r w:rsidRPr="00B36F9C">
              <w:rPr>
                <w:rFonts w:ascii="Times New Roman" w:hAnsi="Times New Roman"/>
                <w:color w:val="000000"/>
                <w:sz w:val="24"/>
              </w:rPr>
              <w:t>苏交科集团股份有限公司</w:t>
            </w:r>
          </w:p>
          <w:p w14:paraId="0FBCA835" w14:textId="77777777" w:rsidR="003824A9" w:rsidRDefault="002E0225" w:rsidP="003824A9">
            <w:pPr>
              <w:pStyle w:val="Style1"/>
              <w:spacing w:line="360" w:lineRule="auto"/>
              <w:rPr>
                <w:rFonts w:ascii="Times New Roman" w:hAnsi="Times New Roman"/>
                <w:color w:val="000000"/>
                <w:sz w:val="24"/>
              </w:rPr>
            </w:pPr>
            <w:r w:rsidRPr="00B36F9C">
              <w:rPr>
                <w:rFonts w:ascii="Times New Roman" w:hAnsi="Times New Roman"/>
                <w:color w:val="000000"/>
                <w:sz w:val="24"/>
              </w:rPr>
              <w:t>河北省交通规划设计院</w:t>
            </w:r>
          </w:p>
          <w:p w14:paraId="538DB126" w14:textId="77777777" w:rsidR="003824A9" w:rsidRDefault="002E0225" w:rsidP="003824A9">
            <w:pPr>
              <w:pStyle w:val="Style1"/>
              <w:spacing w:line="360" w:lineRule="auto"/>
              <w:rPr>
                <w:rFonts w:ascii="Times New Roman" w:hAnsi="Times New Roman"/>
                <w:color w:val="000000"/>
                <w:sz w:val="24"/>
              </w:rPr>
            </w:pPr>
            <w:r w:rsidRPr="00B36F9C">
              <w:rPr>
                <w:rFonts w:ascii="Times New Roman" w:hAnsi="Times New Roman"/>
                <w:color w:val="000000"/>
                <w:sz w:val="24"/>
              </w:rPr>
              <w:t>武汉工程大学</w:t>
            </w:r>
          </w:p>
          <w:p w14:paraId="7DD1EBF9" w14:textId="77777777" w:rsidR="003824A9" w:rsidRDefault="002E0225" w:rsidP="003824A9">
            <w:pPr>
              <w:pStyle w:val="Style1"/>
              <w:spacing w:line="360" w:lineRule="auto"/>
              <w:rPr>
                <w:rFonts w:ascii="Times New Roman" w:hAnsi="Times New Roman"/>
                <w:color w:val="000000"/>
                <w:sz w:val="24"/>
              </w:rPr>
            </w:pPr>
            <w:r w:rsidRPr="00B36F9C">
              <w:rPr>
                <w:rFonts w:ascii="Times New Roman" w:hAnsi="Times New Roman"/>
                <w:color w:val="000000"/>
                <w:sz w:val="24"/>
              </w:rPr>
              <w:t>河北工业大学</w:t>
            </w:r>
          </w:p>
          <w:p w14:paraId="7956A23E" w14:textId="77777777" w:rsidR="003824A9" w:rsidRDefault="002E0225" w:rsidP="003824A9">
            <w:pPr>
              <w:pStyle w:val="Style1"/>
              <w:spacing w:line="360" w:lineRule="auto"/>
              <w:rPr>
                <w:rFonts w:ascii="Times New Roman" w:hAnsi="Times New Roman"/>
                <w:color w:val="000000"/>
                <w:sz w:val="24"/>
              </w:rPr>
            </w:pPr>
            <w:r w:rsidRPr="000B4891">
              <w:rPr>
                <w:rFonts w:ascii="Times New Roman" w:hAnsi="Times New Roman"/>
                <w:color w:val="000000"/>
                <w:sz w:val="24"/>
              </w:rPr>
              <w:t>中路高科交通检测检验认证有限公司</w:t>
            </w:r>
          </w:p>
          <w:p w14:paraId="0B9B2F38" w14:textId="77777777" w:rsidR="003824A9" w:rsidRDefault="002E0225" w:rsidP="003824A9">
            <w:pPr>
              <w:pStyle w:val="Style1"/>
              <w:spacing w:line="360" w:lineRule="auto"/>
              <w:rPr>
                <w:rFonts w:ascii="Times New Roman" w:hAnsi="Times New Roman"/>
                <w:color w:val="000000"/>
                <w:sz w:val="24"/>
              </w:rPr>
            </w:pPr>
            <w:r w:rsidRPr="00B36F9C">
              <w:rPr>
                <w:rFonts w:ascii="Times New Roman" w:hAnsi="Times New Roman"/>
                <w:color w:val="000000"/>
                <w:sz w:val="24"/>
              </w:rPr>
              <w:t>中国城市环境卫生协会建筑垃圾管理与资源化工作委员会</w:t>
            </w:r>
          </w:p>
          <w:p w14:paraId="5B6F3336" w14:textId="77777777" w:rsidR="003824A9" w:rsidRDefault="002E0225" w:rsidP="003824A9">
            <w:pPr>
              <w:pStyle w:val="Style1"/>
              <w:spacing w:line="360" w:lineRule="auto"/>
              <w:rPr>
                <w:rFonts w:ascii="Times New Roman" w:hAnsi="Times New Roman"/>
                <w:color w:val="000000"/>
                <w:sz w:val="24"/>
              </w:rPr>
            </w:pPr>
            <w:r w:rsidRPr="00B36F9C">
              <w:rPr>
                <w:rFonts w:ascii="Times New Roman" w:hAnsi="Times New Roman"/>
                <w:color w:val="000000"/>
                <w:sz w:val="24"/>
              </w:rPr>
              <w:t>沧州市盛通市政工程设计有限公司</w:t>
            </w:r>
          </w:p>
          <w:p w14:paraId="540C7D7A" w14:textId="77777777" w:rsidR="003824A9" w:rsidRDefault="002E0225" w:rsidP="003824A9">
            <w:pPr>
              <w:pStyle w:val="Style1"/>
              <w:spacing w:line="360" w:lineRule="auto"/>
              <w:rPr>
                <w:rFonts w:ascii="Times New Roman" w:hAnsi="Times New Roman"/>
                <w:color w:val="000000"/>
                <w:sz w:val="24"/>
              </w:rPr>
            </w:pPr>
            <w:r w:rsidRPr="002E0225">
              <w:rPr>
                <w:rFonts w:ascii="Times New Roman" w:hAnsi="Times New Roman" w:hint="eastAsia"/>
                <w:color w:val="000000"/>
                <w:sz w:val="24"/>
              </w:rPr>
              <w:t>沧州市精通工程检测有限公司</w:t>
            </w:r>
          </w:p>
          <w:p w14:paraId="7E368982" w14:textId="77777777" w:rsidR="0070411A" w:rsidRPr="00E83D72" w:rsidRDefault="002E0225" w:rsidP="003824A9">
            <w:pPr>
              <w:pStyle w:val="Style1"/>
              <w:spacing w:line="360" w:lineRule="auto"/>
              <w:rPr>
                <w:rFonts w:ascii="Times New Roman" w:eastAsiaTheme="minorEastAsia" w:hAnsi="Times New Roman"/>
                <w:kern w:val="0"/>
                <w:sz w:val="24"/>
                <w:szCs w:val="28"/>
              </w:rPr>
            </w:pPr>
            <w:r w:rsidRPr="00B36F9C">
              <w:rPr>
                <w:rFonts w:ascii="Times New Roman" w:hAnsi="Times New Roman"/>
                <w:color w:val="000000"/>
                <w:sz w:val="24"/>
              </w:rPr>
              <w:t>贵州省公路工程集团有限公司</w:t>
            </w:r>
          </w:p>
        </w:tc>
      </w:tr>
      <w:tr w:rsidR="00D27A3D" w:rsidRPr="00D27A3D" w14:paraId="5CA6E80D" w14:textId="77777777" w:rsidTr="0070411A">
        <w:tc>
          <w:tcPr>
            <w:tcW w:w="1565" w:type="dxa"/>
            <w:hideMark/>
          </w:tcPr>
          <w:p w14:paraId="59EEFB78" w14:textId="77777777" w:rsidR="0070411A" w:rsidRPr="00D27A3D" w:rsidRDefault="0070411A" w:rsidP="0070411A">
            <w:pPr>
              <w:pStyle w:val="Style1"/>
              <w:spacing w:line="360" w:lineRule="auto"/>
              <w:jc w:val="left"/>
              <w:rPr>
                <w:rFonts w:ascii="Times New Roman" w:eastAsiaTheme="minorEastAsia" w:hAnsi="Times New Roman"/>
                <w:sz w:val="24"/>
                <w:szCs w:val="28"/>
              </w:rPr>
            </w:pPr>
            <w:r w:rsidRPr="00D27A3D">
              <w:rPr>
                <w:rFonts w:ascii="Times New Roman" w:eastAsiaTheme="minorEastAsia" w:hAnsi="Times New Roman"/>
                <w:bCs/>
                <w:sz w:val="24"/>
                <w:szCs w:val="28"/>
              </w:rPr>
              <w:t>主要起草人：</w:t>
            </w:r>
          </w:p>
        </w:tc>
        <w:tc>
          <w:tcPr>
            <w:tcW w:w="7531" w:type="dxa"/>
          </w:tcPr>
          <w:p w14:paraId="403216F1" w14:textId="77777777" w:rsidR="0070411A" w:rsidRPr="00D27A3D" w:rsidRDefault="002E0225" w:rsidP="003824A9">
            <w:pPr>
              <w:pStyle w:val="Style1"/>
              <w:spacing w:line="360" w:lineRule="auto"/>
              <w:rPr>
                <w:rFonts w:ascii="Times New Roman" w:eastAsiaTheme="minorEastAsia" w:hAnsi="Times New Roman"/>
                <w:sz w:val="24"/>
                <w:szCs w:val="28"/>
              </w:rPr>
            </w:pPr>
            <w:r w:rsidRPr="00B36F9C">
              <w:rPr>
                <w:rFonts w:ascii="Times New Roman" w:hAnsi="Times New Roman"/>
                <w:color w:val="000000"/>
                <w:sz w:val="24"/>
              </w:rPr>
              <w:t>吴英彪</w:t>
            </w:r>
            <w:r w:rsidR="003824A9">
              <w:rPr>
                <w:rFonts w:ascii="Times New Roman" w:hAnsi="Times New Roman" w:hint="eastAsia"/>
                <w:color w:val="000000"/>
                <w:sz w:val="24"/>
              </w:rPr>
              <w:t xml:space="preserve">  </w:t>
            </w:r>
            <w:r w:rsidRPr="00B36F9C">
              <w:rPr>
                <w:rFonts w:ascii="Times New Roman" w:hAnsi="Times New Roman"/>
                <w:color w:val="000000"/>
                <w:sz w:val="24"/>
              </w:rPr>
              <w:t>石津金</w:t>
            </w:r>
            <w:r w:rsidR="003824A9">
              <w:rPr>
                <w:rFonts w:ascii="Times New Roman" w:hAnsi="Times New Roman" w:hint="eastAsia"/>
                <w:color w:val="000000"/>
                <w:sz w:val="24"/>
              </w:rPr>
              <w:t xml:space="preserve">  </w:t>
            </w:r>
            <w:r w:rsidRPr="00B36F9C">
              <w:rPr>
                <w:rFonts w:ascii="Times New Roman" w:hAnsi="Times New Roman"/>
                <w:color w:val="000000"/>
                <w:sz w:val="24"/>
              </w:rPr>
              <w:t>刘金艳</w:t>
            </w:r>
            <w:r w:rsidR="003824A9">
              <w:rPr>
                <w:rFonts w:ascii="Times New Roman" w:hAnsi="Times New Roman" w:hint="eastAsia"/>
                <w:color w:val="000000"/>
                <w:sz w:val="24"/>
              </w:rPr>
              <w:t xml:space="preserve">  </w:t>
            </w:r>
            <w:r w:rsidR="00DE2012" w:rsidRPr="00B36F9C">
              <w:rPr>
                <w:rFonts w:ascii="Times New Roman" w:hAnsi="Times New Roman"/>
                <w:color w:val="000000"/>
                <w:sz w:val="24"/>
              </w:rPr>
              <w:t>张</w:t>
            </w:r>
            <w:r w:rsidR="00DE2012" w:rsidRPr="00B36F9C">
              <w:rPr>
                <w:rFonts w:ascii="Times New Roman" w:hAnsi="Times New Roman"/>
                <w:color w:val="000000"/>
                <w:sz w:val="24"/>
              </w:rPr>
              <w:t xml:space="preserve">  </w:t>
            </w:r>
            <w:r w:rsidR="00DE2012" w:rsidRPr="00B36F9C">
              <w:rPr>
                <w:rFonts w:ascii="Times New Roman" w:hAnsi="Times New Roman"/>
                <w:color w:val="000000"/>
                <w:sz w:val="24"/>
              </w:rPr>
              <w:t>瑜</w:t>
            </w:r>
            <w:r w:rsidR="00DE2012">
              <w:rPr>
                <w:rFonts w:ascii="Times New Roman" w:hAnsi="Times New Roman" w:hint="eastAsia"/>
                <w:color w:val="000000"/>
                <w:sz w:val="24"/>
              </w:rPr>
              <w:t xml:space="preserve">  </w:t>
            </w:r>
            <w:r w:rsidR="003824A9" w:rsidRPr="00B36F9C">
              <w:rPr>
                <w:rFonts w:ascii="Times New Roman" w:hAnsi="Times New Roman"/>
                <w:color w:val="000000"/>
                <w:sz w:val="24"/>
              </w:rPr>
              <w:t>刘</w:t>
            </w:r>
            <w:r w:rsidR="003824A9" w:rsidRPr="00B36F9C">
              <w:rPr>
                <w:rFonts w:ascii="Times New Roman" w:hAnsi="Times New Roman"/>
                <w:color w:val="000000"/>
                <w:sz w:val="24"/>
              </w:rPr>
              <w:t xml:space="preserve">  </w:t>
            </w:r>
            <w:r w:rsidR="003824A9" w:rsidRPr="00B36F9C">
              <w:rPr>
                <w:rFonts w:ascii="Times New Roman" w:hAnsi="Times New Roman"/>
                <w:color w:val="000000"/>
                <w:sz w:val="24"/>
              </w:rPr>
              <w:t>智</w:t>
            </w:r>
            <w:r w:rsidR="003824A9">
              <w:rPr>
                <w:rFonts w:ascii="Times New Roman" w:hAnsi="Times New Roman" w:hint="eastAsia"/>
                <w:color w:val="000000"/>
                <w:sz w:val="24"/>
              </w:rPr>
              <w:t xml:space="preserve">  </w:t>
            </w:r>
            <w:r w:rsidRPr="00B36F9C">
              <w:rPr>
                <w:rFonts w:ascii="Times New Roman" w:hAnsi="Times New Roman"/>
                <w:color w:val="000000"/>
                <w:sz w:val="24"/>
              </w:rPr>
              <w:t>秦永春</w:t>
            </w:r>
            <w:r w:rsidR="00DE2012">
              <w:rPr>
                <w:rFonts w:ascii="Times New Roman" w:hAnsi="Times New Roman" w:hint="eastAsia"/>
                <w:color w:val="000000"/>
                <w:sz w:val="24"/>
              </w:rPr>
              <w:t>等</w:t>
            </w:r>
          </w:p>
        </w:tc>
      </w:tr>
      <w:tr w:rsidR="0070411A" w:rsidRPr="00D27A3D" w14:paraId="3B826276" w14:textId="77777777" w:rsidTr="00761E4A">
        <w:tc>
          <w:tcPr>
            <w:tcW w:w="1565" w:type="dxa"/>
          </w:tcPr>
          <w:p w14:paraId="0A212606" w14:textId="77777777" w:rsidR="0070411A" w:rsidRPr="00D27A3D" w:rsidRDefault="0070411A" w:rsidP="0070411A">
            <w:pPr>
              <w:pStyle w:val="Style1"/>
              <w:spacing w:line="360" w:lineRule="auto"/>
              <w:jc w:val="left"/>
              <w:rPr>
                <w:rFonts w:ascii="Times New Roman" w:eastAsiaTheme="minorEastAsia" w:hAnsi="Times New Roman"/>
                <w:sz w:val="24"/>
                <w:szCs w:val="28"/>
              </w:rPr>
            </w:pPr>
            <w:r w:rsidRPr="00D27A3D">
              <w:rPr>
                <w:rFonts w:ascii="Times New Roman" w:eastAsiaTheme="minorEastAsia" w:hAnsi="Times New Roman"/>
                <w:bCs/>
                <w:sz w:val="24"/>
                <w:szCs w:val="28"/>
              </w:rPr>
              <w:t>主要审查人：</w:t>
            </w:r>
          </w:p>
        </w:tc>
        <w:tc>
          <w:tcPr>
            <w:tcW w:w="7531" w:type="dxa"/>
          </w:tcPr>
          <w:p w14:paraId="34BC6BDA" w14:textId="77777777" w:rsidR="0070411A" w:rsidRPr="00D27A3D" w:rsidRDefault="0070411A" w:rsidP="0070411A">
            <w:pPr>
              <w:pStyle w:val="Style1"/>
              <w:spacing w:line="360" w:lineRule="auto"/>
              <w:rPr>
                <w:rFonts w:ascii="Times New Roman" w:eastAsiaTheme="minorEastAsia" w:hAnsi="Times New Roman"/>
                <w:sz w:val="24"/>
                <w:szCs w:val="28"/>
              </w:rPr>
            </w:pPr>
          </w:p>
        </w:tc>
      </w:tr>
    </w:tbl>
    <w:p w14:paraId="140821A9" w14:textId="77777777" w:rsidR="0070411A" w:rsidRPr="00D27A3D" w:rsidRDefault="0070411A" w:rsidP="0070411A">
      <w:pPr>
        <w:pStyle w:val="10"/>
      </w:pPr>
      <w:r w:rsidRPr="00D27A3D">
        <w:rPr>
          <w:rFonts w:hint="eastAsia"/>
        </w:rPr>
        <w:lastRenderedPageBreak/>
        <w:t>目    次</w:t>
      </w:r>
    </w:p>
    <w:p w14:paraId="17000D3D" w14:textId="77777777" w:rsidR="00CA25B4" w:rsidRPr="00AE2D4E" w:rsidRDefault="0070411A" w:rsidP="00AE2D4E">
      <w:pPr>
        <w:pStyle w:val="10"/>
        <w:spacing w:line="360" w:lineRule="exact"/>
        <w:jc w:val="distribute"/>
        <w:rPr>
          <w:rStyle w:val="a8"/>
          <w:color w:val="auto"/>
          <w:kern w:val="44"/>
          <w:sz w:val="24"/>
          <w:szCs w:val="24"/>
        </w:rPr>
      </w:pPr>
      <w:r w:rsidRPr="00D27A3D">
        <w:rPr>
          <w:rFonts w:ascii="Times New Roman" w:hAnsi="Times New Roman" w:cs="Times New Roman"/>
          <w:sz w:val="24"/>
          <w:szCs w:val="24"/>
        </w:rPr>
        <w:fldChar w:fldCharType="begin"/>
      </w:r>
      <w:r w:rsidRPr="00D27A3D">
        <w:rPr>
          <w:rFonts w:ascii="Times New Roman" w:hAnsi="Times New Roman" w:cs="Times New Roman"/>
          <w:sz w:val="24"/>
          <w:szCs w:val="24"/>
        </w:rPr>
        <w:instrText xml:space="preserve"> TOC \o "1-2" \h \z \u </w:instrText>
      </w:r>
      <w:r w:rsidRPr="00D27A3D">
        <w:rPr>
          <w:rFonts w:ascii="Times New Roman" w:hAnsi="Times New Roman" w:cs="Times New Roman"/>
          <w:sz w:val="24"/>
          <w:szCs w:val="24"/>
        </w:rPr>
        <w:fldChar w:fldCharType="separate"/>
      </w:r>
      <w:hyperlink w:anchor="_Toc45549725" w:history="1">
        <w:r w:rsidR="00CA25B4" w:rsidRPr="00D27A3D">
          <w:rPr>
            <w:rStyle w:val="a8"/>
            <w:noProof/>
            <w:color w:val="auto"/>
            <w:kern w:val="44"/>
            <w:sz w:val="24"/>
            <w:szCs w:val="24"/>
          </w:rPr>
          <w:t xml:space="preserve">1  </w:t>
        </w:r>
        <w:r w:rsidR="00CA25B4" w:rsidRPr="00D27A3D">
          <w:rPr>
            <w:rStyle w:val="a8"/>
            <w:noProof/>
            <w:color w:val="auto"/>
            <w:kern w:val="44"/>
            <w:sz w:val="24"/>
            <w:szCs w:val="24"/>
          </w:rPr>
          <w:t>总则</w:t>
        </w:r>
        <w:r w:rsidR="00CA25B4" w:rsidRPr="00AE2D4E">
          <w:rPr>
            <w:rStyle w:val="a8"/>
            <w:webHidden/>
            <w:color w:val="auto"/>
            <w:kern w:val="44"/>
            <w:sz w:val="24"/>
            <w:szCs w:val="24"/>
          </w:rPr>
          <w:tab/>
        </w:r>
        <w:r w:rsidR="00CA25B4" w:rsidRPr="00AE2D4E">
          <w:rPr>
            <w:rStyle w:val="a8"/>
            <w:webHidden/>
            <w:color w:val="auto"/>
            <w:kern w:val="44"/>
            <w:sz w:val="24"/>
            <w:szCs w:val="24"/>
          </w:rPr>
          <w:fldChar w:fldCharType="begin"/>
        </w:r>
        <w:r w:rsidR="00CA25B4" w:rsidRPr="00AE2D4E">
          <w:rPr>
            <w:rStyle w:val="a8"/>
            <w:webHidden/>
            <w:color w:val="auto"/>
            <w:kern w:val="44"/>
            <w:sz w:val="24"/>
            <w:szCs w:val="24"/>
          </w:rPr>
          <w:instrText xml:space="preserve"> PAGEREF _Toc45549725 \h </w:instrText>
        </w:r>
        <w:r w:rsidR="00CA25B4" w:rsidRPr="00AE2D4E">
          <w:rPr>
            <w:rStyle w:val="a8"/>
            <w:webHidden/>
            <w:color w:val="auto"/>
            <w:kern w:val="44"/>
            <w:sz w:val="24"/>
            <w:szCs w:val="24"/>
          </w:rPr>
        </w:r>
        <w:r w:rsidR="00CA25B4" w:rsidRPr="00AE2D4E">
          <w:rPr>
            <w:rStyle w:val="a8"/>
            <w:webHidden/>
            <w:color w:val="auto"/>
            <w:kern w:val="44"/>
            <w:sz w:val="24"/>
            <w:szCs w:val="24"/>
          </w:rPr>
          <w:fldChar w:fldCharType="separate"/>
        </w:r>
        <w:r w:rsidR="009D70C1" w:rsidRPr="00AE2D4E">
          <w:rPr>
            <w:rStyle w:val="a8"/>
            <w:webHidden/>
            <w:color w:val="auto"/>
            <w:kern w:val="44"/>
            <w:sz w:val="24"/>
            <w:szCs w:val="24"/>
          </w:rPr>
          <w:t>1</w:t>
        </w:r>
        <w:r w:rsidR="00CA25B4" w:rsidRPr="00AE2D4E">
          <w:rPr>
            <w:rStyle w:val="a8"/>
            <w:webHidden/>
            <w:color w:val="auto"/>
            <w:kern w:val="44"/>
            <w:sz w:val="24"/>
            <w:szCs w:val="24"/>
          </w:rPr>
          <w:fldChar w:fldCharType="end"/>
        </w:r>
      </w:hyperlink>
    </w:p>
    <w:p w14:paraId="7808A384" w14:textId="77777777" w:rsidR="00CA25B4" w:rsidRPr="00D27A3D" w:rsidRDefault="00B104AC" w:rsidP="009247F3">
      <w:pPr>
        <w:pStyle w:val="10"/>
        <w:spacing w:line="360" w:lineRule="exact"/>
        <w:jc w:val="distribute"/>
        <w:rPr>
          <w:rFonts w:ascii="Times New Roman" w:hAnsi="Times New Roman" w:cs="Times New Roman"/>
          <w:b w:val="0"/>
          <w:bCs w:val="0"/>
          <w:noProof/>
          <w:sz w:val="24"/>
          <w:szCs w:val="24"/>
        </w:rPr>
      </w:pPr>
      <w:hyperlink w:anchor="_Toc45549726" w:history="1">
        <w:r w:rsidR="00CA25B4" w:rsidRPr="00D27A3D">
          <w:rPr>
            <w:rStyle w:val="a8"/>
            <w:noProof/>
            <w:color w:val="auto"/>
            <w:kern w:val="44"/>
            <w:sz w:val="24"/>
            <w:szCs w:val="24"/>
          </w:rPr>
          <w:t xml:space="preserve">2  </w:t>
        </w:r>
        <w:r w:rsidR="00CA25B4" w:rsidRPr="00D27A3D">
          <w:rPr>
            <w:rStyle w:val="a8"/>
            <w:noProof/>
            <w:color w:val="auto"/>
            <w:kern w:val="44"/>
            <w:sz w:val="24"/>
            <w:szCs w:val="24"/>
          </w:rPr>
          <w:t>术语和符号</w:t>
        </w:r>
        <w:r w:rsidR="00CA25B4" w:rsidRPr="00D27A3D">
          <w:rPr>
            <w:rFonts w:ascii="Times New Roman" w:hAnsi="Times New Roman" w:cs="Times New Roman"/>
            <w:noProof/>
            <w:webHidden/>
            <w:sz w:val="24"/>
            <w:szCs w:val="24"/>
          </w:rPr>
          <w:tab/>
        </w:r>
        <w:r w:rsidR="00CA25B4" w:rsidRPr="00D27A3D">
          <w:rPr>
            <w:rFonts w:ascii="Times New Roman" w:hAnsi="Times New Roman" w:cs="Times New Roman"/>
            <w:noProof/>
            <w:webHidden/>
            <w:sz w:val="24"/>
            <w:szCs w:val="24"/>
          </w:rPr>
          <w:fldChar w:fldCharType="begin"/>
        </w:r>
        <w:r w:rsidR="00CA25B4" w:rsidRPr="00D27A3D">
          <w:rPr>
            <w:rFonts w:ascii="Times New Roman" w:hAnsi="Times New Roman" w:cs="Times New Roman"/>
            <w:noProof/>
            <w:webHidden/>
            <w:sz w:val="24"/>
            <w:szCs w:val="24"/>
          </w:rPr>
          <w:instrText xml:space="preserve"> PAGEREF _Toc45549726 \h </w:instrText>
        </w:r>
        <w:r w:rsidR="00CA25B4" w:rsidRPr="00D27A3D">
          <w:rPr>
            <w:rFonts w:ascii="Times New Roman" w:hAnsi="Times New Roman" w:cs="Times New Roman"/>
            <w:noProof/>
            <w:webHidden/>
            <w:sz w:val="24"/>
            <w:szCs w:val="24"/>
          </w:rPr>
        </w:r>
        <w:r w:rsidR="00CA25B4" w:rsidRPr="00D27A3D">
          <w:rPr>
            <w:rFonts w:ascii="Times New Roman" w:hAnsi="Times New Roman" w:cs="Times New Roman"/>
            <w:noProof/>
            <w:webHidden/>
            <w:sz w:val="24"/>
            <w:szCs w:val="24"/>
          </w:rPr>
          <w:fldChar w:fldCharType="separate"/>
        </w:r>
        <w:r w:rsidR="009D70C1" w:rsidRPr="00D27A3D">
          <w:rPr>
            <w:rFonts w:ascii="Times New Roman" w:hAnsi="Times New Roman" w:cs="Times New Roman"/>
            <w:noProof/>
            <w:webHidden/>
            <w:sz w:val="24"/>
            <w:szCs w:val="24"/>
          </w:rPr>
          <w:t>3</w:t>
        </w:r>
        <w:r w:rsidR="00CA25B4" w:rsidRPr="00D27A3D">
          <w:rPr>
            <w:rFonts w:ascii="Times New Roman" w:hAnsi="Times New Roman" w:cs="Times New Roman"/>
            <w:noProof/>
            <w:webHidden/>
            <w:sz w:val="24"/>
            <w:szCs w:val="24"/>
          </w:rPr>
          <w:fldChar w:fldCharType="end"/>
        </w:r>
      </w:hyperlink>
    </w:p>
    <w:p w14:paraId="7E75EE4B" w14:textId="77777777" w:rsidR="00CA25B4" w:rsidRPr="00D27A3D" w:rsidRDefault="00B104AC" w:rsidP="009247F3">
      <w:pPr>
        <w:pStyle w:val="20"/>
        <w:spacing w:line="360" w:lineRule="exact"/>
        <w:ind w:firstLine="105"/>
        <w:rPr>
          <w:rFonts w:eastAsiaTheme="minorEastAsia"/>
          <w:noProof/>
        </w:rPr>
      </w:pPr>
      <w:hyperlink w:anchor="_Toc45549727" w:history="1">
        <w:r w:rsidR="00CA25B4" w:rsidRPr="00D27A3D">
          <w:rPr>
            <w:rStyle w:val="a8"/>
            <w:rFonts w:eastAsiaTheme="minorEastAsia"/>
            <w:bCs/>
            <w:noProof/>
            <w:color w:val="auto"/>
            <w:kern w:val="44"/>
            <w:sz w:val="24"/>
            <w:szCs w:val="24"/>
          </w:rPr>
          <w:t xml:space="preserve">2.1  </w:t>
        </w:r>
        <w:r w:rsidR="00CA25B4" w:rsidRPr="00D27A3D">
          <w:rPr>
            <w:rStyle w:val="a8"/>
            <w:rFonts w:eastAsiaTheme="minorEastAsia"/>
            <w:noProof/>
            <w:color w:val="auto"/>
            <w:kern w:val="44"/>
            <w:sz w:val="24"/>
            <w:szCs w:val="24"/>
          </w:rPr>
          <w:t>术语</w:t>
        </w:r>
        <w:r w:rsidR="00CA25B4" w:rsidRPr="00D27A3D">
          <w:rPr>
            <w:rFonts w:eastAsiaTheme="minorEastAsia"/>
            <w:noProof/>
            <w:webHidden/>
          </w:rPr>
          <w:tab/>
        </w:r>
        <w:r w:rsidR="00CA25B4" w:rsidRPr="00D27A3D">
          <w:rPr>
            <w:rFonts w:eastAsiaTheme="minorEastAsia"/>
            <w:noProof/>
            <w:webHidden/>
          </w:rPr>
          <w:fldChar w:fldCharType="begin"/>
        </w:r>
        <w:r w:rsidR="00CA25B4" w:rsidRPr="00D27A3D">
          <w:rPr>
            <w:rFonts w:eastAsiaTheme="minorEastAsia"/>
            <w:noProof/>
            <w:webHidden/>
          </w:rPr>
          <w:instrText xml:space="preserve"> PAGEREF _Toc45549727 \h </w:instrText>
        </w:r>
        <w:r w:rsidR="00CA25B4" w:rsidRPr="00D27A3D">
          <w:rPr>
            <w:rFonts w:eastAsiaTheme="minorEastAsia"/>
            <w:noProof/>
            <w:webHidden/>
          </w:rPr>
        </w:r>
        <w:r w:rsidR="00CA25B4" w:rsidRPr="00D27A3D">
          <w:rPr>
            <w:rFonts w:eastAsiaTheme="minorEastAsia"/>
            <w:noProof/>
            <w:webHidden/>
          </w:rPr>
          <w:fldChar w:fldCharType="separate"/>
        </w:r>
        <w:r w:rsidR="009D70C1" w:rsidRPr="00D27A3D">
          <w:rPr>
            <w:rFonts w:eastAsiaTheme="minorEastAsia"/>
            <w:noProof/>
            <w:webHidden/>
          </w:rPr>
          <w:t>3</w:t>
        </w:r>
        <w:r w:rsidR="00CA25B4" w:rsidRPr="00D27A3D">
          <w:rPr>
            <w:rFonts w:eastAsiaTheme="minorEastAsia"/>
            <w:noProof/>
            <w:webHidden/>
          </w:rPr>
          <w:fldChar w:fldCharType="end"/>
        </w:r>
      </w:hyperlink>
    </w:p>
    <w:p w14:paraId="0D43B04E" w14:textId="77777777" w:rsidR="00CA25B4" w:rsidRPr="00D27A3D" w:rsidRDefault="00B104AC" w:rsidP="009247F3">
      <w:pPr>
        <w:pStyle w:val="20"/>
        <w:spacing w:line="360" w:lineRule="exact"/>
        <w:ind w:firstLine="105"/>
        <w:rPr>
          <w:rFonts w:eastAsiaTheme="minorEastAsia"/>
          <w:noProof/>
        </w:rPr>
      </w:pPr>
      <w:hyperlink w:anchor="_Toc45549728" w:history="1">
        <w:r w:rsidR="00CA25B4" w:rsidRPr="00D27A3D">
          <w:rPr>
            <w:rStyle w:val="a8"/>
            <w:rFonts w:eastAsiaTheme="minorEastAsia"/>
            <w:bCs/>
            <w:noProof/>
            <w:color w:val="auto"/>
            <w:kern w:val="44"/>
            <w:sz w:val="24"/>
            <w:szCs w:val="24"/>
          </w:rPr>
          <w:t xml:space="preserve">2.2  </w:t>
        </w:r>
        <w:r w:rsidR="00CA25B4" w:rsidRPr="00D27A3D">
          <w:rPr>
            <w:rStyle w:val="a8"/>
            <w:rFonts w:eastAsiaTheme="minorEastAsia"/>
            <w:bCs/>
            <w:noProof/>
            <w:color w:val="auto"/>
            <w:kern w:val="44"/>
            <w:sz w:val="24"/>
            <w:szCs w:val="24"/>
          </w:rPr>
          <w:t>符号</w:t>
        </w:r>
        <w:r w:rsidR="00CA25B4" w:rsidRPr="00D27A3D">
          <w:rPr>
            <w:rFonts w:eastAsiaTheme="minorEastAsia"/>
            <w:noProof/>
            <w:webHidden/>
          </w:rPr>
          <w:tab/>
        </w:r>
        <w:r w:rsidR="00CA25B4" w:rsidRPr="00D27A3D">
          <w:rPr>
            <w:rFonts w:eastAsiaTheme="minorEastAsia"/>
            <w:noProof/>
            <w:webHidden/>
          </w:rPr>
          <w:fldChar w:fldCharType="begin"/>
        </w:r>
        <w:r w:rsidR="00CA25B4" w:rsidRPr="00D27A3D">
          <w:rPr>
            <w:rFonts w:eastAsiaTheme="minorEastAsia"/>
            <w:noProof/>
            <w:webHidden/>
          </w:rPr>
          <w:instrText xml:space="preserve"> PAGEREF _Toc45549728 \h </w:instrText>
        </w:r>
        <w:r w:rsidR="00CA25B4" w:rsidRPr="00D27A3D">
          <w:rPr>
            <w:rFonts w:eastAsiaTheme="minorEastAsia"/>
            <w:noProof/>
            <w:webHidden/>
          </w:rPr>
        </w:r>
        <w:r w:rsidR="00CA25B4" w:rsidRPr="00D27A3D">
          <w:rPr>
            <w:rFonts w:eastAsiaTheme="minorEastAsia"/>
            <w:noProof/>
            <w:webHidden/>
          </w:rPr>
          <w:fldChar w:fldCharType="separate"/>
        </w:r>
        <w:r w:rsidR="009D70C1" w:rsidRPr="00D27A3D">
          <w:rPr>
            <w:rFonts w:eastAsiaTheme="minorEastAsia"/>
            <w:noProof/>
            <w:webHidden/>
          </w:rPr>
          <w:t>4</w:t>
        </w:r>
        <w:r w:rsidR="00CA25B4" w:rsidRPr="00D27A3D">
          <w:rPr>
            <w:rFonts w:eastAsiaTheme="minorEastAsia"/>
            <w:noProof/>
            <w:webHidden/>
          </w:rPr>
          <w:fldChar w:fldCharType="end"/>
        </w:r>
      </w:hyperlink>
    </w:p>
    <w:p w14:paraId="78CF59F4" w14:textId="77777777" w:rsidR="00CA25B4" w:rsidRPr="00D27A3D" w:rsidRDefault="00B104AC" w:rsidP="009247F3">
      <w:pPr>
        <w:pStyle w:val="10"/>
        <w:spacing w:line="360" w:lineRule="exact"/>
        <w:rPr>
          <w:rFonts w:ascii="Times New Roman" w:hAnsi="Times New Roman" w:cs="Times New Roman"/>
          <w:b w:val="0"/>
          <w:bCs w:val="0"/>
          <w:noProof/>
          <w:sz w:val="24"/>
          <w:szCs w:val="24"/>
        </w:rPr>
      </w:pPr>
      <w:hyperlink w:anchor="_Toc45549729" w:history="1">
        <w:r w:rsidR="00CA25B4" w:rsidRPr="00D27A3D">
          <w:rPr>
            <w:rStyle w:val="a8"/>
            <w:noProof/>
            <w:color w:val="auto"/>
            <w:kern w:val="44"/>
            <w:sz w:val="24"/>
            <w:szCs w:val="24"/>
          </w:rPr>
          <w:t xml:space="preserve">3  </w:t>
        </w:r>
        <w:r w:rsidR="00CA25B4" w:rsidRPr="00D27A3D">
          <w:rPr>
            <w:rStyle w:val="a8"/>
            <w:noProof/>
            <w:color w:val="auto"/>
            <w:kern w:val="44"/>
            <w:sz w:val="24"/>
            <w:szCs w:val="24"/>
          </w:rPr>
          <w:t>基本规定</w:t>
        </w:r>
        <w:r w:rsidR="00CA25B4" w:rsidRPr="00D27A3D">
          <w:rPr>
            <w:rFonts w:ascii="Times New Roman" w:hAnsi="Times New Roman" w:cs="Times New Roman"/>
            <w:noProof/>
            <w:webHidden/>
            <w:sz w:val="24"/>
            <w:szCs w:val="24"/>
          </w:rPr>
          <w:tab/>
        </w:r>
        <w:r w:rsidR="00CA25B4" w:rsidRPr="00D27A3D">
          <w:rPr>
            <w:rFonts w:ascii="Times New Roman" w:hAnsi="Times New Roman" w:cs="Times New Roman"/>
            <w:noProof/>
            <w:webHidden/>
            <w:sz w:val="24"/>
            <w:szCs w:val="24"/>
          </w:rPr>
          <w:fldChar w:fldCharType="begin"/>
        </w:r>
        <w:r w:rsidR="00CA25B4" w:rsidRPr="00D27A3D">
          <w:rPr>
            <w:rFonts w:ascii="Times New Roman" w:hAnsi="Times New Roman" w:cs="Times New Roman"/>
            <w:noProof/>
            <w:webHidden/>
            <w:sz w:val="24"/>
            <w:szCs w:val="24"/>
          </w:rPr>
          <w:instrText xml:space="preserve"> PAGEREF _Toc45549729 \h </w:instrText>
        </w:r>
        <w:r w:rsidR="00CA25B4" w:rsidRPr="00D27A3D">
          <w:rPr>
            <w:rFonts w:ascii="Times New Roman" w:hAnsi="Times New Roman" w:cs="Times New Roman"/>
            <w:noProof/>
            <w:webHidden/>
            <w:sz w:val="24"/>
            <w:szCs w:val="24"/>
          </w:rPr>
        </w:r>
        <w:r w:rsidR="00CA25B4" w:rsidRPr="00D27A3D">
          <w:rPr>
            <w:rFonts w:ascii="Times New Roman" w:hAnsi="Times New Roman" w:cs="Times New Roman"/>
            <w:noProof/>
            <w:webHidden/>
            <w:sz w:val="24"/>
            <w:szCs w:val="24"/>
          </w:rPr>
          <w:fldChar w:fldCharType="separate"/>
        </w:r>
        <w:r w:rsidR="009D70C1" w:rsidRPr="00D27A3D">
          <w:rPr>
            <w:rFonts w:ascii="Times New Roman" w:hAnsi="Times New Roman" w:cs="Times New Roman"/>
            <w:noProof/>
            <w:webHidden/>
            <w:sz w:val="24"/>
            <w:szCs w:val="24"/>
          </w:rPr>
          <w:t>5</w:t>
        </w:r>
        <w:r w:rsidR="00CA25B4" w:rsidRPr="00D27A3D">
          <w:rPr>
            <w:rFonts w:ascii="Times New Roman" w:hAnsi="Times New Roman" w:cs="Times New Roman"/>
            <w:noProof/>
            <w:webHidden/>
            <w:sz w:val="24"/>
            <w:szCs w:val="24"/>
          </w:rPr>
          <w:fldChar w:fldCharType="end"/>
        </w:r>
      </w:hyperlink>
    </w:p>
    <w:p w14:paraId="45BAD9A1" w14:textId="77777777" w:rsidR="00CA25B4" w:rsidRPr="00D27A3D" w:rsidRDefault="00B104AC" w:rsidP="009247F3">
      <w:pPr>
        <w:pStyle w:val="10"/>
        <w:spacing w:line="360" w:lineRule="exact"/>
        <w:rPr>
          <w:rFonts w:ascii="Times New Roman" w:hAnsi="Times New Roman" w:cs="Times New Roman"/>
          <w:b w:val="0"/>
          <w:bCs w:val="0"/>
          <w:noProof/>
          <w:sz w:val="24"/>
          <w:szCs w:val="24"/>
        </w:rPr>
      </w:pPr>
      <w:hyperlink w:anchor="_Toc45549730" w:history="1">
        <w:r w:rsidR="00CA25B4" w:rsidRPr="00D27A3D">
          <w:rPr>
            <w:rStyle w:val="a8"/>
            <w:noProof/>
            <w:color w:val="auto"/>
            <w:kern w:val="44"/>
            <w:sz w:val="24"/>
            <w:szCs w:val="24"/>
          </w:rPr>
          <w:t xml:space="preserve">4  </w:t>
        </w:r>
        <w:r w:rsidR="00CA25B4" w:rsidRPr="00D27A3D">
          <w:rPr>
            <w:rStyle w:val="a8"/>
            <w:noProof/>
            <w:color w:val="auto"/>
            <w:kern w:val="44"/>
            <w:sz w:val="24"/>
            <w:szCs w:val="24"/>
          </w:rPr>
          <w:t>材料</w:t>
        </w:r>
        <w:r w:rsidR="00CA25B4" w:rsidRPr="00D27A3D">
          <w:rPr>
            <w:rFonts w:ascii="Times New Roman" w:hAnsi="Times New Roman" w:cs="Times New Roman"/>
            <w:noProof/>
            <w:webHidden/>
            <w:sz w:val="24"/>
            <w:szCs w:val="24"/>
          </w:rPr>
          <w:tab/>
        </w:r>
        <w:r w:rsidR="00CA25B4" w:rsidRPr="00D27A3D">
          <w:rPr>
            <w:rFonts w:ascii="Times New Roman" w:hAnsi="Times New Roman" w:cs="Times New Roman"/>
            <w:noProof/>
            <w:webHidden/>
            <w:sz w:val="24"/>
            <w:szCs w:val="24"/>
          </w:rPr>
          <w:fldChar w:fldCharType="begin"/>
        </w:r>
        <w:r w:rsidR="00CA25B4" w:rsidRPr="00D27A3D">
          <w:rPr>
            <w:rFonts w:ascii="Times New Roman" w:hAnsi="Times New Roman" w:cs="Times New Roman"/>
            <w:noProof/>
            <w:webHidden/>
            <w:sz w:val="24"/>
            <w:szCs w:val="24"/>
          </w:rPr>
          <w:instrText xml:space="preserve"> PAGEREF _Toc45549730 \h </w:instrText>
        </w:r>
        <w:r w:rsidR="00CA25B4" w:rsidRPr="00D27A3D">
          <w:rPr>
            <w:rFonts w:ascii="Times New Roman" w:hAnsi="Times New Roman" w:cs="Times New Roman"/>
            <w:noProof/>
            <w:webHidden/>
            <w:sz w:val="24"/>
            <w:szCs w:val="24"/>
          </w:rPr>
        </w:r>
        <w:r w:rsidR="00CA25B4" w:rsidRPr="00D27A3D">
          <w:rPr>
            <w:rFonts w:ascii="Times New Roman" w:hAnsi="Times New Roman" w:cs="Times New Roman"/>
            <w:noProof/>
            <w:webHidden/>
            <w:sz w:val="24"/>
            <w:szCs w:val="24"/>
          </w:rPr>
          <w:fldChar w:fldCharType="separate"/>
        </w:r>
        <w:r w:rsidR="009D70C1" w:rsidRPr="00D27A3D">
          <w:rPr>
            <w:rFonts w:ascii="Times New Roman" w:hAnsi="Times New Roman" w:cs="Times New Roman"/>
            <w:noProof/>
            <w:webHidden/>
            <w:sz w:val="24"/>
            <w:szCs w:val="24"/>
          </w:rPr>
          <w:t>6</w:t>
        </w:r>
        <w:r w:rsidR="00CA25B4" w:rsidRPr="00D27A3D">
          <w:rPr>
            <w:rFonts w:ascii="Times New Roman" w:hAnsi="Times New Roman" w:cs="Times New Roman"/>
            <w:noProof/>
            <w:webHidden/>
            <w:sz w:val="24"/>
            <w:szCs w:val="24"/>
          </w:rPr>
          <w:fldChar w:fldCharType="end"/>
        </w:r>
      </w:hyperlink>
    </w:p>
    <w:p w14:paraId="2C3BD639" w14:textId="77777777" w:rsidR="00CA25B4" w:rsidRPr="00D27A3D" w:rsidRDefault="00B104AC" w:rsidP="009247F3">
      <w:pPr>
        <w:pStyle w:val="20"/>
        <w:spacing w:line="360" w:lineRule="exact"/>
        <w:ind w:firstLine="105"/>
        <w:rPr>
          <w:rFonts w:eastAsiaTheme="minorEastAsia"/>
          <w:noProof/>
        </w:rPr>
      </w:pPr>
      <w:hyperlink w:anchor="_Toc45549731" w:history="1">
        <w:r w:rsidR="00CA25B4" w:rsidRPr="00D27A3D">
          <w:rPr>
            <w:rStyle w:val="a8"/>
            <w:rFonts w:eastAsiaTheme="minorEastAsia"/>
            <w:bCs/>
            <w:noProof/>
            <w:color w:val="auto"/>
            <w:kern w:val="44"/>
            <w:sz w:val="24"/>
            <w:szCs w:val="24"/>
          </w:rPr>
          <w:t xml:space="preserve">4.1  </w:t>
        </w:r>
        <w:r w:rsidR="00CA25B4" w:rsidRPr="00D27A3D">
          <w:rPr>
            <w:rStyle w:val="a8"/>
            <w:rFonts w:eastAsiaTheme="minorEastAsia"/>
            <w:bCs/>
            <w:noProof/>
            <w:color w:val="auto"/>
            <w:kern w:val="44"/>
            <w:sz w:val="24"/>
            <w:szCs w:val="24"/>
          </w:rPr>
          <w:t>沥青</w:t>
        </w:r>
        <w:r w:rsidR="00CA25B4" w:rsidRPr="00D27A3D">
          <w:rPr>
            <w:rFonts w:eastAsiaTheme="minorEastAsia"/>
            <w:noProof/>
            <w:webHidden/>
          </w:rPr>
          <w:tab/>
        </w:r>
        <w:r w:rsidR="00CA25B4" w:rsidRPr="00D27A3D">
          <w:rPr>
            <w:rFonts w:eastAsiaTheme="minorEastAsia"/>
            <w:noProof/>
            <w:webHidden/>
          </w:rPr>
          <w:fldChar w:fldCharType="begin"/>
        </w:r>
        <w:r w:rsidR="00CA25B4" w:rsidRPr="00D27A3D">
          <w:rPr>
            <w:rFonts w:eastAsiaTheme="minorEastAsia"/>
            <w:noProof/>
            <w:webHidden/>
          </w:rPr>
          <w:instrText xml:space="preserve"> PAGEREF _Toc45549731 \h </w:instrText>
        </w:r>
        <w:r w:rsidR="00CA25B4" w:rsidRPr="00D27A3D">
          <w:rPr>
            <w:rFonts w:eastAsiaTheme="minorEastAsia"/>
            <w:noProof/>
            <w:webHidden/>
          </w:rPr>
        </w:r>
        <w:r w:rsidR="00CA25B4" w:rsidRPr="00D27A3D">
          <w:rPr>
            <w:rFonts w:eastAsiaTheme="minorEastAsia"/>
            <w:noProof/>
            <w:webHidden/>
          </w:rPr>
          <w:fldChar w:fldCharType="separate"/>
        </w:r>
        <w:r w:rsidR="009D70C1" w:rsidRPr="00D27A3D">
          <w:rPr>
            <w:rFonts w:eastAsiaTheme="minorEastAsia"/>
            <w:noProof/>
            <w:webHidden/>
          </w:rPr>
          <w:t>6</w:t>
        </w:r>
        <w:r w:rsidR="00CA25B4" w:rsidRPr="00D27A3D">
          <w:rPr>
            <w:rFonts w:eastAsiaTheme="minorEastAsia"/>
            <w:noProof/>
            <w:webHidden/>
          </w:rPr>
          <w:fldChar w:fldCharType="end"/>
        </w:r>
      </w:hyperlink>
    </w:p>
    <w:p w14:paraId="0E960F4B" w14:textId="77777777" w:rsidR="00CA25B4" w:rsidRPr="00D27A3D" w:rsidRDefault="00B104AC" w:rsidP="009247F3">
      <w:pPr>
        <w:pStyle w:val="20"/>
        <w:spacing w:line="360" w:lineRule="exact"/>
        <w:ind w:firstLine="105"/>
        <w:rPr>
          <w:rFonts w:eastAsiaTheme="minorEastAsia"/>
          <w:noProof/>
        </w:rPr>
      </w:pPr>
      <w:hyperlink w:anchor="_Toc45549732" w:history="1">
        <w:r w:rsidR="00CA25B4" w:rsidRPr="00D27A3D">
          <w:rPr>
            <w:rStyle w:val="a8"/>
            <w:rFonts w:eastAsiaTheme="minorEastAsia"/>
            <w:bCs/>
            <w:noProof/>
            <w:color w:val="auto"/>
            <w:kern w:val="44"/>
            <w:sz w:val="24"/>
            <w:szCs w:val="24"/>
          </w:rPr>
          <w:t xml:space="preserve">4.2  </w:t>
        </w:r>
        <w:r w:rsidR="00CA25B4" w:rsidRPr="00D27A3D">
          <w:rPr>
            <w:rStyle w:val="a8"/>
            <w:rFonts w:eastAsiaTheme="minorEastAsia"/>
            <w:bCs/>
            <w:noProof/>
            <w:color w:val="auto"/>
            <w:kern w:val="44"/>
            <w:sz w:val="24"/>
            <w:szCs w:val="24"/>
          </w:rPr>
          <w:t>泡沫沥青</w:t>
        </w:r>
        <w:r w:rsidR="00CA25B4" w:rsidRPr="00D27A3D">
          <w:rPr>
            <w:rFonts w:eastAsiaTheme="minorEastAsia"/>
            <w:noProof/>
            <w:webHidden/>
          </w:rPr>
          <w:tab/>
        </w:r>
        <w:r w:rsidR="00CA25B4" w:rsidRPr="00D27A3D">
          <w:rPr>
            <w:rFonts w:eastAsiaTheme="minorEastAsia"/>
            <w:noProof/>
            <w:webHidden/>
          </w:rPr>
          <w:fldChar w:fldCharType="begin"/>
        </w:r>
        <w:r w:rsidR="00CA25B4" w:rsidRPr="00D27A3D">
          <w:rPr>
            <w:rFonts w:eastAsiaTheme="minorEastAsia"/>
            <w:noProof/>
            <w:webHidden/>
          </w:rPr>
          <w:instrText xml:space="preserve"> PAGEREF _Toc45549732 \h </w:instrText>
        </w:r>
        <w:r w:rsidR="00CA25B4" w:rsidRPr="00D27A3D">
          <w:rPr>
            <w:rFonts w:eastAsiaTheme="minorEastAsia"/>
            <w:noProof/>
            <w:webHidden/>
          </w:rPr>
        </w:r>
        <w:r w:rsidR="00CA25B4" w:rsidRPr="00D27A3D">
          <w:rPr>
            <w:rFonts w:eastAsiaTheme="minorEastAsia"/>
            <w:noProof/>
            <w:webHidden/>
          </w:rPr>
          <w:fldChar w:fldCharType="separate"/>
        </w:r>
        <w:r w:rsidR="009D70C1" w:rsidRPr="00D27A3D">
          <w:rPr>
            <w:rFonts w:eastAsiaTheme="minorEastAsia"/>
            <w:noProof/>
            <w:webHidden/>
          </w:rPr>
          <w:t>7</w:t>
        </w:r>
        <w:r w:rsidR="00CA25B4" w:rsidRPr="00D27A3D">
          <w:rPr>
            <w:rFonts w:eastAsiaTheme="minorEastAsia"/>
            <w:noProof/>
            <w:webHidden/>
          </w:rPr>
          <w:fldChar w:fldCharType="end"/>
        </w:r>
      </w:hyperlink>
    </w:p>
    <w:p w14:paraId="2DD567C5" w14:textId="77777777" w:rsidR="00CA25B4" w:rsidRPr="00D27A3D" w:rsidRDefault="00B104AC" w:rsidP="009247F3">
      <w:pPr>
        <w:pStyle w:val="20"/>
        <w:spacing w:line="360" w:lineRule="exact"/>
        <w:ind w:firstLine="105"/>
        <w:rPr>
          <w:rFonts w:eastAsiaTheme="minorEastAsia"/>
          <w:noProof/>
        </w:rPr>
      </w:pPr>
      <w:hyperlink w:anchor="_Toc45549733" w:history="1">
        <w:r w:rsidR="00CA25B4" w:rsidRPr="00D27A3D">
          <w:rPr>
            <w:rStyle w:val="a8"/>
            <w:rFonts w:eastAsiaTheme="minorEastAsia"/>
            <w:bCs/>
            <w:noProof/>
            <w:color w:val="auto"/>
            <w:kern w:val="44"/>
            <w:sz w:val="24"/>
            <w:szCs w:val="24"/>
          </w:rPr>
          <w:t xml:space="preserve">4.3  </w:t>
        </w:r>
        <w:r w:rsidR="00CA25B4" w:rsidRPr="00D27A3D">
          <w:rPr>
            <w:rStyle w:val="a8"/>
            <w:rFonts w:eastAsiaTheme="minorEastAsia"/>
            <w:bCs/>
            <w:noProof/>
            <w:color w:val="auto"/>
            <w:kern w:val="44"/>
            <w:sz w:val="24"/>
            <w:szCs w:val="24"/>
          </w:rPr>
          <w:t>粗集料</w:t>
        </w:r>
        <w:r w:rsidR="00CA25B4" w:rsidRPr="00D27A3D">
          <w:rPr>
            <w:rFonts w:eastAsiaTheme="minorEastAsia"/>
            <w:noProof/>
            <w:webHidden/>
          </w:rPr>
          <w:tab/>
        </w:r>
        <w:r w:rsidR="00CA25B4" w:rsidRPr="00D27A3D">
          <w:rPr>
            <w:rFonts w:eastAsiaTheme="minorEastAsia"/>
            <w:noProof/>
            <w:webHidden/>
          </w:rPr>
          <w:fldChar w:fldCharType="begin"/>
        </w:r>
        <w:r w:rsidR="00CA25B4" w:rsidRPr="00D27A3D">
          <w:rPr>
            <w:rFonts w:eastAsiaTheme="minorEastAsia"/>
            <w:noProof/>
            <w:webHidden/>
          </w:rPr>
          <w:instrText xml:space="preserve"> PAGEREF _Toc45549733 \h </w:instrText>
        </w:r>
        <w:r w:rsidR="00CA25B4" w:rsidRPr="00D27A3D">
          <w:rPr>
            <w:rFonts w:eastAsiaTheme="minorEastAsia"/>
            <w:noProof/>
            <w:webHidden/>
          </w:rPr>
        </w:r>
        <w:r w:rsidR="00CA25B4" w:rsidRPr="00D27A3D">
          <w:rPr>
            <w:rFonts w:eastAsiaTheme="minorEastAsia"/>
            <w:noProof/>
            <w:webHidden/>
          </w:rPr>
          <w:fldChar w:fldCharType="separate"/>
        </w:r>
        <w:r w:rsidR="009D70C1" w:rsidRPr="00D27A3D">
          <w:rPr>
            <w:rFonts w:eastAsiaTheme="minorEastAsia"/>
            <w:noProof/>
            <w:webHidden/>
          </w:rPr>
          <w:t>10</w:t>
        </w:r>
        <w:r w:rsidR="00CA25B4" w:rsidRPr="00D27A3D">
          <w:rPr>
            <w:rFonts w:eastAsiaTheme="minorEastAsia"/>
            <w:noProof/>
            <w:webHidden/>
          </w:rPr>
          <w:fldChar w:fldCharType="end"/>
        </w:r>
      </w:hyperlink>
    </w:p>
    <w:p w14:paraId="6EFABAE5" w14:textId="77777777" w:rsidR="00CA25B4" w:rsidRPr="00D27A3D" w:rsidRDefault="00B104AC" w:rsidP="009247F3">
      <w:pPr>
        <w:pStyle w:val="20"/>
        <w:spacing w:line="360" w:lineRule="exact"/>
        <w:ind w:firstLine="105"/>
        <w:rPr>
          <w:rFonts w:eastAsiaTheme="minorEastAsia"/>
          <w:noProof/>
        </w:rPr>
      </w:pPr>
      <w:hyperlink w:anchor="_Toc45549734" w:history="1">
        <w:r w:rsidR="00CA25B4" w:rsidRPr="00D27A3D">
          <w:rPr>
            <w:rStyle w:val="a8"/>
            <w:rFonts w:eastAsiaTheme="minorEastAsia"/>
            <w:bCs/>
            <w:noProof/>
            <w:color w:val="auto"/>
            <w:kern w:val="44"/>
            <w:sz w:val="24"/>
            <w:szCs w:val="24"/>
          </w:rPr>
          <w:t xml:space="preserve">4.4  </w:t>
        </w:r>
        <w:r w:rsidR="00CA25B4" w:rsidRPr="00D27A3D">
          <w:rPr>
            <w:rStyle w:val="a8"/>
            <w:rFonts w:eastAsiaTheme="minorEastAsia"/>
            <w:bCs/>
            <w:noProof/>
            <w:color w:val="auto"/>
            <w:kern w:val="44"/>
            <w:sz w:val="24"/>
            <w:szCs w:val="24"/>
          </w:rPr>
          <w:t>细集料</w:t>
        </w:r>
        <w:r w:rsidR="00CA25B4" w:rsidRPr="00D27A3D">
          <w:rPr>
            <w:rFonts w:eastAsiaTheme="minorEastAsia"/>
            <w:noProof/>
            <w:webHidden/>
          </w:rPr>
          <w:tab/>
        </w:r>
        <w:r w:rsidR="00CA25B4" w:rsidRPr="00D27A3D">
          <w:rPr>
            <w:rFonts w:eastAsiaTheme="minorEastAsia"/>
            <w:noProof/>
            <w:webHidden/>
          </w:rPr>
          <w:fldChar w:fldCharType="begin"/>
        </w:r>
        <w:r w:rsidR="00CA25B4" w:rsidRPr="00D27A3D">
          <w:rPr>
            <w:rFonts w:eastAsiaTheme="minorEastAsia"/>
            <w:noProof/>
            <w:webHidden/>
          </w:rPr>
          <w:instrText xml:space="preserve"> PAGEREF _Toc45549734 \h </w:instrText>
        </w:r>
        <w:r w:rsidR="00CA25B4" w:rsidRPr="00D27A3D">
          <w:rPr>
            <w:rFonts w:eastAsiaTheme="minorEastAsia"/>
            <w:noProof/>
            <w:webHidden/>
          </w:rPr>
        </w:r>
        <w:r w:rsidR="00CA25B4" w:rsidRPr="00D27A3D">
          <w:rPr>
            <w:rFonts w:eastAsiaTheme="minorEastAsia"/>
            <w:noProof/>
            <w:webHidden/>
          </w:rPr>
          <w:fldChar w:fldCharType="separate"/>
        </w:r>
        <w:r w:rsidR="009D70C1" w:rsidRPr="00D27A3D">
          <w:rPr>
            <w:rFonts w:eastAsiaTheme="minorEastAsia"/>
            <w:noProof/>
            <w:webHidden/>
          </w:rPr>
          <w:t>11</w:t>
        </w:r>
        <w:r w:rsidR="00CA25B4" w:rsidRPr="00D27A3D">
          <w:rPr>
            <w:rFonts w:eastAsiaTheme="minorEastAsia"/>
            <w:noProof/>
            <w:webHidden/>
          </w:rPr>
          <w:fldChar w:fldCharType="end"/>
        </w:r>
      </w:hyperlink>
    </w:p>
    <w:p w14:paraId="23E0C43A" w14:textId="77777777" w:rsidR="00CA25B4" w:rsidRPr="00D27A3D" w:rsidRDefault="00B104AC" w:rsidP="009247F3">
      <w:pPr>
        <w:pStyle w:val="20"/>
        <w:spacing w:line="360" w:lineRule="exact"/>
        <w:ind w:firstLine="105"/>
        <w:rPr>
          <w:rFonts w:eastAsiaTheme="minorEastAsia"/>
          <w:noProof/>
        </w:rPr>
      </w:pPr>
      <w:hyperlink w:anchor="_Toc45549735" w:history="1">
        <w:r w:rsidR="00CA25B4" w:rsidRPr="00D27A3D">
          <w:rPr>
            <w:rStyle w:val="a8"/>
            <w:rFonts w:eastAsiaTheme="minorEastAsia"/>
            <w:bCs/>
            <w:noProof/>
            <w:color w:val="auto"/>
            <w:kern w:val="44"/>
            <w:sz w:val="24"/>
            <w:szCs w:val="24"/>
          </w:rPr>
          <w:t xml:space="preserve">4.5  </w:t>
        </w:r>
        <w:r w:rsidR="00CA25B4" w:rsidRPr="00D27A3D">
          <w:rPr>
            <w:rStyle w:val="a8"/>
            <w:rFonts w:eastAsiaTheme="minorEastAsia"/>
            <w:bCs/>
            <w:noProof/>
            <w:color w:val="auto"/>
            <w:kern w:val="44"/>
            <w:sz w:val="24"/>
            <w:szCs w:val="24"/>
          </w:rPr>
          <w:t>填料</w:t>
        </w:r>
        <w:r w:rsidR="00CA25B4" w:rsidRPr="00D27A3D">
          <w:rPr>
            <w:rFonts w:eastAsiaTheme="minorEastAsia"/>
            <w:noProof/>
            <w:webHidden/>
          </w:rPr>
          <w:tab/>
        </w:r>
        <w:r w:rsidR="00CA25B4" w:rsidRPr="00D27A3D">
          <w:rPr>
            <w:rFonts w:eastAsiaTheme="minorEastAsia"/>
            <w:noProof/>
            <w:webHidden/>
          </w:rPr>
          <w:fldChar w:fldCharType="begin"/>
        </w:r>
        <w:r w:rsidR="00CA25B4" w:rsidRPr="00D27A3D">
          <w:rPr>
            <w:rFonts w:eastAsiaTheme="minorEastAsia"/>
            <w:noProof/>
            <w:webHidden/>
          </w:rPr>
          <w:instrText xml:space="preserve"> PAGEREF _Toc45549735 \h </w:instrText>
        </w:r>
        <w:r w:rsidR="00CA25B4" w:rsidRPr="00D27A3D">
          <w:rPr>
            <w:rFonts w:eastAsiaTheme="minorEastAsia"/>
            <w:noProof/>
            <w:webHidden/>
          </w:rPr>
        </w:r>
        <w:r w:rsidR="00CA25B4" w:rsidRPr="00D27A3D">
          <w:rPr>
            <w:rFonts w:eastAsiaTheme="minorEastAsia"/>
            <w:noProof/>
            <w:webHidden/>
          </w:rPr>
          <w:fldChar w:fldCharType="separate"/>
        </w:r>
        <w:r w:rsidR="009D70C1" w:rsidRPr="00D27A3D">
          <w:rPr>
            <w:rFonts w:eastAsiaTheme="minorEastAsia"/>
            <w:noProof/>
            <w:webHidden/>
          </w:rPr>
          <w:t>11</w:t>
        </w:r>
        <w:r w:rsidR="00CA25B4" w:rsidRPr="00D27A3D">
          <w:rPr>
            <w:rFonts w:eastAsiaTheme="minorEastAsia"/>
            <w:noProof/>
            <w:webHidden/>
          </w:rPr>
          <w:fldChar w:fldCharType="end"/>
        </w:r>
      </w:hyperlink>
    </w:p>
    <w:p w14:paraId="00D4A13E" w14:textId="77777777" w:rsidR="00CA25B4" w:rsidRPr="00D27A3D" w:rsidRDefault="00B104AC" w:rsidP="009247F3">
      <w:pPr>
        <w:pStyle w:val="20"/>
        <w:spacing w:line="360" w:lineRule="exact"/>
        <w:ind w:firstLine="105"/>
        <w:rPr>
          <w:rFonts w:eastAsiaTheme="minorEastAsia"/>
          <w:noProof/>
        </w:rPr>
      </w:pPr>
      <w:hyperlink w:anchor="_Toc45549736" w:history="1">
        <w:r w:rsidR="00CA25B4" w:rsidRPr="00D27A3D">
          <w:rPr>
            <w:rStyle w:val="a8"/>
            <w:rFonts w:eastAsiaTheme="minorEastAsia"/>
            <w:bCs/>
            <w:noProof/>
            <w:color w:val="auto"/>
            <w:kern w:val="44"/>
            <w:sz w:val="24"/>
            <w:szCs w:val="24"/>
          </w:rPr>
          <w:t xml:space="preserve">4.6  </w:t>
        </w:r>
        <w:r w:rsidR="00CA25B4" w:rsidRPr="00D27A3D">
          <w:rPr>
            <w:rStyle w:val="a8"/>
            <w:rFonts w:eastAsiaTheme="minorEastAsia"/>
            <w:bCs/>
            <w:noProof/>
            <w:color w:val="auto"/>
            <w:kern w:val="44"/>
            <w:sz w:val="24"/>
            <w:szCs w:val="24"/>
          </w:rPr>
          <w:t>其他</w:t>
        </w:r>
        <w:r w:rsidR="00CA25B4" w:rsidRPr="00D27A3D">
          <w:rPr>
            <w:rFonts w:eastAsiaTheme="minorEastAsia"/>
            <w:noProof/>
            <w:webHidden/>
          </w:rPr>
          <w:tab/>
        </w:r>
        <w:r w:rsidR="00CA25B4" w:rsidRPr="00D27A3D">
          <w:rPr>
            <w:rFonts w:eastAsiaTheme="minorEastAsia"/>
            <w:noProof/>
            <w:webHidden/>
          </w:rPr>
          <w:fldChar w:fldCharType="begin"/>
        </w:r>
        <w:r w:rsidR="00CA25B4" w:rsidRPr="00D27A3D">
          <w:rPr>
            <w:rFonts w:eastAsiaTheme="minorEastAsia"/>
            <w:noProof/>
            <w:webHidden/>
          </w:rPr>
          <w:instrText xml:space="preserve"> PAGEREF _Toc45549736 \h </w:instrText>
        </w:r>
        <w:r w:rsidR="00CA25B4" w:rsidRPr="00D27A3D">
          <w:rPr>
            <w:rFonts w:eastAsiaTheme="minorEastAsia"/>
            <w:noProof/>
            <w:webHidden/>
          </w:rPr>
        </w:r>
        <w:r w:rsidR="00CA25B4" w:rsidRPr="00D27A3D">
          <w:rPr>
            <w:rFonts w:eastAsiaTheme="minorEastAsia"/>
            <w:noProof/>
            <w:webHidden/>
          </w:rPr>
          <w:fldChar w:fldCharType="separate"/>
        </w:r>
        <w:r w:rsidR="009D70C1" w:rsidRPr="00D27A3D">
          <w:rPr>
            <w:rFonts w:eastAsiaTheme="minorEastAsia"/>
            <w:noProof/>
            <w:webHidden/>
          </w:rPr>
          <w:t>12</w:t>
        </w:r>
        <w:r w:rsidR="00CA25B4" w:rsidRPr="00D27A3D">
          <w:rPr>
            <w:rFonts w:eastAsiaTheme="minorEastAsia"/>
            <w:noProof/>
            <w:webHidden/>
          </w:rPr>
          <w:fldChar w:fldCharType="end"/>
        </w:r>
      </w:hyperlink>
    </w:p>
    <w:p w14:paraId="783A7587" w14:textId="77777777" w:rsidR="00CA25B4" w:rsidRPr="00D27A3D" w:rsidRDefault="00B104AC" w:rsidP="009247F3">
      <w:pPr>
        <w:pStyle w:val="10"/>
        <w:spacing w:line="360" w:lineRule="exact"/>
        <w:rPr>
          <w:rFonts w:ascii="Times New Roman" w:hAnsi="Times New Roman" w:cs="Times New Roman"/>
          <w:b w:val="0"/>
          <w:bCs w:val="0"/>
          <w:noProof/>
          <w:sz w:val="24"/>
          <w:szCs w:val="24"/>
        </w:rPr>
      </w:pPr>
      <w:hyperlink w:anchor="_Toc45549737" w:history="1">
        <w:r w:rsidR="00CA25B4" w:rsidRPr="00D27A3D">
          <w:rPr>
            <w:rStyle w:val="a8"/>
            <w:noProof/>
            <w:color w:val="auto"/>
            <w:kern w:val="44"/>
            <w:sz w:val="24"/>
            <w:szCs w:val="24"/>
          </w:rPr>
          <w:t xml:space="preserve">5  </w:t>
        </w:r>
        <w:r w:rsidR="00CA25B4" w:rsidRPr="00D27A3D">
          <w:rPr>
            <w:rStyle w:val="a8"/>
            <w:noProof/>
            <w:color w:val="auto"/>
            <w:kern w:val="44"/>
            <w:sz w:val="24"/>
            <w:szCs w:val="24"/>
          </w:rPr>
          <w:t>配合比设计</w:t>
        </w:r>
        <w:r w:rsidR="00CA25B4" w:rsidRPr="00D27A3D">
          <w:rPr>
            <w:rFonts w:ascii="Times New Roman" w:hAnsi="Times New Roman" w:cs="Times New Roman"/>
            <w:noProof/>
            <w:webHidden/>
            <w:sz w:val="24"/>
            <w:szCs w:val="24"/>
          </w:rPr>
          <w:tab/>
        </w:r>
        <w:r w:rsidR="00CA25B4" w:rsidRPr="00D27A3D">
          <w:rPr>
            <w:rFonts w:ascii="Times New Roman" w:hAnsi="Times New Roman" w:cs="Times New Roman"/>
            <w:noProof/>
            <w:webHidden/>
            <w:sz w:val="24"/>
            <w:szCs w:val="24"/>
          </w:rPr>
          <w:fldChar w:fldCharType="begin"/>
        </w:r>
        <w:r w:rsidR="00CA25B4" w:rsidRPr="00D27A3D">
          <w:rPr>
            <w:rFonts w:ascii="Times New Roman" w:hAnsi="Times New Roman" w:cs="Times New Roman"/>
            <w:noProof/>
            <w:webHidden/>
            <w:sz w:val="24"/>
            <w:szCs w:val="24"/>
          </w:rPr>
          <w:instrText xml:space="preserve"> PAGEREF _Toc45549737 \h </w:instrText>
        </w:r>
        <w:r w:rsidR="00CA25B4" w:rsidRPr="00D27A3D">
          <w:rPr>
            <w:rFonts w:ascii="Times New Roman" w:hAnsi="Times New Roman" w:cs="Times New Roman"/>
            <w:noProof/>
            <w:webHidden/>
            <w:sz w:val="24"/>
            <w:szCs w:val="24"/>
          </w:rPr>
        </w:r>
        <w:r w:rsidR="00CA25B4" w:rsidRPr="00D27A3D">
          <w:rPr>
            <w:rFonts w:ascii="Times New Roman" w:hAnsi="Times New Roman" w:cs="Times New Roman"/>
            <w:noProof/>
            <w:webHidden/>
            <w:sz w:val="24"/>
            <w:szCs w:val="24"/>
          </w:rPr>
          <w:fldChar w:fldCharType="separate"/>
        </w:r>
        <w:r w:rsidR="009D70C1" w:rsidRPr="00D27A3D">
          <w:rPr>
            <w:rFonts w:ascii="Times New Roman" w:hAnsi="Times New Roman" w:cs="Times New Roman"/>
            <w:noProof/>
            <w:webHidden/>
            <w:sz w:val="24"/>
            <w:szCs w:val="24"/>
          </w:rPr>
          <w:t>13</w:t>
        </w:r>
        <w:r w:rsidR="00CA25B4" w:rsidRPr="00D27A3D">
          <w:rPr>
            <w:rFonts w:ascii="Times New Roman" w:hAnsi="Times New Roman" w:cs="Times New Roman"/>
            <w:noProof/>
            <w:webHidden/>
            <w:sz w:val="24"/>
            <w:szCs w:val="24"/>
          </w:rPr>
          <w:fldChar w:fldCharType="end"/>
        </w:r>
      </w:hyperlink>
    </w:p>
    <w:p w14:paraId="75BBAA1C" w14:textId="77777777" w:rsidR="00CA25B4" w:rsidRPr="00D27A3D" w:rsidRDefault="00B104AC" w:rsidP="009247F3">
      <w:pPr>
        <w:pStyle w:val="20"/>
        <w:spacing w:line="360" w:lineRule="exact"/>
        <w:ind w:firstLine="105"/>
        <w:rPr>
          <w:rFonts w:eastAsiaTheme="minorEastAsia"/>
          <w:noProof/>
        </w:rPr>
      </w:pPr>
      <w:hyperlink w:anchor="_Toc45549738" w:history="1">
        <w:r w:rsidR="00CA25B4" w:rsidRPr="00D27A3D">
          <w:rPr>
            <w:rStyle w:val="a8"/>
            <w:rFonts w:eastAsiaTheme="minorEastAsia"/>
            <w:bCs/>
            <w:noProof/>
            <w:color w:val="auto"/>
            <w:kern w:val="44"/>
            <w:sz w:val="24"/>
            <w:szCs w:val="24"/>
          </w:rPr>
          <w:t xml:space="preserve">5.1  </w:t>
        </w:r>
        <w:r w:rsidR="00CA25B4" w:rsidRPr="00D27A3D">
          <w:rPr>
            <w:rStyle w:val="a8"/>
            <w:rFonts w:eastAsiaTheme="minorEastAsia"/>
            <w:bCs/>
            <w:noProof/>
            <w:color w:val="auto"/>
            <w:kern w:val="44"/>
            <w:sz w:val="24"/>
            <w:szCs w:val="24"/>
          </w:rPr>
          <w:t>一般规定</w:t>
        </w:r>
        <w:r w:rsidR="00CA25B4" w:rsidRPr="00D27A3D">
          <w:rPr>
            <w:rFonts w:eastAsiaTheme="minorEastAsia"/>
            <w:noProof/>
            <w:webHidden/>
          </w:rPr>
          <w:tab/>
        </w:r>
        <w:r w:rsidR="00CA25B4" w:rsidRPr="00D27A3D">
          <w:rPr>
            <w:rFonts w:eastAsiaTheme="minorEastAsia"/>
            <w:noProof/>
            <w:webHidden/>
          </w:rPr>
          <w:fldChar w:fldCharType="begin"/>
        </w:r>
        <w:r w:rsidR="00CA25B4" w:rsidRPr="00D27A3D">
          <w:rPr>
            <w:rFonts w:eastAsiaTheme="minorEastAsia"/>
            <w:noProof/>
            <w:webHidden/>
          </w:rPr>
          <w:instrText xml:space="preserve"> PAGEREF _Toc45549738 \h </w:instrText>
        </w:r>
        <w:r w:rsidR="00CA25B4" w:rsidRPr="00D27A3D">
          <w:rPr>
            <w:rFonts w:eastAsiaTheme="minorEastAsia"/>
            <w:noProof/>
            <w:webHidden/>
          </w:rPr>
        </w:r>
        <w:r w:rsidR="00CA25B4" w:rsidRPr="00D27A3D">
          <w:rPr>
            <w:rFonts w:eastAsiaTheme="minorEastAsia"/>
            <w:noProof/>
            <w:webHidden/>
          </w:rPr>
          <w:fldChar w:fldCharType="separate"/>
        </w:r>
        <w:r w:rsidR="009D70C1" w:rsidRPr="00D27A3D">
          <w:rPr>
            <w:rFonts w:eastAsiaTheme="minorEastAsia"/>
            <w:noProof/>
            <w:webHidden/>
          </w:rPr>
          <w:t>13</w:t>
        </w:r>
        <w:r w:rsidR="00CA25B4" w:rsidRPr="00D27A3D">
          <w:rPr>
            <w:rFonts w:eastAsiaTheme="minorEastAsia"/>
            <w:noProof/>
            <w:webHidden/>
          </w:rPr>
          <w:fldChar w:fldCharType="end"/>
        </w:r>
      </w:hyperlink>
    </w:p>
    <w:p w14:paraId="3B79F952" w14:textId="77777777" w:rsidR="00CA25B4" w:rsidRPr="00D27A3D" w:rsidRDefault="00B104AC" w:rsidP="009247F3">
      <w:pPr>
        <w:pStyle w:val="20"/>
        <w:spacing w:line="360" w:lineRule="exact"/>
        <w:ind w:firstLine="105"/>
        <w:rPr>
          <w:rFonts w:eastAsiaTheme="minorEastAsia"/>
          <w:noProof/>
        </w:rPr>
      </w:pPr>
      <w:hyperlink w:anchor="_Toc45549739" w:history="1">
        <w:r w:rsidR="00CA25B4" w:rsidRPr="00D27A3D">
          <w:rPr>
            <w:rStyle w:val="a8"/>
            <w:rFonts w:eastAsiaTheme="minorEastAsia"/>
            <w:bCs/>
            <w:noProof/>
            <w:color w:val="auto"/>
            <w:kern w:val="44"/>
            <w:sz w:val="24"/>
            <w:szCs w:val="24"/>
          </w:rPr>
          <w:t xml:space="preserve">5.2  </w:t>
        </w:r>
        <w:r w:rsidR="00CA25B4" w:rsidRPr="00D27A3D">
          <w:rPr>
            <w:rStyle w:val="a8"/>
            <w:rFonts w:eastAsiaTheme="minorEastAsia"/>
            <w:bCs/>
            <w:noProof/>
            <w:color w:val="auto"/>
            <w:kern w:val="44"/>
            <w:sz w:val="24"/>
            <w:szCs w:val="24"/>
          </w:rPr>
          <w:t>目标配合比设计</w:t>
        </w:r>
        <w:r w:rsidR="00CA25B4" w:rsidRPr="00D27A3D">
          <w:rPr>
            <w:rFonts w:eastAsiaTheme="minorEastAsia"/>
            <w:noProof/>
            <w:webHidden/>
          </w:rPr>
          <w:tab/>
        </w:r>
        <w:r w:rsidR="00CA25B4" w:rsidRPr="00D27A3D">
          <w:rPr>
            <w:rFonts w:eastAsiaTheme="minorEastAsia"/>
            <w:noProof/>
            <w:webHidden/>
          </w:rPr>
          <w:fldChar w:fldCharType="begin"/>
        </w:r>
        <w:r w:rsidR="00CA25B4" w:rsidRPr="00D27A3D">
          <w:rPr>
            <w:rFonts w:eastAsiaTheme="minorEastAsia"/>
            <w:noProof/>
            <w:webHidden/>
          </w:rPr>
          <w:instrText xml:space="preserve"> PAGEREF _Toc45549739 \h </w:instrText>
        </w:r>
        <w:r w:rsidR="00CA25B4" w:rsidRPr="00D27A3D">
          <w:rPr>
            <w:rFonts w:eastAsiaTheme="minorEastAsia"/>
            <w:noProof/>
            <w:webHidden/>
          </w:rPr>
        </w:r>
        <w:r w:rsidR="00CA25B4" w:rsidRPr="00D27A3D">
          <w:rPr>
            <w:rFonts w:eastAsiaTheme="minorEastAsia"/>
            <w:noProof/>
            <w:webHidden/>
          </w:rPr>
          <w:fldChar w:fldCharType="separate"/>
        </w:r>
        <w:r w:rsidR="009D70C1" w:rsidRPr="00D27A3D">
          <w:rPr>
            <w:rFonts w:eastAsiaTheme="minorEastAsia"/>
            <w:noProof/>
            <w:webHidden/>
          </w:rPr>
          <w:t>13</w:t>
        </w:r>
        <w:r w:rsidR="00CA25B4" w:rsidRPr="00D27A3D">
          <w:rPr>
            <w:rFonts w:eastAsiaTheme="minorEastAsia"/>
            <w:noProof/>
            <w:webHidden/>
          </w:rPr>
          <w:fldChar w:fldCharType="end"/>
        </w:r>
      </w:hyperlink>
    </w:p>
    <w:p w14:paraId="515E9016" w14:textId="77777777" w:rsidR="00CA25B4" w:rsidRPr="00D27A3D" w:rsidRDefault="00B104AC" w:rsidP="009247F3">
      <w:pPr>
        <w:pStyle w:val="20"/>
        <w:spacing w:line="360" w:lineRule="exact"/>
        <w:ind w:firstLine="105"/>
        <w:rPr>
          <w:rFonts w:eastAsiaTheme="minorEastAsia"/>
          <w:noProof/>
        </w:rPr>
      </w:pPr>
      <w:hyperlink w:anchor="_Toc45549740" w:history="1">
        <w:r w:rsidR="00CA25B4" w:rsidRPr="00D27A3D">
          <w:rPr>
            <w:rStyle w:val="a8"/>
            <w:rFonts w:eastAsiaTheme="minorEastAsia"/>
            <w:bCs/>
            <w:noProof/>
            <w:color w:val="auto"/>
            <w:kern w:val="44"/>
            <w:sz w:val="24"/>
            <w:szCs w:val="24"/>
          </w:rPr>
          <w:t xml:space="preserve">5.3  </w:t>
        </w:r>
        <w:r w:rsidR="00CA25B4" w:rsidRPr="00D27A3D">
          <w:rPr>
            <w:rStyle w:val="a8"/>
            <w:rFonts w:eastAsiaTheme="minorEastAsia"/>
            <w:bCs/>
            <w:noProof/>
            <w:color w:val="auto"/>
            <w:kern w:val="44"/>
            <w:sz w:val="24"/>
            <w:szCs w:val="24"/>
          </w:rPr>
          <w:t>生产配合比设计及验证</w:t>
        </w:r>
        <w:r w:rsidR="00CA25B4" w:rsidRPr="00D27A3D">
          <w:rPr>
            <w:rFonts w:eastAsiaTheme="minorEastAsia"/>
            <w:noProof/>
            <w:webHidden/>
          </w:rPr>
          <w:tab/>
        </w:r>
        <w:r w:rsidR="00CA25B4" w:rsidRPr="00D27A3D">
          <w:rPr>
            <w:rFonts w:eastAsiaTheme="minorEastAsia"/>
            <w:noProof/>
            <w:webHidden/>
          </w:rPr>
          <w:fldChar w:fldCharType="begin"/>
        </w:r>
        <w:r w:rsidR="00CA25B4" w:rsidRPr="00D27A3D">
          <w:rPr>
            <w:rFonts w:eastAsiaTheme="minorEastAsia"/>
            <w:noProof/>
            <w:webHidden/>
          </w:rPr>
          <w:instrText xml:space="preserve"> PAGEREF _Toc45549740 \h </w:instrText>
        </w:r>
        <w:r w:rsidR="00CA25B4" w:rsidRPr="00D27A3D">
          <w:rPr>
            <w:rFonts w:eastAsiaTheme="minorEastAsia"/>
            <w:noProof/>
            <w:webHidden/>
          </w:rPr>
        </w:r>
        <w:r w:rsidR="00CA25B4" w:rsidRPr="00D27A3D">
          <w:rPr>
            <w:rFonts w:eastAsiaTheme="minorEastAsia"/>
            <w:noProof/>
            <w:webHidden/>
          </w:rPr>
          <w:fldChar w:fldCharType="separate"/>
        </w:r>
        <w:r w:rsidR="009D70C1" w:rsidRPr="00D27A3D">
          <w:rPr>
            <w:rFonts w:eastAsiaTheme="minorEastAsia"/>
            <w:noProof/>
            <w:webHidden/>
          </w:rPr>
          <w:t>15</w:t>
        </w:r>
        <w:r w:rsidR="00CA25B4" w:rsidRPr="00D27A3D">
          <w:rPr>
            <w:rFonts w:eastAsiaTheme="minorEastAsia"/>
            <w:noProof/>
            <w:webHidden/>
          </w:rPr>
          <w:fldChar w:fldCharType="end"/>
        </w:r>
      </w:hyperlink>
    </w:p>
    <w:p w14:paraId="33CA78E8" w14:textId="77777777" w:rsidR="00CA25B4" w:rsidRPr="00D27A3D" w:rsidRDefault="00B104AC" w:rsidP="009247F3">
      <w:pPr>
        <w:pStyle w:val="10"/>
        <w:spacing w:line="360" w:lineRule="exact"/>
        <w:rPr>
          <w:rFonts w:ascii="Times New Roman" w:hAnsi="Times New Roman" w:cs="Times New Roman"/>
          <w:b w:val="0"/>
          <w:bCs w:val="0"/>
          <w:noProof/>
          <w:sz w:val="24"/>
          <w:szCs w:val="24"/>
        </w:rPr>
      </w:pPr>
      <w:hyperlink w:anchor="_Toc45549741" w:history="1">
        <w:r w:rsidR="00CA25B4" w:rsidRPr="00D27A3D">
          <w:rPr>
            <w:rStyle w:val="a8"/>
            <w:noProof/>
            <w:color w:val="auto"/>
            <w:kern w:val="44"/>
            <w:sz w:val="24"/>
            <w:szCs w:val="24"/>
          </w:rPr>
          <w:t xml:space="preserve">6  </w:t>
        </w:r>
        <w:r w:rsidR="00CA25B4" w:rsidRPr="00D27A3D">
          <w:rPr>
            <w:rStyle w:val="a8"/>
            <w:noProof/>
            <w:color w:val="auto"/>
            <w:kern w:val="44"/>
            <w:sz w:val="24"/>
            <w:szCs w:val="24"/>
          </w:rPr>
          <w:t>生产</w:t>
        </w:r>
        <w:r w:rsidR="00CA25B4" w:rsidRPr="00D27A3D">
          <w:rPr>
            <w:rFonts w:ascii="Times New Roman" w:hAnsi="Times New Roman" w:cs="Times New Roman"/>
            <w:noProof/>
            <w:webHidden/>
            <w:sz w:val="24"/>
            <w:szCs w:val="24"/>
          </w:rPr>
          <w:tab/>
        </w:r>
        <w:r w:rsidR="00CA25B4" w:rsidRPr="00D27A3D">
          <w:rPr>
            <w:rFonts w:ascii="Times New Roman" w:hAnsi="Times New Roman" w:cs="Times New Roman"/>
            <w:noProof/>
            <w:webHidden/>
            <w:sz w:val="24"/>
            <w:szCs w:val="24"/>
          </w:rPr>
          <w:fldChar w:fldCharType="begin"/>
        </w:r>
        <w:r w:rsidR="00CA25B4" w:rsidRPr="00D27A3D">
          <w:rPr>
            <w:rFonts w:ascii="Times New Roman" w:hAnsi="Times New Roman" w:cs="Times New Roman"/>
            <w:noProof/>
            <w:webHidden/>
            <w:sz w:val="24"/>
            <w:szCs w:val="24"/>
          </w:rPr>
          <w:instrText xml:space="preserve"> PAGEREF _Toc45549741 \h </w:instrText>
        </w:r>
        <w:r w:rsidR="00CA25B4" w:rsidRPr="00D27A3D">
          <w:rPr>
            <w:rFonts w:ascii="Times New Roman" w:hAnsi="Times New Roman" w:cs="Times New Roman"/>
            <w:noProof/>
            <w:webHidden/>
            <w:sz w:val="24"/>
            <w:szCs w:val="24"/>
          </w:rPr>
        </w:r>
        <w:r w:rsidR="00CA25B4" w:rsidRPr="00D27A3D">
          <w:rPr>
            <w:rFonts w:ascii="Times New Roman" w:hAnsi="Times New Roman" w:cs="Times New Roman"/>
            <w:noProof/>
            <w:webHidden/>
            <w:sz w:val="24"/>
            <w:szCs w:val="24"/>
          </w:rPr>
          <w:fldChar w:fldCharType="separate"/>
        </w:r>
        <w:r w:rsidR="009D70C1" w:rsidRPr="00D27A3D">
          <w:rPr>
            <w:rFonts w:ascii="Times New Roman" w:hAnsi="Times New Roman" w:cs="Times New Roman"/>
            <w:noProof/>
            <w:webHidden/>
            <w:sz w:val="24"/>
            <w:szCs w:val="24"/>
          </w:rPr>
          <w:t>17</w:t>
        </w:r>
        <w:r w:rsidR="00CA25B4" w:rsidRPr="00D27A3D">
          <w:rPr>
            <w:rFonts w:ascii="Times New Roman" w:hAnsi="Times New Roman" w:cs="Times New Roman"/>
            <w:noProof/>
            <w:webHidden/>
            <w:sz w:val="24"/>
            <w:szCs w:val="24"/>
          </w:rPr>
          <w:fldChar w:fldCharType="end"/>
        </w:r>
      </w:hyperlink>
    </w:p>
    <w:p w14:paraId="798D18BF" w14:textId="77777777" w:rsidR="00CA25B4" w:rsidRPr="00D27A3D" w:rsidRDefault="00B104AC" w:rsidP="009247F3">
      <w:pPr>
        <w:pStyle w:val="20"/>
        <w:spacing w:line="360" w:lineRule="exact"/>
        <w:ind w:firstLine="105"/>
        <w:rPr>
          <w:rFonts w:eastAsiaTheme="minorEastAsia"/>
          <w:noProof/>
        </w:rPr>
      </w:pPr>
      <w:hyperlink w:anchor="_Toc45549742" w:history="1">
        <w:r w:rsidR="00CA25B4" w:rsidRPr="00D27A3D">
          <w:rPr>
            <w:rStyle w:val="a8"/>
            <w:rFonts w:eastAsiaTheme="minorEastAsia"/>
            <w:bCs/>
            <w:noProof/>
            <w:color w:val="auto"/>
            <w:kern w:val="44"/>
            <w:sz w:val="24"/>
            <w:szCs w:val="24"/>
          </w:rPr>
          <w:t xml:space="preserve">6.1  </w:t>
        </w:r>
        <w:r w:rsidR="00CA25B4" w:rsidRPr="00D27A3D">
          <w:rPr>
            <w:rStyle w:val="a8"/>
            <w:rFonts w:eastAsiaTheme="minorEastAsia"/>
            <w:bCs/>
            <w:noProof/>
            <w:color w:val="auto"/>
            <w:kern w:val="44"/>
            <w:sz w:val="24"/>
            <w:szCs w:val="24"/>
          </w:rPr>
          <w:t>一般规定</w:t>
        </w:r>
        <w:r w:rsidR="00CA25B4" w:rsidRPr="00D27A3D">
          <w:rPr>
            <w:rFonts w:eastAsiaTheme="minorEastAsia"/>
            <w:noProof/>
            <w:webHidden/>
          </w:rPr>
          <w:tab/>
        </w:r>
        <w:r w:rsidR="00CA25B4" w:rsidRPr="00D27A3D">
          <w:rPr>
            <w:rFonts w:eastAsiaTheme="minorEastAsia"/>
            <w:noProof/>
            <w:webHidden/>
          </w:rPr>
          <w:fldChar w:fldCharType="begin"/>
        </w:r>
        <w:r w:rsidR="00CA25B4" w:rsidRPr="00D27A3D">
          <w:rPr>
            <w:rFonts w:eastAsiaTheme="minorEastAsia"/>
            <w:noProof/>
            <w:webHidden/>
          </w:rPr>
          <w:instrText xml:space="preserve"> PAGEREF _Toc45549742 \h </w:instrText>
        </w:r>
        <w:r w:rsidR="00CA25B4" w:rsidRPr="00D27A3D">
          <w:rPr>
            <w:rFonts w:eastAsiaTheme="minorEastAsia"/>
            <w:noProof/>
            <w:webHidden/>
          </w:rPr>
        </w:r>
        <w:r w:rsidR="00CA25B4" w:rsidRPr="00D27A3D">
          <w:rPr>
            <w:rFonts w:eastAsiaTheme="minorEastAsia"/>
            <w:noProof/>
            <w:webHidden/>
          </w:rPr>
          <w:fldChar w:fldCharType="separate"/>
        </w:r>
        <w:r w:rsidR="009D70C1" w:rsidRPr="00D27A3D">
          <w:rPr>
            <w:rFonts w:eastAsiaTheme="minorEastAsia"/>
            <w:noProof/>
            <w:webHidden/>
          </w:rPr>
          <w:t>17</w:t>
        </w:r>
        <w:r w:rsidR="00CA25B4" w:rsidRPr="00D27A3D">
          <w:rPr>
            <w:rFonts w:eastAsiaTheme="minorEastAsia"/>
            <w:noProof/>
            <w:webHidden/>
          </w:rPr>
          <w:fldChar w:fldCharType="end"/>
        </w:r>
      </w:hyperlink>
    </w:p>
    <w:p w14:paraId="34FB47A1" w14:textId="77777777" w:rsidR="00CA25B4" w:rsidRPr="00D27A3D" w:rsidRDefault="00B104AC" w:rsidP="009247F3">
      <w:pPr>
        <w:pStyle w:val="20"/>
        <w:spacing w:line="360" w:lineRule="exact"/>
        <w:ind w:firstLine="105"/>
        <w:rPr>
          <w:rFonts w:eastAsiaTheme="minorEastAsia"/>
          <w:noProof/>
        </w:rPr>
      </w:pPr>
      <w:hyperlink w:anchor="_Toc45549743" w:history="1">
        <w:r w:rsidR="00CA25B4" w:rsidRPr="00D27A3D">
          <w:rPr>
            <w:rStyle w:val="a8"/>
            <w:rFonts w:eastAsiaTheme="minorEastAsia"/>
            <w:bCs/>
            <w:noProof/>
            <w:color w:val="auto"/>
            <w:kern w:val="44"/>
            <w:sz w:val="24"/>
            <w:szCs w:val="24"/>
          </w:rPr>
          <w:t xml:space="preserve">6.2  </w:t>
        </w:r>
        <w:r w:rsidR="00CA25B4" w:rsidRPr="00D27A3D">
          <w:rPr>
            <w:rStyle w:val="a8"/>
            <w:rFonts w:eastAsiaTheme="minorEastAsia"/>
            <w:bCs/>
            <w:noProof/>
            <w:color w:val="auto"/>
            <w:kern w:val="44"/>
            <w:sz w:val="24"/>
            <w:szCs w:val="24"/>
          </w:rPr>
          <w:t>沥青发泡装置</w:t>
        </w:r>
        <w:r w:rsidR="00CA25B4" w:rsidRPr="00D27A3D">
          <w:rPr>
            <w:rFonts w:eastAsiaTheme="minorEastAsia"/>
            <w:noProof/>
            <w:webHidden/>
          </w:rPr>
          <w:tab/>
        </w:r>
        <w:r w:rsidR="00CA25B4" w:rsidRPr="00D27A3D">
          <w:rPr>
            <w:rFonts w:eastAsiaTheme="minorEastAsia"/>
            <w:noProof/>
            <w:webHidden/>
          </w:rPr>
          <w:fldChar w:fldCharType="begin"/>
        </w:r>
        <w:r w:rsidR="00CA25B4" w:rsidRPr="00D27A3D">
          <w:rPr>
            <w:rFonts w:eastAsiaTheme="minorEastAsia"/>
            <w:noProof/>
            <w:webHidden/>
          </w:rPr>
          <w:instrText xml:space="preserve"> PAGEREF _Toc45549743 \h </w:instrText>
        </w:r>
        <w:r w:rsidR="00CA25B4" w:rsidRPr="00D27A3D">
          <w:rPr>
            <w:rFonts w:eastAsiaTheme="minorEastAsia"/>
            <w:noProof/>
            <w:webHidden/>
          </w:rPr>
        </w:r>
        <w:r w:rsidR="00CA25B4" w:rsidRPr="00D27A3D">
          <w:rPr>
            <w:rFonts w:eastAsiaTheme="minorEastAsia"/>
            <w:noProof/>
            <w:webHidden/>
          </w:rPr>
          <w:fldChar w:fldCharType="separate"/>
        </w:r>
        <w:r w:rsidR="009D70C1" w:rsidRPr="00D27A3D">
          <w:rPr>
            <w:rFonts w:eastAsiaTheme="minorEastAsia"/>
            <w:noProof/>
            <w:webHidden/>
          </w:rPr>
          <w:t>17</w:t>
        </w:r>
        <w:r w:rsidR="00CA25B4" w:rsidRPr="00D27A3D">
          <w:rPr>
            <w:rFonts w:eastAsiaTheme="minorEastAsia"/>
            <w:noProof/>
            <w:webHidden/>
          </w:rPr>
          <w:fldChar w:fldCharType="end"/>
        </w:r>
      </w:hyperlink>
    </w:p>
    <w:p w14:paraId="26F7C913" w14:textId="77777777" w:rsidR="00CA25B4" w:rsidRPr="00D27A3D" w:rsidRDefault="00B104AC" w:rsidP="009247F3">
      <w:pPr>
        <w:pStyle w:val="20"/>
        <w:spacing w:line="360" w:lineRule="exact"/>
        <w:ind w:firstLine="105"/>
        <w:rPr>
          <w:rFonts w:eastAsiaTheme="minorEastAsia"/>
          <w:noProof/>
        </w:rPr>
      </w:pPr>
      <w:hyperlink w:anchor="_Toc45549744" w:history="1">
        <w:r w:rsidR="00CA25B4" w:rsidRPr="00D27A3D">
          <w:rPr>
            <w:rStyle w:val="a8"/>
            <w:rFonts w:eastAsiaTheme="minorEastAsia"/>
            <w:bCs/>
            <w:noProof/>
            <w:color w:val="auto"/>
            <w:kern w:val="44"/>
            <w:sz w:val="24"/>
            <w:szCs w:val="24"/>
          </w:rPr>
          <w:t xml:space="preserve">6.3  </w:t>
        </w:r>
        <w:r w:rsidR="00CA25B4" w:rsidRPr="00D27A3D">
          <w:rPr>
            <w:rStyle w:val="a8"/>
            <w:rFonts w:eastAsiaTheme="minorEastAsia"/>
            <w:bCs/>
            <w:noProof/>
            <w:color w:val="auto"/>
            <w:kern w:val="44"/>
            <w:sz w:val="24"/>
            <w:szCs w:val="24"/>
          </w:rPr>
          <w:t>生产拌和工艺及技术要求</w:t>
        </w:r>
        <w:r w:rsidR="00CA25B4" w:rsidRPr="00D27A3D">
          <w:rPr>
            <w:rFonts w:eastAsiaTheme="minorEastAsia"/>
            <w:noProof/>
            <w:webHidden/>
          </w:rPr>
          <w:tab/>
        </w:r>
        <w:r w:rsidR="00CA25B4" w:rsidRPr="00D27A3D">
          <w:rPr>
            <w:rFonts w:eastAsiaTheme="minorEastAsia"/>
            <w:noProof/>
            <w:webHidden/>
          </w:rPr>
          <w:fldChar w:fldCharType="begin"/>
        </w:r>
        <w:r w:rsidR="00CA25B4" w:rsidRPr="00D27A3D">
          <w:rPr>
            <w:rFonts w:eastAsiaTheme="minorEastAsia"/>
            <w:noProof/>
            <w:webHidden/>
          </w:rPr>
          <w:instrText xml:space="preserve"> PAGEREF _Toc45549744 \h </w:instrText>
        </w:r>
        <w:r w:rsidR="00CA25B4" w:rsidRPr="00D27A3D">
          <w:rPr>
            <w:rFonts w:eastAsiaTheme="minorEastAsia"/>
            <w:noProof/>
            <w:webHidden/>
          </w:rPr>
        </w:r>
        <w:r w:rsidR="00CA25B4" w:rsidRPr="00D27A3D">
          <w:rPr>
            <w:rFonts w:eastAsiaTheme="minorEastAsia"/>
            <w:noProof/>
            <w:webHidden/>
          </w:rPr>
          <w:fldChar w:fldCharType="separate"/>
        </w:r>
        <w:r w:rsidR="009D70C1" w:rsidRPr="00D27A3D">
          <w:rPr>
            <w:rFonts w:eastAsiaTheme="minorEastAsia"/>
            <w:noProof/>
            <w:webHidden/>
          </w:rPr>
          <w:t>18</w:t>
        </w:r>
        <w:r w:rsidR="00CA25B4" w:rsidRPr="00D27A3D">
          <w:rPr>
            <w:rFonts w:eastAsiaTheme="minorEastAsia"/>
            <w:noProof/>
            <w:webHidden/>
          </w:rPr>
          <w:fldChar w:fldCharType="end"/>
        </w:r>
      </w:hyperlink>
    </w:p>
    <w:p w14:paraId="0AE9B2BA" w14:textId="77777777" w:rsidR="00CA25B4" w:rsidRPr="00D27A3D" w:rsidRDefault="00B104AC" w:rsidP="009247F3">
      <w:pPr>
        <w:pStyle w:val="10"/>
        <w:spacing w:line="360" w:lineRule="exact"/>
        <w:rPr>
          <w:rFonts w:ascii="Times New Roman" w:hAnsi="Times New Roman" w:cs="Times New Roman"/>
          <w:b w:val="0"/>
          <w:bCs w:val="0"/>
          <w:noProof/>
          <w:sz w:val="24"/>
          <w:szCs w:val="24"/>
        </w:rPr>
      </w:pPr>
      <w:hyperlink w:anchor="_Toc45549745" w:history="1">
        <w:r w:rsidR="00CA25B4" w:rsidRPr="00D27A3D">
          <w:rPr>
            <w:rStyle w:val="a8"/>
            <w:noProof/>
            <w:color w:val="auto"/>
            <w:kern w:val="44"/>
            <w:sz w:val="24"/>
            <w:szCs w:val="24"/>
          </w:rPr>
          <w:t xml:space="preserve">7  </w:t>
        </w:r>
        <w:r w:rsidR="00CA25B4" w:rsidRPr="00D27A3D">
          <w:rPr>
            <w:rStyle w:val="a8"/>
            <w:noProof/>
            <w:color w:val="auto"/>
            <w:kern w:val="44"/>
            <w:sz w:val="24"/>
            <w:szCs w:val="24"/>
          </w:rPr>
          <w:t>施工</w:t>
        </w:r>
        <w:r w:rsidR="00CA25B4" w:rsidRPr="00D27A3D">
          <w:rPr>
            <w:rFonts w:ascii="Times New Roman" w:hAnsi="Times New Roman" w:cs="Times New Roman"/>
            <w:noProof/>
            <w:webHidden/>
            <w:sz w:val="24"/>
            <w:szCs w:val="24"/>
          </w:rPr>
          <w:tab/>
        </w:r>
        <w:r w:rsidR="00CA25B4" w:rsidRPr="00D27A3D">
          <w:rPr>
            <w:rFonts w:ascii="Times New Roman" w:hAnsi="Times New Roman" w:cs="Times New Roman"/>
            <w:noProof/>
            <w:webHidden/>
            <w:sz w:val="24"/>
            <w:szCs w:val="24"/>
          </w:rPr>
          <w:fldChar w:fldCharType="begin"/>
        </w:r>
        <w:r w:rsidR="00CA25B4" w:rsidRPr="00D27A3D">
          <w:rPr>
            <w:rFonts w:ascii="Times New Roman" w:hAnsi="Times New Roman" w:cs="Times New Roman"/>
            <w:noProof/>
            <w:webHidden/>
            <w:sz w:val="24"/>
            <w:szCs w:val="24"/>
          </w:rPr>
          <w:instrText xml:space="preserve"> PAGEREF _Toc45549745 \h </w:instrText>
        </w:r>
        <w:r w:rsidR="00CA25B4" w:rsidRPr="00D27A3D">
          <w:rPr>
            <w:rFonts w:ascii="Times New Roman" w:hAnsi="Times New Roman" w:cs="Times New Roman"/>
            <w:noProof/>
            <w:webHidden/>
            <w:sz w:val="24"/>
            <w:szCs w:val="24"/>
          </w:rPr>
        </w:r>
        <w:r w:rsidR="00CA25B4" w:rsidRPr="00D27A3D">
          <w:rPr>
            <w:rFonts w:ascii="Times New Roman" w:hAnsi="Times New Roman" w:cs="Times New Roman"/>
            <w:noProof/>
            <w:webHidden/>
            <w:sz w:val="24"/>
            <w:szCs w:val="24"/>
          </w:rPr>
          <w:fldChar w:fldCharType="separate"/>
        </w:r>
        <w:r w:rsidR="009D70C1" w:rsidRPr="00D27A3D">
          <w:rPr>
            <w:rFonts w:ascii="Times New Roman" w:hAnsi="Times New Roman" w:cs="Times New Roman"/>
            <w:noProof/>
            <w:webHidden/>
            <w:sz w:val="24"/>
            <w:szCs w:val="24"/>
          </w:rPr>
          <w:t>22</w:t>
        </w:r>
        <w:r w:rsidR="00CA25B4" w:rsidRPr="00D27A3D">
          <w:rPr>
            <w:rFonts w:ascii="Times New Roman" w:hAnsi="Times New Roman" w:cs="Times New Roman"/>
            <w:noProof/>
            <w:webHidden/>
            <w:sz w:val="24"/>
            <w:szCs w:val="24"/>
          </w:rPr>
          <w:fldChar w:fldCharType="end"/>
        </w:r>
      </w:hyperlink>
    </w:p>
    <w:p w14:paraId="427A2E5C" w14:textId="77777777" w:rsidR="00CA25B4" w:rsidRPr="00D27A3D" w:rsidRDefault="00B104AC" w:rsidP="009247F3">
      <w:pPr>
        <w:pStyle w:val="20"/>
        <w:spacing w:line="360" w:lineRule="exact"/>
        <w:ind w:firstLine="105"/>
        <w:rPr>
          <w:rFonts w:eastAsiaTheme="minorEastAsia"/>
          <w:noProof/>
        </w:rPr>
      </w:pPr>
      <w:hyperlink w:anchor="_Toc45549746" w:history="1">
        <w:r w:rsidR="00CA25B4" w:rsidRPr="00D27A3D">
          <w:rPr>
            <w:rStyle w:val="a8"/>
            <w:rFonts w:eastAsiaTheme="minorEastAsia"/>
            <w:bCs/>
            <w:noProof/>
            <w:color w:val="auto"/>
            <w:kern w:val="44"/>
            <w:sz w:val="24"/>
            <w:szCs w:val="24"/>
          </w:rPr>
          <w:t xml:space="preserve">7.1  </w:t>
        </w:r>
        <w:r w:rsidR="00CA25B4" w:rsidRPr="00D27A3D">
          <w:rPr>
            <w:rStyle w:val="a8"/>
            <w:rFonts w:eastAsiaTheme="minorEastAsia"/>
            <w:bCs/>
            <w:noProof/>
            <w:color w:val="auto"/>
            <w:kern w:val="44"/>
            <w:sz w:val="24"/>
            <w:szCs w:val="24"/>
          </w:rPr>
          <w:t>一般规定</w:t>
        </w:r>
        <w:r w:rsidR="00CA25B4" w:rsidRPr="00D27A3D">
          <w:rPr>
            <w:rFonts w:eastAsiaTheme="minorEastAsia"/>
            <w:noProof/>
            <w:webHidden/>
          </w:rPr>
          <w:tab/>
        </w:r>
        <w:r w:rsidR="00CA25B4" w:rsidRPr="00D27A3D">
          <w:rPr>
            <w:rFonts w:eastAsiaTheme="minorEastAsia"/>
            <w:noProof/>
            <w:webHidden/>
          </w:rPr>
          <w:fldChar w:fldCharType="begin"/>
        </w:r>
        <w:r w:rsidR="00CA25B4" w:rsidRPr="00D27A3D">
          <w:rPr>
            <w:rFonts w:eastAsiaTheme="minorEastAsia"/>
            <w:noProof/>
            <w:webHidden/>
          </w:rPr>
          <w:instrText xml:space="preserve"> PAGEREF _Toc45549746 \h </w:instrText>
        </w:r>
        <w:r w:rsidR="00CA25B4" w:rsidRPr="00D27A3D">
          <w:rPr>
            <w:rFonts w:eastAsiaTheme="minorEastAsia"/>
            <w:noProof/>
            <w:webHidden/>
          </w:rPr>
        </w:r>
        <w:r w:rsidR="00CA25B4" w:rsidRPr="00D27A3D">
          <w:rPr>
            <w:rFonts w:eastAsiaTheme="minorEastAsia"/>
            <w:noProof/>
            <w:webHidden/>
          </w:rPr>
          <w:fldChar w:fldCharType="separate"/>
        </w:r>
        <w:r w:rsidR="009D70C1" w:rsidRPr="00D27A3D">
          <w:rPr>
            <w:rFonts w:eastAsiaTheme="minorEastAsia"/>
            <w:noProof/>
            <w:webHidden/>
          </w:rPr>
          <w:t>22</w:t>
        </w:r>
        <w:r w:rsidR="00CA25B4" w:rsidRPr="00D27A3D">
          <w:rPr>
            <w:rFonts w:eastAsiaTheme="minorEastAsia"/>
            <w:noProof/>
            <w:webHidden/>
          </w:rPr>
          <w:fldChar w:fldCharType="end"/>
        </w:r>
      </w:hyperlink>
    </w:p>
    <w:p w14:paraId="64516061" w14:textId="77777777" w:rsidR="00CA25B4" w:rsidRPr="00D27A3D" w:rsidRDefault="00B104AC" w:rsidP="009247F3">
      <w:pPr>
        <w:pStyle w:val="20"/>
        <w:spacing w:line="360" w:lineRule="exact"/>
        <w:ind w:firstLine="105"/>
        <w:rPr>
          <w:rFonts w:eastAsiaTheme="minorEastAsia"/>
          <w:noProof/>
        </w:rPr>
      </w:pPr>
      <w:hyperlink w:anchor="_Toc45549747" w:history="1">
        <w:r w:rsidR="00CA25B4" w:rsidRPr="00D27A3D">
          <w:rPr>
            <w:rStyle w:val="a8"/>
            <w:rFonts w:eastAsiaTheme="minorEastAsia"/>
            <w:bCs/>
            <w:noProof/>
            <w:color w:val="auto"/>
            <w:kern w:val="44"/>
            <w:sz w:val="24"/>
            <w:szCs w:val="24"/>
          </w:rPr>
          <w:t xml:space="preserve">7.2  </w:t>
        </w:r>
        <w:r w:rsidR="00CA25B4" w:rsidRPr="00D27A3D">
          <w:rPr>
            <w:rStyle w:val="a8"/>
            <w:rFonts w:eastAsiaTheme="minorEastAsia"/>
            <w:bCs/>
            <w:noProof/>
            <w:color w:val="auto"/>
            <w:kern w:val="44"/>
            <w:sz w:val="24"/>
            <w:szCs w:val="24"/>
          </w:rPr>
          <w:t>运输</w:t>
        </w:r>
        <w:r w:rsidR="00CA25B4" w:rsidRPr="00D27A3D">
          <w:rPr>
            <w:rFonts w:eastAsiaTheme="minorEastAsia"/>
            <w:noProof/>
            <w:webHidden/>
          </w:rPr>
          <w:tab/>
        </w:r>
        <w:r w:rsidR="00CA25B4" w:rsidRPr="00D27A3D">
          <w:rPr>
            <w:rFonts w:eastAsiaTheme="minorEastAsia"/>
            <w:noProof/>
            <w:webHidden/>
          </w:rPr>
          <w:fldChar w:fldCharType="begin"/>
        </w:r>
        <w:r w:rsidR="00CA25B4" w:rsidRPr="00D27A3D">
          <w:rPr>
            <w:rFonts w:eastAsiaTheme="minorEastAsia"/>
            <w:noProof/>
            <w:webHidden/>
          </w:rPr>
          <w:instrText xml:space="preserve"> PAGEREF _Toc45549747 \h </w:instrText>
        </w:r>
        <w:r w:rsidR="00CA25B4" w:rsidRPr="00D27A3D">
          <w:rPr>
            <w:rFonts w:eastAsiaTheme="minorEastAsia"/>
            <w:noProof/>
            <w:webHidden/>
          </w:rPr>
        </w:r>
        <w:r w:rsidR="00CA25B4" w:rsidRPr="00D27A3D">
          <w:rPr>
            <w:rFonts w:eastAsiaTheme="minorEastAsia"/>
            <w:noProof/>
            <w:webHidden/>
          </w:rPr>
          <w:fldChar w:fldCharType="separate"/>
        </w:r>
        <w:r w:rsidR="009D70C1" w:rsidRPr="00D27A3D">
          <w:rPr>
            <w:rFonts w:eastAsiaTheme="minorEastAsia"/>
            <w:noProof/>
            <w:webHidden/>
          </w:rPr>
          <w:t>22</w:t>
        </w:r>
        <w:r w:rsidR="00CA25B4" w:rsidRPr="00D27A3D">
          <w:rPr>
            <w:rFonts w:eastAsiaTheme="minorEastAsia"/>
            <w:noProof/>
            <w:webHidden/>
          </w:rPr>
          <w:fldChar w:fldCharType="end"/>
        </w:r>
      </w:hyperlink>
    </w:p>
    <w:p w14:paraId="20EB44BA" w14:textId="77777777" w:rsidR="00CA25B4" w:rsidRPr="00D27A3D" w:rsidRDefault="00B104AC" w:rsidP="009247F3">
      <w:pPr>
        <w:pStyle w:val="20"/>
        <w:spacing w:line="360" w:lineRule="exact"/>
        <w:ind w:firstLine="105"/>
        <w:rPr>
          <w:rFonts w:eastAsiaTheme="minorEastAsia"/>
          <w:noProof/>
        </w:rPr>
      </w:pPr>
      <w:hyperlink w:anchor="_Toc45549748" w:history="1">
        <w:r w:rsidR="00CA25B4" w:rsidRPr="00D27A3D">
          <w:rPr>
            <w:rStyle w:val="a8"/>
            <w:rFonts w:eastAsiaTheme="minorEastAsia"/>
            <w:bCs/>
            <w:noProof/>
            <w:color w:val="auto"/>
            <w:kern w:val="44"/>
            <w:sz w:val="24"/>
            <w:szCs w:val="24"/>
          </w:rPr>
          <w:t xml:space="preserve">7.3  </w:t>
        </w:r>
        <w:r w:rsidR="00CA25B4" w:rsidRPr="00D27A3D">
          <w:rPr>
            <w:rStyle w:val="a8"/>
            <w:rFonts w:eastAsiaTheme="minorEastAsia"/>
            <w:bCs/>
            <w:noProof/>
            <w:color w:val="auto"/>
            <w:kern w:val="44"/>
            <w:sz w:val="24"/>
            <w:szCs w:val="24"/>
          </w:rPr>
          <w:t>摊铺、压实、接缝处理及开放交通</w:t>
        </w:r>
        <w:r w:rsidR="00CA25B4" w:rsidRPr="00D27A3D">
          <w:rPr>
            <w:rFonts w:eastAsiaTheme="minorEastAsia"/>
            <w:noProof/>
            <w:webHidden/>
          </w:rPr>
          <w:tab/>
        </w:r>
        <w:r w:rsidR="00CA25B4" w:rsidRPr="00D27A3D">
          <w:rPr>
            <w:rFonts w:eastAsiaTheme="minorEastAsia"/>
            <w:noProof/>
            <w:webHidden/>
          </w:rPr>
          <w:fldChar w:fldCharType="begin"/>
        </w:r>
        <w:r w:rsidR="00CA25B4" w:rsidRPr="00D27A3D">
          <w:rPr>
            <w:rFonts w:eastAsiaTheme="minorEastAsia"/>
            <w:noProof/>
            <w:webHidden/>
          </w:rPr>
          <w:instrText xml:space="preserve"> PAGEREF _Toc45549748 \h </w:instrText>
        </w:r>
        <w:r w:rsidR="00CA25B4" w:rsidRPr="00D27A3D">
          <w:rPr>
            <w:rFonts w:eastAsiaTheme="minorEastAsia"/>
            <w:noProof/>
            <w:webHidden/>
          </w:rPr>
        </w:r>
        <w:r w:rsidR="00CA25B4" w:rsidRPr="00D27A3D">
          <w:rPr>
            <w:rFonts w:eastAsiaTheme="minorEastAsia"/>
            <w:noProof/>
            <w:webHidden/>
          </w:rPr>
          <w:fldChar w:fldCharType="separate"/>
        </w:r>
        <w:r w:rsidR="009D70C1" w:rsidRPr="00D27A3D">
          <w:rPr>
            <w:rFonts w:eastAsiaTheme="minorEastAsia"/>
            <w:noProof/>
            <w:webHidden/>
          </w:rPr>
          <w:t>22</w:t>
        </w:r>
        <w:r w:rsidR="00CA25B4" w:rsidRPr="00D27A3D">
          <w:rPr>
            <w:rFonts w:eastAsiaTheme="minorEastAsia"/>
            <w:noProof/>
            <w:webHidden/>
          </w:rPr>
          <w:fldChar w:fldCharType="end"/>
        </w:r>
      </w:hyperlink>
    </w:p>
    <w:p w14:paraId="7CB86517" w14:textId="77777777" w:rsidR="00CA25B4" w:rsidRPr="00D27A3D" w:rsidRDefault="00B104AC" w:rsidP="009247F3">
      <w:pPr>
        <w:pStyle w:val="10"/>
        <w:spacing w:line="360" w:lineRule="exact"/>
        <w:rPr>
          <w:rFonts w:ascii="Times New Roman" w:hAnsi="Times New Roman" w:cs="Times New Roman"/>
          <w:b w:val="0"/>
          <w:bCs w:val="0"/>
          <w:noProof/>
          <w:sz w:val="24"/>
          <w:szCs w:val="24"/>
        </w:rPr>
      </w:pPr>
      <w:hyperlink w:anchor="_Toc45549749" w:history="1">
        <w:r w:rsidR="00CA25B4" w:rsidRPr="00D27A3D">
          <w:rPr>
            <w:rStyle w:val="a8"/>
            <w:noProof/>
            <w:color w:val="auto"/>
            <w:kern w:val="44"/>
            <w:sz w:val="24"/>
            <w:szCs w:val="24"/>
          </w:rPr>
          <w:t xml:space="preserve">8  </w:t>
        </w:r>
        <w:r w:rsidR="00CA25B4" w:rsidRPr="00D27A3D">
          <w:rPr>
            <w:rStyle w:val="a8"/>
            <w:noProof/>
            <w:color w:val="auto"/>
            <w:kern w:val="44"/>
            <w:sz w:val="24"/>
            <w:szCs w:val="24"/>
          </w:rPr>
          <w:t>质量控制与验收</w:t>
        </w:r>
        <w:r w:rsidR="00CA25B4" w:rsidRPr="00D27A3D">
          <w:rPr>
            <w:rFonts w:ascii="Times New Roman" w:hAnsi="Times New Roman" w:cs="Times New Roman"/>
            <w:noProof/>
            <w:webHidden/>
            <w:sz w:val="24"/>
            <w:szCs w:val="24"/>
          </w:rPr>
          <w:tab/>
        </w:r>
        <w:r w:rsidR="00CA25B4" w:rsidRPr="00D27A3D">
          <w:rPr>
            <w:rFonts w:ascii="Times New Roman" w:hAnsi="Times New Roman" w:cs="Times New Roman"/>
            <w:noProof/>
            <w:webHidden/>
            <w:sz w:val="24"/>
            <w:szCs w:val="24"/>
          </w:rPr>
          <w:fldChar w:fldCharType="begin"/>
        </w:r>
        <w:r w:rsidR="00CA25B4" w:rsidRPr="00D27A3D">
          <w:rPr>
            <w:rFonts w:ascii="Times New Roman" w:hAnsi="Times New Roman" w:cs="Times New Roman"/>
            <w:noProof/>
            <w:webHidden/>
            <w:sz w:val="24"/>
            <w:szCs w:val="24"/>
          </w:rPr>
          <w:instrText xml:space="preserve"> PAGEREF _Toc45549749 \h </w:instrText>
        </w:r>
        <w:r w:rsidR="00CA25B4" w:rsidRPr="00D27A3D">
          <w:rPr>
            <w:rFonts w:ascii="Times New Roman" w:hAnsi="Times New Roman" w:cs="Times New Roman"/>
            <w:noProof/>
            <w:webHidden/>
            <w:sz w:val="24"/>
            <w:szCs w:val="24"/>
          </w:rPr>
        </w:r>
        <w:r w:rsidR="00CA25B4" w:rsidRPr="00D27A3D">
          <w:rPr>
            <w:rFonts w:ascii="Times New Roman" w:hAnsi="Times New Roman" w:cs="Times New Roman"/>
            <w:noProof/>
            <w:webHidden/>
            <w:sz w:val="24"/>
            <w:szCs w:val="24"/>
          </w:rPr>
          <w:fldChar w:fldCharType="separate"/>
        </w:r>
        <w:r w:rsidR="009D70C1" w:rsidRPr="00D27A3D">
          <w:rPr>
            <w:rFonts w:ascii="Times New Roman" w:hAnsi="Times New Roman" w:cs="Times New Roman"/>
            <w:noProof/>
            <w:webHidden/>
            <w:sz w:val="24"/>
            <w:szCs w:val="24"/>
          </w:rPr>
          <w:t>24</w:t>
        </w:r>
        <w:r w:rsidR="00CA25B4" w:rsidRPr="00D27A3D">
          <w:rPr>
            <w:rFonts w:ascii="Times New Roman" w:hAnsi="Times New Roman" w:cs="Times New Roman"/>
            <w:noProof/>
            <w:webHidden/>
            <w:sz w:val="24"/>
            <w:szCs w:val="24"/>
          </w:rPr>
          <w:fldChar w:fldCharType="end"/>
        </w:r>
      </w:hyperlink>
    </w:p>
    <w:p w14:paraId="490B152C" w14:textId="77777777" w:rsidR="00CA25B4" w:rsidRPr="00D27A3D" w:rsidRDefault="00B104AC" w:rsidP="009247F3">
      <w:pPr>
        <w:pStyle w:val="20"/>
        <w:spacing w:line="360" w:lineRule="exact"/>
        <w:ind w:firstLine="105"/>
        <w:rPr>
          <w:rFonts w:eastAsiaTheme="minorEastAsia"/>
          <w:noProof/>
        </w:rPr>
      </w:pPr>
      <w:hyperlink w:anchor="_Toc45549750" w:history="1">
        <w:r w:rsidR="00CA25B4" w:rsidRPr="00D27A3D">
          <w:rPr>
            <w:rStyle w:val="a8"/>
            <w:rFonts w:eastAsiaTheme="minorEastAsia"/>
            <w:bCs/>
            <w:noProof/>
            <w:color w:val="auto"/>
            <w:kern w:val="44"/>
            <w:sz w:val="24"/>
            <w:szCs w:val="24"/>
          </w:rPr>
          <w:t xml:space="preserve">8.1  </w:t>
        </w:r>
        <w:r w:rsidR="00CA25B4" w:rsidRPr="00D27A3D">
          <w:rPr>
            <w:rStyle w:val="a8"/>
            <w:rFonts w:eastAsiaTheme="minorEastAsia"/>
            <w:bCs/>
            <w:noProof/>
            <w:color w:val="auto"/>
            <w:kern w:val="44"/>
            <w:sz w:val="24"/>
            <w:szCs w:val="24"/>
          </w:rPr>
          <w:t>一般规定</w:t>
        </w:r>
        <w:r w:rsidR="00CA25B4" w:rsidRPr="00D27A3D">
          <w:rPr>
            <w:rFonts w:eastAsiaTheme="minorEastAsia"/>
            <w:noProof/>
            <w:webHidden/>
          </w:rPr>
          <w:tab/>
        </w:r>
        <w:r w:rsidR="00CA25B4" w:rsidRPr="00D27A3D">
          <w:rPr>
            <w:rFonts w:eastAsiaTheme="minorEastAsia"/>
            <w:noProof/>
            <w:webHidden/>
          </w:rPr>
          <w:fldChar w:fldCharType="begin"/>
        </w:r>
        <w:r w:rsidR="00CA25B4" w:rsidRPr="00D27A3D">
          <w:rPr>
            <w:rFonts w:eastAsiaTheme="minorEastAsia"/>
            <w:noProof/>
            <w:webHidden/>
          </w:rPr>
          <w:instrText xml:space="preserve"> PAGEREF _Toc45549750 \h </w:instrText>
        </w:r>
        <w:r w:rsidR="00CA25B4" w:rsidRPr="00D27A3D">
          <w:rPr>
            <w:rFonts w:eastAsiaTheme="minorEastAsia"/>
            <w:noProof/>
            <w:webHidden/>
          </w:rPr>
        </w:r>
        <w:r w:rsidR="00CA25B4" w:rsidRPr="00D27A3D">
          <w:rPr>
            <w:rFonts w:eastAsiaTheme="minorEastAsia"/>
            <w:noProof/>
            <w:webHidden/>
          </w:rPr>
          <w:fldChar w:fldCharType="separate"/>
        </w:r>
        <w:r w:rsidR="009D70C1" w:rsidRPr="00D27A3D">
          <w:rPr>
            <w:rFonts w:eastAsiaTheme="minorEastAsia"/>
            <w:noProof/>
            <w:webHidden/>
          </w:rPr>
          <w:t>24</w:t>
        </w:r>
        <w:r w:rsidR="00CA25B4" w:rsidRPr="00D27A3D">
          <w:rPr>
            <w:rFonts w:eastAsiaTheme="minorEastAsia"/>
            <w:noProof/>
            <w:webHidden/>
          </w:rPr>
          <w:fldChar w:fldCharType="end"/>
        </w:r>
      </w:hyperlink>
    </w:p>
    <w:p w14:paraId="49380F87" w14:textId="77777777" w:rsidR="00CA25B4" w:rsidRPr="00D27A3D" w:rsidRDefault="00B104AC" w:rsidP="009247F3">
      <w:pPr>
        <w:pStyle w:val="20"/>
        <w:spacing w:line="360" w:lineRule="exact"/>
        <w:ind w:firstLine="105"/>
        <w:rPr>
          <w:rFonts w:eastAsiaTheme="minorEastAsia"/>
          <w:noProof/>
        </w:rPr>
      </w:pPr>
      <w:hyperlink w:anchor="_Toc45549751" w:history="1">
        <w:r w:rsidR="00CA25B4" w:rsidRPr="00D27A3D">
          <w:rPr>
            <w:rStyle w:val="a8"/>
            <w:rFonts w:eastAsiaTheme="minorEastAsia"/>
            <w:bCs/>
            <w:noProof/>
            <w:color w:val="auto"/>
            <w:kern w:val="44"/>
            <w:sz w:val="24"/>
            <w:szCs w:val="24"/>
          </w:rPr>
          <w:t xml:space="preserve">8.2  </w:t>
        </w:r>
        <w:r w:rsidR="00CA25B4" w:rsidRPr="00D27A3D">
          <w:rPr>
            <w:rStyle w:val="a8"/>
            <w:rFonts w:eastAsiaTheme="minorEastAsia"/>
            <w:bCs/>
            <w:noProof/>
            <w:color w:val="auto"/>
            <w:kern w:val="44"/>
            <w:sz w:val="24"/>
            <w:szCs w:val="24"/>
          </w:rPr>
          <w:t>施工前材料与设备检查</w:t>
        </w:r>
        <w:r w:rsidR="00CA25B4" w:rsidRPr="00D27A3D">
          <w:rPr>
            <w:rFonts w:eastAsiaTheme="minorEastAsia"/>
            <w:noProof/>
            <w:webHidden/>
          </w:rPr>
          <w:tab/>
        </w:r>
        <w:r w:rsidR="00CA25B4" w:rsidRPr="00D27A3D">
          <w:rPr>
            <w:rFonts w:eastAsiaTheme="minorEastAsia"/>
            <w:noProof/>
            <w:webHidden/>
          </w:rPr>
          <w:fldChar w:fldCharType="begin"/>
        </w:r>
        <w:r w:rsidR="00CA25B4" w:rsidRPr="00D27A3D">
          <w:rPr>
            <w:rFonts w:eastAsiaTheme="minorEastAsia"/>
            <w:noProof/>
            <w:webHidden/>
          </w:rPr>
          <w:instrText xml:space="preserve"> PAGEREF _Toc45549751 \h </w:instrText>
        </w:r>
        <w:r w:rsidR="00CA25B4" w:rsidRPr="00D27A3D">
          <w:rPr>
            <w:rFonts w:eastAsiaTheme="minorEastAsia"/>
            <w:noProof/>
            <w:webHidden/>
          </w:rPr>
        </w:r>
        <w:r w:rsidR="00CA25B4" w:rsidRPr="00D27A3D">
          <w:rPr>
            <w:rFonts w:eastAsiaTheme="minorEastAsia"/>
            <w:noProof/>
            <w:webHidden/>
          </w:rPr>
          <w:fldChar w:fldCharType="separate"/>
        </w:r>
        <w:r w:rsidR="009D70C1" w:rsidRPr="00D27A3D">
          <w:rPr>
            <w:rFonts w:eastAsiaTheme="minorEastAsia"/>
            <w:noProof/>
            <w:webHidden/>
          </w:rPr>
          <w:t>24</w:t>
        </w:r>
        <w:r w:rsidR="00CA25B4" w:rsidRPr="00D27A3D">
          <w:rPr>
            <w:rFonts w:eastAsiaTheme="minorEastAsia"/>
            <w:noProof/>
            <w:webHidden/>
          </w:rPr>
          <w:fldChar w:fldCharType="end"/>
        </w:r>
      </w:hyperlink>
    </w:p>
    <w:p w14:paraId="06B88005" w14:textId="77777777" w:rsidR="00CA25B4" w:rsidRPr="00D27A3D" w:rsidRDefault="00B104AC" w:rsidP="009247F3">
      <w:pPr>
        <w:pStyle w:val="20"/>
        <w:spacing w:line="360" w:lineRule="exact"/>
        <w:ind w:firstLine="105"/>
        <w:rPr>
          <w:rFonts w:eastAsiaTheme="minorEastAsia"/>
          <w:noProof/>
        </w:rPr>
      </w:pPr>
      <w:hyperlink w:anchor="_Toc45549752" w:history="1">
        <w:r w:rsidR="00CA25B4" w:rsidRPr="00D27A3D">
          <w:rPr>
            <w:rStyle w:val="a8"/>
            <w:rFonts w:eastAsiaTheme="minorEastAsia"/>
            <w:bCs/>
            <w:noProof/>
            <w:color w:val="auto"/>
            <w:kern w:val="44"/>
            <w:sz w:val="24"/>
            <w:szCs w:val="24"/>
          </w:rPr>
          <w:t xml:space="preserve">8.3  </w:t>
        </w:r>
        <w:r w:rsidR="00CA25B4" w:rsidRPr="00D27A3D">
          <w:rPr>
            <w:rStyle w:val="a8"/>
            <w:rFonts w:eastAsiaTheme="minorEastAsia"/>
            <w:bCs/>
            <w:noProof/>
            <w:color w:val="auto"/>
            <w:kern w:val="44"/>
            <w:sz w:val="24"/>
            <w:szCs w:val="24"/>
          </w:rPr>
          <w:t>施工过程质量控制与检查</w:t>
        </w:r>
        <w:r w:rsidR="00CA25B4" w:rsidRPr="00D27A3D">
          <w:rPr>
            <w:rFonts w:eastAsiaTheme="minorEastAsia"/>
            <w:noProof/>
            <w:webHidden/>
          </w:rPr>
          <w:tab/>
        </w:r>
        <w:r w:rsidR="00CA25B4" w:rsidRPr="00D27A3D">
          <w:rPr>
            <w:rFonts w:eastAsiaTheme="minorEastAsia"/>
            <w:noProof/>
            <w:webHidden/>
          </w:rPr>
          <w:fldChar w:fldCharType="begin"/>
        </w:r>
        <w:r w:rsidR="00CA25B4" w:rsidRPr="00D27A3D">
          <w:rPr>
            <w:rFonts w:eastAsiaTheme="minorEastAsia"/>
            <w:noProof/>
            <w:webHidden/>
          </w:rPr>
          <w:instrText xml:space="preserve"> PAGEREF _Toc45549752 \h </w:instrText>
        </w:r>
        <w:r w:rsidR="00CA25B4" w:rsidRPr="00D27A3D">
          <w:rPr>
            <w:rFonts w:eastAsiaTheme="minorEastAsia"/>
            <w:noProof/>
            <w:webHidden/>
          </w:rPr>
        </w:r>
        <w:r w:rsidR="00CA25B4" w:rsidRPr="00D27A3D">
          <w:rPr>
            <w:rFonts w:eastAsiaTheme="minorEastAsia"/>
            <w:noProof/>
            <w:webHidden/>
          </w:rPr>
          <w:fldChar w:fldCharType="separate"/>
        </w:r>
        <w:r w:rsidR="009D70C1" w:rsidRPr="00D27A3D">
          <w:rPr>
            <w:rFonts w:eastAsiaTheme="minorEastAsia"/>
            <w:noProof/>
            <w:webHidden/>
          </w:rPr>
          <w:t>24</w:t>
        </w:r>
        <w:r w:rsidR="00CA25B4" w:rsidRPr="00D27A3D">
          <w:rPr>
            <w:rFonts w:eastAsiaTheme="minorEastAsia"/>
            <w:noProof/>
            <w:webHidden/>
          </w:rPr>
          <w:fldChar w:fldCharType="end"/>
        </w:r>
      </w:hyperlink>
    </w:p>
    <w:p w14:paraId="6F13E85A" w14:textId="77777777" w:rsidR="00CA25B4" w:rsidRPr="00D27A3D" w:rsidRDefault="00B104AC" w:rsidP="009247F3">
      <w:pPr>
        <w:pStyle w:val="20"/>
        <w:spacing w:line="360" w:lineRule="exact"/>
        <w:ind w:firstLine="105"/>
        <w:rPr>
          <w:rFonts w:eastAsiaTheme="minorEastAsia"/>
          <w:noProof/>
        </w:rPr>
      </w:pPr>
      <w:hyperlink w:anchor="_Toc45549753" w:history="1">
        <w:r w:rsidR="00CA25B4" w:rsidRPr="00D27A3D">
          <w:rPr>
            <w:rStyle w:val="a8"/>
            <w:rFonts w:eastAsiaTheme="minorEastAsia"/>
            <w:bCs/>
            <w:noProof/>
            <w:color w:val="auto"/>
            <w:kern w:val="44"/>
            <w:sz w:val="24"/>
            <w:szCs w:val="24"/>
          </w:rPr>
          <w:t xml:space="preserve">8.4  </w:t>
        </w:r>
        <w:r w:rsidR="00CA25B4" w:rsidRPr="00D27A3D">
          <w:rPr>
            <w:rStyle w:val="a8"/>
            <w:rFonts w:eastAsiaTheme="minorEastAsia"/>
            <w:bCs/>
            <w:noProof/>
            <w:color w:val="auto"/>
            <w:kern w:val="44"/>
            <w:sz w:val="24"/>
            <w:szCs w:val="24"/>
          </w:rPr>
          <w:t>工程质量检查与验收</w:t>
        </w:r>
        <w:r w:rsidR="00CA25B4" w:rsidRPr="00D27A3D">
          <w:rPr>
            <w:rFonts w:eastAsiaTheme="minorEastAsia"/>
            <w:noProof/>
            <w:webHidden/>
          </w:rPr>
          <w:tab/>
        </w:r>
        <w:r w:rsidR="00CA25B4" w:rsidRPr="00D27A3D">
          <w:rPr>
            <w:rFonts w:eastAsiaTheme="minorEastAsia"/>
            <w:noProof/>
            <w:webHidden/>
          </w:rPr>
          <w:fldChar w:fldCharType="begin"/>
        </w:r>
        <w:r w:rsidR="00CA25B4" w:rsidRPr="00D27A3D">
          <w:rPr>
            <w:rFonts w:eastAsiaTheme="minorEastAsia"/>
            <w:noProof/>
            <w:webHidden/>
          </w:rPr>
          <w:instrText xml:space="preserve"> PAGEREF _Toc45549753 \h </w:instrText>
        </w:r>
        <w:r w:rsidR="00CA25B4" w:rsidRPr="00D27A3D">
          <w:rPr>
            <w:rFonts w:eastAsiaTheme="minorEastAsia"/>
            <w:noProof/>
            <w:webHidden/>
          </w:rPr>
        </w:r>
        <w:r w:rsidR="00CA25B4" w:rsidRPr="00D27A3D">
          <w:rPr>
            <w:rFonts w:eastAsiaTheme="minorEastAsia"/>
            <w:noProof/>
            <w:webHidden/>
          </w:rPr>
          <w:fldChar w:fldCharType="separate"/>
        </w:r>
        <w:r w:rsidR="009D70C1" w:rsidRPr="00D27A3D">
          <w:rPr>
            <w:rFonts w:eastAsiaTheme="minorEastAsia"/>
            <w:noProof/>
            <w:webHidden/>
          </w:rPr>
          <w:t>26</w:t>
        </w:r>
        <w:r w:rsidR="00CA25B4" w:rsidRPr="00D27A3D">
          <w:rPr>
            <w:rFonts w:eastAsiaTheme="minorEastAsia"/>
            <w:noProof/>
            <w:webHidden/>
          </w:rPr>
          <w:fldChar w:fldCharType="end"/>
        </w:r>
      </w:hyperlink>
    </w:p>
    <w:p w14:paraId="69C5A8CC" w14:textId="77777777" w:rsidR="00CA25B4" w:rsidRPr="00D27A3D" w:rsidRDefault="00B104AC" w:rsidP="009247F3">
      <w:pPr>
        <w:pStyle w:val="10"/>
        <w:spacing w:line="360" w:lineRule="exact"/>
        <w:rPr>
          <w:rFonts w:ascii="Times New Roman" w:hAnsi="Times New Roman" w:cs="Times New Roman"/>
          <w:b w:val="0"/>
          <w:bCs w:val="0"/>
          <w:noProof/>
          <w:sz w:val="24"/>
          <w:szCs w:val="24"/>
        </w:rPr>
      </w:pPr>
      <w:hyperlink w:anchor="_Toc45549754" w:history="1">
        <w:r w:rsidR="00CA25B4" w:rsidRPr="00D27A3D">
          <w:rPr>
            <w:rStyle w:val="a8"/>
            <w:noProof/>
            <w:color w:val="auto"/>
            <w:kern w:val="44"/>
            <w:sz w:val="24"/>
            <w:szCs w:val="24"/>
          </w:rPr>
          <w:t>附录</w:t>
        </w:r>
        <w:r w:rsidR="00CA25B4" w:rsidRPr="00D27A3D">
          <w:rPr>
            <w:rStyle w:val="a8"/>
            <w:noProof/>
            <w:color w:val="auto"/>
            <w:kern w:val="44"/>
            <w:sz w:val="24"/>
            <w:szCs w:val="24"/>
          </w:rPr>
          <w:t xml:space="preserve">A  </w:t>
        </w:r>
        <w:r w:rsidR="00CA25B4" w:rsidRPr="00D27A3D">
          <w:rPr>
            <w:rStyle w:val="a8"/>
            <w:noProof/>
            <w:color w:val="auto"/>
            <w:kern w:val="44"/>
            <w:sz w:val="24"/>
            <w:szCs w:val="24"/>
          </w:rPr>
          <w:t>膨胀率、半衰期试验方法</w:t>
        </w:r>
        <w:r w:rsidR="00CA25B4" w:rsidRPr="00D27A3D">
          <w:rPr>
            <w:rFonts w:ascii="Times New Roman" w:hAnsi="Times New Roman" w:cs="Times New Roman"/>
            <w:noProof/>
            <w:webHidden/>
            <w:sz w:val="24"/>
            <w:szCs w:val="24"/>
          </w:rPr>
          <w:tab/>
        </w:r>
        <w:r w:rsidR="00CA25B4" w:rsidRPr="00D27A3D">
          <w:rPr>
            <w:rFonts w:ascii="Times New Roman" w:hAnsi="Times New Roman" w:cs="Times New Roman"/>
            <w:noProof/>
            <w:webHidden/>
            <w:sz w:val="24"/>
            <w:szCs w:val="24"/>
          </w:rPr>
          <w:fldChar w:fldCharType="begin"/>
        </w:r>
        <w:r w:rsidR="00CA25B4" w:rsidRPr="00D27A3D">
          <w:rPr>
            <w:rFonts w:ascii="Times New Roman" w:hAnsi="Times New Roman" w:cs="Times New Roman"/>
            <w:noProof/>
            <w:webHidden/>
            <w:sz w:val="24"/>
            <w:szCs w:val="24"/>
          </w:rPr>
          <w:instrText xml:space="preserve"> PAGEREF _Toc45549754 \h </w:instrText>
        </w:r>
        <w:r w:rsidR="00CA25B4" w:rsidRPr="00D27A3D">
          <w:rPr>
            <w:rFonts w:ascii="Times New Roman" w:hAnsi="Times New Roman" w:cs="Times New Roman"/>
            <w:noProof/>
            <w:webHidden/>
            <w:sz w:val="24"/>
            <w:szCs w:val="24"/>
          </w:rPr>
        </w:r>
        <w:r w:rsidR="00CA25B4" w:rsidRPr="00D27A3D">
          <w:rPr>
            <w:rFonts w:ascii="Times New Roman" w:hAnsi="Times New Roman" w:cs="Times New Roman"/>
            <w:noProof/>
            <w:webHidden/>
            <w:sz w:val="24"/>
            <w:szCs w:val="24"/>
          </w:rPr>
          <w:fldChar w:fldCharType="separate"/>
        </w:r>
        <w:r w:rsidR="009D70C1" w:rsidRPr="00D27A3D">
          <w:rPr>
            <w:rFonts w:ascii="Times New Roman" w:hAnsi="Times New Roman" w:cs="Times New Roman"/>
            <w:noProof/>
            <w:webHidden/>
            <w:sz w:val="24"/>
            <w:szCs w:val="24"/>
          </w:rPr>
          <w:t>28</w:t>
        </w:r>
        <w:r w:rsidR="00CA25B4" w:rsidRPr="00D27A3D">
          <w:rPr>
            <w:rFonts w:ascii="Times New Roman" w:hAnsi="Times New Roman" w:cs="Times New Roman"/>
            <w:noProof/>
            <w:webHidden/>
            <w:sz w:val="24"/>
            <w:szCs w:val="24"/>
          </w:rPr>
          <w:fldChar w:fldCharType="end"/>
        </w:r>
      </w:hyperlink>
    </w:p>
    <w:p w14:paraId="5EE98DB9" w14:textId="77777777" w:rsidR="00CA25B4" w:rsidRPr="00D27A3D" w:rsidRDefault="00B104AC" w:rsidP="009247F3">
      <w:pPr>
        <w:pStyle w:val="10"/>
        <w:spacing w:line="360" w:lineRule="exact"/>
        <w:rPr>
          <w:rFonts w:ascii="Times New Roman" w:hAnsi="Times New Roman" w:cs="Times New Roman"/>
          <w:b w:val="0"/>
          <w:bCs w:val="0"/>
          <w:noProof/>
          <w:sz w:val="24"/>
          <w:szCs w:val="24"/>
        </w:rPr>
      </w:pPr>
      <w:hyperlink w:anchor="_Toc45549755" w:history="1">
        <w:r w:rsidR="00CA25B4" w:rsidRPr="00D27A3D">
          <w:rPr>
            <w:rStyle w:val="a8"/>
            <w:noProof/>
            <w:color w:val="auto"/>
            <w:kern w:val="44"/>
            <w:sz w:val="24"/>
            <w:szCs w:val="24"/>
          </w:rPr>
          <w:t>附录</w:t>
        </w:r>
        <w:r w:rsidR="00CA25B4" w:rsidRPr="00D27A3D">
          <w:rPr>
            <w:rStyle w:val="a8"/>
            <w:noProof/>
            <w:color w:val="auto"/>
            <w:kern w:val="44"/>
            <w:sz w:val="24"/>
            <w:szCs w:val="24"/>
          </w:rPr>
          <w:t xml:space="preserve">B  </w:t>
        </w:r>
        <w:r w:rsidR="00CA25B4" w:rsidRPr="00D27A3D">
          <w:rPr>
            <w:rStyle w:val="a8"/>
            <w:noProof/>
            <w:color w:val="auto"/>
            <w:kern w:val="44"/>
            <w:sz w:val="24"/>
            <w:szCs w:val="24"/>
          </w:rPr>
          <w:t>发泡能力指数、表面积指数试验方法</w:t>
        </w:r>
        <w:r w:rsidR="00CA25B4" w:rsidRPr="00D27A3D">
          <w:rPr>
            <w:rFonts w:ascii="Times New Roman" w:hAnsi="Times New Roman" w:cs="Times New Roman"/>
            <w:noProof/>
            <w:webHidden/>
            <w:sz w:val="24"/>
            <w:szCs w:val="24"/>
          </w:rPr>
          <w:tab/>
        </w:r>
        <w:r w:rsidR="00CA25B4" w:rsidRPr="00D27A3D">
          <w:rPr>
            <w:rFonts w:ascii="Times New Roman" w:hAnsi="Times New Roman" w:cs="Times New Roman"/>
            <w:noProof/>
            <w:webHidden/>
            <w:sz w:val="24"/>
            <w:szCs w:val="24"/>
          </w:rPr>
          <w:fldChar w:fldCharType="begin"/>
        </w:r>
        <w:r w:rsidR="00CA25B4" w:rsidRPr="00D27A3D">
          <w:rPr>
            <w:rFonts w:ascii="Times New Roman" w:hAnsi="Times New Roman" w:cs="Times New Roman"/>
            <w:noProof/>
            <w:webHidden/>
            <w:sz w:val="24"/>
            <w:szCs w:val="24"/>
          </w:rPr>
          <w:instrText xml:space="preserve"> PAGEREF _Toc45549755 \h </w:instrText>
        </w:r>
        <w:r w:rsidR="00CA25B4" w:rsidRPr="00D27A3D">
          <w:rPr>
            <w:rFonts w:ascii="Times New Roman" w:hAnsi="Times New Roman" w:cs="Times New Roman"/>
            <w:noProof/>
            <w:webHidden/>
            <w:sz w:val="24"/>
            <w:szCs w:val="24"/>
          </w:rPr>
        </w:r>
        <w:r w:rsidR="00CA25B4" w:rsidRPr="00D27A3D">
          <w:rPr>
            <w:rFonts w:ascii="Times New Roman" w:hAnsi="Times New Roman" w:cs="Times New Roman"/>
            <w:noProof/>
            <w:webHidden/>
            <w:sz w:val="24"/>
            <w:szCs w:val="24"/>
          </w:rPr>
          <w:fldChar w:fldCharType="separate"/>
        </w:r>
        <w:r w:rsidR="009D70C1" w:rsidRPr="00D27A3D">
          <w:rPr>
            <w:rFonts w:ascii="Times New Roman" w:hAnsi="Times New Roman" w:cs="Times New Roman"/>
            <w:noProof/>
            <w:webHidden/>
            <w:sz w:val="24"/>
            <w:szCs w:val="24"/>
          </w:rPr>
          <w:t>32</w:t>
        </w:r>
        <w:r w:rsidR="00CA25B4" w:rsidRPr="00D27A3D">
          <w:rPr>
            <w:rFonts w:ascii="Times New Roman" w:hAnsi="Times New Roman" w:cs="Times New Roman"/>
            <w:noProof/>
            <w:webHidden/>
            <w:sz w:val="24"/>
            <w:szCs w:val="24"/>
          </w:rPr>
          <w:fldChar w:fldCharType="end"/>
        </w:r>
      </w:hyperlink>
    </w:p>
    <w:p w14:paraId="40EED676" w14:textId="77777777" w:rsidR="00CA25B4" w:rsidRPr="00D27A3D" w:rsidRDefault="00B104AC" w:rsidP="009247F3">
      <w:pPr>
        <w:pStyle w:val="10"/>
        <w:spacing w:line="360" w:lineRule="exact"/>
        <w:rPr>
          <w:rFonts w:ascii="Times New Roman" w:hAnsi="Times New Roman" w:cs="Times New Roman"/>
          <w:b w:val="0"/>
          <w:bCs w:val="0"/>
          <w:noProof/>
          <w:sz w:val="24"/>
          <w:szCs w:val="24"/>
        </w:rPr>
      </w:pPr>
      <w:hyperlink w:anchor="_Toc45549756" w:history="1">
        <w:r w:rsidR="00CA25B4" w:rsidRPr="00D27A3D">
          <w:rPr>
            <w:rStyle w:val="a8"/>
            <w:noProof/>
            <w:color w:val="auto"/>
            <w:kern w:val="44"/>
            <w:sz w:val="24"/>
            <w:szCs w:val="24"/>
          </w:rPr>
          <w:t>附录</w:t>
        </w:r>
        <w:r w:rsidR="00CA25B4" w:rsidRPr="00D27A3D">
          <w:rPr>
            <w:rStyle w:val="a8"/>
            <w:noProof/>
            <w:color w:val="auto"/>
            <w:kern w:val="44"/>
            <w:sz w:val="24"/>
            <w:szCs w:val="24"/>
          </w:rPr>
          <w:t xml:space="preserve">C  </w:t>
        </w:r>
        <w:r w:rsidR="00CA25B4" w:rsidRPr="00D27A3D">
          <w:rPr>
            <w:rStyle w:val="a8"/>
            <w:noProof/>
            <w:color w:val="auto"/>
            <w:kern w:val="44"/>
            <w:sz w:val="24"/>
            <w:szCs w:val="24"/>
          </w:rPr>
          <w:t>集料裹附性试验方法</w:t>
        </w:r>
        <w:r w:rsidR="00CA25B4" w:rsidRPr="00D27A3D">
          <w:rPr>
            <w:rFonts w:ascii="Times New Roman" w:hAnsi="Times New Roman" w:cs="Times New Roman"/>
            <w:noProof/>
            <w:webHidden/>
            <w:sz w:val="24"/>
            <w:szCs w:val="24"/>
          </w:rPr>
          <w:tab/>
        </w:r>
        <w:r w:rsidR="00CA25B4" w:rsidRPr="00D27A3D">
          <w:rPr>
            <w:rFonts w:ascii="Times New Roman" w:hAnsi="Times New Roman" w:cs="Times New Roman"/>
            <w:noProof/>
            <w:webHidden/>
            <w:sz w:val="24"/>
            <w:szCs w:val="24"/>
          </w:rPr>
          <w:fldChar w:fldCharType="begin"/>
        </w:r>
        <w:r w:rsidR="00CA25B4" w:rsidRPr="00D27A3D">
          <w:rPr>
            <w:rFonts w:ascii="Times New Roman" w:hAnsi="Times New Roman" w:cs="Times New Roman"/>
            <w:noProof/>
            <w:webHidden/>
            <w:sz w:val="24"/>
            <w:szCs w:val="24"/>
          </w:rPr>
          <w:instrText xml:space="preserve"> PAGEREF _Toc45549756 \h </w:instrText>
        </w:r>
        <w:r w:rsidR="00CA25B4" w:rsidRPr="00D27A3D">
          <w:rPr>
            <w:rFonts w:ascii="Times New Roman" w:hAnsi="Times New Roman" w:cs="Times New Roman"/>
            <w:noProof/>
            <w:webHidden/>
            <w:sz w:val="24"/>
            <w:szCs w:val="24"/>
          </w:rPr>
        </w:r>
        <w:r w:rsidR="00CA25B4" w:rsidRPr="00D27A3D">
          <w:rPr>
            <w:rFonts w:ascii="Times New Roman" w:hAnsi="Times New Roman" w:cs="Times New Roman"/>
            <w:noProof/>
            <w:webHidden/>
            <w:sz w:val="24"/>
            <w:szCs w:val="24"/>
          </w:rPr>
          <w:fldChar w:fldCharType="separate"/>
        </w:r>
        <w:r w:rsidR="009D70C1" w:rsidRPr="00D27A3D">
          <w:rPr>
            <w:rFonts w:ascii="Times New Roman" w:hAnsi="Times New Roman" w:cs="Times New Roman"/>
            <w:noProof/>
            <w:webHidden/>
            <w:sz w:val="24"/>
            <w:szCs w:val="24"/>
          </w:rPr>
          <w:t>37</w:t>
        </w:r>
        <w:r w:rsidR="00CA25B4" w:rsidRPr="00D27A3D">
          <w:rPr>
            <w:rFonts w:ascii="Times New Roman" w:hAnsi="Times New Roman" w:cs="Times New Roman"/>
            <w:noProof/>
            <w:webHidden/>
            <w:sz w:val="24"/>
            <w:szCs w:val="24"/>
          </w:rPr>
          <w:fldChar w:fldCharType="end"/>
        </w:r>
      </w:hyperlink>
    </w:p>
    <w:p w14:paraId="25A6480F" w14:textId="77777777" w:rsidR="00CA25B4" w:rsidRPr="00D27A3D" w:rsidRDefault="00B104AC" w:rsidP="009247F3">
      <w:pPr>
        <w:pStyle w:val="10"/>
        <w:spacing w:line="360" w:lineRule="exact"/>
        <w:rPr>
          <w:rFonts w:ascii="Times New Roman" w:hAnsi="Times New Roman" w:cs="Times New Roman"/>
          <w:b w:val="0"/>
          <w:bCs w:val="0"/>
          <w:noProof/>
          <w:sz w:val="24"/>
          <w:szCs w:val="24"/>
        </w:rPr>
      </w:pPr>
      <w:hyperlink w:anchor="_Toc45549757" w:history="1">
        <w:r w:rsidR="00CA25B4" w:rsidRPr="00D27A3D">
          <w:rPr>
            <w:rStyle w:val="a8"/>
            <w:noProof/>
            <w:color w:val="auto"/>
            <w:kern w:val="44"/>
            <w:sz w:val="24"/>
            <w:szCs w:val="24"/>
          </w:rPr>
          <w:t>附录</w:t>
        </w:r>
        <w:r w:rsidR="00CA25B4" w:rsidRPr="00D27A3D">
          <w:rPr>
            <w:rStyle w:val="a8"/>
            <w:noProof/>
            <w:color w:val="auto"/>
            <w:kern w:val="44"/>
            <w:sz w:val="24"/>
            <w:szCs w:val="24"/>
          </w:rPr>
          <w:t xml:space="preserve">D  </w:t>
        </w:r>
        <w:r w:rsidR="00CA25B4" w:rsidRPr="00D27A3D">
          <w:rPr>
            <w:rStyle w:val="a8"/>
            <w:noProof/>
            <w:color w:val="auto"/>
            <w:kern w:val="44"/>
            <w:sz w:val="24"/>
            <w:szCs w:val="24"/>
          </w:rPr>
          <w:t>泡沫沥青温拌混合料的制备及成型试验方法</w:t>
        </w:r>
        <w:r w:rsidR="00CA25B4" w:rsidRPr="00D27A3D">
          <w:rPr>
            <w:rFonts w:ascii="Times New Roman" w:hAnsi="Times New Roman" w:cs="Times New Roman"/>
            <w:noProof/>
            <w:webHidden/>
            <w:sz w:val="24"/>
            <w:szCs w:val="24"/>
          </w:rPr>
          <w:tab/>
        </w:r>
        <w:r w:rsidR="00CA25B4" w:rsidRPr="00D27A3D">
          <w:rPr>
            <w:rFonts w:ascii="Times New Roman" w:hAnsi="Times New Roman" w:cs="Times New Roman"/>
            <w:noProof/>
            <w:webHidden/>
            <w:sz w:val="24"/>
            <w:szCs w:val="24"/>
          </w:rPr>
          <w:fldChar w:fldCharType="begin"/>
        </w:r>
        <w:r w:rsidR="00CA25B4" w:rsidRPr="00D27A3D">
          <w:rPr>
            <w:rFonts w:ascii="Times New Roman" w:hAnsi="Times New Roman" w:cs="Times New Roman"/>
            <w:noProof/>
            <w:webHidden/>
            <w:sz w:val="24"/>
            <w:szCs w:val="24"/>
          </w:rPr>
          <w:instrText xml:space="preserve"> PAGEREF _Toc45549757 \h </w:instrText>
        </w:r>
        <w:r w:rsidR="00CA25B4" w:rsidRPr="00D27A3D">
          <w:rPr>
            <w:rFonts w:ascii="Times New Roman" w:hAnsi="Times New Roman" w:cs="Times New Roman"/>
            <w:noProof/>
            <w:webHidden/>
            <w:sz w:val="24"/>
            <w:szCs w:val="24"/>
          </w:rPr>
        </w:r>
        <w:r w:rsidR="00CA25B4" w:rsidRPr="00D27A3D">
          <w:rPr>
            <w:rFonts w:ascii="Times New Roman" w:hAnsi="Times New Roman" w:cs="Times New Roman"/>
            <w:noProof/>
            <w:webHidden/>
            <w:sz w:val="24"/>
            <w:szCs w:val="24"/>
          </w:rPr>
          <w:fldChar w:fldCharType="separate"/>
        </w:r>
        <w:r w:rsidR="009D70C1" w:rsidRPr="00D27A3D">
          <w:rPr>
            <w:rFonts w:ascii="Times New Roman" w:hAnsi="Times New Roman" w:cs="Times New Roman"/>
            <w:noProof/>
            <w:webHidden/>
            <w:sz w:val="24"/>
            <w:szCs w:val="24"/>
          </w:rPr>
          <w:t>41</w:t>
        </w:r>
        <w:r w:rsidR="00CA25B4" w:rsidRPr="00D27A3D">
          <w:rPr>
            <w:rFonts w:ascii="Times New Roman" w:hAnsi="Times New Roman" w:cs="Times New Roman"/>
            <w:noProof/>
            <w:webHidden/>
            <w:sz w:val="24"/>
            <w:szCs w:val="24"/>
          </w:rPr>
          <w:fldChar w:fldCharType="end"/>
        </w:r>
      </w:hyperlink>
    </w:p>
    <w:p w14:paraId="77271D18" w14:textId="77777777" w:rsidR="00CA25B4" w:rsidRPr="00D27A3D" w:rsidRDefault="00B104AC" w:rsidP="009247F3">
      <w:pPr>
        <w:pStyle w:val="10"/>
        <w:spacing w:line="360" w:lineRule="exact"/>
        <w:rPr>
          <w:rFonts w:ascii="Times New Roman" w:hAnsi="Times New Roman" w:cs="Times New Roman"/>
          <w:b w:val="0"/>
          <w:bCs w:val="0"/>
          <w:noProof/>
          <w:sz w:val="24"/>
          <w:szCs w:val="24"/>
        </w:rPr>
      </w:pPr>
      <w:hyperlink w:anchor="_Toc45549759" w:history="1">
        <w:r w:rsidR="00CA25B4" w:rsidRPr="00D27A3D">
          <w:rPr>
            <w:rStyle w:val="a8"/>
            <w:noProof/>
            <w:color w:val="auto"/>
            <w:kern w:val="44"/>
            <w:sz w:val="24"/>
            <w:szCs w:val="24"/>
          </w:rPr>
          <w:t>本规程用词说明</w:t>
        </w:r>
        <w:r w:rsidR="00CA25B4" w:rsidRPr="00D27A3D">
          <w:rPr>
            <w:rFonts w:ascii="Times New Roman" w:hAnsi="Times New Roman" w:cs="Times New Roman"/>
            <w:noProof/>
            <w:webHidden/>
            <w:sz w:val="24"/>
            <w:szCs w:val="24"/>
          </w:rPr>
          <w:tab/>
        </w:r>
        <w:r w:rsidR="00CA25B4" w:rsidRPr="00D27A3D">
          <w:rPr>
            <w:rFonts w:ascii="Times New Roman" w:hAnsi="Times New Roman" w:cs="Times New Roman"/>
            <w:noProof/>
            <w:webHidden/>
            <w:sz w:val="24"/>
            <w:szCs w:val="24"/>
          </w:rPr>
          <w:fldChar w:fldCharType="begin"/>
        </w:r>
        <w:r w:rsidR="00CA25B4" w:rsidRPr="00D27A3D">
          <w:rPr>
            <w:rFonts w:ascii="Times New Roman" w:hAnsi="Times New Roman" w:cs="Times New Roman"/>
            <w:noProof/>
            <w:webHidden/>
            <w:sz w:val="24"/>
            <w:szCs w:val="24"/>
          </w:rPr>
          <w:instrText xml:space="preserve"> PAGEREF _Toc45549759 \h </w:instrText>
        </w:r>
        <w:r w:rsidR="00CA25B4" w:rsidRPr="00D27A3D">
          <w:rPr>
            <w:rFonts w:ascii="Times New Roman" w:hAnsi="Times New Roman" w:cs="Times New Roman"/>
            <w:noProof/>
            <w:webHidden/>
            <w:sz w:val="24"/>
            <w:szCs w:val="24"/>
          </w:rPr>
        </w:r>
        <w:r w:rsidR="00CA25B4" w:rsidRPr="00D27A3D">
          <w:rPr>
            <w:rFonts w:ascii="Times New Roman" w:hAnsi="Times New Roman" w:cs="Times New Roman"/>
            <w:noProof/>
            <w:webHidden/>
            <w:sz w:val="24"/>
            <w:szCs w:val="24"/>
          </w:rPr>
          <w:fldChar w:fldCharType="separate"/>
        </w:r>
        <w:r w:rsidR="009D70C1" w:rsidRPr="00D27A3D">
          <w:rPr>
            <w:rFonts w:ascii="Times New Roman" w:hAnsi="Times New Roman" w:cs="Times New Roman"/>
            <w:noProof/>
            <w:webHidden/>
            <w:sz w:val="24"/>
            <w:szCs w:val="24"/>
          </w:rPr>
          <w:t>43</w:t>
        </w:r>
        <w:r w:rsidR="00CA25B4" w:rsidRPr="00D27A3D">
          <w:rPr>
            <w:rFonts w:ascii="Times New Roman" w:hAnsi="Times New Roman" w:cs="Times New Roman"/>
            <w:noProof/>
            <w:webHidden/>
            <w:sz w:val="24"/>
            <w:szCs w:val="24"/>
          </w:rPr>
          <w:fldChar w:fldCharType="end"/>
        </w:r>
      </w:hyperlink>
    </w:p>
    <w:p w14:paraId="32942405" w14:textId="77777777" w:rsidR="00CA25B4" w:rsidRPr="00D27A3D" w:rsidRDefault="00B104AC" w:rsidP="009247F3">
      <w:pPr>
        <w:pStyle w:val="10"/>
        <w:spacing w:line="360" w:lineRule="exact"/>
        <w:rPr>
          <w:rFonts w:ascii="Times New Roman" w:hAnsi="Times New Roman" w:cs="Times New Roman"/>
          <w:b w:val="0"/>
          <w:bCs w:val="0"/>
          <w:noProof/>
          <w:sz w:val="21"/>
          <w:szCs w:val="22"/>
        </w:rPr>
      </w:pPr>
      <w:hyperlink w:anchor="_Toc45549760" w:history="1">
        <w:r w:rsidR="00CA25B4" w:rsidRPr="00D27A3D">
          <w:rPr>
            <w:rStyle w:val="a8"/>
            <w:noProof/>
            <w:color w:val="auto"/>
            <w:kern w:val="44"/>
            <w:sz w:val="24"/>
            <w:szCs w:val="24"/>
          </w:rPr>
          <w:t>引用标准名录</w:t>
        </w:r>
        <w:r w:rsidR="00CA25B4" w:rsidRPr="00D27A3D">
          <w:rPr>
            <w:rFonts w:ascii="Times New Roman" w:hAnsi="Times New Roman" w:cs="Times New Roman"/>
            <w:noProof/>
            <w:webHidden/>
            <w:sz w:val="24"/>
            <w:szCs w:val="24"/>
          </w:rPr>
          <w:tab/>
        </w:r>
        <w:r w:rsidR="00CA25B4" w:rsidRPr="00D27A3D">
          <w:rPr>
            <w:rFonts w:ascii="Times New Roman" w:hAnsi="Times New Roman" w:cs="Times New Roman"/>
            <w:noProof/>
            <w:webHidden/>
            <w:sz w:val="24"/>
            <w:szCs w:val="24"/>
          </w:rPr>
          <w:fldChar w:fldCharType="begin"/>
        </w:r>
        <w:r w:rsidR="00CA25B4" w:rsidRPr="00D27A3D">
          <w:rPr>
            <w:rFonts w:ascii="Times New Roman" w:hAnsi="Times New Roman" w:cs="Times New Roman"/>
            <w:noProof/>
            <w:webHidden/>
            <w:sz w:val="24"/>
            <w:szCs w:val="24"/>
          </w:rPr>
          <w:instrText xml:space="preserve"> PAGEREF _Toc45549760 \h </w:instrText>
        </w:r>
        <w:r w:rsidR="00CA25B4" w:rsidRPr="00D27A3D">
          <w:rPr>
            <w:rFonts w:ascii="Times New Roman" w:hAnsi="Times New Roman" w:cs="Times New Roman"/>
            <w:noProof/>
            <w:webHidden/>
            <w:sz w:val="24"/>
            <w:szCs w:val="24"/>
          </w:rPr>
        </w:r>
        <w:r w:rsidR="00CA25B4" w:rsidRPr="00D27A3D">
          <w:rPr>
            <w:rFonts w:ascii="Times New Roman" w:hAnsi="Times New Roman" w:cs="Times New Roman"/>
            <w:noProof/>
            <w:webHidden/>
            <w:sz w:val="24"/>
            <w:szCs w:val="24"/>
          </w:rPr>
          <w:fldChar w:fldCharType="separate"/>
        </w:r>
        <w:r w:rsidR="009D70C1" w:rsidRPr="00D27A3D">
          <w:rPr>
            <w:rFonts w:ascii="Times New Roman" w:hAnsi="Times New Roman" w:cs="Times New Roman"/>
            <w:noProof/>
            <w:webHidden/>
            <w:sz w:val="24"/>
            <w:szCs w:val="24"/>
          </w:rPr>
          <w:t>44</w:t>
        </w:r>
        <w:r w:rsidR="00CA25B4" w:rsidRPr="00D27A3D">
          <w:rPr>
            <w:rFonts w:ascii="Times New Roman" w:hAnsi="Times New Roman" w:cs="Times New Roman"/>
            <w:noProof/>
            <w:webHidden/>
            <w:sz w:val="24"/>
            <w:szCs w:val="24"/>
          </w:rPr>
          <w:fldChar w:fldCharType="end"/>
        </w:r>
      </w:hyperlink>
    </w:p>
    <w:p w14:paraId="7836A8DB" w14:textId="77777777" w:rsidR="0070411A" w:rsidRPr="00D27A3D" w:rsidRDefault="0070411A" w:rsidP="0070411A">
      <w:pPr>
        <w:tabs>
          <w:tab w:val="right" w:leader="dot" w:pos="8296"/>
        </w:tabs>
        <w:spacing w:afterLines="100" w:after="240"/>
        <w:jc w:val="center"/>
        <w:rPr>
          <w:kern w:val="0"/>
          <w:sz w:val="24"/>
        </w:rPr>
      </w:pPr>
      <w:r w:rsidRPr="00D27A3D">
        <w:rPr>
          <w:rFonts w:ascii="Times New Roman" w:eastAsiaTheme="minorEastAsia" w:hAnsi="Times New Roman"/>
          <w:kern w:val="0"/>
          <w:sz w:val="24"/>
          <w:szCs w:val="24"/>
        </w:rPr>
        <w:fldChar w:fldCharType="end"/>
      </w:r>
    </w:p>
    <w:p w14:paraId="63F8DFFA" w14:textId="77777777" w:rsidR="003824A9" w:rsidRDefault="003824A9" w:rsidP="003824A9">
      <w:pPr>
        <w:widowControl/>
        <w:tabs>
          <w:tab w:val="center" w:pos="4201"/>
          <w:tab w:val="right" w:leader="dot" w:pos="9298"/>
        </w:tabs>
        <w:autoSpaceDE w:val="0"/>
        <w:autoSpaceDN w:val="0"/>
        <w:spacing w:line="276" w:lineRule="auto"/>
        <w:jc w:val="center"/>
        <w:rPr>
          <w:rFonts w:ascii="Times New Roman" w:hAnsi="Times New Roman"/>
          <w:b/>
          <w:bCs/>
          <w:sz w:val="32"/>
          <w:szCs w:val="32"/>
        </w:rPr>
      </w:pPr>
      <w:r>
        <w:rPr>
          <w:rFonts w:ascii="Times New Roman" w:hAnsi="Times New Roman" w:hint="eastAsia"/>
          <w:b/>
          <w:bCs/>
          <w:sz w:val="32"/>
          <w:szCs w:val="32"/>
        </w:rPr>
        <w:lastRenderedPageBreak/>
        <w:t>Contents</w:t>
      </w:r>
    </w:p>
    <w:p w14:paraId="5DB574C7" w14:textId="77777777" w:rsidR="002E0225" w:rsidRPr="00AE2D4E" w:rsidRDefault="002E0225" w:rsidP="00AE2D4E">
      <w:pPr>
        <w:pStyle w:val="10"/>
        <w:spacing w:line="360" w:lineRule="exact"/>
        <w:jc w:val="distribute"/>
        <w:rPr>
          <w:rStyle w:val="a8"/>
          <w:color w:val="auto"/>
          <w:kern w:val="44"/>
          <w:sz w:val="24"/>
          <w:szCs w:val="24"/>
        </w:rPr>
      </w:pPr>
      <w:r w:rsidRPr="00D27A3D">
        <w:rPr>
          <w:rFonts w:ascii="Times New Roman" w:hAnsi="Times New Roman" w:cs="Times New Roman"/>
          <w:sz w:val="24"/>
          <w:szCs w:val="24"/>
        </w:rPr>
        <w:fldChar w:fldCharType="begin"/>
      </w:r>
      <w:r w:rsidRPr="00D27A3D">
        <w:rPr>
          <w:rFonts w:ascii="Times New Roman" w:hAnsi="Times New Roman" w:cs="Times New Roman"/>
          <w:sz w:val="24"/>
          <w:szCs w:val="24"/>
        </w:rPr>
        <w:instrText xml:space="preserve"> TOC \o "1-2" \h \z \u </w:instrText>
      </w:r>
      <w:r w:rsidRPr="00D27A3D">
        <w:rPr>
          <w:rFonts w:ascii="Times New Roman" w:hAnsi="Times New Roman" w:cs="Times New Roman"/>
          <w:sz w:val="24"/>
          <w:szCs w:val="24"/>
        </w:rPr>
        <w:fldChar w:fldCharType="separate"/>
      </w:r>
      <w:hyperlink w:anchor="_Toc45549725" w:history="1">
        <w:r w:rsidRPr="00D27A3D">
          <w:rPr>
            <w:rStyle w:val="a8"/>
            <w:noProof/>
            <w:color w:val="auto"/>
            <w:kern w:val="44"/>
            <w:sz w:val="24"/>
            <w:szCs w:val="24"/>
          </w:rPr>
          <w:t xml:space="preserve">1  </w:t>
        </w:r>
        <w:r w:rsidR="003824A9" w:rsidRPr="003824A9">
          <w:rPr>
            <w:rStyle w:val="a8"/>
            <w:noProof/>
            <w:color w:val="auto"/>
            <w:kern w:val="44"/>
            <w:sz w:val="24"/>
            <w:szCs w:val="24"/>
          </w:rPr>
          <w:t>General provisions</w:t>
        </w:r>
        <w:r w:rsidRPr="00AE2D4E">
          <w:rPr>
            <w:rStyle w:val="a8"/>
            <w:webHidden/>
            <w:color w:val="auto"/>
            <w:kern w:val="44"/>
            <w:sz w:val="24"/>
            <w:szCs w:val="24"/>
          </w:rPr>
          <w:tab/>
        </w:r>
        <w:r w:rsidRPr="00AE2D4E">
          <w:rPr>
            <w:rStyle w:val="a8"/>
            <w:webHidden/>
            <w:color w:val="auto"/>
            <w:kern w:val="44"/>
            <w:sz w:val="24"/>
            <w:szCs w:val="24"/>
          </w:rPr>
          <w:fldChar w:fldCharType="begin"/>
        </w:r>
        <w:r w:rsidRPr="00AE2D4E">
          <w:rPr>
            <w:rStyle w:val="a8"/>
            <w:webHidden/>
            <w:color w:val="auto"/>
            <w:kern w:val="44"/>
            <w:sz w:val="24"/>
            <w:szCs w:val="24"/>
          </w:rPr>
          <w:instrText xml:space="preserve"> PAGEREF _Toc45549725 \h </w:instrText>
        </w:r>
        <w:r w:rsidRPr="00AE2D4E">
          <w:rPr>
            <w:rStyle w:val="a8"/>
            <w:webHidden/>
            <w:color w:val="auto"/>
            <w:kern w:val="44"/>
            <w:sz w:val="24"/>
            <w:szCs w:val="24"/>
          </w:rPr>
        </w:r>
        <w:r w:rsidRPr="00AE2D4E">
          <w:rPr>
            <w:rStyle w:val="a8"/>
            <w:webHidden/>
            <w:color w:val="auto"/>
            <w:kern w:val="44"/>
            <w:sz w:val="24"/>
            <w:szCs w:val="24"/>
          </w:rPr>
          <w:fldChar w:fldCharType="separate"/>
        </w:r>
        <w:r w:rsidRPr="00AE2D4E">
          <w:rPr>
            <w:rStyle w:val="a8"/>
            <w:webHidden/>
            <w:color w:val="auto"/>
            <w:kern w:val="44"/>
            <w:sz w:val="24"/>
            <w:szCs w:val="24"/>
          </w:rPr>
          <w:t>1</w:t>
        </w:r>
        <w:r w:rsidRPr="00AE2D4E">
          <w:rPr>
            <w:rStyle w:val="a8"/>
            <w:webHidden/>
            <w:color w:val="auto"/>
            <w:kern w:val="44"/>
            <w:sz w:val="24"/>
            <w:szCs w:val="24"/>
          </w:rPr>
          <w:fldChar w:fldCharType="end"/>
        </w:r>
      </w:hyperlink>
    </w:p>
    <w:p w14:paraId="154DD2E8" w14:textId="77777777" w:rsidR="002E0225" w:rsidRPr="00D27A3D" w:rsidRDefault="00B104AC" w:rsidP="002E0225">
      <w:pPr>
        <w:pStyle w:val="10"/>
        <w:spacing w:line="360" w:lineRule="exact"/>
        <w:jc w:val="distribute"/>
        <w:rPr>
          <w:rFonts w:ascii="Times New Roman" w:hAnsi="Times New Roman" w:cs="Times New Roman"/>
          <w:b w:val="0"/>
          <w:bCs w:val="0"/>
          <w:noProof/>
          <w:sz w:val="24"/>
          <w:szCs w:val="24"/>
        </w:rPr>
      </w:pPr>
      <w:hyperlink w:anchor="_Toc45549726" w:history="1">
        <w:r w:rsidR="002E0225" w:rsidRPr="00D27A3D">
          <w:rPr>
            <w:rStyle w:val="a8"/>
            <w:noProof/>
            <w:color w:val="auto"/>
            <w:kern w:val="44"/>
            <w:sz w:val="24"/>
            <w:szCs w:val="24"/>
          </w:rPr>
          <w:t xml:space="preserve">2  </w:t>
        </w:r>
        <w:r w:rsidR="003824A9" w:rsidRPr="003824A9">
          <w:rPr>
            <w:rStyle w:val="a8"/>
            <w:noProof/>
            <w:color w:val="auto"/>
            <w:kern w:val="44"/>
            <w:sz w:val="24"/>
            <w:szCs w:val="24"/>
          </w:rPr>
          <w:t>Terms and symbols</w:t>
        </w:r>
        <w:r w:rsidR="002E0225" w:rsidRPr="00D27A3D">
          <w:rPr>
            <w:rFonts w:ascii="Times New Roman" w:hAnsi="Times New Roman" w:cs="Times New Roman"/>
            <w:noProof/>
            <w:webHidden/>
            <w:sz w:val="24"/>
            <w:szCs w:val="24"/>
          </w:rPr>
          <w:tab/>
        </w:r>
        <w:r w:rsidR="002E0225" w:rsidRPr="00D27A3D">
          <w:rPr>
            <w:rFonts w:ascii="Times New Roman" w:hAnsi="Times New Roman" w:cs="Times New Roman"/>
            <w:noProof/>
            <w:webHidden/>
            <w:sz w:val="24"/>
            <w:szCs w:val="24"/>
          </w:rPr>
          <w:fldChar w:fldCharType="begin"/>
        </w:r>
        <w:r w:rsidR="002E0225" w:rsidRPr="00D27A3D">
          <w:rPr>
            <w:rFonts w:ascii="Times New Roman" w:hAnsi="Times New Roman" w:cs="Times New Roman"/>
            <w:noProof/>
            <w:webHidden/>
            <w:sz w:val="24"/>
            <w:szCs w:val="24"/>
          </w:rPr>
          <w:instrText xml:space="preserve"> PAGEREF _Toc45549726 \h </w:instrText>
        </w:r>
        <w:r w:rsidR="002E0225" w:rsidRPr="00D27A3D">
          <w:rPr>
            <w:rFonts w:ascii="Times New Roman" w:hAnsi="Times New Roman" w:cs="Times New Roman"/>
            <w:noProof/>
            <w:webHidden/>
            <w:sz w:val="24"/>
            <w:szCs w:val="24"/>
          </w:rPr>
        </w:r>
        <w:r w:rsidR="002E0225" w:rsidRPr="00D27A3D">
          <w:rPr>
            <w:rFonts w:ascii="Times New Roman" w:hAnsi="Times New Roman" w:cs="Times New Roman"/>
            <w:noProof/>
            <w:webHidden/>
            <w:sz w:val="24"/>
            <w:szCs w:val="24"/>
          </w:rPr>
          <w:fldChar w:fldCharType="separate"/>
        </w:r>
        <w:r w:rsidR="002E0225" w:rsidRPr="00D27A3D">
          <w:rPr>
            <w:rFonts w:ascii="Times New Roman" w:hAnsi="Times New Roman" w:cs="Times New Roman"/>
            <w:noProof/>
            <w:webHidden/>
            <w:sz w:val="24"/>
            <w:szCs w:val="24"/>
          </w:rPr>
          <w:t>3</w:t>
        </w:r>
        <w:r w:rsidR="002E0225" w:rsidRPr="00D27A3D">
          <w:rPr>
            <w:rFonts w:ascii="Times New Roman" w:hAnsi="Times New Roman" w:cs="Times New Roman"/>
            <w:noProof/>
            <w:webHidden/>
            <w:sz w:val="24"/>
            <w:szCs w:val="24"/>
          </w:rPr>
          <w:fldChar w:fldCharType="end"/>
        </w:r>
      </w:hyperlink>
    </w:p>
    <w:p w14:paraId="65A0D53D" w14:textId="77777777" w:rsidR="002E0225" w:rsidRPr="00D27A3D" w:rsidRDefault="00B104AC" w:rsidP="002E0225">
      <w:pPr>
        <w:pStyle w:val="20"/>
        <w:spacing w:line="360" w:lineRule="exact"/>
        <w:ind w:firstLine="105"/>
        <w:rPr>
          <w:rFonts w:eastAsiaTheme="minorEastAsia"/>
          <w:noProof/>
        </w:rPr>
      </w:pPr>
      <w:hyperlink w:anchor="_Toc45549727" w:history="1">
        <w:r w:rsidR="002E0225" w:rsidRPr="00D27A3D">
          <w:rPr>
            <w:rStyle w:val="a8"/>
            <w:rFonts w:eastAsiaTheme="minorEastAsia"/>
            <w:bCs/>
            <w:noProof/>
            <w:color w:val="auto"/>
            <w:kern w:val="44"/>
            <w:sz w:val="24"/>
            <w:szCs w:val="24"/>
          </w:rPr>
          <w:t xml:space="preserve">2.1  </w:t>
        </w:r>
        <w:r w:rsidR="003824A9" w:rsidRPr="003824A9">
          <w:rPr>
            <w:rStyle w:val="a8"/>
            <w:rFonts w:eastAsiaTheme="minorEastAsia"/>
            <w:noProof/>
            <w:color w:val="auto"/>
            <w:kern w:val="44"/>
            <w:sz w:val="24"/>
            <w:szCs w:val="24"/>
          </w:rPr>
          <w:t>Terms</w:t>
        </w:r>
        <w:r w:rsidR="002E0225" w:rsidRPr="00D27A3D">
          <w:rPr>
            <w:rFonts w:eastAsiaTheme="minorEastAsia"/>
            <w:noProof/>
            <w:webHidden/>
          </w:rPr>
          <w:tab/>
        </w:r>
        <w:r w:rsidR="002E0225" w:rsidRPr="00D27A3D">
          <w:rPr>
            <w:rFonts w:eastAsiaTheme="minorEastAsia"/>
            <w:noProof/>
            <w:webHidden/>
          </w:rPr>
          <w:fldChar w:fldCharType="begin"/>
        </w:r>
        <w:r w:rsidR="002E0225" w:rsidRPr="00D27A3D">
          <w:rPr>
            <w:rFonts w:eastAsiaTheme="minorEastAsia"/>
            <w:noProof/>
            <w:webHidden/>
          </w:rPr>
          <w:instrText xml:space="preserve"> PAGEREF _Toc45549727 \h </w:instrText>
        </w:r>
        <w:r w:rsidR="002E0225" w:rsidRPr="00D27A3D">
          <w:rPr>
            <w:rFonts w:eastAsiaTheme="minorEastAsia"/>
            <w:noProof/>
            <w:webHidden/>
          </w:rPr>
        </w:r>
        <w:r w:rsidR="002E0225" w:rsidRPr="00D27A3D">
          <w:rPr>
            <w:rFonts w:eastAsiaTheme="minorEastAsia"/>
            <w:noProof/>
            <w:webHidden/>
          </w:rPr>
          <w:fldChar w:fldCharType="separate"/>
        </w:r>
        <w:r w:rsidR="002E0225" w:rsidRPr="00D27A3D">
          <w:rPr>
            <w:rFonts w:eastAsiaTheme="minorEastAsia"/>
            <w:noProof/>
            <w:webHidden/>
          </w:rPr>
          <w:t>3</w:t>
        </w:r>
        <w:r w:rsidR="002E0225" w:rsidRPr="00D27A3D">
          <w:rPr>
            <w:rFonts w:eastAsiaTheme="minorEastAsia"/>
            <w:noProof/>
            <w:webHidden/>
          </w:rPr>
          <w:fldChar w:fldCharType="end"/>
        </w:r>
      </w:hyperlink>
    </w:p>
    <w:p w14:paraId="66215F86" w14:textId="77777777" w:rsidR="002E0225" w:rsidRPr="00D27A3D" w:rsidRDefault="00B104AC" w:rsidP="002E0225">
      <w:pPr>
        <w:pStyle w:val="20"/>
        <w:spacing w:line="360" w:lineRule="exact"/>
        <w:ind w:firstLine="105"/>
        <w:rPr>
          <w:rFonts w:eastAsiaTheme="minorEastAsia"/>
          <w:noProof/>
        </w:rPr>
      </w:pPr>
      <w:hyperlink w:anchor="_Toc45549728" w:history="1">
        <w:r w:rsidR="002E0225" w:rsidRPr="00D27A3D">
          <w:rPr>
            <w:rStyle w:val="a8"/>
            <w:rFonts w:eastAsiaTheme="minorEastAsia"/>
            <w:bCs/>
            <w:noProof/>
            <w:color w:val="auto"/>
            <w:kern w:val="44"/>
            <w:sz w:val="24"/>
            <w:szCs w:val="24"/>
          </w:rPr>
          <w:t xml:space="preserve">2.2  </w:t>
        </w:r>
        <w:r w:rsidR="003824A9" w:rsidRPr="003824A9">
          <w:rPr>
            <w:rStyle w:val="a8"/>
            <w:rFonts w:eastAsiaTheme="minorEastAsia"/>
            <w:bCs/>
            <w:noProof/>
            <w:color w:val="auto"/>
            <w:kern w:val="44"/>
            <w:sz w:val="24"/>
            <w:szCs w:val="24"/>
          </w:rPr>
          <w:t>Symbols</w:t>
        </w:r>
        <w:r w:rsidR="002E0225" w:rsidRPr="00D27A3D">
          <w:rPr>
            <w:rFonts w:eastAsiaTheme="minorEastAsia"/>
            <w:noProof/>
            <w:webHidden/>
          </w:rPr>
          <w:tab/>
        </w:r>
        <w:r w:rsidR="002E0225" w:rsidRPr="00D27A3D">
          <w:rPr>
            <w:rFonts w:eastAsiaTheme="minorEastAsia"/>
            <w:noProof/>
            <w:webHidden/>
          </w:rPr>
          <w:fldChar w:fldCharType="begin"/>
        </w:r>
        <w:r w:rsidR="002E0225" w:rsidRPr="00D27A3D">
          <w:rPr>
            <w:rFonts w:eastAsiaTheme="minorEastAsia"/>
            <w:noProof/>
            <w:webHidden/>
          </w:rPr>
          <w:instrText xml:space="preserve"> PAGEREF _Toc45549728 \h </w:instrText>
        </w:r>
        <w:r w:rsidR="002E0225" w:rsidRPr="00D27A3D">
          <w:rPr>
            <w:rFonts w:eastAsiaTheme="minorEastAsia"/>
            <w:noProof/>
            <w:webHidden/>
          </w:rPr>
        </w:r>
        <w:r w:rsidR="002E0225" w:rsidRPr="00D27A3D">
          <w:rPr>
            <w:rFonts w:eastAsiaTheme="minorEastAsia"/>
            <w:noProof/>
            <w:webHidden/>
          </w:rPr>
          <w:fldChar w:fldCharType="separate"/>
        </w:r>
        <w:r w:rsidR="002E0225" w:rsidRPr="00D27A3D">
          <w:rPr>
            <w:rFonts w:eastAsiaTheme="minorEastAsia"/>
            <w:noProof/>
            <w:webHidden/>
          </w:rPr>
          <w:t>4</w:t>
        </w:r>
        <w:r w:rsidR="002E0225" w:rsidRPr="00D27A3D">
          <w:rPr>
            <w:rFonts w:eastAsiaTheme="minorEastAsia"/>
            <w:noProof/>
            <w:webHidden/>
          </w:rPr>
          <w:fldChar w:fldCharType="end"/>
        </w:r>
      </w:hyperlink>
    </w:p>
    <w:p w14:paraId="295A73C5" w14:textId="77777777" w:rsidR="002E0225" w:rsidRPr="00D27A3D" w:rsidRDefault="00B104AC" w:rsidP="002E0225">
      <w:pPr>
        <w:pStyle w:val="10"/>
        <w:spacing w:line="360" w:lineRule="exact"/>
        <w:rPr>
          <w:rFonts w:ascii="Times New Roman" w:hAnsi="Times New Roman" w:cs="Times New Roman"/>
          <w:b w:val="0"/>
          <w:bCs w:val="0"/>
          <w:noProof/>
          <w:sz w:val="24"/>
          <w:szCs w:val="24"/>
        </w:rPr>
      </w:pPr>
      <w:hyperlink w:anchor="_Toc45549729" w:history="1">
        <w:r w:rsidR="002E0225" w:rsidRPr="00D27A3D">
          <w:rPr>
            <w:rStyle w:val="a8"/>
            <w:noProof/>
            <w:color w:val="auto"/>
            <w:kern w:val="44"/>
            <w:sz w:val="24"/>
            <w:szCs w:val="24"/>
          </w:rPr>
          <w:t xml:space="preserve">3  </w:t>
        </w:r>
        <w:r w:rsidR="003824A9" w:rsidRPr="003824A9">
          <w:rPr>
            <w:rStyle w:val="a8"/>
            <w:noProof/>
            <w:color w:val="auto"/>
            <w:kern w:val="44"/>
            <w:sz w:val="24"/>
            <w:szCs w:val="24"/>
          </w:rPr>
          <w:t>General regulations</w:t>
        </w:r>
        <w:r w:rsidR="002E0225" w:rsidRPr="00D27A3D">
          <w:rPr>
            <w:rFonts w:ascii="Times New Roman" w:hAnsi="Times New Roman" w:cs="Times New Roman"/>
            <w:noProof/>
            <w:webHidden/>
            <w:sz w:val="24"/>
            <w:szCs w:val="24"/>
          </w:rPr>
          <w:tab/>
        </w:r>
        <w:r w:rsidR="002E0225" w:rsidRPr="00D27A3D">
          <w:rPr>
            <w:rFonts w:ascii="Times New Roman" w:hAnsi="Times New Roman" w:cs="Times New Roman"/>
            <w:noProof/>
            <w:webHidden/>
            <w:sz w:val="24"/>
            <w:szCs w:val="24"/>
          </w:rPr>
          <w:fldChar w:fldCharType="begin"/>
        </w:r>
        <w:r w:rsidR="002E0225" w:rsidRPr="00D27A3D">
          <w:rPr>
            <w:rFonts w:ascii="Times New Roman" w:hAnsi="Times New Roman" w:cs="Times New Roman"/>
            <w:noProof/>
            <w:webHidden/>
            <w:sz w:val="24"/>
            <w:szCs w:val="24"/>
          </w:rPr>
          <w:instrText xml:space="preserve"> PAGEREF _Toc45549729 \h </w:instrText>
        </w:r>
        <w:r w:rsidR="002E0225" w:rsidRPr="00D27A3D">
          <w:rPr>
            <w:rFonts w:ascii="Times New Roman" w:hAnsi="Times New Roman" w:cs="Times New Roman"/>
            <w:noProof/>
            <w:webHidden/>
            <w:sz w:val="24"/>
            <w:szCs w:val="24"/>
          </w:rPr>
        </w:r>
        <w:r w:rsidR="002E0225" w:rsidRPr="00D27A3D">
          <w:rPr>
            <w:rFonts w:ascii="Times New Roman" w:hAnsi="Times New Roman" w:cs="Times New Roman"/>
            <w:noProof/>
            <w:webHidden/>
            <w:sz w:val="24"/>
            <w:szCs w:val="24"/>
          </w:rPr>
          <w:fldChar w:fldCharType="separate"/>
        </w:r>
        <w:r w:rsidR="002E0225" w:rsidRPr="00D27A3D">
          <w:rPr>
            <w:rFonts w:ascii="Times New Roman" w:hAnsi="Times New Roman" w:cs="Times New Roman"/>
            <w:noProof/>
            <w:webHidden/>
            <w:sz w:val="24"/>
            <w:szCs w:val="24"/>
          </w:rPr>
          <w:t>5</w:t>
        </w:r>
        <w:r w:rsidR="002E0225" w:rsidRPr="00D27A3D">
          <w:rPr>
            <w:rFonts w:ascii="Times New Roman" w:hAnsi="Times New Roman" w:cs="Times New Roman"/>
            <w:noProof/>
            <w:webHidden/>
            <w:sz w:val="24"/>
            <w:szCs w:val="24"/>
          </w:rPr>
          <w:fldChar w:fldCharType="end"/>
        </w:r>
      </w:hyperlink>
    </w:p>
    <w:p w14:paraId="0E18091D" w14:textId="77777777" w:rsidR="002E0225" w:rsidRPr="00D27A3D" w:rsidRDefault="00B104AC" w:rsidP="002E0225">
      <w:pPr>
        <w:pStyle w:val="10"/>
        <w:spacing w:line="360" w:lineRule="exact"/>
        <w:rPr>
          <w:rFonts w:ascii="Times New Roman" w:hAnsi="Times New Roman" w:cs="Times New Roman"/>
          <w:b w:val="0"/>
          <w:bCs w:val="0"/>
          <w:noProof/>
          <w:sz w:val="24"/>
          <w:szCs w:val="24"/>
        </w:rPr>
      </w:pPr>
      <w:hyperlink w:anchor="_Toc45549730" w:history="1">
        <w:r w:rsidR="002E0225" w:rsidRPr="00D27A3D">
          <w:rPr>
            <w:rStyle w:val="a8"/>
            <w:noProof/>
            <w:color w:val="auto"/>
            <w:kern w:val="44"/>
            <w:sz w:val="24"/>
            <w:szCs w:val="24"/>
          </w:rPr>
          <w:t xml:space="preserve">4  </w:t>
        </w:r>
        <w:r w:rsidR="003824A9" w:rsidRPr="003824A9">
          <w:rPr>
            <w:rStyle w:val="a8"/>
            <w:noProof/>
            <w:color w:val="auto"/>
            <w:kern w:val="44"/>
            <w:sz w:val="24"/>
            <w:szCs w:val="24"/>
          </w:rPr>
          <w:t>Materials</w:t>
        </w:r>
        <w:r w:rsidR="002E0225" w:rsidRPr="00D27A3D">
          <w:rPr>
            <w:rFonts w:ascii="Times New Roman" w:hAnsi="Times New Roman" w:cs="Times New Roman"/>
            <w:noProof/>
            <w:webHidden/>
            <w:sz w:val="24"/>
            <w:szCs w:val="24"/>
          </w:rPr>
          <w:tab/>
        </w:r>
        <w:r w:rsidR="002E0225" w:rsidRPr="00D27A3D">
          <w:rPr>
            <w:rFonts w:ascii="Times New Roman" w:hAnsi="Times New Roman" w:cs="Times New Roman"/>
            <w:noProof/>
            <w:webHidden/>
            <w:sz w:val="24"/>
            <w:szCs w:val="24"/>
          </w:rPr>
          <w:fldChar w:fldCharType="begin"/>
        </w:r>
        <w:r w:rsidR="002E0225" w:rsidRPr="00D27A3D">
          <w:rPr>
            <w:rFonts w:ascii="Times New Roman" w:hAnsi="Times New Roman" w:cs="Times New Roman"/>
            <w:noProof/>
            <w:webHidden/>
            <w:sz w:val="24"/>
            <w:szCs w:val="24"/>
          </w:rPr>
          <w:instrText xml:space="preserve"> PAGEREF _Toc45549730 \h </w:instrText>
        </w:r>
        <w:r w:rsidR="002E0225" w:rsidRPr="00D27A3D">
          <w:rPr>
            <w:rFonts w:ascii="Times New Roman" w:hAnsi="Times New Roman" w:cs="Times New Roman"/>
            <w:noProof/>
            <w:webHidden/>
            <w:sz w:val="24"/>
            <w:szCs w:val="24"/>
          </w:rPr>
        </w:r>
        <w:r w:rsidR="002E0225" w:rsidRPr="00D27A3D">
          <w:rPr>
            <w:rFonts w:ascii="Times New Roman" w:hAnsi="Times New Roman" w:cs="Times New Roman"/>
            <w:noProof/>
            <w:webHidden/>
            <w:sz w:val="24"/>
            <w:szCs w:val="24"/>
          </w:rPr>
          <w:fldChar w:fldCharType="separate"/>
        </w:r>
        <w:r w:rsidR="002E0225" w:rsidRPr="00D27A3D">
          <w:rPr>
            <w:rFonts w:ascii="Times New Roman" w:hAnsi="Times New Roman" w:cs="Times New Roman"/>
            <w:noProof/>
            <w:webHidden/>
            <w:sz w:val="24"/>
            <w:szCs w:val="24"/>
          </w:rPr>
          <w:t>6</w:t>
        </w:r>
        <w:r w:rsidR="002E0225" w:rsidRPr="00D27A3D">
          <w:rPr>
            <w:rFonts w:ascii="Times New Roman" w:hAnsi="Times New Roman" w:cs="Times New Roman"/>
            <w:noProof/>
            <w:webHidden/>
            <w:sz w:val="24"/>
            <w:szCs w:val="24"/>
          </w:rPr>
          <w:fldChar w:fldCharType="end"/>
        </w:r>
      </w:hyperlink>
    </w:p>
    <w:p w14:paraId="4B224805" w14:textId="77777777" w:rsidR="002E0225" w:rsidRPr="00D27A3D" w:rsidRDefault="00B104AC" w:rsidP="002E0225">
      <w:pPr>
        <w:pStyle w:val="20"/>
        <w:spacing w:line="360" w:lineRule="exact"/>
        <w:ind w:firstLine="105"/>
        <w:rPr>
          <w:rFonts w:eastAsiaTheme="minorEastAsia"/>
          <w:noProof/>
        </w:rPr>
      </w:pPr>
      <w:hyperlink w:anchor="_Toc45549731" w:history="1">
        <w:r w:rsidR="002E0225" w:rsidRPr="00D27A3D">
          <w:rPr>
            <w:rStyle w:val="a8"/>
            <w:rFonts w:eastAsiaTheme="minorEastAsia"/>
            <w:bCs/>
            <w:noProof/>
            <w:color w:val="auto"/>
            <w:kern w:val="44"/>
            <w:sz w:val="24"/>
            <w:szCs w:val="24"/>
          </w:rPr>
          <w:t xml:space="preserve">4.1  </w:t>
        </w:r>
        <w:r w:rsidR="003824A9" w:rsidRPr="003824A9">
          <w:rPr>
            <w:rStyle w:val="a8"/>
            <w:rFonts w:eastAsiaTheme="minorEastAsia"/>
            <w:bCs/>
            <w:noProof/>
            <w:color w:val="auto"/>
            <w:kern w:val="44"/>
            <w:sz w:val="24"/>
            <w:szCs w:val="24"/>
          </w:rPr>
          <w:t>Asphalt</w:t>
        </w:r>
        <w:r w:rsidR="002E0225" w:rsidRPr="00D27A3D">
          <w:rPr>
            <w:rFonts w:eastAsiaTheme="minorEastAsia"/>
            <w:noProof/>
            <w:webHidden/>
          </w:rPr>
          <w:tab/>
        </w:r>
        <w:r w:rsidR="002E0225" w:rsidRPr="00D27A3D">
          <w:rPr>
            <w:rFonts w:eastAsiaTheme="minorEastAsia"/>
            <w:noProof/>
            <w:webHidden/>
          </w:rPr>
          <w:fldChar w:fldCharType="begin"/>
        </w:r>
        <w:r w:rsidR="002E0225" w:rsidRPr="00D27A3D">
          <w:rPr>
            <w:rFonts w:eastAsiaTheme="minorEastAsia"/>
            <w:noProof/>
            <w:webHidden/>
          </w:rPr>
          <w:instrText xml:space="preserve"> PAGEREF _Toc45549731 \h </w:instrText>
        </w:r>
        <w:r w:rsidR="002E0225" w:rsidRPr="00D27A3D">
          <w:rPr>
            <w:rFonts w:eastAsiaTheme="minorEastAsia"/>
            <w:noProof/>
            <w:webHidden/>
          </w:rPr>
        </w:r>
        <w:r w:rsidR="002E0225" w:rsidRPr="00D27A3D">
          <w:rPr>
            <w:rFonts w:eastAsiaTheme="minorEastAsia"/>
            <w:noProof/>
            <w:webHidden/>
          </w:rPr>
          <w:fldChar w:fldCharType="separate"/>
        </w:r>
        <w:r w:rsidR="002E0225" w:rsidRPr="00D27A3D">
          <w:rPr>
            <w:rFonts w:eastAsiaTheme="minorEastAsia"/>
            <w:noProof/>
            <w:webHidden/>
          </w:rPr>
          <w:t>6</w:t>
        </w:r>
        <w:r w:rsidR="002E0225" w:rsidRPr="00D27A3D">
          <w:rPr>
            <w:rFonts w:eastAsiaTheme="minorEastAsia"/>
            <w:noProof/>
            <w:webHidden/>
          </w:rPr>
          <w:fldChar w:fldCharType="end"/>
        </w:r>
      </w:hyperlink>
    </w:p>
    <w:p w14:paraId="7D31C147" w14:textId="77777777" w:rsidR="002E0225" w:rsidRPr="00D27A3D" w:rsidRDefault="00B104AC" w:rsidP="002E0225">
      <w:pPr>
        <w:pStyle w:val="20"/>
        <w:spacing w:line="360" w:lineRule="exact"/>
        <w:ind w:firstLine="105"/>
        <w:rPr>
          <w:rFonts w:eastAsiaTheme="minorEastAsia"/>
          <w:noProof/>
        </w:rPr>
      </w:pPr>
      <w:hyperlink w:anchor="_Toc45549732" w:history="1">
        <w:r w:rsidR="002E0225" w:rsidRPr="00D27A3D">
          <w:rPr>
            <w:rStyle w:val="a8"/>
            <w:rFonts w:eastAsiaTheme="minorEastAsia"/>
            <w:bCs/>
            <w:noProof/>
            <w:color w:val="auto"/>
            <w:kern w:val="44"/>
            <w:sz w:val="24"/>
            <w:szCs w:val="24"/>
          </w:rPr>
          <w:t xml:space="preserve">4.2  </w:t>
        </w:r>
        <w:r w:rsidR="003824A9" w:rsidRPr="003824A9">
          <w:rPr>
            <w:rStyle w:val="a8"/>
            <w:rFonts w:eastAsiaTheme="minorEastAsia"/>
            <w:bCs/>
            <w:noProof/>
            <w:color w:val="auto"/>
            <w:kern w:val="44"/>
            <w:sz w:val="24"/>
            <w:szCs w:val="24"/>
          </w:rPr>
          <w:t>Foamed asphalt</w:t>
        </w:r>
        <w:r w:rsidR="002E0225" w:rsidRPr="00D27A3D">
          <w:rPr>
            <w:rFonts w:eastAsiaTheme="minorEastAsia"/>
            <w:noProof/>
            <w:webHidden/>
          </w:rPr>
          <w:tab/>
        </w:r>
        <w:r w:rsidR="002E0225" w:rsidRPr="00D27A3D">
          <w:rPr>
            <w:rFonts w:eastAsiaTheme="minorEastAsia"/>
            <w:noProof/>
            <w:webHidden/>
          </w:rPr>
          <w:fldChar w:fldCharType="begin"/>
        </w:r>
        <w:r w:rsidR="002E0225" w:rsidRPr="00D27A3D">
          <w:rPr>
            <w:rFonts w:eastAsiaTheme="minorEastAsia"/>
            <w:noProof/>
            <w:webHidden/>
          </w:rPr>
          <w:instrText xml:space="preserve"> PAGEREF _Toc45549732 \h </w:instrText>
        </w:r>
        <w:r w:rsidR="002E0225" w:rsidRPr="00D27A3D">
          <w:rPr>
            <w:rFonts w:eastAsiaTheme="minorEastAsia"/>
            <w:noProof/>
            <w:webHidden/>
          </w:rPr>
        </w:r>
        <w:r w:rsidR="002E0225" w:rsidRPr="00D27A3D">
          <w:rPr>
            <w:rFonts w:eastAsiaTheme="minorEastAsia"/>
            <w:noProof/>
            <w:webHidden/>
          </w:rPr>
          <w:fldChar w:fldCharType="separate"/>
        </w:r>
        <w:r w:rsidR="002E0225" w:rsidRPr="00D27A3D">
          <w:rPr>
            <w:rFonts w:eastAsiaTheme="minorEastAsia"/>
            <w:noProof/>
            <w:webHidden/>
          </w:rPr>
          <w:t>7</w:t>
        </w:r>
        <w:r w:rsidR="002E0225" w:rsidRPr="00D27A3D">
          <w:rPr>
            <w:rFonts w:eastAsiaTheme="minorEastAsia"/>
            <w:noProof/>
            <w:webHidden/>
          </w:rPr>
          <w:fldChar w:fldCharType="end"/>
        </w:r>
      </w:hyperlink>
    </w:p>
    <w:p w14:paraId="78D0BC59" w14:textId="77777777" w:rsidR="002E0225" w:rsidRPr="00D27A3D" w:rsidRDefault="00B104AC" w:rsidP="002E0225">
      <w:pPr>
        <w:pStyle w:val="20"/>
        <w:spacing w:line="360" w:lineRule="exact"/>
        <w:ind w:firstLine="105"/>
        <w:rPr>
          <w:rFonts w:eastAsiaTheme="minorEastAsia"/>
          <w:noProof/>
        </w:rPr>
      </w:pPr>
      <w:hyperlink w:anchor="_Toc45549733" w:history="1">
        <w:r w:rsidR="002E0225" w:rsidRPr="00D27A3D">
          <w:rPr>
            <w:rStyle w:val="a8"/>
            <w:rFonts w:eastAsiaTheme="minorEastAsia"/>
            <w:bCs/>
            <w:noProof/>
            <w:color w:val="auto"/>
            <w:kern w:val="44"/>
            <w:sz w:val="24"/>
            <w:szCs w:val="24"/>
          </w:rPr>
          <w:t xml:space="preserve">4.3  </w:t>
        </w:r>
        <w:r w:rsidR="003824A9" w:rsidRPr="003824A9">
          <w:rPr>
            <w:rStyle w:val="a8"/>
            <w:rFonts w:eastAsiaTheme="minorEastAsia"/>
            <w:bCs/>
            <w:noProof/>
            <w:color w:val="auto"/>
            <w:kern w:val="44"/>
            <w:sz w:val="24"/>
            <w:szCs w:val="24"/>
          </w:rPr>
          <w:t>Coarse aggregate</w:t>
        </w:r>
        <w:r w:rsidR="002E0225" w:rsidRPr="00D27A3D">
          <w:rPr>
            <w:rFonts w:eastAsiaTheme="minorEastAsia"/>
            <w:noProof/>
            <w:webHidden/>
          </w:rPr>
          <w:tab/>
        </w:r>
        <w:r w:rsidR="002E0225" w:rsidRPr="00D27A3D">
          <w:rPr>
            <w:rFonts w:eastAsiaTheme="minorEastAsia"/>
            <w:noProof/>
            <w:webHidden/>
          </w:rPr>
          <w:fldChar w:fldCharType="begin"/>
        </w:r>
        <w:r w:rsidR="002E0225" w:rsidRPr="00D27A3D">
          <w:rPr>
            <w:rFonts w:eastAsiaTheme="minorEastAsia"/>
            <w:noProof/>
            <w:webHidden/>
          </w:rPr>
          <w:instrText xml:space="preserve"> PAGEREF _Toc45549733 \h </w:instrText>
        </w:r>
        <w:r w:rsidR="002E0225" w:rsidRPr="00D27A3D">
          <w:rPr>
            <w:rFonts w:eastAsiaTheme="minorEastAsia"/>
            <w:noProof/>
            <w:webHidden/>
          </w:rPr>
        </w:r>
        <w:r w:rsidR="002E0225" w:rsidRPr="00D27A3D">
          <w:rPr>
            <w:rFonts w:eastAsiaTheme="minorEastAsia"/>
            <w:noProof/>
            <w:webHidden/>
          </w:rPr>
          <w:fldChar w:fldCharType="separate"/>
        </w:r>
        <w:r w:rsidR="002E0225" w:rsidRPr="00D27A3D">
          <w:rPr>
            <w:rFonts w:eastAsiaTheme="minorEastAsia"/>
            <w:noProof/>
            <w:webHidden/>
          </w:rPr>
          <w:t>10</w:t>
        </w:r>
        <w:r w:rsidR="002E0225" w:rsidRPr="00D27A3D">
          <w:rPr>
            <w:rFonts w:eastAsiaTheme="minorEastAsia"/>
            <w:noProof/>
            <w:webHidden/>
          </w:rPr>
          <w:fldChar w:fldCharType="end"/>
        </w:r>
      </w:hyperlink>
    </w:p>
    <w:p w14:paraId="7AD69066" w14:textId="77777777" w:rsidR="002E0225" w:rsidRPr="00D27A3D" w:rsidRDefault="00B104AC" w:rsidP="002E0225">
      <w:pPr>
        <w:pStyle w:val="20"/>
        <w:spacing w:line="360" w:lineRule="exact"/>
        <w:ind w:firstLine="105"/>
        <w:rPr>
          <w:rFonts w:eastAsiaTheme="minorEastAsia"/>
          <w:noProof/>
        </w:rPr>
      </w:pPr>
      <w:hyperlink w:anchor="_Toc45549734" w:history="1">
        <w:r w:rsidR="002E0225" w:rsidRPr="00D27A3D">
          <w:rPr>
            <w:rStyle w:val="a8"/>
            <w:rFonts w:eastAsiaTheme="minorEastAsia"/>
            <w:bCs/>
            <w:noProof/>
            <w:color w:val="auto"/>
            <w:kern w:val="44"/>
            <w:sz w:val="24"/>
            <w:szCs w:val="24"/>
          </w:rPr>
          <w:t xml:space="preserve">4.4  </w:t>
        </w:r>
        <w:r w:rsidR="003824A9" w:rsidRPr="003824A9">
          <w:rPr>
            <w:rStyle w:val="a8"/>
            <w:rFonts w:eastAsiaTheme="minorEastAsia"/>
            <w:bCs/>
            <w:noProof/>
            <w:color w:val="auto"/>
            <w:kern w:val="44"/>
            <w:sz w:val="24"/>
            <w:szCs w:val="24"/>
          </w:rPr>
          <w:t>Fine aggregate</w:t>
        </w:r>
        <w:r w:rsidR="002E0225" w:rsidRPr="00D27A3D">
          <w:rPr>
            <w:rFonts w:eastAsiaTheme="minorEastAsia"/>
            <w:noProof/>
            <w:webHidden/>
          </w:rPr>
          <w:tab/>
        </w:r>
        <w:r w:rsidR="002E0225" w:rsidRPr="00D27A3D">
          <w:rPr>
            <w:rFonts w:eastAsiaTheme="minorEastAsia"/>
            <w:noProof/>
            <w:webHidden/>
          </w:rPr>
          <w:fldChar w:fldCharType="begin"/>
        </w:r>
        <w:r w:rsidR="002E0225" w:rsidRPr="00D27A3D">
          <w:rPr>
            <w:rFonts w:eastAsiaTheme="minorEastAsia"/>
            <w:noProof/>
            <w:webHidden/>
          </w:rPr>
          <w:instrText xml:space="preserve"> PAGEREF _Toc45549734 \h </w:instrText>
        </w:r>
        <w:r w:rsidR="002E0225" w:rsidRPr="00D27A3D">
          <w:rPr>
            <w:rFonts w:eastAsiaTheme="minorEastAsia"/>
            <w:noProof/>
            <w:webHidden/>
          </w:rPr>
        </w:r>
        <w:r w:rsidR="002E0225" w:rsidRPr="00D27A3D">
          <w:rPr>
            <w:rFonts w:eastAsiaTheme="minorEastAsia"/>
            <w:noProof/>
            <w:webHidden/>
          </w:rPr>
          <w:fldChar w:fldCharType="separate"/>
        </w:r>
        <w:r w:rsidR="002E0225" w:rsidRPr="00D27A3D">
          <w:rPr>
            <w:rFonts w:eastAsiaTheme="minorEastAsia"/>
            <w:noProof/>
            <w:webHidden/>
          </w:rPr>
          <w:t>11</w:t>
        </w:r>
        <w:r w:rsidR="002E0225" w:rsidRPr="00D27A3D">
          <w:rPr>
            <w:rFonts w:eastAsiaTheme="minorEastAsia"/>
            <w:noProof/>
            <w:webHidden/>
          </w:rPr>
          <w:fldChar w:fldCharType="end"/>
        </w:r>
      </w:hyperlink>
    </w:p>
    <w:p w14:paraId="146E92D1" w14:textId="77777777" w:rsidR="002E0225" w:rsidRPr="00D27A3D" w:rsidRDefault="00B104AC" w:rsidP="002E0225">
      <w:pPr>
        <w:pStyle w:val="20"/>
        <w:spacing w:line="360" w:lineRule="exact"/>
        <w:ind w:firstLine="105"/>
        <w:rPr>
          <w:rFonts w:eastAsiaTheme="minorEastAsia"/>
          <w:noProof/>
        </w:rPr>
      </w:pPr>
      <w:hyperlink w:anchor="_Toc45549735" w:history="1">
        <w:r w:rsidR="002E0225" w:rsidRPr="00D27A3D">
          <w:rPr>
            <w:rStyle w:val="a8"/>
            <w:rFonts w:eastAsiaTheme="minorEastAsia"/>
            <w:bCs/>
            <w:noProof/>
            <w:color w:val="auto"/>
            <w:kern w:val="44"/>
            <w:sz w:val="24"/>
            <w:szCs w:val="24"/>
          </w:rPr>
          <w:t xml:space="preserve">4.5  </w:t>
        </w:r>
        <w:r w:rsidR="003824A9" w:rsidRPr="003824A9">
          <w:rPr>
            <w:rStyle w:val="a8"/>
            <w:rFonts w:eastAsiaTheme="minorEastAsia"/>
            <w:bCs/>
            <w:noProof/>
            <w:color w:val="auto"/>
            <w:kern w:val="44"/>
            <w:sz w:val="24"/>
            <w:szCs w:val="24"/>
          </w:rPr>
          <w:t>Mineral filler</w:t>
        </w:r>
        <w:r w:rsidR="002E0225" w:rsidRPr="00D27A3D">
          <w:rPr>
            <w:rFonts w:eastAsiaTheme="minorEastAsia"/>
            <w:noProof/>
            <w:webHidden/>
          </w:rPr>
          <w:tab/>
        </w:r>
        <w:r w:rsidR="002E0225" w:rsidRPr="00D27A3D">
          <w:rPr>
            <w:rFonts w:eastAsiaTheme="minorEastAsia"/>
            <w:noProof/>
            <w:webHidden/>
          </w:rPr>
          <w:fldChar w:fldCharType="begin"/>
        </w:r>
        <w:r w:rsidR="002E0225" w:rsidRPr="00D27A3D">
          <w:rPr>
            <w:rFonts w:eastAsiaTheme="minorEastAsia"/>
            <w:noProof/>
            <w:webHidden/>
          </w:rPr>
          <w:instrText xml:space="preserve"> PAGEREF _Toc45549735 \h </w:instrText>
        </w:r>
        <w:r w:rsidR="002E0225" w:rsidRPr="00D27A3D">
          <w:rPr>
            <w:rFonts w:eastAsiaTheme="minorEastAsia"/>
            <w:noProof/>
            <w:webHidden/>
          </w:rPr>
        </w:r>
        <w:r w:rsidR="002E0225" w:rsidRPr="00D27A3D">
          <w:rPr>
            <w:rFonts w:eastAsiaTheme="minorEastAsia"/>
            <w:noProof/>
            <w:webHidden/>
          </w:rPr>
          <w:fldChar w:fldCharType="separate"/>
        </w:r>
        <w:r w:rsidR="002E0225" w:rsidRPr="00D27A3D">
          <w:rPr>
            <w:rFonts w:eastAsiaTheme="minorEastAsia"/>
            <w:noProof/>
            <w:webHidden/>
          </w:rPr>
          <w:t>11</w:t>
        </w:r>
        <w:r w:rsidR="002E0225" w:rsidRPr="00D27A3D">
          <w:rPr>
            <w:rFonts w:eastAsiaTheme="minorEastAsia"/>
            <w:noProof/>
            <w:webHidden/>
          </w:rPr>
          <w:fldChar w:fldCharType="end"/>
        </w:r>
      </w:hyperlink>
    </w:p>
    <w:p w14:paraId="710315D8" w14:textId="77777777" w:rsidR="002E0225" w:rsidRPr="00D27A3D" w:rsidRDefault="00B104AC" w:rsidP="002E0225">
      <w:pPr>
        <w:pStyle w:val="20"/>
        <w:spacing w:line="360" w:lineRule="exact"/>
        <w:ind w:firstLine="105"/>
        <w:rPr>
          <w:rFonts w:eastAsiaTheme="minorEastAsia"/>
          <w:noProof/>
        </w:rPr>
      </w:pPr>
      <w:hyperlink w:anchor="_Toc45549736" w:history="1">
        <w:r w:rsidR="002E0225" w:rsidRPr="00D27A3D">
          <w:rPr>
            <w:rStyle w:val="a8"/>
            <w:rFonts w:eastAsiaTheme="minorEastAsia"/>
            <w:bCs/>
            <w:noProof/>
            <w:color w:val="auto"/>
            <w:kern w:val="44"/>
            <w:sz w:val="24"/>
            <w:szCs w:val="24"/>
          </w:rPr>
          <w:t xml:space="preserve">4.6  </w:t>
        </w:r>
        <w:r w:rsidR="003824A9" w:rsidRPr="003824A9">
          <w:rPr>
            <w:rStyle w:val="a8"/>
            <w:rFonts w:eastAsiaTheme="minorEastAsia"/>
            <w:bCs/>
            <w:noProof/>
            <w:color w:val="auto"/>
            <w:kern w:val="44"/>
            <w:sz w:val="24"/>
            <w:szCs w:val="24"/>
          </w:rPr>
          <w:t>The others</w:t>
        </w:r>
        <w:r w:rsidR="002E0225" w:rsidRPr="00D27A3D">
          <w:rPr>
            <w:rFonts w:eastAsiaTheme="minorEastAsia"/>
            <w:noProof/>
            <w:webHidden/>
          </w:rPr>
          <w:tab/>
        </w:r>
        <w:r w:rsidR="002E0225" w:rsidRPr="00D27A3D">
          <w:rPr>
            <w:rFonts w:eastAsiaTheme="minorEastAsia"/>
            <w:noProof/>
            <w:webHidden/>
          </w:rPr>
          <w:fldChar w:fldCharType="begin"/>
        </w:r>
        <w:r w:rsidR="002E0225" w:rsidRPr="00D27A3D">
          <w:rPr>
            <w:rFonts w:eastAsiaTheme="minorEastAsia"/>
            <w:noProof/>
            <w:webHidden/>
          </w:rPr>
          <w:instrText xml:space="preserve"> PAGEREF _Toc45549736 \h </w:instrText>
        </w:r>
        <w:r w:rsidR="002E0225" w:rsidRPr="00D27A3D">
          <w:rPr>
            <w:rFonts w:eastAsiaTheme="minorEastAsia"/>
            <w:noProof/>
            <w:webHidden/>
          </w:rPr>
        </w:r>
        <w:r w:rsidR="002E0225" w:rsidRPr="00D27A3D">
          <w:rPr>
            <w:rFonts w:eastAsiaTheme="minorEastAsia"/>
            <w:noProof/>
            <w:webHidden/>
          </w:rPr>
          <w:fldChar w:fldCharType="separate"/>
        </w:r>
        <w:r w:rsidR="002E0225" w:rsidRPr="00D27A3D">
          <w:rPr>
            <w:rFonts w:eastAsiaTheme="minorEastAsia"/>
            <w:noProof/>
            <w:webHidden/>
          </w:rPr>
          <w:t>12</w:t>
        </w:r>
        <w:r w:rsidR="002E0225" w:rsidRPr="00D27A3D">
          <w:rPr>
            <w:rFonts w:eastAsiaTheme="minorEastAsia"/>
            <w:noProof/>
            <w:webHidden/>
          </w:rPr>
          <w:fldChar w:fldCharType="end"/>
        </w:r>
      </w:hyperlink>
    </w:p>
    <w:p w14:paraId="1E69E8F8" w14:textId="77777777" w:rsidR="002E0225" w:rsidRPr="00D27A3D" w:rsidRDefault="00B104AC" w:rsidP="002E0225">
      <w:pPr>
        <w:pStyle w:val="10"/>
        <w:spacing w:line="360" w:lineRule="exact"/>
        <w:rPr>
          <w:rFonts w:ascii="Times New Roman" w:hAnsi="Times New Roman" w:cs="Times New Roman"/>
          <w:b w:val="0"/>
          <w:bCs w:val="0"/>
          <w:noProof/>
          <w:sz w:val="24"/>
          <w:szCs w:val="24"/>
        </w:rPr>
      </w:pPr>
      <w:hyperlink w:anchor="_Toc45549737" w:history="1">
        <w:r w:rsidR="002E0225" w:rsidRPr="00D27A3D">
          <w:rPr>
            <w:rStyle w:val="a8"/>
            <w:noProof/>
            <w:color w:val="auto"/>
            <w:kern w:val="44"/>
            <w:sz w:val="24"/>
            <w:szCs w:val="24"/>
          </w:rPr>
          <w:t xml:space="preserve">5  </w:t>
        </w:r>
        <w:r w:rsidR="003824A9" w:rsidRPr="003824A9">
          <w:rPr>
            <w:rStyle w:val="a8"/>
            <w:noProof/>
            <w:color w:val="auto"/>
            <w:kern w:val="44"/>
            <w:sz w:val="24"/>
            <w:szCs w:val="24"/>
          </w:rPr>
          <w:t>Mix design</w:t>
        </w:r>
        <w:r w:rsidR="002E0225" w:rsidRPr="00D27A3D">
          <w:rPr>
            <w:rFonts w:ascii="Times New Roman" w:hAnsi="Times New Roman" w:cs="Times New Roman"/>
            <w:noProof/>
            <w:webHidden/>
            <w:sz w:val="24"/>
            <w:szCs w:val="24"/>
          </w:rPr>
          <w:tab/>
        </w:r>
        <w:r w:rsidR="002E0225" w:rsidRPr="00D27A3D">
          <w:rPr>
            <w:rFonts w:ascii="Times New Roman" w:hAnsi="Times New Roman" w:cs="Times New Roman"/>
            <w:noProof/>
            <w:webHidden/>
            <w:sz w:val="24"/>
            <w:szCs w:val="24"/>
          </w:rPr>
          <w:fldChar w:fldCharType="begin"/>
        </w:r>
        <w:r w:rsidR="002E0225" w:rsidRPr="00D27A3D">
          <w:rPr>
            <w:rFonts w:ascii="Times New Roman" w:hAnsi="Times New Roman" w:cs="Times New Roman"/>
            <w:noProof/>
            <w:webHidden/>
            <w:sz w:val="24"/>
            <w:szCs w:val="24"/>
          </w:rPr>
          <w:instrText xml:space="preserve"> PAGEREF _Toc45549737 \h </w:instrText>
        </w:r>
        <w:r w:rsidR="002E0225" w:rsidRPr="00D27A3D">
          <w:rPr>
            <w:rFonts w:ascii="Times New Roman" w:hAnsi="Times New Roman" w:cs="Times New Roman"/>
            <w:noProof/>
            <w:webHidden/>
            <w:sz w:val="24"/>
            <w:szCs w:val="24"/>
          </w:rPr>
        </w:r>
        <w:r w:rsidR="002E0225" w:rsidRPr="00D27A3D">
          <w:rPr>
            <w:rFonts w:ascii="Times New Roman" w:hAnsi="Times New Roman" w:cs="Times New Roman"/>
            <w:noProof/>
            <w:webHidden/>
            <w:sz w:val="24"/>
            <w:szCs w:val="24"/>
          </w:rPr>
          <w:fldChar w:fldCharType="separate"/>
        </w:r>
        <w:r w:rsidR="002E0225" w:rsidRPr="00D27A3D">
          <w:rPr>
            <w:rFonts w:ascii="Times New Roman" w:hAnsi="Times New Roman" w:cs="Times New Roman"/>
            <w:noProof/>
            <w:webHidden/>
            <w:sz w:val="24"/>
            <w:szCs w:val="24"/>
          </w:rPr>
          <w:t>13</w:t>
        </w:r>
        <w:r w:rsidR="002E0225" w:rsidRPr="00D27A3D">
          <w:rPr>
            <w:rFonts w:ascii="Times New Roman" w:hAnsi="Times New Roman" w:cs="Times New Roman"/>
            <w:noProof/>
            <w:webHidden/>
            <w:sz w:val="24"/>
            <w:szCs w:val="24"/>
          </w:rPr>
          <w:fldChar w:fldCharType="end"/>
        </w:r>
      </w:hyperlink>
    </w:p>
    <w:p w14:paraId="601B4257" w14:textId="77777777" w:rsidR="002E0225" w:rsidRPr="00D27A3D" w:rsidRDefault="00B104AC" w:rsidP="002E0225">
      <w:pPr>
        <w:pStyle w:val="20"/>
        <w:spacing w:line="360" w:lineRule="exact"/>
        <w:ind w:firstLine="105"/>
        <w:rPr>
          <w:rFonts w:eastAsiaTheme="minorEastAsia"/>
          <w:noProof/>
        </w:rPr>
      </w:pPr>
      <w:hyperlink w:anchor="_Toc45549738" w:history="1">
        <w:r w:rsidR="002E0225" w:rsidRPr="00D27A3D">
          <w:rPr>
            <w:rStyle w:val="a8"/>
            <w:rFonts w:eastAsiaTheme="minorEastAsia"/>
            <w:bCs/>
            <w:noProof/>
            <w:color w:val="auto"/>
            <w:kern w:val="44"/>
            <w:sz w:val="24"/>
            <w:szCs w:val="24"/>
          </w:rPr>
          <w:t xml:space="preserve">5.1  </w:t>
        </w:r>
        <w:r w:rsidR="003824A9" w:rsidRPr="003824A9">
          <w:rPr>
            <w:rStyle w:val="a8"/>
            <w:rFonts w:eastAsiaTheme="minorEastAsia"/>
            <w:bCs/>
            <w:noProof/>
            <w:color w:val="auto"/>
            <w:kern w:val="44"/>
            <w:sz w:val="24"/>
            <w:szCs w:val="24"/>
          </w:rPr>
          <w:t>General regulations</w:t>
        </w:r>
        <w:r w:rsidR="002E0225" w:rsidRPr="00D27A3D">
          <w:rPr>
            <w:rFonts w:eastAsiaTheme="minorEastAsia"/>
            <w:noProof/>
            <w:webHidden/>
          </w:rPr>
          <w:tab/>
        </w:r>
        <w:r w:rsidR="002E0225" w:rsidRPr="00D27A3D">
          <w:rPr>
            <w:rFonts w:eastAsiaTheme="minorEastAsia"/>
            <w:noProof/>
            <w:webHidden/>
          </w:rPr>
          <w:fldChar w:fldCharType="begin"/>
        </w:r>
        <w:r w:rsidR="002E0225" w:rsidRPr="00D27A3D">
          <w:rPr>
            <w:rFonts w:eastAsiaTheme="minorEastAsia"/>
            <w:noProof/>
            <w:webHidden/>
          </w:rPr>
          <w:instrText xml:space="preserve"> PAGEREF _Toc45549738 \h </w:instrText>
        </w:r>
        <w:r w:rsidR="002E0225" w:rsidRPr="00D27A3D">
          <w:rPr>
            <w:rFonts w:eastAsiaTheme="minorEastAsia"/>
            <w:noProof/>
            <w:webHidden/>
          </w:rPr>
        </w:r>
        <w:r w:rsidR="002E0225" w:rsidRPr="00D27A3D">
          <w:rPr>
            <w:rFonts w:eastAsiaTheme="minorEastAsia"/>
            <w:noProof/>
            <w:webHidden/>
          </w:rPr>
          <w:fldChar w:fldCharType="separate"/>
        </w:r>
        <w:r w:rsidR="002E0225" w:rsidRPr="00D27A3D">
          <w:rPr>
            <w:rFonts w:eastAsiaTheme="minorEastAsia"/>
            <w:noProof/>
            <w:webHidden/>
          </w:rPr>
          <w:t>13</w:t>
        </w:r>
        <w:r w:rsidR="002E0225" w:rsidRPr="00D27A3D">
          <w:rPr>
            <w:rFonts w:eastAsiaTheme="minorEastAsia"/>
            <w:noProof/>
            <w:webHidden/>
          </w:rPr>
          <w:fldChar w:fldCharType="end"/>
        </w:r>
      </w:hyperlink>
    </w:p>
    <w:p w14:paraId="10CCF20E" w14:textId="77777777" w:rsidR="002E0225" w:rsidRPr="00D27A3D" w:rsidRDefault="00B104AC" w:rsidP="002E0225">
      <w:pPr>
        <w:pStyle w:val="20"/>
        <w:spacing w:line="360" w:lineRule="exact"/>
        <w:ind w:firstLine="105"/>
        <w:rPr>
          <w:rFonts w:eastAsiaTheme="minorEastAsia"/>
          <w:noProof/>
        </w:rPr>
      </w:pPr>
      <w:hyperlink w:anchor="_Toc45549739" w:history="1">
        <w:r w:rsidR="002E0225" w:rsidRPr="00D27A3D">
          <w:rPr>
            <w:rStyle w:val="a8"/>
            <w:rFonts w:eastAsiaTheme="minorEastAsia"/>
            <w:bCs/>
            <w:noProof/>
            <w:color w:val="auto"/>
            <w:kern w:val="44"/>
            <w:sz w:val="24"/>
            <w:szCs w:val="24"/>
          </w:rPr>
          <w:t xml:space="preserve">5.2  </w:t>
        </w:r>
        <w:r w:rsidR="003824A9" w:rsidRPr="003824A9">
          <w:rPr>
            <w:rStyle w:val="a8"/>
            <w:rFonts w:eastAsiaTheme="minorEastAsia"/>
            <w:bCs/>
            <w:noProof/>
            <w:color w:val="auto"/>
            <w:kern w:val="44"/>
            <w:sz w:val="24"/>
            <w:szCs w:val="24"/>
          </w:rPr>
          <w:t>Targetmix design</w:t>
        </w:r>
        <w:r w:rsidR="002E0225" w:rsidRPr="00D27A3D">
          <w:rPr>
            <w:rFonts w:eastAsiaTheme="minorEastAsia"/>
            <w:noProof/>
            <w:webHidden/>
          </w:rPr>
          <w:tab/>
        </w:r>
        <w:r w:rsidR="002E0225" w:rsidRPr="00D27A3D">
          <w:rPr>
            <w:rFonts w:eastAsiaTheme="minorEastAsia"/>
            <w:noProof/>
            <w:webHidden/>
          </w:rPr>
          <w:fldChar w:fldCharType="begin"/>
        </w:r>
        <w:r w:rsidR="002E0225" w:rsidRPr="00D27A3D">
          <w:rPr>
            <w:rFonts w:eastAsiaTheme="minorEastAsia"/>
            <w:noProof/>
            <w:webHidden/>
          </w:rPr>
          <w:instrText xml:space="preserve"> PAGEREF _Toc45549739 \h </w:instrText>
        </w:r>
        <w:r w:rsidR="002E0225" w:rsidRPr="00D27A3D">
          <w:rPr>
            <w:rFonts w:eastAsiaTheme="minorEastAsia"/>
            <w:noProof/>
            <w:webHidden/>
          </w:rPr>
        </w:r>
        <w:r w:rsidR="002E0225" w:rsidRPr="00D27A3D">
          <w:rPr>
            <w:rFonts w:eastAsiaTheme="minorEastAsia"/>
            <w:noProof/>
            <w:webHidden/>
          </w:rPr>
          <w:fldChar w:fldCharType="separate"/>
        </w:r>
        <w:r w:rsidR="002E0225" w:rsidRPr="00D27A3D">
          <w:rPr>
            <w:rFonts w:eastAsiaTheme="minorEastAsia"/>
            <w:noProof/>
            <w:webHidden/>
          </w:rPr>
          <w:t>13</w:t>
        </w:r>
        <w:r w:rsidR="002E0225" w:rsidRPr="00D27A3D">
          <w:rPr>
            <w:rFonts w:eastAsiaTheme="minorEastAsia"/>
            <w:noProof/>
            <w:webHidden/>
          </w:rPr>
          <w:fldChar w:fldCharType="end"/>
        </w:r>
      </w:hyperlink>
    </w:p>
    <w:p w14:paraId="216EAC86" w14:textId="77777777" w:rsidR="002E0225" w:rsidRPr="00D27A3D" w:rsidRDefault="00B104AC" w:rsidP="002E0225">
      <w:pPr>
        <w:pStyle w:val="20"/>
        <w:spacing w:line="360" w:lineRule="exact"/>
        <w:ind w:firstLine="105"/>
        <w:rPr>
          <w:rFonts w:eastAsiaTheme="minorEastAsia"/>
          <w:noProof/>
        </w:rPr>
      </w:pPr>
      <w:hyperlink w:anchor="_Toc45549740" w:history="1">
        <w:r w:rsidR="002E0225" w:rsidRPr="00D27A3D">
          <w:rPr>
            <w:rStyle w:val="a8"/>
            <w:rFonts w:eastAsiaTheme="minorEastAsia"/>
            <w:bCs/>
            <w:noProof/>
            <w:color w:val="auto"/>
            <w:kern w:val="44"/>
            <w:sz w:val="24"/>
            <w:szCs w:val="24"/>
          </w:rPr>
          <w:t xml:space="preserve">5.3  </w:t>
        </w:r>
        <w:r w:rsidR="003824A9" w:rsidRPr="003824A9">
          <w:rPr>
            <w:rStyle w:val="a8"/>
            <w:rFonts w:eastAsiaTheme="minorEastAsia"/>
            <w:bCs/>
            <w:noProof/>
            <w:color w:val="auto"/>
            <w:kern w:val="44"/>
            <w:sz w:val="24"/>
            <w:szCs w:val="24"/>
          </w:rPr>
          <w:t>Productionmix design</w:t>
        </w:r>
        <w:r w:rsidR="002E0225" w:rsidRPr="00D27A3D">
          <w:rPr>
            <w:rFonts w:eastAsiaTheme="minorEastAsia"/>
            <w:noProof/>
            <w:webHidden/>
          </w:rPr>
          <w:tab/>
        </w:r>
        <w:r w:rsidR="002E0225" w:rsidRPr="00D27A3D">
          <w:rPr>
            <w:rFonts w:eastAsiaTheme="minorEastAsia"/>
            <w:noProof/>
            <w:webHidden/>
          </w:rPr>
          <w:fldChar w:fldCharType="begin"/>
        </w:r>
        <w:r w:rsidR="002E0225" w:rsidRPr="00D27A3D">
          <w:rPr>
            <w:rFonts w:eastAsiaTheme="minorEastAsia"/>
            <w:noProof/>
            <w:webHidden/>
          </w:rPr>
          <w:instrText xml:space="preserve"> PAGEREF _Toc45549740 \h </w:instrText>
        </w:r>
        <w:r w:rsidR="002E0225" w:rsidRPr="00D27A3D">
          <w:rPr>
            <w:rFonts w:eastAsiaTheme="minorEastAsia"/>
            <w:noProof/>
            <w:webHidden/>
          </w:rPr>
        </w:r>
        <w:r w:rsidR="002E0225" w:rsidRPr="00D27A3D">
          <w:rPr>
            <w:rFonts w:eastAsiaTheme="minorEastAsia"/>
            <w:noProof/>
            <w:webHidden/>
          </w:rPr>
          <w:fldChar w:fldCharType="separate"/>
        </w:r>
        <w:r w:rsidR="002E0225" w:rsidRPr="00D27A3D">
          <w:rPr>
            <w:rFonts w:eastAsiaTheme="minorEastAsia"/>
            <w:noProof/>
            <w:webHidden/>
          </w:rPr>
          <w:t>15</w:t>
        </w:r>
        <w:r w:rsidR="002E0225" w:rsidRPr="00D27A3D">
          <w:rPr>
            <w:rFonts w:eastAsiaTheme="minorEastAsia"/>
            <w:noProof/>
            <w:webHidden/>
          </w:rPr>
          <w:fldChar w:fldCharType="end"/>
        </w:r>
      </w:hyperlink>
    </w:p>
    <w:p w14:paraId="2DDD5551" w14:textId="77777777" w:rsidR="002E0225" w:rsidRPr="00D27A3D" w:rsidRDefault="00B104AC" w:rsidP="002E0225">
      <w:pPr>
        <w:pStyle w:val="10"/>
        <w:spacing w:line="360" w:lineRule="exact"/>
        <w:rPr>
          <w:rFonts w:ascii="Times New Roman" w:hAnsi="Times New Roman" w:cs="Times New Roman"/>
          <w:b w:val="0"/>
          <w:bCs w:val="0"/>
          <w:noProof/>
          <w:sz w:val="24"/>
          <w:szCs w:val="24"/>
        </w:rPr>
      </w:pPr>
      <w:hyperlink w:anchor="_Toc45549741" w:history="1">
        <w:r w:rsidR="002E0225" w:rsidRPr="00D27A3D">
          <w:rPr>
            <w:rStyle w:val="a8"/>
            <w:noProof/>
            <w:color w:val="auto"/>
            <w:kern w:val="44"/>
            <w:sz w:val="24"/>
            <w:szCs w:val="24"/>
          </w:rPr>
          <w:t xml:space="preserve">6  </w:t>
        </w:r>
        <w:r w:rsidR="003824A9" w:rsidRPr="003824A9">
          <w:rPr>
            <w:rStyle w:val="a8"/>
            <w:noProof/>
            <w:color w:val="auto"/>
            <w:kern w:val="44"/>
            <w:sz w:val="24"/>
            <w:szCs w:val="24"/>
          </w:rPr>
          <w:t>Production</w:t>
        </w:r>
        <w:r w:rsidR="002E0225" w:rsidRPr="00D27A3D">
          <w:rPr>
            <w:rFonts w:ascii="Times New Roman" w:hAnsi="Times New Roman" w:cs="Times New Roman"/>
            <w:noProof/>
            <w:webHidden/>
            <w:sz w:val="24"/>
            <w:szCs w:val="24"/>
          </w:rPr>
          <w:tab/>
        </w:r>
        <w:r w:rsidR="002E0225" w:rsidRPr="00D27A3D">
          <w:rPr>
            <w:rFonts w:ascii="Times New Roman" w:hAnsi="Times New Roman" w:cs="Times New Roman"/>
            <w:noProof/>
            <w:webHidden/>
            <w:sz w:val="24"/>
            <w:szCs w:val="24"/>
          </w:rPr>
          <w:fldChar w:fldCharType="begin"/>
        </w:r>
        <w:r w:rsidR="002E0225" w:rsidRPr="00D27A3D">
          <w:rPr>
            <w:rFonts w:ascii="Times New Roman" w:hAnsi="Times New Roman" w:cs="Times New Roman"/>
            <w:noProof/>
            <w:webHidden/>
            <w:sz w:val="24"/>
            <w:szCs w:val="24"/>
          </w:rPr>
          <w:instrText xml:space="preserve"> PAGEREF _Toc45549741 \h </w:instrText>
        </w:r>
        <w:r w:rsidR="002E0225" w:rsidRPr="00D27A3D">
          <w:rPr>
            <w:rFonts w:ascii="Times New Roman" w:hAnsi="Times New Roman" w:cs="Times New Roman"/>
            <w:noProof/>
            <w:webHidden/>
            <w:sz w:val="24"/>
            <w:szCs w:val="24"/>
          </w:rPr>
        </w:r>
        <w:r w:rsidR="002E0225" w:rsidRPr="00D27A3D">
          <w:rPr>
            <w:rFonts w:ascii="Times New Roman" w:hAnsi="Times New Roman" w:cs="Times New Roman"/>
            <w:noProof/>
            <w:webHidden/>
            <w:sz w:val="24"/>
            <w:szCs w:val="24"/>
          </w:rPr>
          <w:fldChar w:fldCharType="separate"/>
        </w:r>
        <w:r w:rsidR="002E0225" w:rsidRPr="00D27A3D">
          <w:rPr>
            <w:rFonts w:ascii="Times New Roman" w:hAnsi="Times New Roman" w:cs="Times New Roman"/>
            <w:noProof/>
            <w:webHidden/>
            <w:sz w:val="24"/>
            <w:szCs w:val="24"/>
          </w:rPr>
          <w:t>17</w:t>
        </w:r>
        <w:r w:rsidR="002E0225" w:rsidRPr="00D27A3D">
          <w:rPr>
            <w:rFonts w:ascii="Times New Roman" w:hAnsi="Times New Roman" w:cs="Times New Roman"/>
            <w:noProof/>
            <w:webHidden/>
            <w:sz w:val="24"/>
            <w:szCs w:val="24"/>
          </w:rPr>
          <w:fldChar w:fldCharType="end"/>
        </w:r>
      </w:hyperlink>
    </w:p>
    <w:p w14:paraId="1F1EC697" w14:textId="77777777" w:rsidR="002E0225" w:rsidRPr="00D27A3D" w:rsidRDefault="00B104AC" w:rsidP="002E0225">
      <w:pPr>
        <w:pStyle w:val="20"/>
        <w:spacing w:line="360" w:lineRule="exact"/>
        <w:ind w:firstLine="105"/>
        <w:rPr>
          <w:rFonts w:eastAsiaTheme="minorEastAsia"/>
          <w:noProof/>
        </w:rPr>
      </w:pPr>
      <w:hyperlink w:anchor="_Toc45549742" w:history="1">
        <w:r w:rsidR="002E0225" w:rsidRPr="00D27A3D">
          <w:rPr>
            <w:rStyle w:val="a8"/>
            <w:rFonts w:eastAsiaTheme="minorEastAsia"/>
            <w:bCs/>
            <w:noProof/>
            <w:color w:val="auto"/>
            <w:kern w:val="44"/>
            <w:sz w:val="24"/>
            <w:szCs w:val="24"/>
          </w:rPr>
          <w:t xml:space="preserve">6.1  </w:t>
        </w:r>
        <w:r w:rsidR="003824A9" w:rsidRPr="003824A9">
          <w:rPr>
            <w:rStyle w:val="a8"/>
            <w:rFonts w:eastAsiaTheme="minorEastAsia"/>
            <w:bCs/>
            <w:noProof/>
            <w:color w:val="auto"/>
            <w:kern w:val="44"/>
            <w:sz w:val="24"/>
            <w:szCs w:val="24"/>
          </w:rPr>
          <w:t>General regulations</w:t>
        </w:r>
        <w:r w:rsidR="002E0225" w:rsidRPr="00D27A3D">
          <w:rPr>
            <w:rFonts w:eastAsiaTheme="minorEastAsia"/>
            <w:noProof/>
            <w:webHidden/>
          </w:rPr>
          <w:tab/>
        </w:r>
        <w:r w:rsidR="002E0225" w:rsidRPr="00D27A3D">
          <w:rPr>
            <w:rFonts w:eastAsiaTheme="minorEastAsia"/>
            <w:noProof/>
            <w:webHidden/>
          </w:rPr>
          <w:fldChar w:fldCharType="begin"/>
        </w:r>
        <w:r w:rsidR="002E0225" w:rsidRPr="00D27A3D">
          <w:rPr>
            <w:rFonts w:eastAsiaTheme="minorEastAsia"/>
            <w:noProof/>
            <w:webHidden/>
          </w:rPr>
          <w:instrText xml:space="preserve"> PAGEREF _Toc45549742 \h </w:instrText>
        </w:r>
        <w:r w:rsidR="002E0225" w:rsidRPr="00D27A3D">
          <w:rPr>
            <w:rFonts w:eastAsiaTheme="minorEastAsia"/>
            <w:noProof/>
            <w:webHidden/>
          </w:rPr>
        </w:r>
        <w:r w:rsidR="002E0225" w:rsidRPr="00D27A3D">
          <w:rPr>
            <w:rFonts w:eastAsiaTheme="minorEastAsia"/>
            <w:noProof/>
            <w:webHidden/>
          </w:rPr>
          <w:fldChar w:fldCharType="separate"/>
        </w:r>
        <w:r w:rsidR="002E0225" w:rsidRPr="00D27A3D">
          <w:rPr>
            <w:rFonts w:eastAsiaTheme="minorEastAsia"/>
            <w:noProof/>
            <w:webHidden/>
          </w:rPr>
          <w:t>17</w:t>
        </w:r>
        <w:r w:rsidR="002E0225" w:rsidRPr="00D27A3D">
          <w:rPr>
            <w:rFonts w:eastAsiaTheme="minorEastAsia"/>
            <w:noProof/>
            <w:webHidden/>
          </w:rPr>
          <w:fldChar w:fldCharType="end"/>
        </w:r>
      </w:hyperlink>
    </w:p>
    <w:p w14:paraId="7AB5513D" w14:textId="77777777" w:rsidR="002E0225" w:rsidRPr="00D27A3D" w:rsidRDefault="00B104AC" w:rsidP="002E0225">
      <w:pPr>
        <w:pStyle w:val="20"/>
        <w:spacing w:line="360" w:lineRule="exact"/>
        <w:ind w:firstLine="105"/>
        <w:rPr>
          <w:rFonts w:eastAsiaTheme="minorEastAsia"/>
          <w:noProof/>
        </w:rPr>
      </w:pPr>
      <w:hyperlink w:anchor="_Toc45549743" w:history="1">
        <w:r w:rsidR="002E0225" w:rsidRPr="00D27A3D">
          <w:rPr>
            <w:rStyle w:val="a8"/>
            <w:rFonts w:eastAsiaTheme="minorEastAsia"/>
            <w:bCs/>
            <w:noProof/>
            <w:color w:val="auto"/>
            <w:kern w:val="44"/>
            <w:sz w:val="24"/>
            <w:szCs w:val="24"/>
          </w:rPr>
          <w:t xml:space="preserve">6.2  </w:t>
        </w:r>
        <w:r w:rsidR="003824A9" w:rsidRPr="003824A9">
          <w:rPr>
            <w:rStyle w:val="a8"/>
            <w:rFonts w:eastAsiaTheme="minorEastAsia"/>
            <w:bCs/>
            <w:noProof/>
            <w:color w:val="auto"/>
            <w:kern w:val="44"/>
            <w:sz w:val="24"/>
            <w:szCs w:val="24"/>
          </w:rPr>
          <w:t>Asphalt foaming device</w:t>
        </w:r>
        <w:r w:rsidR="002E0225" w:rsidRPr="00D27A3D">
          <w:rPr>
            <w:rFonts w:eastAsiaTheme="minorEastAsia"/>
            <w:noProof/>
            <w:webHidden/>
          </w:rPr>
          <w:tab/>
        </w:r>
        <w:r w:rsidR="002E0225" w:rsidRPr="00D27A3D">
          <w:rPr>
            <w:rFonts w:eastAsiaTheme="minorEastAsia"/>
            <w:noProof/>
            <w:webHidden/>
          </w:rPr>
          <w:fldChar w:fldCharType="begin"/>
        </w:r>
        <w:r w:rsidR="002E0225" w:rsidRPr="00D27A3D">
          <w:rPr>
            <w:rFonts w:eastAsiaTheme="minorEastAsia"/>
            <w:noProof/>
            <w:webHidden/>
          </w:rPr>
          <w:instrText xml:space="preserve"> PAGEREF _Toc45549743 \h </w:instrText>
        </w:r>
        <w:r w:rsidR="002E0225" w:rsidRPr="00D27A3D">
          <w:rPr>
            <w:rFonts w:eastAsiaTheme="minorEastAsia"/>
            <w:noProof/>
            <w:webHidden/>
          </w:rPr>
        </w:r>
        <w:r w:rsidR="002E0225" w:rsidRPr="00D27A3D">
          <w:rPr>
            <w:rFonts w:eastAsiaTheme="minorEastAsia"/>
            <w:noProof/>
            <w:webHidden/>
          </w:rPr>
          <w:fldChar w:fldCharType="separate"/>
        </w:r>
        <w:r w:rsidR="002E0225" w:rsidRPr="00D27A3D">
          <w:rPr>
            <w:rFonts w:eastAsiaTheme="minorEastAsia"/>
            <w:noProof/>
            <w:webHidden/>
          </w:rPr>
          <w:t>17</w:t>
        </w:r>
        <w:r w:rsidR="002E0225" w:rsidRPr="00D27A3D">
          <w:rPr>
            <w:rFonts w:eastAsiaTheme="minorEastAsia"/>
            <w:noProof/>
            <w:webHidden/>
          </w:rPr>
          <w:fldChar w:fldCharType="end"/>
        </w:r>
      </w:hyperlink>
    </w:p>
    <w:p w14:paraId="18FA8ED1" w14:textId="77777777" w:rsidR="002E0225" w:rsidRPr="00D27A3D" w:rsidRDefault="00B104AC" w:rsidP="002E0225">
      <w:pPr>
        <w:pStyle w:val="20"/>
        <w:spacing w:line="360" w:lineRule="exact"/>
        <w:ind w:firstLine="105"/>
        <w:rPr>
          <w:rFonts w:eastAsiaTheme="minorEastAsia"/>
          <w:noProof/>
        </w:rPr>
      </w:pPr>
      <w:hyperlink w:anchor="_Toc45549744" w:history="1">
        <w:r w:rsidR="002E0225" w:rsidRPr="00D27A3D">
          <w:rPr>
            <w:rStyle w:val="a8"/>
            <w:rFonts w:eastAsiaTheme="minorEastAsia"/>
            <w:bCs/>
            <w:noProof/>
            <w:color w:val="auto"/>
            <w:kern w:val="44"/>
            <w:sz w:val="24"/>
            <w:szCs w:val="24"/>
          </w:rPr>
          <w:t xml:space="preserve">6.3  </w:t>
        </w:r>
        <w:r w:rsidR="003824A9" w:rsidRPr="003824A9">
          <w:rPr>
            <w:rStyle w:val="a8"/>
            <w:rFonts w:eastAsiaTheme="minorEastAsia"/>
            <w:bCs/>
            <w:noProof/>
            <w:color w:val="auto"/>
            <w:kern w:val="44"/>
            <w:sz w:val="24"/>
            <w:szCs w:val="24"/>
          </w:rPr>
          <w:t>Production mixing process and technical requirements</w:t>
        </w:r>
        <w:r w:rsidR="002E0225" w:rsidRPr="00D27A3D">
          <w:rPr>
            <w:rFonts w:eastAsiaTheme="minorEastAsia"/>
            <w:noProof/>
            <w:webHidden/>
          </w:rPr>
          <w:tab/>
        </w:r>
        <w:r w:rsidR="002E0225" w:rsidRPr="00D27A3D">
          <w:rPr>
            <w:rFonts w:eastAsiaTheme="minorEastAsia"/>
            <w:noProof/>
            <w:webHidden/>
          </w:rPr>
          <w:fldChar w:fldCharType="begin"/>
        </w:r>
        <w:r w:rsidR="002E0225" w:rsidRPr="00D27A3D">
          <w:rPr>
            <w:rFonts w:eastAsiaTheme="minorEastAsia"/>
            <w:noProof/>
            <w:webHidden/>
          </w:rPr>
          <w:instrText xml:space="preserve"> PAGEREF _Toc45549744 \h </w:instrText>
        </w:r>
        <w:r w:rsidR="002E0225" w:rsidRPr="00D27A3D">
          <w:rPr>
            <w:rFonts w:eastAsiaTheme="minorEastAsia"/>
            <w:noProof/>
            <w:webHidden/>
          </w:rPr>
        </w:r>
        <w:r w:rsidR="002E0225" w:rsidRPr="00D27A3D">
          <w:rPr>
            <w:rFonts w:eastAsiaTheme="minorEastAsia"/>
            <w:noProof/>
            <w:webHidden/>
          </w:rPr>
          <w:fldChar w:fldCharType="separate"/>
        </w:r>
        <w:r w:rsidR="002E0225" w:rsidRPr="00D27A3D">
          <w:rPr>
            <w:rFonts w:eastAsiaTheme="minorEastAsia"/>
            <w:noProof/>
            <w:webHidden/>
          </w:rPr>
          <w:t>18</w:t>
        </w:r>
        <w:r w:rsidR="002E0225" w:rsidRPr="00D27A3D">
          <w:rPr>
            <w:rFonts w:eastAsiaTheme="minorEastAsia"/>
            <w:noProof/>
            <w:webHidden/>
          </w:rPr>
          <w:fldChar w:fldCharType="end"/>
        </w:r>
      </w:hyperlink>
    </w:p>
    <w:p w14:paraId="5F45B2ED" w14:textId="77777777" w:rsidR="002E0225" w:rsidRPr="00D27A3D" w:rsidRDefault="00B104AC" w:rsidP="002E0225">
      <w:pPr>
        <w:pStyle w:val="10"/>
        <w:spacing w:line="360" w:lineRule="exact"/>
        <w:rPr>
          <w:rFonts w:ascii="Times New Roman" w:hAnsi="Times New Roman" w:cs="Times New Roman"/>
          <w:b w:val="0"/>
          <w:bCs w:val="0"/>
          <w:noProof/>
          <w:sz w:val="24"/>
          <w:szCs w:val="24"/>
        </w:rPr>
      </w:pPr>
      <w:hyperlink w:anchor="_Toc45549745" w:history="1">
        <w:r w:rsidR="002E0225" w:rsidRPr="00D27A3D">
          <w:rPr>
            <w:rStyle w:val="a8"/>
            <w:noProof/>
            <w:color w:val="auto"/>
            <w:kern w:val="44"/>
            <w:sz w:val="24"/>
            <w:szCs w:val="24"/>
          </w:rPr>
          <w:t xml:space="preserve">7  </w:t>
        </w:r>
        <w:r w:rsidR="003824A9" w:rsidRPr="003824A9">
          <w:rPr>
            <w:rStyle w:val="a8"/>
            <w:noProof/>
            <w:color w:val="auto"/>
            <w:kern w:val="44"/>
            <w:sz w:val="24"/>
            <w:szCs w:val="24"/>
          </w:rPr>
          <w:t>Construcion</w:t>
        </w:r>
        <w:r w:rsidR="002E0225" w:rsidRPr="00D27A3D">
          <w:rPr>
            <w:rFonts w:ascii="Times New Roman" w:hAnsi="Times New Roman" w:cs="Times New Roman"/>
            <w:noProof/>
            <w:webHidden/>
            <w:sz w:val="24"/>
            <w:szCs w:val="24"/>
          </w:rPr>
          <w:tab/>
        </w:r>
        <w:r w:rsidR="002E0225" w:rsidRPr="00D27A3D">
          <w:rPr>
            <w:rFonts w:ascii="Times New Roman" w:hAnsi="Times New Roman" w:cs="Times New Roman"/>
            <w:noProof/>
            <w:webHidden/>
            <w:sz w:val="24"/>
            <w:szCs w:val="24"/>
          </w:rPr>
          <w:fldChar w:fldCharType="begin"/>
        </w:r>
        <w:r w:rsidR="002E0225" w:rsidRPr="00D27A3D">
          <w:rPr>
            <w:rFonts w:ascii="Times New Roman" w:hAnsi="Times New Roman" w:cs="Times New Roman"/>
            <w:noProof/>
            <w:webHidden/>
            <w:sz w:val="24"/>
            <w:szCs w:val="24"/>
          </w:rPr>
          <w:instrText xml:space="preserve"> PAGEREF _Toc45549745 \h </w:instrText>
        </w:r>
        <w:r w:rsidR="002E0225" w:rsidRPr="00D27A3D">
          <w:rPr>
            <w:rFonts w:ascii="Times New Roman" w:hAnsi="Times New Roman" w:cs="Times New Roman"/>
            <w:noProof/>
            <w:webHidden/>
            <w:sz w:val="24"/>
            <w:szCs w:val="24"/>
          </w:rPr>
        </w:r>
        <w:r w:rsidR="002E0225" w:rsidRPr="00D27A3D">
          <w:rPr>
            <w:rFonts w:ascii="Times New Roman" w:hAnsi="Times New Roman" w:cs="Times New Roman"/>
            <w:noProof/>
            <w:webHidden/>
            <w:sz w:val="24"/>
            <w:szCs w:val="24"/>
          </w:rPr>
          <w:fldChar w:fldCharType="separate"/>
        </w:r>
        <w:r w:rsidR="002E0225" w:rsidRPr="00D27A3D">
          <w:rPr>
            <w:rFonts w:ascii="Times New Roman" w:hAnsi="Times New Roman" w:cs="Times New Roman"/>
            <w:noProof/>
            <w:webHidden/>
            <w:sz w:val="24"/>
            <w:szCs w:val="24"/>
          </w:rPr>
          <w:t>22</w:t>
        </w:r>
        <w:r w:rsidR="002E0225" w:rsidRPr="00D27A3D">
          <w:rPr>
            <w:rFonts w:ascii="Times New Roman" w:hAnsi="Times New Roman" w:cs="Times New Roman"/>
            <w:noProof/>
            <w:webHidden/>
            <w:sz w:val="24"/>
            <w:szCs w:val="24"/>
          </w:rPr>
          <w:fldChar w:fldCharType="end"/>
        </w:r>
      </w:hyperlink>
    </w:p>
    <w:p w14:paraId="0FEE277C" w14:textId="77777777" w:rsidR="002E0225" w:rsidRPr="00D27A3D" w:rsidRDefault="00B104AC" w:rsidP="002E0225">
      <w:pPr>
        <w:pStyle w:val="20"/>
        <w:spacing w:line="360" w:lineRule="exact"/>
        <w:ind w:firstLine="105"/>
        <w:rPr>
          <w:rFonts w:eastAsiaTheme="minorEastAsia"/>
          <w:noProof/>
        </w:rPr>
      </w:pPr>
      <w:hyperlink w:anchor="_Toc45549746" w:history="1">
        <w:r w:rsidR="002E0225" w:rsidRPr="00D27A3D">
          <w:rPr>
            <w:rStyle w:val="a8"/>
            <w:rFonts w:eastAsiaTheme="minorEastAsia"/>
            <w:bCs/>
            <w:noProof/>
            <w:color w:val="auto"/>
            <w:kern w:val="44"/>
            <w:sz w:val="24"/>
            <w:szCs w:val="24"/>
          </w:rPr>
          <w:t xml:space="preserve">7.1  </w:t>
        </w:r>
        <w:r w:rsidR="003824A9" w:rsidRPr="003824A9">
          <w:rPr>
            <w:rStyle w:val="a8"/>
            <w:rFonts w:eastAsiaTheme="minorEastAsia"/>
            <w:bCs/>
            <w:noProof/>
            <w:color w:val="auto"/>
            <w:kern w:val="44"/>
            <w:sz w:val="24"/>
            <w:szCs w:val="24"/>
          </w:rPr>
          <w:t>General regulations</w:t>
        </w:r>
        <w:r w:rsidR="002E0225" w:rsidRPr="00D27A3D">
          <w:rPr>
            <w:rFonts w:eastAsiaTheme="minorEastAsia"/>
            <w:noProof/>
            <w:webHidden/>
          </w:rPr>
          <w:tab/>
        </w:r>
        <w:r w:rsidR="002E0225" w:rsidRPr="00D27A3D">
          <w:rPr>
            <w:rFonts w:eastAsiaTheme="minorEastAsia"/>
            <w:noProof/>
            <w:webHidden/>
          </w:rPr>
          <w:fldChar w:fldCharType="begin"/>
        </w:r>
        <w:r w:rsidR="002E0225" w:rsidRPr="00D27A3D">
          <w:rPr>
            <w:rFonts w:eastAsiaTheme="minorEastAsia"/>
            <w:noProof/>
            <w:webHidden/>
          </w:rPr>
          <w:instrText xml:space="preserve"> PAGEREF _Toc45549746 \h </w:instrText>
        </w:r>
        <w:r w:rsidR="002E0225" w:rsidRPr="00D27A3D">
          <w:rPr>
            <w:rFonts w:eastAsiaTheme="minorEastAsia"/>
            <w:noProof/>
            <w:webHidden/>
          </w:rPr>
        </w:r>
        <w:r w:rsidR="002E0225" w:rsidRPr="00D27A3D">
          <w:rPr>
            <w:rFonts w:eastAsiaTheme="minorEastAsia"/>
            <w:noProof/>
            <w:webHidden/>
          </w:rPr>
          <w:fldChar w:fldCharType="separate"/>
        </w:r>
        <w:r w:rsidR="002E0225" w:rsidRPr="00D27A3D">
          <w:rPr>
            <w:rFonts w:eastAsiaTheme="minorEastAsia"/>
            <w:noProof/>
            <w:webHidden/>
          </w:rPr>
          <w:t>22</w:t>
        </w:r>
        <w:r w:rsidR="002E0225" w:rsidRPr="00D27A3D">
          <w:rPr>
            <w:rFonts w:eastAsiaTheme="minorEastAsia"/>
            <w:noProof/>
            <w:webHidden/>
          </w:rPr>
          <w:fldChar w:fldCharType="end"/>
        </w:r>
      </w:hyperlink>
    </w:p>
    <w:p w14:paraId="3E6D7D6A" w14:textId="77777777" w:rsidR="002E0225" w:rsidRPr="00D27A3D" w:rsidRDefault="00B104AC" w:rsidP="002E0225">
      <w:pPr>
        <w:pStyle w:val="20"/>
        <w:spacing w:line="360" w:lineRule="exact"/>
        <w:ind w:firstLine="105"/>
        <w:rPr>
          <w:rFonts w:eastAsiaTheme="minorEastAsia"/>
          <w:noProof/>
        </w:rPr>
      </w:pPr>
      <w:hyperlink w:anchor="_Toc45549747" w:history="1">
        <w:r w:rsidR="002E0225" w:rsidRPr="00D27A3D">
          <w:rPr>
            <w:rStyle w:val="a8"/>
            <w:rFonts w:eastAsiaTheme="minorEastAsia"/>
            <w:bCs/>
            <w:noProof/>
            <w:color w:val="auto"/>
            <w:kern w:val="44"/>
            <w:sz w:val="24"/>
            <w:szCs w:val="24"/>
          </w:rPr>
          <w:t xml:space="preserve">7.2  </w:t>
        </w:r>
        <w:r w:rsidR="003824A9" w:rsidRPr="003824A9">
          <w:rPr>
            <w:rStyle w:val="a8"/>
            <w:rFonts w:eastAsiaTheme="minorEastAsia" w:hint="eastAsia"/>
            <w:bCs/>
            <w:noProof/>
            <w:color w:val="auto"/>
            <w:kern w:val="44"/>
            <w:sz w:val="24"/>
            <w:szCs w:val="24"/>
          </w:rPr>
          <w:t>T</w:t>
        </w:r>
        <w:r w:rsidR="003824A9" w:rsidRPr="003824A9">
          <w:rPr>
            <w:rStyle w:val="a8"/>
            <w:rFonts w:eastAsiaTheme="minorEastAsia"/>
            <w:bCs/>
            <w:noProof/>
            <w:color w:val="auto"/>
            <w:kern w:val="44"/>
            <w:sz w:val="24"/>
            <w:szCs w:val="24"/>
          </w:rPr>
          <w:t>ransportation</w:t>
        </w:r>
        <w:r w:rsidR="002E0225" w:rsidRPr="00D27A3D">
          <w:rPr>
            <w:rFonts w:eastAsiaTheme="minorEastAsia"/>
            <w:noProof/>
            <w:webHidden/>
          </w:rPr>
          <w:tab/>
        </w:r>
        <w:r w:rsidR="002E0225" w:rsidRPr="00D27A3D">
          <w:rPr>
            <w:rFonts w:eastAsiaTheme="minorEastAsia"/>
            <w:noProof/>
            <w:webHidden/>
          </w:rPr>
          <w:fldChar w:fldCharType="begin"/>
        </w:r>
        <w:r w:rsidR="002E0225" w:rsidRPr="00D27A3D">
          <w:rPr>
            <w:rFonts w:eastAsiaTheme="minorEastAsia"/>
            <w:noProof/>
            <w:webHidden/>
          </w:rPr>
          <w:instrText xml:space="preserve"> PAGEREF _Toc45549747 \h </w:instrText>
        </w:r>
        <w:r w:rsidR="002E0225" w:rsidRPr="00D27A3D">
          <w:rPr>
            <w:rFonts w:eastAsiaTheme="minorEastAsia"/>
            <w:noProof/>
            <w:webHidden/>
          </w:rPr>
        </w:r>
        <w:r w:rsidR="002E0225" w:rsidRPr="00D27A3D">
          <w:rPr>
            <w:rFonts w:eastAsiaTheme="minorEastAsia"/>
            <w:noProof/>
            <w:webHidden/>
          </w:rPr>
          <w:fldChar w:fldCharType="separate"/>
        </w:r>
        <w:r w:rsidR="002E0225" w:rsidRPr="00D27A3D">
          <w:rPr>
            <w:rFonts w:eastAsiaTheme="minorEastAsia"/>
            <w:noProof/>
            <w:webHidden/>
          </w:rPr>
          <w:t>22</w:t>
        </w:r>
        <w:r w:rsidR="002E0225" w:rsidRPr="00D27A3D">
          <w:rPr>
            <w:rFonts w:eastAsiaTheme="minorEastAsia"/>
            <w:noProof/>
            <w:webHidden/>
          </w:rPr>
          <w:fldChar w:fldCharType="end"/>
        </w:r>
      </w:hyperlink>
    </w:p>
    <w:p w14:paraId="09711C49" w14:textId="77777777" w:rsidR="002E0225" w:rsidRPr="00D27A3D" w:rsidRDefault="00B104AC" w:rsidP="002E0225">
      <w:pPr>
        <w:pStyle w:val="20"/>
        <w:spacing w:line="360" w:lineRule="exact"/>
        <w:ind w:firstLine="105"/>
        <w:rPr>
          <w:rFonts w:eastAsiaTheme="minorEastAsia"/>
          <w:noProof/>
        </w:rPr>
      </w:pPr>
      <w:hyperlink w:anchor="_Toc45549748" w:history="1">
        <w:r w:rsidR="002E0225" w:rsidRPr="00D27A3D">
          <w:rPr>
            <w:rStyle w:val="a8"/>
            <w:rFonts w:eastAsiaTheme="minorEastAsia"/>
            <w:bCs/>
            <w:noProof/>
            <w:color w:val="auto"/>
            <w:kern w:val="44"/>
            <w:sz w:val="24"/>
            <w:szCs w:val="24"/>
          </w:rPr>
          <w:t xml:space="preserve">7.3  </w:t>
        </w:r>
        <w:r w:rsidR="00AD05E4" w:rsidRPr="00AD05E4">
          <w:rPr>
            <w:rStyle w:val="a8"/>
            <w:rFonts w:eastAsiaTheme="minorEastAsia"/>
            <w:bCs/>
            <w:noProof/>
            <w:color w:val="auto"/>
            <w:kern w:val="44"/>
            <w:sz w:val="24"/>
            <w:szCs w:val="24"/>
          </w:rPr>
          <w:t>Paving, compaction, Joint treatment and open to traffic</w:t>
        </w:r>
        <w:r w:rsidR="002E0225" w:rsidRPr="00D27A3D">
          <w:rPr>
            <w:rFonts w:eastAsiaTheme="minorEastAsia"/>
            <w:noProof/>
            <w:webHidden/>
          </w:rPr>
          <w:tab/>
        </w:r>
        <w:r w:rsidR="002E0225" w:rsidRPr="00D27A3D">
          <w:rPr>
            <w:rFonts w:eastAsiaTheme="minorEastAsia"/>
            <w:noProof/>
            <w:webHidden/>
          </w:rPr>
          <w:fldChar w:fldCharType="begin"/>
        </w:r>
        <w:r w:rsidR="002E0225" w:rsidRPr="00D27A3D">
          <w:rPr>
            <w:rFonts w:eastAsiaTheme="minorEastAsia"/>
            <w:noProof/>
            <w:webHidden/>
          </w:rPr>
          <w:instrText xml:space="preserve"> PAGEREF _Toc45549748 \h </w:instrText>
        </w:r>
        <w:r w:rsidR="002E0225" w:rsidRPr="00D27A3D">
          <w:rPr>
            <w:rFonts w:eastAsiaTheme="minorEastAsia"/>
            <w:noProof/>
            <w:webHidden/>
          </w:rPr>
        </w:r>
        <w:r w:rsidR="002E0225" w:rsidRPr="00D27A3D">
          <w:rPr>
            <w:rFonts w:eastAsiaTheme="minorEastAsia"/>
            <w:noProof/>
            <w:webHidden/>
          </w:rPr>
          <w:fldChar w:fldCharType="separate"/>
        </w:r>
        <w:r w:rsidR="002E0225" w:rsidRPr="00D27A3D">
          <w:rPr>
            <w:rFonts w:eastAsiaTheme="minorEastAsia"/>
            <w:noProof/>
            <w:webHidden/>
          </w:rPr>
          <w:t>22</w:t>
        </w:r>
        <w:r w:rsidR="002E0225" w:rsidRPr="00D27A3D">
          <w:rPr>
            <w:rFonts w:eastAsiaTheme="minorEastAsia"/>
            <w:noProof/>
            <w:webHidden/>
          </w:rPr>
          <w:fldChar w:fldCharType="end"/>
        </w:r>
      </w:hyperlink>
    </w:p>
    <w:p w14:paraId="5356C8A7" w14:textId="77777777" w:rsidR="002E0225" w:rsidRPr="00D27A3D" w:rsidRDefault="00B104AC" w:rsidP="002E0225">
      <w:pPr>
        <w:pStyle w:val="10"/>
        <w:spacing w:line="360" w:lineRule="exact"/>
        <w:rPr>
          <w:rFonts w:ascii="Times New Roman" w:hAnsi="Times New Roman" w:cs="Times New Roman"/>
          <w:b w:val="0"/>
          <w:bCs w:val="0"/>
          <w:noProof/>
          <w:sz w:val="24"/>
          <w:szCs w:val="24"/>
        </w:rPr>
      </w:pPr>
      <w:hyperlink w:anchor="_Toc45549749" w:history="1">
        <w:r w:rsidR="002E0225" w:rsidRPr="00D27A3D">
          <w:rPr>
            <w:rStyle w:val="a8"/>
            <w:noProof/>
            <w:color w:val="auto"/>
            <w:kern w:val="44"/>
            <w:sz w:val="24"/>
            <w:szCs w:val="24"/>
          </w:rPr>
          <w:t xml:space="preserve">8  </w:t>
        </w:r>
        <w:r w:rsidR="00AD05E4" w:rsidRPr="00AD05E4">
          <w:rPr>
            <w:rStyle w:val="a8"/>
            <w:noProof/>
            <w:color w:val="auto"/>
            <w:kern w:val="44"/>
            <w:sz w:val="24"/>
            <w:szCs w:val="24"/>
          </w:rPr>
          <w:t xml:space="preserve"> </w:t>
        </w:r>
        <w:r w:rsidR="00AF241E">
          <w:rPr>
            <w:rStyle w:val="a8"/>
            <w:rFonts w:hint="eastAsia"/>
            <w:noProof/>
            <w:color w:val="auto"/>
            <w:kern w:val="44"/>
            <w:sz w:val="24"/>
            <w:szCs w:val="24"/>
          </w:rPr>
          <w:t>Q</w:t>
        </w:r>
        <w:r w:rsidR="00AD05E4" w:rsidRPr="00AD05E4">
          <w:rPr>
            <w:rStyle w:val="a8"/>
            <w:noProof/>
            <w:color w:val="auto"/>
            <w:kern w:val="44"/>
            <w:sz w:val="24"/>
            <w:szCs w:val="24"/>
          </w:rPr>
          <w:t>uality control and acceptance</w:t>
        </w:r>
        <w:r w:rsidR="002E0225" w:rsidRPr="00D27A3D">
          <w:rPr>
            <w:rFonts w:ascii="Times New Roman" w:hAnsi="Times New Roman" w:cs="Times New Roman"/>
            <w:noProof/>
            <w:webHidden/>
            <w:sz w:val="24"/>
            <w:szCs w:val="24"/>
          </w:rPr>
          <w:tab/>
        </w:r>
        <w:r w:rsidR="002E0225" w:rsidRPr="00D27A3D">
          <w:rPr>
            <w:rFonts w:ascii="Times New Roman" w:hAnsi="Times New Roman" w:cs="Times New Roman"/>
            <w:noProof/>
            <w:webHidden/>
            <w:sz w:val="24"/>
            <w:szCs w:val="24"/>
          </w:rPr>
          <w:fldChar w:fldCharType="begin"/>
        </w:r>
        <w:r w:rsidR="002E0225" w:rsidRPr="00D27A3D">
          <w:rPr>
            <w:rFonts w:ascii="Times New Roman" w:hAnsi="Times New Roman" w:cs="Times New Roman"/>
            <w:noProof/>
            <w:webHidden/>
            <w:sz w:val="24"/>
            <w:szCs w:val="24"/>
          </w:rPr>
          <w:instrText xml:space="preserve"> PAGEREF _Toc45549749 \h </w:instrText>
        </w:r>
        <w:r w:rsidR="002E0225" w:rsidRPr="00D27A3D">
          <w:rPr>
            <w:rFonts w:ascii="Times New Roman" w:hAnsi="Times New Roman" w:cs="Times New Roman"/>
            <w:noProof/>
            <w:webHidden/>
            <w:sz w:val="24"/>
            <w:szCs w:val="24"/>
          </w:rPr>
        </w:r>
        <w:r w:rsidR="002E0225" w:rsidRPr="00D27A3D">
          <w:rPr>
            <w:rFonts w:ascii="Times New Roman" w:hAnsi="Times New Roman" w:cs="Times New Roman"/>
            <w:noProof/>
            <w:webHidden/>
            <w:sz w:val="24"/>
            <w:szCs w:val="24"/>
          </w:rPr>
          <w:fldChar w:fldCharType="separate"/>
        </w:r>
        <w:r w:rsidR="002E0225" w:rsidRPr="00D27A3D">
          <w:rPr>
            <w:rFonts w:ascii="Times New Roman" w:hAnsi="Times New Roman" w:cs="Times New Roman"/>
            <w:noProof/>
            <w:webHidden/>
            <w:sz w:val="24"/>
            <w:szCs w:val="24"/>
          </w:rPr>
          <w:t>24</w:t>
        </w:r>
        <w:r w:rsidR="002E0225" w:rsidRPr="00D27A3D">
          <w:rPr>
            <w:rFonts w:ascii="Times New Roman" w:hAnsi="Times New Roman" w:cs="Times New Roman"/>
            <w:noProof/>
            <w:webHidden/>
            <w:sz w:val="24"/>
            <w:szCs w:val="24"/>
          </w:rPr>
          <w:fldChar w:fldCharType="end"/>
        </w:r>
      </w:hyperlink>
    </w:p>
    <w:p w14:paraId="435C87FC" w14:textId="77777777" w:rsidR="002E0225" w:rsidRPr="00D27A3D" w:rsidRDefault="00B104AC" w:rsidP="002E0225">
      <w:pPr>
        <w:pStyle w:val="20"/>
        <w:spacing w:line="360" w:lineRule="exact"/>
        <w:ind w:firstLine="105"/>
        <w:rPr>
          <w:rFonts w:eastAsiaTheme="minorEastAsia"/>
          <w:noProof/>
        </w:rPr>
      </w:pPr>
      <w:hyperlink w:anchor="_Toc45549750" w:history="1">
        <w:r w:rsidR="002E0225" w:rsidRPr="00D27A3D">
          <w:rPr>
            <w:rStyle w:val="a8"/>
            <w:rFonts w:eastAsiaTheme="minorEastAsia"/>
            <w:bCs/>
            <w:noProof/>
            <w:color w:val="auto"/>
            <w:kern w:val="44"/>
            <w:sz w:val="24"/>
            <w:szCs w:val="24"/>
          </w:rPr>
          <w:t xml:space="preserve">8.1  </w:t>
        </w:r>
        <w:r w:rsidR="00AD05E4" w:rsidRPr="00AD05E4">
          <w:rPr>
            <w:rStyle w:val="a8"/>
            <w:rFonts w:eastAsiaTheme="minorEastAsia"/>
            <w:bCs/>
            <w:noProof/>
            <w:color w:val="auto"/>
            <w:kern w:val="44"/>
            <w:sz w:val="24"/>
            <w:szCs w:val="24"/>
          </w:rPr>
          <w:t>General regulations</w:t>
        </w:r>
        <w:r w:rsidR="002E0225" w:rsidRPr="00D27A3D">
          <w:rPr>
            <w:rFonts w:eastAsiaTheme="minorEastAsia"/>
            <w:noProof/>
            <w:webHidden/>
          </w:rPr>
          <w:tab/>
        </w:r>
        <w:r w:rsidR="002E0225" w:rsidRPr="00D27A3D">
          <w:rPr>
            <w:rFonts w:eastAsiaTheme="minorEastAsia"/>
            <w:noProof/>
            <w:webHidden/>
          </w:rPr>
          <w:fldChar w:fldCharType="begin"/>
        </w:r>
        <w:r w:rsidR="002E0225" w:rsidRPr="00D27A3D">
          <w:rPr>
            <w:rFonts w:eastAsiaTheme="minorEastAsia"/>
            <w:noProof/>
            <w:webHidden/>
          </w:rPr>
          <w:instrText xml:space="preserve"> PAGEREF _Toc45549750 \h </w:instrText>
        </w:r>
        <w:r w:rsidR="002E0225" w:rsidRPr="00D27A3D">
          <w:rPr>
            <w:rFonts w:eastAsiaTheme="minorEastAsia"/>
            <w:noProof/>
            <w:webHidden/>
          </w:rPr>
        </w:r>
        <w:r w:rsidR="002E0225" w:rsidRPr="00D27A3D">
          <w:rPr>
            <w:rFonts w:eastAsiaTheme="minorEastAsia"/>
            <w:noProof/>
            <w:webHidden/>
          </w:rPr>
          <w:fldChar w:fldCharType="separate"/>
        </w:r>
        <w:r w:rsidR="002E0225" w:rsidRPr="00D27A3D">
          <w:rPr>
            <w:rFonts w:eastAsiaTheme="minorEastAsia"/>
            <w:noProof/>
            <w:webHidden/>
          </w:rPr>
          <w:t>24</w:t>
        </w:r>
        <w:r w:rsidR="002E0225" w:rsidRPr="00D27A3D">
          <w:rPr>
            <w:rFonts w:eastAsiaTheme="minorEastAsia"/>
            <w:noProof/>
            <w:webHidden/>
          </w:rPr>
          <w:fldChar w:fldCharType="end"/>
        </w:r>
      </w:hyperlink>
    </w:p>
    <w:p w14:paraId="4FD995CE" w14:textId="77777777" w:rsidR="002E0225" w:rsidRPr="00D27A3D" w:rsidRDefault="00B104AC" w:rsidP="002E0225">
      <w:pPr>
        <w:pStyle w:val="20"/>
        <w:spacing w:line="360" w:lineRule="exact"/>
        <w:ind w:firstLine="105"/>
        <w:rPr>
          <w:rFonts w:eastAsiaTheme="minorEastAsia"/>
          <w:noProof/>
        </w:rPr>
      </w:pPr>
      <w:hyperlink w:anchor="_Toc45549751" w:history="1">
        <w:r w:rsidR="002E0225" w:rsidRPr="00D27A3D">
          <w:rPr>
            <w:rStyle w:val="a8"/>
            <w:rFonts w:eastAsiaTheme="minorEastAsia"/>
            <w:bCs/>
            <w:noProof/>
            <w:color w:val="auto"/>
            <w:kern w:val="44"/>
            <w:sz w:val="24"/>
            <w:szCs w:val="24"/>
          </w:rPr>
          <w:t xml:space="preserve">8.2  </w:t>
        </w:r>
        <w:r w:rsidR="00AD05E4" w:rsidRPr="00AD05E4">
          <w:rPr>
            <w:rStyle w:val="a8"/>
            <w:rFonts w:eastAsiaTheme="minorEastAsia"/>
            <w:bCs/>
            <w:noProof/>
            <w:color w:val="auto"/>
            <w:kern w:val="44"/>
            <w:sz w:val="24"/>
            <w:szCs w:val="24"/>
          </w:rPr>
          <w:t>Materials and equipments inspection before construction</w:t>
        </w:r>
        <w:r w:rsidR="002E0225" w:rsidRPr="00D27A3D">
          <w:rPr>
            <w:rFonts w:eastAsiaTheme="minorEastAsia"/>
            <w:noProof/>
            <w:webHidden/>
          </w:rPr>
          <w:tab/>
        </w:r>
        <w:r w:rsidR="002E0225" w:rsidRPr="00D27A3D">
          <w:rPr>
            <w:rFonts w:eastAsiaTheme="minorEastAsia"/>
            <w:noProof/>
            <w:webHidden/>
          </w:rPr>
          <w:fldChar w:fldCharType="begin"/>
        </w:r>
        <w:r w:rsidR="002E0225" w:rsidRPr="00D27A3D">
          <w:rPr>
            <w:rFonts w:eastAsiaTheme="minorEastAsia"/>
            <w:noProof/>
            <w:webHidden/>
          </w:rPr>
          <w:instrText xml:space="preserve"> PAGEREF _Toc45549751 \h </w:instrText>
        </w:r>
        <w:r w:rsidR="002E0225" w:rsidRPr="00D27A3D">
          <w:rPr>
            <w:rFonts w:eastAsiaTheme="minorEastAsia"/>
            <w:noProof/>
            <w:webHidden/>
          </w:rPr>
        </w:r>
        <w:r w:rsidR="002E0225" w:rsidRPr="00D27A3D">
          <w:rPr>
            <w:rFonts w:eastAsiaTheme="minorEastAsia"/>
            <w:noProof/>
            <w:webHidden/>
          </w:rPr>
          <w:fldChar w:fldCharType="separate"/>
        </w:r>
        <w:r w:rsidR="002E0225" w:rsidRPr="00D27A3D">
          <w:rPr>
            <w:rFonts w:eastAsiaTheme="minorEastAsia"/>
            <w:noProof/>
            <w:webHidden/>
          </w:rPr>
          <w:t>24</w:t>
        </w:r>
        <w:r w:rsidR="002E0225" w:rsidRPr="00D27A3D">
          <w:rPr>
            <w:rFonts w:eastAsiaTheme="minorEastAsia"/>
            <w:noProof/>
            <w:webHidden/>
          </w:rPr>
          <w:fldChar w:fldCharType="end"/>
        </w:r>
      </w:hyperlink>
    </w:p>
    <w:p w14:paraId="6954CFB5" w14:textId="77777777" w:rsidR="002E0225" w:rsidRPr="00D27A3D" w:rsidRDefault="00B104AC" w:rsidP="002E0225">
      <w:pPr>
        <w:pStyle w:val="20"/>
        <w:spacing w:line="360" w:lineRule="exact"/>
        <w:ind w:firstLine="105"/>
        <w:rPr>
          <w:rFonts w:eastAsiaTheme="minorEastAsia"/>
          <w:noProof/>
        </w:rPr>
      </w:pPr>
      <w:hyperlink w:anchor="_Toc45549752" w:history="1">
        <w:r w:rsidR="002E0225" w:rsidRPr="00D27A3D">
          <w:rPr>
            <w:rStyle w:val="a8"/>
            <w:rFonts w:eastAsiaTheme="minorEastAsia"/>
            <w:bCs/>
            <w:noProof/>
            <w:color w:val="auto"/>
            <w:kern w:val="44"/>
            <w:sz w:val="24"/>
            <w:szCs w:val="24"/>
          </w:rPr>
          <w:t xml:space="preserve">8.3  </w:t>
        </w:r>
        <w:r w:rsidR="00AD05E4" w:rsidRPr="00AD05E4">
          <w:rPr>
            <w:rStyle w:val="a8"/>
            <w:rFonts w:eastAsiaTheme="minorEastAsia"/>
            <w:bCs/>
            <w:noProof/>
            <w:color w:val="auto"/>
            <w:kern w:val="44"/>
            <w:sz w:val="24"/>
            <w:szCs w:val="24"/>
          </w:rPr>
          <w:t>Construcion quality control management</w:t>
        </w:r>
        <w:r w:rsidR="002E0225" w:rsidRPr="00D27A3D">
          <w:rPr>
            <w:rFonts w:eastAsiaTheme="minorEastAsia"/>
            <w:noProof/>
            <w:webHidden/>
          </w:rPr>
          <w:tab/>
        </w:r>
        <w:r w:rsidR="002E0225" w:rsidRPr="00D27A3D">
          <w:rPr>
            <w:rFonts w:eastAsiaTheme="minorEastAsia"/>
            <w:noProof/>
            <w:webHidden/>
          </w:rPr>
          <w:fldChar w:fldCharType="begin"/>
        </w:r>
        <w:r w:rsidR="002E0225" w:rsidRPr="00D27A3D">
          <w:rPr>
            <w:rFonts w:eastAsiaTheme="minorEastAsia"/>
            <w:noProof/>
            <w:webHidden/>
          </w:rPr>
          <w:instrText xml:space="preserve"> PAGEREF _Toc45549752 \h </w:instrText>
        </w:r>
        <w:r w:rsidR="002E0225" w:rsidRPr="00D27A3D">
          <w:rPr>
            <w:rFonts w:eastAsiaTheme="minorEastAsia"/>
            <w:noProof/>
            <w:webHidden/>
          </w:rPr>
        </w:r>
        <w:r w:rsidR="002E0225" w:rsidRPr="00D27A3D">
          <w:rPr>
            <w:rFonts w:eastAsiaTheme="minorEastAsia"/>
            <w:noProof/>
            <w:webHidden/>
          </w:rPr>
          <w:fldChar w:fldCharType="separate"/>
        </w:r>
        <w:r w:rsidR="002E0225" w:rsidRPr="00D27A3D">
          <w:rPr>
            <w:rFonts w:eastAsiaTheme="minorEastAsia"/>
            <w:noProof/>
            <w:webHidden/>
          </w:rPr>
          <w:t>24</w:t>
        </w:r>
        <w:r w:rsidR="002E0225" w:rsidRPr="00D27A3D">
          <w:rPr>
            <w:rFonts w:eastAsiaTheme="minorEastAsia"/>
            <w:noProof/>
            <w:webHidden/>
          </w:rPr>
          <w:fldChar w:fldCharType="end"/>
        </w:r>
      </w:hyperlink>
    </w:p>
    <w:p w14:paraId="75B144B8" w14:textId="77777777" w:rsidR="002E0225" w:rsidRPr="00D27A3D" w:rsidRDefault="00B104AC" w:rsidP="002E0225">
      <w:pPr>
        <w:pStyle w:val="20"/>
        <w:spacing w:line="360" w:lineRule="exact"/>
        <w:ind w:firstLine="105"/>
        <w:rPr>
          <w:rFonts w:eastAsiaTheme="minorEastAsia"/>
          <w:noProof/>
        </w:rPr>
      </w:pPr>
      <w:hyperlink w:anchor="_Toc45549753" w:history="1">
        <w:r w:rsidR="002E0225" w:rsidRPr="00D27A3D">
          <w:rPr>
            <w:rStyle w:val="a8"/>
            <w:rFonts w:eastAsiaTheme="minorEastAsia"/>
            <w:bCs/>
            <w:noProof/>
            <w:color w:val="auto"/>
            <w:kern w:val="44"/>
            <w:sz w:val="24"/>
            <w:szCs w:val="24"/>
          </w:rPr>
          <w:t xml:space="preserve">8.4  </w:t>
        </w:r>
        <w:r w:rsidR="00AD05E4" w:rsidRPr="00AD05E4">
          <w:rPr>
            <w:rStyle w:val="a8"/>
            <w:rFonts w:eastAsiaTheme="minorEastAsia"/>
            <w:bCs/>
            <w:noProof/>
            <w:color w:val="auto"/>
            <w:kern w:val="44"/>
            <w:sz w:val="24"/>
            <w:szCs w:val="24"/>
          </w:rPr>
          <w:t>Construcion quality inspection and acceptance</w:t>
        </w:r>
        <w:r w:rsidR="002E0225" w:rsidRPr="00D27A3D">
          <w:rPr>
            <w:rFonts w:eastAsiaTheme="minorEastAsia"/>
            <w:noProof/>
            <w:webHidden/>
          </w:rPr>
          <w:tab/>
        </w:r>
        <w:r w:rsidR="002E0225" w:rsidRPr="00D27A3D">
          <w:rPr>
            <w:rFonts w:eastAsiaTheme="minorEastAsia"/>
            <w:noProof/>
            <w:webHidden/>
          </w:rPr>
          <w:fldChar w:fldCharType="begin"/>
        </w:r>
        <w:r w:rsidR="002E0225" w:rsidRPr="00D27A3D">
          <w:rPr>
            <w:rFonts w:eastAsiaTheme="minorEastAsia"/>
            <w:noProof/>
            <w:webHidden/>
          </w:rPr>
          <w:instrText xml:space="preserve"> PAGEREF _Toc45549753 \h </w:instrText>
        </w:r>
        <w:r w:rsidR="002E0225" w:rsidRPr="00D27A3D">
          <w:rPr>
            <w:rFonts w:eastAsiaTheme="minorEastAsia"/>
            <w:noProof/>
            <w:webHidden/>
          </w:rPr>
        </w:r>
        <w:r w:rsidR="002E0225" w:rsidRPr="00D27A3D">
          <w:rPr>
            <w:rFonts w:eastAsiaTheme="minorEastAsia"/>
            <w:noProof/>
            <w:webHidden/>
          </w:rPr>
          <w:fldChar w:fldCharType="separate"/>
        </w:r>
        <w:r w:rsidR="002E0225" w:rsidRPr="00D27A3D">
          <w:rPr>
            <w:rFonts w:eastAsiaTheme="minorEastAsia"/>
            <w:noProof/>
            <w:webHidden/>
          </w:rPr>
          <w:t>26</w:t>
        </w:r>
        <w:r w:rsidR="002E0225" w:rsidRPr="00D27A3D">
          <w:rPr>
            <w:rFonts w:eastAsiaTheme="minorEastAsia"/>
            <w:noProof/>
            <w:webHidden/>
          </w:rPr>
          <w:fldChar w:fldCharType="end"/>
        </w:r>
      </w:hyperlink>
    </w:p>
    <w:p w14:paraId="2CA62B40" w14:textId="77777777" w:rsidR="002E0225" w:rsidRPr="00D27A3D" w:rsidRDefault="00B104AC" w:rsidP="002E0225">
      <w:pPr>
        <w:pStyle w:val="10"/>
        <w:spacing w:line="360" w:lineRule="exact"/>
        <w:rPr>
          <w:rFonts w:ascii="Times New Roman" w:hAnsi="Times New Roman" w:cs="Times New Roman"/>
          <w:b w:val="0"/>
          <w:bCs w:val="0"/>
          <w:noProof/>
          <w:sz w:val="24"/>
          <w:szCs w:val="24"/>
        </w:rPr>
      </w:pPr>
      <w:hyperlink w:anchor="_Toc45549754" w:history="1">
        <w:r w:rsidR="002E0225" w:rsidRPr="00D27A3D">
          <w:rPr>
            <w:rStyle w:val="a8"/>
            <w:noProof/>
            <w:color w:val="auto"/>
            <w:kern w:val="44"/>
            <w:sz w:val="24"/>
            <w:szCs w:val="24"/>
          </w:rPr>
          <w:t>附录</w:t>
        </w:r>
        <w:r w:rsidR="002E0225" w:rsidRPr="00D27A3D">
          <w:rPr>
            <w:rStyle w:val="a8"/>
            <w:noProof/>
            <w:color w:val="auto"/>
            <w:kern w:val="44"/>
            <w:sz w:val="24"/>
            <w:szCs w:val="24"/>
          </w:rPr>
          <w:t xml:space="preserve">A  </w:t>
        </w:r>
        <w:r w:rsidR="00AD05E4" w:rsidRPr="00AD05E4">
          <w:rPr>
            <w:rStyle w:val="a8"/>
            <w:noProof/>
            <w:color w:val="auto"/>
            <w:kern w:val="44"/>
            <w:sz w:val="24"/>
            <w:szCs w:val="24"/>
          </w:rPr>
          <w:t>Test method on expansion and the half-life of foamed asphalt</w:t>
        </w:r>
        <w:r w:rsidR="002E0225" w:rsidRPr="00D27A3D">
          <w:rPr>
            <w:rFonts w:ascii="Times New Roman" w:hAnsi="Times New Roman" w:cs="Times New Roman"/>
            <w:noProof/>
            <w:webHidden/>
            <w:sz w:val="24"/>
            <w:szCs w:val="24"/>
          </w:rPr>
          <w:tab/>
        </w:r>
        <w:r w:rsidR="002E0225" w:rsidRPr="00D27A3D">
          <w:rPr>
            <w:rFonts w:ascii="Times New Roman" w:hAnsi="Times New Roman" w:cs="Times New Roman"/>
            <w:noProof/>
            <w:webHidden/>
            <w:sz w:val="24"/>
            <w:szCs w:val="24"/>
          </w:rPr>
          <w:fldChar w:fldCharType="begin"/>
        </w:r>
        <w:r w:rsidR="002E0225" w:rsidRPr="00D27A3D">
          <w:rPr>
            <w:rFonts w:ascii="Times New Roman" w:hAnsi="Times New Roman" w:cs="Times New Roman"/>
            <w:noProof/>
            <w:webHidden/>
            <w:sz w:val="24"/>
            <w:szCs w:val="24"/>
          </w:rPr>
          <w:instrText xml:space="preserve"> PAGEREF _Toc45549754 \h </w:instrText>
        </w:r>
        <w:r w:rsidR="002E0225" w:rsidRPr="00D27A3D">
          <w:rPr>
            <w:rFonts w:ascii="Times New Roman" w:hAnsi="Times New Roman" w:cs="Times New Roman"/>
            <w:noProof/>
            <w:webHidden/>
            <w:sz w:val="24"/>
            <w:szCs w:val="24"/>
          </w:rPr>
        </w:r>
        <w:r w:rsidR="002E0225" w:rsidRPr="00D27A3D">
          <w:rPr>
            <w:rFonts w:ascii="Times New Roman" w:hAnsi="Times New Roman" w:cs="Times New Roman"/>
            <w:noProof/>
            <w:webHidden/>
            <w:sz w:val="24"/>
            <w:szCs w:val="24"/>
          </w:rPr>
          <w:fldChar w:fldCharType="separate"/>
        </w:r>
        <w:r w:rsidR="002E0225" w:rsidRPr="00D27A3D">
          <w:rPr>
            <w:rFonts w:ascii="Times New Roman" w:hAnsi="Times New Roman" w:cs="Times New Roman"/>
            <w:noProof/>
            <w:webHidden/>
            <w:sz w:val="24"/>
            <w:szCs w:val="24"/>
          </w:rPr>
          <w:t>28</w:t>
        </w:r>
        <w:r w:rsidR="002E0225" w:rsidRPr="00D27A3D">
          <w:rPr>
            <w:rFonts w:ascii="Times New Roman" w:hAnsi="Times New Roman" w:cs="Times New Roman"/>
            <w:noProof/>
            <w:webHidden/>
            <w:sz w:val="24"/>
            <w:szCs w:val="24"/>
          </w:rPr>
          <w:fldChar w:fldCharType="end"/>
        </w:r>
      </w:hyperlink>
    </w:p>
    <w:p w14:paraId="7DD5F902" w14:textId="77777777" w:rsidR="002E0225" w:rsidRPr="00D27A3D" w:rsidRDefault="00B104AC" w:rsidP="00AF241E">
      <w:pPr>
        <w:pStyle w:val="10"/>
        <w:spacing w:line="360" w:lineRule="exact"/>
        <w:ind w:leftChars="150" w:left="1439" w:hangingChars="350" w:hanging="1124"/>
        <w:jc w:val="both"/>
        <w:rPr>
          <w:rFonts w:ascii="Times New Roman" w:hAnsi="Times New Roman" w:cs="Times New Roman"/>
          <w:b w:val="0"/>
          <w:bCs w:val="0"/>
          <w:noProof/>
          <w:sz w:val="24"/>
          <w:szCs w:val="24"/>
        </w:rPr>
      </w:pPr>
      <w:hyperlink w:anchor="_Toc45549755" w:history="1">
        <w:r w:rsidR="002E0225" w:rsidRPr="00D27A3D">
          <w:rPr>
            <w:rStyle w:val="a8"/>
            <w:noProof/>
            <w:color w:val="auto"/>
            <w:kern w:val="44"/>
            <w:sz w:val="24"/>
            <w:szCs w:val="24"/>
          </w:rPr>
          <w:t>附录</w:t>
        </w:r>
        <w:r w:rsidR="002E0225" w:rsidRPr="00D27A3D">
          <w:rPr>
            <w:rStyle w:val="a8"/>
            <w:noProof/>
            <w:color w:val="auto"/>
            <w:kern w:val="44"/>
            <w:sz w:val="24"/>
            <w:szCs w:val="24"/>
          </w:rPr>
          <w:t xml:space="preserve">B  </w:t>
        </w:r>
        <w:r w:rsidR="00CD2E56" w:rsidRPr="00CD2E56">
          <w:rPr>
            <w:rStyle w:val="a8"/>
            <w:noProof/>
            <w:color w:val="auto"/>
            <w:kern w:val="44"/>
            <w:sz w:val="24"/>
            <w:szCs w:val="24"/>
          </w:rPr>
          <w:t xml:space="preserve">Experimental method of </w:t>
        </w:r>
        <w:r w:rsidR="00CD2E56" w:rsidRPr="00CD2E56">
          <w:rPr>
            <w:rStyle w:val="a8"/>
            <w:rFonts w:hint="eastAsia"/>
            <w:noProof/>
            <w:color w:val="auto"/>
            <w:kern w:val="44"/>
            <w:sz w:val="24"/>
            <w:szCs w:val="24"/>
          </w:rPr>
          <w:t>f</w:t>
        </w:r>
        <w:r w:rsidR="00CD2E56" w:rsidRPr="00CD2E56">
          <w:rPr>
            <w:rStyle w:val="a8"/>
            <w:noProof/>
            <w:color w:val="auto"/>
            <w:kern w:val="44"/>
            <w:sz w:val="24"/>
            <w:szCs w:val="24"/>
          </w:rPr>
          <w:t xml:space="preserve">oamability index and </w:t>
        </w:r>
        <w:r w:rsidR="00CD2E56" w:rsidRPr="00CD2E56">
          <w:rPr>
            <w:rStyle w:val="a8"/>
            <w:rFonts w:hint="eastAsia"/>
            <w:noProof/>
            <w:color w:val="auto"/>
            <w:kern w:val="44"/>
            <w:sz w:val="24"/>
            <w:szCs w:val="24"/>
          </w:rPr>
          <w:t>s</w:t>
        </w:r>
        <w:r w:rsidR="00CD2E56" w:rsidRPr="00CD2E56">
          <w:rPr>
            <w:rStyle w:val="a8"/>
            <w:noProof/>
            <w:color w:val="auto"/>
            <w:kern w:val="44"/>
            <w:sz w:val="24"/>
            <w:szCs w:val="24"/>
          </w:rPr>
          <w:t xml:space="preserve">urface area index </w:t>
        </w:r>
        <w:r w:rsidR="00AE2D4E">
          <w:rPr>
            <w:rStyle w:val="a8"/>
            <w:rFonts w:hint="eastAsia"/>
            <w:noProof/>
            <w:color w:val="auto"/>
            <w:kern w:val="44"/>
            <w:sz w:val="24"/>
            <w:szCs w:val="24"/>
          </w:rPr>
          <w:br/>
        </w:r>
        <w:r w:rsidR="00CD2E56" w:rsidRPr="00CD2E56">
          <w:rPr>
            <w:rStyle w:val="a8"/>
            <w:noProof/>
            <w:color w:val="auto"/>
            <w:kern w:val="44"/>
            <w:sz w:val="24"/>
            <w:szCs w:val="24"/>
          </w:rPr>
          <w:t>of foamed asphalt</w:t>
        </w:r>
        <w:r w:rsidR="00AF241E" w:rsidRPr="00AF241E">
          <w:rPr>
            <w:rStyle w:val="a8"/>
            <w:noProof/>
            <w:webHidden/>
            <w:color w:val="auto"/>
            <w:kern w:val="44"/>
            <w:sz w:val="24"/>
            <w:szCs w:val="24"/>
          </w:rPr>
          <w:tab/>
        </w:r>
        <w:r w:rsidR="00AE2D4E" w:rsidRPr="00AE2D4E">
          <w:rPr>
            <w:rStyle w:val="a8"/>
            <w:noProof/>
            <w:webHidden/>
            <w:color w:val="auto"/>
            <w:kern w:val="44"/>
            <w:sz w:val="24"/>
            <w:szCs w:val="24"/>
          </w:rPr>
          <w:tab/>
        </w:r>
        <w:r w:rsidR="002E0225" w:rsidRPr="00AE2D4E">
          <w:rPr>
            <w:rStyle w:val="a8"/>
            <w:webHidden/>
            <w:color w:val="auto"/>
            <w:kern w:val="44"/>
            <w:sz w:val="24"/>
            <w:szCs w:val="24"/>
          </w:rPr>
          <w:fldChar w:fldCharType="begin"/>
        </w:r>
        <w:r w:rsidR="002E0225" w:rsidRPr="00AE2D4E">
          <w:rPr>
            <w:rStyle w:val="a8"/>
            <w:webHidden/>
            <w:color w:val="auto"/>
            <w:kern w:val="44"/>
            <w:sz w:val="24"/>
            <w:szCs w:val="24"/>
          </w:rPr>
          <w:instrText xml:space="preserve"> PAGEREF _Toc45549755 \h </w:instrText>
        </w:r>
        <w:r w:rsidR="002E0225" w:rsidRPr="00AE2D4E">
          <w:rPr>
            <w:rStyle w:val="a8"/>
            <w:webHidden/>
            <w:color w:val="auto"/>
            <w:kern w:val="44"/>
            <w:sz w:val="24"/>
            <w:szCs w:val="24"/>
          </w:rPr>
        </w:r>
        <w:r w:rsidR="002E0225" w:rsidRPr="00AE2D4E">
          <w:rPr>
            <w:rStyle w:val="a8"/>
            <w:webHidden/>
            <w:color w:val="auto"/>
            <w:kern w:val="44"/>
            <w:sz w:val="24"/>
            <w:szCs w:val="24"/>
          </w:rPr>
          <w:fldChar w:fldCharType="separate"/>
        </w:r>
        <w:r w:rsidR="002E0225" w:rsidRPr="00AE2D4E">
          <w:rPr>
            <w:rStyle w:val="a8"/>
            <w:webHidden/>
            <w:color w:val="auto"/>
            <w:kern w:val="44"/>
            <w:sz w:val="24"/>
            <w:szCs w:val="24"/>
          </w:rPr>
          <w:t>32</w:t>
        </w:r>
        <w:r w:rsidR="002E0225" w:rsidRPr="00AE2D4E">
          <w:rPr>
            <w:rStyle w:val="a8"/>
            <w:webHidden/>
            <w:color w:val="auto"/>
            <w:kern w:val="44"/>
            <w:sz w:val="24"/>
            <w:szCs w:val="24"/>
          </w:rPr>
          <w:fldChar w:fldCharType="end"/>
        </w:r>
      </w:hyperlink>
    </w:p>
    <w:p w14:paraId="14BEBBDD" w14:textId="77777777" w:rsidR="002E0225" w:rsidRPr="00D27A3D" w:rsidRDefault="00B104AC" w:rsidP="002E0225">
      <w:pPr>
        <w:pStyle w:val="10"/>
        <w:spacing w:line="360" w:lineRule="exact"/>
        <w:rPr>
          <w:rFonts w:ascii="Times New Roman" w:hAnsi="Times New Roman" w:cs="Times New Roman"/>
          <w:b w:val="0"/>
          <w:bCs w:val="0"/>
          <w:noProof/>
          <w:sz w:val="24"/>
          <w:szCs w:val="24"/>
        </w:rPr>
      </w:pPr>
      <w:hyperlink w:anchor="_Toc45549756" w:history="1">
        <w:r w:rsidR="002E0225" w:rsidRPr="00D27A3D">
          <w:rPr>
            <w:rStyle w:val="a8"/>
            <w:noProof/>
            <w:color w:val="auto"/>
            <w:kern w:val="44"/>
            <w:sz w:val="24"/>
            <w:szCs w:val="24"/>
          </w:rPr>
          <w:t>附录</w:t>
        </w:r>
        <w:r w:rsidR="002E0225" w:rsidRPr="00D27A3D">
          <w:rPr>
            <w:rStyle w:val="a8"/>
            <w:noProof/>
            <w:color w:val="auto"/>
            <w:kern w:val="44"/>
            <w:sz w:val="24"/>
            <w:szCs w:val="24"/>
          </w:rPr>
          <w:t xml:space="preserve">C  </w:t>
        </w:r>
        <w:r w:rsidR="00AD05E4" w:rsidRPr="00AD05E4">
          <w:rPr>
            <w:rStyle w:val="a8"/>
            <w:noProof/>
            <w:color w:val="auto"/>
            <w:kern w:val="44"/>
            <w:sz w:val="24"/>
            <w:szCs w:val="24"/>
          </w:rPr>
          <w:t xml:space="preserve">Experimental method of </w:t>
        </w:r>
        <w:r w:rsidR="00AD05E4" w:rsidRPr="00AD05E4">
          <w:rPr>
            <w:rStyle w:val="a8"/>
            <w:rFonts w:hint="eastAsia"/>
            <w:noProof/>
            <w:color w:val="auto"/>
            <w:kern w:val="44"/>
            <w:sz w:val="24"/>
            <w:szCs w:val="24"/>
          </w:rPr>
          <w:t>aggregate c</w:t>
        </w:r>
        <w:r w:rsidR="00AD05E4" w:rsidRPr="00AD05E4">
          <w:rPr>
            <w:rStyle w:val="a8"/>
            <w:noProof/>
            <w:color w:val="auto"/>
            <w:kern w:val="44"/>
            <w:sz w:val="24"/>
            <w:szCs w:val="24"/>
          </w:rPr>
          <w:t>oatability</w:t>
        </w:r>
        <w:r w:rsidR="002E0225" w:rsidRPr="00D27A3D">
          <w:rPr>
            <w:rFonts w:ascii="Times New Roman" w:hAnsi="Times New Roman" w:cs="Times New Roman"/>
            <w:noProof/>
            <w:webHidden/>
            <w:sz w:val="24"/>
            <w:szCs w:val="24"/>
          </w:rPr>
          <w:tab/>
        </w:r>
        <w:r w:rsidR="002E0225" w:rsidRPr="00D27A3D">
          <w:rPr>
            <w:rFonts w:ascii="Times New Roman" w:hAnsi="Times New Roman" w:cs="Times New Roman"/>
            <w:noProof/>
            <w:webHidden/>
            <w:sz w:val="24"/>
            <w:szCs w:val="24"/>
          </w:rPr>
          <w:fldChar w:fldCharType="begin"/>
        </w:r>
        <w:r w:rsidR="002E0225" w:rsidRPr="00D27A3D">
          <w:rPr>
            <w:rFonts w:ascii="Times New Roman" w:hAnsi="Times New Roman" w:cs="Times New Roman"/>
            <w:noProof/>
            <w:webHidden/>
            <w:sz w:val="24"/>
            <w:szCs w:val="24"/>
          </w:rPr>
          <w:instrText xml:space="preserve"> PAGEREF _Toc45549756 \h </w:instrText>
        </w:r>
        <w:r w:rsidR="002E0225" w:rsidRPr="00D27A3D">
          <w:rPr>
            <w:rFonts w:ascii="Times New Roman" w:hAnsi="Times New Roman" w:cs="Times New Roman"/>
            <w:noProof/>
            <w:webHidden/>
            <w:sz w:val="24"/>
            <w:szCs w:val="24"/>
          </w:rPr>
        </w:r>
        <w:r w:rsidR="002E0225" w:rsidRPr="00D27A3D">
          <w:rPr>
            <w:rFonts w:ascii="Times New Roman" w:hAnsi="Times New Roman" w:cs="Times New Roman"/>
            <w:noProof/>
            <w:webHidden/>
            <w:sz w:val="24"/>
            <w:szCs w:val="24"/>
          </w:rPr>
          <w:fldChar w:fldCharType="separate"/>
        </w:r>
        <w:r w:rsidR="002E0225" w:rsidRPr="00D27A3D">
          <w:rPr>
            <w:rFonts w:ascii="Times New Roman" w:hAnsi="Times New Roman" w:cs="Times New Roman"/>
            <w:noProof/>
            <w:webHidden/>
            <w:sz w:val="24"/>
            <w:szCs w:val="24"/>
          </w:rPr>
          <w:t>37</w:t>
        </w:r>
        <w:r w:rsidR="002E0225" w:rsidRPr="00D27A3D">
          <w:rPr>
            <w:rFonts w:ascii="Times New Roman" w:hAnsi="Times New Roman" w:cs="Times New Roman"/>
            <w:noProof/>
            <w:webHidden/>
            <w:sz w:val="24"/>
            <w:szCs w:val="24"/>
          </w:rPr>
          <w:fldChar w:fldCharType="end"/>
        </w:r>
      </w:hyperlink>
    </w:p>
    <w:p w14:paraId="7439C39B" w14:textId="77777777" w:rsidR="002E0225" w:rsidRPr="00D27A3D" w:rsidRDefault="00B104AC" w:rsidP="00AF241E">
      <w:pPr>
        <w:pStyle w:val="10"/>
        <w:spacing w:line="360" w:lineRule="exact"/>
        <w:ind w:leftChars="150" w:left="1439" w:hangingChars="350" w:hanging="1124"/>
        <w:jc w:val="both"/>
        <w:rPr>
          <w:rFonts w:ascii="Times New Roman" w:hAnsi="Times New Roman" w:cs="Times New Roman"/>
          <w:b w:val="0"/>
          <w:bCs w:val="0"/>
          <w:noProof/>
          <w:sz w:val="24"/>
          <w:szCs w:val="24"/>
        </w:rPr>
      </w:pPr>
      <w:hyperlink w:anchor="_Toc45549757" w:history="1">
        <w:r w:rsidR="002E0225" w:rsidRPr="00D27A3D">
          <w:rPr>
            <w:rStyle w:val="a8"/>
            <w:noProof/>
            <w:color w:val="auto"/>
            <w:kern w:val="44"/>
            <w:sz w:val="24"/>
            <w:szCs w:val="24"/>
          </w:rPr>
          <w:t>附录</w:t>
        </w:r>
        <w:r w:rsidR="002E0225" w:rsidRPr="00D27A3D">
          <w:rPr>
            <w:rStyle w:val="a8"/>
            <w:noProof/>
            <w:color w:val="auto"/>
            <w:kern w:val="44"/>
            <w:sz w:val="24"/>
            <w:szCs w:val="24"/>
          </w:rPr>
          <w:t xml:space="preserve">D  </w:t>
        </w:r>
        <w:r w:rsidR="00CD2E56" w:rsidRPr="00CD2E56">
          <w:rPr>
            <w:rStyle w:val="a8"/>
            <w:noProof/>
            <w:color w:val="auto"/>
            <w:kern w:val="44"/>
            <w:sz w:val="24"/>
            <w:szCs w:val="24"/>
          </w:rPr>
          <w:t>Preparing and forming</w:t>
        </w:r>
        <w:r w:rsidR="00CD2E56" w:rsidRPr="00CD2E56">
          <w:rPr>
            <w:rStyle w:val="a8"/>
            <w:rFonts w:hint="eastAsia"/>
            <w:noProof/>
            <w:color w:val="auto"/>
            <w:kern w:val="44"/>
            <w:sz w:val="24"/>
            <w:szCs w:val="24"/>
          </w:rPr>
          <w:t xml:space="preserve"> test</w:t>
        </w:r>
        <w:r w:rsidR="00CD2E56" w:rsidRPr="00CD2E56">
          <w:rPr>
            <w:rStyle w:val="a8"/>
            <w:noProof/>
            <w:color w:val="auto"/>
            <w:kern w:val="44"/>
            <w:sz w:val="24"/>
            <w:szCs w:val="24"/>
          </w:rPr>
          <w:t xml:space="preserve"> method of warm mix</w:t>
        </w:r>
        <w:r w:rsidR="00CD2E56" w:rsidRPr="00CD2E56">
          <w:rPr>
            <w:rStyle w:val="a8"/>
            <w:rFonts w:hint="eastAsia"/>
            <w:noProof/>
            <w:color w:val="auto"/>
            <w:kern w:val="44"/>
            <w:sz w:val="24"/>
            <w:szCs w:val="24"/>
          </w:rPr>
          <w:t xml:space="preserve"> </w:t>
        </w:r>
        <w:r w:rsidR="00CD2E56" w:rsidRPr="00CD2E56">
          <w:rPr>
            <w:rStyle w:val="a8"/>
            <w:noProof/>
            <w:color w:val="auto"/>
            <w:kern w:val="44"/>
            <w:sz w:val="24"/>
            <w:szCs w:val="24"/>
          </w:rPr>
          <w:t xml:space="preserve">foamed </w:t>
        </w:r>
        <w:r w:rsidR="00AE2D4E">
          <w:rPr>
            <w:rStyle w:val="a8"/>
            <w:rFonts w:hint="eastAsia"/>
            <w:noProof/>
            <w:color w:val="auto"/>
            <w:kern w:val="44"/>
            <w:sz w:val="24"/>
            <w:szCs w:val="24"/>
          </w:rPr>
          <w:br/>
        </w:r>
        <w:r w:rsidR="00CD2E56" w:rsidRPr="00CD2E56">
          <w:rPr>
            <w:rStyle w:val="a8"/>
            <w:noProof/>
            <w:color w:val="auto"/>
            <w:kern w:val="44"/>
            <w:sz w:val="24"/>
            <w:szCs w:val="24"/>
          </w:rPr>
          <w:t>asphalt</w:t>
        </w:r>
        <w:r w:rsidR="00CD2E56" w:rsidRPr="00CD2E56">
          <w:rPr>
            <w:rStyle w:val="a8"/>
            <w:rFonts w:hint="eastAsia"/>
            <w:noProof/>
            <w:color w:val="auto"/>
            <w:kern w:val="44"/>
            <w:sz w:val="24"/>
            <w:szCs w:val="24"/>
          </w:rPr>
          <w:t xml:space="preserve"> mixtures</w:t>
        </w:r>
        <w:r w:rsidR="00AF241E" w:rsidRPr="00AF241E">
          <w:rPr>
            <w:rStyle w:val="a8"/>
            <w:webHidden/>
            <w:color w:val="auto"/>
            <w:kern w:val="44"/>
            <w:sz w:val="24"/>
            <w:szCs w:val="24"/>
          </w:rPr>
          <w:tab/>
        </w:r>
        <w:r w:rsidR="00AE2D4E" w:rsidRPr="00AE2D4E">
          <w:rPr>
            <w:rStyle w:val="a8"/>
            <w:webHidden/>
            <w:color w:val="auto"/>
            <w:kern w:val="44"/>
            <w:sz w:val="24"/>
            <w:szCs w:val="24"/>
          </w:rPr>
          <w:tab/>
        </w:r>
        <w:r w:rsidR="002E0225" w:rsidRPr="00AE2D4E">
          <w:rPr>
            <w:rStyle w:val="a8"/>
            <w:webHidden/>
            <w:color w:val="auto"/>
            <w:kern w:val="44"/>
            <w:sz w:val="24"/>
            <w:szCs w:val="24"/>
          </w:rPr>
          <w:fldChar w:fldCharType="begin"/>
        </w:r>
        <w:r w:rsidR="002E0225" w:rsidRPr="00AE2D4E">
          <w:rPr>
            <w:rStyle w:val="a8"/>
            <w:webHidden/>
            <w:color w:val="auto"/>
            <w:kern w:val="44"/>
            <w:sz w:val="24"/>
            <w:szCs w:val="24"/>
          </w:rPr>
          <w:instrText xml:space="preserve"> PAGEREF _Toc45549757 \h </w:instrText>
        </w:r>
        <w:r w:rsidR="002E0225" w:rsidRPr="00AE2D4E">
          <w:rPr>
            <w:rStyle w:val="a8"/>
            <w:webHidden/>
            <w:color w:val="auto"/>
            <w:kern w:val="44"/>
            <w:sz w:val="24"/>
            <w:szCs w:val="24"/>
          </w:rPr>
        </w:r>
        <w:r w:rsidR="002E0225" w:rsidRPr="00AE2D4E">
          <w:rPr>
            <w:rStyle w:val="a8"/>
            <w:webHidden/>
            <w:color w:val="auto"/>
            <w:kern w:val="44"/>
            <w:sz w:val="24"/>
            <w:szCs w:val="24"/>
          </w:rPr>
          <w:fldChar w:fldCharType="separate"/>
        </w:r>
        <w:r w:rsidR="002E0225" w:rsidRPr="00AE2D4E">
          <w:rPr>
            <w:rStyle w:val="a8"/>
            <w:webHidden/>
            <w:color w:val="auto"/>
            <w:kern w:val="44"/>
            <w:sz w:val="24"/>
            <w:szCs w:val="24"/>
          </w:rPr>
          <w:t>41</w:t>
        </w:r>
        <w:r w:rsidR="002E0225" w:rsidRPr="00AE2D4E">
          <w:rPr>
            <w:rStyle w:val="a8"/>
            <w:webHidden/>
            <w:color w:val="auto"/>
            <w:kern w:val="44"/>
            <w:sz w:val="24"/>
            <w:szCs w:val="24"/>
          </w:rPr>
          <w:fldChar w:fldCharType="end"/>
        </w:r>
      </w:hyperlink>
    </w:p>
    <w:p w14:paraId="67120598" w14:textId="77777777" w:rsidR="002E0225" w:rsidRPr="00D27A3D" w:rsidRDefault="00B104AC" w:rsidP="002E0225">
      <w:pPr>
        <w:pStyle w:val="10"/>
        <w:spacing w:line="360" w:lineRule="exact"/>
        <w:rPr>
          <w:rFonts w:ascii="Times New Roman" w:hAnsi="Times New Roman" w:cs="Times New Roman"/>
          <w:b w:val="0"/>
          <w:bCs w:val="0"/>
          <w:noProof/>
          <w:sz w:val="24"/>
          <w:szCs w:val="24"/>
        </w:rPr>
      </w:pPr>
      <w:hyperlink w:anchor="_Toc45549759" w:history="1">
        <w:r w:rsidR="00CD2E56" w:rsidRPr="00CD2E56">
          <w:rPr>
            <w:rStyle w:val="a8"/>
            <w:noProof/>
            <w:color w:val="auto"/>
            <w:kern w:val="44"/>
            <w:sz w:val="24"/>
            <w:szCs w:val="24"/>
          </w:rPr>
          <w:t>Explanation of wording in this specification</w:t>
        </w:r>
        <w:r w:rsidR="002E0225" w:rsidRPr="00D27A3D">
          <w:rPr>
            <w:rFonts w:ascii="Times New Roman" w:hAnsi="Times New Roman" w:cs="Times New Roman"/>
            <w:noProof/>
            <w:webHidden/>
            <w:sz w:val="24"/>
            <w:szCs w:val="24"/>
          </w:rPr>
          <w:tab/>
        </w:r>
        <w:r w:rsidR="002E0225" w:rsidRPr="00D27A3D">
          <w:rPr>
            <w:rFonts w:ascii="Times New Roman" w:hAnsi="Times New Roman" w:cs="Times New Roman"/>
            <w:noProof/>
            <w:webHidden/>
            <w:sz w:val="24"/>
            <w:szCs w:val="24"/>
          </w:rPr>
          <w:fldChar w:fldCharType="begin"/>
        </w:r>
        <w:r w:rsidR="002E0225" w:rsidRPr="00D27A3D">
          <w:rPr>
            <w:rFonts w:ascii="Times New Roman" w:hAnsi="Times New Roman" w:cs="Times New Roman"/>
            <w:noProof/>
            <w:webHidden/>
            <w:sz w:val="24"/>
            <w:szCs w:val="24"/>
          </w:rPr>
          <w:instrText xml:space="preserve"> PAGEREF _Toc45549759 \h </w:instrText>
        </w:r>
        <w:r w:rsidR="002E0225" w:rsidRPr="00D27A3D">
          <w:rPr>
            <w:rFonts w:ascii="Times New Roman" w:hAnsi="Times New Roman" w:cs="Times New Roman"/>
            <w:noProof/>
            <w:webHidden/>
            <w:sz w:val="24"/>
            <w:szCs w:val="24"/>
          </w:rPr>
        </w:r>
        <w:r w:rsidR="002E0225" w:rsidRPr="00D27A3D">
          <w:rPr>
            <w:rFonts w:ascii="Times New Roman" w:hAnsi="Times New Roman" w:cs="Times New Roman"/>
            <w:noProof/>
            <w:webHidden/>
            <w:sz w:val="24"/>
            <w:szCs w:val="24"/>
          </w:rPr>
          <w:fldChar w:fldCharType="separate"/>
        </w:r>
        <w:r w:rsidR="002E0225" w:rsidRPr="00D27A3D">
          <w:rPr>
            <w:rFonts w:ascii="Times New Roman" w:hAnsi="Times New Roman" w:cs="Times New Roman"/>
            <w:noProof/>
            <w:webHidden/>
            <w:sz w:val="24"/>
            <w:szCs w:val="24"/>
          </w:rPr>
          <w:t>43</w:t>
        </w:r>
        <w:r w:rsidR="002E0225" w:rsidRPr="00D27A3D">
          <w:rPr>
            <w:rFonts w:ascii="Times New Roman" w:hAnsi="Times New Roman" w:cs="Times New Roman"/>
            <w:noProof/>
            <w:webHidden/>
            <w:sz w:val="24"/>
            <w:szCs w:val="24"/>
          </w:rPr>
          <w:fldChar w:fldCharType="end"/>
        </w:r>
      </w:hyperlink>
    </w:p>
    <w:p w14:paraId="396D94D3" w14:textId="77777777" w:rsidR="002E0225" w:rsidRPr="00D27A3D" w:rsidRDefault="00B104AC" w:rsidP="002E0225">
      <w:pPr>
        <w:pStyle w:val="10"/>
        <w:spacing w:line="360" w:lineRule="exact"/>
        <w:rPr>
          <w:rFonts w:ascii="Times New Roman" w:hAnsi="Times New Roman" w:cs="Times New Roman"/>
          <w:b w:val="0"/>
          <w:bCs w:val="0"/>
          <w:noProof/>
          <w:sz w:val="21"/>
          <w:szCs w:val="22"/>
        </w:rPr>
      </w:pPr>
      <w:hyperlink w:anchor="_Toc45549760" w:history="1">
        <w:r w:rsidR="00CD2E56" w:rsidRPr="00CD2E56">
          <w:rPr>
            <w:rStyle w:val="a8"/>
            <w:rFonts w:hint="eastAsia"/>
            <w:noProof/>
            <w:color w:val="auto"/>
            <w:kern w:val="44"/>
            <w:sz w:val="24"/>
            <w:szCs w:val="24"/>
          </w:rPr>
          <w:t>List of quoted standards</w:t>
        </w:r>
        <w:r w:rsidR="002E0225" w:rsidRPr="00D27A3D">
          <w:rPr>
            <w:rFonts w:ascii="Times New Roman" w:hAnsi="Times New Roman" w:cs="Times New Roman"/>
            <w:noProof/>
            <w:webHidden/>
            <w:sz w:val="24"/>
            <w:szCs w:val="24"/>
          </w:rPr>
          <w:tab/>
        </w:r>
        <w:r w:rsidR="002E0225" w:rsidRPr="00D27A3D">
          <w:rPr>
            <w:rFonts w:ascii="Times New Roman" w:hAnsi="Times New Roman" w:cs="Times New Roman"/>
            <w:noProof/>
            <w:webHidden/>
            <w:sz w:val="24"/>
            <w:szCs w:val="24"/>
          </w:rPr>
          <w:fldChar w:fldCharType="begin"/>
        </w:r>
        <w:r w:rsidR="002E0225" w:rsidRPr="00D27A3D">
          <w:rPr>
            <w:rFonts w:ascii="Times New Roman" w:hAnsi="Times New Roman" w:cs="Times New Roman"/>
            <w:noProof/>
            <w:webHidden/>
            <w:sz w:val="24"/>
            <w:szCs w:val="24"/>
          </w:rPr>
          <w:instrText xml:space="preserve"> PAGEREF _Toc45549760 \h </w:instrText>
        </w:r>
        <w:r w:rsidR="002E0225" w:rsidRPr="00D27A3D">
          <w:rPr>
            <w:rFonts w:ascii="Times New Roman" w:hAnsi="Times New Roman" w:cs="Times New Roman"/>
            <w:noProof/>
            <w:webHidden/>
            <w:sz w:val="24"/>
            <w:szCs w:val="24"/>
          </w:rPr>
        </w:r>
        <w:r w:rsidR="002E0225" w:rsidRPr="00D27A3D">
          <w:rPr>
            <w:rFonts w:ascii="Times New Roman" w:hAnsi="Times New Roman" w:cs="Times New Roman"/>
            <w:noProof/>
            <w:webHidden/>
            <w:sz w:val="24"/>
            <w:szCs w:val="24"/>
          </w:rPr>
          <w:fldChar w:fldCharType="separate"/>
        </w:r>
        <w:r w:rsidR="002E0225" w:rsidRPr="00D27A3D">
          <w:rPr>
            <w:rFonts w:ascii="Times New Roman" w:hAnsi="Times New Roman" w:cs="Times New Roman"/>
            <w:noProof/>
            <w:webHidden/>
            <w:sz w:val="24"/>
            <w:szCs w:val="24"/>
          </w:rPr>
          <w:t>44</w:t>
        </w:r>
        <w:r w:rsidR="002E0225" w:rsidRPr="00D27A3D">
          <w:rPr>
            <w:rFonts w:ascii="Times New Roman" w:hAnsi="Times New Roman" w:cs="Times New Roman"/>
            <w:noProof/>
            <w:webHidden/>
            <w:sz w:val="24"/>
            <w:szCs w:val="24"/>
          </w:rPr>
          <w:fldChar w:fldCharType="end"/>
        </w:r>
      </w:hyperlink>
    </w:p>
    <w:p w14:paraId="3BF33F1D" w14:textId="77777777" w:rsidR="002E0225" w:rsidRPr="00D27A3D" w:rsidRDefault="002E0225" w:rsidP="002E0225">
      <w:pPr>
        <w:tabs>
          <w:tab w:val="right" w:leader="dot" w:pos="8296"/>
        </w:tabs>
        <w:spacing w:afterLines="100" w:after="240"/>
        <w:jc w:val="center"/>
        <w:rPr>
          <w:kern w:val="0"/>
          <w:sz w:val="24"/>
        </w:rPr>
      </w:pPr>
      <w:r w:rsidRPr="00D27A3D">
        <w:rPr>
          <w:rFonts w:ascii="Times New Roman" w:eastAsiaTheme="minorEastAsia" w:hAnsi="Times New Roman"/>
          <w:kern w:val="0"/>
          <w:sz w:val="24"/>
          <w:szCs w:val="24"/>
        </w:rPr>
        <w:fldChar w:fldCharType="end"/>
      </w:r>
    </w:p>
    <w:p w14:paraId="7DC91AEA" w14:textId="77777777" w:rsidR="0070411A" w:rsidRPr="00D27A3D" w:rsidRDefault="0070411A" w:rsidP="0070411A">
      <w:pPr>
        <w:widowControl/>
        <w:spacing w:line="276" w:lineRule="auto"/>
        <w:jc w:val="left"/>
        <w:rPr>
          <w:rFonts w:ascii="Times New Roman" w:hAnsi="Times New Roman"/>
          <w:kern w:val="0"/>
          <w:sz w:val="24"/>
          <w:szCs w:val="24"/>
        </w:rPr>
        <w:sectPr w:rsidR="0070411A" w:rsidRPr="00D27A3D">
          <w:footerReference w:type="default" r:id="rId10"/>
          <w:pgSz w:w="11907" w:h="16839"/>
          <w:pgMar w:top="1588" w:right="1474" w:bottom="1588" w:left="1474" w:header="907" w:footer="907" w:gutter="0"/>
          <w:cols w:space="720"/>
        </w:sectPr>
      </w:pPr>
    </w:p>
    <w:p w14:paraId="271A8BFB" w14:textId="77777777" w:rsidR="0070411A" w:rsidRPr="00D27A3D" w:rsidRDefault="0070411A" w:rsidP="00B104AC">
      <w:pPr>
        <w:adjustRightInd w:val="0"/>
        <w:snapToGrid w:val="0"/>
        <w:spacing w:beforeLines="300" w:before="720" w:afterLines="300" w:after="720"/>
        <w:jc w:val="center"/>
        <w:outlineLvl w:val="0"/>
        <w:rPr>
          <w:rFonts w:ascii="方正小标宋简体" w:eastAsia="方正小标宋简体" w:hAnsi="方正小标宋简体" w:cs="方正小标宋简体"/>
          <w:kern w:val="44"/>
          <w:sz w:val="30"/>
          <w:szCs w:val="30"/>
        </w:rPr>
      </w:pPr>
      <w:bookmarkStart w:id="3" w:name="_Toc30600"/>
      <w:bookmarkStart w:id="4" w:name="_Toc45549725"/>
      <w:r w:rsidRPr="00D27A3D">
        <w:rPr>
          <w:rFonts w:ascii="方正小标宋简体" w:eastAsia="方正小标宋简体" w:hAnsi="方正小标宋简体" w:cs="方正小标宋简体" w:hint="eastAsia"/>
          <w:kern w:val="44"/>
          <w:sz w:val="30"/>
          <w:szCs w:val="30"/>
        </w:rPr>
        <w:lastRenderedPageBreak/>
        <w:t>1  总则</w:t>
      </w:r>
      <w:bookmarkEnd w:id="3"/>
      <w:bookmarkEnd w:id="4"/>
    </w:p>
    <w:p w14:paraId="4078D128" w14:textId="77777777" w:rsidR="0070411A" w:rsidRPr="00D27A3D" w:rsidRDefault="0070411A" w:rsidP="002246EF">
      <w:pPr>
        <w:spacing w:beforeLines="100" w:before="240" w:line="400" w:lineRule="exact"/>
        <w:ind w:firstLineChars="100" w:firstLine="241"/>
        <w:rPr>
          <w:rFonts w:ascii="Times New Roman" w:hAnsi="Times New Roman"/>
          <w:sz w:val="24"/>
          <w:szCs w:val="28"/>
        </w:rPr>
      </w:pPr>
      <w:bookmarkStart w:id="5" w:name="_2__术语和符号"/>
      <w:bookmarkStart w:id="6" w:name="_Toc355965030"/>
      <w:bookmarkStart w:id="7" w:name="_Toc355964328"/>
      <w:bookmarkStart w:id="8" w:name="_Toc355964719"/>
      <w:bookmarkStart w:id="9" w:name="_Toc355963654"/>
      <w:bookmarkStart w:id="10" w:name="_Toc370310868"/>
      <w:bookmarkEnd w:id="5"/>
      <w:r w:rsidRPr="00D27A3D">
        <w:rPr>
          <w:rFonts w:ascii="Times New Roman" w:hAnsi="Times New Roman"/>
          <w:b/>
          <w:sz w:val="24"/>
          <w:szCs w:val="28"/>
        </w:rPr>
        <w:t xml:space="preserve">1.0.1  </w:t>
      </w:r>
      <w:r w:rsidRPr="00D27A3D">
        <w:rPr>
          <w:rFonts w:ascii="Times New Roman" w:hAnsi="Times New Roman" w:hint="eastAsia"/>
          <w:sz w:val="24"/>
          <w:szCs w:val="28"/>
        </w:rPr>
        <w:t>为了规范泡沫沥青温拌混合料路面的设计、施工与验收，做到技术先进、安全适用、节能环保、确保质量，制定本规程。</w:t>
      </w:r>
    </w:p>
    <w:p w14:paraId="75FCD57A" w14:textId="77777777" w:rsidR="0070411A" w:rsidRPr="00D27A3D" w:rsidRDefault="0070411A" w:rsidP="0070411A">
      <w:pPr>
        <w:spacing w:beforeLines="100" w:before="240" w:line="400" w:lineRule="exact"/>
        <w:ind w:firstLineChars="100" w:firstLine="241"/>
        <w:rPr>
          <w:rFonts w:ascii="Times New Roman" w:eastAsia="楷体" w:hAnsi="Times New Roman"/>
          <w:b/>
          <w:sz w:val="24"/>
          <w:szCs w:val="24"/>
        </w:rPr>
      </w:pPr>
      <w:r w:rsidRPr="00D27A3D">
        <w:rPr>
          <w:rFonts w:ascii="Times New Roman" w:eastAsia="楷体" w:hAnsi="Times New Roman" w:hint="eastAsia"/>
          <w:b/>
          <w:sz w:val="24"/>
          <w:szCs w:val="24"/>
        </w:rPr>
        <w:t>条文说明</w:t>
      </w:r>
    </w:p>
    <w:p w14:paraId="7F96A360" w14:textId="77777777" w:rsidR="0070411A" w:rsidRPr="00D27A3D" w:rsidRDefault="0070411A" w:rsidP="0070411A">
      <w:pPr>
        <w:spacing w:line="400" w:lineRule="exact"/>
        <w:ind w:firstLineChars="200" w:firstLine="480"/>
        <w:rPr>
          <w:rFonts w:ascii="Times New Roman" w:eastAsia="楷体" w:hAnsi="Times New Roman"/>
          <w:sz w:val="24"/>
          <w:szCs w:val="24"/>
        </w:rPr>
      </w:pPr>
      <w:r w:rsidRPr="00D27A3D">
        <w:rPr>
          <w:rFonts w:ascii="Times New Roman" w:eastAsia="楷体" w:hAnsi="Times New Roman" w:hint="eastAsia"/>
          <w:sz w:val="24"/>
          <w:szCs w:val="24"/>
        </w:rPr>
        <w:t>沥青混合料温拌技术是近年来出现的一项新技术，它具有节能、环保、有效改善作业环境、减轻沥青老化等优点，成为近年来道路领域研究和应用的热点。按照工作原理，温拌技术主要可分为化学添加剂、有机添加剂和沥青发泡法三大类。本规程所指的泡沫沥青温拌技术是基于沥青发泡法的温拌技术，其工作原理为：高温沥青与水在发泡装置内混合，体积迅速膨胀，形成含有大量均匀分散气泡的泡沫沥青，泡沫沥青粘度降低，能够在较低的温度下与集料拌和均匀，生产出质量合格的温拌沥青混合料。</w:t>
      </w:r>
    </w:p>
    <w:p w14:paraId="51069608" w14:textId="77777777" w:rsidR="0070411A" w:rsidRPr="00820994" w:rsidRDefault="0070411A" w:rsidP="002246EF">
      <w:pPr>
        <w:autoSpaceDE w:val="0"/>
        <w:autoSpaceDN w:val="0"/>
        <w:adjustRightInd w:val="0"/>
        <w:spacing w:beforeLines="100" w:before="240" w:line="400" w:lineRule="exact"/>
        <w:ind w:firstLineChars="100" w:firstLine="241"/>
        <w:jc w:val="left"/>
        <w:rPr>
          <w:rFonts w:ascii="Times New Roman" w:hAnsi="Times New Roman"/>
          <w:sz w:val="24"/>
          <w:szCs w:val="28"/>
        </w:rPr>
      </w:pPr>
      <w:r w:rsidRPr="00820994">
        <w:rPr>
          <w:rFonts w:ascii="Times New Roman" w:hAnsi="Times New Roman"/>
          <w:b/>
          <w:bCs/>
          <w:sz w:val="24"/>
          <w:szCs w:val="28"/>
        </w:rPr>
        <w:t>1.0.2</w:t>
      </w:r>
      <w:r w:rsidRPr="00820994">
        <w:rPr>
          <w:rFonts w:ascii="Times New Roman" w:hAnsi="Times New Roman"/>
          <w:sz w:val="24"/>
          <w:szCs w:val="28"/>
        </w:rPr>
        <w:t xml:space="preserve">  </w:t>
      </w:r>
      <w:r w:rsidRPr="00820994">
        <w:rPr>
          <w:rFonts w:ascii="Times New Roman" w:hAnsi="Times New Roman" w:hint="eastAsia"/>
          <w:sz w:val="24"/>
          <w:szCs w:val="28"/>
        </w:rPr>
        <w:t>本规程适用于下列工程的泡沫沥青温拌混合料路面：</w:t>
      </w:r>
    </w:p>
    <w:p w14:paraId="04B68A00" w14:textId="77777777" w:rsidR="0070411A" w:rsidRPr="00820994" w:rsidRDefault="0070411A" w:rsidP="00761E4A">
      <w:pPr>
        <w:spacing w:line="400" w:lineRule="exact"/>
        <w:ind w:firstLineChars="200" w:firstLine="482"/>
        <w:rPr>
          <w:rFonts w:ascii="Times New Roman" w:hAnsi="Times New Roman"/>
          <w:sz w:val="24"/>
          <w:szCs w:val="28"/>
        </w:rPr>
      </w:pPr>
      <w:r w:rsidRPr="00820994">
        <w:rPr>
          <w:rFonts w:ascii="Times New Roman" w:hAnsi="Times New Roman"/>
          <w:b/>
          <w:bCs/>
          <w:sz w:val="24"/>
          <w:szCs w:val="28"/>
        </w:rPr>
        <w:t>1</w:t>
      </w:r>
      <w:r w:rsidRPr="00820994">
        <w:rPr>
          <w:rFonts w:ascii="Times New Roman" w:hAnsi="Times New Roman"/>
          <w:sz w:val="24"/>
          <w:szCs w:val="28"/>
        </w:rPr>
        <w:t xml:space="preserve">  </w:t>
      </w:r>
      <w:r w:rsidRPr="00820994">
        <w:rPr>
          <w:rFonts w:ascii="Times New Roman" w:hAnsi="Times New Roman" w:hint="eastAsia"/>
          <w:sz w:val="24"/>
          <w:szCs w:val="28"/>
        </w:rPr>
        <w:t>新建、改建、扩建和养护维修的城镇道路、公路以及广场、停车场沥青路面；</w:t>
      </w:r>
    </w:p>
    <w:p w14:paraId="69D8D459" w14:textId="77777777" w:rsidR="0070411A" w:rsidRPr="00820994" w:rsidRDefault="0070411A" w:rsidP="002246EF">
      <w:pPr>
        <w:autoSpaceDE w:val="0"/>
        <w:autoSpaceDN w:val="0"/>
        <w:adjustRightInd w:val="0"/>
        <w:spacing w:line="400" w:lineRule="exact"/>
        <w:jc w:val="left"/>
        <w:rPr>
          <w:rFonts w:ascii="Times New Roman" w:hAnsi="Times New Roman"/>
          <w:sz w:val="24"/>
          <w:szCs w:val="28"/>
        </w:rPr>
      </w:pPr>
      <w:r w:rsidRPr="00820994">
        <w:rPr>
          <w:rFonts w:ascii="Times New Roman" w:hAnsi="Times New Roman"/>
          <w:b/>
          <w:bCs/>
          <w:sz w:val="24"/>
          <w:szCs w:val="28"/>
        </w:rPr>
        <w:t xml:space="preserve">    2</w:t>
      </w:r>
      <w:r w:rsidRPr="00820994">
        <w:rPr>
          <w:rFonts w:ascii="Times New Roman" w:hAnsi="Times New Roman"/>
          <w:sz w:val="24"/>
          <w:szCs w:val="28"/>
        </w:rPr>
        <w:t xml:space="preserve">  </w:t>
      </w:r>
      <w:r w:rsidRPr="00820994">
        <w:rPr>
          <w:rFonts w:ascii="Times New Roman" w:hAnsi="Times New Roman" w:hint="eastAsia"/>
          <w:sz w:val="24"/>
          <w:szCs w:val="28"/>
        </w:rPr>
        <w:t>隧道内沥青路面；</w:t>
      </w:r>
    </w:p>
    <w:p w14:paraId="3E575CEF" w14:textId="77777777" w:rsidR="0070411A" w:rsidRPr="00820994" w:rsidRDefault="0070411A" w:rsidP="002246EF">
      <w:pPr>
        <w:autoSpaceDE w:val="0"/>
        <w:autoSpaceDN w:val="0"/>
        <w:adjustRightInd w:val="0"/>
        <w:spacing w:line="400" w:lineRule="exact"/>
        <w:jc w:val="left"/>
        <w:rPr>
          <w:rFonts w:ascii="Times New Roman" w:hAnsi="Times New Roman"/>
          <w:sz w:val="24"/>
          <w:szCs w:val="28"/>
        </w:rPr>
      </w:pPr>
      <w:r w:rsidRPr="00820994">
        <w:rPr>
          <w:rFonts w:ascii="Times New Roman" w:hAnsi="Times New Roman"/>
          <w:b/>
          <w:bCs/>
          <w:sz w:val="24"/>
          <w:szCs w:val="28"/>
        </w:rPr>
        <w:t xml:space="preserve">    3 </w:t>
      </w:r>
      <w:r w:rsidRPr="00820994">
        <w:rPr>
          <w:rFonts w:ascii="Times New Roman" w:hAnsi="Times New Roman"/>
          <w:sz w:val="24"/>
          <w:szCs w:val="28"/>
        </w:rPr>
        <w:t xml:space="preserve"> </w:t>
      </w:r>
      <w:r w:rsidRPr="00820994">
        <w:rPr>
          <w:rFonts w:ascii="Times New Roman" w:hAnsi="Times New Roman" w:hint="eastAsia"/>
          <w:sz w:val="24"/>
          <w:szCs w:val="28"/>
        </w:rPr>
        <w:t>超薄沥青路面；</w:t>
      </w:r>
    </w:p>
    <w:p w14:paraId="3895074E" w14:textId="77777777" w:rsidR="0070411A" w:rsidRPr="00D27A3D" w:rsidRDefault="0070411A" w:rsidP="00761E4A">
      <w:pPr>
        <w:autoSpaceDE w:val="0"/>
        <w:autoSpaceDN w:val="0"/>
        <w:adjustRightInd w:val="0"/>
        <w:spacing w:line="400" w:lineRule="exact"/>
        <w:ind w:firstLineChars="200" w:firstLine="482"/>
        <w:jc w:val="left"/>
        <w:rPr>
          <w:rFonts w:ascii="Times New Roman" w:hAnsi="Times New Roman"/>
          <w:sz w:val="24"/>
          <w:szCs w:val="28"/>
        </w:rPr>
      </w:pPr>
      <w:r w:rsidRPr="00820994">
        <w:rPr>
          <w:rFonts w:ascii="Times New Roman" w:hAnsi="Times New Roman"/>
          <w:b/>
          <w:bCs/>
          <w:sz w:val="24"/>
          <w:szCs w:val="28"/>
        </w:rPr>
        <w:t xml:space="preserve">4 </w:t>
      </w:r>
      <w:r w:rsidRPr="00820994">
        <w:rPr>
          <w:rFonts w:ascii="Times New Roman" w:hAnsi="Times New Roman"/>
          <w:sz w:val="24"/>
          <w:szCs w:val="28"/>
        </w:rPr>
        <w:t xml:space="preserve"> </w:t>
      </w:r>
      <w:r w:rsidRPr="00820994">
        <w:rPr>
          <w:rFonts w:ascii="Times New Roman" w:hAnsi="Times New Roman" w:hint="eastAsia"/>
          <w:sz w:val="24"/>
          <w:szCs w:val="28"/>
        </w:rPr>
        <w:t>城市中心人口密集、对环境要求高的沥青路面。</w:t>
      </w:r>
    </w:p>
    <w:p w14:paraId="484603F1" w14:textId="77777777" w:rsidR="0070411A" w:rsidRPr="00D27A3D" w:rsidRDefault="0070411A" w:rsidP="0070411A">
      <w:pPr>
        <w:spacing w:beforeLines="100" w:before="240" w:line="400" w:lineRule="exact"/>
        <w:ind w:firstLineChars="100" w:firstLine="241"/>
        <w:rPr>
          <w:rFonts w:ascii="Times New Roman" w:eastAsia="楷体" w:hAnsi="Times New Roman"/>
          <w:b/>
          <w:sz w:val="24"/>
          <w:szCs w:val="24"/>
        </w:rPr>
      </w:pPr>
      <w:r w:rsidRPr="00820994">
        <w:rPr>
          <w:rFonts w:ascii="Times New Roman" w:eastAsia="楷体" w:hAnsi="Times New Roman" w:hint="eastAsia"/>
          <w:b/>
          <w:sz w:val="24"/>
          <w:szCs w:val="24"/>
        </w:rPr>
        <w:t>条文说明</w:t>
      </w:r>
    </w:p>
    <w:p w14:paraId="41120EC4" w14:textId="77777777" w:rsidR="0070411A" w:rsidRPr="00D27A3D" w:rsidRDefault="0070411A" w:rsidP="0070411A">
      <w:pPr>
        <w:spacing w:line="400" w:lineRule="exact"/>
        <w:ind w:firstLineChars="200" w:firstLine="480"/>
        <w:rPr>
          <w:rFonts w:ascii="Times New Roman" w:eastAsia="楷体" w:hAnsi="Times New Roman"/>
          <w:sz w:val="24"/>
          <w:szCs w:val="24"/>
        </w:rPr>
      </w:pPr>
      <w:r w:rsidRPr="00D27A3D">
        <w:rPr>
          <w:rFonts w:ascii="Times New Roman" w:eastAsia="楷体" w:hAnsi="Times New Roman" w:hint="eastAsia"/>
          <w:sz w:val="24"/>
          <w:szCs w:val="24"/>
        </w:rPr>
        <w:t>泡沫沥青温拌技术节能、减排的效果非常明显，生产施工过程中，可有效降低燃料消耗，节能率可达</w:t>
      </w:r>
      <w:r w:rsidRPr="00D27A3D">
        <w:rPr>
          <w:rFonts w:ascii="Times New Roman" w:eastAsia="楷体" w:hAnsi="Times New Roman"/>
          <w:sz w:val="24"/>
          <w:szCs w:val="24"/>
        </w:rPr>
        <w:t>30%</w:t>
      </w:r>
      <w:r w:rsidRPr="00D27A3D">
        <w:rPr>
          <w:rFonts w:ascii="Times New Roman" w:eastAsia="楷体" w:hAnsi="Times New Roman" w:hint="eastAsia"/>
          <w:sz w:val="24"/>
          <w:szCs w:val="24"/>
        </w:rPr>
        <w:t>以上，同时有害气体及粉尘排放明显降低。交通运输部公路科学研究院联合国家环境分析检测中心对拌和厂和施工现场温拌、热拌沥青混合料生产过程中有害气体排放量进行了比较，采用温拌技术后，与温室气体有关的</w:t>
      </w:r>
      <w:r w:rsidRPr="00D27A3D">
        <w:rPr>
          <w:rFonts w:ascii="Times New Roman" w:eastAsia="楷体" w:hAnsi="Times New Roman"/>
          <w:sz w:val="24"/>
          <w:szCs w:val="24"/>
        </w:rPr>
        <w:t>CO</w:t>
      </w:r>
      <w:r w:rsidRPr="00D27A3D">
        <w:rPr>
          <w:rFonts w:ascii="Times New Roman" w:eastAsia="楷体" w:hAnsi="Times New Roman"/>
          <w:sz w:val="24"/>
          <w:szCs w:val="24"/>
          <w:vertAlign w:val="subscript"/>
        </w:rPr>
        <w:t>2</w:t>
      </w:r>
      <w:r w:rsidRPr="00D27A3D">
        <w:rPr>
          <w:rFonts w:ascii="Times New Roman" w:eastAsia="楷体" w:hAnsi="Times New Roman" w:hint="eastAsia"/>
          <w:sz w:val="24"/>
          <w:szCs w:val="24"/>
        </w:rPr>
        <w:t>和</w:t>
      </w:r>
      <w:r w:rsidRPr="00D27A3D">
        <w:rPr>
          <w:rFonts w:ascii="Times New Roman" w:eastAsia="楷体" w:hAnsi="Times New Roman"/>
          <w:sz w:val="24"/>
          <w:szCs w:val="24"/>
        </w:rPr>
        <w:t>NO</w:t>
      </w:r>
      <w:r w:rsidRPr="00D27A3D">
        <w:rPr>
          <w:rFonts w:ascii="Times New Roman" w:eastAsia="楷体" w:hAnsi="Times New Roman"/>
          <w:sz w:val="24"/>
          <w:szCs w:val="24"/>
          <w:vertAlign w:val="subscript"/>
        </w:rPr>
        <w:t>x</w:t>
      </w:r>
      <w:r w:rsidRPr="00D27A3D">
        <w:rPr>
          <w:rFonts w:ascii="Times New Roman" w:eastAsia="楷体" w:hAnsi="Times New Roman" w:hint="eastAsia"/>
          <w:sz w:val="24"/>
          <w:szCs w:val="24"/>
        </w:rPr>
        <w:t>的排放量分别下降</w:t>
      </w:r>
      <w:r w:rsidRPr="00D27A3D">
        <w:rPr>
          <w:rFonts w:ascii="Times New Roman" w:eastAsia="楷体" w:hAnsi="Times New Roman"/>
          <w:sz w:val="24"/>
          <w:szCs w:val="24"/>
        </w:rPr>
        <w:t>60.0%</w:t>
      </w:r>
      <w:r w:rsidRPr="00D27A3D">
        <w:rPr>
          <w:rFonts w:ascii="Times New Roman" w:eastAsia="楷体" w:hAnsi="Times New Roman" w:hint="eastAsia"/>
          <w:sz w:val="24"/>
          <w:szCs w:val="24"/>
        </w:rPr>
        <w:t>和</w:t>
      </w:r>
      <w:r w:rsidRPr="00D27A3D">
        <w:rPr>
          <w:rFonts w:ascii="Times New Roman" w:eastAsia="楷体" w:hAnsi="Times New Roman"/>
          <w:sz w:val="24"/>
          <w:szCs w:val="24"/>
        </w:rPr>
        <w:t>72.6%</w:t>
      </w:r>
      <w:r w:rsidRPr="00D27A3D">
        <w:rPr>
          <w:rFonts w:ascii="Times New Roman" w:eastAsia="楷体" w:hAnsi="Times New Roman" w:hint="eastAsia"/>
          <w:sz w:val="24"/>
          <w:szCs w:val="24"/>
        </w:rPr>
        <w:t>，</w:t>
      </w:r>
      <w:r w:rsidRPr="00D27A3D">
        <w:rPr>
          <w:rFonts w:ascii="Times New Roman" w:eastAsia="楷体" w:hAnsi="Times New Roman"/>
          <w:sz w:val="24"/>
          <w:szCs w:val="24"/>
        </w:rPr>
        <w:t>SO</w:t>
      </w:r>
      <w:r w:rsidRPr="00D27A3D">
        <w:rPr>
          <w:rFonts w:ascii="Times New Roman" w:eastAsia="楷体" w:hAnsi="Times New Roman"/>
          <w:sz w:val="24"/>
          <w:szCs w:val="24"/>
          <w:vertAlign w:val="subscript"/>
        </w:rPr>
        <w:t>2</w:t>
      </w:r>
      <w:r w:rsidRPr="00D27A3D">
        <w:rPr>
          <w:rFonts w:ascii="Times New Roman" w:eastAsia="楷体" w:hAnsi="Times New Roman" w:hint="eastAsia"/>
          <w:sz w:val="24"/>
          <w:szCs w:val="24"/>
        </w:rPr>
        <w:t>和烟尘的排放量分别下降</w:t>
      </w:r>
      <w:r w:rsidRPr="00D27A3D">
        <w:rPr>
          <w:rFonts w:ascii="Times New Roman" w:eastAsia="楷体" w:hAnsi="Times New Roman"/>
          <w:sz w:val="24"/>
          <w:szCs w:val="24"/>
        </w:rPr>
        <w:t>75.2%</w:t>
      </w:r>
      <w:r w:rsidRPr="00D27A3D">
        <w:rPr>
          <w:rFonts w:ascii="Times New Roman" w:eastAsia="楷体" w:hAnsi="Times New Roman" w:hint="eastAsia"/>
          <w:sz w:val="24"/>
          <w:szCs w:val="24"/>
        </w:rPr>
        <w:t>和</w:t>
      </w:r>
      <w:r w:rsidRPr="00D27A3D">
        <w:rPr>
          <w:rFonts w:ascii="Times New Roman" w:eastAsia="楷体" w:hAnsi="Times New Roman"/>
          <w:sz w:val="24"/>
          <w:szCs w:val="24"/>
        </w:rPr>
        <w:t>47.9%</w:t>
      </w:r>
      <w:r w:rsidRPr="00D27A3D">
        <w:rPr>
          <w:rFonts w:ascii="Times New Roman" w:eastAsia="楷体" w:hAnsi="Times New Roman" w:hint="eastAsia"/>
          <w:sz w:val="24"/>
          <w:szCs w:val="24"/>
        </w:rPr>
        <w:t>。沥青烟、苯可溶物和苯并芘分别下降</w:t>
      </w:r>
      <w:r w:rsidRPr="00D27A3D">
        <w:rPr>
          <w:rFonts w:ascii="Times New Roman" w:eastAsia="楷体" w:hAnsi="Times New Roman"/>
          <w:sz w:val="24"/>
          <w:szCs w:val="24"/>
        </w:rPr>
        <w:t>91.9%</w:t>
      </w:r>
      <w:r w:rsidRPr="00D27A3D">
        <w:rPr>
          <w:rFonts w:ascii="Times New Roman" w:eastAsia="楷体" w:hAnsi="Times New Roman" w:hint="eastAsia"/>
          <w:sz w:val="24"/>
          <w:szCs w:val="24"/>
        </w:rPr>
        <w:t>、</w:t>
      </w:r>
      <w:r w:rsidRPr="00D27A3D">
        <w:rPr>
          <w:rFonts w:ascii="Times New Roman" w:eastAsia="楷体" w:hAnsi="Times New Roman"/>
          <w:sz w:val="24"/>
          <w:szCs w:val="24"/>
        </w:rPr>
        <w:t>97%</w:t>
      </w:r>
      <w:r w:rsidRPr="00D27A3D">
        <w:rPr>
          <w:rFonts w:ascii="Times New Roman" w:eastAsia="楷体" w:hAnsi="Times New Roman" w:hint="eastAsia"/>
          <w:sz w:val="24"/>
          <w:szCs w:val="24"/>
        </w:rPr>
        <w:t>和</w:t>
      </w:r>
      <w:r w:rsidRPr="00D27A3D">
        <w:rPr>
          <w:rFonts w:ascii="Times New Roman" w:eastAsia="楷体" w:hAnsi="Times New Roman"/>
          <w:sz w:val="24"/>
          <w:szCs w:val="24"/>
        </w:rPr>
        <w:t>80.2%</w:t>
      </w:r>
      <w:r w:rsidRPr="00D27A3D">
        <w:rPr>
          <w:rFonts w:ascii="Times New Roman" w:eastAsia="楷体" w:hAnsi="Times New Roman" w:hint="eastAsia"/>
          <w:sz w:val="24"/>
          <w:szCs w:val="24"/>
        </w:rPr>
        <w:t>。</w:t>
      </w:r>
      <w:r w:rsidR="00D443D8" w:rsidRPr="00D27A3D">
        <w:rPr>
          <w:rFonts w:ascii="Times New Roman" w:eastAsia="楷体" w:hAnsi="Times New Roman" w:hint="eastAsia"/>
          <w:sz w:val="24"/>
          <w:szCs w:val="24"/>
        </w:rPr>
        <w:t xml:space="preserve">  </w:t>
      </w:r>
      <w:r w:rsidR="001171CC" w:rsidRPr="00D27A3D">
        <w:rPr>
          <w:rFonts w:ascii="Times New Roman" w:eastAsia="楷体" w:hAnsi="Times New Roman" w:hint="eastAsia"/>
          <w:sz w:val="24"/>
          <w:szCs w:val="24"/>
        </w:rPr>
        <w:t xml:space="preserve">  </w:t>
      </w:r>
    </w:p>
    <w:p w14:paraId="6CCD435A" w14:textId="77777777" w:rsidR="0070411A" w:rsidRPr="00D27A3D" w:rsidRDefault="0070411A" w:rsidP="0070411A">
      <w:pPr>
        <w:spacing w:line="400" w:lineRule="exact"/>
        <w:ind w:firstLineChars="200" w:firstLine="480"/>
        <w:rPr>
          <w:rFonts w:ascii="Times New Roman" w:eastAsia="楷体" w:hAnsi="Times New Roman"/>
          <w:sz w:val="24"/>
          <w:szCs w:val="24"/>
        </w:rPr>
      </w:pPr>
      <w:r w:rsidRPr="00D27A3D">
        <w:rPr>
          <w:rFonts w:ascii="Times New Roman" w:eastAsia="楷体" w:hAnsi="Times New Roman" w:hint="eastAsia"/>
          <w:sz w:val="24"/>
          <w:szCs w:val="24"/>
        </w:rPr>
        <w:t>沧州市政采用粉尘检测仪在沥青拌和设备拌缸放料口处以及摊铺机上，对不同生产、摊铺温度下普通沥青混合料、橡胶改性沥青混合料的</w:t>
      </w:r>
      <w:r w:rsidRPr="00D27A3D">
        <w:rPr>
          <w:rFonts w:ascii="Times New Roman" w:eastAsia="楷体" w:hAnsi="Times New Roman"/>
          <w:sz w:val="24"/>
          <w:szCs w:val="24"/>
        </w:rPr>
        <w:t>PM2.5</w:t>
      </w:r>
      <w:r w:rsidRPr="00D27A3D">
        <w:rPr>
          <w:rFonts w:ascii="Times New Roman" w:eastAsia="楷体" w:hAnsi="Times New Roman" w:hint="eastAsia"/>
          <w:sz w:val="24"/>
          <w:szCs w:val="24"/>
        </w:rPr>
        <w:t>及</w:t>
      </w:r>
      <w:r w:rsidRPr="00D27A3D">
        <w:rPr>
          <w:rFonts w:ascii="Times New Roman" w:eastAsia="楷体" w:hAnsi="Times New Roman"/>
          <w:sz w:val="24"/>
          <w:szCs w:val="24"/>
        </w:rPr>
        <w:t>PM10</w:t>
      </w:r>
      <w:r w:rsidR="00D63CCA" w:rsidRPr="00D27A3D">
        <w:rPr>
          <w:rFonts w:ascii="Times New Roman" w:eastAsia="楷体" w:hAnsi="Times New Roman" w:hint="eastAsia"/>
          <w:sz w:val="24"/>
          <w:szCs w:val="24"/>
        </w:rPr>
        <w:t>浓度</w:t>
      </w:r>
      <w:r w:rsidRPr="00D27A3D">
        <w:rPr>
          <w:rFonts w:ascii="Times New Roman" w:eastAsia="楷体" w:hAnsi="Times New Roman" w:hint="eastAsia"/>
          <w:sz w:val="24"/>
          <w:szCs w:val="24"/>
        </w:rPr>
        <w:t>进行检测。数据表明，生产普通沥青混合料，采用温拌工艺可</w:t>
      </w:r>
      <w:r w:rsidR="00D63CCA" w:rsidRPr="00D27A3D">
        <w:rPr>
          <w:rFonts w:ascii="Times New Roman" w:eastAsia="楷体" w:hAnsi="Times New Roman" w:hint="eastAsia"/>
          <w:sz w:val="24"/>
          <w:szCs w:val="24"/>
        </w:rPr>
        <w:t>降低</w:t>
      </w:r>
      <w:r w:rsidRPr="00D27A3D">
        <w:rPr>
          <w:rFonts w:ascii="Times New Roman" w:eastAsia="楷体" w:hAnsi="Times New Roman"/>
          <w:sz w:val="24"/>
          <w:szCs w:val="24"/>
        </w:rPr>
        <w:t>PM2.5</w:t>
      </w:r>
      <w:r w:rsidRPr="00D27A3D">
        <w:rPr>
          <w:rFonts w:ascii="Times New Roman" w:eastAsia="楷体" w:hAnsi="Times New Roman" w:hint="eastAsia"/>
          <w:sz w:val="24"/>
          <w:szCs w:val="24"/>
        </w:rPr>
        <w:t>和</w:t>
      </w:r>
      <w:r w:rsidRPr="00D27A3D">
        <w:rPr>
          <w:rFonts w:ascii="Times New Roman" w:eastAsia="楷体" w:hAnsi="Times New Roman"/>
          <w:sz w:val="24"/>
          <w:szCs w:val="24"/>
        </w:rPr>
        <w:t>PM10</w:t>
      </w:r>
      <w:r w:rsidR="00D63CCA" w:rsidRPr="00D27A3D">
        <w:rPr>
          <w:rFonts w:ascii="Times New Roman" w:eastAsia="楷体" w:hAnsi="Times New Roman" w:hint="eastAsia"/>
          <w:sz w:val="24"/>
          <w:szCs w:val="24"/>
        </w:rPr>
        <w:t>浓度</w:t>
      </w:r>
      <w:r w:rsidRPr="00D27A3D">
        <w:rPr>
          <w:rFonts w:ascii="Times New Roman" w:eastAsia="楷体" w:hAnsi="Times New Roman" w:hint="eastAsia"/>
          <w:sz w:val="24"/>
          <w:szCs w:val="24"/>
        </w:rPr>
        <w:t>分别为</w:t>
      </w:r>
      <w:r w:rsidRPr="00D27A3D">
        <w:rPr>
          <w:rFonts w:ascii="Times New Roman" w:eastAsia="楷体" w:hAnsi="Times New Roman"/>
          <w:sz w:val="24"/>
          <w:szCs w:val="24"/>
        </w:rPr>
        <w:t>80%</w:t>
      </w:r>
      <w:r w:rsidRPr="00D27A3D">
        <w:rPr>
          <w:rFonts w:ascii="Times New Roman" w:eastAsia="楷体" w:hAnsi="Times New Roman" w:hint="eastAsia"/>
          <w:sz w:val="24"/>
          <w:szCs w:val="24"/>
        </w:rPr>
        <w:t>和</w:t>
      </w:r>
      <w:r w:rsidRPr="00D27A3D">
        <w:rPr>
          <w:rFonts w:ascii="Times New Roman" w:eastAsia="楷体" w:hAnsi="Times New Roman"/>
          <w:sz w:val="24"/>
          <w:szCs w:val="24"/>
        </w:rPr>
        <w:t>83%</w:t>
      </w:r>
      <w:r w:rsidRPr="00D27A3D">
        <w:rPr>
          <w:rFonts w:ascii="Times New Roman" w:eastAsia="楷体" w:hAnsi="Times New Roman" w:hint="eastAsia"/>
          <w:sz w:val="24"/>
          <w:szCs w:val="24"/>
        </w:rPr>
        <w:t>；生产橡胶改性沥青混合料，采用温拌工艺可</w:t>
      </w:r>
      <w:r w:rsidR="00D63CCA" w:rsidRPr="00D27A3D">
        <w:rPr>
          <w:rFonts w:ascii="Times New Roman" w:eastAsia="楷体" w:hAnsi="Times New Roman" w:hint="eastAsia"/>
          <w:sz w:val="24"/>
          <w:szCs w:val="24"/>
        </w:rPr>
        <w:t>降低</w:t>
      </w:r>
      <w:r w:rsidRPr="00D27A3D">
        <w:rPr>
          <w:rFonts w:ascii="Times New Roman" w:eastAsia="楷体" w:hAnsi="Times New Roman"/>
          <w:sz w:val="24"/>
          <w:szCs w:val="24"/>
        </w:rPr>
        <w:t>PM2.5</w:t>
      </w:r>
      <w:r w:rsidRPr="00D27A3D">
        <w:rPr>
          <w:rFonts w:ascii="Times New Roman" w:eastAsia="楷体" w:hAnsi="Times New Roman" w:hint="eastAsia"/>
          <w:sz w:val="24"/>
          <w:szCs w:val="24"/>
        </w:rPr>
        <w:t>和</w:t>
      </w:r>
      <w:r w:rsidRPr="00D27A3D">
        <w:rPr>
          <w:rFonts w:ascii="Times New Roman" w:eastAsia="楷体" w:hAnsi="Times New Roman"/>
          <w:sz w:val="24"/>
          <w:szCs w:val="24"/>
        </w:rPr>
        <w:t>PM10</w:t>
      </w:r>
      <w:r w:rsidR="00D63CCA" w:rsidRPr="00D27A3D">
        <w:rPr>
          <w:rFonts w:ascii="Times New Roman" w:eastAsia="楷体" w:hAnsi="Times New Roman" w:hint="eastAsia"/>
          <w:sz w:val="24"/>
          <w:szCs w:val="24"/>
        </w:rPr>
        <w:t>浓度</w:t>
      </w:r>
      <w:r w:rsidRPr="00D27A3D">
        <w:rPr>
          <w:rFonts w:ascii="Times New Roman" w:eastAsia="楷体" w:hAnsi="Times New Roman" w:hint="eastAsia"/>
          <w:sz w:val="24"/>
          <w:szCs w:val="24"/>
        </w:rPr>
        <w:t>分别为</w:t>
      </w:r>
      <w:r w:rsidRPr="00D27A3D">
        <w:rPr>
          <w:rFonts w:ascii="Times New Roman" w:eastAsia="楷体" w:hAnsi="Times New Roman"/>
          <w:sz w:val="24"/>
          <w:szCs w:val="24"/>
        </w:rPr>
        <w:t>75%</w:t>
      </w:r>
      <w:r w:rsidRPr="00D27A3D">
        <w:rPr>
          <w:rFonts w:ascii="Times New Roman" w:eastAsia="楷体" w:hAnsi="Times New Roman" w:hint="eastAsia"/>
          <w:sz w:val="24"/>
          <w:szCs w:val="24"/>
        </w:rPr>
        <w:t>和</w:t>
      </w:r>
      <w:r w:rsidRPr="00D27A3D">
        <w:rPr>
          <w:rFonts w:ascii="Times New Roman" w:eastAsia="楷体" w:hAnsi="Times New Roman"/>
          <w:sz w:val="24"/>
          <w:szCs w:val="24"/>
        </w:rPr>
        <w:t>76%</w:t>
      </w:r>
      <w:r w:rsidRPr="00D27A3D">
        <w:rPr>
          <w:rFonts w:ascii="Times New Roman" w:eastAsia="楷体" w:hAnsi="Times New Roman" w:hint="eastAsia"/>
          <w:sz w:val="24"/>
          <w:szCs w:val="24"/>
        </w:rPr>
        <w:t>。混合料摊铺时，对于普通沥青混合料，采用温拌工艺可降低施工</w:t>
      </w:r>
      <w:r w:rsidRPr="00D27A3D">
        <w:rPr>
          <w:rFonts w:ascii="Times New Roman" w:eastAsia="楷体" w:hAnsi="Times New Roman" w:hint="eastAsia"/>
          <w:sz w:val="24"/>
          <w:szCs w:val="24"/>
        </w:rPr>
        <w:lastRenderedPageBreak/>
        <w:t>现场</w:t>
      </w:r>
      <w:r w:rsidRPr="00D27A3D">
        <w:rPr>
          <w:rFonts w:ascii="Times New Roman" w:eastAsia="楷体" w:hAnsi="Times New Roman"/>
          <w:sz w:val="24"/>
          <w:szCs w:val="24"/>
        </w:rPr>
        <w:t>PM2.5</w:t>
      </w:r>
      <w:r w:rsidRPr="00D27A3D">
        <w:rPr>
          <w:rFonts w:ascii="Times New Roman" w:eastAsia="楷体" w:hAnsi="Times New Roman" w:hint="eastAsia"/>
          <w:sz w:val="24"/>
          <w:szCs w:val="24"/>
        </w:rPr>
        <w:t>和</w:t>
      </w:r>
      <w:r w:rsidRPr="00D27A3D">
        <w:rPr>
          <w:rFonts w:ascii="Times New Roman" w:eastAsia="楷体" w:hAnsi="Times New Roman"/>
          <w:sz w:val="24"/>
          <w:szCs w:val="24"/>
        </w:rPr>
        <w:t>PM10</w:t>
      </w:r>
      <w:r w:rsidRPr="00D27A3D">
        <w:rPr>
          <w:rFonts w:ascii="Times New Roman" w:eastAsia="楷体" w:hAnsi="Times New Roman" w:hint="eastAsia"/>
          <w:sz w:val="24"/>
          <w:szCs w:val="24"/>
        </w:rPr>
        <w:t>分别为</w:t>
      </w:r>
      <w:r w:rsidRPr="00D27A3D">
        <w:rPr>
          <w:rFonts w:ascii="Times New Roman" w:eastAsia="楷体" w:hAnsi="Times New Roman"/>
          <w:sz w:val="24"/>
          <w:szCs w:val="24"/>
        </w:rPr>
        <w:t>69%</w:t>
      </w:r>
      <w:r w:rsidRPr="00D27A3D">
        <w:rPr>
          <w:rFonts w:ascii="Times New Roman" w:eastAsia="楷体" w:hAnsi="Times New Roman" w:hint="eastAsia"/>
          <w:sz w:val="24"/>
          <w:szCs w:val="24"/>
        </w:rPr>
        <w:t>和</w:t>
      </w:r>
      <w:r w:rsidRPr="00D27A3D">
        <w:rPr>
          <w:rFonts w:ascii="Times New Roman" w:eastAsia="楷体" w:hAnsi="Times New Roman"/>
          <w:sz w:val="24"/>
          <w:szCs w:val="24"/>
        </w:rPr>
        <w:t>71%</w:t>
      </w:r>
      <w:r w:rsidRPr="00D27A3D">
        <w:rPr>
          <w:rFonts w:ascii="Times New Roman" w:eastAsia="楷体" w:hAnsi="Times New Roman" w:hint="eastAsia"/>
          <w:sz w:val="24"/>
          <w:szCs w:val="24"/>
        </w:rPr>
        <w:t>；对于橡胶改性沥青混合料，可降低施工现场</w:t>
      </w:r>
      <w:r w:rsidRPr="00D27A3D">
        <w:rPr>
          <w:rFonts w:ascii="Times New Roman" w:eastAsia="楷体" w:hAnsi="Times New Roman"/>
          <w:sz w:val="24"/>
          <w:szCs w:val="24"/>
        </w:rPr>
        <w:t>PM2.5</w:t>
      </w:r>
      <w:r w:rsidRPr="00D27A3D">
        <w:rPr>
          <w:rFonts w:ascii="Times New Roman" w:eastAsia="楷体" w:hAnsi="Times New Roman" w:hint="eastAsia"/>
          <w:sz w:val="24"/>
          <w:szCs w:val="24"/>
        </w:rPr>
        <w:t>和</w:t>
      </w:r>
      <w:r w:rsidRPr="00D27A3D">
        <w:rPr>
          <w:rFonts w:ascii="Times New Roman" w:eastAsia="楷体" w:hAnsi="Times New Roman"/>
          <w:sz w:val="24"/>
          <w:szCs w:val="24"/>
        </w:rPr>
        <w:t>PM10</w:t>
      </w:r>
      <w:r w:rsidRPr="00D27A3D">
        <w:rPr>
          <w:rFonts w:ascii="Times New Roman" w:eastAsia="楷体" w:hAnsi="Times New Roman" w:hint="eastAsia"/>
          <w:sz w:val="24"/>
          <w:szCs w:val="24"/>
        </w:rPr>
        <w:t>分别为</w:t>
      </w:r>
      <w:r w:rsidRPr="00D27A3D">
        <w:rPr>
          <w:rFonts w:ascii="Times New Roman" w:eastAsia="楷体" w:hAnsi="Times New Roman"/>
          <w:sz w:val="24"/>
          <w:szCs w:val="24"/>
        </w:rPr>
        <w:t>45%</w:t>
      </w:r>
      <w:r w:rsidRPr="00D27A3D">
        <w:rPr>
          <w:rFonts w:ascii="Times New Roman" w:eastAsia="楷体" w:hAnsi="Times New Roman" w:hint="eastAsia"/>
          <w:sz w:val="24"/>
          <w:szCs w:val="24"/>
        </w:rPr>
        <w:t>和</w:t>
      </w:r>
      <w:r w:rsidRPr="00D27A3D">
        <w:rPr>
          <w:rFonts w:ascii="Times New Roman" w:eastAsia="楷体" w:hAnsi="Times New Roman"/>
          <w:sz w:val="24"/>
          <w:szCs w:val="24"/>
        </w:rPr>
        <w:t>46%</w:t>
      </w:r>
      <w:r w:rsidRPr="00D27A3D">
        <w:rPr>
          <w:rFonts w:ascii="Times New Roman" w:eastAsia="楷体" w:hAnsi="Times New Roman" w:hint="eastAsia"/>
          <w:sz w:val="24"/>
          <w:szCs w:val="24"/>
        </w:rPr>
        <w:t>。</w:t>
      </w:r>
    </w:p>
    <w:p w14:paraId="199DBED8" w14:textId="77777777" w:rsidR="0070411A" w:rsidRPr="00D27A3D" w:rsidRDefault="0070411A" w:rsidP="0070411A">
      <w:pPr>
        <w:spacing w:line="400" w:lineRule="exact"/>
        <w:ind w:firstLineChars="200" w:firstLine="480"/>
        <w:rPr>
          <w:rFonts w:ascii="楷体" w:eastAsia="楷体" w:hAnsi="楷体"/>
          <w:sz w:val="24"/>
          <w:szCs w:val="24"/>
        </w:rPr>
      </w:pPr>
      <w:r w:rsidRPr="00D27A3D">
        <w:rPr>
          <w:rFonts w:ascii="Times New Roman" w:eastAsia="楷体" w:hAnsi="Times New Roman" w:hint="eastAsia"/>
          <w:sz w:val="24"/>
          <w:szCs w:val="24"/>
        </w:rPr>
        <w:t>因此对环境要求高的施工地点，如隧道内、城市中心人口密集的地方等尤为适用。另外，超薄沥青混合料由于铺筑厚度小，混合料温度散失较常规沥青混合料快，因此采用泡沫沥青温拌技术施工超薄沥青混合料，可有效延缓混合料的温度散失，保证施工质量。</w:t>
      </w:r>
    </w:p>
    <w:p w14:paraId="53AF3491" w14:textId="77777777" w:rsidR="0070411A" w:rsidRPr="00D27A3D" w:rsidRDefault="0070411A" w:rsidP="002246EF">
      <w:pPr>
        <w:spacing w:beforeLines="100" w:before="240" w:line="400" w:lineRule="exact"/>
        <w:ind w:firstLineChars="100" w:firstLine="241"/>
        <w:rPr>
          <w:rFonts w:ascii="Times New Roman" w:hAnsi="Times New Roman"/>
          <w:sz w:val="22"/>
          <w:szCs w:val="24"/>
        </w:rPr>
      </w:pPr>
      <w:r w:rsidRPr="00820994">
        <w:rPr>
          <w:rFonts w:ascii="Times New Roman" w:hAnsi="Times New Roman"/>
          <w:b/>
          <w:sz w:val="24"/>
          <w:szCs w:val="28"/>
        </w:rPr>
        <w:t>1.0.</w:t>
      </w:r>
      <w:r w:rsidR="00AE2D4E" w:rsidRPr="00820994">
        <w:rPr>
          <w:rFonts w:ascii="Times New Roman" w:hAnsi="Times New Roman"/>
          <w:b/>
          <w:sz w:val="24"/>
          <w:szCs w:val="28"/>
        </w:rPr>
        <w:t>3</w:t>
      </w:r>
      <w:r w:rsidR="00AE2D4E" w:rsidRPr="00D27A3D">
        <w:rPr>
          <w:rFonts w:ascii="Times New Roman" w:hAnsi="Times New Roman"/>
          <w:b/>
          <w:sz w:val="24"/>
          <w:szCs w:val="28"/>
        </w:rPr>
        <w:t xml:space="preserve">  </w:t>
      </w:r>
      <w:r w:rsidRPr="00D27A3D">
        <w:rPr>
          <w:rFonts w:ascii="Times New Roman" w:hAnsi="Times New Roman" w:hint="eastAsia"/>
          <w:sz w:val="24"/>
          <w:szCs w:val="28"/>
        </w:rPr>
        <w:t>泡沫沥青温拌混合料应用除应符合本规程的规定外，尚应符合国家和行业现行有关标准的规定。</w:t>
      </w:r>
    </w:p>
    <w:p w14:paraId="03807F30" w14:textId="77777777" w:rsidR="0070411A" w:rsidRPr="00D27A3D" w:rsidRDefault="0070411A" w:rsidP="0070411A">
      <w:pPr>
        <w:widowControl/>
        <w:jc w:val="left"/>
        <w:rPr>
          <w:rFonts w:ascii="Times New Roman" w:hAnsi="Times New Roman"/>
          <w:sz w:val="24"/>
          <w:szCs w:val="24"/>
        </w:rPr>
        <w:sectPr w:rsidR="0070411A" w:rsidRPr="00D27A3D">
          <w:pgSz w:w="11907" w:h="16839"/>
          <w:pgMar w:top="1588" w:right="1474" w:bottom="1588" w:left="1474" w:header="907" w:footer="907" w:gutter="0"/>
          <w:pgNumType w:start="1"/>
          <w:cols w:space="720"/>
        </w:sectPr>
      </w:pPr>
    </w:p>
    <w:p w14:paraId="739C061D" w14:textId="77777777" w:rsidR="0070411A" w:rsidRPr="00D27A3D" w:rsidRDefault="0070411A" w:rsidP="00B104AC">
      <w:pPr>
        <w:adjustRightInd w:val="0"/>
        <w:snapToGrid w:val="0"/>
        <w:spacing w:beforeLines="300" w:before="720" w:afterLines="300" w:after="720"/>
        <w:jc w:val="center"/>
        <w:outlineLvl w:val="0"/>
        <w:rPr>
          <w:rFonts w:ascii="方正小标宋简体" w:eastAsia="方正小标宋简体" w:hAnsi="方正小标宋简体" w:cs="方正小标宋简体"/>
          <w:kern w:val="44"/>
          <w:sz w:val="30"/>
          <w:szCs w:val="30"/>
        </w:rPr>
      </w:pPr>
      <w:bookmarkStart w:id="11" w:name="_Toc19648"/>
      <w:bookmarkStart w:id="12" w:name="_Toc45549726"/>
      <w:r w:rsidRPr="00D27A3D">
        <w:rPr>
          <w:rFonts w:ascii="方正小标宋简体" w:eastAsia="方正小标宋简体" w:hAnsi="方正小标宋简体" w:cs="方正小标宋简体" w:hint="eastAsia"/>
          <w:kern w:val="44"/>
          <w:sz w:val="30"/>
          <w:szCs w:val="30"/>
        </w:rPr>
        <w:lastRenderedPageBreak/>
        <w:t>2  术语</w:t>
      </w:r>
      <w:bookmarkEnd w:id="6"/>
      <w:bookmarkEnd w:id="7"/>
      <w:bookmarkEnd w:id="8"/>
      <w:bookmarkEnd w:id="9"/>
      <w:bookmarkEnd w:id="10"/>
      <w:bookmarkEnd w:id="11"/>
      <w:r w:rsidRPr="00D27A3D">
        <w:rPr>
          <w:rFonts w:ascii="方正小标宋简体" w:eastAsia="方正小标宋简体" w:hAnsi="方正小标宋简体" w:cs="方正小标宋简体" w:hint="eastAsia"/>
          <w:kern w:val="44"/>
          <w:sz w:val="30"/>
          <w:szCs w:val="30"/>
        </w:rPr>
        <w:t>和符号</w:t>
      </w:r>
      <w:bookmarkEnd w:id="12"/>
    </w:p>
    <w:p w14:paraId="43A370C9" w14:textId="77777777" w:rsidR="0070411A" w:rsidRPr="00D27A3D" w:rsidRDefault="0070411A" w:rsidP="0070411A">
      <w:pPr>
        <w:tabs>
          <w:tab w:val="center" w:pos="4153"/>
          <w:tab w:val="left" w:pos="7035"/>
        </w:tabs>
        <w:adjustRightInd w:val="0"/>
        <w:snapToGrid w:val="0"/>
        <w:spacing w:beforeLines="100" w:before="240" w:afterLines="100" w:after="240" w:line="380" w:lineRule="atLeast"/>
        <w:jc w:val="left"/>
        <w:outlineLvl w:val="1"/>
        <w:rPr>
          <w:rFonts w:ascii="Times New Roman" w:eastAsiaTheme="majorEastAsia" w:hAnsi="Times New Roman"/>
          <w:b/>
          <w:bCs/>
          <w:kern w:val="44"/>
          <w:sz w:val="28"/>
          <w:szCs w:val="28"/>
        </w:rPr>
      </w:pPr>
      <w:bookmarkStart w:id="13" w:name="_Toc355963655"/>
      <w:bookmarkStart w:id="14" w:name="_Toc370310869"/>
      <w:bookmarkStart w:id="15" w:name="_Toc355964720"/>
      <w:bookmarkStart w:id="16" w:name="_Toc355964329"/>
      <w:bookmarkStart w:id="17" w:name="_Toc3572"/>
      <w:bookmarkStart w:id="18" w:name="_Toc355965031"/>
      <w:bookmarkStart w:id="19" w:name="_Toc45549727"/>
      <w:r w:rsidRPr="00D27A3D">
        <w:rPr>
          <w:rFonts w:ascii="Times New Roman" w:eastAsiaTheme="majorEastAsia" w:hAnsi="Times New Roman"/>
          <w:b/>
          <w:bCs/>
          <w:kern w:val="44"/>
          <w:sz w:val="28"/>
          <w:szCs w:val="28"/>
        </w:rPr>
        <w:t xml:space="preserve">2.1  </w:t>
      </w:r>
      <w:r w:rsidRPr="00D27A3D">
        <w:rPr>
          <w:rFonts w:ascii="Times New Roman" w:eastAsiaTheme="majorEastAsia" w:hAnsi="Times New Roman"/>
          <w:b/>
          <w:kern w:val="44"/>
          <w:sz w:val="28"/>
          <w:szCs w:val="28"/>
        </w:rPr>
        <w:t>术语</w:t>
      </w:r>
      <w:bookmarkEnd w:id="13"/>
      <w:bookmarkEnd w:id="14"/>
      <w:bookmarkEnd w:id="15"/>
      <w:bookmarkEnd w:id="16"/>
      <w:bookmarkEnd w:id="17"/>
      <w:bookmarkEnd w:id="18"/>
      <w:bookmarkEnd w:id="19"/>
    </w:p>
    <w:p w14:paraId="702A9839" w14:textId="77777777" w:rsidR="0070411A" w:rsidRPr="00D27A3D" w:rsidRDefault="0070411A" w:rsidP="003026D6">
      <w:pPr>
        <w:spacing w:beforeLines="100" w:before="240" w:line="400" w:lineRule="exact"/>
        <w:ind w:firstLineChars="100" w:firstLine="241"/>
        <w:rPr>
          <w:rFonts w:ascii="Times New Roman" w:hAnsi="Times New Roman"/>
          <w:sz w:val="24"/>
          <w:szCs w:val="28"/>
        </w:rPr>
      </w:pPr>
      <w:bookmarkStart w:id="20" w:name="_Toc355965032"/>
      <w:bookmarkStart w:id="21" w:name="_Toc355963656"/>
      <w:bookmarkStart w:id="22" w:name="_Toc355964721"/>
      <w:bookmarkStart w:id="23" w:name="_Toc370310870"/>
      <w:bookmarkStart w:id="24" w:name="_Toc355964330"/>
      <w:r w:rsidRPr="00D27A3D">
        <w:rPr>
          <w:rFonts w:ascii="Times New Roman" w:hAnsi="Times New Roman"/>
          <w:b/>
          <w:sz w:val="24"/>
          <w:szCs w:val="28"/>
        </w:rPr>
        <w:t xml:space="preserve">2.1.1  </w:t>
      </w:r>
      <w:r w:rsidRPr="00D27A3D">
        <w:rPr>
          <w:rFonts w:ascii="Times New Roman" w:hAnsi="Times New Roman" w:hint="eastAsia"/>
          <w:sz w:val="24"/>
          <w:szCs w:val="28"/>
        </w:rPr>
        <w:t>泡沫沥青</w:t>
      </w:r>
      <w:r w:rsidRPr="00D27A3D">
        <w:rPr>
          <w:rFonts w:ascii="Times New Roman" w:hAnsi="Times New Roman"/>
          <w:sz w:val="24"/>
          <w:szCs w:val="28"/>
        </w:rPr>
        <w:t xml:space="preserve">  foamed asphalt</w:t>
      </w:r>
    </w:p>
    <w:p w14:paraId="2D1EAE4E" w14:textId="77777777" w:rsidR="0070411A" w:rsidRDefault="0070411A" w:rsidP="003026D6">
      <w:pPr>
        <w:spacing w:line="400" w:lineRule="exact"/>
        <w:ind w:firstLineChars="200" w:firstLine="480"/>
        <w:rPr>
          <w:rFonts w:ascii="Times New Roman" w:hAnsi="Times New Roman"/>
          <w:sz w:val="24"/>
          <w:szCs w:val="28"/>
        </w:rPr>
      </w:pPr>
      <w:r w:rsidRPr="00D27A3D">
        <w:rPr>
          <w:rFonts w:ascii="Times New Roman" w:hAnsi="Times New Roman" w:hint="eastAsia"/>
          <w:sz w:val="24"/>
          <w:szCs w:val="28"/>
        </w:rPr>
        <w:t>将热沥青和少量水在专用的发泡装置内混合</w:t>
      </w:r>
      <w:r w:rsidR="00AB32BD" w:rsidRPr="00820994">
        <w:rPr>
          <w:rFonts w:ascii="Times New Roman" w:eastAsia="楷体" w:hAnsi="Times New Roman" w:hint="eastAsia"/>
          <w:sz w:val="24"/>
          <w:szCs w:val="24"/>
        </w:rPr>
        <w:t>、</w:t>
      </w:r>
      <w:r w:rsidR="00820994">
        <w:rPr>
          <w:rFonts w:ascii="Times New Roman" w:hAnsi="Times New Roman" w:hint="eastAsia"/>
          <w:sz w:val="24"/>
          <w:szCs w:val="28"/>
        </w:rPr>
        <w:t>膨胀</w:t>
      </w:r>
      <w:r w:rsidRPr="00D27A3D">
        <w:rPr>
          <w:rFonts w:ascii="Times New Roman" w:hAnsi="Times New Roman" w:hint="eastAsia"/>
          <w:sz w:val="24"/>
          <w:szCs w:val="28"/>
        </w:rPr>
        <w:t>，形成的含有</w:t>
      </w:r>
      <w:r w:rsidR="00820994">
        <w:rPr>
          <w:rFonts w:ascii="Times New Roman" w:hAnsi="Times New Roman" w:hint="eastAsia"/>
          <w:sz w:val="24"/>
          <w:szCs w:val="28"/>
        </w:rPr>
        <w:t>大量</w:t>
      </w:r>
      <w:r w:rsidRPr="00D27A3D">
        <w:rPr>
          <w:rFonts w:ascii="Times New Roman" w:hAnsi="Times New Roman" w:hint="eastAsia"/>
          <w:sz w:val="24"/>
          <w:szCs w:val="28"/>
        </w:rPr>
        <w:t>均匀分散气泡的沥青材料。</w:t>
      </w:r>
    </w:p>
    <w:p w14:paraId="0D11B9E2" w14:textId="77777777" w:rsidR="0013573E" w:rsidRPr="00820994" w:rsidRDefault="0013573E" w:rsidP="0013573E">
      <w:pPr>
        <w:spacing w:beforeLines="100" w:before="240" w:line="400" w:lineRule="exact"/>
        <w:ind w:firstLineChars="100" w:firstLine="241"/>
        <w:rPr>
          <w:rFonts w:ascii="Times New Roman" w:eastAsia="楷体" w:hAnsi="Times New Roman"/>
          <w:b/>
          <w:sz w:val="24"/>
          <w:szCs w:val="24"/>
        </w:rPr>
      </w:pPr>
      <w:r w:rsidRPr="00820994">
        <w:rPr>
          <w:rFonts w:ascii="Times New Roman" w:eastAsia="楷体" w:hAnsi="Times New Roman" w:hint="eastAsia"/>
          <w:b/>
          <w:sz w:val="24"/>
          <w:szCs w:val="24"/>
        </w:rPr>
        <w:t>条文说明</w:t>
      </w:r>
    </w:p>
    <w:p w14:paraId="7C14DAE1" w14:textId="77777777" w:rsidR="0013573E" w:rsidRPr="0013573E" w:rsidRDefault="0013573E" w:rsidP="0013573E">
      <w:pPr>
        <w:spacing w:line="400" w:lineRule="exact"/>
        <w:ind w:firstLineChars="200" w:firstLine="480"/>
        <w:rPr>
          <w:rFonts w:ascii="Times New Roman" w:eastAsia="楷体" w:hAnsi="Times New Roman"/>
          <w:sz w:val="24"/>
          <w:szCs w:val="24"/>
        </w:rPr>
      </w:pPr>
      <w:r w:rsidRPr="00820994">
        <w:rPr>
          <w:rFonts w:ascii="Times New Roman" w:eastAsia="楷体" w:hAnsi="Times New Roman" w:hint="eastAsia"/>
          <w:sz w:val="24"/>
          <w:szCs w:val="24"/>
        </w:rPr>
        <w:t>泡沫沥青温拌技术主要有沸石法、湿砂法以及机械发泡法三种形式，机械发泡技术的应用更加普遍。本规程泡沫沥青是指采用机械发泡法制备的泡沫沥青。</w:t>
      </w:r>
    </w:p>
    <w:p w14:paraId="471DEA64" w14:textId="77777777" w:rsidR="0070411A" w:rsidRPr="00D27A3D" w:rsidRDefault="0070411A" w:rsidP="003026D6">
      <w:pPr>
        <w:spacing w:beforeLines="100" w:before="240" w:line="400" w:lineRule="exact"/>
        <w:ind w:firstLineChars="100" w:firstLine="241"/>
        <w:rPr>
          <w:rFonts w:ascii="Times New Roman" w:hAnsi="Times New Roman"/>
          <w:sz w:val="24"/>
          <w:szCs w:val="28"/>
        </w:rPr>
      </w:pPr>
      <w:r w:rsidRPr="00D27A3D">
        <w:rPr>
          <w:rFonts w:ascii="Times New Roman" w:hAnsi="Times New Roman"/>
          <w:b/>
          <w:sz w:val="24"/>
          <w:szCs w:val="28"/>
        </w:rPr>
        <w:t xml:space="preserve">2.1.2  </w:t>
      </w:r>
      <w:r w:rsidRPr="00D27A3D">
        <w:rPr>
          <w:rFonts w:ascii="Times New Roman" w:hAnsi="Times New Roman" w:hint="eastAsia"/>
          <w:sz w:val="24"/>
          <w:szCs w:val="28"/>
        </w:rPr>
        <w:t>泡沫沥青膨胀率</w:t>
      </w:r>
      <w:r w:rsidRPr="00D27A3D">
        <w:rPr>
          <w:rFonts w:ascii="Times New Roman" w:hAnsi="Times New Roman"/>
          <w:sz w:val="24"/>
          <w:szCs w:val="28"/>
        </w:rPr>
        <w:t xml:space="preserve">  maximum expansion ratio of foamed asphalt</w:t>
      </w:r>
    </w:p>
    <w:p w14:paraId="61B5D385" w14:textId="77777777" w:rsidR="0070411A" w:rsidRPr="00D27A3D" w:rsidRDefault="0070411A" w:rsidP="0070411A">
      <w:pPr>
        <w:spacing w:line="400" w:lineRule="exact"/>
        <w:ind w:firstLine="480"/>
        <w:rPr>
          <w:rFonts w:ascii="Times New Roman" w:hAnsi="Times New Roman"/>
          <w:sz w:val="24"/>
          <w:szCs w:val="28"/>
        </w:rPr>
      </w:pPr>
      <w:r w:rsidRPr="00D27A3D">
        <w:rPr>
          <w:rFonts w:ascii="Times New Roman" w:hAnsi="Times New Roman" w:hint="eastAsia"/>
          <w:sz w:val="24"/>
          <w:szCs w:val="28"/>
        </w:rPr>
        <w:t>泡沫沥青发泡状态下的最大体积与未发泡时沥青体积的比值。</w:t>
      </w:r>
    </w:p>
    <w:p w14:paraId="17808350" w14:textId="77777777" w:rsidR="0070411A" w:rsidRPr="00D27A3D" w:rsidRDefault="0070411A" w:rsidP="003026D6">
      <w:pPr>
        <w:spacing w:beforeLines="100" w:before="240" w:line="400" w:lineRule="exact"/>
        <w:ind w:firstLineChars="100" w:firstLine="241"/>
        <w:rPr>
          <w:rFonts w:ascii="Times New Roman" w:hAnsi="Times New Roman"/>
          <w:sz w:val="24"/>
          <w:szCs w:val="28"/>
        </w:rPr>
      </w:pPr>
      <w:r w:rsidRPr="00D27A3D">
        <w:rPr>
          <w:rFonts w:ascii="Times New Roman" w:hAnsi="Times New Roman"/>
          <w:b/>
          <w:sz w:val="24"/>
          <w:szCs w:val="28"/>
        </w:rPr>
        <w:t xml:space="preserve">2.1.3  </w:t>
      </w:r>
      <w:r w:rsidRPr="00D27A3D">
        <w:rPr>
          <w:rFonts w:ascii="Times New Roman" w:hAnsi="Times New Roman" w:hint="eastAsia"/>
          <w:sz w:val="24"/>
          <w:szCs w:val="28"/>
        </w:rPr>
        <w:t>泡沫沥青半衰期</w:t>
      </w:r>
      <w:r w:rsidRPr="00D27A3D">
        <w:rPr>
          <w:rFonts w:ascii="Times New Roman" w:hAnsi="Times New Roman"/>
          <w:sz w:val="24"/>
          <w:szCs w:val="28"/>
        </w:rPr>
        <w:t xml:space="preserve">  half life of foamed asphalt</w:t>
      </w:r>
    </w:p>
    <w:p w14:paraId="383A606A" w14:textId="77777777" w:rsidR="0070411A" w:rsidRPr="00D27A3D" w:rsidRDefault="0070411A" w:rsidP="0070411A">
      <w:pPr>
        <w:spacing w:line="400" w:lineRule="exact"/>
        <w:ind w:firstLine="480"/>
        <w:rPr>
          <w:rFonts w:ascii="Times New Roman" w:hAnsi="Times New Roman"/>
          <w:sz w:val="24"/>
          <w:szCs w:val="28"/>
        </w:rPr>
      </w:pPr>
      <w:r w:rsidRPr="00D27A3D">
        <w:rPr>
          <w:rFonts w:ascii="Times New Roman" w:hAnsi="Times New Roman" w:hint="eastAsia"/>
          <w:sz w:val="24"/>
          <w:szCs w:val="28"/>
        </w:rPr>
        <w:t>泡沫沥青从最大体积衰减到最大体积的</w:t>
      </w:r>
      <w:r w:rsidRPr="00D27A3D">
        <w:rPr>
          <w:rFonts w:ascii="Times New Roman" w:hAnsi="Times New Roman"/>
          <w:sz w:val="24"/>
          <w:szCs w:val="28"/>
        </w:rPr>
        <w:t>50%</w:t>
      </w:r>
      <w:r w:rsidRPr="00D27A3D">
        <w:rPr>
          <w:rFonts w:ascii="Times New Roman" w:hAnsi="Times New Roman" w:hint="eastAsia"/>
          <w:sz w:val="24"/>
          <w:szCs w:val="28"/>
        </w:rPr>
        <w:t>所用的时间。</w:t>
      </w:r>
    </w:p>
    <w:p w14:paraId="32919FDF" w14:textId="77777777" w:rsidR="0070411A" w:rsidRPr="00D27A3D" w:rsidRDefault="0070411A" w:rsidP="0070411A">
      <w:pPr>
        <w:spacing w:beforeLines="100" w:before="240" w:line="400" w:lineRule="exact"/>
        <w:ind w:firstLineChars="100" w:firstLine="241"/>
        <w:rPr>
          <w:rFonts w:ascii="Times New Roman" w:eastAsia="楷体" w:hAnsi="Times New Roman"/>
          <w:b/>
          <w:sz w:val="24"/>
          <w:szCs w:val="24"/>
        </w:rPr>
      </w:pPr>
      <w:r w:rsidRPr="00D27A3D">
        <w:rPr>
          <w:rFonts w:ascii="Times New Roman" w:eastAsia="楷体" w:hAnsi="Times New Roman" w:hint="eastAsia"/>
          <w:b/>
          <w:sz w:val="24"/>
          <w:szCs w:val="24"/>
        </w:rPr>
        <w:t>条文说明：</w:t>
      </w:r>
    </w:p>
    <w:p w14:paraId="17AEEDEE" w14:textId="77777777" w:rsidR="0070411A" w:rsidRPr="00D27A3D" w:rsidRDefault="0070411A" w:rsidP="0070411A">
      <w:pPr>
        <w:spacing w:line="400" w:lineRule="exact"/>
        <w:ind w:firstLineChars="200" w:firstLine="480"/>
        <w:rPr>
          <w:rFonts w:ascii="Times New Roman" w:hAnsi="Times New Roman"/>
          <w:sz w:val="24"/>
          <w:szCs w:val="24"/>
        </w:rPr>
      </w:pPr>
      <w:r w:rsidRPr="00820994">
        <w:rPr>
          <w:rFonts w:ascii="Times New Roman" w:hAnsi="Times New Roman" w:hint="eastAsia"/>
          <w:sz w:val="24"/>
          <w:szCs w:val="24"/>
        </w:rPr>
        <w:t>2.1.1</w:t>
      </w:r>
      <w:r w:rsidRPr="00D27A3D">
        <w:rPr>
          <w:rFonts w:ascii="宋体" w:hAnsi="宋体" w:hint="eastAsia"/>
          <w:sz w:val="24"/>
          <w:szCs w:val="24"/>
        </w:rPr>
        <w:t>～</w:t>
      </w:r>
      <w:r w:rsidRPr="00D27A3D">
        <w:rPr>
          <w:rFonts w:ascii="Times New Roman" w:hAnsi="Times New Roman"/>
          <w:sz w:val="24"/>
          <w:szCs w:val="24"/>
        </w:rPr>
        <w:t>2.1.3</w:t>
      </w:r>
      <w:r w:rsidRPr="00D27A3D">
        <w:rPr>
          <w:rFonts w:ascii="华文楷体" w:eastAsia="华文楷体" w:hAnsi="华文楷体" w:hint="eastAsia"/>
          <w:sz w:val="24"/>
          <w:szCs w:val="24"/>
        </w:rPr>
        <w:t>引用现行</w:t>
      </w:r>
      <w:r w:rsidRPr="00D27A3D">
        <w:rPr>
          <w:rFonts w:ascii="楷体" w:eastAsia="楷体" w:hAnsi="楷体" w:hint="eastAsia"/>
          <w:sz w:val="24"/>
          <w:szCs w:val="24"/>
        </w:rPr>
        <w:t>《公路沥青路面再生技术规范》JTG/T 5521。泡沫沥青属于泡沫体系中的一种，具有泡沫体系的共性。目前国内外普遍采用膨胀率和半衰期两项指标，来评价和衡量沥青的发泡效果。膨胀率与半衰期是一对呈现相反变化趋势、互相矛盾的评价指标。沥青泡沫体积膨胀的越大，相应的粘度将减小，其稳定性必然降低，随之半衰期减小，反之亦然。</w:t>
      </w:r>
    </w:p>
    <w:p w14:paraId="2CEA749E" w14:textId="77777777" w:rsidR="0070411A" w:rsidRPr="00D27A3D" w:rsidRDefault="0070411A" w:rsidP="003026D6">
      <w:pPr>
        <w:spacing w:beforeLines="100" w:before="240" w:line="400" w:lineRule="exact"/>
        <w:ind w:firstLineChars="100" w:firstLine="241"/>
        <w:rPr>
          <w:rFonts w:ascii="Times New Roman" w:hAnsi="Times New Roman"/>
          <w:sz w:val="24"/>
          <w:szCs w:val="28"/>
        </w:rPr>
      </w:pPr>
      <w:r w:rsidRPr="00D27A3D">
        <w:rPr>
          <w:rFonts w:ascii="Times New Roman" w:hAnsi="Times New Roman"/>
          <w:b/>
          <w:sz w:val="24"/>
          <w:szCs w:val="28"/>
        </w:rPr>
        <w:t xml:space="preserve">2.1.4  </w:t>
      </w:r>
      <w:r w:rsidRPr="00D27A3D">
        <w:rPr>
          <w:rFonts w:ascii="Times New Roman" w:hAnsi="Times New Roman" w:hint="eastAsia"/>
          <w:sz w:val="24"/>
          <w:szCs w:val="28"/>
        </w:rPr>
        <w:t>发泡能力指数</w:t>
      </w:r>
      <w:r w:rsidRPr="00D27A3D">
        <w:rPr>
          <w:rFonts w:ascii="Times New Roman" w:hAnsi="Times New Roman"/>
          <w:sz w:val="24"/>
          <w:szCs w:val="28"/>
        </w:rPr>
        <w:t xml:space="preserve">  foamability index</w:t>
      </w:r>
    </w:p>
    <w:p w14:paraId="39888ADF" w14:textId="77777777" w:rsidR="0070411A" w:rsidRPr="00D27A3D" w:rsidRDefault="0070411A" w:rsidP="003026D6">
      <w:pPr>
        <w:spacing w:line="400" w:lineRule="exact"/>
        <w:ind w:firstLineChars="200" w:firstLine="480"/>
        <w:rPr>
          <w:rFonts w:ascii="Times New Roman" w:hAnsi="Times New Roman"/>
          <w:sz w:val="24"/>
          <w:szCs w:val="28"/>
        </w:rPr>
      </w:pPr>
      <w:r w:rsidRPr="00D27A3D">
        <w:rPr>
          <w:rFonts w:ascii="Times New Roman" w:hAnsi="Times New Roman" w:hint="eastAsia"/>
          <w:sz w:val="24"/>
          <w:szCs w:val="28"/>
        </w:rPr>
        <w:t>泡沫沥青的膨胀率随时间的衰落曲线下最小膨胀率</w:t>
      </w:r>
      <w:r w:rsidRPr="00D27A3D">
        <w:rPr>
          <w:rFonts w:ascii="Times New Roman" w:hAnsi="Times New Roman"/>
          <w:i/>
          <w:iCs/>
          <w:sz w:val="24"/>
          <w:szCs w:val="28"/>
        </w:rPr>
        <w:t>ER</w:t>
      </w:r>
      <w:r w:rsidRPr="00D27A3D">
        <w:rPr>
          <w:rFonts w:ascii="Times New Roman" w:hAnsi="Times New Roman"/>
          <w:sz w:val="24"/>
          <w:szCs w:val="28"/>
          <w:vertAlign w:val="subscript"/>
        </w:rPr>
        <w:t>min</w:t>
      </w:r>
      <w:r w:rsidRPr="00D27A3D">
        <w:rPr>
          <w:rFonts w:ascii="Times New Roman" w:hAnsi="Times New Roman" w:hint="eastAsia"/>
          <w:sz w:val="24"/>
          <w:szCs w:val="28"/>
        </w:rPr>
        <w:t>以上区域面积。</w:t>
      </w:r>
    </w:p>
    <w:p w14:paraId="46444CB3" w14:textId="77777777" w:rsidR="0070411A" w:rsidRPr="00D27A3D" w:rsidRDefault="0070411A" w:rsidP="003026D6">
      <w:pPr>
        <w:spacing w:beforeLines="100" w:before="240" w:line="400" w:lineRule="exact"/>
        <w:ind w:firstLineChars="100" w:firstLine="241"/>
        <w:rPr>
          <w:rFonts w:ascii="Times New Roman" w:hAnsi="Times New Roman"/>
          <w:sz w:val="24"/>
          <w:szCs w:val="28"/>
        </w:rPr>
      </w:pPr>
      <w:r w:rsidRPr="00D27A3D">
        <w:rPr>
          <w:rFonts w:ascii="Times New Roman" w:hAnsi="Times New Roman"/>
          <w:b/>
          <w:sz w:val="24"/>
          <w:szCs w:val="28"/>
        </w:rPr>
        <w:t xml:space="preserve">2.1.5  </w:t>
      </w:r>
      <w:r w:rsidRPr="00D27A3D">
        <w:rPr>
          <w:rFonts w:ascii="Times New Roman" w:hAnsi="Times New Roman" w:hint="eastAsia"/>
          <w:sz w:val="24"/>
          <w:szCs w:val="28"/>
        </w:rPr>
        <w:t>表面积指数</w:t>
      </w:r>
      <w:r w:rsidRPr="00D27A3D">
        <w:rPr>
          <w:rFonts w:ascii="Times New Roman" w:hAnsi="Times New Roman"/>
          <w:sz w:val="24"/>
          <w:szCs w:val="28"/>
        </w:rPr>
        <w:t xml:space="preserve">  surface area index of foamed asphalt</w:t>
      </w:r>
    </w:p>
    <w:p w14:paraId="453F5800" w14:textId="77777777" w:rsidR="0070411A" w:rsidRPr="00D27A3D" w:rsidRDefault="0070411A" w:rsidP="003026D6">
      <w:pPr>
        <w:spacing w:line="400" w:lineRule="exact"/>
        <w:ind w:firstLineChars="200" w:firstLine="480"/>
        <w:rPr>
          <w:rFonts w:ascii="Times New Roman" w:hAnsi="Times New Roman"/>
          <w:sz w:val="24"/>
          <w:szCs w:val="28"/>
        </w:rPr>
      </w:pPr>
      <w:r w:rsidRPr="00D27A3D">
        <w:rPr>
          <w:rFonts w:ascii="Times New Roman" w:hAnsi="Times New Roman" w:hint="eastAsia"/>
          <w:sz w:val="24"/>
          <w:szCs w:val="28"/>
        </w:rPr>
        <w:t>沥青发泡后产生的泡沫总表面积与最终泡沫消散后沥青的总表面积之比。</w:t>
      </w:r>
    </w:p>
    <w:p w14:paraId="2A1FE433" w14:textId="77777777" w:rsidR="0070411A" w:rsidRPr="00D27A3D" w:rsidRDefault="0070411A" w:rsidP="003026D6">
      <w:pPr>
        <w:spacing w:beforeLines="100" w:before="240" w:line="400" w:lineRule="exact"/>
        <w:ind w:firstLineChars="100" w:firstLine="241"/>
        <w:rPr>
          <w:rFonts w:ascii="Times New Roman" w:hAnsi="Times New Roman"/>
          <w:sz w:val="24"/>
          <w:szCs w:val="28"/>
        </w:rPr>
      </w:pPr>
      <w:r w:rsidRPr="00D27A3D">
        <w:rPr>
          <w:rFonts w:ascii="Times New Roman" w:hAnsi="Times New Roman"/>
          <w:b/>
          <w:sz w:val="24"/>
          <w:szCs w:val="28"/>
        </w:rPr>
        <w:t xml:space="preserve">2.1.6  </w:t>
      </w:r>
      <w:r w:rsidRPr="00D27A3D">
        <w:rPr>
          <w:rFonts w:ascii="Times New Roman" w:hAnsi="Times New Roman" w:hint="eastAsia"/>
          <w:sz w:val="24"/>
          <w:szCs w:val="28"/>
        </w:rPr>
        <w:t>裹附性指数</w:t>
      </w:r>
      <w:r w:rsidRPr="00D27A3D">
        <w:rPr>
          <w:rFonts w:ascii="Times New Roman" w:hAnsi="Times New Roman"/>
          <w:sz w:val="24"/>
          <w:szCs w:val="28"/>
        </w:rPr>
        <w:t xml:space="preserve">  coatability index</w:t>
      </w:r>
    </w:p>
    <w:p w14:paraId="24823718" w14:textId="77777777" w:rsidR="0070411A" w:rsidRPr="00D27A3D" w:rsidRDefault="0070411A" w:rsidP="0070411A">
      <w:pPr>
        <w:spacing w:line="400" w:lineRule="exact"/>
        <w:ind w:firstLine="480"/>
        <w:rPr>
          <w:rFonts w:ascii="Times New Roman" w:hAnsi="Times New Roman"/>
          <w:sz w:val="24"/>
          <w:szCs w:val="28"/>
        </w:rPr>
      </w:pPr>
      <w:r w:rsidRPr="00D27A3D">
        <w:rPr>
          <w:rFonts w:ascii="Times New Roman" w:hAnsi="Times New Roman" w:hint="eastAsia"/>
          <w:sz w:val="24"/>
          <w:szCs w:val="28"/>
        </w:rPr>
        <w:t>粗集料的吸水率与松散的沥青混合料中粗集料吸水率的相对差值。</w:t>
      </w:r>
    </w:p>
    <w:p w14:paraId="328860E5" w14:textId="77777777" w:rsidR="0070411A" w:rsidRPr="00D27A3D" w:rsidRDefault="0070411A" w:rsidP="003026D6">
      <w:pPr>
        <w:spacing w:beforeLines="100" w:before="240" w:line="400" w:lineRule="exact"/>
        <w:ind w:firstLineChars="100" w:firstLine="241"/>
        <w:rPr>
          <w:rFonts w:ascii="Times New Roman" w:hAnsi="Times New Roman"/>
          <w:sz w:val="24"/>
          <w:szCs w:val="28"/>
        </w:rPr>
      </w:pPr>
      <w:r w:rsidRPr="00D27A3D">
        <w:rPr>
          <w:rFonts w:ascii="Times New Roman" w:hAnsi="Times New Roman"/>
          <w:b/>
          <w:sz w:val="24"/>
          <w:szCs w:val="28"/>
        </w:rPr>
        <w:lastRenderedPageBreak/>
        <w:t xml:space="preserve">2.1.7  </w:t>
      </w:r>
      <w:r w:rsidRPr="00D27A3D">
        <w:rPr>
          <w:rFonts w:ascii="Times New Roman" w:hAnsi="Times New Roman" w:hint="eastAsia"/>
          <w:sz w:val="24"/>
          <w:szCs w:val="28"/>
        </w:rPr>
        <w:t>泡沫沥青温拌混合料</w:t>
      </w:r>
      <w:r w:rsidRPr="00D27A3D">
        <w:rPr>
          <w:rFonts w:ascii="Times New Roman" w:hAnsi="Times New Roman"/>
          <w:sz w:val="24"/>
          <w:szCs w:val="28"/>
        </w:rPr>
        <w:t xml:space="preserve">  </w:t>
      </w:r>
      <w:r w:rsidR="00774181" w:rsidRPr="00D27A3D">
        <w:rPr>
          <w:rFonts w:ascii="Times New Roman" w:hAnsi="Times New Roman"/>
          <w:sz w:val="24"/>
          <w:szCs w:val="28"/>
        </w:rPr>
        <w:t xml:space="preserve">foamed </w:t>
      </w:r>
      <w:r w:rsidR="00810F4E" w:rsidRPr="00D27A3D">
        <w:rPr>
          <w:rFonts w:ascii="Times New Roman" w:hAnsi="Times New Roman"/>
          <w:sz w:val="24"/>
          <w:szCs w:val="28"/>
        </w:rPr>
        <w:t xml:space="preserve">asphalt </w:t>
      </w:r>
      <w:r w:rsidR="00774181" w:rsidRPr="00D27A3D">
        <w:rPr>
          <w:rFonts w:ascii="Times New Roman" w:hAnsi="Times New Roman"/>
          <w:sz w:val="24"/>
          <w:szCs w:val="28"/>
        </w:rPr>
        <w:t xml:space="preserve">warm mixture </w:t>
      </w:r>
    </w:p>
    <w:p w14:paraId="34FA0E7A" w14:textId="77777777" w:rsidR="0070411A" w:rsidRPr="00D27A3D" w:rsidRDefault="0070411A" w:rsidP="003026D6">
      <w:pPr>
        <w:spacing w:line="400" w:lineRule="exact"/>
        <w:ind w:firstLineChars="200" w:firstLine="480"/>
        <w:rPr>
          <w:rFonts w:ascii="Times New Roman" w:hAnsi="Times New Roman"/>
          <w:sz w:val="24"/>
          <w:szCs w:val="28"/>
        </w:rPr>
      </w:pPr>
      <w:r w:rsidRPr="00D27A3D">
        <w:rPr>
          <w:rFonts w:ascii="Times New Roman" w:hAnsi="Times New Roman" w:hint="eastAsia"/>
          <w:sz w:val="24"/>
          <w:szCs w:val="28"/>
        </w:rPr>
        <w:t>采用泡沫沥青温拌工艺拌制的，拌和及施工温度介于热拌沥青混合料（</w:t>
      </w:r>
      <w:r w:rsidRPr="00D27A3D">
        <w:rPr>
          <w:rFonts w:ascii="Times New Roman" w:hAnsi="Times New Roman"/>
          <w:sz w:val="24"/>
          <w:szCs w:val="28"/>
        </w:rPr>
        <w:t>150</w:t>
      </w:r>
      <w:r w:rsidRPr="00D27A3D">
        <w:rPr>
          <w:rFonts w:ascii="Times New Roman" w:hAnsi="Times New Roman" w:hint="eastAsia"/>
          <w:sz w:val="24"/>
          <w:szCs w:val="28"/>
        </w:rPr>
        <w:t>℃～</w:t>
      </w:r>
      <w:r w:rsidRPr="00D27A3D">
        <w:rPr>
          <w:rFonts w:ascii="Times New Roman" w:hAnsi="Times New Roman"/>
          <w:sz w:val="24"/>
          <w:szCs w:val="28"/>
        </w:rPr>
        <w:t>180</w:t>
      </w:r>
      <w:r w:rsidRPr="00D27A3D">
        <w:rPr>
          <w:rFonts w:ascii="Times New Roman" w:hAnsi="Times New Roman" w:hint="eastAsia"/>
          <w:sz w:val="24"/>
          <w:szCs w:val="28"/>
        </w:rPr>
        <w:t>℃）和冷拌</w:t>
      </w:r>
      <w:r w:rsidR="005019C2">
        <w:rPr>
          <w:rFonts w:ascii="Times New Roman" w:hAnsi="Times New Roman" w:hint="eastAsia"/>
          <w:sz w:val="24"/>
          <w:szCs w:val="28"/>
        </w:rPr>
        <w:t>或常温</w:t>
      </w:r>
      <w:r w:rsidRPr="00D27A3D">
        <w:rPr>
          <w:rFonts w:ascii="Times New Roman" w:hAnsi="Times New Roman" w:hint="eastAsia"/>
          <w:sz w:val="24"/>
          <w:szCs w:val="28"/>
        </w:rPr>
        <w:t>沥青混合料之间，能够实现沥青路面施工且性能达到热拌沥青混合料要求的新型沥青混合料。</w:t>
      </w:r>
    </w:p>
    <w:p w14:paraId="780A3DA0" w14:textId="77777777" w:rsidR="0070411A" w:rsidRPr="00D27A3D" w:rsidRDefault="0070411A" w:rsidP="001171CC">
      <w:pPr>
        <w:spacing w:beforeLines="100" w:before="240" w:line="400" w:lineRule="exact"/>
        <w:ind w:firstLineChars="100" w:firstLine="241"/>
        <w:rPr>
          <w:rFonts w:ascii="Times New Roman" w:hAnsi="Times New Roman"/>
          <w:sz w:val="24"/>
          <w:szCs w:val="28"/>
        </w:rPr>
      </w:pPr>
      <w:r w:rsidRPr="00D27A3D">
        <w:rPr>
          <w:rFonts w:ascii="Times New Roman" w:hAnsi="Times New Roman"/>
          <w:b/>
          <w:sz w:val="24"/>
          <w:szCs w:val="28"/>
        </w:rPr>
        <w:t>2.1.8</w:t>
      </w:r>
      <w:r w:rsidR="001171CC" w:rsidRPr="00D27A3D">
        <w:rPr>
          <w:rFonts w:ascii="Times New Roman" w:hAnsi="Times New Roman" w:hint="eastAsia"/>
          <w:b/>
          <w:sz w:val="24"/>
          <w:szCs w:val="28"/>
        </w:rPr>
        <w:t xml:space="preserve">  </w:t>
      </w:r>
      <w:r w:rsidRPr="00D27A3D">
        <w:rPr>
          <w:rFonts w:ascii="Times New Roman" w:hAnsi="Times New Roman" w:hint="eastAsia"/>
          <w:sz w:val="24"/>
          <w:szCs w:val="28"/>
        </w:rPr>
        <w:t>泡沫沥青</w:t>
      </w:r>
      <w:r w:rsidRPr="005019C2">
        <w:rPr>
          <w:rFonts w:ascii="Times New Roman" w:hAnsi="Times New Roman" w:hint="eastAsia"/>
          <w:sz w:val="24"/>
          <w:szCs w:val="28"/>
        </w:rPr>
        <w:t>温再</w:t>
      </w:r>
      <w:r w:rsidRPr="00D27A3D">
        <w:rPr>
          <w:rFonts w:ascii="Times New Roman" w:hAnsi="Times New Roman" w:hint="eastAsia"/>
          <w:sz w:val="24"/>
          <w:szCs w:val="28"/>
        </w:rPr>
        <w:t>生混合料</w:t>
      </w:r>
      <w:r w:rsidRPr="00D27A3D">
        <w:rPr>
          <w:rFonts w:ascii="Times New Roman" w:hAnsi="Times New Roman"/>
          <w:sz w:val="24"/>
          <w:szCs w:val="28"/>
        </w:rPr>
        <w:t xml:space="preserve"> </w:t>
      </w:r>
      <w:r w:rsidR="00810F4E" w:rsidRPr="00D27A3D">
        <w:rPr>
          <w:rFonts w:ascii="Times New Roman" w:hAnsi="Times New Roman" w:hint="eastAsia"/>
          <w:sz w:val="24"/>
          <w:szCs w:val="28"/>
        </w:rPr>
        <w:t xml:space="preserve">  f</w:t>
      </w:r>
      <w:r w:rsidR="00810F4E" w:rsidRPr="00D27A3D">
        <w:rPr>
          <w:rFonts w:ascii="Times New Roman" w:hAnsi="Times New Roman"/>
          <w:sz w:val="24"/>
          <w:szCs w:val="28"/>
        </w:rPr>
        <w:t>oamed asphalt warm recycle mixture</w:t>
      </w:r>
    </w:p>
    <w:p w14:paraId="3BEB2520" w14:textId="77777777" w:rsidR="0070411A" w:rsidRPr="00D27A3D" w:rsidRDefault="0070411A" w:rsidP="0070411A">
      <w:pPr>
        <w:spacing w:line="400" w:lineRule="exact"/>
        <w:rPr>
          <w:rFonts w:ascii="Times New Roman" w:hAnsi="Times New Roman"/>
          <w:sz w:val="24"/>
          <w:szCs w:val="28"/>
        </w:rPr>
      </w:pPr>
      <w:r w:rsidRPr="00D27A3D">
        <w:rPr>
          <w:rFonts w:ascii="Times New Roman" w:hAnsi="Times New Roman"/>
          <w:sz w:val="24"/>
          <w:szCs w:val="28"/>
        </w:rPr>
        <w:t xml:space="preserve">    </w:t>
      </w:r>
      <w:r w:rsidRPr="00D27A3D">
        <w:rPr>
          <w:rFonts w:ascii="Times New Roman" w:hAnsi="Times New Roman" w:hint="eastAsia"/>
          <w:sz w:val="24"/>
          <w:szCs w:val="28"/>
        </w:rPr>
        <w:t>采用沥青混合料回收料（</w:t>
      </w:r>
      <w:r w:rsidRPr="00D27A3D">
        <w:rPr>
          <w:rFonts w:ascii="Times New Roman" w:hAnsi="Times New Roman"/>
          <w:sz w:val="24"/>
          <w:szCs w:val="28"/>
        </w:rPr>
        <w:t>RAP</w:t>
      </w:r>
      <w:r w:rsidRPr="00D27A3D">
        <w:rPr>
          <w:rFonts w:ascii="Times New Roman" w:hAnsi="Times New Roman" w:hint="eastAsia"/>
          <w:sz w:val="24"/>
          <w:szCs w:val="28"/>
        </w:rPr>
        <w:t>）与粗集料、细集料、填料、泡沫沥青胶结料等，通过温拌方式生产的再生沥青混合料。</w:t>
      </w:r>
    </w:p>
    <w:p w14:paraId="46FC1C29" w14:textId="77777777" w:rsidR="0070411A" w:rsidRPr="00D27A3D" w:rsidRDefault="0070411A" w:rsidP="0070411A">
      <w:pPr>
        <w:tabs>
          <w:tab w:val="center" w:pos="4153"/>
          <w:tab w:val="left" w:pos="7035"/>
        </w:tabs>
        <w:adjustRightInd w:val="0"/>
        <w:snapToGrid w:val="0"/>
        <w:spacing w:beforeLines="100" w:before="240" w:afterLines="100" w:after="240" w:line="380" w:lineRule="atLeast"/>
        <w:jc w:val="left"/>
        <w:outlineLvl w:val="1"/>
        <w:rPr>
          <w:rFonts w:ascii="Times New Roman" w:eastAsiaTheme="majorEastAsia" w:hAnsi="Times New Roman"/>
          <w:b/>
          <w:bCs/>
          <w:kern w:val="44"/>
          <w:sz w:val="28"/>
          <w:szCs w:val="28"/>
        </w:rPr>
      </w:pPr>
      <w:bookmarkStart w:id="25" w:name="_Toc30000"/>
      <w:bookmarkStart w:id="26" w:name="_Toc45549728"/>
      <w:r w:rsidRPr="00D27A3D">
        <w:rPr>
          <w:rFonts w:ascii="Times New Roman" w:eastAsiaTheme="majorEastAsia" w:hAnsi="Times New Roman"/>
          <w:b/>
          <w:bCs/>
          <w:kern w:val="44"/>
          <w:sz w:val="28"/>
          <w:szCs w:val="28"/>
        </w:rPr>
        <w:t xml:space="preserve">2.2  </w:t>
      </w:r>
      <w:bookmarkEnd w:id="20"/>
      <w:bookmarkEnd w:id="21"/>
      <w:bookmarkEnd w:id="22"/>
      <w:bookmarkEnd w:id="23"/>
      <w:bookmarkEnd w:id="24"/>
      <w:bookmarkEnd w:id="25"/>
      <w:r w:rsidRPr="00D27A3D">
        <w:rPr>
          <w:rFonts w:ascii="Times New Roman" w:eastAsiaTheme="majorEastAsia" w:hAnsi="Times New Roman" w:hint="eastAsia"/>
          <w:b/>
          <w:bCs/>
          <w:kern w:val="44"/>
          <w:sz w:val="28"/>
          <w:szCs w:val="28"/>
        </w:rPr>
        <w:t>符号</w:t>
      </w:r>
      <w:bookmarkEnd w:id="26"/>
    </w:p>
    <w:tbl>
      <w:tblPr>
        <w:tblW w:w="0" w:type="auto"/>
        <w:tblLayout w:type="fixed"/>
        <w:tblCellMar>
          <w:left w:w="23" w:type="dxa"/>
          <w:right w:w="23" w:type="dxa"/>
        </w:tblCellMar>
        <w:tblLook w:val="04A0" w:firstRow="1" w:lastRow="0" w:firstColumn="1" w:lastColumn="0" w:noHBand="0" w:noVBand="1"/>
      </w:tblPr>
      <w:tblGrid>
        <w:gridCol w:w="935"/>
        <w:gridCol w:w="624"/>
        <w:gridCol w:w="4211"/>
      </w:tblGrid>
      <w:tr w:rsidR="00D27A3D" w:rsidRPr="00D27A3D" w14:paraId="2B4C76E6" w14:textId="77777777" w:rsidTr="005A259A">
        <w:tc>
          <w:tcPr>
            <w:tcW w:w="935" w:type="dxa"/>
            <w:vAlign w:val="center"/>
            <w:hideMark/>
          </w:tcPr>
          <w:p w14:paraId="50D11B13" w14:textId="77777777" w:rsidR="0070411A" w:rsidRPr="00D27A3D" w:rsidRDefault="0070411A">
            <w:pPr>
              <w:spacing w:line="380" w:lineRule="atLeast"/>
              <w:jc w:val="right"/>
              <w:rPr>
                <w:rFonts w:ascii="Times New Roman" w:hAnsi="Times New Roman"/>
                <w:szCs w:val="21"/>
              </w:rPr>
            </w:pPr>
            <w:r w:rsidRPr="00D27A3D">
              <w:rPr>
                <w:rFonts w:ascii="Times New Roman" w:hAnsi="Times New Roman"/>
                <w:szCs w:val="21"/>
              </w:rPr>
              <w:t>FWMA</w:t>
            </w:r>
          </w:p>
        </w:tc>
        <w:tc>
          <w:tcPr>
            <w:tcW w:w="624" w:type="dxa"/>
            <w:vAlign w:val="center"/>
            <w:hideMark/>
          </w:tcPr>
          <w:p w14:paraId="01087B01" w14:textId="77777777" w:rsidR="0070411A" w:rsidRPr="00D27A3D" w:rsidRDefault="0070411A">
            <w:pPr>
              <w:spacing w:line="380" w:lineRule="atLeast"/>
              <w:jc w:val="center"/>
              <w:rPr>
                <w:rFonts w:ascii="Times New Roman" w:hAnsi="Times New Roman"/>
                <w:szCs w:val="21"/>
              </w:rPr>
            </w:pPr>
            <w:r w:rsidRPr="00D27A3D">
              <w:rPr>
                <w:rFonts w:ascii="Times New Roman" w:hAnsi="Times New Roman"/>
                <w:szCs w:val="21"/>
              </w:rPr>
              <w:t>——</w:t>
            </w:r>
          </w:p>
        </w:tc>
        <w:tc>
          <w:tcPr>
            <w:tcW w:w="4211" w:type="dxa"/>
            <w:hideMark/>
          </w:tcPr>
          <w:p w14:paraId="3D637356" w14:textId="77777777" w:rsidR="0070411A" w:rsidRPr="00D27A3D" w:rsidRDefault="0070411A">
            <w:pPr>
              <w:spacing w:line="380" w:lineRule="atLeast"/>
              <w:rPr>
                <w:rFonts w:ascii="Times New Roman" w:hAnsi="Times New Roman"/>
                <w:szCs w:val="21"/>
              </w:rPr>
            </w:pPr>
            <w:r w:rsidRPr="00D27A3D">
              <w:rPr>
                <w:rFonts w:ascii="Times New Roman" w:hAnsi="Times New Roman" w:hint="eastAsia"/>
                <w:szCs w:val="21"/>
              </w:rPr>
              <w:t>泡沫沥青温拌混合料；</w:t>
            </w:r>
          </w:p>
        </w:tc>
      </w:tr>
      <w:tr w:rsidR="00D27A3D" w:rsidRPr="00D27A3D" w14:paraId="32187500" w14:textId="77777777" w:rsidTr="005A259A">
        <w:tc>
          <w:tcPr>
            <w:tcW w:w="935" w:type="dxa"/>
            <w:vAlign w:val="center"/>
            <w:hideMark/>
          </w:tcPr>
          <w:p w14:paraId="2F7A0D87" w14:textId="77777777" w:rsidR="0070411A" w:rsidRPr="00D27A3D" w:rsidRDefault="0070411A">
            <w:pPr>
              <w:spacing w:line="380" w:lineRule="atLeast"/>
              <w:jc w:val="right"/>
              <w:rPr>
                <w:rFonts w:ascii="Times New Roman" w:hAnsi="Times New Roman"/>
                <w:szCs w:val="21"/>
              </w:rPr>
            </w:pPr>
            <w:r w:rsidRPr="00D27A3D">
              <w:rPr>
                <w:rFonts w:ascii="Times New Roman" w:hAnsi="Times New Roman"/>
                <w:szCs w:val="21"/>
              </w:rPr>
              <w:t>UTFC</w:t>
            </w:r>
          </w:p>
        </w:tc>
        <w:tc>
          <w:tcPr>
            <w:tcW w:w="624" w:type="dxa"/>
            <w:vAlign w:val="center"/>
            <w:hideMark/>
          </w:tcPr>
          <w:p w14:paraId="7865C1D1" w14:textId="77777777" w:rsidR="0070411A" w:rsidRPr="00D27A3D" w:rsidRDefault="0070411A">
            <w:pPr>
              <w:spacing w:line="380" w:lineRule="atLeast"/>
              <w:jc w:val="center"/>
              <w:rPr>
                <w:rFonts w:ascii="Times New Roman" w:hAnsi="Times New Roman"/>
                <w:szCs w:val="21"/>
              </w:rPr>
            </w:pPr>
            <w:r w:rsidRPr="00D27A3D">
              <w:rPr>
                <w:rFonts w:ascii="Times New Roman" w:hAnsi="Times New Roman"/>
                <w:szCs w:val="21"/>
              </w:rPr>
              <w:t>——</w:t>
            </w:r>
          </w:p>
        </w:tc>
        <w:tc>
          <w:tcPr>
            <w:tcW w:w="4211" w:type="dxa"/>
            <w:hideMark/>
          </w:tcPr>
          <w:p w14:paraId="72C95D98" w14:textId="77777777" w:rsidR="0070411A" w:rsidRPr="00D27A3D" w:rsidRDefault="0070411A">
            <w:pPr>
              <w:spacing w:line="380" w:lineRule="atLeast"/>
              <w:rPr>
                <w:rFonts w:ascii="Times New Roman" w:hAnsi="Times New Roman"/>
                <w:szCs w:val="21"/>
              </w:rPr>
            </w:pPr>
            <w:r w:rsidRPr="00D27A3D">
              <w:rPr>
                <w:rFonts w:ascii="Times New Roman" w:hAnsi="Times New Roman" w:hint="eastAsia"/>
                <w:szCs w:val="21"/>
              </w:rPr>
              <w:t>超薄磨耗层混合料；</w:t>
            </w:r>
          </w:p>
        </w:tc>
      </w:tr>
      <w:tr w:rsidR="00D27A3D" w:rsidRPr="00D27A3D" w14:paraId="55561205" w14:textId="77777777" w:rsidTr="005A259A">
        <w:tc>
          <w:tcPr>
            <w:tcW w:w="935" w:type="dxa"/>
            <w:vAlign w:val="center"/>
            <w:hideMark/>
          </w:tcPr>
          <w:p w14:paraId="6F4D4050" w14:textId="77777777" w:rsidR="0070411A" w:rsidRPr="00D27A3D" w:rsidRDefault="0070411A">
            <w:pPr>
              <w:spacing w:line="380" w:lineRule="atLeast"/>
              <w:jc w:val="right"/>
              <w:rPr>
                <w:rFonts w:ascii="Times New Roman" w:hAnsi="Times New Roman"/>
                <w:szCs w:val="21"/>
              </w:rPr>
            </w:pPr>
            <w:r w:rsidRPr="00D27A3D">
              <w:rPr>
                <w:rFonts w:ascii="Times New Roman" w:hAnsi="Times New Roman"/>
                <w:i/>
                <w:iCs/>
                <w:szCs w:val="21"/>
              </w:rPr>
              <w:t>FI</w:t>
            </w:r>
          </w:p>
        </w:tc>
        <w:tc>
          <w:tcPr>
            <w:tcW w:w="624" w:type="dxa"/>
            <w:vAlign w:val="center"/>
            <w:hideMark/>
          </w:tcPr>
          <w:p w14:paraId="01A92990" w14:textId="77777777" w:rsidR="0070411A" w:rsidRPr="00D27A3D" w:rsidRDefault="0070411A">
            <w:pPr>
              <w:spacing w:line="380" w:lineRule="atLeast"/>
              <w:jc w:val="center"/>
              <w:rPr>
                <w:rFonts w:ascii="Times New Roman" w:hAnsi="Times New Roman"/>
                <w:szCs w:val="21"/>
              </w:rPr>
            </w:pPr>
            <w:r w:rsidRPr="00D27A3D">
              <w:rPr>
                <w:rFonts w:ascii="Times New Roman" w:hAnsi="Times New Roman"/>
                <w:szCs w:val="21"/>
              </w:rPr>
              <w:t>——</w:t>
            </w:r>
          </w:p>
        </w:tc>
        <w:tc>
          <w:tcPr>
            <w:tcW w:w="4211" w:type="dxa"/>
            <w:hideMark/>
          </w:tcPr>
          <w:p w14:paraId="51AC2D63" w14:textId="77777777" w:rsidR="0070411A" w:rsidRPr="00D27A3D" w:rsidRDefault="0070411A">
            <w:pPr>
              <w:spacing w:line="380" w:lineRule="atLeast"/>
              <w:rPr>
                <w:rFonts w:ascii="Times New Roman" w:hAnsi="Times New Roman"/>
                <w:szCs w:val="21"/>
              </w:rPr>
            </w:pPr>
            <w:r w:rsidRPr="00D27A3D">
              <w:rPr>
                <w:rFonts w:ascii="Times New Roman" w:hAnsi="Times New Roman" w:hint="eastAsia"/>
                <w:szCs w:val="21"/>
              </w:rPr>
              <w:t>发泡能力指数；</w:t>
            </w:r>
          </w:p>
        </w:tc>
      </w:tr>
      <w:tr w:rsidR="00D27A3D" w:rsidRPr="00D27A3D" w14:paraId="61BFCA49" w14:textId="77777777" w:rsidTr="005A259A">
        <w:trPr>
          <w:trHeight w:val="90"/>
        </w:trPr>
        <w:tc>
          <w:tcPr>
            <w:tcW w:w="935" w:type="dxa"/>
            <w:vAlign w:val="center"/>
            <w:hideMark/>
          </w:tcPr>
          <w:p w14:paraId="61FE3410" w14:textId="77777777" w:rsidR="0070411A" w:rsidRPr="00D27A3D" w:rsidRDefault="0070411A">
            <w:pPr>
              <w:spacing w:line="380" w:lineRule="atLeast"/>
              <w:jc w:val="right"/>
              <w:rPr>
                <w:rFonts w:ascii="Times New Roman" w:hAnsi="Times New Roman"/>
                <w:szCs w:val="21"/>
              </w:rPr>
            </w:pPr>
            <w:r w:rsidRPr="00D27A3D">
              <w:rPr>
                <w:rFonts w:ascii="Times New Roman" w:hAnsi="Times New Roman"/>
                <w:i/>
                <w:iCs/>
                <w:szCs w:val="21"/>
              </w:rPr>
              <w:t>SAI</w:t>
            </w:r>
          </w:p>
        </w:tc>
        <w:tc>
          <w:tcPr>
            <w:tcW w:w="624" w:type="dxa"/>
            <w:vAlign w:val="center"/>
            <w:hideMark/>
          </w:tcPr>
          <w:p w14:paraId="70203961" w14:textId="77777777" w:rsidR="0070411A" w:rsidRPr="00D27A3D" w:rsidRDefault="0070411A">
            <w:pPr>
              <w:spacing w:line="380" w:lineRule="atLeast"/>
              <w:jc w:val="center"/>
              <w:rPr>
                <w:rFonts w:ascii="Times New Roman" w:hAnsi="Times New Roman"/>
                <w:szCs w:val="21"/>
              </w:rPr>
            </w:pPr>
            <w:r w:rsidRPr="00D27A3D">
              <w:rPr>
                <w:rFonts w:ascii="Times New Roman" w:hAnsi="Times New Roman"/>
                <w:szCs w:val="21"/>
              </w:rPr>
              <w:t>——</w:t>
            </w:r>
          </w:p>
        </w:tc>
        <w:tc>
          <w:tcPr>
            <w:tcW w:w="4211" w:type="dxa"/>
            <w:hideMark/>
          </w:tcPr>
          <w:p w14:paraId="1F4629D6" w14:textId="77777777" w:rsidR="0070411A" w:rsidRPr="00D27A3D" w:rsidRDefault="0070411A">
            <w:pPr>
              <w:spacing w:line="380" w:lineRule="atLeast"/>
              <w:rPr>
                <w:rFonts w:ascii="Times New Roman" w:hAnsi="Times New Roman"/>
                <w:szCs w:val="21"/>
              </w:rPr>
            </w:pPr>
            <w:r w:rsidRPr="00D27A3D">
              <w:rPr>
                <w:rFonts w:ascii="Times New Roman" w:hAnsi="Times New Roman" w:hint="eastAsia"/>
                <w:szCs w:val="21"/>
              </w:rPr>
              <w:t>泡沫沥青表面积指数；</w:t>
            </w:r>
          </w:p>
        </w:tc>
      </w:tr>
      <w:tr w:rsidR="00D27A3D" w:rsidRPr="00D27A3D" w14:paraId="4332E059" w14:textId="77777777" w:rsidTr="005A259A">
        <w:tc>
          <w:tcPr>
            <w:tcW w:w="935" w:type="dxa"/>
            <w:vAlign w:val="center"/>
            <w:hideMark/>
          </w:tcPr>
          <w:p w14:paraId="15C040AB" w14:textId="77777777" w:rsidR="0070411A" w:rsidRPr="00D27A3D" w:rsidRDefault="0070411A">
            <w:pPr>
              <w:spacing w:line="380" w:lineRule="atLeast"/>
              <w:jc w:val="right"/>
              <w:rPr>
                <w:rFonts w:ascii="Times New Roman" w:hAnsi="Times New Roman"/>
                <w:szCs w:val="21"/>
              </w:rPr>
            </w:pPr>
            <w:r w:rsidRPr="00D27A3D">
              <w:rPr>
                <w:rFonts w:ascii="Times New Roman" w:hAnsi="Times New Roman"/>
                <w:i/>
                <w:iCs/>
                <w:szCs w:val="21"/>
              </w:rPr>
              <w:t>CI</w:t>
            </w:r>
          </w:p>
        </w:tc>
        <w:tc>
          <w:tcPr>
            <w:tcW w:w="624" w:type="dxa"/>
            <w:vAlign w:val="center"/>
            <w:hideMark/>
          </w:tcPr>
          <w:p w14:paraId="0B7D940D" w14:textId="77777777" w:rsidR="0070411A" w:rsidRPr="00D27A3D" w:rsidRDefault="0070411A">
            <w:pPr>
              <w:spacing w:line="380" w:lineRule="atLeast"/>
              <w:jc w:val="center"/>
              <w:rPr>
                <w:rFonts w:ascii="Times New Roman" w:hAnsi="Times New Roman"/>
                <w:szCs w:val="21"/>
              </w:rPr>
            </w:pPr>
            <w:r w:rsidRPr="00D27A3D">
              <w:rPr>
                <w:rFonts w:ascii="Times New Roman" w:hAnsi="Times New Roman"/>
                <w:szCs w:val="21"/>
              </w:rPr>
              <w:t>——</w:t>
            </w:r>
          </w:p>
        </w:tc>
        <w:tc>
          <w:tcPr>
            <w:tcW w:w="4211" w:type="dxa"/>
            <w:hideMark/>
          </w:tcPr>
          <w:p w14:paraId="6BA5657A" w14:textId="77777777" w:rsidR="0070411A" w:rsidRPr="00D27A3D" w:rsidRDefault="0070411A">
            <w:pPr>
              <w:spacing w:line="380" w:lineRule="atLeast"/>
              <w:rPr>
                <w:rFonts w:ascii="Times New Roman" w:hAnsi="Times New Roman"/>
                <w:szCs w:val="21"/>
              </w:rPr>
            </w:pPr>
            <w:r w:rsidRPr="00D27A3D">
              <w:rPr>
                <w:rFonts w:ascii="Times New Roman" w:hAnsi="Times New Roman" w:hint="eastAsia"/>
                <w:szCs w:val="21"/>
              </w:rPr>
              <w:t>裹附性指数；</w:t>
            </w:r>
          </w:p>
        </w:tc>
      </w:tr>
      <w:tr w:rsidR="00D27A3D" w:rsidRPr="00D27A3D" w14:paraId="53489351" w14:textId="77777777" w:rsidTr="005A259A">
        <w:tc>
          <w:tcPr>
            <w:tcW w:w="935" w:type="dxa"/>
            <w:vAlign w:val="center"/>
            <w:hideMark/>
          </w:tcPr>
          <w:p w14:paraId="11D586E2" w14:textId="77777777" w:rsidR="0070411A" w:rsidRPr="00D27A3D" w:rsidRDefault="0070411A">
            <w:pPr>
              <w:spacing w:line="380" w:lineRule="atLeast"/>
              <w:jc w:val="right"/>
              <w:rPr>
                <w:rFonts w:ascii="Times New Roman" w:hAnsi="Times New Roman"/>
                <w:szCs w:val="21"/>
              </w:rPr>
            </w:pPr>
            <w:r w:rsidRPr="00D27A3D">
              <w:rPr>
                <w:rFonts w:ascii="Times New Roman" w:hAnsi="Times New Roman"/>
                <w:szCs w:val="21"/>
              </w:rPr>
              <w:t>RAP</w:t>
            </w:r>
          </w:p>
        </w:tc>
        <w:tc>
          <w:tcPr>
            <w:tcW w:w="624" w:type="dxa"/>
            <w:vAlign w:val="center"/>
            <w:hideMark/>
          </w:tcPr>
          <w:p w14:paraId="47A449B1" w14:textId="77777777" w:rsidR="0070411A" w:rsidRPr="00D27A3D" w:rsidRDefault="0070411A">
            <w:pPr>
              <w:spacing w:line="380" w:lineRule="atLeast"/>
              <w:jc w:val="right"/>
              <w:rPr>
                <w:rFonts w:ascii="Times New Roman" w:hAnsi="Times New Roman"/>
                <w:szCs w:val="21"/>
              </w:rPr>
            </w:pPr>
            <w:r w:rsidRPr="00D27A3D">
              <w:rPr>
                <w:rFonts w:ascii="Times New Roman" w:hAnsi="Times New Roman"/>
                <w:szCs w:val="21"/>
              </w:rPr>
              <w:t>——</w:t>
            </w:r>
          </w:p>
        </w:tc>
        <w:tc>
          <w:tcPr>
            <w:tcW w:w="4211" w:type="dxa"/>
            <w:hideMark/>
          </w:tcPr>
          <w:p w14:paraId="04ABF0FB" w14:textId="77777777" w:rsidR="0070411A" w:rsidRPr="00D27A3D" w:rsidRDefault="002246EF" w:rsidP="002246EF">
            <w:pPr>
              <w:spacing w:line="380" w:lineRule="atLeast"/>
              <w:ind w:right="840"/>
              <w:rPr>
                <w:rFonts w:ascii="Times New Roman" w:hAnsi="Times New Roman"/>
                <w:szCs w:val="21"/>
              </w:rPr>
            </w:pPr>
            <w:r w:rsidRPr="00D27A3D">
              <w:rPr>
                <w:rFonts w:ascii="Times New Roman" w:hAnsi="Times New Roman" w:hint="eastAsia"/>
                <w:szCs w:val="21"/>
              </w:rPr>
              <w:t>沥青混合料回收料</w:t>
            </w:r>
            <w:r w:rsidR="0070411A" w:rsidRPr="00D27A3D">
              <w:rPr>
                <w:rFonts w:ascii="Times New Roman" w:hAnsi="Times New Roman" w:hint="eastAsia"/>
                <w:szCs w:val="21"/>
              </w:rPr>
              <w:t>；</w:t>
            </w:r>
          </w:p>
        </w:tc>
      </w:tr>
      <w:tr w:rsidR="00D27A3D" w:rsidRPr="00D27A3D" w14:paraId="7E5AD28C" w14:textId="77777777" w:rsidTr="005A259A">
        <w:tc>
          <w:tcPr>
            <w:tcW w:w="935" w:type="dxa"/>
            <w:vAlign w:val="center"/>
            <w:hideMark/>
          </w:tcPr>
          <w:p w14:paraId="224864DE" w14:textId="77777777" w:rsidR="0070411A" w:rsidRPr="00D27A3D" w:rsidRDefault="0070411A">
            <w:pPr>
              <w:spacing w:line="380" w:lineRule="atLeast"/>
              <w:jc w:val="right"/>
              <w:rPr>
                <w:rFonts w:ascii="Times New Roman" w:hAnsi="Times New Roman"/>
                <w:szCs w:val="21"/>
              </w:rPr>
            </w:pPr>
            <w:r w:rsidRPr="00D27A3D">
              <w:rPr>
                <w:rFonts w:ascii="Times New Roman" w:hAnsi="Times New Roman"/>
                <w:i/>
                <w:iCs/>
                <w:szCs w:val="21"/>
              </w:rPr>
              <w:t>OP</w:t>
            </w:r>
            <w:r w:rsidRPr="00D27A3D">
              <w:rPr>
                <w:rFonts w:ascii="Times New Roman" w:hAnsi="Times New Roman"/>
                <w:szCs w:val="21"/>
                <w:vertAlign w:val="subscript"/>
              </w:rPr>
              <w:t>a</w:t>
            </w:r>
          </w:p>
        </w:tc>
        <w:tc>
          <w:tcPr>
            <w:tcW w:w="624" w:type="dxa"/>
            <w:vAlign w:val="center"/>
            <w:hideMark/>
          </w:tcPr>
          <w:p w14:paraId="4E525557" w14:textId="77777777" w:rsidR="0070411A" w:rsidRPr="00D27A3D" w:rsidRDefault="0070411A">
            <w:pPr>
              <w:spacing w:line="380" w:lineRule="atLeast"/>
              <w:jc w:val="center"/>
              <w:rPr>
                <w:rFonts w:ascii="Times New Roman" w:hAnsi="Times New Roman"/>
                <w:szCs w:val="21"/>
              </w:rPr>
            </w:pPr>
            <w:r w:rsidRPr="00D27A3D">
              <w:rPr>
                <w:rFonts w:ascii="Times New Roman" w:hAnsi="Times New Roman"/>
                <w:szCs w:val="21"/>
              </w:rPr>
              <w:t>——</w:t>
            </w:r>
          </w:p>
        </w:tc>
        <w:tc>
          <w:tcPr>
            <w:tcW w:w="4211" w:type="dxa"/>
            <w:hideMark/>
          </w:tcPr>
          <w:p w14:paraId="47A0C964" w14:textId="77777777" w:rsidR="0070411A" w:rsidRPr="00D27A3D" w:rsidRDefault="0070411A">
            <w:pPr>
              <w:spacing w:line="380" w:lineRule="atLeast"/>
              <w:rPr>
                <w:rFonts w:ascii="Times New Roman" w:hAnsi="Times New Roman"/>
                <w:szCs w:val="21"/>
              </w:rPr>
            </w:pPr>
            <w:r w:rsidRPr="00D27A3D">
              <w:rPr>
                <w:rFonts w:ascii="Times New Roman" w:hAnsi="Times New Roman" w:hint="eastAsia"/>
                <w:szCs w:val="21"/>
              </w:rPr>
              <w:t>沥青混合料的最佳油石比；</w:t>
            </w:r>
          </w:p>
        </w:tc>
      </w:tr>
      <w:tr w:rsidR="00D27A3D" w:rsidRPr="00D27A3D" w14:paraId="4D981434" w14:textId="77777777" w:rsidTr="005A259A">
        <w:tc>
          <w:tcPr>
            <w:tcW w:w="935" w:type="dxa"/>
            <w:vAlign w:val="center"/>
          </w:tcPr>
          <w:p w14:paraId="7D4C4129" w14:textId="77777777" w:rsidR="00E20E8A" w:rsidRPr="00D27A3D" w:rsidRDefault="00E20E8A" w:rsidP="00E20E8A">
            <w:pPr>
              <w:spacing w:line="380" w:lineRule="atLeast"/>
              <w:jc w:val="right"/>
              <w:rPr>
                <w:rFonts w:ascii="Times New Roman" w:hAnsi="Times New Roman"/>
                <w:szCs w:val="21"/>
              </w:rPr>
            </w:pPr>
            <w:r w:rsidRPr="00D27A3D">
              <w:rPr>
                <w:rFonts w:ascii="Times New Roman" w:hAnsi="Times New Roman"/>
                <w:i/>
                <w:iCs/>
                <w:szCs w:val="21"/>
              </w:rPr>
              <w:t>ER</w:t>
            </w:r>
          </w:p>
        </w:tc>
        <w:tc>
          <w:tcPr>
            <w:tcW w:w="624" w:type="dxa"/>
            <w:vAlign w:val="center"/>
          </w:tcPr>
          <w:p w14:paraId="716CCF48" w14:textId="77777777" w:rsidR="00E20E8A" w:rsidRPr="00D27A3D" w:rsidRDefault="00E20E8A" w:rsidP="00563A12">
            <w:pPr>
              <w:spacing w:line="380" w:lineRule="atLeast"/>
              <w:jc w:val="center"/>
              <w:rPr>
                <w:rFonts w:ascii="Times New Roman" w:hAnsi="Times New Roman"/>
                <w:szCs w:val="21"/>
              </w:rPr>
            </w:pPr>
            <w:r w:rsidRPr="00D27A3D">
              <w:rPr>
                <w:rFonts w:ascii="Times New Roman" w:hAnsi="Times New Roman"/>
                <w:szCs w:val="21"/>
              </w:rPr>
              <w:t>——</w:t>
            </w:r>
          </w:p>
        </w:tc>
        <w:tc>
          <w:tcPr>
            <w:tcW w:w="4211" w:type="dxa"/>
          </w:tcPr>
          <w:p w14:paraId="7658F411" w14:textId="77777777" w:rsidR="00E20E8A" w:rsidRPr="00D27A3D" w:rsidRDefault="00E20E8A" w:rsidP="00563A12">
            <w:pPr>
              <w:spacing w:line="380" w:lineRule="atLeast"/>
              <w:rPr>
                <w:rFonts w:ascii="Times New Roman" w:hAnsi="Times New Roman"/>
                <w:szCs w:val="21"/>
              </w:rPr>
            </w:pPr>
            <w:r w:rsidRPr="00D27A3D">
              <w:rPr>
                <w:rFonts w:ascii="Times New Roman" w:hAnsi="Times New Roman" w:hint="eastAsia"/>
                <w:szCs w:val="21"/>
              </w:rPr>
              <w:t>膨胀率；</w:t>
            </w:r>
          </w:p>
        </w:tc>
      </w:tr>
      <w:tr w:rsidR="00D27A3D" w:rsidRPr="00D27A3D" w14:paraId="50BAD259" w14:textId="77777777" w:rsidTr="005A259A">
        <w:tc>
          <w:tcPr>
            <w:tcW w:w="935" w:type="dxa"/>
            <w:vAlign w:val="center"/>
            <w:hideMark/>
          </w:tcPr>
          <w:p w14:paraId="5E4BFB9C" w14:textId="77777777" w:rsidR="00E20E8A" w:rsidRPr="00D27A3D" w:rsidRDefault="00E20E8A">
            <w:pPr>
              <w:spacing w:line="380" w:lineRule="atLeast"/>
              <w:jc w:val="right"/>
              <w:rPr>
                <w:rFonts w:ascii="Times New Roman" w:hAnsi="Times New Roman"/>
                <w:szCs w:val="21"/>
              </w:rPr>
            </w:pPr>
            <w:r w:rsidRPr="00D27A3D">
              <w:rPr>
                <w:rFonts w:ascii="Times New Roman" w:hAnsi="Times New Roman"/>
                <w:i/>
                <w:iCs/>
                <w:szCs w:val="21"/>
              </w:rPr>
              <w:t>ER</w:t>
            </w:r>
            <w:r w:rsidRPr="00D27A3D">
              <w:rPr>
                <w:rFonts w:ascii="Times New Roman" w:hAnsi="Times New Roman"/>
                <w:szCs w:val="21"/>
                <w:vertAlign w:val="subscript"/>
              </w:rPr>
              <w:t>min</w:t>
            </w:r>
          </w:p>
        </w:tc>
        <w:tc>
          <w:tcPr>
            <w:tcW w:w="624" w:type="dxa"/>
            <w:vAlign w:val="center"/>
            <w:hideMark/>
          </w:tcPr>
          <w:p w14:paraId="24007F04" w14:textId="77777777" w:rsidR="00E20E8A" w:rsidRPr="00D27A3D" w:rsidRDefault="00E20E8A">
            <w:pPr>
              <w:spacing w:line="380" w:lineRule="atLeast"/>
              <w:jc w:val="center"/>
              <w:rPr>
                <w:rFonts w:ascii="Times New Roman" w:hAnsi="Times New Roman"/>
                <w:szCs w:val="21"/>
              </w:rPr>
            </w:pPr>
            <w:r w:rsidRPr="00D27A3D">
              <w:rPr>
                <w:rFonts w:ascii="Times New Roman" w:hAnsi="Times New Roman"/>
                <w:szCs w:val="21"/>
              </w:rPr>
              <w:t>——</w:t>
            </w:r>
          </w:p>
        </w:tc>
        <w:tc>
          <w:tcPr>
            <w:tcW w:w="4211" w:type="dxa"/>
            <w:hideMark/>
          </w:tcPr>
          <w:p w14:paraId="42159325" w14:textId="77777777" w:rsidR="00E20E8A" w:rsidRPr="00D27A3D" w:rsidRDefault="00E20E8A">
            <w:pPr>
              <w:spacing w:line="380" w:lineRule="atLeast"/>
              <w:rPr>
                <w:rFonts w:ascii="Times New Roman" w:hAnsi="Times New Roman"/>
                <w:szCs w:val="21"/>
              </w:rPr>
            </w:pPr>
            <w:r w:rsidRPr="00D27A3D">
              <w:rPr>
                <w:rFonts w:ascii="Times New Roman" w:hAnsi="Times New Roman" w:hint="eastAsia"/>
                <w:szCs w:val="21"/>
              </w:rPr>
              <w:t>最小膨胀率；</w:t>
            </w:r>
          </w:p>
        </w:tc>
      </w:tr>
      <w:tr w:rsidR="00D27A3D" w:rsidRPr="00D27A3D" w14:paraId="36EA325E" w14:textId="77777777" w:rsidTr="005A259A">
        <w:tc>
          <w:tcPr>
            <w:tcW w:w="935" w:type="dxa"/>
            <w:vAlign w:val="center"/>
            <w:hideMark/>
          </w:tcPr>
          <w:p w14:paraId="2A248D5B" w14:textId="77777777" w:rsidR="00E20E8A" w:rsidRPr="00D27A3D" w:rsidRDefault="00E20E8A">
            <w:pPr>
              <w:spacing w:line="380" w:lineRule="atLeast"/>
              <w:jc w:val="right"/>
              <w:rPr>
                <w:rFonts w:ascii="Times New Roman" w:hAnsi="Times New Roman"/>
                <w:szCs w:val="21"/>
              </w:rPr>
            </w:pPr>
            <w:r w:rsidRPr="00D27A3D">
              <w:rPr>
                <w:rFonts w:ascii="Times New Roman" w:hAnsi="Times New Roman"/>
                <w:i/>
                <w:iCs/>
                <w:szCs w:val="21"/>
              </w:rPr>
              <w:t>ER</w:t>
            </w:r>
            <w:r w:rsidRPr="00D27A3D">
              <w:rPr>
                <w:rFonts w:ascii="Times New Roman" w:hAnsi="Times New Roman"/>
                <w:szCs w:val="21"/>
                <w:vertAlign w:val="subscript"/>
              </w:rPr>
              <w:t>a</w:t>
            </w:r>
          </w:p>
        </w:tc>
        <w:tc>
          <w:tcPr>
            <w:tcW w:w="624" w:type="dxa"/>
            <w:vAlign w:val="center"/>
            <w:hideMark/>
          </w:tcPr>
          <w:p w14:paraId="574F9A8C" w14:textId="77777777" w:rsidR="00E20E8A" w:rsidRPr="00D27A3D" w:rsidRDefault="00E20E8A">
            <w:pPr>
              <w:spacing w:line="380" w:lineRule="atLeast"/>
              <w:jc w:val="center"/>
              <w:rPr>
                <w:rFonts w:ascii="Times New Roman" w:hAnsi="Times New Roman"/>
                <w:szCs w:val="21"/>
              </w:rPr>
            </w:pPr>
            <w:r w:rsidRPr="00D27A3D">
              <w:rPr>
                <w:rFonts w:ascii="Times New Roman" w:hAnsi="Times New Roman"/>
                <w:szCs w:val="21"/>
              </w:rPr>
              <w:t>——</w:t>
            </w:r>
          </w:p>
        </w:tc>
        <w:tc>
          <w:tcPr>
            <w:tcW w:w="4211" w:type="dxa"/>
            <w:hideMark/>
          </w:tcPr>
          <w:p w14:paraId="23E8D96F" w14:textId="77777777" w:rsidR="00E20E8A" w:rsidRPr="00D27A3D" w:rsidRDefault="00E20E8A">
            <w:pPr>
              <w:spacing w:line="380" w:lineRule="atLeast"/>
              <w:rPr>
                <w:rFonts w:ascii="Times New Roman" w:hAnsi="Times New Roman"/>
                <w:szCs w:val="21"/>
              </w:rPr>
            </w:pPr>
            <w:r w:rsidRPr="00D27A3D">
              <w:rPr>
                <w:rFonts w:ascii="Times New Roman" w:hAnsi="Times New Roman" w:hint="eastAsia"/>
                <w:szCs w:val="21"/>
              </w:rPr>
              <w:t>实际的最大膨胀率；</w:t>
            </w:r>
          </w:p>
        </w:tc>
      </w:tr>
      <w:tr w:rsidR="00D27A3D" w:rsidRPr="00D27A3D" w14:paraId="424EB354" w14:textId="77777777" w:rsidTr="005A259A">
        <w:tc>
          <w:tcPr>
            <w:tcW w:w="935" w:type="dxa"/>
            <w:vAlign w:val="center"/>
            <w:hideMark/>
          </w:tcPr>
          <w:p w14:paraId="519B1F15" w14:textId="77777777" w:rsidR="00E20E8A" w:rsidRPr="00D27A3D" w:rsidRDefault="00E20E8A">
            <w:pPr>
              <w:spacing w:line="380" w:lineRule="atLeast"/>
              <w:jc w:val="right"/>
              <w:rPr>
                <w:rFonts w:ascii="Times New Roman" w:hAnsi="Times New Roman"/>
                <w:szCs w:val="21"/>
                <w:highlight w:val="yellow"/>
              </w:rPr>
            </w:pPr>
            <w:r w:rsidRPr="00D27A3D">
              <w:rPr>
                <w:rFonts w:ascii="Times New Roman" w:hAnsi="Times New Roman"/>
                <w:i/>
                <w:iCs/>
                <w:szCs w:val="21"/>
              </w:rPr>
              <w:t>ER</w:t>
            </w:r>
            <w:r w:rsidRPr="00D27A3D">
              <w:rPr>
                <w:rFonts w:ascii="Times New Roman" w:hAnsi="Times New Roman"/>
                <w:szCs w:val="21"/>
                <w:vertAlign w:val="subscript"/>
              </w:rPr>
              <w:t>m</w:t>
            </w:r>
          </w:p>
        </w:tc>
        <w:tc>
          <w:tcPr>
            <w:tcW w:w="624" w:type="dxa"/>
            <w:vAlign w:val="center"/>
            <w:hideMark/>
          </w:tcPr>
          <w:p w14:paraId="470447CA" w14:textId="77777777" w:rsidR="00E20E8A" w:rsidRPr="00D27A3D" w:rsidRDefault="00E20E8A">
            <w:pPr>
              <w:spacing w:line="380" w:lineRule="atLeast"/>
              <w:jc w:val="center"/>
              <w:rPr>
                <w:rFonts w:ascii="Times New Roman" w:hAnsi="Times New Roman"/>
                <w:szCs w:val="21"/>
              </w:rPr>
            </w:pPr>
            <w:r w:rsidRPr="00D27A3D">
              <w:rPr>
                <w:rFonts w:ascii="Times New Roman" w:hAnsi="Times New Roman"/>
                <w:szCs w:val="21"/>
              </w:rPr>
              <w:t>——</w:t>
            </w:r>
          </w:p>
        </w:tc>
        <w:tc>
          <w:tcPr>
            <w:tcW w:w="4211" w:type="dxa"/>
            <w:hideMark/>
          </w:tcPr>
          <w:p w14:paraId="0A42DE16" w14:textId="77777777" w:rsidR="00E20E8A" w:rsidRPr="00D27A3D" w:rsidRDefault="00E20E8A" w:rsidP="00810F4E">
            <w:pPr>
              <w:spacing w:line="380" w:lineRule="atLeast"/>
              <w:rPr>
                <w:rFonts w:ascii="Times New Roman" w:hAnsi="Times New Roman"/>
                <w:szCs w:val="21"/>
              </w:rPr>
            </w:pPr>
            <w:r w:rsidRPr="00D27A3D">
              <w:rPr>
                <w:rFonts w:ascii="Times New Roman" w:hAnsi="Times New Roman" w:hint="eastAsia"/>
                <w:szCs w:val="21"/>
              </w:rPr>
              <w:t>测量的最大膨胀率；</w:t>
            </w:r>
          </w:p>
        </w:tc>
      </w:tr>
      <w:tr w:rsidR="00E20E8A" w:rsidRPr="00D27A3D" w14:paraId="5C585101" w14:textId="77777777" w:rsidTr="005A259A">
        <w:tc>
          <w:tcPr>
            <w:tcW w:w="935" w:type="dxa"/>
            <w:vAlign w:val="center"/>
          </w:tcPr>
          <w:p w14:paraId="60428657" w14:textId="77777777" w:rsidR="00E20E8A" w:rsidRPr="00D27A3D" w:rsidRDefault="00E20E8A" w:rsidP="00810F4E">
            <w:pPr>
              <w:spacing w:line="380" w:lineRule="atLeast"/>
              <w:jc w:val="right"/>
              <w:rPr>
                <w:iCs/>
                <w:szCs w:val="21"/>
              </w:rPr>
            </w:pPr>
            <w:r w:rsidRPr="00D27A3D">
              <w:rPr>
                <w:position w:val="-12"/>
                <w:sz w:val="24"/>
                <w:szCs w:val="21"/>
              </w:rPr>
              <w:object w:dxaOrig="384" w:dyaOrig="360" w14:anchorId="58158E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pt;height:18.45pt;mso-position-horizontal-relative:page;mso-position-vertical-relative:page" o:ole="">
                  <v:imagedata r:id="rId11" o:title=""/>
                </v:shape>
                <o:OLEObject Type="Embed" ProgID="Equation.3" ShapeID="_x0000_i1025" DrawAspect="Content" ObjectID="_1667133740" r:id="rId12"/>
              </w:object>
            </w:r>
          </w:p>
        </w:tc>
        <w:tc>
          <w:tcPr>
            <w:tcW w:w="624" w:type="dxa"/>
            <w:vAlign w:val="center"/>
          </w:tcPr>
          <w:p w14:paraId="732895DD" w14:textId="77777777" w:rsidR="00E20E8A" w:rsidRPr="00D27A3D" w:rsidRDefault="00E20E8A">
            <w:pPr>
              <w:spacing w:line="380" w:lineRule="atLeast"/>
              <w:jc w:val="center"/>
              <w:rPr>
                <w:rFonts w:ascii="Times New Roman" w:hAnsi="Times New Roman"/>
                <w:szCs w:val="21"/>
              </w:rPr>
            </w:pPr>
            <w:r w:rsidRPr="00D27A3D">
              <w:rPr>
                <w:rFonts w:ascii="Times New Roman" w:hAnsi="Times New Roman"/>
                <w:szCs w:val="21"/>
              </w:rPr>
              <w:t>——</w:t>
            </w:r>
          </w:p>
        </w:tc>
        <w:tc>
          <w:tcPr>
            <w:tcW w:w="4211" w:type="dxa"/>
          </w:tcPr>
          <w:p w14:paraId="770A2C74" w14:textId="77777777" w:rsidR="00E20E8A" w:rsidRPr="00D27A3D" w:rsidRDefault="00E20E8A">
            <w:pPr>
              <w:spacing w:line="380" w:lineRule="atLeast"/>
              <w:rPr>
                <w:rFonts w:ascii="Times New Roman" w:hAnsi="Times New Roman"/>
                <w:szCs w:val="21"/>
              </w:rPr>
            </w:pPr>
            <w:r w:rsidRPr="00D27A3D">
              <w:rPr>
                <w:rFonts w:ascii="Times New Roman" w:hAnsi="Times New Roman" w:hint="eastAsia"/>
                <w:szCs w:val="21"/>
              </w:rPr>
              <w:t>半衰期。</w:t>
            </w:r>
          </w:p>
        </w:tc>
      </w:tr>
    </w:tbl>
    <w:p w14:paraId="43287EBC" w14:textId="77777777" w:rsidR="0070411A" w:rsidRPr="00D27A3D" w:rsidRDefault="0070411A" w:rsidP="0070411A">
      <w:pPr>
        <w:spacing w:line="380" w:lineRule="atLeast"/>
        <w:ind w:firstLine="480"/>
        <w:rPr>
          <w:rFonts w:ascii="Times New Roman" w:hAnsi="Times New Roman"/>
          <w:szCs w:val="21"/>
        </w:rPr>
      </w:pPr>
    </w:p>
    <w:p w14:paraId="0392D74E" w14:textId="77777777" w:rsidR="0070411A" w:rsidRPr="00D27A3D" w:rsidRDefault="0070411A" w:rsidP="0070411A">
      <w:pPr>
        <w:widowControl/>
        <w:jc w:val="left"/>
        <w:rPr>
          <w:rFonts w:ascii="Times New Roman" w:hAnsi="Times New Roman"/>
          <w:szCs w:val="24"/>
        </w:rPr>
        <w:sectPr w:rsidR="0070411A" w:rsidRPr="00D27A3D">
          <w:pgSz w:w="11907" w:h="16839"/>
          <w:pgMar w:top="1588" w:right="1474" w:bottom="1588" w:left="1474" w:header="907" w:footer="907" w:gutter="0"/>
          <w:cols w:space="720"/>
        </w:sectPr>
      </w:pPr>
    </w:p>
    <w:p w14:paraId="335A791E" w14:textId="77777777" w:rsidR="0070411A" w:rsidRPr="00D27A3D" w:rsidRDefault="0070411A" w:rsidP="00B104AC">
      <w:pPr>
        <w:adjustRightInd w:val="0"/>
        <w:snapToGrid w:val="0"/>
        <w:spacing w:beforeLines="300" w:before="720" w:afterLines="300" w:after="720"/>
        <w:jc w:val="center"/>
        <w:outlineLvl w:val="0"/>
        <w:rPr>
          <w:rFonts w:ascii="方正小标宋简体" w:eastAsia="方正小标宋简体" w:hAnsi="方正小标宋简体" w:cs="方正小标宋简体"/>
          <w:kern w:val="44"/>
          <w:sz w:val="30"/>
          <w:szCs w:val="30"/>
        </w:rPr>
      </w:pPr>
      <w:bookmarkStart w:id="27" w:name="_Toc13982"/>
      <w:bookmarkStart w:id="28" w:name="_Toc45549729"/>
      <w:r w:rsidRPr="00D27A3D">
        <w:rPr>
          <w:rFonts w:ascii="方正小标宋简体" w:eastAsia="方正小标宋简体" w:hAnsi="方正小标宋简体" w:cs="方正小标宋简体" w:hint="eastAsia"/>
          <w:kern w:val="44"/>
          <w:sz w:val="30"/>
          <w:szCs w:val="30"/>
        </w:rPr>
        <w:lastRenderedPageBreak/>
        <w:t>3  基本规定</w:t>
      </w:r>
      <w:bookmarkEnd w:id="27"/>
      <w:bookmarkEnd w:id="28"/>
    </w:p>
    <w:p w14:paraId="30E54D10" w14:textId="77777777" w:rsidR="0070411A" w:rsidRPr="00D27A3D" w:rsidRDefault="0070411A" w:rsidP="003026D6">
      <w:pPr>
        <w:tabs>
          <w:tab w:val="left" w:pos="-2340"/>
        </w:tabs>
        <w:spacing w:beforeLines="100" w:before="240" w:line="400" w:lineRule="exact"/>
        <w:ind w:firstLineChars="100" w:firstLine="241"/>
        <w:rPr>
          <w:rFonts w:ascii="Times New Roman" w:hAnsi="Times New Roman"/>
          <w:sz w:val="24"/>
          <w:szCs w:val="28"/>
        </w:rPr>
      </w:pPr>
      <w:bookmarkStart w:id="29" w:name="_Toc355965034"/>
      <w:bookmarkStart w:id="30" w:name="_Toc370310872"/>
      <w:bookmarkStart w:id="31" w:name="_Toc355964723"/>
      <w:bookmarkStart w:id="32" w:name="_Toc355964332"/>
      <w:bookmarkStart w:id="33" w:name="_Toc355963658"/>
      <w:r w:rsidRPr="00D27A3D">
        <w:rPr>
          <w:rFonts w:ascii="Times New Roman" w:hAnsi="Times New Roman"/>
          <w:b/>
          <w:sz w:val="24"/>
          <w:szCs w:val="28"/>
        </w:rPr>
        <w:t xml:space="preserve">3.0.1  </w:t>
      </w:r>
      <w:r w:rsidRPr="00D27A3D">
        <w:rPr>
          <w:rFonts w:ascii="Times New Roman" w:hAnsi="Times New Roman" w:hint="eastAsia"/>
          <w:sz w:val="24"/>
          <w:szCs w:val="28"/>
        </w:rPr>
        <w:t>泡沫沥青温拌技术可用于普通沥青混合料、</w:t>
      </w:r>
      <w:r w:rsidRPr="00D27A3D">
        <w:rPr>
          <w:rFonts w:ascii="Times New Roman" w:hAnsi="Times New Roman"/>
          <w:sz w:val="24"/>
          <w:szCs w:val="28"/>
        </w:rPr>
        <w:t>SBS</w:t>
      </w:r>
      <w:r w:rsidRPr="00D27A3D">
        <w:rPr>
          <w:rFonts w:ascii="Times New Roman" w:hAnsi="Times New Roman" w:hint="eastAsia"/>
          <w:sz w:val="24"/>
          <w:szCs w:val="28"/>
        </w:rPr>
        <w:t>改性沥青混合料、橡胶改性沥青混合料、沥青玛蹄脂碎石混合料以及再生沥青混合料的生产和施工。</w:t>
      </w:r>
    </w:p>
    <w:p w14:paraId="67CA3E7E" w14:textId="77777777" w:rsidR="0070411A" w:rsidRPr="00D27A3D" w:rsidRDefault="0070411A" w:rsidP="003026D6">
      <w:pPr>
        <w:tabs>
          <w:tab w:val="left" w:pos="-2340"/>
        </w:tabs>
        <w:spacing w:beforeLines="100" w:before="240" w:line="400" w:lineRule="exact"/>
        <w:ind w:firstLineChars="100" w:firstLine="241"/>
        <w:rPr>
          <w:rFonts w:ascii="Times New Roman" w:hAnsi="Times New Roman"/>
          <w:sz w:val="24"/>
          <w:szCs w:val="28"/>
        </w:rPr>
      </w:pPr>
      <w:r w:rsidRPr="00D27A3D">
        <w:rPr>
          <w:rFonts w:ascii="Times New Roman" w:hAnsi="Times New Roman"/>
          <w:b/>
          <w:sz w:val="24"/>
          <w:szCs w:val="28"/>
        </w:rPr>
        <w:t xml:space="preserve">3.0.2  </w:t>
      </w:r>
      <w:r w:rsidRPr="00D27A3D">
        <w:rPr>
          <w:rFonts w:ascii="Times New Roman" w:hAnsi="Times New Roman" w:hint="eastAsia"/>
          <w:sz w:val="24"/>
          <w:szCs w:val="28"/>
        </w:rPr>
        <w:t>本规程所指的各种类型的泡沫沥青温拌混合料均采用间歇式沥青发泡工艺进行拌和生产。</w:t>
      </w:r>
    </w:p>
    <w:p w14:paraId="54CC6640" w14:textId="77777777" w:rsidR="0070411A" w:rsidRPr="00D27A3D" w:rsidRDefault="0070411A" w:rsidP="0070411A">
      <w:pPr>
        <w:spacing w:beforeLines="100" w:before="240" w:line="400" w:lineRule="exact"/>
        <w:ind w:firstLineChars="100" w:firstLine="241"/>
        <w:rPr>
          <w:rFonts w:ascii="Times New Roman" w:eastAsia="楷体" w:hAnsi="Times New Roman"/>
          <w:b/>
          <w:sz w:val="24"/>
          <w:szCs w:val="24"/>
        </w:rPr>
      </w:pPr>
      <w:r w:rsidRPr="00D27A3D">
        <w:rPr>
          <w:rFonts w:ascii="Times New Roman" w:eastAsia="楷体" w:hAnsi="Times New Roman" w:hint="eastAsia"/>
          <w:b/>
          <w:sz w:val="24"/>
          <w:szCs w:val="24"/>
        </w:rPr>
        <w:t>条文说明</w:t>
      </w:r>
    </w:p>
    <w:p w14:paraId="407B9678" w14:textId="77777777" w:rsidR="0070411A" w:rsidRPr="00D27A3D" w:rsidRDefault="007E14BC" w:rsidP="00C30C70">
      <w:pPr>
        <w:spacing w:line="400" w:lineRule="exact"/>
        <w:ind w:firstLineChars="200" w:firstLine="480"/>
        <w:rPr>
          <w:rFonts w:ascii="Times New Roman" w:eastAsia="楷体" w:hAnsi="Times New Roman"/>
          <w:sz w:val="24"/>
          <w:szCs w:val="24"/>
        </w:rPr>
      </w:pPr>
      <w:r w:rsidRPr="00820994">
        <w:rPr>
          <w:rFonts w:ascii="Times New Roman" w:eastAsia="楷体" w:hAnsi="Times New Roman" w:hint="eastAsia"/>
          <w:sz w:val="24"/>
          <w:szCs w:val="24"/>
        </w:rPr>
        <w:t>国际上通用间歇式和连续式两类沥青拌和设备，经我国的试验和使用实践证明，采用间歇式拌和机更符合我国国情。</w:t>
      </w:r>
      <w:r w:rsidR="0070411A" w:rsidRPr="00D27A3D">
        <w:rPr>
          <w:rFonts w:ascii="Times New Roman" w:eastAsia="楷体" w:hAnsi="Times New Roman" w:hint="eastAsia"/>
          <w:sz w:val="24"/>
          <w:szCs w:val="24"/>
        </w:rPr>
        <w:t>间歇式沥青发泡工艺拌和原理为：在间歇式拌和机上配套安装间歇式沥青发泡装置，该装置能够控制一定比例的水与高温沥青同步添加到沥青发泡管内。在沥青发泡管内冷水与热沥青充分混合，体积迅速膨胀，使沥青在极短的时间内能够大量、集中、间歇地发泡，并以泡沫沥青的形态喷入拌缸与集料等拌和均匀。泡沫沥青黏度降低，可以在较低的温度下充分裹覆集料，从而使混合料的拌和温度比常规热拌沥青混合料降低</w:t>
      </w:r>
      <w:r w:rsidR="0070411A" w:rsidRPr="00D27A3D">
        <w:rPr>
          <w:rFonts w:ascii="Times New Roman" w:eastAsia="楷体" w:hAnsi="Times New Roman"/>
          <w:sz w:val="24"/>
          <w:szCs w:val="24"/>
        </w:rPr>
        <w:t>30</w:t>
      </w:r>
      <w:r w:rsidR="0070411A" w:rsidRPr="00D27A3D">
        <w:rPr>
          <w:rFonts w:ascii="Times New Roman" w:eastAsia="楷体" w:hAnsi="Times New Roman" w:hint="eastAsia"/>
          <w:sz w:val="24"/>
          <w:szCs w:val="24"/>
        </w:rPr>
        <w:t>℃左右。</w:t>
      </w:r>
    </w:p>
    <w:p w14:paraId="60483EAD" w14:textId="77777777" w:rsidR="0070411A" w:rsidRPr="00D27A3D" w:rsidRDefault="0070411A" w:rsidP="00B104AC">
      <w:pPr>
        <w:adjustRightInd w:val="0"/>
        <w:snapToGrid w:val="0"/>
        <w:spacing w:beforeLines="300" w:before="720" w:afterLines="300" w:after="720"/>
        <w:jc w:val="center"/>
        <w:outlineLvl w:val="0"/>
        <w:rPr>
          <w:rFonts w:ascii="方正小标宋简体" w:eastAsia="方正小标宋简体" w:hAnsi="方正小标宋简体" w:cs="方正小标宋简体"/>
          <w:kern w:val="44"/>
          <w:sz w:val="30"/>
          <w:szCs w:val="30"/>
        </w:rPr>
      </w:pPr>
      <w:r w:rsidRPr="00D27A3D">
        <w:rPr>
          <w:rFonts w:ascii="方正小标宋简体" w:eastAsia="方正小标宋简体" w:hAnsi="方正小标宋简体" w:cs="方正小标宋简体" w:hint="eastAsia"/>
          <w:kern w:val="44"/>
          <w:sz w:val="30"/>
          <w:szCs w:val="30"/>
        </w:rPr>
        <w:br w:type="page"/>
      </w:r>
      <w:bookmarkStart w:id="34" w:name="_Toc26081"/>
      <w:bookmarkStart w:id="35" w:name="_Toc45549730"/>
      <w:r w:rsidRPr="00D27A3D">
        <w:rPr>
          <w:rFonts w:ascii="方正小标宋简体" w:eastAsia="方正小标宋简体" w:hAnsi="方正小标宋简体" w:cs="方正小标宋简体" w:hint="eastAsia"/>
          <w:kern w:val="44"/>
          <w:sz w:val="30"/>
          <w:szCs w:val="30"/>
        </w:rPr>
        <w:lastRenderedPageBreak/>
        <w:t>4  材料</w:t>
      </w:r>
      <w:bookmarkEnd w:id="29"/>
      <w:bookmarkEnd w:id="30"/>
      <w:bookmarkEnd w:id="31"/>
      <w:bookmarkEnd w:id="32"/>
      <w:bookmarkEnd w:id="33"/>
      <w:bookmarkEnd w:id="34"/>
      <w:bookmarkEnd w:id="35"/>
    </w:p>
    <w:p w14:paraId="4E995ED2" w14:textId="77777777" w:rsidR="0070411A" w:rsidRPr="00D27A3D" w:rsidRDefault="0070411A" w:rsidP="00B104AC">
      <w:pPr>
        <w:tabs>
          <w:tab w:val="center" w:pos="4153"/>
          <w:tab w:val="left" w:pos="7035"/>
        </w:tabs>
        <w:adjustRightInd w:val="0"/>
        <w:snapToGrid w:val="0"/>
        <w:spacing w:beforeLines="100" w:before="240" w:afterLines="100" w:after="240" w:line="380" w:lineRule="atLeast"/>
        <w:jc w:val="center"/>
        <w:outlineLvl w:val="1"/>
        <w:rPr>
          <w:rFonts w:ascii="Times New Roman" w:eastAsiaTheme="majorEastAsia" w:hAnsi="Times New Roman"/>
          <w:b/>
          <w:bCs/>
          <w:kern w:val="44"/>
          <w:sz w:val="28"/>
          <w:szCs w:val="28"/>
        </w:rPr>
      </w:pPr>
      <w:bookmarkStart w:id="36" w:name="_Toc370310873"/>
      <w:bookmarkStart w:id="37" w:name="_Toc355963659"/>
      <w:bookmarkStart w:id="38" w:name="_Toc355964724"/>
      <w:bookmarkStart w:id="39" w:name="_Toc355964333"/>
      <w:bookmarkStart w:id="40" w:name="_Toc355965035"/>
      <w:bookmarkStart w:id="41" w:name="_Toc12965"/>
      <w:bookmarkStart w:id="42" w:name="_Toc45549731"/>
      <w:r w:rsidRPr="00D27A3D">
        <w:rPr>
          <w:rFonts w:ascii="Times New Roman" w:eastAsiaTheme="majorEastAsia" w:hAnsi="Times New Roman"/>
          <w:b/>
          <w:bCs/>
          <w:kern w:val="44"/>
          <w:sz w:val="28"/>
          <w:szCs w:val="28"/>
        </w:rPr>
        <w:t>4.1</w:t>
      </w:r>
      <w:bookmarkEnd w:id="36"/>
      <w:bookmarkEnd w:id="37"/>
      <w:bookmarkEnd w:id="38"/>
      <w:bookmarkEnd w:id="39"/>
      <w:bookmarkEnd w:id="40"/>
      <w:r w:rsidRPr="00D27A3D">
        <w:rPr>
          <w:rFonts w:ascii="Times New Roman" w:eastAsiaTheme="majorEastAsia" w:hAnsi="Times New Roman"/>
          <w:b/>
          <w:bCs/>
          <w:kern w:val="44"/>
          <w:sz w:val="28"/>
          <w:szCs w:val="28"/>
        </w:rPr>
        <w:t xml:space="preserve">  </w:t>
      </w:r>
      <w:r w:rsidRPr="00D27A3D">
        <w:rPr>
          <w:rFonts w:ascii="Times New Roman" w:eastAsiaTheme="majorEastAsia" w:hAnsi="Times New Roman" w:hint="eastAsia"/>
          <w:b/>
          <w:bCs/>
          <w:kern w:val="44"/>
          <w:sz w:val="28"/>
          <w:szCs w:val="28"/>
        </w:rPr>
        <w:t>沥青</w:t>
      </w:r>
      <w:bookmarkEnd w:id="41"/>
      <w:bookmarkEnd w:id="42"/>
    </w:p>
    <w:p w14:paraId="6CD76E4F" w14:textId="77777777" w:rsidR="0070411A" w:rsidRPr="00D27A3D" w:rsidRDefault="0070411A" w:rsidP="00C30C70">
      <w:pPr>
        <w:widowControl/>
        <w:tabs>
          <w:tab w:val="center" w:pos="4201"/>
          <w:tab w:val="right" w:leader="dot" w:pos="9298"/>
        </w:tabs>
        <w:autoSpaceDE w:val="0"/>
        <w:autoSpaceDN w:val="0"/>
        <w:spacing w:line="400" w:lineRule="exact"/>
        <w:ind w:firstLineChars="100" w:firstLine="241"/>
        <w:rPr>
          <w:rFonts w:ascii="Times New Roman" w:hAnsi="Times New Roman"/>
          <w:b/>
          <w:sz w:val="24"/>
          <w:szCs w:val="24"/>
        </w:rPr>
      </w:pPr>
      <w:r w:rsidRPr="00D27A3D">
        <w:rPr>
          <w:rFonts w:ascii="Times New Roman" w:hAnsi="Times New Roman"/>
          <w:b/>
          <w:sz w:val="24"/>
          <w:szCs w:val="24"/>
        </w:rPr>
        <w:t xml:space="preserve">4.1.1  </w:t>
      </w:r>
      <w:r w:rsidRPr="00D27A3D">
        <w:rPr>
          <w:rFonts w:ascii="Times New Roman" w:hAnsi="Times New Roman" w:hint="eastAsia"/>
          <w:sz w:val="24"/>
          <w:szCs w:val="24"/>
        </w:rPr>
        <w:t>泡沫沥青温拌混合料宜采用以下沥青：</w:t>
      </w:r>
      <w:r w:rsidRPr="00D27A3D">
        <w:rPr>
          <w:rFonts w:ascii="Times New Roman" w:hAnsi="Times New Roman"/>
          <w:b/>
          <w:sz w:val="24"/>
          <w:szCs w:val="24"/>
        </w:rPr>
        <w:t xml:space="preserve"> </w:t>
      </w:r>
    </w:p>
    <w:p w14:paraId="1FAFCC9B" w14:textId="77777777" w:rsidR="00820994" w:rsidRDefault="0070411A" w:rsidP="003026D6">
      <w:pPr>
        <w:widowControl/>
        <w:tabs>
          <w:tab w:val="center" w:pos="4201"/>
          <w:tab w:val="right" w:leader="dot" w:pos="9298"/>
        </w:tabs>
        <w:autoSpaceDE w:val="0"/>
        <w:autoSpaceDN w:val="0"/>
        <w:spacing w:line="400" w:lineRule="exact"/>
        <w:ind w:firstLineChars="200" w:firstLine="482"/>
        <w:rPr>
          <w:rFonts w:ascii="Times New Roman" w:hAnsi="Times New Roman"/>
          <w:sz w:val="24"/>
          <w:szCs w:val="24"/>
        </w:rPr>
      </w:pPr>
      <w:r w:rsidRPr="00D27A3D">
        <w:rPr>
          <w:rFonts w:ascii="Times New Roman" w:hAnsi="Times New Roman"/>
          <w:b/>
          <w:sz w:val="24"/>
          <w:szCs w:val="24"/>
        </w:rPr>
        <w:t>1</w:t>
      </w:r>
      <w:r w:rsidR="00D27A3D" w:rsidRPr="00D27A3D">
        <w:rPr>
          <w:rFonts w:ascii="Times New Roman" w:hAnsi="Times New Roman" w:hint="eastAsia"/>
          <w:b/>
          <w:sz w:val="24"/>
          <w:szCs w:val="24"/>
        </w:rPr>
        <w:t xml:space="preserve">  </w:t>
      </w:r>
      <w:r w:rsidR="00BC2750" w:rsidRPr="00D27A3D">
        <w:rPr>
          <w:rFonts w:ascii="Times New Roman" w:hAnsi="Times New Roman"/>
          <w:sz w:val="24"/>
          <w:szCs w:val="24"/>
        </w:rPr>
        <w:t>70</w:t>
      </w:r>
      <w:r w:rsidR="00BC2750" w:rsidRPr="00D27A3D">
        <w:rPr>
          <w:rFonts w:ascii="Times New Roman" w:hAnsi="Times New Roman" w:hint="eastAsia"/>
          <w:sz w:val="24"/>
          <w:szCs w:val="24"/>
        </w:rPr>
        <w:t>号、</w:t>
      </w:r>
      <w:r w:rsidR="00BC2750" w:rsidRPr="00D27A3D">
        <w:rPr>
          <w:rFonts w:ascii="Times New Roman" w:hAnsi="Times New Roman"/>
          <w:sz w:val="24"/>
          <w:szCs w:val="24"/>
        </w:rPr>
        <w:t>90</w:t>
      </w:r>
      <w:r w:rsidR="00BC2750" w:rsidRPr="00D27A3D">
        <w:rPr>
          <w:rFonts w:ascii="Times New Roman" w:hAnsi="Times New Roman" w:hint="eastAsia"/>
          <w:sz w:val="24"/>
          <w:szCs w:val="24"/>
        </w:rPr>
        <w:t>号、</w:t>
      </w:r>
      <w:r w:rsidR="00BC2750" w:rsidRPr="00D27A3D">
        <w:rPr>
          <w:rFonts w:ascii="Times New Roman" w:hAnsi="Times New Roman" w:hint="eastAsia"/>
          <w:sz w:val="24"/>
          <w:szCs w:val="24"/>
        </w:rPr>
        <w:t>110</w:t>
      </w:r>
      <w:r w:rsidR="00BC2750" w:rsidRPr="00D27A3D">
        <w:rPr>
          <w:rFonts w:ascii="Times New Roman" w:hAnsi="Times New Roman" w:hint="eastAsia"/>
          <w:sz w:val="24"/>
          <w:szCs w:val="24"/>
        </w:rPr>
        <w:t>号的</w:t>
      </w:r>
      <w:r w:rsidR="00BC2750" w:rsidRPr="00D27A3D">
        <w:rPr>
          <w:rFonts w:ascii="Times New Roman" w:hAnsi="Times New Roman"/>
          <w:sz w:val="24"/>
          <w:szCs w:val="24"/>
        </w:rPr>
        <w:t>A</w:t>
      </w:r>
      <w:r w:rsidR="00BC2750" w:rsidRPr="00D27A3D">
        <w:rPr>
          <w:rFonts w:ascii="Times New Roman" w:hAnsi="Times New Roman" w:hint="eastAsia"/>
          <w:sz w:val="24"/>
          <w:szCs w:val="24"/>
        </w:rPr>
        <w:t>、</w:t>
      </w:r>
      <w:r w:rsidR="00BC2750" w:rsidRPr="00D27A3D">
        <w:rPr>
          <w:rFonts w:ascii="Times New Roman" w:hAnsi="Times New Roman"/>
          <w:sz w:val="24"/>
          <w:szCs w:val="24"/>
        </w:rPr>
        <w:t>B</w:t>
      </w:r>
      <w:r w:rsidR="00BC2750" w:rsidRPr="00D27A3D">
        <w:rPr>
          <w:rFonts w:ascii="Times New Roman" w:hAnsi="Times New Roman" w:hint="eastAsia"/>
          <w:sz w:val="24"/>
          <w:szCs w:val="24"/>
        </w:rPr>
        <w:t>级道路石油沥青，或其他经过工程实践证明可以用作泡沫沥青温拌混合料路面的道路石油沥青，其技术要求</w:t>
      </w:r>
      <w:r w:rsidR="00820994" w:rsidRPr="00D27A3D">
        <w:rPr>
          <w:rFonts w:ascii="Times New Roman" w:hAnsi="Times New Roman" w:hint="eastAsia"/>
          <w:sz w:val="24"/>
          <w:szCs w:val="24"/>
        </w:rPr>
        <w:t>应符合现行</w:t>
      </w:r>
      <w:r w:rsidR="00820994">
        <w:rPr>
          <w:rFonts w:ascii="Times New Roman" w:hAnsi="Times New Roman" w:hint="eastAsia"/>
          <w:sz w:val="24"/>
          <w:szCs w:val="24"/>
        </w:rPr>
        <w:t>行业标准</w:t>
      </w:r>
      <w:r w:rsidR="00820994" w:rsidRPr="00D27A3D">
        <w:rPr>
          <w:rFonts w:ascii="Times New Roman" w:hAnsi="Times New Roman" w:hint="eastAsia"/>
          <w:sz w:val="24"/>
          <w:szCs w:val="24"/>
        </w:rPr>
        <w:t>《公路沥青路面施工技术规范》</w:t>
      </w:r>
      <w:r w:rsidR="00820994" w:rsidRPr="00D27A3D">
        <w:rPr>
          <w:rFonts w:ascii="Times New Roman" w:hAnsi="Times New Roman"/>
          <w:sz w:val="24"/>
          <w:szCs w:val="24"/>
        </w:rPr>
        <w:t>JTG F40</w:t>
      </w:r>
      <w:r w:rsidR="00820994" w:rsidRPr="00D27A3D">
        <w:rPr>
          <w:rFonts w:ascii="Times New Roman" w:hAnsi="Times New Roman" w:hint="eastAsia"/>
          <w:sz w:val="24"/>
          <w:szCs w:val="24"/>
        </w:rPr>
        <w:t>的规定。</w:t>
      </w:r>
    </w:p>
    <w:p w14:paraId="36490C2F" w14:textId="77777777" w:rsidR="0070411A" w:rsidRPr="00D27A3D" w:rsidRDefault="0070411A" w:rsidP="00820994">
      <w:pPr>
        <w:widowControl/>
        <w:tabs>
          <w:tab w:val="center" w:pos="4201"/>
          <w:tab w:val="right" w:leader="dot" w:pos="9298"/>
        </w:tabs>
        <w:autoSpaceDE w:val="0"/>
        <w:autoSpaceDN w:val="0"/>
        <w:spacing w:line="400" w:lineRule="exact"/>
        <w:ind w:firstLineChars="200" w:firstLine="482"/>
        <w:rPr>
          <w:rFonts w:ascii="Times New Roman" w:hAnsi="Times New Roman"/>
          <w:sz w:val="24"/>
          <w:szCs w:val="24"/>
        </w:rPr>
      </w:pPr>
      <w:r w:rsidRPr="00D27A3D">
        <w:rPr>
          <w:rFonts w:ascii="Times New Roman" w:hAnsi="Times New Roman"/>
          <w:b/>
          <w:sz w:val="24"/>
          <w:szCs w:val="24"/>
        </w:rPr>
        <w:t>2</w:t>
      </w:r>
      <w:r w:rsidR="00D27A3D" w:rsidRPr="00D27A3D">
        <w:rPr>
          <w:rFonts w:ascii="Times New Roman" w:hAnsi="Times New Roman" w:hint="eastAsia"/>
          <w:b/>
          <w:sz w:val="24"/>
          <w:szCs w:val="24"/>
        </w:rPr>
        <w:t xml:space="preserve">  </w:t>
      </w:r>
      <w:r w:rsidRPr="00D27A3D">
        <w:rPr>
          <w:rFonts w:ascii="Times New Roman" w:hAnsi="Times New Roman"/>
          <w:sz w:val="24"/>
          <w:szCs w:val="24"/>
        </w:rPr>
        <w:t>SBS</w:t>
      </w:r>
      <w:r w:rsidRPr="00D27A3D">
        <w:rPr>
          <w:rFonts w:ascii="Times New Roman" w:hAnsi="Times New Roman" w:hint="eastAsia"/>
          <w:sz w:val="24"/>
          <w:szCs w:val="24"/>
        </w:rPr>
        <w:t>改性沥青技术要求应符合现行</w:t>
      </w:r>
      <w:r w:rsidR="0074089C">
        <w:rPr>
          <w:rFonts w:ascii="Times New Roman" w:hAnsi="Times New Roman" w:hint="eastAsia"/>
          <w:sz w:val="24"/>
          <w:szCs w:val="24"/>
        </w:rPr>
        <w:t>行业标准</w:t>
      </w:r>
      <w:r w:rsidRPr="00D27A3D">
        <w:rPr>
          <w:rFonts w:ascii="Times New Roman" w:hAnsi="Times New Roman" w:hint="eastAsia"/>
          <w:sz w:val="24"/>
          <w:szCs w:val="24"/>
        </w:rPr>
        <w:t>《公路沥青路面施工技术规范》</w:t>
      </w:r>
      <w:r w:rsidRPr="00D27A3D">
        <w:rPr>
          <w:rFonts w:ascii="Times New Roman" w:hAnsi="Times New Roman"/>
          <w:sz w:val="24"/>
          <w:szCs w:val="24"/>
        </w:rPr>
        <w:t>JTG F40</w:t>
      </w:r>
      <w:r w:rsidRPr="00D27A3D">
        <w:rPr>
          <w:rFonts w:ascii="Times New Roman" w:hAnsi="Times New Roman" w:hint="eastAsia"/>
          <w:sz w:val="24"/>
          <w:szCs w:val="24"/>
        </w:rPr>
        <w:t>的规定。</w:t>
      </w:r>
    </w:p>
    <w:p w14:paraId="2B65318E" w14:textId="77777777" w:rsidR="0070411A" w:rsidRPr="00D27A3D" w:rsidRDefault="0070411A" w:rsidP="003026D6">
      <w:pPr>
        <w:widowControl/>
        <w:tabs>
          <w:tab w:val="center" w:pos="4201"/>
          <w:tab w:val="right" w:leader="dot" w:pos="9298"/>
        </w:tabs>
        <w:autoSpaceDE w:val="0"/>
        <w:autoSpaceDN w:val="0"/>
        <w:spacing w:line="400" w:lineRule="exact"/>
        <w:ind w:firstLineChars="200" w:firstLine="482"/>
        <w:rPr>
          <w:rFonts w:ascii="Times New Roman" w:hAnsi="Times New Roman"/>
          <w:b/>
          <w:sz w:val="24"/>
          <w:szCs w:val="24"/>
        </w:rPr>
      </w:pPr>
      <w:r w:rsidRPr="00D27A3D">
        <w:rPr>
          <w:rFonts w:ascii="Times New Roman" w:hAnsi="Times New Roman"/>
          <w:b/>
          <w:sz w:val="24"/>
          <w:szCs w:val="24"/>
        </w:rPr>
        <w:t xml:space="preserve">3 </w:t>
      </w:r>
      <w:r w:rsidR="00D27A3D" w:rsidRPr="00D27A3D">
        <w:rPr>
          <w:rFonts w:ascii="Times New Roman" w:hAnsi="Times New Roman" w:hint="eastAsia"/>
          <w:b/>
          <w:sz w:val="24"/>
          <w:szCs w:val="24"/>
        </w:rPr>
        <w:t xml:space="preserve"> </w:t>
      </w:r>
      <w:r w:rsidRPr="00D27A3D">
        <w:rPr>
          <w:rFonts w:ascii="Times New Roman" w:hAnsi="Times New Roman" w:hint="eastAsia"/>
          <w:sz w:val="24"/>
          <w:szCs w:val="24"/>
        </w:rPr>
        <w:t>橡胶改性沥青技术要求应符合现行</w:t>
      </w:r>
      <w:r w:rsidR="0074089C">
        <w:rPr>
          <w:rFonts w:ascii="Times New Roman" w:hAnsi="Times New Roman" w:hint="eastAsia"/>
          <w:sz w:val="24"/>
          <w:szCs w:val="24"/>
        </w:rPr>
        <w:t>行业标准</w:t>
      </w:r>
      <w:r w:rsidRPr="00D27A3D">
        <w:rPr>
          <w:rFonts w:ascii="Times New Roman" w:hAnsi="Times New Roman" w:hint="eastAsia"/>
          <w:sz w:val="24"/>
          <w:szCs w:val="24"/>
        </w:rPr>
        <w:t>《</w:t>
      </w:r>
      <w:r w:rsidRPr="00D27A3D">
        <w:rPr>
          <w:rFonts w:hint="eastAsia"/>
          <w:sz w:val="24"/>
          <w:szCs w:val="24"/>
        </w:rPr>
        <w:t>橡胶沥青路面技术标准</w:t>
      </w:r>
      <w:r w:rsidRPr="00D27A3D">
        <w:rPr>
          <w:rFonts w:ascii="Times New Roman" w:hAnsi="Times New Roman" w:hint="eastAsia"/>
          <w:sz w:val="24"/>
          <w:szCs w:val="24"/>
        </w:rPr>
        <w:t>》</w:t>
      </w:r>
      <w:r w:rsidRPr="00D27A3D">
        <w:rPr>
          <w:rFonts w:ascii="Times New Roman" w:hAnsi="Times New Roman"/>
          <w:sz w:val="24"/>
          <w:szCs w:val="24"/>
        </w:rPr>
        <w:t>CJJ/T 273</w:t>
      </w:r>
      <w:r w:rsidRPr="00D27A3D">
        <w:rPr>
          <w:rFonts w:ascii="Times New Roman" w:hAnsi="Times New Roman" w:hint="eastAsia"/>
          <w:sz w:val="24"/>
          <w:szCs w:val="24"/>
        </w:rPr>
        <w:t>的规定。</w:t>
      </w:r>
      <w:r w:rsidRPr="00D27A3D">
        <w:rPr>
          <w:rFonts w:ascii="Times New Roman" w:hAnsi="Times New Roman"/>
          <w:b/>
          <w:sz w:val="24"/>
          <w:szCs w:val="24"/>
        </w:rPr>
        <w:t xml:space="preserve"> </w:t>
      </w:r>
    </w:p>
    <w:p w14:paraId="642ADD31" w14:textId="77777777" w:rsidR="0070411A" w:rsidRPr="00D27A3D" w:rsidRDefault="0070411A" w:rsidP="0070411A">
      <w:pPr>
        <w:spacing w:beforeLines="100" w:before="240" w:line="400" w:lineRule="exact"/>
        <w:ind w:firstLineChars="100" w:firstLine="241"/>
        <w:rPr>
          <w:rFonts w:ascii="Times New Roman" w:eastAsia="楷体" w:hAnsi="Times New Roman"/>
          <w:b/>
          <w:sz w:val="24"/>
          <w:szCs w:val="24"/>
        </w:rPr>
      </w:pPr>
      <w:r w:rsidRPr="00D27A3D">
        <w:rPr>
          <w:rFonts w:ascii="Times New Roman" w:eastAsia="楷体" w:hAnsi="Times New Roman" w:hint="eastAsia"/>
          <w:b/>
          <w:sz w:val="24"/>
          <w:szCs w:val="24"/>
        </w:rPr>
        <w:t>条文说明</w:t>
      </w:r>
    </w:p>
    <w:p w14:paraId="5B747B03" w14:textId="77777777" w:rsidR="0070411A" w:rsidRPr="00D27A3D" w:rsidRDefault="0070411A" w:rsidP="00C30C70">
      <w:pPr>
        <w:spacing w:line="400" w:lineRule="exact"/>
        <w:ind w:firstLineChars="200" w:firstLine="480"/>
        <w:rPr>
          <w:rFonts w:ascii="Times New Roman" w:eastAsia="楷体" w:hAnsi="Times New Roman"/>
          <w:sz w:val="24"/>
          <w:szCs w:val="24"/>
        </w:rPr>
      </w:pPr>
      <w:r w:rsidRPr="00D27A3D">
        <w:rPr>
          <w:rFonts w:ascii="Times New Roman" w:eastAsia="楷体" w:hAnsi="Times New Roman" w:hint="eastAsia"/>
          <w:sz w:val="24"/>
          <w:szCs w:val="24"/>
        </w:rPr>
        <w:t>泡沫沥青温拌混合料所采用的道路石油沥青标号宜按照所修建的道路等级、交通条件、路面类型以及在结构层中的层位和受力特点等，结合当地的使用经验，经技术论证后确定。国内在已有的工程应用中，以</w:t>
      </w:r>
      <w:r w:rsidRPr="00D27A3D">
        <w:rPr>
          <w:rFonts w:ascii="Times New Roman" w:eastAsia="楷体" w:hAnsi="Times New Roman"/>
          <w:sz w:val="24"/>
          <w:szCs w:val="24"/>
        </w:rPr>
        <w:t>70</w:t>
      </w:r>
      <w:r w:rsidRPr="00D27A3D">
        <w:rPr>
          <w:rFonts w:ascii="Times New Roman" w:eastAsia="楷体" w:hAnsi="Times New Roman" w:hint="eastAsia"/>
          <w:sz w:val="24"/>
          <w:szCs w:val="24"/>
        </w:rPr>
        <w:t>号、</w:t>
      </w:r>
      <w:r w:rsidRPr="00D27A3D">
        <w:rPr>
          <w:rFonts w:ascii="Times New Roman" w:eastAsia="楷体" w:hAnsi="Times New Roman"/>
          <w:sz w:val="24"/>
          <w:szCs w:val="24"/>
        </w:rPr>
        <w:t>90</w:t>
      </w:r>
      <w:r w:rsidRPr="00D27A3D">
        <w:rPr>
          <w:rFonts w:ascii="Times New Roman" w:eastAsia="楷体" w:hAnsi="Times New Roman" w:hint="eastAsia"/>
          <w:sz w:val="24"/>
          <w:szCs w:val="24"/>
        </w:rPr>
        <w:t>号</w:t>
      </w:r>
      <w:r w:rsidR="00810F4E" w:rsidRPr="00D27A3D">
        <w:rPr>
          <w:rFonts w:ascii="Times New Roman" w:eastAsia="楷体" w:hAnsi="Times New Roman" w:hint="eastAsia"/>
          <w:sz w:val="24"/>
          <w:szCs w:val="24"/>
        </w:rPr>
        <w:t>、</w:t>
      </w:r>
      <w:r w:rsidR="00810F4E" w:rsidRPr="00D27A3D">
        <w:rPr>
          <w:rFonts w:ascii="Times New Roman" w:eastAsia="楷体" w:hAnsi="Times New Roman" w:hint="eastAsia"/>
          <w:sz w:val="24"/>
          <w:szCs w:val="24"/>
        </w:rPr>
        <w:t>110</w:t>
      </w:r>
      <w:r w:rsidR="00810F4E" w:rsidRPr="00D27A3D">
        <w:rPr>
          <w:rFonts w:ascii="Times New Roman" w:eastAsia="楷体" w:hAnsi="Times New Roman" w:hint="eastAsia"/>
          <w:sz w:val="24"/>
          <w:szCs w:val="24"/>
        </w:rPr>
        <w:t>号</w:t>
      </w:r>
      <w:r w:rsidRPr="00D27A3D">
        <w:rPr>
          <w:rFonts w:ascii="Times New Roman" w:eastAsia="楷体" w:hAnsi="Times New Roman" w:hint="eastAsia"/>
          <w:sz w:val="24"/>
          <w:szCs w:val="24"/>
        </w:rPr>
        <w:t>道路石油沥青，</w:t>
      </w:r>
      <w:r w:rsidRPr="00D27A3D">
        <w:rPr>
          <w:rFonts w:ascii="Times New Roman" w:eastAsia="楷体" w:hAnsi="Times New Roman"/>
          <w:sz w:val="24"/>
          <w:szCs w:val="24"/>
        </w:rPr>
        <w:t>SBS</w:t>
      </w:r>
      <w:r w:rsidRPr="00D27A3D">
        <w:rPr>
          <w:rFonts w:ascii="Times New Roman" w:eastAsia="楷体" w:hAnsi="Times New Roman" w:hint="eastAsia"/>
          <w:sz w:val="24"/>
          <w:szCs w:val="24"/>
        </w:rPr>
        <w:t>改性沥青以及橡胶改性沥青居多，</w:t>
      </w:r>
      <w:r w:rsidRPr="00D27A3D">
        <w:rPr>
          <w:rFonts w:ascii="Times New Roman" w:eastAsia="楷体" w:hAnsi="Times New Roman"/>
          <w:sz w:val="24"/>
          <w:szCs w:val="24"/>
        </w:rPr>
        <w:t>30</w:t>
      </w:r>
      <w:r w:rsidRPr="00D27A3D">
        <w:rPr>
          <w:rFonts w:ascii="Times New Roman" w:eastAsia="楷体" w:hAnsi="Times New Roman" w:hint="eastAsia"/>
          <w:sz w:val="24"/>
          <w:szCs w:val="24"/>
        </w:rPr>
        <w:t>号、</w:t>
      </w:r>
      <w:r w:rsidRPr="00D27A3D">
        <w:rPr>
          <w:rFonts w:ascii="Times New Roman" w:eastAsia="楷体" w:hAnsi="Times New Roman"/>
          <w:sz w:val="24"/>
          <w:szCs w:val="24"/>
        </w:rPr>
        <w:t>50</w:t>
      </w:r>
      <w:r w:rsidRPr="00D27A3D">
        <w:rPr>
          <w:rFonts w:ascii="Times New Roman" w:eastAsia="楷体" w:hAnsi="Times New Roman" w:hint="eastAsia"/>
          <w:sz w:val="24"/>
          <w:szCs w:val="24"/>
        </w:rPr>
        <w:t>号道路石油沥青应用较少，因此本规程以</w:t>
      </w:r>
      <w:r w:rsidRPr="00D27A3D">
        <w:rPr>
          <w:rFonts w:ascii="Times New Roman" w:eastAsia="楷体" w:hAnsi="Times New Roman"/>
          <w:sz w:val="24"/>
          <w:szCs w:val="24"/>
        </w:rPr>
        <w:t>70</w:t>
      </w:r>
      <w:r w:rsidRPr="00D27A3D">
        <w:rPr>
          <w:rFonts w:ascii="Times New Roman" w:eastAsia="楷体" w:hAnsi="Times New Roman" w:hint="eastAsia"/>
          <w:sz w:val="24"/>
          <w:szCs w:val="24"/>
        </w:rPr>
        <w:t>号、</w:t>
      </w:r>
      <w:r w:rsidRPr="00D27A3D">
        <w:rPr>
          <w:rFonts w:ascii="Times New Roman" w:eastAsia="楷体" w:hAnsi="Times New Roman"/>
          <w:sz w:val="24"/>
          <w:szCs w:val="24"/>
        </w:rPr>
        <w:t>90</w:t>
      </w:r>
      <w:r w:rsidRPr="00D27A3D">
        <w:rPr>
          <w:rFonts w:ascii="Times New Roman" w:eastAsia="楷体" w:hAnsi="Times New Roman" w:hint="eastAsia"/>
          <w:sz w:val="24"/>
          <w:szCs w:val="24"/>
        </w:rPr>
        <w:t>号</w:t>
      </w:r>
      <w:r w:rsidR="00810F4E" w:rsidRPr="00D27A3D">
        <w:rPr>
          <w:rFonts w:ascii="Times New Roman" w:eastAsia="楷体" w:hAnsi="Times New Roman" w:hint="eastAsia"/>
          <w:sz w:val="24"/>
          <w:szCs w:val="24"/>
        </w:rPr>
        <w:t>、</w:t>
      </w:r>
      <w:r w:rsidR="00810F4E" w:rsidRPr="00D27A3D">
        <w:rPr>
          <w:rFonts w:ascii="Times New Roman" w:eastAsia="楷体" w:hAnsi="Times New Roman" w:hint="eastAsia"/>
          <w:sz w:val="24"/>
          <w:szCs w:val="24"/>
        </w:rPr>
        <w:t>110</w:t>
      </w:r>
      <w:r w:rsidR="00810F4E" w:rsidRPr="00D27A3D">
        <w:rPr>
          <w:rFonts w:ascii="Times New Roman" w:eastAsia="楷体" w:hAnsi="Times New Roman" w:hint="eastAsia"/>
          <w:sz w:val="24"/>
          <w:szCs w:val="24"/>
        </w:rPr>
        <w:t>号</w:t>
      </w:r>
      <w:r w:rsidRPr="00D27A3D">
        <w:rPr>
          <w:rFonts w:ascii="Times New Roman" w:eastAsia="楷体" w:hAnsi="Times New Roman" w:hint="eastAsia"/>
          <w:sz w:val="24"/>
          <w:szCs w:val="24"/>
        </w:rPr>
        <w:t>道路石油沥青，</w:t>
      </w:r>
      <w:r w:rsidRPr="00D27A3D">
        <w:rPr>
          <w:rFonts w:ascii="Times New Roman" w:eastAsia="楷体" w:hAnsi="Times New Roman"/>
          <w:sz w:val="24"/>
          <w:szCs w:val="24"/>
        </w:rPr>
        <w:t>SBS</w:t>
      </w:r>
      <w:r w:rsidRPr="00D27A3D">
        <w:rPr>
          <w:rFonts w:ascii="Times New Roman" w:eastAsia="楷体" w:hAnsi="Times New Roman" w:hint="eastAsia"/>
          <w:sz w:val="24"/>
          <w:szCs w:val="24"/>
        </w:rPr>
        <w:t>改性沥青以及橡胶改性沥青为主。标准编制组对</w:t>
      </w:r>
      <w:r w:rsidRPr="00D27A3D">
        <w:rPr>
          <w:rFonts w:ascii="Times New Roman" w:eastAsia="楷体" w:hAnsi="Times New Roman"/>
          <w:sz w:val="24"/>
          <w:szCs w:val="24"/>
        </w:rPr>
        <w:t>70</w:t>
      </w:r>
      <w:r w:rsidRPr="00D27A3D">
        <w:rPr>
          <w:rFonts w:ascii="Times New Roman" w:eastAsia="楷体" w:hAnsi="Times New Roman" w:hint="eastAsia"/>
          <w:sz w:val="24"/>
          <w:szCs w:val="24"/>
        </w:rPr>
        <w:t>号道路石油沥青、</w:t>
      </w:r>
      <w:r w:rsidRPr="00D27A3D">
        <w:rPr>
          <w:rFonts w:ascii="Times New Roman" w:eastAsia="楷体" w:hAnsi="Times New Roman"/>
          <w:sz w:val="24"/>
          <w:szCs w:val="24"/>
        </w:rPr>
        <w:t xml:space="preserve">SBS </w:t>
      </w:r>
      <w:r w:rsidRPr="00D27A3D">
        <w:rPr>
          <w:rFonts w:ascii="Times New Roman" w:eastAsia="楷体" w:hAnsi="Times New Roman" w:hint="eastAsia"/>
          <w:sz w:val="24"/>
          <w:szCs w:val="24"/>
        </w:rPr>
        <w:t>改性沥青发泡前后的各项指标进行测试，发现泡沫沥青待气泡消散后，其指标和原样沥青的各项指标基本相同。这表明沥青发泡过程更多可以被认为是物理过程，并没有引起沥青胶结料化学成分的改变。因此，本规程仅对原样沥青的技术要求做出规定。</w:t>
      </w:r>
    </w:p>
    <w:p w14:paraId="1EA0169B" w14:textId="77777777" w:rsidR="00D23BAE" w:rsidRPr="00D27A3D" w:rsidRDefault="00D23BAE" w:rsidP="008069B1">
      <w:pPr>
        <w:spacing w:beforeLines="50" w:before="120"/>
        <w:jc w:val="center"/>
        <w:rPr>
          <w:rFonts w:ascii="Times New Roman" w:hAnsi="Times New Roman"/>
          <w:b/>
          <w:bCs/>
          <w:szCs w:val="24"/>
        </w:rPr>
      </w:pPr>
      <w:r w:rsidRPr="00D27A3D">
        <w:rPr>
          <w:rFonts w:ascii="Times New Roman" w:hAnsi="Times New Roman" w:hint="eastAsia"/>
          <w:b/>
          <w:bCs/>
          <w:szCs w:val="24"/>
        </w:rPr>
        <w:t>表</w:t>
      </w:r>
      <w:r w:rsidR="008069B1" w:rsidRPr="00D27A3D">
        <w:rPr>
          <w:rFonts w:ascii="Times New Roman" w:hAnsi="Times New Roman" w:hint="eastAsia"/>
          <w:b/>
          <w:bCs/>
          <w:szCs w:val="24"/>
        </w:rPr>
        <w:t xml:space="preserve">4-1  </w:t>
      </w:r>
      <w:r w:rsidRPr="00D27A3D">
        <w:rPr>
          <w:rFonts w:ascii="Times New Roman" w:hAnsi="Times New Roman" w:hint="eastAsia"/>
          <w:b/>
          <w:bCs/>
          <w:szCs w:val="24"/>
        </w:rPr>
        <w:t>70</w:t>
      </w:r>
      <w:r w:rsidRPr="00D27A3D">
        <w:rPr>
          <w:rFonts w:ascii="Times New Roman" w:hAnsi="Times New Roman" w:hint="eastAsia"/>
          <w:b/>
          <w:bCs/>
          <w:szCs w:val="24"/>
        </w:rPr>
        <w:t>号道路石油沥青发泡前后性能对比</w:t>
      </w:r>
    </w:p>
    <w:tbl>
      <w:tblPr>
        <w:tblStyle w:val="aff5"/>
        <w:tblW w:w="9235" w:type="dxa"/>
        <w:tblLook w:val="04A0" w:firstRow="1" w:lastRow="0" w:firstColumn="1" w:lastColumn="0" w:noHBand="0" w:noVBand="1"/>
      </w:tblPr>
      <w:tblGrid>
        <w:gridCol w:w="2534"/>
        <w:gridCol w:w="1160"/>
        <w:gridCol w:w="1847"/>
        <w:gridCol w:w="1847"/>
        <w:gridCol w:w="1847"/>
      </w:tblGrid>
      <w:tr w:rsidR="00D27A3D" w:rsidRPr="00D27A3D" w14:paraId="4B37F391" w14:textId="77777777" w:rsidTr="00F0710B">
        <w:trPr>
          <w:trHeight w:val="415"/>
        </w:trPr>
        <w:tc>
          <w:tcPr>
            <w:tcW w:w="2534" w:type="dxa"/>
            <w:vAlign w:val="center"/>
          </w:tcPr>
          <w:p w14:paraId="7E8FFD17" w14:textId="77777777" w:rsidR="00D23BAE" w:rsidRPr="00D27A3D" w:rsidRDefault="00D23BAE" w:rsidP="00F0710B">
            <w:pPr>
              <w:jc w:val="center"/>
              <w:rPr>
                <w:rFonts w:ascii="Times New Roman" w:eastAsiaTheme="minorEastAsia" w:hAnsi="Times New Roman"/>
                <w:szCs w:val="21"/>
              </w:rPr>
            </w:pPr>
            <w:r w:rsidRPr="00D27A3D">
              <w:rPr>
                <w:rFonts w:ascii="Times New Roman" w:eastAsiaTheme="minorEastAsia" w:hAnsi="Times New Roman"/>
                <w:szCs w:val="21"/>
              </w:rPr>
              <w:t>试验项目</w:t>
            </w:r>
          </w:p>
        </w:tc>
        <w:tc>
          <w:tcPr>
            <w:tcW w:w="1160" w:type="dxa"/>
            <w:vAlign w:val="center"/>
          </w:tcPr>
          <w:p w14:paraId="74ED51D0" w14:textId="77777777" w:rsidR="00D23BAE" w:rsidRPr="00D27A3D" w:rsidRDefault="00D23BAE" w:rsidP="00F0710B">
            <w:pPr>
              <w:jc w:val="center"/>
              <w:rPr>
                <w:rFonts w:ascii="Times New Roman" w:eastAsiaTheme="minorEastAsia" w:hAnsi="Times New Roman"/>
                <w:szCs w:val="21"/>
              </w:rPr>
            </w:pPr>
            <w:r w:rsidRPr="00D27A3D">
              <w:rPr>
                <w:rFonts w:ascii="Times New Roman" w:eastAsiaTheme="minorEastAsia" w:hAnsi="Times New Roman"/>
                <w:szCs w:val="21"/>
              </w:rPr>
              <w:t>单位</w:t>
            </w:r>
          </w:p>
        </w:tc>
        <w:tc>
          <w:tcPr>
            <w:tcW w:w="1847" w:type="dxa"/>
            <w:vAlign w:val="center"/>
          </w:tcPr>
          <w:p w14:paraId="4F689F82" w14:textId="77777777" w:rsidR="00D23BAE" w:rsidRPr="00D27A3D" w:rsidRDefault="00D23BAE" w:rsidP="00F0710B">
            <w:pPr>
              <w:jc w:val="center"/>
              <w:rPr>
                <w:rFonts w:ascii="Times New Roman" w:eastAsiaTheme="minorEastAsia" w:hAnsi="Times New Roman"/>
                <w:szCs w:val="21"/>
              </w:rPr>
            </w:pPr>
            <w:r w:rsidRPr="00D27A3D">
              <w:rPr>
                <w:rFonts w:ascii="Times New Roman" w:eastAsiaTheme="minorEastAsia" w:hAnsi="Times New Roman"/>
                <w:szCs w:val="21"/>
              </w:rPr>
              <w:t>原样沥青测定值</w:t>
            </w:r>
          </w:p>
        </w:tc>
        <w:tc>
          <w:tcPr>
            <w:tcW w:w="1847" w:type="dxa"/>
            <w:vAlign w:val="center"/>
          </w:tcPr>
          <w:p w14:paraId="7BBC1D4F" w14:textId="77777777" w:rsidR="00D23BAE" w:rsidRPr="00D27A3D" w:rsidRDefault="00D23BAE" w:rsidP="00F0710B">
            <w:pPr>
              <w:jc w:val="center"/>
              <w:rPr>
                <w:rFonts w:ascii="Times New Roman" w:eastAsiaTheme="minorEastAsia" w:hAnsi="Times New Roman"/>
                <w:szCs w:val="21"/>
              </w:rPr>
            </w:pPr>
            <w:r w:rsidRPr="00D27A3D">
              <w:rPr>
                <w:rFonts w:ascii="Times New Roman" w:eastAsiaTheme="minorEastAsia" w:hAnsi="Times New Roman"/>
                <w:szCs w:val="21"/>
              </w:rPr>
              <w:t>泡沫沥青测定值</w:t>
            </w:r>
          </w:p>
        </w:tc>
        <w:tc>
          <w:tcPr>
            <w:tcW w:w="1847" w:type="dxa"/>
            <w:vAlign w:val="center"/>
          </w:tcPr>
          <w:p w14:paraId="7ABD4CCB" w14:textId="77777777" w:rsidR="00D23BAE" w:rsidRPr="00D27A3D" w:rsidRDefault="00D23BAE" w:rsidP="00F0710B">
            <w:pPr>
              <w:jc w:val="center"/>
              <w:rPr>
                <w:rFonts w:ascii="Times New Roman" w:eastAsiaTheme="minorEastAsia" w:hAnsi="Times New Roman"/>
                <w:szCs w:val="21"/>
              </w:rPr>
            </w:pPr>
            <w:r w:rsidRPr="00D27A3D">
              <w:rPr>
                <w:rFonts w:ascii="Times New Roman" w:eastAsiaTheme="minorEastAsia" w:hAnsi="Times New Roman"/>
                <w:szCs w:val="21"/>
              </w:rPr>
              <w:t>技术要求</w:t>
            </w:r>
          </w:p>
        </w:tc>
      </w:tr>
      <w:tr w:rsidR="00D27A3D" w:rsidRPr="00D27A3D" w14:paraId="525A57DF" w14:textId="77777777" w:rsidTr="00F0710B">
        <w:trPr>
          <w:trHeight w:val="397"/>
        </w:trPr>
        <w:tc>
          <w:tcPr>
            <w:tcW w:w="2534" w:type="dxa"/>
            <w:vAlign w:val="center"/>
          </w:tcPr>
          <w:p w14:paraId="3C87EA34" w14:textId="77777777" w:rsidR="00D23BAE" w:rsidRPr="00D27A3D" w:rsidRDefault="00D23BAE" w:rsidP="00F0710B">
            <w:pPr>
              <w:jc w:val="center"/>
              <w:rPr>
                <w:rFonts w:ascii="Times New Roman" w:eastAsiaTheme="minorEastAsia" w:hAnsi="Times New Roman"/>
                <w:szCs w:val="21"/>
              </w:rPr>
            </w:pPr>
            <w:r w:rsidRPr="00D27A3D">
              <w:rPr>
                <w:rFonts w:ascii="Times New Roman" w:eastAsiaTheme="minorEastAsia" w:hAnsi="Times New Roman"/>
                <w:szCs w:val="21"/>
              </w:rPr>
              <w:t>延度（</w:t>
            </w:r>
            <w:r w:rsidRPr="00D27A3D">
              <w:rPr>
                <w:rFonts w:ascii="Times New Roman" w:eastAsiaTheme="minorEastAsia" w:hAnsi="Times New Roman"/>
                <w:szCs w:val="21"/>
              </w:rPr>
              <w:t>10</w:t>
            </w:r>
            <w:r w:rsidRPr="00D27A3D">
              <w:rPr>
                <w:rFonts w:ascii="宋体" w:hAnsi="宋体" w:cs="宋体" w:hint="eastAsia"/>
                <w:szCs w:val="21"/>
              </w:rPr>
              <w:t>℃</w:t>
            </w:r>
            <w:r w:rsidRPr="00D27A3D">
              <w:rPr>
                <w:rFonts w:ascii="Times New Roman" w:eastAsiaTheme="minorEastAsia" w:hAnsi="Times New Roman"/>
                <w:szCs w:val="21"/>
              </w:rPr>
              <w:t>，</w:t>
            </w:r>
            <w:r w:rsidRPr="00D27A3D">
              <w:rPr>
                <w:rFonts w:ascii="Times New Roman" w:eastAsiaTheme="minorEastAsia" w:hAnsi="Times New Roman"/>
                <w:szCs w:val="21"/>
              </w:rPr>
              <w:t>5cm/min</w:t>
            </w:r>
            <w:r w:rsidRPr="00D27A3D">
              <w:rPr>
                <w:rFonts w:ascii="Times New Roman" w:eastAsiaTheme="minorEastAsia" w:hAnsi="Times New Roman"/>
                <w:szCs w:val="21"/>
              </w:rPr>
              <w:t>）</w:t>
            </w:r>
          </w:p>
        </w:tc>
        <w:tc>
          <w:tcPr>
            <w:tcW w:w="1160" w:type="dxa"/>
            <w:vAlign w:val="center"/>
          </w:tcPr>
          <w:p w14:paraId="45308F47" w14:textId="77777777" w:rsidR="00D23BAE" w:rsidRPr="00D27A3D" w:rsidRDefault="00D23BAE" w:rsidP="00F0710B">
            <w:pPr>
              <w:jc w:val="center"/>
              <w:rPr>
                <w:rFonts w:ascii="Times New Roman" w:eastAsiaTheme="minorEastAsia" w:hAnsi="Times New Roman"/>
                <w:szCs w:val="21"/>
              </w:rPr>
            </w:pPr>
            <w:r w:rsidRPr="00D27A3D">
              <w:rPr>
                <w:rFonts w:ascii="Times New Roman" w:eastAsiaTheme="minorEastAsia" w:hAnsi="Times New Roman"/>
                <w:szCs w:val="21"/>
              </w:rPr>
              <w:t>cm</w:t>
            </w:r>
          </w:p>
        </w:tc>
        <w:tc>
          <w:tcPr>
            <w:tcW w:w="1847" w:type="dxa"/>
            <w:vAlign w:val="center"/>
          </w:tcPr>
          <w:p w14:paraId="72F56E15" w14:textId="77777777" w:rsidR="00D23BAE" w:rsidRPr="00D27A3D" w:rsidRDefault="00F0710B" w:rsidP="00F0710B">
            <w:pPr>
              <w:jc w:val="center"/>
              <w:rPr>
                <w:rFonts w:ascii="Times New Roman" w:eastAsiaTheme="minorEastAsia" w:hAnsi="Times New Roman"/>
                <w:szCs w:val="21"/>
              </w:rPr>
            </w:pPr>
            <w:r w:rsidRPr="00D27A3D">
              <w:rPr>
                <w:rFonts w:ascii="Times New Roman" w:eastAsiaTheme="minorEastAsia" w:hAnsi="Times New Roman"/>
                <w:szCs w:val="21"/>
              </w:rPr>
              <w:t>35</w:t>
            </w:r>
          </w:p>
        </w:tc>
        <w:tc>
          <w:tcPr>
            <w:tcW w:w="1847" w:type="dxa"/>
            <w:vAlign w:val="center"/>
          </w:tcPr>
          <w:p w14:paraId="4C8D0CEC" w14:textId="77777777" w:rsidR="00D23BAE" w:rsidRPr="00D27A3D" w:rsidRDefault="00F0710B" w:rsidP="00F0710B">
            <w:pPr>
              <w:jc w:val="center"/>
              <w:rPr>
                <w:rFonts w:ascii="Times New Roman" w:eastAsiaTheme="minorEastAsia" w:hAnsi="Times New Roman"/>
                <w:szCs w:val="21"/>
              </w:rPr>
            </w:pPr>
            <w:r w:rsidRPr="00D27A3D">
              <w:rPr>
                <w:rFonts w:ascii="Times New Roman" w:eastAsiaTheme="minorEastAsia" w:hAnsi="Times New Roman"/>
                <w:szCs w:val="21"/>
              </w:rPr>
              <w:t>33</w:t>
            </w:r>
          </w:p>
        </w:tc>
        <w:tc>
          <w:tcPr>
            <w:tcW w:w="1847" w:type="dxa"/>
            <w:vAlign w:val="center"/>
          </w:tcPr>
          <w:p w14:paraId="5A3585C9" w14:textId="77777777" w:rsidR="00D23BAE" w:rsidRPr="00D27A3D" w:rsidRDefault="00F0710B" w:rsidP="00F0710B">
            <w:pPr>
              <w:jc w:val="center"/>
              <w:rPr>
                <w:rFonts w:ascii="Times New Roman" w:eastAsiaTheme="minorEastAsia" w:hAnsi="Times New Roman"/>
                <w:szCs w:val="21"/>
              </w:rPr>
            </w:pPr>
            <w:r w:rsidRPr="00D27A3D">
              <w:rPr>
                <w:rFonts w:ascii="Times New Roman" w:eastAsiaTheme="minorEastAsia" w:hAnsi="Times New Roman"/>
                <w:szCs w:val="21"/>
              </w:rPr>
              <w:t>≥20</w:t>
            </w:r>
          </w:p>
        </w:tc>
      </w:tr>
      <w:tr w:rsidR="00D27A3D" w:rsidRPr="00D27A3D" w14:paraId="2A1B5B9D" w14:textId="77777777" w:rsidTr="00F0710B">
        <w:trPr>
          <w:trHeight w:val="415"/>
        </w:trPr>
        <w:tc>
          <w:tcPr>
            <w:tcW w:w="2534" w:type="dxa"/>
            <w:vAlign w:val="center"/>
          </w:tcPr>
          <w:p w14:paraId="6EE9D668" w14:textId="77777777" w:rsidR="00D23BAE" w:rsidRPr="00D27A3D" w:rsidRDefault="00D23BAE" w:rsidP="00F0710B">
            <w:pPr>
              <w:jc w:val="center"/>
              <w:rPr>
                <w:rFonts w:ascii="Times New Roman" w:eastAsiaTheme="minorEastAsia" w:hAnsi="Times New Roman"/>
                <w:szCs w:val="21"/>
              </w:rPr>
            </w:pPr>
            <w:r w:rsidRPr="00D27A3D">
              <w:rPr>
                <w:rFonts w:ascii="Times New Roman" w:eastAsiaTheme="minorEastAsia" w:hAnsi="Times New Roman"/>
                <w:szCs w:val="21"/>
              </w:rPr>
              <w:t>延度（</w:t>
            </w:r>
            <w:r w:rsidRPr="00D27A3D">
              <w:rPr>
                <w:rFonts w:ascii="Times New Roman" w:eastAsiaTheme="minorEastAsia" w:hAnsi="Times New Roman"/>
                <w:szCs w:val="21"/>
              </w:rPr>
              <w:t>15</w:t>
            </w:r>
            <w:r w:rsidRPr="00D27A3D">
              <w:rPr>
                <w:rFonts w:ascii="宋体" w:hAnsi="宋体" w:cs="宋体" w:hint="eastAsia"/>
                <w:szCs w:val="21"/>
              </w:rPr>
              <w:t>℃</w:t>
            </w:r>
            <w:r w:rsidRPr="00D27A3D">
              <w:rPr>
                <w:rFonts w:ascii="Times New Roman" w:eastAsiaTheme="minorEastAsia" w:hAnsi="Times New Roman"/>
                <w:szCs w:val="21"/>
              </w:rPr>
              <w:t>，</w:t>
            </w:r>
            <w:r w:rsidRPr="00D27A3D">
              <w:rPr>
                <w:rFonts w:ascii="Times New Roman" w:eastAsiaTheme="minorEastAsia" w:hAnsi="Times New Roman"/>
                <w:szCs w:val="21"/>
              </w:rPr>
              <w:t>5cm/min</w:t>
            </w:r>
            <w:r w:rsidRPr="00D27A3D">
              <w:rPr>
                <w:rFonts w:ascii="Times New Roman" w:eastAsiaTheme="minorEastAsia" w:hAnsi="Times New Roman"/>
                <w:szCs w:val="21"/>
              </w:rPr>
              <w:t>）</w:t>
            </w:r>
          </w:p>
        </w:tc>
        <w:tc>
          <w:tcPr>
            <w:tcW w:w="1160" w:type="dxa"/>
            <w:vAlign w:val="center"/>
          </w:tcPr>
          <w:p w14:paraId="1BD3502A" w14:textId="77777777" w:rsidR="00D23BAE" w:rsidRPr="00D27A3D" w:rsidRDefault="00D23BAE" w:rsidP="00F0710B">
            <w:pPr>
              <w:jc w:val="center"/>
              <w:rPr>
                <w:rFonts w:ascii="Times New Roman" w:eastAsiaTheme="minorEastAsia" w:hAnsi="Times New Roman"/>
                <w:szCs w:val="21"/>
              </w:rPr>
            </w:pPr>
            <w:r w:rsidRPr="00D27A3D">
              <w:rPr>
                <w:rFonts w:ascii="Times New Roman" w:eastAsiaTheme="minorEastAsia" w:hAnsi="Times New Roman"/>
                <w:szCs w:val="21"/>
              </w:rPr>
              <w:t>cm</w:t>
            </w:r>
          </w:p>
        </w:tc>
        <w:tc>
          <w:tcPr>
            <w:tcW w:w="1847" w:type="dxa"/>
            <w:vAlign w:val="center"/>
          </w:tcPr>
          <w:p w14:paraId="14B722D1" w14:textId="77777777" w:rsidR="00D23BAE" w:rsidRPr="00D27A3D" w:rsidRDefault="00F0710B" w:rsidP="00F0710B">
            <w:pPr>
              <w:jc w:val="center"/>
              <w:rPr>
                <w:rFonts w:ascii="Times New Roman" w:eastAsiaTheme="minorEastAsia" w:hAnsi="Times New Roman"/>
                <w:szCs w:val="21"/>
              </w:rPr>
            </w:pPr>
            <w:r w:rsidRPr="00D27A3D">
              <w:rPr>
                <w:rFonts w:ascii="Times New Roman" w:eastAsiaTheme="minorEastAsia" w:hAnsi="Times New Roman"/>
                <w:szCs w:val="21"/>
              </w:rPr>
              <w:t>＞</w:t>
            </w:r>
            <w:r w:rsidRPr="00D27A3D">
              <w:rPr>
                <w:rFonts w:ascii="Times New Roman" w:eastAsiaTheme="minorEastAsia" w:hAnsi="Times New Roman"/>
                <w:szCs w:val="21"/>
              </w:rPr>
              <w:t>100</w:t>
            </w:r>
          </w:p>
        </w:tc>
        <w:tc>
          <w:tcPr>
            <w:tcW w:w="1847" w:type="dxa"/>
            <w:vAlign w:val="center"/>
          </w:tcPr>
          <w:p w14:paraId="50BF714F" w14:textId="77777777" w:rsidR="00D23BAE" w:rsidRPr="00D27A3D" w:rsidRDefault="00F0710B" w:rsidP="00F0710B">
            <w:pPr>
              <w:jc w:val="center"/>
              <w:rPr>
                <w:rFonts w:ascii="Times New Roman" w:eastAsiaTheme="minorEastAsia" w:hAnsi="Times New Roman"/>
                <w:szCs w:val="21"/>
              </w:rPr>
            </w:pPr>
            <w:r w:rsidRPr="00D27A3D">
              <w:rPr>
                <w:rFonts w:ascii="Times New Roman" w:eastAsiaTheme="minorEastAsia" w:hAnsi="Times New Roman"/>
                <w:szCs w:val="21"/>
              </w:rPr>
              <w:t>＞</w:t>
            </w:r>
            <w:r w:rsidRPr="00D27A3D">
              <w:rPr>
                <w:rFonts w:ascii="Times New Roman" w:eastAsiaTheme="minorEastAsia" w:hAnsi="Times New Roman"/>
                <w:szCs w:val="21"/>
              </w:rPr>
              <w:t>100</w:t>
            </w:r>
          </w:p>
        </w:tc>
        <w:tc>
          <w:tcPr>
            <w:tcW w:w="1847" w:type="dxa"/>
            <w:vAlign w:val="center"/>
          </w:tcPr>
          <w:p w14:paraId="5B6AC52E" w14:textId="77777777" w:rsidR="00D23BAE" w:rsidRPr="00D27A3D" w:rsidRDefault="00F0710B" w:rsidP="00F0710B">
            <w:pPr>
              <w:jc w:val="center"/>
              <w:rPr>
                <w:rFonts w:ascii="Times New Roman" w:eastAsiaTheme="minorEastAsia" w:hAnsi="Times New Roman"/>
                <w:szCs w:val="21"/>
              </w:rPr>
            </w:pPr>
            <w:r w:rsidRPr="00D27A3D">
              <w:rPr>
                <w:rFonts w:ascii="Times New Roman" w:eastAsiaTheme="minorEastAsia" w:hAnsi="Times New Roman"/>
                <w:szCs w:val="21"/>
              </w:rPr>
              <w:t>≥100</w:t>
            </w:r>
          </w:p>
        </w:tc>
      </w:tr>
      <w:tr w:rsidR="00D27A3D" w:rsidRPr="00D27A3D" w14:paraId="116E35E3" w14:textId="77777777" w:rsidTr="00F0710B">
        <w:trPr>
          <w:trHeight w:val="397"/>
        </w:trPr>
        <w:tc>
          <w:tcPr>
            <w:tcW w:w="2534" w:type="dxa"/>
            <w:vAlign w:val="center"/>
          </w:tcPr>
          <w:p w14:paraId="76967112" w14:textId="77777777" w:rsidR="00D23BAE" w:rsidRPr="00D27A3D" w:rsidRDefault="00D23BAE" w:rsidP="00F0710B">
            <w:pPr>
              <w:jc w:val="center"/>
              <w:rPr>
                <w:rFonts w:ascii="Times New Roman" w:eastAsiaTheme="minorEastAsia" w:hAnsi="Times New Roman"/>
                <w:szCs w:val="21"/>
              </w:rPr>
            </w:pPr>
            <w:r w:rsidRPr="00D27A3D">
              <w:rPr>
                <w:rFonts w:ascii="Times New Roman" w:eastAsiaTheme="minorEastAsia" w:hAnsi="Times New Roman"/>
                <w:szCs w:val="21"/>
              </w:rPr>
              <w:t>软化点（环球法）</w:t>
            </w:r>
          </w:p>
        </w:tc>
        <w:tc>
          <w:tcPr>
            <w:tcW w:w="1160" w:type="dxa"/>
            <w:vAlign w:val="center"/>
          </w:tcPr>
          <w:p w14:paraId="047CB3FB" w14:textId="77777777" w:rsidR="00D23BAE" w:rsidRPr="00D27A3D" w:rsidRDefault="00F0710B" w:rsidP="00F0710B">
            <w:pPr>
              <w:jc w:val="center"/>
              <w:rPr>
                <w:rFonts w:ascii="Times New Roman" w:eastAsiaTheme="minorEastAsia" w:hAnsi="Times New Roman"/>
                <w:szCs w:val="21"/>
              </w:rPr>
            </w:pPr>
            <w:r w:rsidRPr="00D27A3D">
              <w:rPr>
                <w:rFonts w:ascii="宋体" w:hAnsi="宋体" w:cs="宋体" w:hint="eastAsia"/>
                <w:szCs w:val="21"/>
              </w:rPr>
              <w:t>℃</w:t>
            </w:r>
          </w:p>
        </w:tc>
        <w:tc>
          <w:tcPr>
            <w:tcW w:w="1847" w:type="dxa"/>
            <w:vAlign w:val="center"/>
          </w:tcPr>
          <w:p w14:paraId="3F116200" w14:textId="77777777" w:rsidR="00D23BAE" w:rsidRPr="00D27A3D" w:rsidRDefault="00F0710B" w:rsidP="00F0710B">
            <w:pPr>
              <w:jc w:val="center"/>
              <w:rPr>
                <w:rFonts w:ascii="Times New Roman" w:eastAsiaTheme="minorEastAsia" w:hAnsi="Times New Roman"/>
                <w:szCs w:val="21"/>
              </w:rPr>
            </w:pPr>
            <w:r w:rsidRPr="00D27A3D">
              <w:rPr>
                <w:rFonts w:ascii="Times New Roman" w:eastAsiaTheme="minorEastAsia" w:hAnsi="Times New Roman"/>
                <w:szCs w:val="21"/>
              </w:rPr>
              <w:t>47.0</w:t>
            </w:r>
          </w:p>
        </w:tc>
        <w:tc>
          <w:tcPr>
            <w:tcW w:w="1847" w:type="dxa"/>
            <w:vAlign w:val="center"/>
          </w:tcPr>
          <w:p w14:paraId="18E96E39" w14:textId="77777777" w:rsidR="00D23BAE" w:rsidRPr="00D27A3D" w:rsidRDefault="00F0710B" w:rsidP="00F0710B">
            <w:pPr>
              <w:jc w:val="center"/>
              <w:rPr>
                <w:rFonts w:ascii="Times New Roman" w:eastAsiaTheme="minorEastAsia" w:hAnsi="Times New Roman"/>
                <w:szCs w:val="21"/>
              </w:rPr>
            </w:pPr>
            <w:r w:rsidRPr="00D27A3D">
              <w:rPr>
                <w:rFonts w:ascii="Times New Roman" w:eastAsiaTheme="minorEastAsia" w:hAnsi="Times New Roman"/>
                <w:szCs w:val="21"/>
              </w:rPr>
              <w:t>46.0</w:t>
            </w:r>
          </w:p>
        </w:tc>
        <w:tc>
          <w:tcPr>
            <w:tcW w:w="1847" w:type="dxa"/>
            <w:vAlign w:val="center"/>
          </w:tcPr>
          <w:p w14:paraId="4E363A7A" w14:textId="77777777" w:rsidR="00D23BAE" w:rsidRPr="00D27A3D" w:rsidRDefault="00F0710B" w:rsidP="00F0710B">
            <w:pPr>
              <w:jc w:val="center"/>
              <w:rPr>
                <w:rFonts w:ascii="Times New Roman" w:eastAsiaTheme="minorEastAsia" w:hAnsi="Times New Roman"/>
                <w:szCs w:val="21"/>
              </w:rPr>
            </w:pPr>
            <w:r w:rsidRPr="00D27A3D">
              <w:rPr>
                <w:rFonts w:ascii="Times New Roman" w:eastAsiaTheme="minorEastAsia" w:hAnsi="Times New Roman"/>
                <w:szCs w:val="21"/>
              </w:rPr>
              <w:t>≥46</w:t>
            </w:r>
          </w:p>
        </w:tc>
      </w:tr>
      <w:tr w:rsidR="00D27A3D" w:rsidRPr="00D27A3D" w14:paraId="41914C3A" w14:textId="77777777" w:rsidTr="00F0710B">
        <w:trPr>
          <w:trHeight w:val="415"/>
        </w:trPr>
        <w:tc>
          <w:tcPr>
            <w:tcW w:w="2534" w:type="dxa"/>
            <w:vAlign w:val="center"/>
          </w:tcPr>
          <w:p w14:paraId="4C15F797" w14:textId="77777777" w:rsidR="00D23BAE" w:rsidRPr="00D27A3D" w:rsidRDefault="00D23BAE" w:rsidP="00F0710B">
            <w:pPr>
              <w:jc w:val="center"/>
              <w:rPr>
                <w:rFonts w:ascii="Times New Roman" w:eastAsiaTheme="minorEastAsia" w:hAnsi="Times New Roman"/>
                <w:szCs w:val="21"/>
              </w:rPr>
            </w:pPr>
            <w:r w:rsidRPr="00D27A3D">
              <w:rPr>
                <w:rFonts w:ascii="Times New Roman" w:eastAsiaTheme="minorEastAsia" w:hAnsi="Times New Roman"/>
                <w:szCs w:val="21"/>
              </w:rPr>
              <w:t>动力粘度（</w:t>
            </w:r>
            <w:r w:rsidRPr="00D27A3D">
              <w:rPr>
                <w:rFonts w:ascii="Times New Roman" w:eastAsiaTheme="minorEastAsia" w:hAnsi="Times New Roman"/>
                <w:szCs w:val="21"/>
              </w:rPr>
              <w:t>60</w:t>
            </w:r>
            <w:r w:rsidRPr="00D27A3D">
              <w:rPr>
                <w:rFonts w:ascii="宋体" w:hAnsi="宋体" w:cs="宋体" w:hint="eastAsia"/>
                <w:szCs w:val="21"/>
              </w:rPr>
              <w:t>℃</w:t>
            </w:r>
            <w:r w:rsidRPr="00D27A3D">
              <w:rPr>
                <w:rFonts w:ascii="Times New Roman" w:eastAsiaTheme="minorEastAsia" w:hAnsi="Times New Roman"/>
                <w:szCs w:val="21"/>
              </w:rPr>
              <w:t>）</w:t>
            </w:r>
          </w:p>
        </w:tc>
        <w:tc>
          <w:tcPr>
            <w:tcW w:w="1160" w:type="dxa"/>
            <w:vAlign w:val="center"/>
          </w:tcPr>
          <w:p w14:paraId="01C8498E" w14:textId="77777777" w:rsidR="00D23BAE" w:rsidRPr="00D27A3D" w:rsidRDefault="00F0710B" w:rsidP="00F0710B">
            <w:pPr>
              <w:jc w:val="center"/>
              <w:rPr>
                <w:rFonts w:ascii="Times New Roman" w:eastAsiaTheme="minorEastAsia" w:hAnsi="Times New Roman"/>
                <w:szCs w:val="21"/>
              </w:rPr>
            </w:pPr>
            <w:r w:rsidRPr="00D27A3D">
              <w:rPr>
                <w:rFonts w:ascii="Times New Roman" w:eastAsiaTheme="minorEastAsia" w:hAnsi="Times New Roman"/>
                <w:bCs/>
                <w:szCs w:val="21"/>
              </w:rPr>
              <w:t>Pa·s</w:t>
            </w:r>
          </w:p>
        </w:tc>
        <w:tc>
          <w:tcPr>
            <w:tcW w:w="1847" w:type="dxa"/>
            <w:vAlign w:val="center"/>
          </w:tcPr>
          <w:p w14:paraId="7BBA7D10" w14:textId="77777777" w:rsidR="00D23BAE" w:rsidRPr="00D27A3D" w:rsidRDefault="00F0710B" w:rsidP="00F0710B">
            <w:pPr>
              <w:jc w:val="center"/>
              <w:rPr>
                <w:rFonts w:ascii="Times New Roman" w:eastAsiaTheme="minorEastAsia" w:hAnsi="Times New Roman"/>
                <w:szCs w:val="21"/>
              </w:rPr>
            </w:pPr>
            <w:r w:rsidRPr="00D27A3D">
              <w:rPr>
                <w:rFonts w:ascii="Times New Roman" w:eastAsiaTheme="minorEastAsia" w:hAnsi="Times New Roman"/>
                <w:szCs w:val="21"/>
              </w:rPr>
              <w:t>225</w:t>
            </w:r>
          </w:p>
        </w:tc>
        <w:tc>
          <w:tcPr>
            <w:tcW w:w="1847" w:type="dxa"/>
            <w:vAlign w:val="center"/>
          </w:tcPr>
          <w:p w14:paraId="3C5CBCA9" w14:textId="77777777" w:rsidR="00D23BAE" w:rsidRPr="00D27A3D" w:rsidRDefault="00F0710B" w:rsidP="00F0710B">
            <w:pPr>
              <w:jc w:val="center"/>
              <w:rPr>
                <w:rFonts w:ascii="Times New Roman" w:eastAsiaTheme="minorEastAsia" w:hAnsi="Times New Roman"/>
                <w:szCs w:val="21"/>
              </w:rPr>
            </w:pPr>
            <w:r w:rsidRPr="00D27A3D">
              <w:rPr>
                <w:rFonts w:ascii="Times New Roman" w:eastAsiaTheme="minorEastAsia" w:hAnsi="Times New Roman"/>
                <w:szCs w:val="21"/>
              </w:rPr>
              <w:t>219</w:t>
            </w:r>
          </w:p>
        </w:tc>
        <w:tc>
          <w:tcPr>
            <w:tcW w:w="1847" w:type="dxa"/>
            <w:vAlign w:val="center"/>
          </w:tcPr>
          <w:p w14:paraId="4CBE74BD" w14:textId="77777777" w:rsidR="00D23BAE" w:rsidRPr="00D27A3D" w:rsidRDefault="00F0710B" w:rsidP="00F0710B">
            <w:pPr>
              <w:jc w:val="center"/>
              <w:rPr>
                <w:rFonts w:ascii="Times New Roman" w:eastAsiaTheme="minorEastAsia" w:hAnsi="Times New Roman"/>
                <w:szCs w:val="21"/>
              </w:rPr>
            </w:pPr>
            <w:r w:rsidRPr="00D27A3D">
              <w:rPr>
                <w:rFonts w:ascii="Times New Roman" w:eastAsiaTheme="minorEastAsia" w:hAnsi="Times New Roman"/>
                <w:szCs w:val="21"/>
              </w:rPr>
              <w:t>≥180</w:t>
            </w:r>
          </w:p>
        </w:tc>
      </w:tr>
      <w:tr w:rsidR="00D27A3D" w:rsidRPr="00D27A3D" w14:paraId="0F4D1C05" w14:textId="77777777" w:rsidTr="00F0710B">
        <w:trPr>
          <w:trHeight w:val="397"/>
        </w:trPr>
        <w:tc>
          <w:tcPr>
            <w:tcW w:w="2534" w:type="dxa"/>
            <w:vAlign w:val="center"/>
          </w:tcPr>
          <w:p w14:paraId="7E26378A" w14:textId="77777777" w:rsidR="00D23BAE" w:rsidRPr="00D27A3D" w:rsidRDefault="00D23BAE" w:rsidP="00F0710B">
            <w:pPr>
              <w:jc w:val="center"/>
              <w:rPr>
                <w:rFonts w:ascii="Times New Roman" w:eastAsiaTheme="minorEastAsia" w:hAnsi="Times New Roman"/>
                <w:szCs w:val="21"/>
              </w:rPr>
            </w:pPr>
            <w:r w:rsidRPr="00D27A3D">
              <w:rPr>
                <w:rFonts w:ascii="Times New Roman" w:eastAsiaTheme="minorEastAsia" w:hAnsi="Times New Roman"/>
                <w:szCs w:val="21"/>
              </w:rPr>
              <w:t>溶解度（三氯乙烯）</w:t>
            </w:r>
          </w:p>
        </w:tc>
        <w:tc>
          <w:tcPr>
            <w:tcW w:w="1160" w:type="dxa"/>
            <w:vAlign w:val="center"/>
          </w:tcPr>
          <w:p w14:paraId="1B2DAD9C" w14:textId="77777777" w:rsidR="00D23BAE" w:rsidRPr="00D27A3D" w:rsidRDefault="00D23BAE" w:rsidP="00F0710B">
            <w:pPr>
              <w:jc w:val="center"/>
              <w:rPr>
                <w:rFonts w:ascii="Times New Roman" w:eastAsiaTheme="minorEastAsia" w:hAnsi="Times New Roman"/>
                <w:szCs w:val="21"/>
              </w:rPr>
            </w:pPr>
            <w:r w:rsidRPr="00D27A3D">
              <w:rPr>
                <w:rFonts w:ascii="Times New Roman" w:eastAsiaTheme="minorEastAsia" w:hAnsi="Times New Roman"/>
                <w:szCs w:val="21"/>
              </w:rPr>
              <w:t>%</w:t>
            </w:r>
          </w:p>
        </w:tc>
        <w:tc>
          <w:tcPr>
            <w:tcW w:w="1847" w:type="dxa"/>
            <w:vAlign w:val="center"/>
          </w:tcPr>
          <w:p w14:paraId="4269F28B" w14:textId="77777777" w:rsidR="00D23BAE" w:rsidRPr="00D27A3D" w:rsidRDefault="00F0710B" w:rsidP="00F0710B">
            <w:pPr>
              <w:jc w:val="center"/>
              <w:rPr>
                <w:rFonts w:ascii="Times New Roman" w:eastAsiaTheme="minorEastAsia" w:hAnsi="Times New Roman"/>
                <w:szCs w:val="21"/>
              </w:rPr>
            </w:pPr>
            <w:r w:rsidRPr="00D27A3D">
              <w:rPr>
                <w:rFonts w:ascii="Times New Roman" w:eastAsiaTheme="minorEastAsia" w:hAnsi="Times New Roman"/>
                <w:szCs w:val="21"/>
              </w:rPr>
              <w:t>99.90</w:t>
            </w:r>
          </w:p>
        </w:tc>
        <w:tc>
          <w:tcPr>
            <w:tcW w:w="1847" w:type="dxa"/>
            <w:vAlign w:val="center"/>
          </w:tcPr>
          <w:p w14:paraId="758A932A" w14:textId="77777777" w:rsidR="00D23BAE" w:rsidRPr="00D27A3D" w:rsidRDefault="00F0710B" w:rsidP="00F0710B">
            <w:pPr>
              <w:jc w:val="center"/>
              <w:rPr>
                <w:rFonts w:ascii="Times New Roman" w:eastAsiaTheme="minorEastAsia" w:hAnsi="Times New Roman"/>
                <w:szCs w:val="21"/>
              </w:rPr>
            </w:pPr>
            <w:r w:rsidRPr="00D27A3D">
              <w:rPr>
                <w:rFonts w:ascii="Times New Roman" w:eastAsiaTheme="minorEastAsia" w:hAnsi="Times New Roman"/>
                <w:szCs w:val="21"/>
              </w:rPr>
              <w:t>99.90</w:t>
            </w:r>
          </w:p>
        </w:tc>
        <w:tc>
          <w:tcPr>
            <w:tcW w:w="1847" w:type="dxa"/>
            <w:vAlign w:val="center"/>
          </w:tcPr>
          <w:p w14:paraId="603C95D6" w14:textId="77777777" w:rsidR="00D23BAE" w:rsidRPr="00D27A3D" w:rsidRDefault="00F0710B" w:rsidP="00F0710B">
            <w:pPr>
              <w:jc w:val="center"/>
              <w:rPr>
                <w:rFonts w:ascii="Times New Roman" w:eastAsiaTheme="minorEastAsia" w:hAnsi="Times New Roman"/>
                <w:szCs w:val="21"/>
              </w:rPr>
            </w:pPr>
            <w:r w:rsidRPr="00D27A3D">
              <w:rPr>
                <w:rFonts w:ascii="Times New Roman" w:eastAsiaTheme="minorEastAsia" w:hAnsi="Times New Roman"/>
                <w:szCs w:val="21"/>
              </w:rPr>
              <w:t>≥99.5</w:t>
            </w:r>
          </w:p>
        </w:tc>
      </w:tr>
      <w:tr w:rsidR="00D27A3D" w:rsidRPr="00D27A3D" w14:paraId="14ADF29E" w14:textId="77777777" w:rsidTr="00F0710B">
        <w:trPr>
          <w:trHeight w:val="415"/>
        </w:trPr>
        <w:tc>
          <w:tcPr>
            <w:tcW w:w="2534" w:type="dxa"/>
            <w:vAlign w:val="center"/>
          </w:tcPr>
          <w:p w14:paraId="1C38A72A" w14:textId="77777777" w:rsidR="00D23BAE" w:rsidRPr="00D27A3D" w:rsidRDefault="00D23BAE" w:rsidP="00F0710B">
            <w:pPr>
              <w:jc w:val="center"/>
              <w:rPr>
                <w:rFonts w:ascii="Times New Roman" w:eastAsiaTheme="minorEastAsia" w:hAnsi="Times New Roman"/>
                <w:szCs w:val="21"/>
              </w:rPr>
            </w:pPr>
            <w:r w:rsidRPr="00D27A3D">
              <w:rPr>
                <w:rFonts w:ascii="Times New Roman" w:eastAsiaTheme="minorEastAsia" w:hAnsi="Times New Roman"/>
                <w:szCs w:val="21"/>
              </w:rPr>
              <w:t>闪点（</w:t>
            </w:r>
            <w:r w:rsidRPr="00D27A3D">
              <w:rPr>
                <w:rFonts w:ascii="Times New Roman" w:eastAsiaTheme="minorEastAsia" w:hAnsi="Times New Roman"/>
                <w:szCs w:val="21"/>
              </w:rPr>
              <w:t>COC</w:t>
            </w:r>
            <w:r w:rsidRPr="00D27A3D">
              <w:rPr>
                <w:rFonts w:ascii="Times New Roman" w:eastAsiaTheme="minorEastAsia" w:hAnsi="Times New Roman"/>
                <w:szCs w:val="21"/>
              </w:rPr>
              <w:t>）</w:t>
            </w:r>
          </w:p>
        </w:tc>
        <w:tc>
          <w:tcPr>
            <w:tcW w:w="1160" w:type="dxa"/>
            <w:vAlign w:val="center"/>
          </w:tcPr>
          <w:p w14:paraId="4471A457" w14:textId="77777777" w:rsidR="00D23BAE" w:rsidRPr="00D27A3D" w:rsidRDefault="00D23BAE" w:rsidP="00F0710B">
            <w:pPr>
              <w:jc w:val="center"/>
              <w:rPr>
                <w:rFonts w:ascii="Times New Roman" w:eastAsiaTheme="minorEastAsia" w:hAnsi="Times New Roman"/>
                <w:szCs w:val="21"/>
              </w:rPr>
            </w:pPr>
            <w:r w:rsidRPr="00D27A3D">
              <w:rPr>
                <w:rFonts w:ascii="宋体" w:hAnsi="宋体" w:cs="宋体" w:hint="eastAsia"/>
                <w:szCs w:val="21"/>
              </w:rPr>
              <w:t>℃</w:t>
            </w:r>
          </w:p>
        </w:tc>
        <w:tc>
          <w:tcPr>
            <w:tcW w:w="1847" w:type="dxa"/>
            <w:vAlign w:val="center"/>
          </w:tcPr>
          <w:p w14:paraId="56BA6C47" w14:textId="77777777" w:rsidR="00D23BAE" w:rsidRPr="00D27A3D" w:rsidRDefault="00F0710B" w:rsidP="00F0710B">
            <w:pPr>
              <w:jc w:val="center"/>
              <w:rPr>
                <w:rFonts w:ascii="Times New Roman" w:eastAsiaTheme="minorEastAsia" w:hAnsi="Times New Roman"/>
                <w:szCs w:val="21"/>
              </w:rPr>
            </w:pPr>
            <w:r w:rsidRPr="00D27A3D">
              <w:rPr>
                <w:rFonts w:ascii="Times New Roman" w:eastAsiaTheme="minorEastAsia" w:hAnsi="Times New Roman"/>
                <w:szCs w:val="21"/>
              </w:rPr>
              <w:t>312</w:t>
            </w:r>
          </w:p>
        </w:tc>
        <w:tc>
          <w:tcPr>
            <w:tcW w:w="1847" w:type="dxa"/>
            <w:vAlign w:val="center"/>
          </w:tcPr>
          <w:p w14:paraId="48D8D55B" w14:textId="77777777" w:rsidR="00D23BAE" w:rsidRPr="00D27A3D" w:rsidRDefault="00F0710B" w:rsidP="00F0710B">
            <w:pPr>
              <w:jc w:val="center"/>
              <w:rPr>
                <w:rFonts w:ascii="Times New Roman" w:eastAsiaTheme="minorEastAsia" w:hAnsi="Times New Roman"/>
                <w:szCs w:val="21"/>
              </w:rPr>
            </w:pPr>
            <w:r w:rsidRPr="00D27A3D">
              <w:rPr>
                <w:rFonts w:ascii="Times New Roman" w:eastAsiaTheme="minorEastAsia" w:hAnsi="Times New Roman"/>
                <w:szCs w:val="21"/>
              </w:rPr>
              <w:t>310</w:t>
            </w:r>
          </w:p>
        </w:tc>
        <w:tc>
          <w:tcPr>
            <w:tcW w:w="1847" w:type="dxa"/>
            <w:vAlign w:val="center"/>
          </w:tcPr>
          <w:p w14:paraId="417DDDAC" w14:textId="77777777" w:rsidR="00D23BAE" w:rsidRPr="00D27A3D" w:rsidRDefault="00F0710B" w:rsidP="00F0710B">
            <w:pPr>
              <w:jc w:val="center"/>
              <w:rPr>
                <w:rFonts w:ascii="Times New Roman" w:eastAsiaTheme="minorEastAsia" w:hAnsi="Times New Roman"/>
                <w:szCs w:val="21"/>
              </w:rPr>
            </w:pPr>
            <w:r w:rsidRPr="00D27A3D">
              <w:rPr>
                <w:rFonts w:ascii="Times New Roman" w:eastAsiaTheme="minorEastAsia" w:hAnsi="Times New Roman"/>
                <w:szCs w:val="21"/>
              </w:rPr>
              <w:t>≥260</w:t>
            </w:r>
          </w:p>
        </w:tc>
      </w:tr>
      <w:tr w:rsidR="00D27A3D" w:rsidRPr="00D27A3D" w14:paraId="7BDAA4B4" w14:textId="77777777" w:rsidTr="00F0710B">
        <w:trPr>
          <w:trHeight w:val="397"/>
        </w:trPr>
        <w:tc>
          <w:tcPr>
            <w:tcW w:w="2534" w:type="dxa"/>
            <w:vAlign w:val="center"/>
          </w:tcPr>
          <w:p w14:paraId="704156C9" w14:textId="77777777" w:rsidR="00D23BAE" w:rsidRPr="00D27A3D" w:rsidRDefault="00D23BAE" w:rsidP="00F0710B">
            <w:pPr>
              <w:jc w:val="center"/>
              <w:rPr>
                <w:rFonts w:ascii="Times New Roman" w:eastAsiaTheme="minorEastAsia" w:hAnsi="Times New Roman"/>
                <w:szCs w:val="21"/>
              </w:rPr>
            </w:pPr>
            <w:r w:rsidRPr="00D27A3D">
              <w:rPr>
                <w:rFonts w:ascii="Times New Roman" w:eastAsiaTheme="minorEastAsia" w:hAnsi="Times New Roman"/>
                <w:szCs w:val="21"/>
              </w:rPr>
              <w:lastRenderedPageBreak/>
              <w:t>密度（</w:t>
            </w:r>
            <w:r w:rsidRPr="00D27A3D">
              <w:rPr>
                <w:rFonts w:ascii="Times New Roman" w:eastAsiaTheme="minorEastAsia" w:hAnsi="Times New Roman"/>
                <w:szCs w:val="21"/>
              </w:rPr>
              <w:t>15</w:t>
            </w:r>
            <w:r w:rsidRPr="00D27A3D">
              <w:rPr>
                <w:rFonts w:ascii="宋体" w:hAnsi="宋体" w:cs="宋体" w:hint="eastAsia"/>
                <w:szCs w:val="21"/>
              </w:rPr>
              <w:t>℃</w:t>
            </w:r>
            <w:r w:rsidRPr="00D27A3D">
              <w:rPr>
                <w:rFonts w:ascii="Times New Roman" w:eastAsiaTheme="minorEastAsia" w:hAnsi="Times New Roman"/>
                <w:szCs w:val="21"/>
              </w:rPr>
              <w:t>）</w:t>
            </w:r>
          </w:p>
        </w:tc>
        <w:tc>
          <w:tcPr>
            <w:tcW w:w="1160" w:type="dxa"/>
            <w:vAlign w:val="center"/>
          </w:tcPr>
          <w:p w14:paraId="15AB507D" w14:textId="77777777" w:rsidR="00D23BAE" w:rsidRPr="00D27A3D" w:rsidRDefault="00D23BAE" w:rsidP="00F0710B">
            <w:pPr>
              <w:jc w:val="center"/>
              <w:rPr>
                <w:rFonts w:ascii="Times New Roman" w:eastAsiaTheme="minorEastAsia" w:hAnsi="Times New Roman"/>
                <w:szCs w:val="21"/>
              </w:rPr>
            </w:pPr>
            <w:r w:rsidRPr="00D27A3D">
              <w:rPr>
                <w:rFonts w:ascii="Times New Roman" w:eastAsiaTheme="minorEastAsia" w:hAnsi="Times New Roman"/>
                <w:szCs w:val="21"/>
              </w:rPr>
              <w:t>g/cm</w:t>
            </w:r>
            <w:r w:rsidRPr="00D27A3D">
              <w:rPr>
                <w:rFonts w:ascii="Times New Roman" w:eastAsiaTheme="minorEastAsia" w:hAnsi="Times New Roman"/>
                <w:szCs w:val="21"/>
                <w:vertAlign w:val="superscript"/>
              </w:rPr>
              <w:t>3</w:t>
            </w:r>
          </w:p>
        </w:tc>
        <w:tc>
          <w:tcPr>
            <w:tcW w:w="1847" w:type="dxa"/>
            <w:vAlign w:val="center"/>
          </w:tcPr>
          <w:p w14:paraId="683B7B70" w14:textId="77777777" w:rsidR="00D23BAE" w:rsidRPr="00D27A3D" w:rsidRDefault="00F0710B" w:rsidP="00F0710B">
            <w:pPr>
              <w:jc w:val="center"/>
              <w:rPr>
                <w:rFonts w:ascii="Times New Roman" w:eastAsiaTheme="minorEastAsia" w:hAnsi="Times New Roman"/>
                <w:szCs w:val="21"/>
              </w:rPr>
            </w:pPr>
            <w:r w:rsidRPr="00D27A3D">
              <w:rPr>
                <w:rFonts w:ascii="Times New Roman" w:eastAsiaTheme="minorEastAsia" w:hAnsi="Times New Roman"/>
                <w:szCs w:val="21"/>
              </w:rPr>
              <w:t>1.027</w:t>
            </w:r>
          </w:p>
        </w:tc>
        <w:tc>
          <w:tcPr>
            <w:tcW w:w="1847" w:type="dxa"/>
            <w:vAlign w:val="center"/>
          </w:tcPr>
          <w:p w14:paraId="4CFB6216" w14:textId="77777777" w:rsidR="00D23BAE" w:rsidRPr="00D27A3D" w:rsidRDefault="00F0710B" w:rsidP="00F0710B">
            <w:pPr>
              <w:jc w:val="center"/>
              <w:rPr>
                <w:rFonts w:ascii="Times New Roman" w:eastAsiaTheme="minorEastAsia" w:hAnsi="Times New Roman"/>
                <w:szCs w:val="21"/>
              </w:rPr>
            </w:pPr>
            <w:r w:rsidRPr="00D27A3D">
              <w:rPr>
                <w:rFonts w:ascii="Times New Roman" w:eastAsiaTheme="minorEastAsia" w:hAnsi="Times New Roman"/>
                <w:szCs w:val="21"/>
              </w:rPr>
              <w:t>1.026</w:t>
            </w:r>
          </w:p>
        </w:tc>
        <w:tc>
          <w:tcPr>
            <w:tcW w:w="1847" w:type="dxa"/>
            <w:vAlign w:val="center"/>
          </w:tcPr>
          <w:p w14:paraId="62EEBD22" w14:textId="77777777" w:rsidR="00D23BAE" w:rsidRPr="00D27A3D" w:rsidRDefault="00F0710B" w:rsidP="00F0710B">
            <w:pPr>
              <w:jc w:val="center"/>
              <w:rPr>
                <w:rFonts w:ascii="Times New Roman" w:eastAsiaTheme="minorEastAsia" w:hAnsi="Times New Roman"/>
                <w:szCs w:val="21"/>
              </w:rPr>
            </w:pPr>
            <w:r w:rsidRPr="00D27A3D">
              <w:rPr>
                <w:rFonts w:ascii="Times New Roman" w:eastAsiaTheme="minorEastAsia" w:hAnsi="Times New Roman"/>
                <w:szCs w:val="21"/>
              </w:rPr>
              <w:t>≥1.01</w:t>
            </w:r>
          </w:p>
        </w:tc>
      </w:tr>
      <w:tr w:rsidR="00D27A3D" w:rsidRPr="00D27A3D" w14:paraId="24A52B05" w14:textId="77777777" w:rsidTr="00F0710B">
        <w:trPr>
          <w:trHeight w:val="433"/>
        </w:trPr>
        <w:tc>
          <w:tcPr>
            <w:tcW w:w="2534" w:type="dxa"/>
            <w:vAlign w:val="center"/>
          </w:tcPr>
          <w:p w14:paraId="0DED880D" w14:textId="77777777" w:rsidR="00D23BAE" w:rsidRPr="00D27A3D" w:rsidRDefault="00D23BAE" w:rsidP="00F0710B">
            <w:pPr>
              <w:jc w:val="center"/>
              <w:rPr>
                <w:rFonts w:ascii="Times New Roman" w:eastAsiaTheme="minorEastAsia" w:hAnsi="Times New Roman"/>
                <w:szCs w:val="21"/>
              </w:rPr>
            </w:pPr>
            <w:r w:rsidRPr="00D27A3D">
              <w:rPr>
                <w:rFonts w:ascii="Times New Roman" w:eastAsiaTheme="minorEastAsia" w:hAnsi="Times New Roman"/>
                <w:szCs w:val="21"/>
              </w:rPr>
              <w:t>蜡含量（蒸馏法）</w:t>
            </w:r>
          </w:p>
        </w:tc>
        <w:tc>
          <w:tcPr>
            <w:tcW w:w="1160" w:type="dxa"/>
            <w:vAlign w:val="center"/>
          </w:tcPr>
          <w:p w14:paraId="6C891B89" w14:textId="77777777" w:rsidR="00D23BAE" w:rsidRPr="00D27A3D" w:rsidRDefault="00D23BAE" w:rsidP="00F0710B">
            <w:pPr>
              <w:jc w:val="center"/>
              <w:rPr>
                <w:rFonts w:ascii="Times New Roman" w:eastAsiaTheme="minorEastAsia" w:hAnsi="Times New Roman"/>
                <w:szCs w:val="21"/>
              </w:rPr>
            </w:pPr>
            <w:r w:rsidRPr="00D27A3D">
              <w:rPr>
                <w:rFonts w:ascii="Times New Roman" w:eastAsiaTheme="minorEastAsia" w:hAnsi="Times New Roman"/>
                <w:szCs w:val="21"/>
              </w:rPr>
              <w:t>%</w:t>
            </w:r>
          </w:p>
        </w:tc>
        <w:tc>
          <w:tcPr>
            <w:tcW w:w="1847" w:type="dxa"/>
            <w:vAlign w:val="center"/>
          </w:tcPr>
          <w:p w14:paraId="62F2352D" w14:textId="77777777" w:rsidR="00D23BAE" w:rsidRPr="00D27A3D" w:rsidRDefault="00F0710B" w:rsidP="00F0710B">
            <w:pPr>
              <w:jc w:val="center"/>
              <w:rPr>
                <w:rFonts w:ascii="Times New Roman" w:eastAsiaTheme="minorEastAsia" w:hAnsi="Times New Roman"/>
                <w:szCs w:val="21"/>
              </w:rPr>
            </w:pPr>
            <w:r w:rsidRPr="00D27A3D">
              <w:rPr>
                <w:rFonts w:ascii="Times New Roman" w:eastAsiaTheme="minorEastAsia" w:hAnsi="Times New Roman"/>
                <w:szCs w:val="21"/>
              </w:rPr>
              <w:t>1.9</w:t>
            </w:r>
          </w:p>
        </w:tc>
        <w:tc>
          <w:tcPr>
            <w:tcW w:w="1847" w:type="dxa"/>
            <w:vAlign w:val="center"/>
          </w:tcPr>
          <w:p w14:paraId="00EEFA76" w14:textId="77777777" w:rsidR="00D23BAE" w:rsidRPr="00D27A3D" w:rsidRDefault="00F0710B" w:rsidP="00F0710B">
            <w:pPr>
              <w:jc w:val="center"/>
              <w:rPr>
                <w:rFonts w:ascii="Times New Roman" w:eastAsiaTheme="minorEastAsia" w:hAnsi="Times New Roman"/>
                <w:szCs w:val="21"/>
              </w:rPr>
            </w:pPr>
            <w:r w:rsidRPr="00D27A3D">
              <w:rPr>
                <w:rFonts w:ascii="Times New Roman" w:eastAsiaTheme="minorEastAsia" w:hAnsi="Times New Roman"/>
                <w:szCs w:val="21"/>
              </w:rPr>
              <w:t>1.9</w:t>
            </w:r>
          </w:p>
        </w:tc>
        <w:tc>
          <w:tcPr>
            <w:tcW w:w="1847" w:type="dxa"/>
            <w:vAlign w:val="center"/>
          </w:tcPr>
          <w:p w14:paraId="6B0B1EB0" w14:textId="77777777" w:rsidR="00D23BAE" w:rsidRPr="00D27A3D" w:rsidRDefault="00F0710B" w:rsidP="00F0710B">
            <w:pPr>
              <w:jc w:val="center"/>
              <w:rPr>
                <w:rFonts w:ascii="Times New Roman" w:eastAsiaTheme="minorEastAsia" w:hAnsi="Times New Roman"/>
                <w:szCs w:val="21"/>
              </w:rPr>
            </w:pPr>
            <w:r w:rsidRPr="00D27A3D">
              <w:rPr>
                <w:rFonts w:ascii="Times New Roman" w:eastAsiaTheme="minorEastAsia" w:hAnsi="Times New Roman"/>
                <w:szCs w:val="21"/>
              </w:rPr>
              <w:t>≤2.0</w:t>
            </w:r>
          </w:p>
        </w:tc>
      </w:tr>
    </w:tbl>
    <w:p w14:paraId="6F701F07" w14:textId="77777777" w:rsidR="00F0710B" w:rsidRPr="00D27A3D" w:rsidRDefault="00F0710B" w:rsidP="008069B1">
      <w:pPr>
        <w:spacing w:beforeLines="50" w:before="120"/>
        <w:jc w:val="center"/>
        <w:rPr>
          <w:rFonts w:ascii="Times New Roman" w:hAnsi="Times New Roman"/>
          <w:b/>
          <w:bCs/>
          <w:szCs w:val="24"/>
        </w:rPr>
      </w:pPr>
      <w:r w:rsidRPr="00D27A3D">
        <w:rPr>
          <w:rFonts w:ascii="Times New Roman" w:hAnsi="Times New Roman" w:hint="eastAsia"/>
          <w:b/>
          <w:bCs/>
          <w:szCs w:val="24"/>
        </w:rPr>
        <w:t>表</w:t>
      </w:r>
      <w:r w:rsidR="008069B1" w:rsidRPr="00D27A3D">
        <w:rPr>
          <w:rFonts w:ascii="Times New Roman" w:hAnsi="Times New Roman" w:hint="eastAsia"/>
          <w:b/>
          <w:bCs/>
          <w:szCs w:val="24"/>
        </w:rPr>
        <w:t xml:space="preserve">4-2  </w:t>
      </w:r>
      <w:r w:rsidRPr="00D27A3D">
        <w:rPr>
          <w:rFonts w:ascii="Times New Roman" w:hAnsi="Times New Roman" w:hint="eastAsia"/>
          <w:b/>
          <w:bCs/>
          <w:szCs w:val="24"/>
        </w:rPr>
        <w:t>SBS</w:t>
      </w:r>
      <w:r w:rsidRPr="00D27A3D">
        <w:rPr>
          <w:rFonts w:ascii="Times New Roman" w:hAnsi="Times New Roman" w:hint="eastAsia"/>
          <w:b/>
          <w:bCs/>
          <w:szCs w:val="24"/>
        </w:rPr>
        <w:t>改性沥青发泡前后性能对比</w:t>
      </w:r>
    </w:p>
    <w:tbl>
      <w:tblPr>
        <w:tblStyle w:val="aff5"/>
        <w:tblW w:w="9235" w:type="dxa"/>
        <w:tblLook w:val="04A0" w:firstRow="1" w:lastRow="0" w:firstColumn="1" w:lastColumn="0" w:noHBand="0" w:noVBand="1"/>
      </w:tblPr>
      <w:tblGrid>
        <w:gridCol w:w="2534"/>
        <w:gridCol w:w="1160"/>
        <w:gridCol w:w="1847"/>
        <w:gridCol w:w="1847"/>
        <w:gridCol w:w="1847"/>
      </w:tblGrid>
      <w:tr w:rsidR="00D27A3D" w:rsidRPr="00D27A3D" w14:paraId="1D605BD4" w14:textId="77777777" w:rsidTr="00236974">
        <w:trPr>
          <w:trHeight w:val="450"/>
        </w:trPr>
        <w:tc>
          <w:tcPr>
            <w:tcW w:w="2534" w:type="dxa"/>
            <w:vAlign w:val="center"/>
          </w:tcPr>
          <w:p w14:paraId="3B6342EF" w14:textId="77777777" w:rsidR="00F0710B" w:rsidRPr="00D27A3D" w:rsidRDefault="00F0710B" w:rsidP="00E70A8C">
            <w:pPr>
              <w:jc w:val="center"/>
              <w:rPr>
                <w:rFonts w:ascii="Times New Roman" w:eastAsiaTheme="minorEastAsia" w:hAnsi="Times New Roman"/>
                <w:szCs w:val="21"/>
              </w:rPr>
            </w:pPr>
            <w:r w:rsidRPr="00D27A3D">
              <w:rPr>
                <w:rFonts w:ascii="Times New Roman" w:eastAsiaTheme="minorEastAsia" w:hAnsi="Times New Roman"/>
                <w:szCs w:val="21"/>
              </w:rPr>
              <w:t>试验项目</w:t>
            </w:r>
          </w:p>
        </w:tc>
        <w:tc>
          <w:tcPr>
            <w:tcW w:w="1160" w:type="dxa"/>
            <w:vAlign w:val="center"/>
          </w:tcPr>
          <w:p w14:paraId="6A0B9A2C" w14:textId="77777777" w:rsidR="00F0710B" w:rsidRPr="00D27A3D" w:rsidRDefault="00F0710B" w:rsidP="00E70A8C">
            <w:pPr>
              <w:jc w:val="center"/>
              <w:rPr>
                <w:rFonts w:ascii="Times New Roman" w:eastAsiaTheme="minorEastAsia" w:hAnsi="Times New Roman"/>
                <w:szCs w:val="21"/>
              </w:rPr>
            </w:pPr>
            <w:r w:rsidRPr="00D27A3D">
              <w:rPr>
                <w:rFonts w:ascii="Times New Roman" w:eastAsiaTheme="minorEastAsia" w:hAnsi="Times New Roman"/>
                <w:szCs w:val="21"/>
              </w:rPr>
              <w:t>单位</w:t>
            </w:r>
          </w:p>
        </w:tc>
        <w:tc>
          <w:tcPr>
            <w:tcW w:w="1847" w:type="dxa"/>
            <w:vAlign w:val="center"/>
          </w:tcPr>
          <w:p w14:paraId="5A267189" w14:textId="77777777" w:rsidR="00F0710B" w:rsidRPr="00D27A3D" w:rsidRDefault="00F0710B" w:rsidP="00E70A8C">
            <w:pPr>
              <w:jc w:val="center"/>
              <w:rPr>
                <w:rFonts w:ascii="Times New Roman" w:eastAsiaTheme="minorEastAsia" w:hAnsi="Times New Roman"/>
                <w:szCs w:val="21"/>
              </w:rPr>
            </w:pPr>
            <w:r w:rsidRPr="00D27A3D">
              <w:rPr>
                <w:rFonts w:ascii="Times New Roman" w:eastAsiaTheme="minorEastAsia" w:hAnsi="Times New Roman"/>
                <w:szCs w:val="21"/>
              </w:rPr>
              <w:t>原样沥青测定值</w:t>
            </w:r>
          </w:p>
        </w:tc>
        <w:tc>
          <w:tcPr>
            <w:tcW w:w="1847" w:type="dxa"/>
            <w:vAlign w:val="center"/>
          </w:tcPr>
          <w:p w14:paraId="0FDE6FA9" w14:textId="77777777" w:rsidR="00F0710B" w:rsidRPr="00D27A3D" w:rsidRDefault="00F0710B" w:rsidP="00E70A8C">
            <w:pPr>
              <w:jc w:val="center"/>
              <w:rPr>
                <w:rFonts w:ascii="Times New Roman" w:eastAsiaTheme="minorEastAsia" w:hAnsi="Times New Roman"/>
                <w:szCs w:val="21"/>
              </w:rPr>
            </w:pPr>
            <w:r w:rsidRPr="00D27A3D">
              <w:rPr>
                <w:rFonts w:ascii="Times New Roman" w:eastAsiaTheme="minorEastAsia" w:hAnsi="Times New Roman"/>
                <w:szCs w:val="21"/>
              </w:rPr>
              <w:t>泡沫沥青测定值</w:t>
            </w:r>
          </w:p>
        </w:tc>
        <w:tc>
          <w:tcPr>
            <w:tcW w:w="1847" w:type="dxa"/>
            <w:vAlign w:val="center"/>
          </w:tcPr>
          <w:p w14:paraId="636E6688" w14:textId="77777777" w:rsidR="00F0710B" w:rsidRPr="00D27A3D" w:rsidRDefault="00F0710B" w:rsidP="00E70A8C">
            <w:pPr>
              <w:jc w:val="center"/>
              <w:rPr>
                <w:rFonts w:ascii="Times New Roman" w:eastAsiaTheme="minorEastAsia" w:hAnsi="Times New Roman"/>
                <w:szCs w:val="21"/>
              </w:rPr>
            </w:pPr>
            <w:r w:rsidRPr="00D27A3D">
              <w:rPr>
                <w:rFonts w:ascii="Times New Roman" w:eastAsiaTheme="minorEastAsia" w:hAnsi="Times New Roman"/>
                <w:szCs w:val="21"/>
              </w:rPr>
              <w:t>技术要求</w:t>
            </w:r>
          </w:p>
        </w:tc>
      </w:tr>
      <w:tr w:rsidR="00D27A3D" w:rsidRPr="00D27A3D" w14:paraId="439285B4" w14:textId="77777777" w:rsidTr="00236974">
        <w:trPr>
          <w:trHeight w:val="431"/>
        </w:trPr>
        <w:tc>
          <w:tcPr>
            <w:tcW w:w="2534" w:type="dxa"/>
            <w:vAlign w:val="center"/>
          </w:tcPr>
          <w:p w14:paraId="14AFA77D" w14:textId="77777777" w:rsidR="00F0710B" w:rsidRPr="00D27A3D" w:rsidRDefault="00F0710B" w:rsidP="00F0710B">
            <w:pPr>
              <w:jc w:val="center"/>
              <w:rPr>
                <w:rFonts w:ascii="Times New Roman" w:eastAsiaTheme="minorEastAsia" w:hAnsi="Times New Roman"/>
                <w:szCs w:val="21"/>
              </w:rPr>
            </w:pPr>
            <w:r w:rsidRPr="00D27A3D">
              <w:rPr>
                <w:rFonts w:ascii="Times New Roman" w:eastAsiaTheme="minorEastAsia" w:hAnsi="Times New Roman"/>
                <w:szCs w:val="21"/>
              </w:rPr>
              <w:t>延度（</w:t>
            </w:r>
            <w:r w:rsidRPr="00D27A3D">
              <w:rPr>
                <w:rFonts w:ascii="Times New Roman" w:eastAsiaTheme="minorEastAsia" w:hAnsi="Times New Roman" w:hint="eastAsia"/>
                <w:szCs w:val="21"/>
              </w:rPr>
              <w:t>5</w:t>
            </w:r>
            <w:r w:rsidRPr="00D27A3D">
              <w:rPr>
                <w:rFonts w:ascii="宋体" w:hAnsi="宋体" w:cs="宋体" w:hint="eastAsia"/>
                <w:szCs w:val="21"/>
              </w:rPr>
              <w:t>℃</w:t>
            </w:r>
            <w:r w:rsidRPr="00D27A3D">
              <w:rPr>
                <w:rFonts w:ascii="Times New Roman" w:eastAsiaTheme="minorEastAsia" w:hAnsi="Times New Roman"/>
                <w:szCs w:val="21"/>
              </w:rPr>
              <w:t>，</w:t>
            </w:r>
            <w:r w:rsidRPr="00D27A3D">
              <w:rPr>
                <w:rFonts w:ascii="Times New Roman" w:eastAsiaTheme="minorEastAsia" w:hAnsi="Times New Roman"/>
                <w:szCs w:val="21"/>
              </w:rPr>
              <w:t>5cm/min</w:t>
            </w:r>
            <w:r w:rsidRPr="00D27A3D">
              <w:rPr>
                <w:rFonts w:ascii="Times New Roman" w:eastAsiaTheme="minorEastAsia" w:hAnsi="Times New Roman"/>
                <w:szCs w:val="21"/>
              </w:rPr>
              <w:t>）</w:t>
            </w:r>
          </w:p>
        </w:tc>
        <w:tc>
          <w:tcPr>
            <w:tcW w:w="1160" w:type="dxa"/>
            <w:vAlign w:val="center"/>
          </w:tcPr>
          <w:p w14:paraId="31B92739" w14:textId="77777777" w:rsidR="00F0710B" w:rsidRPr="00D27A3D" w:rsidRDefault="00F0710B" w:rsidP="00E70A8C">
            <w:pPr>
              <w:jc w:val="center"/>
              <w:rPr>
                <w:rFonts w:ascii="Times New Roman" w:eastAsiaTheme="minorEastAsia" w:hAnsi="Times New Roman"/>
                <w:szCs w:val="21"/>
              </w:rPr>
            </w:pPr>
            <w:r w:rsidRPr="00D27A3D">
              <w:rPr>
                <w:rFonts w:ascii="Times New Roman" w:eastAsiaTheme="minorEastAsia" w:hAnsi="Times New Roman"/>
                <w:szCs w:val="21"/>
              </w:rPr>
              <w:t>cm</w:t>
            </w:r>
          </w:p>
        </w:tc>
        <w:tc>
          <w:tcPr>
            <w:tcW w:w="1847" w:type="dxa"/>
            <w:vAlign w:val="center"/>
          </w:tcPr>
          <w:p w14:paraId="2722941E" w14:textId="77777777" w:rsidR="00F0710B" w:rsidRPr="00D27A3D" w:rsidRDefault="00F0710B" w:rsidP="00E70A8C">
            <w:pPr>
              <w:jc w:val="center"/>
              <w:rPr>
                <w:rFonts w:ascii="Times New Roman" w:eastAsiaTheme="minorEastAsia" w:hAnsi="Times New Roman"/>
                <w:szCs w:val="21"/>
              </w:rPr>
            </w:pPr>
            <w:r w:rsidRPr="00D27A3D">
              <w:rPr>
                <w:rFonts w:ascii="Times New Roman" w:eastAsiaTheme="minorEastAsia" w:hAnsi="Times New Roman" w:hint="eastAsia"/>
                <w:szCs w:val="21"/>
              </w:rPr>
              <w:t>42</w:t>
            </w:r>
          </w:p>
        </w:tc>
        <w:tc>
          <w:tcPr>
            <w:tcW w:w="1847" w:type="dxa"/>
            <w:vAlign w:val="center"/>
          </w:tcPr>
          <w:p w14:paraId="749917A4" w14:textId="77777777" w:rsidR="00F0710B" w:rsidRPr="00D27A3D" w:rsidRDefault="00F0710B" w:rsidP="00E70A8C">
            <w:pPr>
              <w:jc w:val="center"/>
              <w:rPr>
                <w:rFonts w:ascii="Times New Roman" w:eastAsiaTheme="minorEastAsia" w:hAnsi="Times New Roman"/>
                <w:szCs w:val="21"/>
              </w:rPr>
            </w:pPr>
            <w:r w:rsidRPr="00D27A3D">
              <w:rPr>
                <w:rFonts w:ascii="Times New Roman" w:eastAsiaTheme="minorEastAsia" w:hAnsi="Times New Roman" w:hint="eastAsia"/>
                <w:szCs w:val="21"/>
              </w:rPr>
              <w:t>40</w:t>
            </w:r>
          </w:p>
        </w:tc>
        <w:tc>
          <w:tcPr>
            <w:tcW w:w="1847" w:type="dxa"/>
            <w:vAlign w:val="center"/>
          </w:tcPr>
          <w:p w14:paraId="302CD921" w14:textId="77777777" w:rsidR="00F0710B" w:rsidRPr="00D27A3D" w:rsidRDefault="00F0710B" w:rsidP="008069B1">
            <w:pPr>
              <w:jc w:val="center"/>
              <w:rPr>
                <w:rFonts w:ascii="Times New Roman" w:eastAsiaTheme="minorEastAsia" w:hAnsi="Times New Roman"/>
                <w:szCs w:val="21"/>
              </w:rPr>
            </w:pPr>
            <w:r w:rsidRPr="00D27A3D">
              <w:rPr>
                <w:rFonts w:ascii="Times New Roman" w:eastAsiaTheme="minorEastAsia" w:hAnsi="Times New Roman"/>
                <w:szCs w:val="21"/>
              </w:rPr>
              <w:t>≥</w:t>
            </w:r>
            <w:r w:rsidR="008069B1" w:rsidRPr="00D27A3D">
              <w:rPr>
                <w:rFonts w:ascii="Times New Roman" w:eastAsiaTheme="minorEastAsia" w:hAnsi="Times New Roman" w:hint="eastAsia"/>
                <w:szCs w:val="21"/>
              </w:rPr>
              <w:t>3</w:t>
            </w:r>
            <w:r w:rsidRPr="00D27A3D">
              <w:rPr>
                <w:rFonts w:ascii="Times New Roman" w:eastAsiaTheme="minorEastAsia" w:hAnsi="Times New Roman"/>
                <w:szCs w:val="21"/>
              </w:rPr>
              <w:t>0</w:t>
            </w:r>
          </w:p>
        </w:tc>
      </w:tr>
      <w:tr w:rsidR="00D27A3D" w:rsidRPr="00D27A3D" w14:paraId="5A9D4509" w14:textId="77777777" w:rsidTr="00236974">
        <w:trPr>
          <w:trHeight w:val="431"/>
        </w:trPr>
        <w:tc>
          <w:tcPr>
            <w:tcW w:w="2534" w:type="dxa"/>
            <w:vAlign w:val="center"/>
          </w:tcPr>
          <w:p w14:paraId="67202580" w14:textId="77777777" w:rsidR="00F0710B" w:rsidRPr="00D27A3D" w:rsidRDefault="00F0710B" w:rsidP="00E70A8C">
            <w:pPr>
              <w:jc w:val="center"/>
              <w:rPr>
                <w:rFonts w:ascii="Times New Roman" w:eastAsiaTheme="minorEastAsia" w:hAnsi="Times New Roman"/>
                <w:szCs w:val="21"/>
              </w:rPr>
            </w:pPr>
            <w:r w:rsidRPr="00D27A3D">
              <w:rPr>
                <w:rFonts w:ascii="Times New Roman" w:eastAsiaTheme="minorEastAsia" w:hAnsi="Times New Roman"/>
                <w:szCs w:val="21"/>
              </w:rPr>
              <w:t>软化点（环球法）</w:t>
            </w:r>
          </w:p>
        </w:tc>
        <w:tc>
          <w:tcPr>
            <w:tcW w:w="1160" w:type="dxa"/>
            <w:vAlign w:val="center"/>
          </w:tcPr>
          <w:p w14:paraId="574B9AE8" w14:textId="77777777" w:rsidR="00F0710B" w:rsidRPr="00D27A3D" w:rsidRDefault="00F0710B" w:rsidP="00E70A8C">
            <w:pPr>
              <w:jc w:val="center"/>
              <w:rPr>
                <w:rFonts w:ascii="Times New Roman" w:eastAsiaTheme="minorEastAsia" w:hAnsi="Times New Roman"/>
                <w:szCs w:val="21"/>
              </w:rPr>
            </w:pPr>
            <w:r w:rsidRPr="00D27A3D">
              <w:rPr>
                <w:rFonts w:ascii="宋体" w:hAnsi="宋体" w:cs="宋体" w:hint="eastAsia"/>
                <w:szCs w:val="21"/>
              </w:rPr>
              <w:t>℃</w:t>
            </w:r>
          </w:p>
        </w:tc>
        <w:tc>
          <w:tcPr>
            <w:tcW w:w="1847" w:type="dxa"/>
            <w:vAlign w:val="center"/>
          </w:tcPr>
          <w:p w14:paraId="0A829658" w14:textId="77777777" w:rsidR="00F0710B" w:rsidRPr="00D27A3D" w:rsidRDefault="00F0710B" w:rsidP="00E70A8C">
            <w:pPr>
              <w:jc w:val="center"/>
              <w:rPr>
                <w:rFonts w:ascii="Times New Roman" w:eastAsiaTheme="minorEastAsia" w:hAnsi="Times New Roman"/>
                <w:szCs w:val="21"/>
              </w:rPr>
            </w:pPr>
            <w:r w:rsidRPr="00D27A3D">
              <w:rPr>
                <w:rFonts w:ascii="Times New Roman" w:eastAsiaTheme="minorEastAsia" w:hAnsi="Times New Roman" w:hint="eastAsia"/>
                <w:szCs w:val="21"/>
              </w:rPr>
              <w:t>70.5</w:t>
            </w:r>
          </w:p>
        </w:tc>
        <w:tc>
          <w:tcPr>
            <w:tcW w:w="1847" w:type="dxa"/>
            <w:vAlign w:val="center"/>
          </w:tcPr>
          <w:p w14:paraId="4ECE5C33" w14:textId="77777777" w:rsidR="00F0710B" w:rsidRPr="00D27A3D" w:rsidRDefault="00F0710B" w:rsidP="00E70A8C">
            <w:pPr>
              <w:jc w:val="center"/>
              <w:rPr>
                <w:rFonts w:ascii="Times New Roman" w:eastAsiaTheme="minorEastAsia" w:hAnsi="Times New Roman"/>
                <w:szCs w:val="21"/>
              </w:rPr>
            </w:pPr>
            <w:r w:rsidRPr="00D27A3D">
              <w:rPr>
                <w:rFonts w:ascii="Times New Roman" w:eastAsiaTheme="minorEastAsia" w:hAnsi="Times New Roman" w:hint="eastAsia"/>
                <w:szCs w:val="21"/>
              </w:rPr>
              <w:t>68.0</w:t>
            </w:r>
          </w:p>
        </w:tc>
        <w:tc>
          <w:tcPr>
            <w:tcW w:w="1847" w:type="dxa"/>
            <w:vAlign w:val="center"/>
          </w:tcPr>
          <w:p w14:paraId="5DB3ED23" w14:textId="77777777" w:rsidR="00F0710B" w:rsidRPr="00D27A3D" w:rsidRDefault="00F0710B" w:rsidP="008069B1">
            <w:pPr>
              <w:jc w:val="center"/>
              <w:rPr>
                <w:rFonts w:ascii="Times New Roman" w:eastAsiaTheme="minorEastAsia" w:hAnsi="Times New Roman"/>
                <w:szCs w:val="21"/>
              </w:rPr>
            </w:pPr>
            <w:r w:rsidRPr="00D27A3D">
              <w:rPr>
                <w:rFonts w:ascii="Times New Roman" w:eastAsiaTheme="minorEastAsia" w:hAnsi="Times New Roman"/>
                <w:szCs w:val="21"/>
              </w:rPr>
              <w:t>≥</w:t>
            </w:r>
            <w:r w:rsidR="008069B1" w:rsidRPr="00D27A3D">
              <w:rPr>
                <w:rFonts w:ascii="Times New Roman" w:eastAsiaTheme="minorEastAsia" w:hAnsi="Times New Roman" w:hint="eastAsia"/>
                <w:szCs w:val="21"/>
              </w:rPr>
              <w:t>60</w:t>
            </w:r>
          </w:p>
        </w:tc>
      </w:tr>
      <w:tr w:rsidR="00D27A3D" w:rsidRPr="00D27A3D" w14:paraId="25496746" w14:textId="77777777" w:rsidTr="00236974">
        <w:trPr>
          <w:trHeight w:val="450"/>
        </w:trPr>
        <w:tc>
          <w:tcPr>
            <w:tcW w:w="2534" w:type="dxa"/>
            <w:vAlign w:val="center"/>
          </w:tcPr>
          <w:p w14:paraId="5E6E44A2" w14:textId="77777777" w:rsidR="00F0710B" w:rsidRPr="00D27A3D" w:rsidRDefault="00F0710B" w:rsidP="00F0710B">
            <w:pPr>
              <w:jc w:val="center"/>
              <w:rPr>
                <w:rFonts w:ascii="Times New Roman" w:eastAsiaTheme="minorEastAsia" w:hAnsi="Times New Roman"/>
                <w:szCs w:val="21"/>
              </w:rPr>
            </w:pPr>
            <w:r w:rsidRPr="00D27A3D">
              <w:rPr>
                <w:rFonts w:ascii="Times New Roman" w:eastAsiaTheme="minorEastAsia" w:hAnsi="Times New Roman" w:hint="eastAsia"/>
                <w:szCs w:val="21"/>
              </w:rPr>
              <w:t>运动</w:t>
            </w:r>
            <w:r w:rsidRPr="00D27A3D">
              <w:rPr>
                <w:rFonts w:ascii="Times New Roman" w:eastAsiaTheme="minorEastAsia" w:hAnsi="Times New Roman"/>
                <w:szCs w:val="21"/>
              </w:rPr>
              <w:t>粘度（</w:t>
            </w:r>
            <w:r w:rsidRPr="00D27A3D">
              <w:rPr>
                <w:rFonts w:ascii="Times New Roman" w:eastAsiaTheme="minorEastAsia" w:hAnsi="Times New Roman" w:hint="eastAsia"/>
                <w:szCs w:val="21"/>
              </w:rPr>
              <w:t>135</w:t>
            </w:r>
            <w:r w:rsidRPr="00D27A3D">
              <w:rPr>
                <w:rFonts w:ascii="宋体" w:hAnsi="宋体" w:cs="宋体" w:hint="eastAsia"/>
                <w:szCs w:val="21"/>
              </w:rPr>
              <w:t>℃</w:t>
            </w:r>
            <w:r w:rsidRPr="00D27A3D">
              <w:rPr>
                <w:rFonts w:ascii="Times New Roman" w:eastAsiaTheme="minorEastAsia" w:hAnsi="Times New Roman"/>
                <w:szCs w:val="21"/>
              </w:rPr>
              <w:t>）</w:t>
            </w:r>
          </w:p>
        </w:tc>
        <w:tc>
          <w:tcPr>
            <w:tcW w:w="1160" w:type="dxa"/>
            <w:vAlign w:val="center"/>
          </w:tcPr>
          <w:p w14:paraId="474BD6F0" w14:textId="77777777" w:rsidR="00F0710B" w:rsidRPr="00D27A3D" w:rsidRDefault="00F0710B" w:rsidP="00E70A8C">
            <w:pPr>
              <w:jc w:val="center"/>
              <w:rPr>
                <w:rFonts w:ascii="Times New Roman" w:eastAsiaTheme="minorEastAsia" w:hAnsi="Times New Roman"/>
                <w:szCs w:val="21"/>
              </w:rPr>
            </w:pPr>
            <w:r w:rsidRPr="00D27A3D">
              <w:rPr>
                <w:rFonts w:ascii="Times New Roman" w:eastAsiaTheme="minorEastAsia" w:hAnsi="Times New Roman"/>
                <w:bCs/>
                <w:szCs w:val="21"/>
              </w:rPr>
              <w:t>Pa·s</w:t>
            </w:r>
          </w:p>
        </w:tc>
        <w:tc>
          <w:tcPr>
            <w:tcW w:w="1847" w:type="dxa"/>
            <w:vAlign w:val="center"/>
          </w:tcPr>
          <w:p w14:paraId="43819818" w14:textId="77777777" w:rsidR="00F0710B" w:rsidRPr="00D27A3D" w:rsidRDefault="00F0710B" w:rsidP="00E70A8C">
            <w:pPr>
              <w:jc w:val="center"/>
              <w:rPr>
                <w:rFonts w:ascii="Times New Roman" w:eastAsiaTheme="minorEastAsia" w:hAnsi="Times New Roman"/>
                <w:szCs w:val="21"/>
              </w:rPr>
            </w:pPr>
            <w:r w:rsidRPr="00D27A3D">
              <w:rPr>
                <w:rFonts w:ascii="Times New Roman" w:eastAsiaTheme="minorEastAsia" w:hAnsi="Times New Roman" w:hint="eastAsia"/>
                <w:szCs w:val="21"/>
              </w:rPr>
              <w:t>1.8</w:t>
            </w:r>
          </w:p>
        </w:tc>
        <w:tc>
          <w:tcPr>
            <w:tcW w:w="1847" w:type="dxa"/>
            <w:vAlign w:val="center"/>
          </w:tcPr>
          <w:p w14:paraId="5DB4A191" w14:textId="77777777" w:rsidR="00F0710B" w:rsidRPr="00D27A3D" w:rsidRDefault="00F0710B" w:rsidP="00E70A8C">
            <w:pPr>
              <w:jc w:val="center"/>
              <w:rPr>
                <w:rFonts w:ascii="Times New Roman" w:eastAsiaTheme="minorEastAsia" w:hAnsi="Times New Roman"/>
                <w:szCs w:val="21"/>
              </w:rPr>
            </w:pPr>
            <w:r w:rsidRPr="00D27A3D">
              <w:rPr>
                <w:rFonts w:ascii="Times New Roman" w:eastAsiaTheme="minorEastAsia" w:hAnsi="Times New Roman" w:hint="eastAsia"/>
                <w:szCs w:val="21"/>
              </w:rPr>
              <w:t>1.6</w:t>
            </w:r>
          </w:p>
        </w:tc>
        <w:tc>
          <w:tcPr>
            <w:tcW w:w="1847" w:type="dxa"/>
            <w:vAlign w:val="center"/>
          </w:tcPr>
          <w:p w14:paraId="75A71123" w14:textId="77777777" w:rsidR="00F0710B" w:rsidRPr="00D27A3D" w:rsidRDefault="008069B1" w:rsidP="00E70A8C">
            <w:pPr>
              <w:jc w:val="center"/>
              <w:rPr>
                <w:rFonts w:ascii="Times New Roman" w:eastAsiaTheme="minorEastAsia" w:hAnsi="Times New Roman"/>
                <w:szCs w:val="21"/>
              </w:rPr>
            </w:pPr>
            <w:r w:rsidRPr="00D27A3D">
              <w:rPr>
                <w:rFonts w:ascii="Times New Roman" w:eastAsiaTheme="minorEastAsia" w:hAnsi="Times New Roman"/>
                <w:szCs w:val="21"/>
              </w:rPr>
              <w:t>≤</w:t>
            </w:r>
            <w:r w:rsidRPr="00D27A3D">
              <w:rPr>
                <w:rFonts w:ascii="Times New Roman" w:eastAsiaTheme="minorEastAsia" w:hAnsi="Times New Roman" w:hint="eastAsia"/>
                <w:szCs w:val="21"/>
              </w:rPr>
              <w:t>3.0</w:t>
            </w:r>
          </w:p>
        </w:tc>
      </w:tr>
      <w:tr w:rsidR="00D27A3D" w:rsidRPr="00D27A3D" w14:paraId="46243B9A" w14:textId="77777777" w:rsidTr="00236974">
        <w:trPr>
          <w:trHeight w:val="431"/>
        </w:trPr>
        <w:tc>
          <w:tcPr>
            <w:tcW w:w="2534" w:type="dxa"/>
            <w:vAlign w:val="center"/>
          </w:tcPr>
          <w:p w14:paraId="0C0BB024" w14:textId="77777777" w:rsidR="00F0710B" w:rsidRPr="00D27A3D" w:rsidRDefault="00F0710B" w:rsidP="00E70A8C">
            <w:pPr>
              <w:jc w:val="center"/>
              <w:rPr>
                <w:rFonts w:ascii="Times New Roman" w:eastAsiaTheme="minorEastAsia" w:hAnsi="Times New Roman"/>
                <w:szCs w:val="21"/>
              </w:rPr>
            </w:pPr>
            <w:r w:rsidRPr="00D27A3D">
              <w:rPr>
                <w:rFonts w:ascii="Times New Roman" w:eastAsiaTheme="minorEastAsia" w:hAnsi="Times New Roman"/>
                <w:szCs w:val="21"/>
              </w:rPr>
              <w:t>溶解度（三氯乙烯）</w:t>
            </w:r>
          </w:p>
        </w:tc>
        <w:tc>
          <w:tcPr>
            <w:tcW w:w="1160" w:type="dxa"/>
            <w:vAlign w:val="center"/>
          </w:tcPr>
          <w:p w14:paraId="37710209" w14:textId="77777777" w:rsidR="00F0710B" w:rsidRPr="00D27A3D" w:rsidRDefault="00F0710B" w:rsidP="00E70A8C">
            <w:pPr>
              <w:jc w:val="center"/>
              <w:rPr>
                <w:rFonts w:ascii="Times New Roman" w:eastAsiaTheme="minorEastAsia" w:hAnsi="Times New Roman"/>
                <w:szCs w:val="21"/>
              </w:rPr>
            </w:pPr>
            <w:r w:rsidRPr="00D27A3D">
              <w:rPr>
                <w:rFonts w:ascii="Times New Roman" w:eastAsiaTheme="minorEastAsia" w:hAnsi="Times New Roman"/>
                <w:szCs w:val="21"/>
              </w:rPr>
              <w:t>%</w:t>
            </w:r>
          </w:p>
        </w:tc>
        <w:tc>
          <w:tcPr>
            <w:tcW w:w="1847" w:type="dxa"/>
            <w:vAlign w:val="center"/>
          </w:tcPr>
          <w:p w14:paraId="0567EC83" w14:textId="77777777" w:rsidR="00F0710B" w:rsidRPr="00D27A3D" w:rsidRDefault="00F0710B" w:rsidP="00E70A8C">
            <w:pPr>
              <w:jc w:val="center"/>
              <w:rPr>
                <w:rFonts w:ascii="Times New Roman" w:eastAsiaTheme="minorEastAsia" w:hAnsi="Times New Roman"/>
                <w:szCs w:val="21"/>
              </w:rPr>
            </w:pPr>
            <w:r w:rsidRPr="00D27A3D">
              <w:rPr>
                <w:rFonts w:ascii="Times New Roman" w:eastAsiaTheme="minorEastAsia" w:hAnsi="Times New Roman" w:hint="eastAsia"/>
                <w:szCs w:val="21"/>
              </w:rPr>
              <w:t>99.82</w:t>
            </w:r>
          </w:p>
        </w:tc>
        <w:tc>
          <w:tcPr>
            <w:tcW w:w="1847" w:type="dxa"/>
            <w:vAlign w:val="center"/>
          </w:tcPr>
          <w:p w14:paraId="7EE91DE0" w14:textId="77777777" w:rsidR="00F0710B" w:rsidRPr="00D27A3D" w:rsidRDefault="00F0710B" w:rsidP="00E70A8C">
            <w:pPr>
              <w:jc w:val="center"/>
              <w:rPr>
                <w:rFonts w:ascii="Times New Roman" w:eastAsiaTheme="minorEastAsia" w:hAnsi="Times New Roman"/>
                <w:szCs w:val="21"/>
              </w:rPr>
            </w:pPr>
            <w:r w:rsidRPr="00D27A3D">
              <w:rPr>
                <w:rFonts w:ascii="Times New Roman" w:eastAsiaTheme="minorEastAsia" w:hAnsi="Times New Roman" w:hint="eastAsia"/>
                <w:szCs w:val="21"/>
              </w:rPr>
              <w:t>99.75</w:t>
            </w:r>
          </w:p>
        </w:tc>
        <w:tc>
          <w:tcPr>
            <w:tcW w:w="1847" w:type="dxa"/>
            <w:vAlign w:val="center"/>
          </w:tcPr>
          <w:p w14:paraId="502C14BB" w14:textId="77777777" w:rsidR="00F0710B" w:rsidRPr="00D27A3D" w:rsidRDefault="00F0710B" w:rsidP="00E70A8C">
            <w:pPr>
              <w:jc w:val="center"/>
              <w:rPr>
                <w:rFonts w:ascii="Times New Roman" w:eastAsiaTheme="minorEastAsia" w:hAnsi="Times New Roman"/>
                <w:szCs w:val="21"/>
              </w:rPr>
            </w:pPr>
            <w:r w:rsidRPr="00D27A3D">
              <w:rPr>
                <w:rFonts w:ascii="Times New Roman" w:eastAsiaTheme="minorEastAsia" w:hAnsi="Times New Roman"/>
                <w:szCs w:val="21"/>
              </w:rPr>
              <w:t>≥</w:t>
            </w:r>
            <w:r w:rsidR="008069B1" w:rsidRPr="00D27A3D">
              <w:rPr>
                <w:rFonts w:ascii="Times New Roman" w:eastAsiaTheme="minorEastAsia" w:hAnsi="Times New Roman"/>
                <w:szCs w:val="21"/>
              </w:rPr>
              <w:t>99</w:t>
            </w:r>
          </w:p>
        </w:tc>
      </w:tr>
      <w:tr w:rsidR="00D27A3D" w:rsidRPr="00D27A3D" w14:paraId="275C67E7" w14:textId="77777777" w:rsidTr="00236974">
        <w:trPr>
          <w:trHeight w:val="450"/>
        </w:trPr>
        <w:tc>
          <w:tcPr>
            <w:tcW w:w="2534" w:type="dxa"/>
            <w:vAlign w:val="center"/>
          </w:tcPr>
          <w:p w14:paraId="770F4B79" w14:textId="77777777" w:rsidR="00F0710B" w:rsidRPr="00D27A3D" w:rsidRDefault="00F0710B" w:rsidP="00E70A8C">
            <w:pPr>
              <w:jc w:val="center"/>
              <w:rPr>
                <w:rFonts w:ascii="Times New Roman" w:eastAsiaTheme="minorEastAsia" w:hAnsi="Times New Roman"/>
                <w:szCs w:val="21"/>
              </w:rPr>
            </w:pPr>
            <w:r w:rsidRPr="00D27A3D">
              <w:rPr>
                <w:rFonts w:ascii="Times New Roman" w:eastAsiaTheme="minorEastAsia" w:hAnsi="Times New Roman"/>
                <w:szCs w:val="21"/>
              </w:rPr>
              <w:t>闪点（</w:t>
            </w:r>
            <w:r w:rsidRPr="00D27A3D">
              <w:rPr>
                <w:rFonts w:ascii="Times New Roman" w:eastAsiaTheme="minorEastAsia" w:hAnsi="Times New Roman"/>
                <w:szCs w:val="21"/>
              </w:rPr>
              <w:t>COC</w:t>
            </w:r>
            <w:r w:rsidRPr="00D27A3D">
              <w:rPr>
                <w:rFonts w:ascii="Times New Roman" w:eastAsiaTheme="minorEastAsia" w:hAnsi="Times New Roman"/>
                <w:szCs w:val="21"/>
              </w:rPr>
              <w:t>）</w:t>
            </w:r>
          </w:p>
        </w:tc>
        <w:tc>
          <w:tcPr>
            <w:tcW w:w="1160" w:type="dxa"/>
            <w:vAlign w:val="center"/>
          </w:tcPr>
          <w:p w14:paraId="20CF5A91" w14:textId="77777777" w:rsidR="00F0710B" w:rsidRPr="00D27A3D" w:rsidRDefault="00F0710B" w:rsidP="00E70A8C">
            <w:pPr>
              <w:jc w:val="center"/>
              <w:rPr>
                <w:rFonts w:ascii="Times New Roman" w:eastAsiaTheme="minorEastAsia" w:hAnsi="Times New Roman"/>
                <w:szCs w:val="21"/>
              </w:rPr>
            </w:pPr>
            <w:r w:rsidRPr="00D27A3D">
              <w:rPr>
                <w:rFonts w:ascii="宋体" w:hAnsi="宋体" w:cs="宋体" w:hint="eastAsia"/>
                <w:szCs w:val="21"/>
              </w:rPr>
              <w:t>℃</w:t>
            </w:r>
          </w:p>
        </w:tc>
        <w:tc>
          <w:tcPr>
            <w:tcW w:w="1847" w:type="dxa"/>
            <w:vAlign w:val="center"/>
          </w:tcPr>
          <w:p w14:paraId="4DD23F05" w14:textId="77777777" w:rsidR="00F0710B" w:rsidRPr="00D27A3D" w:rsidRDefault="00F0710B" w:rsidP="00E70A8C">
            <w:pPr>
              <w:jc w:val="center"/>
              <w:rPr>
                <w:rFonts w:ascii="Times New Roman" w:eastAsiaTheme="minorEastAsia" w:hAnsi="Times New Roman"/>
                <w:szCs w:val="21"/>
              </w:rPr>
            </w:pPr>
            <w:r w:rsidRPr="00D27A3D">
              <w:rPr>
                <w:rFonts w:ascii="Times New Roman" w:eastAsiaTheme="minorEastAsia" w:hAnsi="Times New Roman" w:hint="eastAsia"/>
                <w:szCs w:val="21"/>
              </w:rPr>
              <w:t>308</w:t>
            </w:r>
          </w:p>
        </w:tc>
        <w:tc>
          <w:tcPr>
            <w:tcW w:w="1847" w:type="dxa"/>
            <w:vAlign w:val="center"/>
          </w:tcPr>
          <w:p w14:paraId="15C8948F" w14:textId="77777777" w:rsidR="00F0710B" w:rsidRPr="00D27A3D" w:rsidRDefault="00F0710B" w:rsidP="00E70A8C">
            <w:pPr>
              <w:jc w:val="center"/>
              <w:rPr>
                <w:rFonts w:ascii="Times New Roman" w:eastAsiaTheme="minorEastAsia" w:hAnsi="Times New Roman"/>
                <w:szCs w:val="21"/>
              </w:rPr>
            </w:pPr>
            <w:r w:rsidRPr="00D27A3D">
              <w:rPr>
                <w:rFonts w:ascii="Times New Roman" w:eastAsiaTheme="minorEastAsia" w:hAnsi="Times New Roman" w:hint="eastAsia"/>
                <w:szCs w:val="21"/>
              </w:rPr>
              <w:t>305</w:t>
            </w:r>
          </w:p>
        </w:tc>
        <w:tc>
          <w:tcPr>
            <w:tcW w:w="1847" w:type="dxa"/>
            <w:vAlign w:val="center"/>
          </w:tcPr>
          <w:p w14:paraId="4AF80173" w14:textId="77777777" w:rsidR="00F0710B" w:rsidRPr="00D27A3D" w:rsidRDefault="00F0710B" w:rsidP="008069B1">
            <w:pPr>
              <w:jc w:val="center"/>
              <w:rPr>
                <w:rFonts w:ascii="Times New Roman" w:eastAsiaTheme="minorEastAsia" w:hAnsi="Times New Roman"/>
                <w:szCs w:val="21"/>
              </w:rPr>
            </w:pPr>
            <w:r w:rsidRPr="00D27A3D">
              <w:rPr>
                <w:rFonts w:ascii="Times New Roman" w:eastAsiaTheme="minorEastAsia" w:hAnsi="Times New Roman"/>
                <w:szCs w:val="21"/>
              </w:rPr>
              <w:t>≥2</w:t>
            </w:r>
            <w:r w:rsidR="008069B1" w:rsidRPr="00D27A3D">
              <w:rPr>
                <w:rFonts w:ascii="Times New Roman" w:eastAsiaTheme="minorEastAsia" w:hAnsi="Times New Roman" w:hint="eastAsia"/>
                <w:szCs w:val="21"/>
              </w:rPr>
              <w:t>3</w:t>
            </w:r>
            <w:r w:rsidRPr="00D27A3D">
              <w:rPr>
                <w:rFonts w:ascii="Times New Roman" w:eastAsiaTheme="minorEastAsia" w:hAnsi="Times New Roman"/>
                <w:szCs w:val="21"/>
              </w:rPr>
              <w:t>0</w:t>
            </w:r>
          </w:p>
        </w:tc>
      </w:tr>
      <w:tr w:rsidR="00D27A3D" w:rsidRPr="00D27A3D" w14:paraId="42BFAD7B" w14:textId="77777777" w:rsidTr="00236974">
        <w:trPr>
          <w:trHeight w:val="431"/>
        </w:trPr>
        <w:tc>
          <w:tcPr>
            <w:tcW w:w="2534" w:type="dxa"/>
            <w:vAlign w:val="center"/>
          </w:tcPr>
          <w:p w14:paraId="1F0ADB91" w14:textId="77777777" w:rsidR="00F0710B" w:rsidRPr="00D27A3D" w:rsidRDefault="00F0710B" w:rsidP="00E70A8C">
            <w:pPr>
              <w:jc w:val="center"/>
              <w:rPr>
                <w:rFonts w:ascii="Times New Roman" w:eastAsiaTheme="minorEastAsia" w:hAnsi="Times New Roman"/>
                <w:szCs w:val="21"/>
              </w:rPr>
            </w:pPr>
            <w:r w:rsidRPr="00D27A3D">
              <w:rPr>
                <w:rFonts w:ascii="Times New Roman" w:eastAsiaTheme="minorEastAsia" w:hAnsi="Times New Roman" w:hint="eastAsia"/>
                <w:szCs w:val="21"/>
              </w:rPr>
              <w:t>离析</w:t>
            </w:r>
          </w:p>
        </w:tc>
        <w:tc>
          <w:tcPr>
            <w:tcW w:w="1160" w:type="dxa"/>
            <w:vAlign w:val="center"/>
          </w:tcPr>
          <w:p w14:paraId="7E960A8F" w14:textId="77777777" w:rsidR="00F0710B" w:rsidRPr="00D27A3D" w:rsidRDefault="00F0710B" w:rsidP="00E70A8C">
            <w:pPr>
              <w:jc w:val="center"/>
              <w:rPr>
                <w:rFonts w:ascii="Times New Roman" w:eastAsiaTheme="minorEastAsia" w:hAnsi="Times New Roman"/>
                <w:szCs w:val="21"/>
              </w:rPr>
            </w:pPr>
            <w:r w:rsidRPr="00D27A3D">
              <w:rPr>
                <w:rFonts w:ascii="宋体" w:hAnsi="宋体" w:cs="宋体" w:hint="eastAsia"/>
                <w:szCs w:val="21"/>
              </w:rPr>
              <w:t>℃</w:t>
            </w:r>
          </w:p>
        </w:tc>
        <w:tc>
          <w:tcPr>
            <w:tcW w:w="1847" w:type="dxa"/>
            <w:vAlign w:val="center"/>
          </w:tcPr>
          <w:p w14:paraId="5D201BB0" w14:textId="77777777" w:rsidR="00F0710B" w:rsidRPr="00D27A3D" w:rsidRDefault="00F0710B" w:rsidP="00E70A8C">
            <w:pPr>
              <w:jc w:val="center"/>
              <w:rPr>
                <w:rFonts w:ascii="Times New Roman" w:eastAsiaTheme="minorEastAsia" w:hAnsi="Times New Roman"/>
                <w:szCs w:val="21"/>
              </w:rPr>
            </w:pPr>
            <w:r w:rsidRPr="00D27A3D">
              <w:rPr>
                <w:rFonts w:ascii="Times New Roman" w:eastAsiaTheme="minorEastAsia" w:hAnsi="Times New Roman" w:hint="eastAsia"/>
                <w:szCs w:val="21"/>
              </w:rPr>
              <w:t>1.4</w:t>
            </w:r>
          </w:p>
        </w:tc>
        <w:tc>
          <w:tcPr>
            <w:tcW w:w="1847" w:type="dxa"/>
            <w:vAlign w:val="center"/>
          </w:tcPr>
          <w:p w14:paraId="33D32600" w14:textId="77777777" w:rsidR="00F0710B" w:rsidRPr="00D27A3D" w:rsidRDefault="00F0710B" w:rsidP="00E70A8C">
            <w:pPr>
              <w:jc w:val="center"/>
              <w:rPr>
                <w:rFonts w:ascii="Times New Roman" w:eastAsiaTheme="minorEastAsia" w:hAnsi="Times New Roman"/>
                <w:szCs w:val="21"/>
              </w:rPr>
            </w:pPr>
            <w:r w:rsidRPr="00D27A3D">
              <w:rPr>
                <w:rFonts w:ascii="Times New Roman" w:eastAsiaTheme="minorEastAsia" w:hAnsi="Times New Roman" w:hint="eastAsia"/>
                <w:szCs w:val="21"/>
              </w:rPr>
              <w:t>1.5</w:t>
            </w:r>
          </w:p>
        </w:tc>
        <w:tc>
          <w:tcPr>
            <w:tcW w:w="1847" w:type="dxa"/>
            <w:vAlign w:val="center"/>
          </w:tcPr>
          <w:p w14:paraId="46659987" w14:textId="77777777" w:rsidR="00F0710B" w:rsidRPr="00D27A3D" w:rsidRDefault="008069B1" w:rsidP="008069B1">
            <w:pPr>
              <w:jc w:val="center"/>
              <w:rPr>
                <w:rFonts w:ascii="Times New Roman" w:eastAsiaTheme="minorEastAsia" w:hAnsi="Times New Roman"/>
                <w:szCs w:val="21"/>
              </w:rPr>
            </w:pPr>
            <w:r w:rsidRPr="00D27A3D">
              <w:rPr>
                <w:rFonts w:ascii="Times New Roman" w:eastAsiaTheme="minorEastAsia" w:hAnsi="Times New Roman"/>
                <w:szCs w:val="21"/>
              </w:rPr>
              <w:t>≤</w:t>
            </w:r>
            <w:r w:rsidRPr="00D27A3D">
              <w:rPr>
                <w:rFonts w:ascii="Times New Roman" w:eastAsiaTheme="minorEastAsia" w:hAnsi="Times New Roman" w:hint="eastAsia"/>
                <w:szCs w:val="21"/>
              </w:rPr>
              <w:t>2.5</w:t>
            </w:r>
          </w:p>
        </w:tc>
      </w:tr>
      <w:tr w:rsidR="00D27A3D" w:rsidRPr="00D27A3D" w14:paraId="58E046BB" w14:textId="77777777" w:rsidTr="00236974">
        <w:trPr>
          <w:trHeight w:val="470"/>
        </w:trPr>
        <w:tc>
          <w:tcPr>
            <w:tcW w:w="2534" w:type="dxa"/>
            <w:vAlign w:val="center"/>
          </w:tcPr>
          <w:p w14:paraId="4E6F0E91" w14:textId="77777777" w:rsidR="00F0710B" w:rsidRPr="00D27A3D" w:rsidRDefault="00F0710B" w:rsidP="00E70A8C">
            <w:pPr>
              <w:jc w:val="center"/>
              <w:rPr>
                <w:rFonts w:ascii="Times New Roman" w:eastAsiaTheme="minorEastAsia" w:hAnsi="Times New Roman"/>
                <w:szCs w:val="21"/>
              </w:rPr>
            </w:pPr>
            <w:r w:rsidRPr="00D27A3D">
              <w:rPr>
                <w:rFonts w:ascii="Times New Roman" w:eastAsiaTheme="minorEastAsia" w:hAnsi="Times New Roman" w:hint="eastAsia"/>
                <w:szCs w:val="21"/>
              </w:rPr>
              <w:t>弹性恢复</w:t>
            </w:r>
          </w:p>
        </w:tc>
        <w:tc>
          <w:tcPr>
            <w:tcW w:w="1160" w:type="dxa"/>
            <w:vAlign w:val="center"/>
          </w:tcPr>
          <w:p w14:paraId="158EA413" w14:textId="77777777" w:rsidR="00F0710B" w:rsidRPr="00D27A3D" w:rsidRDefault="00F0710B" w:rsidP="00E70A8C">
            <w:pPr>
              <w:jc w:val="center"/>
              <w:rPr>
                <w:rFonts w:ascii="Times New Roman" w:eastAsiaTheme="minorEastAsia" w:hAnsi="Times New Roman"/>
                <w:szCs w:val="21"/>
              </w:rPr>
            </w:pPr>
            <w:r w:rsidRPr="00D27A3D">
              <w:rPr>
                <w:rFonts w:ascii="Times New Roman" w:eastAsiaTheme="minorEastAsia" w:hAnsi="Times New Roman"/>
                <w:szCs w:val="21"/>
              </w:rPr>
              <w:t>%</w:t>
            </w:r>
          </w:p>
        </w:tc>
        <w:tc>
          <w:tcPr>
            <w:tcW w:w="1847" w:type="dxa"/>
            <w:vAlign w:val="center"/>
          </w:tcPr>
          <w:p w14:paraId="1C3926C0" w14:textId="77777777" w:rsidR="00F0710B" w:rsidRPr="00D27A3D" w:rsidRDefault="00F0710B" w:rsidP="00E70A8C">
            <w:pPr>
              <w:jc w:val="center"/>
              <w:rPr>
                <w:rFonts w:ascii="Times New Roman" w:eastAsiaTheme="minorEastAsia" w:hAnsi="Times New Roman"/>
                <w:szCs w:val="21"/>
              </w:rPr>
            </w:pPr>
            <w:r w:rsidRPr="00D27A3D">
              <w:rPr>
                <w:rFonts w:ascii="Times New Roman" w:eastAsiaTheme="minorEastAsia" w:hAnsi="Times New Roman" w:hint="eastAsia"/>
                <w:szCs w:val="21"/>
              </w:rPr>
              <w:t>83</w:t>
            </w:r>
          </w:p>
        </w:tc>
        <w:tc>
          <w:tcPr>
            <w:tcW w:w="1847" w:type="dxa"/>
            <w:vAlign w:val="center"/>
          </w:tcPr>
          <w:p w14:paraId="57904FEB" w14:textId="77777777" w:rsidR="00F0710B" w:rsidRPr="00D27A3D" w:rsidRDefault="00F0710B" w:rsidP="00E70A8C">
            <w:pPr>
              <w:jc w:val="center"/>
              <w:rPr>
                <w:rFonts w:ascii="Times New Roman" w:eastAsiaTheme="minorEastAsia" w:hAnsi="Times New Roman"/>
                <w:szCs w:val="21"/>
              </w:rPr>
            </w:pPr>
            <w:r w:rsidRPr="00D27A3D">
              <w:rPr>
                <w:rFonts w:ascii="Times New Roman" w:eastAsiaTheme="minorEastAsia" w:hAnsi="Times New Roman" w:hint="eastAsia"/>
                <w:szCs w:val="21"/>
              </w:rPr>
              <w:t>79</w:t>
            </w:r>
          </w:p>
        </w:tc>
        <w:tc>
          <w:tcPr>
            <w:tcW w:w="1847" w:type="dxa"/>
            <w:vAlign w:val="center"/>
          </w:tcPr>
          <w:p w14:paraId="5656BEBD" w14:textId="77777777" w:rsidR="00F0710B" w:rsidRPr="00D27A3D" w:rsidRDefault="008069B1" w:rsidP="008069B1">
            <w:pPr>
              <w:jc w:val="center"/>
              <w:rPr>
                <w:rFonts w:ascii="Times New Roman" w:eastAsiaTheme="minorEastAsia" w:hAnsi="Times New Roman"/>
                <w:szCs w:val="21"/>
              </w:rPr>
            </w:pPr>
            <w:r w:rsidRPr="00D27A3D">
              <w:rPr>
                <w:rFonts w:ascii="Times New Roman" w:eastAsiaTheme="minorEastAsia" w:hAnsi="Times New Roman"/>
                <w:szCs w:val="21"/>
              </w:rPr>
              <w:t>≥</w:t>
            </w:r>
            <w:r w:rsidRPr="00D27A3D">
              <w:rPr>
                <w:rFonts w:ascii="Times New Roman" w:eastAsiaTheme="minorEastAsia" w:hAnsi="Times New Roman" w:hint="eastAsia"/>
                <w:szCs w:val="21"/>
              </w:rPr>
              <w:t>70</w:t>
            </w:r>
          </w:p>
        </w:tc>
      </w:tr>
    </w:tbl>
    <w:p w14:paraId="2F064741" w14:textId="77777777" w:rsidR="0070411A" w:rsidRPr="00D27A3D" w:rsidRDefault="0070411A" w:rsidP="00B104AC">
      <w:pPr>
        <w:tabs>
          <w:tab w:val="center" w:pos="4153"/>
          <w:tab w:val="left" w:pos="7035"/>
        </w:tabs>
        <w:adjustRightInd w:val="0"/>
        <w:snapToGrid w:val="0"/>
        <w:spacing w:beforeLines="100" w:before="240" w:afterLines="100" w:after="240" w:line="380" w:lineRule="atLeast"/>
        <w:jc w:val="center"/>
        <w:outlineLvl w:val="1"/>
        <w:rPr>
          <w:rFonts w:ascii="Times New Roman" w:eastAsiaTheme="majorEastAsia" w:hAnsi="Times New Roman"/>
          <w:b/>
          <w:bCs/>
          <w:kern w:val="44"/>
          <w:sz w:val="28"/>
          <w:szCs w:val="28"/>
        </w:rPr>
      </w:pPr>
      <w:bookmarkStart w:id="43" w:name="_Toc23841"/>
      <w:bookmarkStart w:id="44" w:name="_Toc45549732"/>
      <w:bookmarkStart w:id="45" w:name="_Toc355964335"/>
      <w:bookmarkStart w:id="46" w:name="_Toc355963661"/>
      <w:bookmarkStart w:id="47" w:name="_Toc355965037"/>
      <w:bookmarkStart w:id="48" w:name="_Toc370310875"/>
      <w:bookmarkStart w:id="49" w:name="_Toc355964726"/>
      <w:r w:rsidRPr="00D27A3D">
        <w:rPr>
          <w:rFonts w:ascii="Times New Roman" w:eastAsiaTheme="majorEastAsia" w:hAnsi="Times New Roman"/>
          <w:b/>
          <w:bCs/>
          <w:kern w:val="44"/>
          <w:sz w:val="28"/>
          <w:szCs w:val="28"/>
        </w:rPr>
        <w:t xml:space="preserve">4.2  </w:t>
      </w:r>
      <w:r w:rsidRPr="00D27A3D">
        <w:rPr>
          <w:rFonts w:ascii="Times New Roman" w:eastAsiaTheme="majorEastAsia" w:hAnsi="Times New Roman" w:hint="eastAsia"/>
          <w:b/>
          <w:bCs/>
          <w:kern w:val="44"/>
          <w:sz w:val="28"/>
          <w:szCs w:val="28"/>
        </w:rPr>
        <w:t>泡沫沥青</w:t>
      </w:r>
      <w:bookmarkEnd w:id="43"/>
      <w:bookmarkEnd w:id="44"/>
    </w:p>
    <w:p w14:paraId="1EE861DB" w14:textId="77777777" w:rsidR="0070411A" w:rsidRPr="00D27A3D" w:rsidRDefault="0070411A" w:rsidP="003026D6">
      <w:pPr>
        <w:spacing w:beforeLines="100" w:before="240" w:line="400" w:lineRule="exact"/>
        <w:ind w:firstLineChars="100" w:firstLine="241"/>
        <w:rPr>
          <w:rFonts w:ascii="Times New Roman" w:hAnsi="宋体"/>
          <w:sz w:val="24"/>
          <w:szCs w:val="28"/>
        </w:rPr>
      </w:pPr>
      <w:r w:rsidRPr="00D27A3D">
        <w:rPr>
          <w:rFonts w:ascii="Times New Roman" w:hAnsi="宋体"/>
          <w:b/>
          <w:sz w:val="24"/>
          <w:szCs w:val="28"/>
        </w:rPr>
        <w:t xml:space="preserve">4.2.1  </w:t>
      </w:r>
      <w:r w:rsidRPr="00D27A3D">
        <w:rPr>
          <w:rFonts w:ascii="Times New Roman" w:hAnsi="宋体" w:hint="eastAsia"/>
          <w:sz w:val="24"/>
          <w:szCs w:val="28"/>
        </w:rPr>
        <w:t>在进行泡沫沥青温拌混合料配合比设计及路用性能试验前，应进行沥青发泡试验，确定最佳的发泡温度和发泡用水量。</w:t>
      </w:r>
    </w:p>
    <w:p w14:paraId="53FECED9" w14:textId="77777777" w:rsidR="0070411A" w:rsidRPr="00D27A3D" w:rsidRDefault="0070411A" w:rsidP="003026D6">
      <w:pPr>
        <w:spacing w:beforeLines="100" w:before="240" w:line="400" w:lineRule="exact"/>
        <w:ind w:firstLineChars="100" w:firstLine="241"/>
        <w:rPr>
          <w:rFonts w:ascii="Times New Roman" w:hAnsi="Times New Roman"/>
          <w:b/>
          <w:sz w:val="24"/>
          <w:szCs w:val="28"/>
        </w:rPr>
      </w:pPr>
      <w:r w:rsidRPr="00D27A3D">
        <w:rPr>
          <w:rFonts w:ascii="Times New Roman" w:hAnsi="Times New Roman"/>
          <w:b/>
          <w:sz w:val="24"/>
          <w:szCs w:val="28"/>
        </w:rPr>
        <w:t xml:space="preserve">4.2.2  </w:t>
      </w:r>
      <w:r w:rsidRPr="00D27A3D">
        <w:rPr>
          <w:rFonts w:ascii="Times New Roman" w:hAnsi="Times New Roman" w:hint="eastAsia"/>
          <w:sz w:val="24"/>
          <w:szCs w:val="28"/>
        </w:rPr>
        <w:t>沥青的最佳发泡温度和发泡用水量</w:t>
      </w:r>
      <w:r w:rsidR="000E67CE">
        <w:rPr>
          <w:rFonts w:ascii="Times New Roman" w:hAnsi="Times New Roman" w:hint="eastAsia"/>
          <w:sz w:val="24"/>
          <w:szCs w:val="28"/>
        </w:rPr>
        <w:t>可</w:t>
      </w:r>
      <w:r w:rsidR="00AB32BD">
        <w:rPr>
          <w:rFonts w:ascii="Times New Roman" w:hAnsi="Times New Roman" w:hint="eastAsia"/>
          <w:sz w:val="24"/>
          <w:szCs w:val="28"/>
        </w:rPr>
        <w:t>按</w:t>
      </w:r>
      <w:r w:rsidRPr="00AB32BD">
        <w:rPr>
          <w:rFonts w:ascii="Times New Roman" w:hAnsi="Times New Roman" w:hint="eastAsia"/>
          <w:sz w:val="24"/>
          <w:szCs w:val="28"/>
        </w:rPr>
        <w:t>表</w:t>
      </w:r>
      <w:r w:rsidRPr="00AB32BD">
        <w:rPr>
          <w:rFonts w:ascii="Times New Roman" w:hAnsi="Times New Roman"/>
          <w:sz w:val="24"/>
          <w:szCs w:val="28"/>
        </w:rPr>
        <w:t>4.2.2</w:t>
      </w:r>
      <w:r w:rsidRPr="00AB32BD">
        <w:rPr>
          <w:rFonts w:ascii="Times New Roman" w:hAnsi="Times New Roman" w:hint="eastAsia"/>
          <w:sz w:val="24"/>
          <w:szCs w:val="28"/>
        </w:rPr>
        <w:t>推荐的发泡条件</w:t>
      </w:r>
      <w:r w:rsidRPr="00D27A3D">
        <w:rPr>
          <w:rFonts w:ascii="Times New Roman" w:hAnsi="Times New Roman" w:hint="eastAsia"/>
          <w:sz w:val="24"/>
          <w:szCs w:val="28"/>
        </w:rPr>
        <w:t>，</w:t>
      </w:r>
      <w:r w:rsidR="0074089C">
        <w:rPr>
          <w:rFonts w:ascii="Times New Roman" w:hAnsi="Times New Roman" w:hint="eastAsia"/>
          <w:sz w:val="24"/>
          <w:szCs w:val="28"/>
        </w:rPr>
        <w:t>并应</w:t>
      </w:r>
      <w:r w:rsidRPr="00D27A3D">
        <w:rPr>
          <w:rFonts w:ascii="Times New Roman" w:hAnsi="Times New Roman" w:hint="eastAsia"/>
          <w:sz w:val="24"/>
          <w:szCs w:val="28"/>
        </w:rPr>
        <w:t>经过沥青发泡试验后，根据泡沫沥青的技术指标综合确定。</w:t>
      </w:r>
    </w:p>
    <w:p w14:paraId="71522ED3" w14:textId="77777777" w:rsidR="0070411A" w:rsidRPr="00D27A3D" w:rsidRDefault="0070411A" w:rsidP="002246EF">
      <w:pPr>
        <w:spacing w:beforeLines="50" w:before="120"/>
        <w:jc w:val="center"/>
        <w:rPr>
          <w:rFonts w:ascii="Times New Roman" w:hAnsi="Times New Roman"/>
          <w:b/>
          <w:bCs/>
          <w:szCs w:val="24"/>
        </w:rPr>
      </w:pPr>
      <w:r w:rsidRPr="00D27A3D">
        <w:rPr>
          <w:rFonts w:ascii="Times New Roman" w:hAnsi="Times New Roman" w:hint="eastAsia"/>
          <w:b/>
          <w:bCs/>
          <w:szCs w:val="24"/>
        </w:rPr>
        <w:t>表</w:t>
      </w:r>
      <w:r w:rsidRPr="00D27A3D">
        <w:rPr>
          <w:rFonts w:ascii="Times New Roman" w:hAnsi="Times New Roman"/>
          <w:b/>
          <w:szCs w:val="24"/>
        </w:rPr>
        <w:t xml:space="preserve">4.2.2 </w:t>
      </w:r>
      <w:r w:rsidRPr="00D27A3D">
        <w:rPr>
          <w:rFonts w:ascii="Times New Roman" w:hAnsi="Times New Roman"/>
          <w:b/>
          <w:bCs/>
          <w:szCs w:val="24"/>
        </w:rPr>
        <w:t xml:space="preserve"> </w:t>
      </w:r>
      <w:r w:rsidRPr="00D27A3D">
        <w:rPr>
          <w:rFonts w:ascii="Times New Roman" w:hAnsi="Times New Roman" w:hint="eastAsia"/>
          <w:b/>
          <w:bCs/>
          <w:szCs w:val="24"/>
        </w:rPr>
        <w:t>沥青最佳发泡</w:t>
      </w:r>
      <w:r w:rsidR="0074089C">
        <w:rPr>
          <w:rFonts w:ascii="Times New Roman" w:hAnsi="Times New Roman" w:hint="eastAsia"/>
          <w:b/>
          <w:bCs/>
          <w:szCs w:val="24"/>
        </w:rPr>
        <w:t>温度和发泡用水量</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364"/>
        <w:gridCol w:w="2770"/>
        <w:gridCol w:w="2519"/>
      </w:tblGrid>
      <w:tr w:rsidR="00D27A3D" w:rsidRPr="00D27A3D" w14:paraId="3E23C436" w14:textId="77777777" w:rsidTr="00236974">
        <w:trPr>
          <w:trHeight w:val="497"/>
          <w:jc w:val="center"/>
        </w:trPr>
        <w:tc>
          <w:tcPr>
            <w:tcW w:w="3364" w:type="dxa"/>
            <w:tcBorders>
              <w:top w:val="single" w:sz="8" w:space="0" w:color="auto"/>
              <w:left w:val="single" w:sz="8" w:space="0" w:color="auto"/>
              <w:bottom w:val="single" w:sz="4" w:space="0" w:color="auto"/>
              <w:right w:val="single" w:sz="4" w:space="0" w:color="auto"/>
            </w:tcBorders>
            <w:vAlign w:val="center"/>
            <w:hideMark/>
          </w:tcPr>
          <w:p w14:paraId="78DB463E" w14:textId="77777777" w:rsidR="0070411A" w:rsidRPr="00D27A3D" w:rsidRDefault="0070411A">
            <w:pPr>
              <w:jc w:val="center"/>
              <w:rPr>
                <w:rFonts w:ascii="Times New Roman" w:hAnsi="Times New Roman"/>
                <w:szCs w:val="24"/>
              </w:rPr>
            </w:pPr>
            <w:r w:rsidRPr="00D27A3D">
              <w:rPr>
                <w:rFonts w:ascii="Times New Roman" w:hAnsi="Times New Roman" w:hint="eastAsia"/>
                <w:szCs w:val="24"/>
              </w:rPr>
              <w:t>沥青类型</w:t>
            </w:r>
          </w:p>
        </w:tc>
        <w:tc>
          <w:tcPr>
            <w:tcW w:w="2770" w:type="dxa"/>
            <w:tcBorders>
              <w:top w:val="single" w:sz="8" w:space="0" w:color="auto"/>
              <w:left w:val="single" w:sz="4" w:space="0" w:color="auto"/>
              <w:bottom w:val="single" w:sz="4" w:space="0" w:color="auto"/>
              <w:right w:val="single" w:sz="4" w:space="0" w:color="auto"/>
            </w:tcBorders>
            <w:vAlign w:val="center"/>
            <w:hideMark/>
          </w:tcPr>
          <w:p w14:paraId="0F22A074" w14:textId="77777777" w:rsidR="0070411A" w:rsidRPr="00D27A3D" w:rsidRDefault="0070411A" w:rsidP="00F0710B">
            <w:pPr>
              <w:ind w:firstLineChars="150" w:firstLine="315"/>
              <w:jc w:val="center"/>
              <w:rPr>
                <w:rFonts w:ascii="Times New Roman" w:hAnsi="Times New Roman"/>
                <w:szCs w:val="24"/>
              </w:rPr>
            </w:pPr>
            <w:r w:rsidRPr="00D27A3D">
              <w:rPr>
                <w:rFonts w:ascii="Times New Roman" w:hAnsi="Times New Roman" w:hint="eastAsia"/>
                <w:szCs w:val="24"/>
              </w:rPr>
              <w:t>发泡温度（</w:t>
            </w:r>
            <w:r w:rsidRPr="00D27A3D">
              <w:rPr>
                <w:rFonts w:ascii="宋体" w:hAnsi="宋体" w:cs="宋体" w:hint="eastAsia"/>
                <w:szCs w:val="24"/>
              </w:rPr>
              <w:t>℃</w:t>
            </w:r>
            <w:r w:rsidRPr="00D27A3D">
              <w:rPr>
                <w:rFonts w:ascii="Times New Roman" w:hAnsi="Times New Roman" w:hint="eastAsia"/>
                <w:szCs w:val="24"/>
              </w:rPr>
              <w:t>）</w:t>
            </w:r>
          </w:p>
        </w:tc>
        <w:tc>
          <w:tcPr>
            <w:tcW w:w="2519" w:type="dxa"/>
            <w:tcBorders>
              <w:top w:val="single" w:sz="8" w:space="0" w:color="auto"/>
              <w:left w:val="single" w:sz="4" w:space="0" w:color="auto"/>
              <w:bottom w:val="single" w:sz="4" w:space="0" w:color="auto"/>
              <w:right w:val="single" w:sz="8" w:space="0" w:color="auto"/>
            </w:tcBorders>
            <w:vAlign w:val="center"/>
            <w:hideMark/>
          </w:tcPr>
          <w:p w14:paraId="3E723338" w14:textId="77777777" w:rsidR="0070411A" w:rsidRPr="00D27A3D" w:rsidRDefault="0070411A">
            <w:pPr>
              <w:jc w:val="center"/>
              <w:rPr>
                <w:rFonts w:ascii="Times New Roman" w:hAnsi="Times New Roman"/>
                <w:szCs w:val="24"/>
              </w:rPr>
            </w:pPr>
            <w:r w:rsidRPr="00D27A3D">
              <w:rPr>
                <w:rFonts w:ascii="Times New Roman" w:hAnsi="Times New Roman" w:hint="eastAsia"/>
                <w:szCs w:val="24"/>
              </w:rPr>
              <w:t>发泡用水量（</w:t>
            </w:r>
            <w:r w:rsidRPr="00D27A3D">
              <w:rPr>
                <w:rFonts w:ascii="Times New Roman" w:hAnsi="Times New Roman"/>
                <w:szCs w:val="24"/>
              </w:rPr>
              <w:t>%</w:t>
            </w:r>
            <w:r w:rsidRPr="00D27A3D">
              <w:rPr>
                <w:rFonts w:ascii="Times New Roman" w:hAnsi="Times New Roman" w:hint="eastAsia"/>
                <w:szCs w:val="24"/>
              </w:rPr>
              <w:t>）</w:t>
            </w:r>
          </w:p>
        </w:tc>
      </w:tr>
      <w:tr w:rsidR="00D27A3D" w:rsidRPr="00D27A3D" w14:paraId="0F13435A" w14:textId="77777777" w:rsidTr="00236974">
        <w:trPr>
          <w:trHeight w:val="497"/>
          <w:jc w:val="center"/>
        </w:trPr>
        <w:tc>
          <w:tcPr>
            <w:tcW w:w="3364" w:type="dxa"/>
            <w:tcBorders>
              <w:top w:val="single" w:sz="4" w:space="0" w:color="auto"/>
              <w:left w:val="single" w:sz="8" w:space="0" w:color="auto"/>
              <w:bottom w:val="single" w:sz="4" w:space="0" w:color="auto"/>
              <w:right w:val="single" w:sz="4" w:space="0" w:color="auto"/>
            </w:tcBorders>
            <w:vAlign w:val="center"/>
            <w:hideMark/>
          </w:tcPr>
          <w:p w14:paraId="7D2B0F6D" w14:textId="77777777" w:rsidR="0070411A" w:rsidRPr="00D27A3D" w:rsidRDefault="0070411A">
            <w:pPr>
              <w:jc w:val="center"/>
              <w:rPr>
                <w:rFonts w:ascii="Times New Roman" w:hAnsi="Times New Roman"/>
                <w:szCs w:val="24"/>
              </w:rPr>
            </w:pPr>
            <w:r w:rsidRPr="00D27A3D">
              <w:rPr>
                <w:rFonts w:ascii="Times New Roman" w:hAnsi="Times New Roman"/>
                <w:szCs w:val="24"/>
              </w:rPr>
              <w:t>A</w:t>
            </w:r>
            <w:r w:rsidRPr="00D27A3D">
              <w:rPr>
                <w:rFonts w:ascii="Times New Roman" w:hAnsi="Times New Roman" w:hint="eastAsia"/>
                <w:szCs w:val="24"/>
              </w:rPr>
              <w:t>、</w:t>
            </w:r>
            <w:r w:rsidRPr="00D27A3D">
              <w:rPr>
                <w:rFonts w:ascii="Times New Roman" w:hAnsi="Times New Roman"/>
                <w:szCs w:val="24"/>
              </w:rPr>
              <w:t>B</w:t>
            </w:r>
            <w:r w:rsidRPr="00D27A3D">
              <w:rPr>
                <w:rFonts w:ascii="Times New Roman" w:hAnsi="Times New Roman" w:hint="eastAsia"/>
                <w:szCs w:val="24"/>
              </w:rPr>
              <w:t>级道路石油沥青</w:t>
            </w:r>
          </w:p>
        </w:tc>
        <w:tc>
          <w:tcPr>
            <w:tcW w:w="2770" w:type="dxa"/>
            <w:tcBorders>
              <w:top w:val="single" w:sz="4" w:space="0" w:color="auto"/>
              <w:left w:val="single" w:sz="4" w:space="0" w:color="auto"/>
              <w:bottom w:val="single" w:sz="4" w:space="0" w:color="auto"/>
              <w:right w:val="single" w:sz="4" w:space="0" w:color="auto"/>
            </w:tcBorders>
            <w:vAlign w:val="center"/>
            <w:hideMark/>
          </w:tcPr>
          <w:p w14:paraId="77FBB132" w14:textId="77777777" w:rsidR="0070411A" w:rsidRPr="00D27A3D" w:rsidRDefault="0070411A">
            <w:pPr>
              <w:jc w:val="center"/>
              <w:rPr>
                <w:rFonts w:ascii="Times New Roman" w:hAnsi="Times New Roman"/>
                <w:szCs w:val="24"/>
              </w:rPr>
            </w:pPr>
            <w:r w:rsidRPr="00D27A3D">
              <w:rPr>
                <w:rFonts w:ascii="Times New Roman" w:hAnsi="Times New Roman"/>
                <w:szCs w:val="24"/>
              </w:rPr>
              <w:t>140~160</w:t>
            </w:r>
          </w:p>
        </w:tc>
        <w:tc>
          <w:tcPr>
            <w:tcW w:w="2519" w:type="dxa"/>
            <w:vMerge w:val="restart"/>
            <w:tcBorders>
              <w:top w:val="single" w:sz="4" w:space="0" w:color="auto"/>
              <w:left w:val="single" w:sz="4" w:space="0" w:color="auto"/>
              <w:bottom w:val="single" w:sz="8" w:space="0" w:color="auto"/>
              <w:right w:val="single" w:sz="8" w:space="0" w:color="auto"/>
            </w:tcBorders>
            <w:vAlign w:val="center"/>
            <w:hideMark/>
          </w:tcPr>
          <w:p w14:paraId="0DC9BAE3" w14:textId="77777777" w:rsidR="0070411A" w:rsidRPr="00D27A3D" w:rsidRDefault="0070411A">
            <w:pPr>
              <w:jc w:val="center"/>
              <w:rPr>
                <w:rFonts w:ascii="Times New Roman" w:hAnsi="Times New Roman"/>
                <w:szCs w:val="24"/>
              </w:rPr>
            </w:pPr>
            <w:r w:rsidRPr="00D27A3D">
              <w:rPr>
                <w:rFonts w:ascii="Times New Roman" w:hAnsi="Times New Roman"/>
                <w:szCs w:val="24"/>
              </w:rPr>
              <w:t>1~1.5</w:t>
            </w:r>
          </w:p>
        </w:tc>
      </w:tr>
      <w:tr w:rsidR="00D27A3D" w:rsidRPr="00D27A3D" w14:paraId="392C7ADA" w14:textId="77777777" w:rsidTr="00236974">
        <w:trPr>
          <w:trHeight w:val="497"/>
          <w:jc w:val="center"/>
        </w:trPr>
        <w:tc>
          <w:tcPr>
            <w:tcW w:w="3364" w:type="dxa"/>
            <w:tcBorders>
              <w:top w:val="single" w:sz="4" w:space="0" w:color="auto"/>
              <w:left w:val="single" w:sz="8" w:space="0" w:color="auto"/>
              <w:bottom w:val="single" w:sz="4" w:space="0" w:color="auto"/>
              <w:right w:val="single" w:sz="4" w:space="0" w:color="auto"/>
            </w:tcBorders>
            <w:vAlign w:val="center"/>
            <w:hideMark/>
          </w:tcPr>
          <w:p w14:paraId="710B7F9A" w14:textId="77777777" w:rsidR="0070411A" w:rsidRPr="00D27A3D" w:rsidRDefault="0070411A">
            <w:pPr>
              <w:jc w:val="center"/>
              <w:rPr>
                <w:rFonts w:ascii="Times New Roman" w:hAnsi="Times New Roman"/>
                <w:szCs w:val="24"/>
              </w:rPr>
            </w:pPr>
            <w:r w:rsidRPr="00D27A3D">
              <w:rPr>
                <w:rFonts w:ascii="Times New Roman" w:hAnsi="Times New Roman"/>
                <w:szCs w:val="24"/>
              </w:rPr>
              <w:t>SBS</w:t>
            </w:r>
            <w:r w:rsidRPr="00D27A3D">
              <w:rPr>
                <w:rFonts w:ascii="Times New Roman" w:hAnsi="Times New Roman" w:hint="eastAsia"/>
                <w:szCs w:val="24"/>
              </w:rPr>
              <w:t>改性沥青</w:t>
            </w:r>
          </w:p>
        </w:tc>
        <w:tc>
          <w:tcPr>
            <w:tcW w:w="2770" w:type="dxa"/>
            <w:tcBorders>
              <w:top w:val="single" w:sz="4" w:space="0" w:color="auto"/>
              <w:left w:val="single" w:sz="4" w:space="0" w:color="auto"/>
              <w:bottom w:val="single" w:sz="4" w:space="0" w:color="auto"/>
              <w:right w:val="single" w:sz="4" w:space="0" w:color="auto"/>
            </w:tcBorders>
            <w:vAlign w:val="center"/>
            <w:hideMark/>
          </w:tcPr>
          <w:p w14:paraId="612B21B7" w14:textId="77777777" w:rsidR="0070411A" w:rsidRPr="00D27A3D" w:rsidRDefault="0070411A">
            <w:pPr>
              <w:jc w:val="center"/>
              <w:rPr>
                <w:rFonts w:ascii="Times New Roman" w:hAnsi="Times New Roman"/>
                <w:szCs w:val="24"/>
              </w:rPr>
            </w:pPr>
            <w:r w:rsidRPr="00D27A3D">
              <w:rPr>
                <w:rFonts w:ascii="Times New Roman" w:hAnsi="Times New Roman"/>
                <w:szCs w:val="24"/>
              </w:rPr>
              <w:t>160~180</w:t>
            </w:r>
          </w:p>
        </w:tc>
        <w:tc>
          <w:tcPr>
            <w:tcW w:w="2519" w:type="dxa"/>
            <w:vMerge/>
            <w:tcBorders>
              <w:top w:val="single" w:sz="4" w:space="0" w:color="auto"/>
              <w:left w:val="single" w:sz="4" w:space="0" w:color="auto"/>
              <w:bottom w:val="single" w:sz="8" w:space="0" w:color="auto"/>
              <w:right w:val="single" w:sz="8" w:space="0" w:color="auto"/>
            </w:tcBorders>
            <w:vAlign w:val="center"/>
            <w:hideMark/>
          </w:tcPr>
          <w:p w14:paraId="4EB9638A" w14:textId="77777777" w:rsidR="0070411A" w:rsidRPr="00D27A3D" w:rsidRDefault="0070411A">
            <w:pPr>
              <w:widowControl/>
              <w:jc w:val="left"/>
              <w:rPr>
                <w:rFonts w:ascii="Times New Roman" w:hAnsi="Times New Roman"/>
                <w:szCs w:val="24"/>
              </w:rPr>
            </w:pPr>
          </w:p>
        </w:tc>
      </w:tr>
      <w:tr w:rsidR="00D27A3D" w:rsidRPr="00D27A3D" w14:paraId="7BCFE1C3" w14:textId="77777777" w:rsidTr="00236974">
        <w:trPr>
          <w:trHeight w:val="497"/>
          <w:jc w:val="center"/>
        </w:trPr>
        <w:tc>
          <w:tcPr>
            <w:tcW w:w="3364" w:type="dxa"/>
            <w:tcBorders>
              <w:top w:val="single" w:sz="4" w:space="0" w:color="auto"/>
              <w:left w:val="single" w:sz="8" w:space="0" w:color="auto"/>
              <w:bottom w:val="single" w:sz="8" w:space="0" w:color="auto"/>
              <w:right w:val="single" w:sz="4" w:space="0" w:color="auto"/>
            </w:tcBorders>
            <w:vAlign w:val="center"/>
            <w:hideMark/>
          </w:tcPr>
          <w:p w14:paraId="7A71CF3D" w14:textId="77777777" w:rsidR="0070411A" w:rsidRPr="00D27A3D" w:rsidRDefault="0070411A">
            <w:pPr>
              <w:jc w:val="center"/>
              <w:rPr>
                <w:rFonts w:ascii="Times New Roman" w:hAnsi="Times New Roman"/>
                <w:szCs w:val="24"/>
              </w:rPr>
            </w:pPr>
            <w:r w:rsidRPr="00D27A3D">
              <w:rPr>
                <w:rFonts w:ascii="Times New Roman" w:hAnsi="Times New Roman" w:hint="eastAsia"/>
                <w:szCs w:val="24"/>
              </w:rPr>
              <w:t>橡胶改性沥青</w:t>
            </w:r>
          </w:p>
        </w:tc>
        <w:tc>
          <w:tcPr>
            <w:tcW w:w="2770" w:type="dxa"/>
            <w:tcBorders>
              <w:top w:val="single" w:sz="4" w:space="0" w:color="auto"/>
              <w:left w:val="single" w:sz="4" w:space="0" w:color="auto"/>
              <w:bottom w:val="single" w:sz="8" w:space="0" w:color="auto"/>
              <w:right w:val="single" w:sz="4" w:space="0" w:color="auto"/>
            </w:tcBorders>
            <w:vAlign w:val="center"/>
            <w:hideMark/>
          </w:tcPr>
          <w:p w14:paraId="7B285363" w14:textId="77777777" w:rsidR="0070411A" w:rsidRPr="00D27A3D" w:rsidRDefault="0070411A">
            <w:pPr>
              <w:jc w:val="center"/>
              <w:rPr>
                <w:rFonts w:ascii="Times New Roman" w:hAnsi="Times New Roman"/>
                <w:szCs w:val="24"/>
              </w:rPr>
            </w:pPr>
            <w:r w:rsidRPr="00D27A3D">
              <w:rPr>
                <w:rFonts w:ascii="Times New Roman" w:hAnsi="Times New Roman"/>
                <w:szCs w:val="24"/>
              </w:rPr>
              <w:t>175~190</w:t>
            </w:r>
          </w:p>
        </w:tc>
        <w:tc>
          <w:tcPr>
            <w:tcW w:w="2519" w:type="dxa"/>
            <w:vMerge/>
            <w:tcBorders>
              <w:top w:val="single" w:sz="4" w:space="0" w:color="auto"/>
              <w:left w:val="single" w:sz="4" w:space="0" w:color="auto"/>
              <w:bottom w:val="single" w:sz="8" w:space="0" w:color="auto"/>
              <w:right w:val="single" w:sz="8" w:space="0" w:color="auto"/>
            </w:tcBorders>
            <w:vAlign w:val="center"/>
            <w:hideMark/>
          </w:tcPr>
          <w:p w14:paraId="5514034F" w14:textId="77777777" w:rsidR="0070411A" w:rsidRPr="00D27A3D" w:rsidRDefault="0070411A">
            <w:pPr>
              <w:widowControl/>
              <w:jc w:val="left"/>
              <w:rPr>
                <w:rFonts w:ascii="Times New Roman" w:hAnsi="Times New Roman"/>
                <w:szCs w:val="24"/>
              </w:rPr>
            </w:pPr>
          </w:p>
        </w:tc>
      </w:tr>
    </w:tbl>
    <w:p w14:paraId="7114DD8A" w14:textId="77777777" w:rsidR="0070411A" w:rsidRPr="00D27A3D" w:rsidRDefault="0070411A" w:rsidP="00810F4E">
      <w:pPr>
        <w:adjustRightInd w:val="0"/>
        <w:snapToGrid w:val="0"/>
        <w:spacing w:line="300" w:lineRule="atLeast"/>
        <w:ind w:firstLineChars="200" w:firstLine="440"/>
        <w:rPr>
          <w:rFonts w:ascii="Times New Roman" w:hAnsi="宋体"/>
          <w:sz w:val="22"/>
          <w:szCs w:val="24"/>
        </w:rPr>
      </w:pPr>
      <w:r w:rsidRPr="00D27A3D">
        <w:rPr>
          <w:rFonts w:ascii="Times New Roman" w:hAnsi="宋体" w:hint="eastAsia"/>
          <w:sz w:val="22"/>
          <w:szCs w:val="24"/>
        </w:rPr>
        <w:t>注：发泡用水量是指水与沥青的质量百分比，单位为</w:t>
      </w:r>
      <w:r w:rsidRPr="00D27A3D">
        <w:rPr>
          <w:rFonts w:ascii="Times New Roman" w:hAnsi="Times New Roman"/>
          <w:sz w:val="22"/>
          <w:szCs w:val="24"/>
        </w:rPr>
        <w:t>%</w:t>
      </w:r>
      <w:r w:rsidRPr="00D27A3D">
        <w:rPr>
          <w:rFonts w:ascii="Times New Roman" w:hAnsi="宋体" w:hint="eastAsia"/>
          <w:sz w:val="22"/>
          <w:szCs w:val="24"/>
        </w:rPr>
        <w:t>。在满足泡沫沥青技术要求的情况下，发泡用水量越小越好。</w:t>
      </w:r>
    </w:p>
    <w:p w14:paraId="4883DFF5" w14:textId="77777777" w:rsidR="0070411A" w:rsidRPr="00D27A3D" w:rsidRDefault="0070411A" w:rsidP="0070411A">
      <w:pPr>
        <w:spacing w:beforeLines="100" w:before="240" w:line="400" w:lineRule="exact"/>
        <w:ind w:firstLineChars="100" w:firstLine="241"/>
        <w:rPr>
          <w:rFonts w:ascii="Times New Roman" w:eastAsia="楷体" w:hAnsi="Times New Roman"/>
          <w:b/>
          <w:sz w:val="24"/>
          <w:szCs w:val="24"/>
        </w:rPr>
      </w:pPr>
      <w:r w:rsidRPr="00D27A3D">
        <w:rPr>
          <w:rFonts w:ascii="Times New Roman" w:eastAsia="楷体" w:hAnsi="Times New Roman" w:hint="eastAsia"/>
          <w:b/>
          <w:sz w:val="24"/>
          <w:szCs w:val="24"/>
        </w:rPr>
        <w:t>条文说明</w:t>
      </w:r>
    </w:p>
    <w:p w14:paraId="06339858" w14:textId="77777777" w:rsidR="0070411A" w:rsidRPr="00D27A3D" w:rsidRDefault="0070411A" w:rsidP="00C30C70">
      <w:pPr>
        <w:spacing w:line="400" w:lineRule="exact"/>
        <w:ind w:firstLineChars="200" w:firstLine="480"/>
        <w:rPr>
          <w:rFonts w:ascii="Times New Roman" w:eastAsia="楷体" w:hAnsi="Times New Roman"/>
          <w:sz w:val="24"/>
          <w:szCs w:val="24"/>
        </w:rPr>
      </w:pPr>
      <w:r w:rsidRPr="00D27A3D">
        <w:rPr>
          <w:rFonts w:ascii="Times New Roman" w:eastAsia="楷体" w:hAnsi="Times New Roman" w:hint="eastAsia"/>
          <w:sz w:val="24"/>
          <w:szCs w:val="24"/>
        </w:rPr>
        <w:t>表</w:t>
      </w:r>
      <w:r w:rsidRPr="00D27A3D">
        <w:rPr>
          <w:rFonts w:ascii="Times New Roman" w:eastAsia="楷体" w:hAnsi="Times New Roman"/>
          <w:sz w:val="24"/>
          <w:szCs w:val="24"/>
        </w:rPr>
        <w:t>4.2.2</w:t>
      </w:r>
      <w:r w:rsidRPr="00D27A3D">
        <w:rPr>
          <w:rFonts w:ascii="Times New Roman" w:eastAsia="楷体" w:hAnsi="Times New Roman" w:hint="eastAsia"/>
          <w:sz w:val="24"/>
          <w:szCs w:val="24"/>
        </w:rPr>
        <w:t>中推荐的沥青最佳发泡条件，是在对</w:t>
      </w:r>
      <w:r w:rsidRPr="00D27A3D">
        <w:rPr>
          <w:rFonts w:ascii="Times New Roman" w:eastAsia="楷体" w:hAnsi="Times New Roman"/>
          <w:sz w:val="24"/>
          <w:szCs w:val="24"/>
        </w:rPr>
        <w:t>A</w:t>
      </w:r>
      <w:r w:rsidRPr="00D27A3D">
        <w:rPr>
          <w:rFonts w:ascii="Times New Roman" w:eastAsia="楷体" w:hAnsi="Times New Roman" w:hint="eastAsia"/>
          <w:sz w:val="24"/>
          <w:szCs w:val="24"/>
        </w:rPr>
        <w:t>级</w:t>
      </w:r>
      <w:r w:rsidRPr="00D27A3D">
        <w:rPr>
          <w:rFonts w:ascii="Times New Roman" w:eastAsia="楷体" w:hAnsi="Times New Roman"/>
          <w:sz w:val="24"/>
          <w:szCs w:val="24"/>
        </w:rPr>
        <w:t>70</w:t>
      </w:r>
      <w:r w:rsidRPr="00D27A3D">
        <w:rPr>
          <w:rFonts w:ascii="Times New Roman" w:eastAsia="楷体" w:hAnsi="Times New Roman" w:hint="eastAsia"/>
          <w:sz w:val="24"/>
          <w:szCs w:val="24"/>
        </w:rPr>
        <w:t>号、</w:t>
      </w:r>
      <w:r w:rsidRPr="00D27A3D">
        <w:rPr>
          <w:rFonts w:ascii="Times New Roman" w:eastAsia="楷体" w:hAnsi="Times New Roman"/>
          <w:sz w:val="24"/>
          <w:szCs w:val="24"/>
        </w:rPr>
        <w:t>90</w:t>
      </w:r>
      <w:r w:rsidRPr="00D27A3D">
        <w:rPr>
          <w:rFonts w:ascii="Times New Roman" w:eastAsia="楷体" w:hAnsi="Times New Roman" w:hint="eastAsia"/>
          <w:sz w:val="24"/>
          <w:szCs w:val="24"/>
        </w:rPr>
        <w:t>号道路石油沥青、</w:t>
      </w:r>
      <w:r w:rsidRPr="00D27A3D">
        <w:rPr>
          <w:rFonts w:ascii="Times New Roman" w:eastAsia="楷体" w:hAnsi="Times New Roman"/>
          <w:sz w:val="24"/>
          <w:szCs w:val="24"/>
        </w:rPr>
        <w:t>SBS</w:t>
      </w:r>
      <w:r w:rsidRPr="00D27A3D">
        <w:rPr>
          <w:rFonts w:ascii="Times New Roman" w:eastAsia="楷体" w:hAnsi="Times New Roman" w:hint="eastAsia"/>
          <w:sz w:val="24"/>
          <w:szCs w:val="24"/>
        </w:rPr>
        <w:t>改性沥青、橡胶改性沥青等不同的沥青结合料，进行了大量的发泡试验后，结合泡沫沥青的膨胀率、半衰期、发泡能力指数、表面积指数以及裹附性指数等技术指标，综合确定的。</w:t>
      </w:r>
    </w:p>
    <w:p w14:paraId="04680F63" w14:textId="77777777" w:rsidR="0070411A" w:rsidRPr="00D27A3D" w:rsidRDefault="0070411A" w:rsidP="003026D6">
      <w:pPr>
        <w:spacing w:beforeLines="100" w:before="240" w:line="400" w:lineRule="exact"/>
        <w:ind w:firstLineChars="100" w:firstLine="241"/>
        <w:rPr>
          <w:rFonts w:ascii="Times New Roman" w:hAnsi="Times New Roman"/>
          <w:sz w:val="24"/>
          <w:szCs w:val="28"/>
        </w:rPr>
      </w:pPr>
      <w:r w:rsidRPr="00D27A3D">
        <w:rPr>
          <w:rFonts w:ascii="Times New Roman" w:hAnsi="Times New Roman"/>
          <w:b/>
          <w:sz w:val="24"/>
          <w:szCs w:val="28"/>
        </w:rPr>
        <w:t xml:space="preserve">4.2.3  </w:t>
      </w:r>
      <w:r w:rsidRPr="00D27A3D">
        <w:rPr>
          <w:rFonts w:ascii="Times New Roman" w:hAnsi="Times New Roman" w:hint="eastAsia"/>
          <w:sz w:val="24"/>
          <w:szCs w:val="28"/>
        </w:rPr>
        <w:t>泡沫沥青温拌混合料使用的泡沫沥青，应满足表</w:t>
      </w:r>
      <w:r w:rsidRPr="00D27A3D">
        <w:rPr>
          <w:rFonts w:ascii="Times New Roman" w:hAnsi="Times New Roman"/>
          <w:sz w:val="24"/>
          <w:szCs w:val="28"/>
        </w:rPr>
        <w:t>4.2.3</w:t>
      </w:r>
      <w:r w:rsidRPr="00D27A3D">
        <w:rPr>
          <w:rFonts w:ascii="Times New Roman" w:hAnsi="Times New Roman" w:hint="eastAsia"/>
          <w:sz w:val="24"/>
          <w:szCs w:val="28"/>
        </w:rPr>
        <w:t>的要求。</w:t>
      </w:r>
    </w:p>
    <w:p w14:paraId="2722EAE9" w14:textId="77777777" w:rsidR="0070411A" w:rsidRPr="00D27A3D" w:rsidRDefault="0070411A" w:rsidP="002246EF">
      <w:pPr>
        <w:spacing w:beforeLines="50" w:before="120"/>
        <w:jc w:val="center"/>
        <w:rPr>
          <w:rFonts w:ascii="Times New Roman" w:hAnsi="Times New Roman"/>
          <w:b/>
          <w:bCs/>
          <w:szCs w:val="24"/>
        </w:rPr>
      </w:pPr>
      <w:r w:rsidRPr="00D27A3D">
        <w:rPr>
          <w:rFonts w:ascii="Times New Roman" w:hAnsi="Times New Roman"/>
          <w:b/>
          <w:bCs/>
          <w:szCs w:val="24"/>
        </w:rPr>
        <w:lastRenderedPageBreak/>
        <w:t>表</w:t>
      </w:r>
      <w:r w:rsidRPr="00D27A3D">
        <w:rPr>
          <w:rFonts w:ascii="Times New Roman" w:hAnsi="Times New Roman"/>
          <w:b/>
          <w:bCs/>
          <w:szCs w:val="24"/>
        </w:rPr>
        <w:t xml:space="preserve">4.2.3  </w:t>
      </w:r>
      <w:r w:rsidRPr="00D27A3D">
        <w:rPr>
          <w:rFonts w:ascii="Times New Roman" w:hAnsi="Times New Roman"/>
          <w:b/>
          <w:bCs/>
          <w:szCs w:val="24"/>
        </w:rPr>
        <w:t>泡沫沥青技术要求</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975"/>
        <w:gridCol w:w="1411"/>
        <w:gridCol w:w="3544"/>
        <w:gridCol w:w="1712"/>
      </w:tblGrid>
      <w:tr w:rsidR="00D27A3D" w:rsidRPr="00D27A3D" w14:paraId="77110D1B" w14:textId="77777777" w:rsidTr="0070411A">
        <w:trPr>
          <w:trHeight w:val="397"/>
          <w:jc w:val="center"/>
        </w:trPr>
        <w:tc>
          <w:tcPr>
            <w:tcW w:w="1975" w:type="dxa"/>
            <w:vMerge w:val="restart"/>
            <w:tcBorders>
              <w:top w:val="single" w:sz="8" w:space="0" w:color="000000"/>
              <w:left w:val="single" w:sz="8" w:space="0" w:color="000000"/>
              <w:bottom w:val="single" w:sz="4" w:space="0" w:color="000000"/>
              <w:right w:val="single" w:sz="4" w:space="0" w:color="000000"/>
            </w:tcBorders>
            <w:tcMar>
              <w:top w:w="0" w:type="dxa"/>
              <w:left w:w="0" w:type="dxa"/>
              <w:bottom w:w="0" w:type="dxa"/>
              <w:right w:w="0" w:type="dxa"/>
            </w:tcMar>
            <w:vAlign w:val="center"/>
            <w:hideMark/>
          </w:tcPr>
          <w:p w14:paraId="019AAAFD" w14:textId="77777777" w:rsidR="0070411A" w:rsidRPr="00D27A3D" w:rsidRDefault="0070411A">
            <w:pPr>
              <w:widowControl/>
              <w:jc w:val="center"/>
              <w:textAlignment w:val="center"/>
              <w:rPr>
                <w:rFonts w:ascii="Times New Roman" w:hAnsi="Times New Roman"/>
                <w:kern w:val="0"/>
                <w:sz w:val="24"/>
                <w:szCs w:val="24"/>
              </w:rPr>
            </w:pPr>
            <w:r w:rsidRPr="00D27A3D">
              <w:rPr>
                <w:rFonts w:ascii="Times New Roman" w:hAnsi="Times New Roman"/>
                <w:kern w:val="0"/>
                <w:sz w:val="24"/>
                <w:szCs w:val="24"/>
              </w:rPr>
              <w:t>项目</w:t>
            </w:r>
          </w:p>
        </w:tc>
        <w:tc>
          <w:tcPr>
            <w:tcW w:w="4955" w:type="dxa"/>
            <w:gridSpan w:val="2"/>
            <w:tcBorders>
              <w:top w:val="single" w:sz="8"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59E642F" w14:textId="77777777" w:rsidR="0070411A" w:rsidRPr="00D27A3D" w:rsidRDefault="0070411A">
            <w:pPr>
              <w:widowControl/>
              <w:jc w:val="center"/>
              <w:textAlignment w:val="center"/>
              <w:rPr>
                <w:rFonts w:ascii="Times New Roman" w:hAnsi="Times New Roman"/>
                <w:kern w:val="0"/>
                <w:sz w:val="24"/>
                <w:szCs w:val="24"/>
              </w:rPr>
            </w:pPr>
            <w:r w:rsidRPr="00D27A3D">
              <w:rPr>
                <w:rFonts w:ascii="Times New Roman" w:hAnsi="Times New Roman"/>
                <w:kern w:val="0"/>
                <w:sz w:val="24"/>
                <w:szCs w:val="24"/>
              </w:rPr>
              <w:t>技术要求</w:t>
            </w:r>
          </w:p>
        </w:tc>
        <w:tc>
          <w:tcPr>
            <w:tcW w:w="1712" w:type="dxa"/>
            <w:vMerge w:val="restart"/>
            <w:tcBorders>
              <w:top w:val="single" w:sz="8" w:space="0" w:color="000000"/>
              <w:left w:val="single" w:sz="4" w:space="0" w:color="000000"/>
              <w:bottom w:val="single" w:sz="4" w:space="0" w:color="000000"/>
              <w:right w:val="single" w:sz="8" w:space="0" w:color="000000"/>
            </w:tcBorders>
            <w:tcMar>
              <w:top w:w="0" w:type="dxa"/>
              <w:left w:w="0" w:type="dxa"/>
              <w:bottom w:w="0" w:type="dxa"/>
              <w:right w:w="0" w:type="dxa"/>
            </w:tcMar>
            <w:vAlign w:val="center"/>
            <w:hideMark/>
          </w:tcPr>
          <w:p w14:paraId="4876225C" w14:textId="77777777" w:rsidR="0070411A" w:rsidRPr="00D27A3D" w:rsidRDefault="0070411A">
            <w:pPr>
              <w:widowControl/>
              <w:jc w:val="center"/>
              <w:textAlignment w:val="center"/>
              <w:rPr>
                <w:rFonts w:ascii="Times New Roman" w:hAnsi="Times New Roman"/>
                <w:kern w:val="0"/>
                <w:sz w:val="24"/>
                <w:szCs w:val="24"/>
              </w:rPr>
            </w:pPr>
            <w:r w:rsidRPr="00D27A3D">
              <w:rPr>
                <w:rFonts w:ascii="Times New Roman" w:hAnsi="Times New Roman"/>
                <w:kern w:val="0"/>
                <w:sz w:val="24"/>
                <w:szCs w:val="24"/>
              </w:rPr>
              <w:t>试验方法</w:t>
            </w:r>
          </w:p>
        </w:tc>
      </w:tr>
      <w:tr w:rsidR="00D27A3D" w:rsidRPr="00D27A3D" w14:paraId="0C6A526F" w14:textId="77777777" w:rsidTr="0070411A">
        <w:trPr>
          <w:trHeight w:val="397"/>
          <w:jc w:val="center"/>
        </w:trPr>
        <w:tc>
          <w:tcPr>
            <w:tcW w:w="1975" w:type="dxa"/>
            <w:vMerge/>
            <w:tcBorders>
              <w:top w:val="single" w:sz="8" w:space="0" w:color="000000"/>
              <w:left w:val="single" w:sz="8" w:space="0" w:color="000000"/>
              <w:bottom w:val="single" w:sz="4" w:space="0" w:color="000000"/>
              <w:right w:val="single" w:sz="4" w:space="0" w:color="000000"/>
            </w:tcBorders>
            <w:vAlign w:val="center"/>
            <w:hideMark/>
          </w:tcPr>
          <w:p w14:paraId="6430B9B2" w14:textId="77777777" w:rsidR="0070411A" w:rsidRPr="00D27A3D" w:rsidRDefault="0070411A">
            <w:pPr>
              <w:widowControl/>
              <w:jc w:val="left"/>
              <w:rPr>
                <w:rFonts w:ascii="Times New Roman" w:hAnsi="Times New Roman"/>
                <w:kern w:val="0"/>
                <w:sz w:val="24"/>
                <w:szCs w:val="24"/>
              </w:rPr>
            </w:pPr>
          </w:p>
        </w:tc>
        <w:tc>
          <w:tcPr>
            <w:tcW w:w="14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C50C94A" w14:textId="77777777" w:rsidR="0070411A" w:rsidRPr="00D27A3D" w:rsidRDefault="0070411A">
            <w:pPr>
              <w:widowControl/>
              <w:jc w:val="center"/>
              <w:textAlignment w:val="center"/>
              <w:rPr>
                <w:rFonts w:ascii="Times New Roman" w:hAnsi="Times New Roman"/>
                <w:kern w:val="0"/>
                <w:sz w:val="24"/>
                <w:szCs w:val="24"/>
              </w:rPr>
            </w:pPr>
            <w:r w:rsidRPr="00D27A3D">
              <w:rPr>
                <w:rFonts w:ascii="Times New Roman" w:hAnsi="Times New Roman"/>
                <w:kern w:val="0"/>
                <w:sz w:val="24"/>
                <w:szCs w:val="24"/>
              </w:rPr>
              <w:t>普通沥青</w:t>
            </w:r>
          </w:p>
        </w:tc>
        <w:tc>
          <w:tcPr>
            <w:tcW w:w="35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246FDBE" w14:textId="77777777" w:rsidR="0070411A" w:rsidRPr="00D27A3D" w:rsidRDefault="0070411A">
            <w:pPr>
              <w:widowControl/>
              <w:jc w:val="center"/>
              <w:textAlignment w:val="center"/>
              <w:rPr>
                <w:rFonts w:ascii="Times New Roman" w:hAnsi="Times New Roman"/>
                <w:kern w:val="0"/>
                <w:sz w:val="24"/>
                <w:szCs w:val="24"/>
              </w:rPr>
            </w:pPr>
            <w:r w:rsidRPr="00D27A3D">
              <w:rPr>
                <w:rFonts w:ascii="Times New Roman" w:hAnsi="Times New Roman"/>
                <w:kern w:val="0"/>
                <w:sz w:val="24"/>
                <w:szCs w:val="24"/>
              </w:rPr>
              <w:t>SBS</w:t>
            </w:r>
            <w:r w:rsidRPr="00D27A3D">
              <w:rPr>
                <w:rFonts w:ascii="Times New Roman" w:hAnsi="Times New Roman"/>
                <w:kern w:val="0"/>
                <w:sz w:val="24"/>
                <w:szCs w:val="24"/>
              </w:rPr>
              <w:t>改性沥青或橡胶改性沥青</w:t>
            </w:r>
          </w:p>
        </w:tc>
        <w:tc>
          <w:tcPr>
            <w:tcW w:w="1712" w:type="dxa"/>
            <w:vMerge/>
            <w:tcBorders>
              <w:top w:val="single" w:sz="8" w:space="0" w:color="000000"/>
              <w:left w:val="single" w:sz="4" w:space="0" w:color="000000"/>
              <w:bottom w:val="single" w:sz="4" w:space="0" w:color="000000"/>
              <w:right w:val="single" w:sz="8" w:space="0" w:color="000000"/>
            </w:tcBorders>
            <w:vAlign w:val="center"/>
            <w:hideMark/>
          </w:tcPr>
          <w:p w14:paraId="78811E0A" w14:textId="77777777" w:rsidR="0070411A" w:rsidRPr="00D27A3D" w:rsidRDefault="0070411A">
            <w:pPr>
              <w:widowControl/>
              <w:jc w:val="left"/>
              <w:rPr>
                <w:rFonts w:ascii="Times New Roman" w:hAnsi="Times New Roman"/>
                <w:kern w:val="0"/>
                <w:sz w:val="24"/>
                <w:szCs w:val="24"/>
              </w:rPr>
            </w:pPr>
          </w:p>
        </w:tc>
      </w:tr>
      <w:tr w:rsidR="00D27A3D" w:rsidRPr="00D27A3D" w14:paraId="49606B83" w14:textId="77777777" w:rsidTr="0070411A">
        <w:trPr>
          <w:trHeight w:val="397"/>
          <w:jc w:val="center"/>
        </w:trPr>
        <w:tc>
          <w:tcPr>
            <w:tcW w:w="1975" w:type="dxa"/>
            <w:tcBorders>
              <w:top w:val="single" w:sz="4" w:space="0" w:color="000000"/>
              <w:left w:val="single" w:sz="8" w:space="0" w:color="000000"/>
              <w:bottom w:val="single" w:sz="4" w:space="0" w:color="000000"/>
              <w:right w:val="single" w:sz="4" w:space="0" w:color="000000"/>
            </w:tcBorders>
            <w:tcMar>
              <w:top w:w="0" w:type="dxa"/>
              <w:left w:w="0" w:type="dxa"/>
              <w:bottom w:w="0" w:type="dxa"/>
              <w:right w:w="0" w:type="dxa"/>
            </w:tcMar>
            <w:vAlign w:val="center"/>
            <w:hideMark/>
          </w:tcPr>
          <w:p w14:paraId="65E92CD6" w14:textId="77777777" w:rsidR="0070411A" w:rsidRPr="00D27A3D" w:rsidRDefault="0070411A">
            <w:pPr>
              <w:widowControl/>
              <w:jc w:val="center"/>
              <w:textAlignment w:val="center"/>
              <w:rPr>
                <w:rFonts w:ascii="Times New Roman" w:hAnsi="Times New Roman"/>
                <w:kern w:val="0"/>
                <w:sz w:val="24"/>
                <w:szCs w:val="24"/>
              </w:rPr>
            </w:pPr>
            <w:r w:rsidRPr="00D27A3D">
              <w:rPr>
                <w:rFonts w:ascii="Times New Roman" w:hAnsi="Times New Roman"/>
                <w:kern w:val="0"/>
                <w:sz w:val="24"/>
                <w:szCs w:val="24"/>
              </w:rPr>
              <w:t>膨胀率（倍）</w:t>
            </w:r>
          </w:p>
        </w:tc>
        <w:tc>
          <w:tcPr>
            <w:tcW w:w="14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D69F6A4" w14:textId="77777777" w:rsidR="0070411A" w:rsidRPr="00D27A3D" w:rsidRDefault="0070411A" w:rsidP="00365023">
            <w:pPr>
              <w:widowControl/>
              <w:jc w:val="center"/>
              <w:textAlignment w:val="center"/>
              <w:rPr>
                <w:rFonts w:ascii="Times New Roman" w:hAnsi="Times New Roman"/>
                <w:kern w:val="0"/>
                <w:sz w:val="24"/>
                <w:szCs w:val="24"/>
              </w:rPr>
            </w:pPr>
            <w:r w:rsidRPr="00D27A3D">
              <w:rPr>
                <w:rFonts w:ascii="Times New Roman" w:hAnsi="Times New Roman"/>
                <w:kern w:val="0"/>
                <w:sz w:val="24"/>
                <w:szCs w:val="24"/>
              </w:rPr>
              <w:t>≥</w:t>
            </w:r>
            <w:r w:rsidR="00365023" w:rsidRPr="00D27A3D">
              <w:rPr>
                <w:rFonts w:ascii="Times New Roman" w:hAnsi="Times New Roman" w:hint="eastAsia"/>
                <w:kern w:val="0"/>
                <w:sz w:val="24"/>
                <w:szCs w:val="24"/>
              </w:rPr>
              <w:t>6</w:t>
            </w:r>
          </w:p>
        </w:tc>
        <w:tc>
          <w:tcPr>
            <w:tcW w:w="35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527D6CF" w14:textId="77777777" w:rsidR="0070411A" w:rsidRPr="00D27A3D" w:rsidRDefault="0070411A">
            <w:pPr>
              <w:widowControl/>
              <w:jc w:val="center"/>
              <w:textAlignment w:val="center"/>
              <w:rPr>
                <w:rFonts w:ascii="Times New Roman" w:hAnsi="Times New Roman"/>
                <w:kern w:val="0"/>
                <w:sz w:val="24"/>
                <w:szCs w:val="24"/>
              </w:rPr>
            </w:pPr>
            <w:r w:rsidRPr="00D27A3D">
              <w:rPr>
                <w:rFonts w:ascii="Times New Roman" w:hAnsi="Times New Roman"/>
                <w:kern w:val="0"/>
                <w:sz w:val="24"/>
                <w:szCs w:val="24"/>
              </w:rPr>
              <w:t>≥4</w:t>
            </w:r>
          </w:p>
        </w:tc>
        <w:tc>
          <w:tcPr>
            <w:tcW w:w="1712" w:type="dxa"/>
            <w:vMerge w:val="restart"/>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hideMark/>
          </w:tcPr>
          <w:p w14:paraId="046885E4" w14:textId="77777777" w:rsidR="0070411A" w:rsidRPr="00D27A3D" w:rsidRDefault="0070411A">
            <w:pPr>
              <w:widowControl/>
              <w:jc w:val="center"/>
              <w:textAlignment w:val="center"/>
              <w:rPr>
                <w:rFonts w:ascii="Times New Roman" w:hAnsi="Times New Roman"/>
                <w:kern w:val="0"/>
                <w:sz w:val="24"/>
                <w:szCs w:val="24"/>
              </w:rPr>
            </w:pPr>
            <w:r w:rsidRPr="00D27A3D">
              <w:rPr>
                <w:rFonts w:ascii="Times New Roman" w:hAnsi="Times New Roman"/>
                <w:kern w:val="0"/>
                <w:sz w:val="24"/>
                <w:szCs w:val="24"/>
              </w:rPr>
              <w:t>本规程</w:t>
            </w:r>
          </w:p>
          <w:p w14:paraId="38E52244" w14:textId="77777777" w:rsidR="0070411A" w:rsidRPr="00D27A3D" w:rsidRDefault="0070411A">
            <w:pPr>
              <w:widowControl/>
              <w:jc w:val="center"/>
              <w:textAlignment w:val="center"/>
              <w:rPr>
                <w:rFonts w:ascii="Times New Roman" w:hAnsi="Times New Roman"/>
                <w:kern w:val="0"/>
                <w:sz w:val="24"/>
                <w:szCs w:val="24"/>
              </w:rPr>
            </w:pPr>
            <w:r w:rsidRPr="00D27A3D">
              <w:rPr>
                <w:rFonts w:ascii="Times New Roman" w:hAnsi="Times New Roman"/>
                <w:kern w:val="0"/>
                <w:sz w:val="24"/>
                <w:szCs w:val="24"/>
              </w:rPr>
              <w:t>附录</w:t>
            </w:r>
            <w:r w:rsidRPr="00D27A3D">
              <w:rPr>
                <w:rFonts w:ascii="Times New Roman" w:hAnsi="Times New Roman"/>
                <w:kern w:val="0"/>
                <w:sz w:val="24"/>
                <w:szCs w:val="24"/>
              </w:rPr>
              <w:t>A</w:t>
            </w:r>
          </w:p>
        </w:tc>
      </w:tr>
      <w:tr w:rsidR="00D27A3D" w:rsidRPr="00D27A3D" w14:paraId="040F6BFE" w14:textId="77777777" w:rsidTr="0070411A">
        <w:trPr>
          <w:trHeight w:val="397"/>
          <w:jc w:val="center"/>
        </w:trPr>
        <w:tc>
          <w:tcPr>
            <w:tcW w:w="1975" w:type="dxa"/>
            <w:tcBorders>
              <w:top w:val="single" w:sz="4" w:space="0" w:color="000000"/>
              <w:left w:val="single" w:sz="8" w:space="0" w:color="000000"/>
              <w:bottom w:val="single" w:sz="8" w:space="0" w:color="000000"/>
              <w:right w:val="single" w:sz="4" w:space="0" w:color="000000"/>
            </w:tcBorders>
            <w:tcMar>
              <w:top w:w="0" w:type="dxa"/>
              <w:left w:w="0" w:type="dxa"/>
              <w:bottom w:w="0" w:type="dxa"/>
              <w:right w:w="0" w:type="dxa"/>
            </w:tcMar>
            <w:vAlign w:val="center"/>
            <w:hideMark/>
          </w:tcPr>
          <w:p w14:paraId="13094E25" w14:textId="77777777" w:rsidR="0070411A" w:rsidRPr="00D27A3D" w:rsidRDefault="0070411A">
            <w:pPr>
              <w:widowControl/>
              <w:spacing w:line="400" w:lineRule="exact"/>
              <w:jc w:val="center"/>
              <w:textAlignment w:val="center"/>
              <w:rPr>
                <w:rFonts w:ascii="Times New Roman" w:hAnsi="Times New Roman"/>
                <w:kern w:val="0"/>
                <w:sz w:val="24"/>
                <w:szCs w:val="24"/>
              </w:rPr>
            </w:pPr>
            <w:r w:rsidRPr="00D27A3D">
              <w:rPr>
                <w:rFonts w:ascii="Times New Roman" w:hAnsi="Times New Roman"/>
                <w:kern w:val="0"/>
                <w:sz w:val="24"/>
                <w:szCs w:val="24"/>
              </w:rPr>
              <w:t>半衰期（</w:t>
            </w:r>
            <w:r w:rsidRPr="00D27A3D">
              <w:rPr>
                <w:rFonts w:ascii="Times New Roman" w:hAnsi="Times New Roman"/>
                <w:kern w:val="0"/>
                <w:sz w:val="24"/>
                <w:szCs w:val="24"/>
              </w:rPr>
              <w:t>s</w:t>
            </w:r>
            <w:r w:rsidRPr="00D27A3D">
              <w:rPr>
                <w:rFonts w:ascii="Times New Roman" w:hAnsi="Times New Roman"/>
                <w:kern w:val="0"/>
                <w:sz w:val="24"/>
                <w:szCs w:val="24"/>
              </w:rPr>
              <w:t>）</w:t>
            </w:r>
          </w:p>
        </w:tc>
        <w:tc>
          <w:tcPr>
            <w:tcW w:w="1411" w:type="dxa"/>
            <w:tcBorders>
              <w:top w:val="single" w:sz="4" w:space="0" w:color="000000"/>
              <w:left w:val="single" w:sz="4" w:space="0" w:color="000000"/>
              <w:bottom w:val="single" w:sz="8" w:space="0" w:color="000000"/>
              <w:right w:val="single" w:sz="4" w:space="0" w:color="000000"/>
            </w:tcBorders>
            <w:tcMar>
              <w:top w:w="0" w:type="dxa"/>
              <w:left w:w="0" w:type="dxa"/>
              <w:bottom w:w="0" w:type="dxa"/>
              <w:right w:w="0" w:type="dxa"/>
            </w:tcMar>
            <w:vAlign w:val="center"/>
            <w:hideMark/>
          </w:tcPr>
          <w:p w14:paraId="670794D7" w14:textId="77777777" w:rsidR="0070411A" w:rsidRPr="00D27A3D" w:rsidRDefault="0070411A" w:rsidP="00365023">
            <w:pPr>
              <w:widowControl/>
              <w:spacing w:line="400" w:lineRule="exact"/>
              <w:jc w:val="center"/>
              <w:textAlignment w:val="center"/>
              <w:rPr>
                <w:rFonts w:ascii="Times New Roman" w:hAnsi="Times New Roman"/>
                <w:kern w:val="0"/>
                <w:sz w:val="24"/>
                <w:szCs w:val="24"/>
              </w:rPr>
            </w:pPr>
            <w:r w:rsidRPr="00D27A3D">
              <w:rPr>
                <w:rFonts w:ascii="Times New Roman" w:hAnsi="Times New Roman"/>
                <w:kern w:val="0"/>
                <w:sz w:val="24"/>
                <w:szCs w:val="24"/>
              </w:rPr>
              <w:t>≥</w:t>
            </w:r>
            <w:r w:rsidR="00365023" w:rsidRPr="00D27A3D">
              <w:rPr>
                <w:rFonts w:ascii="Times New Roman" w:hAnsi="Times New Roman" w:hint="eastAsia"/>
                <w:kern w:val="0"/>
                <w:sz w:val="24"/>
                <w:szCs w:val="24"/>
              </w:rPr>
              <w:t>10</w:t>
            </w:r>
          </w:p>
        </w:tc>
        <w:tc>
          <w:tcPr>
            <w:tcW w:w="3544" w:type="dxa"/>
            <w:tcBorders>
              <w:top w:val="single" w:sz="4" w:space="0" w:color="000000"/>
              <w:left w:val="single" w:sz="4" w:space="0" w:color="000000"/>
              <w:bottom w:val="single" w:sz="8" w:space="0" w:color="000000"/>
              <w:right w:val="single" w:sz="4" w:space="0" w:color="000000"/>
            </w:tcBorders>
            <w:tcMar>
              <w:top w:w="0" w:type="dxa"/>
              <w:left w:w="0" w:type="dxa"/>
              <w:bottom w:w="0" w:type="dxa"/>
              <w:right w:w="0" w:type="dxa"/>
            </w:tcMar>
            <w:vAlign w:val="center"/>
            <w:hideMark/>
          </w:tcPr>
          <w:p w14:paraId="28E5ED2D" w14:textId="77777777" w:rsidR="0070411A" w:rsidRPr="00D27A3D" w:rsidRDefault="0070411A">
            <w:pPr>
              <w:widowControl/>
              <w:spacing w:line="400" w:lineRule="exact"/>
              <w:jc w:val="center"/>
              <w:textAlignment w:val="center"/>
              <w:rPr>
                <w:rFonts w:ascii="Times New Roman" w:hAnsi="Times New Roman"/>
                <w:kern w:val="0"/>
                <w:sz w:val="24"/>
                <w:szCs w:val="24"/>
              </w:rPr>
            </w:pPr>
            <w:r w:rsidRPr="00D27A3D">
              <w:rPr>
                <w:rFonts w:ascii="Times New Roman" w:hAnsi="Times New Roman"/>
                <w:kern w:val="0"/>
                <w:sz w:val="24"/>
                <w:szCs w:val="24"/>
              </w:rPr>
              <w:t>≥10</w:t>
            </w:r>
          </w:p>
        </w:tc>
        <w:tc>
          <w:tcPr>
            <w:tcW w:w="1712" w:type="dxa"/>
            <w:vMerge/>
            <w:tcBorders>
              <w:top w:val="single" w:sz="4" w:space="0" w:color="000000"/>
              <w:left w:val="single" w:sz="4" w:space="0" w:color="000000"/>
              <w:bottom w:val="single" w:sz="8" w:space="0" w:color="000000"/>
              <w:right w:val="single" w:sz="8" w:space="0" w:color="000000"/>
            </w:tcBorders>
            <w:vAlign w:val="center"/>
            <w:hideMark/>
          </w:tcPr>
          <w:p w14:paraId="17C88E7F" w14:textId="77777777" w:rsidR="0070411A" w:rsidRPr="00D27A3D" w:rsidRDefault="0070411A">
            <w:pPr>
              <w:widowControl/>
              <w:jc w:val="left"/>
              <w:rPr>
                <w:rFonts w:ascii="Times New Roman" w:hAnsi="Times New Roman"/>
                <w:kern w:val="0"/>
                <w:sz w:val="24"/>
                <w:szCs w:val="24"/>
              </w:rPr>
            </w:pPr>
          </w:p>
        </w:tc>
      </w:tr>
    </w:tbl>
    <w:p w14:paraId="5EAE982F" w14:textId="77777777" w:rsidR="0070411A" w:rsidRPr="00D27A3D" w:rsidRDefault="0070411A" w:rsidP="0070411A">
      <w:pPr>
        <w:spacing w:beforeLines="100" w:before="240" w:line="400" w:lineRule="exact"/>
        <w:ind w:firstLineChars="100" w:firstLine="241"/>
        <w:rPr>
          <w:rFonts w:ascii="Times New Roman" w:eastAsia="楷体" w:hAnsi="Times New Roman"/>
          <w:b/>
          <w:sz w:val="24"/>
          <w:szCs w:val="24"/>
        </w:rPr>
      </w:pPr>
      <w:r w:rsidRPr="00D27A3D">
        <w:rPr>
          <w:rFonts w:ascii="Times New Roman" w:eastAsia="楷体" w:hAnsi="Times New Roman" w:hint="eastAsia"/>
          <w:b/>
          <w:sz w:val="24"/>
          <w:szCs w:val="24"/>
        </w:rPr>
        <w:t>条文说明</w:t>
      </w:r>
    </w:p>
    <w:p w14:paraId="6B1123A8" w14:textId="77777777" w:rsidR="0070411A" w:rsidRPr="00D27A3D" w:rsidRDefault="0070411A" w:rsidP="0070411A">
      <w:pPr>
        <w:spacing w:line="400" w:lineRule="exact"/>
        <w:ind w:firstLineChars="200" w:firstLine="480"/>
        <w:rPr>
          <w:rFonts w:ascii="Times New Roman" w:hAnsi="Times New Roman"/>
          <w:b/>
          <w:sz w:val="24"/>
          <w:szCs w:val="24"/>
        </w:rPr>
      </w:pPr>
      <w:r w:rsidRPr="00D27A3D">
        <w:rPr>
          <w:rFonts w:ascii="Times New Roman" w:eastAsia="楷体" w:hAnsi="Times New Roman" w:hint="eastAsia"/>
          <w:sz w:val="24"/>
          <w:szCs w:val="24"/>
        </w:rPr>
        <w:t>沥青发泡工艺目前主要应用于冷再生技术和温拌技术中，两种技术对泡沫沥青的要求有所不同。冷再生技术要求沥青发泡充分、膨胀率大，以便泡沫沥青能够在冷再生混合料中分散均匀，形成“点焊式”的粘结效果。而温拌技术主要是利用沥青发泡后的低黏性，来实现在较低的温度下充分裹附集料。因此温拌技术所用的泡沫沥青可不必追求过大的膨胀率，一般来说，膨胀率满足一定要求的、半衰期越长的泡沫沥青，低黏性持续时间越长，与集料的拌和效果越好。</w:t>
      </w:r>
    </w:p>
    <w:p w14:paraId="0B91C30B" w14:textId="77777777" w:rsidR="00936481" w:rsidRPr="00D27A3D" w:rsidRDefault="00936481" w:rsidP="00936481">
      <w:pPr>
        <w:widowControl/>
        <w:spacing w:line="400" w:lineRule="exact"/>
        <w:ind w:firstLineChars="196" w:firstLine="470"/>
        <w:jc w:val="left"/>
        <w:textAlignment w:val="bottom"/>
        <w:rPr>
          <w:rFonts w:ascii="Times New Roman" w:hAnsi="Times New Roman"/>
          <w:kern w:val="0"/>
          <w:sz w:val="24"/>
          <w:szCs w:val="24"/>
        </w:rPr>
      </w:pPr>
      <w:r w:rsidRPr="00D27A3D">
        <w:rPr>
          <w:rFonts w:ascii="Times New Roman" w:eastAsia="楷体" w:hAnsi="Times New Roman" w:hint="eastAsia"/>
          <w:sz w:val="24"/>
          <w:szCs w:val="24"/>
        </w:rPr>
        <w:t>试验室发泡设备是为试验室进行沥青混合料配合比设计提供精确、重复性高的泡沫沥青而设计制造的专用设备，一般将试验室发泡设备称为“室内发泡机”。室内发泡机应采用全自动控制系统以保证准确的定时和沥青发泡控制，应具有在一定发泡用水量下，能持续不断的产生泡沫沥青，并可设定和调整沥青和水量的比例、流量、定时、压力等。目前，生产室内发泡机的厂家主要有德国维特根</w:t>
      </w:r>
      <w:r w:rsidR="007A2886" w:rsidRPr="00D27A3D">
        <w:rPr>
          <w:rFonts w:ascii="Times New Roman" w:eastAsia="楷体" w:hAnsi="Times New Roman" w:hint="eastAsia"/>
          <w:sz w:val="24"/>
          <w:szCs w:val="24"/>
        </w:rPr>
        <w:t>集团（</w:t>
      </w:r>
      <w:r w:rsidR="007A2886" w:rsidRPr="00D27A3D">
        <w:rPr>
          <w:rFonts w:ascii="Times New Roman" w:eastAsia="楷体" w:hAnsi="Times New Roman"/>
          <w:sz w:val="24"/>
          <w:szCs w:val="24"/>
        </w:rPr>
        <w:t>Wirtgen Group</w:t>
      </w:r>
      <w:r w:rsidR="007A2886" w:rsidRPr="00D27A3D">
        <w:rPr>
          <w:rFonts w:ascii="Times New Roman" w:eastAsia="楷体" w:hAnsi="Times New Roman" w:hint="eastAsia"/>
          <w:sz w:val="24"/>
          <w:szCs w:val="24"/>
        </w:rPr>
        <w:t>）</w:t>
      </w:r>
      <w:r w:rsidRPr="00D27A3D">
        <w:rPr>
          <w:rFonts w:ascii="Times New Roman" w:eastAsia="楷体" w:hAnsi="Times New Roman" w:hint="eastAsia"/>
          <w:sz w:val="24"/>
          <w:szCs w:val="24"/>
        </w:rPr>
        <w:t>、美国</w:t>
      </w:r>
      <w:r w:rsidRPr="00D27A3D">
        <w:rPr>
          <w:rFonts w:ascii="Times New Roman" w:eastAsia="楷体" w:hAnsi="Times New Roman"/>
          <w:sz w:val="24"/>
          <w:szCs w:val="24"/>
        </w:rPr>
        <w:t>PTI</w:t>
      </w:r>
      <w:r w:rsidR="007A2886" w:rsidRPr="00D27A3D">
        <w:rPr>
          <w:rFonts w:ascii="Times New Roman" w:eastAsia="楷体" w:hAnsi="Times New Roman" w:hint="eastAsia"/>
          <w:sz w:val="24"/>
          <w:szCs w:val="24"/>
        </w:rPr>
        <w:t>（</w:t>
      </w:r>
      <w:r w:rsidR="007A2886" w:rsidRPr="00D27A3D">
        <w:rPr>
          <w:rFonts w:ascii="Times New Roman" w:eastAsia="楷体" w:hAnsi="Times New Roman"/>
          <w:sz w:val="24"/>
          <w:szCs w:val="24"/>
        </w:rPr>
        <w:t>Pavement Technology Inc.</w:t>
      </w:r>
      <w:r w:rsidR="007A2886" w:rsidRPr="00D27A3D">
        <w:rPr>
          <w:rFonts w:ascii="Times New Roman" w:eastAsia="楷体" w:hAnsi="Times New Roman" w:hint="eastAsia"/>
          <w:sz w:val="24"/>
          <w:szCs w:val="24"/>
        </w:rPr>
        <w:t>）</w:t>
      </w:r>
      <w:r w:rsidRPr="00D27A3D">
        <w:rPr>
          <w:rFonts w:ascii="Times New Roman" w:eastAsia="楷体" w:hAnsi="Times New Roman" w:hint="eastAsia"/>
          <w:sz w:val="24"/>
          <w:szCs w:val="24"/>
        </w:rPr>
        <w:t>公司、美国</w:t>
      </w:r>
      <w:r w:rsidRPr="00D27A3D">
        <w:rPr>
          <w:rFonts w:ascii="Times New Roman" w:eastAsia="楷体" w:hAnsi="Times New Roman"/>
          <w:sz w:val="24"/>
          <w:szCs w:val="24"/>
        </w:rPr>
        <w:t>InstroTek</w:t>
      </w:r>
      <w:r w:rsidRPr="00D27A3D">
        <w:rPr>
          <w:rFonts w:ascii="Times New Roman" w:eastAsia="楷体" w:hAnsi="Times New Roman" w:hint="eastAsia"/>
          <w:sz w:val="24"/>
          <w:szCs w:val="24"/>
        </w:rPr>
        <w:t>公司</w:t>
      </w:r>
      <w:r w:rsidR="007A2886" w:rsidRPr="00D27A3D">
        <w:rPr>
          <w:rFonts w:ascii="Times New Roman" w:eastAsia="楷体" w:hAnsi="Times New Roman" w:hint="eastAsia"/>
          <w:sz w:val="24"/>
          <w:szCs w:val="24"/>
        </w:rPr>
        <w:t>、福建南方路面机械股份有限公司（简称南方路机）</w:t>
      </w:r>
      <w:r w:rsidRPr="00D27A3D">
        <w:rPr>
          <w:rFonts w:ascii="Times New Roman" w:eastAsia="楷体" w:hAnsi="Times New Roman" w:hint="eastAsia"/>
          <w:sz w:val="24"/>
          <w:szCs w:val="24"/>
        </w:rPr>
        <w:t>等。这些发泡机大多都是依据沥青发泡的基本原理，通过设置合适的沥青进口、水、压缩空气、发泡出口、腔体等结构的尺寸，来达到理想的发泡效果。市场上</w:t>
      </w:r>
      <w:r w:rsidR="007A2886" w:rsidRPr="00D27A3D">
        <w:rPr>
          <w:rFonts w:ascii="Times New Roman" w:eastAsia="楷体" w:hAnsi="Times New Roman" w:hint="eastAsia"/>
          <w:sz w:val="24"/>
          <w:szCs w:val="24"/>
        </w:rPr>
        <w:t>试验</w:t>
      </w:r>
      <w:r w:rsidRPr="00D27A3D">
        <w:rPr>
          <w:rFonts w:ascii="Times New Roman" w:eastAsia="楷体" w:hAnsi="Times New Roman" w:hint="eastAsia"/>
          <w:sz w:val="24"/>
          <w:szCs w:val="24"/>
        </w:rPr>
        <w:t>室发泡设备调研结果如表</w:t>
      </w:r>
      <w:r w:rsidRPr="00D27A3D">
        <w:rPr>
          <w:rFonts w:ascii="Times New Roman" w:eastAsia="楷体" w:hAnsi="Times New Roman" w:hint="eastAsia"/>
          <w:sz w:val="24"/>
          <w:szCs w:val="24"/>
        </w:rPr>
        <w:t>4-3</w:t>
      </w:r>
      <w:r w:rsidRPr="00D27A3D">
        <w:rPr>
          <w:rFonts w:ascii="Times New Roman" w:eastAsia="楷体" w:hAnsi="Times New Roman" w:hint="eastAsia"/>
          <w:sz w:val="24"/>
          <w:szCs w:val="24"/>
        </w:rPr>
        <w:t>所示。</w:t>
      </w:r>
    </w:p>
    <w:p w14:paraId="71F43CC2" w14:textId="77777777" w:rsidR="00936481" w:rsidRPr="00D27A3D" w:rsidRDefault="00936481" w:rsidP="00936481">
      <w:pPr>
        <w:spacing w:beforeLines="50" w:before="120"/>
        <w:jc w:val="center"/>
        <w:rPr>
          <w:rFonts w:ascii="Times New Roman" w:hAnsi="Times New Roman"/>
          <w:b/>
          <w:bCs/>
          <w:szCs w:val="24"/>
        </w:rPr>
      </w:pPr>
      <w:r w:rsidRPr="00D27A3D">
        <w:rPr>
          <w:rFonts w:ascii="Times New Roman" w:hAnsi="Times New Roman" w:hint="eastAsia"/>
          <w:b/>
          <w:bCs/>
          <w:szCs w:val="24"/>
        </w:rPr>
        <w:t>表</w:t>
      </w:r>
      <w:r w:rsidRPr="00D27A3D">
        <w:rPr>
          <w:rFonts w:ascii="Times New Roman" w:hAnsi="Times New Roman" w:hint="eastAsia"/>
          <w:b/>
          <w:bCs/>
          <w:szCs w:val="24"/>
        </w:rPr>
        <w:t xml:space="preserve">4-3  </w:t>
      </w:r>
      <w:r w:rsidRPr="00D27A3D">
        <w:rPr>
          <w:rFonts w:ascii="Times New Roman" w:hAnsi="Times New Roman" w:hint="eastAsia"/>
          <w:b/>
          <w:bCs/>
          <w:szCs w:val="24"/>
        </w:rPr>
        <w:t>市场上</w:t>
      </w:r>
      <w:r w:rsidR="007A2886" w:rsidRPr="00D27A3D">
        <w:rPr>
          <w:rFonts w:ascii="Times New Roman" w:hAnsi="Times New Roman" w:hint="eastAsia"/>
          <w:b/>
          <w:bCs/>
          <w:szCs w:val="24"/>
        </w:rPr>
        <w:t>试验室</w:t>
      </w:r>
      <w:r w:rsidRPr="00D27A3D">
        <w:rPr>
          <w:rFonts w:ascii="Times New Roman" w:hAnsi="Times New Roman" w:hint="eastAsia"/>
          <w:b/>
          <w:bCs/>
          <w:szCs w:val="24"/>
        </w:rPr>
        <w:t>发泡设备调研</w:t>
      </w:r>
    </w:p>
    <w:tbl>
      <w:tblPr>
        <w:tblStyle w:val="aff5"/>
        <w:tblW w:w="4978" w:type="pct"/>
        <w:tblLook w:val="04A0" w:firstRow="1" w:lastRow="0" w:firstColumn="1" w:lastColumn="0" w:noHBand="0" w:noVBand="1"/>
      </w:tblPr>
      <w:tblGrid>
        <w:gridCol w:w="1387"/>
        <w:gridCol w:w="2128"/>
        <w:gridCol w:w="2072"/>
        <w:gridCol w:w="1610"/>
        <w:gridCol w:w="1938"/>
      </w:tblGrid>
      <w:tr w:rsidR="00D27A3D" w:rsidRPr="00D27A3D" w14:paraId="28362D65" w14:textId="77777777" w:rsidTr="00E62F9A">
        <w:trPr>
          <w:trHeight w:val="578"/>
        </w:trPr>
        <w:tc>
          <w:tcPr>
            <w:tcW w:w="759" w:type="pct"/>
            <w:vAlign w:val="center"/>
          </w:tcPr>
          <w:p w14:paraId="41CBCE6B"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规格</w:t>
            </w:r>
          </w:p>
        </w:tc>
        <w:tc>
          <w:tcPr>
            <w:tcW w:w="1165" w:type="pct"/>
            <w:vAlign w:val="center"/>
          </w:tcPr>
          <w:p w14:paraId="42BAC6F2"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Wirtgen WLB 10S</w:t>
            </w:r>
          </w:p>
        </w:tc>
        <w:tc>
          <w:tcPr>
            <w:tcW w:w="1134" w:type="pct"/>
            <w:vAlign w:val="center"/>
          </w:tcPr>
          <w:p w14:paraId="126F1738"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InstroTekAccufoamer</w:t>
            </w:r>
          </w:p>
        </w:tc>
        <w:tc>
          <w:tcPr>
            <w:tcW w:w="881" w:type="pct"/>
            <w:vAlign w:val="center"/>
          </w:tcPr>
          <w:p w14:paraId="4ADA88FF"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PTI Foamer</w:t>
            </w:r>
          </w:p>
        </w:tc>
        <w:tc>
          <w:tcPr>
            <w:tcW w:w="1061" w:type="pct"/>
            <w:vAlign w:val="center"/>
          </w:tcPr>
          <w:p w14:paraId="3CC68DAE"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PMLQ10S</w:t>
            </w:r>
          </w:p>
        </w:tc>
      </w:tr>
      <w:tr w:rsidR="00D27A3D" w:rsidRPr="00D27A3D" w14:paraId="56B9DEA7" w14:textId="77777777" w:rsidTr="00E62F9A">
        <w:trPr>
          <w:trHeight w:val="337"/>
        </w:trPr>
        <w:tc>
          <w:tcPr>
            <w:tcW w:w="759" w:type="pct"/>
            <w:vAlign w:val="center"/>
          </w:tcPr>
          <w:p w14:paraId="417845B9"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气压</w:t>
            </w:r>
          </w:p>
        </w:tc>
        <w:tc>
          <w:tcPr>
            <w:tcW w:w="1165" w:type="pct"/>
            <w:vAlign w:val="center"/>
          </w:tcPr>
          <w:p w14:paraId="3E178F5E"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100</w:t>
            </w:r>
            <w:r w:rsidRPr="00D27A3D">
              <w:rPr>
                <w:rFonts w:ascii="Times New Roman" w:hAnsi="Times New Roman"/>
                <w:kern w:val="0"/>
                <w:szCs w:val="21"/>
              </w:rPr>
              <w:t>～</w:t>
            </w:r>
            <w:r w:rsidRPr="00D27A3D">
              <w:rPr>
                <w:rFonts w:ascii="Times New Roman" w:eastAsiaTheme="minorEastAsia" w:hAnsi="Times New Roman"/>
                <w:kern w:val="0"/>
                <w:szCs w:val="21"/>
              </w:rPr>
              <w:t>1000kPa</w:t>
            </w:r>
          </w:p>
        </w:tc>
        <w:tc>
          <w:tcPr>
            <w:tcW w:w="1134" w:type="pct"/>
            <w:vAlign w:val="center"/>
          </w:tcPr>
          <w:p w14:paraId="28E3D5BA"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517</w:t>
            </w:r>
            <w:r w:rsidRPr="00D27A3D">
              <w:rPr>
                <w:rFonts w:ascii="Times New Roman" w:hAnsi="Times New Roman"/>
                <w:kern w:val="0"/>
                <w:szCs w:val="21"/>
              </w:rPr>
              <w:t>～</w:t>
            </w:r>
            <w:r w:rsidRPr="00D27A3D">
              <w:rPr>
                <w:rFonts w:ascii="Times New Roman" w:eastAsiaTheme="minorEastAsia" w:hAnsi="Times New Roman"/>
                <w:kern w:val="0"/>
                <w:szCs w:val="21"/>
              </w:rPr>
              <w:t>1034kPa</w:t>
            </w:r>
          </w:p>
        </w:tc>
        <w:tc>
          <w:tcPr>
            <w:tcW w:w="881" w:type="pct"/>
            <w:vAlign w:val="center"/>
          </w:tcPr>
          <w:p w14:paraId="478B0C79"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552</w:t>
            </w:r>
            <w:r w:rsidRPr="00D27A3D">
              <w:rPr>
                <w:rFonts w:ascii="Times New Roman" w:hAnsi="Times New Roman"/>
                <w:kern w:val="0"/>
                <w:szCs w:val="21"/>
              </w:rPr>
              <w:t>～</w:t>
            </w:r>
            <w:r w:rsidRPr="00D27A3D">
              <w:rPr>
                <w:rFonts w:ascii="Times New Roman" w:eastAsiaTheme="minorEastAsia" w:hAnsi="Times New Roman"/>
                <w:kern w:val="0"/>
                <w:szCs w:val="21"/>
              </w:rPr>
              <w:t>758kPa</w:t>
            </w:r>
          </w:p>
        </w:tc>
        <w:tc>
          <w:tcPr>
            <w:tcW w:w="1061" w:type="pct"/>
            <w:vAlign w:val="center"/>
          </w:tcPr>
          <w:p w14:paraId="3C6A57DF"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300</w:t>
            </w:r>
            <w:r w:rsidRPr="00D27A3D">
              <w:rPr>
                <w:rFonts w:ascii="Times New Roman" w:hAnsi="Times New Roman"/>
                <w:kern w:val="0"/>
                <w:szCs w:val="21"/>
              </w:rPr>
              <w:t>～</w:t>
            </w:r>
            <w:r w:rsidRPr="00D27A3D">
              <w:rPr>
                <w:rFonts w:ascii="Times New Roman" w:eastAsiaTheme="minorEastAsia" w:hAnsi="Times New Roman"/>
                <w:kern w:val="0"/>
                <w:szCs w:val="21"/>
              </w:rPr>
              <w:t>500kPa</w:t>
            </w:r>
          </w:p>
        </w:tc>
      </w:tr>
      <w:tr w:rsidR="00D27A3D" w:rsidRPr="00D27A3D" w14:paraId="7CD1020F" w14:textId="77777777" w:rsidTr="00E62F9A">
        <w:trPr>
          <w:trHeight w:val="325"/>
        </w:trPr>
        <w:tc>
          <w:tcPr>
            <w:tcW w:w="759" w:type="pct"/>
            <w:vAlign w:val="center"/>
          </w:tcPr>
          <w:p w14:paraId="339F81F0"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水压</w:t>
            </w:r>
          </w:p>
        </w:tc>
        <w:tc>
          <w:tcPr>
            <w:tcW w:w="1165" w:type="pct"/>
            <w:vAlign w:val="center"/>
          </w:tcPr>
          <w:p w14:paraId="0948A2CA"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≤1000kPa</w:t>
            </w:r>
          </w:p>
        </w:tc>
        <w:tc>
          <w:tcPr>
            <w:tcW w:w="1134" w:type="pct"/>
            <w:vAlign w:val="center"/>
          </w:tcPr>
          <w:p w14:paraId="4299E79D"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≤207kPa</w:t>
            </w:r>
          </w:p>
        </w:tc>
        <w:tc>
          <w:tcPr>
            <w:tcW w:w="881" w:type="pct"/>
            <w:vAlign w:val="center"/>
          </w:tcPr>
          <w:p w14:paraId="25574FC6"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≤230kPa</w:t>
            </w:r>
          </w:p>
        </w:tc>
        <w:tc>
          <w:tcPr>
            <w:tcW w:w="1061" w:type="pct"/>
            <w:vAlign w:val="center"/>
          </w:tcPr>
          <w:p w14:paraId="219C1B53"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400</w:t>
            </w:r>
            <w:r w:rsidRPr="00D27A3D">
              <w:rPr>
                <w:rFonts w:ascii="Times New Roman" w:hAnsi="Times New Roman"/>
                <w:kern w:val="0"/>
                <w:szCs w:val="21"/>
              </w:rPr>
              <w:t>～</w:t>
            </w:r>
            <w:r w:rsidRPr="00D27A3D">
              <w:rPr>
                <w:rFonts w:ascii="Times New Roman" w:eastAsiaTheme="minorEastAsia" w:hAnsi="Times New Roman"/>
                <w:kern w:val="0"/>
                <w:szCs w:val="21"/>
              </w:rPr>
              <w:t>600kPa</w:t>
            </w:r>
          </w:p>
        </w:tc>
      </w:tr>
      <w:tr w:rsidR="00D27A3D" w:rsidRPr="00D27A3D" w14:paraId="0ABAB624" w14:textId="77777777" w:rsidTr="00E62F9A">
        <w:trPr>
          <w:trHeight w:val="325"/>
        </w:trPr>
        <w:tc>
          <w:tcPr>
            <w:tcW w:w="759" w:type="pct"/>
            <w:vAlign w:val="center"/>
          </w:tcPr>
          <w:p w14:paraId="79490184"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沥青压力</w:t>
            </w:r>
          </w:p>
        </w:tc>
        <w:tc>
          <w:tcPr>
            <w:tcW w:w="1165" w:type="pct"/>
            <w:vAlign w:val="center"/>
          </w:tcPr>
          <w:p w14:paraId="00CC1FC4"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≤1000kPa</w:t>
            </w:r>
          </w:p>
        </w:tc>
        <w:tc>
          <w:tcPr>
            <w:tcW w:w="1134" w:type="pct"/>
            <w:vAlign w:val="center"/>
          </w:tcPr>
          <w:p w14:paraId="31EB4A97"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≤413kPa</w:t>
            </w:r>
          </w:p>
        </w:tc>
        <w:tc>
          <w:tcPr>
            <w:tcW w:w="881" w:type="pct"/>
            <w:vAlign w:val="center"/>
          </w:tcPr>
          <w:p w14:paraId="2A995907"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靠重力喷洒</w:t>
            </w:r>
          </w:p>
        </w:tc>
        <w:tc>
          <w:tcPr>
            <w:tcW w:w="1061" w:type="pct"/>
            <w:vAlign w:val="center"/>
          </w:tcPr>
          <w:p w14:paraId="57F91C2C"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≤1000kPa</w:t>
            </w:r>
          </w:p>
        </w:tc>
      </w:tr>
      <w:tr w:rsidR="00D27A3D" w:rsidRPr="00D27A3D" w14:paraId="22E7956D" w14:textId="77777777" w:rsidTr="00E62F9A">
        <w:trPr>
          <w:trHeight w:val="987"/>
        </w:trPr>
        <w:tc>
          <w:tcPr>
            <w:tcW w:w="759" w:type="pct"/>
            <w:vAlign w:val="center"/>
          </w:tcPr>
          <w:p w14:paraId="37EA3F65"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发泡机理</w:t>
            </w:r>
          </w:p>
        </w:tc>
        <w:tc>
          <w:tcPr>
            <w:tcW w:w="1165" w:type="pct"/>
            <w:vAlign w:val="center"/>
          </w:tcPr>
          <w:p w14:paraId="308EE800"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水和压缩空气注入热沥青中</w:t>
            </w:r>
          </w:p>
        </w:tc>
        <w:tc>
          <w:tcPr>
            <w:tcW w:w="1134" w:type="pct"/>
            <w:vAlign w:val="center"/>
          </w:tcPr>
          <w:p w14:paraId="75670776"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加压沥青和水在反应室相遇</w:t>
            </w:r>
          </w:p>
        </w:tc>
        <w:tc>
          <w:tcPr>
            <w:tcW w:w="881" w:type="pct"/>
            <w:vAlign w:val="center"/>
          </w:tcPr>
          <w:p w14:paraId="0C96344E"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少量空气将水分裂的更细</w:t>
            </w:r>
          </w:p>
        </w:tc>
        <w:tc>
          <w:tcPr>
            <w:tcW w:w="1061" w:type="pct"/>
            <w:vAlign w:val="center"/>
          </w:tcPr>
          <w:p w14:paraId="7961402A"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空气雾化水在发泡腔与热沥青混合</w:t>
            </w:r>
          </w:p>
        </w:tc>
      </w:tr>
      <w:tr w:rsidR="00D27A3D" w:rsidRPr="00D27A3D" w14:paraId="23D55B64" w14:textId="77777777" w:rsidTr="00E62F9A">
        <w:trPr>
          <w:trHeight w:val="325"/>
        </w:trPr>
        <w:tc>
          <w:tcPr>
            <w:tcW w:w="759" w:type="pct"/>
            <w:vAlign w:val="center"/>
          </w:tcPr>
          <w:p w14:paraId="295C4E57"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沥青温度</w:t>
            </w:r>
          </w:p>
        </w:tc>
        <w:tc>
          <w:tcPr>
            <w:tcW w:w="1165" w:type="pct"/>
            <w:vAlign w:val="center"/>
          </w:tcPr>
          <w:p w14:paraId="55362DFB"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140</w:t>
            </w:r>
            <w:r w:rsidRPr="00D27A3D">
              <w:rPr>
                <w:rFonts w:ascii="Times New Roman" w:hAnsi="Times New Roman"/>
                <w:kern w:val="0"/>
                <w:szCs w:val="21"/>
              </w:rPr>
              <w:t>～</w:t>
            </w:r>
            <w:r w:rsidRPr="00D27A3D">
              <w:rPr>
                <w:rFonts w:ascii="Times New Roman" w:eastAsiaTheme="minorEastAsia" w:hAnsi="Times New Roman"/>
                <w:kern w:val="0"/>
                <w:szCs w:val="21"/>
              </w:rPr>
              <w:t>200</w:t>
            </w:r>
            <w:r w:rsidRPr="00D27A3D">
              <w:rPr>
                <w:rFonts w:ascii="宋体" w:hAnsi="宋体" w:cs="宋体" w:hint="eastAsia"/>
                <w:kern w:val="0"/>
                <w:szCs w:val="21"/>
              </w:rPr>
              <w:t>℃</w:t>
            </w:r>
          </w:p>
        </w:tc>
        <w:tc>
          <w:tcPr>
            <w:tcW w:w="1134" w:type="pct"/>
            <w:vAlign w:val="center"/>
          </w:tcPr>
          <w:p w14:paraId="1A8ECFE0"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160</w:t>
            </w:r>
            <w:r w:rsidRPr="00D27A3D">
              <w:rPr>
                <w:rFonts w:ascii="Times New Roman" w:hAnsi="Times New Roman"/>
                <w:kern w:val="0"/>
                <w:szCs w:val="21"/>
              </w:rPr>
              <w:t>～</w:t>
            </w:r>
            <w:r w:rsidRPr="00D27A3D">
              <w:rPr>
                <w:rFonts w:ascii="Times New Roman" w:eastAsiaTheme="minorEastAsia" w:hAnsi="Times New Roman"/>
                <w:kern w:val="0"/>
                <w:szCs w:val="21"/>
              </w:rPr>
              <w:t>200</w:t>
            </w:r>
            <w:r w:rsidRPr="00D27A3D">
              <w:rPr>
                <w:rFonts w:ascii="宋体" w:hAnsi="宋体" w:cs="宋体" w:hint="eastAsia"/>
                <w:kern w:val="0"/>
                <w:szCs w:val="21"/>
              </w:rPr>
              <w:t>℃</w:t>
            </w:r>
          </w:p>
        </w:tc>
        <w:tc>
          <w:tcPr>
            <w:tcW w:w="881" w:type="pct"/>
            <w:vAlign w:val="center"/>
          </w:tcPr>
          <w:p w14:paraId="73C9881B"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≤170</w:t>
            </w:r>
            <w:r w:rsidRPr="00D27A3D">
              <w:rPr>
                <w:rFonts w:ascii="宋体" w:hAnsi="宋体" w:cs="宋体" w:hint="eastAsia"/>
                <w:kern w:val="0"/>
                <w:szCs w:val="21"/>
              </w:rPr>
              <w:t>℃</w:t>
            </w:r>
          </w:p>
        </w:tc>
        <w:tc>
          <w:tcPr>
            <w:tcW w:w="1061" w:type="pct"/>
            <w:vAlign w:val="center"/>
          </w:tcPr>
          <w:p w14:paraId="15777BCE"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130</w:t>
            </w:r>
            <w:r w:rsidRPr="00D27A3D">
              <w:rPr>
                <w:rFonts w:ascii="Times New Roman" w:hAnsi="Times New Roman"/>
                <w:kern w:val="0"/>
                <w:szCs w:val="21"/>
              </w:rPr>
              <w:t>～</w:t>
            </w:r>
            <w:r w:rsidRPr="00D27A3D">
              <w:rPr>
                <w:rFonts w:ascii="Times New Roman" w:eastAsiaTheme="minorEastAsia" w:hAnsi="Times New Roman"/>
                <w:kern w:val="0"/>
                <w:szCs w:val="21"/>
              </w:rPr>
              <w:t>190</w:t>
            </w:r>
            <w:r w:rsidRPr="00D27A3D">
              <w:rPr>
                <w:rFonts w:ascii="宋体" w:hAnsi="宋体" w:cs="宋体" w:hint="eastAsia"/>
                <w:kern w:val="0"/>
                <w:szCs w:val="21"/>
              </w:rPr>
              <w:t>℃</w:t>
            </w:r>
          </w:p>
        </w:tc>
      </w:tr>
      <w:tr w:rsidR="00D27A3D" w:rsidRPr="00D27A3D" w14:paraId="6F7C9ECE" w14:textId="77777777" w:rsidTr="00E62F9A">
        <w:trPr>
          <w:trHeight w:val="325"/>
        </w:trPr>
        <w:tc>
          <w:tcPr>
            <w:tcW w:w="759" w:type="pct"/>
            <w:vAlign w:val="center"/>
          </w:tcPr>
          <w:p w14:paraId="4B1FBEBB"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生产速度</w:t>
            </w:r>
          </w:p>
        </w:tc>
        <w:tc>
          <w:tcPr>
            <w:tcW w:w="1165" w:type="pct"/>
            <w:vAlign w:val="center"/>
          </w:tcPr>
          <w:p w14:paraId="1BE4D6A4"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≤100g/s</w:t>
            </w:r>
          </w:p>
        </w:tc>
        <w:tc>
          <w:tcPr>
            <w:tcW w:w="1134" w:type="pct"/>
            <w:vAlign w:val="center"/>
          </w:tcPr>
          <w:p w14:paraId="350B08BA"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16</w:t>
            </w:r>
            <w:r w:rsidRPr="00D27A3D">
              <w:rPr>
                <w:rFonts w:ascii="Times New Roman" w:hAnsi="Times New Roman"/>
                <w:kern w:val="0"/>
                <w:szCs w:val="21"/>
              </w:rPr>
              <w:t>～</w:t>
            </w:r>
            <w:r w:rsidRPr="00D27A3D">
              <w:rPr>
                <w:rFonts w:ascii="Times New Roman" w:eastAsiaTheme="minorEastAsia" w:hAnsi="Times New Roman"/>
                <w:kern w:val="0"/>
                <w:szCs w:val="21"/>
              </w:rPr>
              <w:t>20g/s</w:t>
            </w:r>
          </w:p>
        </w:tc>
        <w:tc>
          <w:tcPr>
            <w:tcW w:w="881" w:type="pct"/>
            <w:vAlign w:val="center"/>
          </w:tcPr>
          <w:p w14:paraId="035A956D"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14</w:t>
            </w:r>
            <w:r w:rsidRPr="00D27A3D">
              <w:rPr>
                <w:rFonts w:ascii="Times New Roman" w:hAnsi="Times New Roman"/>
                <w:kern w:val="0"/>
                <w:szCs w:val="21"/>
              </w:rPr>
              <w:t>～</w:t>
            </w:r>
            <w:r w:rsidRPr="00D27A3D">
              <w:rPr>
                <w:rFonts w:ascii="Times New Roman" w:eastAsiaTheme="minorEastAsia" w:hAnsi="Times New Roman"/>
                <w:kern w:val="0"/>
                <w:szCs w:val="21"/>
              </w:rPr>
              <w:t>20g/s</w:t>
            </w:r>
          </w:p>
        </w:tc>
        <w:tc>
          <w:tcPr>
            <w:tcW w:w="1061" w:type="pct"/>
            <w:vAlign w:val="center"/>
          </w:tcPr>
          <w:p w14:paraId="45231F82"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50</w:t>
            </w:r>
            <w:r w:rsidRPr="00D27A3D">
              <w:rPr>
                <w:rFonts w:ascii="Times New Roman" w:hAnsi="Times New Roman"/>
                <w:kern w:val="0"/>
                <w:szCs w:val="21"/>
              </w:rPr>
              <w:t>～</w:t>
            </w:r>
            <w:r w:rsidRPr="00D27A3D">
              <w:rPr>
                <w:rFonts w:ascii="Times New Roman" w:eastAsiaTheme="minorEastAsia" w:hAnsi="Times New Roman"/>
                <w:kern w:val="0"/>
                <w:szCs w:val="21"/>
              </w:rPr>
              <w:t>100g/s</w:t>
            </w:r>
          </w:p>
        </w:tc>
      </w:tr>
      <w:tr w:rsidR="00D27A3D" w:rsidRPr="00D27A3D" w14:paraId="1CAC3FCF" w14:textId="77777777" w:rsidTr="00E62F9A">
        <w:trPr>
          <w:trHeight w:val="325"/>
        </w:trPr>
        <w:tc>
          <w:tcPr>
            <w:tcW w:w="759" w:type="pct"/>
            <w:vAlign w:val="center"/>
          </w:tcPr>
          <w:p w14:paraId="1AE54A36"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质量控制</w:t>
            </w:r>
          </w:p>
        </w:tc>
        <w:tc>
          <w:tcPr>
            <w:tcW w:w="1165" w:type="pct"/>
            <w:vAlign w:val="center"/>
          </w:tcPr>
          <w:p w14:paraId="695CB961"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质量</w:t>
            </w:r>
          </w:p>
        </w:tc>
        <w:tc>
          <w:tcPr>
            <w:tcW w:w="1134" w:type="pct"/>
            <w:vAlign w:val="center"/>
          </w:tcPr>
          <w:p w14:paraId="2540AE2F"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压力控制</w:t>
            </w:r>
          </w:p>
        </w:tc>
        <w:tc>
          <w:tcPr>
            <w:tcW w:w="881" w:type="pct"/>
            <w:vAlign w:val="center"/>
          </w:tcPr>
          <w:p w14:paraId="3D6702C9"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体积控制</w:t>
            </w:r>
          </w:p>
        </w:tc>
        <w:tc>
          <w:tcPr>
            <w:tcW w:w="1061" w:type="pct"/>
            <w:vAlign w:val="center"/>
          </w:tcPr>
          <w:p w14:paraId="33E2BE53"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变频</w:t>
            </w:r>
          </w:p>
        </w:tc>
      </w:tr>
      <w:tr w:rsidR="00D27A3D" w:rsidRPr="00D27A3D" w14:paraId="171916B1" w14:textId="77777777" w:rsidTr="00E62F9A">
        <w:trPr>
          <w:trHeight w:val="490"/>
        </w:trPr>
        <w:tc>
          <w:tcPr>
            <w:tcW w:w="759" w:type="pct"/>
            <w:vAlign w:val="center"/>
          </w:tcPr>
          <w:p w14:paraId="1718B0E2"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功率</w:t>
            </w:r>
          </w:p>
        </w:tc>
        <w:tc>
          <w:tcPr>
            <w:tcW w:w="1165" w:type="pct"/>
            <w:vAlign w:val="center"/>
          </w:tcPr>
          <w:p w14:paraId="294688EC"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适应不同国家需求</w:t>
            </w:r>
          </w:p>
        </w:tc>
        <w:tc>
          <w:tcPr>
            <w:tcW w:w="1134" w:type="pct"/>
            <w:vAlign w:val="center"/>
          </w:tcPr>
          <w:p w14:paraId="11FF8FC4"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220V</w:t>
            </w:r>
            <w:r w:rsidRPr="00D27A3D">
              <w:rPr>
                <w:rFonts w:ascii="Times New Roman" w:eastAsiaTheme="minorEastAsia" w:hAnsi="Times New Roman"/>
                <w:kern w:val="0"/>
                <w:szCs w:val="21"/>
              </w:rPr>
              <w:t>，</w:t>
            </w:r>
            <w:r w:rsidRPr="00D27A3D">
              <w:rPr>
                <w:rFonts w:ascii="Times New Roman" w:eastAsiaTheme="minorEastAsia" w:hAnsi="Times New Roman"/>
                <w:kern w:val="0"/>
                <w:szCs w:val="21"/>
              </w:rPr>
              <w:t>30A</w:t>
            </w:r>
          </w:p>
        </w:tc>
        <w:tc>
          <w:tcPr>
            <w:tcW w:w="881" w:type="pct"/>
            <w:vAlign w:val="center"/>
          </w:tcPr>
          <w:p w14:paraId="143B175D"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120V</w:t>
            </w:r>
            <w:r w:rsidRPr="00D27A3D">
              <w:rPr>
                <w:rFonts w:ascii="Times New Roman" w:eastAsiaTheme="minorEastAsia" w:hAnsi="Times New Roman"/>
                <w:kern w:val="0"/>
                <w:szCs w:val="21"/>
              </w:rPr>
              <w:t>，</w:t>
            </w:r>
            <w:r w:rsidRPr="00D27A3D">
              <w:rPr>
                <w:rFonts w:ascii="Times New Roman" w:eastAsiaTheme="minorEastAsia" w:hAnsi="Times New Roman"/>
                <w:kern w:val="0"/>
                <w:szCs w:val="21"/>
              </w:rPr>
              <w:t>20A</w:t>
            </w:r>
          </w:p>
        </w:tc>
        <w:tc>
          <w:tcPr>
            <w:tcW w:w="1061" w:type="pct"/>
            <w:vAlign w:val="center"/>
          </w:tcPr>
          <w:p w14:paraId="39FC175D"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7.5kW</w:t>
            </w:r>
          </w:p>
        </w:tc>
      </w:tr>
      <w:tr w:rsidR="00D27A3D" w:rsidRPr="00D27A3D" w14:paraId="7515FF23" w14:textId="77777777" w:rsidTr="00E62F9A">
        <w:trPr>
          <w:trHeight w:val="325"/>
        </w:trPr>
        <w:tc>
          <w:tcPr>
            <w:tcW w:w="759" w:type="pct"/>
            <w:vAlign w:val="center"/>
          </w:tcPr>
          <w:p w14:paraId="388837DA"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沥青罐尺寸</w:t>
            </w:r>
          </w:p>
        </w:tc>
        <w:tc>
          <w:tcPr>
            <w:tcW w:w="1165" w:type="pct"/>
            <w:vAlign w:val="center"/>
          </w:tcPr>
          <w:p w14:paraId="5CD37ED6"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20L</w:t>
            </w:r>
          </w:p>
        </w:tc>
        <w:tc>
          <w:tcPr>
            <w:tcW w:w="1134" w:type="pct"/>
            <w:vAlign w:val="center"/>
          </w:tcPr>
          <w:p w14:paraId="38B5AD03"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150</w:t>
            </w:r>
            <w:r w:rsidRPr="00D27A3D">
              <w:rPr>
                <w:rFonts w:ascii="Times New Roman" w:hAnsi="Times New Roman"/>
                <w:kern w:val="0"/>
                <w:szCs w:val="21"/>
              </w:rPr>
              <w:t>～</w:t>
            </w:r>
            <w:r w:rsidRPr="00D27A3D">
              <w:rPr>
                <w:rFonts w:ascii="Times New Roman" w:hAnsi="Times New Roman"/>
                <w:kern w:val="0"/>
                <w:szCs w:val="21"/>
              </w:rPr>
              <w:t>6800g</w:t>
            </w:r>
          </w:p>
        </w:tc>
        <w:tc>
          <w:tcPr>
            <w:tcW w:w="881" w:type="pct"/>
            <w:vAlign w:val="center"/>
          </w:tcPr>
          <w:p w14:paraId="2CBB1AB1"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6350g</w:t>
            </w:r>
          </w:p>
        </w:tc>
        <w:tc>
          <w:tcPr>
            <w:tcW w:w="1061" w:type="pct"/>
            <w:vAlign w:val="center"/>
          </w:tcPr>
          <w:p w14:paraId="20FBC089"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15L</w:t>
            </w:r>
          </w:p>
        </w:tc>
      </w:tr>
      <w:tr w:rsidR="00D27A3D" w:rsidRPr="00D27A3D" w14:paraId="330DD7D1" w14:textId="77777777" w:rsidTr="00E62F9A">
        <w:trPr>
          <w:trHeight w:val="325"/>
        </w:trPr>
        <w:tc>
          <w:tcPr>
            <w:tcW w:w="759" w:type="pct"/>
            <w:vAlign w:val="center"/>
          </w:tcPr>
          <w:p w14:paraId="67E9EAD5"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lastRenderedPageBreak/>
              <w:t>发泡用水量</w:t>
            </w:r>
          </w:p>
        </w:tc>
        <w:tc>
          <w:tcPr>
            <w:tcW w:w="1165" w:type="pct"/>
            <w:vAlign w:val="center"/>
          </w:tcPr>
          <w:p w14:paraId="13E2D6A8"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0</w:t>
            </w:r>
            <w:r w:rsidRPr="00D27A3D">
              <w:rPr>
                <w:rFonts w:ascii="Times New Roman" w:hAnsi="Times New Roman"/>
                <w:kern w:val="0"/>
                <w:szCs w:val="21"/>
              </w:rPr>
              <w:t>～</w:t>
            </w:r>
            <w:r w:rsidRPr="00D27A3D">
              <w:rPr>
                <w:rFonts w:ascii="Times New Roman" w:hAnsi="Times New Roman"/>
                <w:kern w:val="0"/>
                <w:szCs w:val="21"/>
              </w:rPr>
              <w:t>5%</w:t>
            </w:r>
          </w:p>
        </w:tc>
        <w:tc>
          <w:tcPr>
            <w:tcW w:w="1134" w:type="pct"/>
            <w:vAlign w:val="center"/>
          </w:tcPr>
          <w:p w14:paraId="0051A661"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0</w:t>
            </w:r>
            <w:r w:rsidRPr="00D27A3D">
              <w:rPr>
                <w:rFonts w:ascii="Times New Roman" w:hAnsi="Times New Roman"/>
                <w:kern w:val="0"/>
                <w:szCs w:val="21"/>
              </w:rPr>
              <w:t>～</w:t>
            </w:r>
            <w:r w:rsidRPr="00D27A3D">
              <w:rPr>
                <w:rFonts w:ascii="Times New Roman" w:hAnsi="Times New Roman"/>
                <w:kern w:val="0"/>
                <w:szCs w:val="21"/>
              </w:rPr>
              <w:t>9%</w:t>
            </w:r>
          </w:p>
        </w:tc>
        <w:tc>
          <w:tcPr>
            <w:tcW w:w="881" w:type="pct"/>
            <w:vAlign w:val="center"/>
          </w:tcPr>
          <w:p w14:paraId="57688551"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1</w:t>
            </w:r>
            <w:r w:rsidRPr="00D27A3D">
              <w:rPr>
                <w:rFonts w:ascii="Times New Roman" w:hAnsi="Times New Roman"/>
                <w:kern w:val="0"/>
                <w:szCs w:val="21"/>
              </w:rPr>
              <w:t>～</w:t>
            </w:r>
            <w:r w:rsidRPr="00D27A3D">
              <w:rPr>
                <w:rFonts w:ascii="Times New Roman" w:hAnsi="Times New Roman"/>
                <w:kern w:val="0"/>
                <w:szCs w:val="21"/>
              </w:rPr>
              <w:t>7%</w:t>
            </w:r>
          </w:p>
        </w:tc>
        <w:tc>
          <w:tcPr>
            <w:tcW w:w="1061" w:type="pct"/>
            <w:vAlign w:val="center"/>
          </w:tcPr>
          <w:p w14:paraId="5FCF6977"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0</w:t>
            </w:r>
            <w:r w:rsidRPr="00D27A3D">
              <w:rPr>
                <w:rFonts w:ascii="Times New Roman" w:hAnsi="Times New Roman"/>
                <w:kern w:val="0"/>
                <w:szCs w:val="21"/>
              </w:rPr>
              <w:t>～</w:t>
            </w:r>
            <w:r w:rsidRPr="00D27A3D">
              <w:rPr>
                <w:rFonts w:ascii="Times New Roman" w:hAnsi="Times New Roman"/>
                <w:kern w:val="0"/>
                <w:szCs w:val="21"/>
              </w:rPr>
              <w:t>5%</w:t>
            </w:r>
          </w:p>
        </w:tc>
      </w:tr>
      <w:tr w:rsidR="00D27A3D" w:rsidRPr="00D27A3D" w14:paraId="73E5C598" w14:textId="77777777" w:rsidTr="00E62F9A">
        <w:trPr>
          <w:trHeight w:val="337"/>
        </w:trPr>
        <w:tc>
          <w:tcPr>
            <w:tcW w:w="759" w:type="pct"/>
            <w:vAlign w:val="center"/>
          </w:tcPr>
          <w:p w14:paraId="351D41BF"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水温</w:t>
            </w:r>
          </w:p>
        </w:tc>
        <w:tc>
          <w:tcPr>
            <w:tcW w:w="1165" w:type="pct"/>
            <w:vAlign w:val="center"/>
          </w:tcPr>
          <w:p w14:paraId="3E70078A"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不加热</w:t>
            </w:r>
          </w:p>
        </w:tc>
        <w:tc>
          <w:tcPr>
            <w:tcW w:w="1134" w:type="pct"/>
            <w:vAlign w:val="center"/>
          </w:tcPr>
          <w:p w14:paraId="6ADE1A16"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≤82</w:t>
            </w:r>
            <w:r w:rsidRPr="00D27A3D">
              <w:rPr>
                <w:rFonts w:ascii="宋体" w:hAnsi="宋体" w:cs="宋体" w:hint="eastAsia"/>
                <w:kern w:val="0"/>
                <w:szCs w:val="21"/>
              </w:rPr>
              <w:t>℃</w:t>
            </w:r>
          </w:p>
        </w:tc>
        <w:tc>
          <w:tcPr>
            <w:tcW w:w="881" w:type="pct"/>
            <w:vAlign w:val="center"/>
          </w:tcPr>
          <w:p w14:paraId="659BBFD7"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不加热</w:t>
            </w:r>
          </w:p>
        </w:tc>
        <w:tc>
          <w:tcPr>
            <w:tcW w:w="1061" w:type="pct"/>
            <w:vAlign w:val="center"/>
          </w:tcPr>
          <w:p w14:paraId="231B9311" w14:textId="77777777" w:rsidR="00936481" w:rsidRPr="00D27A3D" w:rsidRDefault="00936481" w:rsidP="00E62F9A">
            <w:pPr>
              <w:widowControl/>
              <w:jc w:val="center"/>
              <w:textAlignment w:val="bottom"/>
              <w:rPr>
                <w:rFonts w:ascii="Times New Roman" w:eastAsiaTheme="minorEastAsia" w:hAnsi="Times New Roman"/>
                <w:kern w:val="0"/>
                <w:szCs w:val="21"/>
              </w:rPr>
            </w:pPr>
            <w:r w:rsidRPr="00D27A3D">
              <w:rPr>
                <w:rFonts w:ascii="Times New Roman" w:eastAsiaTheme="minorEastAsia" w:hAnsi="Times New Roman"/>
                <w:kern w:val="0"/>
                <w:szCs w:val="21"/>
              </w:rPr>
              <w:t>不加热</w:t>
            </w:r>
          </w:p>
        </w:tc>
      </w:tr>
    </w:tbl>
    <w:p w14:paraId="50DA50ED" w14:textId="77777777" w:rsidR="00936481" w:rsidRPr="00D27A3D" w:rsidRDefault="00936481" w:rsidP="00936481">
      <w:pPr>
        <w:spacing w:line="400" w:lineRule="exact"/>
        <w:ind w:firstLineChars="200" w:firstLine="480"/>
        <w:rPr>
          <w:rFonts w:ascii="Times New Roman" w:eastAsia="楷体" w:hAnsi="Times New Roman"/>
          <w:sz w:val="24"/>
          <w:szCs w:val="24"/>
        </w:rPr>
      </w:pPr>
      <w:r w:rsidRPr="00D27A3D">
        <w:rPr>
          <w:rFonts w:ascii="Times New Roman" w:eastAsia="楷体" w:hAnsi="Times New Roman" w:hint="eastAsia"/>
          <w:sz w:val="24"/>
          <w:szCs w:val="24"/>
        </w:rPr>
        <w:t>编制组在分别采用美国</w:t>
      </w:r>
      <w:r w:rsidR="00D32538" w:rsidRPr="00D27A3D">
        <w:rPr>
          <w:rFonts w:ascii="Times New Roman" w:eastAsia="楷体" w:hAnsi="Times New Roman"/>
          <w:sz w:val="24"/>
          <w:szCs w:val="24"/>
        </w:rPr>
        <w:t>PTI</w:t>
      </w:r>
      <w:r w:rsidR="00D32538" w:rsidRPr="00D27A3D">
        <w:rPr>
          <w:rFonts w:ascii="Times New Roman" w:eastAsia="楷体" w:hAnsi="Times New Roman" w:hint="eastAsia"/>
          <w:sz w:val="24"/>
          <w:szCs w:val="24"/>
        </w:rPr>
        <w:t>的发泡试验机和德国维特根集团</w:t>
      </w:r>
      <w:r w:rsidRPr="00D27A3D">
        <w:rPr>
          <w:rFonts w:ascii="Times New Roman" w:eastAsia="楷体" w:hAnsi="Times New Roman"/>
          <w:sz w:val="24"/>
          <w:szCs w:val="24"/>
        </w:rPr>
        <w:t>WLB 10S</w:t>
      </w:r>
      <w:r w:rsidRPr="00D27A3D">
        <w:rPr>
          <w:rFonts w:ascii="Times New Roman" w:eastAsia="楷体" w:hAnsi="Times New Roman" w:hint="eastAsia"/>
          <w:sz w:val="24"/>
          <w:szCs w:val="24"/>
        </w:rPr>
        <w:t>两种室内发泡试验机以及间歇式沥青发泡装置，对基质沥青和改性沥青进行大量的发泡试验后，发现基质沥青与改性沥青发泡效果不同。基质沥青发泡效果比改性沥青充分，膨胀率较大、半衰期相对较短。而改性沥青则不同，由于</w:t>
      </w:r>
      <w:r w:rsidRPr="00D27A3D">
        <w:rPr>
          <w:rFonts w:ascii="Times New Roman" w:eastAsia="楷体" w:hAnsi="Times New Roman"/>
          <w:sz w:val="24"/>
          <w:szCs w:val="24"/>
        </w:rPr>
        <w:t>SBS</w:t>
      </w:r>
      <w:r w:rsidRPr="00D27A3D">
        <w:rPr>
          <w:rFonts w:ascii="Times New Roman" w:eastAsia="楷体" w:hAnsi="Times New Roman" w:hint="eastAsia"/>
          <w:sz w:val="24"/>
          <w:szCs w:val="24"/>
        </w:rPr>
        <w:t>改性沥青自身的空间网络结构以及橡胶改性沥青中自由沥青与橡胶颗粒的两相混合，使得</w:t>
      </w:r>
      <w:r w:rsidRPr="00D27A3D">
        <w:rPr>
          <w:rFonts w:ascii="Times New Roman" w:eastAsia="楷体" w:hAnsi="Times New Roman"/>
          <w:sz w:val="24"/>
          <w:szCs w:val="24"/>
        </w:rPr>
        <w:t>SBS</w:t>
      </w:r>
      <w:r w:rsidRPr="00D27A3D">
        <w:rPr>
          <w:rFonts w:ascii="Times New Roman" w:eastAsia="楷体" w:hAnsi="Times New Roman" w:hint="eastAsia"/>
          <w:sz w:val="24"/>
          <w:szCs w:val="24"/>
        </w:rPr>
        <w:t>改性沥青、橡胶改性沥青不能像基质沥青那样充分发泡，在同等温度下发泡后膨胀率略小。</w:t>
      </w:r>
    </w:p>
    <w:p w14:paraId="625F85E9" w14:textId="77777777" w:rsidR="0070411A" w:rsidRPr="00D27A3D" w:rsidRDefault="0070411A" w:rsidP="003026D6">
      <w:pPr>
        <w:spacing w:beforeLines="100" w:before="240" w:line="400" w:lineRule="exact"/>
        <w:ind w:firstLineChars="100" w:firstLine="241"/>
        <w:rPr>
          <w:rFonts w:ascii="Times New Roman" w:hAnsi="Times New Roman"/>
          <w:bCs/>
          <w:sz w:val="24"/>
          <w:szCs w:val="28"/>
        </w:rPr>
      </w:pPr>
      <w:r w:rsidRPr="00D27A3D">
        <w:rPr>
          <w:rFonts w:ascii="Times New Roman" w:hAnsi="Times New Roman"/>
          <w:b/>
          <w:sz w:val="24"/>
          <w:szCs w:val="28"/>
        </w:rPr>
        <w:t xml:space="preserve">4.2.4  </w:t>
      </w:r>
      <w:r w:rsidRPr="00D27A3D">
        <w:rPr>
          <w:rFonts w:ascii="Times New Roman" w:hAnsi="Times New Roman" w:hint="eastAsia"/>
          <w:bCs/>
          <w:sz w:val="24"/>
          <w:szCs w:val="28"/>
        </w:rPr>
        <w:t>在进行沥青发泡试验时，应以泡沫沥青的膨胀率、半衰期作为确定最佳发泡条件的主要指标，以发泡能力指数、表面积指数及裹附性指数作为确定最佳发泡条件的检验指标。</w:t>
      </w:r>
    </w:p>
    <w:p w14:paraId="05A1387B" w14:textId="77777777" w:rsidR="0070411A" w:rsidRPr="00D27A3D" w:rsidRDefault="0070411A" w:rsidP="0070411A">
      <w:pPr>
        <w:spacing w:beforeLines="100" w:before="240" w:line="400" w:lineRule="exact"/>
        <w:rPr>
          <w:rFonts w:ascii="Times New Roman" w:eastAsia="楷体" w:hAnsi="Times New Roman"/>
          <w:b/>
          <w:sz w:val="24"/>
          <w:szCs w:val="24"/>
        </w:rPr>
      </w:pPr>
      <w:r w:rsidRPr="00D27A3D">
        <w:rPr>
          <w:rFonts w:ascii="Times New Roman" w:eastAsia="楷体" w:hAnsi="Times New Roman" w:hint="eastAsia"/>
          <w:b/>
          <w:sz w:val="24"/>
          <w:szCs w:val="24"/>
        </w:rPr>
        <w:t>条文说明</w:t>
      </w:r>
    </w:p>
    <w:p w14:paraId="15006B54" w14:textId="77777777" w:rsidR="0070411A" w:rsidRPr="00D27A3D" w:rsidRDefault="0070411A" w:rsidP="00C30C70">
      <w:pPr>
        <w:spacing w:line="400" w:lineRule="exact"/>
        <w:ind w:firstLineChars="200" w:firstLine="480"/>
        <w:rPr>
          <w:rFonts w:ascii="Times New Roman" w:eastAsia="楷体" w:hAnsi="Times New Roman"/>
          <w:sz w:val="24"/>
          <w:szCs w:val="24"/>
        </w:rPr>
      </w:pPr>
      <w:r w:rsidRPr="00D27A3D">
        <w:rPr>
          <w:rFonts w:ascii="Times New Roman" w:eastAsia="楷体" w:hAnsi="Times New Roman" w:hint="eastAsia"/>
          <w:sz w:val="24"/>
          <w:szCs w:val="24"/>
        </w:rPr>
        <w:t>目前，对于沥青发泡特性及发泡效果的评价，普遍采用膨胀率和半衰期两个指标。通常情况下，这是一对呈现相反变化趋势、互相矛盾的评价指标。单独选取较大的膨胀率或较长的半衰期，都不能达到满意的效果。即使是寻找出的两者的平衡点，也不能综合的评价沥青的发泡效果和泡沫沥青的使用性能。因此本规程引入发泡能力指数（</w:t>
      </w:r>
      <w:r w:rsidRPr="00D27A3D">
        <w:rPr>
          <w:rFonts w:ascii="Times New Roman" w:eastAsia="楷体" w:hAnsi="Times New Roman"/>
          <w:sz w:val="24"/>
          <w:szCs w:val="24"/>
        </w:rPr>
        <w:t>FI</w:t>
      </w:r>
      <w:r w:rsidRPr="00D27A3D">
        <w:rPr>
          <w:rFonts w:ascii="Times New Roman" w:eastAsia="楷体" w:hAnsi="Times New Roman" w:hint="eastAsia"/>
          <w:sz w:val="24"/>
          <w:szCs w:val="24"/>
        </w:rPr>
        <w:t>）、表面积指数（</w:t>
      </w:r>
      <w:r w:rsidRPr="00D27A3D">
        <w:rPr>
          <w:rFonts w:ascii="Times New Roman" w:eastAsia="楷体" w:hAnsi="Times New Roman"/>
          <w:sz w:val="24"/>
          <w:szCs w:val="24"/>
        </w:rPr>
        <w:t>SAI</w:t>
      </w:r>
      <w:r w:rsidRPr="00D27A3D">
        <w:rPr>
          <w:rFonts w:ascii="Times New Roman" w:eastAsia="楷体" w:hAnsi="Times New Roman" w:hint="eastAsia"/>
          <w:sz w:val="24"/>
          <w:szCs w:val="24"/>
        </w:rPr>
        <w:t>）以及裹附性指数（</w:t>
      </w:r>
      <w:r w:rsidRPr="00D27A3D">
        <w:rPr>
          <w:rFonts w:ascii="Times New Roman" w:eastAsia="楷体" w:hAnsi="Times New Roman"/>
          <w:sz w:val="24"/>
          <w:szCs w:val="24"/>
        </w:rPr>
        <w:t>CI</w:t>
      </w:r>
      <w:r w:rsidRPr="00D27A3D">
        <w:rPr>
          <w:rFonts w:ascii="Times New Roman" w:eastAsia="楷体" w:hAnsi="Times New Roman" w:hint="eastAsia"/>
          <w:sz w:val="24"/>
          <w:szCs w:val="24"/>
        </w:rPr>
        <w:t>）三项新的评价指标，与膨胀率、半衰期两项指标共同来综合评价泡沫沥青的技术性能。这三项指标能够较为合理的反映和评价沥青的发泡效果，具有一定的先进性和合理性。但是在实际应用中较为复杂、不易操作，因此不将其作为确定沥青最佳发泡条件和评价泡沫沥青技术性能的关键指标。条件允许的情况下，鼓励采用这些指标来综合评价沥青发泡效果及泡沫沥青的技术性能，进一步积累经验。</w:t>
      </w:r>
    </w:p>
    <w:p w14:paraId="4C22222C" w14:textId="77777777" w:rsidR="0070411A" w:rsidRPr="00D27A3D" w:rsidRDefault="0070411A" w:rsidP="00C30C70">
      <w:pPr>
        <w:spacing w:line="400" w:lineRule="exact"/>
        <w:ind w:firstLineChars="200" w:firstLine="480"/>
        <w:rPr>
          <w:rFonts w:ascii="Times New Roman" w:eastAsia="楷体" w:hAnsi="Times New Roman"/>
          <w:sz w:val="24"/>
          <w:szCs w:val="24"/>
        </w:rPr>
      </w:pPr>
      <w:r w:rsidRPr="00D27A3D">
        <w:rPr>
          <w:rFonts w:ascii="Times New Roman" w:eastAsia="楷体" w:hAnsi="Times New Roman" w:hint="eastAsia"/>
          <w:sz w:val="24"/>
          <w:szCs w:val="24"/>
        </w:rPr>
        <w:t>发泡能力指数（</w:t>
      </w:r>
      <w:r w:rsidRPr="00D27A3D">
        <w:rPr>
          <w:rFonts w:ascii="Times New Roman" w:eastAsia="楷体" w:hAnsi="Times New Roman"/>
          <w:sz w:val="24"/>
          <w:szCs w:val="24"/>
        </w:rPr>
        <w:t>FI</w:t>
      </w:r>
      <w:r w:rsidRPr="00D27A3D">
        <w:rPr>
          <w:rFonts w:ascii="Times New Roman" w:eastAsia="楷体" w:hAnsi="Times New Roman" w:hint="eastAsia"/>
          <w:sz w:val="24"/>
          <w:szCs w:val="24"/>
        </w:rPr>
        <w:t>）是</w:t>
      </w:r>
      <w:r w:rsidRPr="00D27A3D">
        <w:rPr>
          <w:rFonts w:ascii="Times New Roman" w:eastAsia="楷体" w:hAnsi="Times New Roman"/>
          <w:sz w:val="24"/>
          <w:szCs w:val="24"/>
        </w:rPr>
        <w:t>1999</w:t>
      </w:r>
      <w:r w:rsidRPr="00D27A3D">
        <w:rPr>
          <w:rFonts w:ascii="Times New Roman" w:eastAsia="楷体" w:hAnsi="Times New Roman" w:hint="eastAsia"/>
          <w:sz w:val="24"/>
          <w:szCs w:val="24"/>
        </w:rPr>
        <w:t>年南非第七次沥青路面会议上，</w:t>
      </w:r>
      <w:r w:rsidRPr="00D27A3D">
        <w:rPr>
          <w:rFonts w:ascii="Times New Roman" w:eastAsia="楷体" w:hAnsi="Times New Roman"/>
          <w:sz w:val="24"/>
          <w:szCs w:val="24"/>
        </w:rPr>
        <w:t>Jenkins</w:t>
      </w:r>
      <w:r w:rsidRPr="00D27A3D">
        <w:rPr>
          <w:rFonts w:ascii="Times New Roman" w:eastAsia="楷体" w:hAnsi="Times New Roman" w:hint="eastAsia"/>
          <w:sz w:val="24"/>
          <w:szCs w:val="24"/>
        </w:rPr>
        <w:t>教授首次提出的概念。沧州市政根据</w:t>
      </w:r>
      <w:r w:rsidRPr="00D27A3D">
        <w:rPr>
          <w:rFonts w:ascii="Times New Roman" w:eastAsia="楷体" w:hAnsi="Times New Roman"/>
          <w:sz w:val="24"/>
          <w:szCs w:val="24"/>
        </w:rPr>
        <w:t>Jenkins</w:t>
      </w:r>
      <w:r w:rsidRPr="00D27A3D">
        <w:rPr>
          <w:rFonts w:ascii="Times New Roman" w:eastAsia="楷体" w:hAnsi="Times New Roman" w:hint="eastAsia"/>
          <w:sz w:val="24"/>
          <w:szCs w:val="24"/>
        </w:rPr>
        <w:t>教授提出的泡沫沥青衰落曲线，进行了大量相关试验。发泡能力指数比较合理的反映了泡沫沥青体积衰变的全过程，可以很好的评价沥青的发泡效果。发泡能力指数越大，表明泡沫沥青在可拌和的黏度范围内具有的能量越高，发泡效果越好。一般来说，非改性沥青的发泡能力指数大于</w:t>
      </w:r>
      <w:r w:rsidRPr="00D27A3D">
        <w:rPr>
          <w:rFonts w:ascii="Times New Roman" w:eastAsia="楷体" w:hAnsi="Times New Roman"/>
          <w:sz w:val="24"/>
          <w:szCs w:val="24"/>
        </w:rPr>
        <w:t>175</w:t>
      </w:r>
      <w:r w:rsidRPr="00D27A3D">
        <w:rPr>
          <w:rFonts w:ascii="Times New Roman" w:eastAsia="楷体" w:hAnsi="Times New Roman" w:hint="eastAsia"/>
          <w:sz w:val="24"/>
          <w:szCs w:val="24"/>
        </w:rPr>
        <w:t>时，发泡效果较好。</w:t>
      </w:r>
    </w:p>
    <w:p w14:paraId="5485D5B7" w14:textId="77777777" w:rsidR="0070411A" w:rsidRPr="00D27A3D" w:rsidRDefault="0070411A" w:rsidP="00C30C70">
      <w:pPr>
        <w:spacing w:line="400" w:lineRule="exact"/>
        <w:ind w:firstLineChars="200" w:firstLine="480"/>
        <w:rPr>
          <w:rFonts w:ascii="Times New Roman" w:eastAsia="楷体" w:hAnsi="Times New Roman"/>
          <w:sz w:val="24"/>
          <w:szCs w:val="24"/>
        </w:rPr>
      </w:pPr>
      <w:r w:rsidRPr="00D27A3D">
        <w:rPr>
          <w:rFonts w:ascii="Times New Roman" w:eastAsia="楷体" w:hAnsi="Times New Roman" w:hint="eastAsia"/>
          <w:sz w:val="24"/>
          <w:szCs w:val="24"/>
        </w:rPr>
        <w:t>表面积指数（</w:t>
      </w:r>
      <w:r w:rsidRPr="00D27A3D">
        <w:rPr>
          <w:rFonts w:ascii="Times New Roman" w:eastAsia="楷体" w:hAnsi="Times New Roman"/>
          <w:sz w:val="24"/>
          <w:szCs w:val="24"/>
        </w:rPr>
        <w:t>SAI</w:t>
      </w:r>
      <w:r w:rsidRPr="00D27A3D">
        <w:rPr>
          <w:rFonts w:ascii="Times New Roman" w:eastAsia="楷体" w:hAnsi="Times New Roman" w:hint="eastAsia"/>
          <w:sz w:val="24"/>
          <w:szCs w:val="24"/>
        </w:rPr>
        <w:t>）是一个有效的无量纲参数，它是定量表征沥青发泡后，泡沫的总表面积随时间变化的参数。膨胀率可以说是泡沫沥青的一个总体积参数，但是它并不能提供泡沫尺寸分布的参数信息，而表面积指数可以定量地表征泡沫的尺寸分布与衰落情况。表面积指数越大，泡沫沥青与集料的裹附性越好，同时泡沫的破灭速度也越慢，泡沫沥青的低黏性持续时间越长，混合料的施工和易性越好。</w:t>
      </w:r>
    </w:p>
    <w:p w14:paraId="2D649E41" w14:textId="77777777" w:rsidR="0070411A" w:rsidRPr="00D27A3D" w:rsidRDefault="0070411A" w:rsidP="00C30C70">
      <w:pPr>
        <w:spacing w:line="400" w:lineRule="exact"/>
        <w:ind w:firstLineChars="200" w:firstLine="480"/>
        <w:rPr>
          <w:rFonts w:ascii="Times New Roman" w:eastAsia="楷体" w:hAnsi="Times New Roman"/>
          <w:sz w:val="24"/>
          <w:szCs w:val="24"/>
        </w:rPr>
      </w:pPr>
      <w:r w:rsidRPr="00D27A3D">
        <w:rPr>
          <w:rFonts w:ascii="Times New Roman" w:eastAsia="楷体" w:hAnsi="Times New Roman" w:hint="eastAsia"/>
          <w:sz w:val="24"/>
          <w:szCs w:val="24"/>
        </w:rPr>
        <w:t>裹附性指数（</w:t>
      </w:r>
      <w:r w:rsidRPr="00D27A3D">
        <w:rPr>
          <w:rFonts w:ascii="Times New Roman" w:eastAsia="楷体" w:hAnsi="Times New Roman"/>
          <w:sz w:val="24"/>
          <w:szCs w:val="24"/>
        </w:rPr>
        <w:t>CI</w:t>
      </w:r>
      <w:r w:rsidRPr="00D27A3D">
        <w:rPr>
          <w:rFonts w:ascii="Times New Roman" w:eastAsia="楷体" w:hAnsi="Times New Roman" w:hint="eastAsia"/>
          <w:sz w:val="24"/>
          <w:szCs w:val="24"/>
        </w:rPr>
        <w:t>）是表征沥青结合料与集料裹附程度的技术指标。裹附是一种复</w:t>
      </w:r>
      <w:r w:rsidRPr="00D27A3D">
        <w:rPr>
          <w:rFonts w:ascii="Times New Roman" w:eastAsia="楷体" w:hAnsi="Times New Roman" w:hint="eastAsia"/>
          <w:sz w:val="24"/>
          <w:szCs w:val="24"/>
        </w:rPr>
        <w:lastRenderedPageBreak/>
        <w:t>杂的物理化学过程，是指两种相同或不同物质接触时，发生在物质界面间的分子结合。由于集料与沥青是两种性质不同的材料，两者之间的裹附性将直接影响沥青混合料的使用性能，对沥青路面的使用寿命有着较大的影响。因此，引入裹附性指数的概念及试验方法，对基于水发泡原理的泡沫沥青温拌技术有着重要的意义。它可以间接表征集料被沥青膜裹附后抵抗受水侵蚀的能力，裹附性指数越大，沥青混合料的抗水损能力越高。</w:t>
      </w:r>
    </w:p>
    <w:p w14:paraId="0817F61D" w14:textId="77777777" w:rsidR="0070411A" w:rsidRPr="00D27A3D" w:rsidRDefault="0070411A" w:rsidP="00B104AC">
      <w:pPr>
        <w:tabs>
          <w:tab w:val="center" w:pos="4153"/>
          <w:tab w:val="left" w:pos="7035"/>
        </w:tabs>
        <w:adjustRightInd w:val="0"/>
        <w:snapToGrid w:val="0"/>
        <w:spacing w:beforeLines="100" w:before="240" w:afterLines="100" w:after="240" w:line="380" w:lineRule="atLeast"/>
        <w:jc w:val="center"/>
        <w:outlineLvl w:val="1"/>
        <w:rPr>
          <w:rFonts w:ascii="Times New Roman" w:eastAsiaTheme="majorEastAsia" w:hAnsi="Times New Roman"/>
          <w:b/>
          <w:bCs/>
          <w:kern w:val="44"/>
          <w:sz w:val="28"/>
          <w:szCs w:val="28"/>
        </w:rPr>
      </w:pPr>
      <w:bookmarkStart w:id="50" w:name="_Toc2564"/>
      <w:bookmarkStart w:id="51" w:name="_Toc45549733"/>
      <w:r w:rsidRPr="00D27A3D">
        <w:rPr>
          <w:rFonts w:ascii="Times New Roman" w:eastAsiaTheme="majorEastAsia" w:hAnsi="Times New Roman"/>
          <w:b/>
          <w:bCs/>
          <w:kern w:val="44"/>
          <w:sz w:val="28"/>
          <w:szCs w:val="28"/>
        </w:rPr>
        <w:t xml:space="preserve">4.3  </w:t>
      </w:r>
      <w:r w:rsidRPr="00D27A3D">
        <w:rPr>
          <w:rFonts w:ascii="Times New Roman" w:eastAsiaTheme="majorEastAsia" w:hAnsi="Times New Roman" w:hint="eastAsia"/>
          <w:b/>
          <w:bCs/>
          <w:kern w:val="44"/>
          <w:sz w:val="28"/>
          <w:szCs w:val="28"/>
        </w:rPr>
        <w:t>粗集料</w:t>
      </w:r>
      <w:bookmarkEnd w:id="50"/>
      <w:bookmarkEnd w:id="51"/>
    </w:p>
    <w:p w14:paraId="1A49697D" w14:textId="77777777" w:rsidR="0070411A" w:rsidRPr="00D27A3D" w:rsidRDefault="0070411A" w:rsidP="00BB5512">
      <w:pPr>
        <w:spacing w:line="400" w:lineRule="exact"/>
        <w:ind w:firstLineChars="100" w:firstLine="241"/>
        <w:rPr>
          <w:rFonts w:ascii="宋体" w:hAnsi="宋体"/>
          <w:kern w:val="0"/>
          <w:sz w:val="24"/>
          <w:szCs w:val="28"/>
        </w:rPr>
      </w:pPr>
      <w:r w:rsidRPr="00D27A3D">
        <w:rPr>
          <w:rFonts w:ascii="Times New Roman" w:hAnsi="Times New Roman"/>
          <w:b/>
          <w:sz w:val="24"/>
          <w:szCs w:val="28"/>
        </w:rPr>
        <w:t xml:space="preserve">4.3.1  </w:t>
      </w:r>
      <w:r w:rsidR="00BB5512" w:rsidRPr="00D27A3D">
        <w:rPr>
          <w:rFonts w:ascii="宋体" w:hAnsi="Times New Roman" w:cs="宋体" w:hint="eastAsia"/>
          <w:kern w:val="0"/>
          <w:sz w:val="24"/>
          <w:szCs w:val="28"/>
        </w:rPr>
        <w:t>泡沫沥青温拌混合料路面所用粗集料应洁净、干燥、无风化，</w:t>
      </w:r>
      <w:r w:rsidR="00156CB7">
        <w:rPr>
          <w:rFonts w:ascii="宋体" w:hAnsi="Times New Roman" w:cs="宋体" w:hint="eastAsia"/>
          <w:kern w:val="0"/>
          <w:sz w:val="24"/>
          <w:szCs w:val="28"/>
        </w:rPr>
        <w:t>并</w:t>
      </w:r>
      <w:r w:rsidR="00BB5512" w:rsidRPr="00D27A3D">
        <w:rPr>
          <w:rFonts w:ascii="宋体" w:hAnsi="Times New Roman" w:cs="宋体" w:hint="eastAsia"/>
          <w:kern w:val="0"/>
          <w:sz w:val="24"/>
          <w:szCs w:val="28"/>
        </w:rPr>
        <w:t>应具有足够的强度和耐磨性以及良好的颗粒形状</w:t>
      </w:r>
      <w:r w:rsidRPr="00D27A3D">
        <w:rPr>
          <w:rFonts w:ascii="宋体" w:hAnsi="宋体" w:hint="eastAsia"/>
          <w:kern w:val="0"/>
          <w:sz w:val="24"/>
          <w:szCs w:val="28"/>
        </w:rPr>
        <w:t>，</w:t>
      </w:r>
      <w:r w:rsidR="00BB5512" w:rsidRPr="00D27A3D">
        <w:rPr>
          <w:rFonts w:ascii="宋体" w:hAnsi="宋体" w:hint="eastAsia"/>
          <w:kern w:val="0"/>
          <w:sz w:val="24"/>
          <w:szCs w:val="28"/>
        </w:rPr>
        <w:t>其</w:t>
      </w:r>
      <w:r w:rsidRPr="00D27A3D">
        <w:rPr>
          <w:rFonts w:ascii="宋体" w:hAnsi="宋体" w:hint="eastAsia"/>
          <w:kern w:val="0"/>
          <w:sz w:val="24"/>
          <w:szCs w:val="28"/>
        </w:rPr>
        <w:t>质量应符合表</w:t>
      </w:r>
      <w:r w:rsidRPr="00D27A3D">
        <w:rPr>
          <w:rFonts w:ascii="Times New Roman" w:hAnsi="Times New Roman"/>
          <w:kern w:val="0"/>
          <w:sz w:val="24"/>
          <w:szCs w:val="28"/>
        </w:rPr>
        <w:t>4.3.</w:t>
      </w:r>
      <w:r w:rsidR="00BB5512" w:rsidRPr="00D27A3D">
        <w:rPr>
          <w:rFonts w:ascii="Times New Roman" w:hAnsi="Times New Roman" w:hint="eastAsia"/>
          <w:kern w:val="0"/>
          <w:sz w:val="24"/>
          <w:szCs w:val="28"/>
        </w:rPr>
        <w:t>1</w:t>
      </w:r>
      <w:r w:rsidRPr="00D27A3D">
        <w:rPr>
          <w:rFonts w:ascii="宋体" w:hAnsi="宋体" w:hint="eastAsia"/>
          <w:kern w:val="0"/>
          <w:sz w:val="24"/>
          <w:szCs w:val="28"/>
        </w:rPr>
        <w:t>的规定。</w:t>
      </w:r>
    </w:p>
    <w:p w14:paraId="0D60A7AC" w14:textId="77777777" w:rsidR="0070411A" w:rsidRPr="00D27A3D" w:rsidRDefault="0070411A" w:rsidP="002246EF">
      <w:pPr>
        <w:spacing w:beforeLines="50" w:before="120"/>
        <w:jc w:val="center"/>
        <w:rPr>
          <w:rFonts w:ascii="Times New Roman" w:hAnsi="Times New Roman"/>
          <w:b/>
          <w:bCs/>
          <w:szCs w:val="24"/>
        </w:rPr>
      </w:pPr>
      <w:r w:rsidRPr="00D27A3D">
        <w:rPr>
          <w:rFonts w:ascii="Times New Roman" w:hAnsi="Times New Roman" w:hint="eastAsia"/>
          <w:b/>
          <w:bCs/>
          <w:szCs w:val="24"/>
        </w:rPr>
        <w:t>表</w:t>
      </w:r>
      <w:r w:rsidRPr="00D27A3D">
        <w:rPr>
          <w:rFonts w:ascii="Times New Roman" w:hAnsi="Times New Roman"/>
          <w:b/>
          <w:bCs/>
          <w:szCs w:val="24"/>
        </w:rPr>
        <w:t>4.3</w:t>
      </w:r>
      <w:r w:rsidR="00BB5512" w:rsidRPr="00D27A3D">
        <w:rPr>
          <w:rFonts w:ascii="Times New Roman" w:hAnsi="Times New Roman" w:hint="eastAsia"/>
          <w:b/>
          <w:bCs/>
          <w:szCs w:val="24"/>
        </w:rPr>
        <w:t>.1</w:t>
      </w:r>
      <w:r w:rsidRPr="00D27A3D">
        <w:rPr>
          <w:rFonts w:ascii="Times New Roman" w:hAnsi="Times New Roman" w:hint="eastAsia"/>
          <w:b/>
          <w:bCs/>
          <w:szCs w:val="24"/>
        </w:rPr>
        <w:t xml:space="preserve">  </w:t>
      </w:r>
      <w:r w:rsidRPr="00D27A3D">
        <w:rPr>
          <w:rFonts w:ascii="Times New Roman" w:hAnsi="Times New Roman" w:hint="eastAsia"/>
          <w:b/>
          <w:bCs/>
          <w:szCs w:val="24"/>
        </w:rPr>
        <w:t>泡沫沥青温拌混合料用粗集料质量技术要求</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2668"/>
        <w:gridCol w:w="708"/>
        <w:gridCol w:w="1418"/>
        <w:gridCol w:w="1302"/>
        <w:gridCol w:w="1533"/>
        <w:gridCol w:w="1277"/>
      </w:tblGrid>
      <w:tr w:rsidR="00D27A3D" w:rsidRPr="00D27A3D" w14:paraId="18C1F223" w14:textId="77777777" w:rsidTr="00CA25B4">
        <w:trPr>
          <w:trHeight w:val="557"/>
          <w:jc w:val="center"/>
        </w:trPr>
        <w:tc>
          <w:tcPr>
            <w:tcW w:w="2668" w:type="dxa"/>
            <w:vMerge w:val="restart"/>
            <w:tcBorders>
              <w:top w:val="single" w:sz="8" w:space="0" w:color="000000"/>
              <w:left w:val="single" w:sz="8" w:space="0" w:color="000000"/>
              <w:bottom w:val="single" w:sz="4" w:space="0" w:color="000000"/>
              <w:right w:val="single" w:sz="4" w:space="0" w:color="000000"/>
            </w:tcBorders>
            <w:tcMar>
              <w:top w:w="15" w:type="dxa"/>
              <w:left w:w="15" w:type="dxa"/>
              <w:bottom w:w="15" w:type="dxa"/>
              <w:right w:w="15" w:type="dxa"/>
            </w:tcMar>
            <w:vAlign w:val="center"/>
            <w:hideMark/>
          </w:tcPr>
          <w:p w14:paraId="500D1AFE"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指标</w:t>
            </w:r>
          </w:p>
        </w:tc>
        <w:tc>
          <w:tcPr>
            <w:tcW w:w="708" w:type="dxa"/>
            <w:vMerge w:val="restart"/>
            <w:tcBorders>
              <w:top w:val="single" w:sz="8"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1D1743E"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单位</w:t>
            </w:r>
          </w:p>
        </w:tc>
        <w:tc>
          <w:tcPr>
            <w:tcW w:w="2720" w:type="dxa"/>
            <w:gridSpan w:val="2"/>
            <w:tcBorders>
              <w:top w:val="single" w:sz="8"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B652C90"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城市快速路、主干路及高速公路、一级公路</w:t>
            </w:r>
          </w:p>
        </w:tc>
        <w:tc>
          <w:tcPr>
            <w:tcW w:w="1533" w:type="dxa"/>
            <w:vMerge w:val="restart"/>
            <w:tcBorders>
              <w:top w:val="single" w:sz="8"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36B796F"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城市次干路、支路及其他等级公路</w:t>
            </w:r>
          </w:p>
        </w:tc>
        <w:tc>
          <w:tcPr>
            <w:tcW w:w="1277" w:type="dxa"/>
            <w:vMerge w:val="restart"/>
            <w:tcBorders>
              <w:top w:val="single" w:sz="8" w:space="0" w:color="000000"/>
              <w:left w:val="single" w:sz="4" w:space="0" w:color="000000"/>
              <w:bottom w:val="single" w:sz="4" w:space="0" w:color="000000"/>
              <w:right w:val="single" w:sz="8" w:space="0" w:color="000000"/>
            </w:tcBorders>
            <w:tcMar>
              <w:top w:w="0" w:type="dxa"/>
              <w:left w:w="0" w:type="dxa"/>
              <w:bottom w:w="0" w:type="dxa"/>
              <w:right w:w="0" w:type="dxa"/>
            </w:tcMar>
            <w:vAlign w:val="center"/>
            <w:hideMark/>
          </w:tcPr>
          <w:p w14:paraId="7D1E9187"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试验方法</w:t>
            </w:r>
          </w:p>
        </w:tc>
      </w:tr>
      <w:tr w:rsidR="00D27A3D" w:rsidRPr="00D27A3D" w14:paraId="1E2D9595" w14:textId="77777777" w:rsidTr="0070411A">
        <w:trPr>
          <w:trHeight w:val="397"/>
          <w:jc w:val="center"/>
        </w:trPr>
        <w:tc>
          <w:tcPr>
            <w:tcW w:w="2668" w:type="dxa"/>
            <w:vMerge/>
            <w:tcBorders>
              <w:top w:val="single" w:sz="8" w:space="0" w:color="000000"/>
              <w:left w:val="single" w:sz="8" w:space="0" w:color="000000"/>
              <w:bottom w:val="single" w:sz="4" w:space="0" w:color="000000"/>
              <w:right w:val="single" w:sz="4" w:space="0" w:color="000000"/>
            </w:tcBorders>
            <w:vAlign w:val="center"/>
            <w:hideMark/>
          </w:tcPr>
          <w:p w14:paraId="6372F990" w14:textId="77777777" w:rsidR="0070411A" w:rsidRPr="00D27A3D" w:rsidRDefault="0070411A">
            <w:pPr>
              <w:widowControl/>
              <w:jc w:val="left"/>
              <w:rPr>
                <w:rFonts w:ascii="Times New Roman" w:hAnsi="Times New Roman"/>
                <w:kern w:val="0"/>
                <w:szCs w:val="21"/>
              </w:rPr>
            </w:pPr>
          </w:p>
        </w:tc>
        <w:tc>
          <w:tcPr>
            <w:tcW w:w="708" w:type="dxa"/>
            <w:vMerge/>
            <w:tcBorders>
              <w:top w:val="single" w:sz="8" w:space="0" w:color="000000"/>
              <w:left w:val="single" w:sz="4" w:space="0" w:color="000000"/>
              <w:bottom w:val="single" w:sz="4" w:space="0" w:color="000000"/>
              <w:right w:val="single" w:sz="4" w:space="0" w:color="000000"/>
            </w:tcBorders>
            <w:vAlign w:val="center"/>
            <w:hideMark/>
          </w:tcPr>
          <w:p w14:paraId="4CDCE2C7" w14:textId="77777777" w:rsidR="0070411A" w:rsidRPr="00D27A3D" w:rsidRDefault="0070411A">
            <w:pPr>
              <w:widowControl/>
              <w:jc w:val="left"/>
              <w:rPr>
                <w:rFonts w:ascii="Times New Roman" w:hAnsi="Times New Roman"/>
                <w:kern w:val="0"/>
                <w:szCs w:val="21"/>
              </w:rPr>
            </w:pP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0F4C17C"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表面层</w:t>
            </w:r>
          </w:p>
        </w:tc>
        <w:tc>
          <w:tcPr>
            <w:tcW w:w="13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8AFA00A"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其他层次</w:t>
            </w:r>
          </w:p>
        </w:tc>
        <w:tc>
          <w:tcPr>
            <w:tcW w:w="1533" w:type="dxa"/>
            <w:vMerge/>
            <w:tcBorders>
              <w:top w:val="single" w:sz="8" w:space="0" w:color="000000"/>
              <w:left w:val="single" w:sz="4" w:space="0" w:color="000000"/>
              <w:bottom w:val="single" w:sz="4" w:space="0" w:color="000000"/>
              <w:right w:val="single" w:sz="4" w:space="0" w:color="000000"/>
            </w:tcBorders>
            <w:vAlign w:val="center"/>
            <w:hideMark/>
          </w:tcPr>
          <w:p w14:paraId="649B9259" w14:textId="77777777" w:rsidR="0070411A" w:rsidRPr="00D27A3D" w:rsidRDefault="0070411A">
            <w:pPr>
              <w:widowControl/>
              <w:jc w:val="left"/>
              <w:rPr>
                <w:rFonts w:ascii="Times New Roman" w:hAnsi="Times New Roman"/>
                <w:kern w:val="0"/>
                <w:szCs w:val="21"/>
              </w:rPr>
            </w:pPr>
          </w:p>
        </w:tc>
        <w:tc>
          <w:tcPr>
            <w:tcW w:w="1277" w:type="dxa"/>
            <w:vMerge/>
            <w:tcBorders>
              <w:top w:val="single" w:sz="8" w:space="0" w:color="000000"/>
              <w:left w:val="single" w:sz="4" w:space="0" w:color="000000"/>
              <w:bottom w:val="single" w:sz="4" w:space="0" w:color="000000"/>
              <w:right w:val="single" w:sz="8" w:space="0" w:color="000000"/>
            </w:tcBorders>
            <w:vAlign w:val="center"/>
            <w:hideMark/>
          </w:tcPr>
          <w:p w14:paraId="3F4A3DB1" w14:textId="77777777" w:rsidR="0070411A" w:rsidRPr="00D27A3D" w:rsidRDefault="0070411A">
            <w:pPr>
              <w:widowControl/>
              <w:jc w:val="left"/>
              <w:rPr>
                <w:rFonts w:ascii="Times New Roman" w:hAnsi="Times New Roman"/>
                <w:kern w:val="0"/>
                <w:szCs w:val="21"/>
              </w:rPr>
            </w:pPr>
          </w:p>
        </w:tc>
      </w:tr>
      <w:tr w:rsidR="00D27A3D" w:rsidRPr="00D27A3D" w14:paraId="2A256682" w14:textId="77777777" w:rsidTr="0070411A">
        <w:trPr>
          <w:trHeight w:val="397"/>
          <w:jc w:val="center"/>
        </w:trPr>
        <w:tc>
          <w:tcPr>
            <w:tcW w:w="2668" w:type="dxa"/>
            <w:tcBorders>
              <w:top w:val="single" w:sz="4" w:space="0" w:color="000000"/>
              <w:left w:val="single" w:sz="8" w:space="0" w:color="000000"/>
              <w:bottom w:val="single" w:sz="4" w:space="0" w:color="000000"/>
              <w:right w:val="single" w:sz="4" w:space="0" w:color="000000"/>
            </w:tcBorders>
            <w:tcMar>
              <w:top w:w="0" w:type="dxa"/>
              <w:left w:w="0" w:type="dxa"/>
              <w:bottom w:w="0" w:type="dxa"/>
              <w:right w:w="0" w:type="dxa"/>
            </w:tcMar>
            <w:vAlign w:val="center"/>
            <w:hideMark/>
          </w:tcPr>
          <w:p w14:paraId="55D02648"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石料压碎值</w:t>
            </w:r>
          </w:p>
        </w:tc>
        <w:tc>
          <w:tcPr>
            <w:tcW w:w="7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D5977FE"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C5D0AF6" w14:textId="77777777" w:rsidR="0070411A" w:rsidRPr="00D27A3D" w:rsidRDefault="0070411A">
            <w:pPr>
              <w:spacing w:line="320" w:lineRule="atLeast"/>
              <w:jc w:val="center"/>
              <w:textAlignment w:val="center"/>
              <w:rPr>
                <w:rFonts w:ascii="Times New Roman" w:hAnsi="Times New Roman"/>
                <w:kern w:val="0"/>
                <w:szCs w:val="21"/>
              </w:rPr>
            </w:pPr>
            <w:r w:rsidRPr="00D27A3D">
              <w:rPr>
                <w:rFonts w:ascii="Times New Roman" w:hAnsi="Times New Roman"/>
                <w:kern w:val="0"/>
                <w:szCs w:val="21"/>
              </w:rPr>
              <w:t>≤22</w:t>
            </w:r>
          </w:p>
        </w:tc>
        <w:tc>
          <w:tcPr>
            <w:tcW w:w="13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87A6857" w14:textId="77777777" w:rsidR="0070411A" w:rsidRPr="00D27A3D" w:rsidRDefault="0070411A">
            <w:pPr>
              <w:spacing w:line="320" w:lineRule="atLeast"/>
              <w:jc w:val="center"/>
              <w:textAlignment w:val="center"/>
              <w:rPr>
                <w:rFonts w:ascii="Times New Roman" w:hAnsi="Times New Roman"/>
                <w:kern w:val="0"/>
                <w:szCs w:val="21"/>
              </w:rPr>
            </w:pPr>
            <w:r w:rsidRPr="00D27A3D">
              <w:rPr>
                <w:rFonts w:ascii="Times New Roman" w:hAnsi="Times New Roman"/>
                <w:kern w:val="0"/>
                <w:szCs w:val="21"/>
              </w:rPr>
              <w:t>≤25</w:t>
            </w:r>
          </w:p>
        </w:tc>
        <w:tc>
          <w:tcPr>
            <w:tcW w:w="1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B01BDCE"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≤30</w:t>
            </w:r>
          </w:p>
        </w:tc>
        <w:tc>
          <w:tcPr>
            <w:tcW w:w="1277" w:type="dxa"/>
            <w:tcBorders>
              <w:top w:val="single" w:sz="4" w:space="0" w:color="000000"/>
              <w:left w:val="single" w:sz="4" w:space="0" w:color="000000"/>
              <w:bottom w:val="single" w:sz="4" w:space="0" w:color="000000"/>
              <w:right w:val="single" w:sz="8" w:space="0" w:color="000000"/>
            </w:tcBorders>
            <w:tcMar>
              <w:top w:w="0" w:type="dxa"/>
              <w:left w:w="0" w:type="dxa"/>
              <w:bottom w:w="0" w:type="dxa"/>
              <w:right w:w="0" w:type="dxa"/>
            </w:tcMar>
            <w:vAlign w:val="center"/>
            <w:hideMark/>
          </w:tcPr>
          <w:p w14:paraId="5CDB4666" w14:textId="77777777" w:rsidR="0070411A" w:rsidRPr="00D27A3D" w:rsidRDefault="0070411A">
            <w:pPr>
              <w:spacing w:line="320" w:lineRule="atLeast"/>
              <w:jc w:val="center"/>
              <w:rPr>
                <w:rFonts w:ascii="Times New Roman" w:hAnsi="Times New Roman"/>
                <w:szCs w:val="21"/>
              </w:rPr>
            </w:pPr>
            <w:r w:rsidRPr="00D27A3D">
              <w:rPr>
                <w:rFonts w:ascii="Times New Roman" w:hAnsi="Times New Roman"/>
                <w:szCs w:val="21"/>
              </w:rPr>
              <w:t xml:space="preserve">JTG E42 </w:t>
            </w:r>
          </w:p>
          <w:p w14:paraId="6328AA98"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szCs w:val="21"/>
              </w:rPr>
              <w:t>（</w:t>
            </w:r>
            <w:r w:rsidRPr="00D27A3D">
              <w:rPr>
                <w:rFonts w:ascii="Times New Roman" w:hAnsi="Times New Roman"/>
                <w:kern w:val="0"/>
                <w:szCs w:val="21"/>
              </w:rPr>
              <w:t>T 0316</w:t>
            </w:r>
            <w:r w:rsidRPr="00D27A3D">
              <w:rPr>
                <w:rFonts w:ascii="Times New Roman" w:hAnsi="Times New Roman"/>
                <w:kern w:val="0"/>
                <w:szCs w:val="21"/>
              </w:rPr>
              <w:t>）</w:t>
            </w:r>
          </w:p>
        </w:tc>
      </w:tr>
      <w:tr w:rsidR="00D27A3D" w:rsidRPr="00D27A3D" w14:paraId="65714676" w14:textId="77777777" w:rsidTr="00CA25B4">
        <w:trPr>
          <w:trHeight w:val="536"/>
          <w:jc w:val="center"/>
        </w:trPr>
        <w:tc>
          <w:tcPr>
            <w:tcW w:w="2668" w:type="dxa"/>
            <w:tcBorders>
              <w:top w:val="single" w:sz="4" w:space="0" w:color="000000"/>
              <w:left w:val="single" w:sz="8" w:space="0" w:color="000000"/>
              <w:bottom w:val="single" w:sz="4" w:space="0" w:color="000000"/>
              <w:right w:val="single" w:sz="4" w:space="0" w:color="000000"/>
            </w:tcBorders>
            <w:tcMar>
              <w:top w:w="0" w:type="dxa"/>
              <w:left w:w="0" w:type="dxa"/>
              <w:bottom w:w="0" w:type="dxa"/>
              <w:right w:w="0" w:type="dxa"/>
            </w:tcMar>
            <w:vAlign w:val="center"/>
            <w:hideMark/>
          </w:tcPr>
          <w:p w14:paraId="77DA422B"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洛杉矶磨耗损失</w:t>
            </w:r>
          </w:p>
        </w:tc>
        <w:tc>
          <w:tcPr>
            <w:tcW w:w="7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B296DA0"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F5F4C4B"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≤28</w:t>
            </w:r>
          </w:p>
        </w:tc>
        <w:tc>
          <w:tcPr>
            <w:tcW w:w="13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5FEC9CB"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≤30</w:t>
            </w:r>
          </w:p>
        </w:tc>
        <w:tc>
          <w:tcPr>
            <w:tcW w:w="1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A901D7A"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≤35</w:t>
            </w:r>
          </w:p>
        </w:tc>
        <w:tc>
          <w:tcPr>
            <w:tcW w:w="1277" w:type="dxa"/>
            <w:tcBorders>
              <w:top w:val="single" w:sz="4" w:space="0" w:color="000000"/>
              <w:left w:val="single" w:sz="4" w:space="0" w:color="000000"/>
              <w:bottom w:val="single" w:sz="4" w:space="0" w:color="000000"/>
              <w:right w:val="single" w:sz="8" w:space="0" w:color="000000"/>
            </w:tcBorders>
            <w:tcMar>
              <w:top w:w="0" w:type="dxa"/>
              <w:left w:w="0" w:type="dxa"/>
              <w:bottom w:w="0" w:type="dxa"/>
              <w:right w:w="0" w:type="dxa"/>
            </w:tcMar>
            <w:vAlign w:val="center"/>
            <w:hideMark/>
          </w:tcPr>
          <w:p w14:paraId="35C7BC05" w14:textId="77777777" w:rsidR="0070411A" w:rsidRPr="00D27A3D" w:rsidRDefault="0070411A">
            <w:pPr>
              <w:spacing w:line="320" w:lineRule="atLeast"/>
              <w:jc w:val="center"/>
              <w:rPr>
                <w:rFonts w:ascii="Times New Roman" w:hAnsi="Times New Roman"/>
                <w:szCs w:val="21"/>
              </w:rPr>
            </w:pPr>
            <w:r w:rsidRPr="00D27A3D">
              <w:rPr>
                <w:rFonts w:ascii="Times New Roman" w:hAnsi="Times New Roman"/>
                <w:szCs w:val="21"/>
              </w:rPr>
              <w:t xml:space="preserve">JTG E42 </w:t>
            </w:r>
          </w:p>
          <w:p w14:paraId="4A84D878"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szCs w:val="21"/>
              </w:rPr>
              <w:t>（</w:t>
            </w:r>
            <w:r w:rsidRPr="00D27A3D">
              <w:rPr>
                <w:rFonts w:ascii="Times New Roman" w:hAnsi="Times New Roman"/>
                <w:kern w:val="0"/>
                <w:szCs w:val="21"/>
              </w:rPr>
              <w:t>T 0317</w:t>
            </w:r>
            <w:r w:rsidRPr="00D27A3D">
              <w:rPr>
                <w:rFonts w:ascii="Times New Roman" w:hAnsi="Times New Roman"/>
                <w:kern w:val="0"/>
                <w:szCs w:val="21"/>
              </w:rPr>
              <w:t>）</w:t>
            </w:r>
          </w:p>
        </w:tc>
      </w:tr>
      <w:tr w:rsidR="00D27A3D" w:rsidRPr="00D27A3D" w14:paraId="4B00B228" w14:textId="77777777" w:rsidTr="0070411A">
        <w:trPr>
          <w:trHeight w:val="397"/>
          <w:jc w:val="center"/>
        </w:trPr>
        <w:tc>
          <w:tcPr>
            <w:tcW w:w="2668" w:type="dxa"/>
            <w:tcBorders>
              <w:top w:val="single" w:sz="4" w:space="0" w:color="000000"/>
              <w:left w:val="single" w:sz="8" w:space="0" w:color="000000"/>
              <w:bottom w:val="single" w:sz="4" w:space="0" w:color="000000"/>
              <w:right w:val="single" w:sz="4" w:space="0" w:color="000000"/>
            </w:tcBorders>
            <w:tcMar>
              <w:top w:w="0" w:type="dxa"/>
              <w:left w:w="0" w:type="dxa"/>
              <w:bottom w:w="0" w:type="dxa"/>
              <w:right w:w="0" w:type="dxa"/>
            </w:tcMar>
            <w:vAlign w:val="center"/>
            <w:hideMark/>
          </w:tcPr>
          <w:p w14:paraId="45A91906"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表观相对密度</w:t>
            </w:r>
          </w:p>
        </w:tc>
        <w:tc>
          <w:tcPr>
            <w:tcW w:w="7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331D433"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 xml:space="preserve">— </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9A653EA"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≥2.60</w:t>
            </w:r>
          </w:p>
        </w:tc>
        <w:tc>
          <w:tcPr>
            <w:tcW w:w="13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CEDF201"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≥2.50</w:t>
            </w:r>
          </w:p>
        </w:tc>
        <w:tc>
          <w:tcPr>
            <w:tcW w:w="1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F69F178"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≥2.45</w:t>
            </w:r>
          </w:p>
        </w:tc>
        <w:tc>
          <w:tcPr>
            <w:tcW w:w="1277" w:type="dxa"/>
            <w:tcBorders>
              <w:top w:val="single" w:sz="4" w:space="0" w:color="000000"/>
              <w:left w:val="single" w:sz="4" w:space="0" w:color="000000"/>
              <w:bottom w:val="single" w:sz="4" w:space="0" w:color="000000"/>
              <w:right w:val="single" w:sz="8" w:space="0" w:color="000000"/>
            </w:tcBorders>
            <w:tcMar>
              <w:top w:w="0" w:type="dxa"/>
              <w:left w:w="0" w:type="dxa"/>
              <w:bottom w:w="0" w:type="dxa"/>
              <w:right w:w="0" w:type="dxa"/>
            </w:tcMar>
            <w:vAlign w:val="center"/>
            <w:hideMark/>
          </w:tcPr>
          <w:p w14:paraId="1E617205" w14:textId="77777777" w:rsidR="0070411A" w:rsidRPr="00D27A3D" w:rsidRDefault="0070411A">
            <w:pPr>
              <w:spacing w:line="320" w:lineRule="atLeast"/>
              <w:jc w:val="center"/>
              <w:rPr>
                <w:rFonts w:ascii="Times New Roman" w:hAnsi="Times New Roman"/>
                <w:szCs w:val="21"/>
              </w:rPr>
            </w:pPr>
            <w:r w:rsidRPr="00D27A3D">
              <w:rPr>
                <w:rFonts w:ascii="Times New Roman" w:hAnsi="Times New Roman"/>
                <w:szCs w:val="21"/>
              </w:rPr>
              <w:t xml:space="preserve">JTG E42 </w:t>
            </w:r>
          </w:p>
          <w:p w14:paraId="1B5FF32C"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szCs w:val="21"/>
              </w:rPr>
              <w:t>（</w:t>
            </w:r>
            <w:r w:rsidRPr="00D27A3D">
              <w:rPr>
                <w:rFonts w:ascii="Times New Roman" w:hAnsi="Times New Roman"/>
                <w:kern w:val="0"/>
                <w:szCs w:val="21"/>
              </w:rPr>
              <w:t>T 0304</w:t>
            </w:r>
            <w:r w:rsidRPr="00D27A3D">
              <w:rPr>
                <w:rFonts w:ascii="Times New Roman" w:hAnsi="Times New Roman"/>
                <w:kern w:val="0"/>
                <w:szCs w:val="21"/>
              </w:rPr>
              <w:t>）</w:t>
            </w:r>
          </w:p>
        </w:tc>
      </w:tr>
      <w:tr w:rsidR="00D27A3D" w:rsidRPr="00D27A3D" w14:paraId="156D4CB1" w14:textId="77777777" w:rsidTr="0070411A">
        <w:trPr>
          <w:trHeight w:val="397"/>
          <w:jc w:val="center"/>
        </w:trPr>
        <w:tc>
          <w:tcPr>
            <w:tcW w:w="2668" w:type="dxa"/>
            <w:tcBorders>
              <w:top w:val="single" w:sz="4" w:space="0" w:color="000000"/>
              <w:left w:val="single" w:sz="8" w:space="0" w:color="000000"/>
              <w:bottom w:val="single" w:sz="4" w:space="0" w:color="000000"/>
              <w:right w:val="single" w:sz="4" w:space="0" w:color="000000"/>
            </w:tcBorders>
            <w:tcMar>
              <w:top w:w="0" w:type="dxa"/>
              <w:left w:w="0" w:type="dxa"/>
              <w:bottom w:w="0" w:type="dxa"/>
              <w:right w:w="0" w:type="dxa"/>
            </w:tcMar>
            <w:vAlign w:val="center"/>
            <w:hideMark/>
          </w:tcPr>
          <w:p w14:paraId="74BF73D5"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吸水率</w:t>
            </w:r>
          </w:p>
        </w:tc>
        <w:tc>
          <w:tcPr>
            <w:tcW w:w="7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FCBA145"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1F6CDAC" w14:textId="77777777" w:rsidR="0070411A" w:rsidRPr="00D27A3D" w:rsidRDefault="0070411A">
            <w:pPr>
              <w:spacing w:line="320" w:lineRule="atLeast"/>
              <w:jc w:val="center"/>
              <w:textAlignment w:val="center"/>
              <w:rPr>
                <w:rFonts w:ascii="Times New Roman" w:hAnsi="Times New Roman"/>
                <w:kern w:val="0"/>
                <w:szCs w:val="21"/>
              </w:rPr>
            </w:pPr>
            <w:r w:rsidRPr="00D27A3D">
              <w:rPr>
                <w:rFonts w:ascii="Times New Roman" w:hAnsi="Times New Roman"/>
                <w:kern w:val="0"/>
                <w:szCs w:val="21"/>
              </w:rPr>
              <w:t>≤1.0</w:t>
            </w:r>
          </w:p>
        </w:tc>
        <w:tc>
          <w:tcPr>
            <w:tcW w:w="13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43D3832" w14:textId="77777777" w:rsidR="0070411A" w:rsidRPr="00D27A3D" w:rsidRDefault="0070411A">
            <w:pPr>
              <w:spacing w:line="320" w:lineRule="atLeast"/>
              <w:jc w:val="center"/>
              <w:textAlignment w:val="center"/>
              <w:rPr>
                <w:rFonts w:ascii="Times New Roman" w:hAnsi="Times New Roman"/>
                <w:kern w:val="0"/>
                <w:szCs w:val="21"/>
              </w:rPr>
            </w:pPr>
            <w:r w:rsidRPr="00D27A3D">
              <w:rPr>
                <w:rFonts w:ascii="Times New Roman" w:hAnsi="Times New Roman"/>
                <w:kern w:val="0"/>
                <w:szCs w:val="21"/>
              </w:rPr>
              <w:t>≤1.0</w:t>
            </w:r>
          </w:p>
        </w:tc>
        <w:tc>
          <w:tcPr>
            <w:tcW w:w="1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BA1A19E" w14:textId="77777777" w:rsidR="0070411A" w:rsidRPr="00D27A3D" w:rsidRDefault="0070411A">
            <w:pPr>
              <w:spacing w:line="320" w:lineRule="atLeast"/>
              <w:jc w:val="center"/>
              <w:textAlignment w:val="center"/>
              <w:rPr>
                <w:rFonts w:ascii="Times New Roman" w:hAnsi="Times New Roman"/>
                <w:kern w:val="0"/>
                <w:szCs w:val="21"/>
              </w:rPr>
            </w:pPr>
            <w:r w:rsidRPr="00D27A3D">
              <w:rPr>
                <w:rFonts w:ascii="Times New Roman" w:hAnsi="Times New Roman"/>
                <w:kern w:val="0"/>
                <w:szCs w:val="21"/>
              </w:rPr>
              <w:t>≤3.0</w:t>
            </w:r>
          </w:p>
        </w:tc>
        <w:tc>
          <w:tcPr>
            <w:tcW w:w="1277" w:type="dxa"/>
            <w:tcBorders>
              <w:top w:val="single" w:sz="4" w:space="0" w:color="000000"/>
              <w:left w:val="single" w:sz="4" w:space="0" w:color="000000"/>
              <w:bottom w:val="single" w:sz="4" w:space="0" w:color="000000"/>
              <w:right w:val="single" w:sz="8" w:space="0" w:color="000000"/>
            </w:tcBorders>
            <w:tcMar>
              <w:top w:w="0" w:type="dxa"/>
              <w:left w:w="0" w:type="dxa"/>
              <w:bottom w:w="0" w:type="dxa"/>
              <w:right w:w="0" w:type="dxa"/>
            </w:tcMar>
            <w:vAlign w:val="center"/>
            <w:hideMark/>
          </w:tcPr>
          <w:p w14:paraId="62C200DD" w14:textId="77777777" w:rsidR="0070411A" w:rsidRPr="00D27A3D" w:rsidRDefault="0070411A">
            <w:pPr>
              <w:spacing w:line="320" w:lineRule="atLeast"/>
              <w:jc w:val="center"/>
              <w:rPr>
                <w:rFonts w:ascii="Times New Roman" w:hAnsi="Times New Roman"/>
                <w:szCs w:val="21"/>
              </w:rPr>
            </w:pPr>
            <w:r w:rsidRPr="00D27A3D">
              <w:rPr>
                <w:rFonts w:ascii="Times New Roman" w:hAnsi="Times New Roman"/>
                <w:szCs w:val="21"/>
              </w:rPr>
              <w:t xml:space="preserve">JTG E42 </w:t>
            </w:r>
          </w:p>
          <w:p w14:paraId="47A80FA7"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szCs w:val="21"/>
              </w:rPr>
              <w:t>（</w:t>
            </w:r>
            <w:r w:rsidRPr="00D27A3D">
              <w:rPr>
                <w:rFonts w:ascii="Times New Roman" w:hAnsi="Times New Roman"/>
                <w:kern w:val="0"/>
                <w:szCs w:val="21"/>
              </w:rPr>
              <w:t>T 0304</w:t>
            </w:r>
            <w:r w:rsidRPr="00D27A3D">
              <w:rPr>
                <w:rFonts w:ascii="Times New Roman" w:hAnsi="Times New Roman"/>
                <w:kern w:val="0"/>
                <w:szCs w:val="21"/>
              </w:rPr>
              <w:t>）</w:t>
            </w:r>
          </w:p>
        </w:tc>
      </w:tr>
      <w:tr w:rsidR="00D27A3D" w:rsidRPr="00D27A3D" w14:paraId="436E4994" w14:textId="77777777" w:rsidTr="0070411A">
        <w:trPr>
          <w:trHeight w:val="397"/>
          <w:jc w:val="center"/>
        </w:trPr>
        <w:tc>
          <w:tcPr>
            <w:tcW w:w="2668" w:type="dxa"/>
            <w:tcBorders>
              <w:top w:val="single" w:sz="4" w:space="0" w:color="000000"/>
              <w:left w:val="single" w:sz="8" w:space="0" w:color="000000"/>
              <w:bottom w:val="single" w:sz="4" w:space="0" w:color="000000"/>
              <w:right w:val="single" w:sz="4" w:space="0" w:color="000000"/>
            </w:tcBorders>
            <w:tcMar>
              <w:top w:w="0" w:type="dxa"/>
              <w:left w:w="0" w:type="dxa"/>
              <w:bottom w:w="0" w:type="dxa"/>
              <w:right w:w="0" w:type="dxa"/>
            </w:tcMar>
            <w:vAlign w:val="center"/>
            <w:hideMark/>
          </w:tcPr>
          <w:p w14:paraId="1D23DFAB"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 xml:space="preserve"> </w:t>
            </w:r>
            <w:r w:rsidRPr="00D27A3D">
              <w:rPr>
                <w:rFonts w:ascii="Times New Roman" w:hAnsi="Times New Roman"/>
                <w:kern w:val="0"/>
                <w:szCs w:val="21"/>
              </w:rPr>
              <w:t>坚固性</w:t>
            </w:r>
          </w:p>
        </w:tc>
        <w:tc>
          <w:tcPr>
            <w:tcW w:w="7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44873E6"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A92EAAF"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≤12</w:t>
            </w:r>
          </w:p>
        </w:tc>
        <w:tc>
          <w:tcPr>
            <w:tcW w:w="13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1423B41"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≤12</w:t>
            </w:r>
          </w:p>
        </w:tc>
        <w:tc>
          <w:tcPr>
            <w:tcW w:w="1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4E7F3E0"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w:t>
            </w:r>
          </w:p>
        </w:tc>
        <w:tc>
          <w:tcPr>
            <w:tcW w:w="1277" w:type="dxa"/>
            <w:tcBorders>
              <w:top w:val="single" w:sz="4" w:space="0" w:color="000000"/>
              <w:left w:val="single" w:sz="4" w:space="0" w:color="000000"/>
              <w:bottom w:val="single" w:sz="4" w:space="0" w:color="000000"/>
              <w:right w:val="single" w:sz="8" w:space="0" w:color="000000"/>
            </w:tcBorders>
            <w:tcMar>
              <w:top w:w="0" w:type="dxa"/>
              <w:left w:w="0" w:type="dxa"/>
              <w:bottom w:w="0" w:type="dxa"/>
              <w:right w:w="0" w:type="dxa"/>
            </w:tcMar>
            <w:vAlign w:val="center"/>
            <w:hideMark/>
          </w:tcPr>
          <w:p w14:paraId="518381E2" w14:textId="77777777" w:rsidR="0070411A" w:rsidRPr="00D27A3D" w:rsidRDefault="0070411A">
            <w:pPr>
              <w:spacing w:line="320" w:lineRule="atLeast"/>
              <w:jc w:val="center"/>
              <w:rPr>
                <w:rFonts w:ascii="Times New Roman" w:hAnsi="Times New Roman"/>
                <w:szCs w:val="21"/>
              </w:rPr>
            </w:pPr>
            <w:r w:rsidRPr="00D27A3D">
              <w:rPr>
                <w:rFonts w:ascii="Times New Roman" w:hAnsi="Times New Roman"/>
                <w:szCs w:val="21"/>
              </w:rPr>
              <w:t xml:space="preserve">JTG E42 </w:t>
            </w:r>
          </w:p>
          <w:p w14:paraId="3D1AAD11"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szCs w:val="21"/>
              </w:rPr>
              <w:t>（</w:t>
            </w:r>
            <w:r w:rsidRPr="00D27A3D">
              <w:rPr>
                <w:rFonts w:ascii="Times New Roman" w:hAnsi="Times New Roman"/>
                <w:kern w:val="0"/>
                <w:szCs w:val="21"/>
              </w:rPr>
              <w:t>T 0314</w:t>
            </w:r>
            <w:r w:rsidRPr="00D27A3D">
              <w:rPr>
                <w:rFonts w:ascii="Times New Roman" w:hAnsi="Times New Roman"/>
                <w:kern w:val="0"/>
                <w:szCs w:val="21"/>
              </w:rPr>
              <w:t>）</w:t>
            </w:r>
          </w:p>
        </w:tc>
      </w:tr>
      <w:tr w:rsidR="00D27A3D" w:rsidRPr="00D27A3D" w14:paraId="359F7B89" w14:textId="77777777" w:rsidTr="0070411A">
        <w:trPr>
          <w:trHeight w:val="397"/>
          <w:jc w:val="center"/>
        </w:trPr>
        <w:tc>
          <w:tcPr>
            <w:tcW w:w="2668" w:type="dxa"/>
            <w:tcBorders>
              <w:top w:val="single" w:sz="4" w:space="0" w:color="000000"/>
              <w:left w:val="single" w:sz="8" w:space="0" w:color="000000"/>
              <w:bottom w:val="single" w:sz="4" w:space="0" w:color="000000"/>
              <w:right w:val="single" w:sz="4" w:space="0" w:color="000000"/>
            </w:tcBorders>
            <w:tcMar>
              <w:top w:w="0" w:type="dxa"/>
              <w:left w:w="0" w:type="dxa"/>
              <w:bottom w:w="0" w:type="dxa"/>
              <w:right w:w="0" w:type="dxa"/>
            </w:tcMar>
            <w:vAlign w:val="center"/>
            <w:hideMark/>
          </w:tcPr>
          <w:p w14:paraId="79099BE3" w14:textId="77777777" w:rsidR="0070411A" w:rsidRPr="00D27A3D" w:rsidRDefault="0070411A" w:rsidP="00F0710B">
            <w:pPr>
              <w:widowControl/>
              <w:spacing w:line="320" w:lineRule="atLeast"/>
              <w:ind w:firstLineChars="100" w:firstLine="210"/>
              <w:jc w:val="center"/>
              <w:textAlignment w:val="center"/>
              <w:rPr>
                <w:rFonts w:ascii="Times New Roman" w:hAnsi="Times New Roman"/>
                <w:kern w:val="0"/>
                <w:szCs w:val="21"/>
              </w:rPr>
            </w:pPr>
            <w:r w:rsidRPr="00D27A3D">
              <w:rPr>
                <w:rFonts w:ascii="Times New Roman" w:hAnsi="Times New Roman"/>
                <w:kern w:val="0"/>
                <w:szCs w:val="21"/>
              </w:rPr>
              <w:t>针片状颗粒含量（混合料）</w:t>
            </w:r>
          </w:p>
          <w:p w14:paraId="00AE4D9A" w14:textId="77777777" w:rsidR="0070411A" w:rsidRPr="00D27A3D" w:rsidRDefault="0070411A" w:rsidP="00F0710B">
            <w:pPr>
              <w:widowControl/>
              <w:spacing w:line="320" w:lineRule="atLeast"/>
              <w:ind w:firstLineChars="100" w:firstLine="210"/>
              <w:jc w:val="center"/>
              <w:textAlignment w:val="center"/>
              <w:rPr>
                <w:rFonts w:ascii="Times New Roman" w:hAnsi="Times New Roman"/>
                <w:kern w:val="0"/>
                <w:szCs w:val="21"/>
              </w:rPr>
            </w:pPr>
            <w:r w:rsidRPr="00D27A3D">
              <w:rPr>
                <w:rFonts w:ascii="Times New Roman" w:hAnsi="Times New Roman"/>
                <w:kern w:val="0"/>
                <w:szCs w:val="21"/>
              </w:rPr>
              <w:t>其中粒径大于</w:t>
            </w:r>
            <w:r w:rsidRPr="00D27A3D">
              <w:rPr>
                <w:rFonts w:ascii="Times New Roman" w:hAnsi="Times New Roman"/>
                <w:kern w:val="0"/>
                <w:szCs w:val="21"/>
              </w:rPr>
              <w:t>9.5mm</w:t>
            </w:r>
          </w:p>
          <w:p w14:paraId="39E3C345" w14:textId="77777777" w:rsidR="0070411A" w:rsidRPr="00D27A3D" w:rsidRDefault="0070411A" w:rsidP="00F0710B">
            <w:pPr>
              <w:widowControl/>
              <w:spacing w:line="320" w:lineRule="atLeast"/>
              <w:ind w:firstLineChars="100" w:firstLine="210"/>
              <w:jc w:val="center"/>
              <w:textAlignment w:val="center"/>
              <w:rPr>
                <w:rFonts w:ascii="Times New Roman" w:hAnsi="Times New Roman"/>
                <w:kern w:val="0"/>
                <w:szCs w:val="21"/>
              </w:rPr>
            </w:pPr>
            <w:r w:rsidRPr="00D27A3D">
              <w:rPr>
                <w:rFonts w:ascii="Times New Roman" w:hAnsi="Times New Roman"/>
                <w:kern w:val="0"/>
                <w:szCs w:val="21"/>
              </w:rPr>
              <w:t>其中粒径小于</w:t>
            </w:r>
            <w:r w:rsidRPr="00D27A3D">
              <w:rPr>
                <w:rFonts w:ascii="Times New Roman" w:hAnsi="Times New Roman"/>
                <w:kern w:val="0"/>
                <w:szCs w:val="21"/>
              </w:rPr>
              <w:t>9.5mm</w:t>
            </w:r>
          </w:p>
        </w:tc>
        <w:tc>
          <w:tcPr>
            <w:tcW w:w="7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1C6FBFE"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w:t>
            </w:r>
          </w:p>
          <w:p w14:paraId="79BE20FA"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w:t>
            </w:r>
          </w:p>
          <w:p w14:paraId="0E0411A2"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D251C3D"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≤15</w:t>
            </w:r>
          </w:p>
          <w:p w14:paraId="23B92654"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≤12</w:t>
            </w:r>
          </w:p>
          <w:p w14:paraId="11003A03"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≤18</w:t>
            </w:r>
          </w:p>
        </w:tc>
        <w:tc>
          <w:tcPr>
            <w:tcW w:w="13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0BE423B"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≤18</w:t>
            </w:r>
          </w:p>
          <w:p w14:paraId="2DFFB3AA"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≤15</w:t>
            </w:r>
          </w:p>
          <w:p w14:paraId="459C5F9E"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≤20</w:t>
            </w:r>
          </w:p>
        </w:tc>
        <w:tc>
          <w:tcPr>
            <w:tcW w:w="1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B0D0897"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≤20</w:t>
            </w:r>
          </w:p>
          <w:p w14:paraId="5E0F5AAD"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w:t>
            </w:r>
          </w:p>
          <w:p w14:paraId="0E16862D"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w:t>
            </w:r>
          </w:p>
        </w:tc>
        <w:tc>
          <w:tcPr>
            <w:tcW w:w="1277" w:type="dxa"/>
            <w:tcBorders>
              <w:top w:val="single" w:sz="4" w:space="0" w:color="000000"/>
              <w:left w:val="single" w:sz="4" w:space="0" w:color="000000"/>
              <w:bottom w:val="single" w:sz="4" w:space="0" w:color="000000"/>
              <w:right w:val="single" w:sz="8" w:space="0" w:color="000000"/>
            </w:tcBorders>
            <w:tcMar>
              <w:top w:w="0" w:type="dxa"/>
              <w:left w:w="0" w:type="dxa"/>
              <w:bottom w:w="0" w:type="dxa"/>
              <w:right w:w="0" w:type="dxa"/>
            </w:tcMar>
            <w:vAlign w:val="center"/>
            <w:hideMark/>
          </w:tcPr>
          <w:p w14:paraId="11263255" w14:textId="77777777" w:rsidR="0070411A" w:rsidRPr="00D27A3D" w:rsidRDefault="0070411A">
            <w:pPr>
              <w:spacing w:line="320" w:lineRule="atLeast"/>
              <w:jc w:val="center"/>
              <w:rPr>
                <w:rFonts w:ascii="Times New Roman" w:hAnsi="Times New Roman"/>
                <w:szCs w:val="21"/>
              </w:rPr>
            </w:pPr>
            <w:r w:rsidRPr="00D27A3D">
              <w:rPr>
                <w:rFonts w:ascii="Times New Roman" w:hAnsi="Times New Roman"/>
                <w:szCs w:val="21"/>
              </w:rPr>
              <w:t xml:space="preserve">JTG E42 </w:t>
            </w:r>
          </w:p>
          <w:p w14:paraId="0165B363"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szCs w:val="21"/>
              </w:rPr>
              <w:t>（</w:t>
            </w:r>
            <w:r w:rsidRPr="00D27A3D">
              <w:rPr>
                <w:rFonts w:ascii="Times New Roman" w:hAnsi="Times New Roman"/>
                <w:kern w:val="0"/>
                <w:szCs w:val="21"/>
              </w:rPr>
              <w:t>T 0312</w:t>
            </w:r>
            <w:r w:rsidRPr="00D27A3D">
              <w:rPr>
                <w:rFonts w:ascii="Times New Roman" w:hAnsi="Times New Roman"/>
                <w:kern w:val="0"/>
                <w:szCs w:val="21"/>
              </w:rPr>
              <w:t>）</w:t>
            </w:r>
          </w:p>
        </w:tc>
      </w:tr>
      <w:tr w:rsidR="00D27A3D" w:rsidRPr="00D27A3D" w14:paraId="31B55988" w14:textId="77777777" w:rsidTr="0070411A">
        <w:trPr>
          <w:trHeight w:val="397"/>
          <w:jc w:val="center"/>
        </w:trPr>
        <w:tc>
          <w:tcPr>
            <w:tcW w:w="2668" w:type="dxa"/>
            <w:tcBorders>
              <w:top w:val="single" w:sz="4" w:space="0" w:color="000000"/>
              <w:left w:val="single" w:sz="8" w:space="0" w:color="000000"/>
              <w:bottom w:val="single" w:sz="4" w:space="0" w:color="000000"/>
              <w:right w:val="single" w:sz="4" w:space="0" w:color="000000"/>
            </w:tcBorders>
            <w:tcMar>
              <w:top w:w="0" w:type="dxa"/>
              <w:left w:w="0" w:type="dxa"/>
              <w:bottom w:w="0" w:type="dxa"/>
              <w:right w:w="0" w:type="dxa"/>
            </w:tcMar>
            <w:vAlign w:val="center"/>
            <w:hideMark/>
          </w:tcPr>
          <w:p w14:paraId="425314CE"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水洗法＜</w:t>
            </w:r>
            <w:r w:rsidRPr="00D27A3D">
              <w:rPr>
                <w:rFonts w:ascii="Times New Roman" w:hAnsi="Times New Roman"/>
                <w:kern w:val="0"/>
                <w:szCs w:val="21"/>
              </w:rPr>
              <w:t>0.075mm</w:t>
            </w:r>
            <w:r w:rsidRPr="00D27A3D">
              <w:rPr>
                <w:rFonts w:ascii="Times New Roman" w:hAnsi="Times New Roman"/>
                <w:kern w:val="0"/>
                <w:szCs w:val="21"/>
              </w:rPr>
              <w:t>颗粒含量</w:t>
            </w:r>
          </w:p>
        </w:tc>
        <w:tc>
          <w:tcPr>
            <w:tcW w:w="7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8520692"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DD2B973"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≤1</w:t>
            </w:r>
          </w:p>
        </w:tc>
        <w:tc>
          <w:tcPr>
            <w:tcW w:w="13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8214346"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≤1</w:t>
            </w:r>
          </w:p>
        </w:tc>
        <w:tc>
          <w:tcPr>
            <w:tcW w:w="15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F1EADBF"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≤1</w:t>
            </w:r>
          </w:p>
        </w:tc>
        <w:tc>
          <w:tcPr>
            <w:tcW w:w="1277" w:type="dxa"/>
            <w:tcBorders>
              <w:top w:val="single" w:sz="4" w:space="0" w:color="000000"/>
              <w:left w:val="single" w:sz="4" w:space="0" w:color="000000"/>
              <w:bottom w:val="single" w:sz="4" w:space="0" w:color="000000"/>
              <w:right w:val="single" w:sz="8" w:space="0" w:color="000000"/>
            </w:tcBorders>
            <w:tcMar>
              <w:top w:w="0" w:type="dxa"/>
              <w:left w:w="0" w:type="dxa"/>
              <w:bottom w:w="0" w:type="dxa"/>
              <w:right w:w="0" w:type="dxa"/>
            </w:tcMar>
            <w:vAlign w:val="center"/>
            <w:hideMark/>
          </w:tcPr>
          <w:p w14:paraId="76FC3FA4" w14:textId="77777777" w:rsidR="0070411A" w:rsidRPr="00D27A3D" w:rsidRDefault="0070411A">
            <w:pPr>
              <w:spacing w:line="320" w:lineRule="atLeast"/>
              <w:jc w:val="center"/>
              <w:rPr>
                <w:rFonts w:ascii="Times New Roman" w:hAnsi="Times New Roman"/>
                <w:szCs w:val="21"/>
              </w:rPr>
            </w:pPr>
            <w:r w:rsidRPr="00D27A3D">
              <w:rPr>
                <w:rFonts w:ascii="Times New Roman" w:hAnsi="Times New Roman"/>
                <w:szCs w:val="21"/>
              </w:rPr>
              <w:t xml:space="preserve">JTG E42 </w:t>
            </w:r>
          </w:p>
          <w:p w14:paraId="46226CD1"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szCs w:val="21"/>
              </w:rPr>
              <w:t>（</w:t>
            </w:r>
            <w:r w:rsidRPr="00D27A3D">
              <w:rPr>
                <w:rFonts w:ascii="Times New Roman" w:hAnsi="Times New Roman"/>
                <w:kern w:val="0"/>
                <w:szCs w:val="21"/>
              </w:rPr>
              <w:t>T 0310</w:t>
            </w:r>
            <w:r w:rsidRPr="00D27A3D">
              <w:rPr>
                <w:rFonts w:ascii="Times New Roman" w:hAnsi="Times New Roman"/>
                <w:kern w:val="0"/>
                <w:szCs w:val="21"/>
              </w:rPr>
              <w:t>）</w:t>
            </w:r>
          </w:p>
        </w:tc>
      </w:tr>
      <w:tr w:rsidR="00D27A3D" w:rsidRPr="00D27A3D" w14:paraId="7C99153F" w14:textId="77777777" w:rsidTr="0070411A">
        <w:trPr>
          <w:trHeight w:val="397"/>
          <w:jc w:val="center"/>
        </w:trPr>
        <w:tc>
          <w:tcPr>
            <w:tcW w:w="2668" w:type="dxa"/>
            <w:tcBorders>
              <w:top w:val="single" w:sz="4" w:space="0" w:color="000000"/>
              <w:left w:val="single" w:sz="8" w:space="0" w:color="000000"/>
              <w:bottom w:val="single" w:sz="8" w:space="0" w:color="000000"/>
              <w:right w:val="single" w:sz="4" w:space="0" w:color="000000"/>
            </w:tcBorders>
            <w:tcMar>
              <w:top w:w="0" w:type="dxa"/>
              <w:left w:w="0" w:type="dxa"/>
              <w:bottom w:w="0" w:type="dxa"/>
              <w:right w:w="0" w:type="dxa"/>
            </w:tcMar>
            <w:vAlign w:val="center"/>
            <w:hideMark/>
          </w:tcPr>
          <w:p w14:paraId="15387473"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软石含量</w:t>
            </w:r>
          </w:p>
        </w:tc>
        <w:tc>
          <w:tcPr>
            <w:tcW w:w="708" w:type="dxa"/>
            <w:tcBorders>
              <w:top w:val="single" w:sz="4" w:space="0" w:color="000000"/>
              <w:left w:val="single" w:sz="4" w:space="0" w:color="000000"/>
              <w:bottom w:val="single" w:sz="8" w:space="0" w:color="000000"/>
              <w:right w:val="single" w:sz="4" w:space="0" w:color="000000"/>
            </w:tcBorders>
            <w:tcMar>
              <w:top w:w="0" w:type="dxa"/>
              <w:left w:w="0" w:type="dxa"/>
              <w:bottom w:w="0" w:type="dxa"/>
              <w:right w:w="0" w:type="dxa"/>
            </w:tcMar>
            <w:vAlign w:val="center"/>
            <w:hideMark/>
          </w:tcPr>
          <w:p w14:paraId="31D8228A"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w:t>
            </w:r>
          </w:p>
        </w:tc>
        <w:tc>
          <w:tcPr>
            <w:tcW w:w="1418" w:type="dxa"/>
            <w:tcBorders>
              <w:top w:val="single" w:sz="4" w:space="0" w:color="000000"/>
              <w:left w:val="single" w:sz="4" w:space="0" w:color="000000"/>
              <w:bottom w:val="single" w:sz="8" w:space="0" w:color="000000"/>
              <w:right w:val="single" w:sz="4" w:space="0" w:color="000000"/>
            </w:tcBorders>
            <w:tcMar>
              <w:top w:w="0" w:type="dxa"/>
              <w:left w:w="0" w:type="dxa"/>
              <w:bottom w:w="0" w:type="dxa"/>
              <w:right w:w="0" w:type="dxa"/>
            </w:tcMar>
            <w:vAlign w:val="center"/>
            <w:hideMark/>
          </w:tcPr>
          <w:p w14:paraId="4BB1DBE7"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≤3</w:t>
            </w:r>
          </w:p>
        </w:tc>
        <w:tc>
          <w:tcPr>
            <w:tcW w:w="1302" w:type="dxa"/>
            <w:tcBorders>
              <w:top w:val="single" w:sz="4" w:space="0" w:color="000000"/>
              <w:left w:val="single" w:sz="4" w:space="0" w:color="000000"/>
              <w:bottom w:val="single" w:sz="8" w:space="0" w:color="000000"/>
              <w:right w:val="single" w:sz="4" w:space="0" w:color="000000"/>
            </w:tcBorders>
            <w:tcMar>
              <w:top w:w="0" w:type="dxa"/>
              <w:left w:w="0" w:type="dxa"/>
              <w:bottom w:w="0" w:type="dxa"/>
              <w:right w:w="0" w:type="dxa"/>
            </w:tcMar>
            <w:vAlign w:val="center"/>
            <w:hideMark/>
          </w:tcPr>
          <w:p w14:paraId="014E099C"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≤5</w:t>
            </w:r>
          </w:p>
        </w:tc>
        <w:tc>
          <w:tcPr>
            <w:tcW w:w="1533" w:type="dxa"/>
            <w:tcBorders>
              <w:top w:val="single" w:sz="4" w:space="0" w:color="000000"/>
              <w:left w:val="single" w:sz="4" w:space="0" w:color="000000"/>
              <w:bottom w:val="single" w:sz="8" w:space="0" w:color="000000"/>
              <w:right w:val="single" w:sz="4" w:space="0" w:color="000000"/>
            </w:tcBorders>
            <w:tcMar>
              <w:top w:w="0" w:type="dxa"/>
              <w:left w:w="0" w:type="dxa"/>
              <w:bottom w:w="0" w:type="dxa"/>
              <w:right w:w="0" w:type="dxa"/>
            </w:tcMar>
            <w:vAlign w:val="center"/>
            <w:hideMark/>
          </w:tcPr>
          <w:p w14:paraId="29D34D3C"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kern w:val="0"/>
                <w:szCs w:val="21"/>
              </w:rPr>
              <w:t>≤5</w:t>
            </w:r>
          </w:p>
        </w:tc>
        <w:tc>
          <w:tcPr>
            <w:tcW w:w="127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hideMark/>
          </w:tcPr>
          <w:p w14:paraId="2A46CD0B" w14:textId="77777777" w:rsidR="0070411A" w:rsidRPr="00D27A3D" w:rsidRDefault="0070411A">
            <w:pPr>
              <w:spacing w:line="320" w:lineRule="atLeast"/>
              <w:jc w:val="center"/>
              <w:rPr>
                <w:rFonts w:ascii="Times New Roman" w:hAnsi="Times New Roman"/>
                <w:szCs w:val="21"/>
              </w:rPr>
            </w:pPr>
            <w:r w:rsidRPr="00D27A3D">
              <w:rPr>
                <w:rFonts w:ascii="Times New Roman" w:hAnsi="Times New Roman"/>
                <w:szCs w:val="21"/>
              </w:rPr>
              <w:t xml:space="preserve">JTG E42 </w:t>
            </w:r>
          </w:p>
          <w:p w14:paraId="7934E098" w14:textId="77777777" w:rsidR="0070411A" w:rsidRPr="00D27A3D" w:rsidRDefault="0070411A">
            <w:pPr>
              <w:widowControl/>
              <w:spacing w:line="320" w:lineRule="atLeast"/>
              <w:jc w:val="center"/>
              <w:textAlignment w:val="center"/>
              <w:rPr>
                <w:rFonts w:ascii="Times New Roman" w:hAnsi="Times New Roman"/>
                <w:kern w:val="0"/>
                <w:szCs w:val="21"/>
              </w:rPr>
            </w:pPr>
            <w:r w:rsidRPr="00D27A3D">
              <w:rPr>
                <w:rFonts w:ascii="Times New Roman" w:hAnsi="Times New Roman"/>
                <w:szCs w:val="21"/>
              </w:rPr>
              <w:t>（</w:t>
            </w:r>
            <w:r w:rsidRPr="00D27A3D">
              <w:rPr>
                <w:rFonts w:ascii="Times New Roman" w:hAnsi="Times New Roman"/>
                <w:kern w:val="0"/>
                <w:szCs w:val="21"/>
              </w:rPr>
              <w:t>T 0320</w:t>
            </w:r>
            <w:r w:rsidRPr="00D27A3D">
              <w:rPr>
                <w:rFonts w:ascii="Times New Roman" w:hAnsi="Times New Roman"/>
                <w:kern w:val="0"/>
                <w:szCs w:val="21"/>
              </w:rPr>
              <w:t>）</w:t>
            </w:r>
          </w:p>
        </w:tc>
      </w:tr>
    </w:tbl>
    <w:p w14:paraId="17D11B3C" w14:textId="77777777" w:rsidR="0070411A" w:rsidRPr="00D27A3D" w:rsidRDefault="0070411A" w:rsidP="0070411A">
      <w:pPr>
        <w:widowControl/>
        <w:adjustRightInd w:val="0"/>
        <w:snapToGrid w:val="0"/>
        <w:spacing w:line="300" w:lineRule="atLeast"/>
        <w:ind w:firstLineChars="100" w:firstLine="210"/>
        <w:textAlignment w:val="bottom"/>
        <w:rPr>
          <w:rFonts w:ascii="Times New Roman" w:hAnsi="Times New Roman"/>
          <w:kern w:val="0"/>
          <w:szCs w:val="21"/>
        </w:rPr>
      </w:pPr>
      <w:r w:rsidRPr="00D27A3D">
        <w:rPr>
          <w:rFonts w:ascii="Times New Roman" w:hAnsi="宋体" w:hint="eastAsia"/>
          <w:kern w:val="0"/>
          <w:szCs w:val="21"/>
        </w:rPr>
        <w:t>注：</w:t>
      </w:r>
      <w:r w:rsidRPr="00D27A3D">
        <w:rPr>
          <w:rFonts w:ascii="Times New Roman" w:hAnsi="Times New Roman"/>
          <w:kern w:val="0"/>
          <w:szCs w:val="21"/>
        </w:rPr>
        <w:t>1.</w:t>
      </w:r>
      <w:r w:rsidRPr="00D27A3D">
        <w:rPr>
          <w:rFonts w:ascii="Times New Roman" w:hAnsi="宋体" w:hint="eastAsia"/>
          <w:kern w:val="0"/>
          <w:szCs w:val="21"/>
        </w:rPr>
        <w:t>坚固性试验可根据需要进行。</w:t>
      </w:r>
    </w:p>
    <w:p w14:paraId="4C0E7E53" w14:textId="77777777" w:rsidR="0070411A" w:rsidRPr="00D27A3D" w:rsidRDefault="0070411A" w:rsidP="0070411A">
      <w:pPr>
        <w:widowControl/>
        <w:adjustRightInd w:val="0"/>
        <w:snapToGrid w:val="0"/>
        <w:spacing w:line="300" w:lineRule="atLeast"/>
        <w:ind w:firstLineChars="300" w:firstLine="630"/>
        <w:textAlignment w:val="bottom"/>
        <w:rPr>
          <w:rFonts w:ascii="Times New Roman" w:hAnsi="Times New Roman"/>
          <w:kern w:val="0"/>
          <w:szCs w:val="21"/>
        </w:rPr>
      </w:pPr>
      <w:r w:rsidRPr="00D27A3D">
        <w:rPr>
          <w:rFonts w:ascii="Times New Roman" w:hAnsi="Times New Roman"/>
          <w:kern w:val="0"/>
          <w:szCs w:val="21"/>
        </w:rPr>
        <w:t>2.</w:t>
      </w:r>
      <w:r w:rsidRPr="00D27A3D">
        <w:rPr>
          <w:rFonts w:ascii="Times New Roman" w:hAnsi="宋体" w:hint="eastAsia"/>
          <w:kern w:val="0"/>
          <w:szCs w:val="21"/>
        </w:rPr>
        <w:t>用于城市快速路、主干路及高速公路、一级公路时，多孔玄武岩的视密度可放宽至</w:t>
      </w:r>
      <w:r w:rsidRPr="00D27A3D">
        <w:rPr>
          <w:rFonts w:ascii="Times New Roman" w:hAnsi="Times New Roman"/>
          <w:kern w:val="0"/>
          <w:szCs w:val="21"/>
        </w:rPr>
        <w:t>2.45t/m</w:t>
      </w:r>
      <w:r w:rsidRPr="00D27A3D">
        <w:rPr>
          <w:rFonts w:ascii="Times New Roman" w:hAnsi="Times New Roman"/>
          <w:kern w:val="0"/>
          <w:szCs w:val="21"/>
          <w:vertAlign w:val="superscript"/>
        </w:rPr>
        <w:t>3</w:t>
      </w:r>
      <w:r w:rsidRPr="00D27A3D">
        <w:rPr>
          <w:rFonts w:ascii="Times New Roman" w:hAnsi="宋体" w:hint="eastAsia"/>
          <w:kern w:val="0"/>
          <w:szCs w:val="21"/>
        </w:rPr>
        <w:t>，吸水率可放宽至</w:t>
      </w:r>
      <w:r w:rsidRPr="00D27A3D">
        <w:rPr>
          <w:rFonts w:ascii="Times New Roman" w:hAnsi="Times New Roman"/>
          <w:kern w:val="0"/>
          <w:szCs w:val="21"/>
        </w:rPr>
        <w:t>3%</w:t>
      </w:r>
      <w:r w:rsidRPr="00D27A3D">
        <w:rPr>
          <w:rFonts w:ascii="Times New Roman" w:hAnsi="宋体" w:hint="eastAsia"/>
          <w:kern w:val="0"/>
          <w:szCs w:val="21"/>
        </w:rPr>
        <w:t>，且不得用于</w:t>
      </w:r>
      <w:r w:rsidRPr="00D27A3D">
        <w:rPr>
          <w:rFonts w:ascii="Times New Roman" w:hAnsi="Times New Roman"/>
          <w:kern w:val="0"/>
          <w:szCs w:val="21"/>
        </w:rPr>
        <w:t>SMA</w:t>
      </w:r>
      <w:r w:rsidRPr="00D27A3D">
        <w:rPr>
          <w:rFonts w:ascii="Times New Roman" w:hAnsi="宋体" w:hint="eastAsia"/>
          <w:kern w:val="0"/>
          <w:szCs w:val="21"/>
        </w:rPr>
        <w:t>路面。</w:t>
      </w:r>
    </w:p>
    <w:p w14:paraId="63111276" w14:textId="77777777" w:rsidR="0070411A" w:rsidRPr="00D27A3D" w:rsidRDefault="0070411A" w:rsidP="003026D6">
      <w:pPr>
        <w:spacing w:beforeLines="100" w:before="240" w:line="400" w:lineRule="exact"/>
        <w:ind w:firstLineChars="100" w:firstLine="241"/>
        <w:rPr>
          <w:rFonts w:ascii="Times New Roman" w:hAnsi="Times New Roman"/>
          <w:b/>
          <w:sz w:val="24"/>
          <w:szCs w:val="28"/>
        </w:rPr>
      </w:pPr>
      <w:r w:rsidRPr="00D27A3D">
        <w:rPr>
          <w:rFonts w:ascii="Times New Roman" w:hAnsi="Times New Roman"/>
          <w:b/>
          <w:sz w:val="24"/>
          <w:szCs w:val="28"/>
        </w:rPr>
        <w:t>4.3.</w:t>
      </w:r>
      <w:r w:rsidR="00BB5512" w:rsidRPr="00D27A3D">
        <w:rPr>
          <w:rFonts w:ascii="Times New Roman" w:hAnsi="Times New Roman" w:hint="eastAsia"/>
          <w:b/>
          <w:sz w:val="24"/>
          <w:szCs w:val="28"/>
        </w:rPr>
        <w:t>2</w:t>
      </w:r>
      <w:r w:rsidRPr="00D27A3D">
        <w:rPr>
          <w:rFonts w:ascii="Times New Roman" w:hAnsi="Times New Roman"/>
          <w:b/>
          <w:sz w:val="24"/>
          <w:szCs w:val="28"/>
        </w:rPr>
        <w:t xml:space="preserve">  </w:t>
      </w:r>
      <w:r w:rsidRPr="00D27A3D">
        <w:rPr>
          <w:rFonts w:ascii="Times New Roman" w:hAnsi="Times New Roman" w:hint="eastAsia"/>
          <w:sz w:val="24"/>
          <w:szCs w:val="28"/>
        </w:rPr>
        <w:t>粗集料的</w:t>
      </w:r>
      <w:r w:rsidRPr="00D27A3D">
        <w:rPr>
          <w:rFonts w:ascii="Times New Roman" w:hAnsi="Times New Roman" w:hint="eastAsia"/>
          <w:kern w:val="0"/>
          <w:sz w:val="24"/>
          <w:szCs w:val="28"/>
        </w:rPr>
        <w:t>粒径规格应按现行</w:t>
      </w:r>
      <w:r w:rsidR="00156CB7">
        <w:rPr>
          <w:rFonts w:ascii="Times New Roman" w:hAnsi="Times New Roman" w:hint="eastAsia"/>
          <w:kern w:val="0"/>
          <w:sz w:val="24"/>
          <w:szCs w:val="28"/>
        </w:rPr>
        <w:t>行业标准</w:t>
      </w:r>
      <w:r w:rsidRPr="00D27A3D">
        <w:rPr>
          <w:rFonts w:ascii="Times New Roman" w:hAnsi="Times New Roman" w:hint="eastAsia"/>
          <w:kern w:val="0"/>
          <w:sz w:val="24"/>
          <w:szCs w:val="28"/>
        </w:rPr>
        <w:t>《公路沥青路面施工技术规范》</w:t>
      </w:r>
      <w:r w:rsidRPr="00D27A3D">
        <w:rPr>
          <w:rFonts w:ascii="Times New Roman" w:hAnsi="Times New Roman"/>
          <w:kern w:val="0"/>
          <w:sz w:val="24"/>
          <w:szCs w:val="28"/>
        </w:rPr>
        <w:t>JTG F40</w:t>
      </w:r>
      <w:r w:rsidRPr="00D27A3D">
        <w:rPr>
          <w:rFonts w:ascii="Times New Roman" w:hAnsi="Times New Roman" w:hint="eastAsia"/>
          <w:kern w:val="0"/>
          <w:sz w:val="24"/>
          <w:szCs w:val="28"/>
        </w:rPr>
        <w:t>的规定生产和使用。</w:t>
      </w:r>
    </w:p>
    <w:p w14:paraId="20FE30AE" w14:textId="77777777" w:rsidR="0070411A" w:rsidRPr="00D27A3D" w:rsidRDefault="0070411A" w:rsidP="003026D6">
      <w:pPr>
        <w:spacing w:beforeLines="100" w:before="240" w:line="400" w:lineRule="exact"/>
        <w:ind w:firstLineChars="100" w:firstLine="241"/>
        <w:rPr>
          <w:rFonts w:ascii="Times New Roman" w:hAnsi="宋体"/>
          <w:kern w:val="0"/>
          <w:sz w:val="24"/>
          <w:szCs w:val="28"/>
        </w:rPr>
      </w:pPr>
      <w:r w:rsidRPr="00D27A3D">
        <w:rPr>
          <w:rFonts w:ascii="Times New Roman" w:hAnsi="宋体"/>
          <w:b/>
          <w:kern w:val="0"/>
          <w:sz w:val="24"/>
          <w:szCs w:val="28"/>
        </w:rPr>
        <w:lastRenderedPageBreak/>
        <w:t>4.3.</w:t>
      </w:r>
      <w:r w:rsidR="00BB5512" w:rsidRPr="00D27A3D">
        <w:rPr>
          <w:rFonts w:ascii="Times New Roman" w:hAnsi="宋体" w:hint="eastAsia"/>
          <w:b/>
          <w:kern w:val="0"/>
          <w:sz w:val="24"/>
          <w:szCs w:val="28"/>
        </w:rPr>
        <w:t>3</w:t>
      </w:r>
      <w:r w:rsidRPr="00D27A3D">
        <w:rPr>
          <w:rFonts w:ascii="Times New Roman" w:hAnsi="宋体"/>
          <w:b/>
          <w:kern w:val="0"/>
          <w:sz w:val="24"/>
          <w:szCs w:val="28"/>
        </w:rPr>
        <w:t xml:space="preserve">  </w:t>
      </w:r>
      <w:r w:rsidRPr="00D27A3D">
        <w:rPr>
          <w:rFonts w:ascii="Times New Roman" w:hAnsi="宋体" w:hint="eastAsia"/>
          <w:kern w:val="0"/>
          <w:sz w:val="24"/>
          <w:szCs w:val="28"/>
        </w:rPr>
        <w:t>粗集料的磨光值以及粗集料与泡沫沥青的粘附性应符合</w:t>
      </w:r>
      <w:r w:rsidRPr="00D27A3D">
        <w:rPr>
          <w:rFonts w:ascii="Times New Roman" w:hAnsi="Times New Roman" w:hint="eastAsia"/>
          <w:kern w:val="0"/>
          <w:sz w:val="24"/>
          <w:szCs w:val="28"/>
        </w:rPr>
        <w:t>现行</w:t>
      </w:r>
      <w:r w:rsidR="00156CB7">
        <w:rPr>
          <w:rFonts w:ascii="Times New Roman" w:hAnsi="Times New Roman" w:hint="eastAsia"/>
          <w:kern w:val="0"/>
          <w:sz w:val="24"/>
          <w:szCs w:val="28"/>
        </w:rPr>
        <w:t>行业标准</w:t>
      </w:r>
      <w:r w:rsidRPr="00D27A3D">
        <w:rPr>
          <w:rFonts w:ascii="Times New Roman" w:hAnsi="Times New Roman" w:hint="eastAsia"/>
          <w:kern w:val="0"/>
          <w:sz w:val="24"/>
          <w:szCs w:val="28"/>
        </w:rPr>
        <w:t>《公路沥青路面施工技术规范》</w:t>
      </w:r>
      <w:r w:rsidRPr="00D27A3D">
        <w:rPr>
          <w:rFonts w:ascii="Times New Roman" w:hAnsi="Times New Roman"/>
          <w:kern w:val="0"/>
          <w:sz w:val="24"/>
          <w:szCs w:val="28"/>
        </w:rPr>
        <w:t>JTG F40</w:t>
      </w:r>
      <w:r w:rsidRPr="00D27A3D">
        <w:rPr>
          <w:rFonts w:ascii="Times New Roman" w:hAnsi="Times New Roman" w:hint="eastAsia"/>
          <w:kern w:val="0"/>
          <w:sz w:val="24"/>
          <w:szCs w:val="28"/>
        </w:rPr>
        <w:t>的规定。</w:t>
      </w:r>
    </w:p>
    <w:p w14:paraId="529E47B2" w14:textId="77777777" w:rsidR="0070411A" w:rsidRPr="00D27A3D" w:rsidRDefault="0070411A" w:rsidP="00C30C70">
      <w:pPr>
        <w:spacing w:beforeLines="100" w:before="240" w:line="400" w:lineRule="exact"/>
        <w:ind w:firstLineChars="100" w:firstLine="241"/>
        <w:rPr>
          <w:rFonts w:ascii="Times New Roman" w:eastAsia="楷体" w:hAnsi="Times New Roman"/>
          <w:b/>
          <w:sz w:val="24"/>
          <w:szCs w:val="24"/>
        </w:rPr>
      </w:pPr>
      <w:bookmarkStart w:id="52" w:name="_Toc8770"/>
      <w:r w:rsidRPr="00D27A3D">
        <w:rPr>
          <w:rFonts w:ascii="Times New Roman" w:eastAsia="楷体" w:hAnsi="Times New Roman" w:hint="eastAsia"/>
          <w:b/>
          <w:sz w:val="24"/>
          <w:szCs w:val="24"/>
        </w:rPr>
        <w:t>条文说明</w:t>
      </w:r>
    </w:p>
    <w:p w14:paraId="1D315241" w14:textId="77777777" w:rsidR="0070411A" w:rsidRPr="00D27A3D" w:rsidRDefault="0070411A" w:rsidP="0070411A">
      <w:pPr>
        <w:spacing w:line="400" w:lineRule="exact"/>
        <w:ind w:firstLineChars="200" w:firstLine="480"/>
        <w:rPr>
          <w:rFonts w:ascii="Times New Roman" w:eastAsia="楷体" w:hAnsi="Times New Roman"/>
          <w:sz w:val="24"/>
          <w:szCs w:val="24"/>
        </w:rPr>
      </w:pPr>
      <w:r w:rsidRPr="00D27A3D">
        <w:rPr>
          <w:rFonts w:ascii="Times New Roman" w:eastAsia="楷体" w:hAnsi="Times New Roman" w:hint="eastAsia"/>
          <w:sz w:val="24"/>
          <w:szCs w:val="24"/>
        </w:rPr>
        <w:t>当使用粘附性不符合要求的粗集料时，需采取</w:t>
      </w:r>
      <w:r w:rsidR="002A367F" w:rsidRPr="00D27A3D">
        <w:rPr>
          <w:rFonts w:ascii="Times New Roman" w:eastAsia="楷体" w:hAnsi="Times New Roman" w:hint="eastAsia"/>
          <w:sz w:val="24"/>
          <w:szCs w:val="24"/>
        </w:rPr>
        <w:t>添加抗剥落剂等</w:t>
      </w:r>
      <w:r w:rsidRPr="00D27A3D">
        <w:rPr>
          <w:rFonts w:ascii="Times New Roman" w:eastAsia="楷体" w:hAnsi="Times New Roman" w:hint="eastAsia"/>
          <w:sz w:val="24"/>
          <w:szCs w:val="24"/>
        </w:rPr>
        <w:t>措施使泡沫沥青温拌混合料的水稳定性检验达到要求。</w:t>
      </w:r>
    </w:p>
    <w:p w14:paraId="082D523F" w14:textId="77777777" w:rsidR="0070411A" w:rsidRPr="00D27A3D" w:rsidRDefault="0070411A" w:rsidP="00B104AC">
      <w:pPr>
        <w:tabs>
          <w:tab w:val="center" w:pos="4153"/>
          <w:tab w:val="left" w:pos="7035"/>
        </w:tabs>
        <w:adjustRightInd w:val="0"/>
        <w:snapToGrid w:val="0"/>
        <w:spacing w:beforeLines="100" w:before="240" w:afterLines="100" w:after="240" w:line="380" w:lineRule="atLeast"/>
        <w:jc w:val="center"/>
        <w:outlineLvl w:val="1"/>
        <w:rPr>
          <w:rFonts w:ascii="Times New Roman" w:eastAsiaTheme="majorEastAsia" w:hAnsi="Times New Roman"/>
          <w:b/>
          <w:bCs/>
          <w:kern w:val="44"/>
          <w:sz w:val="28"/>
          <w:szCs w:val="28"/>
        </w:rPr>
      </w:pPr>
      <w:bookmarkStart w:id="53" w:name="_Toc45549734"/>
      <w:r w:rsidRPr="00D27A3D">
        <w:rPr>
          <w:rFonts w:ascii="Times New Roman" w:eastAsiaTheme="majorEastAsia" w:hAnsi="Times New Roman"/>
          <w:b/>
          <w:bCs/>
          <w:kern w:val="44"/>
          <w:sz w:val="28"/>
          <w:szCs w:val="28"/>
        </w:rPr>
        <w:t xml:space="preserve">4.4  </w:t>
      </w:r>
      <w:r w:rsidRPr="00D27A3D">
        <w:rPr>
          <w:rFonts w:ascii="Times New Roman" w:eastAsiaTheme="majorEastAsia" w:hAnsi="Times New Roman" w:hint="eastAsia"/>
          <w:b/>
          <w:bCs/>
          <w:kern w:val="44"/>
          <w:sz w:val="28"/>
          <w:szCs w:val="28"/>
        </w:rPr>
        <w:t>细集料</w:t>
      </w:r>
      <w:bookmarkEnd w:id="52"/>
      <w:bookmarkEnd w:id="53"/>
    </w:p>
    <w:p w14:paraId="4DB8EB11" w14:textId="77777777" w:rsidR="0070411A" w:rsidRPr="00D27A3D" w:rsidRDefault="0070411A" w:rsidP="003026D6">
      <w:pPr>
        <w:spacing w:beforeLines="100" w:before="240" w:line="400" w:lineRule="exact"/>
        <w:ind w:firstLineChars="100" w:firstLine="241"/>
        <w:rPr>
          <w:rFonts w:ascii="宋体" w:hAnsi="宋体"/>
          <w:kern w:val="0"/>
          <w:sz w:val="24"/>
          <w:szCs w:val="28"/>
        </w:rPr>
      </w:pPr>
      <w:r w:rsidRPr="00D27A3D">
        <w:rPr>
          <w:rFonts w:ascii="Times New Roman" w:hAnsi="Times New Roman"/>
          <w:b/>
          <w:sz w:val="24"/>
          <w:szCs w:val="28"/>
        </w:rPr>
        <w:t xml:space="preserve">4.4.1  </w:t>
      </w:r>
      <w:r w:rsidRPr="00D27A3D">
        <w:rPr>
          <w:rFonts w:ascii="Times New Roman" w:hAnsi="Times New Roman" w:hint="eastAsia"/>
          <w:sz w:val="24"/>
          <w:szCs w:val="28"/>
        </w:rPr>
        <w:t>泡沫</w:t>
      </w:r>
      <w:r w:rsidRPr="00D27A3D">
        <w:rPr>
          <w:rFonts w:ascii="Times New Roman" w:hAnsi="宋体" w:hint="eastAsia"/>
          <w:kern w:val="0"/>
          <w:sz w:val="24"/>
          <w:szCs w:val="28"/>
        </w:rPr>
        <w:t>沥青</w:t>
      </w:r>
      <w:r w:rsidRPr="00D27A3D">
        <w:rPr>
          <w:rFonts w:ascii="Times New Roman" w:hAnsi="Times New Roman" w:hint="eastAsia"/>
          <w:sz w:val="24"/>
          <w:szCs w:val="28"/>
        </w:rPr>
        <w:t>温拌</w:t>
      </w:r>
      <w:r w:rsidRPr="00D27A3D">
        <w:rPr>
          <w:rFonts w:ascii="Times New Roman" w:hAnsi="宋体" w:hint="eastAsia"/>
          <w:kern w:val="0"/>
          <w:sz w:val="24"/>
          <w:szCs w:val="28"/>
        </w:rPr>
        <w:t>混合料所使用的细集料</w:t>
      </w:r>
      <w:r w:rsidR="00156CB7">
        <w:rPr>
          <w:rFonts w:ascii="Times New Roman" w:hAnsi="宋体" w:hint="eastAsia"/>
          <w:kern w:val="0"/>
          <w:sz w:val="24"/>
          <w:szCs w:val="28"/>
        </w:rPr>
        <w:t>宜采用</w:t>
      </w:r>
      <w:r w:rsidRPr="00D27A3D">
        <w:rPr>
          <w:rFonts w:ascii="Times New Roman" w:hAnsi="宋体" w:hint="eastAsia"/>
          <w:kern w:val="0"/>
          <w:sz w:val="24"/>
          <w:szCs w:val="28"/>
        </w:rPr>
        <w:t>机制砂和石屑。</w:t>
      </w:r>
    </w:p>
    <w:p w14:paraId="4A1EBD26" w14:textId="77777777" w:rsidR="0070411A" w:rsidRPr="00D27A3D" w:rsidRDefault="0070411A" w:rsidP="003026D6">
      <w:pPr>
        <w:spacing w:beforeLines="100" w:before="240" w:line="400" w:lineRule="exact"/>
        <w:ind w:firstLineChars="100" w:firstLine="241"/>
        <w:rPr>
          <w:rFonts w:ascii="Times New Roman" w:hAnsi="宋体"/>
          <w:kern w:val="0"/>
          <w:sz w:val="24"/>
          <w:szCs w:val="28"/>
        </w:rPr>
      </w:pPr>
      <w:r w:rsidRPr="00D27A3D">
        <w:rPr>
          <w:rFonts w:ascii="Times New Roman" w:hAnsi="Times New Roman"/>
          <w:b/>
          <w:sz w:val="24"/>
          <w:szCs w:val="28"/>
        </w:rPr>
        <w:t xml:space="preserve">4.4.2  </w:t>
      </w:r>
      <w:r w:rsidRPr="00D27A3D">
        <w:rPr>
          <w:rFonts w:ascii="Times New Roman" w:hAnsi="宋体" w:hint="eastAsia"/>
          <w:kern w:val="0"/>
          <w:sz w:val="24"/>
          <w:szCs w:val="28"/>
        </w:rPr>
        <w:t>细集料应洁净、干燥、无风化、无杂质，并有适当的颗粒级配，其质量</w:t>
      </w:r>
      <w:r w:rsidR="00156CB7">
        <w:rPr>
          <w:rFonts w:ascii="Times New Roman" w:hAnsi="宋体" w:hint="eastAsia"/>
          <w:kern w:val="0"/>
          <w:sz w:val="24"/>
          <w:szCs w:val="28"/>
        </w:rPr>
        <w:t>要求</w:t>
      </w:r>
      <w:r w:rsidRPr="00D27A3D">
        <w:rPr>
          <w:rFonts w:ascii="Times New Roman" w:hAnsi="宋体" w:hint="eastAsia"/>
          <w:kern w:val="0"/>
          <w:sz w:val="24"/>
          <w:szCs w:val="28"/>
        </w:rPr>
        <w:t>应符合表</w:t>
      </w:r>
      <w:r w:rsidRPr="00D27A3D">
        <w:rPr>
          <w:rFonts w:ascii="Times New Roman" w:hAnsi="宋体"/>
          <w:kern w:val="0"/>
          <w:sz w:val="24"/>
          <w:szCs w:val="28"/>
        </w:rPr>
        <w:t>4.4.2</w:t>
      </w:r>
      <w:r w:rsidRPr="00D27A3D">
        <w:rPr>
          <w:rFonts w:ascii="Times New Roman" w:hAnsi="宋体" w:hint="eastAsia"/>
          <w:kern w:val="0"/>
          <w:sz w:val="24"/>
          <w:szCs w:val="28"/>
        </w:rPr>
        <w:t>的规定。机制砂和石屑的洁净程度以砂当量（适用于</w:t>
      </w:r>
      <w:r w:rsidRPr="00D27A3D">
        <w:rPr>
          <w:rFonts w:ascii="Times New Roman" w:hAnsi="Times New Roman"/>
          <w:kern w:val="0"/>
          <w:sz w:val="24"/>
          <w:szCs w:val="28"/>
        </w:rPr>
        <w:t>0mm</w:t>
      </w:r>
      <w:r w:rsidRPr="00D27A3D">
        <w:rPr>
          <w:rFonts w:ascii="Times New Roman" w:hAnsi="宋体" w:hint="eastAsia"/>
          <w:kern w:val="0"/>
          <w:sz w:val="24"/>
          <w:szCs w:val="28"/>
        </w:rPr>
        <w:t>～</w:t>
      </w:r>
      <w:r w:rsidRPr="00D27A3D">
        <w:rPr>
          <w:rFonts w:ascii="Times New Roman" w:hAnsi="Times New Roman"/>
          <w:kern w:val="0"/>
          <w:sz w:val="24"/>
          <w:szCs w:val="28"/>
        </w:rPr>
        <w:t>4.75mm</w:t>
      </w:r>
      <w:r w:rsidRPr="00D27A3D">
        <w:rPr>
          <w:rFonts w:ascii="Times New Roman" w:hAnsi="宋体" w:hint="eastAsia"/>
          <w:kern w:val="0"/>
          <w:sz w:val="24"/>
          <w:szCs w:val="28"/>
        </w:rPr>
        <w:t>）或亚甲蓝值（适用于</w:t>
      </w:r>
      <w:r w:rsidRPr="00D27A3D">
        <w:rPr>
          <w:rFonts w:ascii="Times New Roman" w:hAnsi="Times New Roman"/>
          <w:kern w:val="0"/>
          <w:sz w:val="24"/>
          <w:szCs w:val="28"/>
        </w:rPr>
        <w:t>0mm</w:t>
      </w:r>
      <w:r w:rsidRPr="00D27A3D">
        <w:rPr>
          <w:rFonts w:ascii="Times New Roman" w:hAnsi="宋体" w:hint="eastAsia"/>
          <w:kern w:val="0"/>
          <w:sz w:val="24"/>
          <w:szCs w:val="28"/>
        </w:rPr>
        <w:t>～</w:t>
      </w:r>
      <w:r w:rsidRPr="00D27A3D">
        <w:rPr>
          <w:rFonts w:ascii="Times New Roman" w:hAnsi="Times New Roman"/>
          <w:kern w:val="0"/>
          <w:sz w:val="24"/>
          <w:szCs w:val="28"/>
        </w:rPr>
        <w:t>2.36mm</w:t>
      </w:r>
      <w:r w:rsidRPr="00D27A3D">
        <w:rPr>
          <w:rFonts w:ascii="Times New Roman" w:hAnsi="宋体" w:hint="eastAsia"/>
          <w:kern w:val="0"/>
          <w:sz w:val="24"/>
          <w:szCs w:val="28"/>
        </w:rPr>
        <w:t>或</w:t>
      </w:r>
      <w:r w:rsidRPr="00D27A3D">
        <w:rPr>
          <w:rFonts w:ascii="Times New Roman" w:hAnsi="Times New Roman"/>
          <w:kern w:val="0"/>
          <w:sz w:val="24"/>
          <w:szCs w:val="28"/>
        </w:rPr>
        <w:t>0mm</w:t>
      </w:r>
      <w:r w:rsidRPr="00D27A3D">
        <w:rPr>
          <w:rFonts w:ascii="Times New Roman" w:hAnsi="宋体" w:hint="eastAsia"/>
          <w:kern w:val="0"/>
          <w:sz w:val="24"/>
          <w:szCs w:val="28"/>
        </w:rPr>
        <w:t>～</w:t>
      </w:r>
      <w:r w:rsidRPr="00D27A3D">
        <w:rPr>
          <w:rFonts w:ascii="Times New Roman" w:hAnsi="Times New Roman"/>
          <w:kern w:val="0"/>
          <w:sz w:val="24"/>
          <w:szCs w:val="28"/>
        </w:rPr>
        <w:t>0.15mm</w:t>
      </w:r>
      <w:r w:rsidRPr="00D27A3D">
        <w:rPr>
          <w:rFonts w:ascii="Times New Roman" w:hAnsi="宋体" w:hint="eastAsia"/>
          <w:kern w:val="0"/>
          <w:sz w:val="24"/>
          <w:szCs w:val="28"/>
        </w:rPr>
        <w:t>）表示。</w:t>
      </w:r>
    </w:p>
    <w:p w14:paraId="184B29B5" w14:textId="77777777" w:rsidR="0070411A" w:rsidRPr="00D27A3D" w:rsidRDefault="0070411A" w:rsidP="002246EF">
      <w:pPr>
        <w:spacing w:beforeLines="50" w:before="120"/>
        <w:jc w:val="center"/>
        <w:rPr>
          <w:rFonts w:ascii="Times New Roman" w:hAnsi="Times New Roman"/>
          <w:b/>
          <w:bCs/>
          <w:szCs w:val="24"/>
        </w:rPr>
      </w:pPr>
      <w:r w:rsidRPr="00D27A3D">
        <w:rPr>
          <w:rFonts w:ascii="Times New Roman" w:hAnsi="Times New Roman" w:hint="eastAsia"/>
          <w:b/>
          <w:bCs/>
          <w:szCs w:val="24"/>
        </w:rPr>
        <w:t>表</w:t>
      </w:r>
      <w:r w:rsidRPr="00D27A3D">
        <w:rPr>
          <w:rFonts w:ascii="Times New Roman" w:hAnsi="Times New Roman"/>
          <w:b/>
          <w:bCs/>
          <w:szCs w:val="24"/>
        </w:rPr>
        <w:t xml:space="preserve">4.4.2 </w:t>
      </w:r>
      <w:r w:rsidRPr="00D27A3D">
        <w:rPr>
          <w:rFonts w:ascii="Times New Roman" w:hAnsi="Times New Roman" w:hint="eastAsia"/>
          <w:b/>
          <w:bCs/>
          <w:szCs w:val="24"/>
        </w:rPr>
        <w:t xml:space="preserve"> </w:t>
      </w:r>
      <w:r w:rsidRPr="00D27A3D">
        <w:rPr>
          <w:rFonts w:ascii="Times New Roman" w:hAnsi="Times New Roman" w:hint="eastAsia"/>
          <w:b/>
          <w:bCs/>
          <w:szCs w:val="24"/>
        </w:rPr>
        <w:t>泡沫沥青温拌混合料用细集料质量要求</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3261"/>
        <w:gridCol w:w="708"/>
        <w:gridCol w:w="2137"/>
        <w:gridCol w:w="1701"/>
        <w:gridCol w:w="1171"/>
      </w:tblGrid>
      <w:tr w:rsidR="00D27A3D" w:rsidRPr="00D27A3D" w14:paraId="7DE9CB3D" w14:textId="77777777" w:rsidTr="00936481">
        <w:trPr>
          <w:trHeight w:val="340"/>
          <w:jc w:val="center"/>
        </w:trPr>
        <w:tc>
          <w:tcPr>
            <w:tcW w:w="3261" w:type="dxa"/>
            <w:tcBorders>
              <w:top w:val="single" w:sz="8" w:space="0" w:color="000000"/>
              <w:left w:val="single" w:sz="8" w:space="0" w:color="000000"/>
              <w:bottom w:val="single" w:sz="4" w:space="0" w:color="000000"/>
              <w:right w:val="single" w:sz="4" w:space="0" w:color="000000"/>
            </w:tcBorders>
            <w:tcMar>
              <w:top w:w="0" w:type="dxa"/>
              <w:left w:w="0" w:type="dxa"/>
              <w:bottom w:w="0" w:type="dxa"/>
              <w:right w:w="0" w:type="dxa"/>
            </w:tcMar>
            <w:vAlign w:val="center"/>
            <w:hideMark/>
          </w:tcPr>
          <w:p w14:paraId="168BC27F" w14:textId="77777777" w:rsidR="0070411A" w:rsidRPr="00D27A3D" w:rsidRDefault="0070411A">
            <w:pPr>
              <w:widowControl/>
              <w:jc w:val="center"/>
              <w:textAlignment w:val="center"/>
              <w:rPr>
                <w:rFonts w:ascii="Times New Roman" w:hAnsi="Times New Roman"/>
                <w:kern w:val="0"/>
                <w:szCs w:val="21"/>
              </w:rPr>
            </w:pPr>
            <w:r w:rsidRPr="00D27A3D">
              <w:rPr>
                <w:rFonts w:ascii="Times New Roman" w:hAnsi="宋体" w:hint="eastAsia"/>
                <w:kern w:val="0"/>
                <w:szCs w:val="21"/>
              </w:rPr>
              <w:t>项目</w:t>
            </w:r>
          </w:p>
        </w:tc>
        <w:tc>
          <w:tcPr>
            <w:tcW w:w="708" w:type="dxa"/>
            <w:tcBorders>
              <w:top w:val="single" w:sz="8"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AB14F64" w14:textId="77777777" w:rsidR="0070411A" w:rsidRPr="00D27A3D" w:rsidRDefault="0070411A">
            <w:pPr>
              <w:widowControl/>
              <w:jc w:val="center"/>
              <w:textAlignment w:val="center"/>
              <w:rPr>
                <w:rFonts w:ascii="Times New Roman" w:hAnsi="Times New Roman"/>
                <w:kern w:val="0"/>
                <w:szCs w:val="21"/>
              </w:rPr>
            </w:pPr>
            <w:r w:rsidRPr="00D27A3D">
              <w:rPr>
                <w:rFonts w:ascii="Times New Roman" w:hAnsi="宋体" w:hint="eastAsia"/>
                <w:kern w:val="0"/>
                <w:szCs w:val="21"/>
              </w:rPr>
              <w:t>单位</w:t>
            </w:r>
          </w:p>
        </w:tc>
        <w:tc>
          <w:tcPr>
            <w:tcW w:w="2137" w:type="dxa"/>
            <w:tcBorders>
              <w:top w:val="single" w:sz="8"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F3F6D38" w14:textId="77777777" w:rsidR="0070411A" w:rsidRPr="00D27A3D" w:rsidRDefault="0070411A" w:rsidP="00936481">
            <w:pPr>
              <w:widowControl/>
              <w:jc w:val="center"/>
              <w:textAlignment w:val="center"/>
              <w:rPr>
                <w:rFonts w:ascii="Times New Roman" w:hAnsi="Times New Roman"/>
                <w:kern w:val="0"/>
                <w:szCs w:val="21"/>
              </w:rPr>
            </w:pPr>
            <w:r w:rsidRPr="00D27A3D">
              <w:rPr>
                <w:rFonts w:ascii="Times New Roman" w:hAnsi="宋体" w:hint="eastAsia"/>
                <w:kern w:val="0"/>
                <w:szCs w:val="21"/>
              </w:rPr>
              <w:t>城市快速路、主干路及高速公路、一级公路</w:t>
            </w:r>
          </w:p>
        </w:tc>
        <w:tc>
          <w:tcPr>
            <w:tcW w:w="1701" w:type="dxa"/>
            <w:tcBorders>
              <w:top w:val="single" w:sz="8"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F4DD888" w14:textId="77777777" w:rsidR="0070411A" w:rsidRPr="00D27A3D" w:rsidRDefault="0070411A">
            <w:pPr>
              <w:widowControl/>
              <w:jc w:val="left"/>
              <w:textAlignment w:val="center"/>
              <w:rPr>
                <w:rFonts w:ascii="Times New Roman" w:hAnsi="Times New Roman"/>
                <w:kern w:val="0"/>
                <w:szCs w:val="21"/>
              </w:rPr>
            </w:pPr>
            <w:r w:rsidRPr="00D27A3D">
              <w:rPr>
                <w:rFonts w:ascii="Times New Roman" w:hAnsi="宋体" w:hint="eastAsia"/>
                <w:kern w:val="0"/>
                <w:szCs w:val="21"/>
              </w:rPr>
              <w:t>城市次干路、支路及其他等级公路</w:t>
            </w:r>
          </w:p>
        </w:tc>
        <w:tc>
          <w:tcPr>
            <w:tcW w:w="1171" w:type="dxa"/>
            <w:tcBorders>
              <w:top w:val="single" w:sz="8" w:space="0" w:color="000000"/>
              <w:left w:val="single" w:sz="4" w:space="0" w:color="000000"/>
              <w:bottom w:val="single" w:sz="4" w:space="0" w:color="000000"/>
              <w:right w:val="single" w:sz="8" w:space="0" w:color="000000"/>
            </w:tcBorders>
            <w:tcMar>
              <w:top w:w="0" w:type="dxa"/>
              <w:left w:w="0" w:type="dxa"/>
              <w:bottom w:w="0" w:type="dxa"/>
              <w:right w:w="0" w:type="dxa"/>
            </w:tcMar>
            <w:vAlign w:val="center"/>
            <w:hideMark/>
          </w:tcPr>
          <w:p w14:paraId="7878B56A" w14:textId="77777777" w:rsidR="0070411A" w:rsidRPr="00D27A3D" w:rsidRDefault="0070411A">
            <w:pPr>
              <w:widowControl/>
              <w:jc w:val="center"/>
              <w:textAlignment w:val="center"/>
              <w:rPr>
                <w:rFonts w:ascii="Times New Roman" w:hAnsi="宋体"/>
                <w:kern w:val="0"/>
                <w:szCs w:val="21"/>
              </w:rPr>
            </w:pPr>
            <w:r w:rsidRPr="00D27A3D">
              <w:rPr>
                <w:rFonts w:ascii="Times New Roman" w:hAnsi="宋体" w:hint="eastAsia"/>
                <w:kern w:val="0"/>
                <w:szCs w:val="21"/>
              </w:rPr>
              <w:t>试验</w:t>
            </w:r>
          </w:p>
          <w:p w14:paraId="49D4A5CF" w14:textId="77777777" w:rsidR="0070411A" w:rsidRPr="00D27A3D" w:rsidRDefault="0070411A">
            <w:pPr>
              <w:widowControl/>
              <w:jc w:val="center"/>
              <w:textAlignment w:val="center"/>
              <w:rPr>
                <w:rFonts w:ascii="Times New Roman" w:hAnsi="Times New Roman"/>
                <w:kern w:val="0"/>
                <w:szCs w:val="21"/>
              </w:rPr>
            </w:pPr>
            <w:r w:rsidRPr="00D27A3D">
              <w:rPr>
                <w:rFonts w:ascii="Times New Roman" w:hAnsi="宋体" w:hint="eastAsia"/>
                <w:kern w:val="0"/>
                <w:szCs w:val="21"/>
              </w:rPr>
              <w:t>方法</w:t>
            </w:r>
          </w:p>
        </w:tc>
      </w:tr>
      <w:tr w:rsidR="00D27A3D" w:rsidRPr="00D27A3D" w14:paraId="30661939" w14:textId="77777777" w:rsidTr="00936481">
        <w:trPr>
          <w:trHeight w:val="340"/>
          <w:jc w:val="center"/>
        </w:trPr>
        <w:tc>
          <w:tcPr>
            <w:tcW w:w="3261" w:type="dxa"/>
            <w:tcBorders>
              <w:top w:val="single" w:sz="4" w:space="0" w:color="000000"/>
              <w:left w:val="single" w:sz="8" w:space="0" w:color="000000"/>
              <w:bottom w:val="single" w:sz="4" w:space="0" w:color="000000"/>
              <w:right w:val="single" w:sz="4" w:space="0" w:color="000000"/>
            </w:tcBorders>
            <w:tcMar>
              <w:top w:w="0" w:type="dxa"/>
              <w:left w:w="0" w:type="dxa"/>
              <w:bottom w:w="0" w:type="dxa"/>
              <w:right w:w="0" w:type="dxa"/>
            </w:tcMar>
            <w:vAlign w:val="center"/>
            <w:hideMark/>
          </w:tcPr>
          <w:p w14:paraId="0D26E996" w14:textId="77777777" w:rsidR="0070411A" w:rsidRPr="00D27A3D" w:rsidRDefault="0070411A">
            <w:pPr>
              <w:widowControl/>
              <w:ind w:left="1" w:firstLineChars="74" w:firstLine="155"/>
              <w:jc w:val="center"/>
              <w:textAlignment w:val="bottom"/>
              <w:rPr>
                <w:rFonts w:ascii="Times New Roman" w:hAnsi="宋体"/>
                <w:kern w:val="0"/>
                <w:szCs w:val="21"/>
              </w:rPr>
            </w:pPr>
            <w:r w:rsidRPr="00D27A3D">
              <w:rPr>
                <w:rFonts w:ascii="Times New Roman" w:hAnsi="宋体" w:hint="eastAsia"/>
                <w:kern w:val="0"/>
                <w:szCs w:val="21"/>
              </w:rPr>
              <w:t>表观相对密度</w:t>
            </w:r>
          </w:p>
        </w:tc>
        <w:tc>
          <w:tcPr>
            <w:tcW w:w="7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8DBCDBA" w14:textId="77777777" w:rsidR="0070411A" w:rsidRPr="00D27A3D" w:rsidRDefault="0070411A">
            <w:pPr>
              <w:widowControl/>
              <w:jc w:val="center"/>
              <w:textAlignment w:val="center"/>
              <w:rPr>
                <w:rFonts w:ascii="Times New Roman" w:hAnsi="Times New Roman"/>
                <w:kern w:val="0"/>
                <w:szCs w:val="21"/>
              </w:rPr>
            </w:pPr>
            <w:r w:rsidRPr="00D27A3D">
              <w:rPr>
                <w:rFonts w:ascii="Times New Roman" w:hAnsi="Times New Roman"/>
                <w:kern w:val="0"/>
                <w:szCs w:val="21"/>
              </w:rPr>
              <w:t>—</w:t>
            </w:r>
          </w:p>
        </w:tc>
        <w:tc>
          <w:tcPr>
            <w:tcW w:w="21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3700ED2" w14:textId="77777777" w:rsidR="0070411A" w:rsidRPr="00D27A3D" w:rsidRDefault="0070411A">
            <w:pPr>
              <w:widowControl/>
              <w:jc w:val="center"/>
              <w:textAlignment w:val="center"/>
              <w:rPr>
                <w:rFonts w:ascii="Times New Roman" w:hAnsi="Times New Roman"/>
                <w:kern w:val="0"/>
                <w:szCs w:val="21"/>
              </w:rPr>
            </w:pPr>
            <w:r w:rsidRPr="00D27A3D">
              <w:rPr>
                <w:rFonts w:ascii="Times New Roman" w:hAnsi="Times New Roman" w:hint="eastAsia"/>
                <w:kern w:val="0"/>
                <w:szCs w:val="21"/>
              </w:rPr>
              <w:t>≥</w:t>
            </w:r>
            <w:r w:rsidRPr="00D27A3D">
              <w:rPr>
                <w:rFonts w:ascii="Times New Roman" w:hAnsi="Times New Roman"/>
                <w:kern w:val="0"/>
                <w:szCs w:val="21"/>
              </w:rPr>
              <w:t>2.50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CF5553F" w14:textId="77777777" w:rsidR="0070411A" w:rsidRPr="00D27A3D" w:rsidRDefault="0070411A">
            <w:pPr>
              <w:widowControl/>
              <w:jc w:val="center"/>
              <w:textAlignment w:val="center"/>
              <w:rPr>
                <w:rFonts w:ascii="Times New Roman" w:hAnsi="Times New Roman"/>
                <w:kern w:val="0"/>
                <w:szCs w:val="21"/>
              </w:rPr>
            </w:pPr>
            <w:r w:rsidRPr="00D27A3D">
              <w:rPr>
                <w:rFonts w:ascii="Times New Roman" w:hAnsi="Times New Roman" w:hint="eastAsia"/>
                <w:kern w:val="0"/>
                <w:szCs w:val="21"/>
              </w:rPr>
              <w:t>≥</w:t>
            </w:r>
            <w:r w:rsidRPr="00D27A3D">
              <w:rPr>
                <w:rFonts w:ascii="Times New Roman" w:hAnsi="Times New Roman"/>
                <w:kern w:val="0"/>
                <w:szCs w:val="21"/>
              </w:rPr>
              <w:t>2.45</w:t>
            </w:r>
          </w:p>
        </w:tc>
        <w:tc>
          <w:tcPr>
            <w:tcW w:w="1171" w:type="dxa"/>
            <w:tcBorders>
              <w:top w:val="single" w:sz="4" w:space="0" w:color="000000"/>
              <w:left w:val="single" w:sz="4" w:space="0" w:color="000000"/>
              <w:bottom w:val="single" w:sz="4" w:space="0" w:color="000000"/>
              <w:right w:val="single" w:sz="8" w:space="0" w:color="000000"/>
            </w:tcBorders>
            <w:tcMar>
              <w:top w:w="0" w:type="dxa"/>
              <w:left w:w="0" w:type="dxa"/>
              <w:bottom w:w="0" w:type="dxa"/>
              <w:right w:w="0" w:type="dxa"/>
            </w:tcMar>
            <w:vAlign w:val="center"/>
            <w:hideMark/>
          </w:tcPr>
          <w:p w14:paraId="7AD42C3F" w14:textId="77777777" w:rsidR="0070411A" w:rsidRPr="00D27A3D" w:rsidRDefault="0070411A">
            <w:pPr>
              <w:jc w:val="center"/>
              <w:rPr>
                <w:rFonts w:ascii="Times New Roman" w:hAnsi="Times New Roman"/>
                <w:szCs w:val="21"/>
              </w:rPr>
            </w:pPr>
            <w:r w:rsidRPr="00D27A3D">
              <w:rPr>
                <w:rFonts w:ascii="Times New Roman" w:hAnsi="Times New Roman"/>
                <w:szCs w:val="21"/>
              </w:rPr>
              <w:t xml:space="preserve">JTG E42 </w:t>
            </w:r>
          </w:p>
          <w:p w14:paraId="38B26F56" w14:textId="77777777" w:rsidR="0070411A" w:rsidRPr="00D27A3D" w:rsidRDefault="0070411A">
            <w:pPr>
              <w:widowControl/>
              <w:jc w:val="center"/>
              <w:textAlignment w:val="center"/>
              <w:rPr>
                <w:rFonts w:ascii="Times New Roman" w:hAnsi="Times New Roman"/>
                <w:kern w:val="0"/>
                <w:szCs w:val="21"/>
              </w:rPr>
            </w:pPr>
            <w:r w:rsidRPr="00D27A3D">
              <w:rPr>
                <w:rFonts w:ascii="Times New Roman" w:hAnsi="Times New Roman" w:hint="eastAsia"/>
                <w:szCs w:val="21"/>
              </w:rPr>
              <w:t>（</w:t>
            </w:r>
            <w:r w:rsidRPr="00D27A3D">
              <w:rPr>
                <w:rFonts w:ascii="Times New Roman" w:hAnsi="Times New Roman"/>
                <w:kern w:val="0"/>
                <w:szCs w:val="21"/>
              </w:rPr>
              <w:t>T 0328</w:t>
            </w:r>
            <w:r w:rsidRPr="00D27A3D">
              <w:rPr>
                <w:rFonts w:ascii="Times New Roman" w:hAnsi="Times New Roman" w:hint="eastAsia"/>
                <w:kern w:val="0"/>
                <w:szCs w:val="21"/>
              </w:rPr>
              <w:t>）</w:t>
            </w:r>
          </w:p>
        </w:tc>
      </w:tr>
      <w:tr w:rsidR="00D27A3D" w:rsidRPr="00D27A3D" w14:paraId="7E3E62BE" w14:textId="77777777" w:rsidTr="00936481">
        <w:trPr>
          <w:trHeight w:val="340"/>
          <w:jc w:val="center"/>
        </w:trPr>
        <w:tc>
          <w:tcPr>
            <w:tcW w:w="3261" w:type="dxa"/>
            <w:tcBorders>
              <w:top w:val="single" w:sz="4" w:space="0" w:color="000000"/>
              <w:left w:val="single" w:sz="8" w:space="0" w:color="000000"/>
              <w:bottom w:val="single" w:sz="4" w:space="0" w:color="000000"/>
              <w:right w:val="single" w:sz="4" w:space="0" w:color="000000"/>
            </w:tcBorders>
            <w:tcMar>
              <w:top w:w="0" w:type="dxa"/>
              <w:left w:w="0" w:type="dxa"/>
              <w:bottom w:w="0" w:type="dxa"/>
              <w:right w:w="0" w:type="dxa"/>
            </w:tcMar>
            <w:vAlign w:val="center"/>
            <w:hideMark/>
          </w:tcPr>
          <w:p w14:paraId="57E27786" w14:textId="77777777" w:rsidR="0070411A" w:rsidRPr="00D27A3D" w:rsidRDefault="0070411A">
            <w:pPr>
              <w:widowControl/>
              <w:ind w:left="1" w:firstLineChars="74" w:firstLine="155"/>
              <w:jc w:val="center"/>
              <w:textAlignment w:val="bottom"/>
              <w:rPr>
                <w:rFonts w:ascii="Times New Roman" w:hAnsi="宋体"/>
                <w:kern w:val="0"/>
                <w:szCs w:val="21"/>
              </w:rPr>
            </w:pPr>
            <w:r w:rsidRPr="00D27A3D">
              <w:rPr>
                <w:rFonts w:ascii="Times New Roman" w:hAnsi="宋体" w:hint="eastAsia"/>
                <w:kern w:val="0"/>
                <w:szCs w:val="21"/>
              </w:rPr>
              <w:t>坚固性（＞</w:t>
            </w:r>
            <w:r w:rsidRPr="00D27A3D">
              <w:rPr>
                <w:rFonts w:ascii="Times New Roman" w:hAnsi="宋体"/>
                <w:kern w:val="0"/>
                <w:szCs w:val="21"/>
              </w:rPr>
              <w:t>0.3mm</w:t>
            </w:r>
            <w:r w:rsidRPr="00D27A3D">
              <w:rPr>
                <w:rFonts w:ascii="Times New Roman" w:hAnsi="宋体" w:hint="eastAsia"/>
                <w:kern w:val="0"/>
                <w:szCs w:val="21"/>
              </w:rPr>
              <w:t>部分）</w:t>
            </w:r>
          </w:p>
        </w:tc>
        <w:tc>
          <w:tcPr>
            <w:tcW w:w="7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6102506" w14:textId="77777777" w:rsidR="0070411A" w:rsidRPr="00D27A3D" w:rsidRDefault="0070411A">
            <w:pPr>
              <w:widowControl/>
              <w:jc w:val="center"/>
              <w:textAlignment w:val="center"/>
              <w:rPr>
                <w:rFonts w:ascii="Times New Roman" w:hAnsi="Times New Roman"/>
                <w:kern w:val="0"/>
                <w:szCs w:val="21"/>
              </w:rPr>
            </w:pPr>
            <w:r w:rsidRPr="00D27A3D">
              <w:rPr>
                <w:rFonts w:ascii="Times New Roman" w:hAnsi="Times New Roman"/>
                <w:kern w:val="0"/>
                <w:szCs w:val="21"/>
              </w:rPr>
              <w:t xml:space="preserve">% </w:t>
            </w:r>
          </w:p>
        </w:tc>
        <w:tc>
          <w:tcPr>
            <w:tcW w:w="21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4692CBF" w14:textId="77777777" w:rsidR="0070411A" w:rsidRPr="00D27A3D" w:rsidRDefault="0070411A">
            <w:pPr>
              <w:widowControl/>
              <w:jc w:val="center"/>
              <w:textAlignment w:val="center"/>
              <w:rPr>
                <w:rFonts w:ascii="Times New Roman" w:hAnsi="Times New Roman"/>
                <w:kern w:val="0"/>
                <w:szCs w:val="21"/>
              </w:rPr>
            </w:pPr>
            <w:r w:rsidRPr="00D27A3D">
              <w:rPr>
                <w:rFonts w:ascii="Times New Roman" w:hAnsi="Times New Roman" w:hint="eastAsia"/>
                <w:kern w:val="0"/>
                <w:szCs w:val="21"/>
              </w:rPr>
              <w:t>≥</w:t>
            </w:r>
            <w:r w:rsidRPr="00D27A3D">
              <w:rPr>
                <w:rFonts w:ascii="Times New Roman" w:hAnsi="Times New Roman"/>
                <w:kern w:val="0"/>
                <w:szCs w:val="21"/>
              </w:rPr>
              <w:t>12</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1E685DC" w14:textId="77777777" w:rsidR="0070411A" w:rsidRPr="00D27A3D" w:rsidRDefault="0070411A">
            <w:pPr>
              <w:widowControl/>
              <w:jc w:val="center"/>
              <w:textAlignment w:val="center"/>
              <w:rPr>
                <w:rFonts w:ascii="Times New Roman" w:hAnsi="Times New Roman"/>
                <w:kern w:val="0"/>
                <w:szCs w:val="21"/>
              </w:rPr>
            </w:pPr>
            <w:r w:rsidRPr="00D27A3D">
              <w:rPr>
                <w:rFonts w:ascii="Times New Roman" w:hAnsi="Times New Roman"/>
                <w:kern w:val="0"/>
                <w:szCs w:val="21"/>
              </w:rPr>
              <w:t>—</w:t>
            </w:r>
          </w:p>
        </w:tc>
        <w:tc>
          <w:tcPr>
            <w:tcW w:w="1171" w:type="dxa"/>
            <w:tcBorders>
              <w:top w:val="single" w:sz="4" w:space="0" w:color="000000"/>
              <w:left w:val="single" w:sz="4" w:space="0" w:color="000000"/>
              <w:bottom w:val="single" w:sz="4" w:space="0" w:color="000000"/>
              <w:right w:val="single" w:sz="8" w:space="0" w:color="000000"/>
            </w:tcBorders>
            <w:tcMar>
              <w:top w:w="0" w:type="dxa"/>
              <w:left w:w="0" w:type="dxa"/>
              <w:bottom w:w="0" w:type="dxa"/>
              <w:right w:w="0" w:type="dxa"/>
            </w:tcMar>
            <w:vAlign w:val="center"/>
            <w:hideMark/>
          </w:tcPr>
          <w:p w14:paraId="63AA2708" w14:textId="77777777" w:rsidR="0070411A" w:rsidRPr="00D27A3D" w:rsidRDefault="0070411A">
            <w:pPr>
              <w:jc w:val="center"/>
              <w:rPr>
                <w:rFonts w:ascii="Times New Roman" w:hAnsi="Times New Roman"/>
                <w:szCs w:val="21"/>
              </w:rPr>
            </w:pPr>
            <w:r w:rsidRPr="00D27A3D">
              <w:rPr>
                <w:rFonts w:ascii="Times New Roman" w:hAnsi="Times New Roman"/>
                <w:szCs w:val="21"/>
              </w:rPr>
              <w:t xml:space="preserve">JTG E42 </w:t>
            </w:r>
          </w:p>
          <w:p w14:paraId="11A83D25" w14:textId="77777777" w:rsidR="0070411A" w:rsidRPr="00D27A3D" w:rsidRDefault="0070411A">
            <w:pPr>
              <w:widowControl/>
              <w:jc w:val="center"/>
              <w:textAlignment w:val="center"/>
              <w:rPr>
                <w:rFonts w:ascii="Times New Roman" w:hAnsi="Times New Roman"/>
                <w:kern w:val="0"/>
                <w:szCs w:val="21"/>
              </w:rPr>
            </w:pPr>
            <w:r w:rsidRPr="00D27A3D">
              <w:rPr>
                <w:rFonts w:ascii="Times New Roman" w:hAnsi="Times New Roman" w:hint="eastAsia"/>
                <w:szCs w:val="21"/>
              </w:rPr>
              <w:t>（</w:t>
            </w:r>
            <w:r w:rsidRPr="00D27A3D">
              <w:rPr>
                <w:rFonts w:ascii="Times New Roman" w:hAnsi="Times New Roman"/>
                <w:kern w:val="0"/>
                <w:szCs w:val="21"/>
              </w:rPr>
              <w:t>T 0340</w:t>
            </w:r>
            <w:r w:rsidRPr="00D27A3D">
              <w:rPr>
                <w:rFonts w:ascii="Times New Roman" w:hAnsi="Times New Roman" w:hint="eastAsia"/>
                <w:kern w:val="0"/>
                <w:szCs w:val="21"/>
              </w:rPr>
              <w:t>）</w:t>
            </w:r>
          </w:p>
        </w:tc>
      </w:tr>
      <w:tr w:rsidR="00D27A3D" w:rsidRPr="00D27A3D" w14:paraId="1CCCDFE6" w14:textId="77777777" w:rsidTr="00936481">
        <w:trPr>
          <w:trHeight w:val="340"/>
          <w:jc w:val="center"/>
        </w:trPr>
        <w:tc>
          <w:tcPr>
            <w:tcW w:w="3261" w:type="dxa"/>
            <w:tcBorders>
              <w:top w:val="single" w:sz="4" w:space="0" w:color="000000"/>
              <w:left w:val="single" w:sz="8" w:space="0" w:color="000000"/>
              <w:bottom w:val="single" w:sz="4" w:space="0" w:color="000000"/>
              <w:right w:val="single" w:sz="4" w:space="0" w:color="000000"/>
            </w:tcBorders>
            <w:tcMar>
              <w:top w:w="0" w:type="dxa"/>
              <w:left w:w="0" w:type="dxa"/>
              <w:bottom w:w="0" w:type="dxa"/>
              <w:right w:w="0" w:type="dxa"/>
            </w:tcMar>
            <w:vAlign w:val="center"/>
            <w:hideMark/>
          </w:tcPr>
          <w:p w14:paraId="3A5F1CF8" w14:textId="77777777" w:rsidR="0070411A" w:rsidRPr="00D27A3D" w:rsidRDefault="0070411A">
            <w:pPr>
              <w:widowControl/>
              <w:ind w:left="1" w:firstLineChars="50" w:firstLine="105"/>
              <w:jc w:val="center"/>
              <w:textAlignment w:val="bottom"/>
              <w:rPr>
                <w:rFonts w:ascii="Times New Roman" w:hAnsi="宋体"/>
                <w:kern w:val="0"/>
                <w:szCs w:val="21"/>
              </w:rPr>
            </w:pPr>
            <w:r w:rsidRPr="00D27A3D">
              <w:rPr>
                <w:rFonts w:ascii="Times New Roman" w:hAnsi="宋体" w:hint="eastAsia"/>
                <w:kern w:val="0"/>
                <w:szCs w:val="21"/>
              </w:rPr>
              <w:t>含泥量（小于</w:t>
            </w:r>
            <w:r w:rsidRPr="00D27A3D">
              <w:rPr>
                <w:rFonts w:ascii="Times New Roman" w:hAnsi="宋体"/>
                <w:kern w:val="0"/>
                <w:szCs w:val="21"/>
              </w:rPr>
              <w:t>0.075mm</w:t>
            </w:r>
            <w:r w:rsidRPr="00D27A3D">
              <w:rPr>
                <w:rFonts w:ascii="Times New Roman" w:hAnsi="宋体" w:hint="eastAsia"/>
                <w:kern w:val="0"/>
                <w:szCs w:val="21"/>
              </w:rPr>
              <w:t>的含量）</w:t>
            </w:r>
          </w:p>
        </w:tc>
        <w:tc>
          <w:tcPr>
            <w:tcW w:w="7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DE71901" w14:textId="77777777" w:rsidR="0070411A" w:rsidRPr="00D27A3D" w:rsidRDefault="0070411A">
            <w:pPr>
              <w:widowControl/>
              <w:jc w:val="center"/>
              <w:textAlignment w:val="center"/>
              <w:rPr>
                <w:rFonts w:ascii="Times New Roman" w:hAnsi="Times New Roman"/>
                <w:kern w:val="0"/>
                <w:szCs w:val="21"/>
              </w:rPr>
            </w:pPr>
            <w:r w:rsidRPr="00D27A3D">
              <w:rPr>
                <w:rFonts w:ascii="Times New Roman" w:hAnsi="Times New Roman"/>
                <w:kern w:val="0"/>
                <w:szCs w:val="21"/>
              </w:rPr>
              <w:t>%</w:t>
            </w:r>
          </w:p>
        </w:tc>
        <w:tc>
          <w:tcPr>
            <w:tcW w:w="21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5B71D12" w14:textId="77777777" w:rsidR="0070411A" w:rsidRPr="00D27A3D" w:rsidRDefault="0070411A">
            <w:pPr>
              <w:widowControl/>
              <w:jc w:val="center"/>
              <w:textAlignment w:val="center"/>
              <w:rPr>
                <w:rFonts w:ascii="Times New Roman" w:hAnsi="Times New Roman"/>
                <w:kern w:val="0"/>
                <w:szCs w:val="21"/>
              </w:rPr>
            </w:pPr>
            <w:r w:rsidRPr="00D27A3D">
              <w:rPr>
                <w:rFonts w:ascii="Times New Roman" w:hAnsi="Times New Roman" w:hint="eastAsia"/>
                <w:kern w:val="0"/>
                <w:szCs w:val="21"/>
              </w:rPr>
              <w:t>≤</w:t>
            </w:r>
            <w:r w:rsidRPr="00D27A3D">
              <w:rPr>
                <w:rFonts w:ascii="Times New Roman" w:hAnsi="Times New Roman"/>
                <w:kern w:val="0"/>
                <w:szCs w:val="21"/>
              </w:rPr>
              <w:t>3</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CE30FFB" w14:textId="77777777" w:rsidR="0070411A" w:rsidRPr="00D27A3D" w:rsidRDefault="0070411A">
            <w:pPr>
              <w:widowControl/>
              <w:jc w:val="center"/>
              <w:textAlignment w:val="center"/>
              <w:rPr>
                <w:rFonts w:ascii="Times New Roman" w:hAnsi="Times New Roman"/>
                <w:kern w:val="0"/>
                <w:szCs w:val="21"/>
              </w:rPr>
            </w:pPr>
            <w:r w:rsidRPr="00D27A3D">
              <w:rPr>
                <w:rFonts w:ascii="Times New Roman" w:hAnsi="Times New Roman" w:hint="eastAsia"/>
                <w:kern w:val="0"/>
                <w:szCs w:val="21"/>
              </w:rPr>
              <w:t>≤</w:t>
            </w:r>
            <w:r w:rsidRPr="00D27A3D">
              <w:rPr>
                <w:rFonts w:ascii="Times New Roman" w:hAnsi="Times New Roman"/>
                <w:kern w:val="0"/>
                <w:szCs w:val="21"/>
              </w:rPr>
              <w:t>5</w:t>
            </w:r>
          </w:p>
        </w:tc>
        <w:tc>
          <w:tcPr>
            <w:tcW w:w="1171" w:type="dxa"/>
            <w:tcBorders>
              <w:top w:val="single" w:sz="4" w:space="0" w:color="000000"/>
              <w:left w:val="single" w:sz="4" w:space="0" w:color="000000"/>
              <w:bottom w:val="single" w:sz="4" w:space="0" w:color="000000"/>
              <w:right w:val="single" w:sz="8" w:space="0" w:color="000000"/>
            </w:tcBorders>
            <w:tcMar>
              <w:top w:w="0" w:type="dxa"/>
              <w:left w:w="0" w:type="dxa"/>
              <w:bottom w:w="0" w:type="dxa"/>
              <w:right w:w="0" w:type="dxa"/>
            </w:tcMar>
            <w:vAlign w:val="center"/>
            <w:hideMark/>
          </w:tcPr>
          <w:p w14:paraId="5DE90538" w14:textId="77777777" w:rsidR="0070411A" w:rsidRPr="00D27A3D" w:rsidRDefault="0070411A">
            <w:pPr>
              <w:jc w:val="center"/>
              <w:rPr>
                <w:rFonts w:ascii="Times New Roman" w:hAnsi="Times New Roman"/>
                <w:szCs w:val="21"/>
              </w:rPr>
            </w:pPr>
            <w:r w:rsidRPr="00D27A3D">
              <w:rPr>
                <w:rFonts w:ascii="Times New Roman" w:hAnsi="Times New Roman"/>
                <w:szCs w:val="21"/>
              </w:rPr>
              <w:t xml:space="preserve">JTG E42 </w:t>
            </w:r>
          </w:p>
          <w:p w14:paraId="4F7A2AE8" w14:textId="77777777" w:rsidR="0070411A" w:rsidRPr="00D27A3D" w:rsidRDefault="0070411A">
            <w:pPr>
              <w:widowControl/>
              <w:jc w:val="center"/>
              <w:textAlignment w:val="center"/>
              <w:rPr>
                <w:rFonts w:ascii="Times New Roman" w:hAnsi="Times New Roman"/>
                <w:kern w:val="0"/>
                <w:szCs w:val="21"/>
              </w:rPr>
            </w:pPr>
            <w:r w:rsidRPr="00D27A3D">
              <w:rPr>
                <w:rFonts w:ascii="Times New Roman" w:hAnsi="Times New Roman" w:hint="eastAsia"/>
                <w:szCs w:val="21"/>
              </w:rPr>
              <w:t>（</w:t>
            </w:r>
            <w:r w:rsidRPr="00D27A3D">
              <w:rPr>
                <w:rFonts w:ascii="Times New Roman" w:hAnsi="Times New Roman"/>
                <w:kern w:val="0"/>
                <w:szCs w:val="21"/>
              </w:rPr>
              <w:t>T0333</w:t>
            </w:r>
            <w:r w:rsidRPr="00D27A3D">
              <w:rPr>
                <w:rFonts w:ascii="Times New Roman" w:hAnsi="Times New Roman" w:hint="eastAsia"/>
                <w:kern w:val="0"/>
                <w:szCs w:val="21"/>
              </w:rPr>
              <w:t>）</w:t>
            </w:r>
          </w:p>
        </w:tc>
      </w:tr>
      <w:tr w:rsidR="00D27A3D" w:rsidRPr="00D27A3D" w14:paraId="153BFA0E" w14:textId="77777777" w:rsidTr="00936481">
        <w:trPr>
          <w:trHeight w:val="340"/>
          <w:jc w:val="center"/>
        </w:trPr>
        <w:tc>
          <w:tcPr>
            <w:tcW w:w="3261" w:type="dxa"/>
            <w:tcBorders>
              <w:top w:val="single" w:sz="4" w:space="0" w:color="000000"/>
              <w:left w:val="single" w:sz="8" w:space="0" w:color="000000"/>
              <w:bottom w:val="single" w:sz="4" w:space="0" w:color="000000"/>
              <w:right w:val="single" w:sz="4" w:space="0" w:color="000000"/>
            </w:tcBorders>
            <w:tcMar>
              <w:top w:w="0" w:type="dxa"/>
              <w:left w:w="0" w:type="dxa"/>
              <w:bottom w:w="0" w:type="dxa"/>
              <w:right w:w="0" w:type="dxa"/>
            </w:tcMar>
            <w:vAlign w:val="center"/>
            <w:hideMark/>
          </w:tcPr>
          <w:p w14:paraId="7AB63751" w14:textId="77777777" w:rsidR="0070411A" w:rsidRPr="00D27A3D" w:rsidRDefault="0070411A">
            <w:pPr>
              <w:widowControl/>
              <w:ind w:left="1" w:firstLineChars="74" w:firstLine="155"/>
              <w:jc w:val="center"/>
              <w:textAlignment w:val="bottom"/>
              <w:rPr>
                <w:rFonts w:ascii="Times New Roman" w:hAnsi="宋体"/>
                <w:kern w:val="0"/>
                <w:szCs w:val="21"/>
              </w:rPr>
            </w:pPr>
            <w:r w:rsidRPr="00D27A3D">
              <w:rPr>
                <w:rFonts w:ascii="Times New Roman" w:hAnsi="宋体" w:hint="eastAsia"/>
                <w:kern w:val="0"/>
                <w:szCs w:val="21"/>
              </w:rPr>
              <w:t>砂当量</w:t>
            </w:r>
          </w:p>
        </w:tc>
        <w:tc>
          <w:tcPr>
            <w:tcW w:w="7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B752A8B" w14:textId="77777777" w:rsidR="0070411A" w:rsidRPr="00D27A3D" w:rsidRDefault="0070411A">
            <w:pPr>
              <w:widowControl/>
              <w:jc w:val="center"/>
              <w:textAlignment w:val="center"/>
              <w:rPr>
                <w:rFonts w:ascii="Times New Roman" w:hAnsi="Times New Roman"/>
                <w:kern w:val="0"/>
                <w:szCs w:val="21"/>
              </w:rPr>
            </w:pPr>
            <w:r w:rsidRPr="00D27A3D">
              <w:rPr>
                <w:rFonts w:ascii="Times New Roman" w:hAnsi="Times New Roman"/>
                <w:kern w:val="0"/>
                <w:szCs w:val="21"/>
              </w:rPr>
              <w:t xml:space="preserve">% </w:t>
            </w:r>
          </w:p>
        </w:tc>
        <w:tc>
          <w:tcPr>
            <w:tcW w:w="21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8EDE39A" w14:textId="77777777" w:rsidR="0070411A" w:rsidRPr="00D27A3D" w:rsidRDefault="0070411A">
            <w:pPr>
              <w:jc w:val="center"/>
              <w:textAlignment w:val="center"/>
              <w:rPr>
                <w:rFonts w:ascii="Times New Roman" w:hAnsi="Times New Roman"/>
                <w:kern w:val="0"/>
                <w:szCs w:val="21"/>
              </w:rPr>
            </w:pPr>
            <w:r w:rsidRPr="00D27A3D">
              <w:rPr>
                <w:rFonts w:ascii="Times New Roman" w:hAnsi="Times New Roman" w:hint="eastAsia"/>
                <w:kern w:val="0"/>
                <w:szCs w:val="21"/>
              </w:rPr>
              <w:t>≥</w:t>
            </w:r>
            <w:r w:rsidRPr="00D27A3D">
              <w:rPr>
                <w:rFonts w:ascii="Times New Roman" w:hAnsi="Times New Roman"/>
                <w:kern w:val="0"/>
                <w:szCs w:val="21"/>
              </w:rPr>
              <w:t>65</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9413AE5" w14:textId="77777777" w:rsidR="0070411A" w:rsidRPr="00D27A3D" w:rsidRDefault="0070411A">
            <w:pPr>
              <w:jc w:val="center"/>
              <w:textAlignment w:val="center"/>
              <w:rPr>
                <w:rFonts w:ascii="Times New Roman" w:hAnsi="Times New Roman"/>
                <w:kern w:val="0"/>
                <w:szCs w:val="21"/>
              </w:rPr>
            </w:pPr>
            <w:r w:rsidRPr="00D27A3D">
              <w:rPr>
                <w:rFonts w:ascii="Times New Roman" w:hAnsi="Times New Roman" w:hint="eastAsia"/>
                <w:kern w:val="0"/>
                <w:szCs w:val="21"/>
              </w:rPr>
              <w:t>≥</w:t>
            </w:r>
            <w:r w:rsidRPr="00D27A3D">
              <w:rPr>
                <w:rFonts w:ascii="Times New Roman" w:hAnsi="Times New Roman"/>
                <w:kern w:val="0"/>
                <w:szCs w:val="21"/>
              </w:rPr>
              <w:t>55</w:t>
            </w:r>
          </w:p>
        </w:tc>
        <w:tc>
          <w:tcPr>
            <w:tcW w:w="1171" w:type="dxa"/>
            <w:tcBorders>
              <w:top w:val="single" w:sz="4" w:space="0" w:color="000000"/>
              <w:left w:val="single" w:sz="4" w:space="0" w:color="000000"/>
              <w:bottom w:val="single" w:sz="4" w:space="0" w:color="000000"/>
              <w:right w:val="single" w:sz="8" w:space="0" w:color="000000"/>
            </w:tcBorders>
            <w:tcMar>
              <w:top w:w="0" w:type="dxa"/>
              <w:left w:w="0" w:type="dxa"/>
              <w:bottom w:w="0" w:type="dxa"/>
              <w:right w:w="0" w:type="dxa"/>
            </w:tcMar>
            <w:vAlign w:val="center"/>
            <w:hideMark/>
          </w:tcPr>
          <w:p w14:paraId="567D6CFC" w14:textId="77777777" w:rsidR="0070411A" w:rsidRPr="00D27A3D" w:rsidRDefault="0070411A">
            <w:pPr>
              <w:jc w:val="center"/>
              <w:rPr>
                <w:rFonts w:ascii="Times New Roman" w:hAnsi="Times New Roman"/>
                <w:szCs w:val="21"/>
              </w:rPr>
            </w:pPr>
            <w:r w:rsidRPr="00D27A3D">
              <w:rPr>
                <w:rFonts w:ascii="Times New Roman" w:hAnsi="Times New Roman"/>
                <w:szCs w:val="21"/>
              </w:rPr>
              <w:t xml:space="preserve">JTG E42 </w:t>
            </w:r>
          </w:p>
          <w:p w14:paraId="24CADAE3" w14:textId="77777777" w:rsidR="0070411A" w:rsidRPr="00D27A3D" w:rsidRDefault="0070411A">
            <w:pPr>
              <w:widowControl/>
              <w:jc w:val="center"/>
              <w:textAlignment w:val="center"/>
              <w:rPr>
                <w:rFonts w:ascii="Times New Roman" w:hAnsi="Times New Roman"/>
                <w:kern w:val="0"/>
                <w:szCs w:val="21"/>
              </w:rPr>
            </w:pPr>
            <w:r w:rsidRPr="00D27A3D">
              <w:rPr>
                <w:rFonts w:ascii="Times New Roman" w:hAnsi="Times New Roman" w:hint="eastAsia"/>
                <w:szCs w:val="21"/>
              </w:rPr>
              <w:t>（</w:t>
            </w:r>
            <w:r w:rsidRPr="00D27A3D">
              <w:rPr>
                <w:rFonts w:ascii="Times New Roman" w:hAnsi="Times New Roman"/>
                <w:kern w:val="0"/>
                <w:szCs w:val="21"/>
              </w:rPr>
              <w:t>T 0334</w:t>
            </w:r>
            <w:r w:rsidRPr="00D27A3D">
              <w:rPr>
                <w:rFonts w:ascii="Times New Roman" w:hAnsi="Times New Roman" w:hint="eastAsia"/>
                <w:kern w:val="0"/>
                <w:szCs w:val="21"/>
              </w:rPr>
              <w:t>）</w:t>
            </w:r>
          </w:p>
        </w:tc>
      </w:tr>
      <w:tr w:rsidR="00D27A3D" w:rsidRPr="00D27A3D" w14:paraId="30B8D784" w14:textId="77777777" w:rsidTr="00936481">
        <w:trPr>
          <w:trHeight w:val="340"/>
          <w:jc w:val="center"/>
        </w:trPr>
        <w:tc>
          <w:tcPr>
            <w:tcW w:w="3261" w:type="dxa"/>
            <w:tcBorders>
              <w:top w:val="single" w:sz="4" w:space="0" w:color="000000"/>
              <w:left w:val="single" w:sz="8" w:space="0" w:color="000000"/>
              <w:bottom w:val="single" w:sz="4" w:space="0" w:color="000000"/>
              <w:right w:val="single" w:sz="4" w:space="0" w:color="000000"/>
            </w:tcBorders>
            <w:tcMar>
              <w:top w:w="0" w:type="dxa"/>
              <w:left w:w="0" w:type="dxa"/>
              <w:bottom w:w="0" w:type="dxa"/>
              <w:right w:w="0" w:type="dxa"/>
            </w:tcMar>
            <w:vAlign w:val="center"/>
            <w:hideMark/>
          </w:tcPr>
          <w:p w14:paraId="38F4986B" w14:textId="77777777" w:rsidR="0070411A" w:rsidRPr="00D27A3D" w:rsidRDefault="0070411A">
            <w:pPr>
              <w:widowControl/>
              <w:ind w:left="1" w:firstLineChars="74" w:firstLine="155"/>
              <w:jc w:val="center"/>
              <w:textAlignment w:val="bottom"/>
              <w:rPr>
                <w:rFonts w:ascii="Times New Roman" w:hAnsi="宋体"/>
                <w:kern w:val="0"/>
                <w:szCs w:val="21"/>
              </w:rPr>
            </w:pPr>
            <w:r w:rsidRPr="00D27A3D">
              <w:rPr>
                <w:rFonts w:ascii="Times New Roman" w:hAnsi="宋体" w:hint="eastAsia"/>
                <w:kern w:val="0"/>
                <w:szCs w:val="21"/>
              </w:rPr>
              <w:t>亚甲蓝值</w:t>
            </w:r>
          </w:p>
        </w:tc>
        <w:tc>
          <w:tcPr>
            <w:tcW w:w="7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A881697" w14:textId="77777777" w:rsidR="0070411A" w:rsidRPr="00D27A3D" w:rsidRDefault="0070411A">
            <w:pPr>
              <w:widowControl/>
              <w:jc w:val="center"/>
              <w:textAlignment w:val="center"/>
              <w:rPr>
                <w:rFonts w:ascii="Times New Roman" w:hAnsi="Times New Roman"/>
                <w:kern w:val="0"/>
                <w:szCs w:val="21"/>
              </w:rPr>
            </w:pPr>
            <w:r w:rsidRPr="00D27A3D">
              <w:rPr>
                <w:rFonts w:ascii="Times New Roman" w:hAnsi="Times New Roman"/>
                <w:kern w:val="0"/>
                <w:szCs w:val="21"/>
              </w:rPr>
              <w:t>g/kg</w:t>
            </w:r>
          </w:p>
        </w:tc>
        <w:tc>
          <w:tcPr>
            <w:tcW w:w="21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1D770E6" w14:textId="77777777" w:rsidR="0070411A" w:rsidRPr="00D27A3D" w:rsidRDefault="0070411A">
            <w:pPr>
              <w:widowControl/>
              <w:jc w:val="center"/>
              <w:textAlignment w:val="center"/>
              <w:rPr>
                <w:rFonts w:ascii="Times New Roman" w:hAnsi="Times New Roman"/>
                <w:kern w:val="0"/>
                <w:szCs w:val="21"/>
              </w:rPr>
            </w:pPr>
            <w:r w:rsidRPr="00D27A3D">
              <w:rPr>
                <w:rFonts w:ascii="Times New Roman" w:hAnsi="Times New Roman" w:hint="eastAsia"/>
                <w:kern w:val="0"/>
                <w:szCs w:val="21"/>
              </w:rPr>
              <w:t>≤</w:t>
            </w:r>
            <w:r w:rsidRPr="00D27A3D">
              <w:rPr>
                <w:rFonts w:ascii="Times New Roman" w:hAnsi="Times New Roman"/>
                <w:kern w:val="0"/>
                <w:szCs w:val="21"/>
              </w:rPr>
              <w:t>25</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11323C8" w14:textId="77777777" w:rsidR="0070411A" w:rsidRPr="00D27A3D" w:rsidRDefault="0070411A">
            <w:pPr>
              <w:widowControl/>
              <w:jc w:val="center"/>
              <w:textAlignment w:val="center"/>
              <w:rPr>
                <w:rFonts w:ascii="Times New Roman" w:hAnsi="Times New Roman"/>
                <w:kern w:val="0"/>
                <w:szCs w:val="21"/>
              </w:rPr>
            </w:pPr>
            <w:r w:rsidRPr="00D27A3D">
              <w:rPr>
                <w:rFonts w:ascii="Times New Roman" w:hAnsi="Times New Roman"/>
                <w:kern w:val="0"/>
                <w:szCs w:val="21"/>
              </w:rPr>
              <w:t>—</w:t>
            </w:r>
          </w:p>
        </w:tc>
        <w:tc>
          <w:tcPr>
            <w:tcW w:w="1171" w:type="dxa"/>
            <w:tcBorders>
              <w:top w:val="single" w:sz="4" w:space="0" w:color="000000"/>
              <w:left w:val="single" w:sz="4" w:space="0" w:color="000000"/>
              <w:bottom w:val="single" w:sz="4" w:space="0" w:color="000000"/>
              <w:right w:val="single" w:sz="8" w:space="0" w:color="000000"/>
            </w:tcBorders>
            <w:tcMar>
              <w:top w:w="0" w:type="dxa"/>
              <w:left w:w="0" w:type="dxa"/>
              <w:bottom w:w="0" w:type="dxa"/>
              <w:right w:w="0" w:type="dxa"/>
            </w:tcMar>
            <w:vAlign w:val="center"/>
            <w:hideMark/>
          </w:tcPr>
          <w:p w14:paraId="0650B602" w14:textId="77777777" w:rsidR="0070411A" w:rsidRPr="00D27A3D" w:rsidRDefault="0070411A">
            <w:pPr>
              <w:jc w:val="center"/>
              <w:rPr>
                <w:rFonts w:ascii="Times New Roman" w:hAnsi="Times New Roman"/>
                <w:szCs w:val="21"/>
              </w:rPr>
            </w:pPr>
            <w:r w:rsidRPr="00D27A3D">
              <w:rPr>
                <w:rFonts w:ascii="Times New Roman" w:hAnsi="Times New Roman"/>
                <w:szCs w:val="21"/>
              </w:rPr>
              <w:t xml:space="preserve">JTG E42 </w:t>
            </w:r>
          </w:p>
          <w:p w14:paraId="61631210" w14:textId="77777777" w:rsidR="0070411A" w:rsidRPr="00D27A3D" w:rsidRDefault="0070411A">
            <w:pPr>
              <w:widowControl/>
              <w:jc w:val="center"/>
              <w:textAlignment w:val="center"/>
              <w:rPr>
                <w:rFonts w:ascii="Times New Roman" w:hAnsi="Times New Roman"/>
                <w:kern w:val="0"/>
                <w:szCs w:val="21"/>
              </w:rPr>
            </w:pPr>
            <w:r w:rsidRPr="00D27A3D">
              <w:rPr>
                <w:rFonts w:ascii="Times New Roman" w:hAnsi="Times New Roman" w:hint="eastAsia"/>
                <w:szCs w:val="21"/>
              </w:rPr>
              <w:t>（</w:t>
            </w:r>
            <w:r w:rsidRPr="00D27A3D">
              <w:rPr>
                <w:rFonts w:ascii="Times New Roman" w:hAnsi="Times New Roman"/>
                <w:kern w:val="0"/>
                <w:szCs w:val="21"/>
              </w:rPr>
              <w:t>T 0349</w:t>
            </w:r>
            <w:r w:rsidRPr="00D27A3D">
              <w:rPr>
                <w:rFonts w:ascii="Times New Roman" w:hAnsi="Times New Roman" w:hint="eastAsia"/>
                <w:kern w:val="0"/>
                <w:szCs w:val="21"/>
              </w:rPr>
              <w:t>）</w:t>
            </w:r>
          </w:p>
        </w:tc>
      </w:tr>
      <w:tr w:rsidR="00D27A3D" w:rsidRPr="00D27A3D" w14:paraId="33738828" w14:textId="77777777" w:rsidTr="00936481">
        <w:trPr>
          <w:trHeight w:val="340"/>
          <w:jc w:val="center"/>
        </w:trPr>
        <w:tc>
          <w:tcPr>
            <w:tcW w:w="3261" w:type="dxa"/>
            <w:tcBorders>
              <w:top w:val="single" w:sz="4" w:space="0" w:color="000000"/>
              <w:left w:val="single" w:sz="8" w:space="0" w:color="000000"/>
              <w:bottom w:val="single" w:sz="8" w:space="0" w:color="000000"/>
              <w:right w:val="single" w:sz="4" w:space="0" w:color="000000"/>
            </w:tcBorders>
            <w:tcMar>
              <w:top w:w="0" w:type="dxa"/>
              <w:left w:w="0" w:type="dxa"/>
              <w:bottom w:w="0" w:type="dxa"/>
              <w:right w:w="0" w:type="dxa"/>
            </w:tcMar>
            <w:vAlign w:val="center"/>
            <w:hideMark/>
          </w:tcPr>
          <w:p w14:paraId="3E30A56A" w14:textId="77777777" w:rsidR="0070411A" w:rsidRPr="00D27A3D" w:rsidRDefault="0070411A">
            <w:pPr>
              <w:widowControl/>
              <w:ind w:left="1" w:firstLineChars="74" w:firstLine="155"/>
              <w:jc w:val="center"/>
              <w:textAlignment w:val="bottom"/>
              <w:rPr>
                <w:rFonts w:ascii="Times New Roman" w:hAnsi="宋体"/>
                <w:kern w:val="0"/>
                <w:szCs w:val="21"/>
              </w:rPr>
            </w:pPr>
            <w:r w:rsidRPr="00D27A3D">
              <w:rPr>
                <w:rFonts w:ascii="Times New Roman" w:hAnsi="宋体" w:hint="eastAsia"/>
                <w:kern w:val="0"/>
                <w:szCs w:val="21"/>
              </w:rPr>
              <w:t>棱角性（流动时间）</w:t>
            </w:r>
          </w:p>
        </w:tc>
        <w:tc>
          <w:tcPr>
            <w:tcW w:w="708" w:type="dxa"/>
            <w:tcBorders>
              <w:top w:val="single" w:sz="4" w:space="0" w:color="000000"/>
              <w:left w:val="single" w:sz="4" w:space="0" w:color="000000"/>
              <w:bottom w:val="single" w:sz="8" w:space="0" w:color="000000"/>
              <w:right w:val="single" w:sz="4" w:space="0" w:color="000000"/>
            </w:tcBorders>
            <w:tcMar>
              <w:top w:w="0" w:type="dxa"/>
              <w:left w:w="0" w:type="dxa"/>
              <w:bottom w:w="0" w:type="dxa"/>
              <w:right w:w="0" w:type="dxa"/>
            </w:tcMar>
            <w:vAlign w:val="center"/>
            <w:hideMark/>
          </w:tcPr>
          <w:p w14:paraId="6B46B1C4" w14:textId="77777777" w:rsidR="0070411A" w:rsidRPr="00D27A3D" w:rsidRDefault="0070411A">
            <w:pPr>
              <w:widowControl/>
              <w:jc w:val="center"/>
              <w:textAlignment w:val="center"/>
              <w:rPr>
                <w:rFonts w:ascii="Times New Roman" w:hAnsi="Times New Roman"/>
                <w:kern w:val="0"/>
                <w:szCs w:val="21"/>
              </w:rPr>
            </w:pPr>
            <w:r w:rsidRPr="00D27A3D">
              <w:rPr>
                <w:rFonts w:ascii="Times New Roman" w:hAnsi="Times New Roman"/>
                <w:kern w:val="0"/>
                <w:szCs w:val="21"/>
              </w:rPr>
              <w:t xml:space="preserve">s </w:t>
            </w:r>
          </w:p>
        </w:tc>
        <w:tc>
          <w:tcPr>
            <w:tcW w:w="2137" w:type="dxa"/>
            <w:tcBorders>
              <w:top w:val="single" w:sz="4" w:space="0" w:color="000000"/>
              <w:left w:val="single" w:sz="4" w:space="0" w:color="000000"/>
              <w:bottom w:val="single" w:sz="8" w:space="0" w:color="000000"/>
              <w:right w:val="single" w:sz="4" w:space="0" w:color="000000"/>
            </w:tcBorders>
            <w:tcMar>
              <w:top w:w="0" w:type="dxa"/>
              <w:left w:w="0" w:type="dxa"/>
              <w:bottom w:w="0" w:type="dxa"/>
              <w:right w:w="0" w:type="dxa"/>
            </w:tcMar>
            <w:vAlign w:val="center"/>
            <w:hideMark/>
          </w:tcPr>
          <w:p w14:paraId="121E9960" w14:textId="77777777" w:rsidR="0070411A" w:rsidRPr="00D27A3D" w:rsidRDefault="0070411A">
            <w:pPr>
              <w:widowControl/>
              <w:jc w:val="center"/>
              <w:textAlignment w:val="center"/>
              <w:rPr>
                <w:rFonts w:ascii="Times New Roman" w:hAnsi="Times New Roman"/>
                <w:kern w:val="0"/>
                <w:szCs w:val="21"/>
              </w:rPr>
            </w:pPr>
            <w:r w:rsidRPr="00D27A3D">
              <w:rPr>
                <w:rFonts w:ascii="Times New Roman" w:hAnsi="Times New Roman" w:hint="eastAsia"/>
                <w:kern w:val="0"/>
                <w:szCs w:val="21"/>
              </w:rPr>
              <w:t>≥</w:t>
            </w:r>
            <w:r w:rsidRPr="00D27A3D">
              <w:rPr>
                <w:rFonts w:ascii="Times New Roman" w:hAnsi="Times New Roman"/>
                <w:kern w:val="0"/>
                <w:szCs w:val="21"/>
              </w:rPr>
              <w:t>30</w:t>
            </w:r>
          </w:p>
        </w:tc>
        <w:tc>
          <w:tcPr>
            <w:tcW w:w="1701" w:type="dxa"/>
            <w:tcBorders>
              <w:top w:val="single" w:sz="4" w:space="0" w:color="000000"/>
              <w:left w:val="single" w:sz="4" w:space="0" w:color="000000"/>
              <w:bottom w:val="single" w:sz="8" w:space="0" w:color="000000"/>
              <w:right w:val="single" w:sz="4" w:space="0" w:color="000000"/>
            </w:tcBorders>
            <w:tcMar>
              <w:top w:w="0" w:type="dxa"/>
              <w:left w:w="0" w:type="dxa"/>
              <w:bottom w:w="0" w:type="dxa"/>
              <w:right w:w="0" w:type="dxa"/>
            </w:tcMar>
            <w:vAlign w:val="center"/>
            <w:hideMark/>
          </w:tcPr>
          <w:p w14:paraId="3AEEC461" w14:textId="77777777" w:rsidR="0070411A" w:rsidRPr="00D27A3D" w:rsidRDefault="0070411A">
            <w:pPr>
              <w:widowControl/>
              <w:jc w:val="center"/>
              <w:textAlignment w:val="center"/>
              <w:rPr>
                <w:rFonts w:ascii="Times New Roman" w:hAnsi="Times New Roman"/>
                <w:kern w:val="0"/>
                <w:szCs w:val="21"/>
              </w:rPr>
            </w:pPr>
            <w:r w:rsidRPr="00D27A3D">
              <w:rPr>
                <w:rFonts w:ascii="Times New Roman" w:hAnsi="Times New Roman"/>
                <w:kern w:val="0"/>
                <w:szCs w:val="21"/>
              </w:rPr>
              <w:t>—</w:t>
            </w:r>
          </w:p>
        </w:tc>
        <w:tc>
          <w:tcPr>
            <w:tcW w:w="1171"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hideMark/>
          </w:tcPr>
          <w:p w14:paraId="74F0822B" w14:textId="77777777" w:rsidR="0070411A" w:rsidRPr="00D27A3D" w:rsidRDefault="0070411A">
            <w:pPr>
              <w:jc w:val="center"/>
              <w:rPr>
                <w:rFonts w:ascii="Times New Roman" w:hAnsi="Times New Roman"/>
                <w:szCs w:val="21"/>
              </w:rPr>
            </w:pPr>
            <w:r w:rsidRPr="00D27A3D">
              <w:rPr>
                <w:rFonts w:ascii="Times New Roman" w:hAnsi="Times New Roman"/>
                <w:szCs w:val="21"/>
              </w:rPr>
              <w:t xml:space="preserve">JTG E42 </w:t>
            </w:r>
          </w:p>
          <w:p w14:paraId="49BEB005" w14:textId="77777777" w:rsidR="0070411A" w:rsidRPr="00D27A3D" w:rsidRDefault="0070411A">
            <w:pPr>
              <w:widowControl/>
              <w:jc w:val="center"/>
              <w:textAlignment w:val="center"/>
              <w:rPr>
                <w:rFonts w:ascii="Times New Roman" w:hAnsi="Times New Roman"/>
                <w:kern w:val="0"/>
                <w:szCs w:val="21"/>
              </w:rPr>
            </w:pPr>
            <w:r w:rsidRPr="00D27A3D">
              <w:rPr>
                <w:rFonts w:ascii="Times New Roman" w:hAnsi="Times New Roman" w:hint="eastAsia"/>
                <w:szCs w:val="21"/>
              </w:rPr>
              <w:t>（</w:t>
            </w:r>
            <w:r w:rsidRPr="00D27A3D">
              <w:rPr>
                <w:rFonts w:ascii="Times New Roman" w:hAnsi="Times New Roman"/>
                <w:kern w:val="0"/>
                <w:szCs w:val="21"/>
              </w:rPr>
              <w:t>T 0345</w:t>
            </w:r>
            <w:r w:rsidRPr="00D27A3D">
              <w:rPr>
                <w:rFonts w:ascii="Times New Roman" w:hAnsi="Times New Roman" w:hint="eastAsia"/>
                <w:kern w:val="0"/>
                <w:szCs w:val="21"/>
              </w:rPr>
              <w:t>）</w:t>
            </w:r>
          </w:p>
        </w:tc>
      </w:tr>
    </w:tbl>
    <w:p w14:paraId="723B4649" w14:textId="77777777" w:rsidR="0070411A" w:rsidRPr="00D27A3D" w:rsidRDefault="0070411A" w:rsidP="00156CB7">
      <w:pPr>
        <w:widowControl/>
        <w:adjustRightInd w:val="0"/>
        <w:snapToGrid w:val="0"/>
        <w:spacing w:line="300" w:lineRule="atLeast"/>
        <w:ind w:firstLineChars="100" w:firstLine="210"/>
        <w:textAlignment w:val="bottom"/>
        <w:rPr>
          <w:rFonts w:ascii="Times New Roman" w:hAnsi="宋体"/>
          <w:kern w:val="0"/>
          <w:szCs w:val="21"/>
        </w:rPr>
      </w:pPr>
      <w:r w:rsidRPr="00D27A3D">
        <w:rPr>
          <w:rFonts w:ascii="Times New Roman" w:hAnsi="宋体" w:hint="eastAsia"/>
          <w:kern w:val="0"/>
          <w:szCs w:val="21"/>
        </w:rPr>
        <w:t>注：坚固性试验可根据需要进行。</w:t>
      </w:r>
    </w:p>
    <w:p w14:paraId="670463F7" w14:textId="77777777" w:rsidR="0070411A" w:rsidRPr="00D27A3D" w:rsidRDefault="0070411A" w:rsidP="0070411A">
      <w:pPr>
        <w:spacing w:beforeLines="100" w:before="240" w:line="400" w:lineRule="exact"/>
        <w:ind w:firstLineChars="100" w:firstLine="241"/>
        <w:rPr>
          <w:rFonts w:ascii="Times New Roman" w:eastAsia="楷体" w:hAnsi="Times New Roman"/>
          <w:b/>
          <w:sz w:val="24"/>
          <w:szCs w:val="24"/>
        </w:rPr>
      </w:pPr>
      <w:r w:rsidRPr="00D27A3D">
        <w:rPr>
          <w:rFonts w:ascii="Times New Roman" w:eastAsia="楷体" w:hAnsi="Times New Roman" w:hint="eastAsia"/>
          <w:b/>
          <w:sz w:val="24"/>
          <w:szCs w:val="24"/>
        </w:rPr>
        <w:t>条文说明</w:t>
      </w:r>
    </w:p>
    <w:p w14:paraId="2E7BE7E7" w14:textId="77777777" w:rsidR="0070411A" w:rsidRPr="00D27A3D" w:rsidRDefault="0070411A" w:rsidP="0070411A">
      <w:pPr>
        <w:widowControl/>
        <w:spacing w:line="400" w:lineRule="exact"/>
        <w:ind w:firstLineChars="200" w:firstLine="480"/>
        <w:textAlignment w:val="bottom"/>
        <w:rPr>
          <w:rFonts w:ascii="Times New Roman" w:hAnsi="宋体"/>
          <w:b/>
          <w:bCs/>
          <w:kern w:val="0"/>
          <w:sz w:val="24"/>
          <w:szCs w:val="24"/>
        </w:rPr>
      </w:pPr>
      <w:r w:rsidRPr="00D27A3D">
        <w:rPr>
          <w:rFonts w:ascii="Times New Roman" w:eastAsia="楷体" w:hAnsi="Times New Roman" w:hint="eastAsia"/>
          <w:sz w:val="24"/>
          <w:szCs w:val="24"/>
        </w:rPr>
        <w:t>泡沫沥青温拌混合料路面所用细集料除砂当量有所提高外，其他均参考《公路沥青路面施工技术规范》（</w:t>
      </w:r>
      <w:r w:rsidRPr="00D27A3D">
        <w:rPr>
          <w:rFonts w:ascii="Times New Roman" w:eastAsia="楷体" w:hAnsi="Times New Roman"/>
          <w:sz w:val="24"/>
          <w:szCs w:val="24"/>
        </w:rPr>
        <w:t>JTG F40</w:t>
      </w:r>
      <w:r w:rsidRPr="00D27A3D">
        <w:rPr>
          <w:rFonts w:ascii="Times New Roman" w:eastAsia="楷体" w:hAnsi="Times New Roman" w:hint="eastAsia"/>
          <w:sz w:val="24"/>
          <w:szCs w:val="24"/>
        </w:rPr>
        <w:t>）的规定。</w:t>
      </w:r>
    </w:p>
    <w:p w14:paraId="627C5558" w14:textId="77777777" w:rsidR="0070411A" w:rsidRPr="00D27A3D" w:rsidRDefault="0070411A" w:rsidP="00F05A6A">
      <w:pPr>
        <w:widowControl/>
        <w:spacing w:beforeLines="100" w:before="240" w:line="400" w:lineRule="exact"/>
        <w:ind w:firstLineChars="100" w:firstLine="241"/>
        <w:textAlignment w:val="bottom"/>
        <w:rPr>
          <w:rFonts w:ascii="Times New Roman" w:hAnsi="宋体"/>
          <w:kern w:val="0"/>
          <w:sz w:val="24"/>
          <w:szCs w:val="28"/>
        </w:rPr>
      </w:pPr>
      <w:r w:rsidRPr="00D27A3D">
        <w:rPr>
          <w:rFonts w:ascii="Times New Roman" w:hAnsi="Times New Roman"/>
          <w:b/>
          <w:sz w:val="24"/>
          <w:szCs w:val="28"/>
        </w:rPr>
        <w:t xml:space="preserve">4.4.3  </w:t>
      </w:r>
      <w:r w:rsidRPr="00D27A3D">
        <w:rPr>
          <w:rFonts w:ascii="宋体" w:hAnsi="宋体" w:cs="宋体" w:hint="eastAsia"/>
          <w:bCs/>
          <w:sz w:val="24"/>
          <w:szCs w:val="28"/>
        </w:rPr>
        <w:t>机制砂或石屑</w:t>
      </w:r>
      <w:r w:rsidRPr="00D27A3D">
        <w:rPr>
          <w:rFonts w:ascii="Times New Roman" w:hAnsi="宋体" w:hint="eastAsia"/>
          <w:kern w:val="0"/>
          <w:sz w:val="24"/>
          <w:szCs w:val="28"/>
        </w:rPr>
        <w:t>的规格应符合现行</w:t>
      </w:r>
      <w:r w:rsidR="00156CB7">
        <w:rPr>
          <w:rFonts w:ascii="Times New Roman" w:hAnsi="宋体" w:hint="eastAsia"/>
          <w:kern w:val="0"/>
          <w:sz w:val="24"/>
          <w:szCs w:val="28"/>
        </w:rPr>
        <w:t>行业标准</w:t>
      </w:r>
      <w:r w:rsidRPr="00D27A3D">
        <w:rPr>
          <w:rFonts w:ascii="Times New Roman" w:hAnsi="宋体" w:hint="eastAsia"/>
          <w:kern w:val="0"/>
          <w:sz w:val="24"/>
          <w:szCs w:val="28"/>
        </w:rPr>
        <w:t>《公路沥青路面施工技术规范》</w:t>
      </w:r>
      <w:r w:rsidRPr="00D27A3D">
        <w:rPr>
          <w:rFonts w:ascii="Times New Roman" w:hAnsi="宋体"/>
          <w:kern w:val="0"/>
          <w:sz w:val="24"/>
          <w:szCs w:val="28"/>
        </w:rPr>
        <w:t>JTG F40</w:t>
      </w:r>
      <w:r w:rsidRPr="00D27A3D">
        <w:rPr>
          <w:rFonts w:ascii="Times New Roman" w:hAnsi="宋体" w:hint="eastAsia"/>
          <w:kern w:val="0"/>
          <w:sz w:val="24"/>
          <w:szCs w:val="28"/>
        </w:rPr>
        <w:t>的规定。</w:t>
      </w:r>
    </w:p>
    <w:p w14:paraId="56E2F54C" w14:textId="77777777" w:rsidR="0070411A" w:rsidRPr="00D27A3D" w:rsidRDefault="0070411A" w:rsidP="00B104AC">
      <w:pPr>
        <w:tabs>
          <w:tab w:val="center" w:pos="4153"/>
          <w:tab w:val="left" w:pos="7035"/>
        </w:tabs>
        <w:adjustRightInd w:val="0"/>
        <w:snapToGrid w:val="0"/>
        <w:spacing w:beforeLines="100" w:before="240" w:afterLines="100" w:after="240" w:line="380" w:lineRule="atLeast"/>
        <w:jc w:val="center"/>
        <w:outlineLvl w:val="1"/>
        <w:rPr>
          <w:rFonts w:ascii="Times New Roman" w:eastAsiaTheme="majorEastAsia" w:hAnsi="Times New Roman"/>
          <w:b/>
          <w:bCs/>
          <w:kern w:val="44"/>
          <w:sz w:val="28"/>
          <w:szCs w:val="28"/>
        </w:rPr>
      </w:pPr>
      <w:bookmarkStart w:id="54" w:name="_Toc20738"/>
      <w:bookmarkStart w:id="55" w:name="_Toc45549735"/>
      <w:r w:rsidRPr="00D27A3D">
        <w:rPr>
          <w:rFonts w:ascii="Times New Roman" w:eastAsiaTheme="majorEastAsia" w:hAnsi="Times New Roman"/>
          <w:b/>
          <w:bCs/>
          <w:kern w:val="44"/>
          <w:sz w:val="28"/>
          <w:szCs w:val="28"/>
        </w:rPr>
        <w:t xml:space="preserve">4.5  </w:t>
      </w:r>
      <w:r w:rsidRPr="00D27A3D">
        <w:rPr>
          <w:rFonts w:ascii="Times New Roman" w:eastAsiaTheme="majorEastAsia" w:hAnsi="Times New Roman" w:hint="eastAsia"/>
          <w:b/>
          <w:bCs/>
          <w:kern w:val="44"/>
          <w:sz w:val="28"/>
          <w:szCs w:val="28"/>
        </w:rPr>
        <w:t>填料</w:t>
      </w:r>
      <w:bookmarkEnd w:id="54"/>
      <w:bookmarkEnd w:id="55"/>
    </w:p>
    <w:p w14:paraId="5BE946C4" w14:textId="77777777" w:rsidR="0070411A" w:rsidRPr="00D27A3D" w:rsidRDefault="0070411A" w:rsidP="003026D6">
      <w:pPr>
        <w:spacing w:line="400" w:lineRule="exact"/>
        <w:ind w:firstLineChars="100" w:firstLine="241"/>
        <w:rPr>
          <w:rFonts w:ascii="Times New Roman" w:hAnsi="Times New Roman"/>
          <w:sz w:val="24"/>
          <w:szCs w:val="28"/>
        </w:rPr>
      </w:pPr>
      <w:r w:rsidRPr="00D27A3D">
        <w:rPr>
          <w:rFonts w:ascii="Times New Roman" w:hAnsi="Times New Roman"/>
          <w:b/>
          <w:sz w:val="24"/>
          <w:szCs w:val="28"/>
        </w:rPr>
        <w:t xml:space="preserve">4.5.1  </w:t>
      </w:r>
      <w:r w:rsidRPr="00D27A3D">
        <w:rPr>
          <w:rFonts w:ascii="Times New Roman" w:hAnsi="Times New Roman" w:hint="eastAsia"/>
          <w:sz w:val="24"/>
          <w:szCs w:val="28"/>
        </w:rPr>
        <w:t>泡沫沥青温拌混合料的填料必须采用石灰岩或岩浆岩中的强基性岩石等憎水性石料经磨细得到的矿粉，原石料中的泥土杂质应</w:t>
      </w:r>
      <w:r w:rsidRPr="00AB32BD">
        <w:rPr>
          <w:rFonts w:ascii="Times New Roman" w:hAnsi="Times New Roman" w:hint="eastAsia"/>
          <w:sz w:val="24"/>
          <w:szCs w:val="28"/>
        </w:rPr>
        <w:t>除净，允许同时</w:t>
      </w:r>
      <w:r w:rsidRPr="00D27A3D">
        <w:rPr>
          <w:rFonts w:ascii="Times New Roman" w:hAnsi="Times New Roman" w:hint="eastAsia"/>
          <w:sz w:val="24"/>
          <w:szCs w:val="28"/>
        </w:rPr>
        <w:t>掺加</w:t>
      </w:r>
      <w:r w:rsidRPr="00D27A3D">
        <w:rPr>
          <w:rFonts w:ascii="Times New Roman" w:hAnsi="Times New Roman"/>
          <w:sz w:val="24"/>
          <w:szCs w:val="28"/>
        </w:rPr>
        <w:t>1%~2%</w:t>
      </w:r>
      <w:r w:rsidRPr="00D27A3D">
        <w:rPr>
          <w:rFonts w:ascii="Times New Roman" w:hAnsi="Times New Roman" w:hint="eastAsia"/>
          <w:sz w:val="24"/>
          <w:szCs w:val="28"/>
        </w:rPr>
        <w:t>的消石</w:t>
      </w:r>
      <w:r w:rsidRPr="00D27A3D">
        <w:rPr>
          <w:rFonts w:ascii="Times New Roman" w:hAnsi="Times New Roman" w:hint="eastAsia"/>
          <w:sz w:val="24"/>
          <w:szCs w:val="28"/>
        </w:rPr>
        <w:lastRenderedPageBreak/>
        <w:t>灰粉替代部分矿粉。</w:t>
      </w:r>
    </w:p>
    <w:p w14:paraId="1F4CA519" w14:textId="77777777" w:rsidR="0070411A" w:rsidRPr="00D27A3D" w:rsidRDefault="0070411A" w:rsidP="003026D6">
      <w:pPr>
        <w:widowControl/>
        <w:spacing w:beforeLines="100" w:before="240" w:line="400" w:lineRule="exact"/>
        <w:ind w:firstLineChars="100" w:firstLine="241"/>
        <w:textAlignment w:val="bottom"/>
        <w:rPr>
          <w:rFonts w:ascii="Times New Roman" w:hAnsi="宋体"/>
          <w:kern w:val="0"/>
          <w:sz w:val="24"/>
          <w:szCs w:val="28"/>
        </w:rPr>
      </w:pPr>
      <w:r w:rsidRPr="00D27A3D">
        <w:rPr>
          <w:rFonts w:ascii="Times New Roman" w:hAnsi="Times New Roman"/>
          <w:b/>
          <w:sz w:val="24"/>
          <w:szCs w:val="28"/>
        </w:rPr>
        <w:t xml:space="preserve">4.5.2  </w:t>
      </w:r>
      <w:r w:rsidRPr="00D27A3D">
        <w:rPr>
          <w:rFonts w:ascii="Times New Roman" w:hAnsi="Times New Roman" w:hint="eastAsia"/>
          <w:sz w:val="24"/>
          <w:szCs w:val="28"/>
        </w:rPr>
        <w:t>矿粉质量应</w:t>
      </w:r>
      <w:r w:rsidRPr="00D27A3D">
        <w:rPr>
          <w:rFonts w:ascii="Times New Roman" w:hAnsi="宋体" w:hint="eastAsia"/>
          <w:kern w:val="0"/>
          <w:sz w:val="24"/>
          <w:szCs w:val="28"/>
        </w:rPr>
        <w:t>符合现行</w:t>
      </w:r>
      <w:r w:rsidR="00156CB7">
        <w:rPr>
          <w:rFonts w:ascii="Times New Roman" w:hAnsi="宋体" w:hint="eastAsia"/>
          <w:kern w:val="0"/>
          <w:sz w:val="24"/>
          <w:szCs w:val="28"/>
        </w:rPr>
        <w:t>行业标准</w:t>
      </w:r>
      <w:r w:rsidRPr="00D27A3D">
        <w:rPr>
          <w:rFonts w:ascii="Times New Roman" w:hAnsi="宋体" w:hint="eastAsia"/>
          <w:kern w:val="0"/>
          <w:sz w:val="24"/>
          <w:szCs w:val="28"/>
        </w:rPr>
        <w:t>《公路沥青路面施工技术规范》</w:t>
      </w:r>
      <w:r w:rsidRPr="00D27A3D">
        <w:rPr>
          <w:rFonts w:ascii="Times New Roman" w:hAnsi="宋体"/>
          <w:kern w:val="0"/>
          <w:sz w:val="24"/>
          <w:szCs w:val="28"/>
        </w:rPr>
        <w:t>JTG F40</w:t>
      </w:r>
      <w:r w:rsidRPr="00D27A3D">
        <w:rPr>
          <w:rFonts w:ascii="Times New Roman" w:hAnsi="宋体" w:hint="eastAsia"/>
          <w:kern w:val="0"/>
          <w:sz w:val="24"/>
          <w:szCs w:val="28"/>
        </w:rPr>
        <w:t>的规定。</w:t>
      </w:r>
    </w:p>
    <w:p w14:paraId="5A666607" w14:textId="77777777" w:rsidR="0070411A" w:rsidRPr="00D27A3D" w:rsidRDefault="0070411A" w:rsidP="00B104AC">
      <w:pPr>
        <w:tabs>
          <w:tab w:val="center" w:pos="4153"/>
          <w:tab w:val="left" w:pos="7035"/>
        </w:tabs>
        <w:adjustRightInd w:val="0"/>
        <w:snapToGrid w:val="0"/>
        <w:spacing w:beforeLines="100" w:before="240" w:afterLines="100" w:after="240" w:line="380" w:lineRule="atLeast"/>
        <w:jc w:val="center"/>
        <w:outlineLvl w:val="1"/>
        <w:rPr>
          <w:rFonts w:ascii="Times New Roman" w:eastAsiaTheme="majorEastAsia" w:hAnsi="Times New Roman"/>
          <w:b/>
          <w:bCs/>
          <w:kern w:val="44"/>
          <w:sz w:val="28"/>
          <w:szCs w:val="28"/>
        </w:rPr>
      </w:pPr>
      <w:bookmarkStart w:id="56" w:name="_Toc8644"/>
      <w:bookmarkStart w:id="57" w:name="_Toc45549736"/>
      <w:r w:rsidRPr="00D27A3D">
        <w:rPr>
          <w:rFonts w:ascii="Times New Roman" w:eastAsiaTheme="majorEastAsia" w:hAnsi="Times New Roman"/>
          <w:b/>
          <w:bCs/>
          <w:kern w:val="44"/>
          <w:sz w:val="28"/>
          <w:szCs w:val="28"/>
        </w:rPr>
        <w:t xml:space="preserve">4.6 </w:t>
      </w:r>
      <w:bookmarkEnd w:id="45"/>
      <w:bookmarkEnd w:id="46"/>
      <w:bookmarkEnd w:id="47"/>
      <w:bookmarkEnd w:id="48"/>
      <w:bookmarkEnd w:id="49"/>
      <w:r w:rsidRPr="00D27A3D">
        <w:rPr>
          <w:rFonts w:ascii="Times New Roman" w:eastAsiaTheme="majorEastAsia" w:hAnsi="Times New Roman"/>
          <w:b/>
          <w:bCs/>
          <w:kern w:val="44"/>
          <w:sz w:val="28"/>
          <w:szCs w:val="28"/>
        </w:rPr>
        <w:t xml:space="preserve"> </w:t>
      </w:r>
      <w:r w:rsidRPr="00D27A3D">
        <w:rPr>
          <w:rFonts w:ascii="Times New Roman" w:eastAsiaTheme="majorEastAsia" w:hAnsi="Times New Roman" w:hint="eastAsia"/>
          <w:b/>
          <w:bCs/>
          <w:kern w:val="44"/>
          <w:sz w:val="28"/>
          <w:szCs w:val="28"/>
        </w:rPr>
        <w:t>其他</w:t>
      </w:r>
      <w:bookmarkEnd w:id="56"/>
      <w:bookmarkEnd w:id="57"/>
    </w:p>
    <w:p w14:paraId="2565125B" w14:textId="77777777" w:rsidR="0070411A" w:rsidRPr="00D27A3D" w:rsidRDefault="0070411A" w:rsidP="003026D6">
      <w:pPr>
        <w:spacing w:beforeLines="100" w:before="240" w:line="400" w:lineRule="exact"/>
        <w:ind w:firstLineChars="100" w:firstLine="241"/>
        <w:rPr>
          <w:rFonts w:ascii="Times New Roman" w:hAnsi="Times New Roman"/>
          <w:sz w:val="24"/>
          <w:szCs w:val="28"/>
        </w:rPr>
      </w:pPr>
      <w:r w:rsidRPr="00D27A3D">
        <w:rPr>
          <w:rFonts w:ascii="Times New Roman" w:hAnsi="Times New Roman"/>
          <w:b/>
          <w:sz w:val="24"/>
          <w:szCs w:val="28"/>
        </w:rPr>
        <w:t xml:space="preserve">4.6.1  </w:t>
      </w:r>
      <w:r w:rsidR="004400D0" w:rsidRPr="00D27A3D">
        <w:rPr>
          <w:rFonts w:ascii="Times New Roman" w:hAnsi="Times New Roman" w:hint="eastAsia"/>
          <w:sz w:val="24"/>
          <w:szCs w:val="28"/>
        </w:rPr>
        <w:t>沥青发泡用水应为可饮用水。</w:t>
      </w:r>
      <w:r w:rsidRPr="00D27A3D">
        <w:rPr>
          <w:rFonts w:ascii="Times New Roman" w:hAnsi="Times New Roman" w:hint="eastAsia"/>
          <w:sz w:val="24"/>
          <w:szCs w:val="28"/>
        </w:rPr>
        <w:t>当使用非饮用水时，水中不得含有消泡、抑泡成分，不得影响泡沫沥青温拌混合料质量，并应经试验验证。</w:t>
      </w:r>
    </w:p>
    <w:p w14:paraId="317DF18B" w14:textId="77777777" w:rsidR="0070411A" w:rsidRPr="00D27A3D" w:rsidRDefault="0070411A" w:rsidP="003026D6">
      <w:pPr>
        <w:spacing w:beforeLines="100" w:before="240" w:line="400" w:lineRule="exact"/>
        <w:ind w:firstLineChars="100" w:firstLine="241"/>
        <w:rPr>
          <w:rFonts w:ascii="Times New Roman" w:hAnsi="Times New Roman"/>
          <w:sz w:val="24"/>
          <w:szCs w:val="28"/>
        </w:rPr>
      </w:pPr>
      <w:r w:rsidRPr="00D27A3D">
        <w:rPr>
          <w:rFonts w:ascii="Times New Roman" w:hAnsi="Times New Roman"/>
          <w:b/>
          <w:sz w:val="24"/>
          <w:szCs w:val="28"/>
        </w:rPr>
        <w:t xml:space="preserve">4.6.2  </w:t>
      </w:r>
      <w:r w:rsidRPr="00D27A3D">
        <w:rPr>
          <w:rFonts w:ascii="Times New Roman" w:hAnsi="Times New Roman" w:hint="eastAsia"/>
          <w:sz w:val="24"/>
          <w:szCs w:val="28"/>
        </w:rPr>
        <w:t>泡沫沥青温拌混合料中掺加的纤维稳定剂应符合现行</w:t>
      </w:r>
      <w:r w:rsidR="009C76FF">
        <w:rPr>
          <w:rFonts w:ascii="Times New Roman" w:hAnsi="Times New Roman" w:hint="eastAsia"/>
          <w:sz w:val="24"/>
          <w:szCs w:val="28"/>
        </w:rPr>
        <w:t>行业标准</w:t>
      </w:r>
      <w:r w:rsidRPr="00D27A3D">
        <w:rPr>
          <w:rFonts w:ascii="Times New Roman" w:hAnsi="Times New Roman" w:hint="eastAsia"/>
          <w:sz w:val="24"/>
          <w:szCs w:val="28"/>
        </w:rPr>
        <w:t>《公路沥青路面施工技术规范》</w:t>
      </w:r>
      <w:r w:rsidRPr="00D27A3D">
        <w:rPr>
          <w:rFonts w:ascii="Times New Roman" w:hAnsi="Times New Roman"/>
          <w:sz w:val="24"/>
          <w:szCs w:val="28"/>
        </w:rPr>
        <w:t>JTG F40</w:t>
      </w:r>
      <w:r w:rsidRPr="00D27A3D">
        <w:rPr>
          <w:rFonts w:ascii="Times New Roman" w:hAnsi="Times New Roman" w:hint="eastAsia"/>
          <w:sz w:val="24"/>
          <w:szCs w:val="28"/>
        </w:rPr>
        <w:t>的规定。</w:t>
      </w:r>
    </w:p>
    <w:p w14:paraId="47A83C16" w14:textId="77777777" w:rsidR="0070411A" w:rsidRPr="00D27A3D" w:rsidRDefault="0070411A" w:rsidP="003026D6">
      <w:pPr>
        <w:spacing w:beforeLines="100" w:before="240" w:line="400" w:lineRule="exact"/>
        <w:ind w:firstLineChars="100" w:firstLine="241"/>
        <w:rPr>
          <w:rFonts w:ascii="Times New Roman" w:hAnsi="Times New Roman"/>
          <w:sz w:val="24"/>
          <w:szCs w:val="28"/>
        </w:rPr>
      </w:pPr>
      <w:r w:rsidRPr="00D27A3D">
        <w:rPr>
          <w:rFonts w:ascii="Times New Roman" w:hAnsi="Times New Roman"/>
          <w:b/>
          <w:sz w:val="24"/>
          <w:szCs w:val="28"/>
        </w:rPr>
        <w:t xml:space="preserve">4.6.3  </w:t>
      </w:r>
      <w:r w:rsidRPr="00D27A3D">
        <w:rPr>
          <w:rFonts w:ascii="Times New Roman" w:hAnsi="Times New Roman" w:hint="eastAsia"/>
          <w:sz w:val="24"/>
          <w:szCs w:val="28"/>
        </w:rPr>
        <w:t>纤维应在拌和温度下不变质、不发脆，在混合料拌和过程中必须充分分散均匀，使用纤维必须符合环保要求。</w:t>
      </w:r>
    </w:p>
    <w:p w14:paraId="1C15E2A0" w14:textId="77777777" w:rsidR="0070411A" w:rsidRPr="00D27A3D" w:rsidRDefault="0070411A" w:rsidP="00C30C70">
      <w:pPr>
        <w:spacing w:beforeLines="100" w:before="240" w:line="400" w:lineRule="exact"/>
        <w:ind w:firstLineChars="100" w:firstLine="241"/>
        <w:rPr>
          <w:rFonts w:ascii="Times New Roman" w:eastAsia="楷体" w:hAnsi="Times New Roman"/>
          <w:b/>
          <w:sz w:val="24"/>
          <w:szCs w:val="24"/>
        </w:rPr>
      </w:pPr>
      <w:r w:rsidRPr="00D27A3D">
        <w:rPr>
          <w:rFonts w:ascii="Times New Roman" w:eastAsia="楷体" w:hAnsi="Times New Roman" w:hint="eastAsia"/>
          <w:b/>
          <w:sz w:val="24"/>
          <w:szCs w:val="24"/>
        </w:rPr>
        <w:t>条文说明</w:t>
      </w:r>
    </w:p>
    <w:p w14:paraId="0EA3C44F" w14:textId="77777777" w:rsidR="0070411A" w:rsidRPr="00D27A3D" w:rsidRDefault="0070411A" w:rsidP="0070411A">
      <w:pPr>
        <w:spacing w:line="400" w:lineRule="exact"/>
        <w:ind w:firstLineChars="200" w:firstLine="480"/>
        <w:rPr>
          <w:rFonts w:ascii="Times New Roman" w:eastAsia="楷体" w:hAnsi="Times New Roman"/>
          <w:sz w:val="24"/>
          <w:szCs w:val="24"/>
        </w:rPr>
      </w:pPr>
      <w:r w:rsidRPr="00D27A3D">
        <w:rPr>
          <w:rFonts w:ascii="Times New Roman" w:eastAsia="楷体" w:hAnsi="Times New Roman" w:hint="eastAsia"/>
          <w:sz w:val="24"/>
          <w:szCs w:val="24"/>
        </w:rPr>
        <w:t>《公路沥青路面施工技术规范》（</w:t>
      </w:r>
      <w:r w:rsidRPr="00D27A3D">
        <w:rPr>
          <w:rFonts w:ascii="Times New Roman" w:eastAsia="楷体" w:hAnsi="Times New Roman"/>
          <w:sz w:val="24"/>
          <w:szCs w:val="24"/>
        </w:rPr>
        <w:t>JTG F40</w:t>
      </w:r>
      <w:r w:rsidRPr="00D27A3D">
        <w:rPr>
          <w:rFonts w:ascii="Times New Roman" w:eastAsia="楷体" w:hAnsi="Times New Roman" w:hint="eastAsia"/>
          <w:sz w:val="24"/>
          <w:szCs w:val="24"/>
        </w:rPr>
        <w:t>）中规定纤维应在</w:t>
      </w:r>
      <w:r w:rsidRPr="00D27A3D">
        <w:rPr>
          <w:rFonts w:ascii="Times New Roman" w:eastAsia="楷体" w:hAnsi="Times New Roman"/>
          <w:sz w:val="24"/>
          <w:szCs w:val="24"/>
        </w:rPr>
        <w:t>250</w:t>
      </w:r>
      <w:r w:rsidRPr="00D27A3D">
        <w:rPr>
          <w:rFonts w:ascii="Times New Roman" w:eastAsia="楷体" w:hAnsi="Times New Roman" w:hint="eastAsia"/>
          <w:sz w:val="24"/>
          <w:szCs w:val="24"/>
        </w:rPr>
        <w:t>℃的干拌温度下不变质、不发脆，但实际上很多纤维难以满足，而且施工过程中一般不会遇到超过</w:t>
      </w:r>
      <w:r w:rsidRPr="00D27A3D">
        <w:rPr>
          <w:rFonts w:ascii="Times New Roman" w:eastAsia="楷体" w:hAnsi="Times New Roman"/>
          <w:sz w:val="24"/>
          <w:szCs w:val="24"/>
        </w:rPr>
        <w:t>200</w:t>
      </w:r>
      <w:r w:rsidRPr="00D27A3D">
        <w:rPr>
          <w:rFonts w:ascii="Times New Roman" w:eastAsia="楷体" w:hAnsi="Times New Roman" w:hint="eastAsia"/>
          <w:sz w:val="24"/>
          <w:szCs w:val="24"/>
        </w:rPr>
        <w:t>℃的高温，考虑到温拌能够降低施工温度的特点，这里仅规定纤维在拌和温度下不变质、不发脆。</w:t>
      </w:r>
    </w:p>
    <w:p w14:paraId="3BAEB64F" w14:textId="77777777" w:rsidR="0070411A" w:rsidRPr="00D27A3D" w:rsidRDefault="0070411A" w:rsidP="003026D6">
      <w:pPr>
        <w:spacing w:beforeLines="100" w:before="240" w:line="400" w:lineRule="exact"/>
        <w:ind w:firstLineChars="100" w:firstLine="241"/>
        <w:rPr>
          <w:rFonts w:ascii="Times New Roman" w:hAnsi="Times New Roman"/>
          <w:sz w:val="24"/>
          <w:szCs w:val="28"/>
        </w:rPr>
      </w:pPr>
      <w:r w:rsidRPr="00D27A3D">
        <w:rPr>
          <w:rFonts w:ascii="Times New Roman" w:hAnsi="Times New Roman"/>
          <w:b/>
          <w:sz w:val="24"/>
          <w:szCs w:val="28"/>
        </w:rPr>
        <w:t xml:space="preserve">4.6.4  </w:t>
      </w:r>
      <w:r w:rsidRPr="00D27A3D">
        <w:rPr>
          <w:rFonts w:ascii="Times New Roman" w:hAnsi="Times New Roman" w:hint="eastAsia"/>
          <w:sz w:val="24"/>
          <w:szCs w:val="28"/>
        </w:rPr>
        <w:t>用于泡沫沥青温再生混合料的沥青混合料回收料（</w:t>
      </w:r>
      <w:r w:rsidRPr="00D27A3D">
        <w:rPr>
          <w:rFonts w:ascii="Times New Roman" w:hAnsi="Times New Roman"/>
          <w:sz w:val="24"/>
          <w:szCs w:val="28"/>
        </w:rPr>
        <w:t>RAP</w:t>
      </w:r>
      <w:r w:rsidRPr="00D27A3D">
        <w:rPr>
          <w:rFonts w:ascii="Times New Roman" w:hAnsi="Times New Roman" w:hint="eastAsia"/>
          <w:sz w:val="24"/>
          <w:szCs w:val="28"/>
        </w:rPr>
        <w:t>）的技术要求应符合现行</w:t>
      </w:r>
      <w:r w:rsidR="009C76FF">
        <w:rPr>
          <w:rFonts w:ascii="Times New Roman" w:hAnsi="Times New Roman" w:hint="eastAsia"/>
          <w:sz w:val="24"/>
          <w:szCs w:val="28"/>
        </w:rPr>
        <w:t>行业标准</w:t>
      </w:r>
      <w:r w:rsidRPr="00D27A3D">
        <w:rPr>
          <w:rFonts w:ascii="Times New Roman" w:hAnsi="Times New Roman" w:hint="eastAsia"/>
          <w:sz w:val="24"/>
          <w:szCs w:val="28"/>
        </w:rPr>
        <w:t>《公路沥青路面再生技术规范》</w:t>
      </w:r>
      <w:r w:rsidRPr="00D27A3D">
        <w:rPr>
          <w:rFonts w:ascii="Times New Roman" w:hAnsi="Times New Roman"/>
          <w:sz w:val="24"/>
          <w:szCs w:val="28"/>
        </w:rPr>
        <w:t>JTG/T 5521</w:t>
      </w:r>
      <w:r w:rsidRPr="00D27A3D">
        <w:rPr>
          <w:rFonts w:ascii="Times New Roman" w:hAnsi="Times New Roman" w:hint="eastAsia"/>
          <w:sz w:val="24"/>
          <w:szCs w:val="28"/>
        </w:rPr>
        <w:t>的规定。</w:t>
      </w:r>
    </w:p>
    <w:p w14:paraId="3894C399" w14:textId="77777777" w:rsidR="0070411A" w:rsidRPr="00D27A3D" w:rsidRDefault="0070411A" w:rsidP="00B104AC">
      <w:pPr>
        <w:adjustRightInd w:val="0"/>
        <w:snapToGrid w:val="0"/>
        <w:spacing w:beforeLines="300" w:before="720" w:afterLines="300" w:after="720"/>
        <w:jc w:val="center"/>
        <w:outlineLvl w:val="0"/>
        <w:rPr>
          <w:rFonts w:ascii="方正小标宋简体" w:eastAsia="方正小标宋简体" w:hAnsi="方正小标宋简体" w:cs="方正小标宋简体"/>
          <w:kern w:val="44"/>
          <w:sz w:val="30"/>
          <w:szCs w:val="30"/>
        </w:rPr>
      </w:pPr>
      <w:r w:rsidRPr="00D27A3D">
        <w:rPr>
          <w:rFonts w:ascii="方正小标宋简体" w:eastAsia="方正小标宋简体" w:hAnsi="方正小标宋简体" w:cs="方正小标宋简体" w:hint="eastAsia"/>
          <w:kern w:val="44"/>
          <w:sz w:val="28"/>
          <w:szCs w:val="30"/>
        </w:rPr>
        <w:br w:type="page"/>
      </w:r>
      <w:bookmarkStart w:id="58" w:name="_Toc3627"/>
      <w:bookmarkStart w:id="59" w:name="_Toc45549737"/>
      <w:bookmarkStart w:id="60" w:name="_Toc401824263"/>
      <w:r w:rsidRPr="00D27A3D">
        <w:rPr>
          <w:rFonts w:ascii="方正小标宋简体" w:eastAsia="方正小标宋简体" w:hAnsi="方正小标宋简体" w:cs="方正小标宋简体" w:hint="eastAsia"/>
          <w:kern w:val="44"/>
          <w:sz w:val="30"/>
          <w:szCs w:val="30"/>
        </w:rPr>
        <w:lastRenderedPageBreak/>
        <w:t>5  配合比设计</w:t>
      </w:r>
      <w:bookmarkStart w:id="61" w:name="_Toc3045"/>
      <w:bookmarkEnd w:id="58"/>
      <w:bookmarkEnd w:id="59"/>
    </w:p>
    <w:p w14:paraId="3E20A8B0" w14:textId="77777777" w:rsidR="0070411A" w:rsidRPr="00D27A3D" w:rsidRDefault="0070411A" w:rsidP="00B104AC">
      <w:pPr>
        <w:tabs>
          <w:tab w:val="center" w:pos="4153"/>
          <w:tab w:val="left" w:pos="7035"/>
        </w:tabs>
        <w:adjustRightInd w:val="0"/>
        <w:snapToGrid w:val="0"/>
        <w:spacing w:beforeLines="100" w:before="240" w:afterLines="100" w:after="240" w:line="380" w:lineRule="atLeast"/>
        <w:jc w:val="center"/>
        <w:outlineLvl w:val="1"/>
        <w:rPr>
          <w:rFonts w:ascii="Times New Roman" w:eastAsiaTheme="majorEastAsia" w:hAnsi="Times New Roman"/>
          <w:b/>
          <w:bCs/>
          <w:kern w:val="44"/>
          <w:sz w:val="28"/>
          <w:szCs w:val="28"/>
        </w:rPr>
      </w:pPr>
      <w:bookmarkStart w:id="62" w:name="_Toc45549738"/>
      <w:r w:rsidRPr="00D27A3D">
        <w:rPr>
          <w:rFonts w:ascii="Times New Roman" w:eastAsiaTheme="majorEastAsia" w:hAnsi="Times New Roman"/>
          <w:b/>
          <w:bCs/>
          <w:kern w:val="44"/>
          <w:sz w:val="28"/>
          <w:szCs w:val="28"/>
        </w:rPr>
        <w:t xml:space="preserve">5.1  </w:t>
      </w:r>
      <w:r w:rsidRPr="00D27A3D">
        <w:rPr>
          <w:rFonts w:ascii="Times New Roman" w:eastAsiaTheme="majorEastAsia" w:hAnsi="Times New Roman" w:hint="eastAsia"/>
          <w:b/>
          <w:bCs/>
          <w:kern w:val="44"/>
          <w:sz w:val="28"/>
          <w:szCs w:val="28"/>
        </w:rPr>
        <w:t>一般规定</w:t>
      </w:r>
      <w:bookmarkEnd w:id="61"/>
      <w:bookmarkEnd w:id="62"/>
    </w:p>
    <w:p w14:paraId="05F43531" w14:textId="77777777" w:rsidR="0070411A" w:rsidRPr="00D27A3D" w:rsidRDefault="0070411A" w:rsidP="003026D6">
      <w:pPr>
        <w:widowControl/>
        <w:spacing w:beforeLines="100" w:before="240" w:line="400" w:lineRule="exact"/>
        <w:ind w:firstLineChars="100" w:firstLine="241"/>
        <w:jc w:val="left"/>
        <w:textAlignment w:val="bottom"/>
        <w:rPr>
          <w:rFonts w:ascii="Times New Roman" w:hAnsi="Times New Roman"/>
          <w:sz w:val="24"/>
          <w:szCs w:val="28"/>
        </w:rPr>
      </w:pPr>
      <w:bookmarkStart w:id="63" w:name="_Toc401824265"/>
      <w:bookmarkEnd w:id="60"/>
      <w:r w:rsidRPr="00D27A3D">
        <w:rPr>
          <w:rFonts w:ascii="Times New Roman" w:hAnsi="Times New Roman"/>
          <w:b/>
          <w:sz w:val="24"/>
          <w:szCs w:val="28"/>
        </w:rPr>
        <w:t xml:space="preserve">5.1.1  </w:t>
      </w:r>
      <w:r w:rsidRPr="00D27A3D">
        <w:rPr>
          <w:rFonts w:ascii="Times New Roman" w:hAnsi="Times New Roman" w:hint="eastAsia"/>
          <w:sz w:val="24"/>
          <w:szCs w:val="28"/>
        </w:rPr>
        <w:t>泡沫沥青温拌混合料配合比设计应经过目标配合比设计、生产配合比设计以及生产配合比验证三个阶段。</w:t>
      </w:r>
    </w:p>
    <w:p w14:paraId="04A956B2" w14:textId="77777777" w:rsidR="00D32538" w:rsidRPr="00D27A3D" w:rsidRDefault="0070411A" w:rsidP="00D32538">
      <w:pPr>
        <w:tabs>
          <w:tab w:val="left" w:pos="1418"/>
        </w:tabs>
        <w:spacing w:beforeLines="100" w:before="240" w:line="400" w:lineRule="exact"/>
        <w:ind w:firstLineChars="100" w:firstLine="241"/>
        <w:rPr>
          <w:rFonts w:ascii="Times New Roman" w:hAnsi="Times New Roman"/>
          <w:sz w:val="24"/>
          <w:szCs w:val="28"/>
        </w:rPr>
      </w:pPr>
      <w:r w:rsidRPr="00D27A3D">
        <w:rPr>
          <w:rFonts w:ascii="Times New Roman" w:hAnsi="Times New Roman"/>
          <w:b/>
          <w:sz w:val="24"/>
          <w:szCs w:val="28"/>
        </w:rPr>
        <w:t xml:space="preserve">5.1.2  </w:t>
      </w:r>
      <w:r w:rsidRPr="00D27A3D">
        <w:rPr>
          <w:rFonts w:ascii="Times New Roman" w:hAnsi="Times New Roman" w:hint="eastAsia"/>
          <w:sz w:val="24"/>
          <w:szCs w:val="28"/>
        </w:rPr>
        <w:t>本规程采用马歇尔试验配合比设计方法，按照与热拌沥青混合料等体积的原则进行配合比设计，即泡沫沥青温拌混合料的体积指标</w:t>
      </w:r>
      <w:r w:rsidR="00D32538" w:rsidRPr="00D27A3D">
        <w:rPr>
          <w:rFonts w:ascii="Times New Roman" w:hAnsi="Times New Roman" w:hint="eastAsia"/>
          <w:sz w:val="24"/>
          <w:szCs w:val="28"/>
        </w:rPr>
        <w:t>应最大限度的接近相同配合比的热拌沥青混合料的体积指标。</w:t>
      </w:r>
    </w:p>
    <w:p w14:paraId="6F6F9F7C" w14:textId="77777777" w:rsidR="0070411A" w:rsidRPr="00D27A3D" w:rsidRDefault="0070411A" w:rsidP="00D32538">
      <w:pPr>
        <w:tabs>
          <w:tab w:val="left" w:pos="1418"/>
        </w:tabs>
        <w:spacing w:beforeLines="100" w:before="240" w:line="400" w:lineRule="exact"/>
        <w:ind w:firstLineChars="100" w:firstLine="241"/>
        <w:rPr>
          <w:rFonts w:ascii="Times New Roman" w:eastAsia="楷体" w:hAnsi="Times New Roman"/>
          <w:b/>
          <w:sz w:val="24"/>
          <w:szCs w:val="24"/>
        </w:rPr>
      </w:pPr>
      <w:r w:rsidRPr="00D27A3D">
        <w:rPr>
          <w:rFonts w:ascii="Times New Roman" w:eastAsia="楷体" w:hAnsi="Times New Roman" w:hint="eastAsia"/>
          <w:b/>
          <w:sz w:val="24"/>
          <w:szCs w:val="24"/>
        </w:rPr>
        <w:t>条文说明</w:t>
      </w:r>
    </w:p>
    <w:p w14:paraId="28465A6D" w14:textId="77777777" w:rsidR="0070411A" w:rsidRPr="00D27A3D" w:rsidRDefault="0070411A" w:rsidP="0070411A">
      <w:pPr>
        <w:tabs>
          <w:tab w:val="left" w:pos="1418"/>
        </w:tabs>
        <w:spacing w:line="380" w:lineRule="atLeast"/>
        <w:ind w:firstLineChars="200" w:firstLine="480"/>
        <w:rPr>
          <w:rFonts w:ascii="Times New Roman" w:hAnsi="Times New Roman"/>
          <w:sz w:val="24"/>
          <w:szCs w:val="24"/>
        </w:rPr>
      </w:pPr>
      <w:r w:rsidRPr="00D27A3D">
        <w:rPr>
          <w:rFonts w:ascii="Times New Roman" w:eastAsia="楷体" w:hAnsi="Times New Roman" w:hint="eastAsia"/>
          <w:sz w:val="24"/>
          <w:szCs w:val="24"/>
        </w:rPr>
        <w:t>泡沫沥青温拌混合料配合比设计除采用马歇尔试验配合比设计方法外，还可采用</w:t>
      </w:r>
      <w:r w:rsidRPr="00D27A3D">
        <w:rPr>
          <w:rFonts w:ascii="Times New Roman" w:eastAsia="楷体" w:hAnsi="Times New Roman"/>
          <w:sz w:val="24"/>
          <w:szCs w:val="24"/>
        </w:rPr>
        <w:t>Superpave</w:t>
      </w:r>
      <w:r w:rsidRPr="00D27A3D">
        <w:rPr>
          <w:rFonts w:ascii="Times New Roman" w:eastAsia="楷体" w:hAnsi="Times New Roman" w:hint="eastAsia"/>
          <w:sz w:val="24"/>
          <w:szCs w:val="24"/>
        </w:rPr>
        <w:t>等其他设计方法进行配合比设计。当采用其他方法设计泡沫沥青温拌混合料时，设计指标应遵循相应设计方法的技术要求</w:t>
      </w:r>
      <w:r w:rsidR="00D32538" w:rsidRPr="00D27A3D">
        <w:rPr>
          <w:rFonts w:ascii="Times New Roman" w:eastAsia="楷体" w:hAnsi="Times New Roman" w:hint="eastAsia"/>
          <w:sz w:val="24"/>
          <w:szCs w:val="24"/>
        </w:rPr>
        <w:t>，但体积指标应最大限度的接近相同配合比的热拌沥青混合料的体积指标。</w:t>
      </w:r>
    </w:p>
    <w:p w14:paraId="2E07BD2C" w14:textId="77777777" w:rsidR="0070411A" w:rsidRPr="00D27A3D" w:rsidRDefault="0070411A" w:rsidP="003026D6">
      <w:pPr>
        <w:tabs>
          <w:tab w:val="left" w:pos="1418"/>
        </w:tabs>
        <w:spacing w:beforeLines="100" w:before="240" w:line="400" w:lineRule="exact"/>
        <w:ind w:firstLineChars="100" w:firstLine="241"/>
        <w:rPr>
          <w:rFonts w:ascii="Times New Roman" w:hAnsi="Times New Roman"/>
          <w:sz w:val="24"/>
          <w:szCs w:val="28"/>
        </w:rPr>
      </w:pPr>
      <w:r w:rsidRPr="00D27A3D">
        <w:rPr>
          <w:rFonts w:ascii="Times New Roman" w:hAnsi="Times New Roman"/>
          <w:b/>
          <w:sz w:val="24"/>
          <w:szCs w:val="28"/>
        </w:rPr>
        <w:t xml:space="preserve">5.1.3  </w:t>
      </w:r>
      <w:r w:rsidRPr="00D27A3D">
        <w:rPr>
          <w:rFonts w:ascii="Times New Roman" w:hAnsi="Times New Roman" w:hint="eastAsia"/>
          <w:sz w:val="24"/>
          <w:szCs w:val="28"/>
        </w:rPr>
        <w:t>各种类型的泡沫沥青温拌混合料均应根据不同类型混合料设计空隙率的要求，并结合其他体积参数，由试件实际空隙率水平确定相应的油石比。</w:t>
      </w:r>
    </w:p>
    <w:p w14:paraId="79F115F3" w14:textId="77777777" w:rsidR="0070411A" w:rsidRPr="00D27A3D" w:rsidRDefault="0070411A" w:rsidP="003026D6">
      <w:pPr>
        <w:tabs>
          <w:tab w:val="left" w:pos="1418"/>
        </w:tabs>
        <w:spacing w:beforeLines="100" w:before="240" w:line="400" w:lineRule="exact"/>
        <w:ind w:firstLineChars="100" w:firstLine="241"/>
        <w:rPr>
          <w:rFonts w:ascii="Times New Roman" w:hAnsi="Times New Roman"/>
          <w:sz w:val="24"/>
          <w:szCs w:val="28"/>
        </w:rPr>
      </w:pPr>
      <w:r w:rsidRPr="00D27A3D">
        <w:rPr>
          <w:rFonts w:ascii="Times New Roman" w:hAnsi="Times New Roman"/>
          <w:b/>
          <w:sz w:val="24"/>
          <w:szCs w:val="28"/>
        </w:rPr>
        <w:t xml:space="preserve">5.1.4  </w:t>
      </w:r>
      <w:r w:rsidRPr="00D27A3D">
        <w:rPr>
          <w:rFonts w:ascii="Times New Roman" w:hAnsi="Times New Roman" w:hint="eastAsia"/>
          <w:sz w:val="24"/>
          <w:szCs w:val="28"/>
        </w:rPr>
        <w:t>各种类型的泡沫沥青温拌混合料的体积指标及路用性能应符合相应类型混合料的技术要求。</w:t>
      </w:r>
    </w:p>
    <w:p w14:paraId="30E40ABB" w14:textId="77777777" w:rsidR="0070411A" w:rsidRPr="00D27A3D" w:rsidRDefault="0070411A" w:rsidP="00B104AC">
      <w:pPr>
        <w:tabs>
          <w:tab w:val="center" w:pos="4153"/>
          <w:tab w:val="left" w:pos="7035"/>
        </w:tabs>
        <w:adjustRightInd w:val="0"/>
        <w:snapToGrid w:val="0"/>
        <w:spacing w:beforeLines="100" w:before="240" w:afterLines="100" w:after="240" w:line="380" w:lineRule="atLeast"/>
        <w:jc w:val="center"/>
        <w:outlineLvl w:val="1"/>
        <w:rPr>
          <w:rFonts w:ascii="Times New Roman" w:eastAsiaTheme="majorEastAsia" w:hAnsi="Times New Roman"/>
          <w:b/>
          <w:bCs/>
          <w:kern w:val="44"/>
          <w:sz w:val="28"/>
          <w:szCs w:val="28"/>
        </w:rPr>
      </w:pPr>
      <w:bookmarkStart w:id="64" w:name="_Toc27929"/>
      <w:bookmarkStart w:id="65" w:name="_Toc45549739"/>
      <w:r w:rsidRPr="00D27A3D">
        <w:rPr>
          <w:rFonts w:ascii="Times New Roman" w:eastAsiaTheme="majorEastAsia" w:hAnsi="Times New Roman"/>
          <w:b/>
          <w:bCs/>
          <w:kern w:val="44"/>
          <w:sz w:val="28"/>
          <w:szCs w:val="28"/>
        </w:rPr>
        <w:t xml:space="preserve">5.2  </w:t>
      </w:r>
      <w:r w:rsidRPr="00D27A3D">
        <w:rPr>
          <w:rFonts w:ascii="Times New Roman" w:eastAsiaTheme="majorEastAsia" w:hAnsi="Times New Roman" w:hint="eastAsia"/>
          <w:b/>
          <w:bCs/>
          <w:kern w:val="44"/>
          <w:sz w:val="28"/>
          <w:szCs w:val="28"/>
        </w:rPr>
        <w:t>目标配合比设计</w:t>
      </w:r>
      <w:bookmarkEnd w:id="63"/>
      <w:bookmarkEnd w:id="64"/>
      <w:bookmarkEnd w:id="65"/>
    </w:p>
    <w:p w14:paraId="377C80B9" w14:textId="77777777" w:rsidR="0070411A" w:rsidRPr="00D27A3D" w:rsidRDefault="0070411A" w:rsidP="003026D6">
      <w:pPr>
        <w:widowControl/>
        <w:spacing w:line="400" w:lineRule="exact"/>
        <w:ind w:firstLineChars="100" w:firstLine="241"/>
        <w:jc w:val="left"/>
        <w:textAlignment w:val="bottom"/>
        <w:rPr>
          <w:rFonts w:ascii="Times New Roman" w:hAnsi="Times New Roman"/>
          <w:b/>
          <w:sz w:val="24"/>
          <w:szCs w:val="28"/>
        </w:rPr>
      </w:pPr>
      <w:r w:rsidRPr="00D27A3D">
        <w:rPr>
          <w:rFonts w:ascii="Times New Roman" w:hAnsi="Times New Roman"/>
          <w:b/>
          <w:sz w:val="24"/>
          <w:szCs w:val="28"/>
        </w:rPr>
        <w:t xml:space="preserve">5.2.1  </w:t>
      </w:r>
      <w:r w:rsidRPr="00D27A3D">
        <w:rPr>
          <w:rFonts w:ascii="Times New Roman" w:hAnsi="Times New Roman" w:hint="eastAsia"/>
          <w:sz w:val="24"/>
          <w:szCs w:val="28"/>
        </w:rPr>
        <w:t>泡沫沥青温拌混合料配合比设计流程及步骤应符合下列规定：</w:t>
      </w:r>
    </w:p>
    <w:p w14:paraId="3E631C6A" w14:textId="77777777" w:rsidR="0070411A" w:rsidRPr="00D27A3D" w:rsidRDefault="0070411A" w:rsidP="003026D6">
      <w:pPr>
        <w:widowControl/>
        <w:spacing w:line="400" w:lineRule="exact"/>
        <w:ind w:firstLineChars="196" w:firstLine="472"/>
        <w:jc w:val="left"/>
        <w:textAlignment w:val="bottom"/>
        <w:rPr>
          <w:rFonts w:ascii="Times New Roman" w:hAnsi="Times New Roman"/>
          <w:sz w:val="24"/>
          <w:szCs w:val="28"/>
        </w:rPr>
      </w:pPr>
      <w:r w:rsidRPr="00D27A3D">
        <w:rPr>
          <w:rFonts w:ascii="Times New Roman" w:hAnsi="Times New Roman"/>
          <w:b/>
          <w:sz w:val="24"/>
          <w:szCs w:val="28"/>
        </w:rPr>
        <w:t xml:space="preserve">1  </w:t>
      </w:r>
      <w:r w:rsidRPr="00D27A3D">
        <w:rPr>
          <w:rFonts w:ascii="Times New Roman" w:hAnsi="Times New Roman" w:hint="eastAsia"/>
          <w:sz w:val="24"/>
          <w:szCs w:val="28"/>
        </w:rPr>
        <w:t>确定矿料级配和最佳油石比。</w:t>
      </w:r>
    </w:p>
    <w:p w14:paraId="7B45D4DD" w14:textId="77777777" w:rsidR="0070411A" w:rsidRPr="00D27A3D" w:rsidRDefault="0070411A" w:rsidP="003026D6">
      <w:pPr>
        <w:spacing w:line="400" w:lineRule="exact"/>
        <w:ind w:firstLineChars="196" w:firstLine="470"/>
        <w:jc w:val="left"/>
        <w:textAlignment w:val="bottom"/>
        <w:rPr>
          <w:rFonts w:ascii="Times New Roman" w:hAnsi="Times New Roman"/>
          <w:sz w:val="24"/>
          <w:szCs w:val="28"/>
        </w:rPr>
      </w:pPr>
      <w:r w:rsidRPr="00D27A3D">
        <w:rPr>
          <w:rFonts w:ascii="Times New Roman" w:hAnsi="Times New Roman"/>
          <w:sz w:val="24"/>
          <w:szCs w:val="28"/>
        </w:rPr>
        <w:t>1</w:t>
      </w:r>
      <w:r w:rsidRPr="00D27A3D">
        <w:rPr>
          <w:rFonts w:ascii="Times New Roman" w:hAnsi="Times New Roman" w:hint="eastAsia"/>
          <w:sz w:val="24"/>
          <w:szCs w:val="28"/>
        </w:rPr>
        <w:t>）根据沥青混合料类型、应用层位及功能要求等，按照马歇尔试验配合比设计方法进行热拌沥青混合料的配合比设计，确定矿料级配和最佳油石比，并检测热拌沥青混合料的体积指标。</w:t>
      </w:r>
    </w:p>
    <w:p w14:paraId="410411A1" w14:textId="77777777" w:rsidR="0070411A" w:rsidRPr="00D27A3D" w:rsidRDefault="0070411A" w:rsidP="003026D6">
      <w:pPr>
        <w:widowControl/>
        <w:spacing w:line="400" w:lineRule="exact"/>
        <w:ind w:firstLineChars="196" w:firstLine="470"/>
        <w:jc w:val="left"/>
        <w:textAlignment w:val="bottom"/>
        <w:rPr>
          <w:rFonts w:ascii="Times New Roman" w:hAnsi="Times New Roman"/>
          <w:sz w:val="24"/>
          <w:szCs w:val="28"/>
        </w:rPr>
      </w:pPr>
      <w:r w:rsidRPr="00D27A3D">
        <w:rPr>
          <w:rFonts w:ascii="Times New Roman" w:hAnsi="Times New Roman"/>
          <w:sz w:val="24"/>
          <w:szCs w:val="28"/>
        </w:rPr>
        <w:t>2</w:t>
      </w:r>
      <w:r w:rsidRPr="00D27A3D">
        <w:rPr>
          <w:rFonts w:ascii="Times New Roman" w:hAnsi="Times New Roman" w:hint="eastAsia"/>
          <w:sz w:val="24"/>
          <w:szCs w:val="28"/>
        </w:rPr>
        <w:t>）泡沫沥青温拌混合料采用与热拌沥青混合料相同的矿料级配和最佳油石比。</w:t>
      </w:r>
    </w:p>
    <w:p w14:paraId="5425242E" w14:textId="77777777" w:rsidR="0070411A" w:rsidRPr="00D27A3D" w:rsidRDefault="0070411A" w:rsidP="003026D6">
      <w:pPr>
        <w:widowControl/>
        <w:spacing w:line="400" w:lineRule="exact"/>
        <w:ind w:firstLineChars="196" w:firstLine="472"/>
        <w:jc w:val="left"/>
        <w:textAlignment w:val="bottom"/>
        <w:rPr>
          <w:rFonts w:ascii="Times New Roman" w:hAnsi="Times New Roman"/>
          <w:sz w:val="24"/>
          <w:szCs w:val="28"/>
        </w:rPr>
      </w:pPr>
      <w:r w:rsidRPr="00D27A3D">
        <w:rPr>
          <w:rFonts w:ascii="Times New Roman" w:hAnsi="Times New Roman"/>
          <w:b/>
          <w:sz w:val="24"/>
          <w:szCs w:val="28"/>
        </w:rPr>
        <w:t xml:space="preserve">2  </w:t>
      </w:r>
      <w:r w:rsidRPr="00D27A3D">
        <w:rPr>
          <w:rFonts w:ascii="Times New Roman" w:hAnsi="Times New Roman" w:hint="eastAsia"/>
          <w:sz w:val="24"/>
          <w:szCs w:val="28"/>
        </w:rPr>
        <w:t>确定沥青的最佳发泡条件。</w:t>
      </w:r>
    </w:p>
    <w:p w14:paraId="2FE9D89F" w14:textId="77777777" w:rsidR="0070411A" w:rsidRPr="00D27A3D" w:rsidRDefault="0070411A" w:rsidP="003026D6">
      <w:pPr>
        <w:widowControl/>
        <w:spacing w:line="400" w:lineRule="exact"/>
        <w:ind w:firstLineChars="200" w:firstLine="480"/>
        <w:jc w:val="left"/>
        <w:textAlignment w:val="bottom"/>
        <w:rPr>
          <w:rFonts w:ascii="Times New Roman" w:hAnsi="Times New Roman"/>
          <w:sz w:val="24"/>
          <w:szCs w:val="28"/>
        </w:rPr>
      </w:pPr>
      <w:r w:rsidRPr="00D27A3D">
        <w:rPr>
          <w:rFonts w:ascii="Times New Roman" w:hAnsi="Times New Roman"/>
          <w:sz w:val="24"/>
          <w:szCs w:val="28"/>
        </w:rPr>
        <w:lastRenderedPageBreak/>
        <w:t>1</w:t>
      </w:r>
      <w:r w:rsidRPr="00D27A3D">
        <w:rPr>
          <w:rFonts w:ascii="Times New Roman" w:hAnsi="Times New Roman" w:hint="eastAsia"/>
          <w:sz w:val="24"/>
          <w:szCs w:val="28"/>
        </w:rPr>
        <w:t>）选择合适的实验室发泡设备，按本规程附录</w:t>
      </w:r>
      <w:r w:rsidRPr="00D27A3D">
        <w:rPr>
          <w:rFonts w:ascii="Times New Roman" w:hAnsi="Times New Roman"/>
          <w:sz w:val="24"/>
          <w:szCs w:val="28"/>
        </w:rPr>
        <w:t>A</w:t>
      </w:r>
      <w:r w:rsidRPr="00D27A3D">
        <w:rPr>
          <w:rFonts w:ascii="Times New Roman" w:hAnsi="Times New Roman" w:hint="eastAsia"/>
          <w:kern w:val="0"/>
          <w:sz w:val="24"/>
          <w:szCs w:val="28"/>
        </w:rPr>
        <w:t>的试验方法进行沥青发泡试验，检测泡沫沥青的膨胀率和半衰期，将这两项指标作为确定沥青最佳发泡条件的主要指标。</w:t>
      </w:r>
    </w:p>
    <w:p w14:paraId="3928126B" w14:textId="77777777" w:rsidR="0070411A" w:rsidRPr="00D27A3D" w:rsidRDefault="0070411A" w:rsidP="003026D6">
      <w:pPr>
        <w:widowControl/>
        <w:spacing w:line="400" w:lineRule="exact"/>
        <w:ind w:firstLineChars="200" w:firstLine="480"/>
        <w:jc w:val="left"/>
        <w:textAlignment w:val="bottom"/>
        <w:rPr>
          <w:rFonts w:ascii="Times New Roman" w:hAnsi="Times New Roman"/>
          <w:kern w:val="0"/>
          <w:sz w:val="24"/>
          <w:szCs w:val="28"/>
        </w:rPr>
      </w:pPr>
      <w:r w:rsidRPr="00D27A3D">
        <w:rPr>
          <w:rFonts w:ascii="Times New Roman" w:hAnsi="Times New Roman"/>
          <w:sz w:val="24"/>
          <w:szCs w:val="28"/>
        </w:rPr>
        <w:t>2</w:t>
      </w:r>
      <w:r w:rsidRPr="00D27A3D">
        <w:rPr>
          <w:rFonts w:ascii="Times New Roman" w:hAnsi="Times New Roman" w:hint="eastAsia"/>
          <w:sz w:val="24"/>
          <w:szCs w:val="28"/>
        </w:rPr>
        <w:t>）按本规程附录</w:t>
      </w:r>
      <w:r w:rsidRPr="00D27A3D">
        <w:rPr>
          <w:rFonts w:ascii="Times New Roman" w:hAnsi="Times New Roman"/>
          <w:sz w:val="24"/>
          <w:szCs w:val="28"/>
        </w:rPr>
        <w:t>B</w:t>
      </w:r>
      <w:r w:rsidRPr="00D27A3D">
        <w:rPr>
          <w:rFonts w:ascii="Times New Roman" w:hAnsi="Times New Roman" w:hint="eastAsia"/>
          <w:sz w:val="24"/>
          <w:szCs w:val="28"/>
        </w:rPr>
        <w:t>及附录</w:t>
      </w:r>
      <w:r w:rsidRPr="00D27A3D">
        <w:rPr>
          <w:rFonts w:ascii="Times New Roman" w:hAnsi="Times New Roman"/>
          <w:sz w:val="24"/>
          <w:szCs w:val="28"/>
        </w:rPr>
        <w:t>C</w:t>
      </w:r>
      <w:r w:rsidRPr="00D27A3D">
        <w:rPr>
          <w:rFonts w:ascii="Times New Roman" w:hAnsi="Times New Roman" w:hint="eastAsia"/>
          <w:sz w:val="24"/>
          <w:szCs w:val="28"/>
        </w:rPr>
        <w:t>的试验方法，</w:t>
      </w:r>
      <w:r w:rsidRPr="00D27A3D">
        <w:rPr>
          <w:rFonts w:ascii="Times New Roman" w:hAnsi="Times New Roman" w:hint="eastAsia"/>
          <w:kern w:val="0"/>
          <w:sz w:val="24"/>
          <w:szCs w:val="28"/>
        </w:rPr>
        <w:t>检测泡沫沥青的发泡能力指数、表面积指数以及裹附性指数，将这三项指标作为确定沥青最佳发泡条件的检验指标。</w:t>
      </w:r>
    </w:p>
    <w:p w14:paraId="515777B9" w14:textId="77777777" w:rsidR="0070411A" w:rsidRPr="00D27A3D" w:rsidRDefault="0070411A" w:rsidP="003026D6">
      <w:pPr>
        <w:widowControl/>
        <w:spacing w:line="400" w:lineRule="exact"/>
        <w:ind w:firstLineChars="200" w:firstLine="480"/>
        <w:textAlignment w:val="bottom"/>
        <w:rPr>
          <w:rFonts w:ascii="Times New Roman" w:hAnsi="Times New Roman"/>
          <w:kern w:val="0"/>
          <w:sz w:val="24"/>
          <w:szCs w:val="28"/>
        </w:rPr>
      </w:pPr>
      <w:r w:rsidRPr="00D27A3D">
        <w:rPr>
          <w:rFonts w:ascii="Times New Roman" w:hAnsi="Times New Roman"/>
          <w:kern w:val="0"/>
          <w:sz w:val="24"/>
          <w:szCs w:val="28"/>
        </w:rPr>
        <w:t>3</w:t>
      </w:r>
      <w:r w:rsidRPr="00D27A3D">
        <w:rPr>
          <w:rFonts w:ascii="Times New Roman" w:hAnsi="Times New Roman" w:hint="eastAsia"/>
          <w:kern w:val="0"/>
          <w:sz w:val="24"/>
          <w:szCs w:val="28"/>
        </w:rPr>
        <w:t>）根据</w:t>
      </w:r>
      <w:r w:rsidRPr="00D27A3D">
        <w:rPr>
          <w:rFonts w:ascii="Times New Roman" w:hAnsi="Times New Roman"/>
          <w:sz w:val="24"/>
          <w:szCs w:val="28"/>
        </w:rPr>
        <w:t>1</w:t>
      </w:r>
      <w:r w:rsidRPr="00D27A3D">
        <w:rPr>
          <w:rFonts w:ascii="Times New Roman" w:hAnsi="Times New Roman" w:hint="eastAsia"/>
          <w:sz w:val="24"/>
          <w:szCs w:val="28"/>
        </w:rPr>
        <w:t>）、</w:t>
      </w:r>
      <w:r w:rsidRPr="00D27A3D">
        <w:rPr>
          <w:rFonts w:ascii="Times New Roman" w:hAnsi="Times New Roman"/>
          <w:sz w:val="24"/>
          <w:szCs w:val="28"/>
        </w:rPr>
        <w:t>2</w:t>
      </w:r>
      <w:r w:rsidRPr="00D27A3D">
        <w:rPr>
          <w:rFonts w:ascii="Times New Roman" w:hAnsi="Times New Roman" w:hint="eastAsia"/>
          <w:sz w:val="24"/>
          <w:szCs w:val="28"/>
        </w:rPr>
        <w:t>）</w:t>
      </w:r>
      <w:r w:rsidRPr="00D27A3D">
        <w:rPr>
          <w:rFonts w:ascii="Times New Roman" w:hAnsi="Times New Roman" w:hint="eastAsia"/>
          <w:kern w:val="0"/>
          <w:sz w:val="24"/>
          <w:szCs w:val="28"/>
        </w:rPr>
        <w:t>项试验结果，结合泡沫沥青的各项技术指标，综合确定沥青的最佳发泡温度和发泡用水量。</w:t>
      </w:r>
    </w:p>
    <w:p w14:paraId="2398E0C8" w14:textId="77777777" w:rsidR="0070411A" w:rsidRPr="00D27A3D" w:rsidRDefault="0070411A" w:rsidP="003026D6">
      <w:pPr>
        <w:widowControl/>
        <w:spacing w:line="400" w:lineRule="exact"/>
        <w:ind w:firstLineChars="196" w:firstLine="472"/>
        <w:textAlignment w:val="bottom"/>
        <w:rPr>
          <w:rFonts w:ascii="Times New Roman" w:hAnsi="Times New Roman"/>
          <w:kern w:val="0"/>
          <w:sz w:val="24"/>
          <w:szCs w:val="28"/>
        </w:rPr>
      </w:pPr>
      <w:r w:rsidRPr="00D27A3D">
        <w:rPr>
          <w:rFonts w:ascii="Times New Roman" w:hAnsi="Times New Roman"/>
          <w:b/>
          <w:kern w:val="0"/>
          <w:sz w:val="24"/>
          <w:szCs w:val="28"/>
        </w:rPr>
        <w:t xml:space="preserve">3  </w:t>
      </w:r>
      <w:r w:rsidRPr="00D27A3D">
        <w:rPr>
          <w:rFonts w:ascii="Times New Roman" w:hAnsi="Times New Roman" w:hint="eastAsia"/>
          <w:kern w:val="0"/>
          <w:sz w:val="24"/>
          <w:szCs w:val="28"/>
        </w:rPr>
        <w:t>拌制泡沫沥青温拌混合料。</w:t>
      </w:r>
    </w:p>
    <w:p w14:paraId="3AF413B3" w14:textId="77777777" w:rsidR="0070411A" w:rsidRPr="00D27A3D" w:rsidRDefault="0070411A" w:rsidP="003026D6">
      <w:pPr>
        <w:widowControl/>
        <w:spacing w:line="400" w:lineRule="exact"/>
        <w:ind w:firstLineChars="200" w:firstLine="480"/>
        <w:textAlignment w:val="bottom"/>
        <w:rPr>
          <w:rFonts w:ascii="Times New Roman" w:hAnsi="Times New Roman"/>
          <w:kern w:val="0"/>
          <w:sz w:val="24"/>
          <w:szCs w:val="28"/>
        </w:rPr>
      </w:pPr>
      <w:r w:rsidRPr="00D27A3D">
        <w:rPr>
          <w:rFonts w:ascii="Times New Roman" w:hAnsi="Times New Roman" w:hint="eastAsia"/>
          <w:kern w:val="0"/>
          <w:sz w:val="24"/>
          <w:szCs w:val="28"/>
        </w:rPr>
        <w:t>将沥青在试验确定的最佳发泡条件下进行发泡，生成泡沫沥青，并按本规程附录</w:t>
      </w:r>
      <w:r w:rsidRPr="00D27A3D">
        <w:rPr>
          <w:rFonts w:ascii="Times New Roman" w:hAnsi="Times New Roman"/>
          <w:kern w:val="0"/>
          <w:sz w:val="24"/>
          <w:szCs w:val="28"/>
        </w:rPr>
        <w:t>D</w:t>
      </w:r>
      <w:r w:rsidRPr="00D27A3D">
        <w:rPr>
          <w:rFonts w:ascii="Times New Roman" w:hAnsi="Times New Roman" w:hint="eastAsia"/>
          <w:kern w:val="0"/>
          <w:sz w:val="24"/>
          <w:szCs w:val="28"/>
        </w:rPr>
        <w:t>的试验方法拌制泡沫沥青温拌混合料。</w:t>
      </w:r>
    </w:p>
    <w:p w14:paraId="40A498F6" w14:textId="77777777" w:rsidR="0070411A" w:rsidRPr="00D27A3D" w:rsidRDefault="0070411A" w:rsidP="003026D6">
      <w:pPr>
        <w:widowControl/>
        <w:spacing w:line="400" w:lineRule="exact"/>
        <w:ind w:firstLineChars="196" w:firstLine="472"/>
        <w:textAlignment w:val="bottom"/>
        <w:rPr>
          <w:rFonts w:ascii="Times New Roman" w:hAnsi="Times New Roman"/>
          <w:kern w:val="0"/>
          <w:sz w:val="24"/>
          <w:szCs w:val="28"/>
        </w:rPr>
      </w:pPr>
      <w:r w:rsidRPr="00D27A3D">
        <w:rPr>
          <w:rFonts w:ascii="Times New Roman" w:hAnsi="Times New Roman"/>
          <w:b/>
          <w:kern w:val="0"/>
          <w:sz w:val="24"/>
          <w:szCs w:val="28"/>
        </w:rPr>
        <w:t xml:space="preserve">4  </w:t>
      </w:r>
      <w:r w:rsidRPr="00D27A3D">
        <w:rPr>
          <w:rFonts w:ascii="Times New Roman" w:hAnsi="Times New Roman" w:hint="eastAsia"/>
          <w:kern w:val="0"/>
          <w:sz w:val="24"/>
          <w:szCs w:val="28"/>
        </w:rPr>
        <w:t>确定成型温度。</w:t>
      </w:r>
    </w:p>
    <w:p w14:paraId="058CF488" w14:textId="77777777" w:rsidR="0070411A" w:rsidRPr="00D27A3D" w:rsidRDefault="0070411A" w:rsidP="00424CE6">
      <w:pPr>
        <w:widowControl/>
        <w:snapToGrid w:val="0"/>
        <w:spacing w:line="400" w:lineRule="exact"/>
        <w:ind w:firstLineChars="196" w:firstLine="470"/>
        <w:textAlignment w:val="bottom"/>
        <w:rPr>
          <w:rFonts w:ascii="Times New Roman" w:hAnsi="宋体"/>
          <w:kern w:val="0"/>
          <w:sz w:val="24"/>
          <w:szCs w:val="28"/>
        </w:rPr>
      </w:pPr>
      <w:r w:rsidRPr="00D27A3D">
        <w:rPr>
          <w:rFonts w:ascii="Times New Roman" w:hAnsi="Times New Roman"/>
          <w:sz w:val="24"/>
          <w:szCs w:val="28"/>
        </w:rPr>
        <w:t>1</w:t>
      </w:r>
      <w:r w:rsidRPr="00D27A3D">
        <w:rPr>
          <w:rFonts w:ascii="Times New Roman" w:hAnsi="Times New Roman" w:hint="eastAsia"/>
          <w:sz w:val="24"/>
          <w:szCs w:val="28"/>
        </w:rPr>
        <w:t>）</w:t>
      </w:r>
      <w:r w:rsidR="00D32538" w:rsidRPr="00D27A3D">
        <w:rPr>
          <w:rFonts w:ascii="Times New Roman" w:hAnsi="Times New Roman" w:hint="eastAsia"/>
          <w:sz w:val="24"/>
          <w:szCs w:val="28"/>
        </w:rPr>
        <w:t>对普通沥青混合料，</w:t>
      </w:r>
      <w:r w:rsidRPr="00D27A3D">
        <w:rPr>
          <w:rFonts w:ascii="Times New Roman" w:hAnsi="Times New Roman" w:hint="eastAsia"/>
          <w:kern w:val="0"/>
          <w:sz w:val="24"/>
          <w:szCs w:val="28"/>
        </w:rPr>
        <w:t>在</w:t>
      </w:r>
      <w:r w:rsidRPr="00D27A3D">
        <w:rPr>
          <w:rFonts w:ascii="Times New Roman" w:hAnsi="Times New Roman"/>
          <w:kern w:val="0"/>
          <w:sz w:val="24"/>
          <w:szCs w:val="28"/>
        </w:rPr>
        <w:t>150</w:t>
      </w:r>
      <w:r w:rsidRPr="00D27A3D">
        <w:rPr>
          <w:rFonts w:ascii="Times New Roman" w:hAnsi="宋体" w:hint="eastAsia"/>
          <w:kern w:val="0"/>
          <w:sz w:val="24"/>
          <w:szCs w:val="28"/>
        </w:rPr>
        <w:t>℃</w:t>
      </w:r>
      <w:r w:rsidRPr="00D27A3D">
        <w:rPr>
          <w:rFonts w:ascii="Times New Roman" w:hAnsi="宋体"/>
          <w:kern w:val="0"/>
          <w:sz w:val="24"/>
          <w:szCs w:val="28"/>
        </w:rPr>
        <w:t>~</w:t>
      </w:r>
      <w:r w:rsidRPr="00D27A3D">
        <w:rPr>
          <w:rFonts w:ascii="Times New Roman" w:hAnsi="Times New Roman"/>
          <w:kern w:val="0"/>
          <w:sz w:val="24"/>
          <w:szCs w:val="28"/>
        </w:rPr>
        <w:t>110</w:t>
      </w:r>
      <w:r w:rsidRPr="00D27A3D">
        <w:rPr>
          <w:rFonts w:ascii="Times New Roman" w:hAnsi="宋体" w:hint="eastAsia"/>
          <w:kern w:val="0"/>
          <w:sz w:val="24"/>
          <w:szCs w:val="28"/>
        </w:rPr>
        <w:t>℃的范围内，每间隔</w:t>
      </w:r>
      <w:r w:rsidRPr="00D27A3D">
        <w:rPr>
          <w:rFonts w:ascii="Times New Roman" w:hAnsi="宋体"/>
          <w:kern w:val="0"/>
          <w:sz w:val="24"/>
          <w:szCs w:val="28"/>
        </w:rPr>
        <w:t>10</w:t>
      </w:r>
      <w:r w:rsidRPr="00D27A3D">
        <w:rPr>
          <w:rFonts w:ascii="Times New Roman" w:hAnsi="宋体" w:hint="eastAsia"/>
          <w:kern w:val="0"/>
          <w:sz w:val="24"/>
          <w:szCs w:val="28"/>
        </w:rPr>
        <w:t>℃拌制一组泡沫沥青温拌混合料，共</w:t>
      </w:r>
      <w:r w:rsidRPr="00D27A3D">
        <w:rPr>
          <w:rFonts w:ascii="Times New Roman" w:hAnsi="宋体"/>
          <w:kern w:val="0"/>
          <w:sz w:val="24"/>
          <w:szCs w:val="28"/>
        </w:rPr>
        <w:t>5</w:t>
      </w:r>
      <w:r w:rsidRPr="00D27A3D">
        <w:rPr>
          <w:rFonts w:ascii="Times New Roman" w:hAnsi="宋体" w:hint="eastAsia"/>
          <w:kern w:val="0"/>
          <w:sz w:val="24"/>
          <w:szCs w:val="28"/>
        </w:rPr>
        <w:t>组。</w:t>
      </w:r>
    </w:p>
    <w:p w14:paraId="0B8DACBF" w14:textId="77777777" w:rsidR="0070411A" w:rsidRPr="00D27A3D" w:rsidRDefault="0070411A" w:rsidP="00424CE6">
      <w:pPr>
        <w:widowControl/>
        <w:snapToGrid w:val="0"/>
        <w:spacing w:line="400" w:lineRule="exact"/>
        <w:ind w:firstLineChars="196" w:firstLine="470"/>
        <w:textAlignment w:val="bottom"/>
        <w:rPr>
          <w:rFonts w:ascii="Times New Roman" w:hAnsi="宋体"/>
          <w:kern w:val="0"/>
          <w:sz w:val="24"/>
          <w:szCs w:val="28"/>
        </w:rPr>
      </w:pPr>
      <w:r w:rsidRPr="00D27A3D">
        <w:rPr>
          <w:rFonts w:ascii="Times New Roman" w:hAnsi="宋体"/>
          <w:kern w:val="0"/>
          <w:sz w:val="24"/>
          <w:szCs w:val="28"/>
        </w:rPr>
        <w:t>2</w:t>
      </w:r>
      <w:r w:rsidRPr="00D27A3D">
        <w:rPr>
          <w:rFonts w:ascii="Times New Roman" w:hAnsi="宋体" w:hint="eastAsia"/>
          <w:kern w:val="0"/>
          <w:sz w:val="24"/>
          <w:szCs w:val="28"/>
        </w:rPr>
        <w:t>）取拌和好的</w:t>
      </w:r>
      <w:r w:rsidRPr="00D27A3D">
        <w:rPr>
          <w:rFonts w:ascii="Times New Roman" w:hAnsi="宋体"/>
          <w:kern w:val="0"/>
          <w:sz w:val="24"/>
          <w:szCs w:val="28"/>
        </w:rPr>
        <w:t>5</w:t>
      </w:r>
      <w:r w:rsidRPr="00D27A3D">
        <w:rPr>
          <w:rFonts w:ascii="Times New Roman" w:hAnsi="宋体" w:hint="eastAsia"/>
          <w:kern w:val="0"/>
          <w:sz w:val="24"/>
          <w:szCs w:val="28"/>
        </w:rPr>
        <w:t>组泡沫沥青温拌混合料采用</w:t>
      </w:r>
      <w:r w:rsidRPr="00D27A3D">
        <w:rPr>
          <w:rFonts w:ascii="Times New Roman" w:hAnsi="Times New Roman" w:hint="eastAsia"/>
          <w:kern w:val="0"/>
          <w:sz w:val="24"/>
          <w:szCs w:val="28"/>
        </w:rPr>
        <w:t>击实法成型马歇尔试件，击实温度一般比拌和温度低</w:t>
      </w:r>
      <w:r w:rsidRPr="00D27A3D">
        <w:rPr>
          <w:rFonts w:ascii="Times New Roman" w:hAnsi="Times New Roman"/>
          <w:kern w:val="0"/>
          <w:sz w:val="24"/>
          <w:szCs w:val="28"/>
        </w:rPr>
        <w:t>10</w:t>
      </w:r>
      <w:r w:rsidRPr="00D27A3D">
        <w:rPr>
          <w:rFonts w:ascii="Times New Roman" w:hAnsi="宋体" w:hint="eastAsia"/>
          <w:kern w:val="0"/>
          <w:sz w:val="24"/>
          <w:szCs w:val="28"/>
        </w:rPr>
        <w:t>℃。</w:t>
      </w:r>
    </w:p>
    <w:p w14:paraId="5528DCB9" w14:textId="77777777" w:rsidR="0070411A" w:rsidRPr="00D27A3D" w:rsidRDefault="0070411A" w:rsidP="00424CE6">
      <w:pPr>
        <w:widowControl/>
        <w:snapToGrid w:val="0"/>
        <w:spacing w:line="400" w:lineRule="exact"/>
        <w:ind w:firstLineChars="196" w:firstLine="470"/>
        <w:jc w:val="left"/>
        <w:textAlignment w:val="bottom"/>
        <w:rPr>
          <w:rFonts w:ascii="Times New Roman" w:hAnsi="Times New Roman"/>
          <w:sz w:val="24"/>
          <w:szCs w:val="28"/>
        </w:rPr>
      </w:pPr>
      <w:r w:rsidRPr="00D27A3D">
        <w:rPr>
          <w:rFonts w:ascii="Times New Roman" w:hAnsi="Times New Roman"/>
          <w:sz w:val="24"/>
          <w:szCs w:val="28"/>
        </w:rPr>
        <w:t>3</w:t>
      </w:r>
      <w:r w:rsidRPr="00D27A3D">
        <w:rPr>
          <w:rFonts w:ascii="Times New Roman" w:hAnsi="Times New Roman" w:hint="eastAsia"/>
          <w:sz w:val="24"/>
          <w:szCs w:val="28"/>
        </w:rPr>
        <w:t>）分别检测</w:t>
      </w:r>
      <w:r w:rsidRPr="00D27A3D">
        <w:rPr>
          <w:rFonts w:ascii="Times New Roman" w:hAnsi="Times New Roman"/>
          <w:sz w:val="24"/>
          <w:szCs w:val="28"/>
        </w:rPr>
        <w:t>5</w:t>
      </w:r>
      <w:r w:rsidRPr="00D27A3D">
        <w:rPr>
          <w:rFonts w:ascii="Times New Roman" w:hAnsi="Times New Roman" w:hint="eastAsia"/>
          <w:sz w:val="24"/>
          <w:szCs w:val="28"/>
        </w:rPr>
        <w:t>组不同击实温度下成型的泡沫沥青混合料试件的体积指标。</w:t>
      </w:r>
    </w:p>
    <w:p w14:paraId="1BA88E09" w14:textId="77777777" w:rsidR="0070411A" w:rsidRPr="00D27A3D" w:rsidRDefault="0070411A" w:rsidP="00424CE6">
      <w:pPr>
        <w:snapToGrid w:val="0"/>
        <w:spacing w:line="400" w:lineRule="exact"/>
        <w:ind w:firstLineChars="196" w:firstLine="470"/>
        <w:jc w:val="left"/>
        <w:textAlignment w:val="bottom"/>
        <w:rPr>
          <w:rFonts w:ascii="Times New Roman" w:hAnsi="Times New Roman"/>
          <w:sz w:val="24"/>
          <w:szCs w:val="28"/>
        </w:rPr>
      </w:pPr>
      <w:r w:rsidRPr="00D27A3D">
        <w:rPr>
          <w:rFonts w:ascii="Times New Roman" w:hAnsi="Times New Roman"/>
          <w:sz w:val="24"/>
          <w:szCs w:val="28"/>
        </w:rPr>
        <w:t>4</w:t>
      </w:r>
      <w:r w:rsidRPr="00D27A3D">
        <w:rPr>
          <w:rFonts w:ascii="Times New Roman" w:hAnsi="Times New Roman" w:hint="eastAsia"/>
          <w:sz w:val="24"/>
          <w:szCs w:val="28"/>
        </w:rPr>
        <w:t>）</w:t>
      </w:r>
      <w:r w:rsidRPr="00D27A3D">
        <w:rPr>
          <w:rFonts w:ascii="Times New Roman" w:hAnsi="Times New Roman" w:hint="eastAsia"/>
          <w:kern w:val="0"/>
          <w:sz w:val="24"/>
          <w:szCs w:val="28"/>
        </w:rPr>
        <w:t>泡沫沥青温拌混合料试件的空隙率最接近热拌沥青混</w:t>
      </w:r>
      <w:r w:rsidRPr="00D27A3D">
        <w:rPr>
          <w:rFonts w:ascii="Times New Roman" w:hAnsi="Times New Roman"/>
          <w:kern w:val="0"/>
          <w:sz w:val="24"/>
          <w:szCs w:val="28"/>
        </w:rPr>
        <w:t xml:space="preserve"> </w:t>
      </w:r>
      <w:r w:rsidRPr="00D27A3D">
        <w:rPr>
          <w:rFonts w:ascii="Times New Roman" w:hAnsi="Times New Roman" w:hint="eastAsia"/>
          <w:kern w:val="0"/>
          <w:sz w:val="24"/>
          <w:szCs w:val="28"/>
        </w:rPr>
        <w:t>合料试件空隙率所对应的击实温度，即为泡沫沥青温拌混合料的最佳击实成型温度。一般来说，泡沫沥青温拌混合料与热拌沥青混合料两者的空隙率</w:t>
      </w:r>
      <w:r w:rsidRPr="00D27A3D">
        <w:rPr>
          <w:rFonts w:ascii="Times New Roman" w:hAnsi="宋体" w:hint="eastAsia"/>
          <w:kern w:val="0"/>
          <w:sz w:val="24"/>
          <w:szCs w:val="28"/>
        </w:rPr>
        <w:t>差异以不超过</w:t>
      </w:r>
      <w:r w:rsidRPr="00D27A3D">
        <w:rPr>
          <w:rFonts w:ascii="Times New Roman" w:hAnsi="宋体"/>
          <w:kern w:val="0"/>
          <w:sz w:val="24"/>
          <w:szCs w:val="28"/>
        </w:rPr>
        <w:t>0.5</w:t>
      </w:r>
      <w:r w:rsidRPr="00D27A3D">
        <w:rPr>
          <w:rFonts w:ascii="Times New Roman" w:hAnsi="宋体" w:hint="eastAsia"/>
          <w:kern w:val="0"/>
          <w:sz w:val="24"/>
          <w:szCs w:val="28"/>
        </w:rPr>
        <w:t>个百分点为宜。</w:t>
      </w:r>
      <w:r w:rsidRPr="00D27A3D">
        <w:rPr>
          <w:rFonts w:ascii="Times New Roman" w:hAnsi="宋体"/>
          <w:kern w:val="0"/>
          <w:sz w:val="24"/>
          <w:szCs w:val="28"/>
        </w:rPr>
        <w:t xml:space="preserve"> </w:t>
      </w:r>
    </w:p>
    <w:p w14:paraId="2C5DA72B" w14:textId="77777777" w:rsidR="0070411A" w:rsidRPr="00D27A3D" w:rsidRDefault="0070411A" w:rsidP="00424CE6">
      <w:pPr>
        <w:widowControl/>
        <w:snapToGrid w:val="0"/>
        <w:spacing w:line="400" w:lineRule="exact"/>
        <w:ind w:firstLineChars="196" w:firstLine="472"/>
        <w:jc w:val="left"/>
        <w:textAlignment w:val="bottom"/>
        <w:rPr>
          <w:rFonts w:ascii="Times New Roman" w:hAnsi="Times New Roman"/>
          <w:sz w:val="24"/>
          <w:szCs w:val="28"/>
        </w:rPr>
      </w:pPr>
      <w:r w:rsidRPr="00D27A3D">
        <w:rPr>
          <w:rFonts w:ascii="Times New Roman" w:hAnsi="Times New Roman"/>
          <w:b/>
          <w:sz w:val="24"/>
          <w:szCs w:val="28"/>
        </w:rPr>
        <w:t xml:space="preserve">5  </w:t>
      </w:r>
      <w:r w:rsidRPr="00D27A3D">
        <w:rPr>
          <w:rFonts w:ascii="Times New Roman" w:hAnsi="Times New Roman" w:hint="eastAsia"/>
          <w:sz w:val="24"/>
          <w:szCs w:val="28"/>
        </w:rPr>
        <w:t>配合比设计检验。</w:t>
      </w:r>
    </w:p>
    <w:p w14:paraId="1FE2E36E" w14:textId="77777777" w:rsidR="0070411A" w:rsidRPr="00D27A3D" w:rsidRDefault="0070411A" w:rsidP="002A367F">
      <w:pPr>
        <w:widowControl/>
        <w:snapToGrid w:val="0"/>
        <w:spacing w:line="400" w:lineRule="exact"/>
        <w:ind w:firstLineChars="196" w:firstLine="470"/>
        <w:jc w:val="left"/>
        <w:textAlignment w:val="bottom"/>
        <w:rPr>
          <w:rFonts w:ascii="Times New Roman" w:hAnsi="Times New Roman"/>
          <w:sz w:val="28"/>
          <w:szCs w:val="28"/>
        </w:rPr>
      </w:pPr>
      <w:r w:rsidRPr="00D27A3D">
        <w:rPr>
          <w:rFonts w:ascii="Times New Roman" w:hAnsi="Times New Roman" w:hint="eastAsia"/>
          <w:sz w:val="24"/>
          <w:szCs w:val="28"/>
        </w:rPr>
        <w:t>配合比设计完成后，应对泡沫沥青温拌混合料的各项路用性能进行检验，对于不符合要求的混合料，必须更换材料或重新进行配合比设计。泡沫沥青温拌混合料各项路用性能技术指标</w:t>
      </w:r>
      <w:r w:rsidR="002A367F" w:rsidRPr="00D27A3D">
        <w:rPr>
          <w:rFonts w:ascii="Times New Roman" w:hAnsi="Times New Roman" w:hint="eastAsia"/>
          <w:sz w:val="24"/>
          <w:szCs w:val="28"/>
        </w:rPr>
        <w:t>应符合现行</w:t>
      </w:r>
      <w:r w:rsidR="009C76FF">
        <w:rPr>
          <w:rFonts w:ascii="Times New Roman" w:hAnsi="Times New Roman" w:hint="eastAsia"/>
          <w:sz w:val="24"/>
          <w:szCs w:val="28"/>
        </w:rPr>
        <w:t>行业标准</w:t>
      </w:r>
      <w:r w:rsidR="002A367F" w:rsidRPr="00D27A3D">
        <w:rPr>
          <w:rFonts w:ascii="Times New Roman" w:hAnsi="Times New Roman" w:hint="eastAsia"/>
          <w:sz w:val="24"/>
          <w:szCs w:val="28"/>
        </w:rPr>
        <w:t>《公路沥青路面施工技术规范》</w:t>
      </w:r>
      <w:r w:rsidR="002A367F" w:rsidRPr="00D27A3D">
        <w:rPr>
          <w:rFonts w:ascii="Times New Roman" w:hAnsi="Times New Roman" w:hint="eastAsia"/>
          <w:sz w:val="24"/>
          <w:szCs w:val="28"/>
        </w:rPr>
        <w:t>JTG F40</w:t>
      </w:r>
      <w:r w:rsidR="002A367F" w:rsidRPr="00D27A3D">
        <w:rPr>
          <w:rFonts w:ascii="Times New Roman" w:hAnsi="Times New Roman" w:hint="eastAsia"/>
          <w:sz w:val="24"/>
          <w:szCs w:val="28"/>
        </w:rPr>
        <w:t>对热拌沥青混合料的性能要求。</w:t>
      </w:r>
    </w:p>
    <w:p w14:paraId="5E3BBF63" w14:textId="77777777" w:rsidR="0070411A" w:rsidRPr="00D27A3D" w:rsidRDefault="0070411A" w:rsidP="00C30C70">
      <w:pPr>
        <w:spacing w:beforeLines="100" w:before="240" w:line="400" w:lineRule="exact"/>
        <w:ind w:firstLineChars="100" w:firstLine="241"/>
        <w:rPr>
          <w:rFonts w:ascii="Times New Roman" w:eastAsia="楷体" w:hAnsi="Times New Roman"/>
          <w:b/>
          <w:sz w:val="24"/>
          <w:szCs w:val="24"/>
        </w:rPr>
      </w:pPr>
      <w:r w:rsidRPr="00D27A3D">
        <w:rPr>
          <w:rFonts w:ascii="Times New Roman" w:eastAsia="楷体" w:hAnsi="Times New Roman" w:hint="eastAsia"/>
          <w:b/>
          <w:sz w:val="24"/>
          <w:szCs w:val="24"/>
        </w:rPr>
        <w:t>条文说明</w:t>
      </w:r>
    </w:p>
    <w:p w14:paraId="352A1D4B" w14:textId="77777777" w:rsidR="0070411A" w:rsidRPr="00D27A3D" w:rsidRDefault="0070411A" w:rsidP="0070411A">
      <w:pPr>
        <w:widowControl/>
        <w:spacing w:line="400" w:lineRule="exact"/>
        <w:ind w:firstLineChars="196" w:firstLine="470"/>
        <w:jc w:val="left"/>
        <w:textAlignment w:val="bottom"/>
        <w:rPr>
          <w:rFonts w:ascii="Times New Roman" w:eastAsia="楷体" w:hAnsi="Times New Roman"/>
          <w:sz w:val="24"/>
          <w:szCs w:val="24"/>
        </w:rPr>
      </w:pPr>
      <w:r w:rsidRPr="00D27A3D">
        <w:rPr>
          <w:rFonts w:ascii="Times New Roman" w:hAnsi="Times New Roman"/>
          <w:kern w:val="0"/>
          <w:sz w:val="24"/>
          <w:szCs w:val="24"/>
        </w:rPr>
        <w:t>150</w:t>
      </w:r>
      <w:r w:rsidRPr="00D27A3D">
        <w:rPr>
          <w:rFonts w:ascii="Times New Roman" w:hAnsi="宋体" w:hint="eastAsia"/>
          <w:kern w:val="0"/>
          <w:sz w:val="24"/>
          <w:szCs w:val="24"/>
        </w:rPr>
        <w:t>℃</w:t>
      </w:r>
      <w:r w:rsidRPr="00D27A3D">
        <w:rPr>
          <w:rFonts w:ascii="Times New Roman" w:hAnsi="宋体"/>
          <w:kern w:val="0"/>
          <w:sz w:val="24"/>
          <w:szCs w:val="24"/>
        </w:rPr>
        <w:t>~</w:t>
      </w:r>
      <w:r w:rsidRPr="00D27A3D">
        <w:rPr>
          <w:rFonts w:ascii="Times New Roman" w:hAnsi="Times New Roman"/>
          <w:kern w:val="0"/>
          <w:sz w:val="24"/>
          <w:szCs w:val="24"/>
        </w:rPr>
        <w:t>110</w:t>
      </w:r>
      <w:r w:rsidRPr="00D27A3D">
        <w:rPr>
          <w:rFonts w:ascii="Times New Roman" w:hAnsi="宋体" w:hint="eastAsia"/>
          <w:kern w:val="0"/>
          <w:sz w:val="24"/>
          <w:szCs w:val="24"/>
        </w:rPr>
        <w:t>℃</w:t>
      </w:r>
      <w:r w:rsidRPr="00D27A3D">
        <w:rPr>
          <w:rFonts w:ascii="Times New Roman" w:eastAsia="楷体" w:hAnsi="Times New Roman" w:hint="eastAsia"/>
          <w:sz w:val="24"/>
          <w:szCs w:val="24"/>
        </w:rPr>
        <w:t>的温度是普通沥青混合料适宜的拌和温度，其他类型的混合料，如改性沥青混合料、橡胶改性沥青混合料等应在普通沥青混合料的基础上提高</w:t>
      </w:r>
      <w:r w:rsidRPr="00D27A3D">
        <w:rPr>
          <w:rFonts w:ascii="Times New Roman" w:eastAsia="楷体" w:hAnsi="Times New Roman"/>
          <w:sz w:val="24"/>
          <w:szCs w:val="24"/>
        </w:rPr>
        <w:t>10</w:t>
      </w:r>
      <w:r w:rsidRPr="00D27A3D">
        <w:rPr>
          <w:rFonts w:ascii="Times New Roman" w:eastAsia="楷体" w:hAnsi="Times New Roman" w:hint="eastAsia"/>
          <w:sz w:val="24"/>
          <w:szCs w:val="24"/>
        </w:rPr>
        <w:t>℃</w:t>
      </w:r>
      <w:r w:rsidRPr="00D27A3D">
        <w:rPr>
          <w:rFonts w:ascii="Times New Roman" w:eastAsia="楷体" w:hAnsi="Times New Roman"/>
          <w:sz w:val="24"/>
          <w:szCs w:val="24"/>
        </w:rPr>
        <w:t>~20</w:t>
      </w:r>
      <w:r w:rsidRPr="00D27A3D">
        <w:rPr>
          <w:rFonts w:ascii="Times New Roman" w:eastAsia="楷体" w:hAnsi="Times New Roman" w:hint="eastAsia"/>
          <w:sz w:val="24"/>
          <w:szCs w:val="24"/>
        </w:rPr>
        <w:t>℃，掺加纤维时，尚需再提高</w:t>
      </w:r>
      <w:r w:rsidRPr="00D27A3D">
        <w:rPr>
          <w:rFonts w:ascii="Times New Roman" w:eastAsia="楷体" w:hAnsi="Times New Roman"/>
          <w:sz w:val="24"/>
          <w:szCs w:val="24"/>
        </w:rPr>
        <w:t>10</w:t>
      </w:r>
      <w:r w:rsidRPr="00D27A3D">
        <w:rPr>
          <w:rFonts w:ascii="Times New Roman" w:eastAsia="楷体" w:hAnsi="Times New Roman" w:hint="eastAsia"/>
          <w:sz w:val="24"/>
          <w:szCs w:val="24"/>
        </w:rPr>
        <w:t>℃左右。</w:t>
      </w:r>
    </w:p>
    <w:p w14:paraId="2BB2A867" w14:textId="77777777" w:rsidR="0070411A" w:rsidRPr="00D27A3D" w:rsidRDefault="0070411A" w:rsidP="0070411A">
      <w:pPr>
        <w:widowControl/>
        <w:spacing w:line="400" w:lineRule="exact"/>
        <w:ind w:firstLineChars="196" w:firstLine="470"/>
        <w:jc w:val="left"/>
        <w:textAlignment w:val="bottom"/>
        <w:rPr>
          <w:rFonts w:ascii="Times New Roman" w:hAnsi="Times New Roman"/>
          <w:sz w:val="24"/>
          <w:szCs w:val="24"/>
        </w:rPr>
      </w:pPr>
      <w:r w:rsidRPr="00D27A3D">
        <w:rPr>
          <w:rFonts w:ascii="Times New Roman" w:eastAsia="楷体" w:hAnsi="Times New Roman" w:hint="eastAsia"/>
          <w:sz w:val="24"/>
          <w:szCs w:val="24"/>
        </w:rPr>
        <w:t>除进行常规的马歇尔稳定度试验、车辙试验、浸水马歇尔试验和冻融劈裂试验外，有条件的地方还可进行汉堡车辙试验，弯曲试验，四点弯曲疲劳寿命试验等，全面综合地评价泡沫沥青温拌混合料的路用性能。</w:t>
      </w:r>
    </w:p>
    <w:p w14:paraId="7FF34F4E" w14:textId="77777777" w:rsidR="0070411A" w:rsidRPr="00D27A3D" w:rsidRDefault="0070411A" w:rsidP="003026D6">
      <w:pPr>
        <w:widowControl/>
        <w:spacing w:beforeLines="100" w:before="240" w:line="400" w:lineRule="exact"/>
        <w:ind w:firstLineChars="100" w:firstLine="241"/>
        <w:jc w:val="left"/>
        <w:textAlignment w:val="bottom"/>
        <w:rPr>
          <w:rFonts w:ascii="Times New Roman" w:hAnsi="Times New Roman"/>
          <w:sz w:val="24"/>
          <w:szCs w:val="28"/>
        </w:rPr>
      </w:pPr>
      <w:r w:rsidRPr="00D27A3D">
        <w:rPr>
          <w:rFonts w:ascii="Times New Roman" w:hAnsi="Times New Roman"/>
          <w:b/>
          <w:bCs/>
          <w:sz w:val="24"/>
          <w:szCs w:val="28"/>
        </w:rPr>
        <w:lastRenderedPageBreak/>
        <w:t>5.2.2</w:t>
      </w:r>
      <w:r w:rsidRPr="00D27A3D">
        <w:rPr>
          <w:rFonts w:ascii="Times New Roman" w:hAnsi="Times New Roman"/>
          <w:sz w:val="24"/>
          <w:szCs w:val="28"/>
        </w:rPr>
        <w:t xml:space="preserve">  </w:t>
      </w:r>
      <w:r w:rsidRPr="00D27A3D">
        <w:rPr>
          <w:rFonts w:ascii="Times New Roman" w:hAnsi="Times New Roman" w:hint="eastAsia"/>
          <w:sz w:val="24"/>
          <w:szCs w:val="28"/>
        </w:rPr>
        <w:t>泡沫沥青温拌混合料矿料级配应符合工程设计规定的级配范围。密级配沥青混凝土混合料、沥青玛蹄脂碎石混合料、开级配排水式磨耗层混合料、密级配沥青稳定碎石混合料、半开级配沥青碎石混合料、开级配沥青稳定碎石混合料的矿料级配应符合现行</w:t>
      </w:r>
      <w:r w:rsidR="0005016B">
        <w:rPr>
          <w:rFonts w:ascii="Times New Roman" w:hAnsi="Times New Roman" w:hint="eastAsia"/>
          <w:sz w:val="24"/>
          <w:szCs w:val="28"/>
        </w:rPr>
        <w:t>行业标准</w:t>
      </w:r>
      <w:r w:rsidRPr="00D27A3D">
        <w:rPr>
          <w:rFonts w:ascii="Times New Roman" w:hAnsi="Times New Roman" w:hint="eastAsia"/>
          <w:sz w:val="24"/>
          <w:szCs w:val="28"/>
        </w:rPr>
        <w:t>《公路沥青路面施工技术规范》</w:t>
      </w:r>
      <w:r w:rsidRPr="00D27A3D">
        <w:rPr>
          <w:rFonts w:ascii="Times New Roman" w:hAnsi="Times New Roman"/>
          <w:sz w:val="24"/>
          <w:szCs w:val="28"/>
        </w:rPr>
        <w:t>JTG F40</w:t>
      </w:r>
      <w:r w:rsidRPr="00D27A3D">
        <w:rPr>
          <w:rFonts w:ascii="Times New Roman" w:hAnsi="Times New Roman" w:hint="eastAsia"/>
          <w:sz w:val="24"/>
          <w:szCs w:val="28"/>
        </w:rPr>
        <w:t>的规定，橡胶沥青混合料的矿料级配应符合现行</w:t>
      </w:r>
      <w:r w:rsidR="0005016B" w:rsidRPr="0005016B">
        <w:rPr>
          <w:rFonts w:ascii="Times New Roman" w:hAnsi="Times New Roman" w:hint="eastAsia"/>
          <w:sz w:val="24"/>
          <w:szCs w:val="28"/>
        </w:rPr>
        <w:t>行业标准</w:t>
      </w:r>
      <w:r w:rsidRPr="00D27A3D">
        <w:rPr>
          <w:rFonts w:ascii="Times New Roman" w:hAnsi="Times New Roman" w:hint="eastAsia"/>
          <w:sz w:val="24"/>
          <w:szCs w:val="28"/>
        </w:rPr>
        <w:t>《</w:t>
      </w:r>
      <w:r w:rsidRPr="00D27A3D">
        <w:rPr>
          <w:rFonts w:hint="eastAsia"/>
          <w:sz w:val="24"/>
          <w:szCs w:val="28"/>
        </w:rPr>
        <w:t>橡胶沥青路面技术标准</w:t>
      </w:r>
      <w:r w:rsidRPr="00D27A3D">
        <w:rPr>
          <w:rFonts w:ascii="Times New Roman" w:hAnsi="Times New Roman" w:hint="eastAsia"/>
          <w:sz w:val="24"/>
          <w:szCs w:val="28"/>
        </w:rPr>
        <w:t>》（</w:t>
      </w:r>
      <w:r w:rsidRPr="00D27A3D">
        <w:rPr>
          <w:rFonts w:ascii="Times New Roman" w:hAnsi="Times New Roman"/>
          <w:sz w:val="24"/>
          <w:szCs w:val="28"/>
        </w:rPr>
        <w:t>CJJ/T 273</w:t>
      </w:r>
      <w:r w:rsidRPr="00D27A3D">
        <w:rPr>
          <w:rFonts w:ascii="Times New Roman" w:hAnsi="Times New Roman" w:hint="eastAsia"/>
          <w:sz w:val="24"/>
          <w:szCs w:val="28"/>
        </w:rPr>
        <w:t>）的规定，超薄磨耗层混合料</w:t>
      </w:r>
      <w:r w:rsidR="002A367F" w:rsidRPr="00D27A3D">
        <w:rPr>
          <w:rFonts w:ascii="Times New Roman" w:hAnsi="Times New Roman" w:hint="eastAsia"/>
          <w:sz w:val="24"/>
          <w:szCs w:val="28"/>
        </w:rPr>
        <w:t>（</w:t>
      </w:r>
      <w:r w:rsidR="002A367F" w:rsidRPr="00D27A3D">
        <w:rPr>
          <w:rFonts w:ascii="Times New Roman" w:hAnsi="Times New Roman" w:hint="eastAsia"/>
          <w:sz w:val="24"/>
          <w:szCs w:val="28"/>
        </w:rPr>
        <w:t>UTFC</w:t>
      </w:r>
      <w:r w:rsidR="002A367F" w:rsidRPr="00D27A3D">
        <w:rPr>
          <w:rFonts w:ascii="Times New Roman" w:hAnsi="Times New Roman" w:hint="eastAsia"/>
          <w:sz w:val="24"/>
          <w:szCs w:val="28"/>
        </w:rPr>
        <w:t>）</w:t>
      </w:r>
      <w:r w:rsidRPr="00D27A3D">
        <w:rPr>
          <w:rFonts w:ascii="Times New Roman" w:hAnsi="Times New Roman" w:hint="eastAsia"/>
          <w:sz w:val="24"/>
          <w:szCs w:val="28"/>
        </w:rPr>
        <w:t>矿料级配应符合表</w:t>
      </w:r>
      <w:r w:rsidRPr="00D27A3D">
        <w:rPr>
          <w:rFonts w:ascii="Times New Roman" w:hAnsi="Times New Roman"/>
          <w:sz w:val="24"/>
          <w:szCs w:val="28"/>
        </w:rPr>
        <w:t>5.2.2-1</w:t>
      </w:r>
      <w:r w:rsidRPr="00D27A3D">
        <w:rPr>
          <w:rFonts w:ascii="Times New Roman" w:hAnsi="Times New Roman" w:hint="eastAsia"/>
          <w:sz w:val="24"/>
          <w:szCs w:val="28"/>
        </w:rPr>
        <w:t>的要求。</w:t>
      </w:r>
    </w:p>
    <w:p w14:paraId="34366603" w14:textId="77777777" w:rsidR="0070411A" w:rsidRPr="00D27A3D" w:rsidRDefault="0070411A" w:rsidP="002246EF">
      <w:pPr>
        <w:spacing w:beforeLines="50" w:before="120"/>
        <w:jc w:val="center"/>
        <w:rPr>
          <w:rFonts w:ascii="Times New Roman" w:hAnsi="Times New Roman"/>
          <w:b/>
          <w:bCs/>
          <w:szCs w:val="24"/>
        </w:rPr>
      </w:pPr>
      <w:r w:rsidRPr="00D27A3D">
        <w:rPr>
          <w:rFonts w:ascii="Times New Roman" w:hAnsi="Times New Roman" w:hint="eastAsia"/>
          <w:b/>
          <w:bCs/>
          <w:szCs w:val="24"/>
        </w:rPr>
        <w:t>表</w:t>
      </w:r>
      <w:r w:rsidRPr="00D27A3D">
        <w:rPr>
          <w:rFonts w:ascii="Times New Roman" w:hAnsi="Times New Roman"/>
          <w:b/>
          <w:bCs/>
          <w:szCs w:val="24"/>
        </w:rPr>
        <w:t xml:space="preserve">5.2.2-1  </w:t>
      </w:r>
      <w:r w:rsidRPr="00D27A3D">
        <w:rPr>
          <w:rFonts w:ascii="Times New Roman" w:hAnsi="Times New Roman" w:hint="eastAsia"/>
          <w:b/>
          <w:bCs/>
          <w:szCs w:val="24"/>
        </w:rPr>
        <w:t>超薄磨耗层混合料矿料级配范围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6"/>
        <w:gridCol w:w="665"/>
        <w:gridCol w:w="695"/>
        <w:gridCol w:w="668"/>
        <w:gridCol w:w="649"/>
        <w:gridCol w:w="668"/>
        <w:gridCol w:w="682"/>
        <w:gridCol w:w="682"/>
        <w:gridCol w:w="682"/>
        <w:gridCol w:w="668"/>
        <w:gridCol w:w="632"/>
        <w:gridCol w:w="634"/>
        <w:gridCol w:w="674"/>
      </w:tblGrid>
      <w:tr w:rsidR="00D27A3D" w:rsidRPr="00D27A3D" w14:paraId="489553FD" w14:textId="77777777" w:rsidTr="0070411A">
        <w:trPr>
          <w:trHeight w:val="453"/>
        </w:trPr>
        <w:tc>
          <w:tcPr>
            <w:tcW w:w="1030" w:type="dxa"/>
            <w:vMerge w:val="restart"/>
            <w:tcBorders>
              <w:top w:val="single" w:sz="4" w:space="0" w:color="auto"/>
              <w:left w:val="single" w:sz="4" w:space="0" w:color="auto"/>
              <w:bottom w:val="single" w:sz="4" w:space="0" w:color="auto"/>
              <w:right w:val="single" w:sz="4" w:space="0" w:color="auto"/>
            </w:tcBorders>
            <w:vAlign w:val="center"/>
            <w:hideMark/>
          </w:tcPr>
          <w:p w14:paraId="25F4528A" w14:textId="77777777" w:rsidR="0070411A" w:rsidRPr="00D27A3D" w:rsidRDefault="0070411A">
            <w:pPr>
              <w:widowControl/>
              <w:jc w:val="center"/>
              <w:textAlignment w:val="bottom"/>
              <w:rPr>
                <w:rFonts w:ascii="Times New Roman" w:hAnsi="Times New Roman"/>
                <w:szCs w:val="21"/>
              </w:rPr>
            </w:pPr>
            <w:r w:rsidRPr="00D27A3D">
              <w:rPr>
                <w:rFonts w:ascii="Times New Roman" w:hAnsi="Times New Roman" w:hint="eastAsia"/>
                <w:szCs w:val="21"/>
              </w:rPr>
              <w:t>类型</w:t>
            </w:r>
          </w:p>
        </w:tc>
        <w:tc>
          <w:tcPr>
            <w:tcW w:w="8119" w:type="dxa"/>
            <w:gridSpan w:val="12"/>
            <w:tcBorders>
              <w:top w:val="single" w:sz="4" w:space="0" w:color="auto"/>
              <w:left w:val="single" w:sz="4" w:space="0" w:color="auto"/>
              <w:bottom w:val="single" w:sz="4" w:space="0" w:color="auto"/>
              <w:right w:val="single" w:sz="4" w:space="0" w:color="auto"/>
            </w:tcBorders>
            <w:vAlign w:val="center"/>
            <w:hideMark/>
          </w:tcPr>
          <w:p w14:paraId="290F3C9E" w14:textId="77777777" w:rsidR="0070411A" w:rsidRPr="00D27A3D" w:rsidRDefault="0070411A">
            <w:pPr>
              <w:widowControl/>
              <w:jc w:val="center"/>
              <w:textAlignment w:val="bottom"/>
              <w:rPr>
                <w:rFonts w:ascii="Times New Roman" w:hAnsi="Times New Roman"/>
                <w:szCs w:val="21"/>
              </w:rPr>
            </w:pPr>
            <w:r w:rsidRPr="00D27A3D">
              <w:rPr>
                <w:rFonts w:ascii="Times New Roman" w:hAnsi="Times New Roman" w:hint="eastAsia"/>
                <w:szCs w:val="21"/>
              </w:rPr>
              <w:t>通过下列筛孔（</w:t>
            </w:r>
            <w:r w:rsidRPr="00D27A3D">
              <w:rPr>
                <w:rFonts w:ascii="Times New Roman" w:hAnsi="Times New Roman"/>
                <w:szCs w:val="21"/>
              </w:rPr>
              <w:t>mm</w:t>
            </w:r>
            <w:r w:rsidRPr="00D27A3D">
              <w:rPr>
                <w:rFonts w:ascii="Times New Roman" w:hAnsi="Times New Roman" w:hint="eastAsia"/>
                <w:szCs w:val="21"/>
              </w:rPr>
              <w:t>）的百分率（</w:t>
            </w:r>
            <w:r w:rsidRPr="00D27A3D">
              <w:rPr>
                <w:rFonts w:ascii="Times New Roman" w:hAnsi="Times New Roman"/>
                <w:szCs w:val="21"/>
              </w:rPr>
              <w:t>%</w:t>
            </w:r>
            <w:r w:rsidRPr="00D27A3D">
              <w:rPr>
                <w:rFonts w:ascii="Times New Roman" w:hAnsi="Times New Roman" w:hint="eastAsia"/>
                <w:szCs w:val="21"/>
              </w:rPr>
              <w:t>）</w:t>
            </w:r>
          </w:p>
        </w:tc>
      </w:tr>
      <w:tr w:rsidR="00D27A3D" w:rsidRPr="00D27A3D" w14:paraId="692C119C" w14:textId="77777777" w:rsidTr="0070411A">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C3DB8A" w14:textId="77777777" w:rsidR="0070411A" w:rsidRPr="00D27A3D" w:rsidRDefault="0070411A">
            <w:pPr>
              <w:widowControl/>
              <w:jc w:val="left"/>
              <w:rPr>
                <w:rFonts w:ascii="Times New Roman" w:hAnsi="Times New Roman"/>
                <w:szCs w:val="21"/>
              </w:rPr>
            </w:pPr>
          </w:p>
        </w:tc>
        <w:tc>
          <w:tcPr>
            <w:tcW w:w="689" w:type="dxa"/>
            <w:tcBorders>
              <w:top w:val="single" w:sz="4" w:space="0" w:color="auto"/>
              <w:left w:val="single" w:sz="4" w:space="0" w:color="auto"/>
              <w:bottom w:val="single" w:sz="4" w:space="0" w:color="auto"/>
              <w:right w:val="single" w:sz="4" w:space="0" w:color="auto"/>
            </w:tcBorders>
            <w:vAlign w:val="center"/>
            <w:hideMark/>
          </w:tcPr>
          <w:p w14:paraId="2BCA13AD" w14:textId="77777777" w:rsidR="0070411A" w:rsidRPr="00D27A3D" w:rsidRDefault="0070411A">
            <w:pPr>
              <w:widowControl/>
              <w:jc w:val="center"/>
              <w:textAlignment w:val="bottom"/>
              <w:rPr>
                <w:rFonts w:ascii="Times New Roman" w:hAnsi="Times New Roman"/>
                <w:szCs w:val="21"/>
              </w:rPr>
            </w:pPr>
            <w:r w:rsidRPr="00D27A3D">
              <w:rPr>
                <w:rFonts w:ascii="Times New Roman" w:hAnsi="Times New Roman"/>
                <w:szCs w:val="21"/>
              </w:rPr>
              <w:t>13.2</w:t>
            </w:r>
          </w:p>
        </w:tc>
        <w:tc>
          <w:tcPr>
            <w:tcW w:w="689" w:type="dxa"/>
            <w:tcBorders>
              <w:top w:val="single" w:sz="4" w:space="0" w:color="auto"/>
              <w:left w:val="single" w:sz="4" w:space="0" w:color="auto"/>
              <w:bottom w:val="single" w:sz="4" w:space="0" w:color="auto"/>
              <w:right w:val="single" w:sz="4" w:space="0" w:color="auto"/>
            </w:tcBorders>
            <w:vAlign w:val="center"/>
            <w:hideMark/>
          </w:tcPr>
          <w:p w14:paraId="0261A5D3" w14:textId="77777777" w:rsidR="0070411A" w:rsidRPr="00D27A3D" w:rsidRDefault="0070411A">
            <w:pPr>
              <w:widowControl/>
              <w:jc w:val="center"/>
              <w:textAlignment w:val="bottom"/>
              <w:rPr>
                <w:rFonts w:ascii="Times New Roman" w:hAnsi="Times New Roman"/>
                <w:szCs w:val="21"/>
              </w:rPr>
            </w:pPr>
            <w:r w:rsidRPr="00D27A3D">
              <w:rPr>
                <w:rFonts w:ascii="Times New Roman" w:hAnsi="Times New Roman"/>
                <w:szCs w:val="21"/>
              </w:rPr>
              <w:t>11.4</w:t>
            </w:r>
          </w:p>
        </w:tc>
        <w:tc>
          <w:tcPr>
            <w:tcW w:w="676" w:type="dxa"/>
            <w:tcBorders>
              <w:top w:val="single" w:sz="4" w:space="0" w:color="auto"/>
              <w:left w:val="single" w:sz="4" w:space="0" w:color="auto"/>
              <w:bottom w:val="single" w:sz="4" w:space="0" w:color="auto"/>
              <w:right w:val="single" w:sz="4" w:space="0" w:color="auto"/>
            </w:tcBorders>
            <w:vAlign w:val="center"/>
            <w:hideMark/>
          </w:tcPr>
          <w:p w14:paraId="7723382F" w14:textId="77777777" w:rsidR="0070411A" w:rsidRPr="00D27A3D" w:rsidRDefault="0070411A">
            <w:pPr>
              <w:widowControl/>
              <w:jc w:val="center"/>
              <w:textAlignment w:val="bottom"/>
              <w:rPr>
                <w:rFonts w:ascii="Times New Roman" w:hAnsi="Times New Roman"/>
                <w:szCs w:val="21"/>
              </w:rPr>
            </w:pPr>
            <w:r w:rsidRPr="00D27A3D">
              <w:rPr>
                <w:rFonts w:ascii="Times New Roman" w:hAnsi="Times New Roman"/>
                <w:szCs w:val="21"/>
              </w:rPr>
              <w:t>9.5</w:t>
            </w:r>
          </w:p>
        </w:tc>
        <w:tc>
          <w:tcPr>
            <w:tcW w:w="655" w:type="dxa"/>
            <w:tcBorders>
              <w:top w:val="single" w:sz="4" w:space="0" w:color="auto"/>
              <w:left w:val="single" w:sz="4" w:space="0" w:color="auto"/>
              <w:bottom w:val="single" w:sz="4" w:space="0" w:color="auto"/>
              <w:right w:val="single" w:sz="4" w:space="0" w:color="auto"/>
            </w:tcBorders>
            <w:vAlign w:val="center"/>
            <w:hideMark/>
          </w:tcPr>
          <w:p w14:paraId="1D2F6D8C" w14:textId="77777777" w:rsidR="0070411A" w:rsidRPr="00D27A3D" w:rsidRDefault="0070411A">
            <w:pPr>
              <w:widowControl/>
              <w:jc w:val="center"/>
              <w:textAlignment w:val="bottom"/>
              <w:rPr>
                <w:rFonts w:ascii="Times New Roman" w:hAnsi="Times New Roman"/>
                <w:szCs w:val="21"/>
              </w:rPr>
            </w:pPr>
            <w:r w:rsidRPr="00D27A3D">
              <w:rPr>
                <w:rFonts w:ascii="Times New Roman" w:hAnsi="Times New Roman"/>
                <w:szCs w:val="21"/>
              </w:rPr>
              <w:t>8</w:t>
            </w:r>
          </w:p>
        </w:tc>
        <w:tc>
          <w:tcPr>
            <w:tcW w:w="676" w:type="dxa"/>
            <w:tcBorders>
              <w:top w:val="single" w:sz="4" w:space="0" w:color="auto"/>
              <w:left w:val="single" w:sz="4" w:space="0" w:color="auto"/>
              <w:bottom w:val="single" w:sz="4" w:space="0" w:color="auto"/>
              <w:right w:val="single" w:sz="4" w:space="0" w:color="auto"/>
            </w:tcBorders>
            <w:vAlign w:val="center"/>
            <w:hideMark/>
          </w:tcPr>
          <w:p w14:paraId="3F8A51AD" w14:textId="77777777" w:rsidR="0070411A" w:rsidRPr="00D27A3D" w:rsidRDefault="0070411A">
            <w:pPr>
              <w:widowControl/>
              <w:jc w:val="center"/>
              <w:textAlignment w:val="bottom"/>
              <w:rPr>
                <w:rFonts w:ascii="Times New Roman" w:hAnsi="Times New Roman"/>
                <w:szCs w:val="21"/>
              </w:rPr>
            </w:pPr>
            <w:r w:rsidRPr="00D27A3D">
              <w:rPr>
                <w:rFonts w:ascii="Times New Roman" w:hAnsi="Times New Roman"/>
                <w:szCs w:val="21"/>
              </w:rPr>
              <w:t>5.6</w:t>
            </w:r>
          </w:p>
        </w:tc>
        <w:tc>
          <w:tcPr>
            <w:tcW w:w="691" w:type="dxa"/>
            <w:tcBorders>
              <w:top w:val="single" w:sz="4" w:space="0" w:color="auto"/>
              <w:left w:val="single" w:sz="4" w:space="0" w:color="auto"/>
              <w:bottom w:val="single" w:sz="4" w:space="0" w:color="auto"/>
              <w:right w:val="single" w:sz="4" w:space="0" w:color="auto"/>
            </w:tcBorders>
            <w:vAlign w:val="center"/>
            <w:hideMark/>
          </w:tcPr>
          <w:p w14:paraId="386C2E11" w14:textId="77777777" w:rsidR="0070411A" w:rsidRPr="00D27A3D" w:rsidRDefault="0070411A">
            <w:pPr>
              <w:widowControl/>
              <w:jc w:val="center"/>
              <w:textAlignment w:val="bottom"/>
              <w:rPr>
                <w:rFonts w:ascii="Times New Roman" w:hAnsi="Times New Roman"/>
                <w:szCs w:val="21"/>
              </w:rPr>
            </w:pPr>
            <w:r w:rsidRPr="00D27A3D">
              <w:rPr>
                <w:rFonts w:ascii="Times New Roman" w:hAnsi="Times New Roman"/>
                <w:szCs w:val="21"/>
              </w:rPr>
              <w:t>4.75</w:t>
            </w:r>
          </w:p>
        </w:tc>
        <w:tc>
          <w:tcPr>
            <w:tcW w:w="691" w:type="dxa"/>
            <w:tcBorders>
              <w:top w:val="single" w:sz="4" w:space="0" w:color="auto"/>
              <w:left w:val="single" w:sz="4" w:space="0" w:color="auto"/>
              <w:bottom w:val="single" w:sz="4" w:space="0" w:color="auto"/>
              <w:right w:val="single" w:sz="4" w:space="0" w:color="auto"/>
            </w:tcBorders>
            <w:vAlign w:val="center"/>
            <w:hideMark/>
          </w:tcPr>
          <w:p w14:paraId="2930224F" w14:textId="77777777" w:rsidR="0070411A" w:rsidRPr="00D27A3D" w:rsidRDefault="0070411A">
            <w:pPr>
              <w:widowControl/>
              <w:jc w:val="center"/>
              <w:textAlignment w:val="bottom"/>
              <w:rPr>
                <w:rFonts w:ascii="Times New Roman" w:hAnsi="Times New Roman"/>
                <w:szCs w:val="21"/>
              </w:rPr>
            </w:pPr>
            <w:r w:rsidRPr="00D27A3D">
              <w:rPr>
                <w:rFonts w:ascii="Times New Roman" w:hAnsi="Times New Roman"/>
                <w:szCs w:val="21"/>
              </w:rPr>
              <w:t>2.36</w:t>
            </w:r>
          </w:p>
        </w:tc>
        <w:tc>
          <w:tcPr>
            <w:tcW w:w="691" w:type="dxa"/>
            <w:tcBorders>
              <w:top w:val="single" w:sz="4" w:space="0" w:color="auto"/>
              <w:left w:val="single" w:sz="4" w:space="0" w:color="auto"/>
              <w:bottom w:val="single" w:sz="4" w:space="0" w:color="auto"/>
              <w:right w:val="single" w:sz="4" w:space="0" w:color="auto"/>
            </w:tcBorders>
            <w:vAlign w:val="center"/>
            <w:hideMark/>
          </w:tcPr>
          <w:p w14:paraId="36A10C43" w14:textId="77777777" w:rsidR="0070411A" w:rsidRPr="00D27A3D" w:rsidRDefault="0070411A">
            <w:pPr>
              <w:widowControl/>
              <w:jc w:val="center"/>
              <w:textAlignment w:val="bottom"/>
              <w:rPr>
                <w:rFonts w:ascii="Times New Roman" w:hAnsi="Times New Roman"/>
                <w:szCs w:val="21"/>
              </w:rPr>
            </w:pPr>
            <w:r w:rsidRPr="00D27A3D">
              <w:rPr>
                <w:rFonts w:ascii="Times New Roman" w:hAnsi="Times New Roman"/>
                <w:szCs w:val="21"/>
              </w:rPr>
              <w:t>1.18</w:t>
            </w:r>
          </w:p>
        </w:tc>
        <w:tc>
          <w:tcPr>
            <w:tcW w:w="676" w:type="dxa"/>
            <w:tcBorders>
              <w:top w:val="single" w:sz="4" w:space="0" w:color="auto"/>
              <w:left w:val="single" w:sz="4" w:space="0" w:color="auto"/>
              <w:bottom w:val="single" w:sz="4" w:space="0" w:color="auto"/>
              <w:right w:val="single" w:sz="4" w:space="0" w:color="auto"/>
            </w:tcBorders>
            <w:vAlign w:val="center"/>
            <w:hideMark/>
          </w:tcPr>
          <w:p w14:paraId="5B603ED4" w14:textId="77777777" w:rsidR="0070411A" w:rsidRPr="00D27A3D" w:rsidRDefault="0070411A">
            <w:pPr>
              <w:widowControl/>
              <w:jc w:val="center"/>
              <w:textAlignment w:val="bottom"/>
              <w:rPr>
                <w:rFonts w:ascii="Times New Roman" w:hAnsi="Times New Roman"/>
                <w:szCs w:val="21"/>
              </w:rPr>
            </w:pPr>
            <w:r w:rsidRPr="00D27A3D">
              <w:rPr>
                <w:rFonts w:ascii="Times New Roman" w:hAnsi="Times New Roman"/>
                <w:szCs w:val="21"/>
              </w:rPr>
              <w:t>0.6</w:t>
            </w:r>
          </w:p>
        </w:tc>
        <w:tc>
          <w:tcPr>
            <w:tcW w:w="647" w:type="dxa"/>
            <w:tcBorders>
              <w:top w:val="single" w:sz="4" w:space="0" w:color="auto"/>
              <w:left w:val="single" w:sz="4" w:space="0" w:color="auto"/>
              <w:bottom w:val="single" w:sz="4" w:space="0" w:color="auto"/>
              <w:right w:val="single" w:sz="4" w:space="0" w:color="auto"/>
            </w:tcBorders>
            <w:vAlign w:val="center"/>
            <w:hideMark/>
          </w:tcPr>
          <w:p w14:paraId="165738B7" w14:textId="77777777" w:rsidR="0070411A" w:rsidRPr="00D27A3D" w:rsidRDefault="0070411A">
            <w:pPr>
              <w:widowControl/>
              <w:jc w:val="center"/>
              <w:textAlignment w:val="bottom"/>
              <w:rPr>
                <w:rFonts w:ascii="Times New Roman" w:hAnsi="Times New Roman"/>
                <w:szCs w:val="21"/>
              </w:rPr>
            </w:pPr>
            <w:r w:rsidRPr="00D27A3D">
              <w:rPr>
                <w:rFonts w:ascii="Times New Roman" w:hAnsi="Times New Roman"/>
                <w:szCs w:val="21"/>
              </w:rPr>
              <w:t>0.3</w:t>
            </w:r>
          </w:p>
        </w:tc>
        <w:tc>
          <w:tcPr>
            <w:tcW w:w="650" w:type="dxa"/>
            <w:tcBorders>
              <w:top w:val="single" w:sz="4" w:space="0" w:color="auto"/>
              <w:left w:val="single" w:sz="4" w:space="0" w:color="auto"/>
              <w:bottom w:val="single" w:sz="4" w:space="0" w:color="auto"/>
              <w:right w:val="single" w:sz="4" w:space="0" w:color="auto"/>
            </w:tcBorders>
            <w:vAlign w:val="center"/>
            <w:hideMark/>
          </w:tcPr>
          <w:p w14:paraId="2B2774F6" w14:textId="77777777" w:rsidR="0070411A" w:rsidRPr="00D27A3D" w:rsidRDefault="0070411A">
            <w:pPr>
              <w:widowControl/>
              <w:jc w:val="center"/>
              <w:textAlignment w:val="bottom"/>
              <w:rPr>
                <w:rFonts w:ascii="Times New Roman" w:hAnsi="Times New Roman"/>
                <w:szCs w:val="21"/>
              </w:rPr>
            </w:pPr>
            <w:r w:rsidRPr="00D27A3D">
              <w:rPr>
                <w:rFonts w:ascii="Times New Roman" w:hAnsi="Times New Roman"/>
                <w:szCs w:val="21"/>
              </w:rPr>
              <w:t>1.15</w:t>
            </w:r>
          </w:p>
        </w:tc>
        <w:tc>
          <w:tcPr>
            <w:tcW w:w="687" w:type="dxa"/>
            <w:tcBorders>
              <w:top w:val="single" w:sz="4" w:space="0" w:color="auto"/>
              <w:left w:val="single" w:sz="4" w:space="0" w:color="auto"/>
              <w:bottom w:val="single" w:sz="4" w:space="0" w:color="auto"/>
              <w:right w:val="single" w:sz="4" w:space="0" w:color="auto"/>
            </w:tcBorders>
            <w:vAlign w:val="center"/>
            <w:hideMark/>
          </w:tcPr>
          <w:p w14:paraId="23BEC8DA" w14:textId="77777777" w:rsidR="0070411A" w:rsidRPr="00D27A3D" w:rsidRDefault="0070411A">
            <w:pPr>
              <w:widowControl/>
              <w:jc w:val="center"/>
              <w:textAlignment w:val="bottom"/>
              <w:rPr>
                <w:rFonts w:ascii="Times New Roman" w:hAnsi="Times New Roman"/>
                <w:szCs w:val="21"/>
              </w:rPr>
            </w:pPr>
            <w:r w:rsidRPr="00D27A3D">
              <w:rPr>
                <w:rFonts w:ascii="Times New Roman" w:hAnsi="Times New Roman"/>
                <w:szCs w:val="21"/>
              </w:rPr>
              <w:t>0.075</w:t>
            </w:r>
          </w:p>
        </w:tc>
      </w:tr>
      <w:tr w:rsidR="00D27A3D" w:rsidRPr="00D27A3D" w14:paraId="6C71268E" w14:textId="77777777" w:rsidTr="0070411A">
        <w:trPr>
          <w:trHeight w:val="429"/>
        </w:trPr>
        <w:tc>
          <w:tcPr>
            <w:tcW w:w="1030" w:type="dxa"/>
            <w:tcBorders>
              <w:top w:val="single" w:sz="4" w:space="0" w:color="auto"/>
              <w:left w:val="single" w:sz="4" w:space="0" w:color="auto"/>
              <w:bottom w:val="single" w:sz="4" w:space="0" w:color="auto"/>
              <w:right w:val="single" w:sz="4" w:space="0" w:color="auto"/>
            </w:tcBorders>
            <w:vAlign w:val="center"/>
            <w:hideMark/>
          </w:tcPr>
          <w:p w14:paraId="5AAC7346" w14:textId="77777777" w:rsidR="0070411A" w:rsidRPr="00D27A3D" w:rsidRDefault="0070411A">
            <w:pPr>
              <w:widowControl/>
              <w:jc w:val="center"/>
              <w:textAlignment w:val="bottom"/>
              <w:rPr>
                <w:rFonts w:ascii="Times New Roman" w:hAnsi="Times New Roman"/>
                <w:szCs w:val="21"/>
              </w:rPr>
            </w:pPr>
            <w:r w:rsidRPr="00D27A3D">
              <w:rPr>
                <w:rFonts w:ascii="Times New Roman" w:hAnsi="Times New Roman"/>
                <w:szCs w:val="21"/>
              </w:rPr>
              <w:t>UTFC-10</w:t>
            </w:r>
          </w:p>
        </w:tc>
        <w:tc>
          <w:tcPr>
            <w:tcW w:w="689" w:type="dxa"/>
            <w:tcBorders>
              <w:top w:val="single" w:sz="4" w:space="0" w:color="auto"/>
              <w:left w:val="single" w:sz="4" w:space="0" w:color="auto"/>
              <w:bottom w:val="single" w:sz="4" w:space="0" w:color="auto"/>
              <w:right w:val="single" w:sz="4" w:space="0" w:color="auto"/>
            </w:tcBorders>
            <w:vAlign w:val="center"/>
            <w:hideMark/>
          </w:tcPr>
          <w:p w14:paraId="24CF29F6" w14:textId="77777777" w:rsidR="0070411A" w:rsidRPr="00D27A3D" w:rsidRDefault="0070411A">
            <w:pPr>
              <w:widowControl/>
              <w:jc w:val="center"/>
              <w:textAlignment w:val="bottom"/>
              <w:rPr>
                <w:rFonts w:ascii="Times New Roman" w:hAnsi="Times New Roman"/>
                <w:szCs w:val="21"/>
              </w:rPr>
            </w:pPr>
            <w:r w:rsidRPr="00D27A3D">
              <w:rPr>
                <w:rFonts w:ascii="Times New Roman" w:hAnsi="Times New Roman"/>
                <w:szCs w:val="21"/>
              </w:rPr>
              <w:t>100</w:t>
            </w:r>
          </w:p>
        </w:tc>
        <w:tc>
          <w:tcPr>
            <w:tcW w:w="689" w:type="dxa"/>
            <w:tcBorders>
              <w:top w:val="single" w:sz="4" w:space="0" w:color="auto"/>
              <w:left w:val="single" w:sz="4" w:space="0" w:color="auto"/>
              <w:bottom w:val="single" w:sz="4" w:space="0" w:color="auto"/>
              <w:right w:val="single" w:sz="4" w:space="0" w:color="auto"/>
            </w:tcBorders>
            <w:vAlign w:val="center"/>
            <w:hideMark/>
          </w:tcPr>
          <w:p w14:paraId="3A897A90" w14:textId="77777777" w:rsidR="0070411A" w:rsidRPr="00D27A3D" w:rsidRDefault="0070411A">
            <w:pPr>
              <w:widowControl/>
              <w:jc w:val="center"/>
              <w:textAlignment w:val="bottom"/>
              <w:rPr>
                <w:rFonts w:ascii="Times New Roman" w:hAnsi="Times New Roman"/>
                <w:szCs w:val="21"/>
              </w:rPr>
            </w:pPr>
            <w:r w:rsidRPr="00D27A3D">
              <w:rPr>
                <w:rFonts w:ascii="Times New Roman" w:hAnsi="Times New Roman"/>
                <w:szCs w:val="21"/>
              </w:rPr>
              <w:t>90~100</w:t>
            </w:r>
          </w:p>
        </w:tc>
        <w:tc>
          <w:tcPr>
            <w:tcW w:w="676" w:type="dxa"/>
            <w:tcBorders>
              <w:top w:val="single" w:sz="4" w:space="0" w:color="auto"/>
              <w:left w:val="single" w:sz="4" w:space="0" w:color="auto"/>
              <w:bottom w:val="single" w:sz="4" w:space="0" w:color="auto"/>
              <w:right w:val="single" w:sz="4" w:space="0" w:color="auto"/>
            </w:tcBorders>
            <w:vAlign w:val="center"/>
            <w:hideMark/>
          </w:tcPr>
          <w:p w14:paraId="472FC8FE" w14:textId="77777777" w:rsidR="0070411A" w:rsidRPr="00D27A3D" w:rsidRDefault="0070411A">
            <w:pPr>
              <w:widowControl/>
              <w:jc w:val="center"/>
              <w:textAlignment w:val="bottom"/>
              <w:rPr>
                <w:rFonts w:ascii="Times New Roman" w:hAnsi="Times New Roman"/>
                <w:szCs w:val="21"/>
              </w:rPr>
            </w:pPr>
            <w:r w:rsidRPr="00D27A3D">
              <w:rPr>
                <w:rFonts w:ascii="Times New Roman" w:hAnsi="Times New Roman"/>
                <w:szCs w:val="21"/>
              </w:rPr>
              <w:t>85~95</w:t>
            </w:r>
          </w:p>
        </w:tc>
        <w:tc>
          <w:tcPr>
            <w:tcW w:w="655" w:type="dxa"/>
            <w:tcBorders>
              <w:top w:val="single" w:sz="4" w:space="0" w:color="auto"/>
              <w:left w:val="single" w:sz="4" w:space="0" w:color="auto"/>
              <w:bottom w:val="single" w:sz="4" w:space="0" w:color="auto"/>
              <w:right w:val="single" w:sz="4" w:space="0" w:color="auto"/>
            </w:tcBorders>
            <w:vAlign w:val="center"/>
            <w:hideMark/>
          </w:tcPr>
          <w:p w14:paraId="0F3E9A95" w14:textId="77777777" w:rsidR="0070411A" w:rsidRPr="00D27A3D" w:rsidRDefault="0070411A">
            <w:pPr>
              <w:widowControl/>
              <w:jc w:val="center"/>
              <w:textAlignment w:val="bottom"/>
              <w:rPr>
                <w:rFonts w:ascii="Times New Roman" w:hAnsi="Times New Roman"/>
                <w:szCs w:val="21"/>
              </w:rPr>
            </w:pPr>
            <w:r w:rsidRPr="00D27A3D">
              <w:rPr>
                <w:rFonts w:ascii="Times New Roman" w:hAnsi="Times New Roman"/>
                <w:szCs w:val="21"/>
              </w:rPr>
              <w:t>70~85</w:t>
            </w:r>
          </w:p>
        </w:tc>
        <w:tc>
          <w:tcPr>
            <w:tcW w:w="676" w:type="dxa"/>
            <w:tcBorders>
              <w:top w:val="single" w:sz="4" w:space="0" w:color="auto"/>
              <w:left w:val="single" w:sz="4" w:space="0" w:color="auto"/>
              <w:bottom w:val="single" w:sz="4" w:space="0" w:color="auto"/>
              <w:right w:val="single" w:sz="4" w:space="0" w:color="auto"/>
            </w:tcBorders>
            <w:vAlign w:val="center"/>
            <w:hideMark/>
          </w:tcPr>
          <w:p w14:paraId="6FBD0597" w14:textId="77777777" w:rsidR="0070411A" w:rsidRPr="00D27A3D" w:rsidRDefault="0070411A">
            <w:pPr>
              <w:widowControl/>
              <w:jc w:val="center"/>
              <w:textAlignment w:val="bottom"/>
              <w:rPr>
                <w:rFonts w:ascii="Times New Roman" w:hAnsi="Times New Roman"/>
                <w:szCs w:val="21"/>
              </w:rPr>
            </w:pPr>
            <w:r w:rsidRPr="00D27A3D">
              <w:rPr>
                <w:rFonts w:ascii="Times New Roman" w:hAnsi="Times New Roman"/>
                <w:szCs w:val="21"/>
              </w:rPr>
              <w:t>35~50</w:t>
            </w:r>
          </w:p>
        </w:tc>
        <w:tc>
          <w:tcPr>
            <w:tcW w:w="691" w:type="dxa"/>
            <w:tcBorders>
              <w:top w:val="single" w:sz="4" w:space="0" w:color="auto"/>
              <w:left w:val="single" w:sz="4" w:space="0" w:color="auto"/>
              <w:bottom w:val="single" w:sz="4" w:space="0" w:color="auto"/>
              <w:right w:val="single" w:sz="4" w:space="0" w:color="auto"/>
            </w:tcBorders>
            <w:vAlign w:val="center"/>
            <w:hideMark/>
          </w:tcPr>
          <w:p w14:paraId="418C6C4A" w14:textId="77777777" w:rsidR="0070411A" w:rsidRPr="00D27A3D" w:rsidRDefault="0070411A">
            <w:pPr>
              <w:widowControl/>
              <w:jc w:val="center"/>
              <w:textAlignment w:val="bottom"/>
              <w:rPr>
                <w:rFonts w:ascii="Times New Roman" w:hAnsi="Times New Roman"/>
                <w:szCs w:val="21"/>
              </w:rPr>
            </w:pPr>
            <w:r w:rsidRPr="00D27A3D">
              <w:rPr>
                <w:rFonts w:ascii="Times New Roman" w:hAnsi="Times New Roman"/>
                <w:szCs w:val="21"/>
              </w:rPr>
              <w:t>26~36</w:t>
            </w:r>
          </w:p>
        </w:tc>
        <w:tc>
          <w:tcPr>
            <w:tcW w:w="691" w:type="dxa"/>
            <w:tcBorders>
              <w:top w:val="single" w:sz="4" w:space="0" w:color="auto"/>
              <w:left w:val="single" w:sz="4" w:space="0" w:color="auto"/>
              <w:bottom w:val="single" w:sz="4" w:space="0" w:color="auto"/>
              <w:right w:val="single" w:sz="4" w:space="0" w:color="auto"/>
            </w:tcBorders>
            <w:vAlign w:val="center"/>
            <w:hideMark/>
          </w:tcPr>
          <w:p w14:paraId="43232514" w14:textId="77777777" w:rsidR="0070411A" w:rsidRPr="00D27A3D" w:rsidRDefault="0070411A">
            <w:pPr>
              <w:widowControl/>
              <w:jc w:val="center"/>
              <w:textAlignment w:val="bottom"/>
              <w:rPr>
                <w:rFonts w:ascii="Times New Roman" w:hAnsi="Times New Roman"/>
                <w:szCs w:val="21"/>
              </w:rPr>
            </w:pPr>
            <w:r w:rsidRPr="00D27A3D">
              <w:rPr>
                <w:rFonts w:ascii="Times New Roman" w:hAnsi="Times New Roman"/>
                <w:szCs w:val="21"/>
              </w:rPr>
              <w:t>22~32</w:t>
            </w:r>
          </w:p>
        </w:tc>
        <w:tc>
          <w:tcPr>
            <w:tcW w:w="691" w:type="dxa"/>
            <w:tcBorders>
              <w:top w:val="single" w:sz="4" w:space="0" w:color="auto"/>
              <w:left w:val="single" w:sz="4" w:space="0" w:color="auto"/>
              <w:bottom w:val="single" w:sz="4" w:space="0" w:color="auto"/>
              <w:right w:val="single" w:sz="4" w:space="0" w:color="auto"/>
            </w:tcBorders>
            <w:vAlign w:val="center"/>
            <w:hideMark/>
          </w:tcPr>
          <w:p w14:paraId="36525412" w14:textId="77777777" w:rsidR="0070411A" w:rsidRPr="00D27A3D" w:rsidRDefault="0070411A">
            <w:pPr>
              <w:widowControl/>
              <w:jc w:val="center"/>
              <w:textAlignment w:val="bottom"/>
              <w:rPr>
                <w:rFonts w:ascii="Times New Roman" w:hAnsi="Times New Roman"/>
                <w:szCs w:val="21"/>
              </w:rPr>
            </w:pPr>
            <w:r w:rsidRPr="00D27A3D">
              <w:rPr>
                <w:rFonts w:ascii="Times New Roman" w:hAnsi="Times New Roman"/>
                <w:szCs w:val="21"/>
              </w:rPr>
              <w:t>15~25</w:t>
            </w:r>
          </w:p>
        </w:tc>
        <w:tc>
          <w:tcPr>
            <w:tcW w:w="676" w:type="dxa"/>
            <w:tcBorders>
              <w:top w:val="single" w:sz="4" w:space="0" w:color="auto"/>
              <w:left w:val="single" w:sz="4" w:space="0" w:color="auto"/>
              <w:bottom w:val="single" w:sz="4" w:space="0" w:color="auto"/>
              <w:right w:val="single" w:sz="4" w:space="0" w:color="auto"/>
            </w:tcBorders>
            <w:vAlign w:val="center"/>
            <w:hideMark/>
          </w:tcPr>
          <w:p w14:paraId="0F700E49" w14:textId="77777777" w:rsidR="0070411A" w:rsidRPr="00D27A3D" w:rsidRDefault="0070411A">
            <w:pPr>
              <w:widowControl/>
              <w:jc w:val="center"/>
              <w:textAlignment w:val="bottom"/>
              <w:rPr>
                <w:rFonts w:ascii="Times New Roman" w:hAnsi="Times New Roman"/>
                <w:szCs w:val="21"/>
              </w:rPr>
            </w:pPr>
            <w:r w:rsidRPr="00D27A3D">
              <w:rPr>
                <w:rFonts w:ascii="Times New Roman" w:hAnsi="Times New Roman"/>
                <w:szCs w:val="21"/>
              </w:rPr>
              <w:t>10~20</w:t>
            </w:r>
          </w:p>
        </w:tc>
        <w:tc>
          <w:tcPr>
            <w:tcW w:w="647" w:type="dxa"/>
            <w:tcBorders>
              <w:top w:val="single" w:sz="4" w:space="0" w:color="auto"/>
              <w:left w:val="single" w:sz="4" w:space="0" w:color="auto"/>
              <w:bottom w:val="single" w:sz="4" w:space="0" w:color="auto"/>
              <w:right w:val="single" w:sz="4" w:space="0" w:color="auto"/>
            </w:tcBorders>
            <w:vAlign w:val="center"/>
            <w:hideMark/>
          </w:tcPr>
          <w:p w14:paraId="58E0AE88" w14:textId="77777777" w:rsidR="0070411A" w:rsidRPr="00D27A3D" w:rsidRDefault="0070411A">
            <w:pPr>
              <w:widowControl/>
              <w:jc w:val="center"/>
              <w:textAlignment w:val="bottom"/>
              <w:rPr>
                <w:rFonts w:ascii="Times New Roman" w:hAnsi="Times New Roman"/>
                <w:szCs w:val="21"/>
              </w:rPr>
            </w:pPr>
            <w:r w:rsidRPr="00D27A3D">
              <w:rPr>
                <w:rFonts w:ascii="Times New Roman" w:hAnsi="Times New Roman"/>
                <w:szCs w:val="21"/>
              </w:rPr>
              <w:t>7~15</w:t>
            </w:r>
          </w:p>
        </w:tc>
        <w:tc>
          <w:tcPr>
            <w:tcW w:w="650" w:type="dxa"/>
            <w:tcBorders>
              <w:top w:val="single" w:sz="4" w:space="0" w:color="auto"/>
              <w:left w:val="single" w:sz="4" w:space="0" w:color="auto"/>
              <w:bottom w:val="single" w:sz="4" w:space="0" w:color="auto"/>
              <w:right w:val="single" w:sz="4" w:space="0" w:color="auto"/>
            </w:tcBorders>
            <w:vAlign w:val="center"/>
            <w:hideMark/>
          </w:tcPr>
          <w:p w14:paraId="3E947119" w14:textId="77777777" w:rsidR="0070411A" w:rsidRPr="00D27A3D" w:rsidRDefault="0070411A">
            <w:pPr>
              <w:widowControl/>
              <w:jc w:val="center"/>
              <w:textAlignment w:val="bottom"/>
              <w:rPr>
                <w:rFonts w:ascii="Times New Roman" w:hAnsi="Times New Roman"/>
                <w:szCs w:val="21"/>
              </w:rPr>
            </w:pPr>
            <w:r w:rsidRPr="00D27A3D">
              <w:rPr>
                <w:rFonts w:ascii="Times New Roman" w:hAnsi="Times New Roman"/>
                <w:szCs w:val="21"/>
              </w:rPr>
              <w:t>5~11</w:t>
            </w:r>
          </w:p>
        </w:tc>
        <w:tc>
          <w:tcPr>
            <w:tcW w:w="687" w:type="dxa"/>
            <w:tcBorders>
              <w:top w:val="single" w:sz="4" w:space="0" w:color="auto"/>
              <w:left w:val="single" w:sz="4" w:space="0" w:color="auto"/>
              <w:bottom w:val="single" w:sz="4" w:space="0" w:color="auto"/>
              <w:right w:val="single" w:sz="4" w:space="0" w:color="auto"/>
            </w:tcBorders>
            <w:vAlign w:val="center"/>
            <w:hideMark/>
          </w:tcPr>
          <w:p w14:paraId="5FC38FD1" w14:textId="77777777" w:rsidR="0070411A" w:rsidRPr="00D27A3D" w:rsidRDefault="0070411A">
            <w:pPr>
              <w:widowControl/>
              <w:jc w:val="center"/>
              <w:textAlignment w:val="bottom"/>
              <w:rPr>
                <w:rFonts w:ascii="Times New Roman" w:hAnsi="Times New Roman"/>
                <w:szCs w:val="21"/>
              </w:rPr>
            </w:pPr>
            <w:r w:rsidRPr="00D27A3D">
              <w:rPr>
                <w:rFonts w:ascii="Times New Roman" w:hAnsi="Times New Roman"/>
                <w:szCs w:val="21"/>
              </w:rPr>
              <w:t>4~7</w:t>
            </w:r>
          </w:p>
        </w:tc>
      </w:tr>
    </w:tbl>
    <w:p w14:paraId="4BE1096D" w14:textId="77777777" w:rsidR="0070411A" w:rsidRPr="00D27A3D" w:rsidRDefault="0070411A" w:rsidP="0070411A">
      <w:pPr>
        <w:spacing w:beforeLines="100" w:before="240" w:line="400" w:lineRule="exact"/>
        <w:ind w:firstLineChars="100" w:firstLine="241"/>
        <w:rPr>
          <w:rFonts w:ascii="Times New Roman" w:eastAsia="楷体" w:hAnsi="Times New Roman"/>
          <w:b/>
          <w:sz w:val="24"/>
          <w:szCs w:val="24"/>
        </w:rPr>
      </w:pPr>
      <w:r w:rsidRPr="00D27A3D">
        <w:rPr>
          <w:rFonts w:ascii="Times New Roman" w:eastAsia="楷体" w:hAnsi="Times New Roman" w:hint="eastAsia"/>
          <w:b/>
          <w:sz w:val="24"/>
          <w:szCs w:val="24"/>
        </w:rPr>
        <w:t>条文说明</w:t>
      </w:r>
    </w:p>
    <w:p w14:paraId="13336D65" w14:textId="77777777" w:rsidR="0070411A" w:rsidRPr="00D27A3D" w:rsidRDefault="0070411A" w:rsidP="0070411A">
      <w:pPr>
        <w:spacing w:line="400" w:lineRule="exact"/>
        <w:ind w:firstLineChars="200" w:firstLine="480"/>
        <w:rPr>
          <w:rFonts w:ascii="Times New Roman" w:eastAsia="楷体" w:hAnsi="Times New Roman"/>
          <w:sz w:val="24"/>
          <w:szCs w:val="24"/>
        </w:rPr>
      </w:pPr>
      <w:r w:rsidRPr="00D27A3D">
        <w:rPr>
          <w:rFonts w:ascii="Times New Roman" w:eastAsia="楷体" w:hAnsi="Times New Roman" w:hint="eastAsia"/>
          <w:sz w:val="24"/>
          <w:szCs w:val="24"/>
        </w:rPr>
        <w:t>泡沫沥青温拌混合料级配要求与同类型的热拌沥青混合料基本相同，实际工程中若采用本规程以外的混合料级配时，可参考相应的规范要求执行。</w:t>
      </w:r>
    </w:p>
    <w:p w14:paraId="36F88A84" w14:textId="77777777" w:rsidR="0070411A" w:rsidRPr="00D27A3D" w:rsidRDefault="0070411A" w:rsidP="00424CE6">
      <w:pPr>
        <w:spacing w:beforeLines="100" w:before="240" w:line="400" w:lineRule="exact"/>
        <w:ind w:firstLineChars="100" w:firstLine="241"/>
        <w:rPr>
          <w:rFonts w:ascii="Times New Roman" w:hAnsi="Times New Roman"/>
          <w:sz w:val="24"/>
          <w:szCs w:val="28"/>
        </w:rPr>
      </w:pPr>
      <w:r w:rsidRPr="00D27A3D">
        <w:rPr>
          <w:rFonts w:ascii="Times New Roman" w:hAnsi="Times New Roman"/>
          <w:b/>
          <w:bCs/>
          <w:sz w:val="24"/>
          <w:szCs w:val="28"/>
        </w:rPr>
        <w:t>5.2.3</w:t>
      </w:r>
      <w:r w:rsidRPr="00D27A3D">
        <w:rPr>
          <w:rFonts w:ascii="Times New Roman" w:hAnsi="Times New Roman"/>
          <w:sz w:val="24"/>
          <w:szCs w:val="28"/>
        </w:rPr>
        <w:t xml:space="preserve"> </w:t>
      </w:r>
      <w:r w:rsidR="00424CE6" w:rsidRPr="00D27A3D">
        <w:rPr>
          <w:rFonts w:ascii="Times New Roman" w:hAnsi="Times New Roman" w:hint="eastAsia"/>
          <w:sz w:val="24"/>
          <w:szCs w:val="28"/>
        </w:rPr>
        <w:t xml:space="preserve"> </w:t>
      </w:r>
      <w:r w:rsidRPr="00D27A3D">
        <w:rPr>
          <w:rFonts w:ascii="Times New Roman" w:hAnsi="Times New Roman" w:hint="eastAsia"/>
          <w:sz w:val="24"/>
          <w:szCs w:val="28"/>
        </w:rPr>
        <w:t>泡沫温拌超薄磨耗层混合料技术要求应符合表</w:t>
      </w:r>
      <w:r w:rsidRPr="00D27A3D">
        <w:rPr>
          <w:rFonts w:ascii="Times New Roman" w:hAnsi="Times New Roman"/>
          <w:sz w:val="24"/>
          <w:szCs w:val="28"/>
        </w:rPr>
        <w:t>5.2.3-1</w:t>
      </w:r>
      <w:r w:rsidRPr="00D27A3D">
        <w:rPr>
          <w:rFonts w:ascii="Times New Roman" w:hAnsi="Times New Roman" w:hint="eastAsia"/>
          <w:sz w:val="24"/>
          <w:szCs w:val="28"/>
        </w:rPr>
        <w:t>的规定，泡沫温拌橡胶改性沥青混合料技术要求应符合现行</w:t>
      </w:r>
      <w:r w:rsidR="0005016B" w:rsidRPr="0005016B">
        <w:rPr>
          <w:rFonts w:ascii="Times New Roman" w:hAnsi="Times New Roman" w:hint="eastAsia"/>
          <w:sz w:val="24"/>
          <w:szCs w:val="28"/>
        </w:rPr>
        <w:t>行业标准</w:t>
      </w:r>
      <w:r w:rsidRPr="00D27A3D">
        <w:rPr>
          <w:rFonts w:ascii="Times New Roman" w:hAnsi="Times New Roman" w:hint="eastAsia"/>
          <w:sz w:val="24"/>
          <w:szCs w:val="28"/>
        </w:rPr>
        <w:t>《橡胶沥青路面技术标准》</w:t>
      </w:r>
      <w:r w:rsidRPr="00D27A3D">
        <w:rPr>
          <w:rFonts w:ascii="Times New Roman" w:hAnsi="Times New Roman"/>
          <w:sz w:val="24"/>
          <w:szCs w:val="28"/>
        </w:rPr>
        <w:t>CJJ/T 273</w:t>
      </w:r>
      <w:r w:rsidRPr="00D27A3D">
        <w:rPr>
          <w:rFonts w:ascii="Times New Roman" w:hAnsi="Times New Roman" w:hint="eastAsia"/>
          <w:sz w:val="24"/>
          <w:szCs w:val="28"/>
        </w:rPr>
        <w:t>的规定，其他各类型泡沫沥青温拌混合料技术要求应符合现行</w:t>
      </w:r>
      <w:r w:rsidR="0005016B" w:rsidRPr="0005016B">
        <w:rPr>
          <w:rFonts w:ascii="Times New Roman" w:hAnsi="Times New Roman" w:hint="eastAsia"/>
          <w:sz w:val="24"/>
          <w:szCs w:val="28"/>
        </w:rPr>
        <w:t>行业标准</w:t>
      </w:r>
      <w:r w:rsidRPr="00D27A3D">
        <w:rPr>
          <w:rFonts w:ascii="Times New Roman" w:hAnsi="Times New Roman" w:hint="eastAsia"/>
          <w:sz w:val="24"/>
          <w:szCs w:val="28"/>
        </w:rPr>
        <w:t>《公路沥青路面施工技术规范》</w:t>
      </w:r>
      <w:r w:rsidRPr="00D27A3D">
        <w:rPr>
          <w:rFonts w:ascii="Times New Roman" w:hAnsi="Times New Roman"/>
          <w:sz w:val="24"/>
          <w:szCs w:val="28"/>
        </w:rPr>
        <w:t>JTG F40</w:t>
      </w:r>
      <w:r w:rsidRPr="00D27A3D">
        <w:rPr>
          <w:rFonts w:ascii="Times New Roman" w:hAnsi="Times New Roman" w:hint="eastAsia"/>
          <w:sz w:val="24"/>
          <w:szCs w:val="28"/>
        </w:rPr>
        <w:t>的规定。</w:t>
      </w:r>
    </w:p>
    <w:p w14:paraId="77E6C716" w14:textId="77777777" w:rsidR="0070411A" w:rsidRPr="00D27A3D" w:rsidRDefault="0070411A" w:rsidP="002246EF">
      <w:pPr>
        <w:spacing w:beforeLines="50" w:before="120"/>
        <w:jc w:val="center"/>
        <w:rPr>
          <w:rFonts w:ascii="Times New Roman" w:hAnsi="Times New Roman"/>
          <w:b/>
          <w:bCs/>
          <w:szCs w:val="24"/>
        </w:rPr>
      </w:pPr>
      <w:r w:rsidRPr="00D27A3D">
        <w:rPr>
          <w:rFonts w:ascii="Times New Roman" w:hAnsi="Times New Roman" w:hint="eastAsia"/>
          <w:b/>
          <w:bCs/>
          <w:szCs w:val="24"/>
        </w:rPr>
        <w:t>表</w:t>
      </w:r>
      <w:r w:rsidRPr="00D27A3D">
        <w:rPr>
          <w:rFonts w:ascii="Times New Roman" w:hAnsi="Times New Roman"/>
          <w:b/>
          <w:bCs/>
          <w:szCs w:val="24"/>
        </w:rPr>
        <w:t xml:space="preserve">5.2.3-1 </w:t>
      </w:r>
      <w:r w:rsidRPr="00D27A3D">
        <w:rPr>
          <w:rFonts w:ascii="Times New Roman" w:hAnsi="Times New Roman" w:hint="eastAsia"/>
          <w:b/>
          <w:bCs/>
          <w:szCs w:val="24"/>
        </w:rPr>
        <w:t xml:space="preserve"> </w:t>
      </w:r>
      <w:r w:rsidRPr="00D27A3D">
        <w:rPr>
          <w:rFonts w:ascii="Times New Roman" w:hAnsi="Times New Roman" w:hint="eastAsia"/>
          <w:b/>
          <w:bCs/>
          <w:szCs w:val="24"/>
        </w:rPr>
        <w:t>超薄磨耗层混合料技术要求</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411"/>
        <w:gridCol w:w="850"/>
        <w:gridCol w:w="1843"/>
        <w:gridCol w:w="2305"/>
      </w:tblGrid>
      <w:tr w:rsidR="00D27A3D" w:rsidRPr="00D27A3D" w14:paraId="549C35B6" w14:textId="77777777" w:rsidTr="0070411A">
        <w:trPr>
          <w:trHeight w:val="454"/>
          <w:jc w:val="center"/>
        </w:trPr>
        <w:tc>
          <w:tcPr>
            <w:tcW w:w="3411" w:type="dxa"/>
            <w:tcBorders>
              <w:top w:val="single" w:sz="8" w:space="0" w:color="auto"/>
              <w:left w:val="single" w:sz="8" w:space="0" w:color="auto"/>
              <w:bottom w:val="single" w:sz="4" w:space="0" w:color="auto"/>
              <w:right w:val="single" w:sz="4" w:space="0" w:color="auto"/>
            </w:tcBorders>
            <w:vAlign w:val="center"/>
            <w:hideMark/>
          </w:tcPr>
          <w:p w14:paraId="6B708EBA" w14:textId="77777777" w:rsidR="0070411A" w:rsidRPr="00D27A3D" w:rsidRDefault="0070411A">
            <w:pPr>
              <w:spacing w:line="300" w:lineRule="atLeast"/>
              <w:jc w:val="center"/>
              <w:rPr>
                <w:rFonts w:ascii="Times New Roman" w:hAnsi="Times New Roman"/>
                <w:szCs w:val="21"/>
              </w:rPr>
            </w:pPr>
            <w:r w:rsidRPr="00D27A3D">
              <w:rPr>
                <w:rFonts w:ascii="Times New Roman" w:hAnsi="Times New Roman" w:hint="eastAsia"/>
                <w:szCs w:val="21"/>
              </w:rPr>
              <w:t>试验项目</w:t>
            </w:r>
          </w:p>
        </w:tc>
        <w:tc>
          <w:tcPr>
            <w:tcW w:w="850" w:type="dxa"/>
            <w:tcBorders>
              <w:top w:val="single" w:sz="8" w:space="0" w:color="auto"/>
              <w:left w:val="single" w:sz="4" w:space="0" w:color="auto"/>
              <w:bottom w:val="single" w:sz="4" w:space="0" w:color="auto"/>
              <w:right w:val="single" w:sz="4" w:space="0" w:color="auto"/>
            </w:tcBorders>
            <w:vAlign w:val="center"/>
            <w:hideMark/>
          </w:tcPr>
          <w:p w14:paraId="58205973" w14:textId="77777777" w:rsidR="0070411A" w:rsidRPr="00D27A3D" w:rsidRDefault="0070411A">
            <w:pPr>
              <w:spacing w:line="300" w:lineRule="atLeast"/>
              <w:jc w:val="center"/>
              <w:rPr>
                <w:rFonts w:ascii="Times New Roman" w:hAnsi="Times New Roman"/>
                <w:szCs w:val="21"/>
              </w:rPr>
            </w:pPr>
            <w:r w:rsidRPr="00D27A3D">
              <w:rPr>
                <w:rFonts w:ascii="Times New Roman" w:hAnsi="Times New Roman" w:hint="eastAsia"/>
                <w:szCs w:val="21"/>
              </w:rPr>
              <w:t>单位</w:t>
            </w:r>
          </w:p>
        </w:tc>
        <w:tc>
          <w:tcPr>
            <w:tcW w:w="1843" w:type="dxa"/>
            <w:tcBorders>
              <w:top w:val="single" w:sz="8" w:space="0" w:color="auto"/>
              <w:left w:val="single" w:sz="4" w:space="0" w:color="auto"/>
              <w:bottom w:val="single" w:sz="4" w:space="0" w:color="auto"/>
              <w:right w:val="single" w:sz="4" w:space="0" w:color="auto"/>
            </w:tcBorders>
            <w:vAlign w:val="center"/>
            <w:hideMark/>
          </w:tcPr>
          <w:p w14:paraId="6C146F8F" w14:textId="77777777" w:rsidR="0070411A" w:rsidRPr="00D27A3D" w:rsidRDefault="0070411A">
            <w:pPr>
              <w:spacing w:line="300" w:lineRule="atLeast"/>
              <w:jc w:val="center"/>
              <w:rPr>
                <w:rFonts w:ascii="Times New Roman" w:hAnsi="Times New Roman"/>
                <w:szCs w:val="21"/>
              </w:rPr>
            </w:pPr>
            <w:r w:rsidRPr="00D27A3D">
              <w:rPr>
                <w:rFonts w:ascii="Times New Roman" w:hAnsi="Times New Roman" w:hint="eastAsia"/>
                <w:szCs w:val="21"/>
              </w:rPr>
              <w:t>技术要求</w:t>
            </w:r>
          </w:p>
        </w:tc>
        <w:tc>
          <w:tcPr>
            <w:tcW w:w="2305" w:type="dxa"/>
            <w:tcBorders>
              <w:top w:val="single" w:sz="8" w:space="0" w:color="auto"/>
              <w:left w:val="single" w:sz="4" w:space="0" w:color="auto"/>
              <w:bottom w:val="single" w:sz="4" w:space="0" w:color="auto"/>
              <w:right w:val="single" w:sz="8" w:space="0" w:color="auto"/>
            </w:tcBorders>
            <w:vAlign w:val="center"/>
            <w:hideMark/>
          </w:tcPr>
          <w:p w14:paraId="6708B888" w14:textId="77777777" w:rsidR="0070411A" w:rsidRPr="00D27A3D" w:rsidRDefault="0070411A">
            <w:pPr>
              <w:spacing w:line="300" w:lineRule="atLeast"/>
              <w:jc w:val="center"/>
              <w:rPr>
                <w:rFonts w:ascii="Times New Roman" w:hAnsi="Times New Roman"/>
                <w:szCs w:val="21"/>
              </w:rPr>
            </w:pPr>
            <w:r w:rsidRPr="00D27A3D">
              <w:rPr>
                <w:rFonts w:ascii="Times New Roman" w:hAnsi="Times New Roman" w:hint="eastAsia"/>
                <w:szCs w:val="21"/>
              </w:rPr>
              <w:t>试验方法</w:t>
            </w:r>
          </w:p>
        </w:tc>
      </w:tr>
      <w:tr w:rsidR="00D27A3D" w:rsidRPr="00D27A3D" w14:paraId="7B8E434A" w14:textId="77777777" w:rsidTr="0070411A">
        <w:trPr>
          <w:trHeight w:val="454"/>
          <w:jc w:val="center"/>
        </w:trPr>
        <w:tc>
          <w:tcPr>
            <w:tcW w:w="3411" w:type="dxa"/>
            <w:tcBorders>
              <w:top w:val="single" w:sz="4" w:space="0" w:color="auto"/>
              <w:left w:val="single" w:sz="8" w:space="0" w:color="auto"/>
              <w:bottom w:val="single" w:sz="4" w:space="0" w:color="auto"/>
              <w:right w:val="single" w:sz="4" w:space="0" w:color="auto"/>
            </w:tcBorders>
            <w:vAlign w:val="center"/>
            <w:hideMark/>
          </w:tcPr>
          <w:p w14:paraId="07C56E13" w14:textId="77777777" w:rsidR="0070411A" w:rsidRPr="00D27A3D" w:rsidRDefault="0070411A">
            <w:pPr>
              <w:spacing w:line="300" w:lineRule="atLeast"/>
              <w:jc w:val="center"/>
              <w:rPr>
                <w:rFonts w:ascii="Times New Roman" w:hAnsi="Times New Roman"/>
                <w:szCs w:val="21"/>
              </w:rPr>
            </w:pPr>
            <w:r w:rsidRPr="00D27A3D">
              <w:rPr>
                <w:rFonts w:ascii="Times New Roman" w:hAnsi="Times New Roman" w:hint="eastAsia"/>
                <w:szCs w:val="21"/>
              </w:rPr>
              <w:t>马歇尔试件尺寸</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1C720B" w14:textId="77777777" w:rsidR="0070411A" w:rsidRPr="00D27A3D" w:rsidRDefault="0070411A">
            <w:pPr>
              <w:spacing w:line="300" w:lineRule="atLeast"/>
              <w:jc w:val="center"/>
              <w:rPr>
                <w:rFonts w:ascii="Times New Roman" w:hAnsi="Times New Roman"/>
                <w:szCs w:val="21"/>
              </w:rPr>
            </w:pPr>
            <w:r w:rsidRPr="00D27A3D">
              <w:rPr>
                <w:rFonts w:ascii="Times New Roman" w:hAnsi="Times New Roman"/>
                <w:szCs w:val="21"/>
              </w:rPr>
              <w:t>mm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A4FF11B" w14:textId="77777777" w:rsidR="0070411A" w:rsidRPr="00D27A3D" w:rsidRDefault="0070411A">
            <w:pPr>
              <w:spacing w:line="300" w:lineRule="atLeast"/>
              <w:jc w:val="center"/>
              <w:rPr>
                <w:rFonts w:ascii="Times New Roman" w:hAnsi="Times New Roman"/>
                <w:szCs w:val="21"/>
              </w:rPr>
            </w:pPr>
            <w:r w:rsidRPr="00D27A3D">
              <w:rPr>
                <w:rFonts w:ascii="Times New Roman" w:hAnsi="Times New Roman" w:hint="eastAsia"/>
                <w:szCs w:val="21"/>
              </w:rPr>
              <w:t>φ</w:t>
            </w:r>
            <w:r w:rsidRPr="00D27A3D">
              <w:rPr>
                <w:rFonts w:ascii="Times New Roman" w:hAnsi="Times New Roman"/>
                <w:szCs w:val="21"/>
              </w:rPr>
              <w:t>101.6</w:t>
            </w:r>
            <w:r w:rsidRPr="00D27A3D">
              <w:rPr>
                <w:rFonts w:ascii="Times New Roman" w:hAnsi="Times New Roman" w:hint="eastAsia"/>
                <w:szCs w:val="21"/>
              </w:rPr>
              <w:t>×</w:t>
            </w:r>
            <w:r w:rsidRPr="00D27A3D">
              <w:rPr>
                <w:rFonts w:ascii="Times New Roman" w:hAnsi="Times New Roman"/>
                <w:szCs w:val="21"/>
              </w:rPr>
              <w:t>63.5</w:t>
            </w:r>
          </w:p>
        </w:tc>
        <w:tc>
          <w:tcPr>
            <w:tcW w:w="2305" w:type="dxa"/>
            <w:tcBorders>
              <w:top w:val="single" w:sz="4" w:space="0" w:color="auto"/>
              <w:left w:val="single" w:sz="4" w:space="0" w:color="auto"/>
              <w:bottom w:val="single" w:sz="4" w:space="0" w:color="auto"/>
              <w:right w:val="single" w:sz="8" w:space="0" w:color="auto"/>
            </w:tcBorders>
            <w:vAlign w:val="center"/>
            <w:hideMark/>
          </w:tcPr>
          <w:p w14:paraId="57E15BDE" w14:textId="77777777" w:rsidR="0070411A" w:rsidRPr="00D27A3D" w:rsidRDefault="0070411A">
            <w:pPr>
              <w:spacing w:line="300" w:lineRule="atLeast"/>
              <w:jc w:val="center"/>
              <w:rPr>
                <w:rFonts w:ascii="Times New Roman" w:hAnsi="Times New Roman"/>
                <w:szCs w:val="21"/>
              </w:rPr>
            </w:pPr>
            <w:r w:rsidRPr="00D27A3D">
              <w:rPr>
                <w:rFonts w:ascii="Times New Roman" w:hAnsi="Times New Roman"/>
                <w:szCs w:val="21"/>
              </w:rPr>
              <w:t>JTG E20</w:t>
            </w:r>
            <w:r w:rsidRPr="00D27A3D">
              <w:rPr>
                <w:rFonts w:ascii="Times New Roman" w:hAnsi="Times New Roman" w:hint="eastAsia"/>
                <w:szCs w:val="21"/>
              </w:rPr>
              <w:t>（</w:t>
            </w:r>
            <w:r w:rsidRPr="00D27A3D">
              <w:rPr>
                <w:rFonts w:ascii="Times New Roman" w:hAnsi="Times New Roman"/>
                <w:szCs w:val="21"/>
              </w:rPr>
              <w:t>T 0702</w:t>
            </w:r>
            <w:r w:rsidRPr="00D27A3D">
              <w:rPr>
                <w:rFonts w:ascii="Times New Roman" w:hAnsi="Times New Roman" w:hint="eastAsia"/>
                <w:szCs w:val="21"/>
              </w:rPr>
              <w:t>）</w:t>
            </w:r>
          </w:p>
        </w:tc>
      </w:tr>
      <w:tr w:rsidR="00D27A3D" w:rsidRPr="00D27A3D" w14:paraId="20E43BC8" w14:textId="77777777" w:rsidTr="0070411A">
        <w:trPr>
          <w:trHeight w:val="454"/>
          <w:jc w:val="center"/>
        </w:trPr>
        <w:tc>
          <w:tcPr>
            <w:tcW w:w="3411" w:type="dxa"/>
            <w:tcBorders>
              <w:top w:val="single" w:sz="4" w:space="0" w:color="auto"/>
              <w:left w:val="single" w:sz="8" w:space="0" w:color="auto"/>
              <w:bottom w:val="single" w:sz="4" w:space="0" w:color="auto"/>
              <w:right w:val="single" w:sz="4" w:space="0" w:color="auto"/>
            </w:tcBorders>
            <w:vAlign w:val="center"/>
            <w:hideMark/>
          </w:tcPr>
          <w:p w14:paraId="1BB86073" w14:textId="77777777" w:rsidR="0070411A" w:rsidRPr="00D27A3D" w:rsidRDefault="0070411A">
            <w:pPr>
              <w:spacing w:line="300" w:lineRule="atLeast"/>
              <w:jc w:val="center"/>
              <w:rPr>
                <w:rFonts w:ascii="Times New Roman" w:hAnsi="Times New Roman"/>
                <w:szCs w:val="21"/>
              </w:rPr>
            </w:pPr>
            <w:r w:rsidRPr="00D27A3D">
              <w:rPr>
                <w:rFonts w:ascii="Times New Roman" w:hAnsi="Times New Roman" w:hint="eastAsia"/>
                <w:szCs w:val="21"/>
              </w:rPr>
              <w:t>马歇尔试件击实次数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0B58EB48" w14:textId="77777777" w:rsidR="0070411A" w:rsidRPr="00D27A3D" w:rsidRDefault="0070411A">
            <w:pPr>
              <w:spacing w:line="300" w:lineRule="atLeast"/>
              <w:jc w:val="center"/>
              <w:rPr>
                <w:rFonts w:ascii="Times New Roman" w:hAnsi="Times New Roman"/>
                <w:szCs w:val="21"/>
              </w:rPr>
            </w:pPr>
            <w:r w:rsidRPr="00D27A3D">
              <w:rPr>
                <w:rFonts w:ascii="Times New Roman" w:hAnsi="Times New Roman" w:hint="eastAsia"/>
                <w:szCs w:val="2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D46D1EA" w14:textId="77777777" w:rsidR="0070411A" w:rsidRPr="00D27A3D" w:rsidRDefault="0070411A">
            <w:pPr>
              <w:spacing w:line="300" w:lineRule="atLeast"/>
              <w:jc w:val="center"/>
              <w:rPr>
                <w:rFonts w:ascii="Times New Roman" w:hAnsi="Times New Roman"/>
                <w:szCs w:val="21"/>
              </w:rPr>
            </w:pPr>
            <w:r w:rsidRPr="00D27A3D">
              <w:rPr>
                <w:rFonts w:ascii="Times New Roman" w:hAnsi="Times New Roman" w:hint="eastAsia"/>
                <w:szCs w:val="21"/>
              </w:rPr>
              <w:t>两面击实</w:t>
            </w:r>
            <w:r w:rsidRPr="00D27A3D">
              <w:rPr>
                <w:rFonts w:ascii="Times New Roman" w:hAnsi="Times New Roman"/>
                <w:szCs w:val="21"/>
              </w:rPr>
              <w:t>50</w:t>
            </w:r>
            <w:r w:rsidRPr="00D27A3D">
              <w:rPr>
                <w:rFonts w:ascii="Times New Roman" w:hAnsi="Times New Roman" w:hint="eastAsia"/>
                <w:szCs w:val="21"/>
              </w:rPr>
              <w:t>次</w:t>
            </w:r>
          </w:p>
        </w:tc>
        <w:tc>
          <w:tcPr>
            <w:tcW w:w="2305" w:type="dxa"/>
            <w:tcBorders>
              <w:top w:val="single" w:sz="4" w:space="0" w:color="auto"/>
              <w:left w:val="single" w:sz="4" w:space="0" w:color="auto"/>
              <w:bottom w:val="single" w:sz="4" w:space="0" w:color="auto"/>
              <w:right w:val="single" w:sz="8" w:space="0" w:color="auto"/>
            </w:tcBorders>
            <w:vAlign w:val="center"/>
            <w:hideMark/>
          </w:tcPr>
          <w:p w14:paraId="50EFF704" w14:textId="77777777" w:rsidR="0070411A" w:rsidRPr="00D27A3D" w:rsidRDefault="0070411A">
            <w:pPr>
              <w:spacing w:line="300" w:lineRule="atLeast"/>
              <w:jc w:val="center"/>
              <w:rPr>
                <w:rFonts w:ascii="Times New Roman" w:hAnsi="Times New Roman"/>
                <w:szCs w:val="21"/>
              </w:rPr>
            </w:pPr>
            <w:r w:rsidRPr="00D27A3D">
              <w:rPr>
                <w:rFonts w:ascii="Times New Roman" w:hAnsi="Times New Roman"/>
                <w:szCs w:val="21"/>
              </w:rPr>
              <w:t>JTG E20</w:t>
            </w:r>
            <w:r w:rsidRPr="00D27A3D">
              <w:rPr>
                <w:rFonts w:ascii="Times New Roman" w:hAnsi="Times New Roman" w:hint="eastAsia"/>
                <w:szCs w:val="21"/>
              </w:rPr>
              <w:t>（</w:t>
            </w:r>
            <w:r w:rsidRPr="00D27A3D">
              <w:rPr>
                <w:rFonts w:ascii="Times New Roman" w:hAnsi="Times New Roman"/>
                <w:szCs w:val="21"/>
              </w:rPr>
              <w:t>T 0702</w:t>
            </w:r>
            <w:r w:rsidRPr="00D27A3D">
              <w:rPr>
                <w:rFonts w:ascii="Times New Roman" w:hAnsi="Times New Roman" w:hint="eastAsia"/>
                <w:szCs w:val="21"/>
              </w:rPr>
              <w:t>）</w:t>
            </w:r>
          </w:p>
        </w:tc>
      </w:tr>
      <w:tr w:rsidR="00D27A3D" w:rsidRPr="00D27A3D" w14:paraId="3AC1597D" w14:textId="77777777" w:rsidTr="0070411A">
        <w:trPr>
          <w:trHeight w:val="454"/>
          <w:jc w:val="center"/>
        </w:trPr>
        <w:tc>
          <w:tcPr>
            <w:tcW w:w="3411" w:type="dxa"/>
            <w:tcBorders>
              <w:top w:val="single" w:sz="4" w:space="0" w:color="auto"/>
              <w:left w:val="single" w:sz="8" w:space="0" w:color="auto"/>
              <w:bottom w:val="single" w:sz="4" w:space="0" w:color="auto"/>
              <w:right w:val="single" w:sz="4" w:space="0" w:color="auto"/>
            </w:tcBorders>
            <w:vAlign w:val="center"/>
            <w:hideMark/>
          </w:tcPr>
          <w:p w14:paraId="6ED62DA3" w14:textId="77777777" w:rsidR="0070411A" w:rsidRPr="00D27A3D" w:rsidRDefault="0070411A">
            <w:pPr>
              <w:spacing w:line="300" w:lineRule="atLeast"/>
              <w:jc w:val="center"/>
              <w:rPr>
                <w:rFonts w:ascii="Times New Roman" w:hAnsi="Times New Roman"/>
                <w:szCs w:val="21"/>
              </w:rPr>
            </w:pPr>
            <w:r w:rsidRPr="00D27A3D">
              <w:rPr>
                <w:rFonts w:ascii="Times New Roman" w:hAnsi="Times New Roman" w:hint="eastAsia"/>
                <w:szCs w:val="21"/>
              </w:rPr>
              <w:t>粗集料骨架间隙率</w:t>
            </w:r>
            <w:r w:rsidRPr="00D27A3D">
              <w:rPr>
                <w:rFonts w:ascii="Times New Roman" w:hAnsi="Times New Roman"/>
                <w:szCs w:val="21"/>
              </w:rPr>
              <w:t>VCA</w:t>
            </w:r>
            <w:r w:rsidRPr="00D27A3D">
              <w:rPr>
                <w:rFonts w:ascii="Times New Roman" w:hAnsi="Times New Roman"/>
                <w:szCs w:val="21"/>
                <w:vertAlign w:val="subscript"/>
              </w:rPr>
              <w:t>mix</w:t>
            </w:r>
          </w:p>
        </w:tc>
        <w:tc>
          <w:tcPr>
            <w:tcW w:w="850" w:type="dxa"/>
            <w:tcBorders>
              <w:top w:val="single" w:sz="4" w:space="0" w:color="auto"/>
              <w:left w:val="single" w:sz="4" w:space="0" w:color="auto"/>
              <w:bottom w:val="single" w:sz="4" w:space="0" w:color="auto"/>
              <w:right w:val="single" w:sz="4" w:space="0" w:color="auto"/>
            </w:tcBorders>
            <w:vAlign w:val="center"/>
            <w:hideMark/>
          </w:tcPr>
          <w:p w14:paraId="29A1B915" w14:textId="77777777" w:rsidR="0070411A" w:rsidRPr="00D27A3D" w:rsidRDefault="0070411A">
            <w:pPr>
              <w:spacing w:line="300" w:lineRule="atLeast"/>
              <w:jc w:val="center"/>
              <w:rPr>
                <w:rFonts w:ascii="Times New Roman" w:hAnsi="Times New Roman"/>
                <w:szCs w:val="21"/>
              </w:rPr>
            </w:pPr>
            <w:r w:rsidRPr="00D27A3D">
              <w:rPr>
                <w:rFonts w:ascii="Times New Roman" w:hAnsi="Times New Roman"/>
                <w:szCs w:val="2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C461FA3" w14:textId="77777777" w:rsidR="0070411A" w:rsidRPr="00D27A3D" w:rsidRDefault="0070411A">
            <w:pPr>
              <w:spacing w:line="300" w:lineRule="atLeast"/>
              <w:jc w:val="center"/>
              <w:rPr>
                <w:rFonts w:ascii="Times New Roman" w:hAnsi="Times New Roman"/>
                <w:szCs w:val="21"/>
              </w:rPr>
            </w:pPr>
            <w:r w:rsidRPr="00D27A3D">
              <w:rPr>
                <w:rFonts w:ascii="Times New Roman" w:hAnsi="Times New Roman" w:hint="eastAsia"/>
                <w:szCs w:val="21"/>
              </w:rPr>
              <w:t>≤</w:t>
            </w:r>
            <w:r w:rsidRPr="00D27A3D">
              <w:rPr>
                <w:rFonts w:ascii="Times New Roman" w:hAnsi="Times New Roman"/>
                <w:szCs w:val="21"/>
              </w:rPr>
              <w:t>VCA</w:t>
            </w:r>
            <w:r w:rsidRPr="00D27A3D">
              <w:rPr>
                <w:rFonts w:ascii="Times New Roman" w:hAnsi="Times New Roman"/>
                <w:szCs w:val="21"/>
                <w:vertAlign w:val="subscript"/>
              </w:rPr>
              <w:t>DRC</w:t>
            </w:r>
          </w:p>
        </w:tc>
        <w:tc>
          <w:tcPr>
            <w:tcW w:w="2305" w:type="dxa"/>
            <w:tcBorders>
              <w:top w:val="single" w:sz="4" w:space="0" w:color="auto"/>
              <w:left w:val="single" w:sz="4" w:space="0" w:color="auto"/>
              <w:bottom w:val="single" w:sz="4" w:space="0" w:color="auto"/>
              <w:right w:val="single" w:sz="8" w:space="0" w:color="auto"/>
            </w:tcBorders>
            <w:vAlign w:val="center"/>
            <w:hideMark/>
          </w:tcPr>
          <w:p w14:paraId="69389537" w14:textId="77777777" w:rsidR="0070411A" w:rsidRPr="00D27A3D" w:rsidRDefault="0070411A">
            <w:pPr>
              <w:spacing w:line="300" w:lineRule="atLeast"/>
              <w:jc w:val="center"/>
              <w:rPr>
                <w:rFonts w:ascii="Times New Roman" w:hAnsi="Times New Roman"/>
                <w:szCs w:val="21"/>
              </w:rPr>
            </w:pPr>
            <w:r w:rsidRPr="00D27A3D">
              <w:rPr>
                <w:rFonts w:ascii="Times New Roman" w:hAnsi="Times New Roman"/>
                <w:szCs w:val="21"/>
              </w:rPr>
              <w:t>JTG E20</w:t>
            </w:r>
            <w:r w:rsidRPr="00D27A3D">
              <w:rPr>
                <w:rFonts w:ascii="Times New Roman" w:hAnsi="Times New Roman" w:hint="eastAsia"/>
                <w:szCs w:val="21"/>
              </w:rPr>
              <w:t>（</w:t>
            </w:r>
            <w:r w:rsidRPr="00D27A3D">
              <w:rPr>
                <w:rFonts w:ascii="Times New Roman" w:hAnsi="Times New Roman"/>
                <w:szCs w:val="21"/>
              </w:rPr>
              <w:t>T 0705</w:t>
            </w:r>
            <w:r w:rsidRPr="00D27A3D">
              <w:rPr>
                <w:rFonts w:ascii="Times New Roman" w:hAnsi="Times New Roman" w:hint="eastAsia"/>
                <w:szCs w:val="21"/>
              </w:rPr>
              <w:t>）</w:t>
            </w:r>
          </w:p>
        </w:tc>
      </w:tr>
      <w:tr w:rsidR="00D27A3D" w:rsidRPr="00D27A3D" w14:paraId="66DDBAA0" w14:textId="77777777" w:rsidTr="0070411A">
        <w:trPr>
          <w:trHeight w:val="454"/>
          <w:jc w:val="center"/>
        </w:trPr>
        <w:tc>
          <w:tcPr>
            <w:tcW w:w="3411" w:type="dxa"/>
            <w:tcBorders>
              <w:top w:val="single" w:sz="4" w:space="0" w:color="auto"/>
              <w:left w:val="single" w:sz="8" w:space="0" w:color="auto"/>
              <w:bottom w:val="single" w:sz="4" w:space="0" w:color="auto"/>
              <w:right w:val="single" w:sz="4" w:space="0" w:color="auto"/>
            </w:tcBorders>
            <w:vAlign w:val="center"/>
            <w:hideMark/>
          </w:tcPr>
          <w:p w14:paraId="2692E994" w14:textId="77777777" w:rsidR="0070411A" w:rsidRPr="00D27A3D" w:rsidRDefault="0070411A">
            <w:pPr>
              <w:spacing w:line="300" w:lineRule="atLeast"/>
              <w:jc w:val="center"/>
              <w:rPr>
                <w:rFonts w:ascii="Times New Roman" w:hAnsi="Times New Roman"/>
                <w:szCs w:val="21"/>
              </w:rPr>
            </w:pPr>
            <w:r w:rsidRPr="00D27A3D">
              <w:rPr>
                <w:rFonts w:ascii="Times New Roman" w:hAnsi="Times New Roman" w:hint="eastAsia"/>
                <w:szCs w:val="21"/>
              </w:rPr>
              <w:t>空隙率</w:t>
            </w:r>
            <w:r w:rsidRPr="00D27A3D">
              <w:rPr>
                <w:rFonts w:ascii="Times New Roman" w:hAnsi="Times New Roman"/>
                <w:szCs w:val="21"/>
              </w:rPr>
              <w:t>VV</w:t>
            </w:r>
          </w:p>
        </w:tc>
        <w:tc>
          <w:tcPr>
            <w:tcW w:w="850" w:type="dxa"/>
            <w:tcBorders>
              <w:top w:val="single" w:sz="4" w:space="0" w:color="auto"/>
              <w:left w:val="single" w:sz="4" w:space="0" w:color="auto"/>
              <w:bottom w:val="single" w:sz="4" w:space="0" w:color="auto"/>
              <w:right w:val="single" w:sz="4" w:space="0" w:color="auto"/>
            </w:tcBorders>
            <w:vAlign w:val="center"/>
            <w:hideMark/>
          </w:tcPr>
          <w:p w14:paraId="6D178C15" w14:textId="77777777" w:rsidR="0070411A" w:rsidRPr="00D27A3D" w:rsidRDefault="0070411A">
            <w:pPr>
              <w:spacing w:line="300" w:lineRule="atLeast"/>
              <w:jc w:val="center"/>
              <w:rPr>
                <w:rFonts w:ascii="Times New Roman" w:hAnsi="Times New Roman"/>
                <w:szCs w:val="21"/>
              </w:rPr>
            </w:pPr>
            <w:r w:rsidRPr="00D27A3D">
              <w:rPr>
                <w:rFonts w:ascii="Times New Roman" w:hAnsi="Times New Roman"/>
                <w:szCs w:val="2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B66001C" w14:textId="77777777" w:rsidR="0070411A" w:rsidRPr="00D27A3D" w:rsidRDefault="0070411A">
            <w:pPr>
              <w:spacing w:line="300" w:lineRule="atLeast"/>
              <w:jc w:val="center"/>
              <w:rPr>
                <w:rFonts w:ascii="Times New Roman" w:hAnsi="Times New Roman"/>
                <w:szCs w:val="21"/>
              </w:rPr>
            </w:pPr>
            <w:r w:rsidRPr="00D27A3D">
              <w:rPr>
                <w:rFonts w:ascii="Times New Roman" w:hAnsi="Times New Roman"/>
                <w:szCs w:val="21"/>
              </w:rPr>
              <w:t>8</w:t>
            </w:r>
            <w:r w:rsidRPr="00D27A3D">
              <w:rPr>
                <w:rFonts w:ascii="Times New Roman" w:hAnsi="Times New Roman" w:hint="eastAsia"/>
                <w:szCs w:val="21"/>
              </w:rPr>
              <w:t>～</w:t>
            </w:r>
            <w:r w:rsidRPr="00D27A3D">
              <w:rPr>
                <w:rFonts w:ascii="Times New Roman" w:hAnsi="Times New Roman"/>
                <w:szCs w:val="21"/>
              </w:rPr>
              <w:t>12</w:t>
            </w:r>
          </w:p>
        </w:tc>
        <w:tc>
          <w:tcPr>
            <w:tcW w:w="2305" w:type="dxa"/>
            <w:tcBorders>
              <w:top w:val="single" w:sz="4" w:space="0" w:color="auto"/>
              <w:left w:val="single" w:sz="4" w:space="0" w:color="auto"/>
              <w:bottom w:val="single" w:sz="4" w:space="0" w:color="auto"/>
              <w:right w:val="single" w:sz="8" w:space="0" w:color="auto"/>
            </w:tcBorders>
            <w:vAlign w:val="center"/>
            <w:hideMark/>
          </w:tcPr>
          <w:p w14:paraId="531EFD06" w14:textId="77777777" w:rsidR="0070411A" w:rsidRPr="00D27A3D" w:rsidRDefault="0070411A">
            <w:pPr>
              <w:spacing w:line="300" w:lineRule="atLeast"/>
              <w:jc w:val="center"/>
              <w:rPr>
                <w:rFonts w:ascii="Times New Roman" w:hAnsi="Times New Roman"/>
                <w:szCs w:val="21"/>
              </w:rPr>
            </w:pPr>
            <w:bookmarkStart w:id="66" w:name="OLE_LINK1"/>
            <w:bookmarkStart w:id="67" w:name="OLE_LINK2"/>
            <w:r w:rsidRPr="00D27A3D">
              <w:rPr>
                <w:rFonts w:ascii="Times New Roman" w:hAnsi="Times New Roman"/>
                <w:szCs w:val="21"/>
              </w:rPr>
              <w:t>JTG E20</w:t>
            </w:r>
            <w:r w:rsidRPr="00D27A3D">
              <w:rPr>
                <w:rFonts w:ascii="Times New Roman" w:hAnsi="Times New Roman" w:hint="eastAsia"/>
                <w:szCs w:val="21"/>
              </w:rPr>
              <w:t>（</w:t>
            </w:r>
            <w:r w:rsidRPr="00D27A3D">
              <w:rPr>
                <w:rFonts w:ascii="Times New Roman" w:hAnsi="Times New Roman"/>
                <w:szCs w:val="21"/>
              </w:rPr>
              <w:t>T 0705</w:t>
            </w:r>
            <w:r w:rsidRPr="00D27A3D">
              <w:rPr>
                <w:rFonts w:ascii="Times New Roman" w:hAnsi="Times New Roman" w:hint="eastAsia"/>
                <w:szCs w:val="21"/>
              </w:rPr>
              <w:t>）</w:t>
            </w:r>
            <w:bookmarkEnd w:id="66"/>
            <w:bookmarkEnd w:id="67"/>
          </w:p>
        </w:tc>
      </w:tr>
      <w:tr w:rsidR="00D27A3D" w:rsidRPr="00D27A3D" w14:paraId="7CF685A5" w14:textId="77777777" w:rsidTr="0070411A">
        <w:trPr>
          <w:trHeight w:val="454"/>
          <w:jc w:val="center"/>
        </w:trPr>
        <w:tc>
          <w:tcPr>
            <w:tcW w:w="3411" w:type="dxa"/>
            <w:tcBorders>
              <w:top w:val="single" w:sz="4" w:space="0" w:color="auto"/>
              <w:left w:val="single" w:sz="8" w:space="0" w:color="auto"/>
              <w:bottom w:val="single" w:sz="4" w:space="0" w:color="auto"/>
              <w:right w:val="single" w:sz="4" w:space="0" w:color="auto"/>
            </w:tcBorders>
            <w:vAlign w:val="center"/>
            <w:hideMark/>
          </w:tcPr>
          <w:p w14:paraId="634D7818" w14:textId="77777777" w:rsidR="0070411A" w:rsidRPr="00D27A3D" w:rsidRDefault="0070411A">
            <w:pPr>
              <w:spacing w:line="300" w:lineRule="atLeast"/>
              <w:jc w:val="center"/>
              <w:rPr>
                <w:rFonts w:ascii="Times New Roman" w:hAnsi="Times New Roman"/>
                <w:szCs w:val="21"/>
              </w:rPr>
            </w:pPr>
            <w:r w:rsidRPr="00D27A3D">
              <w:rPr>
                <w:rFonts w:ascii="Times New Roman" w:hAnsi="Times New Roman" w:hint="eastAsia"/>
                <w:szCs w:val="21"/>
              </w:rPr>
              <w:t>矿料间隙率</w:t>
            </w:r>
            <w:r w:rsidRPr="00D27A3D">
              <w:rPr>
                <w:rFonts w:ascii="Times New Roman" w:hAnsi="Times New Roman"/>
                <w:szCs w:val="21"/>
              </w:rPr>
              <w:t>VMA</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05271B" w14:textId="77777777" w:rsidR="0070411A" w:rsidRPr="00D27A3D" w:rsidRDefault="0070411A">
            <w:pPr>
              <w:spacing w:line="300" w:lineRule="atLeast"/>
              <w:jc w:val="center"/>
              <w:rPr>
                <w:rFonts w:ascii="Times New Roman" w:hAnsi="Times New Roman"/>
                <w:szCs w:val="21"/>
              </w:rPr>
            </w:pPr>
            <w:r w:rsidRPr="00D27A3D">
              <w:rPr>
                <w:rFonts w:ascii="Times New Roman" w:hAnsi="Times New Roman"/>
                <w:szCs w:val="2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6BA105A" w14:textId="77777777" w:rsidR="0070411A" w:rsidRPr="00D27A3D" w:rsidRDefault="0070411A">
            <w:pPr>
              <w:spacing w:line="300" w:lineRule="atLeast"/>
              <w:jc w:val="center"/>
              <w:rPr>
                <w:rFonts w:ascii="Times New Roman" w:hAnsi="Times New Roman"/>
                <w:szCs w:val="21"/>
              </w:rPr>
            </w:pPr>
            <w:r w:rsidRPr="00D27A3D">
              <w:rPr>
                <w:rFonts w:ascii="Times New Roman" w:hAnsi="Times New Roman" w:hint="eastAsia"/>
                <w:szCs w:val="21"/>
              </w:rPr>
              <w:t>≥</w:t>
            </w:r>
            <w:r w:rsidRPr="00D27A3D">
              <w:rPr>
                <w:rFonts w:ascii="Times New Roman" w:hAnsi="Times New Roman"/>
                <w:szCs w:val="21"/>
              </w:rPr>
              <w:t>18</w:t>
            </w:r>
          </w:p>
        </w:tc>
        <w:tc>
          <w:tcPr>
            <w:tcW w:w="2305" w:type="dxa"/>
            <w:tcBorders>
              <w:top w:val="single" w:sz="4" w:space="0" w:color="auto"/>
              <w:left w:val="single" w:sz="4" w:space="0" w:color="auto"/>
              <w:bottom w:val="single" w:sz="4" w:space="0" w:color="auto"/>
              <w:right w:val="single" w:sz="8" w:space="0" w:color="auto"/>
            </w:tcBorders>
            <w:vAlign w:val="center"/>
            <w:hideMark/>
          </w:tcPr>
          <w:p w14:paraId="7B12027E" w14:textId="77777777" w:rsidR="0070411A" w:rsidRPr="00D27A3D" w:rsidRDefault="0070411A">
            <w:pPr>
              <w:spacing w:line="300" w:lineRule="atLeast"/>
              <w:jc w:val="center"/>
              <w:rPr>
                <w:rFonts w:ascii="Times New Roman" w:hAnsi="Times New Roman"/>
                <w:szCs w:val="21"/>
              </w:rPr>
            </w:pPr>
            <w:r w:rsidRPr="00D27A3D">
              <w:rPr>
                <w:rFonts w:ascii="Times New Roman" w:hAnsi="Times New Roman"/>
                <w:szCs w:val="21"/>
              </w:rPr>
              <w:t>JTG E20</w:t>
            </w:r>
            <w:r w:rsidRPr="00D27A3D">
              <w:rPr>
                <w:rFonts w:ascii="Times New Roman" w:hAnsi="Times New Roman" w:hint="eastAsia"/>
                <w:szCs w:val="21"/>
              </w:rPr>
              <w:t>（</w:t>
            </w:r>
            <w:r w:rsidRPr="00D27A3D">
              <w:rPr>
                <w:rFonts w:ascii="Times New Roman" w:hAnsi="Times New Roman"/>
                <w:szCs w:val="21"/>
              </w:rPr>
              <w:t>T 0705</w:t>
            </w:r>
            <w:r w:rsidRPr="00D27A3D">
              <w:rPr>
                <w:rFonts w:ascii="Times New Roman" w:hAnsi="Times New Roman" w:hint="eastAsia"/>
                <w:szCs w:val="21"/>
              </w:rPr>
              <w:t>）</w:t>
            </w:r>
          </w:p>
        </w:tc>
      </w:tr>
      <w:tr w:rsidR="00D27A3D" w:rsidRPr="00D27A3D" w14:paraId="690538E6" w14:textId="77777777" w:rsidTr="0070411A">
        <w:trPr>
          <w:trHeight w:val="454"/>
          <w:jc w:val="center"/>
        </w:trPr>
        <w:tc>
          <w:tcPr>
            <w:tcW w:w="3411" w:type="dxa"/>
            <w:tcBorders>
              <w:top w:val="single" w:sz="4" w:space="0" w:color="auto"/>
              <w:left w:val="single" w:sz="8" w:space="0" w:color="auto"/>
              <w:bottom w:val="single" w:sz="4" w:space="0" w:color="auto"/>
              <w:right w:val="single" w:sz="4" w:space="0" w:color="auto"/>
            </w:tcBorders>
            <w:vAlign w:val="center"/>
            <w:hideMark/>
          </w:tcPr>
          <w:p w14:paraId="1871FE1C" w14:textId="77777777" w:rsidR="0070411A" w:rsidRPr="00D27A3D" w:rsidRDefault="0070411A">
            <w:pPr>
              <w:spacing w:line="300" w:lineRule="atLeast"/>
              <w:jc w:val="center"/>
              <w:rPr>
                <w:rFonts w:ascii="Times New Roman" w:hAnsi="Times New Roman"/>
                <w:szCs w:val="21"/>
              </w:rPr>
            </w:pPr>
            <w:r w:rsidRPr="00D27A3D">
              <w:rPr>
                <w:rFonts w:ascii="Times New Roman" w:hAnsi="Times New Roman" w:hint="eastAsia"/>
                <w:szCs w:val="21"/>
              </w:rPr>
              <w:t>沥青饱和度</w:t>
            </w:r>
            <w:r w:rsidRPr="00D27A3D">
              <w:rPr>
                <w:rFonts w:ascii="Times New Roman" w:hAnsi="Times New Roman"/>
                <w:szCs w:val="21"/>
              </w:rPr>
              <w:t>VFA</w:t>
            </w:r>
          </w:p>
        </w:tc>
        <w:tc>
          <w:tcPr>
            <w:tcW w:w="850" w:type="dxa"/>
            <w:tcBorders>
              <w:top w:val="single" w:sz="4" w:space="0" w:color="auto"/>
              <w:left w:val="single" w:sz="4" w:space="0" w:color="auto"/>
              <w:bottom w:val="single" w:sz="4" w:space="0" w:color="auto"/>
              <w:right w:val="single" w:sz="4" w:space="0" w:color="auto"/>
            </w:tcBorders>
            <w:vAlign w:val="center"/>
            <w:hideMark/>
          </w:tcPr>
          <w:p w14:paraId="682E32B0" w14:textId="77777777" w:rsidR="0070411A" w:rsidRPr="00D27A3D" w:rsidRDefault="0070411A">
            <w:pPr>
              <w:spacing w:line="300" w:lineRule="atLeast"/>
              <w:jc w:val="center"/>
              <w:rPr>
                <w:rFonts w:ascii="Times New Roman" w:hAnsi="Times New Roman"/>
                <w:szCs w:val="21"/>
              </w:rPr>
            </w:pPr>
            <w:r w:rsidRPr="00D27A3D">
              <w:rPr>
                <w:rFonts w:ascii="Times New Roman" w:hAnsi="Times New Roman"/>
                <w:szCs w:val="2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F5B84D2" w14:textId="77777777" w:rsidR="0070411A" w:rsidRPr="00D27A3D" w:rsidRDefault="0070411A">
            <w:pPr>
              <w:spacing w:line="300" w:lineRule="atLeast"/>
              <w:jc w:val="center"/>
              <w:rPr>
                <w:rFonts w:ascii="Times New Roman" w:hAnsi="Times New Roman"/>
                <w:szCs w:val="21"/>
              </w:rPr>
            </w:pPr>
            <w:r w:rsidRPr="00D27A3D">
              <w:rPr>
                <w:rFonts w:ascii="Times New Roman" w:hAnsi="Times New Roman"/>
                <w:szCs w:val="21"/>
              </w:rPr>
              <w:t>45</w:t>
            </w:r>
            <w:r w:rsidRPr="00D27A3D">
              <w:rPr>
                <w:rFonts w:ascii="Times New Roman" w:hAnsi="Times New Roman" w:hint="eastAsia"/>
                <w:szCs w:val="21"/>
              </w:rPr>
              <w:t>～</w:t>
            </w:r>
            <w:r w:rsidRPr="00D27A3D">
              <w:rPr>
                <w:rFonts w:ascii="Times New Roman" w:hAnsi="Times New Roman"/>
                <w:szCs w:val="21"/>
              </w:rPr>
              <w:t>55</w:t>
            </w:r>
          </w:p>
        </w:tc>
        <w:tc>
          <w:tcPr>
            <w:tcW w:w="2305" w:type="dxa"/>
            <w:tcBorders>
              <w:top w:val="single" w:sz="4" w:space="0" w:color="auto"/>
              <w:left w:val="single" w:sz="4" w:space="0" w:color="auto"/>
              <w:bottom w:val="single" w:sz="4" w:space="0" w:color="auto"/>
              <w:right w:val="single" w:sz="8" w:space="0" w:color="auto"/>
            </w:tcBorders>
            <w:vAlign w:val="center"/>
            <w:hideMark/>
          </w:tcPr>
          <w:p w14:paraId="050341F0" w14:textId="77777777" w:rsidR="0070411A" w:rsidRPr="00D27A3D" w:rsidRDefault="0070411A">
            <w:pPr>
              <w:spacing w:line="300" w:lineRule="atLeast"/>
              <w:jc w:val="center"/>
              <w:rPr>
                <w:rFonts w:ascii="Times New Roman" w:hAnsi="Times New Roman"/>
                <w:szCs w:val="21"/>
              </w:rPr>
            </w:pPr>
            <w:r w:rsidRPr="00D27A3D">
              <w:rPr>
                <w:rFonts w:ascii="Times New Roman" w:hAnsi="Times New Roman"/>
                <w:szCs w:val="21"/>
              </w:rPr>
              <w:t>JTG E20</w:t>
            </w:r>
            <w:r w:rsidRPr="00D27A3D">
              <w:rPr>
                <w:rFonts w:ascii="Times New Roman" w:hAnsi="Times New Roman" w:hint="eastAsia"/>
                <w:szCs w:val="21"/>
              </w:rPr>
              <w:t>（</w:t>
            </w:r>
            <w:r w:rsidRPr="00D27A3D">
              <w:rPr>
                <w:rFonts w:ascii="Times New Roman" w:hAnsi="Times New Roman"/>
                <w:szCs w:val="21"/>
              </w:rPr>
              <w:t>T 0705</w:t>
            </w:r>
            <w:r w:rsidRPr="00D27A3D">
              <w:rPr>
                <w:rFonts w:ascii="Times New Roman" w:hAnsi="Times New Roman" w:hint="eastAsia"/>
                <w:szCs w:val="21"/>
              </w:rPr>
              <w:t>）</w:t>
            </w:r>
          </w:p>
        </w:tc>
      </w:tr>
      <w:tr w:rsidR="00D27A3D" w:rsidRPr="00D27A3D" w14:paraId="20BAA8D3" w14:textId="77777777" w:rsidTr="0070411A">
        <w:trPr>
          <w:trHeight w:val="454"/>
          <w:jc w:val="center"/>
        </w:trPr>
        <w:tc>
          <w:tcPr>
            <w:tcW w:w="3411" w:type="dxa"/>
            <w:tcBorders>
              <w:top w:val="single" w:sz="4" w:space="0" w:color="auto"/>
              <w:left w:val="single" w:sz="8" w:space="0" w:color="auto"/>
              <w:bottom w:val="single" w:sz="4" w:space="0" w:color="auto"/>
              <w:right w:val="single" w:sz="4" w:space="0" w:color="auto"/>
            </w:tcBorders>
            <w:vAlign w:val="center"/>
            <w:hideMark/>
          </w:tcPr>
          <w:p w14:paraId="0864CFE9" w14:textId="77777777" w:rsidR="0070411A" w:rsidRPr="00D27A3D" w:rsidRDefault="0070411A">
            <w:pPr>
              <w:spacing w:line="300" w:lineRule="atLeast"/>
              <w:jc w:val="center"/>
              <w:rPr>
                <w:rFonts w:ascii="Times New Roman" w:hAnsi="Times New Roman"/>
                <w:szCs w:val="21"/>
              </w:rPr>
            </w:pPr>
            <w:r w:rsidRPr="00D27A3D">
              <w:rPr>
                <w:rFonts w:ascii="Times New Roman" w:hAnsi="Times New Roman" w:hint="eastAsia"/>
                <w:szCs w:val="21"/>
              </w:rPr>
              <w:t>马歇尔稳定度</w:t>
            </w:r>
            <w:r w:rsidRPr="00D27A3D">
              <w:rPr>
                <w:rFonts w:ascii="Times New Roman" w:hAnsi="Times New Roman"/>
                <w:szCs w:val="21"/>
              </w:rPr>
              <w:t>MS</w:t>
            </w:r>
          </w:p>
        </w:tc>
        <w:tc>
          <w:tcPr>
            <w:tcW w:w="850" w:type="dxa"/>
            <w:tcBorders>
              <w:top w:val="single" w:sz="4" w:space="0" w:color="auto"/>
              <w:left w:val="single" w:sz="4" w:space="0" w:color="auto"/>
              <w:bottom w:val="single" w:sz="4" w:space="0" w:color="auto"/>
              <w:right w:val="single" w:sz="4" w:space="0" w:color="auto"/>
            </w:tcBorders>
            <w:vAlign w:val="center"/>
            <w:hideMark/>
          </w:tcPr>
          <w:p w14:paraId="1E88D6E4" w14:textId="77777777" w:rsidR="0070411A" w:rsidRPr="00D27A3D" w:rsidRDefault="0070411A">
            <w:pPr>
              <w:spacing w:line="300" w:lineRule="atLeast"/>
              <w:jc w:val="center"/>
              <w:rPr>
                <w:rFonts w:ascii="Times New Roman" w:hAnsi="Times New Roman"/>
                <w:szCs w:val="21"/>
              </w:rPr>
            </w:pPr>
            <w:r w:rsidRPr="00D27A3D">
              <w:rPr>
                <w:rFonts w:ascii="Times New Roman" w:hAnsi="Times New Roman"/>
                <w:szCs w:val="21"/>
              </w:rPr>
              <w:t>kN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2A8B9FB" w14:textId="77777777" w:rsidR="0070411A" w:rsidRPr="00D27A3D" w:rsidRDefault="0070411A">
            <w:pPr>
              <w:spacing w:line="300" w:lineRule="atLeast"/>
              <w:jc w:val="center"/>
              <w:rPr>
                <w:rFonts w:ascii="Times New Roman" w:hAnsi="Times New Roman"/>
                <w:szCs w:val="21"/>
              </w:rPr>
            </w:pPr>
            <w:r w:rsidRPr="00D27A3D">
              <w:rPr>
                <w:rFonts w:ascii="Times New Roman" w:hAnsi="Times New Roman" w:hint="eastAsia"/>
                <w:szCs w:val="21"/>
              </w:rPr>
              <w:t>≥</w:t>
            </w:r>
            <w:r w:rsidRPr="00D27A3D">
              <w:rPr>
                <w:rFonts w:ascii="Times New Roman" w:hAnsi="Times New Roman"/>
                <w:szCs w:val="21"/>
              </w:rPr>
              <w:t>5</w:t>
            </w:r>
          </w:p>
        </w:tc>
        <w:tc>
          <w:tcPr>
            <w:tcW w:w="2305" w:type="dxa"/>
            <w:tcBorders>
              <w:top w:val="single" w:sz="4" w:space="0" w:color="auto"/>
              <w:left w:val="single" w:sz="4" w:space="0" w:color="auto"/>
              <w:bottom w:val="single" w:sz="4" w:space="0" w:color="auto"/>
              <w:right w:val="single" w:sz="8" w:space="0" w:color="auto"/>
            </w:tcBorders>
            <w:vAlign w:val="center"/>
            <w:hideMark/>
          </w:tcPr>
          <w:p w14:paraId="1DF37ACC" w14:textId="77777777" w:rsidR="0070411A" w:rsidRPr="00D27A3D" w:rsidRDefault="0070411A">
            <w:pPr>
              <w:spacing w:line="300" w:lineRule="atLeast"/>
              <w:jc w:val="center"/>
              <w:rPr>
                <w:rFonts w:ascii="Times New Roman" w:hAnsi="Times New Roman"/>
                <w:szCs w:val="21"/>
              </w:rPr>
            </w:pPr>
            <w:r w:rsidRPr="00D27A3D">
              <w:rPr>
                <w:rFonts w:ascii="Times New Roman" w:hAnsi="Times New Roman"/>
                <w:szCs w:val="21"/>
              </w:rPr>
              <w:t>JTG E20</w:t>
            </w:r>
            <w:r w:rsidRPr="00D27A3D">
              <w:rPr>
                <w:rFonts w:ascii="Times New Roman" w:hAnsi="Times New Roman" w:hint="eastAsia"/>
                <w:szCs w:val="21"/>
              </w:rPr>
              <w:t>（</w:t>
            </w:r>
            <w:r w:rsidRPr="00D27A3D">
              <w:rPr>
                <w:rFonts w:ascii="Times New Roman" w:hAnsi="Times New Roman"/>
                <w:szCs w:val="21"/>
              </w:rPr>
              <w:t>T 0709</w:t>
            </w:r>
            <w:r w:rsidRPr="00D27A3D">
              <w:rPr>
                <w:rFonts w:ascii="Times New Roman" w:hAnsi="Times New Roman" w:hint="eastAsia"/>
                <w:szCs w:val="21"/>
              </w:rPr>
              <w:t>）</w:t>
            </w:r>
          </w:p>
        </w:tc>
      </w:tr>
      <w:tr w:rsidR="00D27A3D" w:rsidRPr="00D27A3D" w14:paraId="4E22D5A2" w14:textId="77777777" w:rsidTr="0070411A">
        <w:trPr>
          <w:trHeight w:val="454"/>
          <w:jc w:val="center"/>
        </w:trPr>
        <w:tc>
          <w:tcPr>
            <w:tcW w:w="3411" w:type="dxa"/>
            <w:tcBorders>
              <w:top w:val="single" w:sz="4" w:space="0" w:color="auto"/>
              <w:left w:val="single" w:sz="8" w:space="0" w:color="auto"/>
              <w:bottom w:val="single" w:sz="4" w:space="0" w:color="auto"/>
              <w:right w:val="single" w:sz="4" w:space="0" w:color="auto"/>
            </w:tcBorders>
            <w:vAlign w:val="center"/>
            <w:hideMark/>
          </w:tcPr>
          <w:p w14:paraId="33EB606C" w14:textId="77777777" w:rsidR="0070411A" w:rsidRPr="00D27A3D" w:rsidRDefault="0070411A">
            <w:pPr>
              <w:spacing w:line="300" w:lineRule="atLeast"/>
              <w:jc w:val="center"/>
              <w:rPr>
                <w:rFonts w:ascii="Times New Roman" w:hAnsi="Times New Roman"/>
                <w:szCs w:val="21"/>
                <w:highlight w:val="green"/>
              </w:rPr>
            </w:pPr>
            <w:r w:rsidRPr="00D27A3D">
              <w:rPr>
                <w:rFonts w:ascii="Times New Roman" w:hAnsi="Times New Roman" w:hint="eastAsia"/>
                <w:szCs w:val="21"/>
              </w:rPr>
              <w:t>谢伦堡沥青析漏试验的结合料损失</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DEEACB" w14:textId="77777777" w:rsidR="0070411A" w:rsidRPr="00D27A3D" w:rsidRDefault="0070411A">
            <w:pPr>
              <w:spacing w:line="300" w:lineRule="atLeast"/>
              <w:jc w:val="center"/>
              <w:rPr>
                <w:rFonts w:ascii="Times New Roman" w:hAnsi="Times New Roman"/>
                <w:szCs w:val="21"/>
              </w:rPr>
            </w:pPr>
            <w:r w:rsidRPr="00D27A3D">
              <w:rPr>
                <w:rFonts w:ascii="Times New Roman" w:hAnsi="Times New Roman"/>
                <w:szCs w:val="2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DE26C99" w14:textId="77777777" w:rsidR="0070411A" w:rsidRPr="00D27A3D" w:rsidRDefault="0070411A">
            <w:pPr>
              <w:spacing w:line="300" w:lineRule="atLeast"/>
              <w:jc w:val="center"/>
              <w:rPr>
                <w:rFonts w:ascii="Times New Roman" w:hAnsi="Times New Roman"/>
                <w:szCs w:val="21"/>
              </w:rPr>
            </w:pPr>
            <w:r w:rsidRPr="00D27A3D">
              <w:rPr>
                <w:rFonts w:ascii="Times New Roman" w:hAnsi="Times New Roman" w:hint="eastAsia"/>
                <w:szCs w:val="21"/>
              </w:rPr>
              <w:t>≤</w:t>
            </w:r>
            <w:r w:rsidRPr="00D27A3D">
              <w:rPr>
                <w:rFonts w:ascii="Times New Roman" w:hAnsi="Times New Roman"/>
                <w:szCs w:val="21"/>
              </w:rPr>
              <w:t>0.1</w:t>
            </w:r>
          </w:p>
        </w:tc>
        <w:tc>
          <w:tcPr>
            <w:tcW w:w="2305" w:type="dxa"/>
            <w:tcBorders>
              <w:top w:val="single" w:sz="4" w:space="0" w:color="auto"/>
              <w:left w:val="single" w:sz="4" w:space="0" w:color="auto"/>
              <w:bottom w:val="single" w:sz="4" w:space="0" w:color="auto"/>
              <w:right w:val="single" w:sz="8" w:space="0" w:color="auto"/>
            </w:tcBorders>
            <w:vAlign w:val="center"/>
            <w:hideMark/>
          </w:tcPr>
          <w:p w14:paraId="226D1747" w14:textId="77777777" w:rsidR="0070411A" w:rsidRPr="00D27A3D" w:rsidRDefault="0070411A">
            <w:pPr>
              <w:spacing w:line="300" w:lineRule="atLeast"/>
              <w:jc w:val="center"/>
              <w:rPr>
                <w:rFonts w:ascii="Times New Roman" w:hAnsi="Times New Roman"/>
                <w:szCs w:val="21"/>
              </w:rPr>
            </w:pPr>
            <w:r w:rsidRPr="00D27A3D">
              <w:rPr>
                <w:rFonts w:ascii="Times New Roman" w:hAnsi="Times New Roman"/>
                <w:szCs w:val="21"/>
              </w:rPr>
              <w:t>JTG E20</w:t>
            </w:r>
            <w:r w:rsidRPr="00D27A3D">
              <w:rPr>
                <w:rFonts w:ascii="Times New Roman" w:hAnsi="Times New Roman" w:hint="eastAsia"/>
                <w:szCs w:val="21"/>
              </w:rPr>
              <w:t>（</w:t>
            </w:r>
            <w:r w:rsidRPr="00D27A3D">
              <w:rPr>
                <w:rFonts w:ascii="Times New Roman" w:hAnsi="Times New Roman"/>
                <w:szCs w:val="21"/>
              </w:rPr>
              <w:t>T 0732</w:t>
            </w:r>
            <w:r w:rsidRPr="00D27A3D">
              <w:rPr>
                <w:rFonts w:ascii="Times New Roman" w:hAnsi="Times New Roman" w:hint="eastAsia"/>
                <w:szCs w:val="21"/>
              </w:rPr>
              <w:t>）</w:t>
            </w:r>
          </w:p>
        </w:tc>
      </w:tr>
      <w:tr w:rsidR="00D27A3D" w:rsidRPr="00D27A3D" w14:paraId="5AD706B9" w14:textId="77777777" w:rsidTr="0070411A">
        <w:trPr>
          <w:trHeight w:val="454"/>
          <w:jc w:val="center"/>
        </w:trPr>
        <w:tc>
          <w:tcPr>
            <w:tcW w:w="3411" w:type="dxa"/>
            <w:tcBorders>
              <w:top w:val="single" w:sz="4" w:space="0" w:color="auto"/>
              <w:left w:val="single" w:sz="8" w:space="0" w:color="auto"/>
              <w:bottom w:val="single" w:sz="8" w:space="0" w:color="auto"/>
              <w:right w:val="single" w:sz="4" w:space="0" w:color="auto"/>
            </w:tcBorders>
            <w:vAlign w:val="center"/>
            <w:hideMark/>
          </w:tcPr>
          <w:p w14:paraId="296A95B3" w14:textId="77777777" w:rsidR="0070411A" w:rsidRPr="00D27A3D" w:rsidRDefault="0070411A">
            <w:pPr>
              <w:spacing w:line="300" w:lineRule="atLeast"/>
              <w:jc w:val="center"/>
              <w:rPr>
                <w:rFonts w:ascii="Times New Roman" w:hAnsi="Times New Roman"/>
                <w:szCs w:val="21"/>
                <w:highlight w:val="green"/>
              </w:rPr>
            </w:pPr>
            <w:r w:rsidRPr="00D27A3D">
              <w:rPr>
                <w:rFonts w:ascii="Times New Roman" w:hAnsi="Times New Roman" w:hint="eastAsia"/>
                <w:szCs w:val="21"/>
              </w:rPr>
              <w:t>肯塔堡飞散试验的混合料损失或浸水飞散试验</w:t>
            </w:r>
          </w:p>
        </w:tc>
        <w:tc>
          <w:tcPr>
            <w:tcW w:w="850" w:type="dxa"/>
            <w:tcBorders>
              <w:top w:val="single" w:sz="4" w:space="0" w:color="auto"/>
              <w:left w:val="single" w:sz="4" w:space="0" w:color="auto"/>
              <w:bottom w:val="single" w:sz="8" w:space="0" w:color="auto"/>
              <w:right w:val="single" w:sz="4" w:space="0" w:color="auto"/>
            </w:tcBorders>
            <w:vAlign w:val="center"/>
            <w:hideMark/>
          </w:tcPr>
          <w:p w14:paraId="78FDB271" w14:textId="77777777" w:rsidR="0070411A" w:rsidRPr="00D27A3D" w:rsidRDefault="0070411A">
            <w:pPr>
              <w:spacing w:line="300" w:lineRule="atLeast"/>
              <w:jc w:val="center"/>
              <w:rPr>
                <w:rFonts w:ascii="Times New Roman" w:hAnsi="Times New Roman"/>
                <w:szCs w:val="21"/>
              </w:rPr>
            </w:pPr>
            <w:r w:rsidRPr="00D27A3D">
              <w:rPr>
                <w:rFonts w:ascii="Times New Roman" w:hAnsi="Times New Roman"/>
                <w:szCs w:val="21"/>
              </w:rPr>
              <w:t>%</w:t>
            </w:r>
          </w:p>
        </w:tc>
        <w:tc>
          <w:tcPr>
            <w:tcW w:w="1843" w:type="dxa"/>
            <w:tcBorders>
              <w:top w:val="single" w:sz="4" w:space="0" w:color="auto"/>
              <w:left w:val="single" w:sz="4" w:space="0" w:color="auto"/>
              <w:bottom w:val="single" w:sz="8" w:space="0" w:color="auto"/>
              <w:right w:val="single" w:sz="4" w:space="0" w:color="auto"/>
            </w:tcBorders>
            <w:vAlign w:val="center"/>
            <w:hideMark/>
          </w:tcPr>
          <w:p w14:paraId="37B37EA8" w14:textId="77777777" w:rsidR="0070411A" w:rsidRPr="00D27A3D" w:rsidRDefault="0070411A">
            <w:pPr>
              <w:spacing w:line="300" w:lineRule="atLeast"/>
              <w:jc w:val="center"/>
              <w:rPr>
                <w:rFonts w:ascii="Times New Roman" w:hAnsi="Times New Roman"/>
                <w:szCs w:val="21"/>
              </w:rPr>
            </w:pPr>
            <w:r w:rsidRPr="00D27A3D">
              <w:rPr>
                <w:rFonts w:ascii="Times New Roman" w:hAnsi="Times New Roman" w:hint="eastAsia"/>
                <w:szCs w:val="21"/>
              </w:rPr>
              <w:t>≤</w:t>
            </w:r>
            <w:r w:rsidRPr="00D27A3D">
              <w:rPr>
                <w:rFonts w:ascii="Times New Roman" w:hAnsi="Times New Roman"/>
                <w:szCs w:val="21"/>
              </w:rPr>
              <w:t>15</w:t>
            </w:r>
          </w:p>
        </w:tc>
        <w:tc>
          <w:tcPr>
            <w:tcW w:w="2305" w:type="dxa"/>
            <w:tcBorders>
              <w:top w:val="single" w:sz="4" w:space="0" w:color="auto"/>
              <w:left w:val="single" w:sz="4" w:space="0" w:color="auto"/>
              <w:bottom w:val="single" w:sz="8" w:space="0" w:color="auto"/>
              <w:right w:val="single" w:sz="8" w:space="0" w:color="auto"/>
            </w:tcBorders>
            <w:vAlign w:val="center"/>
            <w:hideMark/>
          </w:tcPr>
          <w:p w14:paraId="7C0EB231" w14:textId="77777777" w:rsidR="0070411A" w:rsidRPr="00D27A3D" w:rsidRDefault="0070411A">
            <w:pPr>
              <w:spacing w:line="300" w:lineRule="atLeast"/>
              <w:jc w:val="center"/>
              <w:rPr>
                <w:rFonts w:ascii="Times New Roman" w:hAnsi="Times New Roman"/>
                <w:szCs w:val="21"/>
              </w:rPr>
            </w:pPr>
            <w:r w:rsidRPr="00D27A3D">
              <w:rPr>
                <w:rFonts w:ascii="Times New Roman" w:hAnsi="Times New Roman"/>
                <w:szCs w:val="21"/>
              </w:rPr>
              <w:t>JTG E20</w:t>
            </w:r>
            <w:r w:rsidRPr="00D27A3D">
              <w:rPr>
                <w:rFonts w:ascii="Times New Roman" w:hAnsi="Times New Roman" w:hint="eastAsia"/>
                <w:szCs w:val="21"/>
              </w:rPr>
              <w:t>（</w:t>
            </w:r>
            <w:r w:rsidRPr="00D27A3D">
              <w:rPr>
                <w:rFonts w:ascii="Times New Roman" w:hAnsi="Times New Roman"/>
                <w:szCs w:val="21"/>
              </w:rPr>
              <w:t>T 0733</w:t>
            </w:r>
            <w:r w:rsidRPr="00D27A3D">
              <w:rPr>
                <w:rFonts w:ascii="Times New Roman" w:hAnsi="Times New Roman" w:hint="eastAsia"/>
                <w:szCs w:val="21"/>
              </w:rPr>
              <w:t>）</w:t>
            </w:r>
          </w:p>
        </w:tc>
      </w:tr>
    </w:tbl>
    <w:p w14:paraId="0629C9E4" w14:textId="77777777" w:rsidR="0070411A" w:rsidRPr="00D27A3D" w:rsidRDefault="0070411A" w:rsidP="00B104AC">
      <w:pPr>
        <w:tabs>
          <w:tab w:val="center" w:pos="4153"/>
          <w:tab w:val="left" w:pos="7035"/>
        </w:tabs>
        <w:adjustRightInd w:val="0"/>
        <w:snapToGrid w:val="0"/>
        <w:spacing w:beforeLines="100" w:before="240" w:afterLines="100" w:after="240" w:line="380" w:lineRule="atLeast"/>
        <w:jc w:val="center"/>
        <w:outlineLvl w:val="1"/>
        <w:rPr>
          <w:rFonts w:ascii="Times New Roman" w:eastAsiaTheme="majorEastAsia" w:hAnsi="Times New Roman"/>
          <w:b/>
          <w:bCs/>
          <w:kern w:val="44"/>
          <w:sz w:val="28"/>
          <w:szCs w:val="28"/>
        </w:rPr>
      </w:pPr>
      <w:bookmarkStart w:id="68" w:name="_Toc4291"/>
      <w:bookmarkStart w:id="69" w:name="_Toc401824266"/>
      <w:bookmarkStart w:id="70" w:name="_Toc45549740"/>
      <w:r w:rsidRPr="00D27A3D">
        <w:rPr>
          <w:rFonts w:ascii="Times New Roman" w:eastAsiaTheme="majorEastAsia" w:hAnsi="Times New Roman"/>
          <w:b/>
          <w:bCs/>
          <w:kern w:val="44"/>
          <w:sz w:val="28"/>
          <w:szCs w:val="28"/>
        </w:rPr>
        <w:t xml:space="preserve">5.3  </w:t>
      </w:r>
      <w:r w:rsidRPr="00D27A3D">
        <w:rPr>
          <w:rFonts w:ascii="Times New Roman" w:eastAsiaTheme="majorEastAsia" w:hAnsi="Times New Roman" w:hint="eastAsia"/>
          <w:b/>
          <w:bCs/>
          <w:kern w:val="44"/>
          <w:sz w:val="28"/>
          <w:szCs w:val="28"/>
        </w:rPr>
        <w:t>生产配合比设计</w:t>
      </w:r>
      <w:bookmarkEnd w:id="68"/>
      <w:bookmarkEnd w:id="69"/>
      <w:r w:rsidRPr="00D27A3D">
        <w:rPr>
          <w:rFonts w:ascii="Times New Roman" w:eastAsiaTheme="majorEastAsia" w:hAnsi="Times New Roman" w:hint="eastAsia"/>
          <w:b/>
          <w:bCs/>
          <w:kern w:val="44"/>
          <w:sz w:val="28"/>
          <w:szCs w:val="28"/>
        </w:rPr>
        <w:t>及验证</w:t>
      </w:r>
      <w:bookmarkEnd w:id="70"/>
    </w:p>
    <w:p w14:paraId="0C32EBC6" w14:textId="77777777" w:rsidR="0070411A" w:rsidRPr="00D27A3D" w:rsidRDefault="0070411A" w:rsidP="003026D6">
      <w:pPr>
        <w:widowControl/>
        <w:spacing w:line="400" w:lineRule="exact"/>
        <w:ind w:firstLineChars="100" w:firstLine="241"/>
        <w:textAlignment w:val="bottom"/>
        <w:rPr>
          <w:rFonts w:ascii="Times New Roman" w:hAnsi="宋体"/>
          <w:kern w:val="0"/>
          <w:sz w:val="24"/>
          <w:szCs w:val="28"/>
        </w:rPr>
      </w:pPr>
      <w:r w:rsidRPr="00D27A3D">
        <w:rPr>
          <w:rFonts w:ascii="Times New Roman" w:hAnsi="Times New Roman"/>
          <w:b/>
          <w:kern w:val="0"/>
          <w:sz w:val="24"/>
          <w:szCs w:val="28"/>
        </w:rPr>
        <w:lastRenderedPageBreak/>
        <w:t xml:space="preserve">5.3.1  </w:t>
      </w:r>
      <w:r w:rsidRPr="00D27A3D">
        <w:rPr>
          <w:rFonts w:ascii="Times New Roman" w:hAnsi="宋体" w:hint="eastAsia"/>
          <w:kern w:val="0"/>
          <w:sz w:val="24"/>
          <w:szCs w:val="28"/>
        </w:rPr>
        <w:t>生产配合比设计阶段应符合下列规定：</w:t>
      </w:r>
    </w:p>
    <w:p w14:paraId="188BCA66" w14:textId="77777777" w:rsidR="0070411A" w:rsidRPr="00D27A3D" w:rsidRDefault="0070411A" w:rsidP="003026D6">
      <w:pPr>
        <w:spacing w:line="400" w:lineRule="exact"/>
        <w:ind w:firstLineChars="196" w:firstLine="472"/>
        <w:textAlignment w:val="bottom"/>
        <w:rPr>
          <w:rFonts w:ascii="Times New Roman" w:hAnsi="宋体"/>
          <w:kern w:val="0"/>
          <w:sz w:val="24"/>
          <w:szCs w:val="28"/>
        </w:rPr>
      </w:pPr>
      <w:r w:rsidRPr="00D27A3D">
        <w:rPr>
          <w:rFonts w:ascii="Times New Roman" w:hAnsi="宋体"/>
          <w:b/>
          <w:kern w:val="0"/>
          <w:sz w:val="24"/>
          <w:szCs w:val="28"/>
        </w:rPr>
        <w:t xml:space="preserve">1  </w:t>
      </w:r>
      <w:r w:rsidRPr="00D27A3D">
        <w:rPr>
          <w:rFonts w:ascii="Times New Roman" w:hAnsi="宋体" w:hint="eastAsia"/>
          <w:kern w:val="0"/>
          <w:sz w:val="24"/>
          <w:szCs w:val="28"/>
        </w:rPr>
        <w:t>对间歇式拌和机，应按规定方法取样测试各热料仓的材料级配，确定各热料仓的配合比，供拌和机控制室使用。</w:t>
      </w:r>
    </w:p>
    <w:p w14:paraId="45E058C3" w14:textId="77777777" w:rsidR="0070411A" w:rsidRPr="00D27A3D" w:rsidRDefault="0070411A" w:rsidP="003026D6">
      <w:pPr>
        <w:widowControl/>
        <w:spacing w:line="400" w:lineRule="exact"/>
        <w:ind w:firstLineChars="199" w:firstLine="479"/>
        <w:jc w:val="left"/>
        <w:textAlignment w:val="bottom"/>
        <w:rPr>
          <w:rFonts w:ascii="Times New Roman" w:hAnsi="宋体"/>
          <w:kern w:val="0"/>
          <w:sz w:val="24"/>
          <w:szCs w:val="28"/>
        </w:rPr>
      </w:pPr>
      <w:r w:rsidRPr="00D27A3D">
        <w:rPr>
          <w:rFonts w:ascii="Times New Roman" w:hAnsi="宋体"/>
          <w:b/>
          <w:kern w:val="0"/>
          <w:sz w:val="24"/>
          <w:szCs w:val="28"/>
        </w:rPr>
        <w:t xml:space="preserve">2  </w:t>
      </w:r>
      <w:r w:rsidRPr="00D27A3D">
        <w:rPr>
          <w:rFonts w:ascii="Times New Roman" w:hAnsi="宋体" w:hint="eastAsia"/>
          <w:kern w:val="0"/>
          <w:sz w:val="24"/>
          <w:szCs w:val="28"/>
        </w:rPr>
        <w:t>选择适宜的筛孔尺寸和安装角度，使各热料仓的供料大体平衡。</w:t>
      </w:r>
    </w:p>
    <w:p w14:paraId="4ABA0309" w14:textId="77777777" w:rsidR="0070411A" w:rsidRPr="00D27A3D" w:rsidRDefault="0070411A" w:rsidP="003026D6">
      <w:pPr>
        <w:widowControl/>
        <w:spacing w:line="400" w:lineRule="exact"/>
        <w:ind w:firstLineChars="199" w:firstLine="479"/>
        <w:jc w:val="left"/>
        <w:textAlignment w:val="bottom"/>
        <w:rPr>
          <w:rFonts w:ascii="Times New Roman" w:hAnsi="Times New Roman"/>
          <w:kern w:val="0"/>
          <w:sz w:val="24"/>
          <w:szCs w:val="28"/>
        </w:rPr>
      </w:pPr>
      <w:r w:rsidRPr="00D27A3D">
        <w:rPr>
          <w:rFonts w:ascii="Times New Roman" w:hAnsi="宋体"/>
          <w:b/>
          <w:kern w:val="0"/>
          <w:sz w:val="24"/>
          <w:szCs w:val="28"/>
        </w:rPr>
        <w:t xml:space="preserve">3  </w:t>
      </w:r>
      <w:r w:rsidRPr="00D27A3D">
        <w:rPr>
          <w:rFonts w:ascii="Times New Roman" w:hAnsi="宋体" w:hint="eastAsia"/>
          <w:kern w:val="0"/>
          <w:sz w:val="24"/>
          <w:szCs w:val="28"/>
        </w:rPr>
        <w:t>取目标配合比设计的最佳油石比</w:t>
      </w:r>
      <w:r w:rsidRPr="00D27A3D">
        <w:rPr>
          <w:rFonts w:ascii="Times New Roman" w:hAnsi="Times New Roman"/>
          <w:i/>
          <w:iCs/>
          <w:sz w:val="24"/>
          <w:szCs w:val="28"/>
        </w:rPr>
        <w:t>OP</w:t>
      </w:r>
      <w:r w:rsidRPr="00D27A3D">
        <w:rPr>
          <w:rFonts w:ascii="Times New Roman" w:hAnsi="Times New Roman"/>
          <w:sz w:val="24"/>
          <w:szCs w:val="28"/>
          <w:vertAlign w:val="subscript"/>
        </w:rPr>
        <w:t>a</w:t>
      </w:r>
      <w:r w:rsidRPr="00D27A3D">
        <w:rPr>
          <w:rFonts w:ascii="Times New Roman" w:hAnsi="宋体" w:hint="eastAsia"/>
          <w:kern w:val="0"/>
          <w:sz w:val="24"/>
          <w:szCs w:val="28"/>
        </w:rPr>
        <w:t>、</w:t>
      </w:r>
      <w:r w:rsidRPr="00D27A3D">
        <w:rPr>
          <w:rFonts w:ascii="Times New Roman" w:hAnsi="Times New Roman"/>
          <w:i/>
          <w:iCs/>
          <w:sz w:val="24"/>
          <w:szCs w:val="28"/>
        </w:rPr>
        <w:t>OP</w:t>
      </w:r>
      <w:r w:rsidRPr="00D27A3D">
        <w:rPr>
          <w:rFonts w:ascii="Times New Roman" w:hAnsi="Times New Roman"/>
          <w:sz w:val="24"/>
          <w:szCs w:val="28"/>
          <w:vertAlign w:val="subscript"/>
        </w:rPr>
        <w:t>a</w:t>
      </w:r>
      <w:r w:rsidRPr="00D27A3D">
        <w:rPr>
          <w:rFonts w:ascii="Times New Roman" w:hAnsi="宋体" w:hint="eastAsia"/>
          <w:kern w:val="0"/>
          <w:sz w:val="24"/>
          <w:szCs w:val="28"/>
        </w:rPr>
        <w:t>±</w:t>
      </w:r>
      <w:r w:rsidRPr="00D27A3D">
        <w:rPr>
          <w:rFonts w:ascii="Times New Roman" w:hAnsi="宋体"/>
          <w:kern w:val="0"/>
          <w:sz w:val="24"/>
          <w:szCs w:val="28"/>
        </w:rPr>
        <w:t>0.3%</w:t>
      </w:r>
      <w:r w:rsidRPr="00D27A3D">
        <w:rPr>
          <w:rFonts w:ascii="Times New Roman" w:hAnsi="宋体" w:hint="eastAsia"/>
          <w:kern w:val="0"/>
          <w:sz w:val="24"/>
          <w:szCs w:val="28"/>
        </w:rPr>
        <w:t>等</w:t>
      </w:r>
      <w:r w:rsidRPr="00D27A3D">
        <w:rPr>
          <w:rFonts w:ascii="Times New Roman" w:hAnsi="宋体"/>
          <w:kern w:val="0"/>
          <w:sz w:val="24"/>
          <w:szCs w:val="28"/>
        </w:rPr>
        <w:t>3</w:t>
      </w:r>
      <w:r w:rsidRPr="00D27A3D">
        <w:rPr>
          <w:rFonts w:ascii="Times New Roman" w:hAnsi="宋体" w:hint="eastAsia"/>
          <w:kern w:val="0"/>
          <w:sz w:val="24"/>
          <w:szCs w:val="28"/>
        </w:rPr>
        <w:t>个油石比进行马歇尔试验和试拌，通过室内试验及从拌和机取样试验综合确定生产配合比的最佳油石比，由此确定的最佳油石比与目标配合比设计的结果的差值不宜大于±</w:t>
      </w:r>
      <w:r w:rsidRPr="00D27A3D">
        <w:rPr>
          <w:rFonts w:ascii="Times New Roman" w:hAnsi="宋体"/>
          <w:kern w:val="0"/>
          <w:sz w:val="24"/>
          <w:szCs w:val="28"/>
        </w:rPr>
        <w:t>0.2%</w:t>
      </w:r>
      <w:r w:rsidRPr="00D27A3D">
        <w:rPr>
          <w:rFonts w:ascii="Times New Roman" w:hAnsi="宋体" w:hint="eastAsia"/>
          <w:kern w:val="0"/>
          <w:sz w:val="24"/>
          <w:szCs w:val="28"/>
        </w:rPr>
        <w:t>。</w:t>
      </w:r>
    </w:p>
    <w:p w14:paraId="5D135413" w14:textId="77777777" w:rsidR="0070411A" w:rsidRPr="00D27A3D" w:rsidRDefault="0070411A" w:rsidP="003026D6">
      <w:pPr>
        <w:widowControl/>
        <w:spacing w:beforeLines="100" w:before="240" w:line="400" w:lineRule="exact"/>
        <w:ind w:firstLineChars="100" w:firstLine="241"/>
        <w:textAlignment w:val="bottom"/>
        <w:rPr>
          <w:rFonts w:ascii="Times New Roman" w:hAnsi="宋体"/>
          <w:kern w:val="0"/>
          <w:sz w:val="24"/>
          <w:szCs w:val="28"/>
        </w:rPr>
      </w:pPr>
      <w:r w:rsidRPr="00D27A3D">
        <w:rPr>
          <w:rFonts w:ascii="Times New Roman" w:hAnsi="Times New Roman"/>
          <w:b/>
          <w:kern w:val="0"/>
          <w:sz w:val="24"/>
          <w:szCs w:val="28"/>
        </w:rPr>
        <w:t xml:space="preserve">5.3.2  </w:t>
      </w:r>
      <w:r w:rsidRPr="00D27A3D">
        <w:rPr>
          <w:rFonts w:ascii="Times New Roman" w:hAnsi="宋体" w:hint="eastAsia"/>
          <w:kern w:val="0"/>
          <w:sz w:val="24"/>
          <w:szCs w:val="28"/>
        </w:rPr>
        <w:t>生产配合比验证阶段应符合下列规定：</w:t>
      </w:r>
    </w:p>
    <w:p w14:paraId="498D34A5" w14:textId="77777777" w:rsidR="0070411A" w:rsidRPr="00D27A3D" w:rsidRDefault="0070411A" w:rsidP="003026D6">
      <w:pPr>
        <w:widowControl/>
        <w:spacing w:line="400" w:lineRule="exact"/>
        <w:ind w:left="1" w:firstLineChars="199" w:firstLine="479"/>
        <w:textAlignment w:val="bottom"/>
        <w:rPr>
          <w:rFonts w:ascii="Times New Roman" w:hAnsi="宋体"/>
          <w:kern w:val="0"/>
          <w:sz w:val="24"/>
          <w:szCs w:val="28"/>
        </w:rPr>
      </w:pPr>
      <w:r w:rsidRPr="00D27A3D">
        <w:rPr>
          <w:rFonts w:ascii="Times New Roman" w:hAnsi="宋体"/>
          <w:b/>
          <w:kern w:val="0"/>
          <w:sz w:val="24"/>
          <w:szCs w:val="28"/>
        </w:rPr>
        <w:t xml:space="preserve">1  </w:t>
      </w:r>
      <w:r w:rsidRPr="00D27A3D">
        <w:rPr>
          <w:rFonts w:ascii="Times New Roman" w:hAnsi="宋体" w:hint="eastAsia"/>
          <w:kern w:val="0"/>
          <w:sz w:val="24"/>
          <w:szCs w:val="28"/>
        </w:rPr>
        <w:t>拌和机按生产配合比结果进行试拌、铺筑试验段，并取样进行马歇尔试验，同时从路上钻取芯样观察空隙率的大小，由此确定生产用的标准配合比。</w:t>
      </w:r>
    </w:p>
    <w:p w14:paraId="49296C51" w14:textId="77777777" w:rsidR="0070411A" w:rsidRPr="00D27A3D" w:rsidRDefault="0070411A" w:rsidP="003026D6">
      <w:pPr>
        <w:widowControl/>
        <w:spacing w:line="400" w:lineRule="exact"/>
        <w:ind w:left="1" w:firstLineChars="199" w:firstLine="479"/>
        <w:textAlignment w:val="bottom"/>
        <w:rPr>
          <w:rFonts w:ascii="Times New Roman" w:hAnsi="宋体"/>
          <w:kern w:val="0"/>
          <w:sz w:val="24"/>
          <w:szCs w:val="28"/>
        </w:rPr>
      </w:pPr>
      <w:r w:rsidRPr="00D27A3D">
        <w:rPr>
          <w:rFonts w:ascii="Times New Roman" w:hAnsi="宋体"/>
          <w:b/>
          <w:kern w:val="0"/>
          <w:sz w:val="24"/>
          <w:szCs w:val="28"/>
        </w:rPr>
        <w:t xml:space="preserve">2  </w:t>
      </w:r>
      <w:r w:rsidRPr="00D27A3D">
        <w:rPr>
          <w:rFonts w:ascii="Times New Roman" w:hAnsi="宋体" w:hint="eastAsia"/>
          <w:kern w:val="0"/>
          <w:sz w:val="24"/>
          <w:szCs w:val="28"/>
        </w:rPr>
        <w:t>标准配合比的矿料合成级配中，至少应包括</w:t>
      </w:r>
      <w:r w:rsidRPr="00D27A3D">
        <w:rPr>
          <w:rFonts w:ascii="Times New Roman" w:hAnsi="Times New Roman"/>
          <w:kern w:val="0"/>
          <w:sz w:val="24"/>
          <w:szCs w:val="28"/>
        </w:rPr>
        <w:t>0.075mm</w:t>
      </w:r>
      <w:r w:rsidRPr="00D27A3D">
        <w:rPr>
          <w:rFonts w:ascii="Times New Roman" w:hAnsi="宋体" w:hint="eastAsia"/>
          <w:kern w:val="0"/>
          <w:sz w:val="24"/>
          <w:szCs w:val="28"/>
        </w:rPr>
        <w:t>、</w:t>
      </w:r>
      <w:r w:rsidRPr="00D27A3D">
        <w:rPr>
          <w:rFonts w:ascii="Times New Roman" w:hAnsi="Times New Roman"/>
          <w:kern w:val="0"/>
          <w:sz w:val="24"/>
          <w:szCs w:val="28"/>
        </w:rPr>
        <w:t>2.36mm</w:t>
      </w:r>
      <w:r w:rsidRPr="00D27A3D">
        <w:rPr>
          <w:rFonts w:ascii="Times New Roman" w:hAnsi="宋体" w:hint="eastAsia"/>
          <w:kern w:val="0"/>
          <w:sz w:val="24"/>
          <w:szCs w:val="28"/>
        </w:rPr>
        <w:t>、</w:t>
      </w:r>
      <w:r w:rsidRPr="00D27A3D">
        <w:rPr>
          <w:rFonts w:ascii="Times New Roman" w:hAnsi="Times New Roman"/>
          <w:kern w:val="0"/>
          <w:sz w:val="24"/>
          <w:szCs w:val="28"/>
        </w:rPr>
        <w:t>4.75mm</w:t>
      </w:r>
      <w:r w:rsidRPr="00D27A3D">
        <w:rPr>
          <w:rFonts w:ascii="Times New Roman" w:hAnsi="宋体" w:hint="eastAsia"/>
          <w:kern w:val="0"/>
          <w:sz w:val="24"/>
          <w:szCs w:val="28"/>
        </w:rPr>
        <w:t>及公称最大粒径筛孔的通过率接近优选的工程设计级配范围的中值，并避免在</w:t>
      </w:r>
      <w:r w:rsidRPr="00D27A3D">
        <w:rPr>
          <w:rFonts w:ascii="Times New Roman" w:hAnsi="Times New Roman"/>
          <w:kern w:val="0"/>
          <w:sz w:val="24"/>
          <w:szCs w:val="28"/>
        </w:rPr>
        <w:t>0.3mm</w:t>
      </w:r>
      <w:r w:rsidRPr="00D27A3D">
        <w:rPr>
          <w:rFonts w:ascii="Times New Roman" w:hAnsi="宋体" w:hint="eastAsia"/>
          <w:kern w:val="0"/>
          <w:sz w:val="24"/>
          <w:szCs w:val="28"/>
        </w:rPr>
        <w:t>～</w:t>
      </w:r>
      <w:r w:rsidRPr="00D27A3D">
        <w:rPr>
          <w:rFonts w:ascii="Times New Roman" w:hAnsi="Times New Roman"/>
          <w:kern w:val="0"/>
          <w:sz w:val="24"/>
          <w:szCs w:val="28"/>
        </w:rPr>
        <w:t>0.6mm</w:t>
      </w:r>
      <w:r w:rsidRPr="00D27A3D">
        <w:rPr>
          <w:rFonts w:ascii="Times New Roman" w:hAnsi="宋体" w:hint="eastAsia"/>
          <w:kern w:val="0"/>
          <w:sz w:val="24"/>
          <w:szCs w:val="28"/>
        </w:rPr>
        <w:t>处出现</w:t>
      </w:r>
      <w:r w:rsidRPr="00D27A3D">
        <w:rPr>
          <w:rFonts w:ascii="宋体" w:hAnsi="宋体" w:hint="eastAsia"/>
          <w:kern w:val="0"/>
          <w:sz w:val="24"/>
          <w:szCs w:val="28"/>
        </w:rPr>
        <w:t>“驼峰”</w:t>
      </w:r>
      <w:r w:rsidRPr="00D27A3D">
        <w:rPr>
          <w:rFonts w:ascii="Times New Roman" w:hAnsi="宋体" w:hint="eastAsia"/>
          <w:kern w:val="0"/>
          <w:sz w:val="24"/>
          <w:szCs w:val="28"/>
        </w:rPr>
        <w:t>。</w:t>
      </w:r>
    </w:p>
    <w:p w14:paraId="552D391D" w14:textId="77777777" w:rsidR="0070411A" w:rsidRPr="00D27A3D" w:rsidRDefault="0070411A" w:rsidP="003026D6">
      <w:pPr>
        <w:widowControl/>
        <w:spacing w:line="400" w:lineRule="exact"/>
        <w:ind w:firstLineChars="199" w:firstLine="479"/>
        <w:textAlignment w:val="bottom"/>
        <w:rPr>
          <w:rFonts w:ascii="Times New Roman" w:hAnsi="宋体"/>
          <w:kern w:val="0"/>
          <w:sz w:val="24"/>
          <w:szCs w:val="28"/>
        </w:rPr>
      </w:pPr>
      <w:r w:rsidRPr="00D27A3D">
        <w:rPr>
          <w:rFonts w:ascii="Times New Roman" w:hAnsi="宋体"/>
          <w:b/>
          <w:kern w:val="0"/>
          <w:sz w:val="24"/>
          <w:szCs w:val="28"/>
        </w:rPr>
        <w:t xml:space="preserve">3  </w:t>
      </w:r>
      <w:r w:rsidRPr="00D27A3D">
        <w:rPr>
          <w:rFonts w:ascii="Times New Roman" w:hAnsi="宋体" w:hint="eastAsia"/>
          <w:kern w:val="0"/>
          <w:sz w:val="24"/>
          <w:szCs w:val="28"/>
        </w:rPr>
        <w:t>对确定的标准配合比，宜再次进行车辙试验和水稳定性检验。</w:t>
      </w:r>
    </w:p>
    <w:p w14:paraId="42F4F7A2" w14:textId="77777777" w:rsidR="0070411A" w:rsidRPr="00D27A3D" w:rsidRDefault="0070411A" w:rsidP="00B104AC">
      <w:pPr>
        <w:adjustRightInd w:val="0"/>
        <w:snapToGrid w:val="0"/>
        <w:spacing w:beforeLines="300" w:before="720" w:afterLines="300" w:after="720"/>
        <w:jc w:val="center"/>
        <w:outlineLvl w:val="0"/>
        <w:rPr>
          <w:rFonts w:ascii="方正小标宋简体" w:eastAsia="方正小标宋简体" w:hAnsi="方正小标宋简体" w:cs="方正小标宋简体"/>
          <w:kern w:val="44"/>
          <w:sz w:val="30"/>
          <w:szCs w:val="30"/>
        </w:rPr>
      </w:pPr>
      <w:r w:rsidRPr="00D27A3D">
        <w:rPr>
          <w:rFonts w:ascii="方正小标宋简体" w:eastAsia="方正小标宋简体" w:hAnsi="方正小标宋简体" w:cs="方正小标宋简体" w:hint="eastAsia"/>
          <w:kern w:val="44"/>
          <w:sz w:val="30"/>
          <w:szCs w:val="30"/>
        </w:rPr>
        <w:br w:type="page"/>
      </w:r>
      <w:bookmarkStart w:id="71" w:name="_Toc3231"/>
      <w:bookmarkStart w:id="72" w:name="_Toc45549741"/>
      <w:r w:rsidRPr="00D27A3D">
        <w:rPr>
          <w:rFonts w:ascii="方正小标宋简体" w:eastAsia="方正小标宋简体" w:hAnsi="方正小标宋简体" w:cs="方正小标宋简体" w:hint="eastAsia"/>
          <w:kern w:val="44"/>
          <w:sz w:val="30"/>
          <w:szCs w:val="30"/>
        </w:rPr>
        <w:lastRenderedPageBreak/>
        <w:t>6  生产</w:t>
      </w:r>
      <w:bookmarkEnd w:id="71"/>
      <w:bookmarkEnd w:id="72"/>
    </w:p>
    <w:p w14:paraId="4ACCE37C" w14:textId="77777777" w:rsidR="0070411A" w:rsidRPr="00D27A3D" w:rsidRDefault="0070411A" w:rsidP="00B104AC">
      <w:pPr>
        <w:tabs>
          <w:tab w:val="center" w:pos="4153"/>
          <w:tab w:val="left" w:pos="7035"/>
        </w:tabs>
        <w:adjustRightInd w:val="0"/>
        <w:snapToGrid w:val="0"/>
        <w:spacing w:beforeLines="100" w:before="240" w:afterLines="100" w:after="240" w:line="380" w:lineRule="atLeast"/>
        <w:jc w:val="center"/>
        <w:outlineLvl w:val="1"/>
        <w:rPr>
          <w:rFonts w:ascii="Times New Roman" w:eastAsiaTheme="majorEastAsia" w:hAnsi="Times New Roman"/>
          <w:b/>
          <w:bCs/>
          <w:kern w:val="44"/>
          <w:sz w:val="28"/>
          <w:szCs w:val="28"/>
        </w:rPr>
      </w:pPr>
      <w:bookmarkStart w:id="73" w:name="_Toc28271"/>
      <w:bookmarkStart w:id="74" w:name="_Toc45549742"/>
      <w:r w:rsidRPr="00D27A3D">
        <w:rPr>
          <w:rFonts w:ascii="Times New Roman" w:eastAsiaTheme="majorEastAsia" w:hAnsi="Times New Roman"/>
          <w:b/>
          <w:bCs/>
          <w:kern w:val="44"/>
          <w:sz w:val="28"/>
          <w:szCs w:val="28"/>
        </w:rPr>
        <w:t xml:space="preserve">6.1  </w:t>
      </w:r>
      <w:r w:rsidRPr="00D27A3D">
        <w:rPr>
          <w:rFonts w:ascii="Times New Roman" w:eastAsiaTheme="majorEastAsia" w:hAnsi="Times New Roman" w:hint="eastAsia"/>
          <w:b/>
          <w:bCs/>
          <w:kern w:val="44"/>
          <w:sz w:val="28"/>
          <w:szCs w:val="28"/>
        </w:rPr>
        <w:t>一般规定</w:t>
      </w:r>
      <w:bookmarkEnd w:id="73"/>
      <w:bookmarkEnd w:id="74"/>
    </w:p>
    <w:p w14:paraId="313FD986" w14:textId="77777777" w:rsidR="0070411A" w:rsidRPr="00D27A3D" w:rsidRDefault="0070411A" w:rsidP="003026D6">
      <w:pPr>
        <w:pStyle w:val="af3"/>
        <w:spacing w:beforeLines="100" w:before="240" w:line="400" w:lineRule="exact"/>
        <w:ind w:firstLineChars="100" w:firstLine="241"/>
        <w:rPr>
          <w:rFonts w:ascii="Times New Roman"/>
          <w:kern w:val="2"/>
          <w:sz w:val="24"/>
          <w:szCs w:val="28"/>
        </w:rPr>
      </w:pPr>
      <w:r w:rsidRPr="00D27A3D">
        <w:rPr>
          <w:rFonts w:ascii="Times New Roman"/>
          <w:b/>
          <w:kern w:val="2"/>
          <w:sz w:val="24"/>
          <w:szCs w:val="28"/>
        </w:rPr>
        <w:t xml:space="preserve">6.1.1  </w:t>
      </w:r>
      <w:r w:rsidRPr="00D27A3D">
        <w:rPr>
          <w:rFonts w:ascii="Times New Roman" w:hint="eastAsia"/>
          <w:kern w:val="2"/>
          <w:sz w:val="24"/>
          <w:szCs w:val="28"/>
        </w:rPr>
        <w:t>泡沫沥青温拌混合料生产的工艺流程，应符合不同类型的沥青混合料相应的技术要求。</w:t>
      </w:r>
    </w:p>
    <w:p w14:paraId="7988BC79" w14:textId="77777777" w:rsidR="0070411A" w:rsidRPr="00D27A3D" w:rsidRDefault="0070411A" w:rsidP="003026D6">
      <w:pPr>
        <w:pStyle w:val="af3"/>
        <w:spacing w:beforeLines="100" w:before="240" w:line="400" w:lineRule="exact"/>
        <w:ind w:firstLineChars="100" w:firstLine="241"/>
        <w:rPr>
          <w:rFonts w:ascii="Times New Roman"/>
          <w:kern w:val="2"/>
          <w:sz w:val="24"/>
          <w:szCs w:val="28"/>
        </w:rPr>
      </w:pPr>
      <w:r w:rsidRPr="00D27A3D">
        <w:rPr>
          <w:rFonts w:ascii="Times New Roman"/>
          <w:b/>
          <w:kern w:val="2"/>
          <w:sz w:val="24"/>
          <w:szCs w:val="28"/>
        </w:rPr>
        <w:t xml:space="preserve">6.1.2  </w:t>
      </w:r>
      <w:r w:rsidRPr="00D27A3D">
        <w:rPr>
          <w:rFonts w:ascii="Times New Roman" w:hint="eastAsia"/>
          <w:sz w:val="24"/>
          <w:szCs w:val="28"/>
        </w:rPr>
        <w:t>泡沫沥青温拌混合料必须在沥青拌和厂（场、站）采用拌和机拌制，拌和厂及拌和机的要求应符合现行</w:t>
      </w:r>
      <w:r w:rsidR="0005016B" w:rsidRPr="0005016B">
        <w:rPr>
          <w:rFonts w:ascii="Times New Roman" w:hint="eastAsia"/>
          <w:sz w:val="24"/>
          <w:szCs w:val="28"/>
        </w:rPr>
        <w:t>行业标准</w:t>
      </w:r>
      <w:r w:rsidRPr="00D27A3D">
        <w:rPr>
          <w:rFonts w:ascii="Times New Roman" w:hint="eastAsia"/>
          <w:sz w:val="24"/>
          <w:szCs w:val="28"/>
        </w:rPr>
        <w:t>《公路沥青路面施工技术规范》</w:t>
      </w:r>
      <w:r w:rsidRPr="00D27A3D">
        <w:rPr>
          <w:rFonts w:ascii="Times New Roman"/>
          <w:sz w:val="24"/>
          <w:szCs w:val="28"/>
        </w:rPr>
        <w:t>JTG F40</w:t>
      </w:r>
      <w:r w:rsidRPr="00D27A3D">
        <w:rPr>
          <w:rFonts w:ascii="Times New Roman" w:hint="eastAsia"/>
          <w:sz w:val="24"/>
          <w:szCs w:val="28"/>
        </w:rPr>
        <w:t>的相关规定。</w:t>
      </w:r>
    </w:p>
    <w:p w14:paraId="0DB36326" w14:textId="77777777" w:rsidR="0070411A" w:rsidRPr="00D27A3D" w:rsidRDefault="0070411A" w:rsidP="003026D6">
      <w:pPr>
        <w:pStyle w:val="af3"/>
        <w:spacing w:beforeLines="100" w:before="240" w:line="400" w:lineRule="exact"/>
        <w:ind w:firstLineChars="100" w:firstLine="241"/>
        <w:rPr>
          <w:rFonts w:ascii="Times New Roman"/>
          <w:kern w:val="2"/>
          <w:sz w:val="24"/>
          <w:szCs w:val="28"/>
        </w:rPr>
      </w:pPr>
      <w:r w:rsidRPr="00D27A3D">
        <w:rPr>
          <w:rFonts w:ascii="Times New Roman"/>
          <w:b/>
          <w:kern w:val="2"/>
          <w:sz w:val="24"/>
          <w:szCs w:val="28"/>
        </w:rPr>
        <w:t xml:space="preserve">6.1.3  </w:t>
      </w:r>
      <w:r w:rsidRPr="00D27A3D">
        <w:rPr>
          <w:rFonts w:ascii="Times New Roman" w:hint="eastAsia"/>
          <w:kern w:val="2"/>
          <w:sz w:val="24"/>
          <w:szCs w:val="28"/>
        </w:rPr>
        <w:t>泡沫沥青温拌混合料的生产应在拌和机上配备专用的沥青发泡装置，实现沥青大量、集中、间歇地发泡，保证拌和效果。</w:t>
      </w:r>
    </w:p>
    <w:p w14:paraId="35EF5F94" w14:textId="77777777" w:rsidR="009D63F3" w:rsidRPr="00D27A3D" w:rsidRDefault="009D63F3" w:rsidP="009D63F3">
      <w:pPr>
        <w:pStyle w:val="af3"/>
        <w:spacing w:beforeLines="100" w:before="240" w:line="400" w:lineRule="exact"/>
        <w:ind w:firstLineChars="100" w:firstLine="241"/>
        <w:rPr>
          <w:rFonts w:ascii="Times New Roman"/>
          <w:kern w:val="2"/>
          <w:sz w:val="24"/>
          <w:szCs w:val="28"/>
        </w:rPr>
      </w:pPr>
      <w:r w:rsidRPr="00D27A3D">
        <w:rPr>
          <w:rFonts w:ascii="Times New Roman"/>
          <w:b/>
          <w:kern w:val="2"/>
          <w:sz w:val="24"/>
          <w:szCs w:val="28"/>
        </w:rPr>
        <w:t>6.1.</w:t>
      </w:r>
      <w:r w:rsidRPr="00D27A3D">
        <w:rPr>
          <w:rFonts w:ascii="Times New Roman" w:hint="eastAsia"/>
          <w:b/>
          <w:kern w:val="2"/>
          <w:sz w:val="24"/>
          <w:szCs w:val="28"/>
        </w:rPr>
        <w:t>4</w:t>
      </w:r>
      <w:r w:rsidRPr="00D27A3D">
        <w:rPr>
          <w:rFonts w:ascii="Times New Roman"/>
          <w:b/>
          <w:kern w:val="2"/>
          <w:sz w:val="24"/>
          <w:szCs w:val="28"/>
        </w:rPr>
        <w:t xml:space="preserve">  </w:t>
      </w:r>
      <w:r w:rsidRPr="00D27A3D">
        <w:rPr>
          <w:rFonts w:ascii="Times New Roman" w:hint="eastAsia"/>
          <w:kern w:val="2"/>
          <w:sz w:val="24"/>
          <w:szCs w:val="28"/>
        </w:rPr>
        <w:t>沥青发泡装置安装完毕后，应在沥青管路上预留泡沫沥青发泡效果检测口。</w:t>
      </w:r>
    </w:p>
    <w:p w14:paraId="3B328223" w14:textId="77777777" w:rsidR="0070411A" w:rsidRPr="00D27A3D" w:rsidRDefault="0070411A" w:rsidP="00B104AC">
      <w:pPr>
        <w:tabs>
          <w:tab w:val="center" w:pos="4153"/>
          <w:tab w:val="left" w:pos="7035"/>
        </w:tabs>
        <w:adjustRightInd w:val="0"/>
        <w:snapToGrid w:val="0"/>
        <w:spacing w:beforeLines="100" w:before="240" w:afterLines="100" w:after="240" w:line="380" w:lineRule="atLeast"/>
        <w:jc w:val="center"/>
        <w:outlineLvl w:val="1"/>
        <w:rPr>
          <w:rFonts w:ascii="Times New Roman" w:eastAsiaTheme="majorEastAsia" w:hAnsi="Times New Roman"/>
          <w:b/>
          <w:bCs/>
          <w:kern w:val="44"/>
          <w:sz w:val="28"/>
          <w:szCs w:val="28"/>
        </w:rPr>
      </w:pPr>
      <w:bookmarkStart w:id="75" w:name="_Toc27398"/>
      <w:bookmarkStart w:id="76" w:name="_Toc45549743"/>
      <w:r w:rsidRPr="00D27A3D">
        <w:rPr>
          <w:rFonts w:ascii="Times New Roman" w:eastAsiaTheme="majorEastAsia" w:hAnsi="Times New Roman"/>
          <w:b/>
          <w:bCs/>
          <w:kern w:val="44"/>
          <w:sz w:val="28"/>
          <w:szCs w:val="28"/>
        </w:rPr>
        <w:t xml:space="preserve">6.2  </w:t>
      </w:r>
      <w:r w:rsidRPr="00D27A3D">
        <w:rPr>
          <w:rFonts w:ascii="Times New Roman" w:eastAsiaTheme="majorEastAsia" w:hAnsi="Times New Roman" w:hint="eastAsia"/>
          <w:b/>
          <w:bCs/>
          <w:kern w:val="44"/>
          <w:sz w:val="28"/>
          <w:szCs w:val="28"/>
        </w:rPr>
        <w:t>沥青发泡装置</w:t>
      </w:r>
      <w:bookmarkEnd w:id="75"/>
      <w:bookmarkEnd w:id="76"/>
    </w:p>
    <w:p w14:paraId="1BB75C99" w14:textId="77777777" w:rsidR="0070411A" w:rsidRPr="00D27A3D" w:rsidRDefault="0070411A" w:rsidP="003026D6">
      <w:pPr>
        <w:pStyle w:val="af0"/>
        <w:spacing w:beforeLines="100" w:before="240" w:line="400" w:lineRule="exact"/>
        <w:ind w:firstLineChars="100" w:firstLine="241"/>
        <w:rPr>
          <w:rFonts w:ascii="Times New Roman" w:hAnsi="Times New Roman"/>
          <w:sz w:val="24"/>
          <w:szCs w:val="28"/>
        </w:rPr>
      </w:pPr>
      <w:r w:rsidRPr="00D27A3D">
        <w:rPr>
          <w:rFonts w:ascii="Times New Roman" w:hAnsi="Times New Roman"/>
          <w:b/>
          <w:sz w:val="24"/>
          <w:szCs w:val="28"/>
        </w:rPr>
        <w:t xml:space="preserve">6.2.1  </w:t>
      </w:r>
      <w:r w:rsidRPr="00D27A3D">
        <w:rPr>
          <w:rFonts w:ascii="Times New Roman" w:hAnsi="Times New Roman" w:hint="eastAsia"/>
          <w:sz w:val="24"/>
          <w:szCs w:val="28"/>
        </w:rPr>
        <w:t>沥青发泡装置是保证加热至规定温度的沥青与发泡用水充分接触，并形成泡沫沥青的专用设备，</w:t>
      </w:r>
      <w:r w:rsidR="0005016B" w:rsidRPr="00AB32BD">
        <w:rPr>
          <w:rFonts w:ascii="Times New Roman" w:hAnsi="Times New Roman" w:hint="eastAsia"/>
          <w:sz w:val="24"/>
          <w:szCs w:val="28"/>
        </w:rPr>
        <w:t>应</w:t>
      </w:r>
      <w:r w:rsidRPr="00D27A3D">
        <w:rPr>
          <w:rFonts w:ascii="Times New Roman" w:hAnsi="Times New Roman" w:hint="eastAsia"/>
          <w:sz w:val="24"/>
          <w:szCs w:val="28"/>
        </w:rPr>
        <w:t>由电器控制系统、水循环系统以及沥青发泡管三部分组成。</w:t>
      </w:r>
    </w:p>
    <w:p w14:paraId="646811ED" w14:textId="77777777" w:rsidR="0070411A" w:rsidRPr="00D27A3D" w:rsidRDefault="0070411A" w:rsidP="0070411A">
      <w:pPr>
        <w:pStyle w:val="af0"/>
        <w:spacing w:beforeLines="100" w:before="240" w:line="400" w:lineRule="exact"/>
        <w:rPr>
          <w:rFonts w:ascii="楷体" w:eastAsia="楷体" w:hAnsi="楷体"/>
          <w:b/>
          <w:sz w:val="24"/>
          <w:szCs w:val="24"/>
        </w:rPr>
      </w:pPr>
      <w:r w:rsidRPr="00D27A3D">
        <w:rPr>
          <w:rFonts w:ascii="楷体" w:eastAsia="楷体" w:hAnsi="楷体" w:hint="eastAsia"/>
          <w:b/>
          <w:sz w:val="24"/>
          <w:szCs w:val="24"/>
        </w:rPr>
        <w:t>条文说明</w:t>
      </w:r>
    </w:p>
    <w:p w14:paraId="0784A1B8" w14:textId="77777777" w:rsidR="0070411A" w:rsidRPr="00D27A3D" w:rsidRDefault="0070411A" w:rsidP="0070411A">
      <w:pPr>
        <w:pStyle w:val="af0"/>
        <w:spacing w:line="400" w:lineRule="exact"/>
        <w:ind w:firstLineChars="200" w:firstLine="480"/>
        <w:rPr>
          <w:rFonts w:ascii="楷体" w:eastAsia="楷体" w:hAnsi="楷体"/>
          <w:sz w:val="24"/>
          <w:szCs w:val="24"/>
        </w:rPr>
      </w:pPr>
      <w:r w:rsidRPr="00AB32BD">
        <w:rPr>
          <w:rFonts w:ascii="楷体" w:eastAsia="楷体" w:hAnsi="楷体" w:hint="eastAsia"/>
          <w:sz w:val="24"/>
          <w:szCs w:val="24"/>
        </w:rPr>
        <w:t>沥青发泡装置应能与间歇式拌</w:t>
      </w:r>
      <w:r w:rsidRPr="00D27A3D">
        <w:rPr>
          <w:rFonts w:ascii="楷体" w:eastAsia="楷体" w:hAnsi="楷体" w:hint="eastAsia"/>
          <w:sz w:val="24"/>
          <w:szCs w:val="24"/>
        </w:rPr>
        <w:t>和设备配套使用，实现沥青大量、集中、间歇地发泡，并喷入拌缸与矿料拌和均匀。</w:t>
      </w:r>
    </w:p>
    <w:p w14:paraId="063CC38C" w14:textId="77777777" w:rsidR="0070411A" w:rsidRPr="00D27A3D" w:rsidRDefault="00E70A8C" w:rsidP="009D5547">
      <w:pPr>
        <w:spacing w:beforeLines="50" w:before="120"/>
        <w:jc w:val="center"/>
        <w:rPr>
          <w:rFonts w:ascii="Times New Roman" w:hAnsi="Times New Roman"/>
          <w:b/>
          <w:bCs/>
          <w:szCs w:val="24"/>
        </w:rPr>
      </w:pPr>
      <w:r w:rsidRPr="00D27A3D">
        <w:rPr>
          <w:rFonts w:ascii="Times New Roman" w:hAnsi="Times New Roman" w:hint="eastAsia"/>
          <w:b/>
          <w:bCs/>
          <w:szCs w:val="24"/>
        </w:rPr>
        <w:t>表</w:t>
      </w:r>
      <w:r w:rsidRPr="00D27A3D">
        <w:rPr>
          <w:rFonts w:ascii="Times New Roman" w:hAnsi="Times New Roman" w:hint="eastAsia"/>
          <w:b/>
          <w:bCs/>
          <w:szCs w:val="24"/>
        </w:rPr>
        <w:t xml:space="preserve">6-1  </w:t>
      </w:r>
      <w:r w:rsidR="0070411A" w:rsidRPr="00D27A3D">
        <w:rPr>
          <w:rFonts w:ascii="Times New Roman" w:hAnsi="Times New Roman" w:hint="eastAsia"/>
          <w:b/>
          <w:bCs/>
          <w:szCs w:val="24"/>
        </w:rPr>
        <w:t>市场上沥青发泡设备调研</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2857"/>
        <w:gridCol w:w="1650"/>
        <w:gridCol w:w="3301"/>
      </w:tblGrid>
      <w:tr w:rsidR="00D27A3D" w:rsidRPr="00D27A3D" w14:paraId="2FFBC8A4" w14:textId="77777777" w:rsidTr="00F71DCF">
        <w:trPr>
          <w:trHeight w:val="454"/>
          <w:jc w:val="center"/>
        </w:trPr>
        <w:tc>
          <w:tcPr>
            <w:tcW w:w="745" w:type="pct"/>
            <w:tcBorders>
              <w:top w:val="single" w:sz="4" w:space="0" w:color="auto"/>
              <w:left w:val="single" w:sz="4" w:space="0" w:color="auto"/>
              <w:bottom w:val="single" w:sz="4" w:space="0" w:color="auto"/>
              <w:right w:val="single" w:sz="4" w:space="0" w:color="auto"/>
            </w:tcBorders>
            <w:vAlign w:val="center"/>
            <w:hideMark/>
          </w:tcPr>
          <w:p w14:paraId="64269212" w14:textId="77777777" w:rsidR="0070411A" w:rsidRPr="00D27A3D" w:rsidRDefault="0070411A" w:rsidP="005B2841">
            <w:pPr>
              <w:pStyle w:val="af0"/>
              <w:jc w:val="center"/>
              <w:rPr>
                <w:rFonts w:ascii="Times New Roman" w:eastAsiaTheme="minorEastAsia" w:hAnsi="Times New Roman" w:cs="Times New Roman"/>
                <w:noProof/>
                <w:sz w:val="21"/>
              </w:rPr>
            </w:pPr>
            <w:r w:rsidRPr="00D27A3D">
              <w:rPr>
                <w:rFonts w:ascii="Times New Roman" w:eastAsiaTheme="minorEastAsia" w:hAnsi="Times New Roman" w:cs="Times New Roman"/>
                <w:noProof/>
                <w:sz w:val="21"/>
              </w:rPr>
              <w:t>参数</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6BEAFEE" w14:textId="77777777" w:rsidR="0070411A" w:rsidRPr="00D27A3D" w:rsidRDefault="0070411A" w:rsidP="005B2841">
            <w:pPr>
              <w:pStyle w:val="af0"/>
              <w:jc w:val="center"/>
              <w:rPr>
                <w:rFonts w:ascii="Times New Roman" w:eastAsiaTheme="minorEastAsia" w:hAnsi="Times New Roman" w:cs="Times New Roman"/>
                <w:noProof/>
                <w:sz w:val="21"/>
              </w:rPr>
            </w:pPr>
            <w:r w:rsidRPr="00D27A3D">
              <w:rPr>
                <w:rFonts w:ascii="Times New Roman" w:eastAsiaTheme="minorEastAsia" w:hAnsi="Times New Roman" w:cs="Times New Roman"/>
                <w:noProof/>
                <w:sz w:val="21"/>
              </w:rPr>
              <w:t>沧州市政</w:t>
            </w:r>
          </w:p>
        </w:tc>
        <w:tc>
          <w:tcPr>
            <w:tcW w:w="899" w:type="pct"/>
            <w:tcBorders>
              <w:top w:val="single" w:sz="4" w:space="0" w:color="auto"/>
              <w:left w:val="single" w:sz="4" w:space="0" w:color="auto"/>
              <w:bottom w:val="single" w:sz="4" w:space="0" w:color="auto"/>
              <w:right w:val="single" w:sz="4" w:space="0" w:color="auto"/>
            </w:tcBorders>
            <w:vAlign w:val="center"/>
            <w:hideMark/>
          </w:tcPr>
          <w:p w14:paraId="4C700CCF" w14:textId="77777777" w:rsidR="0070411A" w:rsidRPr="00D27A3D" w:rsidRDefault="0070411A" w:rsidP="005B2841">
            <w:pPr>
              <w:pStyle w:val="af0"/>
              <w:jc w:val="center"/>
              <w:rPr>
                <w:rFonts w:ascii="Times New Roman" w:eastAsiaTheme="minorEastAsia" w:hAnsi="Times New Roman" w:cs="Times New Roman"/>
                <w:noProof/>
                <w:sz w:val="21"/>
              </w:rPr>
            </w:pPr>
            <w:r w:rsidRPr="00D27A3D">
              <w:rPr>
                <w:rFonts w:ascii="Times New Roman" w:eastAsiaTheme="minorEastAsia" w:hAnsi="Times New Roman" w:cs="Times New Roman"/>
                <w:noProof/>
                <w:sz w:val="21"/>
              </w:rPr>
              <w:t>南方路机</w:t>
            </w:r>
          </w:p>
        </w:tc>
        <w:tc>
          <w:tcPr>
            <w:tcW w:w="1799" w:type="pct"/>
            <w:tcBorders>
              <w:top w:val="single" w:sz="4" w:space="0" w:color="auto"/>
              <w:left w:val="single" w:sz="4" w:space="0" w:color="auto"/>
              <w:bottom w:val="single" w:sz="4" w:space="0" w:color="auto"/>
              <w:right w:val="single" w:sz="4" w:space="0" w:color="auto"/>
            </w:tcBorders>
            <w:vAlign w:val="center"/>
            <w:hideMark/>
          </w:tcPr>
          <w:p w14:paraId="01A848C1" w14:textId="77777777" w:rsidR="0070411A" w:rsidRPr="00D27A3D" w:rsidRDefault="0070411A" w:rsidP="005B2841">
            <w:pPr>
              <w:pStyle w:val="af0"/>
              <w:jc w:val="center"/>
              <w:rPr>
                <w:rFonts w:ascii="Times New Roman" w:eastAsiaTheme="minorEastAsia" w:hAnsi="Times New Roman" w:cs="Times New Roman"/>
                <w:noProof/>
                <w:sz w:val="21"/>
              </w:rPr>
            </w:pPr>
            <w:r w:rsidRPr="00D27A3D">
              <w:rPr>
                <w:rFonts w:ascii="Times New Roman" w:eastAsiaTheme="minorEastAsia" w:hAnsi="Times New Roman" w:cs="Times New Roman"/>
                <w:noProof/>
                <w:sz w:val="21"/>
              </w:rPr>
              <w:t>徐工</w:t>
            </w:r>
          </w:p>
        </w:tc>
      </w:tr>
      <w:tr w:rsidR="00D27A3D" w:rsidRPr="00D27A3D" w14:paraId="7E2C2489" w14:textId="77777777" w:rsidTr="00015BE0">
        <w:trPr>
          <w:trHeight w:val="1026"/>
          <w:jc w:val="center"/>
        </w:trPr>
        <w:tc>
          <w:tcPr>
            <w:tcW w:w="745" w:type="pct"/>
            <w:tcBorders>
              <w:top w:val="single" w:sz="4" w:space="0" w:color="auto"/>
              <w:left w:val="single" w:sz="4" w:space="0" w:color="auto"/>
              <w:bottom w:val="single" w:sz="4" w:space="0" w:color="auto"/>
              <w:right w:val="single" w:sz="4" w:space="0" w:color="auto"/>
            </w:tcBorders>
            <w:vAlign w:val="center"/>
            <w:hideMark/>
          </w:tcPr>
          <w:p w14:paraId="694CFBB7" w14:textId="77777777" w:rsidR="00F71DCF" w:rsidRPr="00D27A3D" w:rsidRDefault="00F71DCF" w:rsidP="005B2841">
            <w:pPr>
              <w:pStyle w:val="af0"/>
              <w:jc w:val="center"/>
              <w:rPr>
                <w:rFonts w:ascii="Times New Roman" w:eastAsiaTheme="minorEastAsia" w:hAnsi="Times New Roman" w:cs="Times New Roman"/>
                <w:noProof/>
                <w:sz w:val="21"/>
              </w:rPr>
            </w:pPr>
            <w:r w:rsidRPr="00D27A3D">
              <w:rPr>
                <w:rFonts w:ascii="Times New Roman" w:eastAsiaTheme="minorEastAsia" w:hAnsi="Times New Roman" w:cs="Times New Roman"/>
                <w:noProof/>
                <w:sz w:val="21"/>
              </w:rPr>
              <w:t>压力</w:t>
            </w:r>
          </w:p>
        </w:tc>
        <w:tc>
          <w:tcPr>
            <w:tcW w:w="1557" w:type="pct"/>
            <w:tcBorders>
              <w:top w:val="single" w:sz="4" w:space="0" w:color="auto"/>
              <w:left w:val="single" w:sz="4" w:space="0" w:color="auto"/>
              <w:bottom w:val="single" w:sz="4" w:space="0" w:color="auto"/>
              <w:right w:val="single" w:sz="4" w:space="0" w:color="auto"/>
            </w:tcBorders>
            <w:vAlign w:val="center"/>
          </w:tcPr>
          <w:p w14:paraId="49619367" w14:textId="77777777" w:rsidR="00F71DCF" w:rsidRPr="00D27A3D" w:rsidRDefault="00F71DCF" w:rsidP="00015BE0">
            <w:pPr>
              <w:pStyle w:val="af0"/>
              <w:jc w:val="center"/>
              <w:rPr>
                <w:rFonts w:ascii="Times New Roman" w:hAnsi="Times New Roman"/>
                <w:noProof/>
              </w:rPr>
            </w:pPr>
            <w:bookmarkStart w:id="77" w:name="_Toc44145392"/>
            <w:r w:rsidRPr="00D27A3D">
              <w:rPr>
                <w:rFonts w:ascii="Times New Roman" w:eastAsiaTheme="minorEastAsia" w:hAnsi="Times New Roman" w:cs="Times New Roman"/>
                <w:noProof/>
                <w:sz w:val="21"/>
              </w:rPr>
              <w:t>水泵压力：</w:t>
            </w:r>
            <w:r w:rsidRPr="00D27A3D">
              <w:rPr>
                <w:rFonts w:ascii="Times New Roman" w:eastAsiaTheme="minorEastAsia" w:hAnsi="Times New Roman" w:cs="Times New Roman"/>
                <w:noProof/>
                <w:sz w:val="21"/>
              </w:rPr>
              <w:t>5000~8000kpa</w:t>
            </w:r>
            <w:bookmarkEnd w:id="77"/>
          </w:p>
        </w:tc>
        <w:tc>
          <w:tcPr>
            <w:tcW w:w="899" w:type="pct"/>
            <w:tcBorders>
              <w:top w:val="single" w:sz="4" w:space="0" w:color="auto"/>
              <w:left w:val="single" w:sz="4" w:space="0" w:color="auto"/>
              <w:bottom w:val="single" w:sz="4" w:space="0" w:color="auto"/>
              <w:right w:val="single" w:sz="4" w:space="0" w:color="auto"/>
            </w:tcBorders>
            <w:vAlign w:val="center"/>
            <w:hideMark/>
          </w:tcPr>
          <w:p w14:paraId="3F60B893" w14:textId="77777777" w:rsidR="00F71DCF" w:rsidRPr="00D27A3D" w:rsidRDefault="00F71DCF" w:rsidP="005B2841">
            <w:pPr>
              <w:pStyle w:val="af0"/>
              <w:jc w:val="center"/>
              <w:rPr>
                <w:rFonts w:ascii="Times New Roman" w:eastAsiaTheme="minorEastAsia" w:hAnsi="Times New Roman" w:cs="Times New Roman"/>
                <w:noProof/>
                <w:sz w:val="21"/>
              </w:rPr>
            </w:pPr>
            <w:r w:rsidRPr="00D27A3D">
              <w:rPr>
                <w:rFonts w:ascii="Times New Roman" w:eastAsiaTheme="minorEastAsia" w:hAnsi="Times New Roman" w:cs="Times New Roman"/>
                <w:noProof/>
                <w:sz w:val="21"/>
              </w:rPr>
              <w:t>水泵压力：</w:t>
            </w:r>
            <w:r w:rsidRPr="00D27A3D">
              <w:rPr>
                <w:rFonts w:ascii="Times New Roman" w:eastAsiaTheme="minorEastAsia" w:hAnsi="Times New Roman" w:cs="Times New Roman"/>
                <w:noProof/>
                <w:sz w:val="21"/>
              </w:rPr>
              <w:t>4000~8000kpa</w:t>
            </w:r>
          </w:p>
        </w:tc>
        <w:tc>
          <w:tcPr>
            <w:tcW w:w="1799" w:type="pct"/>
            <w:tcBorders>
              <w:top w:val="single" w:sz="4" w:space="0" w:color="auto"/>
              <w:left w:val="single" w:sz="4" w:space="0" w:color="auto"/>
              <w:bottom w:val="single" w:sz="4" w:space="0" w:color="auto"/>
              <w:right w:val="single" w:sz="4" w:space="0" w:color="auto"/>
            </w:tcBorders>
            <w:vAlign w:val="center"/>
            <w:hideMark/>
          </w:tcPr>
          <w:p w14:paraId="7C95B74A" w14:textId="77777777" w:rsidR="00F71DCF" w:rsidRPr="00D27A3D" w:rsidRDefault="00F71DCF" w:rsidP="005B2841">
            <w:pPr>
              <w:pStyle w:val="af0"/>
              <w:jc w:val="center"/>
              <w:rPr>
                <w:rFonts w:ascii="Times New Roman" w:eastAsiaTheme="minorEastAsia" w:hAnsi="Times New Roman" w:cs="Times New Roman"/>
                <w:noProof/>
                <w:sz w:val="21"/>
              </w:rPr>
            </w:pPr>
            <w:r w:rsidRPr="00D27A3D">
              <w:rPr>
                <w:rFonts w:ascii="Times New Roman" w:eastAsiaTheme="minorEastAsia" w:hAnsi="Times New Roman" w:cs="Times New Roman"/>
                <w:noProof/>
                <w:sz w:val="21"/>
              </w:rPr>
              <w:t>水泵压力：</w:t>
            </w:r>
            <w:r w:rsidRPr="00D27A3D">
              <w:rPr>
                <w:rFonts w:ascii="Times New Roman" w:eastAsiaTheme="minorEastAsia" w:hAnsi="Times New Roman" w:cs="Times New Roman"/>
                <w:noProof/>
                <w:sz w:val="21"/>
              </w:rPr>
              <w:t>600kpa</w:t>
            </w:r>
            <w:r w:rsidRPr="00D27A3D">
              <w:rPr>
                <w:rFonts w:ascii="Times New Roman" w:eastAsiaTheme="minorEastAsia" w:hAnsi="Times New Roman" w:cs="Times New Roman"/>
                <w:noProof/>
                <w:sz w:val="21"/>
              </w:rPr>
              <w:t>，</w:t>
            </w:r>
          </w:p>
          <w:p w14:paraId="16A59490" w14:textId="77777777" w:rsidR="00F71DCF" w:rsidRPr="00D27A3D" w:rsidRDefault="00F71DCF" w:rsidP="005B2841">
            <w:pPr>
              <w:pStyle w:val="af0"/>
              <w:jc w:val="center"/>
              <w:rPr>
                <w:rFonts w:ascii="Times New Roman" w:eastAsiaTheme="minorEastAsia" w:hAnsi="Times New Roman" w:cs="Times New Roman"/>
                <w:noProof/>
                <w:sz w:val="21"/>
              </w:rPr>
            </w:pPr>
            <w:r w:rsidRPr="00D27A3D">
              <w:rPr>
                <w:rFonts w:ascii="Times New Roman" w:eastAsiaTheme="minorEastAsia" w:hAnsi="Times New Roman" w:cs="Times New Roman"/>
                <w:noProof/>
                <w:sz w:val="21"/>
              </w:rPr>
              <w:t>发泡剂泵压力：</w:t>
            </w:r>
            <w:r w:rsidRPr="00D27A3D">
              <w:rPr>
                <w:rFonts w:ascii="Times New Roman" w:eastAsiaTheme="minorEastAsia" w:hAnsi="Times New Roman" w:cs="Times New Roman"/>
                <w:noProof/>
                <w:sz w:val="21"/>
              </w:rPr>
              <w:t>5000kpa</w:t>
            </w:r>
            <w:r w:rsidRPr="00D27A3D">
              <w:rPr>
                <w:rFonts w:ascii="Times New Roman" w:eastAsiaTheme="minorEastAsia" w:hAnsi="Times New Roman" w:cs="Times New Roman"/>
                <w:noProof/>
                <w:sz w:val="21"/>
              </w:rPr>
              <w:t>，</w:t>
            </w:r>
          </w:p>
          <w:p w14:paraId="69410365" w14:textId="77777777" w:rsidR="00F71DCF" w:rsidRPr="00D27A3D" w:rsidRDefault="00F71DCF" w:rsidP="005B2841">
            <w:pPr>
              <w:pStyle w:val="af0"/>
              <w:jc w:val="center"/>
              <w:rPr>
                <w:rFonts w:ascii="Times New Roman" w:eastAsiaTheme="minorEastAsia" w:hAnsi="Times New Roman" w:cs="Times New Roman"/>
                <w:noProof/>
                <w:sz w:val="21"/>
              </w:rPr>
            </w:pPr>
            <w:r w:rsidRPr="00D27A3D">
              <w:rPr>
                <w:rFonts w:ascii="Times New Roman" w:eastAsiaTheme="minorEastAsia" w:hAnsi="Times New Roman" w:cs="Times New Roman"/>
                <w:noProof/>
                <w:sz w:val="21"/>
              </w:rPr>
              <w:t>供给泵压力：</w:t>
            </w:r>
            <w:r w:rsidRPr="00D27A3D">
              <w:rPr>
                <w:rFonts w:ascii="Times New Roman" w:eastAsiaTheme="minorEastAsia" w:hAnsi="Times New Roman" w:cs="Times New Roman"/>
                <w:noProof/>
                <w:sz w:val="21"/>
              </w:rPr>
              <w:t>6900kpa</w:t>
            </w:r>
          </w:p>
        </w:tc>
      </w:tr>
      <w:tr w:rsidR="00D27A3D" w:rsidRPr="00D27A3D" w14:paraId="7D34D7A2" w14:textId="77777777" w:rsidTr="00F71DCF">
        <w:trPr>
          <w:trHeight w:val="470"/>
          <w:jc w:val="center"/>
        </w:trPr>
        <w:tc>
          <w:tcPr>
            <w:tcW w:w="745" w:type="pct"/>
            <w:tcBorders>
              <w:top w:val="single" w:sz="4" w:space="0" w:color="auto"/>
              <w:left w:val="single" w:sz="4" w:space="0" w:color="auto"/>
              <w:bottom w:val="single" w:sz="4" w:space="0" w:color="auto"/>
              <w:right w:val="single" w:sz="4" w:space="0" w:color="auto"/>
            </w:tcBorders>
            <w:vAlign w:val="center"/>
            <w:hideMark/>
          </w:tcPr>
          <w:p w14:paraId="7E829CB8" w14:textId="77777777" w:rsidR="00F71DCF" w:rsidRPr="00D27A3D" w:rsidRDefault="00F71DCF" w:rsidP="005B2841">
            <w:pPr>
              <w:pStyle w:val="af0"/>
              <w:jc w:val="center"/>
              <w:rPr>
                <w:rFonts w:ascii="Times New Roman" w:eastAsiaTheme="minorEastAsia" w:hAnsi="Times New Roman" w:cs="Times New Roman"/>
                <w:noProof/>
                <w:sz w:val="21"/>
              </w:rPr>
            </w:pPr>
            <w:r w:rsidRPr="00D27A3D">
              <w:rPr>
                <w:rFonts w:ascii="Times New Roman" w:eastAsiaTheme="minorEastAsia" w:hAnsi="Times New Roman" w:cs="Times New Roman"/>
                <w:noProof/>
                <w:sz w:val="21"/>
              </w:rPr>
              <w:t>沥青压力</w:t>
            </w:r>
          </w:p>
        </w:tc>
        <w:tc>
          <w:tcPr>
            <w:tcW w:w="1557" w:type="pct"/>
            <w:tcBorders>
              <w:top w:val="single" w:sz="4" w:space="0" w:color="auto"/>
              <w:left w:val="single" w:sz="4" w:space="0" w:color="auto"/>
              <w:bottom w:val="single" w:sz="4" w:space="0" w:color="auto"/>
              <w:right w:val="single" w:sz="4" w:space="0" w:color="auto"/>
            </w:tcBorders>
            <w:vAlign w:val="center"/>
          </w:tcPr>
          <w:p w14:paraId="73C32FE8" w14:textId="77777777" w:rsidR="00F71DCF" w:rsidRPr="00D27A3D" w:rsidRDefault="00F71DCF" w:rsidP="00F71DCF">
            <w:pPr>
              <w:pStyle w:val="af0"/>
              <w:adjustRightInd w:val="0"/>
              <w:snapToGrid w:val="0"/>
              <w:jc w:val="center"/>
              <w:rPr>
                <w:rFonts w:ascii="Times New Roman" w:hAnsi="Times New Roman" w:cs="Times New Roman"/>
                <w:noProof/>
                <w:sz w:val="21"/>
              </w:rPr>
            </w:pPr>
            <w:r w:rsidRPr="00D27A3D">
              <w:rPr>
                <w:rFonts w:ascii="Times New Roman" w:hAnsi="Times New Roman" w:cs="Times New Roman"/>
                <w:noProof/>
                <w:sz w:val="21"/>
              </w:rPr>
              <w:t>适合各种拌合站沥青压力</w:t>
            </w:r>
          </w:p>
        </w:tc>
        <w:tc>
          <w:tcPr>
            <w:tcW w:w="899" w:type="pct"/>
            <w:tcBorders>
              <w:top w:val="single" w:sz="4" w:space="0" w:color="auto"/>
              <w:left w:val="single" w:sz="4" w:space="0" w:color="auto"/>
              <w:bottom w:val="single" w:sz="4" w:space="0" w:color="auto"/>
              <w:right w:val="single" w:sz="4" w:space="0" w:color="auto"/>
            </w:tcBorders>
            <w:vAlign w:val="center"/>
            <w:hideMark/>
          </w:tcPr>
          <w:p w14:paraId="2211DB3B" w14:textId="77777777" w:rsidR="00F71DCF" w:rsidRPr="00D27A3D" w:rsidRDefault="00F71DCF" w:rsidP="005B2841">
            <w:pPr>
              <w:pStyle w:val="af0"/>
              <w:jc w:val="center"/>
              <w:rPr>
                <w:rFonts w:ascii="Times New Roman" w:eastAsiaTheme="minorEastAsia" w:hAnsi="Times New Roman" w:cs="Times New Roman"/>
                <w:noProof/>
                <w:sz w:val="21"/>
              </w:rPr>
            </w:pPr>
            <w:r w:rsidRPr="00D27A3D">
              <w:rPr>
                <w:rFonts w:ascii="Times New Roman" w:eastAsiaTheme="minorEastAsia" w:hAnsi="Times New Roman" w:cs="Times New Roman"/>
                <w:noProof/>
                <w:sz w:val="21"/>
              </w:rPr>
              <w:t>≤200 kpa</w:t>
            </w:r>
          </w:p>
        </w:tc>
        <w:tc>
          <w:tcPr>
            <w:tcW w:w="1799" w:type="pct"/>
            <w:tcBorders>
              <w:top w:val="single" w:sz="4" w:space="0" w:color="auto"/>
              <w:left w:val="single" w:sz="4" w:space="0" w:color="auto"/>
              <w:bottom w:val="single" w:sz="4" w:space="0" w:color="auto"/>
              <w:right w:val="single" w:sz="4" w:space="0" w:color="auto"/>
            </w:tcBorders>
            <w:vAlign w:val="center"/>
            <w:hideMark/>
          </w:tcPr>
          <w:p w14:paraId="22143B54" w14:textId="77777777" w:rsidR="00F71DCF" w:rsidRPr="00D27A3D" w:rsidRDefault="00F71DCF" w:rsidP="005B2841">
            <w:pPr>
              <w:pStyle w:val="af0"/>
              <w:jc w:val="center"/>
              <w:rPr>
                <w:rFonts w:ascii="Times New Roman" w:eastAsiaTheme="minorEastAsia" w:hAnsi="Times New Roman" w:cs="Times New Roman"/>
                <w:noProof/>
                <w:sz w:val="21"/>
              </w:rPr>
            </w:pPr>
            <w:r w:rsidRPr="00D27A3D">
              <w:rPr>
                <w:rFonts w:ascii="Times New Roman" w:eastAsiaTheme="minorEastAsia" w:hAnsi="Times New Roman" w:cs="Times New Roman"/>
                <w:noProof/>
                <w:sz w:val="21"/>
              </w:rPr>
              <w:t>600kpa</w:t>
            </w:r>
          </w:p>
        </w:tc>
      </w:tr>
      <w:tr w:rsidR="00D27A3D" w:rsidRPr="00D27A3D" w14:paraId="569D5EFB" w14:textId="77777777" w:rsidTr="00F71DCF">
        <w:trPr>
          <w:trHeight w:val="1399"/>
          <w:jc w:val="center"/>
        </w:trPr>
        <w:tc>
          <w:tcPr>
            <w:tcW w:w="745" w:type="pct"/>
            <w:tcBorders>
              <w:top w:val="single" w:sz="4" w:space="0" w:color="auto"/>
              <w:left w:val="single" w:sz="4" w:space="0" w:color="auto"/>
              <w:bottom w:val="single" w:sz="4" w:space="0" w:color="auto"/>
              <w:right w:val="single" w:sz="4" w:space="0" w:color="auto"/>
            </w:tcBorders>
            <w:vAlign w:val="center"/>
            <w:hideMark/>
          </w:tcPr>
          <w:p w14:paraId="6F41650C" w14:textId="77777777" w:rsidR="00F71DCF" w:rsidRPr="00D27A3D" w:rsidRDefault="00F71DCF" w:rsidP="005B2841">
            <w:pPr>
              <w:pStyle w:val="af0"/>
              <w:jc w:val="center"/>
              <w:rPr>
                <w:rFonts w:ascii="Times New Roman" w:eastAsiaTheme="minorEastAsia" w:hAnsi="Times New Roman" w:cs="Times New Roman"/>
                <w:noProof/>
                <w:sz w:val="21"/>
              </w:rPr>
            </w:pPr>
            <w:r w:rsidRPr="00D27A3D">
              <w:rPr>
                <w:rFonts w:ascii="Times New Roman" w:eastAsiaTheme="minorEastAsia" w:hAnsi="Times New Roman" w:cs="Times New Roman"/>
                <w:noProof/>
                <w:sz w:val="21"/>
              </w:rPr>
              <w:t>发泡机理</w:t>
            </w:r>
          </w:p>
        </w:tc>
        <w:tc>
          <w:tcPr>
            <w:tcW w:w="1557" w:type="pct"/>
            <w:tcBorders>
              <w:top w:val="single" w:sz="4" w:space="0" w:color="auto"/>
              <w:left w:val="single" w:sz="4" w:space="0" w:color="auto"/>
              <w:bottom w:val="single" w:sz="4" w:space="0" w:color="auto"/>
              <w:right w:val="single" w:sz="4" w:space="0" w:color="auto"/>
            </w:tcBorders>
          </w:tcPr>
          <w:p w14:paraId="3ACE7FA9" w14:textId="77777777" w:rsidR="00F71DCF" w:rsidRPr="00D27A3D" w:rsidRDefault="00F71DCF" w:rsidP="001243B0">
            <w:pPr>
              <w:pStyle w:val="af0"/>
              <w:jc w:val="center"/>
              <w:rPr>
                <w:rFonts w:ascii="Times New Roman" w:hAnsi="Times New Roman" w:cs="Times New Roman"/>
                <w:noProof/>
                <w:sz w:val="21"/>
              </w:rPr>
            </w:pPr>
            <w:r w:rsidRPr="00D27A3D">
              <w:rPr>
                <w:rFonts w:ascii="Times New Roman" w:hAnsi="Times New Roman" w:cs="Times New Roman"/>
                <w:noProof/>
                <w:sz w:val="21"/>
              </w:rPr>
              <w:t>控制系统采集沥青喷洒泵的喷洒信号，在喷洒沥青的同时，加入高压水，沥青和高压水在发泡腔中充分混合形成发泡沥青</w:t>
            </w:r>
          </w:p>
        </w:tc>
        <w:tc>
          <w:tcPr>
            <w:tcW w:w="899" w:type="pct"/>
            <w:tcBorders>
              <w:top w:val="single" w:sz="4" w:space="0" w:color="auto"/>
              <w:left w:val="single" w:sz="4" w:space="0" w:color="auto"/>
              <w:bottom w:val="single" w:sz="4" w:space="0" w:color="auto"/>
              <w:right w:val="single" w:sz="4" w:space="0" w:color="auto"/>
            </w:tcBorders>
            <w:vAlign w:val="center"/>
            <w:hideMark/>
          </w:tcPr>
          <w:p w14:paraId="1F044B71" w14:textId="77777777" w:rsidR="00F71DCF" w:rsidRPr="00D27A3D" w:rsidRDefault="00F71DCF" w:rsidP="005B2841">
            <w:pPr>
              <w:pStyle w:val="af0"/>
              <w:jc w:val="center"/>
              <w:rPr>
                <w:rFonts w:ascii="Times New Roman" w:eastAsiaTheme="minorEastAsia" w:hAnsi="Times New Roman" w:cs="Times New Roman"/>
                <w:noProof/>
                <w:sz w:val="21"/>
              </w:rPr>
            </w:pPr>
            <w:r w:rsidRPr="00D27A3D">
              <w:rPr>
                <w:rFonts w:ascii="Times New Roman" w:eastAsiaTheme="minorEastAsia" w:hAnsi="Times New Roman" w:cs="Times New Roman"/>
                <w:noProof/>
                <w:sz w:val="21"/>
              </w:rPr>
              <w:t>高压雾化水与热沥青在发泡腔混合</w:t>
            </w:r>
          </w:p>
        </w:tc>
        <w:tc>
          <w:tcPr>
            <w:tcW w:w="1799" w:type="pct"/>
            <w:tcBorders>
              <w:top w:val="single" w:sz="4" w:space="0" w:color="auto"/>
              <w:left w:val="single" w:sz="4" w:space="0" w:color="auto"/>
              <w:bottom w:val="single" w:sz="4" w:space="0" w:color="auto"/>
              <w:right w:val="single" w:sz="4" w:space="0" w:color="auto"/>
            </w:tcBorders>
            <w:vAlign w:val="center"/>
            <w:hideMark/>
          </w:tcPr>
          <w:p w14:paraId="02CEE7C0" w14:textId="77777777" w:rsidR="00F71DCF" w:rsidRPr="00D27A3D" w:rsidRDefault="00F71DCF" w:rsidP="005B2841">
            <w:pPr>
              <w:pStyle w:val="af0"/>
              <w:jc w:val="center"/>
              <w:rPr>
                <w:rFonts w:ascii="Times New Roman" w:eastAsiaTheme="minorEastAsia" w:hAnsi="Times New Roman" w:cs="Times New Roman"/>
                <w:noProof/>
                <w:sz w:val="21"/>
              </w:rPr>
            </w:pPr>
            <w:r w:rsidRPr="00D27A3D">
              <w:rPr>
                <w:rFonts w:ascii="Times New Roman" w:eastAsiaTheme="minorEastAsia" w:hAnsi="Times New Roman" w:cs="Times New Roman"/>
                <w:noProof/>
                <w:sz w:val="21"/>
              </w:rPr>
              <w:t>供给泵采集沥青泵的喷射信号，沥青泵喷沥青的同时，供给泵喷混合液，沥青和混合液在发泡腔中充分混合形成发泡沥青</w:t>
            </w:r>
          </w:p>
        </w:tc>
      </w:tr>
      <w:tr w:rsidR="00D27A3D" w:rsidRPr="00D27A3D" w14:paraId="3A203FD3" w14:textId="77777777" w:rsidTr="00F71DCF">
        <w:trPr>
          <w:trHeight w:val="758"/>
          <w:jc w:val="center"/>
        </w:trPr>
        <w:tc>
          <w:tcPr>
            <w:tcW w:w="745" w:type="pct"/>
            <w:tcBorders>
              <w:top w:val="single" w:sz="4" w:space="0" w:color="auto"/>
              <w:left w:val="single" w:sz="4" w:space="0" w:color="auto"/>
              <w:bottom w:val="single" w:sz="4" w:space="0" w:color="auto"/>
              <w:right w:val="single" w:sz="4" w:space="0" w:color="auto"/>
            </w:tcBorders>
            <w:vAlign w:val="center"/>
            <w:hideMark/>
          </w:tcPr>
          <w:p w14:paraId="6E519FCB" w14:textId="77777777" w:rsidR="00F71DCF" w:rsidRPr="00D27A3D" w:rsidRDefault="00F71DCF" w:rsidP="005B2841">
            <w:pPr>
              <w:pStyle w:val="af0"/>
              <w:jc w:val="center"/>
              <w:rPr>
                <w:rFonts w:ascii="Times New Roman" w:eastAsiaTheme="minorEastAsia" w:hAnsi="Times New Roman" w:cs="Times New Roman"/>
                <w:noProof/>
                <w:sz w:val="21"/>
              </w:rPr>
            </w:pPr>
            <w:r w:rsidRPr="00D27A3D">
              <w:rPr>
                <w:rFonts w:ascii="Times New Roman" w:eastAsiaTheme="minorEastAsia" w:hAnsi="Times New Roman" w:cs="Times New Roman"/>
                <w:noProof/>
                <w:sz w:val="21"/>
              </w:rPr>
              <w:lastRenderedPageBreak/>
              <w:t>沥青温度</w:t>
            </w:r>
          </w:p>
        </w:tc>
        <w:tc>
          <w:tcPr>
            <w:tcW w:w="1557" w:type="pct"/>
            <w:tcBorders>
              <w:top w:val="single" w:sz="4" w:space="0" w:color="auto"/>
              <w:left w:val="single" w:sz="4" w:space="0" w:color="auto"/>
              <w:bottom w:val="single" w:sz="4" w:space="0" w:color="auto"/>
              <w:right w:val="single" w:sz="4" w:space="0" w:color="auto"/>
            </w:tcBorders>
            <w:vAlign w:val="center"/>
          </w:tcPr>
          <w:p w14:paraId="4C6C3312" w14:textId="77777777" w:rsidR="00F71DCF" w:rsidRPr="00D27A3D" w:rsidRDefault="00F71DCF" w:rsidP="00F71DCF">
            <w:pPr>
              <w:pStyle w:val="af0"/>
              <w:adjustRightInd w:val="0"/>
              <w:snapToGrid w:val="0"/>
              <w:jc w:val="center"/>
              <w:rPr>
                <w:rFonts w:ascii="Times New Roman" w:hAnsi="Times New Roman" w:cs="Times New Roman"/>
                <w:noProof/>
                <w:sz w:val="21"/>
              </w:rPr>
            </w:pPr>
            <w:r w:rsidRPr="00D27A3D">
              <w:rPr>
                <w:rFonts w:ascii="Times New Roman" w:hAnsi="Times New Roman" w:cs="Times New Roman"/>
                <w:noProof/>
                <w:sz w:val="21"/>
              </w:rPr>
              <w:t>普通沥青：</w:t>
            </w:r>
            <w:r w:rsidRPr="00D27A3D">
              <w:rPr>
                <w:rFonts w:ascii="Times New Roman" w:hAnsi="Times New Roman" w:cs="Times New Roman"/>
                <w:noProof/>
                <w:sz w:val="21"/>
              </w:rPr>
              <w:t>140~160</w:t>
            </w:r>
            <w:r w:rsidRPr="00D27A3D">
              <w:rPr>
                <w:rFonts w:ascii="Times New Roman" w:hAnsi="Times New Roman" w:cs="Times New Roman" w:hint="eastAsia"/>
                <w:noProof/>
                <w:sz w:val="21"/>
              </w:rPr>
              <w:t>℃</w:t>
            </w:r>
          </w:p>
          <w:p w14:paraId="6DF00AD5" w14:textId="77777777" w:rsidR="00F71DCF" w:rsidRPr="00D27A3D" w:rsidRDefault="00F71DCF" w:rsidP="00F71DCF">
            <w:pPr>
              <w:pStyle w:val="af0"/>
              <w:adjustRightInd w:val="0"/>
              <w:snapToGrid w:val="0"/>
              <w:jc w:val="center"/>
              <w:rPr>
                <w:rFonts w:ascii="Times New Roman" w:hAnsi="Times New Roman" w:cs="Times New Roman"/>
                <w:noProof/>
                <w:sz w:val="21"/>
              </w:rPr>
            </w:pPr>
            <w:r w:rsidRPr="00D27A3D">
              <w:rPr>
                <w:rFonts w:ascii="Times New Roman" w:hAnsi="Times New Roman" w:cs="Times New Roman"/>
                <w:noProof/>
                <w:sz w:val="21"/>
              </w:rPr>
              <w:t>改性沥青：</w:t>
            </w:r>
            <w:r w:rsidRPr="00D27A3D">
              <w:rPr>
                <w:rFonts w:ascii="Times New Roman" w:hAnsi="Times New Roman" w:cs="Times New Roman"/>
                <w:noProof/>
                <w:sz w:val="21"/>
              </w:rPr>
              <w:t>160~18</w:t>
            </w:r>
            <w:r w:rsidR="009B0B1B" w:rsidRPr="00D27A3D">
              <w:rPr>
                <w:rFonts w:ascii="Times New Roman" w:hAnsi="Times New Roman" w:cs="Times New Roman" w:hint="eastAsia"/>
                <w:noProof/>
                <w:sz w:val="21"/>
              </w:rPr>
              <w:t>0</w:t>
            </w:r>
            <w:r w:rsidRPr="00D27A3D">
              <w:rPr>
                <w:rFonts w:ascii="Times New Roman" w:hAnsi="Times New Roman" w:cs="Times New Roman" w:hint="eastAsia"/>
                <w:noProof/>
                <w:sz w:val="21"/>
              </w:rPr>
              <w:t>℃</w:t>
            </w:r>
          </w:p>
        </w:tc>
        <w:tc>
          <w:tcPr>
            <w:tcW w:w="899" w:type="pct"/>
            <w:tcBorders>
              <w:top w:val="single" w:sz="4" w:space="0" w:color="auto"/>
              <w:left w:val="single" w:sz="4" w:space="0" w:color="auto"/>
              <w:bottom w:val="single" w:sz="4" w:space="0" w:color="auto"/>
              <w:right w:val="single" w:sz="4" w:space="0" w:color="auto"/>
            </w:tcBorders>
            <w:vAlign w:val="center"/>
            <w:hideMark/>
          </w:tcPr>
          <w:p w14:paraId="2CDC90A8" w14:textId="77777777" w:rsidR="00F71DCF" w:rsidRPr="00D27A3D" w:rsidRDefault="00F71DCF" w:rsidP="005B2841">
            <w:pPr>
              <w:pStyle w:val="af0"/>
              <w:jc w:val="center"/>
              <w:rPr>
                <w:rFonts w:ascii="Times New Roman" w:eastAsiaTheme="minorEastAsia" w:hAnsi="Times New Roman" w:cs="Times New Roman"/>
                <w:noProof/>
                <w:sz w:val="21"/>
              </w:rPr>
            </w:pPr>
            <w:r w:rsidRPr="00D27A3D">
              <w:rPr>
                <w:rFonts w:ascii="Times New Roman" w:eastAsiaTheme="minorEastAsia" w:hAnsi="Times New Roman" w:cs="Times New Roman"/>
                <w:noProof/>
                <w:sz w:val="21"/>
              </w:rPr>
              <w:t>130~190</w:t>
            </w:r>
            <w:r w:rsidRPr="00D27A3D">
              <w:rPr>
                <w:rFonts w:hAnsi="宋体" w:cs="宋体" w:hint="eastAsia"/>
                <w:noProof/>
                <w:sz w:val="21"/>
              </w:rPr>
              <w:t>℃</w:t>
            </w:r>
          </w:p>
        </w:tc>
        <w:tc>
          <w:tcPr>
            <w:tcW w:w="1799" w:type="pct"/>
            <w:tcBorders>
              <w:top w:val="single" w:sz="4" w:space="0" w:color="auto"/>
              <w:left w:val="single" w:sz="4" w:space="0" w:color="auto"/>
              <w:bottom w:val="single" w:sz="4" w:space="0" w:color="auto"/>
              <w:right w:val="single" w:sz="4" w:space="0" w:color="auto"/>
            </w:tcBorders>
            <w:vAlign w:val="center"/>
            <w:hideMark/>
          </w:tcPr>
          <w:p w14:paraId="24A63980" w14:textId="77777777" w:rsidR="00F71DCF" w:rsidRPr="00D27A3D" w:rsidRDefault="00F71DCF" w:rsidP="005B2841">
            <w:pPr>
              <w:pStyle w:val="af0"/>
              <w:jc w:val="center"/>
              <w:rPr>
                <w:rFonts w:ascii="Times New Roman" w:eastAsiaTheme="minorEastAsia" w:hAnsi="Times New Roman" w:cs="Times New Roman"/>
                <w:noProof/>
                <w:sz w:val="21"/>
              </w:rPr>
            </w:pPr>
            <w:r w:rsidRPr="00D27A3D">
              <w:rPr>
                <w:rFonts w:ascii="Times New Roman" w:eastAsiaTheme="minorEastAsia" w:hAnsi="Times New Roman" w:cs="Times New Roman"/>
                <w:noProof/>
                <w:sz w:val="21"/>
              </w:rPr>
              <w:t>基质沥青：</w:t>
            </w:r>
            <w:r w:rsidRPr="00D27A3D">
              <w:rPr>
                <w:rFonts w:ascii="Times New Roman" w:eastAsiaTheme="minorEastAsia" w:hAnsi="Times New Roman" w:cs="Times New Roman"/>
                <w:noProof/>
                <w:sz w:val="21"/>
              </w:rPr>
              <w:t>140~150</w:t>
            </w:r>
            <w:r w:rsidRPr="00D27A3D">
              <w:rPr>
                <w:rFonts w:hAnsi="宋体" w:cs="宋体" w:hint="eastAsia"/>
                <w:noProof/>
                <w:sz w:val="21"/>
              </w:rPr>
              <w:t>℃</w:t>
            </w:r>
            <w:r w:rsidRPr="00D27A3D">
              <w:rPr>
                <w:rFonts w:ascii="Times New Roman" w:eastAsiaTheme="minorEastAsia" w:hAnsi="Times New Roman" w:cs="Times New Roman"/>
                <w:noProof/>
                <w:sz w:val="21"/>
              </w:rPr>
              <w:t>，</w:t>
            </w:r>
          </w:p>
          <w:p w14:paraId="17F8AD62" w14:textId="77777777" w:rsidR="00F71DCF" w:rsidRPr="00D27A3D" w:rsidRDefault="00F71DCF" w:rsidP="005B2841">
            <w:pPr>
              <w:pStyle w:val="af0"/>
              <w:jc w:val="center"/>
              <w:rPr>
                <w:rFonts w:ascii="Times New Roman" w:eastAsiaTheme="minorEastAsia" w:hAnsi="Times New Roman" w:cs="Times New Roman"/>
                <w:noProof/>
                <w:sz w:val="21"/>
              </w:rPr>
            </w:pPr>
            <w:r w:rsidRPr="00D27A3D">
              <w:rPr>
                <w:rFonts w:ascii="Times New Roman" w:eastAsiaTheme="minorEastAsia" w:hAnsi="Times New Roman" w:cs="Times New Roman"/>
                <w:noProof/>
                <w:sz w:val="21"/>
              </w:rPr>
              <w:t>改性沥青</w:t>
            </w:r>
            <w:r w:rsidRPr="00D27A3D">
              <w:rPr>
                <w:rFonts w:ascii="Times New Roman" w:eastAsiaTheme="minorEastAsia" w:hAnsi="Times New Roman" w:cs="Times New Roman" w:hint="eastAsia"/>
                <w:noProof/>
                <w:sz w:val="21"/>
              </w:rPr>
              <w:t>：</w:t>
            </w:r>
            <w:r w:rsidRPr="00D27A3D">
              <w:rPr>
                <w:rFonts w:ascii="Times New Roman" w:eastAsiaTheme="minorEastAsia" w:hAnsi="Times New Roman" w:cs="Times New Roman"/>
                <w:noProof/>
                <w:sz w:val="21"/>
              </w:rPr>
              <w:t>175~185</w:t>
            </w:r>
            <w:r w:rsidRPr="00D27A3D">
              <w:rPr>
                <w:rFonts w:hAnsi="宋体" w:cs="宋体" w:hint="eastAsia"/>
                <w:noProof/>
                <w:sz w:val="21"/>
              </w:rPr>
              <w:t>℃</w:t>
            </w:r>
          </w:p>
        </w:tc>
      </w:tr>
      <w:tr w:rsidR="00D27A3D" w:rsidRPr="00D27A3D" w14:paraId="6A559F22" w14:textId="77777777" w:rsidTr="00F71DCF">
        <w:trPr>
          <w:trHeight w:val="564"/>
          <w:jc w:val="center"/>
        </w:trPr>
        <w:tc>
          <w:tcPr>
            <w:tcW w:w="745" w:type="pct"/>
            <w:tcBorders>
              <w:top w:val="single" w:sz="4" w:space="0" w:color="auto"/>
              <w:left w:val="single" w:sz="4" w:space="0" w:color="auto"/>
              <w:bottom w:val="single" w:sz="4" w:space="0" w:color="auto"/>
              <w:right w:val="single" w:sz="4" w:space="0" w:color="auto"/>
            </w:tcBorders>
            <w:vAlign w:val="center"/>
            <w:hideMark/>
          </w:tcPr>
          <w:p w14:paraId="023D567A" w14:textId="77777777" w:rsidR="00F71DCF" w:rsidRPr="00D27A3D" w:rsidRDefault="00F71DCF" w:rsidP="005B2841">
            <w:pPr>
              <w:pStyle w:val="af0"/>
              <w:jc w:val="center"/>
              <w:rPr>
                <w:rFonts w:ascii="Times New Roman" w:eastAsiaTheme="minorEastAsia" w:hAnsi="Times New Roman" w:cs="Times New Roman"/>
                <w:noProof/>
                <w:sz w:val="21"/>
              </w:rPr>
            </w:pPr>
            <w:r w:rsidRPr="00D27A3D">
              <w:rPr>
                <w:rFonts w:ascii="Times New Roman" w:eastAsiaTheme="minorEastAsia" w:hAnsi="Times New Roman" w:cs="Times New Roman"/>
                <w:noProof/>
                <w:sz w:val="21"/>
              </w:rPr>
              <w:t>生产速度</w:t>
            </w:r>
          </w:p>
        </w:tc>
        <w:tc>
          <w:tcPr>
            <w:tcW w:w="1557" w:type="pct"/>
            <w:tcBorders>
              <w:top w:val="single" w:sz="4" w:space="0" w:color="auto"/>
              <w:left w:val="single" w:sz="4" w:space="0" w:color="auto"/>
              <w:bottom w:val="single" w:sz="4" w:space="0" w:color="auto"/>
              <w:right w:val="single" w:sz="4" w:space="0" w:color="auto"/>
            </w:tcBorders>
            <w:vAlign w:val="center"/>
          </w:tcPr>
          <w:p w14:paraId="062B2B1D" w14:textId="77777777" w:rsidR="00F71DCF" w:rsidRPr="00D27A3D" w:rsidRDefault="00F71DCF" w:rsidP="00F71DCF">
            <w:pPr>
              <w:pStyle w:val="af0"/>
              <w:jc w:val="center"/>
              <w:rPr>
                <w:rFonts w:ascii="Times New Roman" w:hAnsi="Times New Roman" w:cs="Times New Roman"/>
                <w:noProof/>
                <w:sz w:val="21"/>
              </w:rPr>
            </w:pPr>
            <w:r w:rsidRPr="00D27A3D">
              <w:rPr>
                <w:rFonts w:ascii="Times New Roman" w:hAnsi="Times New Roman" w:cs="Times New Roman"/>
                <w:noProof/>
                <w:sz w:val="21"/>
              </w:rPr>
              <w:t>符合各种拌合站沥青混合料生产速度</w:t>
            </w:r>
          </w:p>
        </w:tc>
        <w:tc>
          <w:tcPr>
            <w:tcW w:w="899" w:type="pct"/>
            <w:tcBorders>
              <w:top w:val="single" w:sz="4" w:space="0" w:color="auto"/>
              <w:left w:val="single" w:sz="4" w:space="0" w:color="auto"/>
              <w:bottom w:val="single" w:sz="4" w:space="0" w:color="auto"/>
              <w:right w:val="single" w:sz="4" w:space="0" w:color="auto"/>
            </w:tcBorders>
            <w:vAlign w:val="center"/>
            <w:hideMark/>
          </w:tcPr>
          <w:p w14:paraId="4121B222" w14:textId="77777777" w:rsidR="00F71DCF" w:rsidRPr="00D27A3D" w:rsidRDefault="00F71DCF" w:rsidP="005B2841">
            <w:pPr>
              <w:pStyle w:val="af0"/>
              <w:jc w:val="center"/>
              <w:rPr>
                <w:rFonts w:ascii="Times New Roman" w:eastAsiaTheme="minorEastAsia" w:hAnsi="Times New Roman" w:cs="Times New Roman"/>
                <w:noProof/>
                <w:sz w:val="21"/>
              </w:rPr>
            </w:pPr>
            <w:r w:rsidRPr="00D27A3D">
              <w:rPr>
                <w:rFonts w:ascii="Times New Roman" w:eastAsiaTheme="minorEastAsia" w:hAnsi="Times New Roman" w:cs="Times New Roman"/>
                <w:noProof/>
                <w:sz w:val="21"/>
              </w:rPr>
              <w:t>10~20kg</w:t>
            </w:r>
            <w:r w:rsidR="002A367F" w:rsidRPr="00D27A3D">
              <w:rPr>
                <w:rFonts w:ascii="Times New Roman" w:eastAsiaTheme="minorEastAsia" w:hAnsi="Times New Roman" w:cs="Times New Roman"/>
                <w:noProof/>
                <w:sz w:val="21"/>
              </w:rPr>
              <w:t>/min</w:t>
            </w:r>
          </w:p>
        </w:tc>
        <w:tc>
          <w:tcPr>
            <w:tcW w:w="1799" w:type="pct"/>
            <w:tcBorders>
              <w:top w:val="single" w:sz="4" w:space="0" w:color="auto"/>
              <w:left w:val="single" w:sz="4" w:space="0" w:color="auto"/>
              <w:bottom w:val="single" w:sz="4" w:space="0" w:color="auto"/>
              <w:right w:val="single" w:sz="4" w:space="0" w:color="auto"/>
            </w:tcBorders>
            <w:vAlign w:val="center"/>
            <w:hideMark/>
          </w:tcPr>
          <w:p w14:paraId="44BB8E79" w14:textId="77777777" w:rsidR="00F71DCF" w:rsidRPr="00D27A3D" w:rsidRDefault="00F71DCF" w:rsidP="005B2841">
            <w:pPr>
              <w:pStyle w:val="af0"/>
              <w:jc w:val="center"/>
              <w:rPr>
                <w:rFonts w:ascii="Times New Roman" w:eastAsiaTheme="minorEastAsia" w:hAnsi="Times New Roman" w:cs="Times New Roman"/>
                <w:noProof/>
                <w:sz w:val="21"/>
              </w:rPr>
            </w:pPr>
            <w:r w:rsidRPr="00D27A3D">
              <w:rPr>
                <w:rFonts w:ascii="Times New Roman" w:eastAsiaTheme="minorEastAsia" w:hAnsi="Times New Roman" w:cs="Times New Roman"/>
                <w:noProof/>
                <w:sz w:val="21"/>
              </w:rPr>
              <w:t>供给泵供给速度：</w:t>
            </w:r>
            <w:r w:rsidRPr="00D27A3D">
              <w:rPr>
                <w:rFonts w:ascii="Times New Roman" w:eastAsiaTheme="minorEastAsia" w:hAnsi="Times New Roman" w:cs="Times New Roman"/>
                <w:noProof/>
                <w:sz w:val="21"/>
              </w:rPr>
              <w:t>0~30L/min</w:t>
            </w:r>
          </w:p>
        </w:tc>
      </w:tr>
      <w:tr w:rsidR="00D27A3D" w:rsidRPr="00D27A3D" w14:paraId="4FB18DF9" w14:textId="77777777" w:rsidTr="00F71DCF">
        <w:trPr>
          <w:trHeight w:val="567"/>
          <w:jc w:val="center"/>
        </w:trPr>
        <w:tc>
          <w:tcPr>
            <w:tcW w:w="745" w:type="pct"/>
            <w:tcBorders>
              <w:top w:val="single" w:sz="4" w:space="0" w:color="auto"/>
              <w:left w:val="single" w:sz="4" w:space="0" w:color="auto"/>
              <w:bottom w:val="single" w:sz="4" w:space="0" w:color="auto"/>
              <w:right w:val="single" w:sz="4" w:space="0" w:color="auto"/>
            </w:tcBorders>
            <w:vAlign w:val="center"/>
            <w:hideMark/>
          </w:tcPr>
          <w:p w14:paraId="71C6B9C2" w14:textId="77777777" w:rsidR="00F71DCF" w:rsidRPr="00D27A3D" w:rsidRDefault="002A367F" w:rsidP="005B2841">
            <w:pPr>
              <w:pStyle w:val="af0"/>
              <w:jc w:val="center"/>
              <w:rPr>
                <w:rFonts w:ascii="Times New Roman" w:eastAsiaTheme="minorEastAsia" w:hAnsi="Times New Roman" w:cs="Times New Roman"/>
                <w:noProof/>
                <w:sz w:val="21"/>
              </w:rPr>
            </w:pPr>
            <w:r w:rsidRPr="00D27A3D">
              <w:rPr>
                <w:rFonts w:ascii="Times New Roman" w:eastAsiaTheme="minorEastAsia" w:hAnsi="Times New Roman" w:cs="Times New Roman" w:hint="eastAsia"/>
                <w:noProof/>
                <w:sz w:val="21"/>
              </w:rPr>
              <w:t>发泡用水量</w:t>
            </w:r>
            <w:r w:rsidR="00F71DCF" w:rsidRPr="00D27A3D">
              <w:rPr>
                <w:rFonts w:ascii="Times New Roman" w:eastAsiaTheme="minorEastAsia" w:hAnsi="Times New Roman" w:cs="Times New Roman"/>
                <w:noProof/>
                <w:sz w:val="21"/>
              </w:rPr>
              <w:t>控制</w:t>
            </w:r>
          </w:p>
        </w:tc>
        <w:tc>
          <w:tcPr>
            <w:tcW w:w="1557" w:type="pct"/>
            <w:tcBorders>
              <w:top w:val="single" w:sz="4" w:space="0" w:color="auto"/>
              <w:left w:val="single" w:sz="4" w:space="0" w:color="auto"/>
              <w:bottom w:val="single" w:sz="4" w:space="0" w:color="auto"/>
              <w:right w:val="single" w:sz="4" w:space="0" w:color="auto"/>
            </w:tcBorders>
            <w:vAlign w:val="center"/>
          </w:tcPr>
          <w:p w14:paraId="6FD14295" w14:textId="77777777" w:rsidR="00F71DCF" w:rsidRPr="00D27A3D" w:rsidRDefault="00F71DCF" w:rsidP="00F71DCF">
            <w:pPr>
              <w:pStyle w:val="af0"/>
              <w:jc w:val="center"/>
              <w:rPr>
                <w:rFonts w:ascii="Times New Roman" w:hAnsi="Times New Roman" w:cs="Times New Roman"/>
                <w:noProof/>
                <w:sz w:val="21"/>
              </w:rPr>
            </w:pPr>
            <w:r w:rsidRPr="00D27A3D">
              <w:rPr>
                <w:rFonts w:ascii="Times New Roman" w:hAnsi="Times New Roman" w:cs="Times New Roman"/>
                <w:noProof/>
                <w:sz w:val="21"/>
              </w:rPr>
              <w:t>变频</w:t>
            </w:r>
          </w:p>
        </w:tc>
        <w:tc>
          <w:tcPr>
            <w:tcW w:w="899" w:type="pct"/>
            <w:tcBorders>
              <w:top w:val="single" w:sz="4" w:space="0" w:color="auto"/>
              <w:left w:val="single" w:sz="4" w:space="0" w:color="auto"/>
              <w:bottom w:val="single" w:sz="4" w:space="0" w:color="auto"/>
              <w:right w:val="single" w:sz="4" w:space="0" w:color="auto"/>
            </w:tcBorders>
            <w:vAlign w:val="center"/>
            <w:hideMark/>
          </w:tcPr>
          <w:p w14:paraId="49F438C0" w14:textId="77777777" w:rsidR="00F71DCF" w:rsidRPr="00D27A3D" w:rsidRDefault="00F71DCF" w:rsidP="005B2841">
            <w:pPr>
              <w:pStyle w:val="af0"/>
              <w:jc w:val="center"/>
              <w:rPr>
                <w:rFonts w:ascii="Times New Roman" w:eastAsiaTheme="minorEastAsia" w:hAnsi="Times New Roman" w:cs="Times New Roman"/>
                <w:noProof/>
                <w:sz w:val="21"/>
              </w:rPr>
            </w:pPr>
            <w:r w:rsidRPr="00D27A3D">
              <w:rPr>
                <w:rFonts w:ascii="Times New Roman" w:eastAsiaTheme="minorEastAsia" w:hAnsi="Times New Roman" w:cs="Times New Roman"/>
                <w:noProof/>
                <w:sz w:val="21"/>
              </w:rPr>
              <w:t>变频</w:t>
            </w:r>
          </w:p>
        </w:tc>
        <w:tc>
          <w:tcPr>
            <w:tcW w:w="1799" w:type="pct"/>
            <w:tcBorders>
              <w:top w:val="single" w:sz="4" w:space="0" w:color="auto"/>
              <w:left w:val="single" w:sz="4" w:space="0" w:color="auto"/>
              <w:bottom w:val="single" w:sz="4" w:space="0" w:color="auto"/>
              <w:right w:val="single" w:sz="4" w:space="0" w:color="auto"/>
            </w:tcBorders>
            <w:vAlign w:val="center"/>
            <w:hideMark/>
          </w:tcPr>
          <w:p w14:paraId="393209DF" w14:textId="77777777" w:rsidR="00F71DCF" w:rsidRPr="00D27A3D" w:rsidRDefault="00F71DCF" w:rsidP="005B2841">
            <w:pPr>
              <w:pStyle w:val="af0"/>
              <w:jc w:val="center"/>
              <w:rPr>
                <w:rFonts w:ascii="Times New Roman" w:eastAsiaTheme="minorEastAsia" w:hAnsi="Times New Roman" w:cs="Times New Roman"/>
                <w:noProof/>
                <w:sz w:val="21"/>
              </w:rPr>
            </w:pPr>
            <w:r w:rsidRPr="00D27A3D">
              <w:rPr>
                <w:rFonts w:ascii="Times New Roman" w:eastAsiaTheme="minorEastAsia" w:hAnsi="Times New Roman" w:cs="Times New Roman"/>
                <w:noProof/>
                <w:sz w:val="21"/>
              </w:rPr>
              <w:t>无级调节</w:t>
            </w:r>
          </w:p>
        </w:tc>
      </w:tr>
      <w:tr w:rsidR="00D27A3D" w:rsidRPr="00D27A3D" w14:paraId="67C1C57B" w14:textId="77777777" w:rsidTr="00F71DCF">
        <w:trPr>
          <w:trHeight w:val="1119"/>
          <w:jc w:val="center"/>
        </w:trPr>
        <w:tc>
          <w:tcPr>
            <w:tcW w:w="745" w:type="pct"/>
            <w:tcBorders>
              <w:top w:val="single" w:sz="4" w:space="0" w:color="auto"/>
              <w:left w:val="single" w:sz="4" w:space="0" w:color="auto"/>
              <w:bottom w:val="single" w:sz="4" w:space="0" w:color="auto"/>
              <w:right w:val="single" w:sz="4" w:space="0" w:color="auto"/>
            </w:tcBorders>
            <w:vAlign w:val="center"/>
            <w:hideMark/>
          </w:tcPr>
          <w:p w14:paraId="69A05AC1" w14:textId="77777777" w:rsidR="00F71DCF" w:rsidRPr="00D27A3D" w:rsidRDefault="00F71DCF" w:rsidP="005B2841">
            <w:pPr>
              <w:pStyle w:val="af0"/>
              <w:jc w:val="center"/>
              <w:rPr>
                <w:rFonts w:ascii="Times New Roman" w:eastAsiaTheme="minorEastAsia" w:hAnsi="Times New Roman" w:cs="Times New Roman"/>
                <w:noProof/>
                <w:sz w:val="21"/>
              </w:rPr>
            </w:pPr>
            <w:r w:rsidRPr="00D27A3D">
              <w:rPr>
                <w:rFonts w:ascii="Times New Roman" w:eastAsiaTheme="minorEastAsia" w:hAnsi="Times New Roman" w:cs="Times New Roman"/>
                <w:noProof/>
                <w:sz w:val="21"/>
              </w:rPr>
              <w:t>功率</w:t>
            </w:r>
          </w:p>
        </w:tc>
        <w:tc>
          <w:tcPr>
            <w:tcW w:w="1557" w:type="pct"/>
            <w:tcBorders>
              <w:top w:val="single" w:sz="4" w:space="0" w:color="auto"/>
              <w:left w:val="single" w:sz="4" w:space="0" w:color="auto"/>
              <w:bottom w:val="single" w:sz="4" w:space="0" w:color="auto"/>
              <w:right w:val="single" w:sz="4" w:space="0" w:color="auto"/>
            </w:tcBorders>
            <w:vAlign w:val="center"/>
          </w:tcPr>
          <w:p w14:paraId="47C67B06" w14:textId="77777777" w:rsidR="00F71DCF" w:rsidRPr="00D27A3D" w:rsidRDefault="00F71DCF" w:rsidP="00F71DCF">
            <w:pPr>
              <w:pStyle w:val="af0"/>
              <w:jc w:val="center"/>
              <w:rPr>
                <w:rFonts w:ascii="Times New Roman" w:hAnsi="Times New Roman" w:cs="Times New Roman"/>
                <w:noProof/>
                <w:sz w:val="21"/>
              </w:rPr>
            </w:pPr>
            <w:r w:rsidRPr="00D27A3D">
              <w:rPr>
                <w:rFonts w:ascii="Times New Roman" w:hAnsi="Times New Roman" w:cs="Times New Roman"/>
                <w:noProof/>
                <w:sz w:val="21"/>
              </w:rPr>
              <w:t>整机功率</w:t>
            </w:r>
          </w:p>
          <w:p w14:paraId="246A7803" w14:textId="77777777" w:rsidR="00F71DCF" w:rsidRPr="00D27A3D" w:rsidRDefault="00F71DCF" w:rsidP="00F71DCF">
            <w:pPr>
              <w:pStyle w:val="af0"/>
              <w:jc w:val="center"/>
              <w:rPr>
                <w:rFonts w:ascii="Times New Roman" w:hAnsi="Times New Roman" w:cs="Times New Roman"/>
                <w:noProof/>
                <w:sz w:val="21"/>
              </w:rPr>
            </w:pPr>
            <w:r w:rsidRPr="00D27A3D">
              <w:rPr>
                <w:rFonts w:ascii="Times New Roman" w:hAnsi="Times New Roman" w:cs="Times New Roman"/>
                <w:noProof/>
                <w:sz w:val="21"/>
              </w:rPr>
              <w:t>2~4kw</w:t>
            </w:r>
          </w:p>
        </w:tc>
        <w:tc>
          <w:tcPr>
            <w:tcW w:w="899" w:type="pct"/>
            <w:tcBorders>
              <w:top w:val="single" w:sz="4" w:space="0" w:color="auto"/>
              <w:left w:val="single" w:sz="4" w:space="0" w:color="auto"/>
              <w:bottom w:val="single" w:sz="4" w:space="0" w:color="auto"/>
              <w:right w:val="single" w:sz="4" w:space="0" w:color="auto"/>
            </w:tcBorders>
            <w:vAlign w:val="center"/>
            <w:hideMark/>
          </w:tcPr>
          <w:p w14:paraId="238AD4F9" w14:textId="77777777" w:rsidR="00F71DCF" w:rsidRPr="00D27A3D" w:rsidRDefault="00F71DCF" w:rsidP="005B2841">
            <w:pPr>
              <w:pStyle w:val="af0"/>
              <w:jc w:val="center"/>
              <w:rPr>
                <w:rFonts w:ascii="Times New Roman" w:eastAsiaTheme="minorEastAsia" w:hAnsi="Times New Roman" w:cs="Times New Roman"/>
                <w:noProof/>
                <w:sz w:val="21"/>
              </w:rPr>
            </w:pPr>
            <w:r w:rsidRPr="00D27A3D">
              <w:rPr>
                <w:rFonts w:ascii="Times New Roman" w:eastAsiaTheme="minorEastAsia" w:hAnsi="Times New Roman" w:cs="Times New Roman"/>
                <w:noProof/>
                <w:sz w:val="21"/>
              </w:rPr>
              <w:t>整机功率</w:t>
            </w:r>
            <w:r w:rsidRPr="00D27A3D">
              <w:rPr>
                <w:rFonts w:ascii="Times New Roman" w:eastAsiaTheme="minorEastAsia" w:hAnsi="Times New Roman" w:cs="Times New Roman"/>
                <w:noProof/>
                <w:sz w:val="21"/>
              </w:rPr>
              <w:t>20~30kw</w:t>
            </w:r>
          </w:p>
        </w:tc>
        <w:tc>
          <w:tcPr>
            <w:tcW w:w="1799" w:type="pct"/>
            <w:tcBorders>
              <w:top w:val="single" w:sz="4" w:space="0" w:color="auto"/>
              <w:left w:val="single" w:sz="4" w:space="0" w:color="auto"/>
              <w:bottom w:val="single" w:sz="4" w:space="0" w:color="auto"/>
              <w:right w:val="single" w:sz="4" w:space="0" w:color="auto"/>
            </w:tcBorders>
            <w:vAlign w:val="center"/>
            <w:hideMark/>
          </w:tcPr>
          <w:p w14:paraId="20190BAE" w14:textId="77777777" w:rsidR="00F71DCF" w:rsidRPr="00D27A3D" w:rsidRDefault="00F71DCF" w:rsidP="005B2841">
            <w:pPr>
              <w:pStyle w:val="af0"/>
              <w:jc w:val="center"/>
              <w:rPr>
                <w:rFonts w:ascii="Times New Roman" w:eastAsiaTheme="minorEastAsia" w:hAnsi="Times New Roman" w:cs="Times New Roman"/>
                <w:noProof/>
                <w:sz w:val="21"/>
              </w:rPr>
            </w:pPr>
            <w:r w:rsidRPr="00D27A3D">
              <w:rPr>
                <w:rFonts w:ascii="Times New Roman" w:eastAsiaTheme="minorEastAsia" w:hAnsi="Times New Roman" w:cs="Times New Roman"/>
                <w:noProof/>
                <w:sz w:val="21"/>
              </w:rPr>
              <w:t>水泵功率：</w:t>
            </w:r>
            <w:r w:rsidRPr="00D27A3D">
              <w:rPr>
                <w:rFonts w:ascii="Times New Roman" w:eastAsiaTheme="minorEastAsia" w:hAnsi="Times New Roman" w:cs="Times New Roman"/>
                <w:noProof/>
                <w:sz w:val="21"/>
              </w:rPr>
              <w:t>1.25kw</w:t>
            </w:r>
            <w:r w:rsidRPr="00D27A3D">
              <w:rPr>
                <w:rFonts w:ascii="Times New Roman" w:eastAsiaTheme="minorEastAsia" w:hAnsi="Times New Roman" w:cs="Times New Roman"/>
                <w:noProof/>
                <w:sz w:val="21"/>
              </w:rPr>
              <w:t>，</w:t>
            </w:r>
          </w:p>
          <w:p w14:paraId="7BE1E707" w14:textId="77777777" w:rsidR="00F71DCF" w:rsidRPr="00D27A3D" w:rsidRDefault="00F71DCF" w:rsidP="005B2841">
            <w:pPr>
              <w:pStyle w:val="af0"/>
              <w:jc w:val="center"/>
              <w:rPr>
                <w:rFonts w:ascii="Times New Roman" w:eastAsiaTheme="minorEastAsia" w:hAnsi="Times New Roman" w:cs="Times New Roman"/>
                <w:noProof/>
                <w:sz w:val="21"/>
              </w:rPr>
            </w:pPr>
            <w:r w:rsidRPr="00D27A3D">
              <w:rPr>
                <w:rFonts w:ascii="Times New Roman" w:eastAsiaTheme="minorEastAsia" w:hAnsi="Times New Roman" w:cs="Times New Roman"/>
                <w:noProof/>
                <w:sz w:val="21"/>
              </w:rPr>
              <w:t>发泡剂泵功率：</w:t>
            </w:r>
            <w:r w:rsidRPr="00D27A3D">
              <w:rPr>
                <w:rFonts w:ascii="Times New Roman" w:eastAsiaTheme="minorEastAsia" w:hAnsi="Times New Roman" w:cs="Times New Roman"/>
                <w:noProof/>
                <w:sz w:val="21"/>
              </w:rPr>
              <w:t>0.18kw</w:t>
            </w:r>
            <w:r w:rsidRPr="00D27A3D">
              <w:rPr>
                <w:rFonts w:ascii="Times New Roman" w:eastAsiaTheme="minorEastAsia" w:hAnsi="Times New Roman" w:cs="Times New Roman"/>
                <w:noProof/>
                <w:sz w:val="21"/>
              </w:rPr>
              <w:t>，</w:t>
            </w:r>
          </w:p>
          <w:p w14:paraId="2468E910" w14:textId="77777777" w:rsidR="00F71DCF" w:rsidRPr="00D27A3D" w:rsidRDefault="00F71DCF" w:rsidP="005B2841">
            <w:pPr>
              <w:pStyle w:val="af0"/>
              <w:jc w:val="center"/>
              <w:rPr>
                <w:rFonts w:ascii="Times New Roman" w:eastAsiaTheme="minorEastAsia" w:hAnsi="Times New Roman" w:cs="Times New Roman"/>
                <w:noProof/>
                <w:sz w:val="21"/>
              </w:rPr>
            </w:pPr>
            <w:r w:rsidRPr="00D27A3D">
              <w:rPr>
                <w:rFonts w:ascii="Times New Roman" w:eastAsiaTheme="minorEastAsia" w:hAnsi="Times New Roman" w:cs="Times New Roman"/>
                <w:noProof/>
                <w:sz w:val="21"/>
              </w:rPr>
              <w:t>供给泵功率：</w:t>
            </w:r>
            <w:r w:rsidRPr="00D27A3D">
              <w:rPr>
                <w:rFonts w:ascii="Times New Roman" w:eastAsiaTheme="minorEastAsia" w:hAnsi="Times New Roman" w:cs="Times New Roman"/>
                <w:noProof/>
                <w:sz w:val="21"/>
              </w:rPr>
              <w:t>4kw</w:t>
            </w:r>
          </w:p>
        </w:tc>
      </w:tr>
      <w:tr w:rsidR="00D27A3D" w:rsidRPr="00D27A3D" w14:paraId="3494CC4D" w14:textId="77777777" w:rsidTr="00F71DCF">
        <w:trPr>
          <w:trHeight w:val="694"/>
          <w:jc w:val="center"/>
        </w:trPr>
        <w:tc>
          <w:tcPr>
            <w:tcW w:w="745" w:type="pct"/>
            <w:tcBorders>
              <w:top w:val="single" w:sz="4" w:space="0" w:color="auto"/>
              <w:left w:val="single" w:sz="4" w:space="0" w:color="auto"/>
              <w:bottom w:val="single" w:sz="4" w:space="0" w:color="auto"/>
              <w:right w:val="single" w:sz="4" w:space="0" w:color="auto"/>
            </w:tcBorders>
            <w:vAlign w:val="center"/>
            <w:hideMark/>
          </w:tcPr>
          <w:p w14:paraId="0FC1E225" w14:textId="77777777" w:rsidR="00F71DCF" w:rsidRPr="00D27A3D" w:rsidRDefault="00F71DCF" w:rsidP="005B2841">
            <w:pPr>
              <w:pStyle w:val="af0"/>
              <w:jc w:val="center"/>
              <w:rPr>
                <w:rFonts w:ascii="Times New Roman" w:eastAsiaTheme="minorEastAsia" w:hAnsi="Times New Roman" w:cs="Times New Roman"/>
                <w:noProof/>
                <w:sz w:val="21"/>
              </w:rPr>
            </w:pPr>
            <w:r w:rsidRPr="00D27A3D">
              <w:rPr>
                <w:rFonts w:ascii="Times New Roman" w:eastAsiaTheme="minorEastAsia" w:hAnsi="Times New Roman" w:cs="Times New Roman"/>
                <w:noProof/>
                <w:sz w:val="21"/>
              </w:rPr>
              <w:t>容积</w:t>
            </w:r>
          </w:p>
        </w:tc>
        <w:tc>
          <w:tcPr>
            <w:tcW w:w="1557" w:type="pct"/>
            <w:tcBorders>
              <w:top w:val="single" w:sz="4" w:space="0" w:color="auto"/>
              <w:left w:val="single" w:sz="4" w:space="0" w:color="auto"/>
              <w:bottom w:val="single" w:sz="4" w:space="0" w:color="auto"/>
              <w:right w:val="single" w:sz="4" w:space="0" w:color="auto"/>
            </w:tcBorders>
            <w:vAlign w:val="center"/>
          </w:tcPr>
          <w:p w14:paraId="1C0D4C7B" w14:textId="77777777" w:rsidR="00F71DCF" w:rsidRPr="00D27A3D" w:rsidRDefault="00F71DCF" w:rsidP="00F71DCF">
            <w:pPr>
              <w:pStyle w:val="af0"/>
              <w:jc w:val="center"/>
              <w:rPr>
                <w:rFonts w:ascii="Times New Roman" w:hAnsi="Times New Roman" w:cs="Times New Roman"/>
                <w:noProof/>
                <w:sz w:val="21"/>
              </w:rPr>
            </w:pPr>
            <w:r w:rsidRPr="00D27A3D">
              <w:rPr>
                <w:rFonts w:ascii="Times New Roman" w:hAnsi="Times New Roman" w:cs="Times New Roman"/>
                <w:noProof/>
                <w:sz w:val="21"/>
              </w:rPr>
              <w:t>/</w:t>
            </w:r>
          </w:p>
        </w:tc>
        <w:tc>
          <w:tcPr>
            <w:tcW w:w="899" w:type="pct"/>
            <w:tcBorders>
              <w:top w:val="single" w:sz="4" w:space="0" w:color="auto"/>
              <w:left w:val="single" w:sz="4" w:space="0" w:color="auto"/>
              <w:bottom w:val="single" w:sz="4" w:space="0" w:color="auto"/>
              <w:right w:val="single" w:sz="4" w:space="0" w:color="auto"/>
            </w:tcBorders>
            <w:vAlign w:val="center"/>
            <w:hideMark/>
          </w:tcPr>
          <w:p w14:paraId="453BD683" w14:textId="77777777" w:rsidR="00F71DCF" w:rsidRPr="00D27A3D" w:rsidRDefault="00F71DCF" w:rsidP="005B2841">
            <w:pPr>
              <w:pStyle w:val="af0"/>
              <w:jc w:val="center"/>
              <w:rPr>
                <w:rFonts w:ascii="Times New Roman" w:eastAsiaTheme="minorEastAsia" w:hAnsi="Times New Roman" w:cs="Times New Roman"/>
                <w:noProof/>
                <w:sz w:val="21"/>
              </w:rPr>
            </w:pPr>
            <w:r w:rsidRPr="00D27A3D">
              <w:rPr>
                <w:rFonts w:ascii="Times New Roman" w:eastAsiaTheme="minorEastAsia" w:hAnsi="Times New Roman" w:cs="Times New Roman"/>
                <w:noProof/>
                <w:sz w:val="21"/>
              </w:rPr>
              <w:t>/</w:t>
            </w:r>
          </w:p>
        </w:tc>
        <w:tc>
          <w:tcPr>
            <w:tcW w:w="1799" w:type="pct"/>
            <w:tcBorders>
              <w:top w:val="single" w:sz="4" w:space="0" w:color="auto"/>
              <w:left w:val="single" w:sz="4" w:space="0" w:color="auto"/>
              <w:bottom w:val="single" w:sz="4" w:space="0" w:color="auto"/>
              <w:right w:val="single" w:sz="4" w:space="0" w:color="auto"/>
            </w:tcBorders>
            <w:vAlign w:val="center"/>
            <w:hideMark/>
          </w:tcPr>
          <w:p w14:paraId="23A1328A" w14:textId="77777777" w:rsidR="00F71DCF" w:rsidRPr="00D27A3D" w:rsidRDefault="00F71DCF" w:rsidP="005B2841">
            <w:pPr>
              <w:pStyle w:val="af0"/>
              <w:jc w:val="center"/>
              <w:rPr>
                <w:rFonts w:ascii="Times New Roman" w:eastAsiaTheme="minorEastAsia" w:hAnsi="Times New Roman" w:cs="Times New Roman"/>
                <w:noProof/>
                <w:sz w:val="21"/>
              </w:rPr>
            </w:pPr>
            <w:r w:rsidRPr="00D27A3D">
              <w:rPr>
                <w:rFonts w:ascii="Times New Roman" w:eastAsiaTheme="minorEastAsia" w:hAnsi="Times New Roman" w:cs="Times New Roman"/>
                <w:noProof/>
                <w:sz w:val="21"/>
              </w:rPr>
              <w:t>发泡剂罐容积：</w:t>
            </w:r>
            <w:r w:rsidRPr="00D27A3D">
              <w:rPr>
                <w:rFonts w:ascii="Times New Roman" w:eastAsiaTheme="minorEastAsia" w:hAnsi="Times New Roman" w:cs="Times New Roman"/>
                <w:noProof/>
                <w:sz w:val="21"/>
              </w:rPr>
              <w:t>80L</w:t>
            </w:r>
            <w:r w:rsidRPr="00D27A3D">
              <w:rPr>
                <w:rFonts w:ascii="Times New Roman" w:eastAsiaTheme="minorEastAsia" w:hAnsi="Times New Roman" w:cs="Times New Roman"/>
                <w:noProof/>
                <w:sz w:val="21"/>
              </w:rPr>
              <w:t>；</w:t>
            </w:r>
          </w:p>
          <w:p w14:paraId="7A1C8E87" w14:textId="77777777" w:rsidR="00F71DCF" w:rsidRPr="00D27A3D" w:rsidRDefault="00F71DCF" w:rsidP="005B2841">
            <w:pPr>
              <w:pStyle w:val="af0"/>
              <w:jc w:val="center"/>
              <w:rPr>
                <w:rFonts w:ascii="Times New Roman" w:eastAsiaTheme="minorEastAsia" w:hAnsi="Times New Roman" w:cs="Times New Roman"/>
                <w:noProof/>
                <w:sz w:val="21"/>
              </w:rPr>
            </w:pPr>
            <w:r w:rsidRPr="00D27A3D">
              <w:rPr>
                <w:rFonts w:ascii="Times New Roman" w:eastAsiaTheme="minorEastAsia" w:hAnsi="Times New Roman" w:cs="Times New Roman"/>
                <w:noProof/>
                <w:sz w:val="21"/>
              </w:rPr>
              <w:t>混合液罐容积：</w:t>
            </w:r>
            <w:r w:rsidRPr="00D27A3D">
              <w:rPr>
                <w:rFonts w:ascii="Times New Roman" w:eastAsiaTheme="minorEastAsia" w:hAnsi="Times New Roman" w:cs="Times New Roman"/>
                <w:noProof/>
                <w:sz w:val="21"/>
              </w:rPr>
              <w:t>300L</w:t>
            </w:r>
          </w:p>
        </w:tc>
      </w:tr>
      <w:tr w:rsidR="00D27A3D" w:rsidRPr="00D27A3D" w14:paraId="68E187DF" w14:textId="77777777" w:rsidTr="00F71DCF">
        <w:trPr>
          <w:trHeight w:val="548"/>
          <w:jc w:val="center"/>
        </w:trPr>
        <w:tc>
          <w:tcPr>
            <w:tcW w:w="745" w:type="pct"/>
            <w:tcBorders>
              <w:top w:val="single" w:sz="4" w:space="0" w:color="auto"/>
              <w:left w:val="single" w:sz="4" w:space="0" w:color="auto"/>
              <w:bottom w:val="single" w:sz="4" w:space="0" w:color="auto"/>
              <w:right w:val="single" w:sz="4" w:space="0" w:color="auto"/>
            </w:tcBorders>
            <w:vAlign w:val="center"/>
            <w:hideMark/>
          </w:tcPr>
          <w:p w14:paraId="4B6E782B" w14:textId="77777777" w:rsidR="00F71DCF" w:rsidRPr="00D27A3D" w:rsidRDefault="00F71DCF" w:rsidP="005B2841">
            <w:pPr>
              <w:pStyle w:val="af0"/>
              <w:jc w:val="center"/>
              <w:rPr>
                <w:rFonts w:ascii="Times New Roman" w:eastAsiaTheme="minorEastAsia" w:hAnsi="Times New Roman" w:cs="Times New Roman"/>
                <w:noProof/>
                <w:sz w:val="21"/>
              </w:rPr>
            </w:pPr>
            <w:r w:rsidRPr="00D27A3D">
              <w:rPr>
                <w:rFonts w:ascii="Times New Roman" w:eastAsiaTheme="minorEastAsia" w:hAnsi="Times New Roman" w:cs="Times New Roman"/>
                <w:noProof/>
                <w:sz w:val="21"/>
              </w:rPr>
              <w:t>发泡用水量</w:t>
            </w:r>
          </w:p>
        </w:tc>
        <w:tc>
          <w:tcPr>
            <w:tcW w:w="1557" w:type="pct"/>
            <w:tcBorders>
              <w:top w:val="single" w:sz="4" w:space="0" w:color="auto"/>
              <w:left w:val="single" w:sz="4" w:space="0" w:color="auto"/>
              <w:bottom w:val="single" w:sz="4" w:space="0" w:color="auto"/>
              <w:right w:val="single" w:sz="4" w:space="0" w:color="auto"/>
            </w:tcBorders>
            <w:vAlign w:val="center"/>
          </w:tcPr>
          <w:p w14:paraId="6804ED6C" w14:textId="77777777" w:rsidR="00F71DCF" w:rsidRPr="00D27A3D" w:rsidRDefault="002A367F" w:rsidP="002A367F">
            <w:pPr>
              <w:pStyle w:val="af0"/>
              <w:jc w:val="center"/>
              <w:rPr>
                <w:rFonts w:ascii="Times New Roman" w:hAnsi="Times New Roman" w:cs="Times New Roman"/>
                <w:noProof/>
                <w:sz w:val="21"/>
              </w:rPr>
            </w:pPr>
            <w:r w:rsidRPr="00D27A3D">
              <w:rPr>
                <w:rFonts w:ascii="Times New Roman" w:hAnsi="Times New Roman" w:cs="Times New Roman" w:hint="eastAsia"/>
                <w:noProof/>
                <w:sz w:val="21"/>
              </w:rPr>
              <w:t>0.5</w:t>
            </w:r>
            <w:r w:rsidR="00F71DCF" w:rsidRPr="00D27A3D">
              <w:rPr>
                <w:rFonts w:ascii="Times New Roman" w:hAnsi="Times New Roman" w:cs="Times New Roman"/>
                <w:noProof/>
                <w:sz w:val="21"/>
              </w:rPr>
              <w:t>~</w:t>
            </w:r>
            <w:r w:rsidRPr="00D27A3D">
              <w:rPr>
                <w:rFonts w:ascii="Times New Roman" w:hAnsi="Times New Roman" w:cs="Times New Roman" w:hint="eastAsia"/>
                <w:noProof/>
                <w:sz w:val="21"/>
              </w:rPr>
              <w:t>3</w:t>
            </w:r>
            <w:r w:rsidR="00F71DCF" w:rsidRPr="00D27A3D">
              <w:rPr>
                <w:rFonts w:ascii="Times New Roman" w:hAnsi="Times New Roman" w:cs="Times New Roman"/>
                <w:noProof/>
                <w:sz w:val="21"/>
              </w:rPr>
              <w:t>%</w:t>
            </w:r>
          </w:p>
        </w:tc>
        <w:tc>
          <w:tcPr>
            <w:tcW w:w="899" w:type="pct"/>
            <w:tcBorders>
              <w:top w:val="single" w:sz="4" w:space="0" w:color="auto"/>
              <w:left w:val="single" w:sz="4" w:space="0" w:color="auto"/>
              <w:bottom w:val="single" w:sz="4" w:space="0" w:color="auto"/>
              <w:right w:val="single" w:sz="4" w:space="0" w:color="auto"/>
            </w:tcBorders>
            <w:vAlign w:val="center"/>
            <w:hideMark/>
          </w:tcPr>
          <w:p w14:paraId="20154657" w14:textId="77777777" w:rsidR="00F71DCF" w:rsidRPr="00D27A3D" w:rsidRDefault="00F71DCF" w:rsidP="005B2841">
            <w:pPr>
              <w:pStyle w:val="af0"/>
              <w:jc w:val="center"/>
              <w:rPr>
                <w:rFonts w:ascii="Times New Roman" w:eastAsiaTheme="minorEastAsia" w:hAnsi="Times New Roman" w:cs="Times New Roman"/>
                <w:noProof/>
                <w:sz w:val="21"/>
              </w:rPr>
            </w:pPr>
            <w:r w:rsidRPr="00D27A3D">
              <w:rPr>
                <w:rFonts w:ascii="Times New Roman" w:eastAsiaTheme="minorEastAsia" w:hAnsi="Times New Roman" w:cs="Times New Roman"/>
                <w:noProof/>
                <w:sz w:val="21"/>
              </w:rPr>
              <w:t>0~3%</w:t>
            </w:r>
          </w:p>
        </w:tc>
        <w:tc>
          <w:tcPr>
            <w:tcW w:w="1799" w:type="pct"/>
            <w:tcBorders>
              <w:top w:val="single" w:sz="4" w:space="0" w:color="auto"/>
              <w:left w:val="single" w:sz="4" w:space="0" w:color="auto"/>
              <w:bottom w:val="single" w:sz="4" w:space="0" w:color="auto"/>
              <w:right w:val="single" w:sz="4" w:space="0" w:color="auto"/>
            </w:tcBorders>
            <w:vAlign w:val="center"/>
            <w:hideMark/>
          </w:tcPr>
          <w:p w14:paraId="6B3845FA" w14:textId="77777777" w:rsidR="00F71DCF" w:rsidRPr="00D27A3D" w:rsidRDefault="00F71DCF" w:rsidP="005B2841">
            <w:pPr>
              <w:pStyle w:val="af0"/>
              <w:jc w:val="center"/>
              <w:rPr>
                <w:rFonts w:ascii="Times New Roman" w:eastAsiaTheme="minorEastAsia" w:hAnsi="Times New Roman" w:cs="Times New Roman"/>
                <w:noProof/>
                <w:sz w:val="21"/>
              </w:rPr>
            </w:pPr>
            <w:r w:rsidRPr="00D27A3D">
              <w:rPr>
                <w:rFonts w:ascii="Times New Roman" w:eastAsiaTheme="minorEastAsia" w:hAnsi="Times New Roman" w:cs="Times New Roman"/>
                <w:noProof/>
                <w:sz w:val="21"/>
              </w:rPr>
              <w:t>/</w:t>
            </w:r>
          </w:p>
        </w:tc>
      </w:tr>
      <w:tr w:rsidR="00D27A3D" w:rsidRPr="00D27A3D" w14:paraId="05F67BFD" w14:textId="77777777" w:rsidTr="00F71DCF">
        <w:trPr>
          <w:trHeight w:val="556"/>
          <w:jc w:val="center"/>
        </w:trPr>
        <w:tc>
          <w:tcPr>
            <w:tcW w:w="745" w:type="pct"/>
            <w:tcBorders>
              <w:top w:val="single" w:sz="4" w:space="0" w:color="auto"/>
              <w:left w:val="single" w:sz="4" w:space="0" w:color="auto"/>
              <w:bottom w:val="single" w:sz="4" w:space="0" w:color="auto"/>
              <w:right w:val="single" w:sz="4" w:space="0" w:color="auto"/>
            </w:tcBorders>
            <w:vAlign w:val="center"/>
            <w:hideMark/>
          </w:tcPr>
          <w:p w14:paraId="2F266030" w14:textId="77777777" w:rsidR="00F71DCF" w:rsidRPr="00D27A3D" w:rsidRDefault="00F71DCF" w:rsidP="005B2841">
            <w:pPr>
              <w:pStyle w:val="af0"/>
              <w:jc w:val="center"/>
              <w:rPr>
                <w:rFonts w:ascii="Times New Roman" w:eastAsiaTheme="minorEastAsia" w:hAnsi="Times New Roman" w:cs="Times New Roman"/>
                <w:noProof/>
                <w:sz w:val="21"/>
              </w:rPr>
            </w:pPr>
            <w:r w:rsidRPr="00D27A3D">
              <w:rPr>
                <w:rFonts w:ascii="Times New Roman" w:eastAsiaTheme="minorEastAsia" w:hAnsi="Times New Roman" w:cs="Times New Roman"/>
                <w:noProof/>
                <w:sz w:val="21"/>
              </w:rPr>
              <w:t>水温</w:t>
            </w:r>
          </w:p>
        </w:tc>
        <w:tc>
          <w:tcPr>
            <w:tcW w:w="1557" w:type="pct"/>
            <w:tcBorders>
              <w:top w:val="single" w:sz="4" w:space="0" w:color="auto"/>
              <w:left w:val="single" w:sz="4" w:space="0" w:color="auto"/>
              <w:bottom w:val="single" w:sz="4" w:space="0" w:color="auto"/>
              <w:right w:val="single" w:sz="4" w:space="0" w:color="auto"/>
            </w:tcBorders>
            <w:vAlign w:val="center"/>
          </w:tcPr>
          <w:p w14:paraId="6E44D3AC" w14:textId="77777777" w:rsidR="00F71DCF" w:rsidRPr="00D27A3D" w:rsidRDefault="00F71DCF" w:rsidP="00F71DCF">
            <w:pPr>
              <w:pStyle w:val="af0"/>
              <w:jc w:val="center"/>
              <w:rPr>
                <w:rFonts w:ascii="Times New Roman" w:hAnsi="Times New Roman" w:cs="Times New Roman"/>
                <w:noProof/>
                <w:sz w:val="21"/>
              </w:rPr>
            </w:pPr>
            <w:r w:rsidRPr="00D27A3D">
              <w:rPr>
                <w:rFonts w:ascii="Times New Roman" w:hAnsi="Times New Roman" w:cs="Times New Roman"/>
                <w:noProof/>
                <w:sz w:val="21"/>
              </w:rPr>
              <w:t>常温</w:t>
            </w:r>
          </w:p>
        </w:tc>
        <w:tc>
          <w:tcPr>
            <w:tcW w:w="899" w:type="pct"/>
            <w:tcBorders>
              <w:top w:val="single" w:sz="4" w:space="0" w:color="auto"/>
              <w:left w:val="single" w:sz="4" w:space="0" w:color="auto"/>
              <w:bottom w:val="single" w:sz="4" w:space="0" w:color="auto"/>
              <w:right w:val="single" w:sz="4" w:space="0" w:color="auto"/>
            </w:tcBorders>
            <w:vAlign w:val="center"/>
            <w:hideMark/>
          </w:tcPr>
          <w:p w14:paraId="61795D33" w14:textId="77777777" w:rsidR="00F71DCF" w:rsidRPr="00D27A3D" w:rsidRDefault="00F71DCF" w:rsidP="005B2841">
            <w:pPr>
              <w:pStyle w:val="af0"/>
              <w:jc w:val="center"/>
              <w:rPr>
                <w:rFonts w:ascii="Times New Roman" w:eastAsiaTheme="minorEastAsia" w:hAnsi="Times New Roman" w:cs="Times New Roman"/>
                <w:noProof/>
                <w:sz w:val="21"/>
              </w:rPr>
            </w:pPr>
            <w:r w:rsidRPr="00D27A3D">
              <w:rPr>
                <w:rFonts w:ascii="Times New Roman" w:eastAsiaTheme="minorEastAsia" w:hAnsi="Times New Roman" w:cs="Times New Roman"/>
                <w:noProof/>
                <w:sz w:val="21"/>
              </w:rPr>
              <w:t>常温</w:t>
            </w:r>
          </w:p>
        </w:tc>
        <w:tc>
          <w:tcPr>
            <w:tcW w:w="1799" w:type="pct"/>
            <w:tcBorders>
              <w:top w:val="single" w:sz="4" w:space="0" w:color="auto"/>
              <w:left w:val="single" w:sz="4" w:space="0" w:color="auto"/>
              <w:bottom w:val="single" w:sz="4" w:space="0" w:color="auto"/>
              <w:right w:val="single" w:sz="4" w:space="0" w:color="auto"/>
            </w:tcBorders>
            <w:vAlign w:val="center"/>
            <w:hideMark/>
          </w:tcPr>
          <w:p w14:paraId="07F96724" w14:textId="77777777" w:rsidR="00F71DCF" w:rsidRPr="00D27A3D" w:rsidRDefault="00F71DCF" w:rsidP="005B2841">
            <w:pPr>
              <w:pStyle w:val="af0"/>
              <w:jc w:val="center"/>
              <w:rPr>
                <w:rFonts w:ascii="Times New Roman" w:eastAsiaTheme="minorEastAsia" w:hAnsi="Times New Roman" w:cs="Times New Roman"/>
                <w:noProof/>
                <w:sz w:val="21"/>
              </w:rPr>
            </w:pPr>
            <w:r w:rsidRPr="00D27A3D">
              <w:rPr>
                <w:rFonts w:ascii="Times New Roman" w:eastAsiaTheme="minorEastAsia" w:hAnsi="Times New Roman" w:cs="Times New Roman"/>
                <w:noProof/>
                <w:sz w:val="21"/>
              </w:rPr>
              <w:t>常温</w:t>
            </w:r>
          </w:p>
        </w:tc>
      </w:tr>
    </w:tbl>
    <w:p w14:paraId="5BFF5D51" w14:textId="77777777" w:rsidR="0070411A" w:rsidRPr="00D27A3D" w:rsidRDefault="0070411A" w:rsidP="00D27A3D">
      <w:pPr>
        <w:pStyle w:val="af0"/>
        <w:spacing w:beforeLines="100" w:before="240" w:line="400" w:lineRule="exact"/>
        <w:ind w:firstLineChars="100" w:firstLine="241"/>
        <w:rPr>
          <w:rFonts w:ascii="Times New Roman" w:hAnsi="Times New Roman"/>
          <w:sz w:val="24"/>
          <w:szCs w:val="28"/>
        </w:rPr>
      </w:pPr>
      <w:r w:rsidRPr="00D27A3D">
        <w:rPr>
          <w:rFonts w:ascii="Times New Roman" w:hAnsi="Times New Roman"/>
          <w:b/>
          <w:sz w:val="24"/>
          <w:szCs w:val="28"/>
        </w:rPr>
        <w:t xml:space="preserve">6.2.2  </w:t>
      </w:r>
      <w:r w:rsidRPr="00D27A3D">
        <w:rPr>
          <w:rFonts w:ascii="Times New Roman" w:hAnsi="Times New Roman" w:hint="eastAsia"/>
          <w:sz w:val="24"/>
          <w:szCs w:val="28"/>
        </w:rPr>
        <w:t>电器控制系统应能够控制沥青发泡用水量和加水时间。</w:t>
      </w:r>
      <w:r w:rsidRPr="00D27A3D">
        <w:rPr>
          <w:rFonts w:ascii="Times New Roman" w:hAnsi="Times New Roman" w:cs="Times New Roman" w:hint="eastAsia"/>
          <w:sz w:val="24"/>
          <w:szCs w:val="28"/>
        </w:rPr>
        <w:t>生产时，电器控制系统控制的实际发泡用水的流量与采用本规程式</w:t>
      </w:r>
      <w:r w:rsidRPr="00D27A3D">
        <w:rPr>
          <w:rFonts w:ascii="Times New Roman" w:hAnsi="Times New Roman" w:cs="Times New Roman"/>
          <w:sz w:val="24"/>
          <w:szCs w:val="28"/>
        </w:rPr>
        <w:t>6.3.3</w:t>
      </w:r>
      <w:r w:rsidRPr="00D27A3D">
        <w:rPr>
          <w:rFonts w:ascii="Times New Roman" w:hAnsi="Times New Roman" w:cs="Times New Roman" w:hint="eastAsia"/>
          <w:sz w:val="24"/>
          <w:szCs w:val="28"/>
        </w:rPr>
        <w:t>计算的理论用水流量之间的误差不应超过</w:t>
      </w:r>
      <w:r w:rsidRPr="00D27A3D">
        <w:rPr>
          <w:rFonts w:ascii="Times New Roman" w:hAnsi="Times New Roman" w:hint="eastAsia"/>
          <w:sz w:val="24"/>
          <w:szCs w:val="28"/>
        </w:rPr>
        <w:t>±</w:t>
      </w:r>
      <w:r w:rsidRPr="00D27A3D">
        <w:rPr>
          <w:rFonts w:ascii="Times New Roman" w:hAnsi="Times New Roman"/>
          <w:sz w:val="24"/>
          <w:szCs w:val="28"/>
        </w:rPr>
        <w:t>0.2%</w:t>
      </w:r>
      <w:r w:rsidRPr="00D27A3D">
        <w:rPr>
          <w:rFonts w:ascii="Times New Roman" w:hAnsi="Times New Roman" w:hint="eastAsia"/>
          <w:sz w:val="24"/>
          <w:szCs w:val="28"/>
        </w:rPr>
        <w:t>。</w:t>
      </w:r>
    </w:p>
    <w:p w14:paraId="6EABE668" w14:textId="77777777" w:rsidR="0070411A" w:rsidRPr="00D27A3D" w:rsidRDefault="0070411A" w:rsidP="003026D6">
      <w:pPr>
        <w:pStyle w:val="af0"/>
        <w:spacing w:beforeLines="100" w:before="240" w:line="400" w:lineRule="exact"/>
        <w:ind w:firstLineChars="100" w:firstLine="241"/>
        <w:rPr>
          <w:rFonts w:ascii="Times New Roman" w:hAnsi="Times New Roman"/>
          <w:sz w:val="24"/>
          <w:szCs w:val="28"/>
        </w:rPr>
      </w:pPr>
      <w:r w:rsidRPr="00D27A3D">
        <w:rPr>
          <w:rFonts w:ascii="Times New Roman" w:hAnsi="Times New Roman"/>
          <w:b/>
          <w:sz w:val="24"/>
          <w:szCs w:val="28"/>
        </w:rPr>
        <w:t xml:space="preserve">6.2.3  </w:t>
      </w:r>
      <w:r w:rsidRPr="00D27A3D">
        <w:rPr>
          <w:rFonts w:ascii="Times New Roman" w:hAnsi="Times New Roman" w:hint="eastAsia"/>
          <w:sz w:val="24"/>
          <w:szCs w:val="28"/>
        </w:rPr>
        <w:t>水循环系统应在电器控制系统的控制下，保证发泡用水的供给。</w:t>
      </w:r>
    </w:p>
    <w:p w14:paraId="53B318E5" w14:textId="77777777" w:rsidR="0070411A" w:rsidRPr="00D27A3D" w:rsidRDefault="0070411A" w:rsidP="003026D6">
      <w:pPr>
        <w:pStyle w:val="af0"/>
        <w:spacing w:beforeLines="100" w:before="240" w:line="400" w:lineRule="exact"/>
        <w:ind w:firstLineChars="100" w:firstLine="241"/>
        <w:rPr>
          <w:rFonts w:ascii="Times New Roman" w:hAnsi="Times New Roman"/>
          <w:sz w:val="24"/>
          <w:szCs w:val="28"/>
        </w:rPr>
      </w:pPr>
      <w:r w:rsidRPr="00D27A3D">
        <w:rPr>
          <w:rFonts w:ascii="Times New Roman" w:hAnsi="Times New Roman"/>
          <w:b/>
          <w:sz w:val="24"/>
          <w:szCs w:val="28"/>
        </w:rPr>
        <w:t xml:space="preserve">6.2.4  </w:t>
      </w:r>
      <w:r w:rsidRPr="00D27A3D">
        <w:rPr>
          <w:rFonts w:ascii="Times New Roman" w:hAnsi="Times New Roman" w:hint="eastAsia"/>
          <w:sz w:val="24"/>
          <w:szCs w:val="28"/>
        </w:rPr>
        <w:t>沥青发泡管</w:t>
      </w:r>
      <w:r w:rsidR="005B1584" w:rsidRPr="00D27A3D">
        <w:rPr>
          <w:rFonts w:ascii="Times New Roman" w:hAnsi="Times New Roman" w:hint="eastAsia"/>
          <w:sz w:val="24"/>
          <w:szCs w:val="28"/>
        </w:rPr>
        <w:t>宜设置在沥青喷射泵与搅拌缸间，应有必要的保温</w:t>
      </w:r>
      <w:r w:rsidR="00394759" w:rsidRPr="00D27A3D">
        <w:rPr>
          <w:rFonts w:ascii="Times New Roman" w:hAnsi="Times New Roman" w:hint="eastAsia"/>
          <w:sz w:val="24"/>
          <w:szCs w:val="28"/>
        </w:rPr>
        <w:t>结构和措施</w:t>
      </w:r>
      <w:r w:rsidR="005B1584" w:rsidRPr="00D27A3D">
        <w:rPr>
          <w:rFonts w:ascii="Times New Roman" w:hAnsi="Times New Roman" w:hint="eastAsia"/>
          <w:sz w:val="24"/>
          <w:szCs w:val="28"/>
        </w:rPr>
        <w:t>。</w:t>
      </w:r>
    </w:p>
    <w:p w14:paraId="18CEDF70" w14:textId="77777777" w:rsidR="0070411A" w:rsidRPr="00D27A3D" w:rsidRDefault="0070411A" w:rsidP="0070411A">
      <w:pPr>
        <w:pStyle w:val="af0"/>
        <w:spacing w:beforeLines="100" w:before="240" w:line="400" w:lineRule="exact"/>
        <w:ind w:firstLineChars="100" w:firstLine="241"/>
        <w:rPr>
          <w:rFonts w:ascii="楷体" w:eastAsia="楷体" w:hAnsi="楷体"/>
          <w:b/>
          <w:sz w:val="24"/>
          <w:szCs w:val="24"/>
        </w:rPr>
      </w:pPr>
      <w:r w:rsidRPr="00D27A3D">
        <w:rPr>
          <w:rFonts w:ascii="楷体" w:eastAsia="楷体" w:hAnsi="楷体" w:hint="eastAsia"/>
          <w:b/>
          <w:sz w:val="24"/>
          <w:szCs w:val="24"/>
        </w:rPr>
        <w:t>条文说明</w:t>
      </w:r>
    </w:p>
    <w:p w14:paraId="535E81C9" w14:textId="77777777" w:rsidR="005B1584" w:rsidRPr="00D27A3D" w:rsidRDefault="005B1584" w:rsidP="005B1584">
      <w:pPr>
        <w:pStyle w:val="af0"/>
        <w:spacing w:line="400" w:lineRule="exact"/>
        <w:ind w:firstLineChars="200" w:firstLine="480"/>
        <w:rPr>
          <w:rFonts w:ascii="Times New Roman" w:hAnsi="Times New Roman"/>
        </w:rPr>
      </w:pPr>
      <w:r w:rsidRPr="00D27A3D">
        <w:rPr>
          <w:rFonts w:ascii="楷体" w:eastAsia="楷体" w:hAnsi="楷体" w:hint="eastAsia"/>
          <w:sz w:val="24"/>
          <w:szCs w:val="24"/>
        </w:rPr>
        <w:t>沥青发泡管安装在沥青喷射泵与搅拌缸之间，其保温措施应与沥青拌和站相匹配，一般</w:t>
      </w:r>
      <w:r w:rsidR="0070411A" w:rsidRPr="00D27A3D">
        <w:rPr>
          <w:rFonts w:ascii="楷体" w:eastAsia="楷体" w:hAnsi="楷体" w:hint="eastAsia"/>
          <w:sz w:val="24"/>
          <w:szCs w:val="24"/>
        </w:rPr>
        <w:t>为双层套管结构</w:t>
      </w:r>
      <w:r w:rsidRPr="00D27A3D">
        <w:rPr>
          <w:rFonts w:ascii="楷体" w:eastAsia="楷体" w:hAnsi="楷体" w:hint="eastAsia"/>
          <w:sz w:val="24"/>
          <w:szCs w:val="24"/>
        </w:rPr>
        <w:t>或单层管路外缠绕电加热带结构</w:t>
      </w:r>
      <w:r w:rsidR="0070411A" w:rsidRPr="00D27A3D">
        <w:rPr>
          <w:rFonts w:ascii="楷体" w:eastAsia="楷体" w:hAnsi="楷体" w:hint="eastAsia"/>
          <w:sz w:val="24"/>
          <w:szCs w:val="24"/>
        </w:rPr>
        <w:t>。</w:t>
      </w:r>
      <w:r w:rsidRPr="00D27A3D">
        <w:rPr>
          <w:rFonts w:ascii="楷体" w:eastAsia="楷体" w:hAnsi="楷体" w:hint="eastAsia"/>
          <w:sz w:val="24"/>
          <w:szCs w:val="24"/>
        </w:rPr>
        <w:t>采用双层套管结构的沥青发泡管，</w:t>
      </w:r>
      <w:r w:rsidR="0070411A" w:rsidRPr="00D27A3D">
        <w:rPr>
          <w:rFonts w:ascii="楷体" w:eastAsia="楷体" w:hAnsi="楷体" w:hint="eastAsia"/>
          <w:sz w:val="24"/>
          <w:szCs w:val="24"/>
        </w:rPr>
        <w:t>外层套管为导热油加热管路，分别设有导热油进、出管接口。内层芯管为泡沫沥青生成芯管，其一端连接沥青喷射泵、另一端连接沥青喷射管。</w:t>
      </w:r>
      <w:r w:rsidRPr="00D27A3D">
        <w:rPr>
          <w:rFonts w:ascii="楷体" w:eastAsia="楷体" w:hAnsi="楷体" w:hint="eastAsia"/>
          <w:sz w:val="24"/>
          <w:szCs w:val="24"/>
        </w:rPr>
        <w:t>在沥青发泡管内冷水与高温沥青充分混合，体积迅速膨胀，使沥青在极短的时间内大量、集中、间歇地发泡，并以泡沫沥青的形态喷入搅拌缸中与集料等拌和均匀。为保证水与高温沥青有充分共混的空间，沥青发泡管长度一般不小于50cm。为保证拌和效果，泡沫沥青应在最佳的发泡效果时喷入拌缸，因此沥青发泡管与拌缸内的沥青喷射管之间的管路距离不</w:t>
      </w:r>
      <w:r w:rsidR="002A367F" w:rsidRPr="00D27A3D">
        <w:rPr>
          <w:rFonts w:ascii="楷体" w:eastAsia="楷体" w:hAnsi="楷体" w:hint="eastAsia"/>
          <w:sz w:val="24"/>
          <w:szCs w:val="24"/>
        </w:rPr>
        <w:t>应</w:t>
      </w:r>
      <w:r w:rsidRPr="00D27A3D">
        <w:rPr>
          <w:rFonts w:ascii="楷体" w:eastAsia="楷体" w:hAnsi="楷体" w:hint="eastAsia"/>
          <w:sz w:val="24"/>
          <w:szCs w:val="24"/>
        </w:rPr>
        <w:t>过短。</w:t>
      </w:r>
    </w:p>
    <w:p w14:paraId="6BA5DB67" w14:textId="77777777" w:rsidR="0070411A" w:rsidRPr="00D27A3D" w:rsidRDefault="0070411A" w:rsidP="00B104AC">
      <w:pPr>
        <w:tabs>
          <w:tab w:val="center" w:pos="4153"/>
          <w:tab w:val="left" w:pos="7035"/>
        </w:tabs>
        <w:adjustRightInd w:val="0"/>
        <w:snapToGrid w:val="0"/>
        <w:spacing w:beforeLines="100" w:before="240" w:afterLines="100" w:after="240" w:line="380" w:lineRule="atLeast"/>
        <w:jc w:val="center"/>
        <w:outlineLvl w:val="1"/>
        <w:rPr>
          <w:rFonts w:ascii="Times New Roman" w:eastAsiaTheme="majorEastAsia" w:hAnsi="Times New Roman"/>
          <w:b/>
          <w:bCs/>
          <w:kern w:val="44"/>
          <w:sz w:val="28"/>
          <w:szCs w:val="28"/>
        </w:rPr>
      </w:pPr>
      <w:bookmarkStart w:id="78" w:name="_Toc26779"/>
      <w:bookmarkStart w:id="79" w:name="_Toc45549744"/>
      <w:r w:rsidRPr="00D27A3D">
        <w:rPr>
          <w:rFonts w:ascii="Times New Roman" w:eastAsiaTheme="majorEastAsia" w:hAnsi="Times New Roman"/>
          <w:b/>
          <w:bCs/>
          <w:kern w:val="44"/>
          <w:sz w:val="28"/>
          <w:szCs w:val="28"/>
        </w:rPr>
        <w:t xml:space="preserve">6.3  </w:t>
      </w:r>
      <w:r w:rsidRPr="00D27A3D">
        <w:rPr>
          <w:rFonts w:ascii="Times New Roman" w:eastAsiaTheme="majorEastAsia" w:hAnsi="Times New Roman" w:hint="eastAsia"/>
          <w:b/>
          <w:bCs/>
          <w:kern w:val="44"/>
          <w:sz w:val="28"/>
          <w:szCs w:val="28"/>
        </w:rPr>
        <w:t>生产拌和工艺及技术要求</w:t>
      </w:r>
      <w:bookmarkEnd w:id="78"/>
      <w:bookmarkEnd w:id="79"/>
    </w:p>
    <w:p w14:paraId="54DEE106" w14:textId="77777777" w:rsidR="0070411A" w:rsidRPr="00D27A3D" w:rsidRDefault="0070411A" w:rsidP="003026D6">
      <w:pPr>
        <w:pStyle w:val="af0"/>
        <w:spacing w:beforeLines="100" w:before="240" w:line="400" w:lineRule="exact"/>
        <w:ind w:firstLineChars="100" w:firstLine="241"/>
        <w:rPr>
          <w:sz w:val="24"/>
          <w:szCs w:val="28"/>
        </w:rPr>
      </w:pPr>
      <w:r w:rsidRPr="00D27A3D">
        <w:rPr>
          <w:rFonts w:ascii="Times New Roman" w:hAnsi="Times New Roman"/>
          <w:b/>
          <w:sz w:val="24"/>
          <w:szCs w:val="28"/>
        </w:rPr>
        <w:t xml:space="preserve">6.3.1  </w:t>
      </w:r>
      <w:r w:rsidRPr="00D27A3D">
        <w:rPr>
          <w:rFonts w:ascii="Times New Roman" w:hAnsi="Times New Roman" w:hint="eastAsia"/>
          <w:sz w:val="24"/>
          <w:szCs w:val="28"/>
        </w:rPr>
        <w:t>泡沫沥青温拌混合料应采用由</w:t>
      </w:r>
      <w:r w:rsidRPr="00D27A3D">
        <w:rPr>
          <w:rFonts w:hint="eastAsia"/>
          <w:sz w:val="24"/>
          <w:szCs w:val="28"/>
        </w:rPr>
        <w:t>间歇式拌和机及间歇式沥青发泡装置组成的配套生产设备进行</w:t>
      </w:r>
      <w:r w:rsidRPr="00D27A3D">
        <w:rPr>
          <w:rFonts w:ascii="Times New Roman" w:hAnsi="Times New Roman" w:hint="eastAsia"/>
          <w:sz w:val="24"/>
          <w:szCs w:val="28"/>
        </w:rPr>
        <w:t>生产，在正式开工之前，应预设泡沫沥青生产设备的工作参数，包括</w:t>
      </w:r>
      <w:r w:rsidRPr="00D27A3D">
        <w:rPr>
          <w:rFonts w:ascii="Times New Roman" w:hAnsi="Times New Roman" w:hint="eastAsia"/>
          <w:sz w:val="24"/>
          <w:szCs w:val="28"/>
        </w:rPr>
        <w:lastRenderedPageBreak/>
        <w:t>气压、水压、发泡用水量等参数。在泡沫沥青试制备过程中，通过膨胀率、半衰期验证发泡效果，以调整泡沫沥青生产设备的工作参数。</w:t>
      </w:r>
    </w:p>
    <w:p w14:paraId="056B7E85" w14:textId="77777777" w:rsidR="0070411A" w:rsidRPr="00D27A3D" w:rsidRDefault="0070411A" w:rsidP="0070411A">
      <w:pPr>
        <w:spacing w:beforeLines="100" w:before="240" w:line="400" w:lineRule="exact"/>
        <w:ind w:firstLineChars="100" w:firstLine="241"/>
        <w:rPr>
          <w:rFonts w:ascii="Times New Roman" w:eastAsia="楷体" w:hAnsi="Times New Roman"/>
          <w:b/>
          <w:sz w:val="24"/>
          <w:szCs w:val="24"/>
        </w:rPr>
      </w:pPr>
      <w:r w:rsidRPr="00D27A3D">
        <w:rPr>
          <w:rFonts w:ascii="Times New Roman" w:eastAsia="楷体" w:hAnsi="Times New Roman" w:hint="eastAsia"/>
          <w:b/>
          <w:sz w:val="24"/>
          <w:szCs w:val="24"/>
        </w:rPr>
        <w:t>条文说明</w:t>
      </w:r>
    </w:p>
    <w:p w14:paraId="07E177E8" w14:textId="77777777" w:rsidR="0070411A" w:rsidRPr="00D27A3D" w:rsidRDefault="0070411A" w:rsidP="0070411A">
      <w:pPr>
        <w:spacing w:line="400" w:lineRule="exact"/>
        <w:ind w:firstLineChars="200" w:firstLine="480"/>
        <w:rPr>
          <w:rFonts w:ascii="Times New Roman" w:eastAsia="楷体" w:hAnsi="Times New Roman"/>
          <w:sz w:val="24"/>
          <w:szCs w:val="24"/>
        </w:rPr>
      </w:pPr>
      <w:r w:rsidRPr="00D27A3D">
        <w:rPr>
          <w:rFonts w:ascii="Times New Roman" w:eastAsia="楷体" w:hAnsi="Times New Roman" w:hint="eastAsia"/>
          <w:sz w:val="24"/>
          <w:szCs w:val="24"/>
        </w:rPr>
        <w:t>泡沫沥青温拌混合料的生产工艺流程如图</w:t>
      </w:r>
      <w:r w:rsidRPr="00D27A3D">
        <w:rPr>
          <w:rFonts w:ascii="Times New Roman" w:eastAsia="楷体" w:hAnsi="Times New Roman"/>
          <w:sz w:val="24"/>
          <w:szCs w:val="24"/>
        </w:rPr>
        <w:t>6</w:t>
      </w:r>
      <w:r w:rsidR="00F71DCF" w:rsidRPr="00D27A3D">
        <w:rPr>
          <w:rFonts w:ascii="Times New Roman" w:eastAsia="楷体" w:hAnsi="Times New Roman" w:hint="eastAsia"/>
          <w:sz w:val="24"/>
          <w:szCs w:val="24"/>
        </w:rPr>
        <w:t>-1</w:t>
      </w:r>
      <w:r w:rsidRPr="00D27A3D">
        <w:rPr>
          <w:rFonts w:ascii="Times New Roman" w:eastAsia="楷体" w:hAnsi="Times New Roman" w:hint="eastAsia"/>
          <w:sz w:val="24"/>
          <w:szCs w:val="24"/>
        </w:rPr>
        <w:t>所示</w:t>
      </w:r>
      <w:r w:rsidR="004847D5" w:rsidRPr="00D27A3D">
        <w:rPr>
          <w:rFonts w:ascii="Times New Roman" w:eastAsia="楷体" w:hAnsi="Times New Roman" w:hint="eastAsia"/>
          <w:sz w:val="24"/>
          <w:szCs w:val="24"/>
        </w:rPr>
        <w:t>，生产投料顺序如图</w:t>
      </w:r>
      <w:r w:rsidR="004847D5" w:rsidRPr="00D27A3D">
        <w:rPr>
          <w:rFonts w:ascii="Times New Roman" w:eastAsia="楷体" w:hAnsi="Times New Roman" w:hint="eastAsia"/>
          <w:sz w:val="24"/>
          <w:szCs w:val="24"/>
        </w:rPr>
        <w:t>6-2</w:t>
      </w:r>
      <w:r w:rsidR="004847D5" w:rsidRPr="00D27A3D">
        <w:rPr>
          <w:rFonts w:ascii="Times New Roman" w:eastAsia="楷体" w:hAnsi="Times New Roman" w:hint="eastAsia"/>
          <w:sz w:val="24"/>
          <w:szCs w:val="24"/>
        </w:rPr>
        <w:t>所示，当不生产再生沥青混合料时，可关闭</w:t>
      </w:r>
      <w:r w:rsidR="004847D5" w:rsidRPr="00D27A3D">
        <w:rPr>
          <w:rFonts w:ascii="Times New Roman" w:eastAsia="楷体" w:hAnsi="Times New Roman" w:hint="eastAsia"/>
          <w:sz w:val="24"/>
          <w:szCs w:val="24"/>
        </w:rPr>
        <w:t>RAP</w:t>
      </w:r>
      <w:r w:rsidR="004847D5" w:rsidRPr="00D27A3D">
        <w:rPr>
          <w:rFonts w:ascii="Times New Roman" w:eastAsia="楷体" w:hAnsi="Times New Roman" w:hint="eastAsia"/>
          <w:sz w:val="24"/>
          <w:szCs w:val="24"/>
        </w:rPr>
        <w:t>投料系统。</w:t>
      </w:r>
    </w:p>
    <w:p w14:paraId="6FC1AC9C" w14:textId="77777777" w:rsidR="0070411A" w:rsidRPr="00D27A3D" w:rsidRDefault="0070411A" w:rsidP="0070411A">
      <w:pPr>
        <w:snapToGrid w:val="0"/>
        <w:spacing w:line="380" w:lineRule="atLeast"/>
        <w:jc w:val="center"/>
        <w:rPr>
          <w:rFonts w:ascii="楷体" w:eastAsia="楷体" w:hAnsi="楷体"/>
          <w:b/>
          <w:bCs/>
          <w:szCs w:val="21"/>
        </w:rPr>
      </w:pPr>
      <w:r w:rsidRPr="00D27A3D">
        <w:rPr>
          <w:rFonts w:ascii="楷体" w:eastAsia="楷体" w:hAnsi="楷体"/>
          <w:b/>
          <w:bCs/>
          <w:noProof/>
          <w:szCs w:val="21"/>
        </w:rPr>
        <mc:AlternateContent>
          <mc:Choice Requires="wpc">
            <w:drawing>
              <wp:inline distT="0" distB="0" distL="0" distR="0" wp14:anchorId="4E13693E" wp14:editId="59B96084">
                <wp:extent cx="5688965" cy="2747645"/>
                <wp:effectExtent l="0" t="0" r="0" b="0"/>
                <wp:docPr id="28" name="画布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Rectangle 4"/>
                        <wps:cNvSpPr>
                          <a:spLocks noChangeArrowheads="1"/>
                        </wps:cNvSpPr>
                        <wps:spPr bwMode="auto">
                          <a:xfrm>
                            <a:off x="831215" y="412115"/>
                            <a:ext cx="930275" cy="259080"/>
                          </a:xfrm>
                          <a:prstGeom prst="rect">
                            <a:avLst/>
                          </a:prstGeom>
                          <a:solidFill>
                            <a:srgbClr val="FFFFFF"/>
                          </a:solidFill>
                          <a:ln w="9525">
                            <a:solidFill>
                              <a:srgbClr val="000000"/>
                            </a:solidFill>
                            <a:miter lim="800000"/>
                            <a:headEnd/>
                            <a:tailEnd/>
                          </a:ln>
                        </wps:spPr>
                        <wps:txbx>
                          <w:txbxContent>
                            <w:p w14:paraId="5C85D009" w14:textId="77777777" w:rsidR="00AF241E" w:rsidRDefault="00AF241E" w:rsidP="0070411A">
                              <w:pPr>
                                <w:jc w:val="center"/>
                              </w:pPr>
                              <w:r>
                                <w:rPr>
                                  <w:rFonts w:hint="eastAsia"/>
                                </w:rPr>
                                <w:t>集料加热</w:t>
                              </w:r>
                            </w:p>
                          </w:txbxContent>
                        </wps:txbx>
                        <wps:bodyPr rot="0" vert="horz" wrap="square" lIns="91440" tIns="45720" rIns="91440" bIns="45720" anchor="t" anchorCtr="0" upright="1">
                          <a:noAutofit/>
                        </wps:bodyPr>
                      </wps:wsp>
                      <wps:wsp>
                        <wps:cNvPr id="7" name="AutoShape 5"/>
                        <wps:cNvCnPr>
                          <a:cxnSpLocks noChangeShapeType="1"/>
                          <a:stCxn id="6" idx="2"/>
                        </wps:cNvCnPr>
                        <wps:spPr bwMode="auto">
                          <a:xfrm flipH="1">
                            <a:off x="1296035" y="671195"/>
                            <a:ext cx="635"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Rectangle 6"/>
                        <wps:cNvSpPr>
                          <a:spLocks noChangeArrowheads="1"/>
                        </wps:cNvSpPr>
                        <wps:spPr bwMode="auto">
                          <a:xfrm>
                            <a:off x="831215" y="945515"/>
                            <a:ext cx="930275" cy="259080"/>
                          </a:xfrm>
                          <a:prstGeom prst="rect">
                            <a:avLst/>
                          </a:prstGeom>
                          <a:solidFill>
                            <a:srgbClr val="FFFFFF"/>
                          </a:solidFill>
                          <a:ln w="9525">
                            <a:solidFill>
                              <a:srgbClr val="000000"/>
                            </a:solidFill>
                            <a:miter lim="800000"/>
                            <a:headEnd/>
                            <a:tailEnd/>
                          </a:ln>
                        </wps:spPr>
                        <wps:txbx>
                          <w:txbxContent>
                            <w:p w14:paraId="2C9F417F" w14:textId="77777777" w:rsidR="00AF241E" w:rsidRDefault="00AF241E" w:rsidP="0070411A">
                              <w:pPr>
                                <w:jc w:val="center"/>
                              </w:pPr>
                              <w:r>
                                <w:rPr>
                                  <w:rFonts w:hint="eastAsia"/>
                                </w:rPr>
                                <w:t>热料仓筛分</w:t>
                              </w:r>
                            </w:p>
                          </w:txbxContent>
                        </wps:txbx>
                        <wps:bodyPr rot="0" vert="horz" wrap="square" lIns="91440" tIns="45720" rIns="91440" bIns="45720" anchor="t" anchorCtr="0" upright="1">
                          <a:noAutofit/>
                        </wps:bodyPr>
                      </wps:wsp>
                      <wps:wsp>
                        <wps:cNvPr id="9" name="AutoShape 7"/>
                        <wps:cNvCnPr>
                          <a:cxnSpLocks noChangeShapeType="1"/>
                          <a:stCxn id="8" idx="2"/>
                        </wps:cNvCnPr>
                        <wps:spPr bwMode="auto">
                          <a:xfrm flipH="1">
                            <a:off x="1296035" y="1204595"/>
                            <a:ext cx="635"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8"/>
                        <wps:cNvSpPr>
                          <a:spLocks noChangeArrowheads="1"/>
                        </wps:cNvSpPr>
                        <wps:spPr bwMode="auto">
                          <a:xfrm>
                            <a:off x="2004060" y="297815"/>
                            <a:ext cx="556895" cy="259080"/>
                          </a:xfrm>
                          <a:prstGeom prst="rect">
                            <a:avLst/>
                          </a:prstGeom>
                          <a:solidFill>
                            <a:srgbClr val="FFFFFF"/>
                          </a:solidFill>
                          <a:ln w="9525">
                            <a:solidFill>
                              <a:srgbClr val="000000"/>
                            </a:solidFill>
                            <a:miter lim="800000"/>
                            <a:headEnd/>
                            <a:tailEnd/>
                          </a:ln>
                        </wps:spPr>
                        <wps:txbx>
                          <w:txbxContent>
                            <w:p w14:paraId="4BD252E4" w14:textId="77777777" w:rsidR="00AF241E" w:rsidRDefault="00AF241E" w:rsidP="0070411A">
                              <w:pPr>
                                <w:jc w:val="center"/>
                              </w:pPr>
                              <w:r>
                                <w:rPr>
                                  <w:rFonts w:hint="eastAsia"/>
                                </w:rPr>
                                <w:t>水</w:t>
                              </w:r>
                            </w:p>
                          </w:txbxContent>
                        </wps:txbx>
                        <wps:bodyPr rot="0" vert="horz" wrap="square" lIns="91440" tIns="45720" rIns="91440" bIns="45720" anchor="t" anchorCtr="0" upright="1">
                          <a:noAutofit/>
                        </wps:bodyPr>
                      </wps:wsp>
                      <wps:wsp>
                        <wps:cNvPr id="11" name="Rectangle 9"/>
                        <wps:cNvSpPr>
                          <a:spLocks noChangeArrowheads="1"/>
                        </wps:cNvSpPr>
                        <wps:spPr bwMode="auto">
                          <a:xfrm>
                            <a:off x="2971800" y="297815"/>
                            <a:ext cx="800735" cy="259080"/>
                          </a:xfrm>
                          <a:prstGeom prst="rect">
                            <a:avLst/>
                          </a:prstGeom>
                          <a:solidFill>
                            <a:srgbClr val="FFFFFF"/>
                          </a:solidFill>
                          <a:ln w="9525">
                            <a:solidFill>
                              <a:srgbClr val="000000"/>
                            </a:solidFill>
                            <a:miter lim="800000"/>
                            <a:headEnd/>
                            <a:tailEnd/>
                          </a:ln>
                        </wps:spPr>
                        <wps:txbx>
                          <w:txbxContent>
                            <w:p w14:paraId="706E5F96" w14:textId="77777777" w:rsidR="00AF241E" w:rsidRDefault="00AF241E" w:rsidP="0070411A">
                              <w:pPr>
                                <w:jc w:val="center"/>
                              </w:pPr>
                              <w:r>
                                <w:rPr>
                                  <w:rFonts w:hint="eastAsia"/>
                                </w:rPr>
                                <w:t>热沥青</w:t>
                              </w:r>
                            </w:p>
                          </w:txbxContent>
                        </wps:txbx>
                        <wps:bodyPr rot="0" vert="horz" wrap="square" lIns="91440" tIns="45720" rIns="91440" bIns="45720" anchor="t" anchorCtr="0" upright="1">
                          <a:noAutofit/>
                        </wps:bodyPr>
                      </wps:wsp>
                      <wps:wsp>
                        <wps:cNvPr id="12" name="AutoShape 10"/>
                        <wps:cNvCnPr>
                          <a:cxnSpLocks noChangeShapeType="1"/>
                        </wps:cNvCnPr>
                        <wps:spPr bwMode="auto">
                          <a:xfrm flipH="1">
                            <a:off x="2301240" y="556895"/>
                            <a:ext cx="635" cy="144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1"/>
                        <wps:cNvCnPr>
                          <a:cxnSpLocks noChangeShapeType="1"/>
                        </wps:cNvCnPr>
                        <wps:spPr bwMode="auto">
                          <a:xfrm flipH="1">
                            <a:off x="3383280" y="556895"/>
                            <a:ext cx="635" cy="144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2"/>
                        <wps:cNvCnPr>
                          <a:cxnSpLocks noChangeShapeType="1"/>
                        </wps:cNvCnPr>
                        <wps:spPr bwMode="auto">
                          <a:xfrm>
                            <a:off x="2293620" y="716915"/>
                            <a:ext cx="10801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3"/>
                        <wps:cNvCnPr>
                          <a:cxnSpLocks noChangeShapeType="1"/>
                        </wps:cNvCnPr>
                        <wps:spPr bwMode="auto">
                          <a:xfrm flipH="1">
                            <a:off x="2833370" y="717550"/>
                            <a:ext cx="635"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Rectangle 14"/>
                        <wps:cNvSpPr>
                          <a:spLocks noChangeArrowheads="1"/>
                        </wps:cNvSpPr>
                        <wps:spPr bwMode="auto">
                          <a:xfrm>
                            <a:off x="2378075" y="933450"/>
                            <a:ext cx="930275" cy="259080"/>
                          </a:xfrm>
                          <a:prstGeom prst="rect">
                            <a:avLst/>
                          </a:prstGeom>
                          <a:solidFill>
                            <a:srgbClr val="FFFFFF"/>
                          </a:solidFill>
                          <a:ln w="9525">
                            <a:solidFill>
                              <a:srgbClr val="000000"/>
                            </a:solidFill>
                            <a:miter lim="800000"/>
                            <a:headEnd/>
                            <a:tailEnd/>
                          </a:ln>
                        </wps:spPr>
                        <wps:txbx>
                          <w:txbxContent>
                            <w:p w14:paraId="5D8837B4" w14:textId="77777777" w:rsidR="00AF241E" w:rsidRDefault="00AF241E" w:rsidP="0070411A">
                              <w:pPr>
                                <w:jc w:val="center"/>
                              </w:pPr>
                              <w:r>
                                <w:rPr>
                                  <w:rFonts w:hint="eastAsia"/>
                                </w:rPr>
                                <w:t>泡沫沥青</w:t>
                              </w:r>
                            </w:p>
                          </w:txbxContent>
                        </wps:txbx>
                        <wps:bodyPr rot="0" vert="horz" wrap="square" lIns="91440" tIns="45720" rIns="91440" bIns="45720" anchor="t" anchorCtr="0" upright="1">
                          <a:noAutofit/>
                        </wps:bodyPr>
                      </wps:wsp>
                      <wps:wsp>
                        <wps:cNvPr id="17" name="Rectangle 15"/>
                        <wps:cNvSpPr>
                          <a:spLocks noChangeArrowheads="1"/>
                        </wps:cNvSpPr>
                        <wps:spPr bwMode="auto">
                          <a:xfrm>
                            <a:off x="3815715" y="930275"/>
                            <a:ext cx="930275" cy="259080"/>
                          </a:xfrm>
                          <a:prstGeom prst="rect">
                            <a:avLst/>
                          </a:prstGeom>
                          <a:solidFill>
                            <a:srgbClr val="FFFFFF"/>
                          </a:solidFill>
                          <a:ln w="9525">
                            <a:solidFill>
                              <a:srgbClr val="000000"/>
                            </a:solidFill>
                            <a:miter lim="800000"/>
                            <a:headEnd/>
                            <a:tailEnd/>
                          </a:ln>
                        </wps:spPr>
                        <wps:txbx>
                          <w:txbxContent>
                            <w:p w14:paraId="6F7B306B" w14:textId="77777777" w:rsidR="00AF241E" w:rsidRDefault="00AF241E" w:rsidP="0070411A">
                              <w:pPr>
                                <w:jc w:val="center"/>
                              </w:pPr>
                              <w:r>
                                <w:rPr>
                                  <w:rFonts w:hint="eastAsia"/>
                                </w:rPr>
                                <w:t>矿粉</w:t>
                              </w:r>
                            </w:p>
                          </w:txbxContent>
                        </wps:txbx>
                        <wps:bodyPr rot="0" vert="horz" wrap="square" lIns="91440" tIns="45720" rIns="91440" bIns="45720" anchor="t" anchorCtr="0" upright="1">
                          <a:noAutofit/>
                        </wps:bodyPr>
                      </wps:wsp>
                      <wps:wsp>
                        <wps:cNvPr id="18" name="AutoShape 16"/>
                        <wps:cNvCnPr>
                          <a:cxnSpLocks noChangeShapeType="1"/>
                        </wps:cNvCnPr>
                        <wps:spPr bwMode="auto">
                          <a:xfrm flipH="1">
                            <a:off x="4280535" y="1189355"/>
                            <a:ext cx="635"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7"/>
                        <wps:cNvCnPr>
                          <a:cxnSpLocks noChangeShapeType="1"/>
                        </wps:cNvCnPr>
                        <wps:spPr bwMode="auto">
                          <a:xfrm>
                            <a:off x="1296670" y="1417955"/>
                            <a:ext cx="298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8"/>
                        <wps:cNvCnPr>
                          <a:cxnSpLocks noChangeShapeType="1"/>
                        </wps:cNvCnPr>
                        <wps:spPr bwMode="auto">
                          <a:xfrm flipH="1">
                            <a:off x="2833370" y="1189355"/>
                            <a:ext cx="1270" cy="486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19"/>
                        <wps:cNvSpPr>
                          <a:spLocks noChangeArrowheads="1"/>
                        </wps:cNvSpPr>
                        <wps:spPr bwMode="auto">
                          <a:xfrm>
                            <a:off x="2041525" y="1675765"/>
                            <a:ext cx="1599565" cy="259080"/>
                          </a:xfrm>
                          <a:prstGeom prst="rect">
                            <a:avLst/>
                          </a:prstGeom>
                          <a:solidFill>
                            <a:srgbClr val="FFFFFF"/>
                          </a:solidFill>
                          <a:ln w="9525">
                            <a:solidFill>
                              <a:srgbClr val="000000"/>
                            </a:solidFill>
                            <a:miter lim="800000"/>
                            <a:headEnd/>
                            <a:tailEnd/>
                          </a:ln>
                        </wps:spPr>
                        <wps:txbx>
                          <w:txbxContent>
                            <w:p w14:paraId="098E73F4" w14:textId="77777777" w:rsidR="00AF241E" w:rsidRDefault="00AF241E" w:rsidP="0070411A">
                              <w:pPr>
                                <w:jc w:val="center"/>
                              </w:pPr>
                              <w:r>
                                <w:rPr>
                                  <w:rFonts w:hint="eastAsia"/>
                                </w:rPr>
                                <w:t>泡沫沥青温拌混合料</w:t>
                              </w:r>
                            </w:p>
                          </w:txbxContent>
                        </wps:txbx>
                        <wps:bodyPr rot="0" vert="horz" wrap="square" lIns="91440" tIns="45720" rIns="91440" bIns="45720" anchor="t" anchorCtr="0" upright="1">
                          <a:noAutofit/>
                        </wps:bodyPr>
                      </wps:wsp>
                      <wps:wsp>
                        <wps:cNvPr id="22" name="AutoShape 20"/>
                        <wps:cNvCnPr>
                          <a:cxnSpLocks noChangeShapeType="1"/>
                        </wps:cNvCnPr>
                        <wps:spPr bwMode="auto">
                          <a:xfrm flipH="1">
                            <a:off x="2834640" y="1934845"/>
                            <a:ext cx="1270" cy="431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Rectangle 21"/>
                        <wps:cNvSpPr>
                          <a:spLocks noChangeArrowheads="1"/>
                        </wps:cNvSpPr>
                        <wps:spPr bwMode="auto">
                          <a:xfrm>
                            <a:off x="2323465" y="2355850"/>
                            <a:ext cx="1028065" cy="259080"/>
                          </a:xfrm>
                          <a:prstGeom prst="rect">
                            <a:avLst/>
                          </a:prstGeom>
                          <a:solidFill>
                            <a:srgbClr val="FFFFFF"/>
                          </a:solidFill>
                          <a:ln w="9525">
                            <a:solidFill>
                              <a:srgbClr val="000000"/>
                            </a:solidFill>
                            <a:miter lim="800000"/>
                            <a:headEnd/>
                            <a:tailEnd/>
                          </a:ln>
                        </wps:spPr>
                        <wps:txbx>
                          <w:txbxContent>
                            <w:p w14:paraId="47A58EDA" w14:textId="77777777" w:rsidR="00AF241E" w:rsidRDefault="00AF241E" w:rsidP="0070411A">
                              <w:pPr>
                                <w:jc w:val="center"/>
                              </w:pPr>
                              <w:r>
                                <w:rPr>
                                  <w:rFonts w:hint="eastAsia"/>
                                </w:rPr>
                                <w:t>混合料运输</w:t>
                              </w:r>
                            </w:p>
                          </w:txbxContent>
                        </wps:txbx>
                        <wps:bodyPr rot="0" vert="horz" wrap="square" lIns="91440" tIns="45720" rIns="91440" bIns="45720" anchor="t" anchorCtr="0" upright="1">
                          <a:noAutofit/>
                        </wps:bodyPr>
                      </wps:wsp>
                      <wps:wsp>
                        <wps:cNvPr id="24" name="Rectangle 22"/>
                        <wps:cNvSpPr>
                          <a:spLocks noChangeArrowheads="1"/>
                        </wps:cNvSpPr>
                        <wps:spPr bwMode="auto">
                          <a:xfrm>
                            <a:off x="594360" y="2035810"/>
                            <a:ext cx="1599565" cy="259080"/>
                          </a:xfrm>
                          <a:prstGeom prst="rect">
                            <a:avLst/>
                          </a:prstGeom>
                          <a:solidFill>
                            <a:srgbClr val="FFFFFF"/>
                          </a:solidFill>
                          <a:ln w="9525">
                            <a:solidFill>
                              <a:srgbClr val="000000"/>
                            </a:solidFill>
                            <a:miter lim="800000"/>
                            <a:headEnd/>
                            <a:tailEnd/>
                          </a:ln>
                        </wps:spPr>
                        <wps:txbx>
                          <w:txbxContent>
                            <w:p w14:paraId="2811267D" w14:textId="77777777" w:rsidR="00AF241E" w:rsidRDefault="00AF241E" w:rsidP="0070411A">
                              <w:pPr>
                                <w:jc w:val="center"/>
                              </w:pPr>
                              <w:r>
                                <w:rPr>
                                  <w:rFonts w:hint="eastAsia"/>
                                </w:rPr>
                                <w:t>油石比、矿料级配检测</w:t>
                              </w:r>
                            </w:p>
                          </w:txbxContent>
                        </wps:txbx>
                        <wps:bodyPr rot="0" vert="horz" wrap="square" lIns="91440" tIns="45720" rIns="91440" bIns="45720" anchor="t" anchorCtr="0" upright="1">
                          <a:noAutofit/>
                        </wps:bodyPr>
                      </wps:wsp>
                      <wps:wsp>
                        <wps:cNvPr id="25" name="Rectangle 23"/>
                        <wps:cNvSpPr>
                          <a:spLocks noChangeArrowheads="1"/>
                        </wps:cNvSpPr>
                        <wps:spPr bwMode="auto">
                          <a:xfrm>
                            <a:off x="3495675" y="2035810"/>
                            <a:ext cx="930275" cy="259080"/>
                          </a:xfrm>
                          <a:prstGeom prst="rect">
                            <a:avLst/>
                          </a:prstGeom>
                          <a:solidFill>
                            <a:srgbClr val="FFFFFF"/>
                          </a:solidFill>
                          <a:ln w="9525">
                            <a:solidFill>
                              <a:srgbClr val="000000"/>
                            </a:solidFill>
                            <a:miter lim="800000"/>
                            <a:headEnd/>
                            <a:tailEnd/>
                          </a:ln>
                        </wps:spPr>
                        <wps:txbx>
                          <w:txbxContent>
                            <w:p w14:paraId="1ACB671C" w14:textId="77777777" w:rsidR="00AF241E" w:rsidRDefault="00AF241E" w:rsidP="0070411A">
                              <w:pPr>
                                <w:jc w:val="center"/>
                              </w:pPr>
                              <w:r>
                                <w:rPr>
                                  <w:rFonts w:hint="eastAsia"/>
                                </w:rPr>
                                <w:t>温度检测</w:t>
                              </w:r>
                            </w:p>
                          </w:txbxContent>
                        </wps:txbx>
                        <wps:bodyPr rot="0" vert="horz" wrap="square" lIns="91440" tIns="45720" rIns="91440" bIns="45720" anchor="t" anchorCtr="0" upright="1">
                          <a:noAutofit/>
                        </wps:bodyPr>
                      </wps:wsp>
                      <wps:wsp>
                        <wps:cNvPr id="26" name="AutoShape 24"/>
                        <wps:cNvCnPr>
                          <a:cxnSpLocks noChangeShapeType="1"/>
                          <a:stCxn id="24" idx="3"/>
                        </wps:cNvCnPr>
                        <wps:spPr bwMode="auto">
                          <a:xfrm flipV="1">
                            <a:off x="2193925" y="2164715"/>
                            <a:ext cx="6394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5"/>
                        <wps:cNvCnPr>
                          <a:cxnSpLocks noChangeShapeType="1"/>
                          <a:stCxn id="25" idx="1"/>
                        </wps:cNvCnPr>
                        <wps:spPr bwMode="auto">
                          <a:xfrm flipH="1">
                            <a:off x="2835910" y="2165350"/>
                            <a:ext cx="659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13693E" id="画布 28" o:spid="_x0000_s1026" editas="canvas" style="width:447.95pt;height:216.35pt;mso-position-horizontal-relative:char;mso-position-vertical-relative:line" coordsize="56889,2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">
                <v:shape id="_x0000_s1027" type="#_x0000_t75" style="position:absolute;width:56889;height:27476;visibility:visible;mso-wrap-style:square">
                  <v:fill o:detectmouseclick="t"/>
                  <v:path o:connecttype="none"/>
                </v:shape>
                <v:rect id="Rectangle 4" o:spid="_x0000_s1028" style="position:absolute;left:8312;top:4121;width:9302;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5C85D009" w14:textId="77777777" w:rsidR="00AF241E" w:rsidRDefault="00AF241E" w:rsidP="0070411A">
                        <w:pPr>
                          <w:jc w:val="center"/>
                        </w:pPr>
                        <w:r>
                          <w:rPr>
                            <w:rFonts w:hint="eastAsia"/>
                          </w:rPr>
                          <w:t>集料加热</w:t>
                        </w:r>
                      </w:p>
                    </w:txbxContent>
                  </v:textbox>
                </v:rect>
                <v:shape id="AutoShape 5" o:spid="_x0000_s1029" type="#_x0000_t32" style="position:absolute;left:12960;top:6711;width:6;height:25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">
                  <v:stroke endarrow="block"/>
                </v:shape>
                <v:rect id="Rectangle 6" o:spid="_x0000_s1030" style="position:absolute;left:8312;top:9455;width:9302;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2C9F417F" w14:textId="77777777" w:rsidR="00AF241E" w:rsidRDefault="00AF241E" w:rsidP="0070411A">
                        <w:pPr>
                          <w:jc w:val="center"/>
                        </w:pPr>
                        <w:r>
                          <w:rPr>
                            <w:rFonts w:hint="eastAsia"/>
                          </w:rPr>
                          <w:t>热料仓筛分</w:t>
                        </w:r>
                      </w:p>
                    </w:txbxContent>
                  </v:textbox>
                </v:rect>
                <v:shape id="AutoShape 7" o:spid="_x0000_s1031" type="#_x0000_t32" style="position:absolute;left:12960;top:12045;width:6;height:2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"/>
                <v:rect id="Rectangle 8" o:spid="_x0000_s1032" style="position:absolute;left:20040;top:2978;width:5569;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4BD252E4" w14:textId="77777777" w:rsidR="00AF241E" w:rsidRDefault="00AF241E" w:rsidP="0070411A">
                        <w:pPr>
                          <w:jc w:val="center"/>
                        </w:pPr>
                        <w:r>
                          <w:rPr>
                            <w:rFonts w:hint="eastAsia"/>
                          </w:rPr>
                          <w:t>水</w:t>
                        </w:r>
                      </w:p>
                    </w:txbxContent>
                  </v:textbox>
                </v:rect>
                <v:rect id="Rectangle 9" o:spid="_x0000_s1033" style="position:absolute;left:29718;top:2978;width:8007;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706E5F96" w14:textId="77777777" w:rsidR="00AF241E" w:rsidRDefault="00AF241E" w:rsidP="0070411A">
                        <w:pPr>
                          <w:jc w:val="center"/>
                        </w:pPr>
                        <w:r>
                          <w:rPr>
                            <w:rFonts w:hint="eastAsia"/>
                          </w:rPr>
                          <w:t>热沥青</w:t>
                        </w:r>
                      </w:p>
                    </w:txbxContent>
                  </v:textbox>
                </v:rect>
                <v:shape id="AutoShape 10" o:spid="_x0000_s1034" type="#_x0000_t32" style="position:absolute;left:23012;top:5568;width:6;height:14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"/>
                <v:shape id="AutoShape 11" o:spid="_x0000_s1035" type="#_x0000_t32" style="position:absolute;left:33832;top:5568;width:7;height:14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shape id="AutoShape 12" o:spid="_x0000_s1036" type="#_x0000_t32" style="position:absolute;left:22936;top:7169;width:10801;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13" o:spid="_x0000_s1037" type="#_x0000_t32" style="position:absolute;left:28333;top:7175;width:7;height:21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">
                  <v:stroke endarrow="block"/>
                </v:shape>
                <v:rect id="Rectangle 14" o:spid="_x0000_s1038" style="position:absolute;left:23780;top:9334;width:9303;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5D8837B4" w14:textId="77777777" w:rsidR="00AF241E" w:rsidRDefault="00AF241E" w:rsidP="0070411A">
                        <w:pPr>
                          <w:jc w:val="center"/>
                        </w:pPr>
                        <w:r>
                          <w:rPr>
                            <w:rFonts w:hint="eastAsia"/>
                          </w:rPr>
                          <w:t>泡沫沥青</w:t>
                        </w:r>
                      </w:p>
                    </w:txbxContent>
                  </v:textbox>
                </v:rect>
                <v:rect id="Rectangle 15" o:spid="_x0000_s1039" style="position:absolute;left:38157;top:9302;width:9302;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6F7B306B" w14:textId="77777777" w:rsidR="00AF241E" w:rsidRDefault="00AF241E" w:rsidP="0070411A">
                        <w:pPr>
                          <w:jc w:val="center"/>
                        </w:pPr>
                        <w:r>
                          <w:rPr>
                            <w:rFonts w:hint="eastAsia"/>
                          </w:rPr>
                          <w:t>矿粉</w:t>
                        </w:r>
                      </w:p>
                    </w:txbxContent>
                  </v:textbox>
                </v:rect>
                <v:shape id="AutoShape 16" o:spid="_x0000_s1040" type="#_x0000_t32" style="position:absolute;left:42805;top:11893;width:6;height:2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"/>
                <v:shape id="AutoShape 17" o:spid="_x0000_s1041" type="#_x0000_t32" style="position:absolute;left:12966;top:14179;width:298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18" o:spid="_x0000_s1042" type="#_x0000_t32" style="position:absolute;left:28333;top:11893;width:13;height:48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rect id="Rectangle 19" o:spid="_x0000_s1043" style="position:absolute;left:20415;top:16757;width:15995;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14:paraId="098E73F4" w14:textId="77777777" w:rsidR="00AF241E" w:rsidRDefault="00AF241E" w:rsidP="0070411A">
                        <w:pPr>
                          <w:jc w:val="center"/>
                        </w:pPr>
                        <w:r>
                          <w:rPr>
                            <w:rFonts w:hint="eastAsia"/>
                          </w:rPr>
                          <w:t>泡沫沥青温拌混合料</w:t>
                        </w:r>
                      </w:p>
                    </w:txbxContent>
                  </v:textbox>
                </v:rect>
                <v:shape id="AutoShape 20" o:spid="_x0000_s1044" type="#_x0000_t32" style="position:absolute;left:28346;top:19348;width:13;height:43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">
                  <v:stroke endarrow="block"/>
                </v:shape>
                <v:rect id="Rectangle 21" o:spid="_x0000_s1045" style="position:absolute;left:23234;top:23558;width:10281;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14:paraId="47A58EDA" w14:textId="77777777" w:rsidR="00AF241E" w:rsidRDefault="00AF241E" w:rsidP="0070411A">
                        <w:pPr>
                          <w:jc w:val="center"/>
                        </w:pPr>
                        <w:r>
                          <w:rPr>
                            <w:rFonts w:hint="eastAsia"/>
                          </w:rPr>
                          <w:t>混合料运输</w:t>
                        </w:r>
                      </w:p>
                    </w:txbxContent>
                  </v:textbox>
                </v:rect>
                <v:rect id="Rectangle 22" o:spid="_x0000_s1046" style="position:absolute;left:5943;top:20358;width:15996;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2811267D" w14:textId="77777777" w:rsidR="00AF241E" w:rsidRDefault="00AF241E" w:rsidP="0070411A">
                        <w:pPr>
                          <w:jc w:val="center"/>
                        </w:pPr>
                        <w:r>
                          <w:rPr>
                            <w:rFonts w:hint="eastAsia"/>
                          </w:rPr>
                          <w:t>油石比、矿料级配检测</w:t>
                        </w:r>
                      </w:p>
                    </w:txbxContent>
                  </v:textbox>
                </v:rect>
                <v:rect id="Rectangle 23" o:spid="_x0000_s1047" style="position:absolute;left:34956;top:20358;width:9303;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14:paraId="1ACB671C" w14:textId="77777777" w:rsidR="00AF241E" w:rsidRDefault="00AF241E" w:rsidP="0070411A">
                        <w:pPr>
                          <w:jc w:val="center"/>
                        </w:pPr>
                        <w:r>
                          <w:rPr>
                            <w:rFonts w:hint="eastAsia"/>
                          </w:rPr>
                          <w:t>温度检测</w:t>
                        </w:r>
                      </w:p>
                    </w:txbxContent>
                  </v:textbox>
                </v:rect>
                <v:shape id="AutoShape 24" o:spid="_x0000_s1048" type="#_x0000_t32" style="position:absolute;left:21939;top:21647;width:6394;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">
                  <v:stroke endarrow="block"/>
                </v:shape>
                <v:shape id="AutoShape 25" o:spid="_x0000_s1049" type="#_x0000_t32" style="position:absolute;left:28359;top:21653;width:659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">
                  <v:stroke endarrow="block"/>
                </v:shape>
                <w10:anchorlock/>
              </v:group>
            </w:pict>
          </mc:Fallback>
        </mc:AlternateContent>
      </w:r>
    </w:p>
    <w:p w14:paraId="7407D8C0" w14:textId="77777777" w:rsidR="0070411A" w:rsidRPr="00D27A3D" w:rsidRDefault="0070411A" w:rsidP="006D76DC">
      <w:pPr>
        <w:spacing w:afterLines="50" w:after="120"/>
        <w:jc w:val="center"/>
        <w:rPr>
          <w:rFonts w:ascii="Times New Roman" w:hAnsi="Times New Roman"/>
          <w:b/>
          <w:bCs/>
          <w:szCs w:val="24"/>
        </w:rPr>
      </w:pPr>
      <w:r w:rsidRPr="00D27A3D">
        <w:rPr>
          <w:rFonts w:ascii="Times New Roman" w:hAnsi="Times New Roman" w:hint="eastAsia"/>
          <w:b/>
          <w:bCs/>
          <w:szCs w:val="24"/>
        </w:rPr>
        <w:t>图</w:t>
      </w:r>
      <w:r w:rsidRPr="00D27A3D">
        <w:rPr>
          <w:rFonts w:ascii="Times New Roman" w:hAnsi="Times New Roman" w:hint="eastAsia"/>
          <w:b/>
          <w:bCs/>
          <w:szCs w:val="24"/>
        </w:rPr>
        <w:t>6</w:t>
      </w:r>
      <w:r w:rsidR="00F71DCF" w:rsidRPr="00D27A3D">
        <w:rPr>
          <w:rFonts w:ascii="Times New Roman" w:hAnsi="Times New Roman" w:hint="eastAsia"/>
          <w:b/>
          <w:bCs/>
          <w:szCs w:val="24"/>
        </w:rPr>
        <w:t xml:space="preserve">-1  </w:t>
      </w:r>
      <w:r w:rsidRPr="00D27A3D">
        <w:rPr>
          <w:rFonts w:ascii="Times New Roman" w:hAnsi="Times New Roman" w:hint="eastAsia"/>
          <w:b/>
          <w:bCs/>
          <w:szCs w:val="24"/>
        </w:rPr>
        <w:t>泡沫沥青温拌混合料生产工艺流程图</w:t>
      </w:r>
    </w:p>
    <w:p w14:paraId="6C133628" w14:textId="77777777" w:rsidR="00232DE5" w:rsidRPr="00D27A3D" w:rsidRDefault="00232DE5" w:rsidP="006D76DC">
      <w:pPr>
        <w:spacing w:afterLines="50" w:after="120"/>
        <w:jc w:val="center"/>
        <w:rPr>
          <w:rFonts w:ascii="Times New Roman" w:hAnsi="Times New Roman"/>
          <w:b/>
          <w:bCs/>
          <w:szCs w:val="24"/>
        </w:rPr>
      </w:pPr>
      <w:r w:rsidRPr="00D27A3D">
        <w:rPr>
          <w:rFonts w:ascii="楷体" w:eastAsia="楷体" w:hAnsi="楷体"/>
          <w:b/>
          <w:bCs/>
          <w:noProof/>
          <w:szCs w:val="21"/>
        </w:rPr>
        <mc:AlternateContent>
          <mc:Choice Requires="wpc">
            <w:drawing>
              <wp:inline distT="0" distB="0" distL="0" distR="0" wp14:anchorId="37B87E7F" wp14:editId="3BD9A01C">
                <wp:extent cx="5687291" cy="1143000"/>
                <wp:effectExtent l="0" t="0" r="0" b="0"/>
                <wp:docPr id="137265" name="画布 1372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4"/>
                        <wps:cNvSpPr>
                          <a:spLocks noChangeArrowheads="1"/>
                        </wps:cNvSpPr>
                        <wps:spPr bwMode="auto">
                          <a:xfrm>
                            <a:off x="554209" y="56"/>
                            <a:ext cx="644236" cy="259080"/>
                          </a:xfrm>
                          <a:prstGeom prst="rect">
                            <a:avLst/>
                          </a:prstGeom>
                          <a:solidFill>
                            <a:srgbClr val="FFFFFF"/>
                          </a:solidFill>
                          <a:ln w="9525">
                            <a:solidFill>
                              <a:srgbClr val="000000"/>
                            </a:solidFill>
                            <a:miter lim="800000"/>
                            <a:headEnd/>
                            <a:tailEnd/>
                          </a:ln>
                        </wps:spPr>
                        <wps:txbx>
                          <w:txbxContent>
                            <w:p w14:paraId="031C3E6A" w14:textId="77777777" w:rsidR="00AF241E" w:rsidRPr="00232DE5" w:rsidRDefault="00AF241E" w:rsidP="00232DE5">
                              <w:pPr>
                                <w:jc w:val="center"/>
                                <w:rPr>
                                  <w:rFonts w:ascii="Times New Roman" w:hAnsi="Times New Roman"/>
                                </w:rPr>
                              </w:pPr>
                              <w:r w:rsidRPr="00232DE5">
                                <w:rPr>
                                  <w:rFonts w:ascii="Times New Roman" w:hAnsi="Times New Roman"/>
                                </w:rPr>
                                <w:t>RAP</w:t>
                              </w:r>
                            </w:p>
                          </w:txbxContent>
                        </wps:txbx>
                        <wps:bodyPr rot="0" vert="horz" wrap="square" lIns="91440" tIns="45720" rIns="91440" bIns="45720" anchor="t" anchorCtr="0" upright="1">
                          <a:noAutofit/>
                        </wps:bodyPr>
                      </wps:wsp>
                      <wps:wsp>
                        <wps:cNvPr id="5" name="Rectangle 6"/>
                        <wps:cNvSpPr>
                          <a:spLocks noChangeArrowheads="1"/>
                        </wps:cNvSpPr>
                        <wps:spPr bwMode="auto">
                          <a:xfrm>
                            <a:off x="1208234" y="635925"/>
                            <a:ext cx="654795" cy="309761"/>
                          </a:xfrm>
                          <a:prstGeom prst="rect">
                            <a:avLst/>
                          </a:prstGeom>
                          <a:solidFill>
                            <a:srgbClr val="FFFFFF"/>
                          </a:solidFill>
                          <a:ln w="9525">
                            <a:noFill/>
                            <a:miter lim="800000"/>
                            <a:headEnd/>
                            <a:tailEnd/>
                          </a:ln>
                        </wps:spPr>
                        <wps:txbx>
                          <w:txbxContent>
                            <w:p w14:paraId="4237A69B" w14:textId="77777777" w:rsidR="00AF241E" w:rsidRPr="004847D5" w:rsidRDefault="00AF241E" w:rsidP="004847D5">
                              <w:pPr>
                                <w:jc w:val="center"/>
                                <w:rPr>
                                  <w:rFonts w:ascii="Times New Roman" w:hAnsi="Times New Roman"/>
                                </w:rPr>
                              </w:pPr>
                              <w:r w:rsidRPr="004847D5">
                                <w:rPr>
                                  <w:rFonts w:ascii="Times New Roman" w:hAnsi="Times New Roman"/>
                                </w:rPr>
                                <w:t>干拌</w:t>
                              </w:r>
                            </w:p>
                            <w:p w14:paraId="6BFF61B2" w14:textId="77777777" w:rsidR="00AF241E" w:rsidRPr="004847D5" w:rsidRDefault="00AF241E" w:rsidP="004847D5">
                              <w:pPr>
                                <w:jc w:val="center"/>
                                <w:rPr>
                                  <w:rFonts w:ascii="Times New Roman" w:hAnsi="Times New Roman"/>
                                </w:rPr>
                              </w:pPr>
                              <w:r w:rsidRPr="004847D5">
                                <w:rPr>
                                  <w:rFonts w:ascii="Times New Roman" w:hAnsi="Times New Roman"/>
                                </w:rPr>
                                <w:t>约</w:t>
                              </w:r>
                              <w:r w:rsidRPr="004847D5">
                                <w:rPr>
                                  <w:rFonts w:ascii="Times New Roman" w:hAnsi="Times New Roman"/>
                                </w:rPr>
                                <w:t>10</w:t>
                              </w:r>
                              <w:r w:rsidRPr="004847D5">
                                <w:rPr>
                                  <w:rFonts w:ascii="Times New Roman" w:hAnsi="Times New Roman"/>
                                </w:rPr>
                                <w:t>～</w:t>
                              </w:r>
                              <w:r w:rsidRPr="004847D5">
                                <w:rPr>
                                  <w:rFonts w:ascii="Times New Roman" w:hAnsi="Times New Roman"/>
                                </w:rPr>
                                <w:t>15s</w:t>
                              </w:r>
                            </w:p>
                          </w:txbxContent>
                        </wps:txbx>
                        <wps:bodyPr rot="0" vert="horz" wrap="square" lIns="0" tIns="0" rIns="0" bIns="0" anchor="ctr" anchorCtr="0" upright="1">
                          <a:noAutofit/>
                        </wps:bodyPr>
                      </wps:wsp>
                      <wps:wsp>
                        <wps:cNvPr id="29" name="AutoShape 7"/>
                        <wps:cNvCnPr>
                          <a:cxnSpLocks noChangeShapeType="1"/>
                        </wps:cNvCnPr>
                        <wps:spPr bwMode="auto">
                          <a:xfrm flipH="1">
                            <a:off x="1493372" y="120706"/>
                            <a:ext cx="635" cy="468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254" name="Rectangle 15"/>
                        <wps:cNvSpPr>
                          <a:spLocks noChangeArrowheads="1"/>
                        </wps:cNvSpPr>
                        <wps:spPr bwMode="auto">
                          <a:xfrm>
                            <a:off x="4774563" y="480751"/>
                            <a:ext cx="649490" cy="259080"/>
                          </a:xfrm>
                          <a:prstGeom prst="rect">
                            <a:avLst/>
                          </a:prstGeom>
                          <a:solidFill>
                            <a:srgbClr val="FFFFFF"/>
                          </a:solidFill>
                          <a:ln w="9525">
                            <a:solidFill>
                              <a:srgbClr val="000000"/>
                            </a:solidFill>
                            <a:miter lim="800000"/>
                            <a:headEnd/>
                            <a:tailEnd/>
                          </a:ln>
                        </wps:spPr>
                        <wps:txbx>
                          <w:txbxContent>
                            <w:p w14:paraId="0F822F5E" w14:textId="77777777" w:rsidR="00AF241E" w:rsidRDefault="00AF241E" w:rsidP="00232DE5">
                              <w:pPr>
                                <w:jc w:val="center"/>
                              </w:pPr>
                              <w:r>
                                <w:rPr>
                                  <w:rFonts w:hint="eastAsia"/>
                                </w:rPr>
                                <w:t>成品</w:t>
                              </w:r>
                            </w:p>
                          </w:txbxContent>
                        </wps:txbx>
                        <wps:bodyPr rot="0" vert="horz" wrap="square" lIns="91440" tIns="45720" rIns="91440" bIns="45720" anchor="t" anchorCtr="0" upright="1">
                          <a:noAutofit/>
                        </wps:bodyPr>
                      </wps:wsp>
                      <wps:wsp>
                        <wps:cNvPr id="137256" name="AutoShape 17"/>
                        <wps:cNvCnPr>
                          <a:cxnSpLocks noChangeShapeType="1"/>
                        </wps:cNvCnPr>
                        <wps:spPr bwMode="auto">
                          <a:xfrm>
                            <a:off x="1198445" y="127633"/>
                            <a:ext cx="28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260" name="Rectangle 21"/>
                        <wps:cNvSpPr>
                          <a:spLocks noChangeArrowheads="1"/>
                        </wps:cNvSpPr>
                        <wps:spPr bwMode="auto">
                          <a:xfrm>
                            <a:off x="1933304" y="473824"/>
                            <a:ext cx="627652" cy="259080"/>
                          </a:xfrm>
                          <a:prstGeom prst="rect">
                            <a:avLst/>
                          </a:prstGeom>
                          <a:solidFill>
                            <a:srgbClr val="FFFFFF"/>
                          </a:solidFill>
                          <a:ln w="9525">
                            <a:solidFill>
                              <a:srgbClr val="000000"/>
                            </a:solidFill>
                            <a:miter lim="800000"/>
                            <a:headEnd/>
                            <a:tailEnd/>
                          </a:ln>
                        </wps:spPr>
                        <wps:txbx>
                          <w:txbxContent>
                            <w:p w14:paraId="4C4BAD82" w14:textId="77777777" w:rsidR="00AF241E" w:rsidRDefault="00AF241E" w:rsidP="00232DE5">
                              <w:pPr>
                                <w:jc w:val="center"/>
                              </w:pPr>
                              <w:r>
                                <w:rPr>
                                  <w:rFonts w:hint="eastAsia"/>
                                </w:rPr>
                                <w:t>矿粉</w:t>
                              </w:r>
                            </w:p>
                          </w:txbxContent>
                        </wps:txbx>
                        <wps:bodyPr rot="0" vert="horz" wrap="square" lIns="91440" tIns="45720" rIns="91440" bIns="45720" anchor="t" anchorCtr="0" upright="1">
                          <a:noAutofit/>
                        </wps:bodyPr>
                      </wps:wsp>
                      <wps:wsp>
                        <wps:cNvPr id="137261" name="Rectangle 22"/>
                        <wps:cNvSpPr>
                          <a:spLocks noChangeArrowheads="1"/>
                        </wps:cNvSpPr>
                        <wps:spPr bwMode="auto">
                          <a:xfrm>
                            <a:off x="554209" y="473824"/>
                            <a:ext cx="644236" cy="259080"/>
                          </a:xfrm>
                          <a:prstGeom prst="rect">
                            <a:avLst/>
                          </a:prstGeom>
                          <a:solidFill>
                            <a:srgbClr val="FFFFFF"/>
                          </a:solidFill>
                          <a:ln w="9525">
                            <a:solidFill>
                              <a:srgbClr val="000000"/>
                            </a:solidFill>
                            <a:miter lim="800000"/>
                            <a:headEnd/>
                            <a:tailEnd/>
                          </a:ln>
                        </wps:spPr>
                        <wps:txbx>
                          <w:txbxContent>
                            <w:p w14:paraId="1AC3FD08" w14:textId="77777777" w:rsidR="00AF241E" w:rsidRPr="00232DE5" w:rsidRDefault="00AF241E" w:rsidP="00232DE5">
                              <w:pPr>
                                <w:jc w:val="center"/>
                                <w:rPr>
                                  <w:rFonts w:ascii="Times New Roman" w:hAnsi="Times New Roman"/>
                                </w:rPr>
                              </w:pPr>
                              <w:r>
                                <w:rPr>
                                  <w:rFonts w:ascii="Times New Roman" w:hAnsi="Times New Roman" w:hint="eastAsia"/>
                                </w:rPr>
                                <w:t>新集料</w:t>
                              </w:r>
                            </w:p>
                          </w:txbxContent>
                        </wps:txbx>
                        <wps:bodyPr rot="0" vert="horz" wrap="square" lIns="91440" tIns="45720" rIns="91440" bIns="45720" anchor="t" anchorCtr="0" upright="1">
                          <a:noAutofit/>
                        </wps:bodyPr>
                      </wps:wsp>
                      <wps:wsp>
                        <wps:cNvPr id="137262" name="Rectangle 23"/>
                        <wps:cNvSpPr>
                          <a:spLocks noChangeArrowheads="1"/>
                        </wps:cNvSpPr>
                        <wps:spPr bwMode="auto">
                          <a:xfrm>
                            <a:off x="3225522" y="475787"/>
                            <a:ext cx="820005" cy="259080"/>
                          </a:xfrm>
                          <a:prstGeom prst="rect">
                            <a:avLst/>
                          </a:prstGeom>
                          <a:solidFill>
                            <a:srgbClr val="FFFFFF"/>
                          </a:solidFill>
                          <a:ln w="9525">
                            <a:solidFill>
                              <a:srgbClr val="000000"/>
                            </a:solidFill>
                            <a:miter lim="800000"/>
                            <a:headEnd/>
                            <a:tailEnd/>
                          </a:ln>
                        </wps:spPr>
                        <wps:txbx>
                          <w:txbxContent>
                            <w:p w14:paraId="7B802B88" w14:textId="77777777" w:rsidR="00AF241E" w:rsidRDefault="00AF241E" w:rsidP="004847D5">
                              <w:pPr>
                                <w:jc w:val="center"/>
                              </w:pPr>
                              <w:r>
                                <w:rPr>
                                  <w:rFonts w:hint="eastAsia"/>
                                </w:rPr>
                                <w:t>泡沫沥青</w:t>
                              </w:r>
                            </w:p>
                          </w:txbxContent>
                        </wps:txbx>
                        <wps:bodyPr rot="0" vert="horz" wrap="square" lIns="91440" tIns="45720" rIns="91440" bIns="45720" anchor="t" anchorCtr="0" upright="1">
                          <a:noAutofit/>
                        </wps:bodyPr>
                      </wps:wsp>
                      <wps:wsp>
                        <wps:cNvPr id="137263" name="AutoShape 24"/>
                        <wps:cNvCnPr>
                          <a:cxnSpLocks noChangeShapeType="1"/>
                          <a:stCxn id="137261" idx="3"/>
                        </wps:cNvCnPr>
                        <wps:spPr bwMode="auto">
                          <a:xfrm flipV="1">
                            <a:off x="1198445" y="602730"/>
                            <a:ext cx="720000" cy="6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264" name="AutoShape 25"/>
                        <wps:cNvCnPr>
                          <a:cxnSpLocks noChangeShapeType="1"/>
                        </wps:cNvCnPr>
                        <wps:spPr bwMode="auto">
                          <a:xfrm>
                            <a:off x="2565757" y="603364"/>
                            <a:ext cx="659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25"/>
                        <wps:cNvCnPr>
                          <a:cxnSpLocks noChangeShapeType="1"/>
                        </wps:cNvCnPr>
                        <wps:spPr bwMode="auto">
                          <a:xfrm>
                            <a:off x="4045526" y="613419"/>
                            <a:ext cx="720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Rectangle 6"/>
                        <wps:cNvSpPr>
                          <a:spLocks noChangeArrowheads="1"/>
                        </wps:cNvSpPr>
                        <wps:spPr bwMode="auto">
                          <a:xfrm>
                            <a:off x="2625437" y="663634"/>
                            <a:ext cx="533400" cy="316691"/>
                          </a:xfrm>
                          <a:prstGeom prst="rect">
                            <a:avLst/>
                          </a:prstGeom>
                          <a:solidFill>
                            <a:srgbClr val="FFFFFF"/>
                          </a:solidFill>
                          <a:ln w="9525">
                            <a:noFill/>
                            <a:miter lim="800000"/>
                            <a:headEnd/>
                            <a:tailEnd/>
                          </a:ln>
                        </wps:spPr>
                        <wps:txbx>
                          <w:txbxContent>
                            <w:p w14:paraId="17EB6856" w14:textId="77777777" w:rsidR="00AF241E" w:rsidRDefault="00AF241E" w:rsidP="004847D5">
                              <w:pPr>
                                <w:pStyle w:val="affa"/>
                                <w:spacing w:before="0" w:beforeAutospacing="0" w:after="0" w:afterAutospacing="0"/>
                                <w:jc w:val="center"/>
                              </w:pPr>
                              <w:r>
                                <w:rPr>
                                  <w:rFonts w:ascii="Times New Roman" w:cs="Times New Roman" w:hint="eastAsia"/>
                                  <w:kern w:val="2"/>
                                  <w:sz w:val="21"/>
                                  <w:szCs w:val="21"/>
                                </w:rPr>
                                <w:t>干拌</w:t>
                              </w:r>
                            </w:p>
                            <w:p w14:paraId="3D0E56C7" w14:textId="77777777" w:rsidR="00AF241E" w:rsidRDefault="00AF241E" w:rsidP="004847D5">
                              <w:pPr>
                                <w:pStyle w:val="affa"/>
                                <w:spacing w:before="0" w:beforeAutospacing="0" w:after="0" w:afterAutospacing="0"/>
                                <w:jc w:val="center"/>
                              </w:pPr>
                              <w:r>
                                <w:rPr>
                                  <w:rFonts w:ascii="Times New Roman" w:cs="Times New Roman" w:hint="eastAsia"/>
                                  <w:kern w:val="2"/>
                                  <w:sz w:val="21"/>
                                  <w:szCs w:val="21"/>
                                </w:rPr>
                                <w:t>约</w:t>
                              </w:r>
                              <w:r>
                                <w:rPr>
                                  <w:rFonts w:ascii="Times New Roman" w:hAnsi="Times New Roman" w:cs="Times New Roman"/>
                                  <w:kern w:val="2"/>
                                  <w:sz w:val="21"/>
                                  <w:szCs w:val="21"/>
                                </w:rPr>
                                <w:t>5s</w:t>
                              </w:r>
                            </w:p>
                          </w:txbxContent>
                        </wps:txbx>
                        <wps:bodyPr rot="0" vert="horz" wrap="square" lIns="0" tIns="0" rIns="0" bIns="0" anchor="ctr" anchorCtr="0" upright="1">
                          <a:noAutofit/>
                        </wps:bodyPr>
                      </wps:wsp>
                      <wps:wsp>
                        <wps:cNvPr id="52" name="Rectangle 6"/>
                        <wps:cNvSpPr>
                          <a:spLocks noChangeArrowheads="1"/>
                        </wps:cNvSpPr>
                        <wps:spPr bwMode="auto">
                          <a:xfrm>
                            <a:off x="4080164" y="637999"/>
                            <a:ext cx="658899" cy="309245"/>
                          </a:xfrm>
                          <a:prstGeom prst="rect">
                            <a:avLst/>
                          </a:prstGeom>
                          <a:solidFill>
                            <a:srgbClr val="FFFFFF"/>
                          </a:solidFill>
                          <a:ln w="9525">
                            <a:noFill/>
                            <a:miter lim="800000"/>
                            <a:headEnd/>
                            <a:tailEnd/>
                          </a:ln>
                        </wps:spPr>
                        <wps:txbx>
                          <w:txbxContent>
                            <w:p w14:paraId="7C2AEAEE" w14:textId="77777777" w:rsidR="00AF241E" w:rsidRPr="004847D5" w:rsidRDefault="00AF241E" w:rsidP="004847D5">
                              <w:pPr>
                                <w:pStyle w:val="affa"/>
                                <w:spacing w:before="0" w:beforeAutospacing="0" w:after="0" w:afterAutospacing="0"/>
                                <w:jc w:val="center"/>
                                <w:rPr>
                                  <w:rFonts w:ascii="Times New Roman" w:hAnsi="Times New Roman" w:cs="Times New Roman"/>
                                  <w:sz w:val="21"/>
                                  <w:szCs w:val="21"/>
                                </w:rPr>
                              </w:pPr>
                              <w:r w:rsidRPr="004847D5">
                                <w:rPr>
                                  <w:rFonts w:ascii="Times New Roman" w:hAnsi="Times New Roman" w:cs="Times New Roman"/>
                                  <w:sz w:val="21"/>
                                  <w:szCs w:val="21"/>
                                </w:rPr>
                                <w:t>湿拌</w:t>
                              </w:r>
                            </w:p>
                            <w:p w14:paraId="15839FB4" w14:textId="77777777" w:rsidR="00AF241E" w:rsidRDefault="00AF241E" w:rsidP="004847D5">
                              <w:pPr>
                                <w:pStyle w:val="affa"/>
                                <w:spacing w:before="0" w:beforeAutospacing="0" w:after="0" w:afterAutospacing="0"/>
                                <w:jc w:val="center"/>
                              </w:pPr>
                              <w:r w:rsidRPr="004847D5">
                                <w:rPr>
                                  <w:rFonts w:ascii="Times New Roman" w:hAnsi="Times New Roman" w:cs="Times New Roman"/>
                                  <w:sz w:val="21"/>
                                  <w:szCs w:val="21"/>
                                </w:rPr>
                                <w:t>约</w:t>
                              </w:r>
                              <w:r w:rsidRPr="004847D5">
                                <w:rPr>
                                  <w:rFonts w:ascii="Times New Roman" w:hAnsi="Times New Roman" w:cs="Times New Roman"/>
                                  <w:sz w:val="21"/>
                                  <w:szCs w:val="21"/>
                                </w:rPr>
                                <w:t>20</w:t>
                              </w:r>
                              <w:r w:rsidRPr="004847D5">
                                <w:rPr>
                                  <w:rFonts w:ascii="Times New Roman" w:hAnsi="Times New Roman" w:cs="Times New Roman"/>
                                  <w:sz w:val="21"/>
                                  <w:szCs w:val="21"/>
                                </w:rPr>
                                <w:t>～</w:t>
                              </w:r>
                              <w:r>
                                <w:rPr>
                                  <w:rFonts w:ascii="Times New Roman" w:hAnsi="Times New Roman" w:cs="Times New Roman" w:hint="eastAsia"/>
                                  <w:sz w:val="21"/>
                                  <w:szCs w:val="21"/>
                                </w:rPr>
                                <w:t>30s</w:t>
                              </w:r>
                            </w:p>
                          </w:txbxContent>
                        </wps:txbx>
                        <wps:bodyPr rot="0" vert="horz" wrap="square" lIns="0" tIns="0" rIns="0" bIns="0" anchor="ctr" anchorCtr="0" upright="1">
                          <a:noAutofit/>
                        </wps:bodyPr>
                      </wps:wsp>
                    </wpc:wpc>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B87E7F" id="画布 137265" o:spid="_x0000_s1050" editas="canvas" style="width:447.8pt;height:90pt;mso-position-horizontal-relative:char;mso-position-vertical-relative:line" coordsize="5687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">
                <v:shape id="_x0000_s1051" type="#_x0000_t75" style="position:absolute;width:56870;height:11430;visibility:visible;mso-wrap-style:square">
                  <v:fill o:detectmouseclick="t"/>
                  <v:path o:connecttype="none"/>
                </v:shape>
                <v:rect id="Rectangle 4" o:spid="_x0000_s1052" style="position:absolute;left:5542;width:6442;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031C3E6A" w14:textId="77777777" w:rsidR="00AF241E" w:rsidRPr="00232DE5" w:rsidRDefault="00AF241E" w:rsidP="00232DE5">
                        <w:pPr>
                          <w:jc w:val="center"/>
                          <w:rPr>
                            <w:rFonts w:ascii="Times New Roman" w:hAnsi="Times New Roman"/>
                          </w:rPr>
                        </w:pPr>
                        <w:r w:rsidRPr="00232DE5">
                          <w:rPr>
                            <w:rFonts w:ascii="Times New Roman" w:hAnsi="Times New Roman"/>
                          </w:rPr>
                          <w:t>RAP</w:t>
                        </w:r>
                      </w:p>
                    </w:txbxContent>
                  </v:textbox>
                </v:rect>
                <v:rect id="Rectangle 6" o:spid="_x0000_s1053" style="position:absolute;left:12082;top:6359;width:6548;height:3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" stroked="f">
                  <v:textbox inset="0,0,0,0">
                    <w:txbxContent>
                      <w:p w14:paraId="4237A69B" w14:textId="77777777" w:rsidR="00AF241E" w:rsidRPr="004847D5" w:rsidRDefault="00AF241E" w:rsidP="004847D5">
                        <w:pPr>
                          <w:jc w:val="center"/>
                          <w:rPr>
                            <w:rFonts w:ascii="Times New Roman" w:hAnsi="Times New Roman"/>
                          </w:rPr>
                        </w:pPr>
                        <w:r w:rsidRPr="004847D5">
                          <w:rPr>
                            <w:rFonts w:ascii="Times New Roman" w:hAnsi="Times New Roman"/>
                          </w:rPr>
                          <w:t>干拌</w:t>
                        </w:r>
                      </w:p>
                      <w:p w14:paraId="6BFF61B2" w14:textId="77777777" w:rsidR="00AF241E" w:rsidRPr="004847D5" w:rsidRDefault="00AF241E" w:rsidP="004847D5">
                        <w:pPr>
                          <w:jc w:val="center"/>
                          <w:rPr>
                            <w:rFonts w:ascii="Times New Roman" w:hAnsi="Times New Roman"/>
                          </w:rPr>
                        </w:pPr>
                        <w:r w:rsidRPr="004847D5">
                          <w:rPr>
                            <w:rFonts w:ascii="Times New Roman" w:hAnsi="Times New Roman"/>
                          </w:rPr>
                          <w:t>约</w:t>
                        </w:r>
                        <w:r w:rsidRPr="004847D5">
                          <w:rPr>
                            <w:rFonts w:ascii="Times New Roman" w:hAnsi="Times New Roman"/>
                          </w:rPr>
                          <w:t>10</w:t>
                        </w:r>
                        <w:r w:rsidRPr="004847D5">
                          <w:rPr>
                            <w:rFonts w:ascii="Times New Roman" w:hAnsi="Times New Roman"/>
                          </w:rPr>
                          <w:t>～</w:t>
                        </w:r>
                        <w:r w:rsidRPr="004847D5">
                          <w:rPr>
                            <w:rFonts w:ascii="Times New Roman" w:hAnsi="Times New Roman"/>
                          </w:rPr>
                          <w:t>15s</w:t>
                        </w:r>
                      </w:p>
                    </w:txbxContent>
                  </v:textbox>
                </v:rect>
                <v:shape id="AutoShape 7" o:spid="_x0000_s1054" type="#_x0000_t32" style="position:absolute;left:14933;top:1207;width:7;height:46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"/>
                <v:rect id="Rectangle 15" o:spid="_x0000_s1055" style="position:absolute;left:47745;top:4807;width:6495;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">
                  <v:textbox>
                    <w:txbxContent>
                      <w:p w14:paraId="0F822F5E" w14:textId="77777777" w:rsidR="00AF241E" w:rsidRDefault="00AF241E" w:rsidP="00232DE5">
                        <w:pPr>
                          <w:jc w:val="center"/>
                        </w:pPr>
                        <w:r>
                          <w:rPr>
                            <w:rFonts w:hint="eastAsia"/>
                          </w:rPr>
                          <w:t>成品</w:t>
                        </w:r>
                      </w:p>
                    </w:txbxContent>
                  </v:textbox>
                </v:rect>
                <v:shape id="AutoShape 17" o:spid="_x0000_s1056" type="#_x0000_t32" style="position:absolute;left:11984;top:1276;width:28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"/>
                <v:rect id="Rectangle 21" o:spid="_x0000_s1057" style="position:absolute;left:19333;top:4738;width:6276;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">
                  <v:textbox>
                    <w:txbxContent>
                      <w:p w14:paraId="4C4BAD82" w14:textId="77777777" w:rsidR="00AF241E" w:rsidRDefault="00AF241E" w:rsidP="00232DE5">
                        <w:pPr>
                          <w:jc w:val="center"/>
                        </w:pPr>
                        <w:r>
                          <w:rPr>
                            <w:rFonts w:hint="eastAsia"/>
                          </w:rPr>
                          <w:t>矿粉</w:t>
                        </w:r>
                      </w:p>
                    </w:txbxContent>
                  </v:textbox>
                </v:rect>
                <v:rect id="Rectangle 22" o:spid="_x0000_s1058" style="position:absolute;left:5542;top:4738;width:6442;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">
                  <v:textbox>
                    <w:txbxContent>
                      <w:p w14:paraId="1AC3FD08" w14:textId="77777777" w:rsidR="00AF241E" w:rsidRPr="00232DE5" w:rsidRDefault="00AF241E" w:rsidP="00232DE5">
                        <w:pPr>
                          <w:jc w:val="center"/>
                          <w:rPr>
                            <w:rFonts w:ascii="Times New Roman" w:hAnsi="Times New Roman"/>
                          </w:rPr>
                        </w:pPr>
                        <w:r>
                          <w:rPr>
                            <w:rFonts w:ascii="Times New Roman" w:hAnsi="Times New Roman" w:hint="eastAsia"/>
                          </w:rPr>
                          <w:t>新集料</w:t>
                        </w:r>
                      </w:p>
                    </w:txbxContent>
                  </v:textbox>
                </v:rect>
                <v:rect id="Rectangle 23" o:spid="_x0000_s1059" style="position:absolute;left:32255;top:4757;width:820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">
                  <v:textbox>
                    <w:txbxContent>
                      <w:p w14:paraId="7B802B88" w14:textId="77777777" w:rsidR="00AF241E" w:rsidRDefault="00AF241E" w:rsidP="004847D5">
                        <w:pPr>
                          <w:jc w:val="center"/>
                        </w:pPr>
                        <w:r>
                          <w:rPr>
                            <w:rFonts w:hint="eastAsia"/>
                          </w:rPr>
                          <w:t>泡沫沥青</w:t>
                        </w:r>
                      </w:p>
                    </w:txbxContent>
                  </v:textbox>
                </v:rect>
                <v:shape id="AutoShape 24" o:spid="_x0000_s1060" type="#_x0000_t32" style="position:absolute;left:11984;top:6027;width:7200;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">
                  <v:stroke endarrow="block"/>
                </v:shape>
                <v:shape id="AutoShape 25" o:spid="_x0000_s1061" type="#_x0000_t32" style="position:absolute;left:25657;top:6033;width:65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">
                  <v:stroke endarrow="block"/>
                </v:shape>
                <v:shape id="AutoShape 25" o:spid="_x0000_s1062" type="#_x0000_t32" style="position:absolute;left:40455;top:6134;width:7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1G5wQAAANsAAAAPAAAAZHJzL2Rvd25yZXYueG1sRE/LisIw&#10;FN0L8w/hDrjT1AFF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ElrUbnBAAAA2wAAAA8AAAAA&#10;AAAAAAAAAAAABwIAAGRycy9kb3ducmV2LnhtbFBLBQYAAAAAAwADALcAAAD1AgAAAAA=&#10;">
                  <v:stroke endarrow="block"/>
                </v:shape>
                <v:rect id="Rectangle 6" o:spid="_x0000_s1063" style="position:absolute;left:26254;top:6636;width:5334;height:3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" stroked="f">
                  <v:textbox inset="0,0,0,0">
                    <w:txbxContent>
                      <w:p w14:paraId="17EB6856" w14:textId="77777777" w:rsidR="00AF241E" w:rsidRDefault="00AF241E" w:rsidP="004847D5">
                        <w:pPr>
                          <w:pStyle w:val="afff4"/>
                          <w:spacing w:before="0" w:beforeAutospacing="0" w:after="0" w:afterAutospacing="0"/>
                          <w:jc w:val="center"/>
                        </w:pPr>
                        <w:r>
                          <w:rPr>
                            <w:rFonts w:ascii="Times New Roman" w:cs="Times New Roman" w:hint="eastAsia"/>
                            <w:kern w:val="2"/>
                            <w:sz w:val="21"/>
                            <w:szCs w:val="21"/>
                          </w:rPr>
                          <w:t>干拌</w:t>
                        </w:r>
                      </w:p>
                      <w:p w14:paraId="3D0E56C7" w14:textId="77777777" w:rsidR="00AF241E" w:rsidRDefault="00AF241E" w:rsidP="004847D5">
                        <w:pPr>
                          <w:pStyle w:val="afff4"/>
                          <w:spacing w:before="0" w:beforeAutospacing="0" w:after="0" w:afterAutospacing="0"/>
                          <w:jc w:val="center"/>
                        </w:pPr>
                        <w:r>
                          <w:rPr>
                            <w:rFonts w:ascii="Times New Roman" w:cs="Times New Roman" w:hint="eastAsia"/>
                            <w:kern w:val="2"/>
                            <w:sz w:val="21"/>
                            <w:szCs w:val="21"/>
                          </w:rPr>
                          <w:t>约</w:t>
                        </w:r>
                        <w:r>
                          <w:rPr>
                            <w:rFonts w:ascii="Times New Roman" w:hAnsi="Times New Roman" w:cs="Times New Roman"/>
                            <w:kern w:val="2"/>
                            <w:sz w:val="21"/>
                            <w:szCs w:val="21"/>
                          </w:rPr>
                          <w:t>5s</w:t>
                        </w:r>
                      </w:p>
                    </w:txbxContent>
                  </v:textbox>
                </v:rect>
                <v:rect id="Rectangle 6" o:spid="_x0000_s1064" style="position:absolute;left:40801;top:6379;width:6589;height:3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" stroked="f">
                  <v:textbox inset="0,0,0,0">
                    <w:txbxContent>
                      <w:p w14:paraId="7C2AEAEE" w14:textId="77777777" w:rsidR="00AF241E" w:rsidRPr="004847D5" w:rsidRDefault="00AF241E" w:rsidP="004847D5">
                        <w:pPr>
                          <w:pStyle w:val="afff4"/>
                          <w:spacing w:before="0" w:beforeAutospacing="0" w:after="0" w:afterAutospacing="0"/>
                          <w:jc w:val="center"/>
                          <w:rPr>
                            <w:rFonts w:ascii="Times New Roman" w:hAnsi="Times New Roman" w:cs="Times New Roman"/>
                            <w:sz w:val="21"/>
                            <w:szCs w:val="21"/>
                          </w:rPr>
                        </w:pPr>
                        <w:r w:rsidRPr="004847D5">
                          <w:rPr>
                            <w:rFonts w:ascii="Times New Roman" w:hAnsi="Times New Roman" w:cs="Times New Roman"/>
                            <w:sz w:val="21"/>
                            <w:szCs w:val="21"/>
                          </w:rPr>
                          <w:t>湿拌</w:t>
                        </w:r>
                      </w:p>
                      <w:p w14:paraId="15839FB4" w14:textId="77777777" w:rsidR="00AF241E" w:rsidRDefault="00AF241E" w:rsidP="004847D5">
                        <w:pPr>
                          <w:pStyle w:val="afff4"/>
                          <w:spacing w:before="0" w:beforeAutospacing="0" w:after="0" w:afterAutospacing="0"/>
                          <w:jc w:val="center"/>
                        </w:pPr>
                        <w:r w:rsidRPr="004847D5">
                          <w:rPr>
                            <w:rFonts w:ascii="Times New Roman" w:hAnsi="Times New Roman" w:cs="Times New Roman"/>
                            <w:sz w:val="21"/>
                            <w:szCs w:val="21"/>
                          </w:rPr>
                          <w:t>约</w:t>
                        </w:r>
                        <w:r w:rsidRPr="004847D5">
                          <w:rPr>
                            <w:rFonts w:ascii="Times New Roman" w:hAnsi="Times New Roman" w:cs="Times New Roman"/>
                            <w:sz w:val="21"/>
                            <w:szCs w:val="21"/>
                          </w:rPr>
                          <w:t>20</w:t>
                        </w:r>
                        <w:r w:rsidRPr="004847D5">
                          <w:rPr>
                            <w:rFonts w:ascii="Times New Roman" w:hAnsi="Times New Roman" w:cs="Times New Roman"/>
                            <w:sz w:val="21"/>
                            <w:szCs w:val="21"/>
                          </w:rPr>
                          <w:t>～</w:t>
                        </w:r>
                        <w:r>
                          <w:rPr>
                            <w:rFonts w:ascii="Times New Roman" w:hAnsi="Times New Roman" w:cs="Times New Roman" w:hint="eastAsia"/>
                            <w:sz w:val="21"/>
                            <w:szCs w:val="21"/>
                          </w:rPr>
                          <w:t>30s</w:t>
                        </w:r>
                      </w:p>
                    </w:txbxContent>
                  </v:textbox>
                </v:rect>
                <w10:anchorlock/>
              </v:group>
            </w:pict>
          </mc:Fallback>
        </mc:AlternateContent>
      </w:r>
    </w:p>
    <w:p w14:paraId="381198D7" w14:textId="77777777" w:rsidR="004847D5" w:rsidRPr="00D27A3D" w:rsidRDefault="004847D5" w:rsidP="004847D5">
      <w:pPr>
        <w:spacing w:afterLines="50" w:after="120"/>
        <w:jc w:val="center"/>
        <w:rPr>
          <w:rFonts w:ascii="Times New Roman" w:hAnsi="Times New Roman"/>
          <w:b/>
          <w:bCs/>
          <w:szCs w:val="24"/>
        </w:rPr>
      </w:pPr>
      <w:r w:rsidRPr="00D27A3D">
        <w:rPr>
          <w:rFonts w:ascii="Times New Roman" w:hAnsi="Times New Roman" w:hint="eastAsia"/>
          <w:b/>
          <w:bCs/>
          <w:szCs w:val="24"/>
        </w:rPr>
        <w:t>图</w:t>
      </w:r>
      <w:r w:rsidRPr="00D27A3D">
        <w:rPr>
          <w:rFonts w:ascii="Times New Roman" w:hAnsi="Times New Roman" w:hint="eastAsia"/>
          <w:b/>
          <w:bCs/>
          <w:szCs w:val="24"/>
        </w:rPr>
        <w:t xml:space="preserve">6-2  </w:t>
      </w:r>
      <w:r w:rsidRPr="00D27A3D">
        <w:rPr>
          <w:rFonts w:ascii="Times New Roman" w:hAnsi="Times New Roman" w:hint="eastAsia"/>
          <w:b/>
          <w:bCs/>
          <w:szCs w:val="24"/>
        </w:rPr>
        <w:t>泡沫沥青温拌混合料生产投料顺序</w:t>
      </w:r>
    </w:p>
    <w:p w14:paraId="162130C5" w14:textId="77777777" w:rsidR="0070411A" w:rsidRPr="00D27A3D" w:rsidRDefault="0070411A" w:rsidP="003026D6">
      <w:pPr>
        <w:pStyle w:val="af0"/>
        <w:spacing w:beforeLines="100" w:before="240" w:line="400" w:lineRule="exact"/>
        <w:ind w:firstLineChars="100" w:firstLine="241"/>
        <w:rPr>
          <w:rFonts w:ascii="Times New Roman" w:hAnsi="宋体"/>
          <w:sz w:val="24"/>
          <w:szCs w:val="28"/>
        </w:rPr>
      </w:pPr>
      <w:r w:rsidRPr="00D27A3D">
        <w:rPr>
          <w:rFonts w:ascii="Times New Roman" w:hAnsi="Times New Roman"/>
          <w:b/>
          <w:sz w:val="24"/>
          <w:szCs w:val="28"/>
        </w:rPr>
        <w:t xml:space="preserve">6.3.2  </w:t>
      </w:r>
      <w:r w:rsidRPr="00D27A3D">
        <w:rPr>
          <w:rFonts w:ascii="Times New Roman" w:hAnsi="宋体" w:hint="eastAsia"/>
          <w:sz w:val="24"/>
          <w:szCs w:val="28"/>
        </w:rPr>
        <w:t>沥青发泡用水应与沥青同时加入沥青发泡管内，当沥青停止加入时，应延时</w:t>
      </w:r>
      <w:r w:rsidRPr="00D27A3D">
        <w:rPr>
          <w:rFonts w:ascii="Times New Roman" w:hAnsi="Times New Roman"/>
          <w:sz w:val="24"/>
          <w:szCs w:val="28"/>
        </w:rPr>
        <w:t>1</w:t>
      </w:r>
      <w:r w:rsidRPr="00D27A3D">
        <w:rPr>
          <w:rFonts w:ascii="Times New Roman" w:hAnsi="Times New Roman" w:cs="Times New Roman"/>
          <w:sz w:val="24"/>
          <w:szCs w:val="28"/>
        </w:rPr>
        <w:t>s</w:t>
      </w:r>
      <w:r w:rsidRPr="00D27A3D">
        <w:rPr>
          <w:rFonts w:ascii="Times New Roman" w:hAnsi="Times New Roman" w:cs="Times New Roman" w:hint="eastAsia"/>
          <w:sz w:val="24"/>
          <w:szCs w:val="28"/>
        </w:rPr>
        <w:t>～</w:t>
      </w:r>
      <w:r w:rsidRPr="00D27A3D">
        <w:rPr>
          <w:rFonts w:ascii="Times New Roman" w:hAnsi="Times New Roman" w:cs="Times New Roman"/>
          <w:sz w:val="24"/>
          <w:szCs w:val="28"/>
        </w:rPr>
        <w:t>2s</w:t>
      </w:r>
      <w:r w:rsidRPr="00D27A3D">
        <w:rPr>
          <w:rFonts w:ascii="Times New Roman" w:hAnsi="Times New Roman" w:cs="Times New Roman" w:hint="eastAsia"/>
          <w:sz w:val="24"/>
          <w:szCs w:val="28"/>
        </w:rPr>
        <w:t>后</w:t>
      </w:r>
      <w:r w:rsidRPr="00D27A3D">
        <w:rPr>
          <w:rFonts w:ascii="Times New Roman" w:hAnsi="宋体" w:hint="eastAsia"/>
          <w:sz w:val="24"/>
          <w:szCs w:val="28"/>
        </w:rPr>
        <w:t>停止向沥青发泡管内加水。</w:t>
      </w:r>
    </w:p>
    <w:p w14:paraId="1258C60B" w14:textId="77777777" w:rsidR="0070411A" w:rsidRPr="00D27A3D" w:rsidRDefault="0070411A" w:rsidP="0070411A">
      <w:pPr>
        <w:spacing w:beforeLines="100" w:before="240" w:line="400" w:lineRule="exact"/>
        <w:ind w:firstLineChars="100" w:firstLine="211"/>
        <w:rPr>
          <w:rFonts w:ascii="Times New Roman" w:eastAsia="楷体" w:hAnsi="Times New Roman"/>
          <w:b/>
          <w:szCs w:val="21"/>
        </w:rPr>
      </w:pPr>
      <w:r w:rsidRPr="00D27A3D">
        <w:rPr>
          <w:rFonts w:ascii="Times New Roman" w:eastAsia="楷体" w:hAnsi="Times New Roman" w:hint="eastAsia"/>
          <w:b/>
          <w:szCs w:val="21"/>
        </w:rPr>
        <w:t>条文说明</w:t>
      </w:r>
    </w:p>
    <w:p w14:paraId="72B24A9E" w14:textId="77777777" w:rsidR="0070411A" w:rsidRPr="00D27A3D" w:rsidRDefault="0070411A" w:rsidP="0070411A">
      <w:pPr>
        <w:spacing w:line="400" w:lineRule="exact"/>
        <w:ind w:firstLineChars="200" w:firstLine="480"/>
        <w:rPr>
          <w:rFonts w:ascii="Times New Roman" w:eastAsia="楷体" w:hAnsi="Times New Roman"/>
          <w:sz w:val="24"/>
          <w:szCs w:val="24"/>
        </w:rPr>
      </w:pPr>
      <w:r w:rsidRPr="00D27A3D">
        <w:rPr>
          <w:rFonts w:ascii="Times New Roman" w:eastAsia="楷体" w:hAnsi="Times New Roman" w:hint="eastAsia"/>
          <w:sz w:val="24"/>
          <w:szCs w:val="24"/>
        </w:rPr>
        <w:t>沥青发泡用水的停止加水时间，在停止泵送沥青后，再延时</w:t>
      </w:r>
      <w:r w:rsidRPr="00D27A3D">
        <w:rPr>
          <w:rFonts w:ascii="Times New Roman" w:eastAsia="楷体" w:hAnsi="Times New Roman"/>
          <w:sz w:val="24"/>
          <w:szCs w:val="24"/>
        </w:rPr>
        <w:t>1s</w:t>
      </w:r>
      <w:r w:rsidRPr="00D27A3D">
        <w:rPr>
          <w:rFonts w:ascii="Times New Roman" w:eastAsia="楷体" w:hAnsi="Times New Roman" w:hint="eastAsia"/>
          <w:sz w:val="24"/>
          <w:szCs w:val="24"/>
        </w:rPr>
        <w:t>～</w:t>
      </w:r>
      <w:r w:rsidRPr="00D27A3D">
        <w:rPr>
          <w:rFonts w:ascii="Times New Roman" w:eastAsia="楷体" w:hAnsi="Times New Roman"/>
          <w:sz w:val="24"/>
          <w:szCs w:val="24"/>
        </w:rPr>
        <w:t>2s</w:t>
      </w:r>
      <w:r w:rsidRPr="00D27A3D">
        <w:rPr>
          <w:rFonts w:ascii="Times New Roman" w:eastAsia="楷体" w:hAnsi="Times New Roman" w:hint="eastAsia"/>
          <w:sz w:val="24"/>
          <w:szCs w:val="24"/>
        </w:rPr>
        <w:t>的原因是：当沥青泵停止泵送沥青后，沥青发泡管的管路内尚存在少部分沥青，若此时立即停止加水，则残存的沥青会堵塞发泡管的发泡用水入口。导致在下一次喷射沥青时，水无法同时进入到发泡管内，影响发泡效果，从而导致混合料拌和不均匀。</w:t>
      </w:r>
    </w:p>
    <w:p w14:paraId="3CE57933" w14:textId="77777777" w:rsidR="0070411A" w:rsidRPr="00D27A3D" w:rsidRDefault="0070411A" w:rsidP="003026D6">
      <w:pPr>
        <w:pStyle w:val="af0"/>
        <w:spacing w:beforeLines="100" w:before="240" w:line="400" w:lineRule="exact"/>
        <w:ind w:firstLineChars="100" w:firstLine="241"/>
        <w:rPr>
          <w:rFonts w:ascii="Times New Roman" w:hAnsi="Times New Roman"/>
          <w:sz w:val="24"/>
          <w:szCs w:val="28"/>
        </w:rPr>
      </w:pPr>
      <w:r w:rsidRPr="00D27A3D">
        <w:rPr>
          <w:rFonts w:ascii="Times New Roman" w:hAnsi="Times New Roman"/>
          <w:b/>
          <w:sz w:val="24"/>
          <w:szCs w:val="28"/>
        </w:rPr>
        <w:t xml:space="preserve">6.3.3  </w:t>
      </w:r>
      <w:r w:rsidRPr="00D27A3D">
        <w:rPr>
          <w:rFonts w:ascii="Times New Roman" w:hAnsi="Times New Roman" w:cs="Times New Roman" w:hint="eastAsia"/>
          <w:sz w:val="24"/>
          <w:szCs w:val="28"/>
        </w:rPr>
        <w:t>生产拌和时，通过水流量计监控发泡用水量的加入情况，水的流量与发泡用水量可按式</w:t>
      </w:r>
      <w:r w:rsidRPr="00D27A3D">
        <w:rPr>
          <w:rFonts w:ascii="Times New Roman" w:hAnsi="Times New Roman" w:cs="Times New Roman"/>
          <w:sz w:val="24"/>
          <w:szCs w:val="28"/>
        </w:rPr>
        <w:t>6.3.3</w:t>
      </w:r>
      <w:r w:rsidRPr="00D27A3D">
        <w:rPr>
          <w:rFonts w:ascii="Times New Roman" w:hAnsi="Times New Roman" w:cs="Times New Roman" w:hint="eastAsia"/>
          <w:sz w:val="24"/>
          <w:szCs w:val="28"/>
        </w:rPr>
        <w:t>进行换算。</w:t>
      </w:r>
    </w:p>
    <w:p w14:paraId="4A675F49" w14:textId="77777777" w:rsidR="0070411A" w:rsidRPr="00D27A3D" w:rsidRDefault="0070411A" w:rsidP="00F71DCF">
      <w:pPr>
        <w:wordWrap w:val="0"/>
        <w:spacing w:beforeLines="50" w:before="120" w:afterLines="50" w:after="120" w:line="400" w:lineRule="exact"/>
        <w:ind w:right="143" w:firstLineChars="200" w:firstLine="560"/>
        <w:jc w:val="right"/>
        <w:rPr>
          <w:rFonts w:ascii="Times New Roman" w:hAnsi="Times New Roman"/>
          <w:sz w:val="24"/>
          <w:szCs w:val="28"/>
        </w:rPr>
      </w:pPr>
      <w:r w:rsidRPr="00D27A3D">
        <w:rPr>
          <w:rFonts w:ascii="Times New Roman" w:hAnsi="Times New Roman"/>
          <w:position w:val="-20"/>
          <w:sz w:val="28"/>
          <w:szCs w:val="28"/>
        </w:rPr>
        <w:object w:dxaOrig="1764" w:dyaOrig="552" w14:anchorId="26E02113">
          <v:shape id="对象 2" o:spid="_x0000_i1026" type="#_x0000_t75" style="width:87.8pt;height:26.35pt;mso-position-horizontal-relative:page;mso-position-vertical-relative:page" o:ole="">
            <v:fill o:detectmouseclick="t"/>
            <v:imagedata r:id="rId13" o:title=""/>
          </v:shape>
          <o:OLEObject Type="Embed" ProgID="Equation.3" ShapeID="对象 2" DrawAspect="Content" ObjectID="_1667133741" r:id="rId14"/>
        </w:object>
      </w:r>
      <w:r w:rsidRPr="00D27A3D">
        <w:rPr>
          <w:rFonts w:ascii="Times New Roman" w:hAnsi="Times New Roman"/>
          <w:position w:val="-24"/>
          <w:sz w:val="28"/>
          <w:szCs w:val="28"/>
        </w:rPr>
        <w:t xml:space="preserve"> </w:t>
      </w:r>
      <w:r w:rsidRPr="00D27A3D">
        <w:rPr>
          <w:rFonts w:ascii="Times New Roman" w:hAnsi="Times New Roman"/>
          <w:position w:val="-24"/>
          <w:sz w:val="28"/>
          <w:szCs w:val="28"/>
        </w:rPr>
        <w:tab/>
        <w:t xml:space="preserve">    </w:t>
      </w:r>
      <w:r w:rsidR="00F71DCF" w:rsidRPr="00D27A3D">
        <w:rPr>
          <w:rFonts w:ascii="Times New Roman" w:hAnsi="Times New Roman" w:hint="eastAsia"/>
          <w:position w:val="-24"/>
          <w:sz w:val="28"/>
          <w:szCs w:val="28"/>
        </w:rPr>
        <w:t xml:space="preserve">           </w:t>
      </w:r>
      <w:r w:rsidRPr="00D27A3D">
        <w:rPr>
          <w:rFonts w:ascii="Times New Roman" w:hAnsi="Times New Roman"/>
          <w:position w:val="-24"/>
          <w:sz w:val="28"/>
          <w:szCs w:val="28"/>
        </w:rPr>
        <w:t xml:space="preserve">  </w:t>
      </w:r>
      <w:r w:rsidR="00F71DCF" w:rsidRPr="00D27A3D">
        <w:rPr>
          <w:rFonts w:ascii="Times New Roman" w:hAnsi="Times New Roman" w:hint="eastAsia"/>
          <w:position w:val="-24"/>
          <w:sz w:val="28"/>
          <w:szCs w:val="28"/>
        </w:rPr>
        <w:t xml:space="preserve"> </w:t>
      </w:r>
      <w:r w:rsidRPr="00D27A3D">
        <w:rPr>
          <w:rFonts w:ascii="Times New Roman" w:hAnsi="Times New Roman"/>
          <w:position w:val="-24"/>
          <w:sz w:val="28"/>
          <w:szCs w:val="28"/>
        </w:rPr>
        <w:t xml:space="preserve"> </w:t>
      </w:r>
      <w:r w:rsidRPr="00D27A3D">
        <w:rPr>
          <w:rFonts w:ascii="Times New Roman" w:hAnsi="Times New Roman" w:hint="eastAsia"/>
          <w:sz w:val="24"/>
          <w:szCs w:val="28"/>
        </w:rPr>
        <w:t>（</w:t>
      </w:r>
      <w:r w:rsidRPr="00D27A3D">
        <w:rPr>
          <w:rFonts w:ascii="Times New Roman" w:hAnsi="Times New Roman"/>
          <w:sz w:val="24"/>
          <w:szCs w:val="28"/>
        </w:rPr>
        <w:t>6.3.3</w:t>
      </w:r>
      <w:r w:rsidRPr="00D27A3D">
        <w:rPr>
          <w:rFonts w:ascii="Times New Roman" w:hAnsi="Times New Roman" w:hint="eastAsia"/>
          <w:sz w:val="24"/>
          <w:szCs w:val="28"/>
        </w:rPr>
        <w:t>）</w:t>
      </w:r>
    </w:p>
    <w:tbl>
      <w:tblPr>
        <w:tblW w:w="0" w:type="auto"/>
        <w:tblInd w:w="419" w:type="dxa"/>
        <w:tblLayout w:type="fixed"/>
        <w:tblCellMar>
          <w:left w:w="28" w:type="dxa"/>
          <w:right w:w="28" w:type="dxa"/>
        </w:tblCellMar>
        <w:tblLook w:val="04A0" w:firstRow="1" w:lastRow="0" w:firstColumn="1" w:lastColumn="0" w:noHBand="0" w:noVBand="1"/>
      </w:tblPr>
      <w:tblGrid>
        <w:gridCol w:w="1078"/>
        <w:gridCol w:w="645"/>
        <w:gridCol w:w="6675"/>
      </w:tblGrid>
      <w:tr w:rsidR="00D27A3D" w:rsidRPr="00D27A3D" w14:paraId="7895B96B" w14:textId="77777777" w:rsidTr="0070411A">
        <w:tc>
          <w:tcPr>
            <w:tcW w:w="1078" w:type="dxa"/>
            <w:hideMark/>
          </w:tcPr>
          <w:p w14:paraId="7ABF517A" w14:textId="77777777" w:rsidR="0070411A" w:rsidRPr="00D27A3D" w:rsidRDefault="0070411A">
            <w:pPr>
              <w:spacing w:line="400" w:lineRule="exact"/>
              <w:jc w:val="distribute"/>
              <w:rPr>
                <w:rFonts w:ascii="Times New Roman" w:hAnsi="Times New Roman"/>
                <w:sz w:val="24"/>
                <w:szCs w:val="28"/>
              </w:rPr>
            </w:pPr>
            <w:r w:rsidRPr="00D27A3D">
              <w:rPr>
                <w:rFonts w:ascii="Times New Roman" w:hAnsi="Times New Roman" w:hint="eastAsia"/>
                <w:sz w:val="24"/>
                <w:szCs w:val="28"/>
              </w:rPr>
              <w:t>式中：</w:t>
            </w:r>
            <w:r w:rsidRPr="00D27A3D">
              <w:rPr>
                <w:rFonts w:ascii="Times New Roman" w:hAnsi="Times New Roman"/>
                <w:i/>
                <w:iCs/>
                <w:sz w:val="24"/>
                <w:szCs w:val="28"/>
              </w:rPr>
              <w:t>Q</w:t>
            </w:r>
          </w:p>
        </w:tc>
        <w:tc>
          <w:tcPr>
            <w:tcW w:w="645" w:type="dxa"/>
            <w:hideMark/>
          </w:tcPr>
          <w:p w14:paraId="18A5ACFC" w14:textId="77777777" w:rsidR="0070411A" w:rsidRPr="00D27A3D" w:rsidRDefault="0070411A">
            <w:pPr>
              <w:spacing w:line="400" w:lineRule="exact"/>
              <w:jc w:val="center"/>
              <w:rPr>
                <w:rFonts w:ascii="Times New Roman" w:hAnsi="Times New Roman"/>
                <w:sz w:val="24"/>
                <w:szCs w:val="28"/>
              </w:rPr>
            </w:pPr>
            <w:r w:rsidRPr="00D27A3D">
              <w:rPr>
                <w:rFonts w:ascii="Times New Roman" w:hAnsi="Times New Roman" w:hint="eastAsia"/>
                <w:sz w:val="24"/>
                <w:szCs w:val="28"/>
              </w:rPr>
              <w:t>——</w:t>
            </w:r>
          </w:p>
        </w:tc>
        <w:tc>
          <w:tcPr>
            <w:tcW w:w="6675" w:type="dxa"/>
            <w:hideMark/>
          </w:tcPr>
          <w:p w14:paraId="26E9F62C" w14:textId="77777777" w:rsidR="0070411A" w:rsidRPr="00D27A3D" w:rsidRDefault="0070411A">
            <w:pPr>
              <w:spacing w:line="400" w:lineRule="exact"/>
              <w:rPr>
                <w:rFonts w:ascii="Times New Roman" w:hAnsi="Times New Roman"/>
                <w:sz w:val="24"/>
                <w:szCs w:val="28"/>
              </w:rPr>
            </w:pPr>
            <w:r w:rsidRPr="00D27A3D">
              <w:rPr>
                <w:rFonts w:ascii="Times New Roman" w:hAnsi="Times New Roman" w:hint="eastAsia"/>
                <w:sz w:val="24"/>
                <w:szCs w:val="28"/>
              </w:rPr>
              <w:t>水的流量，</w:t>
            </w:r>
            <w:r w:rsidRPr="00D27A3D">
              <w:rPr>
                <w:rFonts w:ascii="Times New Roman" w:hAnsi="Times New Roman"/>
                <w:sz w:val="24"/>
                <w:szCs w:val="28"/>
              </w:rPr>
              <w:t>L/min</w:t>
            </w:r>
            <w:r w:rsidRPr="00D27A3D">
              <w:rPr>
                <w:rFonts w:ascii="Times New Roman" w:hAnsi="Times New Roman" w:hint="eastAsia"/>
                <w:sz w:val="24"/>
                <w:szCs w:val="28"/>
              </w:rPr>
              <w:t>；</w:t>
            </w:r>
          </w:p>
        </w:tc>
      </w:tr>
      <w:tr w:rsidR="00D27A3D" w:rsidRPr="00D27A3D" w14:paraId="358BBD85" w14:textId="77777777" w:rsidTr="0070411A">
        <w:tc>
          <w:tcPr>
            <w:tcW w:w="1078" w:type="dxa"/>
            <w:hideMark/>
          </w:tcPr>
          <w:p w14:paraId="22F729FF" w14:textId="77777777" w:rsidR="0070411A" w:rsidRPr="00D27A3D" w:rsidRDefault="0070411A">
            <w:pPr>
              <w:spacing w:line="400" w:lineRule="exact"/>
              <w:jc w:val="right"/>
              <w:rPr>
                <w:rFonts w:ascii="Times New Roman" w:hAnsi="Times New Roman"/>
                <w:sz w:val="24"/>
                <w:szCs w:val="28"/>
              </w:rPr>
            </w:pPr>
            <w:r w:rsidRPr="00D27A3D">
              <w:rPr>
                <w:rFonts w:ascii="Times New Roman" w:hAnsi="Times New Roman"/>
                <w:i/>
                <w:iCs/>
                <w:sz w:val="24"/>
                <w:szCs w:val="28"/>
              </w:rPr>
              <w:t>A</w:t>
            </w:r>
          </w:p>
        </w:tc>
        <w:tc>
          <w:tcPr>
            <w:tcW w:w="645" w:type="dxa"/>
            <w:hideMark/>
          </w:tcPr>
          <w:p w14:paraId="7F12D34E" w14:textId="77777777" w:rsidR="0070411A" w:rsidRPr="00D27A3D" w:rsidRDefault="0070411A">
            <w:pPr>
              <w:spacing w:line="400" w:lineRule="exact"/>
              <w:jc w:val="center"/>
              <w:rPr>
                <w:rFonts w:ascii="Times New Roman" w:hAnsi="Times New Roman"/>
                <w:sz w:val="24"/>
                <w:szCs w:val="28"/>
              </w:rPr>
            </w:pPr>
            <w:r w:rsidRPr="00D27A3D">
              <w:rPr>
                <w:rFonts w:ascii="Times New Roman" w:hAnsi="Times New Roman" w:hint="eastAsia"/>
                <w:sz w:val="24"/>
                <w:szCs w:val="28"/>
              </w:rPr>
              <w:t>——</w:t>
            </w:r>
          </w:p>
        </w:tc>
        <w:tc>
          <w:tcPr>
            <w:tcW w:w="6675" w:type="dxa"/>
            <w:hideMark/>
          </w:tcPr>
          <w:p w14:paraId="104155F8" w14:textId="77777777" w:rsidR="0070411A" w:rsidRPr="00D27A3D" w:rsidRDefault="0070411A">
            <w:pPr>
              <w:spacing w:line="400" w:lineRule="exact"/>
              <w:rPr>
                <w:rFonts w:ascii="Times New Roman" w:hAnsi="Times New Roman"/>
                <w:sz w:val="24"/>
                <w:szCs w:val="28"/>
              </w:rPr>
            </w:pPr>
            <w:r w:rsidRPr="00D27A3D">
              <w:rPr>
                <w:rFonts w:ascii="Times New Roman" w:hAnsi="Times New Roman" w:hint="eastAsia"/>
                <w:sz w:val="24"/>
                <w:szCs w:val="28"/>
              </w:rPr>
              <w:t>拌和机拌制的每盘沥青混合料中矿料的质量，</w:t>
            </w:r>
            <w:r w:rsidRPr="00D27A3D">
              <w:rPr>
                <w:rFonts w:ascii="Times New Roman" w:hAnsi="Times New Roman"/>
                <w:sz w:val="24"/>
                <w:szCs w:val="28"/>
              </w:rPr>
              <w:t>kg</w:t>
            </w:r>
            <w:r w:rsidRPr="00D27A3D">
              <w:rPr>
                <w:rFonts w:ascii="Times New Roman" w:hAnsi="Times New Roman" w:hint="eastAsia"/>
                <w:sz w:val="24"/>
                <w:szCs w:val="28"/>
              </w:rPr>
              <w:t>；</w:t>
            </w:r>
          </w:p>
        </w:tc>
      </w:tr>
      <w:tr w:rsidR="00D27A3D" w:rsidRPr="00D27A3D" w14:paraId="7F8BDAB9" w14:textId="77777777" w:rsidTr="0070411A">
        <w:tc>
          <w:tcPr>
            <w:tcW w:w="1078" w:type="dxa"/>
            <w:hideMark/>
          </w:tcPr>
          <w:p w14:paraId="4CF27A85" w14:textId="77777777" w:rsidR="0070411A" w:rsidRPr="00D27A3D" w:rsidRDefault="0070411A">
            <w:pPr>
              <w:spacing w:line="400" w:lineRule="exact"/>
              <w:jc w:val="right"/>
              <w:rPr>
                <w:rFonts w:ascii="Times New Roman" w:hAnsi="Times New Roman"/>
                <w:sz w:val="24"/>
                <w:szCs w:val="28"/>
              </w:rPr>
            </w:pPr>
            <w:r w:rsidRPr="00D27A3D">
              <w:rPr>
                <w:rFonts w:ascii="Times New Roman" w:hAnsi="Times New Roman"/>
                <w:i/>
                <w:iCs/>
                <w:sz w:val="24"/>
                <w:szCs w:val="28"/>
              </w:rPr>
              <w:t>P</w:t>
            </w:r>
            <w:r w:rsidRPr="00D27A3D">
              <w:rPr>
                <w:rFonts w:ascii="Times New Roman" w:hAnsi="Times New Roman"/>
                <w:sz w:val="24"/>
                <w:szCs w:val="28"/>
                <w:vertAlign w:val="subscript"/>
              </w:rPr>
              <w:t>a</w:t>
            </w:r>
          </w:p>
        </w:tc>
        <w:tc>
          <w:tcPr>
            <w:tcW w:w="645" w:type="dxa"/>
            <w:hideMark/>
          </w:tcPr>
          <w:p w14:paraId="0D532D0A" w14:textId="77777777" w:rsidR="0070411A" w:rsidRPr="00D27A3D" w:rsidRDefault="0070411A">
            <w:pPr>
              <w:spacing w:line="400" w:lineRule="exact"/>
              <w:jc w:val="center"/>
              <w:rPr>
                <w:rFonts w:ascii="Times New Roman" w:hAnsi="Times New Roman"/>
                <w:sz w:val="24"/>
                <w:szCs w:val="28"/>
              </w:rPr>
            </w:pPr>
            <w:r w:rsidRPr="00D27A3D">
              <w:rPr>
                <w:rFonts w:ascii="Times New Roman" w:hAnsi="Times New Roman" w:hint="eastAsia"/>
                <w:sz w:val="24"/>
                <w:szCs w:val="28"/>
              </w:rPr>
              <w:t>——</w:t>
            </w:r>
          </w:p>
        </w:tc>
        <w:tc>
          <w:tcPr>
            <w:tcW w:w="6675" w:type="dxa"/>
            <w:hideMark/>
          </w:tcPr>
          <w:p w14:paraId="4AF3A19D" w14:textId="77777777" w:rsidR="0070411A" w:rsidRPr="00D27A3D" w:rsidRDefault="0070411A">
            <w:pPr>
              <w:spacing w:line="400" w:lineRule="exact"/>
              <w:rPr>
                <w:rFonts w:ascii="Times New Roman" w:hAnsi="Times New Roman"/>
                <w:sz w:val="24"/>
                <w:szCs w:val="28"/>
              </w:rPr>
            </w:pPr>
            <w:r w:rsidRPr="00D27A3D">
              <w:rPr>
                <w:rFonts w:ascii="Times New Roman" w:hAnsi="Times New Roman" w:hint="eastAsia"/>
                <w:sz w:val="24"/>
                <w:szCs w:val="28"/>
              </w:rPr>
              <w:t>沥青混合料的油石比，</w:t>
            </w:r>
            <w:r w:rsidRPr="00D27A3D">
              <w:rPr>
                <w:rFonts w:ascii="Times New Roman" w:hAnsi="Times New Roman"/>
                <w:sz w:val="24"/>
                <w:szCs w:val="28"/>
              </w:rPr>
              <w:t>%</w:t>
            </w:r>
            <w:r w:rsidRPr="00D27A3D">
              <w:rPr>
                <w:rFonts w:ascii="Times New Roman" w:hAnsi="Times New Roman" w:hint="eastAsia"/>
                <w:sz w:val="24"/>
                <w:szCs w:val="28"/>
              </w:rPr>
              <w:t>；</w:t>
            </w:r>
          </w:p>
        </w:tc>
      </w:tr>
      <w:tr w:rsidR="00D27A3D" w:rsidRPr="00D27A3D" w14:paraId="1D663D14" w14:textId="77777777" w:rsidTr="0070411A">
        <w:tc>
          <w:tcPr>
            <w:tcW w:w="1078" w:type="dxa"/>
            <w:hideMark/>
          </w:tcPr>
          <w:p w14:paraId="3352F17B" w14:textId="77777777" w:rsidR="0070411A" w:rsidRPr="00D27A3D" w:rsidRDefault="0070411A">
            <w:pPr>
              <w:spacing w:line="400" w:lineRule="exact"/>
              <w:jc w:val="right"/>
              <w:rPr>
                <w:rFonts w:ascii="Times New Roman" w:hAnsi="Times New Roman"/>
                <w:sz w:val="24"/>
                <w:szCs w:val="28"/>
              </w:rPr>
            </w:pPr>
            <w:r w:rsidRPr="00D27A3D">
              <w:rPr>
                <w:rFonts w:ascii="Times New Roman" w:hAnsi="Times New Roman"/>
                <w:i/>
                <w:iCs/>
                <w:sz w:val="24"/>
                <w:szCs w:val="28"/>
              </w:rPr>
              <w:t>ω</w:t>
            </w:r>
          </w:p>
        </w:tc>
        <w:tc>
          <w:tcPr>
            <w:tcW w:w="645" w:type="dxa"/>
            <w:hideMark/>
          </w:tcPr>
          <w:p w14:paraId="1006C258" w14:textId="77777777" w:rsidR="0070411A" w:rsidRPr="00D27A3D" w:rsidRDefault="0070411A">
            <w:pPr>
              <w:spacing w:line="400" w:lineRule="exact"/>
              <w:jc w:val="center"/>
              <w:rPr>
                <w:rFonts w:ascii="Times New Roman" w:hAnsi="Times New Roman"/>
                <w:sz w:val="24"/>
                <w:szCs w:val="28"/>
              </w:rPr>
            </w:pPr>
            <w:r w:rsidRPr="00D27A3D">
              <w:rPr>
                <w:rFonts w:ascii="Times New Roman" w:hAnsi="Times New Roman" w:hint="eastAsia"/>
                <w:sz w:val="24"/>
                <w:szCs w:val="28"/>
              </w:rPr>
              <w:t>——</w:t>
            </w:r>
          </w:p>
        </w:tc>
        <w:tc>
          <w:tcPr>
            <w:tcW w:w="6675" w:type="dxa"/>
            <w:hideMark/>
          </w:tcPr>
          <w:p w14:paraId="6E5A6875" w14:textId="77777777" w:rsidR="0070411A" w:rsidRPr="00D27A3D" w:rsidRDefault="0070411A">
            <w:pPr>
              <w:spacing w:line="400" w:lineRule="exact"/>
              <w:rPr>
                <w:rFonts w:ascii="Times New Roman" w:hAnsi="Times New Roman"/>
                <w:sz w:val="24"/>
                <w:szCs w:val="28"/>
              </w:rPr>
            </w:pPr>
            <w:r w:rsidRPr="00D27A3D">
              <w:rPr>
                <w:rFonts w:ascii="Times New Roman" w:hAnsi="Times New Roman" w:hint="eastAsia"/>
                <w:sz w:val="24"/>
                <w:szCs w:val="28"/>
              </w:rPr>
              <w:t>室内试验确定的最佳沥青发泡用水量，</w:t>
            </w:r>
            <w:r w:rsidRPr="00D27A3D">
              <w:rPr>
                <w:rFonts w:ascii="Times New Roman" w:hAnsi="Times New Roman"/>
                <w:sz w:val="24"/>
                <w:szCs w:val="28"/>
              </w:rPr>
              <w:t>%</w:t>
            </w:r>
            <w:r w:rsidRPr="00D27A3D">
              <w:rPr>
                <w:rFonts w:ascii="Times New Roman" w:hAnsi="Times New Roman" w:hint="eastAsia"/>
                <w:sz w:val="24"/>
                <w:szCs w:val="28"/>
              </w:rPr>
              <w:t>；</w:t>
            </w:r>
          </w:p>
        </w:tc>
      </w:tr>
      <w:tr w:rsidR="00D27A3D" w:rsidRPr="00D27A3D" w14:paraId="6F24EAFE" w14:textId="77777777" w:rsidTr="0070411A">
        <w:tc>
          <w:tcPr>
            <w:tcW w:w="1078" w:type="dxa"/>
            <w:hideMark/>
          </w:tcPr>
          <w:p w14:paraId="7641E362" w14:textId="77777777" w:rsidR="0070411A" w:rsidRPr="00D27A3D" w:rsidRDefault="0070411A">
            <w:pPr>
              <w:spacing w:line="400" w:lineRule="exact"/>
              <w:jc w:val="right"/>
              <w:rPr>
                <w:rFonts w:ascii="Times New Roman" w:hAnsi="Times New Roman"/>
                <w:sz w:val="24"/>
                <w:szCs w:val="28"/>
              </w:rPr>
            </w:pPr>
            <w:r w:rsidRPr="00D27A3D">
              <w:rPr>
                <w:rFonts w:ascii="Times New Roman" w:hAnsi="Times New Roman" w:cs="Courier New"/>
                <w:i/>
                <w:iCs/>
                <w:sz w:val="24"/>
                <w:szCs w:val="28"/>
              </w:rPr>
              <w:t>t</w:t>
            </w:r>
          </w:p>
        </w:tc>
        <w:tc>
          <w:tcPr>
            <w:tcW w:w="645" w:type="dxa"/>
            <w:hideMark/>
          </w:tcPr>
          <w:p w14:paraId="58BD0C81" w14:textId="77777777" w:rsidR="0070411A" w:rsidRPr="00D27A3D" w:rsidRDefault="0070411A">
            <w:pPr>
              <w:spacing w:line="400" w:lineRule="exact"/>
              <w:jc w:val="center"/>
              <w:rPr>
                <w:rFonts w:ascii="Times New Roman" w:hAnsi="Times New Roman"/>
                <w:sz w:val="24"/>
                <w:szCs w:val="28"/>
              </w:rPr>
            </w:pPr>
            <w:r w:rsidRPr="00D27A3D">
              <w:rPr>
                <w:rFonts w:ascii="Times New Roman" w:hAnsi="Times New Roman" w:hint="eastAsia"/>
                <w:sz w:val="24"/>
                <w:szCs w:val="28"/>
              </w:rPr>
              <w:t>——</w:t>
            </w:r>
          </w:p>
        </w:tc>
        <w:tc>
          <w:tcPr>
            <w:tcW w:w="6675" w:type="dxa"/>
            <w:hideMark/>
          </w:tcPr>
          <w:p w14:paraId="67958BE6" w14:textId="77777777" w:rsidR="0070411A" w:rsidRPr="00D27A3D" w:rsidRDefault="0070411A">
            <w:pPr>
              <w:spacing w:line="400" w:lineRule="exact"/>
              <w:rPr>
                <w:rFonts w:ascii="Times New Roman" w:hAnsi="Times New Roman"/>
                <w:sz w:val="24"/>
                <w:szCs w:val="28"/>
              </w:rPr>
            </w:pPr>
            <w:r w:rsidRPr="00D27A3D">
              <w:rPr>
                <w:rFonts w:ascii="Times New Roman" w:hAnsi="Times New Roman" w:cs="Courier New" w:hint="eastAsia"/>
                <w:sz w:val="24"/>
                <w:szCs w:val="28"/>
              </w:rPr>
              <w:t>沥青喷射时间，</w:t>
            </w:r>
            <w:r w:rsidRPr="00D27A3D">
              <w:rPr>
                <w:rFonts w:ascii="Times New Roman" w:hAnsi="Times New Roman" w:cs="Courier New"/>
                <w:sz w:val="24"/>
                <w:szCs w:val="28"/>
              </w:rPr>
              <w:t>s</w:t>
            </w:r>
            <w:r w:rsidRPr="00D27A3D">
              <w:rPr>
                <w:rFonts w:ascii="Times New Roman" w:hAnsi="Times New Roman" w:cs="Courier New" w:hint="eastAsia"/>
                <w:sz w:val="24"/>
                <w:szCs w:val="28"/>
              </w:rPr>
              <w:t>。</w:t>
            </w:r>
          </w:p>
        </w:tc>
      </w:tr>
    </w:tbl>
    <w:p w14:paraId="7657F673" w14:textId="77777777" w:rsidR="0070411A" w:rsidRPr="00D27A3D" w:rsidRDefault="0070411A" w:rsidP="003026D6">
      <w:pPr>
        <w:pStyle w:val="af0"/>
        <w:spacing w:beforeLines="100" w:before="240" w:line="400" w:lineRule="exact"/>
        <w:ind w:firstLineChars="100" w:firstLine="241"/>
        <w:rPr>
          <w:rFonts w:ascii="Times New Roman" w:hAnsi="Times New Roman"/>
          <w:sz w:val="24"/>
          <w:szCs w:val="28"/>
        </w:rPr>
      </w:pPr>
      <w:r w:rsidRPr="00D27A3D">
        <w:rPr>
          <w:rFonts w:ascii="Times New Roman" w:hAnsi="Times New Roman"/>
          <w:b/>
          <w:sz w:val="24"/>
          <w:szCs w:val="28"/>
        </w:rPr>
        <w:t xml:space="preserve">6.3.4  </w:t>
      </w:r>
      <w:r w:rsidRPr="00D27A3D">
        <w:rPr>
          <w:rFonts w:ascii="Times New Roman" w:hAnsi="Times New Roman" w:hint="eastAsia"/>
          <w:sz w:val="24"/>
          <w:szCs w:val="28"/>
        </w:rPr>
        <w:t>采用泡沫沥青温拌工艺进行生产时，沥青、集料的加热温度以及混合料的出场温度</w:t>
      </w:r>
      <w:r w:rsidRPr="00D27A3D">
        <w:rPr>
          <w:rFonts w:ascii="Times New Roman" w:hAnsi="宋体" w:hint="eastAsia"/>
          <w:sz w:val="24"/>
          <w:szCs w:val="28"/>
        </w:rPr>
        <w:t>应</w:t>
      </w:r>
      <w:r w:rsidRPr="00D27A3D">
        <w:rPr>
          <w:rFonts w:ascii="Times New Roman" w:hAnsi="Times New Roman" w:hint="eastAsia"/>
          <w:sz w:val="24"/>
          <w:szCs w:val="28"/>
        </w:rPr>
        <w:t>符合表</w:t>
      </w:r>
      <w:r w:rsidRPr="00D27A3D">
        <w:rPr>
          <w:rFonts w:ascii="Times New Roman" w:hAnsi="Times New Roman"/>
          <w:sz w:val="24"/>
          <w:szCs w:val="28"/>
        </w:rPr>
        <w:t>6.3.4</w:t>
      </w:r>
      <w:r w:rsidRPr="00D27A3D">
        <w:rPr>
          <w:rFonts w:ascii="Times New Roman" w:hAnsi="Times New Roman" w:hint="eastAsia"/>
          <w:sz w:val="24"/>
          <w:szCs w:val="28"/>
        </w:rPr>
        <w:t>的规定。</w:t>
      </w:r>
    </w:p>
    <w:p w14:paraId="27969470" w14:textId="77777777" w:rsidR="0070411A" w:rsidRPr="00D27A3D" w:rsidRDefault="0070411A" w:rsidP="006D76DC">
      <w:pPr>
        <w:spacing w:beforeLines="50" w:before="120"/>
        <w:jc w:val="center"/>
        <w:rPr>
          <w:rFonts w:ascii="Times New Roman" w:hAnsi="Times New Roman"/>
          <w:b/>
          <w:bCs/>
          <w:szCs w:val="24"/>
        </w:rPr>
      </w:pPr>
      <w:r w:rsidRPr="00D27A3D">
        <w:rPr>
          <w:rFonts w:ascii="Times New Roman" w:hAnsi="Times New Roman" w:hint="eastAsia"/>
          <w:b/>
          <w:bCs/>
          <w:szCs w:val="24"/>
        </w:rPr>
        <w:t>表</w:t>
      </w:r>
      <w:r w:rsidRPr="00D27A3D">
        <w:rPr>
          <w:rFonts w:ascii="Times New Roman" w:hAnsi="Times New Roman"/>
          <w:b/>
          <w:bCs/>
          <w:szCs w:val="24"/>
        </w:rPr>
        <w:t xml:space="preserve">6.3.4  </w:t>
      </w:r>
      <w:r w:rsidRPr="00D27A3D">
        <w:rPr>
          <w:rFonts w:ascii="Times New Roman" w:hAnsi="Times New Roman" w:hint="eastAsia"/>
          <w:b/>
          <w:bCs/>
          <w:szCs w:val="24"/>
        </w:rPr>
        <w:t>泡沫沥青温拌混合料生产温度（℃）</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2"/>
        <w:gridCol w:w="1176"/>
        <w:gridCol w:w="1168"/>
        <w:gridCol w:w="1248"/>
        <w:gridCol w:w="1368"/>
        <w:gridCol w:w="1255"/>
        <w:gridCol w:w="968"/>
      </w:tblGrid>
      <w:tr w:rsidR="00D27A3D" w:rsidRPr="00D27A3D" w14:paraId="6C829063" w14:textId="77777777" w:rsidTr="0070411A">
        <w:trPr>
          <w:trHeight w:val="397"/>
          <w:jc w:val="center"/>
        </w:trPr>
        <w:tc>
          <w:tcPr>
            <w:tcW w:w="1016" w:type="pct"/>
            <w:vMerge w:val="restart"/>
            <w:tcBorders>
              <w:top w:val="single" w:sz="8" w:space="0" w:color="auto"/>
              <w:left w:val="single" w:sz="8" w:space="0" w:color="auto"/>
              <w:bottom w:val="single" w:sz="4" w:space="0" w:color="auto"/>
              <w:right w:val="single" w:sz="4" w:space="0" w:color="auto"/>
            </w:tcBorders>
            <w:vAlign w:val="center"/>
            <w:hideMark/>
          </w:tcPr>
          <w:p w14:paraId="56C94D80"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hint="eastAsia"/>
                <w:szCs w:val="21"/>
              </w:rPr>
              <w:t>工序</w:t>
            </w:r>
          </w:p>
        </w:tc>
        <w:tc>
          <w:tcPr>
            <w:tcW w:w="3984" w:type="pct"/>
            <w:gridSpan w:val="6"/>
            <w:tcBorders>
              <w:top w:val="single" w:sz="8" w:space="0" w:color="auto"/>
              <w:left w:val="single" w:sz="4" w:space="0" w:color="auto"/>
              <w:bottom w:val="single" w:sz="4" w:space="0" w:color="auto"/>
              <w:right w:val="single" w:sz="8" w:space="0" w:color="auto"/>
            </w:tcBorders>
            <w:vAlign w:val="center"/>
            <w:hideMark/>
          </w:tcPr>
          <w:p w14:paraId="03AF05EA"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hint="eastAsia"/>
                <w:szCs w:val="21"/>
              </w:rPr>
              <w:t>混合料类型</w:t>
            </w:r>
          </w:p>
        </w:tc>
      </w:tr>
      <w:tr w:rsidR="00D27A3D" w:rsidRPr="00D27A3D" w14:paraId="25F156DB" w14:textId="77777777" w:rsidTr="0070411A">
        <w:trPr>
          <w:trHeight w:val="720"/>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67EA1083" w14:textId="77777777" w:rsidR="0070411A" w:rsidRPr="00D27A3D" w:rsidRDefault="0070411A">
            <w:pPr>
              <w:widowControl/>
              <w:jc w:val="left"/>
              <w:rPr>
                <w:rFonts w:ascii="Times New Roman" w:hAnsi="Times New Roman"/>
                <w:szCs w:val="21"/>
              </w:rPr>
            </w:pPr>
          </w:p>
        </w:tc>
        <w:tc>
          <w:tcPr>
            <w:tcW w:w="1300" w:type="pct"/>
            <w:gridSpan w:val="2"/>
            <w:tcBorders>
              <w:top w:val="single" w:sz="4" w:space="0" w:color="auto"/>
              <w:left w:val="single" w:sz="4" w:space="0" w:color="auto"/>
              <w:bottom w:val="single" w:sz="4" w:space="0" w:color="auto"/>
              <w:right w:val="single" w:sz="4" w:space="0" w:color="auto"/>
            </w:tcBorders>
            <w:vAlign w:val="center"/>
            <w:hideMark/>
          </w:tcPr>
          <w:p w14:paraId="198856AC"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hint="eastAsia"/>
                <w:szCs w:val="21"/>
              </w:rPr>
              <w:t>普通沥青混合料</w:t>
            </w:r>
          </w:p>
        </w:tc>
        <w:tc>
          <w:tcPr>
            <w:tcW w:w="692" w:type="pct"/>
            <w:tcBorders>
              <w:top w:val="single" w:sz="4" w:space="0" w:color="auto"/>
              <w:left w:val="single" w:sz="4" w:space="0" w:color="auto"/>
              <w:bottom w:val="single" w:sz="4" w:space="0" w:color="auto"/>
              <w:right w:val="single" w:sz="4" w:space="0" w:color="auto"/>
            </w:tcBorders>
            <w:vAlign w:val="center"/>
            <w:hideMark/>
          </w:tcPr>
          <w:p w14:paraId="1E71B93C"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hint="eastAsia"/>
                <w:szCs w:val="21"/>
              </w:rPr>
              <w:t>再生沥青</w:t>
            </w:r>
          </w:p>
          <w:p w14:paraId="0BDC07D8"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hint="eastAsia"/>
                <w:szCs w:val="21"/>
              </w:rPr>
              <w:t>混合料</w:t>
            </w:r>
          </w:p>
        </w:tc>
        <w:tc>
          <w:tcPr>
            <w:tcW w:w="1992" w:type="pct"/>
            <w:gridSpan w:val="3"/>
            <w:tcBorders>
              <w:top w:val="single" w:sz="4" w:space="0" w:color="auto"/>
              <w:left w:val="single" w:sz="4" w:space="0" w:color="auto"/>
              <w:bottom w:val="single" w:sz="4" w:space="0" w:color="auto"/>
              <w:right w:val="single" w:sz="8" w:space="0" w:color="auto"/>
            </w:tcBorders>
            <w:vAlign w:val="center"/>
            <w:hideMark/>
          </w:tcPr>
          <w:p w14:paraId="1325A32B"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hint="eastAsia"/>
                <w:szCs w:val="21"/>
              </w:rPr>
              <w:t>改性沥青混合料</w:t>
            </w:r>
          </w:p>
        </w:tc>
      </w:tr>
      <w:tr w:rsidR="00D27A3D" w:rsidRPr="00D27A3D" w14:paraId="5CDE5588" w14:textId="77777777" w:rsidTr="0070411A">
        <w:trPr>
          <w:trHeight w:val="714"/>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369DC5CF" w14:textId="77777777" w:rsidR="0070411A" w:rsidRPr="00D27A3D" w:rsidRDefault="0070411A">
            <w:pPr>
              <w:widowControl/>
              <w:jc w:val="left"/>
              <w:rPr>
                <w:rFonts w:ascii="Times New Roman" w:hAnsi="Times New Roman"/>
                <w:szCs w:val="21"/>
              </w:rPr>
            </w:pPr>
          </w:p>
        </w:tc>
        <w:tc>
          <w:tcPr>
            <w:tcW w:w="652" w:type="pct"/>
            <w:tcBorders>
              <w:top w:val="single" w:sz="4" w:space="0" w:color="auto"/>
              <w:left w:val="single" w:sz="4" w:space="0" w:color="auto"/>
              <w:bottom w:val="single" w:sz="4" w:space="0" w:color="auto"/>
              <w:right w:val="single" w:sz="4" w:space="0" w:color="auto"/>
            </w:tcBorders>
            <w:vAlign w:val="center"/>
            <w:hideMark/>
          </w:tcPr>
          <w:p w14:paraId="5DBA5D28"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70</w:t>
            </w:r>
            <w:r w:rsidRPr="00D27A3D">
              <w:rPr>
                <w:rFonts w:ascii="Times New Roman" w:hAnsi="Times New Roman" w:hint="eastAsia"/>
                <w:szCs w:val="21"/>
              </w:rPr>
              <w:t>号石油沥青</w:t>
            </w:r>
          </w:p>
        </w:tc>
        <w:tc>
          <w:tcPr>
            <w:tcW w:w="648" w:type="pct"/>
            <w:tcBorders>
              <w:top w:val="single" w:sz="4" w:space="0" w:color="auto"/>
              <w:left w:val="single" w:sz="4" w:space="0" w:color="auto"/>
              <w:bottom w:val="single" w:sz="4" w:space="0" w:color="auto"/>
              <w:right w:val="single" w:sz="4" w:space="0" w:color="auto"/>
            </w:tcBorders>
            <w:vAlign w:val="center"/>
            <w:hideMark/>
          </w:tcPr>
          <w:p w14:paraId="5194A1E5"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90</w:t>
            </w:r>
            <w:r w:rsidRPr="00D27A3D">
              <w:rPr>
                <w:rFonts w:ascii="Times New Roman" w:hAnsi="Times New Roman" w:hint="eastAsia"/>
                <w:szCs w:val="21"/>
              </w:rPr>
              <w:t>号石油沥青</w:t>
            </w:r>
          </w:p>
        </w:tc>
        <w:tc>
          <w:tcPr>
            <w:tcW w:w="692" w:type="pct"/>
            <w:tcBorders>
              <w:top w:val="single" w:sz="4" w:space="0" w:color="auto"/>
              <w:left w:val="single" w:sz="4" w:space="0" w:color="auto"/>
              <w:bottom w:val="single" w:sz="4" w:space="0" w:color="auto"/>
              <w:right w:val="single" w:sz="4" w:space="0" w:color="auto"/>
            </w:tcBorders>
            <w:vAlign w:val="center"/>
            <w:hideMark/>
          </w:tcPr>
          <w:p w14:paraId="4E13AA47" w14:textId="77777777" w:rsidR="0070411A" w:rsidRPr="00D27A3D" w:rsidRDefault="0070411A" w:rsidP="00A77CDF">
            <w:pPr>
              <w:spacing w:line="280" w:lineRule="atLeast"/>
              <w:jc w:val="center"/>
              <w:rPr>
                <w:rFonts w:ascii="Times New Roman" w:hAnsi="Times New Roman"/>
                <w:szCs w:val="21"/>
              </w:rPr>
            </w:pPr>
            <w:r w:rsidRPr="00AB32BD">
              <w:rPr>
                <w:rFonts w:ascii="Times New Roman" w:hAnsi="Times New Roman"/>
                <w:szCs w:val="21"/>
              </w:rPr>
              <w:t>70</w:t>
            </w:r>
            <w:r w:rsidRPr="00AB32BD">
              <w:rPr>
                <w:rFonts w:ascii="Times New Roman" w:hAnsi="Times New Roman" w:hint="eastAsia"/>
                <w:szCs w:val="21"/>
              </w:rPr>
              <w:t>号</w:t>
            </w:r>
            <w:r w:rsidR="00A77CDF" w:rsidRPr="00AB32BD">
              <w:rPr>
                <w:rFonts w:ascii="Times New Roman" w:hAnsi="Times New Roman" w:hint="eastAsia"/>
                <w:szCs w:val="21"/>
              </w:rPr>
              <w:t>或</w:t>
            </w:r>
            <w:r w:rsidRPr="00AB32BD">
              <w:rPr>
                <w:rFonts w:ascii="Times New Roman" w:hAnsi="Times New Roman"/>
                <w:szCs w:val="21"/>
              </w:rPr>
              <w:t>90</w:t>
            </w:r>
            <w:r w:rsidRPr="00AB32BD">
              <w:rPr>
                <w:rFonts w:ascii="Times New Roman" w:hAnsi="Times New Roman" w:hint="eastAsia"/>
                <w:szCs w:val="21"/>
              </w:rPr>
              <w:t>号石油沥青</w:t>
            </w:r>
          </w:p>
        </w:tc>
        <w:tc>
          <w:tcPr>
            <w:tcW w:w="759" w:type="pct"/>
            <w:tcBorders>
              <w:top w:val="single" w:sz="4" w:space="0" w:color="auto"/>
              <w:left w:val="single" w:sz="4" w:space="0" w:color="auto"/>
              <w:bottom w:val="single" w:sz="4" w:space="0" w:color="auto"/>
              <w:right w:val="single" w:sz="4" w:space="0" w:color="auto"/>
            </w:tcBorders>
            <w:vAlign w:val="center"/>
            <w:hideMark/>
          </w:tcPr>
          <w:p w14:paraId="637848B2"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SBS</w:t>
            </w:r>
            <w:r w:rsidRPr="00D27A3D">
              <w:rPr>
                <w:rFonts w:ascii="Times New Roman" w:hAnsi="Times New Roman" w:hint="eastAsia"/>
                <w:szCs w:val="21"/>
              </w:rPr>
              <w:t>改性</w:t>
            </w:r>
          </w:p>
          <w:p w14:paraId="1889CBE1"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hint="eastAsia"/>
                <w:szCs w:val="21"/>
              </w:rPr>
              <w:t>沥青混合料</w:t>
            </w:r>
          </w:p>
        </w:tc>
        <w:tc>
          <w:tcPr>
            <w:tcW w:w="696" w:type="pct"/>
            <w:tcBorders>
              <w:top w:val="single" w:sz="4" w:space="0" w:color="auto"/>
              <w:left w:val="single" w:sz="4" w:space="0" w:color="auto"/>
              <w:bottom w:val="single" w:sz="4" w:space="0" w:color="auto"/>
              <w:right w:val="single" w:sz="4" w:space="0" w:color="auto"/>
            </w:tcBorders>
            <w:vAlign w:val="center"/>
            <w:hideMark/>
          </w:tcPr>
          <w:p w14:paraId="795F29D6"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hint="eastAsia"/>
                <w:szCs w:val="21"/>
              </w:rPr>
              <w:t>橡胶改性沥青混合料</w:t>
            </w:r>
          </w:p>
        </w:tc>
        <w:tc>
          <w:tcPr>
            <w:tcW w:w="537" w:type="pct"/>
            <w:tcBorders>
              <w:top w:val="single" w:sz="4" w:space="0" w:color="auto"/>
              <w:left w:val="single" w:sz="4" w:space="0" w:color="auto"/>
              <w:bottom w:val="single" w:sz="4" w:space="0" w:color="auto"/>
              <w:right w:val="single" w:sz="8" w:space="0" w:color="auto"/>
            </w:tcBorders>
            <w:vAlign w:val="center"/>
            <w:hideMark/>
          </w:tcPr>
          <w:p w14:paraId="52D4F24C"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SMA</w:t>
            </w:r>
          </w:p>
          <w:p w14:paraId="4E603BAE"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hint="eastAsia"/>
                <w:szCs w:val="21"/>
              </w:rPr>
              <w:t>混合料</w:t>
            </w:r>
          </w:p>
        </w:tc>
      </w:tr>
      <w:tr w:rsidR="00D27A3D" w:rsidRPr="00D27A3D" w14:paraId="40F581AA" w14:textId="77777777" w:rsidTr="0070411A">
        <w:trPr>
          <w:trHeight w:val="904"/>
          <w:jc w:val="center"/>
        </w:trPr>
        <w:tc>
          <w:tcPr>
            <w:tcW w:w="1016" w:type="pct"/>
            <w:tcBorders>
              <w:top w:val="single" w:sz="4" w:space="0" w:color="auto"/>
              <w:left w:val="single" w:sz="8" w:space="0" w:color="auto"/>
              <w:bottom w:val="single" w:sz="4" w:space="0" w:color="auto"/>
              <w:right w:val="single" w:sz="4" w:space="0" w:color="auto"/>
            </w:tcBorders>
            <w:vAlign w:val="center"/>
            <w:hideMark/>
          </w:tcPr>
          <w:p w14:paraId="58841BA5" w14:textId="77777777" w:rsidR="0070411A" w:rsidRPr="00D27A3D" w:rsidRDefault="00F71DCF">
            <w:pPr>
              <w:spacing w:line="280" w:lineRule="atLeast"/>
              <w:jc w:val="center"/>
              <w:rPr>
                <w:rFonts w:ascii="Times New Roman" w:hAnsi="Times New Roman"/>
                <w:szCs w:val="21"/>
              </w:rPr>
            </w:pPr>
            <w:r w:rsidRPr="00D27A3D">
              <w:rPr>
                <w:rFonts w:ascii="Times New Roman" w:hAnsi="Times New Roman" w:hint="eastAsia"/>
                <w:szCs w:val="21"/>
              </w:rPr>
              <w:t>沥青混合料回收料</w:t>
            </w:r>
            <w:r w:rsidR="0070411A" w:rsidRPr="00D27A3D">
              <w:rPr>
                <w:rFonts w:ascii="Times New Roman" w:hAnsi="Times New Roman" w:hint="eastAsia"/>
                <w:szCs w:val="21"/>
              </w:rPr>
              <w:t>（</w:t>
            </w:r>
            <w:r w:rsidR="0070411A" w:rsidRPr="00D27A3D">
              <w:rPr>
                <w:rFonts w:ascii="Times New Roman" w:hAnsi="Times New Roman"/>
                <w:szCs w:val="21"/>
              </w:rPr>
              <w:t>RAP</w:t>
            </w:r>
            <w:r w:rsidR="0070411A" w:rsidRPr="00D27A3D">
              <w:rPr>
                <w:rFonts w:ascii="Times New Roman" w:hAnsi="Times New Roman" w:hint="eastAsia"/>
                <w:szCs w:val="21"/>
              </w:rPr>
              <w:t>）</w:t>
            </w:r>
          </w:p>
          <w:p w14:paraId="5F256F97"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hint="eastAsia"/>
                <w:szCs w:val="21"/>
              </w:rPr>
              <w:t>加热温度</w:t>
            </w:r>
          </w:p>
        </w:tc>
        <w:tc>
          <w:tcPr>
            <w:tcW w:w="652" w:type="pct"/>
            <w:tcBorders>
              <w:top w:val="single" w:sz="4" w:space="0" w:color="auto"/>
              <w:left w:val="single" w:sz="4" w:space="0" w:color="auto"/>
              <w:bottom w:val="single" w:sz="4" w:space="0" w:color="auto"/>
              <w:right w:val="single" w:sz="4" w:space="0" w:color="auto"/>
            </w:tcBorders>
            <w:vAlign w:val="center"/>
            <w:hideMark/>
          </w:tcPr>
          <w:p w14:paraId="3A36EE37"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w:t>
            </w:r>
          </w:p>
        </w:tc>
        <w:tc>
          <w:tcPr>
            <w:tcW w:w="648" w:type="pct"/>
            <w:tcBorders>
              <w:top w:val="single" w:sz="4" w:space="0" w:color="auto"/>
              <w:left w:val="single" w:sz="4" w:space="0" w:color="auto"/>
              <w:bottom w:val="single" w:sz="4" w:space="0" w:color="auto"/>
              <w:right w:val="single" w:sz="4" w:space="0" w:color="auto"/>
            </w:tcBorders>
            <w:vAlign w:val="center"/>
            <w:hideMark/>
          </w:tcPr>
          <w:p w14:paraId="685D7F35"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w:t>
            </w:r>
          </w:p>
        </w:tc>
        <w:tc>
          <w:tcPr>
            <w:tcW w:w="692" w:type="pct"/>
            <w:tcBorders>
              <w:top w:val="single" w:sz="4" w:space="0" w:color="auto"/>
              <w:left w:val="single" w:sz="4" w:space="0" w:color="auto"/>
              <w:bottom w:val="single" w:sz="4" w:space="0" w:color="auto"/>
              <w:right w:val="single" w:sz="4" w:space="0" w:color="auto"/>
            </w:tcBorders>
            <w:vAlign w:val="center"/>
            <w:hideMark/>
          </w:tcPr>
          <w:p w14:paraId="65E5FC2D"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90</w:t>
            </w:r>
            <w:r w:rsidRPr="00D27A3D">
              <w:rPr>
                <w:rFonts w:ascii="Times New Roman" w:hAnsi="Times New Roman" w:hint="eastAsia"/>
                <w:szCs w:val="21"/>
              </w:rPr>
              <w:t>～</w:t>
            </w:r>
            <w:r w:rsidRPr="00D27A3D">
              <w:rPr>
                <w:rFonts w:ascii="Times New Roman" w:hAnsi="Times New Roman"/>
                <w:szCs w:val="21"/>
              </w:rPr>
              <w:t>110</w:t>
            </w:r>
          </w:p>
        </w:tc>
        <w:tc>
          <w:tcPr>
            <w:tcW w:w="759" w:type="pct"/>
            <w:tcBorders>
              <w:top w:val="single" w:sz="4" w:space="0" w:color="auto"/>
              <w:left w:val="single" w:sz="4" w:space="0" w:color="auto"/>
              <w:bottom w:val="single" w:sz="4" w:space="0" w:color="auto"/>
              <w:right w:val="single" w:sz="4" w:space="0" w:color="auto"/>
            </w:tcBorders>
            <w:vAlign w:val="center"/>
            <w:hideMark/>
          </w:tcPr>
          <w:p w14:paraId="43084814"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w:t>
            </w:r>
          </w:p>
        </w:tc>
        <w:tc>
          <w:tcPr>
            <w:tcW w:w="696" w:type="pct"/>
            <w:tcBorders>
              <w:top w:val="single" w:sz="4" w:space="0" w:color="auto"/>
              <w:left w:val="single" w:sz="4" w:space="0" w:color="auto"/>
              <w:bottom w:val="single" w:sz="4" w:space="0" w:color="auto"/>
              <w:right w:val="single" w:sz="4" w:space="0" w:color="auto"/>
            </w:tcBorders>
            <w:vAlign w:val="center"/>
            <w:hideMark/>
          </w:tcPr>
          <w:p w14:paraId="2FC1F92A"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w:t>
            </w:r>
          </w:p>
        </w:tc>
        <w:tc>
          <w:tcPr>
            <w:tcW w:w="537" w:type="pct"/>
            <w:tcBorders>
              <w:top w:val="single" w:sz="4" w:space="0" w:color="auto"/>
              <w:left w:val="single" w:sz="4" w:space="0" w:color="auto"/>
              <w:bottom w:val="single" w:sz="4" w:space="0" w:color="auto"/>
              <w:right w:val="single" w:sz="8" w:space="0" w:color="auto"/>
            </w:tcBorders>
            <w:vAlign w:val="center"/>
            <w:hideMark/>
          </w:tcPr>
          <w:p w14:paraId="3F808830"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w:t>
            </w:r>
          </w:p>
        </w:tc>
      </w:tr>
      <w:tr w:rsidR="00D27A3D" w:rsidRPr="00D27A3D" w14:paraId="540A6521" w14:textId="77777777" w:rsidTr="0070411A">
        <w:trPr>
          <w:trHeight w:val="397"/>
          <w:jc w:val="center"/>
        </w:trPr>
        <w:tc>
          <w:tcPr>
            <w:tcW w:w="1016" w:type="pct"/>
            <w:tcBorders>
              <w:top w:val="single" w:sz="4" w:space="0" w:color="auto"/>
              <w:left w:val="single" w:sz="8" w:space="0" w:color="auto"/>
              <w:bottom w:val="single" w:sz="4" w:space="0" w:color="auto"/>
              <w:right w:val="single" w:sz="4" w:space="0" w:color="auto"/>
            </w:tcBorders>
            <w:vAlign w:val="center"/>
            <w:hideMark/>
          </w:tcPr>
          <w:p w14:paraId="257C23A3"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hint="eastAsia"/>
                <w:szCs w:val="21"/>
              </w:rPr>
              <w:t>沥青加热温度</w:t>
            </w:r>
          </w:p>
        </w:tc>
        <w:tc>
          <w:tcPr>
            <w:tcW w:w="652" w:type="pct"/>
            <w:tcBorders>
              <w:top w:val="single" w:sz="4" w:space="0" w:color="auto"/>
              <w:left w:val="single" w:sz="4" w:space="0" w:color="auto"/>
              <w:bottom w:val="single" w:sz="4" w:space="0" w:color="auto"/>
              <w:right w:val="single" w:sz="4" w:space="0" w:color="auto"/>
            </w:tcBorders>
            <w:vAlign w:val="center"/>
            <w:hideMark/>
          </w:tcPr>
          <w:p w14:paraId="266FE5A1"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155</w:t>
            </w:r>
            <w:r w:rsidRPr="00D27A3D">
              <w:rPr>
                <w:rFonts w:ascii="Times New Roman" w:hAnsi="Times New Roman" w:hint="eastAsia"/>
                <w:szCs w:val="21"/>
              </w:rPr>
              <w:t>～</w:t>
            </w:r>
            <w:r w:rsidRPr="00D27A3D">
              <w:rPr>
                <w:rFonts w:ascii="Times New Roman" w:hAnsi="Times New Roman"/>
                <w:szCs w:val="21"/>
              </w:rPr>
              <w:t>160</w:t>
            </w:r>
          </w:p>
        </w:tc>
        <w:tc>
          <w:tcPr>
            <w:tcW w:w="648" w:type="pct"/>
            <w:tcBorders>
              <w:top w:val="single" w:sz="4" w:space="0" w:color="auto"/>
              <w:left w:val="single" w:sz="4" w:space="0" w:color="auto"/>
              <w:bottom w:val="single" w:sz="4" w:space="0" w:color="auto"/>
              <w:right w:val="single" w:sz="4" w:space="0" w:color="auto"/>
            </w:tcBorders>
            <w:vAlign w:val="center"/>
            <w:hideMark/>
          </w:tcPr>
          <w:p w14:paraId="2DC91AEB"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150</w:t>
            </w:r>
            <w:r w:rsidRPr="00D27A3D">
              <w:rPr>
                <w:rFonts w:ascii="Times New Roman" w:hAnsi="Times New Roman" w:hint="eastAsia"/>
                <w:szCs w:val="21"/>
              </w:rPr>
              <w:t>～</w:t>
            </w:r>
            <w:r w:rsidRPr="00D27A3D">
              <w:rPr>
                <w:rFonts w:ascii="Times New Roman" w:hAnsi="Times New Roman"/>
                <w:szCs w:val="21"/>
              </w:rPr>
              <w:t>160</w:t>
            </w:r>
          </w:p>
        </w:tc>
        <w:tc>
          <w:tcPr>
            <w:tcW w:w="692" w:type="pct"/>
            <w:tcBorders>
              <w:top w:val="single" w:sz="4" w:space="0" w:color="auto"/>
              <w:left w:val="single" w:sz="4" w:space="0" w:color="auto"/>
              <w:bottom w:val="single" w:sz="4" w:space="0" w:color="auto"/>
              <w:right w:val="single" w:sz="4" w:space="0" w:color="auto"/>
            </w:tcBorders>
            <w:vAlign w:val="center"/>
            <w:hideMark/>
          </w:tcPr>
          <w:p w14:paraId="171A8383"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150</w:t>
            </w:r>
            <w:r w:rsidRPr="00D27A3D">
              <w:rPr>
                <w:rFonts w:ascii="Times New Roman" w:hAnsi="Times New Roman" w:hint="eastAsia"/>
                <w:szCs w:val="21"/>
              </w:rPr>
              <w:t>～</w:t>
            </w:r>
            <w:r w:rsidRPr="00D27A3D">
              <w:rPr>
                <w:rFonts w:ascii="Times New Roman" w:hAnsi="Times New Roman"/>
                <w:szCs w:val="21"/>
              </w:rPr>
              <w:t>160</w:t>
            </w:r>
          </w:p>
        </w:tc>
        <w:tc>
          <w:tcPr>
            <w:tcW w:w="759" w:type="pct"/>
            <w:tcBorders>
              <w:top w:val="single" w:sz="4" w:space="0" w:color="auto"/>
              <w:left w:val="single" w:sz="4" w:space="0" w:color="auto"/>
              <w:bottom w:val="single" w:sz="4" w:space="0" w:color="auto"/>
              <w:right w:val="single" w:sz="4" w:space="0" w:color="auto"/>
            </w:tcBorders>
            <w:vAlign w:val="center"/>
            <w:hideMark/>
          </w:tcPr>
          <w:p w14:paraId="6F33FFC5"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160</w:t>
            </w:r>
            <w:r w:rsidRPr="00D27A3D">
              <w:rPr>
                <w:rFonts w:ascii="Times New Roman" w:hAnsi="Times New Roman" w:hint="eastAsia"/>
                <w:szCs w:val="21"/>
              </w:rPr>
              <w:t>～</w:t>
            </w:r>
            <w:r w:rsidRPr="00D27A3D">
              <w:rPr>
                <w:rFonts w:ascii="Times New Roman" w:hAnsi="Times New Roman"/>
                <w:szCs w:val="21"/>
              </w:rPr>
              <w:t>170</w:t>
            </w:r>
          </w:p>
        </w:tc>
        <w:tc>
          <w:tcPr>
            <w:tcW w:w="696" w:type="pct"/>
            <w:tcBorders>
              <w:top w:val="single" w:sz="4" w:space="0" w:color="auto"/>
              <w:left w:val="single" w:sz="4" w:space="0" w:color="auto"/>
              <w:bottom w:val="single" w:sz="4" w:space="0" w:color="auto"/>
              <w:right w:val="single" w:sz="4" w:space="0" w:color="auto"/>
            </w:tcBorders>
            <w:vAlign w:val="center"/>
            <w:hideMark/>
          </w:tcPr>
          <w:p w14:paraId="38E817D6"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175</w:t>
            </w:r>
            <w:r w:rsidRPr="00D27A3D">
              <w:rPr>
                <w:rFonts w:ascii="Times New Roman" w:hAnsi="Times New Roman" w:hint="eastAsia"/>
                <w:szCs w:val="21"/>
              </w:rPr>
              <w:t>～</w:t>
            </w:r>
            <w:r w:rsidRPr="00D27A3D">
              <w:rPr>
                <w:rFonts w:ascii="Times New Roman" w:hAnsi="Times New Roman"/>
                <w:szCs w:val="21"/>
              </w:rPr>
              <w:t>185</w:t>
            </w:r>
          </w:p>
        </w:tc>
        <w:tc>
          <w:tcPr>
            <w:tcW w:w="537" w:type="pct"/>
            <w:tcBorders>
              <w:top w:val="single" w:sz="4" w:space="0" w:color="auto"/>
              <w:left w:val="single" w:sz="4" w:space="0" w:color="auto"/>
              <w:bottom w:val="single" w:sz="4" w:space="0" w:color="auto"/>
              <w:right w:val="single" w:sz="8" w:space="0" w:color="auto"/>
            </w:tcBorders>
            <w:vAlign w:val="center"/>
            <w:hideMark/>
          </w:tcPr>
          <w:p w14:paraId="3AE73C8B"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160</w:t>
            </w:r>
            <w:r w:rsidRPr="00D27A3D">
              <w:rPr>
                <w:rFonts w:ascii="Times New Roman" w:hAnsi="Times New Roman" w:hint="eastAsia"/>
                <w:szCs w:val="21"/>
              </w:rPr>
              <w:t>～</w:t>
            </w:r>
            <w:r w:rsidRPr="00D27A3D">
              <w:rPr>
                <w:rFonts w:ascii="Times New Roman" w:hAnsi="Times New Roman"/>
                <w:szCs w:val="21"/>
              </w:rPr>
              <w:t>170</w:t>
            </w:r>
          </w:p>
        </w:tc>
      </w:tr>
      <w:tr w:rsidR="00D27A3D" w:rsidRPr="00D27A3D" w14:paraId="230E3BCD" w14:textId="77777777" w:rsidTr="0070411A">
        <w:trPr>
          <w:trHeight w:val="397"/>
          <w:jc w:val="center"/>
        </w:trPr>
        <w:tc>
          <w:tcPr>
            <w:tcW w:w="1016" w:type="pct"/>
            <w:tcBorders>
              <w:top w:val="single" w:sz="4" w:space="0" w:color="auto"/>
              <w:left w:val="single" w:sz="8" w:space="0" w:color="auto"/>
              <w:bottom w:val="single" w:sz="4" w:space="0" w:color="auto"/>
              <w:right w:val="single" w:sz="4" w:space="0" w:color="auto"/>
            </w:tcBorders>
            <w:vAlign w:val="center"/>
            <w:hideMark/>
          </w:tcPr>
          <w:p w14:paraId="2DD68B84"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hint="eastAsia"/>
                <w:szCs w:val="21"/>
              </w:rPr>
              <w:t>集料加热温度</w:t>
            </w:r>
          </w:p>
        </w:tc>
        <w:tc>
          <w:tcPr>
            <w:tcW w:w="652" w:type="pct"/>
            <w:tcBorders>
              <w:top w:val="single" w:sz="4" w:space="0" w:color="auto"/>
              <w:left w:val="single" w:sz="4" w:space="0" w:color="auto"/>
              <w:bottom w:val="single" w:sz="4" w:space="0" w:color="auto"/>
              <w:right w:val="single" w:sz="4" w:space="0" w:color="auto"/>
            </w:tcBorders>
            <w:vAlign w:val="center"/>
            <w:hideMark/>
          </w:tcPr>
          <w:p w14:paraId="1AB30958"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145</w:t>
            </w:r>
            <w:r w:rsidRPr="00D27A3D">
              <w:rPr>
                <w:rFonts w:ascii="Times New Roman" w:hAnsi="Times New Roman" w:hint="eastAsia"/>
                <w:szCs w:val="21"/>
              </w:rPr>
              <w:t>～</w:t>
            </w:r>
            <w:r w:rsidRPr="00D27A3D">
              <w:rPr>
                <w:rFonts w:ascii="Times New Roman" w:hAnsi="Times New Roman"/>
                <w:szCs w:val="21"/>
              </w:rPr>
              <w:t>155</w:t>
            </w:r>
          </w:p>
        </w:tc>
        <w:tc>
          <w:tcPr>
            <w:tcW w:w="648" w:type="pct"/>
            <w:tcBorders>
              <w:top w:val="single" w:sz="4" w:space="0" w:color="auto"/>
              <w:left w:val="single" w:sz="4" w:space="0" w:color="auto"/>
              <w:bottom w:val="single" w:sz="4" w:space="0" w:color="auto"/>
              <w:right w:val="single" w:sz="4" w:space="0" w:color="auto"/>
            </w:tcBorders>
            <w:vAlign w:val="center"/>
            <w:hideMark/>
          </w:tcPr>
          <w:p w14:paraId="617A25E5"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140</w:t>
            </w:r>
            <w:r w:rsidRPr="00D27A3D">
              <w:rPr>
                <w:rFonts w:ascii="Times New Roman" w:hAnsi="Times New Roman" w:hint="eastAsia"/>
                <w:szCs w:val="21"/>
              </w:rPr>
              <w:t>～</w:t>
            </w:r>
            <w:r w:rsidRPr="00D27A3D">
              <w:rPr>
                <w:rFonts w:ascii="Times New Roman" w:hAnsi="Times New Roman"/>
                <w:szCs w:val="21"/>
              </w:rPr>
              <w:t>150</w:t>
            </w:r>
          </w:p>
        </w:tc>
        <w:tc>
          <w:tcPr>
            <w:tcW w:w="692" w:type="pct"/>
            <w:tcBorders>
              <w:top w:val="single" w:sz="4" w:space="0" w:color="auto"/>
              <w:left w:val="single" w:sz="4" w:space="0" w:color="auto"/>
              <w:bottom w:val="single" w:sz="4" w:space="0" w:color="auto"/>
              <w:right w:val="single" w:sz="4" w:space="0" w:color="auto"/>
            </w:tcBorders>
            <w:vAlign w:val="center"/>
            <w:hideMark/>
          </w:tcPr>
          <w:p w14:paraId="260CB37C"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160</w:t>
            </w:r>
            <w:r w:rsidRPr="00D27A3D">
              <w:rPr>
                <w:rFonts w:ascii="Times New Roman" w:hAnsi="Times New Roman" w:hint="eastAsia"/>
                <w:szCs w:val="21"/>
              </w:rPr>
              <w:t>～</w:t>
            </w:r>
            <w:r w:rsidRPr="00D27A3D">
              <w:rPr>
                <w:rFonts w:ascii="Times New Roman" w:hAnsi="Times New Roman"/>
                <w:szCs w:val="21"/>
              </w:rPr>
              <w:t>175</w:t>
            </w:r>
          </w:p>
        </w:tc>
        <w:tc>
          <w:tcPr>
            <w:tcW w:w="759" w:type="pct"/>
            <w:tcBorders>
              <w:top w:val="single" w:sz="4" w:space="0" w:color="auto"/>
              <w:left w:val="single" w:sz="4" w:space="0" w:color="auto"/>
              <w:bottom w:val="single" w:sz="4" w:space="0" w:color="auto"/>
              <w:right w:val="single" w:sz="4" w:space="0" w:color="auto"/>
            </w:tcBorders>
            <w:vAlign w:val="center"/>
            <w:hideMark/>
          </w:tcPr>
          <w:p w14:paraId="504E6819"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160</w:t>
            </w:r>
            <w:r w:rsidRPr="00D27A3D">
              <w:rPr>
                <w:rFonts w:ascii="Times New Roman" w:hAnsi="Times New Roman" w:hint="eastAsia"/>
                <w:szCs w:val="21"/>
              </w:rPr>
              <w:t>～</w:t>
            </w:r>
            <w:r w:rsidRPr="00D27A3D">
              <w:rPr>
                <w:rFonts w:ascii="Times New Roman" w:hAnsi="Times New Roman"/>
                <w:szCs w:val="21"/>
              </w:rPr>
              <w:t>180</w:t>
            </w:r>
          </w:p>
        </w:tc>
        <w:tc>
          <w:tcPr>
            <w:tcW w:w="696" w:type="pct"/>
            <w:tcBorders>
              <w:top w:val="single" w:sz="4" w:space="0" w:color="auto"/>
              <w:left w:val="single" w:sz="4" w:space="0" w:color="auto"/>
              <w:bottom w:val="single" w:sz="4" w:space="0" w:color="auto"/>
              <w:right w:val="single" w:sz="4" w:space="0" w:color="auto"/>
            </w:tcBorders>
            <w:vAlign w:val="center"/>
            <w:hideMark/>
          </w:tcPr>
          <w:p w14:paraId="6AFC6EEE"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170</w:t>
            </w:r>
            <w:r w:rsidRPr="00D27A3D">
              <w:rPr>
                <w:rFonts w:ascii="Times New Roman" w:hAnsi="Times New Roman" w:hint="eastAsia"/>
                <w:szCs w:val="21"/>
              </w:rPr>
              <w:t>～</w:t>
            </w:r>
            <w:r w:rsidRPr="00D27A3D">
              <w:rPr>
                <w:rFonts w:ascii="Times New Roman" w:hAnsi="Times New Roman"/>
                <w:szCs w:val="21"/>
              </w:rPr>
              <w:t>180</w:t>
            </w:r>
          </w:p>
        </w:tc>
        <w:tc>
          <w:tcPr>
            <w:tcW w:w="537" w:type="pct"/>
            <w:tcBorders>
              <w:top w:val="single" w:sz="4" w:space="0" w:color="auto"/>
              <w:left w:val="single" w:sz="4" w:space="0" w:color="auto"/>
              <w:bottom w:val="single" w:sz="4" w:space="0" w:color="auto"/>
              <w:right w:val="single" w:sz="8" w:space="0" w:color="auto"/>
            </w:tcBorders>
            <w:vAlign w:val="center"/>
            <w:hideMark/>
          </w:tcPr>
          <w:p w14:paraId="71389738"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170</w:t>
            </w:r>
            <w:r w:rsidRPr="00D27A3D">
              <w:rPr>
                <w:rFonts w:ascii="Times New Roman" w:hAnsi="Times New Roman" w:hint="eastAsia"/>
                <w:szCs w:val="21"/>
              </w:rPr>
              <w:t>～</w:t>
            </w:r>
            <w:r w:rsidRPr="00D27A3D">
              <w:rPr>
                <w:rFonts w:ascii="Times New Roman" w:hAnsi="Times New Roman"/>
                <w:szCs w:val="21"/>
              </w:rPr>
              <w:t>180</w:t>
            </w:r>
          </w:p>
        </w:tc>
      </w:tr>
      <w:tr w:rsidR="00D27A3D" w:rsidRPr="00D27A3D" w14:paraId="31A7B4F8" w14:textId="77777777" w:rsidTr="0070411A">
        <w:trPr>
          <w:trHeight w:val="397"/>
          <w:jc w:val="center"/>
        </w:trPr>
        <w:tc>
          <w:tcPr>
            <w:tcW w:w="1016" w:type="pct"/>
            <w:tcBorders>
              <w:top w:val="single" w:sz="4" w:space="0" w:color="auto"/>
              <w:left w:val="single" w:sz="8" w:space="0" w:color="auto"/>
              <w:bottom w:val="single" w:sz="8" w:space="0" w:color="auto"/>
              <w:right w:val="single" w:sz="4" w:space="0" w:color="auto"/>
            </w:tcBorders>
            <w:vAlign w:val="center"/>
            <w:hideMark/>
          </w:tcPr>
          <w:p w14:paraId="7418F612"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hint="eastAsia"/>
                <w:szCs w:val="21"/>
              </w:rPr>
              <w:t>混合料出场</w:t>
            </w:r>
          </w:p>
          <w:p w14:paraId="7CA4FF21"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hint="eastAsia"/>
                <w:szCs w:val="21"/>
              </w:rPr>
              <w:t>温度</w:t>
            </w:r>
          </w:p>
        </w:tc>
        <w:tc>
          <w:tcPr>
            <w:tcW w:w="652" w:type="pct"/>
            <w:tcBorders>
              <w:top w:val="single" w:sz="4" w:space="0" w:color="auto"/>
              <w:left w:val="single" w:sz="4" w:space="0" w:color="auto"/>
              <w:bottom w:val="single" w:sz="8" w:space="0" w:color="auto"/>
              <w:right w:val="single" w:sz="4" w:space="0" w:color="auto"/>
            </w:tcBorders>
            <w:vAlign w:val="center"/>
            <w:hideMark/>
          </w:tcPr>
          <w:p w14:paraId="60DC9916"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120</w:t>
            </w:r>
            <w:r w:rsidRPr="00D27A3D">
              <w:rPr>
                <w:rFonts w:ascii="Times New Roman" w:hAnsi="Times New Roman" w:hint="eastAsia"/>
                <w:szCs w:val="21"/>
              </w:rPr>
              <w:t>～</w:t>
            </w:r>
            <w:r w:rsidRPr="00D27A3D">
              <w:rPr>
                <w:rFonts w:ascii="Times New Roman" w:hAnsi="Times New Roman"/>
                <w:szCs w:val="21"/>
              </w:rPr>
              <w:t>130</w:t>
            </w:r>
          </w:p>
        </w:tc>
        <w:tc>
          <w:tcPr>
            <w:tcW w:w="648" w:type="pct"/>
            <w:tcBorders>
              <w:top w:val="single" w:sz="4" w:space="0" w:color="auto"/>
              <w:left w:val="single" w:sz="4" w:space="0" w:color="auto"/>
              <w:bottom w:val="single" w:sz="8" w:space="0" w:color="auto"/>
              <w:right w:val="single" w:sz="4" w:space="0" w:color="auto"/>
            </w:tcBorders>
            <w:vAlign w:val="center"/>
            <w:hideMark/>
          </w:tcPr>
          <w:p w14:paraId="09E9C3D4"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115</w:t>
            </w:r>
            <w:r w:rsidRPr="00D27A3D">
              <w:rPr>
                <w:rFonts w:ascii="Times New Roman" w:hAnsi="Times New Roman" w:hint="eastAsia"/>
                <w:szCs w:val="21"/>
              </w:rPr>
              <w:t>～</w:t>
            </w:r>
            <w:r w:rsidRPr="00D27A3D">
              <w:rPr>
                <w:rFonts w:ascii="Times New Roman" w:hAnsi="Times New Roman"/>
                <w:szCs w:val="21"/>
              </w:rPr>
              <w:t>125</w:t>
            </w:r>
          </w:p>
        </w:tc>
        <w:tc>
          <w:tcPr>
            <w:tcW w:w="692" w:type="pct"/>
            <w:tcBorders>
              <w:top w:val="single" w:sz="4" w:space="0" w:color="auto"/>
              <w:left w:val="single" w:sz="4" w:space="0" w:color="auto"/>
              <w:bottom w:val="single" w:sz="8" w:space="0" w:color="auto"/>
              <w:right w:val="single" w:sz="4" w:space="0" w:color="auto"/>
            </w:tcBorders>
            <w:vAlign w:val="center"/>
            <w:hideMark/>
          </w:tcPr>
          <w:p w14:paraId="680A3F88"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125</w:t>
            </w:r>
            <w:r w:rsidRPr="00D27A3D">
              <w:rPr>
                <w:rFonts w:ascii="Times New Roman" w:hAnsi="Times New Roman" w:hint="eastAsia"/>
                <w:szCs w:val="21"/>
              </w:rPr>
              <w:t>～</w:t>
            </w:r>
            <w:r w:rsidRPr="00D27A3D">
              <w:rPr>
                <w:rFonts w:ascii="Times New Roman" w:hAnsi="Times New Roman"/>
                <w:szCs w:val="21"/>
              </w:rPr>
              <w:t>135</w:t>
            </w:r>
          </w:p>
        </w:tc>
        <w:tc>
          <w:tcPr>
            <w:tcW w:w="759" w:type="pct"/>
            <w:tcBorders>
              <w:top w:val="single" w:sz="4" w:space="0" w:color="auto"/>
              <w:left w:val="single" w:sz="4" w:space="0" w:color="auto"/>
              <w:bottom w:val="single" w:sz="8" w:space="0" w:color="auto"/>
              <w:right w:val="single" w:sz="4" w:space="0" w:color="auto"/>
            </w:tcBorders>
            <w:vAlign w:val="center"/>
            <w:hideMark/>
          </w:tcPr>
          <w:p w14:paraId="6C3421FD"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145</w:t>
            </w:r>
            <w:r w:rsidRPr="00D27A3D">
              <w:rPr>
                <w:rFonts w:ascii="Times New Roman" w:hAnsi="Times New Roman" w:hint="eastAsia"/>
                <w:szCs w:val="21"/>
              </w:rPr>
              <w:t>～</w:t>
            </w:r>
            <w:r w:rsidRPr="00D27A3D">
              <w:rPr>
                <w:rFonts w:ascii="Times New Roman" w:hAnsi="Times New Roman"/>
                <w:szCs w:val="21"/>
              </w:rPr>
              <w:t>155</w:t>
            </w:r>
          </w:p>
        </w:tc>
        <w:tc>
          <w:tcPr>
            <w:tcW w:w="696" w:type="pct"/>
            <w:tcBorders>
              <w:top w:val="single" w:sz="4" w:space="0" w:color="auto"/>
              <w:left w:val="single" w:sz="4" w:space="0" w:color="auto"/>
              <w:bottom w:val="single" w:sz="8" w:space="0" w:color="auto"/>
              <w:right w:val="single" w:sz="4" w:space="0" w:color="auto"/>
            </w:tcBorders>
            <w:vAlign w:val="center"/>
            <w:hideMark/>
          </w:tcPr>
          <w:p w14:paraId="2708E218"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150</w:t>
            </w:r>
            <w:r w:rsidRPr="00D27A3D">
              <w:rPr>
                <w:rFonts w:ascii="Times New Roman" w:hAnsi="Times New Roman" w:hint="eastAsia"/>
                <w:szCs w:val="21"/>
              </w:rPr>
              <w:t>～</w:t>
            </w:r>
            <w:r w:rsidRPr="00D27A3D">
              <w:rPr>
                <w:rFonts w:ascii="Times New Roman" w:hAnsi="Times New Roman"/>
                <w:szCs w:val="21"/>
              </w:rPr>
              <w:t>160</w:t>
            </w:r>
          </w:p>
        </w:tc>
        <w:tc>
          <w:tcPr>
            <w:tcW w:w="537" w:type="pct"/>
            <w:tcBorders>
              <w:top w:val="single" w:sz="4" w:space="0" w:color="auto"/>
              <w:left w:val="single" w:sz="4" w:space="0" w:color="auto"/>
              <w:bottom w:val="single" w:sz="8" w:space="0" w:color="auto"/>
              <w:right w:val="single" w:sz="8" w:space="0" w:color="auto"/>
            </w:tcBorders>
            <w:vAlign w:val="center"/>
            <w:hideMark/>
          </w:tcPr>
          <w:p w14:paraId="1AD67DE0"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150</w:t>
            </w:r>
            <w:r w:rsidRPr="00D27A3D">
              <w:rPr>
                <w:rFonts w:ascii="Times New Roman" w:hAnsi="Times New Roman" w:hint="eastAsia"/>
                <w:szCs w:val="21"/>
              </w:rPr>
              <w:t>～</w:t>
            </w:r>
            <w:r w:rsidRPr="00D27A3D">
              <w:rPr>
                <w:rFonts w:ascii="Times New Roman" w:hAnsi="Times New Roman"/>
                <w:szCs w:val="21"/>
              </w:rPr>
              <w:t>160</w:t>
            </w:r>
          </w:p>
        </w:tc>
      </w:tr>
    </w:tbl>
    <w:p w14:paraId="09D66996" w14:textId="77777777" w:rsidR="0070411A" w:rsidRPr="00D27A3D" w:rsidRDefault="0070411A" w:rsidP="0070411A">
      <w:pPr>
        <w:spacing w:line="380" w:lineRule="atLeast"/>
        <w:ind w:firstLineChars="200" w:firstLine="420"/>
        <w:jc w:val="left"/>
        <w:rPr>
          <w:rFonts w:ascii="Times New Roman" w:hAnsi="Times New Roman"/>
          <w:szCs w:val="21"/>
        </w:rPr>
      </w:pPr>
      <w:r w:rsidRPr="00D27A3D">
        <w:rPr>
          <w:rFonts w:ascii="Times New Roman" w:hAnsi="Times New Roman" w:hint="eastAsia"/>
          <w:szCs w:val="21"/>
        </w:rPr>
        <w:t>注：本规程所指的再生沥青混合料中</w:t>
      </w:r>
      <w:r w:rsidRPr="00D27A3D">
        <w:rPr>
          <w:rFonts w:ascii="Times New Roman" w:hAnsi="Times New Roman"/>
          <w:szCs w:val="21"/>
        </w:rPr>
        <w:t>RAP</w:t>
      </w:r>
      <w:r w:rsidRPr="00D27A3D">
        <w:rPr>
          <w:rFonts w:ascii="Times New Roman" w:hAnsi="Times New Roman" w:hint="eastAsia"/>
          <w:szCs w:val="21"/>
        </w:rPr>
        <w:t>的掺量为</w:t>
      </w:r>
      <w:r w:rsidRPr="00D27A3D">
        <w:rPr>
          <w:rFonts w:ascii="Times New Roman" w:hAnsi="Times New Roman"/>
          <w:szCs w:val="21"/>
        </w:rPr>
        <w:t>25%</w:t>
      </w:r>
      <w:r w:rsidRPr="00D27A3D">
        <w:rPr>
          <w:rFonts w:ascii="Times New Roman" w:hAnsi="Times New Roman" w:hint="eastAsia"/>
          <w:szCs w:val="21"/>
        </w:rPr>
        <w:t>以下，若</w:t>
      </w:r>
      <w:r w:rsidRPr="00D27A3D">
        <w:rPr>
          <w:rFonts w:ascii="Times New Roman" w:hAnsi="Times New Roman"/>
          <w:szCs w:val="21"/>
        </w:rPr>
        <w:t>RAP</w:t>
      </w:r>
      <w:r w:rsidRPr="00D27A3D">
        <w:rPr>
          <w:rFonts w:ascii="Times New Roman" w:hAnsi="Times New Roman" w:hint="eastAsia"/>
          <w:szCs w:val="21"/>
        </w:rPr>
        <w:t>掺量高于</w:t>
      </w:r>
      <w:r w:rsidRPr="00D27A3D">
        <w:rPr>
          <w:rFonts w:ascii="Times New Roman" w:hAnsi="Times New Roman"/>
          <w:szCs w:val="21"/>
        </w:rPr>
        <w:t>25%</w:t>
      </w:r>
      <w:r w:rsidRPr="00D27A3D">
        <w:rPr>
          <w:rFonts w:ascii="Times New Roman" w:hAnsi="Times New Roman" w:hint="eastAsia"/>
          <w:szCs w:val="21"/>
        </w:rPr>
        <w:t>，则适当提高集料的加热温度。</w:t>
      </w:r>
    </w:p>
    <w:p w14:paraId="019D4AA8" w14:textId="77777777" w:rsidR="0070411A" w:rsidRPr="00D27A3D" w:rsidRDefault="0070411A" w:rsidP="003026D6">
      <w:pPr>
        <w:autoSpaceDE w:val="0"/>
        <w:autoSpaceDN w:val="0"/>
        <w:adjustRightInd w:val="0"/>
        <w:spacing w:beforeLines="100" w:before="240" w:line="400" w:lineRule="exact"/>
        <w:ind w:firstLineChars="100" w:firstLine="241"/>
        <w:rPr>
          <w:rFonts w:hAnsi="宋体"/>
          <w:sz w:val="24"/>
          <w:szCs w:val="28"/>
          <w:lang w:val="zh-CN"/>
        </w:rPr>
      </w:pPr>
      <w:r w:rsidRPr="00D27A3D">
        <w:rPr>
          <w:rFonts w:ascii="Times New Roman" w:hAnsi="Times New Roman" w:cs="Courier New"/>
          <w:b/>
          <w:sz w:val="24"/>
          <w:szCs w:val="28"/>
        </w:rPr>
        <w:t xml:space="preserve">6.3.5  </w:t>
      </w:r>
      <w:r w:rsidRPr="00D27A3D">
        <w:rPr>
          <w:rFonts w:hAnsi="宋体" w:hint="eastAsia"/>
          <w:sz w:val="24"/>
          <w:szCs w:val="28"/>
          <w:lang w:val="zh-CN"/>
        </w:rPr>
        <w:t>生产过程中应观察拌缸电机的电流值及拌和效果，当发现拌缸电机电流值偏大或出现花白料等拌和不均匀现象时，应适当提高混合料的拌和温度或适当延长拌和时间。</w:t>
      </w:r>
    </w:p>
    <w:p w14:paraId="0A45B420" w14:textId="77777777" w:rsidR="0070411A" w:rsidRPr="00D27A3D" w:rsidRDefault="0070411A" w:rsidP="0070411A">
      <w:pPr>
        <w:spacing w:beforeLines="100" w:before="240" w:line="400" w:lineRule="exact"/>
        <w:ind w:firstLineChars="100" w:firstLine="241"/>
        <w:rPr>
          <w:rFonts w:ascii="Times New Roman" w:eastAsia="楷体" w:hAnsi="Times New Roman"/>
          <w:b/>
          <w:sz w:val="24"/>
          <w:szCs w:val="24"/>
        </w:rPr>
      </w:pPr>
      <w:r w:rsidRPr="00D27A3D">
        <w:rPr>
          <w:rFonts w:ascii="Times New Roman" w:eastAsia="楷体" w:hAnsi="Times New Roman" w:hint="eastAsia"/>
          <w:b/>
          <w:sz w:val="24"/>
          <w:szCs w:val="24"/>
        </w:rPr>
        <w:t>条文说明</w:t>
      </w:r>
    </w:p>
    <w:p w14:paraId="2F1BDFBB" w14:textId="77777777" w:rsidR="0070411A" w:rsidRPr="00D27A3D" w:rsidRDefault="0070411A" w:rsidP="0070411A">
      <w:pPr>
        <w:autoSpaceDE w:val="0"/>
        <w:autoSpaceDN w:val="0"/>
        <w:adjustRightInd w:val="0"/>
        <w:spacing w:line="400" w:lineRule="exact"/>
        <w:ind w:firstLineChars="200" w:firstLine="480"/>
        <w:rPr>
          <w:rFonts w:hAnsi="宋体"/>
          <w:sz w:val="24"/>
          <w:szCs w:val="24"/>
        </w:rPr>
      </w:pPr>
      <w:r w:rsidRPr="00D27A3D">
        <w:rPr>
          <w:rFonts w:ascii="Times New Roman" w:eastAsia="楷体" w:hAnsi="Times New Roman" w:hint="eastAsia"/>
          <w:sz w:val="24"/>
          <w:szCs w:val="24"/>
        </w:rPr>
        <w:t>拌和机拌缸电机的工作电流可以间接反映混合料的质量，通过电流的数值大小可以反映出拌和情况。如果拌缸电机电流值偏大，则可能是拌和温度偏低，造成拌和难度较大，因此需要适当提高料温。</w:t>
      </w:r>
    </w:p>
    <w:p w14:paraId="5B62DF70" w14:textId="77777777" w:rsidR="0070411A" w:rsidRPr="00D27A3D" w:rsidRDefault="0070411A" w:rsidP="003026D6">
      <w:pPr>
        <w:pStyle w:val="af0"/>
        <w:spacing w:beforeLines="100" w:before="240" w:line="400" w:lineRule="exact"/>
        <w:ind w:firstLineChars="100" w:firstLine="241"/>
        <w:rPr>
          <w:rFonts w:ascii="Times New Roman" w:hAnsi="Times New Roman"/>
          <w:b/>
          <w:sz w:val="24"/>
          <w:szCs w:val="28"/>
        </w:rPr>
      </w:pPr>
      <w:r w:rsidRPr="00D27A3D">
        <w:rPr>
          <w:rFonts w:ascii="Times New Roman" w:hAnsi="Times New Roman"/>
          <w:b/>
          <w:sz w:val="24"/>
          <w:szCs w:val="28"/>
        </w:rPr>
        <w:t xml:space="preserve">6.3.6  </w:t>
      </w:r>
      <w:r w:rsidRPr="00D27A3D">
        <w:rPr>
          <w:rFonts w:ascii="Times New Roman" w:hAnsi="Times New Roman" w:hint="eastAsia"/>
          <w:sz w:val="24"/>
          <w:szCs w:val="28"/>
        </w:rPr>
        <w:t>采用泡沫沥青温拌工艺拌制不同类型的沥青混合料时，拌和时长、投料顺序等生产工艺参数均应符合同类型热拌沥青混合料的相关技术要求。</w:t>
      </w:r>
    </w:p>
    <w:p w14:paraId="7B22AD5A" w14:textId="77777777" w:rsidR="0070411A" w:rsidRPr="00D27A3D" w:rsidRDefault="0070411A" w:rsidP="003026D6">
      <w:pPr>
        <w:autoSpaceDE w:val="0"/>
        <w:autoSpaceDN w:val="0"/>
        <w:spacing w:beforeLines="100" w:before="240" w:line="400" w:lineRule="exact"/>
        <w:ind w:firstLineChars="100" w:firstLine="241"/>
        <w:textAlignment w:val="bottom"/>
        <w:rPr>
          <w:rFonts w:ascii="Times New Roman" w:hAnsi="Times New Roman"/>
          <w:sz w:val="24"/>
          <w:szCs w:val="28"/>
        </w:rPr>
      </w:pPr>
      <w:r w:rsidRPr="00D27A3D">
        <w:rPr>
          <w:rFonts w:ascii="Times New Roman" w:hAnsi="Times New Roman"/>
          <w:b/>
          <w:sz w:val="24"/>
          <w:szCs w:val="28"/>
        </w:rPr>
        <w:lastRenderedPageBreak/>
        <w:t xml:space="preserve">6.3.7  </w:t>
      </w:r>
      <w:r w:rsidRPr="00D27A3D">
        <w:rPr>
          <w:rFonts w:ascii="Times New Roman" w:hint="eastAsia"/>
          <w:sz w:val="24"/>
          <w:szCs w:val="28"/>
        </w:rPr>
        <w:t>生产添加纤维的泡沫沥青温拌混合料时，纤维必须在混合料中充分分散，拌和均匀。拌和机应配备同步添加投料装置，松散的絮状纤维可在喷入泡沫沥青的同时或稍后采用风送设备喷入拌和锅，拌和时间宜延长</w:t>
      </w:r>
      <w:r w:rsidRPr="00D27A3D">
        <w:rPr>
          <w:rFonts w:ascii="Times New Roman" w:hAnsi="Times New Roman"/>
          <w:sz w:val="24"/>
          <w:szCs w:val="28"/>
        </w:rPr>
        <w:t>5s</w:t>
      </w:r>
      <w:r w:rsidRPr="00D27A3D">
        <w:rPr>
          <w:rFonts w:ascii="Times New Roman" w:hint="eastAsia"/>
          <w:sz w:val="24"/>
          <w:szCs w:val="28"/>
        </w:rPr>
        <w:t>以上。颗粒纤维可在粗集料投入的同时自动加入。</w:t>
      </w:r>
    </w:p>
    <w:p w14:paraId="7C61603C" w14:textId="77777777" w:rsidR="0070411A" w:rsidRPr="00D27A3D" w:rsidRDefault="0070411A" w:rsidP="003026D6">
      <w:pPr>
        <w:autoSpaceDE w:val="0"/>
        <w:autoSpaceDN w:val="0"/>
        <w:spacing w:beforeLines="100" w:before="240" w:line="400" w:lineRule="exact"/>
        <w:ind w:firstLineChars="100" w:firstLine="241"/>
        <w:textAlignment w:val="bottom"/>
        <w:rPr>
          <w:rFonts w:ascii="Times New Roman" w:hAnsi="Times New Roman"/>
          <w:sz w:val="24"/>
          <w:szCs w:val="28"/>
        </w:rPr>
      </w:pPr>
      <w:r w:rsidRPr="00D27A3D">
        <w:rPr>
          <w:rFonts w:ascii="Times New Roman" w:hAnsi="Times New Roman"/>
          <w:b/>
          <w:sz w:val="24"/>
          <w:szCs w:val="28"/>
        </w:rPr>
        <w:t xml:space="preserve">6.3.8  </w:t>
      </w:r>
      <w:r w:rsidRPr="00D27A3D">
        <w:rPr>
          <w:rFonts w:ascii="Times New Roman" w:hint="eastAsia"/>
          <w:sz w:val="24"/>
          <w:szCs w:val="28"/>
        </w:rPr>
        <w:t>泡沫沥青温拌混合料出厂时应逐车检测混合料的重量和温度，记录出厂时间，签发运料单。</w:t>
      </w:r>
    </w:p>
    <w:p w14:paraId="3EB5D874" w14:textId="77777777" w:rsidR="0070411A" w:rsidRPr="00D27A3D" w:rsidRDefault="0070411A" w:rsidP="0070411A">
      <w:pPr>
        <w:widowControl/>
        <w:jc w:val="left"/>
        <w:rPr>
          <w:rFonts w:ascii="Times New Roman" w:hAnsi="Times New Roman"/>
          <w:sz w:val="28"/>
          <w:szCs w:val="28"/>
        </w:rPr>
        <w:sectPr w:rsidR="0070411A" w:rsidRPr="00D27A3D">
          <w:pgSz w:w="11907" w:h="16839"/>
          <w:pgMar w:top="1588" w:right="1474" w:bottom="1588" w:left="1474" w:header="907" w:footer="907" w:gutter="0"/>
          <w:cols w:space="720"/>
        </w:sectPr>
      </w:pPr>
    </w:p>
    <w:p w14:paraId="613DC151" w14:textId="77777777" w:rsidR="0070411A" w:rsidRPr="00D27A3D" w:rsidRDefault="0070411A" w:rsidP="00B104AC">
      <w:pPr>
        <w:adjustRightInd w:val="0"/>
        <w:snapToGrid w:val="0"/>
        <w:spacing w:beforeLines="300" w:before="720" w:afterLines="300" w:after="720"/>
        <w:jc w:val="center"/>
        <w:outlineLvl w:val="0"/>
        <w:rPr>
          <w:rFonts w:ascii="方正小标宋简体" w:eastAsia="方正小标宋简体" w:hAnsi="方正小标宋简体" w:cs="方正小标宋简体"/>
          <w:kern w:val="44"/>
          <w:sz w:val="30"/>
          <w:szCs w:val="30"/>
        </w:rPr>
      </w:pPr>
      <w:bookmarkStart w:id="80" w:name="_Toc18817"/>
      <w:bookmarkStart w:id="81" w:name="_Toc45549745"/>
      <w:r w:rsidRPr="00D27A3D">
        <w:rPr>
          <w:rFonts w:ascii="方正小标宋简体" w:eastAsia="方正小标宋简体" w:hAnsi="方正小标宋简体" w:cs="方正小标宋简体" w:hint="eastAsia"/>
          <w:kern w:val="44"/>
          <w:sz w:val="30"/>
          <w:szCs w:val="30"/>
        </w:rPr>
        <w:lastRenderedPageBreak/>
        <w:t>7  施工</w:t>
      </w:r>
      <w:bookmarkEnd w:id="80"/>
      <w:bookmarkEnd w:id="81"/>
    </w:p>
    <w:p w14:paraId="192E1ED7" w14:textId="77777777" w:rsidR="0070411A" w:rsidRPr="00D27A3D" w:rsidRDefault="0070411A" w:rsidP="00B104AC">
      <w:pPr>
        <w:tabs>
          <w:tab w:val="center" w:pos="4153"/>
          <w:tab w:val="left" w:pos="7035"/>
        </w:tabs>
        <w:adjustRightInd w:val="0"/>
        <w:snapToGrid w:val="0"/>
        <w:spacing w:beforeLines="100" w:before="240" w:afterLines="100" w:after="240" w:line="380" w:lineRule="atLeast"/>
        <w:jc w:val="center"/>
        <w:outlineLvl w:val="1"/>
        <w:rPr>
          <w:rFonts w:ascii="Times New Roman" w:eastAsiaTheme="majorEastAsia" w:hAnsi="Times New Roman"/>
          <w:b/>
          <w:bCs/>
          <w:kern w:val="44"/>
          <w:sz w:val="28"/>
          <w:szCs w:val="28"/>
        </w:rPr>
      </w:pPr>
      <w:bookmarkStart w:id="82" w:name="_Toc45549746"/>
      <w:bookmarkStart w:id="83" w:name="_Toc16081"/>
      <w:r w:rsidRPr="00D27A3D">
        <w:rPr>
          <w:rFonts w:ascii="Times New Roman" w:eastAsiaTheme="majorEastAsia" w:hAnsi="Times New Roman"/>
          <w:b/>
          <w:bCs/>
          <w:kern w:val="44"/>
          <w:sz w:val="28"/>
          <w:szCs w:val="28"/>
        </w:rPr>
        <w:t xml:space="preserve">7.1  </w:t>
      </w:r>
      <w:r w:rsidRPr="00D27A3D">
        <w:rPr>
          <w:rFonts w:ascii="Times New Roman" w:eastAsiaTheme="majorEastAsia" w:hAnsi="Times New Roman" w:hint="eastAsia"/>
          <w:b/>
          <w:bCs/>
          <w:kern w:val="44"/>
          <w:sz w:val="28"/>
          <w:szCs w:val="28"/>
        </w:rPr>
        <w:t>一般规定</w:t>
      </w:r>
      <w:bookmarkEnd w:id="82"/>
    </w:p>
    <w:p w14:paraId="1961CC7D" w14:textId="77777777" w:rsidR="00AB32BD" w:rsidRDefault="0070411A" w:rsidP="003026D6">
      <w:pPr>
        <w:spacing w:beforeLines="100" w:before="240" w:line="400" w:lineRule="exact"/>
        <w:ind w:firstLineChars="100" w:firstLine="241"/>
        <w:rPr>
          <w:rFonts w:ascii="Times New Roman" w:hAnsi="Times New Roman"/>
          <w:sz w:val="24"/>
          <w:szCs w:val="28"/>
        </w:rPr>
      </w:pPr>
      <w:r w:rsidRPr="00D27A3D">
        <w:rPr>
          <w:rFonts w:ascii="Times New Roman" w:hAnsi="Times New Roman"/>
          <w:b/>
          <w:sz w:val="24"/>
          <w:szCs w:val="28"/>
        </w:rPr>
        <w:t xml:space="preserve">7.1.1  </w:t>
      </w:r>
      <w:r w:rsidRPr="00D27A3D">
        <w:rPr>
          <w:rFonts w:ascii="Times New Roman" w:hAnsi="Times New Roman" w:hint="eastAsia"/>
          <w:sz w:val="24"/>
          <w:szCs w:val="28"/>
        </w:rPr>
        <w:t>泡沫沥青温拌混合料路面施工前必须进行施工组织设计，并保证合理的施工工期。</w:t>
      </w:r>
    </w:p>
    <w:p w14:paraId="57EE9B98" w14:textId="77777777" w:rsidR="00553B28" w:rsidRPr="00D27A3D" w:rsidRDefault="0070411A" w:rsidP="00AB32BD">
      <w:pPr>
        <w:spacing w:beforeLines="100" w:before="240" w:line="400" w:lineRule="exact"/>
        <w:ind w:firstLineChars="100" w:firstLine="241"/>
        <w:rPr>
          <w:rFonts w:ascii="Times New Roman" w:hAnsi="Times New Roman"/>
          <w:b/>
          <w:sz w:val="24"/>
          <w:szCs w:val="28"/>
        </w:rPr>
      </w:pPr>
      <w:r w:rsidRPr="00D27A3D">
        <w:rPr>
          <w:rFonts w:ascii="Times New Roman" w:hAnsi="Times New Roman"/>
          <w:b/>
          <w:sz w:val="24"/>
          <w:szCs w:val="28"/>
        </w:rPr>
        <w:t xml:space="preserve">7.1.2  </w:t>
      </w:r>
      <w:r w:rsidR="0005016B" w:rsidRPr="00D27A3D">
        <w:rPr>
          <w:rFonts w:ascii="Times New Roman" w:hAnsi="Times New Roman" w:hint="eastAsia"/>
          <w:sz w:val="24"/>
          <w:szCs w:val="28"/>
        </w:rPr>
        <w:t>泡沫沥青温拌混合料路面不得在气温低于</w:t>
      </w:r>
      <w:r w:rsidR="0005016B" w:rsidRPr="00D27A3D">
        <w:rPr>
          <w:rFonts w:ascii="Times New Roman" w:hAnsi="Times New Roman"/>
          <w:sz w:val="24"/>
          <w:szCs w:val="28"/>
        </w:rPr>
        <w:t>5</w:t>
      </w:r>
      <w:r w:rsidR="0005016B" w:rsidRPr="00D27A3D">
        <w:rPr>
          <w:rFonts w:ascii="Times New Roman" w:hAnsi="Times New Roman" w:hint="eastAsia"/>
          <w:sz w:val="24"/>
          <w:szCs w:val="28"/>
        </w:rPr>
        <w:t>℃以及雨天、路面潮湿的情况下施工。</w:t>
      </w:r>
      <w:r w:rsidR="00553B28" w:rsidRPr="00D27A3D">
        <w:rPr>
          <w:rFonts w:ascii="Times New Roman" w:hAnsi="Times New Roman" w:hint="eastAsia"/>
          <w:sz w:val="24"/>
          <w:szCs w:val="28"/>
        </w:rPr>
        <w:t>在气温高于</w:t>
      </w:r>
      <w:r w:rsidR="00553B28" w:rsidRPr="00D27A3D">
        <w:rPr>
          <w:rFonts w:ascii="Times New Roman" w:hAnsi="Times New Roman" w:hint="eastAsia"/>
          <w:sz w:val="24"/>
          <w:szCs w:val="28"/>
        </w:rPr>
        <w:t>10</w:t>
      </w:r>
      <w:r w:rsidR="00553B28" w:rsidRPr="00D27A3D">
        <w:rPr>
          <w:rFonts w:ascii="Times New Roman" w:hAnsi="Times New Roman" w:hint="eastAsia"/>
          <w:sz w:val="24"/>
          <w:szCs w:val="28"/>
        </w:rPr>
        <w:t>℃条件下进行的泡沫沥青温拌混合料施工为正常施工，在气温低于</w:t>
      </w:r>
      <w:r w:rsidR="00553B28" w:rsidRPr="00D27A3D">
        <w:rPr>
          <w:rFonts w:ascii="Times New Roman" w:hAnsi="Times New Roman" w:hint="eastAsia"/>
          <w:sz w:val="24"/>
          <w:szCs w:val="28"/>
        </w:rPr>
        <w:t>10</w:t>
      </w:r>
      <w:r w:rsidR="00553B28" w:rsidRPr="00D27A3D">
        <w:rPr>
          <w:rFonts w:ascii="Times New Roman" w:hAnsi="Times New Roman" w:hint="eastAsia"/>
          <w:sz w:val="24"/>
          <w:szCs w:val="28"/>
        </w:rPr>
        <w:t>℃条件下进行的泡沫沥青温拌混合料施工为低温施工。</w:t>
      </w:r>
    </w:p>
    <w:p w14:paraId="77D3FB4B" w14:textId="77777777" w:rsidR="0070411A" w:rsidRPr="00D27A3D" w:rsidRDefault="00553B28" w:rsidP="00553B28">
      <w:pPr>
        <w:spacing w:beforeLines="100" w:before="240" w:line="400" w:lineRule="exact"/>
        <w:ind w:firstLineChars="100" w:firstLine="241"/>
        <w:rPr>
          <w:rFonts w:ascii="Times New Roman" w:hAnsi="Times New Roman"/>
          <w:sz w:val="24"/>
          <w:szCs w:val="28"/>
        </w:rPr>
      </w:pPr>
      <w:r w:rsidRPr="00D27A3D">
        <w:rPr>
          <w:rFonts w:ascii="Times New Roman" w:hAnsi="Times New Roman" w:hint="eastAsia"/>
          <w:b/>
          <w:sz w:val="24"/>
          <w:szCs w:val="28"/>
        </w:rPr>
        <w:t xml:space="preserve">7.1.3  </w:t>
      </w:r>
      <w:r w:rsidR="0070411A" w:rsidRPr="00D27A3D">
        <w:rPr>
          <w:rFonts w:ascii="Times New Roman" w:hAnsi="Times New Roman" w:hint="eastAsia"/>
          <w:sz w:val="24"/>
          <w:szCs w:val="28"/>
        </w:rPr>
        <w:t>铺筑泡沫沥青温拌混合料面层之前，应检查下承层的质量，不符合要求的不得铺筑泡沫沥青温拌混合料面层。下承层已被污染的，必须处理后方可铺筑泡沫沥青温拌混合料，并做好层间粘结。</w:t>
      </w:r>
    </w:p>
    <w:p w14:paraId="1A5C6DBA" w14:textId="77777777" w:rsidR="0070411A" w:rsidRPr="00D27A3D" w:rsidRDefault="0070411A" w:rsidP="00B104AC">
      <w:pPr>
        <w:tabs>
          <w:tab w:val="center" w:pos="4153"/>
          <w:tab w:val="left" w:pos="7035"/>
        </w:tabs>
        <w:adjustRightInd w:val="0"/>
        <w:snapToGrid w:val="0"/>
        <w:spacing w:beforeLines="100" w:before="240" w:afterLines="100" w:after="240" w:line="380" w:lineRule="atLeast"/>
        <w:jc w:val="center"/>
        <w:outlineLvl w:val="1"/>
        <w:rPr>
          <w:rFonts w:ascii="Times New Roman" w:eastAsiaTheme="majorEastAsia" w:hAnsi="Times New Roman"/>
          <w:b/>
          <w:bCs/>
          <w:kern w:val="44"/>
          <w:sz w:val="28"/>
          <w:szCs w:val="28"/>
        </w:rPr>
      </w:pPr>
      <w:bookmarkStart w:id="84" w:name="_Toc45549747"/>
      <w:r w:rsidRPr="00D27A3D">
        <w:rPr>
          <w:rFonts w:ascii="Times New Roman" w:eastAsiaTheme="majorEastAsia" w:hAnsi="Times New Roman"/>
          <w:b/>
          <w:bCs/>
          <w:kern w:val="44"/>
          <w:sz w:val="28"/>
          <w:szCs w:val="28"/>
        </w:rPr>
        <w:t xml:space="preserve">7.2  </w:t>
      </w:r>
      <w:r w:rsidRPr="00D27A3D">
        <w:rPr>
          <w:rFonts w:ascii="Times New Roman" w:eastAsiaTheme="majorEastAsia" w:hAnsi="Times New Roman" w:hint="eastAsia"/>
          <w:b/>
          <w:bCs/>
          <w:kern w:val="44"/>
          <w:sz w:val="28"/>
          <w:szCs w:val="28"/>
        </w:rPr>
        <w:t>运输</w:t>
      </w:r>
      <w:bookmarkEnd w:id="83"/>
      <w:bookmarkEnd w:id="84"/>
    </w:p>
    <w:p w14:paraId="66EA2740" w14:textId="77777777" w:rsidR="0070411A" w:rsidRPr="00D27A3D" w:rsidRDefault="0070411A" w:rsidP="003026D6">
      <w:pPr>
        <w:spacing w:beforeLines="100" w:before="240" w:line="400" w:lineRule="exact"/>
        <w:ind w:firstLineChars="100" w:firstLine="241"/>
        <w:rPr>
          <w:rFonts w:ascii="Times New Roman" w:hAnsi="Times New Roman"/>
          <w:sz w:val="24"/>
          <w:szCs w:val="28"/>
        </w:rPr>
      </w:pPr>
      <w:r w:rsidRPr="00D27A3D">
        <w:rPr>
          <w:rFonts w:ascii="Times New Roman" w:hAnsi="Times New Roman"/>
          <w:b/>
          <w:sz w:val="24"/>
          <w:szCs w:val="28"/>
        </w:rPr>
        <w:t xml:space="preserve">7.2.1  </w:t>
      </w:r>
      <w:r w:rsidRPr="00D27A3D">
        <w:rPr>
          <w:rFonts w:ascii="Times New Roman" w:hAnsi="Times New Roman" w:hint="eastAsia"/>
          <w:sz w:val="24"/>
          <w:szCs w:val="28"/>
        </w:rPr>
        <w:t>各种类型的泡沫沥青温拌混合料的运输应与同类型的热拌沥青混合料相一致，并应符合现行</w:t>
      </w:r>
      <w:r w:rsidR="0005016B">
        <w:rPr>
          <w:rFonts w:ascii="Times New Roman" w:hAnsi="Times New Roman" w:hint="eastAsia"/>
          <w:sz w:val="24"/>
          <w:szCs w:val="28"/>
        </w:rPr>
        <w:t>行业标准</w:t>
      </w:r>
      <w:r w:rsidRPr="00D27A3D">
        <w:rPr>
          <w:rFonts w:ascii="Times New Roman" w:hAnsi="Times New Roman" w:hint="eastAsia"/>
          <w:sz w:val="24"/>
          <w:szCs w:val="28"/>
        </w:rPr>
        <w:t>《公路沥青路面施工技术规范》</w:t>
      </w:r>
      <w:r w:rsidRPr="00D27A3D">
        <w:rPr>
          <w:rFonts w:ascii="Times New Roman" w:hAnsi="Times New Roman"/>
          <w:sz w:val="24"/>
          <w:szCs w:val="28"/>
        </w:rPr>
        <w:t>JTG F40</w:t>
      </w:r>
      <w:r w:rsidRPr="00D27A3D">
        <w:rPr>
          <w:rFonts w:ascii="Times New Roman" w:hAnsi="Times New Roman" w:hint="eastAsia"/>
          <w:sz w:val="24"/>
          <w:szCs w:val="28"/>
        </w:rPr>
        <w:t>的相关规定。</w:t>
      </w:r>
    </w:p>
    <w:p w14:paraId="3FF0A24F" w14:textId="77777777" w:rsidR="0070411A" w:rsidRPr="00D27A3D" w:rsidRDefault="0070411A" w:rsidP="003026D6">
      <w:pPr>
        <w:spacing w:beforeLines="100" w:before="240" w:line="400" w:lineRule="exact"/>
        <w:ind w:firstLineChars="100" w:firstLine="241"/>
        <w:rPr>
          <w:rFonts w:ascii="Times New Roman" w:hAnsi="Times New Roman"/>
          <w:sz w:val="24"/>
          <w:szCs w:val="28"/>
        </w:rPr>
      </w:pPr>
      <w:r w:rsidRPr="00D27A3D">
        <w:rPr>
          <w:rFonts w:ascii="Times New Roman" w:hAnsi="Times New Roman"/>
          <w:b/>
          <w:sz w:val="24"/>
          <w:szCs w:val="28"/>
        </w:rPr>
        <w:t xml:space="preserve">7.2.2  </w:t>
      </w:r>
      <w:r w:rsidRPr="00D27A3D">
        <w:rPr>
          <w:rFonts w:ascii="Times New Roman" w:hAnsi="Times New Roman" w:hint="eastAsia"/>
          <w:sz w:val="24"/>
          <w:szCs w:val="28"/>
        </w:rPr>
        <w:t>泡沫沥青温拌混合料的运料车应有保温、防雨、防污染措施。</w:t>
      </w:r>
    </w:p>
    <w:p w14:paraId="0D8F854C" w14:textId="77777777" w:rsidR="0070411A" w:rsidRPr="00D27A3D" w:rsidRDefault="0070411A" w:rsidP="003026D6">
      <w:pPr>
        <w:spacing w:beforeLines="100" w:before="240" w:line="400" w:lineRule="exact"/>
        <w:ind w:firstLineChars="100" w:firstLine="241"/>
        <w:rPr>
          <w:rFonts w:ascii="Times New Roman" w:hAnsi="Times New Roman"/>
          <w:b/>
          <w:sz w:val="24"/>
          <w:szCs w:val="28"/>
        </w:rPr>
      </w:pPr>
      <w:r w:rsidRPr="00D27A3D">
        <w:rPr>
          <w:rFonts w:ascii="Times New Roman" w:hAnsi="Times New Roman"/>
          <w:b/>
          <w:sz w:val="24"/>
          <w:szCs w:val="28"/>
        </w:rPr>
        <w:t xml:space="preserve">7.2.3  </w:t>
      </w:r>
      <w:r w:rsidRPr="00D27A3D">
        <w:rPr>
          <w:rFonts w:ascii="Times New Roman" w:hAnsi="Times New Roman" w:hint="eastAsia"/>
          <w:sz w:val="24"/>
          <w:szCs w:val="28"/>
        </w:rPr>
        <w:t>运料车到施工现场后，应由专人逐车检测温度。泡沫沥青温拌混合料到场温度应满足本规程表</w:t>
      </w:r>
      <w:r w:rsidRPr="00D27A3D">
        <w:rPr>
          <w:rFonts w:ascii="Times New Roman" w:hAnsi="Times New Roman"/>
          <w:sz w:val="24"/>
          <w:szCs w:val="28"/>
        </w:rPr>
        <w:t>7.3.1</w:t>
      </w:r>
      <w:r w:rsidRPr="00D27A3D">
        <w:rPr>
          <w:rFonts w:ascii="Times New Roman" w:hAnsi="Times New Roman" w:hint="eastAsia"/>
          <w:sz w:val="24"/>
          <w:szCs w:val="28"/>
        </w:rPr>
        <w:t>的要求。若混合料不符合施工温度要求，或已经结成团块、遭雨淋的不得铺筑。</w:t>
      </w:r>
    </w:p>
    <w:p w14:paraId="55F96ADB" w14:textId="77777777" w:rsidR="0070411A" w:rsidRPr="00D27A3D" w:rsidRDefault="0070411A" w:rsidP="00B104AC">
      <w:pPr>
        <w:tabs>
          <w:tab w:val="center" w:pos="4153"/>
          <w:tab w:val="left" w:pos="7035"/>
        </w:tabs>
        <w:adjustRightInd w:val="0"/>
        <w:snapToGrid w:val="0"/>
        <w:spacing w:beforeLines="100" w:before="240" w:afterLines="100" w:after="240" w:line="380" w:lineRule="atLeast"/>
        <w:jc w:val="center"/>
        <w:outlineLvl w:val="1"/>
        <w:rPr>
          <w:rFonts w:ascii="Times New Roman" w:eastAsiaTheme="majorEastAsia" w:hAnsi="Times New Roman"/>
          <w:b/>
          <w:bCs/>
          <w:kern w:val="44"/>
          <w:sz w:val="28"/>
          <w:szCs w:val="28"/>
        </w:rPr>
      </w:pPr>
      <w:bookmarkStart w:id="85" w:name="_Toc26633"/>
      <w:bookmarkStart w:id="86" w:name="_Toc45549748"/>
      <w:r w:rsidRPr="00D27A3D">
        <w:rPr>
          <w:rFonts w:ascii="Times New Roman" w:eastAsiaTheme="majorEastAsia" w:hAnsi="Times New Roman"/>
          <w:b/>
          <w:bCs/>
          <w:kern w:val="44"/>
          <w:sz w:val="28"/>
          <w:szCs w:val="28"/>
        </w:rPr>
        <w:t xml:space="preserve">7.3  </w:t>
      </w:r>
      <w:r w:rsidRPr="00D27A3D">
        <w:rPr>
          <w:rFonts w:ascii="Times New Roman" w:eastAsiaTheme="majorEastAsia" w:hAnsi="Times New Roman" w:hint="eastAsia"/>
          <w:b/>
          <w:bCs/>
          <w:kern w:val="44"/>
          <w:sz w:val="28"/>
          <w:szCs w:val="28"/>
        </w:rPr>
        <w:t>摊铺</w:t>
      </w:r>
      <w:bookmarkEnd w:id="85"/>
      <w:r w:rsidRPr="00D27A3D">
        <w:rPr>
          <w:rFonts w:ascii="Times New Roman" w:eastAsiaTheme="majorEastAsia" w:hAnsi="Times New Roman" w:hint="eastAsia"/>
          <w:b/>
          <w:bCs/>
          <w:kern w:val="44"/>
          <w:sz w:val="28"/>
          <w:szCs w:val="28"/>
        </w:rPr>
        <w:t>、压实、接缝处理及开放交通</w:t>
      </w:r>
      <w:bookmarkEnd w:id="86"/>
    </w:p>
    <w:p w14:paraId="5C8540E1" w14:textId="77777777" w:rsidR="0070411A" w:rsidRPr="00D27A3D" w:rsidRDefault="0070411A" w:rsidP="003026D6">
      <w:pPr>
        <w:spacing w:beforeLines="100" w:before="240" w:line="400" w:lineRule="exact"/>
        <w:ind w:firstLineChars="100" w:firstLine="241"/>
        <w:rPr>
          <w:rFonts w:ascii="Times New Roman" w:hAnsi="Times New Roman"/>
          <w:sz w:val="24"/>
          <w:szCs w:val="28"/>
        </w:rPr>
      </w:pPr>
      <w:r w:rsidRPr="00D27A3D">
        <w:rPr>
          <w:rFonts w:ascii="Times New Roman" w:hAnsi="Times New Roman"/>
          <w:b/>
          <w:sz w:val="24"/>
          <w:szCs w:val="28"/>
        </w:rPr>
        <w:t xml:space="preserve">7.3.1  </w:t>
      </w:r>
      <w:r w:rsidRPr="00D27A3D">
        <w:rPr>
          <w:rFonts w:ascii="Times New Roman" w:hAnsi="Times New Roman" w:hint="eastAsia"/>
          <w:sz w:val="24"/>
          <w:szCs w:val="28"/>
        </w:rPr>
        <w:t>泡沫沥青温拌混合料摊铺和压实温度应由试验段试铺决定。泡沫温拌普通沥青混合料、再生沥青混合料、改性沥青混合料的摊铺及压实温度可按照表</w:t>
      </w:r>
      <w:r w:rsidRPr="00D27A3D">
        <w:rPr>
          <w:rFonts w:ascii="Times New Roman" w:hAnsi="Times New Roman"/>
          <w:sz w:val="24"/>
          <w:szCs w:val="28"/>
        </w:rPr>
        <w:t>7.3.1</w:t>
      </w:r>
      <w:r w:rsidRPr="00D27A3D">
        <w:rPr>
          <w:rFonts w:ascii="Times New Roman" w:hAnsi="Times New Roman" w:hint="eastAsia"/>
          <w:sz w:val="24"/>
          <w:szCs w:val="28"/>
        </w:rPr>
        <w:t>的规定执行。</w:t>
      </w:r>
    </w:p>
    <w:p w14:paraId="7F16D219" w14:textId="77777777" w:rsidR="0070411A" w:rsidRPr="00D27A3D" w:rsidRDefault="0070411A" w:rsidP="00F05A6A">
      <w:pPr>
        <w:spacing w:beforeLines="50" w:before="120"/>
        <w:jc w:val="center"/>
        <w:rPr>
          <w:rFonts w:ascii="Times New Roman" w:hAnsi="Times New Roman"/>
          <w:b/>
          <w:bCs/>
          <w:szCs w:val="24"/>
        </w:rPr>
      </w:pPr>
      <w:r w:rsidRPr="00D27A3D">
        <w:rPr>
          <w:rFonts w:ascii="Times New Roman" w:hAnsi="Times New Roman" w:hint="eastAsia"/>
          <w:b/>
          <w:bCs/>
          <w:szCs w:val="24"/>
        </w:rPr>
        <w:t>表</w:t>
      </w:r>
      <w:r w:rsidRPr="00D27A3D">
        <w:rPr>
          <w:rFonts w:ascii="Times New Roman" w:hAnsi="Times New Roman"/>
          <w:b/>
          <w:bCs/>
          <w:szCs w:val="24"/>
        </w:rPr>
        <w:t xml:space="preserve">7.3.1  </w:t>
      </w:r>
      <w:r w:rsidRPr="00D27A3D">
        <w:rPr>
          <w:rFonts w:ascii="Times New Roman" w:hAnsi="Times New Roman" w:hint="eastAsia"/>
          <w:b/>
          <w:bCs/>
          <w:szCs w:val="24"/>
        </w:rPr>
        <w:t>泡沫沥青温拌混合料到场及摊铺温度</w:t>
      </w:r>
      <w:r w:rsidRPr="00D27A3D">
        <w:rPr>
          <w:rFonts w:ascii="Times New Roman" w:hAnsi="Times New Roman"/>
          <w:b/>
          <w:bCs/>
          <w:szCs w:val="24"/>
        </w:rPr>
        <w:t>(</w:t>
      </w:r>
      <w:r w:rsidRPr="00D27A3D">
        <w:rPr>
          <w:rFonts w:ascii="Times New Roman" w:hAnsi="Times New Roman" w:hint="eastAsia"/>
          <w:b/>
          <w:bCs/>
          <w:szCs w:val="24"/>
        </w:rPr>
        <w:t>℃</w:t>
      </w:r>
      <w:r w:rsidRPr="00D27A3D">
        <w:rPr>
          <w:rFonts w:ascii="Times New Roman" w:hAnsi="Times New Roman"/>
          <w:b/>
          <w:bCs/>
          <w:szCs w:val="24"/>
        </w:rPr>
        <w:t>)</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88"/>
        <w:gridCol w:w="1341"/>
        <w:gridCol w:w="1066"/>
        <w:gridCol w:w="1070"/>
        <w:gridCol w:w="1316"/>
        <w:gridCol w:w="1373"/>
        <w:gridCol w:w="1275"/>
        <w:gridCol w:w="846"/>
      </w:tblGrid>
      <w:tr w:rsidR="00D27A3D" w:rsidRPr="00D27A3D" w14:paraId="697004C7" w14:textId="77777777" w:rsidTr="0070411A">
        <w:trPr>
          <w:trHeight w:val="397"/>
          <w:jc w:val="center"/>
        </w:trPr>
        <w:tc>
          <w:tcPr>
            <w:tcW w:w="1215" w:type="pct"/>
            <w:gridSpan w:val="2"/>
            <w:vMerge w:val="restart"/>
            <w:tcBorders>
              <w:top w:val="single" w:sz="8" w:space="0" w:color="auto"/>
              <w:left w:val="single" w:sz="8" w:space="0" w:color="auto"/>
              <w:bottom w:val="single" w:sz="4" w:space="0" w:color="auto"/>
              <w:right w:val="single" w:sz="4" w:space="0" w:color="auto"/>
            </w:tcBorders>
            <w:vAlign w:val="center"/>
            <w:hideMark/>
          </w:tcPr>
          <w:p w14:paraId="29870B89"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工序</w:t>
            </w:r>
          </w:p>
        </w:tc>
        <w:tc>
          <w:tcPr>
            <w:tcW w:w="3785" w:type="pct"/>
            <w:gridSpan w:val="6"/>
            <w:tcBorders>
              <w:top w:val="single" w:sz="8" w:space="0" w:color="auto"/>
              <w:left w:val="single" w:sz="4" w:space="0" w:color="auto"/>
              <w:bottom w:val="single" w:sz="4" w:space="0" w:color="auto"/>
              <w:right w:val="single" w:sz="8" w:space="0" w:color="auto"/>
            </w:tcBorders>
            <w:vAlign w:val="center"/>
            <w:hideMark/>
          </w:tcPr>
          <w:p w14:paraId="3CD24363"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混合料类型</w:t>
            </w:r>
          </w:p>
        </w:tc>
      </w:tr>
      <w:tr w:rsidR="00D27A3D" w:rsidRPr="00D27A3D" w14:paraId="0A4C7B3F" w14:textId="77777777" w:rsidTr="0070411A">
        <w:trPr>
          <w:trHeight w:val="486"/>
          <w:jc w:val="center"/>
        </w:trPr>
        <w:tc>
          <w:tcPr>
            <w:tcW w:w="0" w:type="auto"/>
            <w:gridSpan w:val="2"/>
            <w:vMerge/>
            <w:tcBorders>
              <w:top w:val="single" w:sz="8" w:space="0" w:color="auto"/>
              <w:left w:val="single" w:sz="8" w:space="0" w:color="auto"/>
              <w:bottom w:val="single" w:sz="4" w:space="0" w:color="auto"/>
              <w:right w:val="single" w:sz="4" w:space="0" w:color="auto"/>
            </w:tcBorders>
            <w:vAlign w:val="center"/>
            <w:hideMark/>
          </w:tcPr>
          <w:p w14:paraId="09744201" w14:textId="77777777" w:rsidR="0070411A" w:rsidRPr="00D27A3D" w:rsidRDefault="0070411A">
            <w:pPr>
              <w:widowControl/>
              <w:jc w:val="left"/>
              <w:rPr>
                <w:rFonts w:ascii="Times New Roman" w:hAnsi="Times New Roman"/>
                <w:szCs w:val="21"/>
              </w:rPr>
            </w:pPr>
          </w:p>
        </w:tc>
        <w:tc>
          <w:tcPr>
            <w:tcW w:w="1164" w:type="pct"/>
            <w:gridSpan w:val="2"/>
            <w:tcBorders>
              <w:top w:val="single" w:sz="4" w:space="0" w:color="auto"/>
              <w:left w:val="single" w:sz="4" w:space="0" w:color="auto"/>
              <w:bottom w:val="single" w:sz="4" w:space="0" w:color="auto"/>
              <w:right w:val="single" w:sz="4" w:space="0" w:color="auto"/>
            </w:tcBorders>
            <w:vAlign w:val="center"/>
            <w:hideMark/>
          </w:tcPr>
          <w:p w14:paraId="4C14CF91"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普通沥青混合料</w:t>
            </w:r>
          </w:p>
        </w:tc>
        <w:tc>
          <w:tcPr>
            <w:tcW w:w="717" w:type="pct"/>
            <w:tcBorders>
              <w:top w:val="single" w:sz="4" w:space="0" w:color="auto"/>
              <w:left w:val="single" w:sz="4" w:space="0" w:color="auto"/>
              <w:bottom w:val="single" w:sz="4" w:space="0" w:color="auto"/>
              <w:right w:val="single" w:sz="4" w:space="0" w:color="auto"/>
            </w:tcBorders>
            <w:vAlign w:val="center"/>
            <w:hideMark/>
          </w:tcPr>
          <w:p w14:paraId="556BD826"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再生沥青混合料</w:t>
            </w:r>
          </w:p>
        </w:tc>
        <w:tc>
          <w:tcPr>
            <w:tcW w:w="1904" w:type="pct"/>
            <w:gridSpan w:val="3"/>
            <w:tcBorders>
              <w:top w:val="single" w:sz="4" w:space="0" w:color="auto"/>
              <w:left w:val="single" w:sz="4" w:space="0" w:color="auto"/>
              <w:bottom w:val="single" w:sz="4" w:space="0" w:color="auto"/>
              <w:right w:val="single" w:sz="8" w:space="0" w:color="auto"/>
            </w:tcBorders>
            <w:vAlign w:val="center"/>
            <w:hideMark/>
          </w:tcPr>
          <w:p w14:paraId="255007EB"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改性沥青混合料</w:t>
            </w:r>
          </w:p>
        </w:tc>
      </w:tr>
      <w:tr w:rsidR="00D27A3D" w:rsidRPr="00D27A3D" w14:paraId="4196C76C" w14:textId="77777777" w:rsidTr="0070411A">
        <w:trPr>
          <w:trHeight w:val="694"/>
          <w:jc w:val="center"/>
        </w:trPr>
        <w:tc>
          <w:tcPr>
            <w:tcW w:w="0" w:type="auto"/>
            <w:gridSpan w:val="2"/>
            <w:vMerge/>
            <w:tcBorders>
              <w:top w:val="single" w:sz="8" w:space="0" w:color="auto"/>
              <w:left w:val="single" w:sz="8" w:space="0" w:color="auto"/>
              <w:bottom w:val="single" w:sz="4" w:space="0" w:color="auto"/>
              <w:right w:val="single" w:sz="4" w:space="0" w:color="auto"/>
            </w:tcBorders>
            <w:vAlign w:val="center"/>
            <w:hideMark/>
          </w:tcPr>
          <w:p w14:paraId="3320CE32" w14:textId="77777777" w:rsidR="0070411A" w:rsidRPr="00D27A3D" w:rsidRDefault="0070411A">
            <w:pPr>
              <w:widowControl/>
              <w:jc w:val="left"/>
              <w:rPr>
                <w:rFonts w:ascii="Times New Roman" w:hAnsi="Times New Roman"/>
                <w:szCs w:val="21"/>
              </w:rPr>
            </w:pPr>
          </w:p>
        </w:tc>
        <w:tc>
          <w:tcPr>
            <w:tcW w:w="581" w:type="pct"/>
            <w:tcBorders>
              <w:top w:val="single" w:sz="4" w:space="0" w:color="auto"/>
              <w:left w:val="single" w:sz="4" w:space="0" w:color="auto"/>
              <w:bottom w:val="single" w:sz="4" w:space="0" w:color="auto"/>
              <w:right w:val="single" w:sz="4" w:space="0" w:color="auto"/>
            </w:tcBorders>
            <w:vAlign w:val="center"/>
            <w:hideMark/>
          </w:tcPr>
          <w:p w14:paraId="0C931162"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70</w:t>
            </w:r>
            <w:r w:rsidRPr="00D27A3D">
              <w:rPr>
                <w:rFonts w:ascii="Times New Roman" w:hAnsi="Times New Roman"/>
                <w:szCs w:val="21"/>
              </w:rPr>
              <w:t>号石</w:t>
            </w:r>
          </w:p>
          <w:p w14:paraId="010E9F71"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油沥青</w:t>
            </w:r>
          </w:p>
        </w:tc>
        <w:tc>
          <w:tcPr>
            <w:tcW w:w="583" w:type="pct"/>
            <w:tcBorders>
              <w:top w:val="single" w:sz="4" w:space="0" w:color="auto"/>
              <w:left w:val="single" w:sz="4" w:space="0" w:color="auto"/>
              <w:bottom w:val="single" w:sz="4" w:space="0" w:color="auto"/>
              <w:right w:val="single" w:sz="4" w:space="0" w:color="auto"/>
            </w:tcBorders>
            <w:vAlign w:val="center"/>
            <w:hideMark/>
          </w:tcPr>
          <w:p w14:paraId="2907666D"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90</w:t>
            </w:r>
            <w:r w:rsidRPr="00D27A3D">
              <w:rPr>
                <w:rFonts w:ascii="Times New Roman" w:hAnsi="Times New Roman"/>
                <w:szCs w:val="21"/>
              </w:rPr>
              <w:t>号石油沥青</w:t>
            </w:r>
          </w:p>
        </w:tc>
        <w:tc>
          <w:tcPr>
            <w:tcW w:w="717" w:type="pct"/>
            <w:tcBorders>
              <w:top w:val="single" w:sz="4" w:space="0" w:color="auto"/>
              <w:left w:val="single" w:sz="4" w:space="0" w:color="auto"/>
              <w:bottom w:val="single" w:sz="4" w:space="0" w:color="auto"/>
              <w:right w:val="single" w:sz="4" w:space="0" w:color="auto"/>
            </w:tcBorders>
            <w:vAlign w:val="center"/>
            <w:hideMark/>
          </w:tcPr>
          <w:p w14:paraId="1BF13C2B" w14:textId="77777777" w:rsidR="0070411A" w:rsidRPr="00AB32BD" w:rsidRDefault="0070411A" w:rsidP="00A77CDF">
            <w:pPr>
              <w:spacing w:line="280" w:lineRule="atLeast"/>
              <w:jc w:val="center"/>
              <w:rPr>
                <w:rFonts w:ascii="Times New Roman" w:hAnsi="Times New Roman"/>
                <w:szCs w:val="21"/>
                <w:highlight w:val="yellow"/>
              </w:rPr>
            </w:pPr>
            <w:r w:rsidRPr="00A77CDF">
              <w:rPr>
                <w:rFonts w:ascii="Times New Roman" w:hAnsi="Times New Roman"/>
                <w:szCs w:val="21"/>
              </w:rPr>
              <w:t>70</w:t>
            </w:r>
            <w:r w:rsidRPr="00A77CDF">
              <w:rPr>
                <w:rFonts w:ascii="Times New Roman" w:hAnsi="Times New Roman"/>
                <w:szCs w:val="21"/>
              </w:rPr>
              <w:t>号</w:t>
            </w:r>
            <w:r w:rsidR="00A77CDF" w:rsidRPr="00A77CDF">
              <w:rPr>
                <w:rFonts w:ascii="Times New Roman" w:hAnsi="Times New Roman" w:hint="eastAsia"/>
                <w:szCs w:val="21"/>
              </w:rPr>
              <w:t>或</w:t>
            </w:r>
            <w:r w:rsidRPr="00A77CDF">
              <w:rPr>
                <w:rFonts w:ascii="Times New Roman" w:hAnsi="Times New Roman"/>
                <w:szCs w:val="21"/>
              </w:rPr>
              <w:t>90</w:t>
            </w:r>
            <w:r w:rsidRPr="00A77CDF">
              <w:rPr>
                <w:rFonts w:ascii="Times New Roman" w:hAnsi="Times New Roman"/>
                <w:szCs w:val="21"/>
              </w:rPr>
              <w:t>号石油沥青</w:t>
            </w:r>
          </w:p>
        </w:tc>
        <w:tc>
          <w:tcPr>
            <w:tcW w:w="748" w:type="pct"/>
            <w:tcBorders>
              <w:top w:val="single" w:sz="4" w:space="0" w:color="auto"/>
              <w:left w:val="single" w:sz="4" w:space="0" w:color="auto"/>
              <w:bottom w:val="single" w:sz="4" w:space="0" w:color="auto"/>
              <w:right w:val="single" w:sz="4" w:space="0" w:color="auto"/>
            </w:tcBorders>
            <w:vAlign w:val="center"/>
            <w:hideMark/>
          </w:tcPr>
          <w:p w14:paraId="109DF110"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SBS</w:t>
            </w:r>
            <w:r w:rsidRPr="00D27A3D">
              <w:rPr>
                <w:rFonts w:ascii="Times New Roman" w:hAnsi="Times New Roman"/>
                <w:szCs w:val="21"/>
              </w:rPr>
              <w:t>改性沥青混合料</w:t>
            </w:r>
          </w:p>
        </w:tc>
        <w:tc>
          <w:tcPr>
            <w:tcW w:w="695" w:type="pct"/>
            <w:tcBorders>
              <w:top w:val="single" w:sz="4" w:space="0" w:color="auto"/>
              <w:left w:val="single" w:sz="4" w:space="0" w:color="auto"/>
              <w:bottom w:val="single" w:sz="4" w:space="0" w:color="auto"/>
              <w:right w:val="single" w:sz="4" w:space="0" w:color="auto"/>
            </w:tcBorders>
            <w:vAlign w:val="center"/>
            <w:hideMark/>
          </w:tcPr>
          <w:p w14:paraId="1635ADD2"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橡胶改性沥青混合料</w:t>
            </w:r>
          </w:p>
        </w:tc>
        <w:tc>
          <w:tcPr>
            <w:tcW w:w="461" w:type="pct"/>
            <w:tcBorders>
              <w:top w:val="single" w:sz="4" w:space="0" w:color="auto"/>
              <w:left w:val="single" w:sz="4" w:space="0" w:color="auto"/>
              <w:bottom w:val="single" w:sz="4" w:space="0" w:color="auto"/>
              <w:right w:val="single" w:sz="8" w:space="0" w:color="auto"/>
            </w:tcBorders>
            <w:vAlign w:val="center"/>
            <w:hideMark/>
          </w:tcPr>
          <w:p w14:paraId="245A198F"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SMA</w:t>
            </w:r>
          </w:p>
          <w:p w14:paraId="2F9350FD"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混合料</w:t>
            </w:r>
          </w:p>
        </w:tc>
      </w:tr>
      <w:tr w:rsidR="00D27A3D" w:rsidRPr="00D27A3D" w14:paraId="6428A682" w14:textId="77777777" w:rsidTr="0070411A">
        <w:trPr>
          <w:trHeight w:val="397"/>
          <w:jc w:val="center"/>
        </w:trPr>
        <w:tc>
          <w:tcPr>
            <w:tcW w:w="1215" w:type="pct"/>
            <w:gridSpan w:val="2"/>
            <w:tcBorders>
              <w:top w:val="single" w:sz="4" w:space="0" w:color="auto"/>
              <w:left w:val="single" w:sz="8" w:space="0" w:color="auto"/>
              <w:bottom w:val="single" w:sz="4" w:space="0" w:color="auto"/>
              <w:right w:val="single" w:sz="4" w:space="0" w:color="auto"/>
            </w:tcBorders>
            <w:vAlign w:val="center"/>
            <w:hideMark/>
          </w:tcPr>
          <w:p w14:paraId="506D63B2"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运输到现场温度</w:t>
            </w:r>
          </w:p>
        </w:tc>
        <w:tc>
          <w:tcPr>
            <w:tcW w:w="581" w:type="pct"/>
            <w:tcBorders>
              <w:top w:val="single" w:sz="4" w:space="0" w:color="auto"/>
              <w:left w:val="single" w:sz="4" w:space="0" w:color="auto"/>
              <w:bottom w:val="single" w:sz="4" w:space="0" w:color="auto"/>
              <w:right w:val="single" w:sz="4" w:space="0" w:color="auto"/>
            </w:tcBorders>
            <w:vAlign w:val="center"/>
            <w:hideMark/>
          </w:tcPr>
          <w:p w14:paraId="0F9683A7"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≥120</w:t>
            </w:r>
          </w:p>
        </w:tc>
        <w:tc>
          <w:tcPr>
            <w:tcW w:w="583" w:type="pct"/>
            <w:tcBorders>
              <w:top w:val="single" w:sz="4" w:space="0" w:color="auto"/>
              <w:left w:val="single" w:sz="4" w:space="0" w:color="auto"/>
              <w:bottom w:val="single" w:sz="4" w:space="0" w:color="auto"/>
              <w:right w:val="single" w:sz="4" w:space="0" w:color="auto"/>
            </w:tcBorders>
            <w:vAlign w:val="center"/>
            <w:hideMark/>
          </w:tcPr>
          <w:p w14:paraId="1C4544EF"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≥115</w:t>
            </w:r>
          </w:p>
        </w:tc>
        <w:tc>
          <w:tcPr>
            <w:tcW w:w="717" w:type="pct"/>
            <w:tcBorders>
              <w:top w:val="single" w:sz="4" w:space="0" w:color="auto"/>
              <w:left w:val="single" w:sz="4" w:space="0" w:color="auto"/>
              <w:bottom w:val="single" w:sz="4" w:space="0" w:color="auto"/>
              <w:right w:val="single" w:sz="4" w:space="0" w:color="auto"/>
            </w:tcBorders>
            <w:vAlign w:val="center"/>
            <w:hideMark/>
          </w:tcPr>
          <w:p w14:paraId="28723F32"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≥125</w:t>
            </w:r>
          </w:p>
        </w:tc>
        <w:tc>
          <w:tcPr>
            <w:tcW w:w="748" w:type="pct"/>
            <w:tcBorders>
              <w:top w:val="single" w:sz="4" w:space="0" w:color="auto"/>
              <w:left w:val="single" w:sz="4" w:space="0" w:color="auto"/>
              <w:bottom w:val="single" w:sz="4" w:space="0" w:color="auto"/>
              <w:right w:val="single" w:sz="4" w:space="0" w:color="auto"/>
            </w:tcBorders>
            <w:vAlign w:val="center"/>
            <w:hideMark/>
          </w:tcPr>
          <w:p w14:paraId="41EF27BF"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≥145</w:t>
            </w:r>
          </w:p>
        </w:tc>
        <w:tc>
          <w:tcPr>
            <w:tcW w:w="695" w:type="pct"/>
            <w:tcBorders>
              <w:top w:val="single" w:sz="4" w:space="0" w:color="auto"/>
              <w:left w:val="single" w:sz="4" w:space="0" w:color="auto"/>
              <w:bottom w:val="single" w:sz="4" w:space="0" w:color="auto"/>
              <w:right w:val="single" w:sz="4" w:space="0" w:color="auto"/>
            </w:tcBorders>
            <w:vAlign w:val="center"/>
            <w:hideMark/>
          </w:tcPr>
          <w:p w14:paraId="0ED4A846"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≥150</w:t>
            </w:r>
          </w:p>
        </w:tc>
        <w:tc>
          <w:tcPr>
            <w:tcW w:w="461" w:type="pct"/>
            <w:tcBorders>
              <w:top w:val="single" w:sz="4" w:space="0" w:color="auto"/>
              <w:left w:val="single" w:sz="4" w:space="0" w:color="auto"/>
              <w:bottom w:val="single" w:sz="4" w:space="0" w:color="auto"/>
              <w:right w:val="single" w:sz="8" w:space="0" w:color="auto"/>
            </w:tcBorders>
            <w:vAlign w:val="center"/>
            <w:hideMark/>
          </w:tcPr>
          <w:p w14:paraId="0F484FC3"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≥150</w:t>
            </w:r>
          </w:p>
        </w:tc>
      </w:tr>
      <w:tr w:rsidR="00D27A3D" w:rsidRPr="00D27A3D" w14:paraId="2472A0BF" w14:textId="77777777" w:rsidTr="0070411A">
        <w:trPr>
          <w:trHeight w:val="397"/>
          <w:jc w:val="center"/>
        </w:trPr>
        <w:tc>
          <w:tcPr>
            <w:tcW w:w="484" w:type="pct"/>
            <w:vMerge w:val="restart"/>
            <w:tcBorders>
              <w:top w:val="single" w:sz="4" w:space="0" w:color="auto"/>
              <w:left w:val="single" w:sz="8" w:space="0" w:color="auto"/>
              <w:bottom w:val="single" w:sz="4" w:space="0" w:color="auto"/>
              <w:right w:val="single" w:sz="4" w:space="0" w:color="auto"/>
            </w:tcBorders>
            <w:vAlign w:val="center"/>
            <w:hideMark/>
          </w:tcPr>
          <w:p w14:paraId="0688ABB0"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摊铺</w:t>
            </w:r>
          </w:p>
          <w:p w14:paraId="442F25FA"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温度</w:t>
            </w:r>
          </w:p>
        </w:tc>
        <w:tc>
          <w:tcPr>
            <w:tcW w:w="731" w:type="pct"/>
            <w:tcBorders>
              <w:top w:val="single" w:sz="4" w:space="0" w:color="auto"/>
              <w:left w:val="single" w:sz="4" w:space="0" w:color="auto"/>
              <w:bottom w:val="single" w:sz="4" w:space="0" w:color="auto"/>
              <w:right w:val="single" w:sz="4" w:space="0" w:color="auto"/>
            </w:tcBorders>
            <w:vAlign w:val="center"/>
            <w:hideMark/>
          </w:tcPr>
          <w:p w14:paraId="5FD0B3A5"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正常施工</w:t>
            </w:r>
          </w:p>
        </w:tc>
        <w:tc>
          <w:tcPr>
            <w:tcW w:w="581" w:type="pct"/>
            <w:tcBorders>
              <w:top w:val="single" w:sz="4" w:space="0" w:color="auto"/>
              <w:left w:val="single" w:sz="4" w:space="0" w:color="auto"/>
              <w:bottom w:val="single" w:sz="4" w:space="0" w:color="auto"/>
              <w:right w:val="single" w:sz="4" w:space="0" w:color="auto"/>
            </w:tcBorders>
            <w:vAlign w:val="center"/>
            <w:hideMark/>
          </w:tcPr>
          <w:p w14:paraId="6488BA40"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≥110</w:t>
            </w:r>
          </w:p>
        </w:tc>
        <w:tc>
          <w:tcPr>
            <w:tcW w:w="583" w:type="pct"/>
            <w:tcBorders>
              <w:top w:val="single" w:sz="4" w:space="0" w:color="auto"/>
              <w:left w:val="single" w:sz="4" w:space="0" w:color="auto"/>
              <w:bottom w:val="single" w:sz="4" w:space="0" w:color="auto"/>
              <w:right w:val="single" w:sz="4" w:space="0" w:color="auto"/>
            </w:tcBorders>
            <w:vAlign w:val="center"/>
            <w:hideMark/>
          </w:tcPr>
          <w:p w14:paraId="6C5E0602"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≥105</w:t>
            </w:r>
          </w:p>
        </w:tc>
        <w:tc>
          <w:tcPr>
            <w:tcW w:w="717" w:type="pct"/>
            <w:tcBorders>
              <w:top w:val="single" w:sz="4" w:space="0" w:color="auto"/>
              <w:left w:val="single" w:sz="4" w:space="0" w:color="auto"/>
              <w:bottom w:val="single" w:sz="4" w:space="0" w:color="auto"/>
              <w:right w:val="single" w:sz="4" w:space="0" w:color="auto"/>
            </w:tcBorders>
            <w:vAlign w:val="center"/>
            <w:hideMark/>
          </w:tcPr>
          <w:p w14:paraId="6E1975FB"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≥115</w:t>
            </w:r>
          </w:p>
        </w:tc>
        <w:tc>
          <w:tcPr>
            <w:tcW w:w="748" w:type="pct"/>
            <w:tcBorders>
              <w:top w:val="single" w:sz="4" w:space="0" w:color="auto"/>
              <w:left w:val="single" w:sz="4" w:space="0" w:color="auto"/>
              <w:bottom w:val="single" w:sz="4" w:space="0" w:color="auto"/>
              <w:right w:val="single" w:sz="4" w:space="0" w:color="auto"/>
            </w:tcBorders>
            <w:vAlign w:val="center"/>
            <w:hideMark/>
          </w:tcPr>
          <w:p w14:paraId="61D016BE"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≥135</w:t>
            </w:r>
          </w:p>
        </w:tc>
        <w:tc>
          <w:tcPr>
            <w:tcW w:w="695" w:type="pct"/>
            <w:tcBorders>
              <w:top w:val="single" w:sz="4" w:space="0" w:color="auto"/>
              <w:left w:val="single" w:sz="4" w:space="0" w:color="auto"/>
              <w:bottom w:val="single" w:sz="4" w:space="0" w:color="auto"/>
              <w:right w:val="single" w:sz="4" w:space="0" w:color="auto"/>
            </w:tcBorders>
            <w:vAlign w:val="center"/>
            <w:hideMark/>
          </w:tcPr>
          <w:p w14:paraId="07055AE8"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≥140</w:t>
            </w:r>
          </w:p>
        </w:tc>
        <w:tc>
          <w:tcPr>
            <w:tcW w:w="461" w:type="pct"/>
            <w:tcBorders>
              <w:top w:val="single" w:sz="4" w:space="0" w:color="auto"/>
              <w:left w:val="single" w:sz="4" w:space="0" w:color="auto"/>
              <w:bottom w:val="single" w:sz="4" w:space="0" w:color="auto"/>
              <w:right w:val="single" w:sz="8" w:space="0" w:color="auto"/>
            </w:tcBorders>
            <w:vAlign w:val="center"/>
            <w:hideMark/>
          </w:tcPr>
          <w:p w14:paraId="737D2EA0"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≥140</w:t>
            </w:r>
          </w:p>
        </w:tc>
      </w:tr>
      <w:tr w:rsidR="00D27A3D" w:rsidRPr="00D27A3D" w14:paraId="0F33109B" w14:textId="77777777" w:rsidTr="0070411A">
        <w:trPr>
          <w:trHeight w:val="397"/>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14:paraId="5C8D7329" w14:textId="77777777" w:rsidR="0070411A" w:rsidRPr="00D27A3D" w:rsidRDefault="0070411A">
            <w:pPr>
              <w:widowControl/>
              <w:jc w:val="left"/>
              <w:rPr>
                <w:rFonts w:ascii="Times New Roman" w:hAnsi="Times New Roman"/>
                <w:szCs w:val="21"/>
              </w:rPr>
            </w:pPr>
          </w:p>
        </w:tc>
        <w:tc>
          <w:tcPr>
            <w:tcW w:w="731" w:type="pct"/>
            <w:tcBorders>
              <w:top w:val="single" w:sz="4" w:space="0" w:color="auto"/>
              <w:left w:val="single" w:sz="4" w:space="0" w:color="auto"/>
              <w:bottom w:val="single" w:sz="4" w:space="0" w:color="auto"/>
              <w:right w:val="single" w:sz="4" w:space="0" w:color="auto"/>
            </w:tcBorders>
            <w:vAlign w:val="center"/>
            <w:hideMark/>
          </w:tcPr>
          <w:p w14:paraId="3987D971"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低温施工</w:t>
            </w:r>
          </w:p>
        </w:tc>
        <w:tc>
          <w:tcPr>
            <w:tcW w:w="581" w:type="pct"/>
            <w:tcBorders>
              <w:top w:val="single" w:sz="4" w:space="0" w:color="auto"/>
              <w:left w:val="single" w:sz="4" w:space="0" w:color="auto"/>
              <w:bottom w:val="single" w:sz="4" w:space="0" w:color="auto"/>
              <w:right w:val="single" w:sz="4" w:space="0" w:color="auto"/>
            </w:tcBorders>
            <w:vAlign w:val="center"/>
            <w:hideMark/>
          </w:tcPr>
          <w:p w14:paraId="2BAD8CF5"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≥120</w:t>
            </w:r>
          </w:p>
        </w:tc>
        <w:tc>
          <w:tcPr>
            <w:tcW w:w="583" w:type="pct"/>
            <w:tcBorders>
              <w:top w:val="single" w:sz="4" w:space="0" w:color="auto"/>
              <w:left w:val="single" w:sz="4" w:space="0" w:color="auto"/>
              <w:bottom w:val="single" w:sz="4" w:space="0" w:color="auto"/>
              <w:right w:val="single" w:sz="4" w:space="0" w:color="auto"/>
            </w:tcBorders>
            <w:vAlign w:val="center"/>
            <w:hideMark/>
          </w:tcPr>
          <w:p w14:paraId="3C0562BA"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≥115</w:t>
            </w:r>
          </w:p>
        </w:tc>
        <w:tc>
          <w:tcPr>
            <w:tcW w:w="717" w:type="pct"/>
            <w:tcBorders>
              <w:top w:val="single" w:sz="4" w:space="0" w:color="auto"/>
              <w:left w:val="single" w:sz="4" w:space="0" w:color="auto"/>
              <w:bottom w:val="single" w:sz="4" w:space="0" w:color="auto"/>
              <w:right w:val="single" w:sz="4" w:space="0" w:color="auto"/>
            </w:tcBorders>
            <w:vAlign w:val="center"/>
            <w:hideMark/>
          </w:tcPr>
          <w:p w14:paraId="35A95D9A"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≥125</w:t>
            </w:r>
          </w:p>
        </w:tc>
        <w:tc>
          <w:tcPr>
            <w:tcW w:w="748" w:type="pct"/>
            <w:tcBorders>
              <w:top w:val="single" w:sz="4" w:space="0" w:color="auto"/>
              <w:left w:val="single" w:sz="4" w:space="0" w:color="auto"/>
              <w:bottom w:val="single" w:sz="4" w:space="0" w:color="auto"/>
              <w:right w:val="single" w:sz="4" w:space="0" w:color="auto"/>
            </w:tcBorders>
            <w:vAlign w:val="center"/>
            <w:hideMark/>
          </w:tcPr>
          <w:p w14:paraId="3D78A33B"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≥145</w:t>
            </w:r>
          </w:p>
        </w:tc>
        <w:tc>
          <w:tcPr>
            <w:tcW w:w="695" w:type="pct"/>
            <w:tcBorders>
              <w:top w:val="single" w:sz="4" w:space="0" w:color="auto"/>
              <w:left w:val="single" w:sz="4" w:space="0" w:color="auto"/>
              <w:bottom w:val="single" w:sz="4" w:space="0" w:color="auto"/>
              <w:right w:val="single" w:sz="4" w:space="0" w:color="auto"/>
            </w:tcBorders>
            <w:vAlign w:val="center"/>
            <w:hideMark/>
          </w:tcPr>
          <w:p w14:paraId="581AD072"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≥150</w:t>
            </w:r>
          </w:p>
        </w:tc>
        <w:tc>
          <w:tcPr>
            <w:tcW w:w="461" w:type="pct"/>
            <w:tcBorders>
              <w:top w:val="single" w:sz="4" w:space="0" w:color="auto"/>
              <w:left w:val="single" w:sz="4" w:space="0" w:color="auto"/>
              <w:bottom w:val="single" w:sz="4" w:space="0" w:color="auto"/>
              <w:right w:val="single" w:sz="8" w:space="0" w:color="auto"/>
            </w:tcBorders>
            <w:vAlign w:val="center"/>
            <w:hideMark/>
          </w:tcPr>
          <w:p w14:paraId="17BB803B"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≥150</w:t>
            </w:r>
          </w:p>
        </w:tc>
      </w:tr>
      <w:tr w:rsidR="00D27A3D" w:rsidRPr="00D27A3D" w14:paraId="03CF3579" w14:textId="77777777" w:rsidTr="0070411A">
        <w:trPr>
          <w:trHeight w:val="397"/>
          <w:jc w:val="center"/>
        </w:trPr>
        <w:tc>
          <w:tcPr>
            <w:tcW w:w="484" w:type="pct"/>
            <w:vMerge w:val="restart"/>
            <w:tcBorders>
              <w:top w:val="single" w:sz="4" w:space="0" w:color="auto"/>
              <w:left w:val="single" w:sz="8" w:space="0" w:color="auto"/>
              <w:bottom w:val="single" w:sz="4" w:space="0" w:color="auto"/>
              <w:right w:val="single" w:sz="4" w:space="0" w:color="auto"/>
            </w:tcBorders>
            <w:vAlign w:val="center"/>
            <w:hideMark/>
          </w:tcPr>
          <w:p w14:paraId="3510D47D"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初压开始温度</w:t>
            </w:r>
          </w:p>
        </w:tc>
        <w:tc>
          <w:tcPr>
            <w:tcW w:w="731" w:type="pct"/>
            <w:tcBorders>
              <w:top w:val="single" w:sz="4" w:space="0" w:color="auto"/>
              <w:left w:val="single" w:sz="4" w:space="0" w:color="auto"/>
              <w:bottom w:val="single" w:sz="4" w:space="0" w:color="auto"/>
              <w:right w:val="single" w:sz="4" w:space="0" w:color="auto"/>
            </w:tcBorders>
            <w:vAlign w:val="center"/>
            <w:hideMark/>
          </w:tcPr>
          <w:p w14:paraId="61B49281"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正常施工</w:t>
            </w:r>
          </w:p>
        </w:tc>
        <w:tc>
          <w:tcPr>
            <w:tcW w:w="581" w:type="pct"/>
            <w:tcBorders>
              <w:top w:val="single" w:sz="4" w:space="0" w:color="auto"/>
              <w:left w:val="single" w:sz="4" w:space="0" w:color="auto"/>
              <w:bottom w:val="single" w:sz="4" w:space="0" w:color="auto"/>
              <w:right w:val="single" w:sz="4" w:space="0" w:color="auto"/>
            </w:tcBorders>
            <w:vAlign w:val="center"/>
            <w:hideMark/>
          </w:tcPr>
          <w:p w14:paraId="6765498F"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≥105</w:t>
            </w:r>
          </w:p>
        </w:tc>
        <w:tc>
          <w:tcPr>
            <w:tcW w:w="583" w:type="pct"/>
            <w:tcBorders>
              <w:top w:val="single" w:sz="4" w:space="0" w:color="auto"/>
              <w:left w:val="single" w:sz="4" w:space="0" w:color="auto"/>
              <w:bottom w:val="single" w:sz="4" w:space="0" w:color="auto"/>
              <w:right w:val="single" w:sz="4" w:space="0" w:color="auto"/>
            </w:tcBorders>
            <w:vAlign w:val="center"/>
            <w:hideMark/>
          </w:tcPr>
          <w:p w14:paraId="33C3E5F7"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≥100</w:t>
            </w:r>
          </w:p>
        </w:tc>
        <w:tc>
          <w:tcPr>
            <w:tcW w:w="717" w:type="pct"/>
            <w:tcBorders>
              <w:top w:val="single" w:sz="4" w:space="0" w:color="auto"/>
              <w:left w:val="single" w:sz="4" w:space="0" w:color="auto"/>
              <w:bottom w:val="single" w:sz="4" w:space="0" w:color="auto"/>
              <w:right w:val="single" w:sz="4" w:space="0" w:color="auto"/>
            </w:tcBorders>
            <w:vAlign w:val="center"/>
            <w:hideMark/>
          </w:tcPr>
          <w:p w14:paraId="7D5A0799"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≥110</w:t>
            </w:r>
          </w:p>
        </w:tc>
        <w:tc>
          <w:tcPr>
            <w:tcW w:w="748" w:type="pct"/>
            <w:tcBorders>
              <w:top w:val="single" w:sz="4" w:space="0" w:color="auto"/>
              <w:left w:val="single" w:sz="4" w:space="0" w:color="auto"/>
              <w:bottom w:val="single" w:sz="4" w:space="0" w:color="auto"/>
              <w:right w:val="single" w:sz="4" w:space="0" w:color="auto"/>
            </w:tcBorders>
            <w:vAlign w:val="center"/>
            <w:hideMark/>
          </w:tcPr>
          <w:p w14:paraId="01E274BE"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≥130</w:t>
            </w:r>
          </w:p>
        </w:tc>
        <w:tc>
          <w:tcPr>
            <w:tcW w:w="695" w:type="pct"/>
            <w:tcBorders>
              <w:top w:val="single" w:sz="4" w:space="0" w:color="auto"/>
              <w:left w:val="single" w:sz="4" w:space="0" w:color="auto"/>
              <w:bottom w:val="single" w:sz="4" w:space="0" w:color="auto"/>
              <w:right w:val="single" w:sz="4" w:space="0" w:color="auto"/>
            </w:tcBorders>
            <w:vAlign w:val="center"/>
            <w:hideMark/>
          </w:tcPr>
          <w:p w14:paraId="67A54FBF"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≥135</w:t>
            </w:r>
          </w:p>
        </w:tc>
        <w:tc>
          <w:tcPr>
            <w:tcW w:w="461" w:type="pct"/>
            <w:tcBorders>
              <w:top w:val="single" w:sz="4" w:space="0" w:color="auto"/>
              <w:left w:val="single" w:sz="4" w:space="0" w:color="auto"/>
              <w:bottom w:val="single" w:sz="4" w:space="0" w:color="auto"/>
              <w:right w:val="single" w:sz="8" w:space="0" w:color="auto"/>
            </w:tcBorders>
            <w:vAlign w:val="center"/>
            <w:hideMark/>
          </w:tcPr>
          <w:p w14:paraId="4BF15178"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≥135</w:t>
            </w:r>
          </w:p>
        </w:tc>
      </w:tr>
      <w:tr w:rsidR="00D27A3D" w:rsidRPr="00D27A3D" w14:paraId="46B1F6ED" w14:textId="77777777" w:rsidTr="0070411A">
        <w:trPr>
          <w:trHeight w:val="397"/>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14:paraId="3F43245F" w14:textId="77777777" w:rsidR="0070411A" w:rsidRPr="00D27A3D" w:rsidRDefault="0070411A">
            <w:pPr>
              <w:widowControl/>
              <w:jc w:val="left"/>
              <w:rPr>
                <w:rFonts w:ascii="Times New Roman" w:hAnsi="Times New Roman"/>
                <w:szCs w:val="21"/>
              </w:rPr>
            </w:pPr>
          </w:p>
        </w:tc>
        <w:tc>
          <w:tcPr>
            <w:tcW w:w="731" w:type="pct"/>
            <w:tcBorders>
              <w:top w:val="single" w:sz="4" w:space="0" w:color="auto"/>
              <w:left w:val="single" w:sz="4" w:space="0" w:color="auto"/>
              <w:bottom w:val="single" w:sz="4" w:space="0" w:color="auto"/>
              <w:right w:val="single" w:sz="4" w:space="0" w:color="auto"/>
            </w:tcBorders>
            <w:vAlign w:val="center"/>
            <w:hideMark/>
          </w:tcPr>
          <w:p w14:paraId="0DD719F2"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低温施工</w:t>
            </w:r>
          </w:p>
        </w:tc>
        <w:tc>
          <w:tcPr>
            <w:tcW w:w="581" w:type="pct"/>
            <w:tcBorders>
              <w:top w:val="single" w:sz="4" w:space="0" w:color="auto"/>
              <w:left w:val="single" w:sz="4" w:space="0" w:color="auto"/>
              <w:bottom w:val="single" w:sz="4" w:space="0" w:color="auto"/>
              <w:right w:val="single" w:sz="4" w:space="0" w:color="auto"/>
            </w:tcBorders>
            <w:vAlign w:val="center"/>
            <w:hideMark/>
          </w:tcPr>
          <w:p w14:paraId="100B0CB1"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≥115</w:t>
            </w:r>
          </w:p>
        </w:tc>
        <w:tc>
          <w:tcPr>
            <w:tcW w:w="583" w:type="pct"/>
            <w:tcBorders>
              <w:top w:val="single" w:sz="4" w:space="0" w:color="auto"/>
              <w:left w:val="single" w:sz="4" w:space="0" w:color="auto"/>
              <w:bottom w:val="single" w:sz="4" w:space="0" w:color="auto"/>
              <w:right w:val="single" w:sz="4" w:space="0" w:color="auto"/>
            </w:tcBorders>
            <w:vAlign w:val="center"/>
            <w:hideMark/>
          </w:tcPr>
          <w:p w14:paraId="12F2A97C"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≥110</w:t>
            </w:r>
          </w:p>
        </w:tc>
        <w:tc>
          <w:tcPr>
            <w:tcW w:w="717" w:type="pct"/>
            <w:tcBorders>
              <w:top w:val="single" w:sz="4" w:space="0" w:color="auto"/>
              <w:left w:val="single" w:sz="4" w:space="0" w:color="auto"/>
              <w:bottom w:val="single" w:sz="4" w:space="0" w:color="auto"/>
              <w:right w:val="single" w:sz="4" w:space="0" w:color="auto"/>
            </w:tcBorders>
            <w:vAlign w:val="center"/>
            <w:hideMark/>
          </w:tcPr>
          <w:p w14:paraId="025CC2F5"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≥120</w:t>
            </w:r>
          </w:p>
        </w:tc>
        <w:tc>
          <w:tcPr>
            <w:tcW w:w="748" w:type="pct"/>
            <w:tcBorders>
              <w:top w:val="single" w:sz="4" w:space="0" w:color="auto"/>
              <w:left w:val="single" w:sz="4" w:space="0" w:color="auto"/>
              <w:bottom w:val="single" w:sz="4" w:space="0" w:color="auto"/>
              <w:right w:val="single" w:sz="4" w:space="0" w:color="auto"/>
            </w:tcBorders>
            <w:vAlign w:val="center"/>
            <w:hideMark/>
          </w:tcPr>
          <w:p w14:paraId="3BAFDA5D"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≥140</w:t>
            </w:r>
          </w:p>
        </w:tc>
        <w:tc>
          <w:tcPr>
            <w:tcW w:w="695" w:type="pct"/>
            <w:tcBorders>
              <w:top w:val="single" w:sz="4" w:space="0" w:color="auto"/>
              <w:left w:val="single" w:sz="4" w:space="0" w:color="auto"/>
              <w:bottom w:val="single" w:sz="4" w:space="0" w:color="auto"/>
              <w:right w:val="single" w:sz="4" w:space="0" w:color="auto"/>
            </w:tcBorders>
            <w:vAlign w:val="center"/>
            <w:hideMark/>
          </w:tcPr>
          <w:p w14:paraId="645905D1"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≥140</w:t>
            </w:r>
          </w:p>
        </w:tc>
        <w:tc>
          <w:tcPr>
            <w:tcW w:w="461" w:type="pct"/>
            <w:tcBorders>
              <w:top w:val="single" w:sz="4" w:space="0" w:color="auto"/>
              <w:left w:val="single" w:sz="4" w:space="0" w:color="auto"/>
              <w:bottom w:val="single" w:sz="4" w:space="0" w:color="auto"/>
              <w:right w:val="single" w:sz="8" w:space="0" w:color="auto"/>
            </w:tcBorders>
            <w:vAlign w:val="center"/>
            <w:hideMark/>
          </w:tcPr>
          <w:p w14:paraId="46410036"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≥140</w:t>
            </w:r>
          </w:p>
        </w:tc>
      </w:tr>
      <w:tr w:rsidR="00D27A3D" w:rsidRPr="00D27A3D" w14:paraId="34BDEC28" w14:textId="77777777" w:rsidTr="0070411A">
        <w:trPr>
          <w:trHeight w:val="397"/>
          <w:jc w:val="center"/>
        </w:trPr>
        <w:tc>
          <w:tcPr>
            <w:tcW w:w="1215" w:type="pct"/>
            <w:gridSpan w:val="2"/>
            <w:tcBorders>
              <w:top w:val="single" w:sz="4" w:space="0" w:color="auto"/>
              <w:left w:val="single" w:sz="8" w:space="0" w:color="auto"/>
              <w:bottom w:val="single" w:sz="8" w:space="0" w:color="auto"/>
              <w:right w:val="single" w:sz="4" w:space="0" w:color="auto"/>
            </w:tcBorders>
            <w:vAlign w:val="center"/>
            <w:hideMark/>
          </w:tcPr>
          <w:p w14:paraId="345ABDBC"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碾压终了表面温度</w:t>
            </w:r>
          </w:p>
        </w:tc>
        <w:tc>
          <w:tcPr>
            <w:tcW w:w="1881" w:type="pct"/>
            <w:gridSpan w:val="3"/>
            <w:tcBorders>
              <w:top w:val="single" w:sz="4" w:space="0" w:color="auto"/>
              <w:left w:val="single" w:sz="4" w:space="0" w:color="auto"/>
              <w:bottom w:val="single" w:sz="8" w:space="0" w:color="auto"/>
              <w:right w:val="single" w:sz="4" w:space="0" w:color="auto"/>
            </w:tcBorders>
            <w:vAlign w:val="center"/>
            <w:hideMark/>
          </w:tcPr>
          <w:p w14:paraId="182DB4C2"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≥70</w:t>
            </w:r>
          </w:p>
        </w:tc>
        <w:tc>
          <w:tcPr>
            <w:tcW w:w="1904" w:type="pct"/>
            <w:gridSpan w:val="3"/>
            <w:tcBorders>
              <w:top w:val="single" w:sz="4" w:space="0" w:color="auto"/>
              <w:left w:val="single" w:sz="4" w:space="0" w:color="auto"/>
              <w:bottom w:val="single" w:sz="8" w:space="0" w:color="auto"/>
              <w:right w:val="single" w:sz="8" w:space="0" w:color="auto"/>
            </w:tcBorders>
            <w:vAlign w:val="center"/>
            <w:hideMark/>
          </w:tcPr>
          <w:p w14:paraId="2C7C39B0" w14:textId="77777777" w:rsidR="0070411A" w:rsidRPr="00D27A3D" w:rsidRDefault="0070411A">
            <w:pPr>
              <w:spacing w:line="280" w:lineRule="atLeast"/>
              <w:jc w:val="center"/>
              <w:rPr>
                <w:rFonts w:ascii="Times New Roman" w:hAnsi="Times New Roman"/>
                <w:szCs w:val="21"/>
              </w:rPr>
            </w:pPr>
            <w:r w:rsidRPr="00D27A3D">
              <w:rPr>
                <w:rFonts w:ascii="Times New Roman" w:hAnsi="Times New Roman"/>
                <w:szCs w:val="21"/>
              </w:rPr>
              <w:t>≥90</w:t>
            </w:r>
          </w:p>
        </w:tc>
      </w:tr>
    </w:tbl>
    <w:p w14:paraId="75197E7D" w14:textId="77777777" w:rsidR="0070411A" w:rsidRPr="00D27A3D" w:rsidRDefault="0070411A" w:rsidP="003026D6">
      <w:pPr>
        <w:spacing w:beforeLines="100" w:before="240" w:line="400" w:lineRule="exact"/>
        <w:ind w:firstLineChars="100" w:firstLine="241"/>
        <w:rPr>
          <w:rFonts w:ascii="Times New Roman" w:hAnsi="Times New Roman"/>
          <w:sz w:val="24"/>
          <w:szCs w:val="28"/>
        </w:rPr>
      </w:pPr>
      <w:r w:rsidRPr="00D27A3D">
        <w:rPr>
          <w:rFonts w:ascii="Times New Roman" w:hAnsi="Times New Roman"/>
          <w:b/>
          <w:sz w:val="24"/>
          <w:szCs w:val="28"/>
        </w:rPr>
        <w:t xml:space="preserve">7.3.2  </w:t>
      </w:r>
      <w:r w:rsidRPr="00D27A3D">
        <w:rPr>
          <w:rFonts w:ascii="Times New Roman" w:hAnsi="Times New Roman" w:hint="eastAsia"/>
          <w:bCs/>
          <w:sz w:val="24"/>
          <w:szCs w:val="28"/>
        </w:rPr>
        <w:t>应</w:t>
      </w:r>
      <w:r w:rsidRPr="00D27A3D">
        <w:rPr>
          <w:rFonts w:ascii="Times New Roman" w:hAnsi="Times New Roman" w:hint="eastAsia"/>
          <w:sz w:val="24"/>
          <w:szCs w:val="28"/>
        </w:rPr>
        <w:t>根据混合料的级配类型，选择合理的压路机组合方式及碾压步骤。在不产生推移和裂缝的前提下，初压、复压、终压应在摊铺后较高温度下进行。碾压各阶段适宜的压路机类型宜符合表</w:t>
      </w:r>
      <w:r w:rsidRPr="00D27A3D">
        <w:rPr>
          <w:rFonts w:ascii="Times New Roman" w:hAnsi="Times New Roman"/>
          <w:sz w:val="24"/>
          <w:szCs w:val="28"/>
        </w:rPr>
        <w:t>7.3.2</w:t>
      </w:r>
      <w:r w:rsidRPr="00D27A3D">
        <w:rPr>
          <w:rFonts w:ascii="Times New Roman" w:hAnsi="Times New Roman" w:hint="eastAsia"/>
          <w:sz w:val="24"/>
          <w:szCs w:val="28"/>
        </w:rPr>
        <w:t>的要求。具体的压路机组合方式及碾压步骤应根据试验段试铺情况确定。</w:t>
      </w:r>
    </w:p>
    <w:p w14:paraId="6E1677F2" w14:textId="77777777" w:rsidR="0070411A" w:rsidRPr="00D27A3D" w:rsidRDefault="0070411A" w:rsidP="00F05A6A">
      <w:pPr>
        <w:spacing w:beforeLines="50" w:before="120"/>
        <w:jc w:val="center"/>
        <w:rPr>
          <w:rFonts w:ascii="Times New Roman" w:hAnsi="Times New Roman"/>
          <w:b/>
          <w:bCs/>
          <w:szCs w:val="24"/>
        </w:rPr>
      </w:pPr>
      <w:r w:rsidRPr="00D27A3D">
        <w:rPr>
          <w:rFonts w:ascii="Times New Roman" w:hAnsi="Times New Roman" w:hint="eastAsia"/>
          <w:b/>
          <w:bCs/>
          <w:szCs w:val="24"/>
        </w:rPr>
        <w:t>表</w:t>
      </w:r>
      <w:r w:rsidRPr="00D27A3D">
        <w:rPr>
          <w:rFonts w:ascii="Times New Roman" w:hAnsi="Times New Roman"/>
          <w:b/>
          <w:bCs/>
          <w:szCs w:val="24"/>
        </w:rPr>
        <w:t xml:space="preserve">7.3.2 </w:t>
      </w:r>
      <w:r w:rsidRPr="00D27A3D">
        <w:rPr>
          <w:rFonts w:ascii="Times New Roman" w:hAnsi="Times New Roman" w:hint="eastAsia"/>
          <w:b/>
          <w:bCs/>
          <w:szCs w:val="24"/>
        </w:rPr>
        <w:t xml:space="preserve"> </w:t>
      </w:r>
      <w:r w:rsidRPr="00D27A3D">
        <w:rPr>
          <w:rFonts w:ascii="Times New Roman" w:hAnsi="Times New Roman" w:hint="eastAsia"/>
          <w:b/>
          <w:bCs/>
          <w:szCs w:val="24"/>
        </w:rPr>
        <w:t>推荐的泡沫沥青温拌混合料施工碾压组合及碾压步骤</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643"/>
        <w:gridCol w:w="2151"/>
        <w:gridCol w:w="3219"/>
        <w:gridCol w:w="2162"/>
      </w:tblGrid>
      <w:tr w:rsidR="00D27A3D" w:rsidRPr="00D27A3D" w14:paraId="3B224284" w14:textId="77777777" w:rsidTr="0070411A">
        <w:trPr>
          <w:trHeight w:val="431"/>
        </w:trPr>
        <w:tc>
          <w:tcPr>
            <w:tcW w:w="896" w:type="pct"/>
            <w:tcBorders>
              <w:top w:val="single" w:sz="8" w:space="0" w:color="auto"/>
              <w:left w:val="single" w:sz="8" w:space="0" w:color="auto"/>
              <w:bottom w:val="single" w:sz="4" w:space="0" w:color="auto"/>
              <w:right w:val="single" w:sz="4" w:space="0" w:color="auto"/>
            </w:tcBorders>
            <w:vAlign w:val="center"/>
            <w:hideMark/>
          </w:tcPr>
          <w:p w14:paraId="6F046663" w14:textId="77777777" w:rsidR="0070411A" w:rsidRPr="00D27A3D" w:rsidRDefault="0070411A">
            <w:pPr>
              <w:adjustRightInd w:val="0"/>
              <w:snapToGrid w:val="0"/>
              <w:spacing w:line="260" w:lineRule="atLeast"/>
              <w:jc w:val="center"/>
              <w:rPr>
                <w:rFonts w:ascii="Times New Roman" w:hAnsi="Times New Roman"/>
                <w:kern w:val="0"/>
                <w:szCs w:val="21"/>
              </w:rPr>
            </w:pPr>
            <w:r w:rsidRPr="00D27A3D">
              <w:rPr>
                <w:rFonts w:ascii="Times New Roman" w:hAnsi="Times New Roman" w:hint="eastAsia"/>
                <w:kern w:val="0"/>
                <w:szCs w:val="21"/>
              </w:rPr>
              <w:t>混合料类型</w:t>
            </w:r>
          </w:p>
        </w:tc>
        <w:tc>
          <w:tcPr>
            <w:tcW w:w="1172" w:type="pct"/>
            <w:tcBorders>
              <w:top w:val="single" w:sz="8" w:space="0" w:color="auto"/>
              <w:left w:val="single" w:sz="4" w:space="0" w:color="auto"/>
              <w:bottom w:val="single" w:sz="4" w:space="0" w:color="auto"/>
              <w:right w:val="single" w:sz="4" w:space="0" w:color="auto"/>
            </w:tcBorders>
            <w:vAlign w:val="center"/>
            <w:hideMark/>
          </w:tcPr>
          <w:p w14:paraId="16D8DE53" w14:textId="77777777" w:rsidR="0070411A" w:rsidRPr="00D27A3D" w:rsidRDefault="0070411A">
            <w:pPr>
              <w:adjustRightInd w:val="0"/>
              <w:snapToGrid w:val="0"/>
              <w:spacing w:line="260" w:lineRule="atLeast"/>
              <w:jc w:val="center"/>
              <w:rPr>
                <w:rFonts w:ascii="Times New Roman" w:hAnsi="Times New Roman"/>
                <w:kern w:val="0"/>
                <w:szCs w:val="21"/>
              </w:rPr>
            </w:pPr>
            <w:r w:rsidRPr="00D27A3D">
              <w:rPr>
                <w:rFonts w:ascii="Times New Roman" w:hAnsi="Times New Roman" w:hint="eastAsia"/>
                <w:kern w:val="0"/>
                <w:szCs w:val="21"/>
              </w:rPr>
              <w:t>初压</w:t>
            </w:r>
          </w:p>
        </w:tc>
        <w:tc>
          <w:tcPr>
            <w:tcW w:w="1754" w:type="pct"/>
            <w:tcBorders>
              <w:top w:val="single" w:sz="8" w:space="0" w:color="auto"/>
              <w:left w:val="single" w:sz="4" w:space="0" w:color="auto"/>
              <w:bottom w:val="single" w:sz="4" w:space="0" w:color="auto"/>
              <w:right w:val="single" w:sz="4" w:space="0" w:color="auto"/>
            </w:tcBorders>
            <w:vAlign w:val="center"/>
            <w:hideMark/>
          </w:tcPr>
          <w:p w14:paraId="18D5E175" w14:textId="77777777" w:rsidR="0070411A" w:rsidRPr="00D27A3D" w:rsidRDefault="0070411A">
            <w:pPr>
              <w:adjustRightInd w:val="0"/>
              <w:snapToGrid w:val="0"/>
              <w:spacing w:line="260" w:lineRule="atLeast"/>
              <w:jc w:val="center"/>
              <w:rPr>
                <w:rFonts w:ascii="Times New Roman" w:hAnsi="Times New Roman"/>
                <w:kern w:val="0"/>
                <w:szCs w:val="21"/>
              </w:rPr>
            </w:pPr>
            <w:r w:rsidRPr="00D27A3D">
              <w:rPr>
                <w:rFonts w:ascii="Times New Roman" w:hAnsi="Times New Roman" w:hint="eastAsia"/>
                <w:kern w:val="0"/>
                <w:szCs w:val="21"/>
              </w:rPr>
              <w:t>复压</w:t>
            </w:r>
          </w:p>
        </w:tc>
        <w:tc>
          <w:tcPr>
            <w:tcW w:w="1179" w:type="pct"/>
            <w:tcBorders>
              <w:top w:val="single" w:sz="8" w:space="0" w:color="auto"/>
              <w:left w:val="single" w:sz="4" w:space="0" w:color="auto"/>
              <w:bottom w:val="single" w:sz="4" w:space="0" w:color="auto"/>
              <w:right w:val="single" w:sz="8" w:space="0" w:color="auto"/>
            </w:tcBorders>
            <w:vAlign w:val="center"/>
            <w:hideMark/>
          </w:tcPr>
          <w:p w14:paraId="60370E08" w14:textId="77777777" w:rsidR="0070411A" w:rsidRPr="00D27A3D" w:rsidRDefault="0070411A">
            <w:pPr>
              <w:adjustRightInd w:val="0"/>
              <w:snapToGrid w:val="0"/>
              <w:spacing w:line="260" w:lineRule="atLeast"/>
              <w:jc w:val="center"/>
              <w:rPr>
                <w:rFonts w:ascii="Times New Roman" w:hAnsi="Times New Roman"/>
                <w:kern w:val="0"/>
                <w:szCs w:val="21"/>
              </w:rPr>
            </w:pPr>
            <w:r w:rsidRPr="00D27A3D">
              <w:rPr>
                <w:rFonts w:ascii="Times New Roman" w:hAnsi="Times New Roman" w:hint="eastAsia"/>
                <w:kern w:val="0"/>
                <w:szCs w:val="21"/>
              </w:rPr>
              <w:t>终压</w:t>
            </w:r>
          </w:p>
        </w:tc>
      </w:tr>
      <w:tr w:rsidR="00D27A3D" w:rsidRPr="00D27A3D" w14:paraId="49FCDE63" w14:textId="77777777" w:rsidTr="0070411A">
        <w:trPr>
          <w:trHeight w:val="810"/>
        </w:trPr>
        <w:tc>
          <w:tcPr>
            <w:tcW w:w="896" w:type="pct"/>
            <w:tcBorders>
              <w:top w:val="single" w:sz="4" w:space="0" w:color="auto"/>
              <w:left w:val="single" w:sz="8" w:space="0" w:color="auto"/>
              <w:bottom w:val="single" w:sz="4" w:space="0" w:color="auto"/>
              <w:right w:val="single" w:sz="4" w:space="0" w:color="auto"/>
            </w:tcBorders>
            <w:vAlign w:val="center"/>
            <w:hideMark/>
          </w:tcPr>
          <w:p w14:paraId="2C5E943A" w14:textId="77777777" w:rsidR="0070411A" w:rsidRPr="00D27A3D" w:rsidRDefault="0070411A">
            <w:pPr>
              <w:adjustRightInd w:val="0"/>
              <w:snapToGrid w:val="0"/>
              <w:spacing w:line="260" w:lineRule="atLeast"/>
              <w:jc w:val="center"/>
              <w:rPr>
                <w:rFonts w:ascii="Times New Roman" w:hAnsi="Times New Roman"/>
                <w:kern w:val="0"/>
                <w:szCs w:val="21"/>
              </w:rPr>
            </w:pPr>
            <w:r w:rsidRPr="00D27A3D">
              <w:rPr>
                <w:rFonts w:ascii="Times New Roman" w:hAnsi="Times New Roman" w:hint="eastAsia"/>
                <w:kern w:val="0"/>
                <w:szCs w:val="21"/>
              </w:rPr>
              <w:t>密级配沥青</w:t>
            </w:r>
          </w:p>
          <w:p w14:paraId="4369397B" w14:textId="77777777" w:rsidR="0070411A" w:rsidRPr="00D27A3D" w:rsidRDefault="0070411A">
            <w:pPr>
              <w:adjustRightInd w:val="0"/>
              <w:snapToGrid w:val="0"/>
              <w:spacing w:line="260" w:lineRule="atLeast"/>
              <w:jc w:val="center"/>
              <w:rPr>
                <w:rFonts w:ascii="Times New Roman" w:hAnsi="Times New Roman"/>
                <w:kern w:val="0"/>
                <w:szCs w:val="21"/>
              </w:rPr>
            </w:pPr>
            <w:r w:rsidRPr="00D27A3D">
              <w:rPr>
                <w:rFonts w:ascii="Times New Roman" w:hAnsi="Times New Roman" w:hint="eastAsia"/>
                <w:kern w:val="0"/>
                <w:szCs w:val="21"/>
              </w:rPr>
              <w:t>混合料</w:t>
            </w:r>
          </w:p>
        </w:tc>
        <w:tc>
          <w:tcPr>
            <w:tcW w:w="1172" w:type="pct"/>
            <w:tcBorders>
              <w:top w:val="single" w:sz="4" w:space="0" w:color="auto"/>
              <w:left w:val="single" w:sz="4" w:space="0" w:color="auto"/>
              <w:bottom w:val="single" w:sz="4" w:space="0" w:color="auto"/>
              <w:right w:val="single" w:sz="4" w:space="0" w:color="auto"/>
            </w:tcBorders>
            <w:vAlign w:val="center"/>
            <w:hideMark/>
          </w:tcPr>
          <w:p w14:paraId="36CEF74E" w14:textId="77777777" w:rsidR="0070411A" w:rsidRPr="00D27A3D" w:rsidRDefault="0070411A">
            <w:pPr>
              <w:adjustRightInd w:val="0"/>
              <w:snapToGrid w:val="0"/>
              <w:spacing w:line="260" w:lineRule="atLeast"/>
              <w:jc w:val="left"/>
              <w:rPr>
                <w:rFonts w:ascii="Times New Roman" w:hAnsi="Times New Roman"/>
                <w:kern w:val="0"/>
                <w:szCs w:val="21"/>
              </w:rPr>
            </w:pPr>
            <w:r w:rsidRPr="00D27A3D">
              <w:rPr>
                <w:rFonts w:ascii="Times New Roman" w:hAnsi="Times New Roman" w:hint="eastAsia"/>
                <w:kern w:val="0"/>
                <w:szCs w:val="21"/>
              </w:rPr>
              <w:t>钢轮压路机静压</w:t>
            </w:r>
            <w:r w:rsidRPr="00D27A3D">
              <w:rPr>
                <w:rFonts w:ascii="Times New Roman" w:hAnsi="Times New Roman"/>
                <w:kern w:val="0"/>
                <w:szCs w:val="21"/>
              </w:rPr>
              <w:t>2~3</w:t>
            </w:r>
            <w:r w:rsidRPr="00D27A3D">
              <w:rPr>
                <w:rFonts w:ascii="Times New Roman" w:hAnsi="Times New Roman" w:hint="eastAsia"/>
                <w:kern w:val="0"/>
                <w:szCs w:val="21"/>
              </w:rPr>
              <w:t>遍，不宜超过</w:t>
            </w:r>
            <w:r w:rsidRPr="00D27A3D">
              <w:rPr>
                <w:rFonts w:ascii="Times New Roman" w:hAnsi="Times New Roman"/>
                <w:kern w:val="0"/>
                <w:szCs w:val="21"/>
              </w:rPr>
              <w:t>3</w:t>
            </w:r>
            <w:r w:rsidRPr="00D27A3D">
              <w:rPr>
                <w:rFonts w:ascii="Times New Roman" w:hAnsi="Times New Roman" w:hint="eastAsia"/>
                <w:kern w:val="0"/>
                <w:szCs w:val="21"/>
              </w:rPr>
              <w:t>遍</w:t>
            </w:r>
          </w:p>
        </w:tc>
        <w:tc>
          <w:tcPr>
            <w:tcW w:w="1754" w:type="pct"/>
            <w:tcBorders>
              <w:top w:val="single" w:sz="4" w:space="0" w:color="auto"/>
              <w:left w:val="single" w:sz="4" w:space="0" w:color="auto"/>
              <w:bottom w:val="single" w:sz="4" w:space="0" w:color="auto"/>
              <w:right w:val="single" w:sz="4" w:space="0" w:color="auto"/>
            </w:tcBorders>
            <w:vAlign w:val="center"/>
            <w:hideMark/>
          </w:tcPr>
          <w:p w14:paraId="3CF23A16" w14:textId="77777777" w:rsidR="0070411A" w:rsidRPr="00D27A3D" w:rsidRDefault="0070411A">
            <w:pPr>
              <w:adjustRightInd w:val="0"/>
              <w:snapToGrid w:val="0"/>
              <w:spacing w:line="260" w:lineRule="atLeast"/>
              <w:jc w:val="left"/>
              <w:rPr>
                <w:rFonts w:ascii="Times New Roman" w:hAnsi="Times New Roman"/>
                <w:kern w:val="0"/>
                <w:szCs w:val="21"/>
              </w:rPr>
            </w:pPr>
            <w:r w:rsidRPr="00D27A3D">
              <w:rPr>
                <w:rFonts w:ascii="Times New Roman" w:hAnsi="Times New Roman" w:hint="eastAsia"/>
                <w:kern w:val="0"/>
                <w:szCs w:val="21"/>
              </w:rPr>
              <w:t>轮胎压路机碾压</w:t>
            </w:r>
            <w:r w:rsidRPr="00D27A3D">
              <w:rPr>
                <w:rFonts w:ascii="Times New Roman" w:hAnsi="Times New Roman"/>
                <w:kern w:val="0"/>
                <w:szCs w:val="21"/>
              </w:rPr>
              <w:t>4~5</w:t>
            </w:r>
            <w:r w:rsidRPr="00D27A3D">
              <w:rPr>
                <w:rFonts w:ascii="Times New Roman" w:hAnsi="Times New Roman" w:hint="eastAsia"/>
                <w:kern w:val="0"/>
                <w:szCs w:val="21"/>
              </w:rPr>
              <w:t>遍，不宜超过</w:t>
            </w:r>
            <w:r w:rsidRPr="00D27A3D">
              <w:rPr>
                <w:rFonts w:ascii="Times New Roman" w:hAnsi="Times New Roman"/>
                <w:kern w:val="0"/>
                <w:szCs w:val="21"/>
              </w:rPr>
              <w:t>6</w:t>
            </w:r>
            <w:r w:rsidRPr="00D27A3D">
              <w:rPr>
                <w:rFonts w:ascii="Times New Roman" w:hAnsi="Times New Roman" w:hint="eastAsia"/>
                <w:kern w:val="0"/>
                <w:szCs w:val="21"/>
              </w:rPr>
              <w:t>遍；或钢轮压路机振压</w:t>
            </w:r>
            <w:r w:rsidRPr="00D27A3D">
              <w:rPr>
                <w:rFonts w:ascii="Times New Roman" w:hAnsi="Times New Roman"/>
                <w:kern w:val="0"/>
                <w:szCs w:val="21"/>
              </w:rPr>
              <w:t>3~5</w:t>
            </w:r>
            <w:r w:rsidRPr="00D27A3D">
              <w:rPr>
                <w:rFonts w:ascii="Times New Roman" w:hAnsi="Times New Roman" w:hint="eastAsia"/>
                <w:kern w:val="0"/>
                <w:szCs w:val="21"/>
              </w:rPr>
              <w:t>遍，不宜超过</w:t>
            </w:r>
            <w:r w:rsidRPr="00D27A3D">
              <w:rPr>
                <w:rFonts w:ascii="Times New Roman" w:hAnsi="Times New Roman"/>
                <w:kern w:val="0"/>
                <w:szCs w:val="21"/>
              </w:rPr>
              <w:t>5</w:t>
            </w:r>
            <w:r w:rsidRPr="00D27A3D">
              <w:rPr>
                <w:rFonts w:ascii="Times New Roman" w:hAnsi="Times New Roman" w:hint="eastAsia"/>
                <w:kern w:val="0"/>
                <w:szCs w:val="21"/>
              </w:rPr>
              <w:t>遍</w:t>
            </w:r>
          </w:p>
        </w:tc>
        <w:tc>
          <w:tcPr>
            <w:tcW w:w="1179" w:type="pct"/>
            <w:tcBorders>
              <w:top w:val="single" w:sz="4" w:space="0" w:color="auto"/>
              <w:left w:val="single" w:sz="4" w:space="0" w:color="auto"/>
              <w:bottom w:val="single" w:sz="4" w:space="0" w:color="auto"/>
              <w:right w:val="single" w:sz="8" w:space="0" w:color="auto"/>
            </w:tcBorders>
            <w:vAlign w:val="center"/>
            <w:hideMark/>
          </w:tcPr>
          <w:p w14:paraId="33AB3429" w14:textId="77777777" w:rsidR="0070411A" w:rsidRPr="00D27A3D" w:rsidRDefault="0070411A">
            <w:pPr>
              <w:adjustRightInd w:val="0"/>
              <w:snapToGrid w:val="0"/>
              <w:spacing w:line="260" w:lineRule="atLeast"/>
              <w:jc w:val="left"/>
              <w:rPr>
                <w:rFonts w:ascii="Times New Roman" w:hAnsi="Times New Roman"/>
                <w:kern w:val="0"/>
                <w:szCs w:val="21"/>
              </w:rPr>
            </w:pPr>
            <w:r w:rsidRPr="00D27A3D">
              <w:rPr>
                <w:rFonts w:ascii="Times New Roman" w:hAnsi="Times New Roman" w:hint="eastAsia"/>
                <w:kern w:val="0"/>
                <w:szCs w:val="21"/>
              </w:rPr>
              <w:t>钢轮压路机静压</w:t>
            </w:r>
            <w:r w:rsidRPr="00D27A3D">
              <w:rPr>
                <w:rFonts w:ascii="Times New Roman" w:hAnsi="Times New Roman"/>
                <w:kern w:val="0"/>
                <w:szCs w:val="21"/>
              </w:rPr>
              <w:t>2~3</w:t>
            </w:r>
            <w:r w:rsidRPr="00D27A3D">
              <w:rPr>
                <w:rFonts w:ascii="Times New Roman" w:hAnsi="Times New Roman" w:hint="eastAsia"/>
                <w:kern w:val="0"/>
                <w:szCs w:val="21"/>
              </w:rPr>
              <w:t>遍，不宜超过</w:t>
            </w:r>
            <w:r w:rsidRPr="00D27A3D">
              <w:rPr>
                <w:rFonts w:ascii="Times New Roman" w:hAnsi="Times New Roman"/>
                <w:kern w:val="0"/>
                <w:szCs w:val="21"/>
              </w:rPr>
              <w:t>3</w:t>
            </w:r>
            <w:r w:rsidRPr="00D27A3D">
              <w:rPr>
                <w:rFonts w:ascii="Times New Roman" w:hAnsi="Times New Roman" w:hint="eastAsia"/>
                <w:kern w:val="0"/>
                <w:szCs w:val="21"/>
              </w:rPr>
              <w:t>遍</w:t>
            </w:r>
          </w:p>
        </w:tc>
      </w:tr>
      <w:tr w:rsidR="00D27A3D" w:rsidRPr="00D27A3D" w14:paraId="0398C47B" w14:textId="77777777" w:rsidTr="0070411A">
        <w:trPr>
          <w:trHeight w:val="810"/>
        </w:trPr>
        <w:tc>
          <w:tcPr>
            <w:tcW w:w="896" w:type="pct"/>
            <w:tcBorders>
              <w:top w:val="single" w:sz="4" w:space="0" w:color="auto"/>
              <w:left w:val="single" w:sz="8" w:space="0" w:color="auto"/>
              <w:bottom w:val="single" w:sz="4" w:space="0" w:color="auto"/>
              <w:right w:val="single" w:sz="4" w:space="0" w:color="auto"/>
            </w:tcBorders>
            <w:vAlign w:val="center"/>
            <w:hideMark/>
          </w:tcPr>
          <w:p w14:paraId="04EC5F79" w14:textId="77777777" w:rsidR="0070411A" w:rsidRPr="00D27A3D" w:rsidRDefault="0070411A">
            <w:pPr>
              <w:adjustRightInd w:val="0"/>
              <w:snapToGrid w:val="0"/>
              <w:spacing w:line="260" w:lineRule="atLeast"/>
              <w:jc w:val="center"/>
              <w:rPr>
                <w:rFonts w:ascii="Times New Roman" w:hAnsi="Times New Roman"/>
                <w:kern w:val="0"/>
                <w:szCs w:val="21"/>
              </w:rPr>
            </w:pPr>
            <w:r w:rsidRPr="00D27A3D">
              <w:rPr>
                <w:rFonts w:ascii="Times New Roman" w:hAnsi="Times New Roman" w:hint="eastAsia"/>
                <w:kern w:val="0"/>
                <w:szCs w:val="21"/>
              </w:rPr>
              <w:t>橡胶改性沥青混合料</w:t>
            </w:r>
          </w:p>
        </w:tc>
        <w:tc>
          <w:tcPr>
            <w:tcW w:w="1172" w:type="pct"/>
            <w:tcBorders>
              <w:top w:val="single" w:sz="4" w:space="0" w:color="auto"/>
              <w:left w:val="single" w:sz="4" w:space="0" w:color="auto"/>
              <w:bottom w:val="single" w:sz="4" w:space="0" w:color="auto"/>
              <w:right w:val="single" w:sz="4" w:space="0" w:color="auto"/>
            </w:tcBorders>
            <w:vAlign w:val="center"/>
            <w:hideMark/>
          </w:tcPr>
          <w:p w14:paraId="7B1760D2" w14:textId="77777777" w:rsidR="0070411A" w:rsidRPr="00D27A3D" w:rsidRDefault="0070411A">
            <w:pPr>
              <w:adjustRightInd w:val="0"/>
              <w:snapToGrid w:val="0"/>
              <w:spacing w:line="260" w:lineRule="atLeast"/>
              <w:jc w:val="left"/>
              <w:rPr>
                <w:rFonts w:ascii="Times New Roman" w:hAnsi="Times New Roman"/>
                <w:kern w:val="0"/>
                <w:szCs w:val="21"/>
              </w:rPr>
            </w:pPr>
            <w:r w:rsidRPr="00D27A3D">
              <w:rPr>
                <w:rFonts w:ascii="Times New Roman" w:hAnsi="Times New Roman" w:hint="eastAsia"/>
                <w:kern w:val="0"/>
                <w:szCs w:val="21"/>
              </w:rPr>
              <w:t>钢轮压路机静压</w:t>
            </w:r>
            <w:r w:rsidRPr="00D27A3D">
              <w:rPr>
                <w:rFonts w:ascii="Times New Roman" w:hAnsi="Times New Roman"/>
                <w:kern w:val="0"/>
                <w:szCs w:val="21"/>
              </w:rPr>
              <w:t>2~3</w:t>
            </w:r>
            <w:r w:rsidRPr="00D27A3D">
              <w:rPr>
                <w:rFonts w:ascii="Times New Roman" w:hAnsi="Times New Roman" w:hint="eastAsia"/>
                <w:kern w:val="0"/>
                <w:szCs w:val="21"/>
              </w:rPr>
              <w:t>遍，不宜超过</w:t>
            </w:r>
            <w:r w:rsidRPr="00D27A3D">
              <w:rPr>
                <w:rFonts w:ascii="Times New Roman" w:hAnsi="Times New Roman"/>
                <w:kern w:val="0"/>
                <w:szCs w:val="21"/>
              </w:rPr>
              <w:t>3</w:t>
            </w:r>
            <w:r w:rsidRPr="00D27A3D">
              <w:rPr>
                <w:rFonts w:ascii="Times New Roman" w:hAnsi="Times New Roman" w:hint="eastAsia"/>
                <w:kern w:val="0"/>
                <w:szCs w:val="21"/>
              </w:rPr>
              <w:t>遍</w:t>
            </w:r>
          </w:p>
        </w:tc>
        <w:tc>
          <w:tcPr>
            <w:tcW w:w="1754" w:type="pct"/>
            <w:tcBorders>
              <w:top w:val="single" w:sz="4" w:space="0" w:color="auto"/>
              <w:left w:val="single" w:sz="4" w:space="0" w:color="auto"/>
              <w:bottom w:val="single" w:sz="4" w:space="0" w:color="auto"/>
              <w:right w:val="single" w:sz="4" w:space="0" w:color="auto"/>
            </w:tcBorders>
            <w:vAlign w:val="center"/>
            <w:hideMark/>
          </w:tcPr>
          <w:p w14:paraId="4AEA5D83" w14:textId="77777777" w:rsidR="0070411A" w:rsidRPr="00D27A3D" w:rsidRDefault="0070411A">
            <w:pPr>
              <w:adjustRightInd w:val="0"/>
              <w:snapToGrid w:val="0"/>
              <w:spacing w:line="260" w:lineRule="atLeast"/>
              <w:jc w:val="left"/>
              <w:rPr>
                <w:rFonts w:ascii="Times New Roman" w:hAnsi="Times New Roman"/>
                <w:kern w:val="0"/>
                <w:szCs w:val="21"/>
              </w:rPr>
            </w:pPr>
            <w:r w:rsidRPr="00D27A3D">
              <w:rPr>
                <w:rFonts w:ascii="Times New Roman" w:hAnsi="Times New Roman" w:hint="eastAsia"/>
                <w:kern w:val="0"/>
                <w:szCs w:val="21"/>
              </w:rPr>
              <w:t>钢轮压路机振压</w:t>
            </w:r>
            <w:r w:rsidRPr="00D27A3D">
              <w:rPr>
                <w:rFonts w:ascii="Times New Roman" w:hAnsi="Times New Roman"/>
                <w:kern w:val="0"/>
                <w:szCs w:val="21"/>
              </w:rPr>
              <w:t>4</w:t>
            </w:r>
            <w:r w:rsidRPr="00D27A3D">
              <w:rPr>
                <w:rFonts w:ascii="Times New Roman" w:hAnsi="Times New Roman" w:hint="eastAsia"/>
                <w:kern w:val="0"/>
                <w:szCs w:val="21"/>
              </w:rPr>
              <w:t>遍，不宜超过</w:t>
            </w:r>
            <w:r w:rsidRPr="00D27A3D">
              <w:rPr>
                <w:rFonts w:ascii="Times New Roman" w:hAnsi="Times New Roman"/>
                <w:kern w:val="0"/>
                <w:szCs w:val="21"/>
              </w:rPr>
              <w:t>5</w:t>
            </w:r>
            <w:r w:rsidRPr="00D27A3D">
              <w:rPr>
                <w:rFonts w:ascii="Times New Roman" w:hAnsi="Times New Roman" w:hint="eastAsia"/>
                <w:kern w:val="0"/>
                <w:szCs w:val="21"/>
              </w:rPr>
              <w:t>遍；或轮胎压路机碾压</w:t>
            </w:r>
            <w:r w:rsidRPr="00D27A3D">
              <w:rPr>
                <w:rFonts w:ascii="Times New Roman" w:hAnsi="Times New Roman"/>
                <w:kern w:val="0"/>
                <w:szCs w:val="21"/>
              </w:rPr>
              <w:t>3~4</w:t>
            </w:r>
            <w:r w:rsidRPr="00D27A3D">
              <w:rPr>
                <w:rFonts w:ascii="Times New Roman" w:hAnsi="Times New Roman" w:hint="eastAsia"/>
                <w:kern w:val="0"/>
                <w:szCs w:val="21"/>
              </w:rPr>
              <w:t>遍，不宜超过</w:t>
            </w:r>
            <w:r w:rsidRPr="00D27A3D">
              <w:rPr>
                <w:rFonts w:ascii="Times New Roman" w:hAnsi="Times New Roman"/>
                <w:kern w:val="0"/>
                <w:szCs w:val="21"/>
              </w:rPr>
              <w:t>4</w:t>
            </w:r>
            <w:r w:rsidRPr="00D27A3D">
              <w:rPr>
                <w:rFonts w:ascii="Times New Roman" w:hAnsi="Times New Roman" w:hint="eastAsia"/>
                <w:kern w:val="0"/>
                <w:szCs w:val="21"/>
              </w:rPr>
              <w:t>遍</w:t>
            </w:r>
          </w:p>
        </w:tc>
        <w:tc>
          <w:tcPr>
            <w:tcW w:w="1179" w:type="pct"/>
            <w:tcBorders>
              <w:top w:val="single" w:sz="4" w:space="0" w:color="auto"/>
              <w:left w:val="single" w:sz="4" w:space="0" w:color="auto"/>
              <w:bottom w:val="single" w:sz="4" w:space="0" w:color="auto"/>
              <w:right w:val="single" w:sz="8" w:space="0" w:color="auto"/>
            </w:tcBorders>
            <w:vAlign w:val="center"/>
            <w:hideMark/>
          </w:tcPr>
          <w:p w14:paraId="1C1242C8" w14:textId="77777777" w:rsidR="0070411A" w:rsidRPr="00D27A3D" w:rsidRDefault="0070411A">
            <w:pPr>
              <w:adjustRightInd w:val="0"/>
              <w:snapToGrid w:val="0"/>
              <w:spacing w:line="260" w:lineRule="atLeast"/>
              <w:jc w:val="left"/>
              <w:rPr>
                <w:rFonts w:ascii="Times New Roman" w:hAnsi="Times New Roman"/>
                <w:kern w:val="0"/>
                <w:szCs w:val="21"/>
              </w:rPr>
            </w:pPr>
            <w:r w:rsidRPr="00D27A3D">
              <w:rPr>
                <w:rFonts w:ascii="Times New Roman" w:hAnsi="Times New Roman" w:hint="eastAsia"/>
                <w:kern w:val="0"/>
                <w:szCs w:val="21"/>
              </w:rPr>
              <w:t>钢轮压路机静压</w:t>
            </w:r>
            <w:r w:rsidRPr="00D27A3D">
              <w:rPr>
                <w:rFonts w:ascii="Times New Roman" w:hAnsi="Times New Roman"/>
                <w:kern w:val="0"/>
                <w:szCs w:val="21"/>
              </w:rPr>
              <w:t>2~3</w:t>
            </w:r>
            <w:r w:rsidRPr="00D27A3D">
              <w:rPr>
                <w:rFonts w:ascii="Times New Roman" w:hAnsi="Times New Roman" w:hint="eastAsia"/>
                <w:kern w:val="0"/>
                <w:szCs w:val="21"/>
              </w:rPr>
              <w:t>遍，不宜超过</w:t>
            </w:r>
            <w:r w:rsidRPr="00D27A3D">
              <w:rPr>
                <w:rFonts w:ascii="Times New Roman" w:hAnsi="Times New Roman"/>
                <w:kern w:val="0"/>
                <w:szCs w:val="21"/>
              </w:rPr>
              <w:t>3</w:t>
            </w:r>
            <w:r w:rsidRPr="00D27A3D">
              <w:rPr>
                <w:rFonts w:ascii="Times New Roman" w:hAnsi="Times New Roman" w:hint="eastAsia"/>
                <w:kern w:val="0"/>
                <w:szCs w:val="21"/>
              </w:rPr>
              <w:t>遍</w:t>
            </w:r>
          </w:p>
        </w:tc>
      </w:tr>
      <w:tr w:rsidR="00D27A3D" w:rsidRPr="00D27A3D" w14:paraId="62957375" w14:textId="77777777" w:rsidTr="0070411A">
        <w:trPr>
          <w:trHeight w:val="562"/>
        </w:trPr>
        <w:tc>
          <w:tcPr>
            <w:tcW w:w="896" w:type="pct"/>
            <w:tcBorders>
              <w:top w:val="single" w:sz="4" w:space="0" w:color="auto"/>
              <w:left w:val="single" w:sz="8" w:space="0" w:color="auto"/>
              <w:bottom w:val="single" w:sz="4" w:space="0" w:color="auto"/>
              <w:right w:val="single" w:sz="4" w:space="0" w:color="auto"/>
            </w:tcBorders>
            <w:vAlign w:val="center"/>
            <w:hideMark/>
          </w:tcPr>
          <w:p w14:paraId="16B663A6" w14:textId="77777777" w:rsidR="0070411A" w:rsidRPr="00D27A3D" w:rsidRDefault="0070411A">
            <w:pPr>
              <w:adjustRightInd w:val="0"/>
              <w:snapToGrid w:val="0"/>
              <w:spacing w:line="260" w:lineRule="atLeast"/>
              <w:jc w:val="center"/>
              <w:rPr>
                <w:rFonts w:ascii="Times New Roman" w:hAnsi="Times New Roman"/>
                <w:kern w:val="0"/>
                <w:szCs w:val="21"/>
              </w:rPr>
            </w:pPr>
            <w:r w:rsidRPr="00D27A3D">
              <w:rPr>
                <w:rFonts w:ascii="Times New Roman" w:hAnsi="Times New Roman"/>
                <w:kern w:val="0"/>
                <w:szCs w:val="21"/>
              </w:rPr>
              <w:t>SMA</w:t>
            </w:r>
            <w:r w:rsidRPr="00D27A3D">
              <w:rPr>
                <w:rFonts w:ascii="Times New Roman" w:hAnsi="Times New Roman" w:hint="eastAsia"/>
                <w:kern w:val="0"/>
                <w:szCs w:val="21"/>
              </w:rPr>
              <w:t>混合料</w:t>
            </w:r>
          </w:p>
        </w:tc>
        <w:tc>
          <w:tcPr>
            <w:tcW w:w="1172" w:type="pct"/>
            <w:tcBorders>
              <w:top w:val="single" w:sz="4" w:space="0" w:color="auto"/>
              <w:left w:val="single" w:sz="4" w:space="0" w:color="auto"/>
              <w:bottom w:val="single" w:sz="4" w:space="0" w:color="auto"/>
              <w:right w:val="single" w:sz="4" w:space="0" w:color="auto"/>
            </w:tcBorders>
            <w:vAlign w:val="center"/>
            <w:hideMark/>
          </w:tcPr>
          <w:p w14:paraId="6E199D49" w14:textId="77777777" w:rsidR="0070411A" w:rsidRPr="00D27A3D" w:rsidRDefault="0070411A">
            <w:pPr>
              <w:adjustRightInd w:val="0"/>
              <w:snapToGrid w:val="0"/>
              <w:spacing w:line="260" w:lineRule="atLeast"/>
              <w:jc w:val="left"/>
              <w:rPr>
                <w:rFonts w:ascii="Times New Roman" w:hAnsi="Times New Roman"/>
                <w:kern w:val="0"/>
                <w:szCs w:val="21"/>
              </w:rPr>
            </w:pPr>
            <w:r w:rsidRPr="00D27A3D">
              <w:rPr>
                <w:rFonts w:ascii="Times New Roman" w:hAnsi="Times New Roman" w:hint="eastAsia"/>
                <w:kern w:val="0"/>
                <w:szCs w:val="21"/>
              </w:rPr>
              <w:t>钢轮压路机静压</w:t>
            </w:r>
            <w:r w:rsidRPr="00D27A3D">
              <w:rPr>
                <w:rFonts w:ascii="Times New Roman" w:hAnsi="Times New Roman"/>
                <w:kern w:val="0"/>
                <w:szCs w:val="21"/>
              </w:rPr>
              <w:t>1</w:t>
            </w:r>
            <w:r w:rsidRPr="00D27A3D">
              <w:rPr>
                <w:rFonts w:ascii="Times New Roman" w:hAnsi="Times New Roman" w:hint="eastAsia"/>
                <w:kern w:val="0"/>
                <w:szCs w:val="21"/>
              </w:rPr>
              <w:t>遍</w:t>
            </w:r>
          </w:p>
        </w:tc>
        <w:tc>
          <w:tcPr>
            <w:tcW w:w="1754" w:type="pct"/>
            <w:tcBorders>
              <w:top w:val="single" w:sz="4" w:space="0" w:color="auto"/>
              <w:left w:val="single" w:sz="4" w:space="0" w:color="auto"/>
              <w:bottom w:val="single" w:sz="4" w:space="0" w:color="auto"/>
              <w:right w:val="single" w:sz="4" w:space="0" w:color="auto"/>
            </w:tcBorders>
            <w:vAlign w:val="center"/>
            <w:hideMark/>
          </w:tcPr>
          <w:p w14:paraId="67B3EC62" w14:textId="77777777" w:rsidR="0070411A" w:rsidRPr="00D27A3D" w:rsidRDefault="0070411A">
            <w:pPr>
              <w:adjustRightInd w:val="0"/>
              <w:snapToGrid w:val="0"/>
              <w:spacing w:line="260" w:lineRule="atLeast"/>
              <w:jc w:val="left"/>
              <w:rPr>
                <w:rFonts w:ascii="Times New Roman" w:hAnsi="Times New Roman"/>
                <w:kern w:val="0"/>
                <w:szCs w:val="21"/>
              </w:rPr>
            </w:pPr>
            <w:r w:rsidRPr="00D27A3D">
              <w:rPr>
                <w:rFonts w:ascii="Times New Roman" w:hAnsi="Times New Roman" w:hint="eastAsia"/>
                <w:kern w:val="0"/>
                <w:szCs w:val="21"/>
              </w:rPr>
              <w:t>钢轮压路机高频、低幅振压</w:t>
            </w:r>
            <w:r w:rsidRPr="00D27A3D">
              <w:rPr>
                <w:rFonts w:ascii="Times New Roman" w:hAnsi="Times New Roman"/>
                <w:kern w:val="0"/>
                <w:szCs w:val="21"/>
              </w:rPr>
              <w:t>3~4</w:t>
            </w:r>
            <w:r w:rsidRPr="00D27A3D">
              <w:rPr>
                <w:rFonts w:ascii="Times New Roman" w:hAnsi="Times New Roman" w:hint="eastAsia"/>
                <w:kern w:val="0"/>
                <w:szCs w:val="21"/>
              </w:rPr>
              <w:t>遍或静压不少于</w:t>
            </w:r>
            <w:r w:rsidRPr="00D27A3D">
              <w:rPr>
                <w:rFonts w:ascii="Times New Roman" w:hAnsi="Times New Roman"/>
                <w:kern w:val="0"/>
                <w:szCs w:val="21"/>
              </w:rPr>
              <w:t>6</w:t>
            </w:r>
            <w:r w:rsidRPr="00D27A3D">
              <w:rPr>
                <w:rFonts w:ascii="Times New Roman" w:hAnsi="Times New Roman" w:hint="eastAsia"/>
                <w:kern w:val="0"/>
                <w:szCs w:val="21"/>
              </w:rPr>
              <w:t>遍</w:t>
            </w:r>
          </w:p>
        </w:tc>
        <w:tc>
          <w:tcPr>
            <w:tcW w:w="1179" w:type="pct"/>
            <w:tcBorders>
              <w:top w:val="single" w:sz="4" w:space="0" w:color="auto"/>
              <w:left w:val="single" w:sz="4" w:space="0" w:color="auto"/>
              <w:bottom w:val="single" w:sz="4" w:space="0" w:color="auto"/>
              <w:right w:val="single" w:sz="8" w:space="0" w:color="auto"/>
            </w:tcBorders>
            <w:vAlign w:val="center"/>
            <w:hideMark/>
          </w:tcPr>
          <w:p w14:paraId="7C8056F8" w14:textId="77777777" w:rsidR="0070411A" w:rsidRPr="00D27A3D" w:rsidRDefault="0070411A">
            <w:pPr>
              <w:adjustRightInd w:val="0"/>
              <w:snapToGrid w:val="0"/>
              <w:spacing w:line="260" w:lineRule="atLeast"/>
              <w:jc w:val="left"/>
              <w:rPr>
                <w:rFonts w:ascii="Times New Roman" w:hAnsi="Times New Roman"/>
                <w:kern w:val="0"/>
                <w:szCs w:val="21"/>
              </w:rPr>
            </w:pPr>
            <w:r w:rsidRPr="00D27A3D">
              <w:rPr>
                <w:rFonts w:ascii="Times New Roman" w:hAnsi="Times New Roman" w:hint="eastAsia"/>
                <w:kern w:val="0"/>
                <w:szCs w:val="21"/>
              </w:rPr>
              <w:t>钢轮压路机静压</w:t>
            </w:r>
            <w:r w:rsidRPr="00D27A3D">
              <w:rPr>
                <w:rFonts w:ascii="Times New Roman" w:hAnsi="Times New Roman"/>
                <w:kern w:val="0"/>
                <w:szCs w:val="21"/>
              </w:rPr>
              <w:t>1</w:t>
            </w:r>
            <w:r w:rsidRPr="00D27A3D">
              <w:rPr>
                <w:rFonts w:ascii="Times New Roman" w:hAnsi="Times New Roman" w:hint="eastAsia"/>
                <w:kern w:val="0"/>
                <w:szCs w:val="21"/>
              </w:rPr>
              <w:t>遍</w:t>
            </w:r>
          </w:p>
        </w:tc>
      </w:tr>
      <w:tr w:rsidR="00D27A3D" w:rsidRPr="00D27A3D" w14:paraId="13B7CEAF" w14:textId="77777777" w:rsidTr="0070411A">
        <w:trPr>
          <w:trHeight w:val="631"/>
        </w:trPr>
        <w:tc>
          <w:tcPr>
            <w:tcW w:w="896" w:type="pct"/>
            <w:tcBorders>
              <w:top w:val="single" w:sz="4" w:space="0" w:color="auto"/>
              <w:left w:val="single" w:sz="8" w:space="0" w:color="auto"/>
              <w:bottom w:val="single" w:sz="8" w:space="0" w:color="auto"/>
              <w:right w:val="single" w:sz="4" w:space="0" w:color="auto"/>
            </w:tcBorders>
            <w:vAlign w:val="center"/>
            <w:hideMark/>
          </w:tcPr>
          <w:p w14:paraId="1A7B4A04" w14:textId="77777777" w:rsidR="0070411A" w:rsidRPr="00D27A3D" w:rsidRDefault="0070411A">
            <w:pPr>
              <w:adjustRightInd w:val="0"/>
              <w:snapToGrid w:val="0"/>
              <w:spacing w:line="260" w:lineRule="atLeast"/>
              <w:jc w:val="center"/>
              <w:rPr>
                <w:rFonts w:ascii="Times New Roman" w:hAnsi="Times New Roman"/>
                <w:kern w:val="0"/>
                <w:szCs w:val="21"/>
              </w:rPr>
            </w:pPr>
            <w:r w:rsidRPr="00D27A3D">
              <w:rPr>
                <w:rFonts w:ascii="Times New Roman" w:hAnsi="Times New Roman" w:hint="eastAsia"/>
                <w:kern w:val="0"/>
                <w:szCs w:val="21"/>
              </w:rPr>
              <w:t>超薄磨耗层</w:t>
            </w:r>
          </w:p>
          <w:p w14:paraId="06D32E42" w14:textId="77777777" w:rsidR="0070411A" w:rsidRPr="00D27A3D" w:rsidRDefault="0070411A">
            <w:pPr>
              <w:adjustRightInd w:val="0"/>
              <w:snapToGrid w:val="0"/>
              <w:spacing w:line="260" w:lineRule="atLeast"/>
              <w:jc w:val="center"/>
              <w:rPr>
                <w:rFonts w:ascii="Times New Roman" w:hAnsi="Times New Roman"/>
                <w:kern w:val="0"/>
                <w:szCs w:val="21"/>
              </w:rPr>
            </w:pPr>
            <w:r w:rsidRPr="00D27A3D">
              <w:rPr>
                <w:rFonts w:ascii="Times New Roman" w:hAnsi="Times New Roman" w:hint="eastAsia"/>
                <w:kern w:val="0"/>
                <w:szCs w:val="21"/>
              </w:rPr>
              <w:t>混合料</w:t>
            </w:r>
          </w:p>
        </w:tc>
        <w:tc>
          <w:tcPr>
            <w:tcW w:w="1172" w:type="pct"/>
            <w:tcBorders>
              <w:top w:val="single" w:sz="4" w:space="0" w:color="auto"/>
              <w:left w:val="single" w:sz="4" w:space="0" w:color="auto"/>
              <w:bottom w:val="single" w:sz="8" w:space="0" w:color="auto"/>
              <w:right w:val="single" w:sz="4" w:space="0" w:color="auto"/>
            </w:tcBorders>
            <w:vAlign w:val="center"/>
            <w:hideMark/>
          </w:tcPr>
          <w:p w14:paraId="6EA2534B" w14:textId="77777777" w:rsidR="0070411A" w:rsidRPr="00D27A3D" w:rsidRDefault="0070411A">
            <w:pPr>
              <w:adjustRightInd w:val="0"/>
              <w:snapToGrid w:val="0"/>
              <w:spacing w:line="260" w:lineRule="atLeast"/>
              <w:jc w:val="left"/>
              <w:rPr>
                <w:rFonts w:ascii="Times New Roman" w:hAnsi="Times New Roman"/>
                <w:kern w:val="0"/>
                <w:szCs w:val="21"/>
              </w:rPr>
            </w:pPr>
            <w:r w:rsidRPr="00D27A3D">
              <w:rPr>
                <w:rFonts w:ascii="Times New Roman" w:hAnsi="Times New Roman" w:hint="eastAsia"/>
                <w:kern w:val="0"/>
                <w:szCs w:val="21"/>
              </w:rPr>
              <w:t>钢轮压路机静压</w:t>
            </w:r>
            <w:r w:rsidRPr="00D27A3D">
              <w:rPr>
                <w:rFonts w:ascii="Times New Roman" w:hAnsi="Times New Roman"/>
                <w:kern w:val="0"/>
                <w:szCs w:val="21"/>
              </w:rPr>
              <w:t>1~2</w:t>
            </w:r>
            <w:r w:rsidRPr="00D27A3D">
              <w:rPr>
                <w:rFonts w:ascii="Times New Roman" w:hAnsi="Times New Roman" w:hint="eastAsia"/>
                <w:kern w:val="0"/>
                <w:szCs w:val="21"/>
              </w:rPr>
              <w:t>遍，不宜超过</w:t>
            </w:r>
            <w:r w:rsidRPr="00D27A3D">
              <w:rPr>
                <w:rFonts w:ascii="Times New Roman" w:hAnsi="Times New Roman"/>
                <w:kern w:val="0"/>
                <w:szCs w:val="21"/>
              </w:rPr>
              <w:t>2</w:t>
            </w:r>
            <w:r w:rsidRPr="00D27A3D">
              <w:rPr>
                <w:rFonts w:ascii="Times New Roman" w:hAnsi="Times New Roman" w:hint="eastAsia"/>
                <w:kern w:val="0"/>
                <w:szCs w:val="21"/>
              </w:rPr>
              <w:t>遍</w:t>
            </w:r>
          </w:p>
        </w:tc>
        <w:tc>
          <w:tcPr>
            <w:tcW w:w="1754" w:type="pct"/>
            <w:tcBorders>
              <w:top w:val="single" w:sz="4" w:space="0" w:color="auto"/>
              <w:left w:val="single" w:sz="4" w:space="0" w:color="auto"/>
              <w:bottom w:val="single" w:sz="8" w:space="0" w:color="auto"/>
              <w:right w:val="single" w:sz="4" w:space="0" w:color="auto"/>
            </w:tcBorders>
            <w:vAlign w:val="center"/>
            <w:hideMark/>
          </w:tcPr>
          <w:p w14:paraId="646262B9" w14:textId="77777777" w:rsidR="0070411A" w:rsidRPr="00D27A3D" w:rsidRDefault="0070411A">
            <w:pPr>
              <w:adjustRightInd w:val="0"/>
              <w:snapToGrid w:val="0"/>
              <w:spacing w:line="260" w:lineRule="atLeast"/>
              <w:jc w:val="left"/>
              <w:rPr>
                <w:rFonts w:ascii="Times New Roman" w:hAnsi="Times New Roman"/>
                <w:kern w:val="0"/>
                <w:szCs w:val="21"/>
              </w:rPr>
            </w:pPr>
            <w:r w:rsidRPr="00D27A3D">
              <w:rPr>
                <w:rFonts w:ascii="Times New Roman" w:hAnsi="Times New Roman" w:hint="eastAsia"/>
                <w:kern w:val="0"/>
                <w:szCs w:val="21"/>
              </w:rPr>
              <w:t>钢轮压路机静压</w:t>
            </w:r>
            <w:r w:rsidRPr="00D27A3D">
              <w:rPr>
                <w:rFonts w:ascii="Times New Roman" w:hAnsi="Times New Roman"/>
                <w:kern w:val="0"/>
                <w:szCs w:val="21"/>
              </w:rPr>
              <w:t>1~2</w:t>
            </w:r>
            <w:r w:rsidRPr="00D27A3D">
              <w:rPr>
                <w:rFonts w:ascii="Times New Roman" w:hAnsi="Times New Roman" w:hint="eastAsia"/>
                <w:kern w:val="0"/>
                <w:szCs w:val="21"/>
              </w:rPr>
              <w:t>遍，不宜超过</w:t>
            </w:r>
            <w:r w:rsidRPr="00D27A3D">
              <w:rPr>
                <w:rFonts w:ascii="Times New Roman" w:hAnsi="Times New Roman"/>
                <w:kern w:val="0"/>
                <w:szCs w:val="21"/>
              </w:rPr>
              <w:t>2</w:t>
            </w:r>
            <w:r w:rsidRPr="00D27A3D">
              <w:rPr>
                <w:rFonts w:ascii="Times New Roman" w:hAnsi="Times New Roman" w:hint="eastAsia"/>
                <w:kern w:val="0"/>
                <w:szCs w:val="21"/>
              </w:rPr>
              <w:t>遍</w:t>
            </w:r>
          </w:p>
        </w:tc>
        <w:tc>
          <w:tcPr>
            <w:tcW w:w="1179" w:type="pct"/>
            <w:tcBorders>
              <w:top w:val="single" w:sz="4" w:space="0" w:color="auto"/>
              <w:left w:val="single" w:sz="4" w:space="0" w:color="auto"/>
              <w:bottom w:val="single" w:sz="8" w:space="0" w:color="auto"/>
              <w:right w:val="single" w:sz="8" w:space="0" w:color="auto"/>
            </w:tcBorders>
            <w:vAlign w:val="center"/>
            <w:hideMark/>
          </w:tcPr>
          <w:p w14:paraId="2D72446D" w14:textId="77777777" w:rsidR="0070411A" w:rsidRPr="00D27A3D" w:rsidRDefault="0070411A">
            <w:pPr>
              <w:adjustRightInd w:val="0"/>
              <w:snapToGrid w:val="0"/>
              <w:spacing w:line="260" w:lineRule="atLeast"/>
              <w:jc w:val="center"/>
              <w:rPr>
                <w:rFonts w:ascii="Times New Roman" w:hAnsi="Times New Roman"/>
                <w:kern w:val="0"/>
                <w:szCs w:val="21"/>
              </w:rPr>
            </w:pPr>
            <w:r w:rsidRPr="00D27A3D">
              <w:rPr>
                <w:rFonts w:ascii="Times New Roman" w:hAnsi="Times New Roman"/>
                <w:kern w:val="0"/>
                <w:szCs w:val="21"/>
              </w:rPr>
              <w:t>——</w:t>
            </w:r>
          </w:p>
        </w:tc>
      </w:tr>
    </w:tbl>
    <w:p w14:paraId="0D80D530" w14:textId="77777777" w:rsidR="0070411A" w:rsidRPr="00D27A3D" w:rsidRDefault="0070411A" w:rsidP="003026D6">
      <w:pPr>
        <w:spacing w:beforeLines="100" w:before="240" w:line="400" w:lineRule="exact"/>
        <w:ind w:firstLineChars="100" w:firstLine="241"/>
        <w:rPr>
          <w:rFonts w:ascii="Times New Roman" w:hAnsi="Times New Roman"/>
          <w:sz w:val="24"/>
          <w:szCs w:val="28"/>
        </w:rPr>
      </w:pPr>
      <w:r w:rsidRPr="00D27A3D">
        <w:rPr>
          <w:rFonts w:ascii="Times New Roman" w:hAnsi="Times New Roman"/>
          <w:b/>
          <w:sz w:val="24"/>
          <w:szCs w:val="28"/>
        </w:rPr>
        <w:t xml:space="preserve">7.3.3 </w:t>
      </w:r>
      <w:r w:rsidR="00F71DCF" w:rsidRPr="00D27A3D">
        <w:rPr>
          <w:rFonts w:ascii="Times New Roman" w:hAnsi="Times New Roman" w:hint="eastAsia"/>
          <w:b/>
          <w:sz w:val="24"/>
          <w:szCs w:val="28"/>
        </w:rPr>
        <w:t xml:space="preserve"> </w:t>
      </w:r>
      <w:r w:rsidRPr="00D27A3D">
        <w:rPr>
          <w:rFonts w:ascii="Times New Roman" w:hAnsi="Times New Roman" w:hint="eastAsia"/>
          <w:sz w:val="24"/>
          <w:szCs w:val="28"/>
        </w:rPr>
        <w:t>泡沫沥青温拌混合料施工的其他要求应符合现行</w:t>
      </w:r>
      <w:r w:rsidR="005212E6">
        <w:rPr>
          <w:rFonts w:ascii="Times New Roman" w:hAnsi="Times New Roman" w:hint="eastAsia"/>
          <w:sz w:val="24"/>
          <w:szCs w:val="28"/>
        </w:rPr>
        <w:t>行业标准</w:t>
      </w:r>
      <w:r w:rsidRPr="00D27A3D">
        <w:rPr>
          <w:rFonts w:ascii="Times New Roman" w:hAnsi="Times New Roman" w:hint="eastAsia"/>
          <w:sz w:val="24"/>
          <w:szCs w:val="28"/>
        </w:rPr>
        <w:t>《公路沥青路面施工技术规范》</w:t>
      </w:r>
      <w:r w:rsidRPr="00D27A3D">
        <w:rPr>
          <w:rFonts w:ascii="Times New Roman" w:hAnsi="Times New Roman"/>
          <w:sz w:val="24"/>
          <w:szCs w:val="28"/>
        </w:rPr>
        <w:t>JTG F40</w:t>
      </w:r>
      <w:r w:rsidRPr="00D27A3D">
        <w:rPr>
          <w:rFonts w:ascii="Times New Roman" w:hAnsi="Times New Roman" w:hint="eastAsia"/>
          <w:sz w:val="24"/>
          <w:szCs w:val="28"/>
        </w:rPr>
        <w:t>的规定。泡沫沥青温再生混合料的其他要求应符合现行</w:t>
      </w:r>
      <w:r w:rsidR="005212E6" w:rsidRPr="005212E6">
        <w:rPr>
          <w:rFonts w:ascii="Times New Roman" w:hAnsi="Times New Roman" w:hint="eastAsia"/>
          <w:sz w:val="24"/>
          <w:szCs w:val="28"/>
        </w:rPr>
        <w:t>行业标准</w:t>
      </w:r>
      <w:r w:rsidRPr="00D27A3D">
        <w:rPr>
          <w:rFonts w:ascii="Times New Roman" w:hAnsi="Times New Roman" w:hint="eastAsia"/>
          <w:sz w:val="24"/>
          <w:szCs w:val="28"/>
        </w:rPr>
        <w:t>《公路沥青路面再生技术规范》</w:t>
      </w:r>
      <w:r w:rsidRPr="00D27A3D">
        <w:rPr>
          <w:rFonts w:ascii="Times New Roman" w:hAnsi="Times New Roman"/>
          <w:sz w:val="24"/>
          <w:szCs w:val="28"/>
        </w:rPr>
        <w:t>JTG /T 5521</w:t>
      </w:r>
      <w:r w:rsidRPr="00D27A3D">
        <w:rPr>
          <w:rFonts w:ascii="Times New Roman" w:hAnsi="Times New Roman" w:hint="eastAsia"/>
          <w:sz w:val="24"/>
          <w:szCs w:val="28"/>
        </w:rPr>
        <w:t>的规定。</w:t>
      </w:r>
    </w:p>
    <w:p w14:paraId="227F3C1A" w14:textId="77777777" w:rsidR="0070411A" w:rsidRPr="00D27A3D" w:rsidRDefault="0070411A" w:rsidP="00B104AC">
      <w:pPr>
        <w:adjustRightInd w:val="0"/>
        <w:snapToGrid w:val="0"/>
        <w:spacing w:beforeLines="300" w:before="720" w:afterLines="300" w:after="720"/>
        <w:jc w:val="center"/>
        <w:outlineLvl w:val="0"/>
        <w:rPr>
          <w:rFonts w:ascii="方正小标宋简体" w:eastAsia="方正小标宋简体" w:hAnsi="方正小标宋简体" w:cs="方正小标宋简体"/>
          <w:kern w:val="44"/>
          <w:sz w:val="30"/>
          <w:szCs w:val="30"/>
        </w:rPr>
      </w:pPr>
      <w:r w:rsidRPr="00D27A3D">
        <w:rPr>
          <w:rFonts w:ascii="Times New Roman" w:hAnsi="Times New Roman"/>
          <w:b/>
          <w:bCs/>
          <w:kern w:val="44"/>
          <w:sz w:val="28"/>
          <w:szCs w:val="28"/>
        </w:rPr>
        <w:br w:type="page"/>
      </w:r>
      <w:bookmarkStart w:id="87" w:name="_Toc9767"/>
      <w:bookmarkStart w:id="88" w:name="_Toc45549749"/>
      <w:r w:rsidRPr="00D27A3D">
        <w:rPr>
          <w:rFonts w:ascii="方正小标宋简体" w:eastAsia="方正小标宋简体" w:hAnsi="方正小标宋简体" w:cs="方正小标宋简体" w:hint="eastAsia"/>
          <w:kern w:val="44"/>
          <w:sz w:val="30"/>
          <w:szCs w:val="30"/>
        </w:rPr>
        <w:lastRenderedPageBreak/>
        <w:t>8  质量控制与验收</w:t>
      </w:r>
      <w:bookmarkEnd w:id="87"/>
      <w:bookmarkEnd w:id="88"/>
    </w:p>
    <w:p w14:paraId="063164A0" w14:textId="77777777" w:rsidR="0070411A" w:rsidRPr="00D27A3D" w:rsidRDefault="0070411A" w:rsidP="00B104AC">
      <w:pPr>
        <w:tabs>
          <w:tab w:val="center" w:pos="4153"/>
          <w:tab w:val="left" w:pos="7035"/>
        </w:tabs>
        <w:adjustRightInd w:val="0"/>
        <w:snapToGrid w:val="0"/>
        <w:spacing w:beforeLines="100" w:before="240" w:afterLines="100" w:after="240" w:line="380" w:lineRule="atLeast"/>
        <w:jc w:val="center"/>
        <w:outlineLvl w:val="1"/>
        <w:rPr>
          <w:rFonts w:ascii="Times New Roman" w:eastAsiaTheme="majorEastAsia" w:hAnsi="Times New Roman"/>
          <w:b/>
          <w:bCs/>
          <w:kern w:val="44"/>
          <w:sz w:val="28"/>
          <w:szCs w:val="28"/>
        </w:rPr>
      </w:pPr>
      <w:bookmarkStart w:id="89" w:name="_Toc10716"/>
      <w:bookmarkStart w:id="90" w:name="_Toc45549750"/>
      <w:r w:rsidRPr="00D27A3D">
        <w:rPr>
          <w:rFonts w:ascii="Times New Roman" w:eastAsiaTheme="majorEastAsia" w:hAnsi="Times New Roman"/>
          <w:b/>
          <w:bCs/>
          <w:kern w:val="44"/>
          <w:sz w:val="28"/>
          <w:szCs w:val="28"/>
        </w:rPr>
        <w:t xml:space="preserve">8.1  </w:t>
      </w:r>
      <w:r w:rsidRPr="00D27A3D">
        <w:rPr>
          <w:rFonts w:ascii="Times New Roman" w:eastAsiaTheme="majorEastAsia" w:hAnsi="Times New Roman" w:hint="eastAsia"/>
          <w:b/>
          <w:bCs/>
          <w:kern w:val="44"/>
          <w:sz w:val="28"/>
          <w:szCs w:val="28"/>
        </w:rPr>
        <w:t>一般规定</w:t>
      </w:r>
      <w:bookmarkEnd w:id="89"/>
      <w:bookmarkEnd w:id="90"/>
    </w:p>
    <w:p w14:paraId="2FEE03ED" w14:textId="77777777" w:rsidR="0070411A" w:rsidRPr="00D27A3D" w:rsidRDefault="0070411A" w:rsidP="0070411A">
      <w:pPr>
        <w:spacing w:beforeLines="100" w:before="240" w:line="400" w:lineRule="exact"/>
        <w:rPr>
          <w:rFonts w:ascii="Times New Roman" w:hAnsi="Times New Roman"/>
          <w:sz w:val="24"/>
          <w:szCs w:val="28"/>
        </w:rPr>
      </w:pPr>
      <w:r w:rsidRPr="00D27A3D">
        <w:rPr>
          <w:rFonts w:ascii="Times New Roman" w:hAnsi="Times New Roman"/>
          <w:b/>
          <w:sz w:val="24"/>
          <w:szCs w:val="28"/>
        </w:rPr>
        <w:t xml:space="preserve">8.1.1  </w:t>
      </w:r>
      <w:r w:rsidRPr="00D27A3D">
        <w:rPr>
          <w:rFonts w:ascii="Times New Roman" w:hAnsi="Times New Roman" w:hint="eastAsia"/>
          <w:sz w:val="24"/>
          <w:szCs w:val="28"/>
        </w:rPr>
        <w:t>泡沫沥青温拌混合料路面施工质量控制与验收，应包括原材料供应、配合比设计、混合料生产和运输、混合料施工以及完工后检查评定的整个过程。</w:t>
      </w:r>
    </w:p>
    <w:p w14:paraId="59195E9B" w14:textId="77777777" w:rsidR="0070411A" w:rsidRPr="00D27A3D" w:rsidRDefault="0070411A" w:rsidP="0070411A">
      <w:pPr>
        <w:spacing w:beforeLines="100" w:before="240" w:line="400" w:lineRule="exact"/>
        <w:rPr>
          <w:rFonts w:ascii="Times New Roman" w:hAnsi="Times New Roman"/>
          <w:sz w:val="24"/>
          <w:szCs w:val="28"/>
        </w:rPr>
      </w:pPr>
      <w:r w:rsidRPr="00D27A3D">
        <w:rPr>
          <w:rFonts w:ascii="Times New Roman" w:hAnsi="Times New Roman"/>
          <w:b/>
          <w:sz w:val="24"/>
          <w:szCs w:val="28"/>
        </w:rPr>
        <w:t xml:space="preserve">8.1.2  </w:t>
      </w:r>
      <w:r w:rsidRPr="00D27A3D">
        <w:rPr>
          <w:rFonts w:ascii="Times New Roman" w:hAnsi="Times New Roman" w:hint="eastAsia"/>
          <w:sz w:val="24"/>
          <w:szCs w:val="28"/>
        </w:rPr>
        <w:t>泡沫沥青温拌混合料路面施工质量控制与验收，除应符合本规程的规定外，尚应符合国家及地方现行有关标准的规定。</w:t>
      </w:r>
    </w:p>
    <w:p w14:paraId="3D4F5366" w14:textId="77777777" w:rsidR="0070411A" w:rsidRPr="00D27A3D" w:rsidRDefault="0070411A" w:rsidP="0070411A">
      <w:pPr>
        <w:spacing w:beforeLines="100" w:before="240" w:line="400" w:lineRule="exact"/>
        <w:ind w:firstLineChars="100" w:firstLine="241"/>
        <w:rPr>
          <w:rFonts w:ascii="楷体" w:eastAsia="楷体" w:hAnsi="楷体"/>
          <w:b/>
          <w:bCs/>
          <w:sz w:val="24"/>
          <w:szCs w:val="24"/>
        </w:rPr>
      </w:pPr>
      <w:r w:rsidRPr="00D27A3D">
        <w:rPr>
          <w:rFonts w:ascii="楷体" w:eastAsia="楷体" w:hAnsi="楷体" w:hint="eastAsia"/>
          <w:b/>
          <w:bCs/>
          <w:sz w:val="24"/>
          <w:szCs w:val="24"/>
        </w:rPr>
        <w:t>条文说明</w:t>
      </w:r>
    </w:p>
    <w:p w14:paraId="273F49E5" w14:textId="77777777" w:rsidR="0070411A" w:rsidRPr="00D27A3D" w:rsidRDefault="0070411A" w:rsidP="0070411A">
      <w:pPr>
        <w:spacing w:line="400" w:lineRule="exact"/>
        <w:ind w:firstLineChars="100" w:firstLine="241"/>
        <w:rPr>
          <w:rFonts w:ascii="楷体" w:eastAsia="楷体" w:hAnsi="楷体"/>
          <w:sz w:val="24"/>
          <w:szCs w:val="24"/>
        </w:rPr>
      </w:pPr>
      <w:r w:rsidRPr="00D27A3D">
        <w:rPr>
          <w:rFonts w:ascii="Times New Roman" w:hAnsi="Times New Roman"/>
          <w:b/>
          <w:bCs/>
          <w:sz w:val="24"/>
          <w:szCs w:val="24"/>
        </w:rPr>
        <w:t xml:space="preserve"> </w:t>
      </w:r>
      <w:r w:rsidRPr="00D27A3D">
        <w:rPr>
          <w:rFonts w:ascii="Times New Roman" w:hAnsi="Times New Roman"/>
          <w:sz w:val="24"/>
          <w:szCs w:val="24"/>
        </w:rPr>
        <w:t xml:space="preserve"> </w:t>
      </w:r>
      <w:r w:rsidRPr="00D27A3D">
        <w:rPr>
          <w:rFonts w:ascii="楷体" w:eastAsia="楷体" w:hAnsi="楷体" w:hint="eastAsia"/>
          <w:sz w:val="24"/>
          <w:szCs w:val="24"/>
        </w:rPr>
        <w:t>泡沫沥青温拌混合料路面的施工质量控制与验收，用于城镇道路时，应满足现行《城镇道路工程施工与质量验收规范》CJJ 1对同类型沥青混合料的要求；用于公路工程时，应满足现行《公路沥青路面施工技术规范》（JTG F40）和《公路工程质量检验评定标准》JTG F80/1对同类型沥青混合料的要求，差别之处</w:t>
      </w:r>
      <w:r w:rsidR="007A2886" w:rsidRPr="00D27A3D">
        <w:rPr>
          <w:rFonts w:ascii="楷体" w:eastAsia="楷体" w:hAnsi="楷体" w:hint="eastAsia"/>
          <w:sz w:val="24"/>
          <w:szCs w:val="24"/>
        </w:rPr>
        <w:t>按</w:t>
      </w:r>
      <w:r w:rsidRPr="00D27A3D">
        <w:rPr>
          <w:rFonts w:ascii="楷体" w:eastAsia="楷体" w:hAnsi="楷体" w:hint="eastAsia"/>
          <w:sz w:val="24"/>
          <w:szCs w:val="24"/>
        </w:rPr>
        <w:t>照本规程的推荐指标。</w:t>
      </w:r>
    </w:p>
    <w:p w14:paraId="4202A7DD" w14:textId="77777777" w:rsidR="0070411A" w:rsidRPr="00D27A3D" w:rsidRDefault="0070411A" w:rsidP="00B104AC">
      <w:pPr>
        <w:tabs>
          <w:tab w:val="center" w:pos="4153"/>
          <w:tab w:val="left" w:pos="7035"/>
        </w:tabs>
        <w:adjustRightInd w:val="0"/>
        <w:snapToGrid w:val="0"/>
        <w:spacing w:beforeLines="100" w:before="240" w:afterLines="100" w:after="240" w:line="380" w:lineRule="atLeast"/>
        <w:jc w:val="center"/>
        <w:outlineLvl w:val="1"/>
        <w:rPr>
          <w:rFonts w:ascii="Times New Roman" w:eastAsiaTheme="majorEastAsia" w:hAnsi="Times New Roman"/>
          <w:b/>
          <w:bCs/>
          <w:kern w:val="44"/>
          <w:sz w:val="28"/>
          <w:szCs w:val="28"/>
        </w:rPr>
      </w:pPr>
      <w:bookmarkStart w:id="91" w:name="_Toc23199"/>
      <w:bookmarkStart w:id="92" w:name="_Toc45549751"/>
      <w:r w:rsidRPr="00D27A3D">
        <w:rPr>
          <w:rFonts w:ascii="Times New Roman" w:eastAsiaTheme="majorEastAsia" w:hAnsi="Times New Roman"/>
          <w:b/>
          <w:bCs/>
          <w:kern w:val="44"/>
          <w:sz w:val="28"/>
          <w:szCs w:val="28"/>
        </w:rPr>
        <w:t xml:space="preserve">8.2  </w:t>
      </w:r>
      <w:r w:rsidRPr="00D27A3D">
        <w:rPr>
          <w:rFonts w:ascii="Times New Roman" w:eastAsiaTheme="majorEastAsia" w:hAnsi="Times New Roman" w:hint="eastAsia"/>
          <w:b/>
          <w:bCs/>
          <w:kern w:val="44"/>
          <w:sz w:val="28"/>
          <w:szCs w:val="28"/>
        </w:rPr>
        <w:t>施工前材料与设备检查</w:t>
      </w:r>
      <w:bookmarkEnd w:id="91"/>
      <w:bookmarkEnd w:id="92"/>
    </w:p>
    <w:p w14:paraId="7AEEA2AC" w14:textId="77777777" w:rsidR="0070411A" w:rsidRPr="00D27A3D" w:rsidRDefault="0070411A" w:rsidP="003026D6">
      <w:pPr>
        <w:spacing w:beforeLines="100" w:before="240" w:line="400" w:lineRule="exact"/>
        <w:ind w:firstLineChars="100" w:firstLine="241"/>
        <w:rPr>
          <w:rFonts w:ascii="Times New Roman" w:hAnsi="Times New Roman"/>
          <w:sz w:val="24"/>
          <w:szCs w:val="28"/>
        </w:rPr>
      </w:pPr>
      <w:r w:rsidRPr="00D27A3D">
        <w:rPr>
          <w:rFonts w:ascii="Times New Roman" w:hAnsi="Times New Roman"/>
          <w:b/>
          <w:sz w:val="24"/>
          <w:szCs w:val="28"/>
        </w:rPr>
        <w:t xml:space="preserve">8.2.1  </w:t>
      </w:r>
      <w:r w:rsidRPr="00D27A3D">
        <w:rPr>
          <w:rFonts w:ascii="Times New Roman" w:hAnsi="Times New Roman" w:hint="eastAsia"/>
          <w:sz w:val="24"/>
          <w:szCs w:val="28"/>
        </w:rPr>
        <w:t>施工前必须检查各种材料的来源和质量。</w:t>
      </w:r>
    </w:p>
    <w:p w14:paraId="2FE39513" w14:textId="77777777" w:rsidR="0070411A" w:rsidRPr="00D27A3D" w:rsidRDefault="0070411A" w:rsidP="003026D6">
      <w:pPr>
        <w:spacing w:beforeLines="100" w:before="240" w:line="400" w:lineRule="exact"/>
        <w:ind w:firstLineChars="100" w:firstLine="241"/>
        <w:rPr>
          <w:rFonts w:ascii="Times New Roman" w:hAnsi="Times New Roman"/>
          <w:sz w:val="24"/>
          <w:szCs w:val="28"/>
        </w:rPr>
      </w:pPr>
      <w:r w:rsidRPr="00D27A3D">
        <w:rPr>
          <w:rFonts w:ascii="Times New Roman" w:hAnsi="Times New Roman"/>
          <w:b/>
          <w:sz w:val="24"/>
          <w:szCs w:val="28"/>
        </w:rPr>
        <w:t xml:space="preserve">8.2.2  </w:t>
      </w:r>
      <w:r w:rsidRPr="00D27A3D">
        <w:rPr>
          <w:rFonts w:ascii="Times New Roman" w:hAnsi="Times New Roman" w:hint="eastAsia"/>
          <w:sz w:val="24"/>
          <w:szCs w:val="28"/>
        </w:rPr>
        <w:t>各种材料应在施工前以批次为单位进行检查，不符合技术要求的材料不得进场。</w:t>
      </w:r>
    </w:p>
    <w:p w14:paraId="48DAC5A8" w14:textId="77777777" w:rsidR="0070411A" w:rsidRPr="00D27A3D" w:rsidRDefault="0070411A" w:rsidP="003026D6">
      <w:pPr>
        <w:spacing w:beforeLines="100" w:before="240" w:line="400" w:lineRule="exact"/>
        <w:ind w:firstLineChars="100" w:firstLine="241"/>
        <w:rPr>
          <w:rFonts w:ascii="Times New Roman" w:hAnsi="Times New Roman"/>
          <w:sz w:val="24"/>
          <w:szCs w:val="28"/>
        </w:rPr>
      </w:pPr>
      <w:r w:rsidRPr="00D27A3D">
        <w:rPr>
          <w:rFonts w:ascii="Times New Roman" w:hAnsi="Times New Roman"/>
          <w:b/>
          <w:sz w:val="24"/>
          <w:szCs w:val="28"/>
        </w:rPr>
        <w:t xml:space="preserve">8.2.3  </w:t>
      </w:r>
      <w:r w:rsidRPr="00D27A3D">
        <w:rPr>
          <w:rFonts w:ascii="Times New Roman" w:hAnsi="Times New Roman" w:hint="eastAsia"/>
          <w:bCs/>
          <w:sz w:val="24"/>
          <w:szCs w:val="28"/>
        </w:rPr>
        <w:t>采用</w:t>
      </w:r>
      <w:r w:rsidRPr="00D27A3D">
        <w:rPr>
          <w:rFonts w:ascii="Times New Roman" w:hAnsi="Times New Roman" w:hint="eastAsia"/>
          <w:sz w:val="24"/>
          <w:szCs w:val="28"/>
        </w:rPr>
        <w:t>成品改性沥青的工程，供应商应提供改性剂型号、基质沥青质量检测报告。在施工过程中应定期取样检验产品质量，发现离析等质量不符合要求的改性沥青不得使用。</w:t>
      </w:r>
    </w:p>
    <w:p w14:paraId="0BDD8A03" w14:textId="77777777" w:rsidR="0070411A" w:rsidRPr="00D27A3D" w:rsidRDefault="0070411A" w:rsidP="003026D6">
      <w:pPr>
        <w:spacing w:beforeLines="100" w:before="240" w:line="400" w:lineRule="exact"/>
        <w:ind w:firstLineChars="100" w:firstLine="241"/>
        <w:rPr>
          <w:rFonts w:ascii="Times New Roman" w:hAnsi="Times New Roman"/>
          <w:sz w:val="24"/>
          <w:szCs w:val="28"/>
        </w:rPr>
      </w:pPr>
      <w:r w:rsidRPr="00D27A3D">
        <w:rPr>
          <w:rFonts w:ascii="Times New Roman" w:hAnsi="Times New Roman"/>
          <w:b/>
          <w:sz w:val="24"/>
          <w:szCs w:val="28"/>
        </w:rPr>
        <w:t xml:space="preserve">8.2.4  </w:t>
      </w:r>
      <w:r w:rsidRPr="00D27A3D">
        <w:rPr>
          <w:rFonts w:ascii="Times New Roman" w:hAnsi="Times New Roman" w:hint="eastAsia"/>
          <w:sz w:val="24"/>
          <w:szCs w:val="28"/>
        </w:rPr>
        <w:t>施工前应对沥青拌和机、沥青发泡装置、摊铺机、压路机等各种设备和施工机械进行调试，对机械设备的配备情况、技术性能、传感器计量精度等进行认真检查、标定。</w:t>
      </w:r>
    </w:p>
    <w:p w14:paraId="4D044F9C" w14:textId="77777777" w:rsidR="0070411A" w:rsidRPr="00D27A3D" w:rsidRDefault="0070411A" w:rsidP="003026D6">
      <w:pPr>
        <w:spacing w:beforeLines="100" w:before="240" w:line="400" w:lineRule="exact"/>
        <w:ind w:firstLineChars="100" w:firstLine="241"/>
        <w:rPr>
          <w:rFonts w:ascii="Times New Roman" w:hAnsi="Times New Roman"/>
          <w:sz w:val="24"/>
          <w:szCs w:val="28"/>
        </w:rPr>
      </w:pPr>
      <w:r w:rsidRPr="00D27A3D">
        <w:rPr>
          <w:rFonts w:ascii="Times New Roman" w:hAnsi="Times New Roman"/>
          <w:b/>
          <w:sz w:val="24"/>
          <w:szCs w:val="28"/>
        </w:rPr>
        <w:t xml:space="preserve">8.2.5  </w:t>
      </w:r>
      <w:r w:rsidRPr="00D27A3D">
        <w:rPr>
          <w:rFonts w:ascii="Times New Roman" w:hAnsi="Times New Roman" w:hint="eastAsia"/>
          <w:bCs/>
          <w:sz w:val="24"/>
          <w:szCs w:val="28"/>
        </w:rPr>
        <w:t>施工</w:t>
      </w:r>
      <w:r w:rsidRPr="00D27A3D">
        <w:rPr>
          <w:rFonts w:ascii="Times New Roman" w:hAnsi="Times New Roman" w:hint="eastAsia"/>
          <w:sz w:val="24"/>
          <w:szCs w:val="28"/>
        </w:rPr>
        <w:t>前，各种原材料的试验结果以及目标配合比设计和生产配合比设计结果应获得监理工程师的确认。</w:t>
      </w:r>
    </w:p>
    <w:p w14:paraId="396EE831" w14:textId="77777777" w:rsidR="0070411A" w:rsidRPr="00D27A3D" w:rsidRDefault="0070411A" w:rsidP="00B104AC">
      <w:pPr>
        <w:tabs>
          <w:tab w:val="center" w:pos="4153"/>
          <w:tab w:val="left" w:pos="7035"/>
        </w:tabs>
        <w:adjustRightInd w:val="0"/>
        <w:snapToGrid w:val="0"/>
        <w:spacing w:beforeLines="100" w:before="240" w:afterLines="100" w:after="240" w:line="380" w:lineRule="atLeast"/>
        <w:jc w:val="center"/>
        <w:outlineLvl w:val="1"/>
        <w:rPr>
          <w:rFonts w:ascii="Times New Roman" w:eastAsiaTheme="majorEastAsia" w:hAnsi="Times New Roman"/>
          <w:b/>
          <w:bCs/>
          <w:kern w:val="44"/>
          <w:sz w:val="28"/>
          <w:szCs w:val="28"/>
        </w:rPr>
      </w:pPr>
      <w:bookmarkStart w:id="93" w:name="_Toc18018"/>
      <w:bookmarkStart w:id="94" w:name="_Toc45549752"/>
      <w:r w:rsidRPr="00D27A3D">
        <w:rPr>
          <w:rFonts w:ascii="Times New Roman" w:eastAsiaTheme="majorEastAsia" w:hAnsi="Times New Roman"/>
          <w:b/>
          <w:bCs/>
          <w:kern w:val="44"/>
          <w:sz w:val="28"/>
          <w:szCs w:val="28"/>
        </w:rPr>
        <w:t xml:space="preserve">8.3  </w:t>
      </w:r>
      <w:r w:rsidRPr="00D27A3D">
        <w:rPr>
          <w:rFonts w:ascii="Times New Roman" w:eastAsiaTheme="majorEastAsia" w:hAnsi="Times New Roman" w:hint="eastAsia"/>
          <w:b/>
          <w:bCs/>
          <w:kern w:val="44"/>
          <w:sz w:val="28"/>
          <w:szCs w:val="28"/>
        </w:rPr>
        <w:t>施工过程质量控制与检查</w:t>
      </w:r>
      <w:bookmarkEnd w:id="93"/>
      <w:bookmarkEnd w:id="94"/>
    </w:p>
    <w:p w14:paraId="6ECE7571" w14:textId="77777777" w:rsidR="0070411A" w:rsidRPr="00D27A3D" w:rsidRDefault="0070411A" w:rsidP="003026D6">
      <w:pPr>
        <w:spacing w:beforeLines="100" w:before="240" w:line="400" w:lineRule="exact"/>
        <w:ind w:firstLineChars="100" w:firstLine="241"/>
        <w:rPr>
          <w:rFonts w:ascii="Times New Roman" w:hAnsi="Times New Roman"/>
          <w:sz w:val="24"/>
          <w:szCs w:val="28"/>
        </w:rPr>
      </w:pPr>
      <w:r w:rsidRPr="00D27A3D">
        <w:rPr>
          <w:rFonts w:ascii="Times New Roman" w:hAnsi="Times New Roman"/>
          <w:b/>
          <w:sz w:val="24"/>
          <w:szCs w:val="28"/>
        </w:rPr>
        <w:lastRenderedPageBreak/>
        <w:t xml:space="preserve">8.3.1  </w:t>
      </w:r>
      <w:r w:rsidRPr="00D27A3D">
        <w:rPr>
          <w:rFonts w:ascii="Times New Roman" w:hAnsi="Times New Roman" w:hint="eastAsia"/>
          <w:sz w:val="24"/>
          <w:szCs w:val="28"/>
        </w:rPr>
        <w:t>泡沫沥青温拌混合料生产过程中的质量检验内容与方法，应按表</w:t>
      </w:r>
      <w:r w:rsidRPr="00D27A3D">
        <w:rPr>
          <w:rFonts w:ascii="Times New Roman" w:hAnsi="Times New Roman"/>
          <w:sz w:val="24"/>
          <w:szCs w:val="28"/>
        </w:rPr>
        <w:t>8.3.1</w:t>
      </w:r>
      <w:r w:rsidRPr="00D27A3D">
        <w:rPr>
          <w:rFonts w:ascii="Times New Roman" w:hAnsi="Times New Roman" w:hint="eastAsia"/>
          <w:sz w:val="24"/>
          <w:szCs w:val="28"/>
        </w:rPr>
        <w:t>的规定执行。</w:t>
      </w:r>
    </w:p>
    <w:p w14:paraId="017C617F" w14:textId="77777777" w:rsidR="0070411A" w:rsidRPr="00D27A3D" w:rsidRDefault="0070411A" w:rsidP="00F05A6A">
      <w:pPr>
        <w:spacing w:beforeLines="50" w:before="120"/>
        <w:jc w:val="center"/>
        <w:rPr>
          <w:rFonts w:ascii="Times New Roman" w:hAnsi="Times New Roman"/>
          <w:b/>
          <w:bCs/>
          <w:szCs w:val="24"/>
        </w:rPr>
      </w:pPr>
      <w:r w:rsidRPr="00D27A3D">
        <w:rPr>
          <w:rFonts w:ascii="Times New Roman" w:hAnsi="Times New Roman" w:hint="eastAsia"/>
          <w:b/>
          <w:bCs/>
          <w:szCs w:val="24"/>
        </w:rPr>
        <w:t>表</w:t>
      </w:r>
      <w:r w:rsidRPr="00D27A3D">
        <w:rPr>
          <w:rFonts w:ascii="Times New Roman" w:hAnsi="Times New Roman"/>
          <w:b/>
          <w:bCs/>
          <w:szCs w:val="24"/>
        </w:rPr>
        <w:t xml:space="preserve">8.3.1  </w:t>
      </w:r>
      <w:r w:rsidRPr="00D27A3D">
        <w:rPr>
          <w:rFonts w:ascii="Times New Roman" w:hAnsi="Times New Roman" w:hint="eastAsia"/>
          <w:b/>
          <w:bCs/>
          <w:szCs w:val="24"/>
        </w:rPr>
        <w:t>泡沫沥青温拌混合料的质量要求</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09"/>
        <w:gridCol w:w="1329"/>
        <w:gridCol w:w="1826"/>
        <w:gridCol w:w="1677"/>
        <w:gridCol w:w="1560"/>
        <w:gridCol w:w="1614"/>
      </w:tblGrid>
      <w:tr w:rsidR="00D27A3D" w:rsidRPr="00D27A3D" w14:paraId="55B49ED4" w14:textId="77777777" w:rsidTr="0070411A">
        <w:trPr>
          <w:trHeight w:val="340"/>
          <w:jc w:val="center"/>
        </w:trPr>
        <w:tc>
          <w:tcPr>
            <w:tcW w:w="1297" w:type="pct"/>
            <w:gridSpan w:val="2"/>
            <w:vMerge w:val="restart"/>
            <w:tcBorders>
              <w:top w:val="single" w:sz="8" w:space="0" w:color="auto"/>
              <w:left w:val="single" w:sz="8" w:space="0" w:color="auto"/>
              <w:bottom w:val="single" w:sz="4" w:space="0" w:color="auto"/>
              <w:right w:val="single" w:sz="4" w:space="0" w:color="auto"/>
            </w:tcBorders>
            <w:vAlign w:val="center"/>
            <w:hideMark/>
          </w:tcPr>
          <w:p w14:paraId="1BB4F8C4"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检验项目</w:t>
            </w:r>
          </w:p>
        </w:tc>
        <w:tc>
          <w:tcPr>
            <w:tcW w:w="1013" w:type="pct"/>
            <w:vMerge w:val="restart"/>
            <w:tcBorders>
              <w:top w:val="single" w:sz="8" w:space="0" w:color="auto"/>
              <w:left w:val="single" w:sz="4" w:space="0" w:color="auto"/>
              <w:bottom w:val="single" w:sz="4" w:space="0" w:color="auto"/>
              <w:right w:val="single" w:sz="4" w:space="0" w:color="auto"/>
            </w:tcBorders>
            <w:vAlign w:val="center"/>
            <w:hideMark/>
          </w:tcPr>
          <w:p w14:paraId="08B83074" w14:textId="77777777" w:rsidR="0070411A" w:rsidRPr="00D27A3D" w:rsidRDefault="0070411A">
            <w:pPr>
              <w:spacing w:line="200" w:lineRule="atLeast"/>
              <w:ind w:firstLineChars="50" w:firstLine="105"/>
              <w:jc w:val="center"/>
              <w:rPr>
                <w:rFonts w:ascii="Times New Roman" w:hAnsi="Times New Roman"/>
                <w:szCs w:val="21"/>
              </w:rPr>
            </w:pPr>
            <w:r w:rsidRPr="00D27A3D">
              <w:rPr>
                <w:rFonts w:ascii="Times New Roman" w:hAnsi="Times New Roman"/>
                <w:szCs w:val="21"/>
              </w:rPr>
              <w:t>检查频度及单点检验评价方法</w:t>
            </w:r>
          </w:p>
        </w:tc>
        <w:tc>
          <w:tcPr>
            <w:tcW w:w="1795" w:type="pct"/>
            <w:gridSpan w:val="2"/>
            <w:tcBorders>
              <w:top w:val="single" w:sz="8" w:space="0" w:color="auto"/>
              <w:left w:val="single" w:sz="4" w:space="0" w:color="auto"/>
              <w:bottom w:val="single" w:sz="4" w:space="0" w:color="auto"/>
              <w:right w:val="single" w:sz="4" w:space="0" w:color="auto"/>
            </w:tcBorders>
            <w:vAlign w:val="center"/>
            <w:hideMark/>
          </w:tcPr>
          <w:p w14:paraId="1D27886E"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质量要求或允许偏差</w:t>
            </w:r>
          </w:p>
        </w:tc>
        <w:tc>
          <w:tcPr>
            <w:tcW w:w="895" w:type="pct"/>
            <w:vMerge w:val="restart"/>
            <w:tcBorders>
              <w:top w:val="single" w:sz="8" w:space="0" w:color="auto"/>
              <w:left w:val="single" w:sz="4" w:space="0" w:color="auto"/>
              <w:bottom w:val="single" w:sz="4" w:space="0" w:color="auto"/>
              <w:right w:val="single" w:sz="8" w:space="0" w:color="auto"/>
            </w:tcBorders>
            <w:vAlign w:val="center"/>
            <w:hideMark/>
          </w:tcPr>
          <w:p w14:paraId="10A99B39"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试验方法</w:t>
            </w:r>
          </w:p>
        </w:tc>
      </w:tr>
      <w:tr w:rsidR="00D27A3D" w:rsidRPr="00D27A3D" w14:paraId="478011C4" w14:textId="77777777" w:rsidTr="0070411A">
        <w:trPr>
          <w:trHeight w:val="380"/>
          <w:jc w:val="center"/>
        </w:trPr>
        <w:tc>
          <w:tcPr>
            <w:tcW w:w="0" w:type="auto"/>
            <w:gridSpan w:val="2"/>
            <w:vMerge/>
            <w:tcBorders>
              <w:top w:val="single" w:sz="8" w:space="0" w:color="auto"/>
              <w:left w:val="single" w:sz="8" w:space="0" w:color="auto"/>
              <w:bottom w:val="single" w:sz="4" w:space="0" w:color="auto"/>
              <w:right w:val="single" w:sz="4" w:space="0" w:color="auto"/>
            </w:tcBorders>
            <w:vAlign w:val="center"/>
            <w:hideMark/>
          </w:tcPr>
          <w:p w14:paraId="0D3E074B" w14:textId="77777777" w:rsidR="0070411A" w:rsidRPr="00D27A3D" w:rsidRDefault="0070411A">
            <w:pPr>
              <w:widowControl/>
              <w:jc w:val="left"/>
              <w:rPr>
                <w:rFonts w:ascii="Times New Roman" w:hAnsi="Times New Roman"/>
                <w:szCs w:val="21"/>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1FAA8311" w14:textId="77777777" w:rsidR="0070411A" w:rsidRPr="00D27A3D" w:rsidRDefault="0070411A">
            <w:pPr>
              <w:widowControl/>
              <w:jc w:val="left"/>
              <w:rPr>
                <w:rFonts w:ascii="Times New Roman" w:hAnsi="Times New Roman"/>
                <w:szCs w:val="21"/>
              </w:rPr>
            </w:pPr>
          </w:p>
        </w:tc>
        <w:tc>
          <w:tcPr>
            <w:tcW w:w="930" w:type="pct"/>
            <w:tcBorders>
              <w:top w:val="single" w:sz="4" w:space="0" w:color="auto"/>
              <w:left w:val="single" w:sz="4" w:space="0" w:color="auto"/>
              <w:bottom w:val="single" w:sz="4" w:space="0" w:color="auto"/>
              <w:right w:val="single" w:sz="4" w:space="0" w:color="auto"/>
            </w:tcBorders>
            <w:vAlign w:val="center"/>
            <w:hideMark/>
          </w:tcPr>
          <w:p w14:paraId="6B72ED34"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城市快速路、主干路及高速公路、一级公路</w:t>
            </w:r>
          </w:p>
        </w:tc>
        <w:tc>
          <w:tcPr>
            <w:tcW w:w="865" w:type="pct"/>
            <w:tcBorders>
              <w:top w:val="single" w:sz="4" w:space="0" w:color="auto"/>
              <w:left w:val="single" w:sz="4" w:space="0" w:color="auto"/>
              <w:bottom w:val="single" w:sz="4" w:space="0" w:color="auto"/>
              <w:right w:val="single" w:sz="4" w:space="0" w:color="auto"/>
            </w:tcBorders>
            <w:vAlign w:val="center"/>
            <w:hideMark/>
          </w:tcPr>
          <w:p w14:paraId="3302CF6A"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城市次干路、支路及其他等级公路</w:t>
            </w:r>
          </w:p>
        </w:tc>
        <w:tc>
          <w:tcPr>
            <w:tcW w:w="0" w:type="auto"/>
            <w:vMerge/>
            <w:tcBorders>
              <w:top w:val="single" w:sz="8" w:space="0" w:color="auto"/>
              <w:left w:val="single" w:sz="4" w:space="0" w:color="auto"/>
              <w:bottom w:val="single" w:sz="4" w:space="0" w:color="auto"/>
              <w:right w:val="single" w:sz="8" w:space="0" w:color="auto"/>
            </w:tcBorders>
            <w:vAlign w:val="center"/>
            <w:hideMark/>
          </w:tcPr>
          <w:p w14:paraId="0DDBE22A" w14:textId="77777777" w:rsidR="0070411A" w:rsidRPr="00D27A3D" w:rsidRDefault="0070411A">
            <w:pPr>
              <w:widowControl/>
              <w:jc w:val="left"/>
              <w:rPr>
                <w:rFonts w:ascii="Times New Roman" w:hAnsi="Times New Roman"/>
                <w:szCs w:val="21"/>
              </w:rPr>
            </w:pPr>
          </w:p>
        </w:tc>
      </w:tr>
      <w:tr w:rsidR="00D27A3D" w:rsidRPr="00D27A3D" w14:paraId="5FBE9CC0" w14:textId="77777777" w:rsidTr="0070411A">
        <w:trPr>
          <w:trHeight w:val="380"/>
          <w:jc w:val="center"/>
        </w:trPr>
        <w:tc>
          <w:tcPr>
            <w:tcW w:w="1297" w:type="pct"/>
            <w:gridSpan w:val="2"/>
            <w:tcBorders>
              <w:top w:val="single" w:sz="4" w:space="0" w:color="auto"/>
              <w:left w:val="single" w:sz="8" w:space="0" w:color="auto"/>
              <w:bottom w:val="single" w:sz="4" w:space="0" w:color="auto"/>
              <w:right w:val="single" w:sz="4" w:space="0" w:color="auto"/>
            </w:tcBorders>
            <w:vAlign w:val="center"/>
            <w:hideMark/>
          </w:tcPr>
          <w:p w14:paraId="17366200"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混合料外观</w:t>
            </w:r>
          </w:p>
        </w:tc>
        <w:tc>
          <w:tcPr>
            <w:tcW w:w="1013" w:type="pct"/>
            <w:tcBorders>
              <w:top w:val="single" w:sz="4" w:space="0" w:color="auto"/>
              <w:left w:val="single" w:sz="4" w:space="0" w:color="auto"/>
              <w:bottom w:val="single" w:sz="4" w:space="0" w:color="auto"/>
              <w:right w:val="single" w:sz="4" w:space="0" w:color="auto"/>
            </w:tcBorders>
            <w:vAlign w:val="center"/>
            <w:hideMark/>
          </w:tcPr>
          <w:p w14:paraId="1C5A4CA7"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随时</w:t>
            </w:r>
          </w:p>
        </w:tc>
        <w:tc>
          <w:tcPr>
            <w:tcW w:w="1795" w:type="pct"/>
            <w:gridSpan w:val="2"/>
            <w:tcBorders>
              <w:top w:val="single" w:sz="4" w:space="0" w:color="auto"/>
              <w:left w:val="single" w:sz="4" w:space="0" w:color="auto"/>
              <w:bottom w:val="single" w:sz="4" w:space="0" w:color="auto"/>
              <w:right w:val="single" w:sz="4" w:space="0" w:color="auto"/>
            </w:tcBorders>
            <w:vAlign w:val="center"/>
            <w:hideMark/>
          </w:tcPr>
          <w:p w14:paraId="4F3B746A"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观察集料粗细、均匀性、离析、油石比、色泽、冒烟、有无花白料、油团等各种现象</w:t>
            </w:r>
          </w:p>
        </w:tc>
        <w:tc>
          <w:tcPr>
            <w:tcW w:w="895" w:type="pct"/>
            <w:tcBorders>
              <w:top w:val="single" w:sz="4" w:space="0" w:color="auto"/>
              <w:left w:val="single" w:sz="4" w:space="0" w:color="auto"/>
              <w:bottom w:val="single" w:sz="4" w:space="0" w:color="auto"/>
              <w:right w:val="single" w:sz="8" w:space="0" w:color="auto"/>
            </w:tcBorders>
            <w:vAlign w:val="center"/>
            <w:hideMark/>
          </w:tcPr>
          <w:p w14:paraId="36EDE6DE"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目测</w:t>
            </w:r>
          </w:p>
        </w:tc>
      </w:tr>
      <w:tr w:rsidR="00D27A3D" w:rsidRPr="00D27A3D" w14:paraId="2AB976B3" w14:textId="77777777" w:rsidTr="0070411A">
        <w:trPr>
          <w:trHeight w:val="380"/>
          <w:jc w:val="center"/>
        </w:trPr>
        <w:tc>
          <w:tcPr>
            <w:tcW w:w="560" w:type="pct"/>
            <w:vMerge w:val="restart"/>
            <w:tcBorders>
              <w:top w:val="single" w:sz="4" w:space="0" w:color="auto"/>
              <w:left w:val="single" w:sz="8" w:space="0" w:color="auto"/>
              <w:bottom w:val="single" w:sz="4" w:space="0" w:color="auto"/>
              <w:right w:val="single" w:sz="4" w:space="0" w:color="auto"/>
            </w:tcBorders>
            <w:vAlign w:val="center"/>
            <w:hideMark/>
          </w:tcPr>
          <w:p w14:paraId="2E90643E"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拌和</w:t>
            </w:r>
          </w:p>
          <w:p w14:paraId="746266FA"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温度</w:t>
            </w:r>
          </w:p>
        </w:tc>
        <w:tc>
          <w:tcPr>
            <w:tcW w:w="737" w:type="pct"/>
            <w:tcBorders>
              <w:top w:val="single" w:sz="4" w:space="0" w:color="auto"/>
              <w:left w:val="single" w:sz="4" w:space="0" w:color="auto"/>
              <w:bottom w:val="single" w:sz="4" w:space="0" w:color="auto"/>
              <w:right w:val="single" w:sz="4" w:space="0" w:color="auto"/>
            </w:tcBorders>
            <w:vAlign w:val="center"/>
            <w:hideMark/>
          </w:tcPr>
          <w:p w14:paraId="7E157775"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沥青、集料的加热温度</w:t>
            </w:r>
          </w:p>
        </w:tc>
        <w:tc>
          <w:tcPr>
            <w:tcW w:w="1013" w:type="pct"/>
            <w:tcBorders>
              <w:top w:val="single" w:sz="4" w:space="0" w:color="auto"/>
              <w:left w:val="single" w:sz="4" w:space="0" w:color="auto"/>
              <w:bottom w:val="single" w:sz="4" w:space="0" w:color="auto"/>
              <w:right w:val="single" w:sz="4" w:space="0" w:color="auto"/>
            </w:tcBorders>
            <w:vAlign w:val="center"/>
            <w:hideMark/>
          </w:tcPr>
          <w:p w14:paraId="1894C043"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逐盘检测评定</w:t>
            </w:r>
          </w:p>
        </w:tc>
        <w:tc>
          <w:tcPr>
            <w:tcW w:w="1795" w:type="pct"/>
            <w:gridSpan w:val="2"/>
            <w:tcBorders>
              <w:top w:val="single" w:sz="4" w:space="0" w:color="auto"/>
              <w:left w:val="single" w:sz="4" w:space="0" w:color="auto"/>
              <w:bottom w:val="single" w:sz="4" w:space="0" w:color="auto"/>
              <w:right w:val="single" w:sz="4" w:space="0" w:color="auto"/>
            </w:tcBorders>
            <w:vAlign w:val="center"/>
            <w:hideMark/>
          </w:tcPr>
          <w:p w14:paraId="1DA08E74"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符合本规程规定</w:t>
            </w:r>
          </w:p>
        </w:tc>
        <w:tc>
          <w:tcPr>
            <w:tcW w:w="895" w:type="pct"/>
            <w:tcBorders>
              <w:top w:val="single" w:sz="4" w:space="0" w:color="auto"/>
              <w:left w:val="single" w:sz="4" w:space="0" w:color="auto"/>
              <w:bottom w:val="single" w:sz="4" w:space="0" w:color="auto"/>
              <w:right w:val="single" w:sz="8" w:space="0" w:color="auto"/>
            </w:tcBorders>
            <w:vAlign w:val="center"/>
            <w:hideMark/>
          </w:tcPr>
          <w:p w14:paraId="3385AFE3"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传感器自动检测、显示并打印</w:t>
            </w:r>
          </w:p>
        </w:tc>
      </w:tr>
      <w:tr w:rsidR="00D27A3D" w:rsidRPr="00D27A3D" w14:paraId="56862D44" w14:textId="77777777" w:rsidTr="0070411A">
        <w:trPr>
          <w:trHeight w:val="38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14:paraId="280B85B3" w14:textId="77777777" w:rsidR="0070411A" w:rsidRPr="00D27A3D" w:rsidRDefault="0070411A">
            <w:pPr>
              <w:widowControl/>
              <w:jc w:val="left"/>
              <w:rPr>
                <w:rFonts w:ascii="Times New Roman" w:hAnsi="Times New Roman"/>
                <w:szCs w:val="21"/>
              </w:rPr>
            </w:pPr>
          </w:p>
        </w:tc>
        <w:tc>
          <w:tcPr>
            <w:tcW w:w="737" w:type="pct"/>
            <w:vMerge w:val="restart"/>
            <w:tcBorders>
              <w:top w:val="single" w:sz="4" w:space="0" w:color="auto"/>
              <w:left w:val="single" w:sz="4" w:space="0" w:color="auto"/>
              <w:bottom w:val="single" w:sz="4" w:space="0" w:color="auto"/>
              <w:right w:val="single" w:sz="4" w:space="0" w:color="auto"/>
            </w:tcBorders>
            <w:vAlign w:val="center"/>
            <w:hideMark/>
          </w:tcPr>
          <w:p w14:paraId="5D14E13E"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混合料</w:t>
            </w:r>
          </w:p>
          <w:p w14:paraId="0511F0BA"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出厂温度</w:t>
            </w:r>
          </w:p>
        </w:tc>
        <w:tc>
          <w:tcPr>
            <w:tcW w:w="1013" w:type="pct"/>
            <w:tcBorders>
              <w:top w:val="single" w:sz="4" w:space="0" w:color="auto"/>
              <w:left w:val="single" w:sz="4" w:space="0" w:color="auto"/>
              <w:bottom w:val="single" w:sz="4" w:space="0" w:color="auto"/>
              <w:right w:val="single" w:sz="4" w:space="0" w:color="auto"/>
            </w:tcBorders>
            <w:vAlign w:val="center"/>
            <w:hideMark/>
          </w:tcPr>
          <w:p w14:paraId="1C4CC3F3"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逐车检测评定</w:t>
            </w:r>
          </w:p>
        </w:tc>
        <w:tc>
          <w:tcPr>
            <w:tcW w:w="1795" w:type="pct"/>
            <w:gridSpan w:val="2"/>
            <w:tcBorders>
              <w:top w:val="single" w:sz="4" w:space="0" w:color="auto"/>
              <w:left w:val="single" w:sz="4" w:space="0" w:color="auto"/>
              <w:bottom w:val="single" w:sz="4" w:space="0" w:color="auto"/>
              <w:right w:val="single" w:sz="4" w:space="0" w:color="auto"/>
            </w:tcBorders>
            <w:vAlign w:val="center"/>
            <w:hideMark/>
          </w:tcPr>
          <w:p w14:paraId="4805F37B"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符合本规程规定</w:t>
            </w:r>
          </w:p>
        </w:tc>
        <w:tc>
          <w:tcPr>
            <w:tcW w:w="895" w:type="pct"/>
            <w:tcBorders>
              <w:top w:val="single" w:sz="4" w:space="0" w:color="auto"/>
              <w:left w:val="single" w:sz="4" w:space="0" w:color="auto"/>
              <w:bottom w:val="single" w:sz="4" w:space="0" w:color="auto"/>
              <w:right w:val="single" w:sz="8" w:space="0" w:color="auto"/>
            </w:tcBorders>
            <w:vAlign w:val="center"/>
            <w:hideMark/>
          </w:tcPr>
          <w:p w14:paraId="275A83FC"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传感器自动检测、显示并打印，出厂时逐车按</w:t>
            </w:r>
            <w:r w:rsidRPr="00D27A3D">
              <w:rPr>
                <w:rFonts w:ascii="Times New Roman" w:hAnsi="Times New Roman"/>
                <w:szCs w:val="21"/>
              </w:rPr>
              <w:t>JTG E60 T 0981</w:t>
            </w:r>
            <w:r w:rsidRPr="00D27A3D">
              <w:rPr>
                <w:rFonts w:ascii="Times New Roman" w:hAnsi="Times New Roman"/>
                <w:szCs w:val="21"/>
              </w:rPr>
              <w:t>人工检测</w:t>
            </w:r>
          </w:p>
        </w:tc>
      </w:tr>
      <w:tr w:rsidR="00D27A3D" w:rsidRPr="00D27A3D" w14:paraId="06839101" w14:textId="77777777" w:rsidTr="0070411A">
        <w:trPr>
          <w:trHeight w:val="38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14:paraId="748377EB" w14:textId="77777777" w:rsidR="0070411A" w:rsidRPr="00D27A3D" w:rsidRDefault="0070411A">
            <w:pPr>
              <w:widowControl/>
              <w:jc w:val="left"/>
              <w:rPr>
                <w:rFonts w:ascii="Times New Roman" w:hAnsi="Times New Roman"/>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9C79FD" w14:textId="77777777" w:rsidR="0070411A" w:rsidRPr="00D27A3D" w:rsidRDefault="0070411A">
            <w:pPr>
              <w:widowControl/>
              <w:jc w:val="left"/>
              <w:rPr>
                <w:rFonts w:ascii="Times New Roman" w:hAnsi="Times New Roman"/>
                <w:szCs w:val="21"/>
              </w:rPr>
            </w:pPr>
          </w:p>
        </w:tc>
        <w:tc>
          <w:tcPr>
            <w:tcW w:w="1013" w:type="pct"/>
            <w:tcBorders>
              <w:top w:val="single" w:sz="4" w:space="0" w:color="auto"/>
              <w:left w:val="single" w:sz="4" w:space="0" w:color="auto"/>
              <w:bottom w:val="single" w:sz="4" w:space="0" w:color="auto"/>
              <w:right w:val="single" w:sz="4" w:space="0" w:color="auto"/>
            </w:tcBorders>
            <w:vAlign w:val="center"/>
            <w:hideMark/>
          </w:tcPr>
          <w:p w14:paraId="7800D645"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逐盘测量记录，每天取平均值评定</w:t>
            </w:r>
          </w:p>
        </w:tc>
        <w:tc>
          <w:tcPr>
            <w:tcW w:w="1795" w:type="pct"/>
            <w:gridSpan w:val="2"/>
            <w:tcBorders>
              <w:top w:val="single" w:sz="4" w:space="0" w:color="auto"/>
              <w:left w:val="single" w:sz="4" w:space="0" w:color="auto"/>
              <w:bottom w:val="single" w:sz="4" w:space="0" w:color="auto"/>
              <w:right w:val="single" w:sz="4" w:space="0" w:color="auto"/>
            </w:tcBorders>
            <w:vAlign w:val="center"/>
            <w:hideMark/>
          </w:tcPr>
          <w:p w14:paraId="5328FC8B"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符合本规程规定</w:t>
            </w:r>
          </w:p>
        </w:tc>
        <w:tc>
          <w:tcPr>
            <w:tcW w:w="895" w:type="pct"/>
            <w:tcBorders>
              <w:top w:val="single" w:sz="4" w:space="0" w:color="auto"/>
              <w:left w:val="single" w:sz="4" w:space="0" w:color="auto"/>
              <w:bottom w:val="single" w:sz="4" w:space="0" w:color="auto"/>
              <w:right w:val="single" w:sz="8" w:space="0" w:color="auto"/>
            </w:tcBorders>
            <w:vAlign w:val="center"/>
            <w:hideMark/>
          </w:tcPr>
          <w:p w14:paraId="666D347D"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传感器自动检测、显示并打印</w:t>
            </w:r>
          </w:p>
        </w:tc>
      </w:tr>
      <w:tr w:rsidR="00D27A3D" w:rsidRPr="00D27A3D" w14:paraId="05ECE9AC" w14:textId="77777777" w:rsidTr="0070411A">
        <w:trPr>
          <w:trHeight w:val="340"/>
          <w:jc w:val="center"/>
        </w:trPr>
        <w:tc>
          <w:tcPr>
            <w:tcW w:w="560" w:type="pct"/>
            <w:vMerge w:val="restart"/>
            <w:tcBorders>
              <w:top w:val="single" w:sz="4" w:space="0" w:color="auto"/>
              <w:left w:val="single" w:sz="8" w:space="0" w:color="auto"/>
              <w:bottom w:val="single" w:sz="4" w:space="0" w:color="auto"/>
              <w:right w:val="single" w:sz="4" w:space="0" w:color="auto"/>
            </w:tcBorders>
            <w:vAlign w:val="center"/>
            <w:hideMark/>
          </w:tcPr>
          <w:p w14:paraId="005E94EE"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矿料</w:t>
            </w:r>
          </w:p>
          <w:p w14:paraId="47841F77"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级配</w:t>
            </w:r>
          </w:p>
          <w:p w14:paraId="32B7EA21"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w:t>
            </w:r>
            <w:r w:rsidRPr="00D27A3D">
              <w:rPr>
                <w:rFonts w:ascii="Times New Roman" w:hAnsi="Times New Roman"/>
                <w:szCs w:val="21"/>
              </w:rPr>
              <w:t>筛孔</w:t>
            </w:r>
            <w:r w:rsidRPr="00D27A3D">
              <w:rPr>
                <w:rFonts w:ascii="Times New Roman" w:hAnsi="Times New Roman"/>
                <w:szCs w:val="21"/>
              </w:rPr>
              <w:t>)</w:t>
            </w:r>
          </w:p>
        </w:tc>
        <w:tc>
          <w:tcPr>
            <w:tcW w:w="737" w:type="pct"/>
            <w:tcBorders>
              <w:top w:val="single" w:sz="4" w:space="0" w:color="auto"/>
              <w:left w:val="single" w:sz="4" w:space="0" w:color="auto"/>
              <w:bottom w:val="single" w:sz="4" w:space="0" w:color="auto"/>
              <w:right w:val="single" w:sz="4" w:space="0" w:color="auto"/>
            </w:tcBorders>
            <w:vAlign w:val="center"/>
            <w:hideMark/>
          </w:tcPr>
          <w:p w14:paraId="549DCA4E"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0.075mm</w:t>
            </w:r>
          </w:p>
        </w:tc>
        <w:tc>
          <w:tcPr>
            <w:tcW w:w="1013" w:type="pct"/>
            <w:vMerge w:val="restart"/>
            <w:tcBorders>
              <w:top w:val="single" w:sz="4" w:space="0" w:color="auto"/>
              <w:left w:val="single" w:sz="4" w:space="0" w:color="auto"/>
              <w:bottom w:val="single" w:sz="4" w:space="0" w:color="auto"/>
              <w:right w:val="single" w:sz="4" w:space="0" w:color="auto"/>
            </w:tcBorders>
            <w:vAlign w:val="center"/>
            <w:hideMark/>
          </w:tcPr>
          <w:p w14:paraId="4466F5C4"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逐盘在线检测</w:t>
            </w:r>
          </w:p>
        </w:tc>
        <w:tc>
          <w:tcPr>
            <w:tcW w:w="930" w:type="pct"/>
            <w:tcBorders>
              <w:top w:val="single" w:sz="4" w:space="0" w:color="auto"/>
              <w:left w:val="single" w:sz="4" w:space="0" w:color="auto"/>
              <w:bottom w:val="single" w:sz="4" w:space="0" w:color="auto"/>
              <w:right w:val="single" w:sz="4" w:space="0" w:color="auto"/>
            </w:tcBorders>
            <w:vAlign w:val="center"/>
            <w:hideMark/>
          </w:tcPr>
          <w:p w14:paraId="3CEF3B77"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±2%</w:t>
            </w:r>
            <w:r w:rsidRPr="00D27A3D">
              <w:rPr>
                <w:rFonts w:ascii="Times New Roman" w:hAnsi="Times New Roman"/>
                <w:szCs w:val="21"/>
              </w:rPr>
              <w:t>（</w:t>
            </w:r>
            <w:r w:rsidRPr="00D27A3D">
              <w:rPr>
                <w:rFonts w:ascii="Times New Roman" w:hAnsi="Times New Roman"/>
                <w:szCs w:val="21"/>
              </w:rPr>
              <w:t>2%</w:t>
            </w:r>
            <w:r w:rsidRPr="00D27A3D">
              <w:rPr>
                <w:rFonts w:ascii="Times New Roman" w:hAnsi="Times New Roman"/>
                <w:szCs w:val="21"/>
              </w:rPr>
              <w:t>）</w:t>
            </w:r>
          </w:p>
        </w:tc>
        <w:tc>
          <w:tcPr>
            <w:tcW w:w="865" w:type="pct"/>
            <w:tcBorders>
              <w:top w:val="single" w:sz="4" w:space="0" w:color="auto"/>
              <w:left w:val="single" w:sz="4" w:space="0" w:color="auto"/>
              <w:bottom w:val="single" w:sz="4" w:space="0" w:color="auto"/>
              <w:right w:val="single" w:sz="4" w:space="0" w:color="auto"/>
            </w:tcBorders>
            <w:vAlign w:val="center"/>
            <w:hideMark/>
          </w:tcPr>
          <w:p w14:paraId="40C92736"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w:t>
            </w:r>
          </w:p>
        </w:tc>
        <w:tc>
          <w:tcPr>
            <w:tcW w:w="895" w:type="pct"/>
            <w:vMerge w:val="restart"/>
            <w:tcBorders>
              <w:top w:val="single" w:sz="4" w:space="0" w:color="auto"/>
              <w:left w:val="single" w:sz="4" w:space="0" w:color="auto"/>
              <w:bottom w:val="single" w:sz="4" w:space="0" w:color="auto"/>
              <w:right w:val="single" w:sz="8" w:space="0" w:color="auto"/>
            </w:tcBorders>
            <w:vAlign w:val="center"/>
            <w:hideMark/>
          </w:tcPr>
          <w:p w14:paraId="7FF21A6E"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计算机采集数据计算</w:t>
            </w:r>
          </w:p>
        </w:tc>
      </w:tr>
      <w:tr w:rsidR="00D27A3D" w:rsidRPr="00D27A3D" w14:paraId="2646E59F" w14:textId="77777777" w:rsidTr="0070411A">
        <w:trPr>
          <w:trHeight w:val="34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14:paraId="6CCD1AC3" w14:textId="77777777" w:rsidR="0070411A" w:rsidRPr="00D27A3D" w:rsidRDefault="0070411A">
            <w:pPr>
              <w:widowControl/>
              <w:jc w:val="left"/>
              <w:rPr>
                <w:rFonts w:ascii="Times New Roman" w:hAnsi="Times New Roman"/>
                <w:szCs w:val="21"/>
              </w:rPr>
            </w:pPr>
          </w:p>
        </w:tc>
        <w:tc>
          <w:tcPr>
            <w:tcW w:w="737" w:type="pct"/>
            <w:tcBorders>
              <w:top w:val="single" w:sz="4" w:space="0" w:color="auto"/>
              <w:left w:val="single" w:sz="4" w:space="0" w:color="auto"/>
              <w:bottom w:val="single" w:sz="4" w:space="0" w:color="auto"/>
              <w:right w:val="single" w:sz="4" w:space="0" w:color="auto"/>
            </w:tcBorders>
            <w:vAlign w:val="center"/>
            <w:hideMark/>
          </w:tcPr>
          <w:p w14:paraId="13889C49"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≤2.36mm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05024" w14:textId="77777777" w:rsidR="0070411A" w:rsidRPr="00D27A3D" w:rsidRDefault="0070411A">
            <w:pPr>
              <w:widowControl/>
              <w:jc w:val="left"/>
              <w:rPr>
                <w:rFonts w:ascii="Times New Roman" w:hAnsi="Times New Roman"/>
                <w:szCs w:val="21"/>
              </w:rPr>
            </w:pPr>
          </w:p>
        </w:tc>
        <w:tc>
          <w:tcPr>
            <w:tcW w:w="930" w:type="pct"/>
            <w:tcBorders>
              <w:top w:val="single" w:sz="4" w:space="0" w:color="auto"/>
              <w:left w:val="single" w:sz="4" w:space="0" w:color="auto"/>
              <w:bottom w:val="single" w:sz="4" w:space="0" w:color="auto"/>
              <w:right w:val="single" w:sz="4" w:space="0" w:color="auto"/>
            </w:tcBorders>
            <w:vAlign w:val="center"/>
            <w:hideMark/>
          </w:tcPr>
          <w:p w14:paraId="0A6F7B0E"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±5%</w:t>
            </w:r>
            <w:r w:rsidRPr="00D27A3D">
              <w:rPr>
                <w:rFonts w:ascii="Times New Roman" w:hAnsi="Times New Roman"/>
                <w:szCs w:val="21"/>
              </w:rPr>
              <w:t>（</w:t>
            </w:r>
            <w:r w:rsidRPr="00D27A3D">
              <w:rPr>
                <w:rFonts w:ascii="Times New Roman" w:hAnsi="Times New Roman"/>
                <w:szCs w:val="21"/>
              </w:rPr>
              <w:t>4%</w:t>
            </w:r>
            <w:r w:rsidRPr="00D27A3D">
              <w:rPr>
                <w:rFonts w:ascii="Times New Roman" w:hAnsi="Times New Roman"/>
                <w:szCs w:val="21"/>
              </w:rPr>
              <w:t>）</w:t>
            </w:r>
          </w:p>
        </w:tc>
        <w:tc>
          <w:tcPr>
            <w:tcW w:w="865" w:type="pct"/>
            <w:tcBorders>
              <w:top w:val="single" w:sz="4" w:space="0" w:color="auto"/>
              <w:left w:val="single" w:sz="4" w:space="0" w:color="auto"/>
              <w:bottom w:val="single" w:sz="4" w:space="0" w:color="auto"/>
              <w:right w:val="single" w:sz="4" w:space="0" w:color="auto"/>
            </w:tcBorders>
            <w:vAlign w:val="center"/>
            <w:hideMark/>
          </w:tcPr>
          <w:p w14:paraId="71D072DE" w14:textId="77777777" w:rsidR="0070411A" w:rsidRPr="00D27A3D" w:rsidRDefault="0070411A">
            <w:pPr>
              <w:widowControl/>
              <w:spacing w:line="200" w:lineRule="atLeast"/>
              <w:jc w:val="center"/>
              <w:rPr>
                <w:rFonts w:ascii="Times New Roman" w:hAnsi="Times New Roman"/>
                <w:szCs w:val="21"/>
              </w:rPr>
            </w:pPr>
            <w:r w:rsidRPr="00D27A3D">
              <w:rPr>
                <w:rFonts w:ascii="Times New Roman" w:hAnsi="Times New Roman"/>
                <w:szCs w:val="21"/>
              </w:rPr>
              <w:t>/</w:t>
            </w:r>
          </w:p>
        </w:tc>
        <w:tc>
          <w:tcPr>
            <w:tcW w:w="0" w:type="auto"/>
            <w:vMerge/>
            <w:tcBorders>
              <w:top w:val="single" w:sz="4" w:space="0" w:color="auto"/>
              <w:left w:val="single" w:sz="4" w:space="0" w:color="auto"/>
              <w:bottom w:val="single" w:sz="4" w:space="0" w:color="auto"/>
              <w:right w:val="single" w:sz="8" w:space="0" w:color="auto"/>
            </w:tcBorders>
            <w:vAlign w:val="center"/>
            <w:hideMark/>
          </w:tcPr>
          <w:p w14:paraId="64D3A3FC" w14:textId="77777777" w:rsidR="0070411A" w:rsidRPr="00D27A3D" w:rsidRDefault="0070411A">
            <w:pPr>
              <w:widowControl/>
              <w:jc w:val="left"/>
              <w:rPr>
                <w:rFonts w:ascii="Times New Roman" w:hAnsi="Times New Roman"/>
                <w:szCs w:val="21"/>
              </w:rPr>
            </w:pPr>
          </w:p>
        </w:tc>
      </w:tr>
      <w:tr w:rsidR="00D27A3D" w:rsidRPr="00D27A3D" w14:paraId="55DF82D7" w14:textId="77777777" w:rsidTr="0070411A">
        <w:trPr>
          <w:trHeight w:val="34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14:paraId="08E3CDE5" w14:textId="77777777" w:rsidR="0070411A" w:rsidRPr="00D27A3D" w:rsidRDefault="0070411A">
            <w:pPr>
              <w:widowControl/>
              <w:jc w:val="left"/>
              <w:rPr>
                <w:rFonts w:ascii="Times New Roman" w:hAnsi="Times New Roman"/>
                <w:szCs w:val="21"/>
              </w:rPr>
            </w:pPr>
          </w:p>
        </w:tc>
        <w:tc>
          <w:tcPr>
            <w:tcW w:w="737" w:type="pct"/>
            <w:tcBorders>
              <w:top w:val="single" w:sz="4" w:space="0" w:color="auto"/>
              <w:left w:val="single" w:sz="4" w:space="0" w:color="auto"/>
              <w:bottom w:val="single" w:sz="4" w:space="0" w:color="auto"/>
              <w:right w:val="single" w:sz="4" w:space="0" w:color="auto"/>
            </w:tcBorders>
            <w:vAlign w:val="center"/>
            <w:hideMark/>
          </w:tcPr>
          <w:p w14:paraId="265E8875"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≥4.75mm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A5C82C" w14:textId="77777777" w:rsidR="0070411A" w:rsidRPr="00D27A3D" w:rsidRDefault="0070411A">
            <w:pPr>
              <w:widowControl/>
              <w:jc w:val="left"/>
              <w:rPr>
                <w:rFonts w:ascii="Times New Roman" w:hAnsi="Times New Roman"/>
                <w:szCs w:val="21"/>
              </w:rPr>
            </w:pPr>
          </w:p>
        </w:tc>
        <w:tc>
          <w:tcPr>
            <w:tcW w:w="930" w:type="pct"/>
            <w:tcBorders>
              <w:top w:val="single" w:sz="4" w:space="0" w:color="auto"/>
              <w:left w:val="single" w:sz="4" w:space="0" w:color="auto"/>
              <w:bottom w:val="single" w:sz="4" w:space="0" w:color="auto"/>
              <w:right w:val="single" w:sz="4" w:space="0" w:color="auto"/>
            </w:tcBorders>
            <w:vAlign w:val="center"/>
            <w:hideMark/>
          </w:tcPr>
          <w:p w14:paraId="59FD0764"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±6%</w:t>
            </w:r>
            <w:r w:rsidRPr="00D27A3D">
              <w:rPr>
                <w:rFonts w:ascii="Times New Roman" w:hAnsi="Times New Roman"/>
                <w:szCs w:val="21"/>
              </w:rPr>
              <w:t>（</w:t>
            </w:r>
            <w:r w:rsidRPr="00D27A3D">
              <w:rPr>
                <w:rFonts w:ascii="Times New Roman" w:hAnsi="Times New Roman"/>
                <w:szCs w:val="21"/>
              </w:rPr>
              <w:t>5%</w:t>
            </w:r>
            <w:r w:rsidRPr="00D27A3D">
              <w:rPr>
                <w:rFonts w:ascii="Times New Roman" w:hAnsi="Times New Roman"/>
                <w:szCs w:val="21"/>
              </w:rPr>
              <w:t>）</w:t>
            </w:r>
          </w:p>
        </w:tc>
        <w:tc>
          <w:tcPr>
            <w:tcW w:w="865" w:type="pct"/>
            <w:tcBorders>
              <w:top w:val="single" w:sz="4" w:space="0" w:color="auto"/>
              <w:left w:val="single" w:sz="4" w:space="0" w:color="auto"/>
              <w:bottom w:val="single" w:sz="4" w:space="0" w:color="auto"/>
              <w:right w:val="single" w:sz="4" w:space="0" w:color="auto"/>
            </w:tcBorders>
            <w:vAlign w:val="center"/>
            <w:hideMark/>
          </w:tcPr>
          <w:p w14:paraId="5B116523" w14:textId="77777777" w:rsidR="0070411A" w:rsidRPr="00D27A3D" w:rsidRDefault="0070411A">
            <w:pPr>
              <w:widowControl/>
              <w:spacing w:line="200" w:lineRule="atLeast"/>
              <w:jc w:val="center"/>
              <w:rPr>
                <w:rFonts w:ascii="Times New Roman" w:hAnsi="Times New Roman"/>
                <w:szCs w:val="21"/>
              </w:rPr>
            </w:pPr>
            <w:r w:rsidRPr="00D27A3D">
              <w:rPr>
                <w:rFonts w:ascii="Times New Roman" w:hAnsi="Times New Roman"/>
                <w:szCs w:val="21"/>
              </w:rPr>
              <w:t>/</w:t>
            </w:r>
          </w:p>
        </w:tc>
        <w:tc>
          <w:tcPr>
            <w:tcW w:w="0" w:type="auto"/>
            <w:vMerge/>
            <w:tcBorders>
              <w:top w:val="single" w:sz="4" w:space="0" w:color="auto"/>
              <w:left w:val="single" w:sz="4" w:space="0" w:color="auto"/>
              <w:bottom w:val="single" w:sz="4" w:space="0" w:color="auto"/>
              <w:right w:val="single" w:sz="8" w:space="0" w:color="auto"/>
            </w:tcBorders>
            <w:vAlign w:val="center"/>
            <w:hideMark/>
          </w:tcPr>
          <w:p w14:paraId="4561D970" w14:textId="77777777" w:rsidR="0070411A" w:rsidRPr="00D27A3D" w:rsidRDefault="0070411A">
            <w:pPr>
              <w:widowControl/>
              <w:jc w:val="left"/>
              <w:rPr>
                <w:rFonts w:ascii="Times New Roman" w:hAnsi="Times New Roman"/>
                <w:szCs w:val="21"/>
              </w:rPr>
            </w:pPr>
          </w:p>
        </w:tc>
      </w:tr>
      <w:tr w:rsidR="00D27A3D" w:rsidRPr="00D27A3D" w14:paraId="03E6A3DF" w14:textId="77777777" w:rsidTr="0070411A">
        <w:trPr>
          <w:trHeight w:val="34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14:paraId="7AAB542F" w14:textId="77777777" w:rsidR="0070411A" w:rsidRPr="00D27A3D" w:rsidRDefault="0070411A">
            <w:pPr>
              <w:widowControl/>
              <w:jc w:val="left"/>
              <w:rPr>
                <w:rFonts w:ascii="Times New Roman" w:hAnsi="Times New Roman"/>
                <w:szCs w:val="21"/>
              </w:rPr>
            </w:pPr>
          </w:p>
        </w:tc>
        <w:tc>
          <w:tcPr>
            <w:tcW w:w="737" w:type="pct"/>
            <w:tcBorders>
              <w:top w:val="single" w:sz="4" w:space="0" w:color="auto"/>
              <w:left w:val="single" w:sz="4" w:space="0" w:color="auto"/>
              <w:bottom w:val="single" w:sz="4" w:space="0" w:color="auto"/>
              <w:right w:val="single" w:sz="4" w:space="0" w:color="auto"/>
            </w:tcBorders>
            <w:vAlign w:val="center"/>
            <w:hideMark/>
          </w:tcPr>
          <w:p w14:paraId="19C9865D"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0.075mm</w:t>
            </w:r>
          </w:p>
        </w:tc>
        <w:tc>
          <w:tcPr>
            <w:tcW w:w="1013" w:type="pct"/>
            <w:vMerge w:val="restart"/>
            <w:tcBorders>
              <w:top w:val="single" w:sz="4" w:space="0" w:color="auto"/>
              <w:left w:val="single" w:sz="4" w:space="0" w:color="auto"/>
              <w:bottom w:val="single" w:sz="4" w:space="0" w:color="auto"/>
              <w:right w:val="single" w:sz="4" w:space="0" w:color="auto"/>
            </w:tcBorders>
            <w:vAlign w:val="center"/>
            <w:hideMark/>
          </w:tcPr>
          <w:p w14:paraId="633457DA"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逐盘检查，每天汇总</w:t>
            </w:r>
            <w:r w:rsidRPr="00D27A3D">
              <w:rPr>
                <w:rFonts w:ascii="Times New Roman" w:hAnsi="Times New Roman"/>
                <w:szCs w:val="21"/>
              </w:rPr>
              <w:t>1</w:t>
            </w:r>
            <w:r w:rsidRPr="00D27A3D">
              <w:rPr>
                <w:rFonts w:ascii="Times New Roman" w:hAnsi="Times New Roman"/>
                <w:szCs w:val="21"/>
              </w:rPr>
              <w:t>次取平均值评定</w:t>
            </w:r>
          </w:p>
        </w:tc>
        <w:tc>
          <w:tcPr>
            <w:tcW w:w="930" w:type="pct"/>
            <w:tcBorders>
              <w:top w:val="single" w:sz="4" w:space="0" w:color="auto"/>
              <w:left w:val="single" w:sz="4" w:space="0" w:color="auto"/>
              <w:bottom w:val="single" w:sz="4" w:space="0" w:color="auto"/>
              <w:right w:val="single" w:sz="4" w:space="0" w:color="auto"/>
            </w:tcBorders>
            <w:vAlign w:val="center"/>
            <w:hideMark/>
          </w:tcPr>
          <w:p w14:paraId="6A1B3DA1"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±1%</w:t>
            </w:r>
          </w:p>
        </w:tc>
        <w:tc>
          <w:tcPr>
            <w:tcW w:w="865" w:type="pct"/>
            <w:tcBorders>
              <w:top w:val="single" w:sz="4" w:space="0" w:color="auto"/>
              <w:left w:val="single" w:sz="4" w:space="0" w:color="auto"/>
              <w:bottom w:val="single" w:sz="4" w:space="0" w:color="auto"/>
              <w:right w:val="single" w:sz="4" w:space="0" w:color="auto"/>
            </w:tcBorders>
            <w:vAlign w:val="center"/>
            <w:hideMark/>
          </w:tcPr>
          <w:p w14:paraId="321837DC"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w:t>
            </w:r>
          </w:p>
        </w:tc>
        <w:tc>
          <w:tcPr>
            <w:tcW w:w="895" w:type="pct"/>
            <w:vMerge w:val="restart"/>
            <w:tcBorders>
              <w:top w:val="single" w:sz="4" w:space="0" w:color="auto"/>
              <w:left w:val="single" w:sz="4" w:space="0" w:color="auto"/>
              <w:bottom w:val="single" w:sz="4" w:space="0" w:color="auto"/>
              <w:right w:val="single" w:sz="8" w:space="0" w:color="auto"/>
            </w:tcBorders>
            <w:vAlign w:val="center"/>
            <w:hideMark/>
          </w:tcPr>
          <w:p w14:paraId="6623BBC0"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 xml:space="preserve">JTG F40 </w:t>
            </w:r>
            <w:r w:rsidRPr="00D27A3D">
              <w:rPr>
                <w:rFonts w:ascii="Times New Roman" w:hAnsi="Times New Roman"/>
                <w:szCs w:val="21"/>
              </w:rPr>
              <w:t>附录</w:t>
            </w:r>
            <w:r w:rsidRPr="00D27A3D">
              <w:rPr>
                <w:rFonts w:ascii="Times New Roman" w:hAnsi="Times New Roman"/>
                <w:szCs w:val="21"/>
              </w:rPr>
              <w:t>G</w:t>
            </w:r>
            <w:r w:rsidRPr="00D27A3D">
              <w:rPr>
                <w:rFonts w:ascii="Times New Roman" w:hAnsi="Times New Roman"/>
                <w:szCs w:val="21"/>
              </w:rPr>
              <w:t>总量检验</w:t>
            </w:r>
          </w:p>
        </w:tc>
      </w:tr>
      <w:tr w:rsidR="00D27A3D" w:rsidRPr="00D27A3D" w14:paraId="11BE4EF5" w14:textId="77777777" w:rsidTr="0070411A">
        <w:trPr>
          <w:trHeight w:val="34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14:paraId="422963CD" w14:textId="77777777" w:rsidR="0070411A" w:rsidRPr="00D27A3D" w:rsidRDefault="0070411A">
            <w:pPr>
              <w:widowControl/>
              <w:jc w:val="left"/>
              <w:rPr>
                <w:rFonts w:ascii="Times New Roman" w:hAnsi="Times New Roman"/>
                <w:szCs w:val="21"/>
              </w:rPr>
            </w:pPr>
          </w:p>
        </w:tc>
        <w:tc>
          <w:tcPr>
            <w:tcW w:w="737" w:type="pct"/>
            <w:tcBorders>
              <w:top w:val="single" w:sz="4" w:space="0" w:color="auto"/>
              <w:left w:val="single" w:sz="4" w:space="0" w:color="auto"/>
              <w:bottom w:val="single" w:sz="4" w:space="0" w:color="auto"/>
              <w:right w:val="single" w:sz="4" w:space="0" w:color="auto"/>
            </w:tcBorders>
            <w:vAlign w:val="center"/>
            <w:hideMark/>
          </w:tcPr>
          <w:p w14:paraId="48E67561"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≤2.36mm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31F622" w14:textId="77777777" w:rsidR="0070411A" w:rsidRPr="00D27A3D" w:rsidRDefault="0070411A">
            <w:pPr>
              <w:widowControl/>
              <w:jc w:val="left"/>
              <w:rPr>
                <w:rFonts w:ascii="Times New Roman" w:hAnsi="Times New Roman"/>
                <w:szCs w:val="21"/>
              </w:rPr>
            </w:pPr>
          </w:p>
        </w:tc>
        <w:tc>
          <w:tcPr>
            <w:tcW w:w="930" w:type="pct"/>
            <w:tcBorders>
              <w:top w:val="single" w:sz="4" w:space="0" w:color="auto"/>
              <w:left w:val="single" w:sz="4" w:space="0" w:color="auto"/>
              <w:bottom w:val="single" w:sz="4" w:space="0" w:color="auto"/>
              <w:right w:val="single" w:sz="4" w:space="0" w:color="auto"/>
            </w:tcBorders>
            <w:vAlign w:val="center"/>
            <w:hideMark/>
          </w:tcPr>
          <w:p w14:paraId="33BC65C5"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±2%</w:t>
            </w:r>
          </w:p>
        </w:tc>
        <w:tc>
          <w:tcPr>
            <w:tcW w:w="865" w:type="pct"/>
            <w:tcBorders>
              <w:top w:val="single" w:sz="4" w:space="0" w:color="auto"/>
              <w:left w:val="single" w:sz="4" w:space="0" w:color="auto"/>
              <w:bottom w:val="single" w:sz="4" w:space="0" w:color="auto"/>
              <w:right w:val="single" w:sz="4" w:space="0" w:color="auto"/>
            </w:tcBorders>
            <w:vAlign w:val="center"/>
            <w:hideMark/>
          </w:tcPr>
          <w:p w14:paraId="5D99143A" w14:textId="77777777" w:rsidR="0070411A" w:rsidRPr="00D27A3D" w:rsidRDefault="0070411A">
            <w:pPr>
              <w:widowControl/>
              <w:spacing w:line="200" w:lineRule="atLeast"/>
              <w:jc w:val="center"/>
              <w:rPr>
                <w:rFonts w:ascii="Times New Roman" w:hAnsi="Times New Roman"/>
                <w:szCs w:val="21"/>
              </w:rPr>
            </w:pPr>
            <w:r w:rsidRPr="00D27A3D">
              <w:rPr>
                <w:rFonts w:ascii="Times New Roman" w:hAnsi="Times New Roman"/>
                <w:szCs w:val="21"/>
              </w:rPr>
              <w:t>/</w:t>
            </w:r>
          </w:p>
        </w:tc>
        <w:tc>
          <w:tcPr>
            <w:tcW w:w="0" w:type="auto"/>
            <w:vMerge/>
            <w:tcBorders>
              <w:top w:val="single" w:sz="4" w:space="0" w:color="auto"/>
              <w:left w:val="single" w:sz="4" w:space="0" w:color="auto"/>
              <w:bottom w:val="single" w:sz="4" w:space="0" w:color="auto"/>
              <w:right w:val="single" w:sz="8" w:space="0" w:color="auto"/>
            </w:tcBorders>
            <w:vAlign w:val="center"/>
            <w:hideMark/>
          </w:tcPr>
          <w:p w14:paraId="54A9D0DB" w14:textId="77777777" w:rsidR="0070411A" w:rsidRPr="00D27A3D" w:rsidRDefault="0070411A">
            <w:pPr>
              <w:widowControl/>
              <w:jc w:val="left"/>
              <w:rPr>
                <w:rFonts w:ascii="Times New Roman" w:hAnsi="Times New Roman"/>
                <w:szCs w:val="21"/>
              </w:rPr>
            </w:pPr>
          </w:p>
        </w:tc>
      </w:tr>
      <w:tr w:rsidR="00D27A3D" w:rsidRPr="00D27A3D" w14:paraId="162723E9" w14:textId="77777777" w:rsidTr="0070411A">
        <w:trPr>
          <w:trHeight w:val="34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14:paraId="4CE7C7F9" w14:textId="77777777" w:rsidR="0070411A" w:rsidRPr="00D27A3D" w:rsidRDefault="0070411A">
            <w:pPr>
              <w:widowControl/>
              <w:jc w:val="left"/>
              <w:rPr>
                <w:rFonts w:ascii="Times New Roman" w:hAnsi="Times New Roman"/>
                <w:szCs w:val="21"/>
              </w:rPr>
            </w:pPr>
          </w:p>
        </w:tc>
        <w:tc>
          <w:tcPr>
            <w:tcW w:w="737" w:type="pct"/>
            <w:tcBorders>
              <w:top w:val="single" w:sz="4" w:space="0" w:color="auto"/>
              <w:left w:val="single" w:sz="4" w:space="0" w:color="auto"/>
              <w:bottom w:val="single" w:sz="4" w:space="0" w:color="auto"/>
              <w:right w:val="single" w:sz="4" w:space="0" w:color="auto"/>
            </w:tcBorders>
            <w:vAlign w:val="center"/>
            <w:hideMark/>
          </w:tcPr>
          <w:p w14:paraId="72EF736C"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≥4.75mm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2BD983" w14:textId="77777777" w:rsidR="0070411A" w:rsidRPr="00D27A3D" w:rsidRDefault="0070411A">
            <w:pPr>
              <w:widowControl/>
              <w:jc w:val="left"/>
              <w:rPr>
                <w:rFonts w:ascii="Times New Roman" w:hAnsi="Times New Roman"/>
                <w:szCs w:val="21"/>
              </w:rPr>
            </w:pPr>
          </w:p>
        </w:tc>
        <w:tc>
          <w:tcPr>
            <w:tcW w:w="930" w:type="pct"/>
            <w:tcBorders>
              <w:top w:val="single" w:sz="4" w:space="0" w:color="auto"/>
              <w:left w:val="single" w:sz="4" w:space="0" w:color="auto"/>
              <w:bottom w:val="single" w:sz="4" w:space="0" w:color="auto"/>
              <w:right w:val="single" w:sz="4" w:space="0" w:color="auto"/>
            </w:tcBorders>
            <w:vAlign w:val="center"/>
            <w:hideMark/>
          </w:tcPr>
          <w:p w14:paraId="18446A5B"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±2%</w:t>
            </w:r>
          </w:p>
        </w:tc>
        <w:tc>
          <w:tcPr>
            <w:tcW w:w="865" w:type="pct"/>
            <w:tcBorders>
              <w:top w:val="single" w:sz="4" w:space="0" w:color="auto"/>
              <w:left w:val="single" w:sz="4" w:space="0" w:color="auto"/>
              <w:bottom w:val="single" w:sz="4" w:space="0" w:color="auto"/>
              <w:right w:val="single" w:sz="4" w:space="0" w:color="auto"/>
            </w:tcBorders>
            <w:vAlign w:val="center"/>
            <w:hideMark/>
          </w:tcPr>
          <w:p w14:paraId="13B0F0E4" w14:textId="77777777" w:rsidR="0070411A" w:rsidRPr="00D27A3D" w:rsidRDefault="0070411A">
            <w:pPr>
              <w:widowControl/>
              <w:spacing w:line="200" w:lineRule="atLeast"/>
              <w:jc w:val="center"/>
              <w:rPr>
                <w:rFonts w:ascii="Times New Roman" w:hAnsi="Times New Roman"/>
                <w:szCs w:val="21"/>
              </w:rPr>
            </w:pPr>
            <w:r w:rsidRPr="00D27A3D">
              <w:rPr>
                <w:rFonts w:ascii="Times New Roman" w:hAnsi="Times New Roman"/>
                <w:szCs w:val="21"/>
              </w:rPr>
              <w:t>/</w:t>
            </w:r>
          </w:p>
        </w:tc>
        <w:tc>
          <w:tcPr>
            <w:tcW w:w="0" w:type="auto"/>
            <w:vMerge/>
            <w:tcBorders>
              <w:top w:val="single" w:sz="4" w:space="0" w:color="auto"/>
              <w:left w:val="single" w:sz="4" w:space="0" w:color="auto"/>
              <w:bottom w:val="single" w:sz="4" w:space="0" w:color="auto"/>
              <w:right w:val="single" w:sz="8" w:space="0" w:color="auto"/>
            </w:tcBorders>
            <w:vAlign w:val="center"/>
            <w:hideMark/>
          </w:tcPr>
          <w:p w14:paraId="0616076A" w14:textId="77777777" w:rsidR="0070411A" w:rsidRPr="00D27A3D" w:rsidRDefault="0070411A">
            <w:pPr>
              <w:widowControl/>
              <w:jc w:val="left"/>
              <w:rPr>
                <w:rFonts w:ascii="Times New Roman" w:hAnsi="Times New Roman"/>
                <w:szCs w:val="21"/>
              </w:rPr>
            </w:pPr>
          </w:p>
        </w:tc>
      </w:tr>
      <w:tr w:rsidR="00D27A3D" w:rsidRPr="00D27A3D" w14:paraId="0B034E49" w14:textId="77777777" w:rsidTr="0070411A">
        <w:trPr>
          <w:trHeight w:val="34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14:paraId="7699502C" w14:textId="77777777" w:rsidR="0070411A" w:rsidRPr="00D27A3D" w:rsidRDefault="0070411A">
            <w:pPr>
              <w:widowControl/>
              <w:jc w:val="left"/>
              <w:rPr>
                <w:rFonts w:ascii="Times New Roman" w:hAnsi="Times New Roman"/>
                <w:szCs w:val="21"/>
              </w:rPr>
            </w:pPr>
          </w:p>
        </w:tc>
        <w:tc>
          <w:tcPr>
            <w:tcW w:w="737" w:type="pct"/>
            <w:tcBorders>
              <w:top w:val="single" w:sz="4" w:space="0" w:color="auto"/>
              <w:left w:val="single" w:sz="4" w:space="0" w:color="auto"/>
              <w:bottom w:val="single" w:sz="4" w:space="0" w:color="auto"/>
              <w:right w:val="single" w:sz="4" w:space="0" w:color="auto"/>
            </w:tcBorders>
            <w:vAlign w:val="center"/>
            <w:hideMark/>
          </w:tcPr>
          <w:p w14:paraId="72A5A077"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0.075mm</w:t>
            </w:r>
          </w:p>
        </w:tc>
        <w:tc>
          <w:tcPr>
            <w:tcW w:w="1013" w:type="pct"/>
            <w:vMerge w:val="restart"/>
            <w:tcBorders>
              <w:top w:val="single" w:sz="4" w:space="0" w:color="auto"/>
              <w:left w:val="single" w:sz="4" w:space="0" w:color="auto"/>
              <w:bottom w:val="single" w:sz="4" w:space="0" w:color="auto"/>
              <w:right w:val="single" w:sz="4" w:space="0" w:color="auto"/>
            </w:tcBorders>
            <w:vAlign w:val="center"/>
            <w:hideMark/>
          </w:tcPr>
          <w:p w14:paraId="5709F86E"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每台拌和机每天</w:t>
            </w:r>
            <w:r w:rsidRPr="00D27A3D">
              <w:rPr>
                <w:rFonts w:ascii="Times New Roman" w:hAnsi="Times New Roman"/>
                <w:szCs w:val="21"/>
              </w:rPr>
              <w:t>1</w:t>
            </w:r>
            <w:r w:rsidRPr="00D27A3D">
              <w:rPr>
                <w:rFonts w:ascii="Times New Roman" w:hAnsi="Times New Roman"/>
                <w:szCs w:val="21"/>
              </w:rPr>
              <w:t>～</w:t>
            </w:r>
            <w:r w:rsidRPr="00D27A3D">
              <w:rPr>
                <w:rFonts w:ascii="Times New Roman" w:hAnsi="Times New Roman"/>
                <w:szCs w:val="21"/>
              </w:rPr>
              <w:t>2</w:t>
            </w:r>
            <w:r w:rsidRPr="00D27A3D">
              <w:rPr>
                <w:rFonts w:ascii="Times New Roman" w:hAnsi="Times New Roman"/>
                <w:szCs w:val="21"/>
              </w:rPr>
              <w:t>次，以</w:t>
            </w:r>
            <w:r w:rsidRPr="00D27A3D">
              <w:rPr>
                <w:rFonts w:ascii="Times New Roman" w:hAnsi="Times New Roman"/>
                <w:szCs w:val="21"/>
              </w:rPr>
              <w:t>2</w:t>
            </w:r>
            <w:r w:rsidRPr="00D27A3D">
              <w:rPr>
                <w:rFonts w:ascii="Times New Roman" w:hAnsi="Times New Roman"/>
                <w:szCs w:val="21"/>
              </w:rPr>
              <w:t>个试样的平均值评定</w:t>
            </w:r>
          </w:p>
        </w:tc>
        <w:tc>
          <w:tcPr>
            <w:tcW w:w="930" w:type="pct"/>
            <w:tcBorders>
              <w:top w:val="single" w:sz="4" w:space="0" w:color="auto"/>
              <w:left w:val="single" w:sz="4" w:space="0" w:color="auto"/>
              <w:bottom w:val="single" w:sz="4" w:space="0" w:color="auto"/>
              <w:right w:val="single" w:sz="4" w:space="0" w:color="auto"/>
            </w:tcBorders>
            <w:vAlign w:val="center"/>
            <w:hideMark/>
          </w:tcPr>
          <w:p w14:paraId="348C6FE6"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±2%</w:t>
            </w:r>
            <w:r w:rsidRPr="00D27A3D">
              <w:rPr>
                <w:rFonts w:ascii="Times New Roman" w:hAnsi="Times New Roman"/>
                <w:szCs w:val="21"/>
              </w:rPr>
              <w:t>（</w:t>
            </w:r>
            <w:r w:rsidRPr="00D27A3D">
              <w:rPr>
                <w:rFonts w:ascii="Times New Roman" w:hAnsi="Times New Roman"/>
                <w:szCs w:val="21"/>
              </w:rPr>
              <w:t>2%</w:t>
            </w:r>
            <w:r w:rsidRPr="00D27A3D">
              <w:rPr>
                <w:rFonts w:ascii="Times New Roman" w:hAnsi="Times New Roman"/>
                <w:szCs w:val="21"/>
              </w:rPr>
              <w:t>）</w:t>
            </w:r>
          </w:p>
        </w:tc>
        <w:tc>
          <w:tcPr>
            <w:tcW w:w="865" w:type="pct"/>
            <w:tcBorders>
              <w:top w:val="single" w:sz="4" w:space="0" w:color="auto"/>
              <w:left w:val="single" w:sz="4" w:space="0" w:color="auto"/>
              <w:bottom w:val="single" w:sz="4" w:space="0" w:color="auto"/>
              <w:right w:val="single" w:sz="4" w:space="0" w:color="auto"/>
            </w:tcBorders>
            <w:vAlign w:val="center"/>
            <w:hideMark/>
          </w:tcPr>
          <w:p w14:paraId="0AAD9F87"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±2%</w:t>
            </w:r>
          </w:p>
        </w:tc>
        <w:tc>
          <w:tcPr>
            <w:tcW w:w="895" w:type="pct"/>
            <w:vMerge w:val="restart"/>
            <w:tcBorders>
              <w:top w:val="single" w:sz="4" w:space="0" w:color="auto"/>
              <w:left w:val="single" w:sz="4" w:space="0" w:color="auto"/>
              <w:bottom w:val="single" w:sz="4" w:space="0" w:color="auto"/>
              <w:right w:val="single" w:sz="8" w:space="0" w:color="auto"/>
            </w:tcBorders>
            <w:vAlign w:val="center"/>
            <w:hideMark/>
          </w:tcPr>
          <w:p w14:paraId="41CDB0C5"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JTG E20 T0725</w:t>
            </w:r>
            <w:r w:rsidRPr="00D27A3D">
              <w:rPr>
                <w:rFonts w:ascii="Times New Roman" w:hAnsi="Times New Roman"/>
                <w:szCs w:val="21"/>
              </w:rPr>
              <w:t>抽提筛分与标准级配比较的差</w:t>
            </w:r>
          </w:p>
        </w:tc>
      </w:tr>
      <w:tr w:rsidR="00D27A3D" w:rsidRPr="00D27A3D" w14:paraId="3CCE86F6" w14:textId="77777777" w:rsidTr="0070411A">
        <w:trPr>
          <w:trHeight w:val="34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14:paraId="18DEFC65" w14:textId="77777777" w:rsidR="0070411A" w:rsidRPr="00D27A3D" w:rsidRDefault="0070411A">
            <w:pPr>
              <w:widowControl/>
              <w:jc w:val="left"/>
              <w:rPr>
                <w:rFonts w:ascii="Times New Roman" w:hAnsi="Times New Roman"/>
                <w:szCs w:val="21"/>
              </w:rPr>
            </w:pPr>
          </w:p>
        </w:tc>
        <w:tc>
          <w:tcPr>
            <w:tcW w:w="737" w:type="pct"/>
            <w:tcBorders>
              <w:top w:val="single" w:sz="4" w:space="0" w:color="auto"/>
              <w:left w:val="single" w:sz="4" w:space="0" w:color="auto"/>
              <w:bottom w:val="single" w:sz="4" w:space="0" w:color="auto"/>
              <w:right w:val="single" w:sz="4" w:space="0" w:color="auto"/>
            </w:tcBorders>
            <w:vAlign w:val="center"/>
            <w:hideMark/>
          </w:tcPr>
          <w:p w14:paraId="3D85792C"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≤2.36mm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865597" w14:textId="77777777" w:rsidR="0070411A" w:rsidRPr="00D27A3D" w:rsidRDefault="0070411A">
            <w:pPr>
              <w:widowControl/>
              <w:jc w:val="left"/>
              <w:rPr>
                <w:rFonts w:ascii="Times New Roman" w:hAnsi="Times New Roman"/>
                <w:szCs w:val="21"/>
              </w:rPr>
            </w:pPr>
          </w:p>
        </w:tc>
        <w:tc>
          <w:tcPr>
            <w:tcW w:w="930" w:type="pct"/>
            <w:tcBorders>
              <w:top w:val="single" w:sz="4" w:space="0" w:color="auto"/>
              <w:left w:val="single" w:sz="4" w:space="0" w:color="auto"/>
              <w:bottom w:val="single" w:sz="4" w:space="0" w:color="auto"/>
              <w:right w:val="single" w:sz="4" w:space="0" w:color="auto"/>
            </w:tcBorders>
            <w:vAlign w:val="center"/>
            <w:hideMark/>
          </w:tcPr>
          <w:p w14:paraId="708E5C11"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±5%</w:t>
            </w:r>
            <w:r w:rsidRPr="00D27A3D">
              <w:rPr>
                <w:rFonts w:ascii="Times New Roman" w:hAnsi="Times New Roman"/>
                <w:szCs w:val="21"/>
              </w:rPr>
              <w:t>（</w:t>
            </w:r>
            <w:r w:rsidRPr="00D27A3D">
              <w:rPr>
                <w:rFonts w:ascii="Times New Roman" w:hAnsi="Times New Roman"/>
                <w:szCs w:val="21"/>
              </w:rPr>
              <w:t>3%</w:t>
            </w:r>
            <w:r w:rsidRPr="00D27A3D">
              <w:rPr>
                <w:rFonts w:ascii="Times New Roman" w:hAnsi="Times New Roman"/>
                <w:szCs w:val="21"/>
              </w:rPr>
              <w:t>）</w:t>
            </w:r>
          </w:p>
        </w:tc>
        <w:tc>
          <w:tcPr>
            <w:tcW w:w="865" w:type="pct"/>
            <w:tcBorders>
              <w:top w:val="single" w:sz="4" w:space="0" w:color="auto"/>
              <w:left w:val="single" w:sz="4" w:space="0" w:color="auto"/>
              <w:bottom w:val="single" w:sz="4" w:space="0" w:color="auto"/>
              <w:right w:val="single" w:sz="4" w:space="0" w:color="auto"/>
            </w:tcBorders>
            <w:vAlign w:val="center"/>
            <w:hideMark/>
          </w:tcPr>
          <w:p w14:paraId="206EECB1" w14:textId="77777777" w:rsidR="0070411A" w:rsidRPr="00D27A3D" w:rsidRDefault="0070411A">
            <w:pPr>
              <w:widowControl/>
              <w:spacing w:line="200" w:lineRule="atLeast"/>
              <w:jc w:val="center"/>
              <w:rPr>
                <w:rFonts w:ascii="Times New Roman" w:hAnsi="Times New Roman"/>
                <w:szCs w:val="21"/>
              </w:rPr>
            </w:pPr>
            <w:r w:rsidRPr="00D27A3D">
              <w:rPr>
                <w:rFonts w:ascii="Times New Roman" w:hAnsi="Times New Roman"/>
                <w:szCs w:val="21"/>
              </w:rPr>
              <w:t>±6%</w:t>
            </w:r>
          </w:p>
        </w:tc>
        <w:tc>
          <w:tcPr>
            <w:tcW w:w="0" w:type="auto"/>
            <w:vMerge/>
            <w:tcBorders>
              <w:top w:val="single" w:sz="4" w:space="0" w:color="auto"/>
              <w:left w:val="single" w:sz="4" w:space="0" w:color="auto"/>
              <w:bottom w:val="single" w:sz="4" w:space="0" w:color="auto"/>
              <w:right w:val="single" w:sz="8" w:space="0" w:color="auto"/>
            </w:tcBorders>
            <w:vAlign w:val="center"/>
            <w:hideMark/>
          </w:tcPr>
          <w:p w14:paraId="5A7B0729" w14:textId="77777777" w:rsidR="0070411A" w:rsidRPr="00D27A3D" w:rsidRDefault="0070411A">
            <w:pPr>
              <w:widowControl/>
              <w:jc w:val="left"/>
              <w:rPr>
                <w:rFonts w:ascii="Times New Roman" w:hAnsi="Times New Roman"/>
                <w:szCs w:val="21"/>
              </w:rPr>
            </w:pPr>
          </w:p>
        </w:tc>
      </w:tr>
      <w:tr w:rsidR="00D27A3D" w:rsidRPr="00D27A3D" w14:paraId="341E7FAD" w14:textId="77777777" w:rsidTr="0070411A">
        <w:trPr>
          <w:trHeight w:val="34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14:paraId="5A1C67C1" w14:textId="77777777" w:rsidR="0070411A" w:rsidRPr="00D27A3D" w:rsidRDefault="0070411A">
            <w:pPr>
              <w:widowControl/>
              <w:jc w:val="left"/>
              <w:rPr>
                <w:rFonts w:ascii="Times New Roman" w:hAnsi="Times New Roman"/>
                <w:szCs w:val="21"/>
              </w:rPr>
            </w:pPr>
          </w:p>
        </w:tc>
        <w:tc>
          <w:tcPr>
            <w:tcW w:w="737" w:type="pct"/>
            <w:tcBorders>
              <w:top w:val="single" w:sz="4" w:space="0" w:color="auto"/>
              <w:left w:val="single" w:sz="4" w:space="0" w:color="auto"/>
              <w:bottom w:val="single" w:sz="4" w:space="0" w:color="auto"/>
              <w:right w:val="single" w:sz="4" w:space="0" w:color="auto"/>
            </w:tcBorders>
            <w:vAlign w:val="center"/>
            <w:hideMark/>
          </w:tcPr>
          <w:p w14:paraId="0EC52F88"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≥4.75mm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BD34C5" w14:textId="77777777" w:rsidR="0070411A" w:rsidRPr="00D27A3D" w:rsidRDefault="0070411A">
            <w:pPr>
              <w:widowControl/>
              <w:jc w:val="left"/>
              <w:rPr>
                <w:rFonts w:ascii="Times New Roman" w:hAnsi="Times New Roman"/>
                <w:szCs w:val="21"/>
              </w:rPr>
            </w:pPr>
          </w:p>
        </w:tc>
        <w:tc>
          <w:tcPr>
            <w:tcW w:w="930" w:type="pct"/>
            <w:tcBorders>
              <w:top w:val="single" w:sz="4" w:space="0" w:color="auto"/>
              <w:left w:val="single" w:sz="4" w:space="0" w:color="auto"/>
              <w:bottom w:val="single" w:sz="4" w:space="0" w:color="auto"/>
              <w:right w:val="single" w:sz="4" w:space="0" w:color="auto"/>
            </w:tcBorders>
            <w:vAlign w:val="center"/>
            <w:hideMark/>
          </w:tcPr>
          <w:p w14:paraId="1E9E4488"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±6%</w:t>
            </w:r>
            <w:r w:rsidRPr="00D27A3D">
              <w:rPr>
                <w:rFonts w:ascii="Times New Roman" w:hAnsi="Times New Roman"/>
                <w:szCs w:val="21"/>
              </w:rPr>
              <w:t>（</w:t>
            </w:r>
            <w:r w:rsidRPr="00D27A3D">
              <w:rPr>
                <w:rFonts w:ascii="Times New Roman" w:hAnsi="Times New Roman"/>
                <w:szCs w:val="21"/>
              </w:rPr>
              <w:t>4%</w:t>
            </w:r>
            <w:r w:rsidRPr="00D27A3D">
              <w:rPr>
                <w:rFonts w:ascii="Times New Roman" w:hAnsi="Times New Roman"/>
                <w:szCs w:val="21"/>
              </w:rPr>
              <w:t>）</w:t>
            </w:r>
          </w:p>
        </w:tc>
        <w:tc>
          <w:tcPr>
            <w:tcW w:w="865" w:type="pct"/>
            <w:tcBorders>
              <w:top w:val="single" w:sz="4" w:space="0" w:color="auto"/>
              <w:left w:val="single" w:sz="4" w:space="0" w:color="auto"/>
              <w:bottom w:val="single" w:sz="4" w:space="0" w:color="auto"/>
              <w:right w:val="single" w:sz="4" w:space="0" w:color="auto"/>
            </w:tcBorders>
            <w:vAlign w:val="center"/>
            <w:hideMark/>
          </w:tcPr>
          <w:p w14:paraId="38B7DC84" w14:textId="77777777" w:rsidR="0070411A" w:rsidRPr="00D27A3D" w:rsidRDefault="0070411A">
            <w:pPr>
              <w:widowControl/>
              <w:spacing w:line="200" w:lineRule="atLeast"/>
              <w:jc w:val="center"/>
              <w:rPr>
                <w:rFonts w:ascii="Times New Roman" w:hAnsi="Times New Roman"/>
                <w:szCs w:val="21"/>
              </w:rPr>
            </w:pPr>
            <w:r w:rsidRPr="00D27A3D">
              <w:rPr>
                <w:rFonts w:ascii="Times New Roman" w:hAnsi="Times New Roman"/>
                <w:szCs w:val="21"/>
              </w:rPr>
              <w:t>±7%</w:t>
            </w:r>
          </w:p>
        </w:tc>
        <w:tc>
          <w:tcPr>
            <w:tcW w:w="0" w:type="auto"/>
            <w:vMerge/>
            <w:tcBorders>
              <w:top w:val="single" w:sz="4" w:space="0" w:color="auto"/>
              <w:left w:val="single" w:sz="4" w:space="0" w:color="auto"/>
              <w:bottom w:val="single" w:sz="4" w:space="0" w:color="auto"/>
              <w:right w:val="single" w:sz="8" w:space="0" w:color="auto"/>
            </w:tcBorders>
            <w:vAlign w:val="center"/>
            <w:hideMark/>
          </w:tcPr>
          <w:p w14:paraId="009375E5" w14:textId="77777777" w:rsidR="0070411A" w:rsidRPr="00D27A3D" w:rsidRDefault="0070411A">
            <w:pPr>
              <w:widowControl/>
              <w:jc w:val="left"/>
              <w:rPr>
                <w:rFonts w:ascii="Times New Roman" w:hAnsi="Times New Roman"/>
                <w:szCs w:val="21"/>
              </w:rPr>
            </w:pPr>
          </w:p>
        </w:tc>
      </w:tr>
      <w:tr w:rsidR="00D27A3D" w:rsidRPr="00D27A3D" w14:paraId="7A4225D2" w14:textId="77777777" w:rsidTr="0070411A">
        <w:trPr>
          <w:trHeight w:val="340"/>
          <w:jc w:val="center"/>
        </w:trPr>
        <w:tc>
          <w:tcPr>
            <w:tcW w:w="1297" w:type="pct"/>
            <w:gridSpan w:val="2"/>
            <w:vMerge w:val="restart"/>
            <w:tcBorders>
              <w:top w:val="single" w:sz="4" w:space="0" w:color="auto"/>
              <w:left w:val="single" w:sz="8" w:space="0" w:color="auto"/>
              <w:bottom w:val="single" w:sz="4" w:space="0" w:color="auto"/>
              <w:right w:val="single" w:sz="4" w:space="0" w:color="auto"/>
            </w:tcBorders>
            <w:vAlign w:val="center"/>
            <w:hideMark/>
          </w:tcPr>
          <w:p w14:paraId="1114CD25" w14:textId="77777777" w:rsidR="0070411A" w:rsidRPr="00D27A3D" w:rsidRDefault="0070411A">
            <w:pPr>
              <w:spacing w:line="220" w:lineRule="atLeast"/>
              <w:jc w:val="center"/>
              <w:rPr>
                <w:rFonts w:ascii="Times New Roman" w:hAnsi="Times New Roman"/>
                <w:szCs w:val="21"/>
              </w:rPr>
            </w:pPr>
            <w:r w:rsidRPr="00D27A3D">
              <w:rPr>
                <w:rFonts w:ascii="Times New Roman" w:hAnsi="Times New Roman"/>
                <w:szCs w:val="21"/>
              </w:rPr>
              <w:t>油石比</w:t>
            </w:r>
          </w:p>
          <w:p w14:paraId="660EB362" w14:textId="77777777" w:rsidR="0070411A" w:rsidRPr="00D27A3D" w:rsidRDefault="0070411A">
            <w:pPr>
              <w:spacing w:line="220" w:lineRule="atLeast"/>
              <w:jc w:val="center"/>
              <w:rPr>
                <w:rFonts w:ascii="Times New Roman" w:hAnsi="Times New Roman"/>
                <w:szCs w:val="21"/>
              </w:rPr>
            </w:pPr>
            <w:r w:rsidRPr="00D27A3D">
              <w:rPr>
                <w:rFonts w:ascii="Times New Roman" w:hAnsi="Times New Roman"/>
                <w:szCs w:val="21"/>
              </w:rPr>
              <w:t>（沥青用量）</w:t>
            </w:r>
          </w:p>
        </w:tc>
        <w:tc>
          <w:tcPr>
            <w:tcW w:w="1013" w:type="pct"/>
            <w:tcBorders>
              <w:top w:val="single" w:sz="4" w:space="0" w:color="auto"/>
              <w:left w:val="single" w:sz="4" w:space="0" w:color="auto"/>
              <w:bottom w:val="single" w:sz="4" w:space="0" w:color="auto"/>
              <w:right w:val="single" w:sz="4" w:space="0" w:color="auto"/>
            </w:tcBorders>
            <w:vAlign w:val="center"/>
            <w:hideMark/>
          </w:tcPr>
          <w:p w14:paraId="5D049BDE" w14:textId="77777777" w:rsidR="0070411A" w:rsidRPr="00D27A3D" w:rsidRDefault="0070411A">
            <w:pPr>
              <w:spacing w:line="220" w:lineRule="atLeast"/>
              <w:jc w:val="center"/>
              <w:rPr>
                <w:rFonts w:ascii="Times New Roman" w:hAnsi="Times New Roman"/>
                <w:szCs w:val="21"/>
              </w:rPr>
            </w:pPr>
            <w:r w:rsidRPr="00D27A3D">
              <w:rPr>
                <w:rFonts w:ascii="Times New Roman" w:hAnsi="Times New Roman"/>
                <w:szCs w:val="21"/>
              </w:rPr>
              <w:t>逐盘在线监测</w:t>
            </w:r>
          </w:p>
        </w:tc>
        <w:tc>
          <w:tcPr>
            <w:tcW w:w="930" w:type="pct"/>
            <w:tcBorders>
              <w:top w:val="single" w:sz="4" w:space="0" w:color="auto"/>
              <w:left w:val="single" w:sz="4" w:space="0" w:color="auto"/>
              <w:bottom w:val="single" w:sz="4" w:space="0" w:color="auto"/>
              <w:right w:val="single" w:sz="4" w:space="0" w:color="auto"/>
            </w:tcBorders>
            <w:vAlign w:val="center"/>
            <w:hideMark/>
          </w:tcPr>
          <w:p w14:paraId="14DC6D0A"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±0.3%</w:t>
            </w:r>
          </w:p>
        </w:tc>
        <w:tc>
          <w:tcPr>
            <w:tcW w:w="865" w:type="pct"/>
            <w:tcBorders>
              <w:top w:val="single" w:sz="4" w:space="0" w:color="auto"/>
              <w:left w:val="single" w:sz="4" w:space="0" w:color="auto"/>
              <w:bottom w:val="single" w:sz="4" w:space="0" w:color="auto"/>
              <w:right w:val="single" w:sz="4" w:space="0" w:color="auto"/>
            </w:tcBorders>
            <w:vAlign w:val="center"/>
            <w:hideMark/>
          </w:tcPr>
          <w:p w14:paraId="674FE6DB" w14:textId="77777777" w:rsidR="0070411A" w:rsidRPr="00D27A3D" w:rsidRDefault="0070411A">
            <w:pPr>
              <w:widowControl/>
              <w:spacing w:line="200" w:lineRule="atLeast"/>
              <w:jc w:val="center"/>
              <w:rPr>
                <w:rFonts w:ascii="Times New Roman" w:hAnsi="Times New Roman"/>
                <w:szCs w:val="21"/>
              </w:rPr>
            </w:pPr>
            <w:r w:rsidRPr="00D27A3D">
              <w:rPr>
                <w:rFonts w:ascii="Times New Roman" w:hAnsi="Times New Roman"/>
                <w:szCs w:val="21"/>
              </w:rPr>
              <w:t>/</w:t>
            </w:r>
          </w:p>
        </w:tc>
        <w:tc>
          <w:tcPr>
            <w:tcW w:w="895" w:type="pct"/>
            <w:tcBorders>
              <w:top w:val="single" w:sz="4" w:space="0" w:color="auto"/>
              <w:left w:val="single" w:sz="4" w:space="0" w:color="auto"/>
              <w:bottom w:val="single" w:sz="4" w:space="0" w:color="auto"/>
              <w:right w:val="single" w:sz="8" w:space="0" w:color="auto"/>
            </w:tcBorders>
            <w:vAlign w:val="center"/>
            <w:hideMark/>
          </w:tcPr>
          <w:p w14:paraId="7F5851AC" w14:textId="77777777" w:rsidR="0070411A" w:rsidRPr="00D27A3D" w:rsidRDefault="0070411A">
            <w:pPr>
              <w:widowControl/>
              <w:spacing w:line="200" w:lineRule="atLeast"/>
              <w:jc w:val="center"/>
              <w:rPr>
                <w:rFonts w:ascii="Times New Roman" w:hAnsi="Times New Roman"/>
                <w:szCs w:val="21"/>
              </w:rPr>
            </w:pPr>
            <w:r w:rsidRPr="00D27A3D">
              <w:rPr>
                <w:rFonts w:ascii="Times New Roman" w:hAnsi="Times New Roman"/>
                <w:szCs w:val="21"/>
              </w:rPr>
              <w:t>计算机采集数据计算</w:t>
            </w:r>
          </w:p>
        </w:tc>
      </w:tr>
      <w:tr w:rsidR="00D27A3D" w:rsidRPr="00D27A3D" w14:paraId="155B0F3B" w14:textId="77777777" w:rsidTr="0070411A">
        <w:trPr>
          <w:trHeight w:val="340"/>
          <w:jc w:val="center"/>
        </w:trPr>
        <w:tc>
          <w:tcPr>
            <w:tcW w:w="0" w:type="auto"/>
            <w:gridSpan w:val="2"/>
            <w:vMerge/>
            <w:tcBorders>
              <w:top w:val="single" w:sz="4" w:space="0" w:color="auto"/>
              <w:left w:val="single" w:sz="8" w:space="0" w:color="auto"/>
              <w:bottom w:val="single" w:sz="4" w:space="0" w:color="auto"/>
              <w:right w:val="single" w:sz="4" w:space="0" w:color="auto"/>
            </w:tcBorders>
            <w:vAlign w:val="center"/>
            <w:hideMark/>
          </w:tcPr>
          <w:p w14:paraId="56B1F089" w14:textId="77777777" w:rsidR="0070411A" w:rsidRPr="00D27A3D" w:rsidRDefault="0070411A">
            <w:pPr>
              <w:widowControl/>
              <w:jc w:val="left"/>
              <w:rPr>
                <w:rFonts w:ascii="Times New Roman" w:hAnsi="Times New Roman"/>
                <w:szCs w:val="21"/>
              </w:rPr>
            </w:pPr>
          </w:p>
        </w:tc>
        <w:tc>
          <w:tcPr>
            <w:tcW w:w="1013" w:type="pct"/>
            <w:tcBorders>
              <w:top w:val="single" w:sz="4" w:space="0" w:color="auto"/>
              <w:left w:val="single" w:sz="4" w:space="0" w:color="auto"/>
              <w:bottom w:val="single" w:sz="4" w:space="0" w:color="auto"/>
              <w:right w:val="single" w:sz="4" w:space="0" w:color="auto"/>
            </w:tcBorders>
            <w:vAlign w:val="center"/>
            <w:hideMark/>
          </w:tcPr>
          <w:p w14:paraId="03658C5E" w14:textId="77777777" w:rsidR="0070411A" w:rsidRPr="00D27A3D" w:rsidRDefault="0070411A">
            <w:pPr>
              <w:spacing w:line="220" w:lineRule="atLeast"/>
              <w:jc w:val="center"/>
              <w:rPr>
                <w:rFonts w:ascii="Times New Roman" w:hAnsi="Times New Roman"/>
                <w:szCs w:val="21"/>
              </w:rPr>
            </w:pPr>
            <w:r w:rsidRPr="00D27A3D">
              <w:rPr>
                <w:rFonts w:ascii="Times New Roman" w:hAnsi="Times New Roman"/>
                <w:szCs w:val="21"/>
              </w:rPr>
              <w:t>逐盘检查，每天汇总</w:t>
            </w:r>
            <w:r w:rsidRPr="00D27A3D">
              <w:rPr>
                <w:rFonts w:ascii="Times New Roman" w:hAnsi="Times New Roman"/>
                <w:szCs w:val="21"/>
              </w:rPr>
              <w:t>1</w:t>
            </w:r>
            <w:r w:rsidRPr="00D27A3D">
              <w:rPr>
                <w:rFonts w:ascii="Times New Roman" w:hAnsi="Times New Roman"/>
                <w:szCs w:val="21"/>
              </w:rPr>
              <w:t>次取平均值评定</w:t>
            </w:r>
          </w:p>
        </w:tc>
        <w:tc>
          <w:tcPr>
            <w:tcW w:w="930" w:type="pct"/>
            <w:tcBorders>
              <w:top w:val="single" w:sz="4" w:space="0" w:color="auto"/>
              <w:left w:val="single" w:sz="4" w:space="0" w:color="auto"/>
              <w:bottom w:val="single" w:sz="4" w:space="0" w:color="auto"/>
              <w:right w:val="single" w:sz="4" w:space="0" w:color="auto"/>
            </w:tcBorders>
            <w:vAlign w:val="center"/>
            <w:hideMark/>
          </w:tcPr>
          <w:p w14:paraId="69C6A865" w14:textId="77777777" w:rsidR="0070411A" w:rsidRPr="00D27A3D" w:rsidRDefault="0070411A">
            <w:pPr>
              <w:spacing w:line="220" w:lineRule="atLeast"/>
              <w:jc w:val="center"/>
              <w:rPr>
                <w:rFonts w:ascii="Times New Roman" w:hAnsi="Times New Roman"/>
                <w:szCs w:val="21"/>
              </w:rPr>
            </w:pPr>
            <w:r w:rsidRPr="00D27A3D">
              <w:rPr>
                <w:rFonts w:ascii="Times New Roman" w:hAnsi="Times New Roman"/>
                <w:szCs w:val="21"/>
              </w:rPr>
              <w:t>±0.1%</w:t>
            </w:r>
          </w:p>
        </w:tc>
        <w:tc>
          <w:tcPr>
            <w:tcW w:w="865" w:type="pct"/>
            <w:tcBorders>
              <w:top w:val="single" w:sz="4" w:space="0" w:color="auto"/>
              <w:left w:val="single" w:sz="4" w:space="0" w:color="auto"/>
              <w:bottom w:val="single" w:sz="4" w:space="0" w:color="auto"/>
              <w:right w:val="single" w:sz="4" w:space="0" w:color="auto"/>
            </w:tcBorders>
            <w:vAlign w:val="center"/>
            <w:hideMark/>
          </w:tcPr>
          <w:p w14:paraId="05371804" w14:textId="77777777" w:rsidR="0070411A" w:rsidRPr="00D27A3D" w:rsidRDefault="0070411A">
            <w:pPr>
              <w:spacing w:line="220" w:lineRule="atLeast"/>
              <w:jc w:val="center"/>
              <w:rPr>
                <w:rFonts w:ascii="Times New Roman" w:hAnsi="Times New Roman"/>
                <w:szCs w:val="21"/>
              </w:rPr>
            </w:pPr>
            <w:r w:rsidRPr="00D27A3D">
              <w:rPr>
                <w:rFonts w:ascii="Times New Roman" w:hAnsi="Times New Roman"/>
                <w:szCs w:val="21"/>
              </w:rPr>
              <w:t>/</w:t>
            </w:r>
          </w:p>
        </w:tc>
        <w:tc>
          <w:tcPr>
            <w:tcW w:w="895" w:type="pct"/>
            <w:tcBorders>
              <w:top w:val="single" w:sz="4" w:space="0" w:color="auto"/>
              <w:left w:val="single" w:sz="4" w:space="0" w:color="auto"/>
              <w:bottom w:val="single" w:sz="4" w:space="0" w:color="auto"/>
              <w:right w:val="single" w:sz="8" w:space="0" w:color="auto"/>
            </w:tcBorders>
            <w:vAlign w:val="center"/>
            <w:hideMark/>
          </w:tcPr>
          <w:p w14:paraId="2DA10574" w14:textId="77777777" w:rsidR="0070411A" w:rsidRPr="00D27A3D" w:rsidRDefault="0070411A">
            <w:pPr>
              <w:spacing w:line="220" w:lineRule="atLeast"/>
              <w:jc w:val="center"/>
              <w:rPr>
                <w:rFonts w:ascii="Times New Roman" w:hAnsi="Times New Roman"/>
                <w:szCs w:val="21"/>
              </w:rPr>
            </w:pPr>
            <w:r w:rsidRPr="00D27A3D">
              <w:rPr>
                <w:rFonts w:ascii="Times New Roman" w:hAnsi="Times New Roman"/>
                <w:szCs w:val="21"/>
              </w:rPr>
              <w:t xml:space="preserve">JTG F40 </w:t>
            </w:r>
            <w:r w:rsidRPr="00D27A3D">
              <w:rPr>
                <w:rFonts w:ascii="Times New Roman" w:hAnsi="Times New Roman"/>
                <w:szCs w:val="21"/>
              </w:rPr>
              <w:t>附录</w:t>
            </w:r>
            <w:r w:rsidRPr="00D27A3D">
              <w:rPr>
                <w:rFonts w:ascii="Times New Roman" w:hAnsi="Times New Roman"/>
                <w:szCs w:val="21"/>
              </w:rPr>
              <w:t>G</w:t>
            </w:r>
            <w:r w:rsidRPr="00D27A3D">
              <w:rPr>
                <w:rFonts w:ascii="Times New Roman" w:hAnsi="Times New Roman"/>
                <w:szCs w:val="21"/>
              </w:rPr>
              <w:t>总量检验</w:t>
            </w:r>
          </w:p>
        </w:tc>
      </w:tr>
      <w:tr w:rsidR="00D27A3D" w:rsidRPr="00D27A3D" w14:paraId="6B18C164" w14:textId="77777777" w:rsidTr="0070411A">
        <w:trPr>
          <w:trHeight w:val="340"/>
          <w:jc w:val="center"/>
        </w:trPr>
        <w:tc>
          <w:tcPr>
            <w:tcW w:w="0" w:type="auto"/>
            <w:gridSpan w:val="2"/>
            <w:vMerge/>
            <w:tcBorders>
              <w:top w:val="single" w:sz="4" w:space="0" w:color="auto"/>
              <w:left w:val="single" w:sz="8" w:space="0" w:color="auto"/>
              <w:bottom w:val="single" w:sz="4" w:space="0" w:color="auto"/>
              <w:right w:val="single" w:sz="4" w:space="0" w:color="auto"/>
            </w:tcBorders>
            <w:vAlign w:val="center"/>
            <w:hideMark/>
          </w:tcPr>
          <w:p w14:paraId="616406F9" w14:textId="77777777" w:rsidR="0070411A" w:rsidRPr="00D27A3D" w:rsidRDefault="0070411A">
            <w:pPr>
              <w:widowControl/>
              <w:jc w:val="left"/>
              <w:rPr>
                <w:rFonts w:ascii="Times New Roman" w:hAnsi="Times New Roman"/>
                <w:szCs w:val="21"/>
              </w:rPr>
            </w:pPr>
          </w:p>
        </w:tc>
        <w:tc>
          <w:tcPr>
            <w:tcW w:w="1013" w:type="pct"/>
            <w:tcBorders>
              <w:top w:val="single" w:sz="4" w:space="0" w:color="auto"/>
              <w:left w:val="single" w:sz="4" w:space="0" w:color="auto"/>
              <w:bottom w:val="single" w:sz="4" w:space="0" w:color="auto"/>
              <w:right w:val="single" w:sz="4" w:space="0" w:color="auto"/>
            </w:tcBorders>
            <w:vAlign w:val="center"/>
            <w:hideMark/>
          </w:tcPr>
          <w:p w14:paraId="556C75AB" w14:textId="77777777" w:rsidR="0070411A" w:rsidRPr="00D27A3D" w:rsidRDefault="0070411A">
            <w:pPr>
              <w:spacing w:line="220" w:lineRule="atLeast"/>
              <w:jc w:val="center"/>
              <w:rPr>
                <w:rFonts w:ascii="Times New Roman" w:hAnsi="Times New Roman"/>
                <w:szCs w:val="21"/>
              </w:rPr>
            </w:pPr>
            <w:r w:rsidRPr="00D27A3D">
              <w:rPr>
                <w:rFonts w:ascii="Times New Roman" w:hAnsi="Times New Roman"/>
                <w:szCs w:val="21"/>
              </w:rPr>
              <w:t>每台拌和机每天</w:t>
            </w:r>
            <w:r w:rsidRPr="00D27A3D">
              <w:rPr>
                <w:rFonts w:ascii="Times New Roman" w:hAnsi="Times New Roman"/>
                <w:szCs w:val="21"/>
              </w:rPr>
              <w:t>1</w:t>
            </w:r>
            <w:r w:rsidRPr="00D27A3D">
              <w:rPr>
                <w:rFonts w:ascii="Times New Roman" w:hAnsi="Times New Roman"/>
                <w:szCs w:val="21"/>
              </w:rPr>
              <w:t>～</w:t>
            </w:r>
            <w:r w:rsidRPr="00D27A3D">
              <w:rPr>
                <w:rFonts w:ascii="Times New Roman" w:hAnsi="Times New Roman"/>
                <w:szCs w:val="21"/>
              </w:rPr>
              <w:t>2</w:t>
            </w:r>
            <w:r w:rsidRPr="00D27A3D">
              <w:rPr>
                <w:rFonts w:ascii="Times New Roman" w:hAnsi="Times New Roman"/>
                <w:szCs w:val="21"/>
              </w:rPr>
              <w:t>次，以</w:t>
            </w:r>
            <w:r w:rsidRPr="00D27A3D">
              <w:rPr>
                <w:rFonts w:ascii="Times New Roman" w:hAnsi="Times New Roman"/>
                <w:szCs w:val="21"/>
              </w:rPr>
              <w:t>2</w:t>
            </w:r>
            <w:r w:rsidRPr="00D27A3D">
              <w:rPr>
                <w:rFonts w:ascii="Times New Roman" w:hAnsi="Times New Roman"/>
                <w:szCs w:val="21"/>
              </w:rPr>
              <w:t>个试样的平均值评定</w:t>
            </w:r>
          </w:p>
        </w:tc>
        <w:tc>
          <w:tcPr>
            <w:tcW w:w="930" w:type="pct"/>
            <w:tcBorders>
              <w:top w:val="single" w:sz="4" w:space="0" w:color="auto"/>
              <w:left w:val="single" w:sz="4" w:space="0" w:color="auto"/>
              <w:bottom w:val="single" w:sz="4" w:space="0" w:color="auto"/>
              <w:right w:val="single" w:sz="4" w:space="0" w:color="auto"/>
            </w:tcBorders>
            <w:vAlign w:val="center"/>
            <w:hideMark/>
          </w:tcPr>
          <w:p w14:paraId="3CEAFA96" w14:textId="77777777" w:rsidR="0070411A" w:rsidRPr="00D27A3D" w:rsidRDefault="0070411A">
            <w:pPr>
              <w:spacing w:line="220" w:lineRule="atLeast"/>
              <w:jc w:val="center"/>
              <w:rPr>
                <w:rFonts w:ascii="Times New Roman" w:hAnsi="Times New Roman"/>
                <w:szCs w:val="21"/>
              </w:rPr>
            </w:pPr>
            <w:r w:rsidRPr="00D27A3D">
              <w:rPr>
                <w:rFonts w:ascii="Times New Roman" w:hAnsi="Times New Roman"/>
                <w:szCs w:val="21"/>
              </w:rPr>
              <w:t>±0.3%</w:t>
            </w:r>
          </w:p>
        </w:tc>
        <w:tc>
          <w:tcPr>
            <w:tcW w:w="865" w:type="pct"/>
            <w:tcBorders>
              <w:top w:val="single" w:sz="4" w:space="0" w:color="auto"/>
              <w:left w:val="single" w:sz="4" w:space="0" w:color="auto"/>
              <w:bottom w:val="single" w:sz="4" w:space="0" w:color="auto"/>
              <w:right w:val="single" w:sz="4" w:space="0" w:color="auto"/>
            </w:tcBorders>
            <w:vAlign w:val="center"/>
            <w:hideMark/>
          </w:tcPr>
          <w:p w14:paraId="1D9C21B0" w14:textId="77777777" w:rsidR="0070411A" w:rsidRPr="00D27A3D" w:rsidRDefault="0070411A">
            <w:pPr>
              <w:spacing w:line="220" w:lineRule="atLeast"/>
              <w:jc w:val="center"/>
              <w:rPr>
                <w:rFonts w:ascii="Times New Roman" w:hAnsi="Times New Roman"/>
                <w:szCs w:val="21"/>
              </w:rPr>
            </w:pPr>
            <w:r w:rsidRPr="00D27A3D">
              <w:rPr>
                <w:rFonts w:ascii="Times New Roman" w:hAnsi="Times New Roman"/>
                <w:szCs w:val="21"/>
              </w:rPr>
              <w:t>±0.4%</w:t>
            </w:r>
          </w:p>
        </w:tc>
        <w:tc>
          <w:tcPr>
            <w:tcW w:w="895" w:type="pct"/>
            <w:tcBorders>
              <w:top w:val="single" w:sz="4" w:space="0" w:color="auto"/>
              <w:left w:val="single" w:sz="4" w:space="0" w:color="auto"/>
              <w:bottom w:val="single" w:sz="4" w:space="0" w:color="auto"/>
              <w:right w:val="single" w:sz="8" w:space="0" w:color="auto"/>
            </w:tcBorders>
            <w:vAlign w:val="center"/>
            <w:hideMark/>
          </w:tcPr>
          <w:p w14:paraId="09C52493" w14:textId="77777777" w:rsidR="0070411A" w:rsidRPr="00D27A3D" w:rsidRDefault="0070411A">
            <w:pPr>
              <w:spacing w:line="220" w:lineRule="atLeast"/>
              <w:jc w:val="center"/>
              <w:rPr>
                <w:rFonts w:ascii="Times New Roman" w:hAnsi="Times New Roman"/>
                <w:szCs w:val="21"/>
              </w:rPr>
            </w:pPr>
            <w:r w:rsidRPr="00D27A3D">
              <w:rPr>
                <w:rFonts w:ascii="Times New Roman" w:hAnsi="Times New Roman"/>
                <w:szCs w:val="21"/>
              </w:rPr>
              <w:t>JTG E20</w:t>
            </w:r>
            <w:r w:rsidRPr="00D27A3D">
              <w:rPr>
                <w:rFonts w:ascii="Times New Roman" w:hAnsi="Times New Roman"/>
                <w:szCs w:val="21"/>
              </w:rPr>
              <w:t>抽提</w:t>
            </w:r>
            <w:r w:rsidRPr="00D27A3D">
              <w:rPr>
                <w:rFonts w:ascii="Times New Roman" w:hAnsi="Times New Roman"/>
                <w:szCs w:val="21"/>
              </w:rPr>
              <w:t xml:space="preserve"> T0722</w:t>
            </w:r>
            <w:r w:rsidRPr="00D27A3D">
              <w:rPr>
                <w:rFonts w:ascii="Times New Roman" w:hAnsi="Times New Roman"/>
                <w:szCs w:val="21"/>
              </w:rPr>
              <w:t>、</w:t>
            </w:r>
            <w:r w:rsidRPr="00D27A3D">
              <w:rPr>
                <w:rFonts w:ascii="Times New Roman" w:hAnsi="Times New Roman"/>
                <w:szCs w:val="21"/>
              </w:rPr>
              <w:t>T 0721</w:t>
            </w:r>
          </w:p>
        </w:tc>
      </w:tr>
      <w:tr w:rsidR="00D27A3D" w:rsidRPr="00D27A3D" w14:paraId="1147AC26" w14:textId="77777777" w:rsidTr="0070411A">
        <w:trPr>
          <w:trHeight w:val="340"/>
          <w:jc w:val="center"/>
        </w:trPr>
        <w:tc>
          <w:tcPr>
            <w:tcW w:w="1297" w:type="pct"/>
            <w:gridSpan w:val="2"/>
            <w:tcBorders>
              <w:top w:val="single" w:sz="4" w:space="0" w:color="auto"/>
              <w:left w:val="single" w:sz="8" w:space="0" w:color="auto"/>
              <w:bottom w:val="single" w:sz="4" w:space="0" w:color="auto"/>
              <w:right w:val="single" w:sz="4" w:space="0" w:color="auto"/>
            </w:tcBorders>
            <w:vAlign w:val="center"/>
            <w:hideMark/>
          </w:tcPr>
          <w:p w14:paraId="2FBFF6B1" w14:textId="77777777" w:rsidR="0070411A" w:rsidRPr="00D27A3D" w:rsidRDefault="0070411A">
            <w:pPr>
              <w:spacing w:line="200" w:lineRule="atLeast"/>
              <w:jc w:val="center"/>
              <w:rPr>
                <w:rFonts w:ascii="Times New Roman" w:hAnsi="Times New Roman"/>
                <w:szCs w:val="21"/>
              </w:rPr>
            </w:pPr>
            <w:r w:rsidRPr="00D27A3D">
              <w:rPr>
                <w:rFonts w:ascii="Times New Roman" w:hAnsi="Times New Roman"/>
                <w:szCs w:val="21"/>
              </w:rPr>
              <w:t>马歇尔试验：空隙率、稳定度、流值</w:t>
            </w:r>
          </w:p>
        </w:tc>
        <w:tc>
          <w:tcPr>
            <w:tcW w:w="1013" w:type="pct"/>
            <w:tcBorders>
              <w:top w:val="single" w:sz="4" w:space="0" w:color="auto"/>
              <w:left w:val="single" w:sz="4" w:space="0" w:color="auto"/>
              <w:bottom w:val="single" w:sz="4" w:space="0" w:color="auto"/>
              <w:right w:val="single" w:sz="4" w:space="0" w:color="auto"/>
            </w:tcBorders>
            <w:vAlign w:val="center"/>
            <w:hideMark/>
          </w:tcPr>
          <w:p w14:paraId="7267A436" w14:textId="77777777" w:rsidR="0070411A" w:rsidRPr="00D27A3D" w:rsidRDefault="0070411A">
            <w:pPr>
              <w:spacing w:line="220" w:lineRule="atLeast"/>
              <w:jc w:val="center"/>
              <w:rPr>
                <w:rFonts w:ascii="Times New Roman" w:hAnsi="Times New Roman"/>
                <w:szCs w:val="21"/>
              </w:rPr>
            </w:pPr>
            <w:r w:rsidRPr="00D27A3D">
              <w:rPr>
                <w:rFonts w:ascii="Times New Roman" w:hAnsi="Times New Roman"/>
                <w:szCs w:val="21"/>
              </w:rPr>
              <w:t>每台拌和机每天</w:t>
            </w:r>
            <w:r w:rsidRPr="00D27A3D">
              <w:rPr>
                <w:rFonts w:ascii="Times New Roman" w:hAnsi="Times New Roman"/>
                <w:szCs w:val="21"/>
              </w:rPr>
              <w:t>1</w:t>
            </w:r>
            <w:r w:rsidRPr="00D27A3D">
              <w:rPr>
                <w:rFonts w:ascii="Times New Roman" w:hAnsi="Times New Roman"/>
                <w:szCs w:val="21"/>
              </w:rPr>
              <w:t>～</w:t>
            </w:r>
            <w:r w:rsidRPr="00D27A3D">
              <w:rPr>
                <w:rFonts w:ascii="Times New Roman" w:hAnsi="Times New Roman"/>
                <w:szCs w:val="21"/>
              </w:rPr>
              <w:t>2</w:t>
            </w:r>
            <w:r w:rsidRPr="00D27A3D">
              <w:rPr>
                <w:rFonts w:ascii="Times New Roman" w:hAnsi="Times New Roman"/>
                <w:szCs w:val="21"/>
              </w:rPr>
              <w:t>次，以</w:t>
            </w:r>
            <w:r w:rsidRPr="00D27A3D">
              <w:rPr>
                <w:rFonts w:ascii="Times New Roman" w:hAnsi="Times New Roman"/>
                <w:szCs w:val="21"/>
              </w:rPr>
              <w:t>4</w:t>
            </w:r>
            <w:r w:rsidRPr="00D27A3D">
              <w:rPr>
                <w:rFonts w:ascii="Times New Roman" w:hAnsi="Times New Roman"/>
                <w:szCs w:val="21"/>
              </w:rPr>
              <w:t>～</w:t>
            </w:r>
            <w:r w:rsidRPr="00D27A3D">
              <w:rPr>
                <w:rFonts w:ascii="Times New Roman" w:hAnsi="Times New Roman"/>
                <w:szCs w:val="21"/>
              </w:rPr>
              <w:t>6</w:t>
            </w:r>
            <w:r w:rsidRPr="00D27A3D">
              <w:rPr>
                <w:rFonts w:ascii="Times New Roman" w:hAnsi="Times New Roman"/>
                <w:szCs w:val="21"/>
              </w:rPr>
              <w:t>个试件的平均值评定</w:t>
            </w:r>
          </w:p>
        </w:tc>
        <w:tc>
          <w:tcPr>
            <w:tcW w:w="1795" w:type="pct"/>
            <w:gridSpan w:val="2"/>
            <w:vMerge w:val="restart"/>
            <w:tcBorders>
              <w:top w:val="single" w:sz="4" w:space="0" w:color="auto"/>
              <w:left w:val="single" w:sz="4" w:space="0" w:color="auto"/>
              <w:bottom w:val="single" w:sz="8" w:space="0" w:color="auto"/>
              <w:right w:val="single" w:sz="4" w:space="0" w:color="auto"/>
            </w:tcBorders>
            <w:vAlign w:val="center"/>
          </w:tcPr>
          <w:p w14:paraId="0D13A980" w14:textId="77777777" w:rsidR="0070411A" w:rsidRPr="00D27A3D" w:rsidRDefault="0070411A" w:rsidP="00015BE0">
            <w:pPr>
              <w:spacing w:line="220" w:lineRule="atLeast"/>
              <w:jc w:val="center"/>
              <w:rPr>
                <w:rFonts w:ascii="Times New Roman" w:hAnsi="Times New Roman"/>
                <w:szCs w:val="21"/>
              </w:rPr>
            </w:pPr>
            <w:r w:rsidRPr="00D27A3D">
              <w:rPr>
                <w:rFonts w:ascii="Times New Roman" w:hAnsi="Times New Roman"/>
                <w:szCs w:val="21"/>
              </w:rPr>
              <w:t>符合现行</w:t>
            </w:r>
            <w:r w:rsidRPr="00D27A3D">
              <w:rPr>
                <w:rFonts w:ascii="Times New Roman" w:hAnsi="Times New Roman"/>
                <w:szCs w:val="21"/>
              </w:rPr>
              <w:t>JTG F40</w:t>
            </w:r>
            <w:r w:rsidRPr="00D27A3D">
              <w:rPr>
                <w:rFonts w:ascii="Times New Roman" w:hAnsi="Times New Roman"/>
                <w:szCs w:val="21"/>
              </w:rPr>
              <w:t>中对热拌沥青混合料的规定</w:t>
            </w:r>
          </w:p>
        </w:tc>
        <w:tc>
          <w:tcPr>
            <w:tcW w:w="895" w:type="pct"/>
            <w:tcBorders>
              <w:top w:val="single" w:sz="4" w:space="0" w:color="auto"/>
              <w:left w:val="single" w:sz="4" w:space="0" w:color="auto"/>
              <w:bottom w:val="single" w:sz="4" w:space="0" w:color="auto"/>
              <w:right w:val="single" w:sz="8" w:space="0" w:color="auto"/>
            </w:tcBorders>
            <w:vAlign w:val="center"/>
            <w:hideMark/>
          </w:tcPr>
          <w:p w14:paraId="465A4CF8" w14:textId="77777777" w:rsidR="0070411A" w:rsidRPr="00D27A3D" w:rsidRDefault="0070411A">
            <w:pPr>
              <w:spacing w:line="220" w:lineRule="atLeast"/>
              <w:jc w:val="center"/>
              <w:rPr>
                <w:rFonts w:ascii="Times New Roman" w:hAnsi="Times New Roman"/>
                <w:szCs w:val="21"/>
              </w:rPr>
            </w:pPr>
            <w:r w:rsidRPr="00D27A3D">
              <w:rPr>
                <w:rFonts w:ascii="Times New Roman" w:hAnsi="Times New Roman"/>
                <w:szCs w:val="21"/>
              </w:rPr>
              <w:t>JTG E20 T0702</w:t>
            </w:r>
            <w:r w:rsidRPr="00D27A3D">
              <w:rPr>
                <w:rFonts w:ascii="Times New Roman" w:hAnsi="Times New Roman"/>
                <w:szCs w:val="21"/>
              </w:rPr>
              <w:t>、</w:t>
            </w:r>
            <w:r w:rsidRPr="00D27A3D">
              <w:rPr>
                <w:rFonts w:ascii="Times New Roman" w:hAnsi="Times New Roman"/>
                <w:szCs w:val="21"/>
              </w:rPr>
              <w:t>T 0709</w:t>
            </w:r>
            <w:r w:rsidRPr="00D27A3D">
              <w:rPr>
                <w:rFonts w:ascii="Times New Roman" w:hAnsi="Times New Roman"/>
                <w:szCs w:val="21"/>
              </w:rPr>
              <w:t>，</w:t>
            </w:r>
            <w:r w:rsidRPr="00D27A3D">
              <w:rPr>
                <w:rFonts w:ascii="Times New Roman" w:hAnsi="Times New Roman"/>
                <w:szCs w:val="21"/>
              </w:rPr>
              <w:t>JTG F40</w:t>
            </w:r>
            <w:r w:rsidRPr="00D27A3D">
              <w:rPr>
                <w:rFonts w:ascii="Times New Roman" w:hAnsi="Times New Roman"/>
                <w:szCs w:val="21"/>
              </w:rPr>
              <w:t>附录</w:t>
            </w:r>
            <w:r w:rsidRPr="00D27A3D">
              <w:rPr>
                <w:rFonts w:ascii="Times New Roman" w:hAnsi="Times New Roman"/>
                <w:szCs w:val="21"/>
              </w:rPr>
              <w:t>B</w:t>
            </w:r>
            <w:r w:rsidRPr="00D27A3D">
              <w:rPr>
                <w:rFonts w:ascii="Times New Roman" w:hAnsi="Times New Roman"/>
                <w:szCs w:val="21"/>
              </w:rPr>
              <w:t>、附录</w:t>
            </w:r>
            <w:r w:rsidRPr="00D27A3D">
              <w:rPr>
                <w:rFonts w:ascii="Times New Roman" w:hAnsi="Times New Roman"/>
                <w:szCs w:val="21"/>
              </w:rPr>
              <w:t>C</w:t>
            </w:r>
          </w:p>
        </w:tc>
      </w:tr>
      <w:tr w:rsidR="00D27A3D" w:rsidRPr="00D27A3D" w14:paraId="72B002E2" w14:textId="77777777" w:rsidTr="0070411A">
        <w:trPr>
          <w:trHeight w:val="340"/>
          <w:jc w:val="center"/>
        </w:trPr>
        <w:tc>
          <w:tcPr>
            <w:tcW w:w="1297" w:type="pct"/>
            <w:gridSpan w:val="2"/>
            <w:tcBorders>
              <w:top w:val="single" w:sz="4" w:space="0" w:color="auto"/>
              <w:left w:val="single" w:sz="8" w:space="0" w:color="auto"/>
              <w:bottom w:val="single" w:sz="4" w:space="0" w:color="auto"/>
              <w:right w:val="single" w:sz="4" w:space="0" w:color="auto"/>
            </w:tcBorders>
            <w:vAlign w:val="center"/>
            <w:hideMark/>
          </w:tcPr>
          <w:p w14:paraId="05A3F06B" w14:textId="77777777" w:rsidR="0070411A" w:rsidRPr="00D27A3D" w:rsidRDefault="0070411A">
            <w:pPr>
              <w:spacing w:line="220" w:lineRule="atLeast"/>
              <w:jc w:val="center"/>
              <w:rPr>
                <w:rFonts w:ascii="Times New Roman" w:hAnsi="Times New Roman"/>
                <w:szCs w:val="21"/>
              </w:rPr>
            </w:pPr>
            <w:r w:rsidRPr="00D27A3D">
              <w:rPr>
                <w:rFonts w:ascii="Times New Roman" w:hAnsi="Times New Roman"/>
                <w:szCs w:val="21"/>
              </w:rPr>
              <w:t>浸水马歇尔试验</w:t>
            </w:r>
          </w:p>
        </w:tc>
        <w:tc>
          <w:tcPr>
            <w:tcW w:w="1013" w:type="pct"/>
            <w:tcBorders>
              <w:top w:val="single" w:sz="4" w:space="0" w:color="auto"/>
              <w:left w:val="single" w:sz="4" w:space="0" w:color="auto"/>
              <w:bottom w:val="single" w:sz="4" w:space="0" w:color="auto"/>
              <w:right w:val="single" w:sz="4" w:space="0" w:color="auto"/>
            </w:tcBorders>
            <w:vAlign w:val="center"/>
            <w:hideMark/>
          </w:tcPr>
          <w:p w14:paraId="7D4AFEB3" w14:textId="77777777" w:rsidR="0070411A" w:rsidRPr="00D27A3D" w:rsidRDefault="0070411A">
            <w:pPr>
              <w:spacing w:line="220" w:lineRule="atLeast"/>
              <w:jc w:val="center"/>
              <w:rPr>
                <w:rFonts w:ascii="Times New Roman" w:hAnsi="Times New Roman"/>
                <w:szCs w:val="21"/>
              </w:rPr>
            </w:pPr>
            <w:r w:rsidRPr="00D27A3D">
              <w:rPr>
                <w:rFonts w:ascii="Times New Roman" w:hAnsi="Times New Roman"/>
                <w:szCs w:val="21"/>
              </w:rPr>
              <w:t>必要时（试件数同马歇尔试验）</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11A2452" w14:textId="77777777" w:rsidR="0070411A" w:rsidRPr="00D27A3D" w:rsidRDefault="0070411A">
            <w:pPr>
              <w:widowControl/>
              <w:jc w:val="left"/>
              <w:rPr>
                <w:rFonts w:ascii="Times New Roman" w:hAnsi="Times New Roman"/>
                <w:szCs w:val="21"/>
              </w:rPr>
            </w:pPr>
          </w:p>
        </w:tc>
        <w:tc>
          <w:tcPr>
            <w:tcW w:w="895" w:type="pct"/>
            <w:tcBorders>
              <w:top w:val="single" w:sz="4" w:space="0" w:color="auto"/>
              <w:left w:val="single" w:sz="4" w:space="0" w:color="auto"/>
              <w:bottom w:val="single" w:sz="4" w:space="0" w:color="auto"/>
              <w:right w:val="single" w:sz="8" w:space="0" w:color="auto"/>
            </w:tcBorders>
            <w:vAlign w:val="center"/>
            <w:hideMark/>
          </w:tcPr>
          <w:p w14:paraId="22F02B0B" w14:textId="77777777" w:rsidR="0070411A" w:rsidRPr="00D27A3D" w:rsidRDefault="0070411A">
            <w:pPr>
              <w:spacing w:line="220" w:lineRule="atLeast"/>
              <w:jc w:val="center"/>
              <w:rPr>
                <w:rFonts w:ascii="Times New Roman" w:hAnsi="Times New Roman"/>
                <w:szCs w:val="21"/>
              </w:rPr>
            </w:pPr>
            <w:r w:rsidRPr="00D27A3D">
              <w:rPr>
                <w:rFonts w:ascii="Times New Roman" w:hAnsi="Times New Roman"/>
                <w:szCs w:val="21"/>
              </w:rPr>
              <w:t>JTG E20 T0702</w:t>
            </w:r>
            <w:r w:rsidRPr="00D27A3D">
              <w:rPr>
                <w:rFonts w:ascii="Times New Roman" w:hAnsi="Times New Roman"/>
                <w:szCs w:val="21"/>
              </w:rPr>
              <w:t>、</w:t>
            </w:r>
            <w:r w:rsidRPr="00D27A3D">
              <w:rPr>
                <w:rFonts w:ascii="Times New Roman" w:hAnsi="Times New Roman"/>
                <w:szCs w:val="21"/>
              </w:rPr>
              <w:t>T 0709</w:t>
            </w:r>
          </w:p>
        </w:tc>
      </w:tr>
      <w:tr w:rsidR="00D27A3D" w:rsidRPr="00D27A3D" w14:paraId="32CE7D39" w14:textId="77777777" w:rsidTr="0070411A">
        <w:trPr>
          <w:trHeight w:val="340"/>
          <w:jc w:val="center"/>
        </w:trPr>
        <w:tc>
          <w:tcPr>
            <w:tcW w:w="1297" w:type="pct"/>
            <w:gridSpan w:val="2"/>
            <w:tcBorders>
              <w:top w:val="single" w:sz="4" w:space="0" w:color="auto"/>
              <w:left w:val="single" w:sz="8" w:space="0" w:color="auto"/>
              <w:bottom w:val="single" w:sz="8" w:space="0" w:color="auto"/>
              <w:right w:val="single" w:sz="4" w:space="0" w:color="auto"/>
            </w:tcBorders>
            <w:vAlign w:val="center"/>
            <w:hideMark/>
          </w:tcPr>
          <w:p w14:paraId="656B99A7" w14:textId="77777777" w:rsidR="0070411A" w:rsidRPr="00D27A3D" w:rsidRDefault="0070411A">
            <w:pPr>
              <w:spacing w:line="220" w:lineRule="atLeast"/>
              <w:jc w:val="center"/>
              <w:rPr>
                <w:rFonts w:ascii="Times New Roman" w:hAnsi="Times New Roman"/>
                <w:szCs w:val="21"/>
              </w:rPr>
            </w:pPr>
            <w:r w:rsidRPr="00D27A3D">
              <w:rPr>
                <w:rFonts w:ascii="Times New Roman" w:hAnsi="Times New Roman"/>
                <w:szCs w:val="21"/>
              </w:rPr>
              <w:t>车辙试验</w:t>
            </w:r>
          </w:p>
        </w:tc>
        <w:tc>
          <w:tcPr>
            <w:tcW w:w="1013" w:type="pct"/>
            <w:tcBorders>
              <w:top w:val="single" w:sz="4" w:space="0" w:color="auto"/>
              <w:left w:val="single" w:sz="4" w:space="0" w:color="auto"/>
              <w:bottom w:val="single" w:sz="8" w:space="0" w:color="auto"/>
              <w:right w:val="single" w:sz="4" w:space="0" w:color="auto"/>
            </w:tcBorders>
            <w:vAlign w:val="center"/>
            <w:hideMark/>
          </w:tcPr>
          <w:p w14:paraId="6BF277C1" w14:textId="77777777" w:rsidR="0070411A" w:rsidRPr="00D27A3D" w:rsidRDefault="0070411A">
            <w:pPr>
              <w:spacing w:line="220" w:lineRule="atLeast"/>
              <w:jc w:val="center"/>
              <w:rPr>
                <w:rFonts w:ascii="Times New Roman" w:hAnsi="Times New Roman"/>
                <w:szCs w:val="21"/>
              </w:rPr>
            </w:pPr>
            <w:r w:rsidRPr="00D27A3D">
              <w:rPr>
                <w:rFonts w:ascii="Times New Roman" w:hAnsi="Times New Roman"/>
                <w:szCs w:val="21"/>
              </w:rPr>
              <w:t>必要时（以</w:t>
            </w:r>
            <w:r w:rsidRPr="00D27A3D">
              <w:rPr>
                <w:rFonts w:ascii="Times New Roman" w:hAnsi="Times New Roman"/>
                <w:szCs w:val="21"/>
              </w:rPr>
              <w:t>3</w:t>
            </w:r>
            <w:r w:rsidRPr="00D27A3D">
              <w:rPr>
                <w:rFonts w:ascii="Times New Roman" w:hAnsi="Times New Roman"/>
                <w:szCs w:val="21"/>
              </w:rPr>
              <w:t>个试件的平均值评定）</w:t>
            </w:r>
          </w:p>
        </w:tc>
        <w:tc>
          <w:tcPr>
            <w:tcW w:w="0" w:type="auto"/>
            <w:gridSpan w:val="2"/>
            <w:vMerge/>
            <w:tcBorders>
              <w:top w:val="single" w:sz="4" w:space="0" w:color="auto"/>
              <w:left w:val="single" w:sz="4" w:space="0" w:color="auto"/>
              <w:bottom w:val="single" w:sz="8" w:space="0" w:color="auto"/>
              <w:right w:val="single" w:sz="4" w:space="0" w:color="auto"/>
            </w:tcBorders>
            <w:vAlign w:val="center"/>
            <w:hideMark/>
          </w:tcPr>
          <w:p w14:paraId="4FE90A05" w14:textId="77777777" w:rsidR="0070411A" w:rsidRPr="00D27A3D" w:rsidRDefault="0070411A">
            <w:pPr>
              <w:widowControl/>
              <w:jc w:val="left"/>
              <w:rPr>
                <w:rFonts w:ascii="Times New Roman" w:hAnsi="Times New Roman"/>
                <w:szCs w:val="21"/>
              </w:rPr>
            </w:pPr>
          </w:p>
        </w:tc>
        <w:tc>
          <w:tcPr>
            <w:tcW w:w="895" w:type="pct"/>
            <w:tcBorders>
              <w:top w:val="single" w:sz="4" w:space="0" w:color="auto"/>
              <w:left w:val="single" w:sz="4" w:space="0" w:color="auto"/>
              <w:bottom w:val="single" w:sz="8" w:space="0" w:color="auto"/>
              <w:right w:val="single" w:sz="8" w:space="0" w:color="auto"/>
            </w:tcBorders>
            <w:vAlign w:val="center"/>
            <w:hideMark/>
          </w:tcPr>
          <w:p w14:paraId="3A3232AA" w14:textId="77777777" w:rsidR="0070411A" w:rsidRPr="00D27A3D" w:rsidRDefault="0070411A">
            <w:pPr>
              <w:spacing w:line="220" w:lineRule="atLeast"/>
              <w:jc w:val="center"/>
              <w:rPr>
                <w:rFonts w:ascii="Times New Roman" w:hAnsi="Times New Roman"/>
                <w:szCs w:val="21"/>
              </w:rPr>
            </w:pPr>
            <w:r w:rsidRPr="00D27A3D">
              <w:rPr>
                <w:rFonts w:ascii="Times New Roman" w:hAnsi="Times New Roman"/>
                <w:szCs w:val="21"/>
              </w:rPr>
              <w:t>JTG E20 T0719</w:t>
            </w:r>
          </w:p>
        </w:tc>
      </w:tr>
    </w:tbl>
    <w:p w14:paraId="36A6C8E7" w14:textId="77777777" w:rsidR="0070411A" w:rsidRPr="00D27A3D" w:rsidRDefault="0070411A" w:rsidP="0070411A">
      <w:pPr>
        <w:widowControl/>
        <w:adjustRightInd w:val="0"/>
        <w:snapToGrid w:val="0"/>
        <w:spacing w:line="260" w:lineRule="atLeast"/>
        <w:textAlignment w:val="bottom"/>
        <w:rPr>
          <w:rFonts w:ascii="Times New Roman" w:hAnsi="宋体"/>
          <w:kern w:val="0"/>
          <w:szCs w:val="21"/>
        </w:rPr>
      </w:pPr>
      <w:r w:rsidRPr="00D27A3D">
        <w:rPr>
          <w:rFonts w:ascii="Times New Roman" w:hAnsi="宋体" w:hint="eastAsia"/>
          <w:kern w:val="0"/>
          <w:szCs w:val="21"/>
        </w:rPr>
        <w:t>注：</w:t>
      </w:r>
      <w:r w:rsidRPr="00D27A3D">
        <w:rPr>
          <w:rFonts w:ascii="Times New Roman" w:hAnsi="宋体"/>
          <w:kern w:val="0"/>
          <w:szCs w:val="21"/>
        </w:rPr>
        <w:t>1.</w:t>
      </w:r>
      <w:r w:rsidRPr="00D27A3D">
        <w:rPr>
          <w:rFonts w:ascii="Times New Roman" w:hAnsi="宋体" w:hint="eastAsia"/>
          <w:kern w:val="0"/>
          <w:szCs w:val="21"/>
        </w:rPr>
        <w:t>对城市快速路、主干路和高速公路、一级公路，矿料级配和油石比必须进行总量检验和抽提筛分的双重检验控制，互相校核，表中括号内的数字是对</w:t>
      </w:r>
      <w:r w:rsidRPr="00D27A3D">
        <w:rPr>
          <w:rFonts w:ascii="Times New Roman" w:hAnsi="宋体"/>
          <w:kern w:val="0"/>
          <w:szCs w:val="21"/>
        </w:rPr>
        <w:t>SMA</w:t>
      </w:r>
      <w:r w:rsidRPr="00D27A3D">
        <w:rPr>
          <w:rFonts w:ascii="Times New Roman" w:hAnsi="宋体" w:hint="eastAsia"/>
          <w:kern w:val="0"/>
          <w:szCs w:val="21"/>
        </w:rPr>
        <w:t>的要求。</w:t>
      </w:r>
    </w:p>
    <w:p w14:paraId="37760D8D" w14:textId="77777777" w:rsidR="0070411A" w:rsidRPr="00D27A3D" w:rsidRDefault="0070411A" w:rsidP="0070411A">
      <w:pPr>
        <w:widowControl/>
        <w:adjustRightInd w:val="0"/>
        <w:snapToGrid w:val="0"/>
        <w:spacing w:line="260" w:lineRule="atLeast"/>
        <w:ind w:firstLineChars="200" w:firstLine="420"/>
        <w:textAlignment w:val="bottom"/>
        <w:rPr>
          <w:rFonts w:ascii="Times New Roman" w:hAnsi="宋体"/>
          <w:kern w:val="0"/>
          <w:szCs w:val="21"/>
        </w:rPr>
      </w:pPr>
      <w:r w:rsidRPr="00D27A3D">
        <w:rPr>
          <w:rFonts w:ascii="Times New Roman" w:hAnsi="宋体"/>
          <w:kern w:val="0"/>
          <w:szCs w:val="21"/>
        </w:rPr>
        <w:lastRenderedPageBreak/>
        <w:t>2.</w:t>
      </w:r>
      <w:r w:rsidRPr="00D27A3D">
        <w:rPr>
          <w:rFonts w:ascii="Times New Roman" w:hAnsi="宋体" w:hint="eastAsia"/>
          <w:kern w:val="0"/>
          <w:szCs w:val="21"/>
        </w:rPr>
        <w:t>泡沫沥青温拌混合料现场取样时应有保温措施，保持现场取样和成型连续进行，做到不重新加热再成型，</w:t>
      </w:r>
      <w:r w:rsidR="007A2886" w:rsidRPr="00D27A3D">
        <w:rPr>
          <w:rFonts w:ascii="Times New Roman" w:hAnsi="宋体" w:hint="eastAsia"/>
          <w:kern w:val="0"/>
          <w:szCs w:val="21"/>
        </w:rPr>
        <w:t>不得不加热时</w:t>
      </w:r>
      <w:r w:rsidRPr="00D27A3D">
        <w:rPr>
          <w:rFonts w:ascii="Times New Roman" w:hAnsi="宋体" w:hint="eastAsia"/>
          <w:kern w:val="0"/>
          <w:szCs w:val="21"/>
        </w:rPr>
        <w:t>，只能重复加热一次。取样量应为试验需要量的</w:t>
      </w:r>
      <w:r w:rsidRPr="00D27A3D">
        <w:rPr>
          <w:rFonts w:ascii="Times New Roman" w:hAnsi="宋体"/>
          <w:kern w:val="0"/>
          <w:szCs w:val="21"/>
        </w:rPr>
        <w:t>3</w:t>
      </w:r>
      <w:r w:rsidRPr="00D27A3D">
        <w:rPr>
          <w:rFonts w:ascii="Times New Roman" w:hAnsi="宋体" w:hint="eastAsia"/>
          <w:kern w:val="0"/>
          <w:szCs w:val="21"/>
        </w:rPr>
        <w:t>倍，取样时立即测温，温度应在允许出料温度范围内。取回的样品立即放入恒温箱，样品堆积厚度不低于</w:t>
      </w:r>
      <w:r w:rsidRPr="00D27A3D">
        <w:rPr>
          <w:rFonts w:ascii="Times New Roman" w:hAnsi="宋体"/>
          <w:kern w:val="0"/>
          <w:szCs w:val="21"/>
        </w:rPr>
        <w:t>8cm</w:t>
      </w:r>
      <w:r w:rsidRPr="00D27A3D">
        <w:rPr>
          <w:rFonts w:ascii="Times New Roman" w:hAnsi="宋体" w:hint="eastAsia"/>
          <w:kern w:val="0"/>
          <w:szCs w:val="21"/>
        </w:rPr>
        <w:t>，恒温</w:t>
      </w:r>
      <w:r w:rsidRPr="00D27A3D">
        <w:rPr>
          <w:rFonts w:ascii="Times New Roman" w:hAnsi="宋体"/>
          <w:kern w:val="0"/>
          <w:szCs w:val="21"/>
        </w:rPr>
        <w:t>1h</w:t>
      </w:r>
      <w:r w:rsidRPr="00D27A3D">
        <w:rPr>
          <w:rFonts w:ascii="Times New Roman" w:hAnsi="宋体" w:hint="eastAsia"/>
          <w:kern w:val="0"/>
          <w:szCs w:val="21"/>
        </w:rPr>
        <w:t>～</w:t>
      </w:r>
      <w:r w:rsidRPr="00D27A3D">
        <w:rPr>
          <w:rFonts w:ascii="Times New Roman" w:hAnsi="宋体"/>
          <w:kern w:val="0"/>
          <w:szCs w:val="21"/>
        </w:rPr>
        <w:t>2h</w:t>
      </w:r>
      <w:r w:rsidRPr="00D27A3D">
        <w:rPr>
          <w:rFonts w:ascii="Times New Roman" w:hAnsi="宋体" w:hint="eastAsia"/>
          <w:kern w:val="0"/>
          <w:szCs w:val="21"/>
        </w:rPr>
        <w:t>后进行成型试验。</w:t>
      </w:r>
    </w:p>
    <w:p w14:paraId="46F2A693" w14:textId="77777777" w:rsidR="0070411A" w:rsidRPr="00D27A3D" w:rsidRDefault="0070411A" w:rsidP="003026D6">
      <w:pPr>
        <w:spacing w:beforeLines="100" w:before="240" w:line="400" w:lineRule="exact"/>
        <w:ind w:firstLineChars="100" w:firstLine="241"/>
        <w:jc w:val="left"/>
        <w:rPr>
          <w:rFonts w:ascii="Times New Roman" w:hAnsi="Times New Roman"/>
          <w:sz w:val="24"/>
          <w:szCs w:val="28"/>
        </w:rPr>
      </w:pPr>
      <w:r w:rsidRPr="00D27A3D">
        <w:rPr>
          <w:rFonts w:ascii="Times New Roman" w:hAnsi="Times New Roman"/>
          <w:b/>
          <w:sz w:val="24"/>
          <w:szCs w:val="28"/>
        </w:rPr>
        <w:t xml:space="preserve">8.3.2  </w:t>
      </w:r>
      <w:r w:rsidRPr="00D27A3D">
        <w:rPr>
          <w:rFonts w:ascii="Times New Roman" w:hAnsi="Times New Roman" w:hint="eastAsia"/>
          <w:sz w:val="24"/>
          <w:szCs w:val="28"/>
        </w:rPr>
        <w:t>泡沫沥青温拌混合料路面铺筑过程中应随时对铺筑质量进行检查评定，质量检查的内容包括：外观、接缝、施工温度、碾压工艺、压实度、厚度、平整度、宽度、纵断面高程、横坡度、渗水系数等。</w:t>
      </w:r>
    </w:p>
    <w:p w14:paraId="65ED32C3" w14:textId="77777777" w:rsidR="0070411A" w:rsidRPr="00D27A3D" w:rsidRDefault="0070411A" w:rsidP="00B104AC">
      <w:pPr>
        <w:tabs>
          <w:tab w:val="center" w:pos="4153"/>
          <w:tab w:val="left" w:pos="7035"/>
        </w:tabs>
        <w:adjustRightInd w:val="0"/>
        <w:snapToGrid w:val="0"/>
        <w:spacing w:beforeLines="100" w:before="240" w:afterLines="100" w:after="240" w:line="380" w:lineRule="atLeast"/>
        <w:jc w:val="center"/>
        <w:outlineLvl w:val="1"/>
        <w:rPr>
          <w:rFonts w:ascii="Times New Roman" w:eastAsiaTheme="majorEastAsia" w:hAnsi="Times New Roman"/>
          <w:b/>
          <w:bCs/>
          <w:kern w:val="44"/>
          <w:sz w:val="28"/>
          <w:szCs w:val="28"/>
        </w:rPr>
      </w:pPr>
      <w:bookmarkStart w:id="95" w:name="_Toc13280"/>
      <w:bookmarkStart w:id="96" w:name="_Toc45549753"/>
      <w:r w:rsidRPr="00D27A3D">
        <w:rPr>
          <w:rFonts w:ascii="Times New Roman" w:eastAsiaTheme="majorEastAsia" w:hAnsi="Times New Roman"/>
          <w:b/>
          <w:bCs/>
          <w:kern w:val="44"/>
          <w:sz w:val="28"/>
          <w:szCs w:val="28"/>
        </w:rPr>
        <w:t xml:space="preserve">8.4  </w:t>
      </w:r>
      <w:r w:rsidRPr="00D27A3D">
        <w:rPr>
          <w:rFonts w:ascii="Times New Roman" w:eastAsiaTheme="majorEastAsia" w:hAnsi="Times New Roman" w:hint="eastAsia"/>
          <w:b/>
          <w:bCs/>
          <w:kern w:val="44"/>
          <w:sz w:val="28"/>
          <w:szCs w:val="28"/>
        </w:rPr>
        <w:t>工程质量检查与验收</w:t>
      </w:r>
      <w:bookmarkEnd w:id="95"/>
      <w:bookmarkEnd w:id="96"/>
    </w:p>
    <w:p w14:paraId="57C1491E" w14:textId="77777777" w:rsidR="0070411A" w:rsidRPr="00D27A3D" w:rsidRDefault="0070411A" w:rsidP="003026D6">
      <w:pPr>
        <w:spacing w:line="400" w:lineRule="exact"/>
        <w:ind w:firstLineChars="100" w:firstLine="241"/>
        <w:jc w:val="left"/>
        <w:rPr>
          <w:rFonts w:ascii="Times New Roman" w:hAnsi="Times New Roman"/>
          <w:sz w:val="24"/>
          <w:szCs w:val="28"/>
        </w:rPr>
      </w:pPr>
      <w:r w:rsidRPr="00D27A3D">
        <w:rPr>
          <w:rFonts w:ascii="Times New Roman" w:hAnsi="Times New Roman"/>
          <w:b/>
          <w:sz w:val="24"/>
          <w:szCs w:val="28"/>
        </w:rPr>
        <w:t xml:space="preserve">8.4.1  </w:t>
      </w:r>
      <w:r w:rsidRPr="00D27A3D">
        <w:rPr>
          <w:rFonts w:ascii="Times New Roman" w:hAnsi="Times New Roman" w:hint="eastAsia"/>
          <w:sz w:val="24"/>
          <w:szCs w:val="28"/>
        </w:rPr>
        <w:t>城镇道路及广场、停车场泡沫沥青温拌混合料面层质量检验主控项目应符合下列规定：</w:t>
      </w:r>
    </w:p>
    <w:p w14:paraId="2D1EDB6B" w14:textId="77777777" w:rsidR="0070411A" w:rsidRPr="00D27A3D" w:rsidRDefault="0070411A" w:rsidP="003026D6">
      <w:pPr>
        <w:spacing w:line="400" w:lineRule="exact"/>
        <w:ind w:firstLineChars="200" w:firstLine="482"/>
        <w:jc w:val="left"/>
        <w:rPr>
          <w:rFonts w:ascii="Times New Roman" w:hAnsi="Times New Roman"/>
          <w:sz w:val="24"/>
          <w:szCs w:val="28"/>
        </w:rPr>
      </w:pPr>
      <w:r w:rsidRPr="00D27A3D">
        <w:rPr>
          <w:rFonts w:ascii="Times New Roman" w:hAnsi="Times New Roman"/>
          <w:b/>
          <w:sz w:val="24"/>
          <w:szCs w:val="28"/>
        </w:rPr>
        <w:t xml:space="preserve">1  </w:t>
      </w:r>
      <w:r w:rsidRPr="00D27A3D">
        <w:rPr>
          <w:rFonts w:ascii="Times New Roman" w:hAnsi="Times New Roman" w:hint="eastAsia"/>
          <w:sz w:val="24"/>
          <w:szCs w:val="28"/>
        </w:rPr>
        <w:t>沥青混合料面层压实度，对城市快速路、主干路不应小于</w:t>
      </w:r>
      <w:r w:rsidRPr="00D27A3D">
        <w:rPr>
          <w:rFonts w:ascii="Times New Roman" w:hAnsi="Times New Roman"/>
          <w:sz w:val="24"/>
          <w:szCs w:val="28"/>
        </w:rPr>
        <w:t>96%</w:t>
      </w:r>
      <w:r w:rsidRPr="00D27A3D">
        <w:rPr>
          <w:rFonts w:ascii="Times New Roman" w:hAnsi="Times New Roman" w:hint="eastAsia"/>
          <w:sz w:val="24"/>
          <w:szCs w:val="28"/>
        </w:rPr>
        <w:t>；对次干路及以下道路不应小于</w:t>
      </w:r>
      <w:r w:rsidRPr="00D27A3D">
        <w:rPr>
          <w:rFonts w:ascii="Times New Roman" w:hAnsi="Times New Roman"/>
          <w:sz w:val="24"/>
          <w:szCs w:val="28"/>
        </w:rPr>
        <w:t>95%</w:t>
      </w:r>
      <w:r w:rsidRPr="00D27A3D">
        <w:rPr>
          <w:rFonts w:ascii="Times New Roman" w:hAnsi="Times New Roman" w:hint="eastAsia"/>
          <w:sz w:val="24"/>
          <w:szCs w:val="28"/>
        </w:rPr>
        <w:t>。</w:t>
      </w:r>
    </w:p>
    <w:p w14:paraId="13D45158" w14:textId="77777777" w:rsidR="0070411A" w:rsidRPr="00D27A3D" w:rsidRDefault="0070411A" w:rsidP="003026D6">
      <w:pPr>
        <w:spacing w:line="400" w:lineRule="exact"/>
        <w:ind w:firstLineChars="200" w:firstLine="480"/>
        <w:jc w:val="left"/>
        <w:rPr>
          <w:rFonts w:ascii="Times New Roman" w:hAnsi="Times New Roman"/>
          <w:sz w:val="24"/>
          <w:szCs w:val="28"/>
        </w:rPr>
      </w:pPr>
      <w:r w:rsidRPr="00D27A3D">
        <w:rPr>
          <w:rFonts w:ascii="Times New Roman" w:hAnsi="Times New Roman" w:hint="eastAsia"/>
          <w:sz w:val="24"/>
          <w:szCs w:val="28"/>
        </w:rPr>
        <w:t>检查数量：每</w:t>
      </w:r>
      <w:r w:rsidRPr="00D27A3D">
        <w:rPr>
          <w:rFonts w:ascii="Times New Roman" w:hAnsi="Times New Roman"/>
          <w:sz w:val="24"/>
          <w:szCs w:val="28"/>
        </w:rPr>
        <w:t>1000m</w:t>
      </w:r>
      <w:r w:rsidRPr="00D27A3D">
        <w:rPr>
          <w:rFonts w:ascii="Times New Roman" w:hAnsi="Times New Roman"/>
          <w:sz w:val="24"/>
          <w:szCs w:val="28"/>
          <w:vertAlign w:val="superscript"/>
        </w:rPr>
        <w:t>2</w:t>
      </w:r>
      <w:r w:rsidRPr="00D27A3D">
        <w:rPr>
          <w:rFonts w:ascii="Times New Roman" w:hAnsi="Times New Roman" w:hint="eastAsia"/>
          <w:sz w:val="24"/>
          <w:szCs w:val="28"/>
        </w:rPr>
        <w:t>测</w:t>
      </w:r>
      <w:r w:rsidRPr="00D27A3D">
        <w:rPr>
          <w:rFonts w:ascii="Times New Roman" w:hAnsi="Times New Roman"/>
          <w:sz w:val="24"/>
          <w:szCs w:val="28"/>
        </w:rPr>
        <w:t>1</w:t>
      </w:r>
      <w:r w:rsidRPr="00D27A3D">
        <w:rPr>
          <w:rFonts w:ascii="Times New Roman" w:hAnsi="Times New Roman" w:hint="eastAsia"/>
          <w:sz w:val="24"/>
          <w:szCs w:val="28"/>
        </w:rPr>
        <w:t>点。</w:t>
      </w:r>
    </w:p>
    <w:p w14:paraId="53415CA8" w14:textId="77777777" w:rsidR="0070411A" w:rsidRPr="00D27A3D" w:rsidRDefault="0070411A" w:rsidP="003026D6">
      <w:pPr>
        <w:spacing w:line="400" w:lineRule="exact"/>
        <w:ind w:firstLineChars="200" w:firstLine="480"/>
        <w:jc w:val="left"/>
        <w:rPr>
          <w:rFonts w:ascii="Times New Roman" w:hAnsi="Times New Roman"/>
          <w:sz w:val="24"/>
          <w:szCs w:val="28"/>
        </w:rPr>
      </w:pPr>
      <w:r w:rsidRPr="00D27A3D">
        <w:rPr>
          <w:rFonts w:ascii="Times New Roman" w:hAnsi="Times New Roman" w:hint="eastAsia"/>
          <w:sz w:val="24"/>
          <w:szCs w:val="28"/>
        </w:rPr>
        <w:t>检验方法：查试验记录（马歇尔击实试件密度，试验室标准密度）。</w:t>
      </w:r>
    </w:p>
    <w:p w14:paraId="0D8C8202" w14:textId="77777777" w:rsidR="0070411A" w:rsidRPr="00D27A3D" w:rsidRDefault="0070411A" w:rsidP="003026D6">
      <w:pPr>
        <w:spacing w:line="400" w:lineRule="exact"/>
        <w:ind w:firstLineChars="200" w:firstLine="482"/>
        <w:jc w:val="left"/>
        <w:rPr>
          <w:rFonts w:ascii="Times New Roman" w:hAnsi="Times New Roman"/>
          <w:sz w:val="24"/>
          <w:szCs w:val="28"/>
        </w:rPr>
      </w:pPr>
      <w:r w:rsidRPr="00D27A3D">
        <w:rPr>
          <w:rFonts w:ascii="Times New Roman" w:hAnsi="Times New Roman"/>
          <w:b/>
          <w:sz w:val="24"/>
          <w:szCs w:val="28"/>
        </w:rPr>
        <w:t xml:space="preserve">2  </w:t>
      </w:r>
      <w:r w:rsidRPr="00D27A3D">
        <w:rPr>
          <w:rFonts w:ascii="Times New Roman" w:hAnsi="Times New Roman" w:hint="eastAsia"/>
          <w:sz w:val="24"/>
          <w:szCs w:val="28"/>
        </w:rPr>
        <w:t>面层厚度应符合设计规定，允许偏差为</w:t>
      </w:r>
      <w:r w:rsidRPr="00D27A3D">
        <w:rPr>
          <w:rFonts w:ascii="Times New Roman" w:hAnsi="Times New Roman"/>
          <w:sz w:val="24"/>
          <w:szCs w:val="28"/>
        </w:rPr>
        <w:t>+10mm~-5mm</w:t>
      </w:r>
      <w:r w:rsidRPr="00D27A3D">
        <w:rPr>
          <w:rFonts w:ascii="Times New Roman" w:hAnsi="Times New Roman" w:hint="eastAsia"/>
          <w:sz w:val="24"/>
          <w:szCs w:val="28"/>
        </w:rPr>
        <w:t>。</w:t>
      </w:r>
    </w:p>
    <w:p w14:paraId="62644C8F" w14:textId="77777777" w:rsidR="0070411A" w:rsidRPr="00D27A3D" w:rsidRDefault="0070411A" w:rsidP="003026D6">
      <w:pPr>
        <w:spacing w:line="400" w:lineRule="exact"/>
        <w:ind w:firstLineChars="200" w:firstLine="480"/>
        <w:jc w:val="left"/>
        <w:rPr>
          <w:rFonts w:ascii="Times New Roman" w:hAnsi="Times New Roman"/>
          <w:sz w:val="24"/>
          <w:szCs w:val="28"/>
        </w:rPr>
      </w:pPr>
      <w:r w:rsidRPr="00D27A3D">
        <w:rPr>
          <w:rFonts w:ascii="Times New Roman" w:hAnsi="Times New Roman" w:hint="eastAsia"/>
          <w:sz w:val="24"/>
          <w:szCs w:val="28"/>
        </w:rPr>
        <w:t>检查数量：每</w:t>
      </w:r>
      <w:r w:rsidRPr="00D27A3D">
        <w:rPr>
          <w:rFonts w:ascii="Times New Roman" w:hAnsi="Times New Roman"/>
          <w:sz w:val="24"/>
          <w:szCs w:val="28"/>
        </w:rPr>
        <w:t>1000m</w:t>
      </w:r>
      <w:r w:rsidRPr="00D27A3D">
        <w:rPr>
          <w:rFonts w:ascii="Times New Roman" w:hAnsi="Times New Roman"/>
          <w:sz w:val="24"/>
          <w:szCs w:val="28"/>
          <w:vertAlign w:val="superscript"/>
        </w:rPr>
        <w:t>2</w:t>
      </w:r>
      <w:r w:rsidRPr="00D27A3D">
        <w:rPr>
          <w:rFonts w:ascii="Times New Roman" w:hAnsi="Times New Roman" w:hint="eastAsia"/>
          <w:sz w:val="24"/>
          <w:szCs w:val="28"/>
        </w:rPr>
        <w:t>测</w:t>
      </w:r>
      <w:r w:rsidRPr="00D27A3D">
        <w:rPr>
          <w:rFonts w:ascii="Times New Roman" w:hAnsi="Times New Roman"/>
          <w:sz w:val="24"/>
          <w:szCs w:val="28"/>
        </w:rPr>
        <w:t>1</w:t>
      </w:r>
      <w:r w:rsidRPr="00D27A3D">
        <w:rPr>
          <w:rFonts w:ascii="Times New Roman" w:hAnsi="Times New Roman" w:hint="eastAsia"/>
          <w:sz w:val="24"/>
          <w:szCs w:val="28"/>
        </w:rPr>
        <w:t>点。</w:t>
      </w:r>
    </w:p>
    <w:p w14:paraId="3CD9EEE1" w14:textId="77777777" w:rsidR="0070411A" w:rsidRPr="00D27A3D" w:rsidRDefault="0070411A" w:rsidP="003026D6">
      <w:pPr>
        <w:spacing w:line="400" w:lineRule="exact"/>
        <w:ind w:firstLineChars="200" w:firstLine="480"/>
        <w:jc w:val="left"/>
        <w:rPr>
          <w:rFonts w:ascii="Times New Roman" w:hAnsi="Times New Roman"/>
          <w:sz w:val="24"/>
          <w:szCs w:val="28"/>
        </w:rPr>
      </w:pPr>
      <w:r w:rsidRPr="00D27A3D">
        <w:rPr>
          <w:rFonts w:ascii="Times New Roman" w:hAnsi="Times New Roman" w:hint="eastAsia"/>
          <w:sz w:val="24"/>
          <w:szCs w:val="28"/>
        </w:rPr>
        <w:t>检验方法：钻孔或刨挖，用钢尺量。</w:t>
      </w:r>
    </w:p>
    <w:p w14:paraId="0FADFAEB" w14:textId="77777777" w:rsidR="0070411A" w:rsidRPr="00D27A3D" w:rsidRDefault="0070411A" w:rsidP="003026D6">
      <w:pPr>
        <w:spacing w:line="400" w:lineRule="exact"/>
        <w:ind w:firstLineChars="200" w:firstLine="482"/>
        <w:jc w:val="left"/>
        <w:rPr>
          <w:rFonts w:ascii="Times New Roman" w:hAnsi="Times New Roman"/>
          <w:sz w:val="24"/>
          <w:szCs w:val="28"/>
        </w:rPr>
      </w:pPr>
      <w:r w:rsidRPr="00D27A3D">
        <w:rPr>
          <w:rFonts w:ascii="Times New Roman" w:hAnsi="Times New Roman"/>
          <w:b/>
          <w:sz w:val="24"/>
          <w:szCs w:val="28"/>
        </w:rPr>
        <w:t xml:space="preserve">3  </w:t>
      </w:r>
      <w:r w:rsidRPr="00D27A3D">
        <w:rPr>
          <w:rFonts w:ascii="Times New Roman" w:hAnsi="Times New Roman" w:hint="eastAsia"/>
          <w:sz w:val="24"/>
          <w:szCs w:val="28"/>
        </w:rPr>
        <w:t>弯沉值不应大于设计规定。</w:t>
      </w:r>
    </w:p>
    <w:p w14:paraId="207FC04C" w14:textId="77777777" w:rsidR="0070411A" w:rsidRPr="00D27A3D" w:rsidRDefault="0070411A" w:rsidP="003026D6">
      <w:pPr>
        <w:spacing w:line="400" w:lineRule="exact"/>
        <w:ind w:firstLineChars="200" w:firstLine="480"/>
        <w:jc w:val="left"/>
        <w:rPr>
          <w:rFonts w:ascii="Times New Roman" w:hAnsi="Times New Roman"/>
          <w:sz w:val="24"/>
          <w:szCs w:val="28"/>
        </w:rPr>
      </w:pPr>
      <w:r w:rsidRPr="00D27A3D">
        <w:rPr>
          <w:rFonts w:ascii="Times New Roman" w:hAnsi="Times New Roman" w:hint="eastAsia"/>
          <w:sz w:val="24"/>
          <w:szCs w:val="28"/>
        </w:rPr>
        <w:t>检查数量：每车道、每</w:t>
      </w:r>
      <w:r w:rsidRPr="00D27A3D">
        <w:rPr>
          <w:rFonts w:ascii="Times New Roman" w:hAnsi="Times New Roman"/>
          <w:sz w:val="24"/>
          <w:szCs w:val="28"/>
        </w:rPr>
        <w:t>20m</w:t>
      </w:r>
      <w:r w:rsidRPr="00D27A3D">
        <w:rPr>
          <w:rFonts w:ascii="Times New Roman" w:hAnsi="Times New Roman" w:hint="eastAsia"/>
          <w:sz w:val="24"/>
          <w:szCs w:val="28"/>
        </w:rPr>
        <w:t>测</w:t>
      </w:r>
      <w:r w:rsidRPr="00D27A3D">
        <w:rPr>
          <w:rFonts w:ascii="Times New Roman" w:hAnsi="Times New Roman"/>
          <w:sz w:val="24"/>
          <w:szCs w:val="28"/>
        </w:rPr>
        <w:t>1</w:t>
      </w:r>
      <w:r w:rsidRPr="00D27A3D">
        <w:rPr>
          <w:rFonts w:ascii="Times New Roman" w:hAnsi="Times New Roman" w:hint="eastAsia"/>
          <w:sz w:val="24"/>
          <w:szCs w:val="28"/>
        </w:rPr>
        <w:t>点。</w:t>
      </w:r>
    </w:p>
    <w:p w14:paraId="6000DC8E" w14:textId="77777777" w:rsidR="0070411A" w:rsidRPr="00D27A3D" w:rsidRDefault="0070411A" w:rsidP="003026D6">
      <w:pPr>
        <w:spacing w:line="400" w:lineRule="exact"/>
        <w:ind w:firstLineChars="200" w:firstLine="480"/>
        <w:jc w:val="left"/>
        <w:rPr>
          <w:rFonts w:ascii="Times New Roman" w:hAnsi="Times New Roman"/>
          <w:sz w:val="24"/>
          <w:szCs w:val="28"/>
        </w:rPr>
      </w:pPr>
      <w:r w:rsidRPr="00D27A3D">
        <w:rPr>
          <w:rFonts w:ascii="Times New Roman" w:hAnsi="Times New Roman" w:hint="eastAsia"/>
          <w:sz w:val="24"/>
          <w:szCs w:val="28"/>
        </w:rPr>
        <w:t>检验方法：弯沉仪检测。</w:t>
      </w:r>
    </w:p>
    <w:p w14:paraId="1C1A0F3A" w14:textId="77777777" w:rsidR="0070411A" w:rsidRPr="00D27A3D" w:rsidRDefault="0070411A" w:rsidP="0070411A">
      <w:pPr>
        <w:spacing w:line="400" w:lineRule="exact"/>
        <w:jc w:val="left"/>
        <w:rPr>
          <w:rFonts w:ascii="Times New Roman" w:hAnsi="Times New Roman"/>
          <w:sz w:val="24"/>
          <w:szCs w:val="28"/>
        </w:rPr>
      </w:pPr>
      <w:r w:rsidRPr="00D27A3D">
        <w:rPr>
          <w:rFonts w:ascii="Times New Roman" w:hAnsi="Times New Roman"/>
          <w:b/>
          <w:sz w:val="24"/>
          <w:szCs w:val="28"/>
        </w:rPr>
        <w:t xml:space="preserve">8.4.2  </w:t>
      </w:r>
      <w:r w:rsidRPr="00D27A3D">
        <w:rPr>
          <w:rFonts w:ascii="Times New Roman" w:hAnsi="Times New Roman" w:hint="eastAsia"/>
          <w:sz w:val="24"/>
          <w:szCs w:val="28"/>
        </w:rPr>
        <w:t>城镇道路及广场、停车场泡沫沥青温拌混合料面层质量检验一般项目应符合下列规定：</w:t>
      </w:r>
    </w:p>
    <w:p w14:paraId="2EC6DD2B" w14:textId="77777777" w:rsidR="0070411A" w:rsidRPr="00D27A3D" w:rsidRDefault="0070411A" w:rsidP="00F71DCF">
      <w:pPr>
        <w:spacing w:line="400" w:lineRule="exact"/>
        <w:ind w:firstLineChars="200" w:firstLine="482"/>
        <w:jc w:val="left"/>
        <w:rPr>
          <w:rFonts w:ascii="Times New Roman" w:hAnsi="Times New Roman"/>
          <w:sz w:val="24"/>
          <w:szCs w:val="28"/>
        </w:rPr>
      </w:pPr>
      <w:r w:rsidRPr="00D27A3D">
        <w:rPr>
          <w:rFonts w:ascii="Times New Roman" w:hAnsi="Times New Roman"/>
          <w:b/>
          <w:sz w:val="24"/>
          <w:szCs w:val="28"/>
        </w:rPr>
        <w:t>1</w:t>
      </w:r>
      <w:r w:rsidRPr="00D27A3D">
        <w:rPr>
          <w:rFonts w:ascii="Times New Roman" w:hAnsi="Times New Roman"/>
          <w:sz w:val="24"/>
          <w:szCs w:val="28"/>
        </w:rPr>
        <w:t xml:space="preserve">  </w:t>
      </w:r>
      <w:r w:rsidRPr="00D27A3D">
        <w:rPr>
          <w:rFonts w:ascii="Times New Roman" w:hAnsi="Times New Roman" w:hint="eastAsia"/>
          <w:sz w:val="24"/>
          <w:szCs w:val="28"/>
        </w:rPr>
        <w:t>表面应平整、坚实，接缝紧密，无枯焦；不应有明显轮迹、推挤裂缝、脱落、烂边、油斑、掉渣等现象，不得污染其他构筑物。面层与路缘石、平石及其他构筑物应接顺，不得有积水现象。</w:t>
      </w:r>
    </w:p>
    <w:p w14:paraId="1E1F7DD6" w14:textId="77777777" w:rsidR="0070411A" w:rsidRPr="00D27A3D" w:rsidRDefault="0070411A" w:rsidP="003026D6">
      <w:pPr>
        <w:spacing w:line="400" w:lineRule="exact"/>
        <w:ind w:firstLineChars="200" w:firstLine="480"/>
        <w:jc w:val="left"/>
        <w:rPr>
          <w:rFonts w:ascii="Times New Roman" w:hAnsi="Times New Roman"/>
          <w:sz w:val="24"/>
          <w:szCs w:val="28"/>
        </w:rPr>
      </w:pPr>
      <w:r w:rsidRPr="00D27A3D">
        <w:rPr>
          <w:rFonts w:ascii="Times New Roman" w:hAnsi="Times New Roman" w:hint="eastAsia"/>
          <w:sz w:val="24"/>
          <w:szCs w:val="28"/>
        </w:rPr>
        <w:t>检查数量：全数检查。</w:t>
      </w:r>
    </w:p>
    <w:p w14:paraId="392B2B99" w14:textId="77777777" w:rsidR="0070411A" w:rsidRPr="00D27A3D" w:rsidRDefault="0070411A" w:rsidP="003026D6">
      <w:pPr>
        <w:spacing w:line="400" w:lineRule="exact"/>
        <w:ind w:firstLineChars="200" w:firstLine="480"/>
        <w:jc w:val="left"/>
        <w:rPr>
          <w:rFonts w:ascii="Times New Roman" w:hAnsi="Times New Roman"/>
          <w:sz w:val="24"/>
          <w:szCs w:val="28"/>
        </w:rPr>
      </w:pPr>
      <w:r w:rsidRPr="00D27A3D">
        <w:rPr>
          <w:rFonts w:ascii="Times New Roman" w:hAnsi="Times New Roman" w:hint="eastAsia"/>
          <w:sz w:val="24"/>
          <w:szCs w:val="28"/>
        </w:rPr>
        <w:t>检验方法：观察。</w:t>
      </w:r>
    </w:p>
    <w:p w14:paraId="4834508B" w14:textId="77777777" w:rsidR="0070411A" w:rsidRPr="00D27A3D" w:rsidRDefault="0070411A" w:rsidP="003026D6">
      <w:pPr>
        <w:snapToGrid w:val="0"/>
        <w:spacing w:line="400" w:lineRule="exact"/>
        <w:ind w:firstLineChars="200" w:firstLine="482"/>
        <w:rPr>
          <w:rFonts w:ascii="Times New Roman" w:hAnsi="Times New Roman"/>
          <w:sz w:val="24"/>
          <w:szCs w:val="28"/>
        </w:rPr>
      </w:pPr>
      <w:r w:rsidRPr="00D27A3D">
        <w:rPr>
          <w:rFonts w:ascii="Times New Roman" w:hAnsi="Times New Roman"/>
          <w:b/>
          <w:sz w:val="24"/>
          <w:szCs w:val="28"/>
        </w:rPr>
        <w:t xml:space="preserve">2  </w:t>
      </w:r>
      <w:r w:rsidRPr="00D27A3D">
        <w:rPr>
          <w:rFonts w:ascii="Times New Roman" w:hAnsi="Times New Roman" w:hint="eastAsia"/>
          <w:sz w:val="24"/>
          <w:szCs w:val="28"/>
        </w:rPr>
        <w:t>泡沫沥青温拌混合料面层允许偏差应符合表</w:t>
      </w:r>
      <w:r w:rsidRPr="00D27A3D">
        <w:rPr>
          <w:rFonts w:ascii="Times New Roman" w:hAnsi="Times New Roman"/>
          <w:sz w:val="24"/>
          <w:szCs w:val="28"/>
        </w:rPr>
        <w:t>8.4.2</w:t>
      </w:r>
      <w:r w:rsidRPr="00D27A3D">
        <w:rPr>
          <w:rFonts w:ascii="Times New Roman" w:hAnsi="Times New Roman" w:hint="eastAsia"/>
          <w:sz w:val="24"/>
          <w:szCs w:val="28"/>
        </w:rPr>
        <w:t>的规定。</w:t>
      </w:r>
    </w:p>
    <w:p w14:paraId="1A02B4AC" w14:textId="77777777" w:rsidR="0070411A" w:rsidRPr="00D27A3D" w:rsidRDefault="0070411A" w:rsidP="00F05A6A">
      <w:pPr>
        <w:spacing w:beforeLines="50" w:before="120"/>
        <w:jc w:val="center"/>
        <w:rPr>
          <w:rFonts w:ascii="Times New Roman" w:hAnsi="Times New Roman"/>
          <w:b/>
          <w:bCs/>
          <w:szCs w:val="24"/>
        </w:rPr>
      </w:pPr>
      <w:r w:rsidRPr="00D27A3D">
        <w:rPr>
          <w:rFonts w:ascii="Times New Roman" w:hAnsi="Times New Roman" w:hint="eastAsia"/>
          <w:b/>
          <w:bCs/>
          <w:szCs w:val="24"/>
        </w:rPr>
        <w:t>表</w:t>
      </w:r>
      <w:r w:rsidRPr="00D27A3D">
        <w:rPr>
          <w:rFonts w:ascii="Times New Roman" w:hAnsi="Times New Roman"/>
          <w:b/>
          <w:bCs/>
          <w:szCs w:val="24"/>
        </w:rPr>
        <w:t xml:space="preserve">8.4.2  </w:t>
      </w:r>
      <w:r w:rsidRPr="00D27A3D">
        <w:rPr>
          <w:rFonts w:ascii="Times New Roman" w:hAnsi="Times New Roman" w:hint="eastAsia"/>
          <w:b/>
          <w:bCs/>
          <w:szCs w:val="24"/>
        </w:rPr>
        <w:t>泡沫沥青温拌混合料面层允许偏差</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46"/>
        <w:gridCol w:w="122"/>
        <w:gridCol w:w="716"/>
        <w:gridCol w:w="1504"/>
        <w:gridCol w:w="709"/>
        <w:gridCol w:w="851"/>
        <w:gridCol w:w="743"/>
        <w:gridCol w:w="844"/>
        <w:gridCol w:w="398"/>
        <w:gridCol w:w="2182"/>
      </w:tblGrid>
      <w:tr w:rsidR="00D27A3D" w:rsidRPr="00D27A3D" w14:paraId="2E999BB1" w14:textId="77777777" w:rsidTr="0070411A">
        <w:trPr>
          <w:trHeight w:val="369"/>
          <w:jc w:val="center"/>
        </w:trPr>
        <w:tc>
          <w:tcPr>
            <w:tcW w:w="990" w:type="pct"/>
            <w:gridSpan w:val="3"/>
            <w:vMerge w:val="restart"/>
            <w:tcBorders>
              <w:top w:val="single" w:sz="8" w:space="0" w:color="auto"/>
              <w:left w:val="single" w:sz="8" w:space="0" w:color="auto"/>
              <w:bottom w:val="single" w:sz="4" w:space="0" w:color="auto"/>
              <w:right w:val="single" w:sz="4" w:space="0" w:color="auto"/>
            </w:tcBorders>
            <w:vAlign w:val="center"/>
            <w:hideMark/>
          </w:tcPr>
          <w:p w14:paraId="74D9EB98" w14:textId="77777777" w:rsidR="0070411A" w:rsidRPr="00D27A3D" w:rsidRDefault="0070411A">
            <w:pPr>
              <w:jc w:val="center"/>
              <w:rPr>
                <w:rFonts w:ascii="Times New Roman" w:hAnsi="Times New Roman"/>
                <w:szCs w:val="21"/>
              </w:rPr>
            </w:pPr>
            <w:r w:rsidRPr="00D27A3D">
              <w:rPr>
                <w:rFonts w:ascii="Times New Roman" w:hAnsi="Times New Roman"/>
                <w:szCs w:val="21"/>
              </w:rPr>
              <w:t>项目</w:t>
            </w:r>
          </w:p>
        </w:tc>
        <w:tc>
          <w:tcPr>
            <w:tcW w:w="1227" w:type="pct"/>
            <w:gridSpan w:val="2"/>
            <w:vMerge w:val="restart"/>
            <w:tcBorders>
              <w:top w:val="single" w:sz="8" w:space="0" w:color="auto"/>
              <w:left w:val="single" w:sz="4" w:space="0" w:color="auto"/>
              <w:bottom w:val="single" w:sz="4" w:space="0" w:color="auto"/>
              <w:right w:val="single" w:sz="4" w:space="0" w:color="auto"/>
            </w:tcBorders>
            <w:vAlign w:val="center"/>
            <w:hideMark/>
          </w:tcPr>
          <w:p w14:paraId="67302080" w14:textId="77777777" w:rsidR="0070411A" w:rsidRPr="00D27A3D" w:rsidRDefault="0070411A">
            <w:pPr>
              <w:jc w:val="center"/>
              <w:rPr>
                <w:rFonts w:ascii="Times New Roman" w:hAnsi="Times New Roman"/>
                <w:szCs w:val="21"/>
              </w:rPr>
            </w:pPr>
            <w:r w:rsidRPr="00D27A3D">
              <w:rPr>
                <w:rFonts w:ascii="Times New Roman" w:hAnsi="Times New Roman"/>
                <w:szCs w:val="21"/>
              </w:rPr>
              <w:t>允许偏差</w:t>
            </w:r>
          </w:p>
        </w:tc>
        <w:tc>
          <w:tcPr>
            <w:tcW w:w="1573" w:type="pct"/>
            <w:gridSpan w:val="4"/>
            <w:tcBorders>
              <w:top w:val="single" w:sz="8" w:space="0" w:color="auto"/>
              <w:left w:val="single" w:sz="4" w:space="0" w:color="auto"/>
              <w:bottom w:val="single" w:sz="4" w:space="0" w:color="auto"/>
              <w:right w:val="single" w:sz="4" w:space="0" w:color="auto"/>
            </w:tcBorders>
            <w:vAlign w:val="center"/>
            <w:hideMark/>
          </w:tcPr>
          <w:p w14:paraId="3C5BB920" w14:textId="77777777" w:rsidR="0070411A" w:rsidRPr="00D27A3D" w:rsidRDefault="0070411A">
            <w:pPr>
              <w:jc w:val="center"/>
              <w:rPr>
                <w:rFonts w:ascii="Times New Roman" w:hAnsi="Times New Roman"/>
                <w:szCs w:val="21"/>
              </w:rPr>
            </w:pPr>
            <w:r w:rsidRPr="00D27A3D">
              <w:rPr>
                <w:rFonts w:ascii="Times New Roman" w:hAnsi="Times New Roman"/>
                <w:szCs w:val="21"/>
              </w:rPr>
              <w:t>检验频率</w:t>
            </w:r>
          </w:p>
        </w:tc>
        <w:tc>
          <w:tcPr>
            <w:tcW w:w="1210" w:type="pct"/>
            <w:vMerge w:val="restart"/>
            <w:tcBorders>
              <w:top w:val="single" w:sz="8" w:space="0" w:color="auto"/>
              <w:left w:val="single" w:sz="4" w:space="0" w:color="auto"/>
              <w:bottom w:val="single" w:sz="4" w:space="0" w:color="auto"/>
              <w:right w:val="single" w:sz="8" w:space="0" w:color="auto"/>
            </w:tcBorders>
            <w:vAlign w:val="center"/>
            <w:hideMark/>
          </w:tcPr>
          <w:p w14:paraId="25D9C64F" w14:textId="77777777" w:rsidR="0070411A" w:rsidRPr="00D27A3D" w:rsidRDefault="0070411A">
            <w:pPr>
              <w:jc w:val="center"/>
              <w:rPr>
                <w:rFonts w:ascii="Times New Roman" w:hAnsi="Times New Roman"/>
                <w:szCs w:val="21"/>
              </w:rPr>
            </w:pPr>
            <w:r w:rsidRPr="00D27A3D">
              <w:rPr>
                <w:rFonts w:ascii="Times New Roman" w:hAnsi="Times New Roman"/>
                <w:szCs w:val="21"/>
              </w:rPr>
              <w:t>检验方法</w:t>
            </w:r>
          </w:p>
        </w:tc>
      </w:tr>
      <w:tr w:rsidR="00D27A3D" w:rsidRPr="00D27A3D" w14:paraId="1A411DDB" w14:textId="77777777" w:rsidTr="0070411A">
        <w:trPr>
          <w:trHeight w:val="369"/>
          <w:jc w:val="center"/>
        </w:trPr>
        <w:tc>
          <w:tcPr>
            <w:tcW w:w="0" w:type="auto"/>
            <w:gridSpan w:val="3"/>
            <w:vMerge/>
            <w:tcBorders>
              <w:top w:val="single" w:sz="8" w:space="0" w:color="auto"/>
              <w:left w:val="single" w:sz="8" w:space="0" w:color="auto"/>
              <w:bottom w:val="single" w:sz="4" w:space="0" w:color="auto"/>
              <w:right w:val="single" w:sz="4" w:space="0" w:color="auto"/>
            </w:tcBorders>
            <w:vAlign w:val="center"/>
            <w:hideMark/>
          </w:tcPr>
          <w:p w14:paraId="55F6AAB8" w14:textId="77777777" w:rsidR="0070411A" w:rsidRPr="00D27A3D" w:rsidRDefault="0070411A">
            <w:pPr>
              <w:widowControl/>
              <w:jc w:val="left"/>
              <w:rPr>
                <w:rFonts w:ascii="Times New Roman" w:hAnsi="Times New Roman"/>
                <w:szCs w:val="21"/>
              </w:rPr>
            </w:pPr>
          </w:p>
        </w:tc>
        <w:tc>
          <w:tcPr>
            <w:tcW w:w="0" w:type="auto"/>
            <w:gridSpan w:val="2"/>
            <w:vMerge/>
            <w:tcBorders>
              <w:top w:val="single" w:sz="8" w:space="0" w:color="auto"/>
              <w:left w:val="single" w:sz="4" w:space="0" w:color="auto"/>
              <w:bottom w:val="single" w:sz="4" w:space="0" w:color="auto"/>
              <w:right w:val="single" w:sz="4" w:space="0" w:color="auto"/>
            </w:tcBorders>
            <w:vAlign w:val="center"/>
            <w:hideMark/>
          </w:tcPr>
          <w:p w14:paraId="73003161" w14:textId="77777777" w:rsidR="0070411A" w:rsidRPr="00D27A3D" w:rsidRDefault="0070411A">
            <w:pPr>
              <w:widowControl/>
              <w:jc w:val="left"/>
              <w:rPr>
                <w:rFonts w:ascii="Times New Roman" w:hAnsi="Times New Roman"/>
                <w:szCs w:val="21"/>
              </w:rPr>
            </w:pPr>
          </w:p>
        </w:tc>
        <w:tc>
          <w:tcPr>
            <w:tcW w:w="472" w:type="pct"/>
            <w:tcBorders>
              <w:top w:val="single" w:sz="4" w:space="0" w:color="auto"/>
              <w:left w:val="single" w:sz="4" w:space="0" w:color="auto"/>
              <w:bottom w:val="single" w:sz="4" w:space="0" w:color="auto"/>
              <w:right w:val="single" w:sz="4" w:space="0" w:color="auto"/>
            </w:tcBorders>
            <w:vAlign w:val="center"/>
            <w:hideMark/>
          </w:tcPr>
          <w:p w14:paraId="69733C97" w14:textId="77777777" w:rsidR="0070411A" w:rsidRPr="00D27A3D" w:rsidRDefault="0070411A">
            <w:pPr>
              <w:jc w:val="center"/>
              <w:rPr>
                <w:rFonts w:ascii="Times New Roman" w:hAnsi="Times New Roman"/>
                <w:szCs w:val="21"/>
              </w:rPr>
            </w:pPr>
            <w:r w:rsidRPr="00D27A3D">
              <w:rPr>
                <w:rFonts w:ascii="Times New Roman" w:hAnsi="Times New Roman"/>
                <w:szCs w:val="21"/>
              </w:rPr>
              <w:t>范围</w:t>
            </w:r>
          </w:p>
        </w:tc>
        <w:tc>
          <w:tcPr>
            <w:tcW w:w="1101" w:type="pct"/>
            <w:gridSpan w:val="3"/>
            <w:tcBorders>
              <w:top w:val="single" w:sz="4" w:space="0" w:color="auto"/>
              <w:left w:val="single" w:sz="4" w:space="0" w:color="auto"/>
              <w:bottom w:val="single" w:sz="4" w:space="0" w:color="auto"/>
              <w:right w:val="single" w:sz="4" w:space="0" w:color="auto"/>
            </w:tcBorders>
            <w:vAlign w:val="center"/>
            <w:hideMark/>
          </w:tcPr>
          <w:p w14:paraId="04E84B58" w14:textId="77777777" w:rsidR="0070411A" w:rsidRPr="00D27A3D" w:rsidRDefault="0070411A">
            <w:pPr>
              <w:jc w:val="center"/>
              <w:rPr>
                <w:rFonts w:ascii="Times New Roman" w:hAnsi="Times New Roman"/>
                <w:szCs w:val="21"/>
              </w:rPr>
            </w:pPr>
            <w:r w:rsidRPr="00D27A3D">
              <w:rPr>
                <w:rFonts w:ascii="Times New Roman" w:hAnsi="Times New Roman"/>
                <w:szCs w:val="21"/>
              </w:rPr>
              <w:t>点数</w:t>
            </w:r>
          </w:p>
        </w:tc>
        <w:tc>
          <w:tcPr>
            <w:tcW w:w="0" w:type="auto"/>
            <w:vMerge/>
            <w:tcBorders>
              <w:top w:val="single" w:sz="8" w:space="0" w:color="auto"/>
              <w:left w:val="single" w:sz="4" w:space="0" w:color="auto"/>
              <w:bottom w:val="single" w:sz="4" w:space="0" w:color="auto"/>
              <w:right w:val="single" w:sz="8" w:space="0" w:color="auto"/>
            </w:tcBorders>
            <w:vAlign w:val="center"/>
            <w:hideMark/>
          </w:tcPr>
          <w:p w14:paraId="5E9F2451" w14:textId="77777777" w:rsidR="0070411A" w:rsidRPr="00D27A3D" w:rsidRDefault="0070411A">
            <w:pPr>
              <w:widowControl/>
              <w:jc w:val="left"/>
              <w:rPr>
                <w:rFonts w:ascii="Times New Roman" w:hAnsi="Times New Roman"/>
                <w:szCs w:val="21"/>
              </w:rPr>
            </w:pPr>
          </w:p>
        </w:tc>
      </w:tr>
      <w:tr w:rsidR="00D27A3D" w:rsidRPr="00D27A3D" w14:paraId="082711D7" w14:textId="77777777" w:rsidTr="0070411A">
        <w:trPr>
          <w:trHeight w:val="369"/>
          <w:jc w:val="center"/>
        </w:trPr>
        <w:tc>
          <w:tcPr>
            <w:tcW w:w="990" w:type="pct"/>
            <w:gridSpan w:val="3"/>
            <w:tcBorders>
              <w:top w:val="single" w:sz="4" w:space="0" w:color="auto"/>
              <w:left w:val="single" w:sz="8" w:space="0" w:color="auto"/>
              <w:bottom w:val="single" w:sz="4" w:space="0" w:color="auto"/>
              <w:right w:val="single" w:sz="4" w:space="0" w:color="auto"/>
            </w:tcBorders>
            <w:vAlign w:val="center"/>
            <w:hideMark/>
          </w:tcPr>
          <w:p w14:paraId="4F2319A6" w14:textId="77777777" w:rsidR="0070411A" w:rsidRPr="00D27A3D" w:rsidRDefault="0070411A">
            <w:pPr>
              <w:jc w:val="center"/>
              <w:rPr>
                <w:rFonts w:ascii="Times New Roman" w:hAnsi="Times New Roman"/>
                <w:szCs w:val="21"/>
              </w:rPr>
            </w:pPr>
            <w:r w:rsidRPr="00D27A3D">
              <w:rPr>
                <w:rFonts w:ascii="Times New Roman" w:hAnsi="Times New Roman"/>
                <w:szCs w:val="21"/>
              </w:rPr>
              <w:t>纵断高程（</w:t>
            </w:r>
            <w:r w:rsidRPr="00D27A3D">
              <w:rPr>
                <w:rFonts w:ascii="Times New Roman" w:hAnsi="Times New Roman"/>
                <w:szCs w:val="21"/>
              </w:rPr>
              <w:t>mm</w:t>
            </w:r>
            <w:r w:rsidRPr="00D27A3D">
              <w:rPr>
                <w:rFonts w:ascii="Times New Roman" w:hAnsi="Times New Roman"/>
                <w:szCs w:val="21"/>
              </w:rPr>
              <w:t>）</w:t>
            </w:r>
          </w:p>
        </w:tc>
        <w:tc>
          <w:tcPr>
            <w:tcW w:w="1227" w:type="pct"/>
            <w:gridSpan w:val="2"/>
            <w:tcBorders>
              <w:top w:val="single" w:sz="4" w:space="0" w:color="auto"/>
              <w:left w:val="single" w:sz="4" w:space="0" w:color="auto"/>
              <w:bottom w:val="single" w:sz="4" w:space="0" w:color="auto"/>
              <w:right w:val="single" w:sz="4" w:space="0" w:color="auto"/>
            </w:tcBorders>
            <w:vAlign w:val="center"/>
            <w:hideMark/>
          </w:tcPr>
          <w:p w14:paraId="109BCCE6" w14:textId="77777777" w:rsidR="0070411A" w:rsidRPr="00D27A3D" w:rsidRDefault="0070411A">
            <w:pPr>
              <w:jc w:val="center"/>
              <w:rPr>
                <w:rFonts w:ascii="Times New Roman" w:hAnsi="Times New Roman"/>
                <w:szCs w:val="21"/>
              </w:rPr>
            </w:pPr>
            <w:r w:rsidRPr="00D27A3D">
              <w:rPr>
                <w:rFonts w:ascii="Times New Roman" w:hAnsi="Times New Roman"/>
                <w:szCs w:val="21"/>
              </w:rPr>
              <w:t>±15</w:t>
            </w:r>
          </w:p>
        </w:tc>
        <w:tc>
          <w:tcPr>
            <w:tcW w:w="472" w:type="pct"/>
            <w:tcBorders>
              <w:top w:val="single" w:sz="4" w:space="0" w:color="auto"/>
              <w:left w:val="single" w:sz="4" w:space="0" w:color="auto"/>
              <w:bottom w:val="single" w:sz="4" w:space="0" w:color="auto"/>
              <w:right w:val="single" w:sz="4" w:space="0" w:color="auto"/>
            </w:tcBorders>
            <w:vAlign w:val="center"/>
            <w:hideMark/>
          </w:tcPr>
          <w:p w14:paraId="441053FE" w14:textId="77777777" w:rsidR="0070411A" w:rsidRPr="00D27A3D" w:rsidRDefault="0070411A">
            <w:pPr>
              <w:jc w:val="center"/>
              <w:rPr>
                <w:rFonts w:ascii="Times New Roman" w:hAnsi="Times New Roman"/>
                <w:szCs w:val="21"/>
              </w:rPr>
            </w:pPr>
            <w:r w:rsidRPr="00D27A3D">
              <w:rPr>
                <w:rFonts w:ascii="Times New Roman" w:hAnsi="Times New Roman"/>
                <w:szCs w:val="21"/>
              </w:rPr>
              <w:t>20m</w:t>
            </w:r>
          </w:p>
        </w:tc>
        <w:tc>
          <w:tcPr>
            <w:tcW w:w="1101" w:type="pct"/>
            <w:gridSpan w:val="3"/>
            <w:tcBorders>
              <w:top w:val="single" w:sz="4" w:space="0" w:color="auto"/>
              <w:left w:val="single" w:sz="4" w:space="0" w:color="auto"/>
              <w:bottom w:val="single" w:sz="4" w:space="0" w:color="auto"/>
              <w:right w:val="single" w:sz="4" w:space="0" w:color="auto"/>
            </w:tcBorders>
            <w:vAlign w:val="center"/>
            <w:hideMark/>
          </w:tcPr>
          <w:p w14:paraId="41731934" w14:textId="77777777" w:rsidR="0070411A" w:rsidRPr="00D27A3D" w:rsidRDefault="0070411A">
            <w:pPr>
              <w:jc w:val="center"/>
              <w:rPr>
                <w:rFonts w:ascii="Times New Roman" w:hAnsi="Times New Roman"/>
                <w:szCs w:val="21"/>
              </w:rPr>
            </w:pPr>
            <w:r w:rsidRPr="00D27A3D">
              <w:rPr>
                <w:rFonts w:ascii="Times New Roman" w:hAnsi="Times New Roman"/>
                <w:szCs w:val="21"/>
              </w:rPr>
              <w:t>1</w:t>
            </w:r>
          </w:p>
        </w:tc>
        <w:tc>
          <w:tcPr>
            <w:tcW w:w="1210" w:type="pct"/>
            <w:tcBorders>
              <w:top w:val="single" w:sz="4" w:space="0" w:color="auto"/>
              <w:left w:val="single" w:sz="4" w:space="0" w:color="auto"/>
              <w:bottom w:val="single" w:sz="4" w:space="0" w:color="auto"/>
              <w:right w:val="single" w:sz="8" w:space="0" w:color="auto"/>
            </w:tcBorders>
            <w:vAlign w:val="center"/>
            <w:hideMark/>
          </w:tcPr>
          <w:p w14:paraId="779AC93D" w14:textId="77777777" w:rsidR="0070411A" w:rsidRPr="00D27A3D" w:rsidRDefault="0070411A">
            <w:pPr>
              <w:jc w:val="center"/>
              <w:rPr>
                <w:rFonts w:ascii="Times New Roman" w:hAnsi="Times New Roman"/>
                <w:szCs w:val="21"/>
              </w:rPr>
            </w:pPr>
            <w:r w:rsidRPr="00D27A3D">
              <w:rPr>
                <w:rFonts w:ascii="Times New Roman" w:hAnsi="Times New Roman"/>
                <w:szCs w:val="21"/>
              </w:rPr>
              <w:t>用水准仪测量</w:t>
            </w:r>
          </w:p>
        </w:tc>
      </w:tr>
      <w:tr w:rsidR="00D27A3D" w:rsidRPr="00D27A3D" w14:paraId="338534CF" w14:textId="77777777" w:rsidTr="0070411A">
        <w:trPr>
          <w:trHeight w:val="369"/>
          <w:jc w:val="center"/>
        </w:trPr>
        <w:tc>
          <w:tcPr>
            <w:tcW w:w="990" w:type="pct"/>
            <w:gridSpan w:val="3"/>
            <w:tcBorders>
              <w:top w:val="single" w:sz="4" w:space="0" w:color="auto"/>
              <w:left w:val="single" w:sz="8" w:space="0" w:color="auto"/>
              <w:bottom w:val="single" w:sz="4" w:space="0" w:color="auto"/>
              <w:right w:val="single" w:sz="4" w:space="0" w:color="auto"/>
            </w:tcBorders>
            <w:vAlign w:val="center"/>
            <w:hideMark/>
          </w:tcPr>
          <w:p w14:paraId="5DE40F24" w14:textId="77777777" w:rsidR="0070411A" w:rsidRPr="00D27A3D" w:rsidRDefault="0070411A">
            <w:pPr>
              <w:jc w:val="center"/>
              <w:rPr>
                <w:rFonts w:ascii="Times New Roman" w:hAnsi="Times New Roman"/>
                <w:szCs w:val="21"/>
              </w:rPr>
            </w:pPr>
            <w:r w:rsidRPr="00D27A3D">
              <w:rPr>
                <w:rFonts w:ascii="Times New Roman" w:hAnsi="Times New Roman"/>
                <w:szCs w:val="21"/>
              </w:rPr>
              <w:t>中线偏位（</w:t>
            </w:r>
            <w:r w:rsidRPr="00D27A3D">
              <w:rPr>
                <w:rFonts w:ascii="Times New Roman" w:hAnsi="Times New Roman"/>
                <w:szCs w:val="21"/>
              </w:rPr>
              <w:t>mm</w:t>
            </w:r>
            <w:r w:rsidRPr="00D27A3D">
              <w:rPr>
                <w:rFonts w:ascii="Times New Roman" w:hAnsi="Times New Roman"/>
                <w:szCs w:val="21"/>
              </w:rPr>
              <w:t>）</w:t>
            </w:r>
          </w:p>
        </w:tc>
        <w:tc>
          <w:tcPr>
            <w:tcW w:w="1227" w:type="pct"/>
            <w:gridSpan w:val="2"/>
            <w:tcBorders>
              <w:top w:val="single" w:sz="4" w:space="0" w:color="auto"/>
              <w:left w:val="single" w:sz="4" w:space="0" w:color="auto"/>
              <w:bottom w:val="single" w:sz="4" w:space="0" w:color="auto"/>
              <w:right w:val="single" w:sz="4" w:space="0" w:color="auto"/>
            </w:tcBorders>
            <w:vAlign w:val="center"/>
            <w:hideMark/>
          </w:tcPr>
          <w:p w14:paraId="1125AE19" w14:textId="77777777" w:rsidR="0070411A" w:rsidRPr="00D27A3D" w:rsidRDefault="0070411A">
            <w:pPr>
              <w:jc w:val="center"/>
              <w:rPr>
                <w:rFonts w:ascii="Times New Roman" w:hAnsi="Times New Roman"/>
                <w:szCs w:val="21"/>
              </w:rPr>
            </w:pPr>
            <w:r w:rsidRPr="00D27A3D">
              <w:rPr>
                <w:rFonts w:ascii="Times New Roman" w:hAnsi="Times New Roman"/>
                <w:szCs w:val="21"/>
              </w:rPr>
              <w:t>≤20</w:t>
            </w:r>
          </w:p>
        </w:tc>
        <w:tc>
          <w:tcPr>
            <w:tcW w:w="472" w:type="pct"/>
            <w:tcBorders>
              <w:top w:val="single" w:sz="4" w:space="0" w:color="auto"/>
              <w:left w:val="single" w:sz="4" w:space="0" w:color="auto"/>
              <w:bottom w:val="single" w:sz="4" w:space="0" w:color="auto"/>
              <w:right w:val="single" w:sz="4" w:space="0" w:color="auto"/>
            </w:tcBorders>
            <w:vAlign w:val="center"/>
            <w:hideMark/>
          </w:tcPr>
          <w:p w14:paraId="6D94BCA3" w14:textId="77777777" w:rsidR="0070411A" w:rsidRPr="00D27A3D" w:rsidRDefault="0070411A">
            <w:pPr>
              <w:jc w:val="center"/>
              <w:rPr>
                <w:rFonts w:ascii="Times New Roman" w:hAnsi="Times New Roman"/>
                <w:szCs w:val="21"/>
              </w:rPr>
            </w:pPr>
            <w:r w:rsidRPr="00D27A3D">
              <w:rPr>
                <w:rFonts w:ascii="Times New Roman" w:hAnsi="Times New Roman"/>
                <w:szCs w:val="21"/>
              </w:rPr>
              <w:t>100m</w:t>
            </w:r>
          </w:p>
        </w:tc>
        <w:tc>
          <w:tcPr>
            <w:tcW w:w="1101" w:type="pct"/>
            <w:gridSpan w:val="3"/>
            <w:tcBorders>
              <w:top w:val="single" w:sz="4" w:space="0" w:color="auto"/>
              <w:left w:val="single" w:sz="4" w:space="0" w:color="auto"/>
              <w:bottom w:val="single" w:sz="4" w:space="0" w:color="auto"/>
              <w:right w:val="single" w:sz="4" w:space="0" w:color="auto"/>
            </w:tcBorders>
            <w:vAlign w:val="center"/>
            <w:hideMark/>
          </w:tcPr>
          <w:p w14:paraId="7E15A4F5" w14:textId="77777777" w:rsidR="0070411A" w:rsidRPr="00D27A3D" w:rsidRDefault="0070411A">
            <w:pPr>
              <w:jc w:val="center"/>
              <w:rPr>
                <w:rFonts w:ascii="Times New Roman" w:hAnsi="Times New Roman"/>
                <w:szCs w:val="21"/>
              </w:rPr>
            </w:pPr>
            <w:r w:rsidRPr="00D27A3D">
              <w:rPr>
                <w:rFonts w:ascii="Times New Roman" w:hAnsi="Times New Roman"/>
                <w:szCs w:val="21"/>
              </w:rPr>
              <w:t>1</w:t>
            </w:r>
          </w:p>
        </w:tc>
        <w:tc>
          <w:tcPr>
            <w:tcW w:w="1210" w:type="pct"/>
            <w:tcBorders>
              <w:top w:val="single" w:sz="4" w:space="0" w:color="auto"/>
              <w:left w:val="single" w:sz="4" w:space="0" w:color="auto"/>
              <w:bottom w:val="single" w:sz="4" w:space="0" w:color="auto"/>
              <w:right w:val="single" w:sz="8" w:space="0" w:color="auto"/>
            </w:tcBorders>
            <w:vAlign w:val="center"/>
            <w:hideMark/>
          </w:tcPr>
          <w:p w14:paraId="1F6652DA" w14:textId="77777777" w:rsidR="0070411A" w:rsidRPr="00D27A3D" w:rsidRDefault="0070411A">
            <w:pPr>
              <w:jc w:val="center"/>
              <w:rPr>
                <w:rFonts w:ascii="Times New Roman" w:hAnsi="Times New Roman"/>
                <w:szCs w:val="21"/>
              </w:rPr>
            </w:pPr>
            <w:r w:rsidRPr="00D27A3D">
              <w:rPr>
                <w:rFonts w:ascii="Times New Roman" w:hAnsi="Times New Roman"/>
                <w:szCs w:val="21"/>
              </w:rPr>
              <w:t>用经纬仪测量</w:t>
            </w:r>
          </w:p>
        </w:tc>
      </w:tr>
      <w:tr w:rsidR="00D27A3D" w:rsidRPr="00D27A3D" w14:paraId="7B04D418" w14:textId="77777777" w:rsidTr="0070411A">
        <w:trPr>
          <w:trHeight w:val="369"/>
          <w:jc w:val="center"/>
        </w:trPr>
        <w:tc>
          <w:tcPr>
            <w:tcW w:w="525" w:type="pct"/>
            <w:vMerge w:val="restart"/>
            <w:tcBorders>
              <w:top w:val="single" w:sz="4" w:space="0" w:color="auto"/>
              <w:left w:val="single" w:sz="8" w:space="0" w:color="auto"/>
              <w:bottom w:val="single" w:sz="4" w:space="0" w:color="auto"/>
              <w:right w:val="single" w:sz="4" w:space="0" w:color="auto"/>
            </w:tcBorders>
            <w:vAlign w:val="center"/>
            <w:hideMark/>
          </w:tcPr>
          <w:p w14:paraId="1847CB35" w14:textId="77777777" w:rsidR="0070411A" w:rsidRPr="00D27A3D" w:rsidRDefault="0070411A">
            <w:pPr>
              <w:jc w:val="center"/>
              <w:rPr>
                <w:rFonts w:ascii="Times New Roman" w:hAnsi="Times New Roman"/>
                <w:szCs w:val="21"/>
              </w:rPr>
            </w:pPr>
            <w:r w:rsidRPr="00D27A3D">
              <w:rPr>
                <w:rFonts w:ascii="Times New Roman" w:hAnsi="Times New Roman"/>
                <w:szCs w:val="21"/>
              </w:rPr>
              <w:lastRenderedPageBreak/>
              <w:t>平整度</w:t>
            </w:r>
          </w:p>
          <w:p w14:paraId="154B7A36" w14:textId="77777777" w:rsidR="0070411A" w:rsidRPr="00D27A3D" w:rsidRDefault="0070411A">
            <w:pPr>
              <w:jc w:val="center"/>
              <w:rPr>
                <w:rFonts w:ascii="Times New Roman" w:hAnsi="Times New Roman"/>
                <w:szCs w:val="21"/>
              </w:rPr>
            </w:pPr>
            <w:r w:rsidRPr="00D27A3D">
              <w:rPr>
                <w:rFonts w:ascii="Times New Roman" w:hAnsi="Times New Roman"/>
                <w:szCs w:val="21"/>
              </w:rPr>
              <w:t>（</w:t>
            </w:r>
            <w:r w:rsidRPr="00D27A3D">
              <w:rPr>
                <w:rFonts w:ascii="Times New Roman" w:hAnsi="Times New Roman"/>
                <w:szCs w:val="21"/>
              </w:rPr>
              <w:t>mm</w:t>
            </w:r>
            <w:r w:rsidRPr="00D27A3D">
              <w:rPr>
                <w:rFonts w:ascii="Times New Roman" w:hAnsi="Times New Roman"/>
                <w:szCs w:val="21"/>
              </w:rPr>
              <w:t>）</w:t>
            </w:r>
          </w:p>
        </w:tc>
        <w:tc>
          <w:tcPr>
            <w:tcW w:w="465"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B9C27D0" w14:textId="77777777" w:rsidR="0070411A" w:rsidRPr="00D27A3D" w:rsidRDefault="0070411A">
            <w:pPr>
              <w:jc w:val="center"/>
              <w:rPr>
                <w:rFonts w:ascii="Times New Roman" w:hAnsi="Times New Roman"/>
                <w:szCs w:val="21"/>
              </w:rPr>
            </w:pPr>
            <w:r w:rsidRPr="00D27A3D">
              <w:rPr>
                <w:rFonts w:ascii="Times New Roman" w:hAnsi="Times New Roman"/>
                <w:szCs w:val="21"/>
              </w:rPr>
              <w:t>标准差</w:t>
            </w:r>
          </w:p>
          <w:p w14:paraId="00B000E7" w14:textId="77777777" w:rsidR="0070411A" w:rsidRPr="00D27A3D" w:rsidRDefault="0070411A">
            <w:pPr>
              <w:jc w:val="center"/>
              <w:rPr>
                <w:rFonts w:ascii="Times New Roman" w:hAnsi="Times New Roman"/>
                <w:szCs w:val="21"/>
              </w:rPr>
            </w:pPr>
            <w:r w:rsidRPr="00D27A3D">
              <w:rPr>
                <w:rFonts w:ascii="Times New Roman" w:hAnsi="Times New Roman"/>
                <w:szCs w:val="21"/>
              </w:rPr>
              <w:t>σ</w:t>
            </w:r>
            <w:r w:rsidRPr="00D27A3D">
              <w:rPr>
                <w:rFonts w:ascii="Times New Roman" w:hAnsi="Times New Roman"/>
                <w:szCs w:val="21"/>
              </w:rPr>
              <w:t>值</w:t>
            </w:r>
          </w:p>
        </w:tc>
        <w:tc>
          <w:tcPr>
            <w:tcW w:w="834" w:type="pct"/>
            <w:vMerge w:val="restart"/>
            <w:tcBorders>
              <w:top w:val="single" w:sz="4" w:space="0" w:color="auto"/>
              <w:left w:val="single" w:sz="4" w:space="0" w:color="auto"/>
              <w:bottom w:val="single" w:sz="4" w:space="0" w:color="auto"/>
              <w:right w:val="single" w:sz="4" w:space="0" w:color="auto"/>
            </w:tcBorders>
            <w:vAlign w:val="center"/>
            <w:hideMark/>
          </w:tcPr>
          <w:p w14:paraId="7B1F4314" w14:textId="77777777" w:rsidR="0070411A" w:rsidRPr="00D27A3D" w:rsidRDefault="0070411A">
            <w:pPr>
              <w:rPr>
                <w:rFonts w:ascii="Times New Roman" w:hAnsi="Times New Roman"/>
                <w:szCs w:val="21"/>
              </w:rPr>
            </w:pPr>
            <w:r w:rsidRPr="00D27A3D">
              <w:rPr>
                <w:rFonts w:ascii="Times New Roman" w:hAnsi="Times New Roman"/>
                <w:szCs w:val="21"/>
              </w:rPr>
              <w:t>快速路、主干路</w:t>
            </w:r>
          </w:p>
        </w:tc>
        <w:tc>
          <w:tcPr>
            <w:tcW w:w="393" w:type="pct"/>
            <w:vMerge w:val="restart"/>
            <w:tcBorders>
              <w:top w:val="single" w:sz="4" w:space="0" w:color="auto"/>
              <w:left w:val="single" w:sz="4" w:space="0" w:color="auto"/>
              <w:bottom w:val="single" w:sz="4" w:space="0" w:color="auto"/>
              <w:right w:val="single" w:sz="4" w:space="0" w:color="auto"/>
            </w:tcBorders>
            <w:vAlign w:val="center"/>
            <w:hideMark/>
          </w:tcPr>
          <w:p w14:paraId="795D5A10" w14:textId="77777777" w:rsidR="0070411A" w:rsidRPr="00D27A3D" w:rsidRDefault="0070411A">
            <w:pPr>
              <w:jc w:val="center"/>
              <w:rPr>
                <w:rFonts w:ascii="Times New Roman" w:hAnsi="Times New Roman"/>
                <w:szCs w:val="21"/>
              </w:rPr>
            </w:pPr>
            <w:r w:rsidRPr="00D27A3D">
              <w:rPr>
                <w:rFonts w:ascii="Times New Roman" w:hAnsi="Times New Roman"/>
                <w:szCs w:val="21"/>
              </w:rPr>
              <w:t>≤1.5</w:t>
            </w:r>
          </w:p>
        </w:tc>
        <w:tc>
          <w:tcPr>
            <w:tcW w:w="472" w:type="pct"/>
            <w:vMerge w:val="restart"/>
            <w:tcBorders>
              <w:top w:val="single" w:sz="4" w:space="0" w:color="auto"/>
              <w:left w:val="single" w:sz="4" w:space="0" w:color="auto"/>
              <w:bottom w:val="single" w:sz="4" w:space="0" w:color="auto"/>
              <w:right w:val="single" w:sz="4" w:space="0" w:color="auto"/>
            </w:tcBorders>
            <w:vAlign w:val="center"/>
            <w:hideMark/>
          </w:tcPr>
          <w:p w14:paraId="0D551087" w14:textId="77777777" w:rsidR="0070411A" w:rsidRPr="00D27A3D" w:rsidRDefault="0070411A">
            <w:pPr>
              <w:jc w:val="center"/>
              <w:rPr>
                <w:rFonts w:ascii="Times New Roman" w:hAnsi="Times New Roman"/>
                <w:szCs w:val="21"/>
              </w:rPr>
            </w:pPr>
            <w:r w:rsidRPr="00D27A3D">
              <w:rPr>
                <w:rFonts w:ascii="Times New Roman" w:hAnsi="Times New Roman"/>
                <w:szCs w:val="21"/>
              </w:rPr>
              <w:t>100m</w:t>
            </w:r>
          </w:p>
        </w:tc>
        <w:tc>
          <w:tcPr>
            <w:tcW w:w="412" w:type="pct"/>
            <w:vMerge w:val="restart"/>
            <w:tcBorders>
              <w:top w:val="single" w:sz="4" w:space="0" w:color="auto"/>
              <w:left w:val="single" w:sz="4" w:space="0" w:color="auto"/>
              <w:bottom w:val="single" w:sz="4" w:space="0" w:color="auto"/>
              <w:right w:val="single" w:sz="4" w:space="0" w:color="auto"/>
            </w:tcBorders>
            <w:vAlign w:val="center"/>
            <w:hideMark/>
          </w:tcPr>
          <w:p w14:paraId="1367B023" w14:textId="77777777" w:rsidR="0070411A" w:rsidRPr="00D27A3D" w:rsidRDefault="0070411A">
            <w:pPr>
              <w:jc w:val="center"/>
              <w:rPr>
                <w:rFonts w:ascii="Times New Roman" w:hAnsi="Times New Roman"/>
                <w:szCs w:val="21"/>
              </w:rPr>
            </w:pPr>
            <w:r w:rsidRPr="00D27A3D">
              <w:rPr>
                <w:rFonts w:ascii="Times New Roman" w:hAnsi="Times New Roman"/>
                <w:szCs w:val="21"/>
              </w:rPr>
              <w:t>路宽</w:t>
            </w:r>
          </w:p>
          <w:p w14:paraId="0BDCDED3" w14:textId="77777777" w:rsidR="0070411A" w:rsidRPr="00D27A3D" w:rsidRDefault="0070411A">
            <w:pPr>
              <w:jc w:val="center"/>
              <w:rPr>
                <w:rFonts w:ascii="Times New Roman" w:hAnsi="Times New Roman"/>
                <w:szCs w:val="21"/>
              </w:rPr>
            </w:pPr>
            <w:r w:rsidRPr="00D27A3D">
              <w:rPr>
                <w:rFonts w:ascii="Times New Roman" w:hAnsi="Times New Roman"/>
                <w:szCs w:val="21"/>
              </w:rPr>
              <w:t>（</w:t>
            </w:r>
            <w:r w:rsidRPr="00D27A3D">
              <w:rPr>
                <w:rFonts w:ascii="Times New Roman" w:hAnsi="Times New Roman"/>
                <w:szCs w:val="21"/>
              </w:rPr>
              <w:t>m</w:t>
            </w:r>
            <w:r w:rsidRPr="00D27A3D">
              <w:rPr>
                <w:rFonts w:ascii="Times New Roman" w:hAnsi="Times New Roman"/>
                <w:szCs w:val="21"/>
              </w:rPr>
              <w:t>）</w:t>
            </w:r>
          </w:p>
        </w:tc>
        <w:tc>
          <w:tcPr>
            <w:tcW w:w="468" w:type="pct"/>
            <w:tcBorders>
              <w:top w:val="single" w:sz="4" w:space="0" w:color="auto"/>
              <w:left w:val="single" w:sz="4" w:space="0" w:color="auto"/>
              <w:bottom w:val="single" w:sz="4" w:space="0" w:color="auto"/>
              <w:right w:val="single" w:sz="4" w:space="0" w:color="auto"/>
            </w:tcBorders>
            <w:vAlign w:val="center"/>
            <w:hideMark/>
          </w:tcPr>
          <w:p w14:paraId="335CE94B" w14:textId="77777777" w:rsidR="0070411A" w:rsidRPr="00D27A3D" w:rsidRDefault="0070411A">
            <w:pPr>
              <w:jc w:val="center"/>
              <w:rPr>
                <w:rFonts w:ascii="Times New Roman" w:hAnsi="Times New Roman"/>
                <w:szCs w:val="21"/>
              </w:rPr>
            </w:pPr>
            <w:r w:rsidRPr="00D27A3D">
              <w:rPr>
                <w:rFonts w:ascii="Times New Roman" w:hAnsi="Times New Roman"/>
                <w:szCs w:val="21"/>
              </w:rPr>
              <w:t>＜</w:t>
            </w:r>
            <w:r w:rsidRPr="00D27A3D">
              <w:rPr>
                <w:rFonts w:ascii="Times New Roman" w:hAnsi="Times New Roman"/>
                <w:szCs w:val="21"/>
              </w:rPr>
              <w:t>9</w:t>
            </w:r>
          </w:p>
        </w:tc>
        <w:tc>
          <w:tcPr>
            <w:tcW w:w="221" w:type="pct"/>
            <w:tcBorders>
              <w:top w:val="single" w:sz="4" w:space="0" w:color="auto"/>
              <w:left w:val="single" w:sz="4" w:space="0" w:color="auto"/>
              <w:bottom w:val="single" w:sz="4" w:space="0" w:color="auto"/>
              <w:right w:val="single" w:sz="4" w:space="0" w:color="auto"/>
            </w:tcBorders>
            <w:vAlign w:val="center"/>
            <w:hideMark/>
          </w:tcPr>
          <w:p w14:paraId="0E6EB545" w14:textId="77777777" w:rsidR="0070411A" w:rsidRPr="00D27A3D" w:rsidRDefault="0070411A">
            <w:pPr>
              <w:jc w:val="center"/>
              <w:rPr>
                <w:rFonts w:ascii="Times New Roman" w:hAnsi="Times New Roman"/>
                <w:szCs w:val="21"/>
              </w:rPr>
            </w:pPr>
            <w:r w:rsidRPr="00D27A3D">
              <w:rPr>
                <w:rFonts w:ascii="Times New Roman" w:hAnsi="Times New Roman"/>
                <w:szCs w:val="21"/>
              </w:rPr>
              <w:t>1</w:t>
            </w:r>
          </w:p>
        </w:tc>
        <w:tc>
          <w:tcPr>
            <w:tcW w:w="1210" w:type="pct"/>
            <w:vMerge w:val="restart"/>
            <w:tcBorders>
              <w:top w:val="single" w:sz="4" w:space="0" w:color="auto"/>
              <w:left w:val="single" w:sz="4" w:space="0" w:color="auto"/>
              <w:bottom w:val="single" w:sz="4" w:space="0" w:color="auto"/>
              <w:right w:val="single" w:sz="8" w:space="0" w:color="auto"/>
            </w:tcBorders>
            <w:vAlign w:val="center"/>
            <w:hideMark/>
          </w:tcPr>
          <w:p w14:paraId="482CD56F" w14:textId="77777777" w:rsidR="0070411A" w:rsidRPr="00D27A3D" w:rsidRDefault="0070411A">
            <w:pPr>
              <w:rPr>
                <w:rFonts w:ascii="Times New Roman" w:hAnsi="Times New Roman"/>
                <w:szCs w:val="21"/>
              </w:rPr>
            </w:pPr>
            <w:r w:rsidRPr="00D27A3D">
              <w:rPr>
                <w:rFonts w:ascii="Times New Roman" w:hAnsi="Times New Roman"/>
                <w:szCs w:val="21"/>
              </w:rPr>
              <w:t>用测平仪测，见注</w:t>
            </w:r>
            <w:r w:rsidRPr="00D27A3D">
              <w:rPr>
                <w:rFonts w:ascii="Times New Roman" w:hAnsi="Times New Roman"/>
                <w:szCs w:val="21"/>
              </w:rPr>
              <w:t>1</w:t>
            </w:r>
          </w:p>
        </w:tc>
      </w:tr>
      <w:tr w:rsidR="00D27A3D" w:rsidRPr="00D27A3D" w14:paraId="781C10E8" w14:textId="77777777" w:rsidTr="0070411A">
        <w:trPr>
          <w:trHeight w:val="369"/>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14:paraId="03499595" w14:textId="77777777" w:rsidR="0070411A" w:rsidRPr="00D27A3D" w:rsidRDefault="0070411A">
            <w:pPr>
              <w:widowControl/>
              <w:jc w:val="left"/>
              <w:rPr>
                <w:rFonts w:ascii="Times New Roman" w:hAnsi="Times New Roman"/>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8FC2828" w14:textId="77777777" w:rsidR="0070411A" w:rsidRPr="00D27A3D" w:rsidRDefault="0070411A">
            <w:pPr>
              <w:widowControl/>
              <w:jc w:val="left"/>
              <w:rPr>
                <w:rFonts w:ascii="Times New Roman" w:hAnsi="Times New Roman"/>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9D54C2" w14:textId="77777777" w:rsidR="0070411A" w:rsidRPr="00D27A3D" w:rsidRDefault="0070411A">
            <w:pPr>
              <w:widowControl/>
              <w:jc w:val="left"/>
              <w:rPr>
                <w:rFonts w:ascii="Times New Roman" w:hAnsi="Times New Roman"/>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C9793B" w14:textId="77777777" w:rsidR="0070411A" w:rsidRPr="00D27A3D" w:rsidRDefault="0070411A">
            <w:pPr>
              <w:widowControl/>
              <w:jc w:val="left"/>
              <w:rPr>
                <w:rFonts w:ascii="Times New Roman" w:hAnsi="Times New Roman"/>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3CB5B6" w14:textId="77777777" w:rsidR="0070411A" w:rsidRPr="00D27A3D" w:rsidRDefault="0070411A">
            <w:pPr>
              <w:widowControl/>
              <w:jc w:val="left"/>
              <w:rPr>
                <w:rFonts w:ascii="Times New Roman" w:hAnsi="Times New Roman"/>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13C28A" w14:textId="77777777" w:rsidR="0070411A" w:rsidRPr="00D27A3D" w:rsidRDefault="0070411A">
            <w:pPr>
              <w:widowControl/>
              <w:jc w:val="left"/>
              <w:rPr>
                <w:rFonts w:ascii="Times New Roman" w:hAnsi="Times New Roman"/>
                <w:szCs w:val="21"/>
              </w:rPr>
            </w:pPr>
          </w:p>
        </w:tc>
        <w:tc>
          <w:tcPr>
            <w:tcW w:w="468" w:type="pct"/>
            <w:tcBorders>
              <w:top w:val="single" w:sz="4" w:space="0" w:color="auto"/>
              <w:left w:val="single" w:sz="4" w:space="0" w:color="auto"/>
              <w:bottom w:val="single" w:sz="4" w:space="0" w:color="auto"/>
              <w:right w:val="single" w:sz="4" w:space="0" w:color="auto"/>
            </w:tcBorders>
            <w:vAlign w:val="center"/>
            <w:hideMark/>
          </w:tcPr>
          <w:p w14:paraId="031ADD30" w14:textId="77777777" w:rsidR="0070411A" w:rsidRPr="00D27A3D" w:rsidRDefault="0070411A">
            <w:pPr>
              <w:jc w:val="center"/>
              <w:rPr>
                <w:rFonts w:ascii="Times New Roman" w:hAnsi="Times New Roman"/>
                <w:szCs w:val="21"/>
              </w:rPr>
            </w:pPr>
            <w:r w:rsidRPr="00D27A3D">
              <w:rPr>
                <w:rFonts w:ascii="Times New Roman" w:hAnsi="Times New Roman"/>
                <w:szCs w:val="21"/>
              </w:rPr>
              <w:t>9~15</w:t>
            </w:r>
          </w:p>
        </w:tc>
        <w:tc>
          <w:tcPr>
            <w:tcW w:w="221" w:type="pct"/>
            <w:tcBorders>
              <w:top w:val="single" w:sz="4" w:space="0" w:color="auto"/>
              <w:left w:val="single" w:sz="4" w:space="0" w:color="auto"/>
              <w:bottom w:val="single" w:sz="4" w:space="0" w:color="auto"/>
              <w:right w:val="single" w:sz="4" w:space="0" w:color="auto"/>
            </w:tcBorders>
            <w:vAlign w:val="center"/>
            <w:hideMark/>
          </w:tcPr>
          <w:p w14:paraId="38A41EA1" w14:textId="77777777" w:rsidR="0070411A" w:rsidRPr="00D27A3D" w:rsidRDefault="0070411A">
            <w:pPr>
              <w:jc w:val="center"/>
              <w:rPr>
                <w:rFonts w:ascii="Times New Roman" w:hAnsi="Times New Roman"/>
                <w:szCs w:val="21"/>
              </w:rPr>
            </w:pPr>
            <w:r w:rsidRPr="00D27A3D">
              <w:rPr>
                <w:rFonts w:ascii="Times New Roman" w:hAnsi="Times New Roman"/>
                <w:szCs w:val="21"/>
              </w:rPr>
              <w:t>2</w:t>
            </w:r>
          </w:p>
        </w:tc>
        <w:tc>
          <w:tcPr>
            <w:tcW w:w="0" w:type="auto"/>
            <w:vMerge/>
            <w:tcBorders>
              <w:top w:val="single" w:sz="4" w:space="0" w:color="auto"/>
              <w:left w:val="single" w:sz="4" w:space="0" w:color="auto"/>
              <w:bottom w:val="single" w:sz="4" w:space="0" w:color="auto"/>
              <w:right w:val="single" w:sz="8" w:space="0" w:color="auto"/>
            </w:tcBorders>
            <w:vAlign w:val="center"/>
            <w:hideMark/>
          </w:tcPr>
          <w:p w14:paraId="0B37D611" w14:textId="77777777" w:rsidR="0070411A" w:rsidRPr="00D27A3D" w:rsidRDefault="0070411A">
            <w:pPr>
              <w:widowControl/>
              <w:jc w:val="left"/>
              <w:rPr>
                <w:rFonts w:ascii="Times New Roman" w:hAnsi="Times New Roman"/>
                <w:szCs w:val="21"/>
              </w:rPr>
            </w:pPr>
          </w:p>
        </w:tc>
      </w:tr>
      <w:tr w:rsidR="00D27A3D" w:rsidRPr="00D27A3D" w14:paraId="20F519B6" w14:textId="77777777" w:rsidTr="0070411A">
        <w:trPr>
          <w:trHeight w:val="369"/>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14:paraId="67C1801A" w14:textId="77777777" w:rsidR="0070411A" w:rsidRPr="00D27A3D" w:rsidRDefault="0070411A">
            <w:pPr>
              <w:widowControl/>
              <w:jc w:val="left"/>
              <w:rPr>
                <w:rFonts w:ascii="Times New Roman" w:hAnsi="Times New Roman"/>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55C4DF9" w14:textId="77777777" w:rsidR="0070411A" w:rsidRPr="00D27A3D" w:rsidRDefault="0070411A">
            <w:pPr>
              <w:widowControl/>
              <w:jc w:val="left"/>
              <w:rPr>
                <w:rFonts w:ascii="Times New Roman" w:hAnsi="Times New Roman"/>
                <w:szCs w:val="21"/>
              </w:rPr>
            </w:pPr>
          </w:p>
        </w:tc>
        <w:tc>
          <w:tcPr>
            <w:tcW w:w="834" w:type="pct"/>
            <w:tcBorders>
              <w:top w:val="single" w:sz="4" w:space="0" w:color="auto"/>
              <w:left w:val="single" w:sz="4" w:space="0" w:color="auto"/>
              <w:bottom w:val="single" w:sz="4" w:space="0" w:color="auto"/>
              <w:right w:val="single" w:sz="4" w:space="0" w:color="auto"/>
            </w:tcBorders>
            <w:vAlign w:val="center"/>
            <w:hideMark/>
          </w:tcPr>
          <w:p w14:paraId="41280BD8" w14:textId="77777777" w:rsidR="0070411A" w:rsidRPr="00D27A3D" w:rsidRDefault="0070411A">
            <w:pPr>
              <w:rPr>
                <w:rFonts w:ascii="Times New Roman" w:hAnsi="Times New Roman"/>
                <w:szCs w:val="21"/>
              </w:rPr>
            </w:pPr>
            <w:r w:rsidRPr="00D27A3D">
              <w:rPr>
                <w:rFonts w:ascii="Times New Roman" w:hAnsi="Times New Roman"/>
                <w:szCs w:val="21"/>
              </w:rPr>
              <w:t>次干路、支路</w:t>
            </w:r>
          </w:p>
        </w:tc>
        <w:tc>
          <w:tcPr>
            <w:tcW w:w="393" w:type="pct"/>
            <w:tcBorders>
              <w:top w:val="single" w:sz="4" w:space="0" w:color="auto"/>
              <w:left w:val="single" w:sz="4" w:space="0" w:color="auto"/>
              <w:bottom w:val="single" w:sz="4" w:space="0" w:color="auto"/>
              <w:right w:val="single" w:sz="4" w:space="0" w:color="auto"/>
            </w:tcBorders>
            <w:vAlign w:val="center"/>
            <w:hideMark/>
          </w:tcPr>
          <w:p w14:paraId="385B34C3" w14:textId="77777777" w:rsidR="0070411A" w:rsidRPr="00D27A3D" w:rsidRDefault="0070411A">
            <w:pPr>
              <w:jc w:val="center"/>
              <w:rPr>
                <w:rFonts w:ascii="Times New Roman" w:hAnsi="Times New Roman"/>
                <w:szCs w:val="21"/>
              </w:rPr>
            </w:pPr>
            <w:r w:rsidRPr="00D27A3D">
              <w:rPr>
                <w:rFonts w:ascii="Times New Roman" w:hAnsi="Times New Roman"/>
                <w:szCs w:val="21"/>
              </w:rPr>
              <w:t>≤2.4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03E7C5" w14:textId="77777777" w:rsidR="0070411A" w:rsidRPr="00D27A3D" w:rsidRDefault="0070411A">
            <w:pPr>
              <w:widowControl/>
              <w:jc w:val="left"/>
              <w:rPr>
                <w:rFonts w:ascii="Times New Roman" w:hAnsi="Times New Roman"/>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DF3C9F" w14:textId="77777777" w:rsidR="0070411A" w:rsidRPr="00D27A3D" w:rsidRDefault="0070411A">
            <w:pPr>
              <w:widowControl/>
              <w:jc w:val="left"/>
              <w:rPr>
                <w:rFonts w:ascii="Times New Roman" w:hAnsi="Times New Roman"/>
                <w:szCs w:val="21"/>
              </w:rPr>
            </w:pPr>
          </w:p>
        </w:tc>
        <w:tc>
          <w:tcPr>
            <w:tcW w:w="468" w:type="pct"/>
            <w:tcBorders>
              <w:top w:val="single" w:sz="4" w:space="0" w:color="auto"/>
              <w:left w:val="single" w:sz="4" w:space="0" w:color="auto"/>
              <w:bottom w:val="single" w:sz="4" w:space="0" w:color="auto"/>
              <w:right w:val="single" w:sz="4" w:space="0" w:color="auto"/>
            </w:tcBorders>
            <w:vAlign w:val="center"/>
            <w:hideMark/>
          </w:tcPr>
          <w:p w14:paraId="0D256141" w14:textId="77777777" w:rsidR="0070411A" w:rsidRPr="00D27A3D" w:rsidRDefault="0070411A">
            <w:pPr>
              <w:jc w:val="center"/>
              <w:rPr>
                <w:rFonts w:ascii="Times New Roman" w:hAnsi="Times New Roman"/>
                <w:szCs w:val="21"/>
              </w:rPr>
            </w:pPr>
            <w:r w:rsidRPr="00D27A3D">
              <w:rPr>
                <w:rFonts w:ascii="Times New Roman" w:hAnsi="Times New Roman"/>
                <w:szCs w:val="21"/>
              </w:rPr>
              <w:t>＞</w:t>
            </w:r>
            <w:r w:rsidRPr="00D27A3D">
              <w:rPr>
                <w:rFonts w:ascii="Times New Roman" w:hAnsi="Times New Roman"/>
                <w:szCs w:val="21"/>
              </w:rPr>
              <w:t>15</w:t>
            </w:r>
          </w:p>
        </w:tc>
        <w:tc>
          <w:tcPr>
            <w:tcW w:w="221" w:type="pct"/>
            <w:tcBorders>
              <w:top w:val="single" w:sz="4" w:space="0" w:color="auto"/>
              <w:left w:val="single" w:sz="4" w:space="0" w:color="auto"/>
              <w:bottom w:val="single" w:sz="4" w:space="0" w:color="auto"/>
              <w:right w:val="single" w:sz="4" w:space="0" w:color="auto"/>
            </w:tcBorders>
            <w:vAlign w:val="center"/>
            <w:hideMark/>
          </w:tcPr>
          <w:p w14:paraId="6E10A4A5" w14:textId="77777777" w:rsidR="0070411A" w:rsidRPr="00D27A3D" w:rsidRDefault="0070411A">
            <w:pPr>
              <w:jc w:val="center"/>
              <w:rPr>
                <w:rFonts w:ascii="Times New Roman" w:hAnsi="Times New Roman"/>
                <w:szCs w:val="21"/>
              </w:rPr>
            </w:pPr>
            <w:r w:rsidRPr="00D27A3D">
              <w:rPr>
                <w:rFonts w:ascii="Times New Roman" w:hAnsi="Times New Roman"/>
                <w:szCs w:val="21"/>
              </w:rPr>
              <w:t>3</w:t>
            </w:r>
          </w:p>
        </w:tc>
        <w:tc>
          <w:tcPr>
            <w:tcW w:w="0" w:type="auto"/>
            <w:vMerge/>
            <w:tcBorders>
              <w:top w:val="single" w:sz="4" w:space="0" w:color="auto"/>
              <w:left w:val="single" w:sz="4" w:space="0" w:color="auto"/>
              <w:bottom w:val="single" w:sz="4" w:space="0" w:color="auto"/>
              <w:right w:val="single" w:sz="8" w:space="0" w:color="auto"/>
            </w:tcBorders>
            <w:vAlign w:val="center"/>
            <w:hideMark/>
          </w:tcPr>
          <w:p w14:paraId="0F894A53" w14:textId="77777777" w:rsidR="0070411A" w:rsidRPr="00D27A3D" w:rsidRDefault="0070411A">
            <w:pPr>
              <w:widowControl/>
              <w:jc w:val="left"/>
              <w:rPr>
                <w:rFonts w:ascii="Times New Roman" w:hAnsi="Times New Roman"/>
                <w:szCs w:val="21"/>
              </w:rPr>
            </w:pPr>
          </w:p>
        </w:tc>
      </w:tr>
      <w:tr w:rsidR="00D27A3D" w:rsidRPr="00D27A3D" w14:paraId="4E972E9F" w14:textId="77777777" w:rsidTr="0070411A">
        <w:trPr>
          <w:trHeight w:val="369"/>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14:paraId="75E8207F" w14:textId="77777777" w:rsidR="0070411A" w:rsidRPr="00D27A3D" w:rsidRDefault="0070411A">
            <w:pPr>
              <w:widowControl/>
              <w:jc w:val="left"/>
              <w:rPr>
                <w:rFonts w:ascii="Times New Roman" w:hAnsi="Times New Roman"/>
                <w:szCs w:val="21"/>
              </w:rPr>
            </w:pPr>
          </w:p>
        </w:tc>
        <w:tc>
          <w:tcPr>
            <w:tcW w:w="465"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6533AFFB" w14:textId="77777777" w:rsidR="0070411A" w:rsidRPr="00D27A3D" w:rsidRDefault="0070411A">
            <w:pPr>
              <w:jc w:val="center"/>
              <w:rPr>
                <w:rFonts w:ascii="Times New Roman" w:hAnsi="Times New Roman"/>
                <w:szCs w:val="21"/>
              </w:rPr>
            </w:pPr>
            <w:r w:rsidRPr="00D27A3D">
              <w:rPr>
                <w:rFonts w:ascii="Times New Roman" w:hAnsi="Times New Roman"/>
                <w:szCs w:val="21"/>
              </w:rPr>
              <w:t>最大</w:t>
            </w:r>
          </w:p>
          <w:p w14:paraId="0AF3162A" w14:textId="77777777" w:rsidR="0070411A" w:rsidRPr="00D27A3D" w:rsidRDefault="0070411A">
            <w:pPr>
              <w:jc w:val="center"/>
              <w:rPr>
                <w:rFonts w:ascii="Times New Roman" w:hAnsi="Times New Roman"/>
                <w:szCs w:val="21"/>
              </w:rPr>
            </w:pPr>
            <w:r w:rsidRPr="00D27A3D">
              <w:rPr>
                <w:rFonts w:ascii="Times New Roman" w:hAnsi="Times New Roman"/>
                <w:szCs w:val="21"/>
              </w:rPr>
              <w:t>间隙</w:t>
            </w:r>
          </w:p>
        </w:tc>
        <w:tc>
          <w:tcPr>
            <w:tcW w:w="834" w:type="pct"/>
            <w:vMerge w:val="restart"/>
            <w:tcBorders>
              <w:top w:val="single" w:sz="4" w:space="0" w:color="auto"/>
              <w:left w:val="single" w:sz="4" w:space="0" w:color="auto"/>
              <w:bottom w:val="single" w:sz="4" w:space="0" w:color="auto"/>
              <w:right w:val="single" w:sz="4" w:space="0" w:color="auto"/>
            </w:tcBorders>
            <w:vAlign w:val="center"/>
            <w:hideMark/>
          </w:tcPr>
          <w:p w14:paraId="2AA604E7" w14:textId="77777777" w:rsidR="0070411A" w:rsidRPr="00D27A3D" w:rsidRDefault="0070411A">
            <w:pPr>
              <w:rPr>
                <w:rFonts w:ascii="Times New Roman" w:hAnsi="Times New Roman"/>
                <w:szCs w:val="21"/>
              </w:rPr>
            </w:pPr>
            <w:r w:rsidRPr="00D27A3D">
              <w:rPr>
                <w:rFonts w:ascii="Times New Roman" w:hAnsi="Times New Roman"/>
                <w:szCs w:val="21"/>
              </w:rPr>
              <w:t>次干路、支路</w:t>
            </w:r>
          </w:p>
        </w:tc>
        <w:tc>
          <w:tcPr>
            <w:tcW w:w="393" w:type="pct"/>
            <w:vMerge w:val="restart"/>
            <w:tcBorders>
              <w:top w:val="single" w:sz="4" w:space="0" w:color="auto"/>
              <w:left w:val="single" w:sz="4" w:space="0" w:color="auto"/>
              <w:bottom w:val="single" w:sz="4" w:space="0" w:color="auto"/>
              <w:right w:val="single" w:sz="4" w:space="0" w:color="auto"/>
            </w:tcBorders>
            <w:vAlign w:val="center"/>
            <w:hideMark/>
          </w:tcPr>
          <w:p w14:paraId="3E16DBDF" w14:textId="77777777" w:rsidR="0070411A" w:rsidRPr="00D27A3D" w:rsidRDefault="0070411A">
            <w:pPr>
              <w:jc w:val="center"/>
              <w:rPr>
                <w:rFonts w:ascii="Times New Roman" w:hAnsi="Times New Roman"/>
                <w:szCs w:val="21"/>
              </w:rPr>
            </w:pPr>
            <w:r w:rsidRPr="00D27A3D">
              <w:rPr>
                <w:rFonts w:ascii="Times New Roman" w:hAnsi="Times New Roman"/>
                <w:szCs w:val="21"/>
              </w:rPr>
              <w:t>≤5</w:t>
            </w:r>
          </w:p>
        </w:tc>
        <w:tc>
          <w:tcPr>
            <w:tcW w:w="472" w:type="pct"/>
            <w:vMerge w:val="restart"/>
            <w:tcBorders>
              <w:top w:val="single" w:sz="4" w:space="0" w:color="auto"/>
              <w:left w:val="single" w:sz="4" w:space="0" w:color="auto"/>
              <w:bottom w:val="single" w:sz="4" w:space="0" w:color="auto"/>
              <w:right w:val="single" w:sz="4" w:space="0" w:color="auto"/>
            </w:tcBorders>
            <w:vAlign w:val="center"/>
            <w:hideMark/>
          </w:tcPr>
          <w:p w14:paraId="0DFDDE92" w14:textId="77777777" w:rsidR="0070411A" w:rsidRPr="00D27A3D" w:rsidRDefault="0070411A">
            <w:pPr>
              <w:jc w:val="center"/>
              <w:rPr>
                <w:rFonts w:ascii="Times New Roman" w:hAnsi="Times New Roman"/>
                <w:szCs w:val="21"/>
              </w:rPr>
            </w:pPr>
            <w:r w:rsidRPr="00D27A3D">
              <w:rPr>
                <w:rFonts w:ascii="Times New Roman" w:hAnsi="Times New Roman"/>
                <w:szCs w:val="21"/>
              </w:rPr>
              <w:t>20m</w:t>
            </w:r>
          </w:p>
        </w:tc>
        <w:tc>
          <w:tcPr>
            <w:tcW w:w="412" w:type="pct"/>
            <w:vMerge w:val="restart"/>
            <w:tcBorders>
              <w:top w:val="single" w:sz="4" w:space="0" w:color="auto"/>
              <w:left w:val="single" w:sz="4" w:space="0" w:color="auto"/>
              <w:bottom w:val="single" w:sz="4" w:space="0" w:color="auto"/>
              <w:right w:val="single" w:sz="4" w:space="0" w:color="auto"/>
            </w:tcBorders>
            <w:vAlign w:val="center"/>
            <w:hideMark/>
          </w:tcPr>
          <w:p w14:paraId="5F50315F" w14:textId="77777777" w:rsidR="0070411A" w:rsidRPr="00D27A3D" w:rsidRDefault="0070411A">
            <w:pPr>
              <w:jc w:val="center"/>
              <w:rPr>
                <w:rFonts w:ascii="Times New Roman" w:hAnsi="Times New Roman"/>
                <w:szCs w:val="21"/>
              </w:rPr>
            </w:pPr>
            <w:r w:rsidRPr="00D27A3D">
              <w:rPr>
                <w:rFonts w:ascii="Times New Roman" w:hAnsi="Times New Roman"/>
                <w:szCs w:val="21"/>
              </w:rPr>
              <w:t>路宽</w:t>
            </w:r>
          </w:p>
          <w:p w14:paraId="2282FB68" w14:textId="77777777" w:rsidR="0070411A" w:rsidRPr="00D27A3D" w:rsidRDefault="0070411A">
            <w:pPr>
              <w:jc w:val="center"/>
              <w:rPr>
                <w:rFonts w:ascii="Times New Roman" w:hAnsi="Times New Roman"/>
                <w:szCs w:val="21"/>
              </w:rPr>
            </w:pPr>
            <w:r w:rsidRPr="00D27A3D">
              <w:rPr>
                <w:rFonts w:ascii="Times New Roman" w:hAnsi="Times New Roman"/>
                <w:szCs w:val="21"/>
              </w:rPr>
              <w:t>（</w:t>
            </w:r>
            <w:r w:rsidRPr="00D27A3D">
              <w:rPr>
                <w:rFonts w:ascii="Times New Roman" w:hAnsi="Times New Roman"/>
                <w:szCs w:val="21"/>
              </w:rPr>
              <w:t>m</w:t>
            </w:r>
            <w:r w:rsidRPr="00D27A3D">
              <w:rPr>
                <w:rFonts w:ascii="Times New Roman" w:hAnsi="Times New Roman"/>
                <w:szCs w:val="21"/>
              </w:rPr>
              <w:t>）</w:t>
            </w:r>
          </w:p>
        </w:tc>
        <w:tc>
          <w:tcPr>
            <w:tcW w:w="468" w:type="pct"/>
            <w:tcBorders>
              <w:top w:val="single" w:sz="4" w:space="0" w:color="auto"/>
              <w:left w:val="single" w:sz="4" w:space="0" w:color="auto"/>
              <w:bottom w:val="single" w:sz="4" w:space="0" w:color="auto"/>
              <w:right w:val="single" w:sz="4" w:space="0" w:color="auto"/>
            </w:tcBorders>
            <w:vAlign w:val="center"/>
            <w:hideMark/>
          </w:tcPr>
          <w:p w14:paraId="15F37BDB" w14:textId="77777777" w:rsidR="0070411A" w:rsidRPr="00D27A3D" w:rsidRDefault="0070411A">
            <w:pPr>
              <w:jc w:val="center"/>
              <w:rPr>
                <w:rFonts w:ascii="Times New Roman" w:hAnsi="Times New Roman"/>
                <w:szCs w:val="21"/>
              </w:rPr>
            </w:pPr>
            <w:r w:rsidRPr="00D27A3D">
              <w:rPr>
                <w:rFonts w:ascii="Times New Roman" w:hAnsi="Times New Roman"/>
                <w:szCs w:val="21"/>
              </w:rPr>
              <w:t>＜</w:t>
            </w:r>
            <w:r w:rsidRPr="00D27A3D">
              <w:rPr>
                <w:rFonts w:ascii="Times New Roman" w:hAnsi="Times New Roman"/>
                <w:szCs w:val="21"/>
              </w:rPr>
              <w:t>9</w:t>
            </w:r>
          </w:p>
        </w:tc>
        <w:tc>
          <w:tcPr>
            <w:tcW w:w="221" w:type="pct"/>
            <w:tcBorders>
              <w:top w:val="single" w:sz="4" w:space="0" w:color="auto"/>
              <w:left w:val="single" w:sz="4" w:space="0" w:color="auto"/>
              <w:bottom w:val="single" w:sz="4" w:space="0" w:color="auto"/>
              <w:right w:val="single" w:sz="4" w:space="0" w:color="auto"/>
            </w:tcBorders>
            <w:vAlign w:val="center"/>
            <w:hideMark/>
          </w:tcPr>
          <w:p w14:paraId="38E34771" w14:textId="77777777" w:rsidR="0070411A" w:rsidRPr="00D27A3D" w:rsidRDefault="0070411A">
            <w:pPr>
              <w:jc w:val="center"/>
              <w:rPr>
                <w:rFonts w:ascii="Times New Roman" w:hAnsi="Times New Roman"/>
                <w:szCs w:val="21"/>
              </w:rPr>
            </w:pPr>
            <w:r w:rsidRPr="00D27A3D">
              <w:rPr>
                <w:rFonts w:ascii="Times New Roman" w:hAnsi="Times New Roman"/>
                <w:szCs w:val="21"/>
              </w:rPr>
              <w:t>1</w:t>
            </w:r>
          </w:p>
        </w:tc>
        <w:tc>
          <w:tcPr>
            <w:tcW w:w="1210" w:type="pct"/>
            <w:vMerge w:val="restart"/>
            <w:tcBorders>
              <w:top w:val="single" w:sz="4" w:space="0" w:color="auto"/>
              <w:left w:val="single" w:sz="4" w:space="0" w:color="auto"/>
              <w:bottom w:val="single" w:sz="4" w:space="0" w:color="auto"/>
              <w:right w:val="single" w:sz="8" w:space="0" w:color="auto"/>
            </w:tcBorders>
            <w:vAlign w:val="center"/>
            <w:hideMark/>
          </w:tcPr>
          <w:p w14:paraId="02388D73" w14:textId="77777777" w:rsidR="0070411A" w:rsidRPr="00D27A3D" w:rsidRDefault="0070411A">
            <w:pPr>
              <w:rPr>
                <w:rFonts w:ascii="Times New Roman" w:hAnsi="Times New Roman"/>
                <w:szCs w:val="21"/>
              </w:rPr>
            </w:pPr>
            <w:r w:rsidRPr="00D27A3D">
              <w:rPr>
                <w:rFonts w:ascii="Times New Roman" w:hAnsi="Times New Roman"/>
                <w:szCs w:val="21"/>
              </w:rPr>
              <w:t>用</w:t>
            </w:r>
            <w:r w:rsidRPr="00D27A3D">
              <w:rPr>
                <w:rFonts w:ascii="Times New Roman" w:hAnsi="Times New Roman"/>
                <w:szCs w:val="21"/>
              </w:rPr>
              <w:t>3m</w:t>
            </w:r>
            <w:r w:rsidRPr="00D27A3D">
              <w:rPr>
                <w:rFonts w:ascii="Times New Roman" w:hAnsi="Times New Roman"/>
                <w:szCs w:val="21"/>
              </w:rPr>
              <w:t>直尺和塞尺连续量取两尺，取最大值</w:t>
            </w:r>
          </w:p>
        </w:tc>
      </w:tr>
      <w:tr w:rsidR="00D27A3D" w:rsidRPr="00D27A3D" w14:paraId="3030F23B" w14:textId="77777777" w:rsidTr="0070411A">
        <w:trPr>
          <w:trHeight w:val="369"/>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14:paraId="18E46C4C" w14:textId="77777777" w:rsidR="0070411A" w:rsidRPr="00D27A3D" w:rsidRDefault="0070411A">
            <w:pPr>
              <w:widowControl/>
              <w:jc w:val="left"/>
              <w:rPr>
                <w:rFonts w:ascii="Times New Roman" w:hAnsi="Times New Roman"/>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E1B649F" w14:textId="77777777" w:rsidR="0070411A" w:rsidRPr="00D27A3D" w:rsidRDefault="0070411A">
            <w:pPr>
              <w:widowControl/>
              <w:jc w:val="left"/>
              <w:rPr>
                <w:rFonts w:ascii="Times New Roman" w:hAnsi="Times New Roman"/>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EFE667" w14:textId="77777777" w:rsidR="0070411A" w:rsidRPr="00D27A3D" w:rsidRDefault="0070411A">
            <w:pPr>
              <w:widowControl/>
              <w:jc w:val="left"/>
              <w:rPr>
                <w:rFonts w:ascii="Times New Roman" w:hAnsi="Times New Roman"/>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66D190" w14:textId="77777777" w:rsidR="0070411A" w:rsidRPr="00D27A3D" w:rsidRDefault="0070411A">
            <w:pPr>
              <w:widowControl/>
              <w:jc w:val="left"/>
              <w:rPr>
                <w:rFonts w:ascii="Times New Roman" w:hAnsi="Times New Roman"/>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825A79" w14:textId="77777777" w:rsidR="0070411A" w:rsidRPr="00D27A3D" w:rsidRDefault="0070411A">
            <w:pPr>
              <w:widowControl/>
              <w:jc w:val="left"/>
              <w:rPr>
                <w:rFonts w:ascii="Times New Roman" w:hAnsi="Times New Roman"/>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D5DA01" w14:textId="77777777" w:rsidR="0070411A" w:rsidRPr="00D27A3D" w:rsidRDefault="0070411A">
            <w:pPr>
              <w:widowControl/>
              <w:jc w:val="left"/>
              <w:rPr>
                <w:rFonts w:ascii="Times New Roman" w:hAnsi="Times New Roman"/>
                <w:szCs w:val="21"/>
              </w:rPr>
            </w:pPr>
          </w:p>
        </w:tc>
        <w:tc>
          <w:tcPr>
            <w:tcW w:w="468" w:type="pct"/>
            <w:tcBorders>
              <w:top w:val="single" w:sz="4" w:space="0" w:color="auto"/>
              <w:left w:val="single" w:sz="4" w:space="0" w:color="auto"/>
              <w:bottom w:val="single" w:sz="4" w:space="0" w:color="auto"/>
              <w:right w:val="single" w:sz="4" w:space="0" w:color="auto"/>
            </w:tcBorders>
            <w:vAlign w:val="center"/>
            <w:hideMark/>
          </w:tcPr>
          <w:p w14:paraId="3A19308E" w14:textId="77777777" w:rsidR="0070411A" w:rsidRPr="00D27A3D" w:rsidRDefault="0070411A">
            <w:pPr>
              <w:jc w:val="center"/>
              <w:rPr>
                <w:rFonts w:ascii="Times New Roman" w:hAnsi="Times New Roman"/>
                <w:szCs w:val="21"/>
              </w:rPr>
            </w:pPr>
            <w:r w:rsidRPr="00D27A3D">
              <w:rPr>
                <w:rFonts w:ascii="Times New Roman" w:hAnsi="Times New Roman"/>
                <w:szCs w:val="21"/>
              </w:rPr>
              <w:t>9~15</w:t>
            </w:r>
          </w:p>
        </w:tc>
        <w:tc>
          <w:tcPr>
            <w:tcW w:w="221" w:type="pct"/>
            <w:tcBorders>
              <w:top w:val="single" w:sz="4" w:space="0" w:color="auto"/>
              <w:left w:val="single" w:sz="4" w:space="0" w:color="auto"/>
              <w:bottom w:val="single" w:sz="4" w:space="0" w:color="auto"/>
              <w:right w:val="single" w:sz="4" w:space="0" w:color="auto"/>
            </w:tcBorders>
            <w:vAlign w:val="center"/>
            <w:hideMark/>
          </w:tcPr>
          <w:p w14:paraId="73688968" w14:textId="77777777" w:rsidR="0070411A" w:rsidRPr="00D27A3D" w:rsidRDefault="0070411A">
            <w:pPr>
              <w:jc w:val="center"/>
              <w:rPr>
                <w:rFonts w:ascii="Times New Roman" w:hAnsi="Times New Roman"/>
                <w:szCs w:val="21"/>
              </w:rPr>
            </w:pPr>
            <w:r w:rsidRPr="00D27A3D">
              <w:rPr>
                <w:rFonts w:ascii="Times New Roman" w:hAnsi="Times New Roman"/>
                <w:szCs w:val="21"/>
              </w:rPr>
              <w:t>2</w:t>
            </w:r>
          </w:p>
        </w:tc>
        <w:tc>
          <w:tcPr>
            <w:tcW w:w="0" w:type="auto"/>
            <w:vMerge/>
            <w:tcBorders>
              <w:top w:val="single" w:sz="4" w:space="0" w:color="auto"/>
              <w:left w:val="single" w:sz="4" w:space="0" w:color="auto"/>
              <w:bottom w:val="single" w:sz="4" w:space="0" w:color="auto"/>
              <w:right w:val="single" w:sz="8" w:space="0" w:color="auto"/>
            </w:tcBorders>
            <w:vAlign w:val="center"/>
            <w:hideMark/>
          </w:tcPr>
          <w:p w14:paraId="0C6C421C" w14:textId="77777777" w:rsidR="0070411A" w:rsidRPr="00D27A3D" w:rsidRDefault="0070411A">
            <w:pPr>
              <w:widowControl/>
              <w:jc w:val="left"/>
              <w:rPr>
                <w:rFonts w:ascii="Times New Roman" w:hAnsi="Times New Roman"/>
                <w:szCs w:val="21"/>
              </w:rPr>
            </w:pPr>
          </w:p>
        </w:tc>
      </w:tr>
      <w:tr w:rsidR="00D27A3D" w:rsidRPr="00D27A3D" w14:paraId="7347E85F" w14:textId="77777777" w:rsidTr="0070411A">
        <w:trPr>
          <w:trHeight w:val="369"/>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14:paraId="60C994E7" w14:textId="77777777" w:rsidR="0070411A" w:rsidRPr="00D27A3D" w:rsidRDefault="0070411A">
            <w:pPr>
              <w:widowControl/>
              <w:jc w:val="left"/>
              <w:rPr>
                <w:rFonts w:ascii="Times New Roman" w:hAnsi="Times New Roman"/>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0624918" w14:textId="77777777" w:rsidR="0070411A" w:rsidRPr="00D27A3D" w:rsidRDefault="0070411A">
            <w:pPr>
              <w:widowControl/>
              <w:jc w:val="left"/>
              <w:rPr>
                <w:rFonts w:ascii="Times New Roman" w:hAnsi="Times New Roman"/>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9AFC21" w14:textId="77777777" w:rsidR="0070411A" w:rsidRPr="00D27A3D" w:rsidRDefault="0070411A">
            <w:pPr>
              <w:widowControl/>
              <w:jc w:val="left"/>
              <w:rPr>
                <w:rFonts w:ascii="Times New Roman" w:hAnsi="Times New Roman"/>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C752BB" w14:textId="77777777" w:rsidR="0070411A" w:rsidRPr="00D27A3D" w:rsidRDefault="0070411A">
            <w:pPr>
              <w:widowControl/>
              <w:jc w:val="left"/>
              <w:rPr>
                <w:rFonts w:ascii="Times New Roman" w:hAnsi="Times New Roman"/>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BDBA7C" w14:textId="77777777" w:rsidR="0070411A" w:rsidRPr="00D27A3D" w:rsidRDefault="0070411A">
            <w:pPr>
              <w:widowControl/>
              <w:jc w:val="left"/>
              <w:rPr>
                <w:rFonts w:ascii="Times New Roman" w:hAnsi="Times New Roman"/>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A7E5C3" w14:textId="77777777" w:rsidR="0070411A" w:rsidRPr="00D27A3D" w:rsidRDefault="0070411A">
            <w:pPr>
              <w:widowControl/>
              <w:jc w:val="left"/>
              <w:rPr>
                <w:rFonts w:ascii="Times New Roman" w:hAnsi="Times New Roman"/>
                <w:szCs w:val="21"/>
              </w:rPr>
            </w:pPr>
          </w:p>
        </w:tc>
        <w:tc>
          <w:tcPr>
            <w:tcW w:w="468" w:type="pct"/>
            <w:tcBorders>
              <w:top w:val="single" w:sz="4" w:space="0" w:color="auto"/>
              <w:left w:val="single" w:sz="4" w:space="0" w:color="auto"/>
              <w:bottom w:val="single" w:sz="4" w:space="0" w:color="auto"/>
              <w:right w:val="single" w:sz="4" w:space="0" w:color="auto"/>
            </w:tcBorders>
            <w:vAlign w:val="center"/>
            <w:hideMark/>
          </w:tcPr>
          <w:p w14:paraId="032644F5" w14:textId="77777777" w:rsidR="0070411A" w:rsidRPr="00D27A3D" w:rsidRDefault="0070411A">
            <w:pPr>
              <w:jc w:val="center"/>
              <w:rPr>
                <w:rFonts w:ascii="Times New Roman" w:hAnsi="Times New Roman"/>
                <w:szCs w:val="21"/>
              </w:rPr>
            </w:pPr>
            <w:r w:rsidRPr="00D27A3D">
              <w:rPr>
                <w:rFonts w:ascii="Times New Roman" w:hAnsi="Times New Roman"/>
                <w:szCs w:val="21"/>
              </w:rPr>
              <w:t>＞</w:t>
            </w:r>
            <w:r w:rsidRPr="00D27A3D">
              <w:rPr>
                <w:rFonts w:ascii="Times New Roman" w:hAnsi="Times New Roman"/>
                <w:szCs w:val="21"/>
              </w:rPr>
              <w:t>15</w:t>
            </w:r>
          </w:p>
        </w:tc>
        <w:tc>
          <w:tcPr>
            <w:tcW w:w="221" w:type="pct"/>
            <w:tcBorders>
              <w:top w:val="single" w:sz="4" w:space="0" w:color="auto"/>
              <w:left w:val="single" w:sz="4" w:space="0" w:color="auto"/>
              <w:bottom w:val="single" w:sz="4" w:space="0" w:color="auto"/>
              <w:right w:val="single" w:sz="4" w:space="0" w:color="auto"/>
            </w:tcBorders>
            <w:vAlign w:val="center"/>
            <w:hideMark/>
          </w:tcPr>
          <w:p w14:paraId="6E3019AF" w14:textId="77777777" w:rsidR="0070411A" w:rsidRPr="00D27A3D" w:rsidRDefault="0070411A">
            <w:pPr>
              <w:jc w:val="center"/>
              <w:rPr>
                <w:rFonts w:ascii="Times New Roman" w:hAnsi="Times New Roman"/>
                <w:szCs w:val="21"/>
              </w:rPr>
            </w:pPr>
            <w:r w:rsidRPr="00D27A3D">
              <w:rPr>
                <w:rFonts w:ascii="Times New Roman" w:hAnsi="Times New Roman"/>
                <w:szCs w:val="21"/>
              </w:rPr>
              <w:t>3</w:t>
            </w:r>
          </w:p>
        </w:tc>
        <w:tc>
          <w:tcPr>
            <w:tcW w:w="0" w:type="auto"/>
            <w:vMerge/>
            <w:tcBorders>
              <w:top w:val="single" w:sz="4" w:space="0" w:color="auto"/>
              <w:left w:val="single" w:sz="4" w:space="0" w:color="auto"/>
              <w:bottom w:val="single" w:sz="4" w:space="0" w:color="auto"/>
              <w:right w:val="single" w:sz="8" w:space="0" w:color="auto"/>
            </w:tcBorders>
            <w:vAlign w:val="center"/>
            <w:hideMark/>
          </w:tcPr>
          <w:p w14:paraId="46562EA2" w14:textId="77777777" w:rsidR="0070411A" w:rsidRPr="00D27A3D" w:rsidRDefault="0070411A">
            <w:pPr>
              <w:widowControl/>
              <w:jc w:val="left"/>
              <w:rPr>
                <w:rFonts w:ascii="Times New Roman" w:hAnsi="Times New Roman"/>
                <w:szCs w:val="21"/>
              </w:rPr>
            </w:pPr>
          </w:p>
        </w:tc>
      </w:tr>
      <w:tr w:rsidR="00D27A3D" w:rsidRPr="00D27A3D" w14:paraId="595CFF7C" w14:textId="77777777" w:rsidTr="0070411A">
        <w:trPr>
          <w:trHeight w:val="369"/>
          <w:jc w:val="center"/>
        </w:trPr>
        <w:tc>
          <w:tcPr>
            <w:tcW w:w="990" w:type="pct"/>
            <w:gridSpan w:val="3"/>
            <w:tcBorders>
              <w:top w:val="single" w:sz="4" w:space="0" w:color="auto"/>
              <w:left w:val="single" w:sz="8" w:space="0" w:color="auto"/>
              <w:bottom w:val="single" w:sz="4" w:space="0" w:color="auto"/>
              <w:right w:val="single" w:sz="4" w:space="0" w:color="auto"/>
            </w:tcBorders>
            <w:vAlign w:val="center"/>
            <w:hideMark/>
          </w:tcPr>
          <w:p w14:paraId="28AA7774" w14:textId="77777777" w:rsidR="0070411A" w:rsidRPr="00D27A3D" w:rsidRDefault="0070411A">
            <w:pPr>
              <w:jc w:val="center"/>
              <w:rPr>
                <w:rFonts w:ascii="Times New Roman" w:hAnsi="Times New Roman"/>
                <w:szCs w:val="21"/>
              </w:rPr>
            </w:pPr>
            <w:r w:rsidRPr="00D27A3D">
              <w:rPr>
                <w:rFonts w:ascii="Times New Roman" w:hAnsi="Times New Roman"/>
                <w:szCs w:val="21"/>
              </w:rPr>
              <w:t>宽度（</w:t>
            </w:r>
            <w:r w:rsidRPr="00D27A3D">
              <w:rPr>
                <w:rFonts w:ascii="Times New Roman" w:hAnsi="Times New Roman"/>
                <w:szCs w:val="21"/>
              </w:rPr>
              <w:t>mm</w:t>
            </w:r>
            <w:r w:rsidRPr="00D27A3D">
              <w:rPr>
                <w:rFonts w:ascii="Times New Roman" w:hAnsi="Times New Roman"/>
                <w:szCs w:val="21"/>
              </w:rPr>
              <w:t>）</w:t>
            </w:r>
          </w:p>
        </w:tc>
        <w:tc>
          <w:tcPr>
            <w:tcW w:w="1227" w:type="pct"/>
            <w:gridSpan w:val="2"/>
            <w:tcBorders>
              <w:top w:val="single" w:sz="4" w:space="0" w:color="auto"/>
              <w:left w:val="single" w:sz="4" w:space="0" w:color="auto"/>
              <w:bottom w:val="single" w:sz="4" w:space="0" w:color="auto"/>
              <w:right w:val="single" w:sz="4" w:space="0" w:color="auto"/>
            </w:tcBorders>
            <w:vAlign w:val="center"/>
            <w:hideMark/>
          </w:tcPr>
          <w:p w14:paraId="2EB5690B" w14:textId="77777777" w:rsidR="0070411A" w:rsidRPr="00D27A3D" w:rsidRDefault="0070411A">
            <w:pPr>
              <w:jc w:val="center"/>
              <w:rPr>
                <w:rFonts w:ascii="Times New Roman" w:hAnsi="Times New Roman"/>
                <w:szCs w:val="21"/>
              </w:rPr>
            </w:pPr>
            <w:r w:rsidRPr="00D27A3D">
              <w:rPr>
                <w:rFonts w:ascii="Times New Roman" w:hAnsi="Times New Roman"/>
                <w:szCs w:val="21"/>
              </w:rPr>
              <w:t>不小于设计值</w:t>
            </w:r>
          </w:p>
        </w:tc>
        <w:tc>
          <w:tcPr>
            <w:tcW w:w="472" w:type="pct"/>
            <w:tcBorders>
              <w:top w:val="single" w:sz="4" w:space="0" w:color="auto"/>
              <w:left w:val="single" w:sz="4" w:space="0" w:color="auto"/>
              <w:bottom w:val="single" w:sz="4" w:space="0" w:color="auto"/>
              <w:right w:val="single" w:sz="4" w:space="0" w:color="auto"/>
            </w:tcBorders>
            <w:vAlign w:val="center"/>
            <w:hideMark/>
          </w:tcPr>
          <w:p w14:paraId="008BA4EA" w14:textId="77777777" w:rsidR="0070411A" w:rsidRPr="00D27A3D" w:rsidRDefault="0070411A">
            <w:pPr>
              <w:jc w:val="center"/>
              <w:rPr>
                <w:rFonts w:ascii="Times New Roman" w:hAnsi="Times New Roman"/>
                <w:szCs w:val="21"/>
              </w:rPr>
            </w:pPr>
            <w:r w:rsidRPr="00D27A3D">
              <w:rPr>
                <w:rFonts w:ascii="Times New Roman" w:hAnsi="Times New Roman"/>
                <w:szCs w:val="21"/>
              </w:rPr>
              <w:t>40m</w:t>
            </w:r>
          </w:p>
        </w:tc>
        <w:tc>
          <w:tcPr>
            <w:tcW w:w="1101" w:type="pct"/>
            <w:gridSpan w:val="3"/>
            <w:tcBorders>
              <w:top w:val="single" w:sz="4" w:space="0" w:color="auto"/>
              <w:left w:val="single" w:sz="4" w:space="0" w:color="auto"/>
              <w:bottom w:val="single" w:sz="4" w:space="0" w:color="auto"/>
              <w:right w:val="single" w:sz="4" w:space="0" w:color="auto"/>
            </w:tcBorders>
            <w:vAlign w:val="center"/>
            <w:hideMark/>
          </w:tcPr>
          <w:p w14:paraId="0842574A" w14:textId="77777777" w:rsidR="0070411A" w:rsidRPr="00D27A3D" w:rsidRDefault="0070411A">
            <w:pPr>
              <w:jc w:val="center"/>
              <w:rPr>
                <w:rFonts w:ascii="Times New Roman" w:hAnsi="Times New Roman"/>
                <w:szCs w:val="21"/>
              </w:rPr>
            </w:pPr>
            <w:r w:rsidRPr="00D27A3D">
              <w:rPr>
                <w:rFonts w:ascii="Times New Roman" w:hAnsi="Times New Roman"/>
                <w:szCs w:val="21"/>
              </w:rPr>
              <w:t>1</w:t>
            </w:r>
          </w:p>
        </w:tc>
        <w:tc>
          <w:tcPr>
            <w:tcW w:w="1210" w:type="pct"/>
            <w:tcBorders>
              <w:top w:val="single" w:sz="4" w:space="0" w:color="auto"/>
              <w:left w:val="single" w:sz="4" w:space="0" w:color="auto"/>
              <w:bottom w:val="single" w:sz="4" w:space="0" w:color="auto"/>
              <w:right w:val="single" w:sz="8" w:space="0" w:color="auto"/>
            </w:tcBorders>
            <w:vAlign w:val="center"/>
            <w:hideMark/>
          </w:tcPr>
          <w:p w14:paraId="741B60C9" w14:textId="77777777" w:rsidR="0070411A" w:rsidRPr="00D27A3D" w:rsidRDefault="0070411A">
            <w:pPr>
              <w:jc w:val="center"/>
              <w:rPr>
                <w:rFonts w:ascii="Times New Roman" w:hAnsi="Times New Roman"/>
                <w:szCs w:val="21"/>
              </w:rPr>
            </w:pPr>
            <w:r w:rsidRPr="00D27A3D">
              <w:rPr>
                <w:rFonts w:ascii="Times New Roman" w:hAnsi="Times New Roman"/>
                <w:szCs w:val="21"/>
              </w:rPr>
              <w:t>用钢尺量</w:t>
            </w:r>
          </w:p>
        </w:tc>
      </w:tr>
      <w:tr w:rsidR="00D27A3D" w:rsidRPr="00D27A3D" w14:paraId="4C96A446" w14:textId="77777777" w:rsidTr="0070411A">
        <w:trPr>
          <w:trHeight w:val="369"/>
          <w:jc w:val="center"/>
        </w:trPr>
        <w:tc>
          <w:tcPr>
            <w:tcW w:w="990" w:type="pct"/>
            <w:gridSpan w:val="3"/>
            <w:vMerge w:val="restart"/>
            <w:tcBorders>
              <w:top w:val="single" w:sz="4" w:space="0" w:color="auto"/>
              <w:left w:val="single" w:sz="8" w:space="0" w:color="auto"/>
              <w:bottom w:val="single" w:sz="4" w:space="0" w:color="auto"/>
              <w:right w:val="single" w:sz="4" w:space="0" w:color="auto"/>
            </w:tcBorders>
            <w:vAlign w:val="center"/>
            <w:hideMark/>
          </w:tcPr>
          <w:p w14:paraId="5FC20EE3" w14:textId="77777777" w:rsidR="0070411A" w:rsidRPr="00D27A3D" w:rsidRDefault="0070411A">
            <w:pPr>
              <w:jc w:val="center"/>
              <w:rPr>
                <w:rFonts w:ascii="Times New Roman" w:hAnsi="Times New Roman"/>
                <w:szCs w:val="21"/>
              </w:rPr>
            </w:pPr>
            <w:r w:rsidRPr="00D27A3D">
              <w:rPr>
                <w:rFonts w:ascii="Times New Roman" w:hAnsi="Times New Roman"/>
                <w:szCs w:val="21"/>
              </w:rPr>
              <w:t>横坡</w:t>
            </w:r>
          </w:p>
        </w:tc>
        <w:tc>
          <w:tcPr>
            <w:tcW w:w="1227"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32C20850" w14:textId="77777777" w:rsidR="0070411A" w:rsidRPr="00D27A3D" w:rsidRDefault="0070411A">
            <w:pPr>
              <w:jc w:val="center"/>
              <w:rPr>
                <w:rFonts w:ascii="Times New Roman" w:hAnsi="Times New Roman"/>
                <w:szCs w:val="21"/>
              </w:rPr>
            </w:pPr>
            <w:r w:rsidRPr="00D27A3D">
              <w:rPr>
                <w:rFonts w:ascii="Times New Roman" w:hAnsi="Times New Roman"/>
                <w:szCs w:val="21"/>
              </w:rPr>
              <w:t>±0.3%</w:t>
            </w:r>
            <w:r w:rsidRPr="00D27A3D">
              <w:rPr>
                <w:rFonts w:ascii="Times New Roman" w:hAnsi="Times New Roman"/>
                <w:szCs w:val="21"/>
              </w:rPr>
              <w:t>且不反坡</w:t>
            </w:r>
          </w:p>
        </w:tc>
        <w:tc>
          <w:tcPr>
            <w:tcW w:w="472" w:type="pct"/>
            <w:vMerge w:val="restart"/>
            <w:tcBorders>
              <w:top w:val="single" w:sz="4" w:space="0" w:color="auto"/>
              <w:left w:val="single" w:sz="4" w:space="0" w:color="auto"/>
              <w:bottom w:val="single" w:sz="4" w:space="0" w:color="auto"/>
              <w:right w:val="single" w:sz="4" w:space="0" w:color="auto"/>
            </w:tcBorders>
            <w:vAlign w:val="center"/>
            <w:hideMark/>
          </w:tcPr>
          <w:p w14:paraId="58C5A37A" w14:textId="77777777" w:rsidR="0070411A" w:rsidRPr="00D27A3D" w:rsidRDefault="0070411A">
            <w:pPr>
              <w:jc w:val="center"/>
              <w:rPr>
                <w:rFonts w:ascii="Times New Roman" w:hAnsi="Times New Roman"/>
                <w:szCs w:val="21"/>
              </w:rPr>
            </w:pPr>
            <w:r w:rsidRPr="00D27A3D">
              <w:rPr>
                <w:rFonts w:ascii="Times New Roman" w:hAnsi="Times New Roman"/>
                <w:szCs w:val="21"/>
              </w:rPr>
              <w:t>20m</w:t>
            </w:r>
          </w:p>
        </w:tc>
        <w:tc>
          <w:tcPr>
            <w:tcW w:w="412" w:type="pct"/>
            <w:vMerge w:val="restart"/>
            <w:tcBorders>
              <w:top w:val="single" w:sz="4" w:space="0" w:color="auto"/>
              <w:left w:val="single" w:sz="4" w:space="0" w:color="auto"/>
              <w:bottom w:val="single" w:sz="4" w:space="0" w:color="auto"/>
              <w:right w:val="single" w:sz="4" w:space="0" w:color="auto"/>
            </w:tcBorders>
            <w:vAlign w:val="center"/>
            <w:hideMark/>
          </w:tcPr>
          <w:p w14:paraId="311D64ED" w14:textId="77777777" w:rsidR="0070411A" w:rsidRPr="00D27A3D" w:rsidRDefault="0070411A">
            <w:pPr>
              <w:jc w:val="center"/>
              <w:rPr>
                <w:rFonts w:ascii="Times New Roman" w:hAnsi="Times New Roman"/>
                <w:szCs w:val="21"/>
              </w:rPr>
            </w:pPr>
            <w:r w:rsidRPr="00D27A3D">
              <w:rPr>
                <w:rFonts w:ascii="Times New Roman" w:hAnsi="Times New Roman"/>
                <w:szCs w:val="21"/>
              </w:rPr>
              <w:t>路宽</w:t>
            </w:r>
          </w:p>
          <w:p w14:paraId="4FB59743" w14:textId="77777777" w:rsidR="0070411A" w:rsidRPr="00D27A3D" w:rsidRDefault="0070411A">
            <w:pPr>
              <w:jc w:val="center"/>
              <w:rPr>
                <w:rFonts w:ascii="Times New Roman" w:hAnsi="Times New Roman"/>
                <w:szCs w:val="21"/>
              </w:rPr>
            </w:pPr>
            <w:r w:rsidRPr="00D27A3D">
              <w:rPr>
                <w:rFonts w:ascii="Times New Roman" w:hAnsi="Times New Roman"/>
                <w:szCs w:val="21"/>
              </w:rPr>
              <w:t>（</w:t>
            </w:r>
            <w:r w:rsidRPr="00D27A3D">
              <w:rPr>
                <w:rFonts w:ascii="Times New Roman" w:hAnsi="Times New Roman"/>
                <w:szCs w:val="21"/>
              </w:rPr>
              <w:t>m</w:t>
            </w:r>
            <w:r w:rsidRPr="00D27A3D">
              <w:rPr>
                <w:rFonts w:ascii="Times New Roman" w:hAnsi="Times New Roman"/>
                <w:szCs w:val="21"/>
              </w:rPr>
              <w:t>）</w:t>
            </w:r>
          </w:p>
        </w:tc>
        <w:tc>
          <w:tcPr>
            <w:tcW w:w="468" w:type="pct"/>
            <w:tcBorders>
              <w:top w:val="single" w:sz="4" w:space="0" w:color="auto"/>
              <w:left w:val="single" w:sz="4" w:space="0" w:color="auto"/>
              <w:bottom w:val="single" w:sz="4" w:space="0" w:color="auto"/>
              <w:right w:val="single" w:sz="4" w:space="0" w:color="auto"/>
            </w:tcBorders>
            <w:vAlign w:val="center"/>
            <w:hideMark/>
          </w:tcPr>
          <w:p w14:paraId="0478C3E7" w14:textId="77777777" w:rsidR="0070411A" w:rsidRPr="00D27A3D" w:rsidRDefault="0070411A">
            <w:pPr>
              <w:jc w:val="center"/>
              <w:rPr>
                <w:rFonts w:ascii="Times New Roman" w:hAnsi="Times New Roman"/>
                <w:szCs w:val="21"/>
              </w:rPr>
            </w:pPr>
            <w:r w:rsidRPr="00D27A3D">
              <w:rPr>
                <w:rFonts w:ascii="Times New Roman" w:hAnsi="Times New Roman"/>
                <w:szCs w:val="21"/>
              </w:rPr>
              <w:t>＜</w:t>
            </w:r>
            <w:r w:rsidRPr="00D27A3D">
              <w:rPr>
                <w:rFonts w:ascii="Times New Roman" w:hAnsi="Times New Roman"/>
                <w:szCs w:val="21"/>
              </w:rPr>
              <w:t>9</w:t>
            </w:r>
          </w:p>
        </w:tc>
        <w:tc>
          <w:tcPr>
            <w:tcW w:w="221" w:type="pct"/>
            <w:tcBorders>
              <w:top w:val="single" w:sz="4" w:space="0" w:color="auto"/>
              <w:left w:val="single" w:sz="4" w:space="0" w:color="auto"/>
              <w:bottom w:val="single" w:sz="4" w:space="0" w:color="auto"/>
              <w:right w:val="single" w:sz="4" w:space="0" w:color="auto"/>
            </w:tcBorders>
            <w:vAlign w:val="center"/>
            <w:hideMark/>
          </w:tcPr>
          <w:p w14:paraId="2800313D" w14:textId="77777777" w:rsidR="0070411A" w:rsidRPr="00D27A3D" w:rsidRDefault="0070411A">
            <w:pPr>
              <w:jc w:val="center"/>
              <w:rPr>
                <w:rFonts w:ascii="Times New Roman" w:hAnsi="Times New Roman"/>
                <w:szCs w:val="21"/>
              </w:rPr>
            </w:pPr>
            <w:r w:rsidRPr="00D27A3D">
              <w:rPr>
                <w:rFonts w:ascii="Times New Roman" w:hAnsi="Times New Roman"/>
                <w:szCs w:val="21"/>
              </w:rPr>
              <w:t>2</w:t>
            </w:r>
          </w:p>
        </w:tc>
        <w:tc>
          <w:tcPr>
            <w:tcW w:w="1210" w:type="pct"/>
            <w:vMerge w:val="restart"/>
            <w:tcBorders>
              <w:top w:val="single" w:sz="4" w:space="0" w:color="auto"/>
              <w:left w:val="single" w:sz="4" w:space="0" w:color="auto"/>
              <w:bottom w:val="single" w:sz="4" w:space="0" w:color="auto"/>
              <w:right w:val="single" w:sz="8" w:space="0" w:color="auto"/>
            </w:tcBorders>
            <w:vAlign w:val="center"/>
            <w:hideMark/>
          </w:tcPr>
          <w:p w14:paraId="2A6DAD1B" w14:textId="77777777" w:rsidR="0070411A" w:rsidRPr="00D27A3D" w:rsidRDefault="0070411A">
            <w:pPr>
              <w:jc w:val="center"/>
              <w:rPr>
                <w:rFonts w:ascii="Times New Roman" w:hAnsi="Times New Roman"/>
                <w:szCs w:val="21"/>
              </w:rPr>
            </w:pPr>
            <w:r w:rsidRPr="00D27A3D">
              <w:rPr>
                <w:rFonts w:ascii="Times New Roman" w:hAnsi="Times New Roman"/>
                <w:szCs w:val="21"/>
              </w:rPr>
              <w:t>用水准仪测量</w:t>
            </w:r>
          </w:p>
        </w:tc>
      </w:tr>
      <w:tr w:rsidR="00D27A3D" w:rsidRPr="00D27A3D" w14:paraId="2EFB1231" w14:textId="77777777" w:rsidTr="0070411A">
        <w:trPr>
          <w:trHeight w:val="369"/>
          <w:jc w:val="center"/>
        </w:trPr>
        <w:tc>
          <w:tcPr>
            <w:tcW w:w="0" w:type="auto"/>
            <w:gridSpan w:val="3"/>
            <w:vMerge/>
            <w:tcBorders>
              <w:top w:val="single" w:sz="4" w:space="0" w:color="auto"/>
              <w:left w:val="single" w:sz="8" w:space="0" w:color="auto"/>
              <w:bottom w:val="single" w:sz="4" w:space="0" w:color="auto"/>
              <w:right w:val="single" w:sz="4" w:space="0" w:color="auto"/>
            </w:tcBorders>
            <w:vAlign w:val="center"/>
            <w:hideMark/>
          </w:tcPr>
          <w:p w14:paraId="4A28E580" w14:textId="77777777" w:rsidR="0070411A" w:rsidRPr="00D27A3D" w:rsidRDefault="0070411A">
            <w:pPr>
              <w:widowControl/>
              <w:jc w:val="left"/>
              <w:rPr>
                <w:rFonts w:ascii="Times New Roman" w:hAnsi="Times New Roman"/>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DF931B3" w14:textId="77777777" w:rsidR="0070411A" w:rsidRPr="00D27A3D" w:rsidRDefault="0070411A">
            <w:pPr>
              <w:widowControl/>
              <w:jc w:val="left"/>
              <w:rPr>
                <w:rFonts w:ascii="Times New Roman" w:hAnsi="Times New Roman"/>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F45D77" w14:textId="77777777" w:rsidR="0070411A" w:rsidRPr="00D27A3D" w:rsidRDefault="0070411A">
            <w:pPr>
              <w:widowControl/>
              <w:jc w:val="left"/>
              <w:rPr>
                <w:rFonts w:ascii="Times New Roman" w:hAnsi="Times New Roman"/>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B29C55" w14:textId="77777777" w:rsidR="0070411A" w:rsidRPr="00D27A3D" w:rsidRDefault="0070411A">
            <w:pPr>
              <w:widowControl/>
              <w:jc w:val="left"/>
              <w:rPr>
                <w:rFonts w:ascii="Times New Roman" w:hAnsi="Times New Roman"/>
                <w:szCs w:val="21"/>
              </w:rPr>
            </w:pPr>
          </w:p>
        </w:tc>
        <w:tc>
          <w:tcPr>
            <w:tcW w:w="468" w:type="pct"/>
            <w:tcBorders>
              <w:top w:val="single" w:sz="4" w:space="0" w:color="auto"/>
              <w:left w:val="single" w:sz="4" w:space="0" w:color="auto"/>
              <w:bottom w:val="single" w:sz="4" w:space="0" w:color="auto"/>
              <w:right w:val="single" w:sz="4" w:space="0" w:color="auto"/>
            </w:tcBorders>
            <w:vAlign w:val="center"/>
            <w:hideMark/>
          </w:tcPr>
          <w:p w14:paraId="27245DB2" w14:textId="77777777" w:rsidR="0070411A" w:rsidRPr="00D27A3D" w:rsidRDefault="0070411A">
            <w:pPr>
              <w:jc w:val="center"/>
              <w:rPr>
                <w:rFonts w:ascii="Times New Roman" w:hAnsi="Times New Roman"/>
                <w:szCs w:val="21"/>
              </w:rPr>
            </w:pPr>
            <w:r w:rsidRPr="00D27A3D">
              <w:rPr>
                <w:rFonts w:ascii="Times New Roman" w:hAnsi="Times New Roman"/>
                <w:szCs w:val="21"/>
              </w:rPr>
              <w:t>9~15</w:t>
            </w:r>
          </w:p>
        </w:tc>
        <w:tc>
          <w:tcPr>
            <w:tcW w:w="221" w:type="pct"/>
            <w:tcBorders>
              <w:top w:val="single" w:sz="4" w:space="0" w:color="auto"/>
              <w:left w:val="single" w:sz="4" w:space="0" w:color="auto"/>
              <w:bottom w:val="single" w:sz="4" w:space="0" w:color="auto"/>
              <w:right w:val="single" w:sz="4" w:space="0" w:color="auto"/>
            </w:tcBorders>
            <w:vAlign w:val="center"/>
            <w:hideMark/>
          </w:tcPr>
          <w:p w14:paraId="392B2FF6" w14:textId="77777777" w:rsidR="0070411A" w:rsidRPr="00D27A3D" w:rsidRDefault="0070411A">
            <w:pPr>
              <w:jc w:val="center"/>
              <w:rPr>
                <w:rFonts w:ascii="Times New Roman" w:hAnsi="Times New Roman"/>
                <w:szCs w:val="21"/>
              </w:rPr>
            </w:pPr>
            <w:r w:rsidRPr="00D27A3D">
              <w:rPr>
                <w:rFonts w:ascii="Times New Roman" w:hAnsi="Times New Roman"/>
                <w:szCs w:val="21"/>
              </w:rPr>
              <w:t>4</w:t>
            </w:r>
          </w:p>
        </w:tc>
        <w:tc>
          <w:tcPr>
            <w:tcW w:w="0" w:type="auto"/>
            <w:vMerge/>
            <w:tcBorders>
              <w:top w:val="single" w:sz="4" w:space="0" w:color="auto"/>
              <w:left w:val="single" w:sz="4" w:space="0" w:color="auto"/>
              <w:bottom w:val="single" w:sz="4" w:space="0" w:color="auto"/>
              <w:right w:val="single" w:sz="8" w:space="0" w:color="auto"/>
            </w:tcBorders>
            <w:vAlign w:val="center"/>
            <w:hideMark/>
          </w:tcPr>
          <w:p w14:paraId="48DBAFFB" w14:textId="77777777" w:rsidR="0070411A" w:rsidRPr="00D27A3D" w:rsidRDefault="0070411A">
            <w:pPr>
              <w:widowControl/>
              <w:jc w:val="left"/>
              <w:rPr>
                <w:rFonts w:ascii="Times New Roman" w:hAnsi="Times New Roman"/>
                <w:szCs w:val="21"/>
              </w:rPr>
            </w:pPr>
          </w:p>
        </w:tc>
      </w:tr>
      <w:tr w:rsidR="00D27A3D" w:rsidRPr="00D27A3D" w14:paraId="6004FA29" w14:textId="77777777" w:rsidTr="0070411A">
        <w:trPr>
          <w:trHeight w:val="369"/>
          <w:jc w:val="center"/>
        </w:trPr>
        <w:tc>
          <w:tcPr>
            <w:tcW w:w="0" w:type="auto"/>
            <w:gridSpan w:val="3"/>
            <w:vMerge/>
            <w:tcBorders>
              <w:top w:val="single" w:sz="4" w:space="0" w:color="auto"/>
              <w:left w:val="single" w:sz="8" w:space="0" w:color="auto"/>
              <w:bottom w:val="single" w:sz="4" w:space="0" w:color="auto"/>
              <w:right w:val="single" w:sz="4" w:space="0" w:color="auto"/>
            </w:tcBorders>
            <w:vAlign w:val="center"/>
            <w:hideMark/>
          </w:tcPr>
          <w:p w14:paraId="70F5ABC1" w14:textId="77777777" w:rsidR="0070411A" w:rsidRPr="00D27A3D" w:rsidRDefault="0070411A">
            <w:pPr>
              <w:widowControl/>
              <w:jc w:val="left"/>
              <w:rPr>
                <w:rFonts w:ascii="Times New Roman" w:hAnsi="Times New Roman"/>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BCAEFAB" w14:textId="77777777" w:rsidR="0070411A" w:rsidRPr="00D27A3D" w:rsidRDefault="0070411A">
            <w:pPr>
              <w:widowControl/>
              <w:jc w:val="left"/>
              <w:rPr>
                <w:rFonts w:ascii="Times New Roman" w:hAnsi="Times New Roman"/>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5943D1" w14:textId="77777777" w:rsidR="0070411A" w:rsidRPr="00D27A3D" w:rsidRDefault="0070411A">
            <w:pPr>
              <w:widowControl/>
              <w:jc w:val="left"/>
              <w:rPr>
                <w:rFonts w:ascii="Times New Roman" w:hAnsi="Times New Roman"/>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8B9AD2" w14:textId="77777777" w:rsidR="0070411A" w:rsidRPr="00D27A3D" w:rsidRDefault="0070411A">
            <w:pPr>
              <w:widowControl/>
              <w:jc w:val="left"/>
              <w:rPr>
                <w:rFonts w:ascii="Times New Roman" w:hAnsi="Times New Roman"/>
                <w:szCs w:val="21"/>
              </w:rPr>
            </w:pPr>
          </w:p>
        </w:tc>
        <w:tc>
          <w:tcPr>
            <w:tcW w:w="468" w:type="pct"/>
            <w:tcBorders>
              <w:top w:val="single" w:sz="4" w:space="0" w:color="auto"/>
              <w:left w:val="single" w:sz="4" w:space="0" w:color="auto"/>
              <w:bottom w:val="single" w:sz="4" w:space="0" w:color="auto"/>
              <w:right w:val="single" w:sz="4" w:space="0" w:color="auto"/>
            </w:tcBorders>
            <w:vAlign w:val="center"/>
            <w:hideMark/>
          </w:tcPr>
          <w:p w14:paraId="60BF215C" w14:textId="77777777" w:rsidR="0070411A" w:rsidRPr="00D27A3D" w:rsidRDefault="0070411A">
            <w:pPr>
              <w:jc w:val="center"/>
              <w:rPr>
                <w:rFonts w:ascii="Times New Roman" w:hAnsi="Times New Roman"/>
                <w:szCs w:val="21"/>
              </w:rPr>
            </w:pPr>
            <w:r w:rsidRPr="00D27A3D">
              <w:rPr>
                <w:rFonts w:ascii="Times New Roman" w:hAnsi="Times New Roman"/>
                <w:szCs w:val="21"/>
              </w:rPr>
              <w:t>＞</w:t>
            </w:r>
            <w:r w:rsidRPr="00D27A3D">
              <w:rPr>
                <w:rFonts w:ascii="Times New Roman" w:hAnsi="Times New Roman"/>
                <w:szCs w:val="21"/>
              </w:rPr>
              <w:t>15</w:t>
            </w:r>
          </w:p>
        </w:tc>
        <w:tc>
          <w:tcPr>
            <w:tcW w:w="221" w:type="pct"/>
            <w:tcBorders>
              <w:top w:val="single" w:sz="4" w:space="0" w:color="auto"/>
              <w:left w:val="single" w:sz="4" w:space="0" w:color="auto"/>
              <w:bottom w:val="single" w:sz="4" w:space="0" w:color="auto"/>
              <w:right w:val="single" w:sz="4" w:space="0" w:color="auto"/>
            </w:tcBorders>
            <w:vAlign w:val="center"/>
            <w:hideMark/>
          </w:tcPr>
          <w:p w14:paraId="1F6FB3AB" w14:textId="77777777" w:rsidR="0070411A" w:rsidRPr="00D27A3D" w:rsidRDefault="0070411A">
            <w:pPr>
              <w:jc w:val="center"/>
              <w:rPr>
                <w:rFonts w:ascii="Times New Roman" w:hAnsi="Times New Roman"/>
                <w:szCs w:val="21"/>
              </w:rPr>
            </w:pPr>
            <w:r w:rsidRPr="00D27A3D">
              <w:rPr>
                <w:rFonts w:ascii="Times New Roman" w:hAnsi="Times New Roman"/>
                <w:szCs w:val="21"/>
              </w:rPr>
              <w:t>6</w:t>
            </w:r>
          </w:p>
        </w:tc>
        <w:tc>
          <w:tcPr>
            <w:tcW w:w="0" w:type="auto"/>
            <w:vMerge/>
            <w:tcBorders>
              <w:top w:val="single" w:sz="4" w:space="0" w:color="auto"/>
              <w:left w:val="single" w:sz="4" w:space="0" w:color="auto"/>
              <w:bottom w:val="single" w:sz="4" w:space="0" w:color="auto"/>
              <w:right w:val="single" w:sz="8" w:space="0" w:color="auto"/>
            </w:tcBorders>
            <w:vAlign w:val="center"/>
            <w:hideMark/>
          </w:tcPr>
          <w:p w14:paraId="1B4C7A85" w14:textId="77777777" w:rsidR="0070411A" w:rsidRPr="00D27A3D" w:rsidRDefault="0070411A">
            <w:pPr>
              <w:widowControl/>
              <w:jc w:val="left"/>
              <w:rPr>
                <w:rFonts w:ascii="Times New Roman" w:hAnsi="Times New Roman"/>
                <w:szCs w:val="21"/>
              </w:rPr>
            </w:pPr>
          </w:p>
        </w:tc>
      </w:tr>
      <w:tr w:rsidR="00D27A3D" w:rsidRPr="00D27A3D" w14:paraId="5CBE9432" w14:textId="77777777" w:rsidTr="0070411A">
        <w:trPr>
          <w:trHeight w:val="369"/>
          <w:jc w:val="center"/>
        </w:trPr>
        <w:tc>
          <w:tcPr>
            <w:tcW w:w="990" w:type="pct"/>
            <w:gridSpan w:val="3"/>
            <w:tcBorders>
              <w:top w:val="single" w:sz="4" w:space="0" w:color="auto"/>
              <w:left w:val="single" w:sz="8" w:space="0" w:color="auto"/>
              <w:bottom w:val="single" w:sz="4" w:space="0" w:color="auto"/>
              <w:right w:val="single" w:sz="4" w:space="0" w:color="auto"/>
            </w:tcBorders>
            <w:vAlign w:val="center"/>
            <w:hideMark/>
          </w:tcPr>
          <w:p w14:paraId="39FDD96D" w14:textId="77777777" w:rsidR="0070411A" w:rsidRPr="00D27A3D" w:rsidRDefault="0070411A">
            <w:pPr>
              <w:jc w:val="center"/>
              <w:rPr>
                <w:rFonts w:ascii="Times New Roman" w:hAnsi="Times New Roman"/>
                <w:szCs w:val="21"/>
              </w:rPr>
            </w:pPr>
            <w:r w:rsidRPr="00D27A3D">
              <w:rPr>
                <w:rFonts w:ascii="Times New Roman" w:hAnsi="Times New Roman"/>
                <w:szCs w:val="21"/>
              </w:rPr>
              <w:t>井框与路面高差（</w:t>
            </w:r>
            <w:r w:rsidRPr="00D27A3D">
              <w:rPr>
                <w:rFonts w:ascii="Times New Roman" w:hAnsi="Times New Roman"/>
                <w:szCs w:val="21"/>
              </w:rPr>
              <w:t>mm</w:t>
            </w:r>
            <w:r w:rsidRPr="00D27A3D">
              <w:rPr>
                <w:rFonts w:ascii="Times New Roman" w:hAnsi="Times New Roman"/>
                <w:szCs w:val="21"/>
              </w:rPr>
              <w:t>）</w:t>
            </w:r>
          </w:p>
        </w:tc>
        <w:tc>
          <w:tcPr>
            <w:tcW w:w="1227" w:type="pct"/>
            <w:gridSpan w:val="2"/>
            <w:tcBorders>
              <w:top w:val="single" w:sz="4" w:space="0" w:color="auto"/>
              <w:left w:val="single" w:sz="4" w:space="0" w:color="auto"/>
              <w:bottom w:val="single" w:sz="4" w:space="0" w:color="auto"/>
              <w:right w:val="single" w:sz="4" w:space="0" w:color="auto"/>
            </w:tcBorders>
            <w:vAlign w:val="center"/>
            <w:hideMark/>
          </w:tcPr>
          <w:p w14:paraId="5A8AFEF7" w14:textId="77777777" w:rsidR="0070411A" w:rsidRPr="00D27A3D" w:rsidRDefault="0070411A">
            <w:pPr>
              <w:jc w:val="center"/>
              <w:rPr>
                <w:rFonts w:ascii="Times New Roman" w:hAnsi="Times New Roman"/>
                <w:szCs w:val="21"/>
              </w:rPr>
            </w:pPr>
            <w:r w:rsidRPr="00D27A3D">
              <w:rPr>
                <w:rFonts w:ascii="Times New Roman" w:hAnsi="Times New Roman"/>
                <w:szCs w:val="21"/>
              </w:rPr>
              <w:t>≤5</w:t>
            </w:r>
          </w:p>
        </w:tc>
        <w:tc>
          <w:tcPr>
            <w:tcW w:w="472" w:type="pct"/>
            <w:tcBorders>
              <w:top w:val="single" w:sz="4" w:space="0" w:color="auto"/>
              <w:left w:val="single" w:sz="4" w:space="0" w:color="auto"/>
              <w:bottom w:val="single" w:sz="4" w:space="0" w:color="auto"/>
              <w:right w:val="single" w:sz="4" w:space="0" w:color="auto"/>
            </w:tcBorders>
            <w:vAlign w:val="center"/>
            <w:hideMark/>
          </w:tcPr>
          <w:p w14:paraId="216437CD" w14:textId="77777777" w:rsidR="0070411A" w:rsidRPr="00D27A3D" w:rsidRDefault="0070411A">
            <w:pPr>
              <w:jc w:val="center"/>
              <w:rPr>
                <w:rFonts w:ascii="Times New Roman" w:hAnsi="Times New Roman"/>
                <w:szCs w:val="21"/>
              </w:rPr>
            </w:pPr>
            <w:r w:rsidRPr="00D27A3D">
              <w:rPr>
                <w:rFonts w:ascii="Times New Roman" w:hAnsi="Times New Roman"/>
                <w:szCs w:val="21"/>
              </w:rPr>
              <w:t>每座</w:t>
            </w:r>
          </w:p>
        </w:tc>
        <w:tc>
          <w:tcPr>
            <w:tcW w:w="1101" w:type="pct"/>
            <w:gridSpan w:val="3"/>
            <w:tcBorders>
              <w:top w:val="single" w:sz="4" w:space="0" w:color="auto"/>
              <w:left w:val="single" w:sz="4" w:space="0" w:color="auto"/>
              <w:bottom w:val="single" w:sz="4" w:space="0" w:color="auto"/>
              <w:right w:val="single" w:sz="4" w:space="0" w:color="auto"/>
            </w:tcBorders>
            <w:vAlign w:val="center"/>
            <w:hideMark/>
          </w:tcPr>
          <w:p w14:paraId="1CBD86CC" w14:textId="77777777" w:rsidR="0070411A" w:rsidRPr="00D27A3D" w:rsidRDefault="0070411A">
            <w:pPr>
              <w:jc w:val="center"/>
              <w:rPr>
                <w:rFonts w:ascii="Times New Roman" w:hAnsi="Times New Roman"/>
                <w:szCs w:val="21"/>
              </w:rPr>
            </w:pPr>
            <w:r w:rsidRPr="00D27A3D">
              <w:rPr>
                <w:rFonts w:ascii="Times New Roman" w:hAnsi="Times New Roman"/>
                <w:szCs w:val="21"/>
              </w:rPr>
              <w:t>1</w:t>
            </w:r>
          </w:p>
        </w:tc>
        <w:tc>
          <w:tcPr>
            <w:tcW w:w="1210" w:type="pct"/>
            <w:tcBorders>
              <w:top w:val="single" w:sz="4" w:space="0" w:color="auto"/>
              <w:left w:val="single" w:sz="4" w:space="0" w:color="auto"/>
              <w:bottom w:val="single" w:sz="4" w:space="0" w:color="auto"/>
              <w:right w:val="single" w:sz="8" w:space="0" w:color="auto"/>
            </w:tcBorders>
            <w:vAlign w:val="center"/>
            <w:hideMark/>
          </w:tcPr>
          <w:p w14:paraId="2DE8F2FD" w14:textId="77777777" w:rsidR="0070411A" w:rsidRPr="00D27A3D" w:rsidRDefault="0070411A">
            <w:pPr>
              <w:ind w:firstLineChars="100" w:firstLine="210"/>
              <w:rPr>
                <w:rFonts w:ascii="Times New Roman" w:hAnsi="Times New Roman"/>
                <w:szCs w:val="21"/>
              </w:rPr>
            </w:pPr>
            <w:r w:rsidRPr="00D27A3D">
              <w:rPr>
                <w:rFonts w:ascii="Times New Roman" w:hAnsi="Times New Roman"/>
                <w:szCs w:val="21"/>
              </w:rPr>
              <w:t>十字法，用直尺和塞尺量取最大值</w:t>
            </w:r>
          </w:p>
        </w:tc>
      </w:tr>
      <w:tr w:rsidR="00D27A3D" w:rsidRPr="00D27A3D" w14:paraId="62E41178" w14:textId="77777777" w:rsidTr="0070411A">
        <w:trPr>
          <w:trHeight w:val="369"/>
          <w:jc w:val="center"/>
        </w:trPr>
        <w:tc>
          <w:tcPr>
            <w:tcW w:w="593" w:type="pct"/>
            <w:gridSpan w:val="2"/>
            <w:vMerge w:val="restart"/>
            <w:tcBorders>
              <w:top w:val="single" w:sz="4" w:space="0" w:color="auto"/>
              <w:left w:val="single" w:sz="8" w:space="0" w:color="auto"/>
              <w:bottom w:val="single" w:sz="8" w:space="0" w:color="auto"/>
              <w:right w:val="single" w:sz="4" w:space="0" w:color="auto"/>
            </w:tcBorders>
            <w:vAlign w:val="center"/>
            <w:hideMark/>
          </w:tcPr>
          <w:p w14:paraId="16483C86" w14:textId="77777777" w:rsidR="0070411A" w:rsidRPr="00D27A3D" w:rsidRDefault="0070411A">
            <w:pPr>
              <w:jc w:val="center"/>
              <w:rPr>
                <w:rFonts w:ascii="Times New Roman" w:hAnsi="Times New Roman"/>
                <w:szCs w:val="21"/>
              </w:rPr>
            </w:pPr>
            <w:r w:rsidRPr="00D27A3D">
              <w:rPr>
                <w:rFonts w:ascii="Times New Roman" w:hAnsi="Times New Roman"/>
                <w:szCs w:val="21"/>
              </w:rPr>
              <w:t>抗滑</w:t>
            </w:r>
          </w:p>
        </w:tc>
        <w:tc>
          <w:tcPr>
            <w:tcW w:w="397" w:type="pct"/>
            <w:vMerge w:val="restart"/>
            <w:tcBorders>
              <w:top w:val="single" w:sz="4" w:space="0" w:color="auto"/>
              <w:left w:val="single" w:sz="4" w:space="0" w:color="auto"/>
              <w:bottom w:val="single" w:sz="4" w:space="0" w:color="auto"/>
              <w:right w:val="single" w:sz="4" w:space="0" w:color="auto"/>
            </w:tcBorders>
            <w:vAlign w:val="center"/>
            <w:hideMark/>
          </w:tcPr>
          <w:p w14:paraId="6C46ABE8" w14:textId="77777777" w:rsidR="0070411A" w:rsidRPr="00D27A3D" w:rsidRDefault="0070411A">
            <w:pPr>
              <w:jc w:val="center"/>
              <w:rPr>
                <w:rFonts w:ascii="Times New Roman" w:hAnsi="Times New Roman"/>
                <w:szCs w:val="21"/>
              </w:rPr>
            </w:pPr>
            <w:r w:rsidRPr="00D27A3D">
              <w:rPr>
                <w:rFonts w:ascii="Times New Roman" w:hAnsi="Times New Roman"/>
                <w:szCs w:val="21"/>
              </w:rPr>
              <w:t>摩擦系数</w:t>
            </w:r>
          </w:p>
        </w:tc>
        <w:tc>
          <w:tcPr>
            <w:tcW w:w="1227"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6E3DCB34" w14:textId="77777777" w:rsidR="0070411A" w:rsidRPr="00D27A3D" w:rsidRDefault="0070411A">
            <w:pPr>
              <w:jc w:val="center"/>
              <w:rPr>
                <w:rFonts w:ascii="Times New Roman" w:hAnsi="Times New Roman"/>
                <w:szCs w:val="21"/>
              </w:rPr>
            </w:pPr>
            <w:r w:rsidRPr="00D27A3D">
              <w:rPr>
                <w:rFonts w:ascii="Times New Roman" w:hAnsi="Times New Roman"/>
                <w:szCs w:val="21"/>
              </w:rPr>
              <w:t>符合设计要求</w:t>
            </w:r>
          </w:p>
        </w:tc>
        <w:tc>
          <w:tcPr>
            <w:tcW w:w="472" w:type="pct"/>
            <w:vMerge w:val="restart"/>
            <w:tcBorders>
              <w:top w:val="single" w:sz="4" w:space="0" w:color="auto"/>
              <w:left w:val="single" w:sz="4" w:space="0" w:color="auto"/>
              <w:bottom w:val="single" w:sz="4" w:space="0" w:color="auto"/>
              <w:right w:val="single" w:sz="4" w:space="0" w:color="auto"/>
            </w:tcBorders>
            <w:vAlign w:val="center"/>
            <w:hideMark/>
          </w:tcPr>
          <w:p w14:paraId="53A987B2" w14:textId="77777777" w:rsidR="0070411A" w:rsidRPr="00D27A3D" w:rsidRDefault="0070411A">
            <w:pPr>
              <w:jc w:val="center"/>
              <w:rPr>
                <w:rFonts w:ascii="Times New Roman" w:hAnsi="Times New Roman"/>
                <w:szCs w:val="21"/>
              </w:rPr>
            </w:pPr>
            <w:r w:rsidRPr="00D27A3D">
              <w:rPr>
                <w:rFonts w:ascii="Times New Roman" w:hAnsi="Times New Roman"/>
                <w:szCs w:val="21"/>
              </w:rPr>
              <w:t>200m</w:t>
            </w:r>
          </w:p>
        </w:tc>
        <w:tc>
          <w:tcPr>
            <w:tcW w:w="1101" w:type="pct"/>
            <w:gridSpan w:val="3"/>
            <w:tcBorders>
              <w:top w:val="single" w:sz="4" w:space="0" w:color="auto"/>
              <w:left w:val="single" w:sz="4" w:space="0" w:color="auto"/>
              <w:bottom w:val="single" w:sz="4" w:space="0" w:color="auto"/>
              <w:right w:val="single" w:sz="4" w:space="0" w:color="auto"/>
            </w:tcBorders>
            <w:vAlign w:val="center"/>
            <w:hideMark/>
          </w:tcPr>
          <w:p w14:paraId="29C7909B" w14:textId="77777777" w:rsidR="0070411A" w:rsidRPr="00D27A3D" w:rsidRDefault="0070411A">
            <w:pPr>
              <w:jc w:val="center"/>
              <w:rPr>
                <w:rFonts w:ascii="Times New Roman" w:hAnsi="Times New Roman"/>
                <w:szCs w:val="21"/>
              </w:rPr>
            </w:pPr>
            <w:r w:rsidRPr="00D27A3D">
              <w:rPr>
                <w:rFonts w:ascii="Times New Roman" w:hAnsi="Times New Roman"/>
                <w:szCs w:val="21"/>
              </w:rPr>
              <w:t>1</w:t>
            </w:r>
          </w:p>
        </w:tc>
        <w:tc>
          <w:tcPr>
            <w:tcW w:w="1210" w:type="pct"/>
            <w:tcBorders>
              <w:top w:val="single" w:sz="4" w:space="0" w:color="auto"/>
              <w:left w:val="single" w:sz="4" w:space="0" w:color="auto"/>
              <w:bottom w:val="single" w:sz="4" w:space="0" w:color="auto"/>
              <w:right w:val="single" w:sz="8" w:space="0" w:color="auto"/>
            </w:tcBorders>
            <w:vAlign w:val="center"/>
            <w:hideMark/>
          </w:tcPr>
          <w:p w14:paraId="68035516" w14:textId="77777777" w:rsidR="0070411A" w:rsidRPr="00D27A3D" w:rsidRDefault="0070411A">
            <w:pPr>
              <w:jc w:val="center"/>
              <w:rPr>
                <w:rFonts w:ascii="Times New Roman" w:hAnsi="Times New Roman"/>
                <w:szCs w:val="21"/>
              </w:rPr>
            </w:pPr>
            <w:r w:rsidRPr="00D27A3D">
              <w:rPr>
                <w:rFonts w:ascii="Times New Roman" w:hAnsi="Times New Roman"/>
                <w:szCs w:val="21"/>
              </w:rPr>
              <w:t>摆式仪</w:t>
            </w:r>
          </w:p>
        </w:tc>
      </w:tr>
      <w:tr w:rsidR="00D27A3D" w:rsidRPr="00D27A3D" w14:paraId="7EF262F5" w14:textId="77777777" w:rsidTr="0070411A">
        <w:trPr>
          <w:trHeight w:val="369"/>
          <w:jc w:val="center"/>
        </w:trPr>
        <w:tc>
          <w:tcPr>
            <w:tcW w:w="0" w:type="auto"/>
            <w:gridSpan w:val="2"/>
            <w:vMerge/>
            <w:tcBorders>
              <w:top w:val="single" w:sz="4" w:space="0" w:color="auto"/>
              <w:left w:val="single" w:sz="8" w:space="0" w:color="auto"/>
              <w:bottom w:val="single" w:sz="8" w:space="0" w:color="auto"/>
              <w:right w:val="single" w:sz="4" w:space="0" w:color="auto"/>
            </w:tcBorders>
            <w:vAlign w:val="center"/>
            <w:hideMark/>
          </w:tcPr>
          <w:p w14:paraId="627F18AF" w14:textId="77777777" w:rsidR="0070411A" w:rsidRPr="00D27A3D" w:rsidRDefault="0070411A">
            <w:pPr>
              <w:widowControl/>
              <w:jc w:val="left"/>
              <w:rPr>
                <w:rFonts w:ascii="Times New Roman" w:hAnsi="Times New Roman"/>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E2E796" w14:textId="77777777" w:rsidR="0070411A" w:rsidRPr="00D27A3D" w:rsidRDefault="0070411A">
            <w:pPr>
              <w:widowControl/>
              <w:jc w:val="left"/>
              <w:rPr>
                <w:rFonts w:ascii="Times New Roman" w:hAnsi="Times New Roman"/>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BDB428D" w14:textId="77777777" w:rsidR="0070411A" w:rsidRPr="00D27A3D" w:rsidRDefault="0070411A">
            <w:pPr>
              <w:widowControl/>
              <w:jc w:val="left"/>
              <w:rPr>
                <w:rFonts w:ascii="Times New Roman" w:hAnsi="Times New Roman"/>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950BFE" w14:textId="77777777" w:rsidR="0070411A" w:rsidRPr="00D27A3D" w:rsidRDefault="0070411A">
            <w:pPr>
              <w:widowControl/>
              <w:jc w:val="left"/>
              <w:rPr>
                <w:rFonts w:ascii="Times New Roman" w:hAnsi="Times New Roman"/>
                <w:szCs w:val="21"/>
              </w:rPr>
            </w:pPr>
          </w:p>
        </w:tc>
        <w:tc>
          <w:tcPr>
            <w:tcW w:w="1101" w:type="pct"/>
            <w:gridSpan w:val="3"/>
            <w:tcBorders>
              <w:top w:val="single" w:sz="4" w:space="0" w:color="auto"/>
              <w:left w:val="single" w:sz="4" w:space="0" w:color="auto"/>
              <w:bottom w:val="single" w:sz="4" w:space="0" w:color="auto"/>
              <w:right w:val="single" w:sz="4" w:space="0" w:color="auto"/>
            </w:tcBorders>
            <w:vAlign w:val="center"/>
            <w:hideMark/>
          </w:tcPr>
          <w:p w14:paraId="41F9D0E9" w14:textId="77777777" w:rsidR="0070411A" w:rsidRPr="00D27A3D" w:rsidRDefault="0070411A">
            <w:pPr>
              <w:jc w:val="center"/>
              <w:rPr>
                <w:rFonts w:ascii="Times New Roman" w:hAnsi="Times New Roman"/>
                <w:szCs w:val="21"/>
              </w:rPr>
            </w:pPr>
            <w:r w:rsidRPr="00D27A3D">
              <w:rPr>
                <w:rFonts w:ascii="Times New Roman" w:hAnsi="Times New Roman"/>
                <w:szCs w:val="21"/>
              </w:rPr>
              <w:t>全线连续</w:t>
            </w:r>
          </w:p>
        </w:tc>
        <w:tc>
          <w:tcPr>
            <w:tcW w:w="1210" w:type="pct"/>
            <w:tcBorders>
              <w:top w:val="single" w:sz="4" w:space="0" w:color="auto"/>
              <w:left w:val="single" w:sz="4" w:space="0" w:color="auto"/>
              <w:bottom w:val="single" w:sz="4" w:space="0" w:color="auto"/>
              <w:right w:val="single" w:sz="8" w:space="0" w:color="auto"/>
            </w:tcBorders>
            <w:vAlign w:val="center"/>
            <w:hideMark/>
          </w:tcPr>
          <w:p w14:paraId="27D058FB" w14:textId="77777777" w:rsidR="0070411A" w:rsidRPr="00D27A3D" w:rsidRDefault="0070411A">
            <w:pPr>
              <w:jc w:val="center"/>
              <w:rPr>
                <w:rFonts w:ascii="Times New Roman" w:hAnsi="Times New Roman"/>
                <w:szCs w:val="21"/>
              </w:rPr>
            </w:pPr>
            <w:r w:rsidRPr="00D27A3D">
              <w:rPr>
                <w:rFonts w:ascii="Times New Roman" w:hAnsi="Times New Roman"/>
                <w:szCs w:val="21"/>
              </w:rPr>
              <w:t>横向力系数车</w:t>
            </w:r>
          </w:p>
        </w:tc>
      </w:tr>
      <w:tr w:rsidR="00D27A3D" w:rsidRPr="00D27A3D" w14:paraId="0EE70F14" w14:textId="77777777" w:rsidTr="0070411A">
        <w:trPr>
          <w:trHeight w:val="369"/>
          <w:jc w:val="center"/>
        </w:trPr>
        <w:tc>
          <w:tcPr>
            <w:tcW w:w="0" w:type="auto"/>
            <w:gridSpan w:val="2"/>
            <w:vMerge/>
            <w:tcBorders>
              <w:top w:val="single" w:sz="4" w:space="0" w:color="auto"/>
              <w:left w:val="single" w:sz="8" w:space="0" w:color="auto"/>
              <w:bottom w:val="single" w:sz="8" w:space="0" w:color="auto"/>
              <w:right w:val="single" w:sz="4" w:space="0" w:color="auto"/>
            </w:tcBorders>
            <w:vAlign w:val="center"/>
            <w:hideMark/>
          </w:tcPr>
          <w:p w14:paraId="33CB3FAD" w14:textId="77777777" w:rsidR="0070411A" w:rsidRPr="00D27A3D" w:rsidRDefault="0070411A">
            <w:pPr>
              <w:widowControl/>
              <w:jc w:val="left"/>
              <w:rPr>
                <w:rFonts w:ascii="Times New Roman" w:hAnsi="Times New Roman"/>
                <w:szCs w:val="21"/>
              </w:rPr>
            </w:pPr>
          </w:p>
        </w:tc>
        <w:tc>
          <w:tcPr>
            <w:tcW w:w="397" w:type="pct"/>
            <w:vMerge w:val="restart"/>
            <w:tcBorders>
              <w:top w:val="single" w:sz="4" w:space="0" w:color="auto"/>
              <w:left w:val="single" w:sz="4" w:space="0" w:color="auto"/>
              <w:bottom w:val="single" w:sz="8" w:space="0" w:color="auto"/>
              <w:right w:val="single" w:sz="4" w:space="0" w:color="auto"/>
            </w:tcBorders>
            <w:vAlign w:val="center"/>
            <w:hideMark/>
          </w:tcPr>
          <w:p w14:paraId="17568E44" w14:textId="77777777" w:rsidR="0070411A" w:rsidRPr="00D27A3D" w:rsidRDefault="0070411A">
            <w:pPr>
              <w:jc w:val="center"/>
              <w:rPr>
                <w:rFonts w:ascii="Times New Roman" w:hAnsi="Times New Roman"/>
                <w:szCs w:val="21"/>
              </w:rPr>
            </w:pPr>
            <w:r w:rsidRPr="00D27A3D">
              <w:rPr>
                <w:rFonts w:ascii="Times New Roman" w:hAnsi="Times New Roman"/>
                <w:szCs w:val="21"/>
              </w:rPr>
              <w:t>构造深度</w:t>
            </w:r>
          </w:p>
        </w:tc>
        <w:tc>
          <w:tcPr>
            <w:tcW w:w="1227" w:type="pct"/>
            <w:gridSpan w:val="2"/>
            <w:vMerge w:val="restart"/>
            <w:tcBorders>
              <w:top w:val="single" w:sz="4" w:space="0" w:color="auto"/>
              <w:left w:val="single" w:sz="4" w:space="0" w:color="auto"/>
              <w:bottom w:val="single" w:sz="8" w:space="0" w:color="auto"/>
              <w:right w:val="single" w:sz="4" w:space="0" w:color="auto"/>
            </w:tcBorders>
            <w:vAlign w:val="center"/>
            <w:hideMark/>
          </w:tcPr>
          <w:p w14:paraId="6E9C85F1" w14:textId="77777777" w:rsidR="0070411A" w:rsidRPr="00D27A3D" w:rsidRDefault="0070411A">
            <w:pPr>
              <w:jc w:val="center"/>
              <w:rPr>
                <w:rFonts w:ascii="Times New Roman" w:hAnsi="Times New Roman"/>
                <w:szCs w:val="21"/>
              </w:rPr>
            </w:pPr>
            <w:r w:rsidRPr="00D27A3D">
              <w:rPr>
                <w:rFonts w:ascii="Times New Roman" w:hAnsi="Times New Roman"/>
                <w:szCs w:val="21"/>
              </w:rPr>
              <w:t>符合设计要求</w:t>
            </w:r>
          </w:p>
        </w:tc>
        <w:tc>
          <w:tcPr>
            <w:tcW w:w="472" w:type="pct"/>
            <w:vMerge w:val="restart"/>
            <w:tcBorders>
              <w:top w:val="single" w:sz="4" w:space="0" w:color="auto"/>
              <w:left w:val="single" w:sz="4" w:space="0" w:color="auto"/>
              <w:bottom w:val="single" w:sz="8" w:space="0" w:color="auto"/>
              <w:right w:val="single" w:sz="4" w:space="0" w:color="auto"/>
            </w:tcBorders>
            <w:vAlign w:val="center"/>
            <w:hideMark/>
          </w:tcPr>
          <w:p w14:paraId="05CB5415" w14:textId="77777777" w:rsidR="0070411A" w:rsidRPr="00D27A3D" w:rsidRDefault="0070411A">
            <w:pPr>
              <w:jc w:val="center"/>
              <w:rPr>
                <w:rFonts w:ascii="Times New Roman" w:hAnsi="Times New Roman"/>
                <w:szCs w:val="21"/>
              </w:rPr>
            </w:pPr>
            <w:r w:rsidRPr="00D27A3D">
              <w:rPr>
                <w:rFonts w:ascii="Times New Roman" w:hAnsi="Times New Roman"/>
                <w:szCs w:val="21"/>
              </w:rPr>
              <w:t>200m</w:t>
            </w:r>
          </w:p>
        </w:tc>
        <w:tc>
          <w:tcPr>
            <w:tcW w:w="1101" w:type="pct"/>
            <w:gridSpan w:val="3"/>
            <w:vMerge w:val="restart"/>
            <w:tcBorders>
              <w:top w:val="single" w:sz="4" w:space="0" w:color="auto"/>
              <w:left w:val="single" w:sz="4" w:space="0" w:color="auto"/>
              <w:bottom w:val="single" w:sz="8" w:space="0" w:color="auto"/>
              <w:right w:val="single" w:sz="4" w:space="0" w:color="auto"/>
            </w:tcBorders>
            <w:vAlign w:val="center"/>
            <w:hideMark/>
          </w:tcPr>
          <w:p w14:paraId="646561E6" w14:textId="77777777" w:rsidR="0070411A" w:rsidRPr="00D27A3D" w:rsidRDefault="0070411A">
            <w:pPr>
              <w:jc w:val="center"/>
              <w:rPr>
                <w:rFonts w:ascii="Times New Roman" w:hAnsi="Times New Roman"/>
                <w:szCs w:val="21"/>
              </w:rPr>
            </w:pPr>
            <w:r w:rsidRPr="00D27A3D">
              <w:rPr>
                <w:rFonts w:ascii="Times New Roman" w:hAnsi="Times New Roman"/>
                <w:szCs w:val="21"/>
              </w:rPr>
              <w:t>1</w:t>
            </w:r>
          </w:p>
        </w:tc>
        <w:tc>
          <w:tcPr>
            <w:tcW w:w="1210" w:type="pct"/>
            <w:tcBorders>
              <w:top w:val="single" w:sz="4" w:space="0" w:color="auto"/>
              <w:left w:val="single" w:sz="4" w:space="0" w:color="auto"/>
              <w:bottom w:val="single" w:sz="4" w:space="0" w:color="auto"/>
              <w:right w:val="single" w:sz="8" w:space="0" w:color="auto"/>
            </w:tcBorders>
            <w:vAlign w:val="center"/>
            <w:hideMark/>
          </w:tcPr>
          <w:p w14:paraId="20699E35" w14:textId="77777777" w:rsidR="0070411A" w:rsidRPr="00D27A3D" w:rsidRDefault="0070411A">
            <w:pPr>
              <w:jc w:val="center"/>
              <w:rPr>
                <w:rFonts w:ascii="Times New Roman" w:hAnsi="Times New Roman"/>
                <w:szCs w:val="21"/>
              </w:rPr>
            </w:pPr>
            <w:r w:rsidRPr="00D27A3D">
              <w:rPr>
                <w:rFonts w:ascii="Times New Roman" w:hAnsi="Times New Roman"/>
                <w:szCs w:val="21"/>
              </w:rPr>
              <w:t>砂铺法</w:t>
            </w:r>
          </w:p>
        </w:tc>
      </w:tr>
      <w:tr w:rsidR="00D27A3D" w:rsidRPr="00D27A3D" w14:paraId="1F8A3B0D" w14:textId="77777777" w:rsidTr="0070411A">
        <w:trPr>
          <w:trHeight w:val="369"/>
          <w:jc w:val="center"/>
        </w:trPr>
        <w:tc>
          <w:tcPr>
            <w:tcW w:w="0" w:type="auto"/>
            <w:gridSpan w:val="2"/>
            <w:vMerge/>
            <w:tcBorders>
              <w:top w:val="single" w:sz="4" w:space="0" w:color="auto"/>
              <w:left w:val="single" w:sz="8" w:space="0" w:color="auto"/>
              <w:bottom w:val="single" w:sz="8" w:space="0" w:color="auto"/>
              <w:right w:val="single" w:sz="4" w:space="0" w:color="auto"/>
            </w:tcBorders>
            <w:vAlign w:val="center"/>
            <w:hideMark/>
          </w:tcPr>
          <w:p w14:paraId="513A321B" w14:textId="77777777" w:rsidR="0070411A" w:rsidRPr="00D27A3D" w:rsidRDefault="0070411A">
            <w:pPr>
              <w:widowControl/>
              <w:jc w:val="left"/>
              <w:rPr>
                <w:rFonts w:ascii="Times New Roman" w:hAnsi="Times New Roman"/>
                <w:szCs w:val="21"/>
              </w:rPr>
            </w:pPr>
          </w:p>
        </w:tc>
        <w:tc>
          <w:tcPr>
            <w:tcW w:w="0" w:type="auto"/>
            <w:vMerge/>
            <w:tcBorders>
              <w:top w:val="single" w:sz="4" w:space="0" w:color="auto"/>
              <w:left w:val="single" w:sz="4" w:space="0" w:color="auto"/>
              <w:bottom w:val="single" w:sz="8" w:space="0" w:color="auto"/>
              <w:right w:val="single" w:sz="4" w:space="0" w:color="auto"/>
            </w:tcBorders>
            <w:vAlign w:val="center"/>
            <w:hideMark/>
          </w:tcPr>
          <w:p w14:paraId="40A1065B" w14:textId="77777777" w:rsidR="0070411A" w:rsidRPr="00D27A3D" w:rsidRDefault="0070411A">
            <w:pPr>
              <w:widowControl/>
              <w:jc w:val="left"/>
              <w:rPr>
                <w:rFonts w:ascii="Times New Roman" w:hAnsi="Times New Roman"/>
                <w:szCs w:val="21"/>
              </w:rPr>
            </w:pPr>
          </w:p>
        </w:tc>
        <w:tc>
          <w:tcPr>
            <w:tcW w:w="0" w:type="auto"/>
            <w:gridSpan w:val="2"/>
            <w:vMerge/>
            <w:tcBorders>
              <w:top w:val="single" w:sz="4" w:space="0" w:color="auto"/>
              <w:left w:val="single" w:sz="4" w:space="0" w:color="auto"/>
              <w:bottom w:val="single" w:sz="8" w:space="0" w:color="auto"/>
              <w:right w:val="single" w:sz="4" w:space="0" w:color="auto"/>
            </w:tcBorders>
            <w:vAlign w:val="center"/>
            <w:hideMark/>
          </w:tcPr>
          <w:p w14:paraId="7C7DB502" w14:textId="77777777" w:rsidR="0070411A" w:rsidRPr="00D27A3D" w:rsidRDefault="0070411A">
            <w:pPr>
              <w:widowControl/>
              <w:jc w:val="left"/>
              <w:rPr>
                <w:rFonts w:ascii="Times New Roman" w:hAnsi="Times New Roman"/>
                <w:szCs w:val="21"/>
              </w:rPr>
            </w:pPr>
          </w:p>
        </w:tc>
        <w:tc>
          <w:tcPr>
            <w:tcW w:w="0" w:type="auto"/>
            <w:vMerge/>
            <w:tcBorders>
              <w:top w:val="single" w:sz="4" w:space="0" w:color="auto"/>
              <w:left w:val="single" w:sz="4" w:space="0" w:color="auto"/>
              <w:bottom w:val="single" w:sz="8" w:space="0" w:color="auto"/>
              <w:right w:val="single" w:sz="4" w:space="0" w:color="auto"/>
            </w:tcBorders>
            <w:vAlign w:val="center"/>
            <w:hideMark/>
          </w:tcPr>
          <w:p w14:paraId="7D9619C4" w14:textId="77777777" w:rsidR="0070411A" w:rsidRPr="00D27A3D" w:rsidRDefault="0070411A">
            <w:pPr>
              <w:widowControl/>
              <w:jc w:val="left"/>
              <w:rPr>
                <w:rFonts w:ascii="Times New Roman" w:hAnsi="Times New Roman"/>
                <w:szCs w:val="21"/>
              </w:rPr>
            </w:pPr>
          </w:p>
        </w:tc>
        <w:tc>
          <w:tcPr>
            <w:tcW w:w="0" w:type="auto"/>
            <w:gridSpan w:val="3"/>
            <w:vMerge/>
            <w:tcBorders>
              <w:top w:val="single" w:sz="4" w:space="0" w:color="auto"/>
              <w:left w:val="single" w:sz="4" w:space="0" w:color="auto"/>
              <w:bottom w:val="single" w:sz="8" w:space="0" w:color="auto"/>
              <w:right w:val="single" w:sz="4" w:space="0" w:color="auto"/>
            </w:tcBorders>
            <w:vAlign w:val="center"/>
            <w:hideMark/>
          </w:tcPr>
          <w:p w14:paraId="026760C7" w14:textId="77777777" w:rsidR="0070411A" w:rsidRPr="00D27A3D" w:rsidRDefault="0070411A">
            <w:pPr>
              <w:widowControl/>
              <w:jc w:val="left"/>
              <w:rPr>
                <w:rFonts w:ascii="Times New Roman" w:hAnsi="Times New Roman"/>
                <w:szCs w:val="21"/>
              </w:rPr>
            </w:pPr>
          </w:p>
        </w:tc>
        <w:tc>
          <w:tcPr>
            <w:tcW w:w="1210" w:type="pct"/>
            <w:tcBorders>
              <w:top w:val="single" w:sz="4" w:space="0" w:color="auto"/>
              <w:left w:val="single" w:sz="4" w:space="0" w:color="auto"/>
              <w:bottom w:val="single" w:sz="8" w:space="0" w:color="auto"/>
              <w:right w:val="single" w:sz="8" w:space="0" w:color="auto"/>
            </w:tcBorders>
            <w:vAlign w:val="center"/>
            <w:hideMark/>
          </w:tcPr>
          <w:p w14:paraId="52F86D69" w14:textId="77777777" w:rsidR="0070411A" w:rsidRPr="00D27A3D" w:rsidRDefault="0070411A">
            <w:pPr>
              <w:jc w:val="center"/>
              <w:rPr>
                <w:rFonts w:ascii="Times New Roman" w:hAnsi="Times New Roman"/>
                <w:szCs w:val="21"/>
              </w:rPr>
            </w:pPr>
            <w:r w:rsidRPr="00D27A3D">
              <w:rPr>
                <w:rFonts w:ascii="Times New Roman" w:hAnsi="Times New Roman"/>
                <w:szCs w:val="21"/>
              </w:rPr>
              <w:t>激光构造深度仪</w:t>
            </w:r>
          </w:p>
        </w:tc>
      </w:tr>
    </w:tbl>
    <w:p w14:paraId="15082D67" w14:textId="77777777" w:rsidR="0070411A" w:rsidRPr="00D27A3D" w:rsidRDefault="0070411A" w:rsidP="0070411A">
      <w:pPr>
        <w:widowControl/>
        <w:adjustRightInd w:val="0"/>
        <w:snapToGrid w:val="0"/>
        <w:spacing w:line="300" w:lineRule="atLeast"/>
        <w:ind w:firstLineChars="200" w:firstLine="420"/>
        <w:textAlignment w:val="bottom"/>
        <w:rPr>
          <w:rFonts w:ascii="Times New Roman" w:hAnsi="宋体"/>
          <w:kern w:val="0"/>
          <w:szCs w:val="21"/>
        </w:rPr>
      </w:pPr>
      <w:r w:rsidRPr="00D27A3D">
        <w:rPr>
          <w:rFonts w:ascii="Times New Roman" w:hAnsi="宋体" w:hint="eastAsia"/>
          <w:kern w:val="0"/>
          <w:szCs w:val="21"/>
        </w:rPr>
        <w:t>注：</w:t>
      </w:r>
      <w:r w:rsidRPr="00D27A3D">
        <w:rPr>
          <w:rFonts w:ascii="Times New Roman" w:hAnsi="宋体"/>
          <w:kern w:val="0"/>
          <w:szCs w:val="21"/>
        </w:rPr>
        <w:t>1.</w:t>
      </w:r>
      <w:r w:rsidRPr="00D27A3D">
        <w:rPr>
          <w:rFonts w:ascii="Times New Roman" w:hAnsi="宋体" w:hint="eastAsia"/>
          <w:kern w:val="0"/>
          <w:szCs w:val="21"/>
        </w:rPr>
        <w:t>测平仪为全线每车道连续检测</w:t>
      </w:r>
      <w:r w:rsidRPr="00D27A3D">
        <w:rPr>
          <w:rFonts w:ascii="Times New Roman" w:hAnsi="宋体"/>
          <w:kern w:val="0"/>
          <w:szCs w:val="21"/>
        </w:rPr>
        <w:t>100m</w:t>
      </w:r>
      <w:r w:rsidRPr="00D27A3D">
        <w:rPr>
          <w:rFonts w:ascii="Times New Roman" w:hAnsi="宋体" w:hint="eastAsia"/>
          <w:kern w:val="0"/>
          <w:szCs w:val="21"/>
        </w:rPr>
        <w:t>计算标准差</w:t>
      </w:r>
      <w:r w:rsidRPr="00D27A3D">
        <w:rPr>
          <w:rFonts w:ascii="Times New Roman" w:hAnsi="宋体" w:hint="eastAsia"/>
          <w:i/>
          <w:iCs/>
          <w:kern w:val="0"/>
          <w:szCs w:val="21"/>
        </w:rPr>
        <w:t>σ</w:t>
      </w:r>
      <w:r w:rsidRPr="00D27A3D">
        <w:rPr>
          <w:rFonts w:ascii="Times New Roman" w:hAnsi="宋体" w:hint="eastAsia"/>
          <w:kern w:val="0"/>
          <w:szCs w:val="21"/>
        </w:rPr>
        <w:t>；无测平仪时可采用</w:t>
      </w:r>
      <w:r w:rsidRPr="00D27A3D">
        <w:rPr>
          <w:rFonts w:ascii="Times New Roman" w:hAnsi="宋体"/>
          <w:kern w:val="0"/>
          <w:szCs w:val="21"/>
        </w:rPr>
        <w:t>3m</w:t>
      </w:r>
      <w:r w:rsidRPr="00D27A3D">
        <w:rPr>
          <w:rFonts w:ascii="Times New Roman" w:hAnsi="宋体" w:hint="eastAsia"/>
          <w:kern w:val="0"/>
          <w:szCs w:val="21"/>
        </w:rPr>
        <w:t>直尺检测；表中检验频率点数为测线数。</w:t>
      </w:r>
    </w:p>
    <w:p w14:paraId="75C28D6D" w14:textId="77777777" w:rsidR="0070411A" w:rsidRPr="00D27A3D" w:rsidRDefault="0070411A" w:rsidP="0070411A">
      <w:pPr>
        <w:widowControl/>
        <w:adjustRightInd w:val="0"/>
        <w:snapToGrid w:val="0"/>
        <w:spacing w:line="300" w:lineRule="atLeast"/>
        <w:textAlignment w:val="bottom"/>
        <w:rPr>
          <w:rFonts w:ascii="Times New Roman" w:hAnsi="宋体"/>
          <w:kern w:val="0"/>
          <w:szCs w:val="21"/>
        </w:rPr>
      </w:pPr>
      <w:r w:rsidRPr="00D27A3D">
        <w:rPr>
          <w:rFonts w:ascii="Times New Roman" w:hAnsi="宋体"/>
          <w:kern w:val="0"/>
          <w:szCs w:val="21"/>
        </w:rPr>
        <w:t xml:space="preserve">    2.</w:t>
      </w:r>
      <w:r w:rsidRPr="00D27A3D">
        <w:rPr>
          <w:rFonts w:ascii="Times New Roman" w:hAnsi="宋体" w:hint="eastAsia"/>
          <w:kern w:val="0"/>
          <w:szCs w:val="21"/>
        </w:rPr>
        <w:t>平整度、抗滑性能也可采用自动检测设备进行检测。</w:t>
      </w:r>
    </w:p>
    <w:p w14:paraId="43B8739A" w14:textId="77777777" w:rsidR="0070411A" w:rsidRPr="00D27A3D" w:rsidRDefault="0070411A" w:rsidP="0070411A">
      <w:pPr>
        <w:widowControl/>
        <w:adjustRightInd w:val="0"/>
        <w:snapToGrid w:val="0"/>
        <w:spacing w:line="300" w:lineRule="atLeast"/>
        <w:ind w:firstLineChars="200" w:firstLine="420"/>
        <w:textAlignment w:val="bottom"/>
        <w:rPr>
          <w:rFonts w:ascii="Times New Roman" w:hAnsi="宋体"/>
          <w:kern w:val="0"/>
          <w:szCs w:val="21"/>
        </w:rPr>
      </w:pPr>
      <w:r w:rsidRPr="00D27A3D">
        <w:rPr>
          <w:rFonts w:ascii="Times New Roman" w:hAnsi="宋体"/>
          <w:kern w:val="0"/>
          <w:szCs w:val="21"/>
        </w:rPr>
        <w:t>3.</w:t>
      </w:r>
      <w:r w:rsidRPr="00D27A3D">
        <w:rPr>
          <w:rFonts w:ascii="Times New Roman" w:hAnsi="宋体" w:hint="eastAsia"/>
          <w:kern w:val="0"/>
          <w:szCs w:val="21"/>
        </w:rPr>
        <w:t>底基层表面、下面层应按设计规定用量洒泼透层油、粘层油。</w:t>
      </w:r>
    </w:p>
    <w:p w14:paraId="1637AF18" w14:textId="77777777" w:rsidR="0070411A" w:rsidRPr="00D27A3D" w:rsidRDefault="0070411A" w:rsidP="0070411A">
      <w:pPr>
        <w:widowControl/>
        <w:adjustRightInd w:val="0"/>
        <w:snapToGrid w:val="0"/>
        <w:spacing w:line="300" w:lineRule="atLeast"/>
        <w:textAlignment w:val="bottom"/>
        <w:rPr>
          <w:rFonts w:ascii="Times New Roman" w:hAnsi="宋体"/>
          <w:kern w:val="0"/>
          <w:szCs w:val="21"/>
        </w:rPr>
      </w:pPr>
      <w:r w:rsidRPr="00D27A3D">
        <w:rPr>
          <w:rFonts w:ascii="Times New Roman" w:hAnsi="宋体"/>
          <w:kern w:val="0"/>
          <w:szCs w:val="21"/>
        </w:rPr>
        <w:t xml:space="preserve">    4.</w:t>
      </w:r>
      <w:r w:rsidRPr="00D27A3D">
        <w:rPr>
          <w:rFonts w:ascii="Times New Roman" w:hAnsi="宋体" w:hint="eastAsia"/>
          <w:kern w:val="0"/>
          <w:szCs w:val="21"/>
        </w:rPr>
        <w:t>中面层、底面层仅进行中线偏位、平整度、宽度、横坡的检测。</w:t>
      </w:r>
    </w:p>
    <w:p w14:paraId="7144DE84" w14:textId="77777777" w:rsidR="0070411A" w:rsidRPr="00D27A3D" w:rsidRDefault="0070411A" w:rsidP="0070411A">
      <w:pPr>
        <w:widowControl/>
        <w:adjustRightInd w:val="0"/>
        <w:snapToGrid w:val="0"/>
        <w:spacing w:line="300" w:lineRule="atLeast"/>
        <w:textAlignment w:val="bottom"/>
        <w:rPr>
          <w:rFonts w:ascii="Times New Roman" w:hAnsi="宋体"/>
          <w:kern w:val="0"/>
          <w:szCs w:val="21"/>
        </w:rPr>
      </w:pPr>
      <w:r w:rsidRPr="00D27A3D">
        <w:rPr>
          <w:rFonts w:ascii="Times New Roman" w:hAnsi="宋体"/>
          <w:kern w:val="0"/>
          <w:szCs w:val="21"/>
        </w:rPr>
        <w:t xml:space="preserve">    5.</w:t>
      </w:r>
      <w:r w:rsidRPr="00D27A3D">
        <w:rPr>
          <w:rFonts w:ascii="Times New Roman" w:hAnsi="宋体" w:hint="eastAsia"/>
          <w:kern w:val="0"/>
          <w:szCs w:val="21"/>
        </w:rPr>
        <w:t>改性（再生）沥青混凝土路面可采用此表进行检验。</w:t>
      </w:r>
    </w:p>
    <w:p w14:paraId="7A1973FF" w14:textId="77777777" w:rsidR="0070411A" w:rsidRPr="00D27A3D" w:rsidRDefault="0070411A" w:rsidP="0070411A">
      <w:pPr>
        <w:widowControl/>
        <w:adjustRightInd w:val="0"/>
        <w:snapToGrid w:val="0"/>
        <w:spacing w:line="300" w:lineRule="atLeast"/>
        <w:ind w:firstLineChars="200" w:firstLine="420"/>
        <w:textAlignment w:val="bottom"/>
        <w:rPr>
          <w:rFonts w:ascii="Times New Roman" w:hAnsi="宋体"/>
          <w:kern w:val="0"/>
          <w:szCs w:val="21"/>
        </w:rPr>
      </w:pPr>
      <w:r w:rsidRPr="00D27A3D">
        <w:rPr>
          <w:rFonts w:ascii="Times New Roman" w:hAnsi="宋体"/>
          <w:kern w:val="0"/>
          <w:szCs w:val="21"/>
        </w:rPr>
        <w:t>6.</w:t>
      </w:r>
      <w:r w:rsidRPr="00D27A3D">
        <w:rPr>
          <w:rFonts w:ascii="Times New Roman" w:hAnsi="宋体" w:hint="eastAsia"/>
          <w:kern w:val="0"/>
          <w:szCs w:val="21"/>
        </w:rPr>
        <w:t>十字法检查井框与路面高差，每座检查井均应检查。十字法检查中，以平行于道路中线，过检查井盖中心的直线做基线，另一条与基线垂直，构成检查用十字线。</w:t>
      </w:r>
    </w:p>
    <w:p w14:paraId="3D83FC31" w14:textId="77777777" w:rsidR="0070411A" w:rsidRPr="00D27A3D" w:rsidRDefault="0070411A" w:rsidP="003026D6">
      <w:pPr>
        <w:spacing w:beforeLines="100" w:before="240" w:line="400" w:lineRule="exact"/>
        <w:ind w:firstLineChars="100" w:firstLine="241"/>
        <w:rPr>
          <w:rFonts w:ascii="Times New Roman" w:hAnsi="Times New Roman"/>
          <w:sz w:val="24"/>
          <w:szCs w:val="28"/>
        </w:rPr>
      </w:pPr>
      <w:r w:rsidRPr="00D27A3D">
        <w:rPr>
          <w:rFonts w:ascii="Times New Roman" w:hAnsi="Times New Roman"/>
          <w:b/>
          <w:sz w:val="24"/>
          <w:szCs w:val="28"/>
        </w:rPr>
        <w:t xml:space="preserve">8.4.3  </w:t>
      </w:r>
      <w:r w:rsidRPr="00D27A3D">
        <w:rPr>
          <w:rFonts w:ascii="Times New Roman" w:hAnsi="Times New Roman" w:hint="eastAsia"/>
          <w:sz w:val="24"/>
          <w:szCs w:val="28"/>
        </w:rPr>
        <w:t>公路工程的泡沫沥青温拌混合料面层的质量验收应按</w:t>
      </w:r>
      <w:r w:rsidR="005212E6">
        <w:rPr>
          <w:rFonts w:ascii="Times New Roman" w:hAnsi="Times New Roman" w:hint="eastAsia"/>
          <w:sz w:val="24"/>
          <w:szCs w:val="28"/>
        </w:rPr>
        <w:t>现行行业标准</w:t>
      </w:r>
      <w:r w:rsidRPr="00D27A3D">
        <w:rPr>
          <w:rFonts w:ascii="Times New Roman" w:hAnsi="Times New Roman" w:hint="eastAsia"/>
          <w:sz w:val="24"/>
          <w:szCs w:val="28"/>
        </w:rPr>
        <w:t>《公路沥青路面施工技术规范》</w:t>
      </w:r>
      <w:r w:rsidRPr="00D27A3D">
        <w:rPr>
          <w:rFonts w:ascii="Times New Roman" w:hAnsi="Times New Roman"/>
          <w:sz w:val="24"/>
          <w:szCs w:val="28"/>
        </w:rPr>
        <w:t>JTG F40</w:t>
      </w:r>
      <w:r w:rsidRPr="00D27A3D">
        <w:rPr>
          <w:rFonts w:ascii="Times New Roman" w:hAnsi="Times New Roman" w:hint="eastAsia"/>
          <w:sz w:val="24"/>
          <w:szCs w:val="28"/>
        </w:rPr>
        <w:t>及</w:t>
      </w:r>
      <w:r w:rsidR="005212E6" w:rsidRPr="005212E6">
        <w:rPr>
          <w:rFonts w:ascii="Times New Roman" w:hAnsi="Times New Roman" w:hint="eastAsia"/>
          <w:sz w:val="24"/>
          <w:szCs w:val="28"/>
        </w:rPr>
        <w:t>现行行业标准</w:t>
      </w:r>
      <w:r w:rsidRPr="00D27A3D">
        <w:rPr>
          <w:rFonts w:ascii="Times New Roman" w:hAnsi="Times New Roman" w:hint="eastAsia"/>
          <w:sz w:val="24"/>
          <w:szCs w:val="28"/>
        </w:rPr>
        <w:t>《公路工程质量检验评定标准》</w:t>
      </w:r>
      <w:r w:rsidR="00455B9F" w:rsidRPr="00455B9F">
        <w:rPr>
          <w:rFonts w:ascii="Times New Roman" w:hAnsi="Times New Roman" w:hint="eastAsia"/>
          <w:sz w:val="24"/>
          <w:szCs w:val="28"/>
        </w:rPr>
        <w:t>（第一册土建工程）</w:t>
      </w:r>
      <w:r w:rsidRPr="00D27A3D">
        <w:rPr>
          <w:rFonts w:ascii="Times New Roman" w:hAnsi="Times New Roman"/>
          <w:sz w:val="24"/>
          <w:szCs w:val="28"/>
        </w:rPr>
        <w:t>JTG F80/1</w:t>
      </w:r>
      <w:r w:rsidRPr="00D27A3D">
        <w:rPr>
          <w:rFonts w:ascii="Times New Roman" w:hAnsi="Times New Roman" w:hint="eastAsia"/>
          <w:sz w:val="24"/>
          <w:szCs w:val="28"/>
        </w:rPr>
        <w:t>的规定执行。</w:t>
      </w:r>
    </w:p>
    <w:p w14:paraId="0B6EB5B3" w14:textId="77777777" w:rsidR="0070411A" w:rsidRPr="00D27A3D" w:rsidRDefault="0070411A" w:rsidP="00B104AC">
      <w:pPr>
        <w:adjustRightInd w:val="0"/>
        <w:snapToGrid w:val="0"/>
        <w:spacing w:beforeLines="300" w:before="720" w:afterLines="300" w:after="720"/>
        <w:jc w:val="center"/>
        <w:outlineLvl w:val="0"/>
        <w:rPr>
          <w:rFonts w:ascii="方正小标宋简体" w:eastAsia="方正小标宋简体" w:hAnsi="方正小标宋简体" w:cs="方正小标宋简体"/>
          <w:kern w:val="44"/>
          <w:sz w:val="28"/>
          <w:szCs w:val="28"/>
        </w:rPr>
      </w:pPr>
      <w:r w:rsidRPr="00D27A3D">
        <w:rPr>
          <w:rFonts w:ascii="Times New Roman" w:hAnsi="Times New Roman"/>
          <w:sz w:val="24"/>
          <w:szCs w:val="24"/>
        </w:rPr>
        <w:br w:type="page"/>
      </w:r>
      <w:bookmarkStart w:id="97" w:name="_Toc6211"/>
      <w:bookmarkStart w:id="98" w:name="_Toc45549754"/>
      <w:r w:rsidRPr="00D27A3D">
        <w:rPr>
          <w:rFonts w:ascii="方正小标宋简体" w:eastAsia="方正小标宋简体" w:hAnsi="方正小标宋简体" w:cs="方正小标宋简体" w:hint="eastAsia"/>
          <w:kern w:val="44"/>
          <w:sz w:val="30"/>
          <w:szCs w:val="30"/>
        </w:rPr>
        <w:lastRenderedPageBreak/>
        <w:t>附录A</w:t>
      </w:r>
      <w:r w:rsidR="006D76DC" w:rsidRPr="00D27A3D">
        <w:rPr>
          <w:rFonts w:ascii="方正小标宋简体" w:eastAsia="方正小标宋简体" w:hAnsi="方正小标宋简体" w:cs="方正小标宋简体" w:hint="eastAsia"/>
          <w:kern w:val="44"/>
          <w:sz w:val="30"/>
          <w:szCs w:val="30"/>
        </w:rPr>
        <w:t xml:space="preserve">  </w:t>
      </w:r>
      <w:r w:rsidRPr="00D27A3D">
        <w:rPr>
          <w:rFonts w:ascii="方正小标宋简体" w:eastAsia="方正小标宋简体" w:hAnsi="方正小标宋简体" w:cs="方正小标宋简体" w:hint="eastAsia"/>
          <w:kern w:val="44"/>
          <w:sz w:val="30"/>
          <w:szCs w:val="30"/>
        </w:rPr>
        <w:t>膨胀率、半衰期试验方法</w:t>
      </w:r>
      <w:bookmarkEnd w:id="97"/>
      <w:bookmarkEnd w:id="98"/>
    </w:p>
    <w:p w14:paraId="313D5BF6" w14:textId="77777777" w:rsidR="0070411A" w:rsidRPr="00D27A3D" w:rsidRDefault="0070411A" w:rsidP="006D76DC">
      <w:pPr>
        <w:widowControl/>
        <w:spacing w:beforeLines="100" w:before="240" w:afterLines="100" w:after="240" w:line="380" w:lineRule="atLeast"/>
        <w:textAlignment w:val="bottom"/>
        <w:rPr>
          <w:rFonts w:ascii="Times New Roman" w:eastAsiaTheme="minorEastAsia" w:hAnsi="Times New Roman"/>
          <w:b/>
          <w:kern w:val="0"/>
          <w:sz w:val="28"/>
          <w:szCs w:val="21"/>
        </w:rPr>
      </w:pPr>
      <w:r w:rsidRPr="00D27A3D">
        <w:rPr>
          <w:rFonts w:ascii="Times New Roman" w:eastAsiaTheme="minorEastAsia" w:hAnsi="Times New Roman"/>
          <w:b/>
          <w:kern w:val="0"/>
          <w:sz w:val="28"/>
          <w:szCs w:val="21"/>
        </w:rPr>
        <w:t xml:space="preserve">A.1  </w:t>
      </w:r>
      <w:r w:rsidRPr="00D27A3D">
        <w:rPr>
          <w:rFonts w:ascii="Times New Roman" w:eastAsiaTheme="minorEastAsia" w:hAnsi="Times New Roman" w:hint="eastAsia"/>
          <w:b/>
          <w:kern w:val="0"/>
          <w:sz w:val="28"/>
          <w:szCs w:val="21"/>
        </w:rPr>
        <w:t>目的与适用范围</w:t>
      </w:r>
    </w:p>
    <w:p w14:paraId="19FDAE3B" w14:textId="77777777" w:rsidR="0070411A" w:rsidRPr="00D27A3D" w:rsidRDefault="0070411A" w:rsidP="006D76DC">
      <w:pPr>
        <w:widowControl/>
        <w:adjustRightInd w:val="0"/>
        <w:snapToGrid w:val="0"/>
        <w:spacing w:line="400" w:lineRule="exact"/>
        <w:ind w:firstLineChars="100" w:firstLine="241"/>
        <w:textAlignment w:val="bottom"/>
        <w:rPr>
          <w:rFonts w:ascii="Times New Roman" w:hAnsi="宋体"/>
          <w:kern w:val="0"/>
          <w:sz w:val="24"/>
          <w:szCs w:val="21"/>
        </w:rPr>
      </w:pPr>
      <w:r w:rsidRPr="00D27A3D">
        <w:rPr>
          <w:rFonts w:ascii="Times New Roman" w:hAnsi="Times New Roman"/>
          <w:b/>
          <w:kern w:val="0"/>
          <w:sz w:val="24"/>
          <w:szCs w:val="21"/>
        </w:rPr>
        <w:t xml:space="preserve">A.1.1  </w:t>
      </w:r>
      <w:r w:rsidRPr="00D27A3D">
        <w:rPr>
          <w:rFonts w:ascii="Times New Roman" w:hAnsi="宋体" w:hint="eastAsia"/>
          <w:kern w:val="0"/>
          <w:sz w:val="24"/>
          <w:szCs w:val="21"/>
        </w:rPr>
        <w:t>本方法适用于使用室内沥青发泡试验机</w:t>
      </w:r>
      <w:r w:rsidR="00B12DE2" w:rsidRPr="00D27A3D">
        <w:rPr>
          <w:rFonts w:ascii="Times New Roman" w:hAnsi="宋体" w:hint="eastAsia"/>
          <w:kern w:val="0"/>
          <w:sz w:val="24"/>
          <w:szCs w:val="21"/>
        </w:rPr>
        <w:t>测试</w:t>
      </w:r>
      <w:r w:rsidR="005231D5" w:rsidRPr="00D27A3D">
        <w:rPr>
          <w:rFonts w:ascii="Times New Roman" w:hAnsi="宋体" w:hint="eastAsia"/>
          <w:kern w:val="0"/>
          <w:sz w:val="24"/>
          <w:szCs w:val="21"/>
        </w:rPr>
        <w:t>泡沫</w:t>
      </w:r>
      <w:r w:rsidRPr="00D27A3D">
        <w:rPr>
          <w:rFonts w:ascii="Times New Roman" w:hAnsi="宋体" w:hint="eastAsia"/>
          <w:kern w:val="0"/>
          <w:sz w:val="24"/>
          <w:szCs w:val="21"/>
        </w:rPr>
        <w:t>沥青的膨胀率、半衰期</w:t>
      </w:r>
      <w:r w:rsidR="00B12DE2" w:rsidRPr="00D27A3D">
        <w:rPr>
          <w:rFonts w:ascii="Times New Roman" w:hAnsi="宋体" w:hint="eastAsia"/>
          <w:kern w:val="0"/>
          <w:sz w:val="24"/>
          <w:szCs w:val="21"/>
        </w:rPr>
        <w:t>，以确定泡沫沥青的最佳发泡温度和最佳发泡用水量。</w:t>
      </w:r>
    </w:p>
    <w:p w14:paraId="3411DA50" w14:textId="77777777" w:rsidR="0070411A" w:rsidRPr="00D27A3D" w:rsidRDefault="0070411A" w:rsidP="006D76DC">
      <w:pPr>
        <w:widowControl/>
        <w:spacing w:beforeLines="100" w:before="240" w:afterLines="100" w:after="240" w:line="380" w:lineRule="atLeast"/>
        <w:textAlignment w:val="bottom"/>
        <w:rPr>
          <w:rFonts w:ascii="Times New Roman" w:eastAsiaTheme="minorEastAsia" w:hAnsi="Times New Roman"/>
          <w:b/>
          <w:kern w:val="0"/>
          <w:sz w:val="28"/>
          <w:szCs w:val="21"/>
        </w:rPr>
      </w:pPr>
      <w:r w:rsidRPr="00D27A3D">
        <w:rPr>
          <w:rFonts w:ascii="Times New Roman" w:eastAsiaTheme="minorEastAsia" w:hAnsi="Times New Roman"/>
          <w:b/>
          <w:kern w:val="0"/>
          <w:sz w:val="28"/>
          <w:szCs w:val="21"/>
        </w:rPr>
        <w:t xml:space="preserve">A.2  </w:t>
      </w:r>
      <w:r w:rsidRPr="00D27A3D">
        <w:rPr>
          <w:rFonts w:ascii="Times New Roman" w:eastAsiaTheme="minorEastAsia" w:hAnsi="Times New Roman" w:hint="eastAsia"/>
          <w:b/>
          <w:kern w:val="0"/>
          <w:sz w:val="28"/>
          <w:szCs w:val="21"/>
        </w:rPr>
        <w:t>仪器与材料</w:t>
      </w:r>
    </w:p>
    <w:p w14:paraId="2BF0F07A" w14:textId="77777777" w:rsidR="0070411A" w:rsidRPr="00D27A3D" w:rsidRDefault="0070411A" w:rsidP="005231D5">
      <w:pPr>
        <w:widowControl/>
        <w:adjustRightInd w:val="0"/>
        <w:snapToGrid w:val="0"/>
        <w:spacing w:line="400" w:lineRule="exact"/>
        <w:ind w:firstLineChars="100" w:firstLine="241"/>
        <w:textAlignment w:val="bottom"/>
        <w:rPr>
          <w:rFonts w:ascii="Times New Roman" w:hAnsi="宋体"/>
          <w:kern w:val="0"/>
          <w:sz w:val="24"/>
          <w:szCs w:val="21"/>
        </w:rPr>
      </w:pPr>
      <w:r w:rsidRPr="00D27A3D">
        <w:rPr>
          <w:rFonts w:ascii="Times New Roman" w:hAnsi="Times New Roman"/>
          <w:b/>
          <w:kern w:val="0"/>
          <w:sz w:val="24"/>
          <w:szCs w:val="21"/>
        </w:rPr>
        <w:t xml:space="preserve">A.2.1  </w:t>
      </w:r>
      <w:r w:rsidRPr="00D27A3D">
        <w:rPr>
          <w:rFonts w:ascii="Times New Roman" w:hAnsi="宋体" w:hint="eastAsia"/>
          <w:kern w:val="0"/>
          <w:sz w:val="24"/>
          <w:szCs w:val="21"/>
        </w:rPr>
        <w:t>试验仪器和工具包括：沥青发泡试验机、</w:t>
      </w:r>
      <w:r w:rsidR="00553B28" w:rsidRPr="00D27A3D">
        <w:rPr>
          <w:rFonts w:ascii="Times New Roman" w:hAnsi="宋体" w:hint="eastAsia"/>
          <w:kern w:val="0"/>
          <w:sz w:val="24"/>
          <w:szCs w:val="21"/>
        </w:rPr>
        <w:t>专用钢制</w:t>
      </w:r>
      <w:r w:rsidRPr="00D27A3D">
        <w:rPr>
          <w:rFonts w:ascii="Times New Roman" w:hAnsi="宋体" w:hint="eastAsia"/>
          <w:kern w:val="0"/>
          <w:sz w:val="24"/>
          <w:szCs w:val="21"/>
        </w:rPr>
        <w:t>标准量桶</w:t>
      </w:r>
      <w:r w:rsidR="005F521A" w:rsidRPr="00D27A3D">
        <w:rPr>
          <w:rFonts w:ascii="Times New Roman" w:hAnsi="宋体" w:hint="eastAsia"/>
          <w:kern w:val="0"/>
          <w:sz w:val="24"/>
          <w:szCs w:val="21"/>
        </w:rPr>
        <w:t>（直径</w:t>
      </w:r>
      <w:r w:rsidR="005F521A" w:rsidRPr="00D27A3D">
        <w:rPr>
          <w:rFonts w:ascii="Times New Roman" w:hAnsi="宋体" w:hint="eastAsia"/>
          <w:kern w:val="0"/>
          <w:sz w:val="24"/>
          <w:szCs w:val="21"/>
        </w:rPr>
        <w:t>275mm</w:t>
      </w:r>
      <w:r w:rsidR="005F521A" w:rsidRPr="00D27A3D">
        <w:rPr>
          <w:rFonts w:ascii="Times New Roman" w:hAnsi="宋体" w:hint="eastAsia"/>
          <w:kern w:val="0"/>
          <w:sz w:val="24"/>
          <w:szCs w:val="21"/>
        </w:rPr>
        <w:t>，容积为</w:t>
      </w:r>
      <w:r w:rsidR="005F521A" w:rsidRPr="00D27A3D">
        <w:rPr>
          <w:rFonts w:ascii="Times New Roman" w:hAnsi="宋体" w:hint="eastAsia"/>
          <w:kern w:val="0"/>
          <w:sz w:val="24"/>
          <w:szCs w:val="21"/>
        </w:rPr>
        <w:t>20L</w:t>
      </w:r>
      <w:r w:rsidR="005F521A" w:rsidRPr="00D27A3D">
        <w:rPr>
          <w:rFonts w:ascii="Times New Roman" w:hAnsi="宋体" w:hint="eastAsia"/>
          <w:kern w:val="0"/>
          <w:sz w:val="24"/>
          <w:szCs w:val="21"/>
        </w:rPr>
        <w:t>）</w:t>
      </w:r>
      <w:r w:rsidRPr="00D27A3D">
        <w:rPr>
          <w:rFonts w:ascii="Times New Roman" w:hAnsi="宋体" w:hint="eastAsia"/>
          <w:kern w:val="0"/>
          <w:sz w:val="24"/>
          <w:szCs w:val="21"/>
        </w:rPr>
        <w:t>、标尺、秒表</w:t>
      </w:r>
      <w:r w:rsidR="005F521A" w:rsidRPr="00D27A3D">
        <w:rPr>
          <w:rFonts w:ascii="Times New Roman" w:hAnsi="宋体" w:hint="eastAsia"/>
          <w:kern w:val="0"/>
          <w:sz w:val="24"/>
          <w:szCs w:val="21"/>
        </w:rPr>
        <w:t>（精度不低于</w:t>
      </w:r>
      <w:r w:rsidR="005F521A" w:rsidRPr="00D27A3D">
        <w:rPr>
          <w:rFonts w:ascii="Times New Roman" w:hAnsi="宋体" w:hint="eastAsia"/>
          <w:kern w:val="0"/>
          <w:sz w:val="24"/>
          <w:szCs w:val="21"/>
        </w:rPr>
        <w:t>0.1s</w:t>
      </w:r>
      <w:r w:rsidR="005F521A" w:rsidRPr="00D27A3D">
        <w:rPr>
          <w:rFonts w:ascii="Times New Roman" w:hAnsi="宋体" w:hint="eastAsia"/>
          <w:kern w:val="0"/>
          <w:sz w:val="24"/>
          <w:szCs w:val="21"/>
        </w:rPr>
        <w:t>）</w:t>
      </w:r>
      <w:r w:rsidRPr="00D27A3D">
        <w:rPr>
          <w:rFonts w:ascii="Times New Roman" w:hAnsi="宋体" w:hint="eastAsia"/>
          <w:kern w:val="0"/>
          <w:sz w:val="24"/>
          <w:szCs w:val="21"/>
        </w:rPr>
        <w:t>、</w:t>
      </w:r>
      <w:r w:rsidR="008E5689" w:rsidRPr="00D27A3D">
        <w:rPr>
          <w:rFonts w:ascii="Times New Roman" w:hAnsi="宋体" w:hint="eastAsia"/>
          <w:kern w:val="0"/>
          <w:sz w:val="24"/>
          <w:szCs w:val="21"/>
        </w:rPr>
        <w:t>烘箱</w:t>
      </w:r>
      <w:r w:rsidR="00923D8C" w:rsidRPr="00D27A3D">
        <w:rPr>
          <w:rFonts w:ascii="Times New Roman" w:hAnsi="宋体" w:hint="eastAsia"/>
          <w:kern w:val="0"/>
          <w:sz w:val="24"/>
          <w:szCs w:val="21"/>
        </w:rPr>
        <w:t>（</w:t>
      </w:r>
      <w:r w:rsidR="008E5689" w:rsidRPr="00D27A3D">
        <w:rPr>
          <w:rFonts w:ascii="Times New Roman" w:hAnsi="宋体" w:hint="eastAsia"/>
          <w:kern w:val="0"/>
          <w:sz w:val="24"/>
          <w:szCs w:val="21"/>
        </w:rPr>
        <w:t>装有温度调节器）</w:t>
      </w:r>
      <w:r w:rsidR="005231D5" w:rsidRPr="00D27A3D">
        <w:rPr>
          <w:rFonts w:ascii="Times New Roman" w:hAnsi="宋体" w:hint="eastAsia"/>
          <w:kern w:val="0"/>
          <w:sz w:val="24"/>
          <w:szCs w:val="21"/>
        </w:rPr>
        <w:t>、温度计（量程</w:t>
      </w:r>
      <w:r w:rsidR="005231D5" w:rsidRPr="00D27A3D">
        <w:rPr>
          <w:rFonts w:ascii="Times New Roman" w:hAnsi="宋体" w:hint="eastAsia"/>
          <w:kern w:val="0"/>
          <w:sz w:val="24"/>
          <w:szCs w:val="21"/>
        </w:rPr>
        <w:t>0</w:t>
      </w:r>
      <w:r w:rsidR="005231D5" w:rsidRPr="00D27A3D">
        <w:rPr>
          <w:rFonts w:ascii="宋体" w:hAnsi="宋体" w:hint="eastAsia"/>
          <w:kern w:val="0"/>
          <w:sz w:val="24"/>
          <w:szCs w:val="21"/>
        </w:rPr>
        <w:t>～</w:t>
      </w:r>
      <w:r w:rsidR="005231D5" w:rsidRPr="00D27A3D">
        <w:rPr>
          <w:rFonts w:ascii="Times New Roman" w:hAnsi="宋体" w:hint="eastAsia"/>
          <w:kern w:val="0"/>
          <w:sz w:val="24"/>
          <w:szCs w:val="21"/>
        </w:rPr>
        <w:t>300</w:t>
      </w:r>
      <w:r w:rsidR="005231D5" w:rsidRPr="00D27A3D">
        <w:rPr>
          <w:rFonts w:ascii="Times New Roman" w:hAnsi="宋体" w:hint="eastAsia"/>
          <w:kern w:val="0"/>
          <w:sz w:val="24"/>
          <w:szCs w:val="21"/>
        </w:rPr>
        <w:t>℃，分度值</w:t>
      </w:r>
      <w:r w:rsidR="005231D5" w:rsidRPr="00D27A3D">
        <w:rPr>
          <w:rFonts w:ascii="Times New Roman" w:hAnsi="宋体"/>
          <w:kern w:val="0"/>
          <w:sz w:val="24"/>
          <w:szCs w:val="21"/>
        </w:rPr>
        <w:t>1</w:t>
      </w:r>
      <w:r w:rsidR="005231D5" w:rsidRPr="00D27A3D">
        <w:rPr>
          <w:rFonts w:ascii="Times New Roman" w:hAnsi="宋体" w:hint="eastAsia"/>
          <w:kern w:val="0"/>
          <w:sz w:val="24"/>
          <w:szCs w:val="21"/>
        </w:rPr>
        <w:t>℃）、滤网（孔径</w:t>
      </w:r>
      <w:r w:rsidR="005231D5" w:rsidRPr="00D27A3D">
        <w:rPr>
          <w:rFonts w:ascii="Times New Roman" w:hAnsi="宋体" w:hint="eastAsia"/>
          <w:kern w:val="0"/>
          <w:sz w:val="24"/>
          <w:szCs w:val="21"/>
        </w:rPr>
        <w:t>0.6mm</w:t>
      </w:r>
      <w:r w:rsidR="005231D5" w:rsidRPr="00D27A3D">
        <w:rPr>
          <w:rFonts w:ascii="Times New Roman" w:hAnsi="宋体" w:hint="eastAsia"/>
          <w:kern w:val="0"/>
          <w:sz w:val="24"/>
          <w:szCs w:val="21"/>
        </w:rPr>
        <w:t>）</w:t>
      </w:r>
      <w:r w:rsidRPr="00D27A3D">
        <w:rPr>
          <w:rFonts w:ascii="Times New Roman" w:hAnsi="宋体" w:hint="eastAsia"/>
          <w:kern w:val="0"/>
          <w:sz w:val="24"/>
          <w:szCs w:val="21"/>
        </w:rPr>
        <w:t>。</w:t>
      </w:r>
    </w:p>
    <w:p w14:paraId="554641C0" w14:textId="77777777" w:rsidR="0070411A" w:rsidRPr="00D27A3D" w:rsidRDefault="0070411A" w:rsidP="006D76DC">
      <w:pPr>
        <w:widowControl/>
        <w:adjustRightInd w:val="0"/>
        <w:snapToGrid w:val="0"/>
        <w:spacing w:beforeLines="100" w:before="240" w:line="400" w:lineRule="exact"/>
        <w:ind w:firstLineChars="100" w:firstLine="241"/>
        <w:textAlignment w:val="bottom"/>
        <w:rPr>
          <w:rFonts w:ascii="Times New Roman" w:hAnsi="宋体"/>
          <w:kern w:val="0"/>
          <w:sz w:val="24"/>
          <w:szCs w:val="21"/>
        </w:rPr>
      </w:pPr>
      <w:r w:rsidRPr="00D27A3D">
        <w:rPr>
          <w:rFonts w:ascii="Times New Roman" w:hAnsi="Times New Roman"/>
          <w:b/>
          <w:kern w:val="0"/>
          <w:sz w:val="24"/>
          <w:szCs w:val="21"/>
        </w:rPr>
        <w:t xml:space="preserve">A.2.2  </w:t>
      </w:r>
      <w:r w:rsidRPr="00D27A3D">
        <w:rPr>
          <w:rFonts w:ascii="Times New Roman" w:hAnsi="宋体" w:hint="eastAsia"/>
          <w:kern w:val="0"/>
          <w:sz w:val="24"/>
          <w:szCs w:val="21"/>
        </w:rPr>
        <w:t>材料：沥青</w:t>
      </w:r>
      <w:r w:rsidR="00CF228D" w:rsidRPr="00D27A3D">
        <w:rPr>
          <w:rFonts w:ascii="Times New Roman" w:hAnsi="宋体" w:hint="eastAsia"/>
          <w:kern w:val="0"/>
          <w:sz w:val="24"/>
          <w:szCs w:val="21"/>
        </w:rPr>
        <w:t>（每次试验</w:t>
      </w:r>
      <w:r w:rsidR="00BC503F" w:rsidRPr="00D27A3D">
        <w:rPr>
          <w:rFonts w:ascii="Times New Roman" w:hAnsi="宋体" w:hint="eastAsia"/>
          <w:kern w:val="0"/>
          <w:sz w:val="24"/>
          <w:szCs w:val="21"/>
        </w:rPr>
        <w:t>需</w:t>
      </w:r>
      <w:r w:rsidR="00CF228D" w:rsidRPr="00D27A3D">
        <w:rPr>
          <w:rFonts w:ascii="Times New Roman" w:hAnsi="宋体" w:hint="eastAsia"/>
          <w:kern w:val="0"/>
          <w:sz w:val="24"/>
          <w:szCs w:val="21"/>
        </w:rPr>
        <w:t>500g</w:t>
      </w:r>
      <w:r w:rsidR="00CF228D" w:rsidRPr="00D27A3D">
        <w:rPr>
          <w:rFonts w:ascii="Times New Roman" w:hAnsi="宋体" w:hint="eastAsia"/>
          <w:kern w:val="0"/>
          <w:sz w:val="24"/>
          <w:szCs w:val="21"/>
        </w:rPr>
        <w:t>）</w:t>
      </w:r>
      <w:r w:rsidRPr="00D27A3D">
        <w:rPr>
          <w:rFonts w:ascii="Times New Roman" w:hAnsi="宋体" w:hint="eastAsia"/>
          <w:kern w:val="0"/>
          <w:sz w:val="24"/>
          <w:szCs w:val="21"/>
        </w:rPr>
        <w:t>、水。</w:t>
      </w:r>
    </w:p>
    <w:p w14:paraId="03553CE5" w14:textId="77777777" w:rsidR="0070411A" w:rsidRPr="00D27A3D" w:rsidRDefault="0070411A" w:rsidP="006D76DC">
      <w:pPr>
        <w:widowControl/>
        <w:spacing w:beforeLines="100" w:before="240" w:afterLines="100" w:after="240" w:line="380" w:lineRule="atLeast"/>
        <w:textAlignment w:val="bottom"/>
        <w:rPr>
          <w:rFonts w:ascii="Times New Roman" w:eastAsiaTheme="minorEastAsia" w:hAnsi="Times New Roman"/>
          <w:b/>
          <w:kern w:val="0"/>
          <w:sz w:val="28"/>
          <w:szCs w:val="21"/>
        </w:rPr>
      </w:pPr>
      <w:r w:rsidRPr="00D27A3D">
        <w:rPr>
          <w:rFonts w:ascii="Times New Roman" w:eastAsiaTheme="minorEastAsia" w:hAnsi="Times New Roman"/>
          <w:b/>
          <w:kern w:val="0"/>
          <w:sz w:val="28"/>
          <w:szCs w:val="21"/>
        </w:rPr>
        <w:t xml:space="preserve">A.3  </w:t>
      </w:r>
      <w:r w:rsidRPr="00D27A3D">
        <w:rPr>
          <w:rFonts w:ascii="Times New Roman" w:eastAsiaTheme="minorEastAsia" w:hAnsi="Times New Roman" w:hint="eastAsia"/>
          <w:b/>
          <w:kern w:val="0"/>
          <w:sz w:val="28"/>
          <w:szCs w:val="21"/>
        </w:rPr>
        <w:t>方法与步骤</w:t>
      </w:r>
    </w:p>
    <w:p w14:paraId="780DBE02" w14:textId="77777777" w:rsidR="0070411A" w:rsidRPr="00D27A3D" w:rsidRDefault="0070411A" w:rsidP="006D76DC">
      <w:pPr>
        <w:widowControl/>
        <w:adjustRightInd w:val="0"/>
        <w:snapToGrid w:val="0"/>
        <w:spacing w:beforeLines="100" w:before="240" w:line="400" w:lineRule="exact"/>
        <w:ind w:firstLineChars="100" w:firstLine="241"/>
        <w:textAlignment w:val="bottom"/>
        <w:rPr>
          <w:rFonts w:ascii="Times New Roman" w:hAnsi="Times New Roman"/>
          <w:kern w:val="0"/>
          <w:sz w:val="24"/>
          <w:szCs w:val="21"/>
        </w:rPr>
      </w:pPr>
      <w:r w:rsidRPr="00D27A3D">
        <w:rPr>
          <w:rFonts w:ascii="Times New Roman" w:hAnsi="Times New Roman"/>
          <w:b/>
          <w:kern w:val="0"/>
          <w:sz w:val="24"/>
          <w:szCs w:val="21"/>
        </w:rPr>
        <w:t xml:space="preserve">A.3.1  </w:t>
      </w:r>
      <w:r w:rsidR="00CD12D0" w:rsidRPr="00D27A3D">
        <w:rPr>
          <w:rFonts w:ascii="Times New Roman" w:hAnsi="Times New Roman" w:hint="eastAsia"/>
          <w:kern w:val="0"/>
          <w:sz w:val="24"/>
          <w:szCs w:val="21"/>
        </w:rPr>
        <w:t>根据经验、工程条件以及沥青结合料类型，参照本规程第</w:t>
      </w:r>
      <w:r w:rsidR="00CD12D0" w:rsidRPr="00D27A3D">
        <w:rPr>
          <w:rFonts w:ascii="Times New Roman" w:hAnsi="Times New Roman"/>
          <w:kern w:val="0"/>
          <w:sz w:val="24"/>
          <w:szCs w:val="21"/>
        </w:rPr>
        <w:t>4.2.2</w:t>
      </w:r>
      <w:r w:rsidR="00CD12D0" w:rsidRPr="00D27A3D">
        <w:rPr>
          <w:rFonts w:ascii="Times New Roman" w:hAnsi="Times New Roman" w:hint="eastAsia"/>
          <w:kern w:val="0"/>
          <w:sz w:val="24"/>
          <w:szCs w:val="21"/>
        </w:rPr>
        <w:t>条推荐的最佳发泡条件，初步选定</w:t>
      </w:r>
      <w:r w:rsidR="00CD12D0" w:rsidRPr="00D27A3D">
        <w:rPr>
          <w:rFonts w:ascii="Times New Roman" w:hAnsi="Times New Roman"/>
          <w:kern w:val="0"/>
          <w:sz w:val="24"/>
          <w:szCs w:val="21"/>
        </w:rPr>
        <w:t>3</w:t>
      </w:r>
      <w:r w:rsidR="00CD12D0" w:rsidRPr="00D27A3D">
        <w:rPr>
          <w:rFonts w:ascii="Times New Roman" w:hAnsi="Times New Roman" w:hint="eastAsia"/>
          <w:kern w:val="0"/>
          <w:sz w:val="24"/>
          <w:szCs w:val="21"/>
        </w:rPr>
        <w:t>个发泡温度和</w:t>
      </w:r>
      <w:r w:rsidR="00CD12D0" w:rsidRPr="00D27A3D">
        <w:rPr>
          <w:rFonts w:ascii="Times New Roman" w:hAnsi="Times New Roman"/>
          <w:kern w:val="0"/>
          <w:sz w:val="24"/>
          <w:szCs w:val="21"/>
        </w:rPr>
        <w:t>3</w:t>
      </w:r>
      <w:r w:rsidR="00CD12D0" w:rsidRPr="00D27A3D">
        <w:rPr>
          <w:rFonts w:ascii="Times New Roman" w:hAnsi="Times New Roman" w:hint="eastAsia"/>
          <w:kern w:val="0"/>
          <w:sz w:val="24"/>
          <w:szCs w:val="21"/>
        </w:rPr>
        <w:t>个发泡用水量。</w:t>
      </w:r>
    </w:p>
    <w:p w14:paraId="423F41FF" w14:textId="77777777" w:rsidR="0070411A" w:rsidRPr="00D27A3D" w:rsidRDefault="0070411A" w:rsidP="006D76DC">
      <w:pPr>
        <w:widowControl/>
        <w:adjustRightInd w:val="0"/>
        <w:snapToGrid w:val="0"/>
        <w:spacing w:beforeLines="100" w:before="240" w:line="400" w:lineRule="exact"/>
        <w:ind w:firstLineChars="100" w:firstLine="241"/>
        <w:textAlignment w:val="bottom"/>
        <w:rPr>
          <w:rFonts w:ascii="Times New Roman" w:hAnsi="Times New Roman"/>
          <w:b/>
          <w:kern w:val="0"/>
          <w:sz w:val="24"/>
          <w:szCs w:val="21"/>
        </w:rPr>
      </w:pPr>
      <w:r w:rsidRPr="00D27A3D">
        <w:rPr>
          <w:rFonts w:ascii="Times New Roman" w:hAnsi="Times New Roman"/>
          <w:b/>
          <w:kern w:val="0"/>
          <w:sz w:val="24"/>
          <w:szCs w:val="21"/>
        </w:rPr>
        <w:t xml:space="preserve">A.3.2  </w:t>
      </w:r>
      <w:r w:rsidR="00CD12D0" w:rsidRPr="00D27A3D">
        <w:rPr>
          <w:rFonts w:ascii="Times New Roman" w:hAnsi="Times New Roman" w:hint="eastAsia"/>
          <w:kern w:val="0"/>
          <w:sz w:val="24"/>
          <w:szCs w:val="21"/>
        </w:rPr>
        <w:t>计算</w:t>
      </w:r>
      <w:r w:rsidR="00CD12D0" w:rsidRPr="00D27A3D">
        <w:rPr>
          <w:rFonts w:ascii="Times New Roman" w:hAnsi="Times New Roman"/>
          <w:kern w:val="0"/>
          <w:sz w:val="24"/>
          <w:szCs w:val="21"/>
        </w:rPr>
        <w:t>500g</w:t>
      </w:r>
      <w:r w:rsidR="00CD12D0" w:rsidRPr="00D27A3D">
        <w:rPr>
          <w:rFonts w:ascii="Times New Roman" w:hAnsi="Times New Roman" w:hint="eastAsia"/>
          <w:kern w:val="0"/>
          <w:sz w:val="24"/>
          <w:szCs w:val="21"/>
        </w:rPr>
        <w:t>沥青未发泡时，装入标准量桶中的高度</w:t>
      </w:r>
      <w:r w:rsidR="00CD12D0" w:rsidRPr="00D27A3D">
        <w:rPr>
          <w:rFonts w:ascii="Times New Roman" w:hAnsi="Times New Roman"/>
          <w:i/>
          <w:iCs/>
          <w:kern w:val="0"/>
          <w:sz w:val="24"/>
          <w:szCs w:val="21"/>
        </w:rPr>
        <w:t>h</w:t>
      </w:r>
      <w:r w:rsidR="00CD12D0" w:rsidRPr="00D27A3D">
        <w:rPr>
          <w:rFonts w:ascii="Times New Roman" w:hAnsi="Times New Roman"/>
          <w:kern w:val="0"/>
          <w:sz w:val="24"/>
          <w:szCs w:val="21"/>
          <w:vertAlign w:val="subscript"/>
        </w:rPr>
        <w:t>1</w:t>
      </w:r>
      <w:r w:rsidR="00CD12D0" w:rsidRPr="00D27A3D">
        <w:rPr>
          <w:rFonts w:ascii="Times New Roman" w:hAnsi="Times New Roman" w:hint="eastAsia"/>
          <w:kern w:val="0"/>
          <w:sz w:val="24"/>
          <w:szCs w:val="21"/>
        </w:rPr>
        <w:t>。</w:t>
      </w:r>
    </w:p>
    <w:p w14:paraId="0FD3BA5E" w14:textId="77777777" w:rsidR="0070411A" w:rsidRPr="00D27A3D" w:rsidRDefault="0070411A" w:rsidP="006D76DC">
      <w:pPr>
        <w:widowControl/>
        <w:spacing w:beforeLines="100" w:before="240" w:line="400" w:lineRule="exact"/>
        <w:ind w:firstLineChars="100" w:firstLine="241"/>
        <w:textAlignment w:val="bottom"/>
        <w:rPr>
          <w:rFonts w:ascii="Times New Roman" w:hAnsi="宋体"/>
          <w:kern w:val="0"/>
          <w:sz w:val="24"/>
          <w:szCs w:val="21"/>
        </w:rPr>
      </w:pPr>
      <w:r w:rsidRPr="00D27A3D">
        <w:rPr>
          <w:rFonts w:ascii="Times New Roman" w:hAnsi="Times New Roman"/>
          <w:b/>
          <w:kern w:val="0"/>
          <w:sz w:val="24"/>
          <w:szCs w:val="21"/>
        </w:rPr>
        <w:t xml:space="preserve">A.3.3  </w:t>
      </w:r>
      <w:r w:rsidRPr="00D27A3D">
        <w:rPr>
          <w:rFonts w:ascii="Times New Roman" w:hAnsi="宋体" w:hint="eastAsia"/>
          <w:kern w:val="0"/>
          <w:sz w:val="24"/>
          <w:szCs w:val="21"/>
        </w:rPr>
        <w:t>将沥青加热至试验温度。</w:t>
      </w:r>
    </w:p>
    <w:p w14:paraId="48A15CBF" w14:textId="77777777" w:rsidR="00240458" w:rsidRPr="00D27A3D" w:rsidRDefault="00CD12D0" w:rsidP="00240458">
      <w:pPr>
        <w:widowControl/>
        <w:spacing w:beforeLines="100" w:before="240" w:line="400" w:lineRule="exact"/>
        <w:ind w:firstLineChars="100" w:firstLine="241"/>
        <w:textAlignment w:val="bottom"/>
        <w:rPr>
          <w:rFonts w:ascii="Times New Roman" w:hAnsi="宋体"/>
          <w:kern w:val="0"/>
          <w:sz w:val="24"/>
          <w:szCs w:val="21"/>
        </w:rPr>
      </w:pPr>
      <w:r w:rsidRPr="00D27A3D">
        <w:rPr>
          <w:rFonts w:ascii="Times New Roman" w:hAnsi="Times New Roman"/>
          <w:b/>
          <w:kern w:val="0"/>
          <w:sz w:val="24"/>
          <w:szCs w:val="21"/>
        </w:rPr>
        <w:t>A.3.</w:t>
      </w:r>
      <w:r w:rsidRPr="00D27A3D">
        <w:rPr>
          <w:rFonts w:ascii="Times New Roman" w:hAnsi="Times New Roman" w:hint="eastAsia"/>
          <w:b/>
          <w:kern w:val="0"/>
          <w:sz w:val="24"/>
          <w:szCs w:val="21"/>
        </w:rPr>
        <w:t>4</w:t>
      </w:r>
      <w:r w:rsidR="00240458" w:rsidRPr="00D27A3D">
        <w:rPr>
          <w:rFonts w:ascii="Times New Roman" w:hAnsi="Times New Roman"/>
          <w:b/>
          <w:kern w:val="0"/>
          <w:sz w:val="24"/>
          <w:szCs w:val="21"/>
        </w:rPr>
        <w:t xml:space="preserve">  </w:t>
      </w:r>
      <w:r w:rsidR="00240458" w:rsidRPr="00D27A3D">
        <w:rPr>
          <w:rFonts w:ascii="Times New Roman" w:hAnsi="宋体" w:hint="eastAsia"/>
          <w:kern w:val="0"/>
          <w:sz w:val="24"/>
          <w:szCs w:val="21"/>
        </w:rPr>
        <w:t>将沥青发泡试验机中的沥青罐提前预热</w:t>
      </w:r>
      <w:r w:rsidR="00240458" w:rsidRPr="00D27A3D">
        <w:rPr>
          <w:rFonts w:ascii="Times New Roman" w:hAnsi="宋体"/>
          <w:kern w:val="0"/>
          <w:sz w:val="24"/>
          <w:szCs w:val="21"/>
        </w:rPr>
        <w:t>10</w:t>
      </w:r>
      <w:r w:rsidR="00240458" w:rsidRPr="00D27A3D">
        <w:rPr>
          <w:rFonts w:ascii="Times New Roman" w:hAnsi="宋体" w:hint="eastAsia"/>
          <w:kern w:val="0"/>
          <w:sz w:val="24"/>
          <w:szCs w:val="21"/>
        </w:rPr>
        <w:t>分钟，并将滤网铺放在沥青罐罐口，然后将加热至略高于试验温度的沥青放入沥青罐中，开启保温键，待沥青温度恒定在试验温度。</w:t>
      </w:r>
    </w:p>
    <w:p w14:paraId="716FF8DB" w14:textId="77777777" w:rsidR="0070411A" w:rsidRPr="00D27A3D" w:rsidRDefault="0070411A" w:rsidP="006D76DC">
      <w:pPr>
        <w:widowControl/>
        <w:adjustRightInd w:val="0"/>
        <w:snapToGrid w:val="0"/>
        <w:spacing w:beforeLines="100" w:before="240" w:line="400" w:lineRule="exact"/>
        <w:ind w:firstLineChars="100" w:firstLine="241"/>
        <w:textAlignment w:val="bottom"/>
        <w:rPr>
          <w:rFonts w:ascii="Times New Roman" w:hAnsi="Times New Roman"/>
          <w:kern w:val="0"/>
          <w:sz w:val="24"/>
          <w:szCs w:val="21"/>
        </w:rPr>
      </w:pPr>
      <w:r w:rsidRPr="00D27A3D">
        <w:rPr>
          <w:rFonts w:ascii="Times New Roman" w:hAnsi="Times New Roman"/>
          <w:b/>
          <w:kern w:val="0"/>
          <w:sz w:val="24"/>
          <w:szCs w:val="21"/>
        </w:rPr>
        <w:t>A.3.</w:t>
      </w:r>
      <w:r w:rsidR="00CD12D0" w:rsidRPr="00D27A3D">
        <w:rPr>
          <w:rFonts w:ascii="Times New Roman" w:hAnsi="Times New Roman" w:hint="eastAsia"/>
          <w:b/>
          <w:kern w:val="0"/>
          <w:sz w:val="24"/>
          <w:szCs w:val="21"/>
        </w:rPr>
        <w:t>5</w:t>
      </w:r>
      <w:r w:rsidRPr="00D27A3D">
        <w:rPr>
          <w:rFonts w:ascii="Times New Roman" w:hAnsi="Times New Roman"/>
          <w:b/>
          <w:kern w:val="0"/>
          <w:sz w:val="24"/>
          <w:szCs w:val="21"/>
        </w:rPr>
        <w:t xml:space="preserve">  </w:t>
      </w:r>
      <w:r w:rsidRPr="00D27A3D">
        <w:rPr>
          <w:rFonts w:ascii="Times New Roman" w:hAnsi="Times New Roman" w:hint="eastAsia"/>
          <w:kern w:val="0"/>
          <w:sz w:val="24"/>
          <w:szCs w:val="21"/>
        </w:rPr>
        <w:t>标定沥青喷射流量，设置计时器，使每次沥青喷射量为</w:t>
      </w:r>
      <w:r w:rsidRPr="00D27A3D">
        <w:rPr>
          <w:rFonts w:ascii="Times New Roman" w:hAnsi="Times New Roman"/>
          <w:kern w:val="0"/>
          <w:sz w:val="24"/>
          <w:szCs w:val="21"/>
        </w:rPr>
        <w:t>500g</w:t>
      </w:r>
      <w:r w:rsidRPr="00D27A3D">
        <w:rPr>
          <w:rFonts w:ascii="Times New Roman" w:hAnsi="Times New Roman" w:hint="eastAsia"/>
          <w:kern w:val="0"/>
          <w:sz w:val="24"/>
          <w:szCs w:val="21"/>
        </w:rPr>
        <w:t>。</w:t>
      </w:r>
    </w:p>
    <w:p w14:paraId="6FAAD1DB" w14:textId="77777777" w:rsidR="0070411A" w:rsidRPr="00D27A3D" w:rsidRDefault="0070411A" w:rsidP="006D76DC">
      <w:pPr>
        <w:widowControl/>
        <w:adjustRightInd w:val="0"/>
        <w:snapToGrid w:val="0"/>
        <w:spacing w:beforeLines="100" w:before="240" w:line="400" w:lineRule="exact"/>
        <w:ind w:firstLineChars="100" w:firstLine="241"/>
        <w:textAlignment w:val="bottom"/>
        <w:rPr>
          <w:rFonts w:ascii="Times New Roman" w:hAnsi="Times New Roman"/>
          <w:kern w:val="0"/>
          <w:sz w:val="24"/>
          <w:szCs w:val="21"/>
        </w:rPr>
      </w:pPr>
      <w:r w:rsidRPr="00D27A3D">
        <w:rPr>
          <w:rFonts w:ascii="Times New Roman" w:hAnsi="Times New Roman"/>
          <w:b/>
          <w:kern w:val="0"/>
          <w:sz w:val="24"/>
          <w:szCs w:val="21"/>
        </w:rPr>
        <w:t>A.3.</w:t>
      </w:r>
      <w:r w:rsidR="00CD12D0" w:rsidRPr="00D27A3D">
        <w:rPr>
          <w:rFonts w:ascii="Times New Roman" w:hAnsi="Times New Roman" w:hint="eastAsia"/>
          <w:b/>
          <w:kern w:val="0"/>
          <w:sz w:val="24"/>
          <w:szCs w:val="21"/>
        </w:rPr>
        <w:t>6</w:t>
      </w:r>
      <w:r w:rsidRPr="00D27A3D">
        <w:rPr>
          <w:rFonts w:ascii="Times New Roman" w:hAnsi="Times New Roman"/>
          <w:b/>
          <w:kern w:val="0"/>
          <w:sz w:val="24"/>
          <w:szCs w:val="21"/>
        </w:rPr>
        <w:t xml:space="preserve">  </w:t>
      </w:r>
      <w:r w:rsidRPr="00D27A3D">
        <w:rPr>
          <w:rFonts w:ascii="Times New Roman" w:hAnsi="Times New Roman" w:hint="eastAsia"/>
          <w:kern w:val="0"/>
          <w:sz w:val="24"/>
          <w:szCs w:val="21"/>
        </w:rPr>
        <w:t>设定水流量计，使水流量达到要求的用水量。</w:t>
      </w:r>
    </w:p>
    <w:p w14:paraId="0741B8C5" w14:textId="77777777" w:rsidR="0070411A" w:rsidRPr="00D27A3D" w:rsidRDefault="0070411A" w:rsidP="006D76DC">
      <w:pPr>
        <w:widowControl/>
        <w:adjustRightInd w:val="0"/>
        <w:snapToGrid w:val="0"/>
        <w:spacing w:beforeLines="100" w:before="240" w:line="400" w:lineRule="exact"/>
        <w:ind w:firstLineChars="100" w:firstLine="241"/>
        <w:textAlignment w:val="bottom"/>
        <w:rPr>
          <w:rFonts w:ascii="Times New Roman" w:hAnsi="Times New Roman"/>
          <w:kern w:val="0"/>
          <w:sz w:val="24"/>
          <w:szCs w:val="21"/>
        </w:rPr>
      </w:pPr>
      <w:r w:rsidRPr="00D27A3D">
        <w:rPr>
          <w:rFonts w:ascii="Times New Roman" w:hAnsi="Times New Roman"/>
          <w:b/>
          <w:kern w:val="0"/>
          <w:sz w:val="24"/>
          <w:szCs w:val="21"/>
        </w:rPr>
        <w:t>A.3.</w:t>
      </w:r>
      <w:r w:rsidR="00CD12D0" w:rsidRPr="00D27A3D">
        <w:rPr>
          <w:rFonts w:ascii="Times New Roman" w:hAnsi="Times New Roman" w:hint="eastAsia"/>
          <w:b/>
          <w:kern w:val="0"/>
          <w:sz w:val="24"/>
          <w:szCs w:val="21"/>
        </w:rPr>
        <w:t>7</w:t>
      </w:r>
      <w:r w:rsidRPr="00D27A3D">
        <w:rPr>
          <w:rFonts w:ascii="Times New Roman" w:hAnsi="Times New Roman"/>
          <w:b/>
          <w:kern w:val="0"/>
          <w:sz w:val="24"/>
          <w:szCs w:val="21"/>
        </w:rPr>
        <w:t xml:space="preserve">  </w:t>
      </w:r>
      <w:r w:rsidRPr="00D27A3D">
        <w:rPr>
          <w:rFonts w:ascii="Times New Roman" w:hAnsi="宋体" w:hint="eastAsia"/>
          <w:kern w:val="0"/>
          <w:sz w:val="24"/>
          <w:szCs w:val="21"/>
        </w:rPr>
        <w:t>将标尺固定在标准量桶边缘，尺</w:t>
      </w:r>
      <w:r w:rsidR="005F521A" w:rsidRPr="00D27A3D">
        <w:rPr>
          <w:rFonts w:ascii="Times New Roman" w:hAnsi="宋体" w:hint="eastAsia"/>
          <w:kern w:val="0"/>
          <w:sz w:val="24"/>
          <w:szCs w:val="21"/>
        </w:rPr>
        <w:t>底</w:t>
      </w:r>
      <w:r w:rsidRPr="00D27A3D">
        <w:rPr>
          <w:rFonts w:ascii="Times New Roman" w:hAnsi="宋体" w:hint="eastAsia"/>
          <w:kern w:val="0"/>
          <w:sz w:val="24"/>
          <w:szCs w:val="21"/>
        </w:rPr>
        <w:t>端与桶底垂直接触。</w:t>
      </w:r>
    </w:p>
    <w:p w14:paraId="7F5A1AEE" w14:textId="77777777" w:rsidR="0070411A" w:rsidRPr="00D27A3D" w:rsidRDefault="0070411A" w:rsidP="006D76DC">
      <w:pPr>
        <w:adjustRightInd w:val="0"/>
        <w:snapToGrid w:val="0"/>
        <w:spacing w:beforeLines="100" w:before="240" w:line="400" w:lineRule="exact"/>
        <w:ind w:firstLineChars="100" w:firstLine="241"/>
        <w:textAlignment w:val="bottom"/>
        <w:rPr>
          <w:rFonts w:ascii="Times New Roman" w:hAnsi="宋体"/>
          <w:kern w:val="0"/>
          <w:sz w:val="24"/>
          <w:szCs w:val="21"/>
        </w:rPr>
      </w:pPr>
      <w:r w:rsidRPr="00D27A3D">
        <w:rPr>
          <w:rFonts w:ascii="Times New Roman" w:hAnsi="Times New Roman"/>
          <w:b/>
          <w:kern w:val="0"/>
          <w:sz w:val="24"/>
          <w:szCs w:val="21"/>
        </w:rPr>
        <w:t>A.3.</w:t>
      </w:r>
      <w:r w:rsidR="00CD12D0" w:rsidRPr="00D27A3D">
        <w:rPr>
          <w:rFonts w:ascii="Times New Roman" w:hAnsi="Times New Roman" w:hint="eastAsia"/>
          <w:b/>
          <w:kern w:val="0"/>
          <w:sz w:val="24"/>
          <w:szCs w:val="21"/>
        </w:rPr>
        <w:t>8</w:t>
      </w:r>
      <w:r w:rsidRPr="00D27A3D">
        <w:rPr>
          <w:rFonts w:ascii="Times New Roman" w:hAnsi="Times New Roman"/>
          <w:b/>
          <w:kern w:val="0"/>
          <w:sz w:val="24"/>
          <w:szCs w:val="21"/>
        </w:rPr>
        <w:t xml:space="preserve">  </w:t>
      </w:r>
      <w:r w:rsidRPr="00D27A3D">
        <w:rPr>
          <w:rFonts w:ascii="Times New Roman" w:hAnsi="宋体" w:hint="eastAsia"/>
          <w:kern w:val="0"/>
          <w:sz w:val="24"/>
          <w:szCs w:val="21"/>
        </w:rPr>
        <w:t>将沥青在试验规定的发泡温度下进行发泡，泡沫沥青经由发泡仓的喷口，喷入到加热至</w:t>
      </w:r>
      <w:r w:rsidRPr="00D27A3D">
        <w:rPr>
          <w:rFonts w:ascii="Times New Roman" w:hAnsi="宋体"/>
          <w:kern w:val="0"/>
          <w:sz w:val="24"/>
          <w:szCs w:val="21"/>
        </w:rPr>
        <w:t>75</w:t>
      </w:r>
      <w:r w:rsidR="00CD12D0" w:rsidRPr="00D27A3D">
        <w:rPr>
          <w:rFonts w:ascii="Times New Roman" w:hAnsi="宋体" w:hint="eastAsia"/>
          <w:kern w:val="0"/>
          <w:sz w:val="24"/>
          <w:szCs w:val="21"/>
        </w:rPr>
        <w:t>℃的</w:t>
      </w:r>
      <w:r w:rsidRPr="00D27A3D">
        <w:rPr>
          <w:rFonts w:ascii="Times New Roman" w:hAnsi="宋体" w:hint="eastAsia"/>
          <w:kern w:val="0"/>
          <w:sz w:val="24"/>
          <w:szCs w:val="21"/>
        </w:rPr>
        <w:t>标准量桶中。喷射结束后迅速按下秒表。</w:t>
      </w:r>
    </w:p>
    <w:p w14:paraId="3EC81399" w14:textId="77777777" w:rsidR="0070411A" w:rsidRPr="00D27A3D" w:rsidRDefault="0070411A" w:rsidP="006D76DC">
      <w:pPr>
        <w:widowControl/>
        <w:adjustRightInd w:val="0"/>
        <w:snapToGrid w:val="0"/>
        <w:spacing w:beforeLines="100" w:before="240" w:line="400" w:lineRule="exact"/>
        <w:ind w:firstLineChars="100" w:firstLine="241"/>
        <w:textAlignment w:val="bottom"/>
        <w:rPr>
          <w:rFonts w:ascii="Times New Roman" w:hAnsi="宋体"/>
          <w:kern w:val="0"/>
          <w:sz w:val="24"/>
          <w:szCs w:val="21"/>
        </w:rPr>
      </w:pPr>
      <w:r w:rsidRPr="00D27A3D">
        <w:rPr>
          <w:rFonts w:ascii="Times New Roman" w:hAnsi="Times New Roman"/>
          <w:b/>
          <w:kern w:val="0"/>
          <w:sz w:val="24"/>
          <w:szCs w:val="21"/>
        </w:rPr>
        <w:lastRenderedPageBreak/>
        <w:t>A.3.</w:t>
      </w:r>
      <w:r w:rsidR="00CD12D0" w:rsidRPr="00D27A3D">
        <w:rPr>
          <w:rFonts w:ascii="Times New Roman" w:hAnsi="Times New Roman" w:hint="eastAsia"/>
          <w:b/>
          <w:kern w:val="0"/>
          <w:sz w:val="24"/>
          <w:szCs w:val="21"/>
        </w:rPr>
        <w:t>9</w:t>
      </w:r>
      <w:r w:rsidRPr="00D27A3D">
        <w:rPr>
          <w:rFonts w:ascii="Times New Roman" w:hAnsi="Times New Roman"/>
          <w:b/>
          <w:kern w:val="0"/>
          <w:sz w:val="24"/>
          <w:szCs w:val="21"/>
        </w:rPr>
        <w:t xml:space="preserve">  </w:t>
      </w:r>
      <w:r w:rsidRPr="00D27A3D">
        <w:rPr>
          <w:rFonts w:ascii="Times New Roman" w:hAnsi="宋体" w:hint="eastAsia"/>
          <w:kern w:val="0"/>
          <w:sz w:val="24"/>
          <w:szCs w:val="21"/>
        </w:rPr>
        <w:t>测量标准量桶内泡沫沥青的最大高度</w:t>
      </w:r>
      <w:r w:rsidRPr="00D27A3D">
        <w:rPr>
          <w:rFonts w:ascii="Times New Roman" w:hAnsi="宋体"/>
          <w:i/>
          <w:iCs/>
          <w:kern w:val="0"/>
          <w:sz w:val="24"/>
          <w:szCs w:val="21"/>
        </w:rPr>
        <w:t>h</w:t>
      </w:r>
      <w:r w:rsidRPr="00D27A3D">
        <w:rPr>
          <w:rFonts w:ascii="Times New Roman" w:hAnsi="宋体"/>
          <w:kern w:val="0"/>
          <w:sz w:val="24"/>
          <w:szCs w:val="21"/>
          <w:vertAlign w:val="subscript"/>
        </w:rPr>
        <w:t>2</w:t>
      </w:r>
      <w:r w:rsidRPr="00D27A3D">
        <w:rPr>
          <w:rFonts w:ascii="Times New Roman" w:hAnsi="宋体" w:hint="eastAsia"/>
          <w:kern w:val="0"/>
          <w:sz w:val="24"/>
          <w:szCs w:val="21"/>
        </w:rPr>
        <w:t>，同时记录泡沫沥青衰减到最大</w:t>
      </w:r>
      <w:r w:rsidR="00553B28" w:rsidRPr="00D27A3D">
        <w:rPr>
          <w:rFonts w:ascii="Times New Roman" w:hAnsi="宋体" w:hint="eastAsia"/>
          <w:kern w:val="0"/>
          <w:sz w:val="24"/>
          <w:szCs w:val="21"/>
        </w:rPr>
        <w:t>高度</w:t>
      </w:r>
      <w:r w:rsidRPr="00D27A3D">
        <w:rPr>
          <w:rFonts w:ascii="Times New Roman" w:hAnsi="宋体" w:hint="eastAsia"/>
          <w:kern w:val="0"/>
          <w:sz w:val="24"/>
          <w:szCs w:val="21"/>
        </w:rPr>
        <w:t>一半时的时间</w:t>
      </w:r>
      <w:r w:rsidR="00553B28" w:rsidRPr="00D27A3D">
        <w:rPr>
          <w:rFonts w:ascii="Times New Roman" w:hAnsi="Times New Roman"/>
          <w:i/>
          <w:iCs/>
          <w:sz w:val="24"/>
          <w:szCs w:val="21"/>
        </w:rPr>
        <w:t>τ</w:t>
      </w:r>
      <w:r w:rsidR="00553B28" w:rsidRPr="00D27A3D">
        <w:rPr>
          <w:sz w:val="24"/>
          <w:szCs w:val="21"/>
          <w:vertAlign w:val="subscript"/>
        </w:rPr>
        <w:t>1/2</w:t>
      </w:r>
      <w:r w:rsidR="00A270AA" w:rsidRPr="00D27A3D">
        <w:rPr>
          <w:rFonts w:ascii="Times New Roman" w:hAnsi="宋体" w:hint="eastAsia"/>
          <w:kern w:val="0"/>
          <w:sz w:val="24"/>
          <w:szCs w:val="21"/>
        </w:rPr>
        <w:t>，精确到</w:t>
      </w:r>
      <w:r w:rsidR="00A270AA" w:rsidRPr="00D27A3D">
        <w:rPr>
          <w:rFonts w:ascii="Times New Roman" w:hAnsi="宋体" w:hint="eastAsia"/>
          <w:kern w:val="0"/>
          <w:sz w:val="24"/>
          <w:szCs w:val="21"/>
        </w:rPr>
        <w:t>0.1s</w:t>
      </w:r>
      <w:r w:rsidR="00A270AA" w:rsidRPr="00D27A3D">
        <w:rPr>
          <w:rFonts w:ascii="Times New Roman" w:hAnsi="Times New Roman" w:hint="eastAsia"/>
          <w:kern w:val="0"/>
          <w:sz w:val="24"/>
          <w:szCs w:val="21"/>
        </w:rPr>
        <w:t>。</w:t>
      </w:r>
    </w:p>
    <w:p w14:paraId="1CA4A715" w14:textId="77777777" w:rsidR="0070411A" w:rsidRPr="00D27A3D" w:rsidRDefault="0070411A" w:rsidP="006D76DC">
      <w:pPr>
        <w:widowControl/>
        <w:spacing w:beforeLines="100" w:before="240" w:afterLines="100" w:after="240" w:line="380" w:lineRule="atLeast"/>
        <w:textAlignment w:val="bottom"/>
        <w:rPr>
          <w:rFonts w:ascii="Times New Roman" w:eastAsiaTheme="minorEastAsia" w:hAnsi="Times New Roman"/>
          <w:b/>
          <w:bCs/>
          <w:kern w:val="0"/>
          <w:sz w:val="28"/>
          <w:szCs w:val="21"/>
        </w:rPr>
      </w:pPr>
      <w:r w:rsidRPr="00D27A3D">
        <w:rPr>
          <w:rFonts w:ascii="Times New Roman" w:eastAsiaTheme="minorEastAsia" w:hAnsi="Times New Roman"/>
          <w:b/>
          <w:kern w:val="0"/>
          <w:sz w:val="28"/>
          <w:szCs w:val="21"/>
        </w:rPr>
        <w:t xml:space="preserve">A.4 </w:t>
      </w:r>
      <w:r w:rsidRPr="00D27A3D">
        <w:rPr>
          <w:rFonts w:ascii="Times New Roman" w:eastAsiaTheme="minorEastAsia" w:hAnsi="Times New Roman"/>
          <w:b/>
          <w:bCs/>
          <w:kern w:val="0"/>
          <w:sz w:val="28"/>
          <w:szCs w:val="21"/>
        </w:rPr>
        <w:t xml:space="preserve"> </w:t>
      </w:r>
      <w:r w:rsidR="00E62156" w:rsidRPr="00D27A3D">
        <w:rPr>
          <w:rFonts w:ascii="Times New Roman" w:eastAsiaTheme="minorEastAsia" w:hAnsi="Times New Roman" w:hint="eastAsia"/>
          <w:b/>
          <w:bCs/>
          <w:kern w:val="0"/>
          <w:sz w:val="28"/>
          <w:szCs w:val="21"/>
        </w:rPr>
        <w:t>计算</w:t>
      </w:r>
    </w:p>
    <w:p w14:paraId="73AA8394" w14:textId="77777777" w:rsidR="00E62156" w:rsidRPr="00D27A3D" w:rsidRDefault="00E62156" w:rsidP="00E62156">
      <w:pPr>
        <w:widowControl/>
        <w:adjustRightInd w:val="0"/>
        <w:snapToGrid w:val="0"/>
        <w:spacing w:beforeLines="100" w:before="240" w:line="400" w:lineRule="exact"/>
        <w:ind w:firstLineChars="100" w:firstLine="241"/>
        <w:textAlignment w:val="bottom"/>
        <w:rPr>
          <w:rFonts w:ascii="Times New Roman" w:hAnsi="宋体"/>
          <w:kern w:val="0"/>
          <w:sz w:val="24"/>
          <w:szCs w:val="21"/>
        </w:rPr>
      </w:pPr>
      <w:r w:rsidRPr="00D27A3D">
        <w:rPr>
          <w:rFonts w:ascii="Times New Roman" w:hAnsi="Times New Roman"/>
          <w:b/>
          <w:kern w:val="0"/>
          <w:sz w:val="24"/>
          <w:szCs w:val="21"/>
        </w:rPr>
        <w:t>A.</w:t>
      </w:r>
      <w:r w:rsidR="00E20E8A" w:rsidRPr="00D27A3D">
        <w:rPr>
          <w:rFonts w:ascii="Times New Roman" w:hAnsi="Times New Roman" w:hint="eastAsia"/>
          <w:b/>
          <w:kern w:val="0"/>
          <w:sz w:val="24"/>
          <w:szCs w:val="21"/>
        </w:rPr>
        <w:t>4.1</w:t>
      </w:r>
      <w:r w:rsidRPr="00D27A3D">
        <w:rPr>
          <w:rFonts w:ascii="Times New Roman" w:hAnsi="Times New Roman"/>
          <w:b/>
          <w:kern w:val="0"/>
          <w:sz w:val="24"/>
          <w:szCs w:val="21"/>
        </w:rPr>
        <w:t xml:space="preserve">  </w:t>
      </w:r>
      <w:r w:rsidRPr="00D27A3D">
        <w:rPr>
          <w:rFonts w:ascii="Times New Roman" w:hAnsi="宋体" w:hint="eastAsia"/>
          <w:kern w:val="0"/>
          <w:sz w:val="24"/>
          <w:szCs w:val="21"/>
        </w:rPr>
        <w:t>泡沫沥青的膨胀率按式</w:t>
      </w:r>
      <w:r w:rsidRPr="00D27A3D">
        <w:rPr>
          <w:rFonts w:ascii="Times New Roman" w:hAnsi="宋体" w:hint="eastAsia"/>
          <w:kern w:val="0"/>
          <w:sz w:val="24"/>
          <w:szCs w:val="21"/>
        </w:rPr>
        <w:t>A</w:t>
      </w:r>
      <w:r w:rsidR="007B152E" w:rsidRPr="00D27A3D">
        <w:rPr>
          <w:rFonts w:ascii="Times New Roman" w:hAnsi="宋体" w:hint="eastAsia"/>
          <w:kern w:val="0"/>
          <w:sz w:val="24"/>
          <w:szCs w:val="21"/>
        </w:rPr>
        <w:t>.</w:t>
      </w:r>
      <w:r w:rsidRPr="00D27A3D">
        <w:rPr>
          <w:rFonts w:ascii="Times New Roman" w:hAnsi="宋体" w:hint="eastAsia"/>
          <w:kern w:val="0"/>
          <w:sz w:val="24"/>
          <w:szCs w:val="21"/>
        </w:rPr>
        <w:t>4.1</w:t>
      </w:r>
      <w:r w:rsidRPr="00D27A3D">
        <w:rPr>
          <w:rFonts w:ascii="Times New Roman" w:hAnsi="宋体" w:hint="eastAsia"/>
          <w:kern w:val="0"/>
          <w:sz w:val="24"/>
          <w:szCs w:val="21"/>
        </w:rPr>
        <w:t>计算。</w:t>
      </w:r>
    </w:p>
    <w:p w14:paraId="6F86B262" w14:textId="77777777" w:rsidR="007B152E" w:rsidRPr="00D27A3D" w:rsidRDefault="007B152E" w:rsidP="007B152E">
      <w:pPr>
        <w:widowControl/>
        <w:wordWrap w:val="0"/>
        <w:adjustRightInd w:val="0"/>
        <w:snapToGrid w:val="0"/>
        <w:spacing w:beforeLines="100" w:before="240"/>
        <w:ind w:firstLineChars="100" w:firstLine="210"/>
        <w:jc w:val="right"/>
        <w:textAlignment w:val="bottom"/>
        <w:rPr>
          <w:rFonts w:ascii="Times New Roman" w:hAnsi="Times New Roman"/>
          <w:kern w:val="0"/>
          <w:sz w:val="24"/>
          <w:szCs w:val="21"/>
        </w:rPr>
      </w:pPr>
      <m:oMath>
        <m:r>
          <w:rPr>
            <w:rFonts w:ascii="Cambria Math" w:eastAsiaTheme="minorEastAsia" w:hAnsi="Cambria Math"/>
            <w:kern w:val="0"/>
            <w:szCs w:val="21"/>
          </w:rPr>
          <m:t>ER=</m:t>
        </m:r>
        <m:f>
          <m:fPr>
            <m:ctrlPr>
              <w:rPr>
                <w:rFonts w:ascii="Cambria Math" w:eastAsiaTheme="minorEastAsia" w:hAnsi="Cambria Math"/>
                <w:kern w:val="0"/>
                <w:szCs w:val="21"/>
              </w:rPr>
            </m:ctrlPr>
          </m:fPr>
          <m:num>
            <m:sSub>
              <m:sSubPr>
                <m:ctrlPr>
                  <w:rPr>
                    <w:rFonts w:ascii="Cambria Math" w:hAnsi="Cambria Math"/>
                    <w:i/>
                    <w:iCs/>
                    <w:kern w:val="0"/>
                    <w:szCs w:val="21"/>
                  </w:rPr>
                </m:ctrlPr>
              </m:sSubPr>
              <m:e>
                <m:r>
                  <w:rPr>
                    <w:rFonts w:ascii="Cambria Math" w:hAnsi="Cambria Math"/>
                    <w:kern w:val="0"/>
                    <w:szCs w:val="21"/>
                  </w:rPr>
                  <m:t>h</m:t>
                </m:r>
              </m:e>
              <m:sub>
                <m:r>
                  <w:rPr>
                    <w:rFonts w:ascii="Cambria Math" w:hAnsi="Cambria Math"/>
                    <w:kern w:val="0"/>
                    <w:szCs w:val="21"/>
                  </w:rPr>
                  <m:t>2</m:t>
                </m:r>
              </m:sub>
            </m:sSub>
          </m:num>
          <m:den>
            <m:sSub>
              <m:sSubPr>
                <m:ctrlPr>
                  <w:rPr>
                    <w:rFonts w:ascii="Cambria Math" w:eastAsiaTheme="minorEastAsia" w:hAnsi="Cambria Math"/>
                    <w:i/>
                    <w:kern w:val="0"/>
                    <w:szCs w:val="21"/>
                  </w:rPr>
                </m:ctrlPr>
              </m:sSubPr>
              <m:e>
                <m:r>
                  <w:rPr>
                    <w:rFonts w:ascii="Cambria Math" w:hAnsi="Cambria Math"/>
                    <w:kern w:val="0"/>
                    <w:szCs w:val="21"/>
                  </w:rPr>
                  <m:t>h</m:t>
                </m:r>
              </m:e>
              <m:sub>
                <m:r>
                  <w:rPr>
                    <w:rFonts w:ascii="Cambria Math" w:hAnsi="Cambria Math"/>
                    <w:kern w:val="0"/>
                    <w:szCs w:val="21"/>
                  </w:rPr>
                  <m:t>1</m:t>
                </m:r>
              </m:sub>
            </m:sSub>
          </m:den>
        </m:f>
      </m:oMath>
      <w:r w:rsidRPr="00D27A3D">
        <w:rPr>
          <w:rFonts w:ascii="Times New Roman" w:hAnsi="Times New Roman"/>
          <w:kern w:val="0"/>
          <w:sz w:val="24"/>
          <w:szCs w:val="21"/>
        </w:rPr>
        <w:t xml:space="preserve">                          </w:t>
      </w:r>
      <w:r w:rsidRPr="00D27A3D">
        <w:rPr>
          <w:rFonts w:ascii="Times New Roman" w:hAnsi="Times New Roman"/>
          <w:szCs w:val="21"/>
        </w:rPr>
        <w:t>（</w:t>
      </w:r>
      <w:r w:rsidRPr="00D27A3D">
        <w:rPr>
          <w:rFonts w:ascii="Times New Roman" w:hAnsi="Times New Roman" w:hint="eastAsia"/>
          <w:szCs w:val="21"/>
        </w:rPr>
        <w:t>A</w:t>
      </w:r>
      <w:r w:rsidRPr="00D27A3D">
        <w:rPr>
          <w:rFonts w:ascii="Times New Roman" w:hAnsi="Times New Roman"/>
          <w:szCs w:val="21"/>
        </w:rPr>
        <w:t>.</w:t>
      </w:r>
      <w:r w:rsidRPr="00D27A3D">
        <w:rPr>
          <w:rFonts w:ascii="Times New Roman" w:hAnsi="Times New Roman" w:hint="eastAsia"/>
          <w:szCs w:val="21"/>
        </w:rPr>
        <w:t>4</w:t>
      </w:r>
      <w:r w:rsidRPr="00D27A3D">
        <w:rPr>
          <w:rFonts w:ascii="Times New Roman" w:hAnsi="Times New Roman"/>
          <w:szCs w:val="21"/>
        </w:rPr>
        <w:t>.</w:t>
      </w:r>
      <w:r w:rsidRPr="00D27A3D">
        <w:rPr>
          <w:rFonts w:ascii="Times New Roman" w:hAnsi="Times New Roman" w:hint="eastAsia"/>
          <w:szCs w:val="21"/>
        </w:rPr>
        <w:t>1</w:t>
      </w:r>
      <w:r w:rsidRPr="00D27A3D">
        <w:rPr>
          <w:rFonts w:ascii="Times New Roman" w:hAnsi="Times New Roman"/>
          <w:szCs w:val="21"/>
        </w:rPr>
        <w:t>）</w:t>
      </w:r>
    </w:p>
    <w:p w14:paraId="1D764FEA" w14:textId="77777777" w:rsidR="00E62156" w:rsidRPr="00D27A3D" w:rsidRDefault="007B152E" w:rsidP="007B152E">
      <w:pPr>
        <w:widowControl/>
        <w:adjustRightInd w:val="0"/>
        <w:snapToGrid w:val="0"/>
        <w:spacing w:beforeLines="100" w:before="240" w:line="400" w:lineRule="exact"/>
        <w:ind w:firstLineChars="100" w:firstLine="241"/>
        <w:textAlignment w:val="bottom"/>
        <w:rPr>
          <w:rFonts w:ascii="Times New Roman" w:hAnsi="宋体"/>
          <w:kern w:val="0"/>
          <w:sz w:val="24"/>
          <w:szCs w:val="21"/>
        </w:rPr>
      </w:pPr>
      <w:r w:rsidRPr="00D27A3D">
        <w:rPr>
          <w:rFonts w:ascii="Times New Roman" w:hAnsi="Times New Roman"/>
          <w:b/>
          <w:kern w:val="0"/>
          <w:sz w:val="24"/>
          <w:szCs w:val="21"/>
        </w:rPr>
        <w:t>A.</w:t>
      </w:r>
      <w:r w:rsidRPr="00D27A3D">
        <w:rPr>
          <w:rFonts w:ascii="Times New Roman" w:hAnsi="Times New Roman" w:hint="eastAsia"/>
          <w:b/>
          <w:kern w:val="0"/>
          <w:sz w:val="24"/>
          <w:szCs w:val="21"/>
        </w:rPr>
        <w:t>4.2</w:t>
      </w:r>
      <w:r w:rsidRPr="00D27A3D">
        <w:rPr>
          <w:rFonts w:ascii="Times New Roman" w:hAnsi="Times New Roman"/>
          <w:b/>
          <w:kern w:val="0"/>
          <w:sz w:val="24"/>
          <w:szCs w:val="21"/>
        </w:rPr>
        <w:t xml:space="preserve">  </w:t>
      </w:r>
      <w:r w:rsidRPr="00D27A3D">
        <w:rPr>
          <w:rFonts w:ascii="Times New Roman" w:hAnsi="宋体" w:hint="eastAsia"/>
          <w:kern w:val="0"/>
          <w:sz w:val="24"/>
          <w:szCs w:val="21"/>
        </w:rPr>
        <w:t>泡沫沥青的半衰期为记录的泡沫沥青衰减到最大高度一半时的时间</w:t>
      </w:r>
      <w:r w:rsidRPr="00D27A3D">
        <w:rPr>
          <w:rFonts w:ascii="Times New Roman" w:hAnsi="Times New Roman"/>
          <w:i/>
          <w:iCs/>
          <w:sz w:val="24"/>
          <w:szCs w:val="21"/>
        </w:rPr>
        <w:t>τ</w:t>
      </w:r>
      <w:r w:rsidRPr="00D27A3D">
        <w:rPr>
          <w:sz w:val="24"/>
          <w:szCs w:val="21"/>
          <w:vertAlign w:val="subscript"/>
        </w:rPr>
        <w:t>1/2</w:t>
      </w:r>
      <w:r w:rsidR="00E62156" w:rsidRPr="00D27A3D">
        <w:rPr>
          <w:rFonts w:ascii="Times New Roman" w:hAnsi="Times New Roman" w:hint="eastAsia"/>
          <w:kern w:val="0"/>
          <w:sz w:val="24"/>
          <w:szCs w:val="21"/>
        </w:rPr>
        <w:t>。</w:t>
      </w:r>
    </w:p>
    <w:p w14:paraId="5EE496A7" w14:textId="77777777" w:rsidR="007B152E" w:rsidRPr="00D27A3D" w:rsidRDefault="007B152E" w:rsidP="007B152E">
      <w:pPr>
        <w:widowControl/>
        <w:adjustRightInd w:val="0"/>
        <w:snapToGrid w:val="0"/>
        <w:spacing w:beforeLines="100" w:before="240" w:line="400" w:lineRule="exact"/>
        <w:ind w:firstLineChars="100" w:firstLine="241"/>
        <w:textAlignment w:val="bottom"/>
        <w:rPr>
          <w:rFonts w:ascii="Times New Roman" w:hAnsi="Times New Roman"/>
          <w:kern w:val="0"/>
          <w:sz w:val="24"/>
          <w:szCs w:val="21"/>
        </w:rPr>
      </w:pPr>
      <w:r w:rsidRPr="00D27A3D">
        <w:rPr>
          <w:rFonts w:ascii="Times New Roman" w:hAnsi="Times New Roman"/>
          <w:b/>
          <w:kern w:val="0"/>
          <w:sz w:val="24"/>
          <w:szCs w:val="21"/>
        </w:rPr>
        <w:t>A.</w:t>
      </w:r>
      <w:r w:rsidRPr="00D27A3D">
        <w:rPr>
          <w:rFonts w:ascii="Times New Roman" w:hAnsi="Times New Roman" w:hint="eastAsia"/>
          <w:b/>
          <w:kern w:val="0"/>
          <w:sz w:val="24"/>
          <w:szCs w:val="21"/>
        </w:rPr>
        <w:t>4</w:t>
      </w:r>
      <w:r w:rsidRPr="00D27A3D">
        <w:rPr>
          <w:rFonts w:ascii="Times New Roman" w:hAnsi="Times New Roman"/>
          <w:b/>
          <w:kern w:val="0"/>
          <w:sz w:val="24"/>
          <w:szCs w:val="21"/>
        </w:rPr>
        <w:t>.</w:t>
      </w:r>
      <w:r w:rsidRPr="00D27A3D">
        <w:rPr>
          <w:rFonts w:ascii="Times New Roman" w:hAnsi="Times New Roman" w:hint="eastAsia"/>
          <w:b/>
          <w:kern w:val="0"/>
          <w:sz w:val="24"/>
          <w:szCs w:val="21"/>
        </w:rPr>
        <w:t>3</w:t>
      </w:r>
      <w:r w:rsidRPr="00D27A3D">
        <w:rPr>
          <w:rFonts w:ascii="Times New Roman" w:hAnsi="Times New Roman"/>
          <w:b/>
          <w:kern w:val="0"/>
          <w:sz w:val="24"/>
          <w:szCs w:val="21"/>
        </w:rPr>
        <w:t xml:space="preserve">  </w:t>
      </w:r>
      <w:r w:rsidRPr="00D27A3D">
        <w:rPr>
          <w:rFonts w:ascii="Times New Roman" w:hAnsi="Times New Roman" w:hint="eastAsia"/>
          <w:kern w:val="0"/>
          <w:sz w:val="24"/>
          <w:szCs w:val="21"/>
        </w:rPr>
        <w:t>每个工况平行试验</w:t>
      </w:r>
      <w:r w:rsidRPr="00D27A3D">
        <w:rPr>
          <w:rFonts w:ascii="Times New Roman" w:hAnsi="Times New Roman" w:hint="eastAsia"/>
          <w:kern w:val="0"/>
          <w:sz w:val="24"/>
          <w:szCs w:val="21"/>
        </w:rPr>
        <w:t>3</w:t>
      </w:r>
      <w:r w:rsidRPr="00D27A3D">
        <w:rPr>
          <w:rFonts w:ascii="Times New Roman" w:hAnsi="Times New Roman" w:hint="eastAsia"/>
          <w:kern w:val="0"/>
          <w:sz w:val="24"/>
          <w:szCs w:val="21"/>
        </w:rPr>
        <w:t>次，取平均值作为试验结果。</w:t>
      </w:r>
    </w:p>
    <w:p w14:paraId="02746BEC" w14:textId="77777777" w:rsidR="007B152E" w:rsidRPr="00D27A3D" w:rsidRDefault="007B152E" w:rsidP="007B152E">
      <w:pPr>
        <w:widowControl/>
        <w:adjustRightInd w:val="0"/>
        <w:snapToGrid w:val="0"/>
        <w:spacing w:beforeLines="100" w:before="240" w:line="400" w:lineRule="exact"/>
        <w:ind w:firstLineChars="100" w:firstLine="241"/>
        <w:textAlignment w:val="bottom"/>
        <w:rPr>
          <w:rFonts w:ascii="Times New Roman" w:hAnsi="宋体"/>
          <w:kern w:val="0"/>
          <w:sz w:val="24"/>
          <w:szCs w:val="21"/>
        </w:rPr>
      </w:pPr>
      <w:r w:rsidRPr="00D27A3D">
        <w:rPr>
          <w:rFonts w:ascii="Times New Roman" w:hAnsi="Times New Roman"/>
          <w:b/>
          <w:kern w:val="0"/>
          <w:sz w:val="24"/>
          <w:szCs w:val="21"/>
        </w:rPr>
        <w:t>A.</w:t>
      </w:r>
      <w:r w:rsidRPr="00D27A3D">
        <w:rPr>
          <w:rFonts w:ascii="Times New Roman" w:hAnsi="Times New Roman" w:hint="eastAsia"/>
          <w:b/>
          <w:kern w:val="0"/>
          <w:sz w:val="24"/>
          <w:szCs w:val="21"/>
        </w:rPr>
        <w:t>4</w:t>
      </w:r>
      <w:r w:rsidRPr="00D27A3D">
        <w:rPr>
          <w:rFonts w:ascii="Times New Roman" w:hAnsi="Times New Roman"/>
          <w:b/>
          <w:kern w:val="0"/>
          <w:sz w:val="24"/>
          <w:szCs w:val="21"/>
        </w:rPr>
        <w:t>.</w:t>
      </w:r>
      <w:r w:rsidRPr="00D27A3D">
        <w:rPr>
          <w:rFonts w:ascii="Times New Roman" w:hAnsi="Times New Roman" w:hint="eastAsia"/>
          <w:b/>
          <w:kern w:val="0"/>
          <w:sz w:val="24"/>
          <w:szCs w:val="21"/>
        </w:rPr>
        <w:t>4</w:t>
      </w:r>
      <w:r w:rsidRPr="00D27A3D">
        <w:rPr>
          <w:rFonts w:ascii="Times New Roman" w:hAnsi="Times New Roman"/>
          <w:b/>
          <w:kern w:val="0"/>
          <w:sz w:val="24"/>
          <w:szCs w:val="21"/>
        </w:rPr>
        <w:t xml:space="preserve">  </w:t>
      </w:r>
      <w:r w:rsidRPr="00D27A3D">
        <w:rPr>
          <w:rFonts w:ascii="Times New Roman" w:hAnsi="宋体" w:hint="eastAsia"/>
          <w:kern w:val="0"/>
          <w:sz w:val="24"/>
          <w:szCs w:val="21"/>
        </w:rPr>
        <w:t>绘制膨胀率、半衰期随用水量的变化曲线图。</w:t>
      </w:r>
      <w:r w:rsidR="005F4970" w:rsidRPr="00D27A3D">
        <w:rPr>
          <w:rFonts w:ascii="Times New Roman" w:hAnsi="宋体" w:hint="eastAsia"/>
          <w:kern w:val="0"/>
          <w:sz w:val="24"/>
          <w:szCs w:val="21"/>
        </w:rPr>
        <w:t>按泡沫沥青膨胀率和半衰期的技术要求，综合确定最佳发泡温度和最佳发泡用水量。在满足泡沫沥青技术要求的情况下，</w:t>
      </w:r>
      <w:r w:rsidR="00133051" w:rsidRPr="00D27A3D">
        <w:rPr>
          <w:rFonts w:ascii="Times New Roman" w:hAnsi="宋体" w:hint="eastAsia"/>
          <w:kern w:val="0"/>
          <w:sz w:val="24"/>
          <w:szCs w:val="21"/>
        </w:rPr>
        <w:t>选取膨胀率和半衰期都较大时的发泡温度和发泡用水量，并且</w:t>
      </w:r>
      <w:r w:rsidR="005F4970" w:rsidRPr="00D27A3D">
        <w:rPr>
          <w:rFonts w:ascii="Times New Roman" w:hAnsi="宋体" w:hint="eastAsia"/>
          <w:kern w:val="0"/>
          <w:sz w:val="24"/>
          <w:szCs w:val="21"/>
        </w:rPr>
        <w:t>发泡用水量越小越好。</w:t>
      </w:r>
    </w:p>
    <w:p w14:paraId="475CFBC0" w14:textId="77777777" w:rsidR="005F4970" w:rsidRPr="00D27A3D" w:rsidRDefault="007B152E" w:rsidP="007B152E">
      <w:pPr>
        <w:widowControl/>
        <w:adjustRightInd w:val="0"/>
        <w:snapToGrid w:val="0"/>
        <w:spacing w:beforeLines="100" w:before="240" w:line="400" w:lineRule="exact"/>
        <w:ind w:firstLineChars="100" w:firstLine="241"/>
        <w:textAlignment w:val="bottom"/>
        <w:rPr>
          <w:rFonts w:ascii="Times New Roman" w:hAnsi="Times New Roman"/>
          <w:b/>
          <w:kern w:val="0"/>
          <w:sz w:val="24"/>
          <w:szCs w:val="21"/>
        </w:rPr>
      </w:pPr>
      <w:r w:rsidRPr="00D27A3D">
        <w:rPr>
          <w:rFonts w:ascii="Times New Roman" w:hAnsi="Times New Roman"/>
          <w:b/>
          <w:kern w:val="0"/>
          <w:sz w:val="24"/>
          <w:szCs w:val="21"/>
        </w:rPr>
        <w:t>A.</w:t>
      </w:r>
      <w:r w:rsidRPr="00D27A3D">
        <w:rPr>
          <w:rFonts w:ascii="Times New Roman" w:hAnsi="Times New Roman" w:hint="eastAsia"/>
          <w:b/>
          <w:kern w:val="0"/>
          <w:sz w:val="24"/>
          <w:szCs w:val="21"/>
        </w:rPr>
        <w:t>4</w:t>
      </w:r>
      <w:r w:rsidRPr="00D27A3D">
        <w:rPr>
          <w:rFonts w:ascii="Times New Roman" w:hAnsi="Times New Roman"/>
          <w:b/>
          <w:kern w:val="0"/>
          <w:sz w:val="24"/>
          <w:szCs w:val="21"/>
        </w:rPr>
        <w:t>.</w:t>
      </w:r>
      <w:r w:rsidRPr="00D27A3D">
        <w:rPr>
          <w:rFonts w:ascii="Times New Roman" w:hAnsi="Times New Roman" w:hint="eastAsia"/>
          <w:b/>
          <w:kern w:val="0"/>
          <w:sz w:val="24"/>
          <w:szCs w:val="21"/>
        </w:rPr>
        <w:t>5</w:t>
      </w:r>
      <w:r w:rsidRPr="00D27A3D">
        <w:rPr>
          <w:rFonts w:ascii="Times New Roman" w:hAnsi="Times New Roman"/>
          <w:b/>
          <w:kern w:val="0"/>
          <w:sz w:val="24"/>
          <w:szCs w:val="21"/>
        </w:rPr>
        <w:t xml:space="preserve">  </w:t>
      </w:r>
      <w:r w:rsidR="005F4970" w:rsidRPr="00D27A3D">
        <w:rPr>
          <w:rFonts w:ascii="Times New Roman" w:hAnsi="宋体" w:hint="eastAsia"/>
          <w:kern w:val="0"/>
          <w:sz w:val="24"/>
          <w:szCs w:val="21"/>
        </w:rPr>
        <w:t>试验用水量范围内的膨胀率、半衰期不能达到本规程表</w:t>
      </w:r>
      <w:r w:rsidR="005F4970" w:rsidRPr="00D27A3D">
        <w:rPr>
          <w:rFonts w:ascii="Times New Roman" w:hAnsi="宋体"/>
          <w:kern w:val="0"/>
          <w:sz w:val="24"/>
          <w:szCs w:val="21"/>
        </w:rPr>
        <w:t>4.2.3</w:t>
      </w:r>
      <w:r w:rsidR="005F4970" w:rsidRPr="00D27A3D">
        <w:rPr>
          <w:rFonts w:ascii="Times New Roman" w:hAnsi="宋体" w:hint="eastAsia"/>
          <w:kern w:val="0"/>
          <w:sz w:val="24"/>
          <w:szCs w:val="21"/>
        </w:rPr>
        <w:t>要求的，应改变试验温度重新试验；仍不能满足要求的，应调整沥青品种、标号或者采用其他技术措施后重新试验，直至满足要求。</w:t>
      </w:r>
    </w:p>
    <w:p w14:paraId="5532C560" w14:textId="77777777" w:rsidR="00721F91" w:rsidRPr="00D27A3D" w:rsidRDefault="00721F91" w:rsidP="00721F91">
      <w:pPr>
        <w:widowControl/>
        <w:adjustRightInd w:val="0"/>
        <w:snapToGrid w:val="0"/>
        <w:spacing w:beforeLines="100" w:before="240" w:line="400" w:lineRule="exact"/>
        <w:ind w:firstLineChars="100" w:firstLine="241"/>
        <w:textAlignment w:val="bottom"/>
        <w:rPr>
          <w:rFonts w:ascii="Times New Roman" w:hAnsi="Times New Roman"/>
          <w:b/>
          <w:kern w:val="0"/>
          <w:sz w:val="24"/>
          <w:szCs w:val="21"/>
        </w:rPr>
      </w:pPr>
      <w:r w:rsidRPr="00D27A3D">
        <w:rPr>
          <w:rFonts w:ascii="Times New Roman" w:hAnsi="Times New Roman"/>
          <w:b/>
          <w:kern w:val="0"/>
          <w:sz w:val="24"/>
          <w:szCs w:val="21"/>
        </w:rPr>
        <w:t>A.</w:t>
      </w:r>
      <w:r w:rsidRPr="00D27A3D">
        <w:rPr>
          <w:rFonts w:ascii="Times New Roman" w:hAnsi="Times New Roman" w:hint="eastAsia"/>
          <w:b/>
          <w:kern w:val="0"/>
          <w:sz w:val="24"/>
          <w:szCs w:val="21"/>
        </w:rPr>
        <w:t>4</w:t>
      </w:r>
      <w:r w:rsidRPr="00D27A3D">
        <w:rPr>
          <w:rFonts w:ascii="Times New Roman" w:hAnsi="Times New Roman"/>
          <w:b/>
          <w:kern w:val="0"/>
          <w:sz w:val="24"/>
          <w:szCs w:val="21"/>
        </w:rPr>
        <w:t>.</w:t>
      </w:r>
      <w:r w:rsidRPr="00D27A3D">
        <w:rPr>
          <w:rFonts w:ascii="Times New Roman" w:hAnsi="Times New Roman" w:hint="eastAsia"/>
          <w:b/>
          <w:kern w:val="0"/>
          <w:sz w:val="24"/>
          <w:szCs w:val="21"/>
        </w:rPr>
        <w:t>6</w:t>
      </w:r>
      <w:r w:rsidRPr="00D27A3D">
        <w:rPr>
          <w:rFonts w:ascii="Times New Roman" w:hAnsi="Times New Roman"/>
          <w:b/>
          <w:kern w:val="0"/>
          <w:sz w:val="24"/>
          <w:szCs w:val="21"/>
        </w:rPr>
        <w:t xml:space="preserve">  </w:t>
      </w:r>
      <w:r w:rsidRPr="00D27A3D">
        <w:rPr>
          <w:rFonts w:ascii="Times New Roman" w:hAnsi="宋体" w:hint="eastAsia"/>
          <w:kern w:val="0"/>
          <w:sz w:val="24"/>
          <w:szCs w:val="21"/>
        </w:rPr>
        <w:t>本试验记录格式如表</w:t>
      </w:r>
      <w:r w:rsidRPr="00D27A3D">
        <w:rPr>
          <w:rFonts w:ascii="Times New Roman" w:hAnsi="宋体"/>
          <w:kern w:val="0"/>
          <w:sz w:val="24"/>
          <w:szCs w:val="21"/>
        </w:rPr>
        <w:t>A.4.</w:t>
      </w:r>
      <w:r w:rsidRPr="00D27A3D">
        <w:rPr>
          <w:rFonts w:ascii="Times New Roman" w:hAnsi="宋体" w:hint="eastAsia"/>
          <w:kern w:val="0"/>
          <w:sz w:val="24"/>
          <w:szCs w:val="21"/>
        </w:rPr>
        <w:t>6</w:t>
      </w:r>
      <w:r w:rsidRPr="00D27A3D">
        <w:rPr>
          <w:rFonts w:ascii="Times New Roman" w:hAnsi="宋体" w:hint="eastAsia"/>
          <w:kern w:val="0"/>
          <w:sz w:val="24"/>
          <w:szCs w:val="21"/>
        </w:rPr>
        <w:t>。</w:t>
      </w:r>
    </w:p>
    <w:p w14:paraId="17CACF71" w14:textId="77777777" w:rsidR="00BC503F" w:rsidRPr="00D27A3D" w:rsidRDefault="00BC503F" w:rsidP="00BC503F">
      <w:pPr>
        <w:spacing w:beforeLines="50" w:before="120"/>
        <w:jc w:val="center"/>
        <w:rPr>
          <w:rFonts w:ascii="Times New Roman" w:hAnsi="Times New Roman"/>
          <w:b/>
          <w:bCs/>
          <w:szCs w:val="24"/>
        </w:rPr>
      </w:pPr>
      <w:r w:rsidRPr="00D27A3D">
        <w:rPr>
          <w:rFonts w:ascii="Times New Roman" w:hAnsi="Times New Roman" w:hint="eastAsia"/>
          <w:b/>
          <w:bCs/>
          <w:szCs w:val="24"/>
        </w:rPr>
        <w:t>表</w:t>
      </w:r>
      <w:r w:rsidRPr="00D27A3D">
        <w:rPr>
          <w:rFonts w:ascii="Times New Roman" w:hAnsi="Times New Roman"/>
          <w:b/>
          <w:bCs/>
          <w:szCs w:val="24"/>
        </w:rPr>
        <w:t>A.4.</w:t>
      </w:r>
      <w:r w:rsidR="00721F91" w:rsidRPr="00D27A3D">
        <w:rPr>
          <w:rFonts w:ascii="Times New Roman" w:hAnsi="Times New Roman" w:hint="eastAsia"/>
          <w:b/>
          <w:bCs/>
          <w:szCs w:val="24"/>
        </w:rPr>
        <w:t>6</w:t>
      </w:r>
      <w:r w:rsidRPr="00D27A3D">
        <w:rPr>
          <w:rFonts w:ascii="Times New Roman" w:hAnsi="Times New Roman" w:hint="eastAsia"/>
          <w:b/>
          <w:bCs/>
          <w:szCs w:val="24"/>
        </w:rPr>
        <w:t xml:space="preserve">  </w:t>
      </w:r>
      <w:r w:rsidRPr="00D27A3D">
        <w:rPr>
          <w:rFonts w:ascii="Times New Roman" w:hAnsi="Times New Roman" w:hint="eastAsia"/>
          <w:b/>
          <w:bCs/>
          <w:szCs w:val="24"/>
        </w:rPr>
        <w:t>膨胀率、半衰期试验记录</w:t>
      </w:r>
    </w:p>
    <w:p w14:paraId="5A84D42D" w14:textId="77777777" w:rsidR="00BC503F" w:rsidRPr="00D27A3D" w:rsidRDefault="00BC503F" w:rsidP="00BC503F">
      <w:pPr>
        <w:widowControl/>
        <w:adjustRightInd w:val="0"/>
        <w:snapToGrid w:val="0"/>
        <w:spacing w:line="400" w:lineRule="exact"/>
        <w:ind w:rightChars="-91" w:right="-191"/>
        <w:textAlignment w:val="bottom"/>
        <w:rPr>
          <w:rFonts w:ascii="Times New Roman" w:hAnsi="宋体"/>
          <w:b/>
          <w:kern w:val="0"/>
          <w:szCs w:val="15"/>
          <w:u w:val="single"/>
        </w:rPr>
      </w:pPr>
      <w:r w:rsidRPr="00D27A3D">
        <w:rPr>
          <w:rFonts w:ascii="Times New Roman" w:hAnsi="宋体" w:hint="eastAsia"/>
          <w:kern w:val="0"/>
          <w:szCs w:val="15"/>
        </w:rPr>
        <w:t>沥青试样来源及类型</w:t>
      </w:r>
      <w:r w:rsidRPr="00D27A3D">
        <w:rPr>
          <w:rFonts w:ascii="Times New Roman" w:hAnsi="宋体"/>
          <w:kern w:val="0"/>
          <w:szCs w:val="15"/>
          <w:u w:val="single"/>
        </w:rPr>
        <w:t xml:space="preserve">     </w:t>
      </w:r>
      <w:r w:rsidRPr="00D27A3D">
        <w:rPr>
          <w:rFonts w:ascii="Times New Roman" w:hAnsi="宋体" w:hint="eastAsia"/>
          <w:kern w:val="0"/>
          <w:szCs w:val="15"/>
          <w:u w:val="single"/>
        </w:rPr>
        <w:t xml:space="preserve"> </w:t>
      </w:r>
      <w:r w:rsidRPr="00D27A3D">
        <w:rPr>
          <w:rFonts w:ascii="Times New Roman" w:hAnsi="宋体"/>
          <w:kern w:val="0"/>
          <w:szCs w:val="15"/>
          <w:u w:val="single"/>
        </w:rPr>
        <w:t xml:space="preserve">                         </w:t>
      </w:r>
      <w:r w:rsidRPr="00D27A3D">
        <w:rPr>
          <w:rFonts w:ascii="Times New Roman" w:hAnsi="宋体" w:hint="eastAsia"/>
          <w:kern w:val="0"/>
          <w:szCs w:val="15"/>
        </w:rPr>
        <w:t>试验日期</w:t>
      </w:r>
      <w:r w:rsidRPr="00D27A3D">
        <w:rPr>
          <w:rFonts w:ascii="Times New Roman" w:hAnsi="宋体"/>
          <w:kern w:val="0"/>
          <w:szCs w:val="15"/>
          <w:u w:val="single"/>
        </w:rPr>
        <w:t xml:space="preserve">                      </w:t>
      </w:r>
      <w:r w:rsidRPr="00D27A3D">
        <w:rPr>
          <w:rFonts w:ascii="Times New Roman" w:hAnsi="宋体" w:hint="eastAsia"/>
          <w:kern w:val="0"/>
          <w:szCs w:val="15"/>
          <w:u w:val="single"/>
        </w:rPr>
        <w:t xml:space="preserve">  </w:t>
      </w:r>
      <w:r w:rsidRPr="00D27A3D">
        <w:rPr>
          <w:rFonts w:ascii="Times New Roman" w:hAnsi="宋体"/>
          <w:kern w:val="0"/>
          <w:szCs w:val="15"/>
          <w:u w:val="single"/>
        </w:rPr>
        <w:t xml:space="preserve">     </w:t>
      </w:r>
    </w:p>
    <w:p w14:paraId="34CCB00B" w14:textId="77777777" w:rsidR="00BC503F" w:rsidRPr="00D27A3D" w:rsidRDefault="00BC503F" w:rsidP="00BC503F">
      <w:pPr>
        <w:widowControl/>
        <w:adjustRightInd w:val="0"/>
        <w:snapToGrid w:val="0"/>
        <w:spacing w:line="400" w:lineRule="exact"/>
        <w:ind w:rightChars="-91" w:right="-191"/>
        <w:textAlignment w:val="bottom"/>
        <w:rPr>
          <w:rFonts w:ascii="Times New Roman" w:hAnsi="宋体"/>
          <w:kern w:val="0"/>
          <w:szCs w:val="15"/>
          <w:u w:val="single"/>
        </w:rPr>
      </w:pPr>
      <w:r w:rsidRPr="00D27A3D">
        <w:rPr>
          <w:rFonts w:ascii="Times New Roman" w:hAnsi="宋体" w:hint="eastAsia"/>
          <w:kern w:val="0"/>
          <w:szCs w:val="15"/>
        </w:rPr>
        <w:t>沥青发泡温度</w:t>
      </w:r>
      <w:r w:rsidRPr="00D27A3D">
        <w:rPr>
          <w:rFonts w:ascii="Times New Roman" w:hAnsi="宋体"/>
          <w:kern w:val="0"/>
          <w:szCs w:val="15"/>
          <w:u w:val="single"/>
        </w:rPr>
        <w:t xml:space="preserve">          </w:t>
      </w:r>
      <w:r w:rsidRPr="00D27A3D">
        <w:rPr>
          <w:rFonts w:ascii="Times New Roman" w:hAnsi="宋体" w:hint="eastAsia"/>
          <w:kern w:val="0"/>
          <w:szCs w:val="15"/>
          <w:u w:val="single"/>
        </w:rPr>
        <w:t xml:space="preserve">  </w:t>
      </w:r>
      <w:r w:rsidRPr="00D27A3D">
        <w:rPr>
          <w:rFonts w:ascii="Times New Roman" w:hAnsi="宋体"/>
          <w:kern w:val="0"/>
          <w:szCs w:val="15"/>
          <w:u w:val="single"/>
        </w:rPr>
        <w:t xml:space="preserve">                   </w:t>
      </w:r>
      <w:r w:rsidRPr="00D27A3D">
        <w:rPr>
          <w:rFonts w:ascii="Times New Roman" w:hAnsi="宋体" w:hint="eastAsia"/>
          <w:kern w:val="0"/>
          <w:szCs w:val="15"/>
        </w:rPr>
        <w:t>发泡用水量</w:t>
      </w:r>
      <w:r w:rsidRPr="00D27A3D">
        <w:rPr>
          <w:rFonts w:ascii="Times New Roman" w:hAnsi="宋体"/>
          <w:kern w:val="0"/>
          <w:szCs w:val="15"/>
        </w:rPr>
        <w:t xml:space="preserve"> </w:t>
      </w:r>
      <w:r w:rsidRPr="00D27A3D">
        <w:rPr>
          <w:rFonts w:ascii="Times New Roman" w:hAnsi="宋体"/>
          <w:kern w:val="0"/>
          <w:szCs w:val="15"/>
          <w:u w:val="single"/>
        </w:rPr>
        <w:t xml:space="preserve">                     </w:t>
      </w:r>
      <w:r w:rsidRPr="00D27A3D">
        <w:rPr>
          <w:rFonts w:ascii="Times New Roman" w:hAnsi="宋体" w:hint="eastAsia"/>
          <w:kern w:val="0"/>
          <w:szCs w:val="15"/>
          <w:u w:val="single"/>
        </w:rPr>
        <w:t xml:space="preserve">     </w:t>
      </w:r>
      <w:r w:rsidRPr="00D27A3D">
        <w:rPr>
          <w:rFonts w:ascii="Times New Roman" w:hAnsi="宋体"/>
          <w:kern w:val="0"/>
          <w:szCs w:val="15"/>
          <w:u w:val="single"/>
        </w:rPr>
        <w:t xml:space="preserve">      </w:t>
      </w:r>
    </w:p>
    <w:p w14:paraId="2B8A6CD7" w14:textId="77777777" w:rsidR="00BC503F" w:rsidRPr="00D27A3D" w:rsidRDefault="00BC503F" w:rsidP="00BC503F">
      <w:pPr>
        <w:widowControl/>
        <w:adjustRightInd w:val="0"/>
        <w:snapToGrid w:val="0"/>
        <w:spacing w:afterLines="50" w:after="120" w:line="400" w:lineRule="exact"/>
        <w:ind w:rightChars="-91" w:right="-191"/>
        <w:textAlignment w:val="bottom"/>
        <w:rPr>
          <w:rFonts w:ascii="Times New Roman" w:hAnsi="宋体"/>
          <w:b/>
          <w:kern w:val="0"/>
          <w:sz w:val="24"/>
          <w:szCs w:val="18"/>
          <w:u w:val="single"/>
        </w:rPr>
      </w:pPr>
      <w:r w:rsidRPr="00D27A3D">
        <w:rPr>
          <w:rFonts w:ascii="Times New Roman" w:hAnsi="宋体" w:hint="eastAsia"/>
          <w:kern w:val="0"/>
          <w:szCs w:val="15"/>
        </w:rPr>
        <w:t>试验者</w:t>
      </w:r>
      <w:r w:rsidRPr="00D27A3D">
        <w:rPr>
          <w:rFonts w:ascii="Times New Roman" w:hAnsi="宋体"/>
          <w:kern w:val="0"/>
          <w:szCs w:val="15"/>
          <w:u w:val="single"/>
        </w:rPr>
        <w:t xml:space="preserve">                     </w:t>
      </w:r>
      <w:r w:rsidRPr="00D27A3D">
        <w:rPr>
          <w:rFonts w:ascii="Times New Roman" w:hAnsi="宋体" w:hint="eastAsia"/>
          <w:kern w:val="0"/>
          <w:szCs w:val="15"/>
        </w:rPr>
        <w:t>计算者</w:t>
      </w:r>
      <w:r w:rsidRPr="00D27A3D">
        <w:rPr>
          <w:rFonts w:ascii="Times New Roman" w:hAnsi="宋体"/>
          <w:kern w:val="0"/>
          <w:szCs w:val="15"/>
          <w:u w:val="single"/>
        </w:rPr>
        <w:t xml:space="preserve">                     </w:t>
      </w:r>
      <w:r w:rsidRPr="00D27A3D">
        <w:rPr>
          <w:rFonts w:ascii="Times New Roman" w:hAnsi="宋体" w:hint="eastAsia"/>
          <w:kern w:val="0"/>
          <w:szCs w:val="15"/>
        </w:rPr>
        <w:t>校核者</w:t>
      </w:r>
      <w:r w:rsidRPr="00D27A3D">
        <w:rPr>
          <w:rFonts w:ascii="Times New Roman" w:hAnsi="宋体"/>
          <w:kern w:val="0"/>
          <w:szCs w:val="15"/>
          <w:u w:val="single"/>
        </w:rPr>
        <w:t xml:space="preserve">             </w:t>
      </w:r>
      <w:r w:rsidRPr="00D27A3D">
        <w:rPr>
          <w:rFonts w:ascii="Times New Roman" w:hAnsi="宋体" w:hint="eastAsia"/>
          <w:kern w:val="0"/>
          <w:szCs w:val="15"/>
          <w:u w:val="single"/>
        </w:rPr>
        <w:t xml:space="preserve">       </w:t>
      </w:r>
      <w:r w:rsidRPr="00D27A3D">
        <w:rPr>
          <w:rFonts w:ascii="Times New Roman" w:hAnsi="宋体"/>
          <w:kern w:val="0"/>
          <w:szCs w:val="15"/>
          <w:u w:val="single"/>
        </w:rPr>
        <w:t xml:space="preserve">      </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943"/>
        <w:gridCol w:w="936"/>
        <w:gridCol w:w="796"/>
        <w:gridCol w:w="1962"/>
        <w:gridCol w:w="1701"/>
        <w:gridCol w:w="1837"/>
      </w:tblGrid>
      <w:tr w:rsidR="00D27A3D" w:rsidRPr="00D27A3D" w14:paraId="4E669BC1" w14:textId="77777777" w:rsidTr="00133051">
        <w:trPr>
          <w:trHeight w:val="350"/>
        </w:trPr>
        <w:tc>
          <w:tcPr>
            <w:tcW w:w="2003" w:type="pct"/>
            <w:gridSpan w:val="3"/>
            <w:tcBorders>
              <w:top w:val="single" w:sz="8" w:space="0" w:color="auto"/>
              <w:left w:val="single" w:sz="8" w:space="0" w:color="auto"/>
              <w:bottom w:val="single" w:sz="4" w:space="0" w:color="auto"/>
              <w:right w:val="single" w:sz="4" w:space="0" w:color="auto"/>
            </w:tcBorders>
            <w:vAlign w:val="center"/>
            <w:hideMark/>
          </w:tcPr>
          <w:p w14:paraId="787E3B95" w14:textId="77777777" w:rsidR="00133051" w:rsidRPr="00D27A3D" w:rsidRDefault="00133051" w:rsidP="00DC6474">
            <w:pPr>
              <w:widowControl/>
              <w:adjustRightInd w:val="0"/>
              <w:snapToGrid w:val="0"/>
              <w:spacing w:line="240" w:lineRule="atLeast"/>
              <w:jc w:val="center"/>
              <w:textAlignment w:val="bottom"/>
              <w:rPr>
                <w:rFonts w:ascii="Times New Roman" w:hAnsi="宋体"/>
                <w:kern w:val="0"/>
                <w:szCs w:val="15"/>
              </w:rPr>
            </w:pPr>
            <w:r w:rsidRPr="00D27A3D">
              <w:rPr>
                <w:rFonts w:ascii="Times New Roman" w:hAnsi="宋体" w:hint="eastAsia"/>
                <w:kern w:val="0"/>
                <w:szCs w:val="15"/>
              </w:rPr>
              <w:t>试验次数</w:t>
            </w:r>
          </w:p>
        </w:tc>
        <w:tc>
          <w:tcPr>
            <w:tcW w:w="1069" w:type="pct"/>
            <w:tcBorders>
              <w:top w:val="single" w:sz="8" w:space="0" w:color="auto"/>
              <w:left w:val="single" w:sz="4" w:space="0" w:color="auto"/>
              <w:bottom w:val="single" w:sz="4" w:space="0" w:color="auto"/>
              <w:right w:val="single" w:sz="4" w:space="0" w:color="auto"/>
            </w:tcBorders>
            <w:vAlign w:val="center"/>
            <w:hideMark/>
          </w:tcPr>
          <w:p w14:paraId="1DC0CE46" w14:textId="77777777" w:rsidR="00133051" w:rsidRPr="00D27A3D" w:rsidRDefault="00133051" w:rsidP="00DC6474">
            <w:pPr>
              <w:widowControl/>
              <w:adjustRightInd w:val="0"/>
              <w:snapToGrid w:val="0"/>
              <w:spacing w:line="240" w:lineRule="atLeast"/>
              <w:jc w:val="center"/>
              <w:textAlignment w:val="bottom"/>
              <w:rPr>
                <w:rFonts w:ascii="Times New Roman" w:hAnsi="宋体"/>
                <w:kern w:val="0"/>
                <w:szCs w:val="15"/>
              </w:rPr>
            </w:pPr>
            <w:r w:rsidRPr="00D27A3D">
              <w:rPr>
                <w:rFonts w:ascii="Times New Roman" w:hAnsi="宋体"/>
                <w:kern w:val="0"/>
                <w:szCs w:val="15"/>
              </w:rPr>
              <w:t>1</w:t>
            </w:r>
          </w:p>
        </w:tc>
        <w:tc>
          <w:tcPr>
            <w:tcW w:w="927" w:type="pct"/>
            <w:tcBorders>
              <w:top w:val="single" w:sz="8" w:space="0" w:color="auto"/>
              <w:left w:val="single" w:sz="4" w:space="0" w:color="auto"/>
              <w:bottom w:val="single" w:sz="4" w:space="0" w:color="auto"/>
              <w:right w:val="single" w:sz="4" w:space="0" w:color="auto"/>
            </w:tcBorders>
            <w:vAlign w:val="center"/>
            <w:hideMark/>
          </w:tcPr>
          <w:p w14:paraId="08B612BF" w14:textId="77777777" w:rsidR="00133051" w:rsidRPr="00D27A3D" w:rsidRDefault="00133051" w:rsidP="00DC6474">
            <w:pPr>
              <w:widowControl/>
              <w:adjustRightInd w:val="0"/>
              <w:snapToGrid w:val="0"/>
              <w:spacing w:line="240" w:lineRule="atLeast"/>
              <w:jc w:val="center"/>
              <w:textAlignment w:val="bottom"/>
              <w:rPr>
                <w:rFonts w:ascii="Times New Roman" w:hAnsi="宋体"/>
                <w:kern w:val="0"/>
                <w:szCs w:val="15"/>
              </w:rPr>
            </w:pPr>
            <w:r w:rsidRPr="00D27A3D">
              <w:rPr>
                <w:rFonts w:ascii="Times New Roman" w:hAnsi="宋体"/>
                <w:kern w:val="0"/>
                <w:szCs w:val="15"/>
              </w:rPr>
              <w:t>2</w:t>
            </w:r>
          </w:p>
        </w:tc>
        <w:tc>
          <w:tcPr>
            <w:tcW w:w="1001" w:type="pct"/>
            <w:tcBorders>
              <w:top w:val="single" w:sz="8" w:space="0" w:color="auto"/>
              <w:left w:val="single" w:sz="4" w:space="0" w:color="auto"/>
              <w:bottom w:val="single" w:sz="4" w:space="0" w:color="auto"/>
              <w:right w:val="single" w:sz="8" w:space="0" w:color="auto"/>
            </w:tcBorders>
            <w:vAlign w:val="center"/>
            <w:hideMark/>
          </w:tcPr>
          <w:p w14:paraId="4BF9EF85" w14:textId="77777777" w:rsidR="00133051" w:rsidRPr="00D27A3D" w:rsidRDefault="00133051" w:rsidP="00DC6474">
            <w:pPr>
              <w:widowControl/>
              <w:adjustRightInd w:val="0"/>
              <w:snapToGrid w:val="0"/>
              <w:spacing w:line="240" w:lineRule="atLeast"/>
              <w:jc w:val="center"/>
              <w:textAlignment w:val="bottom"/>
              <w:rPr>
                <w:rFonts w:ascii="Times New Roman" w:hAnsi="宋体"/>
                <w:kern w:val="0"/>
                <w:szCs w:val="15"/>
              </w:rPr>
            </w:pPr>
            <w:r w:rsidRPr="00D27A3D">
              <w:rPr>
                <w:rFonts w:ascii="Times New Roman" w:hAnsi="宋体"/>
                <w:kern w:val="0"/>
                <w:szCs w:val="15"/>
              </w:rPr>
              <w:t>3</w:t>
            </w:r>
          </w:p>
        </w:tc>
      </w:tr>
      <w:tr w:rsidR="00D27A3D" w:rsidRPr="00D27A3D" w14:paraId="46B9A712" w14:textId="77777777" w:rsidTr="00133051">
        <w:trPr>
          <w:trHeight w:val="205"/>
        </w:trPr>
        <w:tc>
          <w:tcPr>
            <w:tcW w:w="1059" w:type="pct"/>
            <w:tcBorders>
              <w:top w:val="single" w:sz="4" w:space="0" w:color="auto"/>
              <w:left w:val="single" w:sz="8" w:space="0" w:color="auto"/>
              <w:bottom w:val="single" w:sz="4" w:space="0" w:color="auto"/>
              <w:right w:val="single" w:sz="4" w:space="0" w:color="auto"/>
            </w:tcBorders>
            <w:vAlign w:val="center"/>
            <w:hideMark/>
          </w:tcPr>
          <w:p w14:paraId="51721E2B" w14:textId="77777777" w:rsidR="00133051" w:rsidRPr="00D27A3D" w:rsidRDefault="00133051" w:rsidP="00DC6474">
            <w:pPr>
              <w:widowControl/>
              <w:adjustRightInd w:val="0"/>
              <w:snapToGrid w:val="0"/>
              <w:spacing w:line="240" w:lineRule="atLeast"/>
              <w:jc w:val="center"/>
              <w:textAlignment w:val="bottom"/>
              <w:rPr>
                <w:rFonts w:ascii="Times New Roman" w:hAnsi="宋体"/>
                <w:kern w:val="0"/>
                <w:szCs w:val="15"/>
              </w:rPr>
            </w:pPr>
            <w:r w:rsidRPr="00D27A3D">
              <w:rPr>
                <w:rFonts w:ascii="Times New Roman" w:hAnsi="宋体" w:hint="eastAsia"/>
                <w:kern w:val="0"/>
                <w:szCs w:val="15"/>
              </w:rPr>
              <w:t>沥青未发泡桶内高度</w:t>
            </w:r>
            <w:r w:rsidRPr="00D27A3D">
              <w:rPr>
                <w:rFonts w:ascii="Times New Roman" w:hAnsi="Times New Roman"/>
                <w:i/>
                <w:iCs/>
                <w:szCs w:val="15"/>
              </w:rPr>
              <w:t>h</w:t>
            </w:r>
            <w:r w:rsidRPr="00D27A3D">
              <w:rPr>
                <w:rFonts w:ascii="Times New Roman" w:hAnsi="Times New Roman"/>
                <w:szCs w:val="15"/>
                <w:vertAlign w:val="subscript"/>
              </w:rPr>
              <w:t>1</w:t>
            </w:r>
          </w:p>
        </w:tc>
        <w:tc>
          <w:tcPr>
            <w:tcW w:w="510" w:type="pct"/>
            <w:tcBorders>
              <w:top w:val="single" w:sz="4" w:space="0" w:color="auto"/>
              <w:left w:val="single" w:sz="4" w:space="0" w:color="auto"/>
              <w:bottom w:val="single" w:sz="4" w:space="0" w:color="auto"/>
              <w:right w:val="single" w:sz="4" w:space="0" w:color="auto"/>
            </w:tcBorders>
            <w:vAlign w:val="center"/>
            <w:hideMark/>
          </w:tcPr>
          <w:p w14:paraId="21FC3668" w14:textId="77777777" w:rsidR="00133051" w:rsidRPr="00D27A3D" w:rsidRDefault="00133051" w:rsidP="00DC6474">
            <w:pPr>
              <w:widowControl/>
              <w:adjustRightInd w:val="0"/>
              <w:snapToGrid w:val="0"/>
              <w:spacing w:line="240" w:lineRule="atLeast"/>
              <w:jc w:val="center"/>
              <w:textAlignment w:val="bottom"/>
              <w:rPr>
                <w:rFonts w:ascii="Times New Roman" w:hAnsi="宋体"/>
                <w:kern w:val="0"/>
                <w:szCs w:val="15"/>
              </w:rPr>
            </w:pPr>
            <w:r w:rsidRPr="00D27A3D">
              <w:rPr>
                <w:rFonts w:ascii="Times New Roman" w:hAnsi="宋体" w:hint="eastAsia"/>
                <w:kern w:val="0"/>
                <w:szCs w:val="15"/>
              </w:rPr>
              <w:t>（</w:t>
            </w:r>
            <w:r w:rsidRPr="00D27A3D">
              <w:rPr>
                <w:rFonts w:ascii="Times New Roman" w:hAnsi="宋体"/>
                <w:kern w:val="0"/>
                <w:szCs w:val="15"/>
              </w:rPr>
              <w:t>1</w:t>
            </w:r>
            <w:r w:rsidRPr="00D27A3D">
              <w:rPr>
                <w:rFonts w:ascii="Times New Roman" w:hAnsi="宋体" w:hint="eastAsia"/>
                <w:kern w:val="0"/>
                <w:szCs w:val="15"/>
              </w:rPr>
              <w:t>）</w:t>
            </w:r>
          </w:p>
        </w:tc>
        <w:tc>
          <w:tcPr>
            <w:tcW w:w="433" w:type="pct"/>
            <w:tcBorders>
              <w:top w:val="single" w:sz="4" w:space="0" w:color="auto"/>
              <w:left w:val="single" w:sz="4" w:space="0" w:color="auto"/>
              <w:bottom w:val="single" w:sz="4" w:space="0" w:color="auto"/>
              <w:right w:val="single" w:sz="4" w:space="0" w:color="auto"/>
            </w:tcBorders>
            <w:vAlign w:val="center"/>
          </w:tcPr>
          <w:p w14:paraId="63C00500" w14:textId="77777777" w:rsidR="00133051" w:rsidRPr="00D27A3D" w:rsidRDefault="00133051" w:rsidP="00DC6474">
            <w:pPr>
              <w:widowControl/>
              <w:adjustRightInd w:val="0"/>
              <w:snapToGrid w:val="0"/>
              <w:spacing w:line="240" w:lineRule="atLeast"/>
              <w:jc w:val="center"/>
              <w:textAlignment w:val="bottom"/>
              <w:rPr>
                <w:rFonts w:ascii="Times New Roman" w:hAnsi="宋体"/>
                <w:kern w:val="0"/>
                <w:szCs w:val="15"/>
              </w:rPr>
            </w:pPr>
          </w:p>
        </w:tc>
        <w:tc>
          <w:tcPr>
            <w:tcW w:w="1069" w:type="pct"/>
            <w:tcBorders>
              <w:top w:val="single" w:sz="4" w:space="0" w:color="auto"/>
              <w:left w:val="single" w:sz="4" w:space="0" w:color="auto"/>
              <w:bottom w:val="single" w:sz="4" w:space="0" w:color="auto"/>
              <w:right w:val="single" w:sz="4" w:space="0" w:color="auto"/>
            </w:tcBorders>
            <w:vAlign w:val="center"/>
          </w:tcPr>
          <w:p w14:paraId="588CCD4E" w14:textId="77777777" w:rsidR="00133051" w:rsidRPr="00D27A3D" w:rsidRDefault="00133051" w:rsidP="00DC6474">
            <w:pPr>
              <w:widowControl/>
              <w:adjustRightInd w:val="0"/>
              <w:snapToGrid w:val="0"/>
              <w:spacing w:line="240" w:lineRule="atLeast"/>
              <w:jc w:val="center"/>
              <w:textAlignment w:val="bottom"/>
              <w:rPr>
                <w:rFonts w:ascii="Times New Roman" w:hAnsi="宋体"/>
                <w:kern w:val="0"/>
                <w:szCs w:val="15"/>
              </w:rPr>
            </w:pPr>
          </w:p>
        </w:tc>
        <w:tc>
          <w:tcPr>
            <w:tcW w:w="927" w:type="pct"/>
            <w:tcBorders>
              <w:top w:val="single" w:sz="4" w:space="0" w:color="auto"/>
              <w:left w:val="single" w:sz="4" w:space="0" w:color="auto"/>
              <w:bottom w:val="single" w:sz="4" w:space="0" w:color="auto"/>
              <w:right w:val="single" w:sz="4" w:space="0" w:color="auto"/>
            </w:tcBorders>
            <w:vAlign w:val="center"/>
          </w:tcPr>
          <w:p w14:paraId="2CAD104A" w14:textId="77777777" w:rsidR="00133051" w:rsidRPr="00D27A3D" w:rsidRDefault="00133051" w:rsidP="00DC6474">
            <w:pPr>
              <w:widowControl/>
              <w:adjustRightInd w:val="0"/>
              <w:snapToGrid w:val="0"/>
              <w:spacing w:line="240" w:lineRule="atLeast"/>
              <w:jc w:val="center"/>
              <w:textAlignment w:val="bottom"/>
              <w:rPr>
                <w:rFonts w:ascii="Times New Roman" w:hAnsi="宋体"/>
                <w:kern w:val="0"/>
                <w:szCs w:val="15"/>
              </w:rPr>
            </w:pPr>
          </w:p>
        </w:tc>
        <w:tc>
          <w:tcPr>
            <w:tcW w:w="1001" w:type="pct"/>
            <w:tcBorders>
              <w:top w:val="single" w:sz="4" w:space="0" w:color="auto"/>
              <w:left w:val="single" w:sz="4" w:space="0" w:color="auto"/>
              <w:bottom w:val="single" w:sz="4" w:space="0" w:color="auto"/>
              <w:right w:val="single" w:sz="8" w:space="0" w:color="auto"/>
            </w:tcBorders>
            <w:vAlign w:val="center"/>
          </w:tcPr>
          <w:p w14:paraId="0656B064" w14:textId="77777777" w:rsidR="00133051" w:rsidRPr="00D27A3D" w:rsidRDefault="00133051" w:rsidP="00DC6474">
            <w:pPr>
              <w:widowControl/>
              <w:adjustRightInd w:val="0"/>
              <w:snapToGrid w:val="0"/>
              <w:spacing w:line="240" w:lineRule="atLeast"/>
              <w:jc w:val="center"/>
              <w:textAlignment w:val="bottom"/>
              <w:rPr>
                <w:rFonts w:ascii="Times New Roman" w:hAnsi="宋体"/>
                <w:kern w:val="0"/>
                <w:szCs w:val="15"/>
              </w:rPr>
            </w:pPr>
          </w:p>
        </w:tc>
      </w:tr>
      <w:tr w:rsidR="00D27A3D" w:rsidRPr="00D27A3D" w14:paraId="4A0FFEBD" w14:textId="77777777" w:rsidTr="00133051">
        <w:trPr>
          <w:trHeight w:val="205"/>
        </w:trPr>
        <w:tc>
          <w:tcPr>
            <w:tcW w:w="1059" w:type="pct"/>
            <w:tcBorders>
              <w:top w:val="single" w:sz="4" w:space="0" w:color="auto"/>
              <w:left w:val="single" w:sz="8" w:space="0" w:color="auto"/>
              <w:bottom w:val="single" w:sz="4" w:space="0" w:color="auto"/>
              <w:right w:val="single" w:sz="4" w:space="0" w:color="auto"/>
            </w:tcBorders>
            <w:vAlign w:val="center"/>
            <w:hideMark/>
          </w:tcPr>
          <w:p w14:paraId="5B4B46F6" w14:textId="77777777" w:rsidR="00133051" w:rsidRPr="00D27A3D" w:rsidRDefault="00133051" w:rsidP="00DC6474">
            <w:pPr>
              <w:widowControl/>
              <w:adjustRightInd w:val="0"/>
              <w:snapToGrid w:val="0"/>
              <w:spacing w:line="240" w:lineRule="atLeast"/>
              <w:jc w:val="center"/>
              <w:textAlignment w:val="bottom"/>
              <w:rPr>
                <w:rFonts w:ascii="Times New Roman" w:hAnsi="宋体"/>
                <w:kern w:val="0"/>
                <w:szCs w:val="15"/>
              </w:rPr>
            </w:pPr>
            <w:r w:rsidRPr="00D27A3D">
              <w:rPr>
                <w:rFonts w:ascii="Times New Roman" w:hAnsi="宋体" w:hint="eastAsia"/>
                <w:kern w:val="0"/>
                <w:szCs w:val="15"/>
              </w:rPr>
              <w:t>沥青发泡最大</w:t>
            </w:r>
          </w:p>
          <w:p w14:paraId="71EE3B02" w14:textId="77777777" w:rsidR="00133051" w:rsidRPr="00D27A3D" w:rsidRDefault="00133051" w:rsidP="00DC6474">
            <w:pPr>
              <w:widowControl/>
              <w:adjustRightInd w:val="0"/>
              <w:snapToGrid w:val="0"/>
              <w:spacing w:line="240" w:lineRule="atLeast"/>
              <w:jc w:val="center"/>
              <w:textAlignment w:val="bottom"/>
              <w:rPr>
                <w:rFonts w:ascii="Times New Roman" w:hAnsi="宋体"/>
                <w:kern w:val="0"/>
                <w:szCs w:val="15"/>
              </w:rPr>
            </w:pPr>
            <w:r w:rsidRPr="00D27A3D">
              <w:rPr>
                <w:rFonts w:ascii="Times New Roman" w:hAnsi="宋体" w:hint="eastAsia"/>
                <w:kern w:val="0"/>
                <w:szCs w:val="15"/>
              </w:rPr>
              <w:t>高度</w:t>
            </w:r>
            <w:r w:rsidRPr="00D27A3D">
              <w:rPr>
                <w:rFonts w:ascii="Times New Roman" w:hAnsi="Times New Roman"/>
                <w:i/>
                <w:iCs/>
                <w:szCs w:val="15"/>
              </w:rPr>
              <w:t>h</w:t>
            </w:r>
            <w:r w:rsidRPr="00D27A3D">
              <w:rPr>
                <w:rFonts w:ascii="Times New Roman" w:hAnsi="Times New Roman"/>
                <w:szCs w:val="15"/>
                <w:vertAlign w:val="subscript"/>
              </w:rPr>
              <w:t>2</w:t>
            </w:r>
          </w:p>
        </w:tc>
        <w:tc>
          <w:tcPr>
            <w:tcW w:w="510" w:type="pct"/>
            <w:tcBorders>
              <w:top w:val="single" w:sz="4" w:space="0" w:color="auto"/>
              <w:left w:val="single" w:sz="4" w:space="0" w:color="auto"/>
              <w:bottom w:val="single" w:sz="4" w:space="0" w:color="auto"/>
              <w:right w:val="single" w:sz="4" w:space="0" w:color="auto"/>
            </w:tcBorders>
            <w:vAlign w:val="center"/>
            <w:hideMark/>
          </w:tcPr>
          <w:p w14:paraId="5B5AAE4A" w14:textId="77777777" w:rsidR="00133051" w:rsidRPr="00D27A3D" w:rsidRDefault="00133051" w:rsidP="00DC6474">
            <w:pPr>
              <w:widowControl/>
              <w:adjustRightInd w:val="0"/>
              <w:snapToGrid w:val="0"/>
              <w:spacing w:line="240" w:lineRule="atLeast"/>
              <w:jc w:val="center"/>
              <w:textAlignment w:val="bottom"/>
              <w:rPr>
                <w:rFonts w:ascii="Times New Roman" w:hAnsi="宋体"/>
                <w:kern w:val="0"/>
                <w:szCs w:val="15"/>
              </w:rPr>
            </w:pPr>
            <w:r w:rsidRPr="00D27A3D">
              <w:rPr>
                <w:rFonts w:ascii="Times New Roman" w:hAnsi="宋体" w:hint="eastAsia"/>
                <w:kern w:val="0"/>
                <w:szCs w:val="15"/>
              </w:rPr>
              <w:t>（</w:t>
            </w:r>
            <w:r w:rsidRPr="00D27A3D">
              <w:rPr>
                <w:rFonts w:ascii="Times New Roman" w:hAnsi="宋体"/>
                <w:kern w:val="0"/>
                <w:szCs w:val="15"/>
              </w:rPr>
              <w:t>2</w:t>
            </w:r>
            <w:r w:rsidRPr="00D27A3D">
              <w:rPr>
                <w:rFonts w:ascii="Times New Roman" w:hAnsi="宋体" w:hint="eastAsia"/>
                <w:kern w:val="0"/>
                <w:szCs w:val="15"/>
              </w:rPr>
              <w:t>）</w:t>
            </w:r>
          </w:p>
        </w:tc>
        <w:tc>
          <w:tcPr>
            <w:tcW w:w="433" w:type="pct"/>
            <w:tcBorders>
              <w:top w:val="single" w:sz="4" w:space="0" w:color="auto"/>
              <w:left w:val="single" w:sz="4" w:space="0" w:color="auto"/>
              <w:bottom w:val="single" w:sz="4" w:space="0" w:color="auto"/>
              <w:right w:val="single" w:sz="4" w:space="0" w:color="auto"/>
            </w:tcBorders>
            <w:vAlign w:val="center"/>
          </w:tcPr>
          <w:p w14:paraId="40DD42BF" w14:textId="77777777" w:rsidR="00133051" w:rsidRPr="00D27A3D" w:rsidRDefault="00133051" w:rsidP="00DC6474">
            <w:pPr>
              <w:widowControl/>
              <w:adjustRightInd w:val="0"/>
              <w:snapToGrid w:val="0"/>
              <w:spacing w:line="240" w:lineRule="atLeast"/>
              <w:jc w:val="center"/>
              <w:textAlignment w:val="bottom"/>
              <w:rPr>
                <w:rFonts w:ascii="Times New Roman" w:hAnsi="宋体"/>
                <w:kern w:val="0"/>
                <w:szCs w:val="15"/>
              </w:rPr>
            </w:pPr>
          </w:p>
        </w:tc>
        <w:tc>
          <w:tcPr>
            <w:tcW w:w="1069" w:type="pct"/>
            <w:tcBorders>
              <w:top w:val="single" w:sz="4" w:space="0" w:color="auto"/>
              <w:left w:val="single" w:sz="4" w:space="0" w:color="auto"/>
              <w:bottom w:val="single" w:sz="4" w:space="0" w:color="auto"/>
              <w:right w:val="single" w:sz="4" w:space="0" w:color="auto"/>
            </w:tcBorders>
            <w:vAlign w:val="center"/>
          </w:tcPr>
          <w:p w14:paraId="03566884" w14:textId="77777777" w:rsidR="00133051" w:rsidRPr="00D27A3D" w:rsidRDefault="00133051" w:rsidP="00DC6474">
            <w:pPr>
              <w:widowControl/>
              <w:adjustRightInd w:val="0"/>
              <w:snapToGrid w:val="0"/>
              <w:spacing w:line="240" w:lineRule="atLeast"/>
              <w:jc w:val="center"/>
              <w:textAlignment w:val="bottom"/>
              <w:rPr>
                <w:rFonts w:ascii="Times New Roman" w:hAnsi="宋体"/>
                <w:kern w:val="0"/>
                <w:szCs w:val="15"/>
              </w:rPr>
            </w:pPr>
          </w:p>
        </w:tc>
        <w:tc>
          <w:tcPr>
            <w:tcW w:w="927" w:type="pct"/>
            <w:tcBorders>
              <w:top w:val="single" w:sz="4" w:space="0" w:color="auto"/>
              <w:left w:val="single" w:sz="4" w:space="0" w:color="auto"/>
              <w:bottom w:val="single" w:sz="4" w:space="0" w:color="auto"/>
              <w:right w:val="single" w:sz="4" w:space="0" w:color="auto"/>
            </w:tcBorders>
            <w:vAlign w:val="center"/>
          </w:tcPr>
          <w:p w14:paraId="24F43C3D" w14:textId="77777777" w:rsidR="00133051" w:rsidRPr="00D27A3D" w:rsidRDefault="00133051" w:rsidP="00DC6474">
            <w:pPr>
              <w:widowControl/>
              <w:adjustRightInd w:val="0"/>
              <w:snapToGrid w:val="0"/>
              <w:spacing w:line="240" w:lineRule="atLeast"/>
              <w:jc w:val="center"/>
              <w:textAlignment w:val="bottom"/>
              <w:rPr>
                <w:rFonts w:ascii="Times New Roman" w:hAnsi="宋体"/>
                <w:kern w:val="0"/>
                <w:szCs w:val="15"/>
              </w:rPr>
            </w:pPr>
          </w:p>
        </w:tc>
        <w:tc>
          <w:tcPr>
            <w:tcW w:w="1001" w:type="pct"/>
            <w:tcBorders>
              <w:top w:val="single" w:sz="4" w:space="0" w:color="auto"/>
              <w:left w:val="single" w:sz="4" w:space="0" w:color="auto"/>
              <w:bottom w:val="single" w:sz="4" w:space="0" w:color="auto"/>
              <w:right w:val="single" w:sz="8" w:space="0" w:color="auto"/>
            </w:tcBorders>
            <w:vAlign w:val="center"/>
          </w:tcPr>
          <w:p w14:paraId="48B7B10C" w14:textId="77777777" w:rsidR="00133051" w:rsidRPr="00D27A3D" w:rsidRDefault="00133051" w:rsidP="00DC6474">
            <w:pPr>
              <w:widowControl/>
              <w:adjustRightInd w:val="0"/>
              <w:snapToGrid w:val="0"/>
              <w:spacing w:line="240" w:lineRule="atLeast"/>
              <w:jc w:val="center"/>
              <w:textAlignment w:val="bottom"/>
              <w:rPr>
                <w:rFonts w:ascii="Times New Roman" w:hAnsi="宋体"/>
                <w:kern w:val="0"/>
                <w:szCs w:val="15"/>
              </w:rPr>
            </w:pPr>
          </w:p>
        </w:tc>
      </w:tr>
      <w:tr w:rsidR="00D27A3D" w:rsidRPr="00D27A3D" w14:paraId="4539E3D3" w14:textId="77777777" w:rsidTr="00133051">
        <w:trPr>
          <w:trHeight w:val="460"/>
        </w:trPr>
        <w:tc>
          <w:tcPr>
            <w:tcW w:w="1059" w:type="pct"/>
            <w:tcBorders>
              <w:top w:val="single" w:sz="4" w:space="0" w:color="auto"/>
              <w:left w:val="single" w:sz="8" w:space="0" w:color="auto"/>
              <w:bottom w:val="single" w:sz="4" w:space="0" w:color="auto"/>
              <w:right w:val="single" w:sz="4" w:space="0" w:color="auto"/>
            </w:tcBorders>
            <w:vAlign w:val="center"/>
            <w:hideMark/>
          </w:tcPr>
          <w:p w14:paraId="62AC6948" w14:textId="77777777" w:rsidR="00133051" w:rsidRPr="00D27A3D" w:rsidRDefault="00133051" w:rsidP="00DC6474">
            <w:pPr>
              <w:widowControl/>
              <w:adjustRightInd w:val="0"/>
              <w:snapToGrid w:val="0"/>
              <w:spacing w:line="240" w:lineRule="atLeast"/>
              <w:jc w:val="center"/>
              <w:textAlignment w:val="bottom"/>
              <w:rPr>
                <w:rFonts w:ascii="Times New Roman" w:hAnsi="宋体"/>
                <w:kern w:val="0"/>
                <w:szCs w:val="15"/>
              </w:rPr>
            </w:pPr>
            <w:r w:rsidRPr="00D27A3D">
              <w:rPr>
                <w:rFonts w:ascii="Times New Roman" w:hAnsi="宋体" w:hint="eastAsia"/>
                <w:kern w:val="0"/>
                <w:szCs w:val="15"/>
              </w:rPr>
              <w:t>半衰期</w:t>
            </w:r>
            <w:r w:rsidRPr="00D27A3D">
              <w:rPr>
                <w:rFonts w:ascii="Times New Roman" w:hAnsi="Times New Roman"/>
                <w:i/>
                <w:iCs/>
                <w:szCs w:val="15"/>
              </w:rPr>
              <w:t>τ</w:t>
            </w:r>
            <w:r w:rsidRPr="00D27A3D">
              <w:rPr>
                <w:rFonts w:ascii="Times New Roman" w:hAnsi="Times New Roman"/>
                <w:szCs w:val="15"/>
                <w:vertAlign w:val="subscript"/>
              </w:rPr>
              <w:t>1/2</w:t>
            </w:r>
          </w:p>
        </w:tc>
        <w:tc>
          <w:tcPr>
            <w:tcW w:w="510" w:type="pct"/>
            <w:tcBorders>
              <w:top w:val="single" w:sz="4" w:space="0" w:color="auto"/>
              <w:left w:val="single" w:sz="4" w:space="0" w:color="auto"/>
              <w:bottom w:val="single" w:sz="4" w:space="0" w:color="auto"/>
              <w:right w:val="single" w:sz="4" w:space="0" w:color="auto"/>
            </w:tcBorders>
            <w:vAlign w:val="center"/>
            <w:hideMark/>
          </w:tcPr>
          <w:p w14:paraId="0B4FDA15" w14:textId="77777777" w:rsidR="00133051" w:rsidRPr="00D27A3D" w:rsidRDefault="00133051" w:rsidP="00DC6474">
            <w:pPr>
              <w:widowControl/>
              <w:adjustRightInd w:val="0"/>
              <w:snapToGrid w:val="0"/>
              <w:spacing w:line="240" w:lineRule="atLeast"/>
              <w:jc w:val="center"/>
              <w:textAlignment w:val="bottom"/>
              <w:rPr>
                <w:rFonts w:ascii="Times New Roman" w:hAnsi="宋体"/>
                <w:kern w:val="0"/>
                <w:szCs w:val="15"/>
              </w:rPr>
            </w:pPr>
            <w:r w:rsidRPr="00D27A3D">
              <w:rPr>
                <w:rFonts w:ascii="Times New Roman" w:hAnsi="宋体" w:hint="eastAsia"/>
                <w:kern w:val="0"/>
                <w:szCs w:val="15"/>
              </w:rPr>
              <w:t>（</w:t>
            </w:r>
            <w:r w:rsidRPr="00D27A3D">
              <w:rPr>
                <w:rFonts w:ascii="Times New Roman" w:hAnsi="宋体"/>
                <w:kern w:val="0"/>
                <w:szCs w:val="15"/>
              </w:rPr>
              <w:t>3</w:t>
            </w:r>
            <w:r w:rsidRPr="00D27A3D">
              <w:rPr>
                <w:rFonts w:ascii="Times New Roman" w:hAnsi="宋体" w:hint="eastAsia"/>
                <w:kern w:val="0"/>
                <w:szCs w:val="15"/>
              </w:rPr>
              <w:t>）</w:t>
            </w:r>
          </w:p>
        </w:tc>
        <w:tc>
          <w:tcPr>
            <w:tcW w:w="433" w:type="pct"/>
            <w:tcBorders>
              <w:top w:val="single" w:sz="4" w:space="0" w:color="auto"/>
              <w:left w:val="single" w:sz="4" w:space="0" w:color="auto"/>
              <w:bottom w:val="single" w:sz="4" w:space="0" w:color="auto"/>
              <w:right w:val="single" w:sz="4" w:space="0" w:color="auto"/>
            </w:tcBorders>
            <w:vAlign w:val="center"/>
          </w:tcPr>
          <w:p w14:paraId="116E12D3" w14:textId="77777777" w:rsidR="00133051" w:rsidRPr="00D27A3D" w:rsidRDefault="00133051" w:rsidP="00DC6474">
            <w:pPr>
              <w:widowControl/>
              <w:adjustRightInd w:val="0"/>
              <w:snapToGrid w:val="0"/>
              <w:spacing w:line="240" w:lineRule="atLeast"/>
              <w:jc w:val="center"/>
              <w:textAlignment w:val="bottom"/>
              <w:rPr>
                <w:rFonts w:ascii="Times New Roman" w:hAnsi="宋体"/>
                <w:kern w:val="0"/>
                <w:szCs w:val="15"/>
              </w:rPr>
            </w:pPr>
          </w:p>
        </w:tc>
        <w:tc>
          <w:tcPr>
            <w:tcW w:w="1069" w:type="pct"/>
            <w:tcBorders>
              <w:top w:val="single" w:sz="4" w:space="0" w:color="auto"/>
              <w:left w:val="single" w:sz="4" w:space="0" w:color="auto"/>
              <w:bottom w:val="single" w:sz="4" w:space="0" w:color="auto"/>
              <w:right w:val="single" w:sz="4" w:space="0" w:color="auto"/>
            </w:tcBorders>
            <w:vAlign w:val="center"/>
          </w:tcPr>
          <w:p w14:paraId="46D4EF29" w14:textId="77777777" w:rsidR="00133051" w:rsidRPr="00D27A3D" w:rsidRDefault="00133051" w:rsidP="00DC6474">
            <w:pPr>
              <w:widowControl/>
              <w:adjustRightInd w:val="0"/>
              <w:snapToGrid w:val="0"/>
              <w:spacing w:line="240" w:lineRule="atLeast"/>
              <w:jc w:val="center"/>
              <w:textAlignment w:val="bottom"/>
              <w:rPr>
                <w:rFonts w:ascii="Times New Roman" w:hAnsi="宋体"/>
                <w:kern w:val="0"/>
                <w:szCs w:val="15"/>
              </w:rPr>
            </w:pPr>
          </w:p>
        </w:tc>
        <w:tc>
          <w:tcPr>
            <w:tcW w:w="927" w:type="pct"/>
            <w:tcBorders>
              <w:top w:val="single" w:sz="4" w:space="0" w:color="auto"/>
              <w:left w:val="single" w:sz="4" w:space="0" w:color="auto"/>
              <w:bottom w:val="single" w:sz="4" w:space="0" w:color="auto"/>
              <w:right w:val="single" w:sz="4" w:space="0" w:color="auto"/>
            </w:tcBorders>
            <w:vAlign w:val="center"/>
          </w:tcPr>
          <w:p w14:paraId="71E7CECF" w14:textId="77777777" w:rsidR="00133051" w:rsidRPr="00D27A3D" w:rsidRDefault="00133051" w:rsidP="00DC6474">
            <w:pPr>
              <w:widowControl/>
              <w:adjustRightInd w:val="0"/>
              <w:snapToGrid w:val="0"/>
              <w:spacing w:line="240" w:lineRule="atLeast"/>
              <w:jc w:val="center"/>
              <w:textAlignment w:val="bottom"/>
              <w:rPr>
                <w:rFonts w:ascii="Times New Roman" w:hAnsi="宋体"/>
                <w:kern w:val="0"/>
                <w:szCs w:val="15"/>
              </w:rPr>
            </w:pPr>
          </w:p>
        </w:tc>
        <w:tc>
          <w:tcPr>
            <w:tcW w:w="1001" w:type="pct"/>
            <w:tcBorders>
              <w:top w:val="single" w:sz="4" w:space="0" w:color="auto"/>
              <w:left w:val="single" w:sz="4" w:space="0" w:color="auto"/>
              <w:bottom w:val="single" w:sz="4" w:space="0" w:color="auto"/>
              <w:right w:val="single" w:sz="8" w:space="0" w:color="auto"/>
            </w:tcBorders>
            <w:vAlign w:val="center"/>
          </w:tcPr>
          <w:p w14:paraId="64F5D003" w14:textId="77777777" w:rsidR="00133051" w:rsidRPr="00D27A3D" w:rsidRDefault="00133051" w:rsidP="00DC6474">
            <w:pPr>
              <w:widowControl/>
              <w:adjustRightInd w:val="0"/>
              <w:snapToGrid w:val="0"/>
              <w:spacing w:line="240" w:lineRule="atLeast"/>
              <w:jc w:val="center"/>
              <w:textAlignment w:val="bottom"/>
              <w:rPr>
                <w:rFonts w:ascii="Times New Roman" w:hAnsi="宋体"/>
                <w:kern w:val="0"/>
                <w:szCs w:val="15"/>
              </w:rPr>
            </w:pPr>
          </w:p>
        </w:tc>
      </w:tr>
      <w:tr w:rsidR="00D27A3D" w:rsidRPr="00D27A3D" w14:paraId="0EB050BD" w14:textId="77777777" w:rsidTr="00133051">
        <w:trPr>
          <w:trHeight w:val="460"/>
        </w:trPr>
        <w:tc>
          <w:tcPr>
            <w:tcW w:w="2003" w:type="pct"/>
            <w:gridSpan w:val="3"/>
            <w:tcBorders>
              <w:top w:val="single" w:sz="4" w:space="0" w:color="auto"/>
              <w:left w:val="single" w:sz="8" w:space="0" w:color="auto"/>
              <w:bottom w:val="single" w:sz="4" w:space="0" w:color="auto"/>
              <w:right w:val="single" w:sz="4" w:space="0" w:color="auto"/>
            </w:tcBorders>
            <w:vAlign w:val="center"/>
          </w:tcPr>
          <w:p w14:paraId="58E5DC3C" w14:textId="77777777" w:rsidR="00133051" w:rsidRPr="00D27A3D" w:rsidRDefault="00133051" w:rsidP="00DC6474">
            <w:pPr>
              <w:widowControl/>
              <w:adjustRightInd w:val="0"/>
              <w:snapToGrid w:val="0"/>
              <w:spacing w:line="240" w:lineRule="atLeast"/>
              <w:jc w:val="center"/>
              <w:textAlignment w:val="bottom"/>
              <w:rPr>
                <w:rFonts w:ascii="Times New Roman" w:hAnsi="宋体"/>
                <w:kern w:val="0"/>
                <w:szCs w:val="15"/>
              </w:rPr>
            </w:pPr>
            <w:r w:rsidRPr="00D27A3D">
              <w:rPr>
                <w:rFonts w:ascii="Times New Roman" w:hAnsi="宋体" w:hint="eastAsia"/>
                <w:kern w:val="0"/>
                <w:szCs w:val="15"/>
              </w:rPr>
              <w:t>平均值</w:t>
            </w:r>
          </w:p>
        </w:tc>
        <w:tc>
          <w:tcPr>
            <w:tcW w:w="1069" w:type="pct"/>
            <w:tcBorders>
              <w:top w:val="single" w:sz="4" w:space="0" w:color="auto"/>
              <w:left w:val="single" w:sz="4" w:space="0" w:color="auto"/>
              <w:bottom w:val="single" w:sz="4" w:space="0" w:color="auto"/>
              <w:right w:val="single" w:sz="4" w:space="0" w:color="auto"/>
            </w:tcBorders>
            <w:vAlign w:val="center"/>
          </w:tcPr>
          <w:p w14:paraId="053EC7B0" w14:textId="77777777" w:rsidR="00133051" w:rsidRPr="00D27A3D" w:rsidRDefault="00133051" w:rsidP="00DC6474">
            <w:pPr>
              <w:widowControl/>
              <w:adjustRightInd w:val="0"/>
              <w:snapToGrid w:val="0"/>
              <w:spacing w:line="240" w:lineRule="atLeast"/>
              <w:jc w:val="center"/>
              <w:textAlignment w:val="bottom"/>
              <w:rPr>
                <w:rFonts w:ascii="Times New Roman" w:hAnsi="宋体"/>
                <w:kern w:val="0"/>
                <w:szCs w:val="15"/>
              </w:rPr>
            </w:pPr>
          </w:p>
        </w:tc>
        <w:tc>
          <w:tcPr>
            <w:tcW w:w="927" w:type="pct"/>
            <w:tcBorders>
              <w:top w:val="single" w:sz="4" w:space="0" w:color="auto"/>
              <w:left w:val="single" w:sz="4" w:space="0" w:color="auto"/>
              <w:bottom w:val="single" w:sz="4" w:space="0" w:color="auto"/>
              <w:right w:val="single" w:sz="4" w:space="0" w:color="auto"/>
            </w:tcBorders>
            <w:vAlign w:val="center"/>
          </w:tcPr>
          <w:p w14:paraId="547F4EE7" w14:textId="77777777" w:rsidR="00133051" w:rsidRPr="00D27A3D" w:rsidRDefault="00133051" w:rsidP="00DC6474">
            <w:pPr>
              <w:widowControl/>
              <w:adjustRightInd w:val="0"/>
              <w:snapToGrid w:val="0"/>
              <w:spacing w:line="240" w:lineRule="atLeast"/>
              <w:jc w:val="center"/>
              <w:textAlignment w:val="bottom"/>
              <w:rPr>
                <w:rFonts w:ascii="Times New Roman" w:hAnsi="宋体"/>
                <w:kern w:val="0"/>
                <w:szCs w:val="15"/>
              </w:rPr>
            </w:pPr>
          </w:p>
        </w:tc>
        <w:tc>
          <w:tcPr>
            <w:tcW w:w="1001" w:type="pct"/>
            <w:tcBorders>
              <w:top w:val="single" w:sz="4" w:space="0" w:color="auto"/>
              <w:left w:val="single" w:sz="4" w:space="0" w:color="auto"/>
              <w:bottom w:val="single" w:sz="4" w:space="0" w:color="auto"/>
              <w:right w:val="single" w:sz="8" w:space="0" w:color="auto"/>
            </w:tcBorders>
            <w:vAlign w:val="center"/>
          </w:tcPr>
          <w:p w14:paraId="3302D4F4" w14:textId="77777777" w:rsidR="00133051" w:rsidRPr="00D27A3D" w:rsidRDefault="00133051" w:rsidP="00DC6474">
            <w:pPr>
              <w:widowControl/>
              <w:adjustRightInd w:val="0"/>
              <w:snapToGrid w:val="0"/>
              <w:spacing w:line="240" w:lineRule="atLeast"/>
              <w:jc w:val="center"/>
              <w:textAlignment w:val="bottom"/>
              <w:rPr>
                <w:rFonts w:ascii="Times New Roman" w:hAnsi="宋体"/>
                <w:kern w:val="0"/>
                <w:szCs w:val="15"/>
              </w:rPr>
            </w:pPr>
          </w:p>
        </w:tc>
      </w:tr>
      <w:tr w:rsidR="00D27A3D" w:rsidRPr="00D27A3D" w14:paraId="0CFE583B" w14:textId="77777777" w:rsidTr="00133051">
        <w:trPr>
          <w:trHeight w:val="438"/>
        </w:trPr>
        <w:tc>
          <w:tcPr>
            <w:tcW w:w="1059" w:type="pct"/>
            <w:tcBorders>
              <w:top w:val="single" w:sz="4" w:space="0" w:color="auto"/>
              <w:left w:val="single" w:sz="8" w:space="0" w:color="auto"/>
              <w:bottom w:val="single" w:sz="4" w:space="0" w:color="auto"/>
              <w:right w:val="single" w:sz="4" w:space="0" w:color="auto"/>
            </w:tcBorders>
            <w:vAlign w:val="center"/>
            <w:hideMark/>
          </w:tcPr>
          <w:p w14:paraId="1D1609B3" w14:textId="77777777" w:rsidR="00133051" w:rsidRPr="00D27A3D" w:rsidRDefault="00133051" w:rsidP="00DC6474">
            <w:pPr>
              <w:widowControl/>
              <w:adjustRightInd w:val="0"/>
              <w:snapToGrid w:val="0"/>
              <w:spacing w:line="240" w:lineRule="atLeast"/>
              <w:jc w:val="center"/>
              <w:textAlignment w:val="bottom"/>
              <w:rPr>
                <w:rFonts w:ascii="Times New Roman" w:hAnsi="宋体"/>
                <w:kern w:val="0"/>
                <w:szCs w:val="15"/>
              </w:rPr>
            </w:pPr>
            <w:r w:rsidRPr="00D27A3D">
              <w:rPr>
                <w:rFonts w:ascii="Times New Roman" w:hAnsi="宋体" w:hint="eastAsia"/>
                <w:kern w:val="0"/>
                <w:szCs w:val="15"/>
              </w:rPr>
              <w:t>膨胀率（倍）</w:t>
            </w:r>
          </w:p>
        </w:tc>
        <w:tc>
          <w:tcPr>
            <w:tcW w:w="510" w:type="pct"/>
            <w:tcBorders>
              <w:top w:val="single" w:sz="4" w:space="0" w:color="auto"/>
              <w:left w:val="single" w:sz="4" w:space="0" w:color="auto"/>
              <w:bottom w:val="single" w:sz="4" w:space="0" w:color="auto"/>
              <w:right w:val="single" w:sz="4" w:space="0" w:color="auto"/>
            </w:tcBorders>
            <w:vAlign w:val="center"/>
            <w:hideMark/>
          </w:tcPr>
          <w:p w14:paraId="717EE3DA" w14:textId="77777777" w:rsidR="00133051" w:rsidRPr="00D27A3D" w:rsidRDefault="00133051" w:rsidP="00DC6474">
            <w:pPr>
              <w:widowControl/>
              <w:adjustRightInd w:val="0"/>
              <w:snapToGrid w:val="0"/>
              <w:spacing w:line="240" w:lineRule="atLeast"/>
              <w:jc w:val="center"/>
              <w:textAlignment w:val="bottom"/>
              <w:rPr>
                <w:rFonts w:ascii="Times New Roman" w:hAnsi="宋体"/>
                <w:kern w:val="0"/>
                <w:szCs w:val="15"/>
              </w:rPr>
            </w:pPr>
            <w:r w:rsidRPr="00D27A3D">
              <w:rPr>
                <w:rFonts w:ascii="Times New Roman" w:hAnsi="宋体" w:hint="eastAsia"/>
                <w:kern w:val="0"/>
                <w:szCs w:val="15"/>
              </w:rPr>
              <w:t>（</w:t>
            </w:r>
            <w:r w:rsidRPr="00D27A3D">
              <w:rPr>
                <w:rFonts w:ascii="Times New Roman" w:hAnsi="宋体"/>
                <w:kern w:val="0"/>
                <w:szCs w:val="15"/>
              </w:rPr>
              <w:t>4</w:t>
            </w:r>
            <w:r w:rsidRPr="00D27A3D">
              <w:rPr>
                <w:rFonts w:ascii="Times New Roman" w:hAnsi="宋体" w:hint="eastAsia"/>
                <w:kern w:val="0"/>
                <w:szCs w:val="15"/>
              </w:rPr>
              <w:t>）</w:t>
            </w:r>
          </w:p>
        </w:tc>
        <w:tc>
          <w:tcPr>
            <w:tcW w:w="433" w:type="pct"/>
            <w:tcBorders>
              <w:top w:val="single" w:sz="4" w:space="0" w:color="auto"/>
              <w:left w:val="single" w:sz="4" w:space="0" w:color="auto"/>
              <w:bottom w:val="single" w:sz="4" w:space="0" w:color="auto"/>
              <w:right w:val="single" w:sz="4" w:space="0" w:color="auto"/>
            </w:tcBorders>
            <w:vAlign w:val="center"/>
            <w:hideMark/>
          </w:tcPr>
          <w:p w14:paraId="2BF81B81" w14:textId="77777777" w:rsidR="00133051" w:rsidRPr="00D27A3D" w:rsidRDefault="00133051" w:rsidP="00DC6474">
            <w:pPr>
              <w:widowControl/>
              <w:adjustRightInd w:val="0"/>
              <w:snapToGrid w:val="0"/>
              <w:jc w:val="center"/>
              <w:textAlignment w:val="bottom"/>
              <w:rPr>
                <w:rFonts w:ascii="Times New Roman" w:hAnsi="宋体"/>
                <w:kern w:val="0"/>
                <w:szCs w:val="15"/>
              </w:rPr>
            </w:pPr>
            <w:r w:rsidRPr="00D27A3D">
              <w:rPr>
                <w:rFonts w:ascii="Times New Roman" w:hAnsi="宋体"/>
                <w:kern w:val="0"/>
                <w:position w:val="-22"/>
                <w:szCs w:val="15"/>
              </w:rPr>
              <w:object w:dxaOrig="288" w:dyaOrig="432" w14:anchorId="7F6193A4">
                <v:shape id="对象 3" o:spid="_x0000_i1027" type="#_x0000_t75" style="width:15.8pt;height:20.2pt;mso-position-horizontal-relative:page;mso-position-vertical-relative:page" o:ole="">
                  <v:imagedata r:id="rId15" o:title=""/>
                </v:shape>
                <o:OLEObject Type="Embed" ProgID="Equation.3" ShapeID="对象 3" DrawAspect="Content" ObjectID="_1667133742" r:id="rId16"/>
              </w:object>
            </w:r>
          </w:p>
        </w:tc>
        <w:tc>
          <w:tcPr>
            <w:tcW w:w="1069" w:type="pct"/>
            <w:tcBorders>
              <w:top w:val="single" w:sz="4" w:space="0" w:color="auto"/>
              <w:left w:val="single" w:sz="4" w:space="0" w:color="auto"/>
              <w:bottom w:val="single" w:sz="4" w:space="0" w:color="auto"/>
              <w:right w:val="single" w:sz="4" w:space="0" w:color="auto"/>
            </w:tcBorders>
            <w:vAlign w:val="center"/>
          </w:tcPr>
          <w:p w14:paraId="684400B3" w14:textId="77777777" w:rsidR="00133051" w:rsidRPr="00D27A3D" w:rsidRDefault="00133051" w:rsidP="00DC6474">
            <w:pPr>
              <w:widowControl/>
              <w:adjustRightInd w:val="0"/>
              <w:snapToGrid w:val="0"/>
              <w:spacing w:line="240" w:lineRule="atLeast"/>
              <w:jc w:val="center"/>
              <w:textAlignment w:val="bottom"/>
              <w:rPr>
                <w:rFonts w:ascii="Times New Roman" w:hAnsi="宋体"/>
                <w:kern w:val="0"/>
                <w:szCs w:val="15"/>
              </w:rPr>
            </w:pPr>
          </w:p>
        </w:tc>
        <w:tc>
          <w:tcPr>
            <w:tcW w:w="927" w:type="pct"/>
            <w:tcBorders>
              <w:top w:val="single" w:sz="4" w:space="0" w:color="auto"/>
              <w:left w:val="single" w:sz="4" w:space="0" w:color="auto"/>
              <w:bottom w:val="single" w:sz="4" w:space="0" w:color="auto"/>
              <w:right w:val="single" w:sz="4" w:space="0" w:color="auto"/>
            </w:tcBorders>
            <w:vAlign w:val="center"/>
          </w:tcPr>
          <w:p w14:paraId="13DBAEE4" w14:textId="77777777" w:rsidR="00133051" w:rsidRPr="00D27A3D" w:rsidRDefault="00133051" w:rsidP="00DC6474">
            <w:pPr>
              <w:widowControl/>
              <w:adjustRightInd w:val="0"/>
              <w:snapToGrid w:val="0"/>
              <w:spacing w:line="240" w:lineRule="atLeast"/>
              <w:jc w:val="center"/>
              <w:textAlignment w:val="bottom"/>
              <w:rPr>
                <w:rFonts w:ascii="Times New Roman" w:hAnsi="宋体"/>
                <w:kern w:val="0"/>
                <w:szCs w:val="15"/>
              </w:rPr>
            </w:pPr>
          </w:p>
        </w:tc>
        <w:tc>
          <w:tcPr>
            <w:tcW w:w="1001" w:type="pct"/>
            <w:tcBorders>
              <w:top w:val="single" w:sz="4" w:space="0" w:color="auto"/>
              <w:left w:val="single" w:sz="4" w:space="0" w:color="auto"/>
              <w:bottom w:val="single" w:sz="4" w:space="0" w:color="auto"/>
              <w:right w:val="single" w:sz="8" w:space="0" w:color="auto"/>
            </w:tcBorders>
            <w:vAlign w:val="center"/>
          </w:tcPr>
          <w:p w14:paraId="6DD12ED3" w14:textId="77777777" w:rsidR="00133051" w:rsidRPr="00D27A3D" w:rsidRDefault="00133051" w:rsidP="00DC6474">
            <w:pPr>
              <w:widowControl/>
              <w:adjustRightInd w:val="0"/>
              <w:snapToGrid w:val="0"/>
              <w:spacing w:line="240" w:lineRule="atLeast"/>
              <w:jc w:val="center"/>
              <w:textAlignment w:val="bottom"/>
              <w:rPr>
                <w:rFonts w:ascii="Times New Roman" w:hAnsi="宋体"/>
                <w:kern w:val="0"/>
                <w:szCs w:val="15"/>
              </w:rPr>
            </w:pPr>
          </w:p>
        </w:tc>
      </w:tr>
      <w:tr w:rsidR="00D27A3D" w:rsidRPr="00D27A3D" w14:paraId="2CF51A8B" w14:textId="77777777" w:rsidTr="00133051">
        <w:trPr>
          <w:trHeight w:val="438"/>
        </w:trPr>
        <w:tc>
          <w:tcPr>
            <w:tcW w:w="2003" w:type="pct"/>
            <w:gridSpan w:val="3"/>
            <w:tcBorders>
              <w:top w:val="single" w:sz="4" w:space="0" w:color="auto"/>
              <w:left w:val="single" w:sz="8" w:space="0" w:color="auto"/>
              <w:bottom w:val="single" w:sz="8" w:space="0" w:color="auto"/>
              <w:right w:val="single" w:sz="4" w:space="0" w:color="auto"/>
            </w:tcBorders>
            <w:vAlign w:val="center"/>
          </w:tcPr>
          <w:p w14:paraId="148B816A" w14:textId="77777777" w:rsidR="00133051" w:rsidRPr="00D27A3D" w:rsidRDefault="00133051" w:rsidP="00DC6474">
            <w:pPr>
              <w:widowControl/>
              <w:adjustRightInd w:val="0"/>
              <w:snapToGrid w:val="0"/>
              <w:jc w:val="center"/>
              <w:textAlignment w:val="bottom"/>
              <w:rPr>
                <w:rFonts w:ascii="Times New Roman" w:hAnsi="宋体"/>
                <w:kern w:val="0"/>
                <w:szCs w:val="15"/>
              </w:rPr>
            </w:pPr>
            <w:r w:rsidRPr="00D27A3D">
              <w:rPr>
                <w:rFonts w:ascii="Times New Roman" w:hAnsi="宋体" w:hint="eastAsia"/>
                <w:kern w:val="0"/>
                <w:szCs w:val="15"/>
              </w:rPr>
              <w:t>平均值</w:t>
            </w:r>
          </w:p>
        </w:tc>
        <w:tc>
          <w:tcPr>
            <w:tcW w:w="1069" w:type="pct"/>
            <w:tcBorders>
              <w:top w:val="single" w:sz="4" w:space="0" w:color="auto"/>
              <w:left w:val="single" w:sz="4" w:space="0" w:color="auto"/>
              <w:bottom w:val="single" w:sz="8" w:space="0" w:color="auto"/>
              <w:right w:val="single" w:sz="4" w:space="0" w:color="auto"/>
            </w:tcBorders>
            <w:vAlign w:val="center"/>
          </w:tcPr>
          <w:p w14:paraId="46F078E7" w14:textId="77777777" w:rsidR="00133051" w:rsidRPr="00D27A3D" w:rsidRDefault="00133051" w:rsidP="00DC6474">
            <w:pPr>
              <w:widowControl/>
              <w:adjustRightInd w:val="0"/>
              <w:snapToGrid w:val="0"/>
              <w:spacing w:line="240" w:lineRule="atLeast"/>
              <w:jc w:val="center"/>
              <w:textAlignment w:val="bottom"/>
              <w:rPr>
                <w:rFonts w:ascii="Times New Roman" w:hAnsi="宋体"/>
                <w:kern w:val="0"/>
                <w:szCs w:val="15"/>
              </w:rPr>
            </w:pPr>
          </w:p>
        </w:tc>
        <w:tc>
          <w:tcPr>
            <w:tcW w:w="927" w:type="pct"/>
            <w:tcBorders>
              <w:top w:val="single" w:sz="4" w:space="0" w:color="auto"/>
              <w:left w:val="single" w:sz="4" w:space="0" w:color="auto"/>
              <w:bottom w:val="single" w:sz="8" w:space="0" w:color="auto"/>
              <w:right w:val="single" w:sz="4" w:space="0" w:color="auto"/>
            </w:tcBorders>
            <w:vAlign w:val="center"/>
          </w:tcPr>
          <w:p w14:paraId="125B1501" w14:textId="77777777" w:rsidR="00133051" w:rsidRPr="00D27A3D" w:rsidRDefault="00133051" w:rsidP="00DC6474">
            <w:pPr>
              <w:widowControl/>
              <w:adjustRightInd w:val="0"/>
              <w:snapToGrid w:val="0"/>
              <w:spacing w:line="240" w:lineRule="atLeast"/>
              <w:jc w:val="center"/>
              <w:textAlignment w:val="bottom"/>
              <w:rPr>
                <w:rFonts w:ascii="Times New Roman" w:hAnsi="宋体"/>
                <w:kern w:val="0"/>
                <w:szCs w:val="15"/>
              </w:rPr>
            </w:pPr>
          </w:p>
        </w:tc>
        <w:tc>
          <w:tcPr>
            <w:tcW w:w="1001" w:type="pct"/>
            <w:tcBorders>
              <w:top w:val="single" w:sz="4" w:space="0" w:color="auto"/>
              <w:left w:val="single" w:sz="4" w:space="0" w:color="auto"/>
              <w:bottom w:val="single" w:sz="8" w:space="0" w:color="auto"/>
              <w:right w:val="single" w:sz="8" w:space="0" w:color="auto"/>
            </w:tcBorders>
            <w:vAlign w:val="center"/>
          </w:tcPr>
          <w:p w14:paraId="4B418E18" w14:textId="77777777" w:rsidR="00133051" w:rsidRPr="00D27A3D" w:rsidRDefault="00133051" w:rsidP="00DC6474">
            <w:pPr>
              <w:widowControl/>
              <w:adjustRightInd w:val="0"/>
              <w:snapToGrid w:val="0"/>
              <w:spacing w:line="240" w:lineRule="atLeast"/>
              <w:jc w:val="center"/>
              <w:textAlignment w:val="bottom"/>
              <w:rPr>
                <w:rFonts w:ascii="Times New Roman" w:hAnsi="宋体"/>
                <w:kern w:val="0"/>
                <w:szCs w:val="15"/>
              </w:rPr>
            </w:pPr>
          </w:p>
        </w:tc>
      </w:tr>
    </w:tbl>
    <w:p w14:paraId="52080895" w14:textId="77777777" w:rsidR="00E02C00" w:rsidRPr="00D27A3D" w:rsidRDefault="00E02C00" w:rsidP="00E02C00">
      <w:pPr>
        <w:widowControl/>
        <w:spacing w:beforeLines="100" w:before="240" w:afterLines="100" w:after="240" w:line="380" w:lineRule="atLeast"/>
        <w:textAlignment w:val="bottom"/>
        <w:rPr>
          <w:rFonts w:ascii="Times New Roman" w:eastAsiaTheme="minorEastAsia" w:hAnsi="Times New Roman"/>
          <w:b/>
          <w:kern w:val="0"/>
          <w:sz w:val="28"/>
          <w:szCs w:val="21"/>
        </w:rPr>
      </w:pPr>
      <w:r w:rsidRPr="00D27A3D">
        <w:rPr>
          <w:rFonts w:ascii="Times New Roman" w:eastAsiaTheme="minorEastAsia" w:hAnsi="Times New Roman"/>
          <w:b/>
          <w:kern w:val="0"/>
          <w:sz w:val="28"/>
          <w:szCs w:val="21"/>
        </w:rPr>
        <w:t>A.</w:t>
      </w:r>
      <w:r w:rsidR="00721F91" w:rsidRPr="00D27A3D">
        <w:rPr>
          <w:rFonts w:ascii="Times New Roman" w:eastAsiaTheme="minorEastAsia" w:hAnsi="Times New Roman" w:hint="eastAsia"/>
          <w:b/>
          <w:kern w:val="0"/>
          <w:sz w:val="28"/>
          <w:szCs w:val="21"/>
        </w:rPr>
        <w:t>5</w:t>
      </w:r>
      <w:r w:rsidRPr="00D27A3D">
        <w:rPr>
          <w:rFonts w:ascii="Times New Roman" w:eastAsiaTheme="minorEastAsia" w:hAnsi="Times New Roman"/>
          <w:b/>
          <w:kern w:val="0"/>
          <w:sz w:val="28"/>
          <w:szCs w:val="21"/>
        </w:rPr>
        <w:t xml:space="preserve">  </w:t>
      </w:r>
      <w:r w:rsidRPr="00D27A3D">
        <w:rPr>
          <w:rFonts w:ascii="Times New Roman" w:eastAsiaTheme="minorEastAsia" w:hAnsi="Times New Roman" w:hint="eastAsia"/>
          <w:b/>
          <w:kern w:val="0"/>
          <w:sz w:val="28"/>
          <w:szCs w:val="21"/>
        </w:rPr>
        <w:t>报告</w:t>
      </w:r>
    </w:p>
    <w:p w14:paraId="193E1DEA" w14:textId="77777777" w:rsidR="00E02C00" w:rsidRPr="00D27A3D" w:rsidRDefault="00E02C00" w:rsidP="00E02C00">
      <w:pPr>
        <w:widowControl/>
        <w:adjustRightInd w:val="0"/>
        <w:snapToGrid w:val="0"/>
        <w:spacing w:beforeLines="100" w:before="240" w:line="400" w:lineRule="exact"/>
        <w:ind w:firstLineChars="100" w:firstLine="241"/>
        <w:textAlignment w:val="bottom"/>
        <w:rPr>
          <w:rFonts w:ascii="Times New Roman" w:hAnsi="Times New Roman"/>
          <w:kern w:val="0"/>
          <w:sz w:val="24"/>
          <w:szCs w:val="21"/>
        </w:rPr>
      </w:pPr>
      <w:r w:rsidRPr="00D27A3D">
        <w:rPr>
          <w:rFonts w:ascii="Times New Roman" w:hAnsi="Times New Roman"/>
          <w:b/>
          <w:kern w:val="0"/>
          <w:sz w:val="24"/>
          <w:szCs w:val="21"/>
        </w:rPr>
        <w:lastRenderedPageBreak/>
        <w:t xml:space="preserve">A.5.1  </w:t>
      </w:r>
      <w:r w:rsidRPr="00D27A3D">
        <w:rPr>
          <w:rFonts w:ascii="Times New Roman" w:hAnsi="Times New Roman"/>
          <w:kern w:val="0"/>
          <w:sz w:val="24"/>
          <w:szCs w:val="21"/>
        </w:rPr>
        <w:t>沥青试样来源及类型。</w:t>
      </w:r>
    </w:p>
    <w:p w14:paraId="7F0E4F0E" w14:textId="77777777" w:rsidR="00E02C00" w:rsidRPr="00D27A3D" w:rsidRDefault="00E02C00" w:rsidP="00E02C00">
      <w:pPr>
        <w:widowControl/>
        <w:adjustRightInd w:val="0"/>
        <w:snapToGrid w:val="0"/>
        <w:spacing w:beforeLines="100" w:before="240" w:line="400" w:lineRule="exact"/>
        <w:ind w:firstLineChars="100" w:firstLine="241"/>
        <w:textAlignment w:val="bottom"/>
        <w:rPr>
          <w:rFonts w:ascii="Times New Roman" w:hAnsi="Times New Roman"/>
          <w:kern w:val="0"/>
          <w:sz w:val="24"/>
          <w:szCs w:val="21"/>
        </w:rPr>
      </w:pPr>
      <w:r w:rsidRPr="00D27A3D">
        <w:rPr>
          <w:rFonts w:ascii="Times New Roman" w:hAnsi="Times New Roman"/>
          <w:b/>
          <w:kern w:val="0"/>
          <w:sz w:val="24"/>
          <w:szCs w:val="21"/>
        </w:rPr>
        <w:t xml:space="preserve">A.5.2  </w:t>
      </w:r>
      <w:r w:rsidRPr="00D27A3D">
        <w:rPr>
          <w:rFonts w:ascii="Times New Roman" w:hAnsi="Times New Roman"/>
          <w:kern w:val="0"/>
          <w:sz w:val="24"/>
          <w:szCs w:val="21"/>
        </w:rPr>
        <w:t>沥青</w:t>
      </w:r>
      <w:r w:rsidRPr="00D27A3D">
        <w:rPr>
          <w:rFonts w:ascii="Times New Roman" w:hAnsi="Times New Roman" w:hint="eastAsia"/>
          <w:kern w:val="0"/>
          <w:sz w:val="24"/>
          <w:szCs w:val="21"/>
        </w:rPr>
        <w:t>最佳</w:t>
      </w:r>
      <w:r w:rsidRPr="00D27A3D">
        <w:rPr>
          <w:rFonts w:ascii="Times New Roman" w:hAnsi="Times New Roman"/>
          <w:kern w:val="0"/>
          <w:sz w:val="24"/>
          <w:szCs w:val="21"/>
        </w:rPr>
        <w:t>发泡温度和发泡用水量。</w:t>
      </w:r>
    </w:p>
    <w:p w14:paraId="62FBBD00" w14:textId="77777777" w:rsidR="00E02C00" w:rsidRPr="00D27A3D" w:rsidRDefault="00E02C00" w:rsidP="00E02C00">
      <w:pPr>
        <w:widowControl/>
        <w:adjustRightInd w:val="0"/>
        <w:snapToGrid w:val="0"/>
        <w:spacing w:beforeLines="100" w:before="240" w:line="400" w:lineRule="exact"/>
        <w:ind w:firstLineChars="100" w:firstLine="241"/>
        <w:textAlignment w:val="bottom"/>
        <w:rPr>
          <w:rFonts w:ascii="Times New Roman" w:hAnsi="Times New Roman"/>
          <w:kern w:val="0"/>
          <w:sz w:val="24"/>
          <w:szCs w:val="21"/>
        </w:rPr>
      </w:pPr>
      <w:r w:rsidRPr="00D27A3D">
        <w:rPr>
          <w:rFonts w:ascii="Times New Roman" w:hAnsi="Times New Roman"/>
          <w:b/>
          <w:kern w:val="0"/>
          <w:sz w:val="24"/>
          <w:szCs w:val="21"/>
        </w:rPr>
        <w:t xml:space="preserve">A.5.3  </w:t>
      </w:r>
      <w:r w:rsidRPr="00D27A3D">
        <w:rPr>
          <w:rFonts w:ascii="Times New Roman" w:hAnsi="Times New Roman"/>
          <w:kern w:val="0"/>
          <w:sz w:val="24"/>
          <w:szCs w:val="21"/>
        </w:rPr>
        <w:t>沥青</w:t>
      </w:r>
      <w:r w:rsidRPr="00D27A3D">
        <w:rPr>
          <w:rFonts w:ascii="Times New Roman" w:hAnsi="Times New Roman" w:hint="eastAsia"/>
          <w:kern w:val="0"/>
          <w:sz w:val="24"/>
          <w:szCs w:val="21"/>
        </w:rPr>
        <w:t>最佳</w:t>
      </w:r>
      <w:r w:rsidRPr="00D27A3D">
        <w:rPr>
          <w:rFonts w:ascii="Times New Roman" w:hAnsi="Times New Roman"/>
          <w:kern w:val="0"/>
          <w:sz w:val="24"/>
          <w:szCs w:val="21"/>
        </w:rPr>
        <w:t>发泡温度和发泡用水量</w:t>
      </w:r>
      <w:r w:rsidRPr="00D27A3D">
        <w:rPr>
          <w:rFonts w:ascii="Times New Roman" w:hAnsi="Times New Roman" w:hint="eastAsia"/>
          <w:kern w:val="0"/>
          <w:sz w:val="24"/>
          <w:szCs w:val="21"/>
        </w:rPr>
        <w:t>条件下的</w:t>
      </w:r>
      <w:r w:rsidRPr="00D27A3D">
        <w:rPr>
          <w:rFonts w:ascii="Times New Roman" w:hAnsi="Times New Roman"/>
          <w:kern w:val="0"/>
          <w:sz w:val="24"/>
          <w:szCs w:val="21"/>
        </w:rPr>
        <w:t>膨胀率和半衰期。</w:t>
      </w:r>
    </w:p>
    <w:p w14:paraId="6E8E9F02" w14:textId="77777777" w:rsidR="007B152E" w:rsidRPr="00D27A3D" w:rsidRDefault="007B152E" w:rsidP="007B152E">
      <w:pPr>
        <w:spacing w:beforeLines="100" w:before="240" w:line="400" w:lineRule="exact"/>
        <w:ind w:firstLineChars="100" w:firstLine="241"/>
        <w:rPr>
          <w:rFonts w:ascii="楷体" w:eastAsia="楷体" w:hAnsi="楷体"/>
          <w:b/>
          <w:bCs/>
          <w:sz w:val="24"/>
          <w:szCs w:val="24"/>
        </w:rPr>
      </w:pPr>
      <w:r w:rsidRPr="00D27A3D">
        <w:rPr>
          <w:rFonts w:ascii="楷体" w:eastAsia="楷体" w:hAnsi="楷体" w:hint="eastAsia"/>
          <w:b/>
          <w:bCs/>
          <w:sz w:val="24"/>
          <w:szCs w:val="24"/>
        </w:rPr>
        <w:t>条文说明</w:t>
      </w:r>
    </w:p>
    <w:p w14:paraId="70771326" w14:textId="77777777" w:rsidR="005F4970" w:rsidRPr="00D27A3D" w:rsidRDefault="005F4970" w:rsidP="005F4970">
      <w:pPr>
        <w:spacing w:line="400" w:lineRule="exact"/>
        <w:ind w:firstLineChars="100" w:firstLine="240"/>
        <w:rPr>
          <w:rFonts w:ascii="Times New Roman" w:eastAsia="楷体" w:hAnsi="Times New Roman"/>
          <w:sz w:val="24"/>
          <w:szCs w:val="24"/>
        </w:rPr>
      </w:pPr>
      <w:r w:rsidRPr="00D27A3D">
        <w:rPr>
          <w:rFonts w:ascii="Times New Roman" w:eastAsia="楷体" w:hAnsi="Times New Roman" w:hint="eastAsia"/>
          <w:sz w:val="24"/>
          <w:szCs w:val="24"/>
        </w:rPr>
        <w:t>以下是</w:t>
      </w:r>
      <w:r w:rsidRPr="00D27A3D">
        <w:rPr>
          <w:rFonts w:ascii="Times New Roman" w:eastAsia="楷体" w:hAnsi="Times New Roman" w:hint="eastAsia"/>
          <w:sz w:val="24"/>
          <w:szCs w:val="24"/>
        </w:rPr>
        <w:t>70</w:t>
      </w:r>
      <w:r w:rsidRPr="00D27A3D">
        <w:rPr>
          <w:rFonts w:ascii="Times New Roman" w:eastAsia="楷体" w:hAnsi="Times New Roman" w:hint="eastAsia"/>
          <w:sz w:val="24"/>
          <w:szCs w:val="24"/>
        </w:rPr>
        <w:t>号基质沥青发泡试验示例：</w:t>
      </w:r>
    </w:p>
    <w:p w14:paraId="23268993" w14:textId="77777777" w:rsidR="007B152E" w:rsidRPr="00D27A3D" w:rsidRDefault="005F4970" w:rsidP="005F4970">
      <w:pPr>
        <w:spacing w:line="400" w:lineRule="exact"/>
        <w:ind w:firstLineChars="100" w:firstLine="240"/>
        <w:rPr>
          <w:rFonts w:ascii="Times New Roman" w:eastAsia="楷体" w:hAnsi="Times New Roman"/>
          <w:sz w:val="24"/>
          <w:szCs w:val="24"/>
        </w:rPr>
      </w:pPr>
      <w:r w:rsidRPr="00D27A3D">
        <w:rPr>
          <w:rFonts w:ascii="Times New Roman" w:eastAsia="楷体" w:hAnsi="Times New Roman" w:hint="eastAsia"/>
          <w:sz w:val="24"/>
          <w:szCs w:val="24"/>
        </w:rPr>
        <w:t>采用</w:t>
      </w:r>
      <w:r w:rsidRPr="00D27A3D">
        <w:rPr>
          <w:rFonts w:ascii="Times New Roman" w:eastAsia="楷体" w:hAnsi="Times New Roman"/>
          <w:sz w:val="24"/>
          <w:szCs w:val="24"/>
        </w:rPr>
        <w:t>WLB 10S</w:t>
      </w:r>
      <w:r w:rsidRPr="00D27A3D">
        <w:rPr>
          <w:rFonts w:ascii="Times New Roman" w:eastAsia="楷体" w:hAnsi="Times New Roman" w:hint="eastAsia"/>
          <w:sz w:val="24"/>
          <w:szCs w:val="24"/>
        </w:rPr>
        <w:t>沥青发泡试验机进行</w:t>
      </w:r>
      <w:r w:rsidRPr="00D27A3D">
        <w:rPr>
          <w:rFonts w:ascii="Times New Roman" w:eastAsia="楷体" w:hAnsi="Times New Roman" w:hint="eastAsia"/>
          <w:sz w:val="24"/>
          <w:szCs w:val="24"/>
        </w:rPr>
        <w:t>70</w:t>
      </w:r>
      <w:r w:rsidRPr="00D27A3D">
        <w:rPr>
          <w:rFonts w:ascii="Times New Roman" w:eastAsia="楷体" w:hAnsi="Times New Roman" w:hint="eastAsia"/>
          <w:sz w:val="24"/>
          <w:szCs w:val="24"/>
        </w:rPr>
        <w:t>号基质沥青发泡试验，得到不同发泡温度、发泡用水量条件下泡沫沥青</w:t>
      </w:r>
      <w:r w:rsidR="00ED5CBE" w:rsidRPr="00D27A3D">
        <w:rPr>
          <w:rFonts w:ascii="Times New Roman" w:eastAsia="楷体" w:hAnsi="Times New Roman" w:hint="eastAsia"/>
          <w:sz w:val="24"/>
          <w:szCs w:val="24"/>
        </w:rPr>
        <w:t>的膨胀率</w:t>
      </w:r>
      <w:r w:rsidRPr="00D27A3D">
        <w:rPr>
          <w:rFonts w:ascii="Times New Roman" w:eastAsia="楷体" w:hAnsi="Times New Roman" w:hint="eastAsia"/>
          <w:sz w:val="24"/>
          <w:szCs w:val="24"/>
        </w:rPr>
        <w:t>和</w:t>
      </w:r>
      <w:r w:rsidR="007B152E" w:rsidRPr="00D27A3D">
        <w:rPr>
          <w:rFonts w:ascii="Times New Roman" w:eastAsia="楷体" w:hAnsi="Times New Roman" w:hint="eastAsia"/>
          <w:sz w:val="24"/>
          <w:szCs w:val="24"/>
        </w:rPr>
        <w:t>半衰期</w:t>
      </w:r>
      <w:r w:rsidRPr="00D27A3D">
        <w:rPr>
          <w:rFonts w:ascii="Times New Roman" w:eastAsia="楷体" w:hAnsi="Times New Roman" w:hint="eastAsia"/>
          <w:sz w:val="24"/>
          <w:szCs w:val="24"/>
        </w:rPr>
        <w:t>，见表</w:t>
      </w:r>
      <w:r w:rsidRPr="00D27A3D">
        <w:rPr>
          <w:rFonts w:ascii="Times New Roman" w:eastAsia="楷体" w:hAnsi="Times New Roman" w:hint="eastAsia"/>
          <w:sz w:val="24"/>
          <w:szCs w:val="24"/>
        </w:rPr>
        <w:t>A-1</w:t>
      </w:r>
      <w:r w:rsidRPr="00D27A3D">
        <w:rPr>
          <w:rFonts w:ascii="Times New Roman" w:eastAsia="楷体" w:hAnsi="Times New Roman" w:hint="eastAsia"/>
          <w:sz w:val="24"/>
          <w:szCs w:val="24"/>
        </w:rPr>
        <w:t>。</w:t>
      </w:r>
    </w:p>
    <w:p w14:paraId="18788E1E" w14:textId="77777777" w:rsidR="005F4970" w:rsidRPr="00D27A3D" w:rsidRDefault="005F4970" w:rsidP="005F4970">
      <w:pPr>
        <w:spacing w:beforeLines="50" w:before="120"/>
        <w:jc w:val="center"/>
        <w:rPr>
          <w:rFonts w:ascii="Times New Roman" w:hAnsi="Times New Roman"/>
          <w:b/>
          <w:bCs/>
          <w:szCs w:val="24"/>
        </w:rPr>
      </w:pPr>
      <w:r w:rsidRPr="00D27A3D">
        <w:rPr>
          <w:rFonts w:ascii="Times New Roman" w:hAnsi="Times New Roman" w:hint="eastAsia"/>
          <w:b/>
          <w:bCs/>
          <w:szCs w:val="24"/>
        </w:rPr>
        <w:t>表</w:t>
      </w:r>
      <w:r w:rsidRPr="00D27A3D">
        <w:rPr>
          <w:rFonts w:ascii="Times New Roman" w:hAnsi="Times New Roman" w:hint="eastAsia"/>
          <w:b/>
          <w:bCs/>
          <w:szCs w:val="24"/>
        </w:rPr>
        <w:t xml:space="preserve">A-1  </w:t>
      </w:r>
      <w:r w:rsidRPr="00D27A3D">
        <w:rPr>
          <w:rFonts w:ascii="Times New Roman" w:hAnsi="Times New Roman"/>
          <w:b/>
          <w:bCs/>
          <w:szCs w:val="24"/>
        </w:rPr>
        <w:t>70</w:t>
      </w:r>
      <w:r w:rsidRPr="00D27A3D">
        <w:rPr>
          <w:rFonts w:ascii="Times New Roman" w:hAnsi="Times New Roman" w:hint="eastAsia"/>
          <w:b/>
          <w:bCs/>
          <w:szCs w:val="24"/>
        </w:rPr>
        <w:t>号基质沥青发泡试验结果</w:t>
      </w:r>
    </w:p>
    <w:tbl>
      <w:tblPr>
        <w:tblStyle w:val="aff5"/>
        <w:tblW w:w="9203" w:type="dxa"/>
        <w:tblLook w:val="04A0" w:firstRow="1" w:lastRow="0" w:firstColumn="1" w:lastColumn="0" w:noHBand="0" w:noVBand="1"/>
      </w:tblPr>
      <w:tblGrid>
        <w:gridCol w:w="2300"/>
        <w:gridCol w:w="2301"/>
        <w:gridCol w:w="2301"/>
        <w:gridCol w:w="2301"/>
      </w:tblGrid>
      <w:tr w:rsidR="00D27A3D" w:rsidRPr="00D27A3D" w14:paraId="4AA73C87" w14:textId="77777777" w:rsidTr="00563A12">
        <w:trPr>
          <w:trHeight w:val="397"/>
        </w:trPr>
        <w:tc>
          <w:tcPr>
            <w:tcW w:w="2300" w:type="dxa"/>
            <w:vAlign w:val="center"/>
          </w:tcPr>
          <w:p w14:paraId="63F0D3D6" w14:textId="77777777" w:rsidR="005F4970" w:rsidRPr="00D27A3D" w:rsidRDefault="005F4970" w:rsidP="00563A12">
            <w:pPr>
              <w:jc w:val="center"/>
              <w:rPr>
                <w:rFonts w:ascii="Times New Roman" w:eastAsia="楷体" w:hAnsi="Times New Roman"/>
                <w:szCs w:val="21"/>
              </w:rPr>
            </w:pPr>
            <w:r w:rsidRPr="00D27A3D">
              <w:rPr>
                <w:rFonts w:ascii="Times New Roman" w:hAnsi="Times New Roman"/>
                <w:szCs w:val="21"/>
              </w:rPr>
              <w:t>发泡温度（</w:t>
            </w:r>
            <w:r w:rsidRPr="00D27A3D">
              <w:rPr>
                <w:rFonts w:ascii="宋体" w:hAnsi="宋体" w:cs="宋体" w:hint="eastAsia"/>
                <w:szCs w:val="21"/>
              </w:rPr>
              <w:t>℃</w:t>
            </w:r>
            <w:r w:rsidRPr="00D27A3D">
              <w:rPr>
                <w:rFonts w:ascii="Times New Roman" w:hAnsi="Times New Roman"/>
                <w:szCs w:val="21"/>
              </w:rPr>
              <w:t>）</w:t>
            </w:r>
          </w:p>
        </w:tc>
        <w:tc>
          <w:tcPr>
            <w:tcW w:w="2301" w:type="dxa"/>
            <w:vAlign w:val="center"/>
          </w:tcPr>
          <w:p w14:paraId="28FBA8C3" w14:textId="77777777" w:rsidR="005F4970" w:rsidRPr="00D27A3D" w:rsidRDefault="005F4970" w:rsidP="00563A12">
            <w:pPr>
              <w:jc w:val="center"/>
              <w:rPr>
                <w:rFonts w:ascii="Times New Roman" w:eastAsia="楷体" w:hAnsi="Times New Roman"/>
                <w:szCs w:val="21"/>
              </w:rPr>
            </w:pPr>
            <w:r w:rsidRPr="00D27A3D">
              <w:rPr>
                <w:rFonts w:ascii="Times New Roman" w:hAnsi="Times New Roman"/>
                <w:szCs w:val="21"/>
              </w:rPr>
              <w:t>发泡用水量（</w:t>
            </w:r>
            <w:r w:rsidRPr="00D27A3D">
              <w:rPr>
                <w:rFonts w:ascii="Times New Roman" w:hAnsi="Times New Roman"/>
                <w:szCs w:val="21"/>
              </w:rPr>
              <w:t>%</w:t>
            </w:r>
            <w:r w:rsidRPr="00D27A3D">
              <w:rPr>
                <w:rFonts w:ascii="Times New Roman" w:hAnsi="Times New Roman"/>
                <w:szCs w:val="21"/>
              </w:rPr>
              <w:t>）</w:t>
            </w:r>
          </w:p>
        </w:tc>
        <w:tc>
          <w:tcPr>
            <w:tcW w:w="2301" w:type="dxa"/>
            <w:vAlign w:val="center"/>
          </w:tcPr>
          <w:p w14:paraId="59860985" w14:textId="77777777" w:rsidR="005F4970" w:rsidRPr="00D27A3D" w:rsidRDefault="005F4970" w:rsidP="00563A12">
            <w:pPr>
              <w:jc w:val="center"/>
              <w:rPr>
                <w:rFonts w:ascii="Times New Roman" w:eastAsia="楷体" w:hAnsi="Times New Roman"/>
                <w:szCs w:val="21"/>
              </w:rPr>
            </w:pPr>
            <w:r w:rsidRPr="00D27A3D">
              <w:rPr>
                <w:rFonts w:ascii="Times New Roman" w:hAnsi="Times New Roman"/>
                <w:szCs w:val="21"/>
              </w:rPr>
              <w:t>膨胀率（倍）</w:t>
            </w:r>
          </w:p>
        </w:tc>
        <w:tc>
          <w:tcPr>
            <w:tcW w:w="2301" w:type="dxa"/>
            <w:vAlign w:val="center"/>
          </w:tcPr>
          <w:p w14:paraId="06281481" w14:textId="77777777" w:rsidR="005F4970" w:rsidRPr="00D27A3D" w:rsidRDefault="005F4970" w:rsidP="00563A12">
            <w:pPr>
              <w:jc w:val="center"/>
              <w:rPr>
                <w:rFonts w:ascii="Times New Roman" w:eastAsia="楷体" w:hAnsi="Times New Roman"/>
                <w:szCs w:val="21"/>
              </w:rPr>
            </w:pPr>
            <w:r w:rsidRPr="00D27A3D">
              <w:rPr>
                <w:rFonts w:ascii="Times New Roman" w:hAnsi="Times New Roman"/>
                <w:szCs w:val="21"/>
              </w:rPr>
              <w:t>半衰期（</w:t>
            </w:r>
            <w:r w:rsidRPr="00D27A3D">
              <w:rPr>
                <w:rFonts w:ascii="Times New Roman" w:hAnsi="Times New Roman"/>
                <w:szCs w:val="21"/>
              </w:rPr>
              <w:t>s</w:t>
            </w:r>
            <w:r w:rsidRPr="00D27A3D">
              <w:rPr>
                <w:rFonts w:ascii="Times New Roman" w:hAnsi="Times New Roman"/>
                <w:szCs w:val="21"/>
              </w:rPr>
              <w:t>）</w:t>
            </w:r>
          </w:p>
        </w:tc>
      </w:tr>
      <w:tr w:rsidR="00D27A3D" w:rsidRPr="00D27A3D" w14:paraId="2426604A" w14:textId="77777777" w:rsidTr="00563A12">
        <w:trPr>
          <w:trHeight w:val="397"/>
        </w:trPr>
        <w:tc>
          <w:tcPr>
            <w:tcW w:w="2300" w:type="dxa"/>
            <w:vMerge w:val="restart"/>
            <w:vAlign w:val="center"/>
          </w:tcPr>
          <w:p w14:paraId="0CC9F292" w14:textId="77777777" w:rsidR="005F4970" w:rsidRPr="00D27A3D" w:rsidRDefault="005F4970" w:rsidP="00563A12">
            <w:pPr>
              <w:jc w:val="center"/>
              <w:rPr>
                <w:rFonts w:ascii="Times New Roman" w:eastAsia="楷体" w:hAnsi="Times New Roman"/>
                <w:szCs w:val="21"/>
              </w:rPr>
            </w:pPr>
            <w:r w:rsidRPr="00D27A3D">
              <w:rPr>
                <w:rFonts w:ascii="Times New Roman" w:hAnsi="Times New Roman"/>
                <w:szCs w:val="21"/>
              </w:rPr>
              <w:t>140</w:t>
            </w:r>
          </w:p>
        </w:tc>
        <w:tc>
          <w:tcPr>
            <w:tcW w:w="2301" w:type="dxa"/>
            <w:vAlign w:val="center"/>
          </w:tcPr>
          <w:p w14:paraId="3A6B7141" w14:textId="77777777" w:rsidR="005F4970" w:rsidRPr="00D27A3D" w:rsidRDefault="005F4970" w:rsidP="00563A12">
            <w:pPr>
              <w:jc w:val="center"/>
              <w:rPr>
                <w:rFonts w:ascii="Times New Roman" w:eastAsia="楷体" w:hAnsi="Times New Roman"/>
                <w:szCs w:val="21"/>
              </w:rPr>
            </w:pPr>
            <w:r w:rsidRPr="00D27A3D">
              <w:rPr>
                <w:rFonts w:ascii="Times New Roman" w:hAnsi="Times New Roman"/>
                <w:szCs w:val="21"/>
              </w:rPr>
              <w:t>0.75</w:t>
            </w:r>
          </w:p>
        </w:tc>
        <w:tc>
          <w:tcPr>
            <w:tcW w:w="2301" w:type="dxa"/>
            <w:vAlign w:val="center"/>
          </w:tcPr>
          <w:p w14:paraId="46E49684" w14:textId="77777777" w:rsidR="005F4970" w:rsidRPr="00D27A3D" w:rsidRDefault="005F4970" w:rsidP="00563A12">
            <w:pPr>
              <w:adjustRightInd w:val="0"/>
              <w:snapToGrid w:val="0"/>
              <w:jc w:val="center"/>
              <w:rPr>
                <w:rFonts w:ascii="Times New Roman" w:hAnsi="Times New Roman"/>
                <w:szCs w:val="21"/>
              </w:rPr>
            </w:pPr>
            <w:r w:rsidRPr="00D27A3D">
              <w:rPr>
                <w:rFonts w:ascii="Times New Roman" w:hAnsi="Times New Roman" w:hint="eastAsia"/>
                <w:szCs w:val="21"/>
              </w:rPr>
              <w:t>4.7</w:t>
            </w:r>
          </w:p>
        </w:tc>
        <w:tc>
          <w:tcPr>
            <w:tcW w:w="2301" w:type="dxa"/>
            <w:vAlign w:val="center"/>
          </w:tcPr>
          <w:p w14:paraId="4A6F1FDE" w14:textId="77777777" w:rsidR="005F4970" w:rsidRPr="00D27A3D" w:rsidRDefault="005F4970" w:rsidP="00563A12">
            <w:pPr>
              <w:adjustRightInd w:val="0"/>
              <w:snapToGrid w:val="0"/>
              <w:jc w:val="center"/>
              <w:rPr>
                <w:rFonts w:ascii="Times New Roman" w:hAnsi="Times New Roman"/>
                <w:szCs w:val="21"/>
              </w:rPr>
            </w:pPr>
            <w:r w:rsidRPr="00D27A3D">
              <w:rPr>
                <w:rFonts w:ascii="Times New Roman" w:hAnsi="Times New Roman"/>
                <w:szCs w:val="21"/>
              </w:rPr>
              <w:t>65.</w:t>
            </w:r>
            <w:r w:rsidRPr="00D27A3D">
              <w:rPr>
                <w:rFonts w:ascii="Times New Roman" w:hAnsi="Times New Roman" w:hint="eastAsia"/>
                <w:szCs w:val="21"/>
              </w:rPr>
              <w:t>2</w:t>
            </w:r>
          </w:p>
        </w:tc>
      </w:tr>
      <w:tr w:rsidR="00D27A3D" w:rsidRPr="00D27A3D" w14:paraId="6C543D1D" w14:textId="77777777" w:rsidTr="00563A12">
        <w:trPr>
          <w:trHeight w:val="397"/>
        </w:trPr>
        <w:tc>
          <w:tcPr>
            <w:tcW w:w="2300" w:type="dxa"/>
            <w:vMerge/>
            <w:vAlign w:val="center"/>
          </w:tcPr>
          <w:p w14:paraId="6F48CC26" w14:textId="77777777" w:rsidR="005F4970" w:rsidRPr="00D27A3D" w:rsidRDefault="005F4970" w:rsidP="00563A12">
            <w:pPr>
              <w:jc w:val="center"/>
              <w:rPr>
                <w:rFonts w:ascii="Times New Roman" w:eastAsia="楷体" w:hAnsi="Times New Roman"/>
                <w:szCs w:val="21"/>
              </w:rPr>
            </w:pPr>
          </w:p>
        </w:tc>
        <w:tc>
          <w:tcPr>
            <w:tcW w:w="2301" w:type="dxa"/>
            <w:vAlign w:val="center"/>
          </w:tcPr>
          <w:p w14:paraId="56CCC2C4" w14:textId="77777777" w:rsidR="005F4970" w:rsidRPr="00D27A3D" w:rsidRDefault="005F4970" w:rsidP="00563A12">
            <w:pPr>
              <w:jc w:val="center"/>
              <w:rPr>
                <w:rFonts w:ascii="Times New Roman" w:eastAsia="楷体" w:hAnsi="Times New Roman"/>
                <w:szCs w:val="21"/>
              </w:rPr>
            </w:pPr>
            <w:r w:rsidRPr="00D27A3D">
              <w:rPr>
                <w:rFonts w:ascii="Times New Roman" w:hAnsi="Times New Roman"/>
                <w:szCs w:val="21"/>
              </w:rPr>
              <w:t>1.0</w:t>
            </w:r>
          </w:p>
        </w:tc>
        <w:tc>
          <w:tcPr>
            <w:tcW w:w="2301" w:type="dxa"/>
            <w:vAlign w:val="center"/>
          </w:tcPr>
          <w:p w14:paraId="0858C7E0" w14:textId="77777777" w:rsidR="005F4970" w:rsidRPr="00D27A3D" w:rsidRDefault="005F4970" w:rsidP="00563A12">
            <w:pPr>
              <w:jc w:val="center"/>
              <w:rPr>
                <w:rFonts w:ascii="Times New Roman" w:eastAsia="楷体" w:hAnsi="Times New Roman"/>
                <w:szCs w:val="21"/>
              </w:rPr>
            </w:pPr>
            <w:r w:rsidRPr="00D27A3D">
              <w:rPr>
                <w:rFonts w:ascii="Times New Roman" w:hAnsi="Times New Roman"/>
                <w:szCs w:val="21"/>
              </w:rPr>
              <w:t>5</w:t>
            </w:r>
            <w:r w:rsidRPr="00D27A3D">
              <w:rPr>
                <w:rFonts w:ascii="Times New Roman" w:hAnsi="Times New Roman" w:hint="eastAsia"/>
                <w:szCs w:val="21"/>
              </w:rPr>
              <w:t>.2</w:t>
            </w:r>
          </w:p>
        </w:tc>
        <w:tc>
          <w:tcPr>
            <w:tcW w:w="2301" w:type="dxa"/>
            <w:vAlign w:val="center"/>
          </w:tcPr>
          <w:p w14:paraId="50F89AB7" w14:textId="77777777" w:rsidR="005F4970" w:rsidRPr="00D27A3D" w:rsidRDefault="005F4970" w:rsidP="00563A12">
            <w:pPr>
              <w:jc w:val="center"/>
              <w:rPr>
                <w:rFonts w:ascii="Times New Roman" w:eastAsia="楷体" w:hAnsi="Times New Roman"/>
                <w:szCs w:val="21"/>
              </w:rPr>
            </w:pPr>
            <w:r w:rsidRPr="00D27A3D">
              <w:rPr>
                <w:rFonts w:ascii="Times New Roman" w:hAnsi="Times New Roman"/>
                <w:szCs w:val="21"/>
              </w:rPr>
              <w:t>41.0</w:t>
            </w:r>
          </w:p>
        </w:tc>
      </w:tr>
      <w:tr w:rsidR="00D27A3D" w:rsidRPr="00D27A3D" w14:paraId="224374D3" w14:textId="77777777" w:rsidTr="00563A12">
        <w:trPr>
          <w:trHeight w:val="397"/>
        </w:trPr>
        <w:tc>
          <w:tcPr>
            <w:tcW w:w="2300" w:type="dxa"/>
            <w:vMerge/>
            <w:vAlign w:val="center"/>
          </w:tcPr>
          <w:p w14:paraId="76B96B2E" w14:textId="77777777" w:rsidR="005F4970" w:rsidRPr="00D27A3D" w:rsidRDefault="005F4970" w:rsidP="00563A12">
            <w:pPr>
              <w:jc w:val="center"/>
              <w:rPr>
                <w:rFonts w:ascii="Times New Roman" w:eastAsia="楷体" w:hAnsi="Times New Roman"/>
                <w:szCs w:val="21"/>
              </w:rPr>
            </w:pPr>
          </w:p>
        </w:tc>
        <w:tc>
          <w:tcPr>
            <w:tcW w:w="2301" w:type="dxa"/>
            <w:vAlign w:val="center"/>
          </w:tcPr>
          <w:p w14:paraId="4251C842" w14:textId="77777777" w:rsidR="005F4970" w:rsidRPr="00D27A3D" w:rsidRDefault="005F4970" w:rsidP="00563A12">
            <w:pPr>
              <w:jc w:val="center"/>
              <w:rPr>
                <w:rFonts w:ascii="Times New Roman" w:eastAsia="楷体" w:hAnsi="Times New Roman"/>
                <w:szCs w:val="21"/>
              </w:rPr>
            </w:pPr>
            <w:r w:rsidRPr="00D27A3D">
              <w:rPr>
                <w:rFonts w:ascii="Times New Roman" w:hAnsi="Times New Roman"/>
                <w:szCs w:val="21"/>
              </w:rPr>
              <w:t>1.5</w:t>
            </w:r>
          </w:p>
        </w:tc>
        <w:tc>
          <w:tcPr>
            <w:tcW w:w="2301" w:type="dxa"/>
            <w:vAlign w:val="center"/>
          </w:tcPr>
          <w:p w14:paraId="567C7241" w14:textId="77777777" w:rsidR="005F4970" w:rsidRPr="00D27A3D" w:rsidRDefault="005F4970" w:rsidP="00563A12">
            <w:pPr>
              <w:adjustRightInd w:val="0"/>
              <w:snapToGrid w:val="0"/>
              <w:jc w:val="center"/>
              <w:rPr>
                <w:rFonts w:ascii="Times New Roman" w:hAnsi="Times New Roman"/>
                <w:szCs w:val="21"/>
              </w:rPr>
            </w:pPr>
            <w:r w:rsidRPr="00D27A3D">
              <w:rPr>
                <w:rFonts w:ascii="Times New Roman" w:hAnsi="Times New Roman"/>
                <w:szCs w:val="21"/>
              </w:rPr>
              <w:t>6.8</w:t>
            </w:r>
          </w:p>
        </w:tc>
        <w:tc>
          <w:tcPr>
            <w:tcW w:w="2301" w:type="dxa"/>
            <w:vAlign w:val="center"/>
          </w:tcPr>
          <w:p w14:paraId="7F37FF20" w14:textId="77777777" w:rsidR="005F4970" w:rsidRPr="00D27A3D" w:rsidRDefault="005F4970" w:rsidP="00563A12">
            <w:pPr>
              <w:adjustRightInd w:val="0"/>
              <w:snapToGrid w:val="0"/>
              <w:jc w:val="center"/>
              <w:rPr>
                <w:rFonts w:ascii="Times New Roman" w:hAnsi="Times New Roman"/>
                <w:szCs w:val="21"/>
              </w:rPr>
            </w:pPr>
            <w:r w:rsidRPr="00D27A3D">
              <w:rPr>
                <w:rFonts w:ascii="Times New Roman" w:hAnsi="Times New Roman"/>
                <w:szCs w:val="21"/>
              </w:rPr>
              <w:t>31.6</w:t>
            </w:r>
          </w:p>
        </w:tc>
      </w:tr>
      <w:tr w:rsidR="00D27A3D" w:rsidRPr="00D27A3D" w14:paraId="69DAFF27" w14:textId="77777777" w:rsidTr="00563A12">
        <w:trPr>
          <w:trHeight w:val="397"/>
        </w:trPr>
        <w:tc>
          <w:tcPr>
            <w:tcW w:w="2300" w:type="dxa"/>
            <w:vMerge/>
            <w:vAlign w:val="center"/>
          </w:tcPr>
          <w:p w14:paraId="10E5826B" w14:textId="77777777" w:rsidR="005F4970" w:rsidRPr="00D27A3D" w:rsidRDefault="005F4970" w:rsidP="00563A12">
            <w:pPr>
              <w:jc w:val="center"/>
              <w:rPr>
                <w:rFonts w:ascii="Times New Roman" w:eastAsia="楷体" w:hAnsi="Times New Roman"/>
                <w:szCs w:val="21"/>
              </w:rPr>
            </w:pPr>
          </w:p>
        </w:tc>
        <w:tc>
          <w:tcPr>
            <w:tcW w:w="2301" w:type="dxa"/>
            <w:vAlign w:val="center"/>
          </w:tcPr>
          <w:p w14:paraId="4FC90C73" w14:textId="77777777" w:rsidR="005F4970" w:rsidRPr="00D27A3D" w:rsidRDefault="005F4970" w:rsidP="00563A12">
            <w:pPr>
              <w:jc w:val="center"/>
              <w:rPr>
                <w:rFonts w:ascii="Times New Roman" w:eastAsia="楷体" w:hAnsi="Times New Roman"/>
                <w:szCs w:val="21"/>
              </w:rPr>
            </w:pPr>
            <w:r w:rsidRPr="00D27A3D">
              <w:rPr>
                <w:rFonts w:ascii="Times New Roman" w:hAnsi="Times New Roman"/>
                <w:szCs w:val="21"/>
              </w:rPr>
              <w:t>2.0</w:t>
            </w:r>
          </w:p>
        </w:tc>
        <w:tc>
          <w:tcPr>
            <w:tcW w:w="2301" w:type="dxa"/>
            <w:vAlign w:val="center"/>
          </w:tcPr>
          <w:p w14:paraId="6EEF7FDA" w14:textId="77777777" w:rsidR="005F4970" w:rsidRPr="00D27A3D" w:rsidRDefault="005F4970" w:rsidP="00563A12">
            <w:pPr>
              <w:jc w:val="center"/>
              <w:rPr>
                <w:rFonts w:ascii="Times New Roman" w:eastAsia="楷体" w:hAnsi="Times New Roman"/>
                <w:szCs w:val="21"/>
              </w:rPr>
            </w:pPr>
            <w:r w:rsidRPr="00D27A3D">
              <w:rPr>
                <w:rFonts w:ascii="Times New Roman" w:hAnsi="Times New Roman"/>
                <w:szCs w:val="21"/>
              </w:rPr>
              <w:t>8.4</w:t>
            </w:r>
          </w:p>
        </w:tc>
        <w:tc>
          <w:tcPr>
            <w:tcW w:w="2301" w:type="dxa"/>
            <w:vAlign w:val="center"/>
          </w:tcPr>
          <w:p w14:paraId="7508B37F" w14:textId="77777777" w:rsidR="005F4970" w:rsidRPr="00D27A3D" w:rsidRDefault="005F4970" w:rsidP="00563A12">
            <w:pPr>
              <w:jc w:val="center"/>
              <w:rPr>
                <w:rFonts w:ascii="Times New Roman" w:eastAsia="楷体" w:hAnsi="Times New Roman"/>
                <w:szCs w:val="21"/>
              </w:rPr>
            </w:pPr>
            <w:r w:rsidRPr="00D27A3D">
              <w:rPr>
                <w:rFonts w:ascii="Times New Roman" w:hAnsi="Times New Roman"/>
                <w:szCs w:val="21"/>
              </w:rPr>
              <w:t>30.</w:t>
            </w:r>
            <w:r w:rsidRPr="00D27A3D">
              <w:rPr>
                <w:rFonts w:ascii="Times New Roman" w:hAnsi="Times New Roman" w:hint="eastAsia"/>
                <w:szCs w:val="21"/>
              </w:rPr>
              <w:t>7</w:t>
            </w:r>
          </w:p>
        </w:tc>
      </w:tr>
      <w:tr w:rsidR="00D27A3D" w:rsidRPr="00D27A3D" w14:paraId="30E77020" w14:textId="77777777" w:rsidTr="00563A12">
        <w:trPr>
          <w:trHeight w:val="397"/>
        </w:trPr>
        <w:tc>
          <w:tcPr>
            <w:tcW w:w="2300" w:type="dxa"/>
            <w:vMerge/>
            <w:vAlign w:val="center"/>
          </w:tcPr>
          <w:p w14:paraId="117B6A4A" w14:textId="77777777" w:rsidR="005F4970" w:rsidRPr="00D27A3D" w:rsidRDefault="005F4970" w:rsidP="00563A12">
            <w:pPr>
              <w:jc w:val="center"/>
              <w:rPr>
                <w:rFonts w:ascii="Times New Roman" w:eastAsia="楷体" w:hAnsi="Times New Roman"/>
                <w:szCs w:val="21"/>
              </w:rPr>
            </w:pPr>
          </w:p>
        </w:tc>
        <w:tc>
          <w:tcPr>
            <w:tcW w:w="2301" w:type="dxa"/>
            <w:vAlign w:val="center"/>
          </w:tcPr>
          <w:p w14:paraId="46A95AAB" w14:textId="77777777" w:rsidR="005F4970" w:rsidRPr="00D27A3D" w:rsidRDefault="005F4970" w:rsidP="00563A12">
            <w:pPr>
              <w:jc w:val="center"/>
              <w:rPr>
                <w:rFonts w:ascii="Times New Roman" w:eastAsia="楷体" w:hAnsi="Times New Roman"/>
                <w:szCs w:val="21"/>
              </w:rPr>
            </w:pPr>
            <w:r w:rsidRPr="00D27A3D">
              <w:rPr>
                <w:rFonts w:ascii="Times New Roman" w:hAnsi="Times New Roman"/>
                <w:szCs w:val="21"/>
              </w:rPr>
              <w:t>2.5</w:t>
            </w:r>
          </w:p>
        </w:tc>
        <w:tc>
          <w:tcPr>
            <w:tcW w:w="2301" w:type="dxa"/>
            <w:vAlign w:val="center"/>
          </w:tcPr>
          <w:p w14:paraId="6A083E64" w14:textId="77777777" w:rsidR="005F4970" w:rsidRPr="00D27A3D" w:rsidRDefault="005F4970" w:rsidP="00563A12">
            <w:pPr>
              <w:jc w:val="center"/>
              <w:rPr>
                <w:rFonts w:ascii="Times New Roman" w:eastAsia="楷体" w:hAnsi="Times New Roman"/>
                <w:szCs w:val="21"/>
              </w:rPr>
            </w:pPr>
            <w:r w:rsidRPr="00D27A3D">
              <w:rPr>
                <w:rFonts w:ascii="Times New Roman" w:hAnsi="Times New Roman"/>
                <w:szCs w:val="21"/>
              </w:rPr>
              <w:t>9.5</w:t>
            </w:r>
          </w:p>
        </w:tc>
        <w:tc>
          <w:tcPr>
            <w:tcW w:w="2301" w:type="dxa"/>
            <w:vAlign w:val="center"/>
          </w:tcPr>
          <w:p w14:paraId="594E6E39" w14:textId="77777777" w:rsidR="005F4970" w:rsidRPr="00D27A3D" w:rsidRDefault="005F4970" w:rsidP="00563A12">
            <w:pPr>
              <w:jc w:val="center"/>
              <w:rPr>
                <w:rFonts w:ascii="Times New Roman" w:eastAsia="楷体" w:hAnsi="Times New Roman"/>
                <w:szCs w:val="21"/>
              </w:rPr>
            </w:pPr>
            <w:r w:rsidRPr="00D27A3D">
              <w:rPr>
                <w:rFonts w:ascii="Times New Roman" w:hAnsi="Times New Roman"/>
                <w:szCs w:val="21"/>
              </w:rPr>
              <w:t>22.</w:t>
            </w:r>
            <w:r w:rsidRPr="00D27A3D">
              <w:rPr>
                <w:rFonts w:ascii="Times New Roman" w:hAnsi="Times New Roman" w:hint="eastAsia"/>
                <w:szCs w:val="21"/>
              </w:rPr>
              <w:t>4</w:t>
            </w:r>
          </w:p>
        </w:tc>
      </w:tr>
      <w:tr w:rsidR="00D27A3D" w:rsidRPr="00D27A3D" w14:paraId="143CDDBF" w14:textId="77777777" w:rsidTr="00563A12">
        <w:trPr>
          <w:trHeight w:val="397"/>
        </w:trPr>
        <w:tc>
          <w:tcPr>
            <w:tcW w:w="2300" w:type="dxa"/>
            <w:vMerge w:val="restart"/>
            <w:vAlign w:val="center"/>
          </w:tcPr>
          <w:p w14:paraId="39C55949" w14:textId="77777777" w:rsidR="005F4970" w:rsidRPr="00D27A3D" w:rsidRDefault="005F4970" w:rsidP="00563A12">
            <w:pPr>
              <w:jc w:val="center"/>
              <w:rPr>
                <w:rFonts w:ascii="Times New Roman" w:eastAsia="楷体" w:hAnsi="Times New Roman"/>
                <w:szCs w:val="21"/>
              </w:rPr>
            </w:pPr>
            <w:r w:rsidRPr="00D27A3D">
              <w:rPr>
                <w:rFonts w:ascii="Times New Roman" w:eastAsia="楷体" w:hAnsi="Times New Roman" w:hint="eastAsia"/>
                <w:szCs w:val="21"/>
              </w:rPr>
              <w:t>150</w:t>
            </w:r>
          </w:p>
        </w:tc>
        <w:tc>
          <w:tcPr>
            <w:tcW w:w="2301" w:type="dxa"/>
            <w:vAlign w:val="center"/>
          </w:tcPr>
          <w:p w14:paraId="62FF214E" w14:textId="77777777" w:rsidR="005F4970" w:rsidRPr="00D27A3D" w:rsidRDefault="005F4970" w:rsidP="00563A12">
            <w:pPr>
              <w:jc w:val="center"/>
              <w:rPr>
                <w:rFonts w:ascii="Times New Roman" w:eastAsia="楷体" w:hAnsi="Times New Roman"/>
                <w:szCs w:val="21"/>
              </w:rPr>
            </w:pPr>
            <w:r w:rsidRPr="00D27A3D">
              <w:rPr>
                <w:rFonts w:ascii="Times New Roman" w:hAnsi="Times New Roman"/>
                <w:szCs w:val="21"/>
              </w:rPr>
              <w:t>0.75</w:t>
            </w:r>
          </w:p>
        </w:tc>
        <w:tc>
          <w:tcPr>
            <w:tcW w:w="2301" w:type="dxa"/>
            <w:vAlign w:val="center"/>
          </w:tcPr>
          <w:p w14:paraId="70AD9ABB" w14:textId="77777777" w:rsidR="005F4970" w:rsidRPr="00D27A3D" w:rsidRDefault="005F4970" w:rsidP="00563A12">
            <w:pPr>
              <w:adjustRightInd w:val="0"/>
              <w:snapToGrid w:val="0"/>
              <w:jc w:val="center"/>
              <w:rPr>
                <w:rFonts w:ascii="Times New Roman" w:hAnsi="Times New Roman"/>
                <w:szCs w:val="21"/>
              </w:rPr>
            </w:pPr>
            <w:r w:rsidRPr="00D27A3D">
              <w:rPr>
                <w:rFonts w:ascii="Times New Roman" w:hAnsi="Times New Roman"/>
                <w:szCs w:val="21"/>
              </w:rPr>
              <w:t>5.0</w:t>
            </w:r>
          </w:p>
        </w:tc>
        <w:tc>
          <w:tcPr>
            <w:tcW w:w="2301" w:type="dxa"/>
            <w:vAlign w:val="center"/>
          </w:tcPr>
          <w:p w14:paraId="4F15D944" w14:textId="77777777" w:rsidR="005F4970" w:rsidRPr="00D27A3D" w:rsidRDefault="005F4970" w:rsidP="00563A12">
            <w:pPr>
              <w:adjustRightInd w:val="0"/>
              <w:snapToGrid w:val="0"/>
              <w:jc w:val="center"/>
              <w:rPr>
                <w:rFonts w:ascii="Times New Roman" w:hAnsi="Times New Roman"/>
                <w:szCs w:val="21"/>
              </w:rPr>
            </w:pPr>
            <w:r w:rsidRPr="00D27A3D">
              <w:rPr>
                <w:rFonts w:ascii="Times New Roman" w:hAnsi="Times New Roman"/>
                <w:szCs w:val="21"/>
              </w:rPr>
              <w:t>54.4</w:t>
            </w:r>
          </w:p>
        </w:tc>
      </w:tr>
      <w:tr w:rsidR="00D27A3D" w:rsidRPr="00D27A3D" w14:paraId="2E0B20D3" w14:textId="77777777" w:rsidTr="00563A12">
        <w:trPr>
          <w:trHeight w:val="397"/>
        </w:trPr>
        <w:tc>
          <w:tcPr>
            <w:tcW w:w="2300" w:type="dxa"/>
            <w:vMerge/>
            <w:vAlign w:val="center"/>
          </w:tcPr>
          <w:p w14:paraId="7E13AC45" w14:textId="77777777" w:rsidR="005F4970" w:rsidRPr="00D27A3D" w:rsidRDefault="005F4970" w:rsidP="00563A12">
            <w:pPr>
              <w:jc w:val="center"/>
              <w:rPr>
                <w:rFonts w:ascii="Times New Roman" w:eastAsia="楷体" w:hAnsi="Times New Roman"/>
                <w:szCs w:val="21"/>
              </w:rPr>
            </w:pPr>
          </w:p>
        </w:tc>
        <w:tc>
          <w:tcPr>
            <w:tcW w:w="2301" w:type="dxa"/>
            <w:vAlign w:val="center"/>
          </w:tcPr>
          <w:p w14:paraId="53C4C2A2" w14:textId="77777777" w:rsidR="005F4970" w:rsidRPr="00D27A3D" w:rsidRDefault="005F4970" w:rsidP="00563A12">
            <w:pPr>
              <w:jc w:val="center"/>
              <w:rPr>
                <w:rFonts w:ascii="Times New Roman" w:eastAsia="楷体" w:hAnsi="Times New Roman"/>
                <w:szCs w:val="21"/>
              </w:rPr>
            </w:pPr>
            <w:r w:rsidRPr="00D27A3D">
              <w:rPr>
                <w:rFonts w:ascii="Times New Roman" w:hAnsi="Times New Roman"/>
                <w:szCs w:val="21"/>
              </w:rPr>
              <w:t>1.0</w:t>
            </w:r>
          </w:p>
        </w:tc>
        <w:tc>
          <w:tcPr>
            <w:tcW w:w="2301" w:type="dxa"/>
            <w:vAlign w:val="center"/>
          </w:tcPr>
          <w:p w14:paraId="3E6BAC86" w14:textId="77777777" w:rsidR="005F4970" w:rsidRPr="00D27A3D" w:rsidRDefault="005F4970" w:rsidP="00563A12">
            <w:pPr>
              <w:jc w:val="center"/>
              <w:rPr>
                <w:rFonts w:ascii="Times New Roman" w:eastAsia="楷体" w:hAnsi="Times New Roman"/>
                <w:szCs w:val="21"/>
              </w:rPr>
            </w:pPr>
            <w:r w:rsidRPr="00D27A3D">
              <w:rPr>
                <w:rFonts w:ascii="Times New Roman" w:hAnsi="Times New Roman"/>
                <w:szCs w:val="21"/>
              </w:rPr>
              <w:t>10.9</w:t>
            </w:r>
          </w:p>
        </w:tc>
        <w:tc>
          <w:tcPr>
            <w:tcW w:w="2301" w:type="dxa"/>
            <w:vAlign w:val="center"/>
          </w:tcPr>
          <w:p w14:paraId="43C66B31" w14:textId="77777777" w:rsidR="005F4970" w:rsidRPr="00D27A3D" w:rsidRDefault="005F4970" w:rsidP="00563A12">
            <w:pPr>
              <w:jc w:val="center"/>
              <w:rPr>
                <w:rFonts w:ascii="Times New Roman" w:eastAsia="楷体" w:hAnsi="Times New Roman"/>
                <w:szCs w:val="21"/>
              </w:rPr>
            </w:pPr>
            <w:r w:rsidRPr="00D27A3D">
              <w:rPr>
                <w:rFonts w:ascii="Times New Roman" w:hAnsi="Times New Roman"/>
                <w:szCs w:val="21"/>
              </w:rPr>
              <w:t>35.6</w:t>
            </w:r>
          </w:p>
        </w:tc>
      </w:tr>
      <w:tr w:rsidR="00D27A3D" w:rsidRPr="00D27A3D" w14:paraId="15D9AA84" w14:textId="77777777" w:rsidTr="00563A12">
        <w:trPr>
          <w:trHeight w:val="397"/>
        </w:trPr>
        <w:tc>
          <w:tcPr>
            <w:tcW w:w="2300" w:type="dxa"/>
            <w:vMerge/>
            <w:vAlign w:val="center"/>
          </w:tcPr>
          <w:p w14:paraId="7BF71950" w14:textId="77777777" w:rsidR="005F4970" w:rsidRPr="00D27A3D" w:rsidRDefault="005F4970" w:rsidP="00563A12">
            <w:pPr>
              <w:jc w:val="center"/>
              <w:rPr>
                <w:rFonts w:ascii="Times New Roman" w:eastAsia="楷体" w:hAnsi="Times New Roman"/>
                <w:szCs w:val="21"/>
              </w:rPr>
            </w:pPr>
          </w:p>
        </w:tc>
        <w:tc>
          <w:tcPr>
            <w:tcW w:w="2301" w:type="dxa"/>
            <w:vAlign w:val="center"/>
          </w:tcPr>
          <w:p w14:paraId="51930A06" w14:textId="77777777" w:rsidR="005F4970" w:rsidRPr="00D27A3D" w:rsidRDefault="005F4970" w:rsidP="00563A12">
            <w:pPr>
              <w:jc w:val="center"/>
              <w:rPr>
                <w:rFonts w:ascii="Times New Roman" w:eastAsia="楷体" w:hAnsi="Times New Roman"/>
                <w:szCs w:val="21"/>
              </w:rPr>
            </w:pPr>
            <w:r w:rsidRPr="00D27A3D">
              <w:rPr>
                <w:rFonts w:ascii="Times New Roman" w:hAnsi="Times New Roman"/>
                <w:szCs w:val="21"/>
              </w:rPr>
              <w:t>1.5</w:t>
            </w:r>
          </w:p>
        </w:tc>
        <w:tc>
          <w:tcPr>
            <w:tcW w:w="2301" w:type="dxa"/>
            <w:vAlign w:val="center"/>
          </w:tcPr>
          <w:p w14:paraId="10F45AAE" w14:textId="77777777" w:rsidR="005F4970" w:rsidRPr="00D27A3D" w:rsidRDefault="005F4970" w:rsidP="00563A12">
            <w:pPr>
              <w:adjustRightInd w:val="0"/>
              <w:snapToGrid w:val="0"/>
              <w:jc w:val="center"/>
              <w:rPr>
                <w:rFonts w:ascii="Times New Roman" w:hAnsi="Times New Roman"/>
                <w:szCs w:val="21"/>
              </w:rPr>
            </w:pPr>
            <w:r w:rsidRPr="00D27A3D">
              <w:rPr>
                <w:rFonts w:ascii="Times New Roman" w:hAnsi="Times New Roman"/>
                <w:szCs w:val="21"/>
              </w:rPr>
              <w:t>12.</w:t>
            </w:r>
            <w:r w:rsidRPr="00D27A3D">
              <w:rPr>
                <w:rFonts w:ascii="Times New Roman" w:hAnsi="Times New Roman" w:hint="eastAsia"/>
                <w:szCs w:val="21"/>
              </w:rPr>
              <w:t>2</w:t>
            </w:r>
          </w:p>
        </w:tc>
        <w:tc>
          <w:tcPr>
            <w:tcW w:w="2301" w:type="dxa"/>
            <w:vAlign w:val="center"/>
          </w:tcPr>
          <w:p w14:paraId="0947782A" w14:textId="77777777" w:rsidR="005F4970" w:rsidRPr="00D27A3D" w:rsidRDefault="005F4970" w:rsidP="00563A12">
            <w:pPr>
              <w:adjustRightInd w:val="0"/>
              <w:snapToGrid w:val="0"/>
              <w:jc w:val="center"/>
              <w:rPr>
                <w:rFonts w:ascii="Times New Roman" w:hAnsi="Times New Roman"/>
                <w:szCs w:val="21"/>
              </w:rPr>
            </w:pPr>
            <w:r w:rsidRPr="00D27A3D">
              <w:rPr>
                <w:rFonts w:ascii="Times New Roman" w:hAnsi="Times New Roman"/>
                <w:szCs w:val="21"/>
              </w:rPr>
              <w:t>26.0</w:t>
            </w:r>
          </w:p>
        </w:tc>
      </w:tr>
      <w:tr w:rsidR="00D27A3D" w:rsidRPr="00D27A3D" w14:paraId="3BBB905A" w14:textId="77777777" w:rsidTr="00563A12">
        <w:trPr>
          <w:trHeight w:val="397"/>
        </w:trPr>
        <w:tc>
          <w:tcPr>
            <w:tcW w:w="2300" w:type="dxa"/>
            <w:vMerge/>
            <w:vAlign w:val="center"/>
          </w:tcPr>
          <w:p w14:paraId="5A6F59D3" w14:textId="77777777" w:rsidR="005F4970" w:rsidRPr="00D27A3D" w:rsidRDefault="005F4970" w:rsidP="00563A12">
            <w:pPr>
              <w:jc w:val="center"/>
              <w:rPr>
                <w:rFonts w:ascii="Times New Roman" w:eastAsia="楷体" w:hAnsi="Times New Roman"/>
                <w:szCs w:val="21"/>
              </w:rPr>
            </w:pPr>
          </w:p>
        </w:tc>
        <w:tc>
          <w:tcPr>
            <w:tcW w:w="2301" w:type="dxa"/>
            <w:vAlign w:val="center"/>
          </w:tcPr>
          <w:p w14:paraId="7CD5E59D" w14:textId="77777777" w:rsidR="005F4970" w:rsidRPr="00D27A3D" w:rsidRDefault="005F4970" w:rsidP="00563A12">
            <w:pPr>
              <w:jc w:val="center"/>
              <w:rPr>
                <w:rFonts w:ascii="Times New Roman" w:eastAsia="楷体" w:hAnsi="Times New Roman"/>
                <w:szCs w:val="21"/>
              </w:rPr>
            </w:pPr>
            <w:r w:rsidRPr="00D27A3D">
              <w:rPr>
                <w:rFonts w:ascii="Times New Roman" w:hAnsi="Times New Roman"/>
                <w:szCs w:val="21"/>
              </w:rPr>
              <w:t>2.0</w:t>
            </w:r>
          </w:p>
        </w:tc>
        <w:tc>
          <w:tcPr>
            <w:tcW w:w="2301" w:type="dxa"/>
            <w:vAlign w:val="center"/>
          </w:tcPr>
          <w:p w14:paraId="34D6C2CE" w14:textId="77777777" w:rsidR="005F4970" w:rsidRPr="00D27A3D" w:rsidRDefault="005F4970" w:rsidP="00563A12">
            <w:pPr>
              <w:jc w:val="center"/>
              <w:rPr>
                <w:rFonts w:ascii="Times New Roman" w:eastAsia="楷体" w:hAnsi="Times New Roman"/>
                <w:szCs w:val="21"/>
              </w:rPr>
            </w:pPr>
            <w:r w:rsidRPr="00D27A3D">
              <w:rPr>
                <w:rFonts w:ascii="Times New Roman" w:hAnsi="Times New Roman"/>
                <w:szCs w:val="21"/>
              </w:rPr>
              <w:t>13.4</w:t>
            </w:r>
          </w:p>
        </w:tc>
        <w:tc>
          <w:tcPr>
            <w:tcW w:w="2301" w:type="dxa"/>
            <w:vAlign w:val="center"/>
          </w:tcPr>
          <w:p w14:paraId="2DFC1B99" w14:textId="77777777" w:rsidR="005F4970" w:rsidRPr="00D27A3D" w:rsidRDefault="005F4970" w:rsidP="00563A12">
            <w:pPr>
              <w:jc w:val="center"/>
              <w:rPr>
                <w:rFonts w:ascii="Times New Roman" w:eastAsia="楷体" w:hAnsi="Times New Roman"/>
                <w:szCs w:val="21"/>
              </w:rPr>
            </w:pPr>
            <w:r w:rsidRPr="00D27A3D">
              <w:rPr>
                <w:rFonts w:ascii="Times New Roman" w:hAnsi="Times New Roman"/>
                <w:szCs w:val="21"/>
              </w:rPr>
              <w:t>23.2</w:t>
            </w:r>
          </w:p>
        </w:tc>
      </w:tr>
      <w:tr w:rsidR="00D27A3D" w:rsidRPr="00D27A3D" w14:paraId="2D8A5B92" w14:textId="77777777" w:rsidTr="00563A12">
        <w:trPr>
          <w:trHeight w:val="397"/>
        </w:trPr>
        <w:tc>
          <w:tcPr>
            <w:tcW w:w="2300" w:type="dxa"/>
            <w:vMerge/>
            <w:vAlign w:val="center"/>
          </w:tcPr>
          <w:p w14:paraId="259DA962" w14:textId="77777777" w:rsidR="005F4970" w:rsidRPr="00D27A3D" w:rsidRDefault="005F4970" w:rsidP="00563A12">
            <w:pPr>
              <w:jc w:val="center"/>
              <w:rPr>
                <w:rFonts w:ascii="Times New Roman" w:eastAsia="楷体" w:hAnsi="Times New Roman"/>
                <w:szCs w:val="21"/>
              </w:rPr>
            </w:pPr>
          </w:p>
        </w:tc>
        <w:tc>
          <w:tcPr>
            <w:tcW w:w="2301" w:type="dxa"/>
            <w:vAlign w:val="center"/>
          </w:tcPr>
          <w:p w14:paraId="2C77E287" w14:textId="77777777" w:rsidR="005F4970" w:rsidRPr="00D27A3D" w:rsidRDefault="005F4970" w:rsidP="00563A12">
            <w:pPr>
              <w:jc w:val="center"/>
              <w:rPr>
                <w:rFonts w:ascii="Times New Roman" w:eastAsia="楷体" w:hAnsi="Times New Roman"/>
                <w:szCs w:val="21"/>
              </w:rPr>
            </w:pPr>
            <w:r w:rsidRPr="00D27A3D">
              <w:rPr>
                <w:rFonts w:ascii="Times New Roman" w:hAnsi="Times New Roman"/>
                <w:szCs w:val="21"/>
              </w:rPr>
              <w:t>2.5</w:t>
            </w:r>
          </w:p>
        </w:tc>
        <w:tc>
          <w:tcPr>
            <w:tcW w:w="2301" w:type="dxa"/>
            <w:vAlign w:val="center"/>
          </w:tcPr>
          <w:p w14:paraId="0E3A2B4A" w14:textId="77777777" w:rsidR="005F4970" w:rsidRPr="00D27A3D" w:rsidRDefault="005F4970" w:rsidP="00563A12">
            <w:pPr>
              <w:jc w:val="center"/>
              <w:rPr>
                <w:rFonts w:ascii="Times New Roman" w:eastAsia="楷体" w:hAnsi="Times New Roman"/>
                <w:szCs w:val="21"/>
              </w:rPr>
            </w:pPr>
            <w:r w:rsidRPr="00D27A3D">
              <w:rPr>
                <w:rFonts w:ascii="Times New Roman" w:hAnsi="Times New Roman"/>
                <w:szCs w:val="21"/>
              </w:rPr>
              <w:t>15.0</w:t>
            </w:r>
          </w:p>
        </w:tc>
        <w:tc>
          <w:tcPr>
            <w:tcW w:w="2301" w:type="dxa"/>
            <w:vAlign w:val="center"/>
          </w:tcPr>
          <w:p w14:paraId="689B6BFB" w14:textId="77777777" w:rsidR="005F4970" w:rsidRPr="00D27A3D" w:rsidRDefault="005F4970" w:rsidP="00563A12">
            <w:pPr>
              <w:jc w:val="center"/>
              <w:rPr>
                <w:rFonts w:ascii="Times New Roman" w:eastAsia="楷体" w:hAnsi="Times New Roman"/>
                <w:szCs w:val="21"/>
              </w:rPr>
            </w:pPr>
            <w:r w:rsidRPr="00D27A3D">
              <w:rPr>
                <w:rFonts w:ascii="Times New Roman" w:hAnsi="Times New Roman"/>
                <w:szCs w:val="21"/>
              </w:rPr>
              <w:t>13.9</w:t>
            </w:r>
          </w:p>
        </w:tc>
      </w:tr>
      <w:tr w:rsidR="00D27A3D" w:rsidRPr="00D27A3D" w14:paraId="093D57B7" w14:textId="77777777" w:rsidTr="00563A12">
        <w:trPr>
          <w:trHeight w:val="397"/>
        </w:trPr>
        <w:tc>
          <w:tcPr>
            <w:tcW w:w="2300" w:type="dxa"/>
            <w:vMerge w:val="restart"/>
            <w:vAlign w:val="center"/>
          </w:tcPr>
          <w:p w14:paraId="2FE7AC48" w14:textId="77777777" w:rsidR="005F4970" w:rsidRPr="00D27A3D" w:rsidRDefault="005F4970" w:rsidP="00563A12">
            <w:pPr>
              <w:jc w:val="center"/>
              <w:rPr>
                <w:rFonts w:ascii="Times New Roman" w:eastAsia="楷体" w:hAnsi="Times New Roman"/>
                <w:szCs w:val="21"/>
              </w:rPr>
            </w:pPr>
            <w:r w:rsidRPr="00D27A3D">
              <w:rPr>
                <w:rFonts w:ascii="Times New Roman" w:eastAsia="楷体" w:hAnsi="Times New Roman" w:hint="eastAsia"/>
                <w:szCs w:val="21"/>
              </w:rPr>
              <w:t>160</w:t>
            </w:r>
          </w:p>
        </w:tc>
        <w:tc>
          <w:tcPr>
            <w:tcW w:w="2301" w:type="dxa"/>
            <w:vAlign w:val="center"/>
          </w:tcPr>
          <w:p w14:paraId="65C9217E" w14:textId="77777777" w:rsidR="005F4970" w:rsidRPr="00D27A3D" w:rsidRDefault="005F4970" w:rsidP="00563A12">
            <w:pPr>
              <w:jc w:val="center"/>
              <w:rPr>
                <w:rFonts w:ascii="Times New Roman" w:eastAsia="楷体" w:hAnsi="Times New Roman"/>
                <w:szCs w:val="21"/>
              </w:rPr>
            </w:pPr>
            <w:r w:rsidRPr="00D27A3D">
              <w:rPr>
                <w:rFonts w:ascii="Times New Roman" w:hAnsi="Times New Roman"/>
                <w:szCs w:val="21"/>
              </w:rPr>
              <w:t>0.75</w:t>
            </w:r>
          </w:p>
        </w:tc>
        <w:tc>
          <w:tcPr>
            <w:tcW w:w="2301" w:type="dxa"/>
            <w:vAlign w:val="center"/>
          </w:tcPr>
          <w:p w14:paraId="7016C8B8" w14:textId="77777777" w:rsidR="005F4970" w:rsidRPr="00D27A3D" w:rsidRDefault="005F4970" w:rsidP="00563A12">
            <w:pPr>
              <w:adjustRightInd w:val="0"/>
              <w:snapToGrid w:val="0"/>
              <w:jc w:val="center"/>
              <w:rPr>
                <w:rFonts w:ascii="Times New Roman" w:hAnsi="Times New Roman"/>
                <w:szCs w:val="21"/>
              </w:rPr>
            </w:pPr>
            <w:r w:rsidRPr="00D27A3D">
              <w:rPr>
                <w:rFonts w:ascii="Times New Roman" w:hAnsi="Times New Roman"/>
                <w:szCs w:val="21"/>
              </w:rPr>
              <w:t>5.</w:t>
            </w:r>
            <w:r w:rsidRPr="00D27A3D">
              <w:rPr>
                <w:rFonts w:ascii="Times New Roman" w:hAnsi="Times New Roman" w:hint="eastAsia"/>
                <w:szCs w:val="21"/>
              </w:rPr>
              <w:t>6</w:t>
            </w:r>
          </w:p>
        </w:tc>
        <w:tc>
          <w:tcPr>
            <w:tcW w:w="2301" w:type="dxa"/>
            <w:vAlign w:val="center"/>
          </w:tcPr>
          <w:p w14:paraId="351F34E7" w14:textId="77777777" w:rsidR="005F4970" w:rsidRPr="00D27A3D" w:rsidRDefault="005F4970" w:rsidP="00563A12">
            <w:pPr>
              <w:adjustRightInd w:val="0"/>
              <w:snapToGrid w:val="0"/>
              <w:jc w:val="center"/>
              <w:rPr>
                <w:rFonts w:ascii="Times New Roman" w:hAnsi="Times New Roman"/>
                <w:szCs w:val="21"/>
              </w:rPr>
            </w:pPr>
            <w:r w:rsidRPr="00D27A3D">
              <w:rPr>
                <w:rFonts w:ascii="Times New Roman" w:hAnsi="Times New Roman"/>
                <w:szCs w:val="21"/>
              </w:rPr>
              <w:t>35.</w:t>
            </w:r>
            <w:r w:rsidRPr="00D27A3D">
              <w:rPr>
                <w:rFonts w:ascii="Times New Roman" w:hAnsi="Times New Roman" w:hint="eastAsia"/>
                <w:szCs w:val="21"/>
              </w:rPr>
              <w:t>2</w:t>
            </w:r>
          </w:p>
        </w:tc>
      </w:tr>
      <w:tr w:rsidR="00D27A3D" w:rsidRPr="00D27A3D" w14:paraId="54D642BB" w14:textId="77777777" w:rsidTr="00563A12">
        <w:trPr>
          <w:trHeight w:val="397"/>
        </w:trPr>
        <w:tc>
          <w:tcPr>
            <w:tcW w:w="2300" w:type="dxa"/>
            <w:vMerge/>
            <w:vAlign w:val="center"/>
          </w:tcPr>
          <w:p w14:paraId="115ABA23" w14:textId="77777777" w:rsidR="005F4970" w:rsidRPr="00D27A3D" w:rsidRDefault="005F4970" w:rsidP="00563A12">
            <w:pPr>
              <w:jc w:val="center"/>
              <w:rPr>
                <w:rFonts w:ascii="Times New Roman" w:eastAsia="楷体" w:hAnsi="Times New Roman"/>
                <w:szCs w:val="21"/>
              </w:rPr>
            </w:pPr>
          </w:p>
        </w:tc>
        <w:tc>
          <w:tcPr>
            <w:tcW w:w="2301" w:type="dxa"/>
            <w:vAlign w:val="center"/>
          </w:tcPr>
          <w:p w14:paraId="60A37C19" w14:textId="77777777" w:rsidR="005F4970" w:rsidRPr="00D27A3D" w:rsidRDefault="005F4970" w:rsidP="00563A12">
            <w:pPr>
              <w:jc w:val="center"/>
              <w:rPr>
                <w:rFonts w:ascii="Times New Roman" w:eastAsia="楷体" w:hAnsi="Times New Roman"/>
                <w:szCs w:val="21"/>
              </w:rPr>
            </w:pPr>
            <w:r w:rsidRPr="00D27A3D">
              <w:rPr>
                <w:rFonts w:ascii="Times New Roman" w:hAnsi="Times New Roman"/>
                <w:szCs w:val="21"/>
              </w:rPr>
              <w:t>1.0</w:t>
            </w:r>
          </w:p>
        </w:tc>
        <w:tc>
          <w:tcPr>
            <w:tcW w:w="2301" w:type="dxa"/>
            <w:vAlign w:val="center"/>
          </w:tcPr>
          <w:p w14:paraId="7ADCAB70" w14:textId="77777777" w:rsidR="005F4970" w:rsidRPr="00D27A3D" w:rsidRDefault="005F4970" w:rsidP="00563A12">
            <w:pPr>
              <w:jc w:val="center"/>
              <w:rPr>
                <w:rFonts w:ascii="Times New Roman" w:eastAsia="楷体" w:hAnsi="Times New Roman"/>
                <w:szCs w:val="21"/>
              </w:rPr>
            </w:pPr>
            <w:r w:rsidRPr="00D27A3D">
              <w:rPr>
                <w:rFonts w:ascii="Times New Roman" w:hAnsi="Times New Roman"/>
                <w:szCs w:val="21"/>
              </w:rPr>
              <w:t>11.3</w:t>
            </w:r>
          </w:p>
        </w:tc>
        <w:tc>
          <w:tcPr>
            <w:tcW w:w="2301" w:type="dxa"/>
            <w:vAlign w:val="center"/>
          </w:tcPr>
          <w:p w14:paraId="7EA9D827" w14:textId="77777777" w:rsidR="005F4970" w:rsidRPr="00D27A3D" w:rsidRDefault="005F4970" w:rsidP="00563A12">
            <w:pPr>
              <w:jc w:val="center"/>
              <w:rPr>
                <w:rFonts w:ascii="Times New Roman" w:eastAsia="楷体" w:hAnsi="Times New Roman"/>
                <w:szCs w:val="21"/>
              </w:rPr>
            </w:pPr>
            <w:r w:rsidRPr="00D27A3D">
              <w:rPr>
                <w:rFonts w:ascii="Times New Roman" w:hAnsi="Times New Roman"/>
                <w:szCs w:val="21"/>
              </w:rPr>
              <w:t>28.2</w:t>
            </w:r>
          </w:p>
        </w:tc>
      </w:tr>
      <w:tr w:rsidR="00D27A3D" w:rsidRPr="00D27A3D" w14:paraId="1849675A" w14:textId="77777777" w:rsidTr="00563A12">
        <w:trPr>
          <w:trHeight w:val="397"/>
        </w:trPr>
        <w:tc>
          <w:tcPr>
            <w:tcW w:w="2300" w:type="dxa"/>
            <w:vMerge/>
            <w:vAlign w:val="center"/>
          </w:tcPr>
          <w:p w14:paraId="3ACAF5CC" w14:textId="77777777" w:rsidR="005F4970" w:rsidRPr="00D27A3D" w:rsidRDefault="005F4970" w:rsidP="00563A12">
            <w:pPr>
              <w:jc w:val="center"/>
              <w:rPr>
                <w:rFonts w:ascii="Times New Roman" w:eastAsia="楷体" w:hAnsi="Times New Roman"/>
                <w:szCs w:val="21"/>
              </w:rPr>
            </w:pPr>
          </w:p>
        </w:tc>
        <w:tc>
          <w:tcPr>
            <w:tcW w:w="2301" w:type="dxa"/>
            <w:vAlign w:val="center"/>
          </w:tcPr>
          <w:p w14:paraId="1744623D" w14:textId="77777777" w:rsidR="005F4970" w:rsidRPr="00D27A3D" w:rsidRDefault="005F4970" w:rsidP="00563A12">
            <w:pPr>
              <w:jc w:val="center"/>
              <w:rPr>
                <w:rFonts w:ascii="Times New Roman" w:eastAsia="楷体" w:hAnsi="Times New Roman"/>
                <w:szCs w:val="21"/>
              </w:rPr>
            </w:pPr>
            <w:r w:rsidRPr="00D27A3D">
              <w:rPr>
                <w:rFonts w:ascii="Times New Roman" w:hAnsi="Times New Roman"/>
                <w:szCs w:val="21"/>
              </w:rPr>
              <w:t>1.5</w:t>
            </w:r>
          </w:p>
        </w:tc>
        <w:tc>
          <w:tcPr>
            <w:tcW w:w="2301" w:type="dxa"/>
            <w:vAlign w:val="center"/>
          </w:tcPr>
          <w:p w14:paraId="35796A72" w14:textId="77777777" w:rsidR="005F4970" w:rsidRPr="00D27A3D" w:rsidRDefault="005F4970" w:rsidP="00563A12">
            <w:pPr>
              <w:jc w:val="center"/>
              <w:rPr>
                <w:rFonts w:ascii="Times New Roman" w:eastAsia="楷体" w:hAnsi="Times New Roman"/>
                <w:szCs w:val="21"/>
              </w:rPr>
            </w:pPr>
            <w:r w:rsidRPr="00D27A3D">
              <w:rPr>
                <w:rFonts w:ascii="Times New Roman" w:hAnsi="Times New Roman"/>
                <w:szCs w:val="21"/>
              </w:rPr>
              <w:t>12.8</w:t>
            </w:r>
          </w:p>
        </w:tc>
        <w:tc>
          <w:tcPr>
            <w:tcW w:w="2301" w:type="dxa"/>
            <w:vAlign w:val="center"/>
          </w:tcPr>
          <w:p w14:paraId="0DF5584E" w14:textId="77777777" w:rsidR="005F4970" w:rsidRPr="00D27A3D" w:rsidRDefault="005F4970" w:rsidP="00563A12">
            <w:pPr>
              <w:jc w:val="center"/>
              <w:rPr>
                <w:rFonts w:ascii="Times New Roman" w:eastAsia="楷体" w:hAnsi="Times New Roman"/>
                <w:szCs w:val="21"/>
              </w:rPr>
            </w:pPr>
            <w:r w:rsidRPr="00D27A3D">
              <w:rPr>
                <w:rFonts w:ascii="Times New Roman" w:hAnsi="Times New Roman"/>
                <w:szCs w:val="21"/>
              </w:rPr>
              <w:t>22.4</w:t>
            </w:r>
          </w:p>
        </w:tc>
      </w:tr>
      <w:tr w:rsidR="00D27A3D" w:rsidRPr="00D27A3D" w14:paraId="7D96F428" w14:textId="77777777" w:rsidTr="00563A12">
        <w:trPr>
          <w:trHeight w:val="397"/>
        </w:trPr>
        <w:tc>
          <w:tcPr>
            <w:tcW w:w="2300" w:type="dxa"/>
            <w:vMerge/>
            <w:vAlign w:val="center"/>
          </w:tcPr>
          <w:p w14:paraId="530EB851" w14:textId="77777777" w:rsidR="005F4970" w:rsidRPr="00D27A3D" w:rsidRDefault="005F4970" w:rsidP="00563A12">
            <w:pPr>
              <w:jc w:val="center"/>
              <w:rPr>
                <w:rFonts w:ascii="Times New Roman" w:eastAsia="楷体" w:hAnsi="Times New Roman"/>
                <w:szCs w:val="21"/>
              </w:rPr>
            </w:pPr>
          </w:p>
        </w:tc>
        <w:tc>
          <w:tcPr>
            <w:tcW w:w="2301" w:type="dxa"/>
            <w:vAlign w:val="center"/>
          </w:tcPr>
          <w:p w14:paraId="76C1E658" w14:textId="77777777" w:rsidR="005F4970" w:rsidRPr="00D27A3D" w:rsidRDefault="005F4970" w:rsidP="00563A12">
            <w:pPr>
              <w:jc w:val="center"/>
              <w:rPr>
                <w:rFonts w:ascii="Times New Roman" w:eastAsia="楷体" w:hAnsi="Times New Roman"/>
                <w:szCs w:val="21"/>
              </w:rPr>
            </w:pPr>
            <w:r w:rsidRPr="00D27A3D">
              <w:rPr>
                <w:rFonts w:ascii="Times New Roman" w:hAnsi="Times New Roman"/>
                <w:szCs w:val="21"/>
              </w:rPr>
              <w:t>2.0</w:t>
            </w:r>
          </w:p>
        </w:tc>
        <w:tc>
          <w:tcPr>
            <w:tcW w:w="2301" w:type="dxa"/>
            <w:vAlign w:val="center"/>
          </w:tcPr>
          <w:p w14:paraId="07AEC5E4" w14:textId="77777777" w:rsidR="005F4970" w:rsidRPr="00D27A3D" w:rsidRDefault="005F4970" w:rsidP="00563A12">
            <w:pPr>
              <w:jc w:val="center"/>
              <w:rPr>
                <w:rFonts w:ascii="Times New Roman" w:eastAsia="楷体" w:hAnsi="Times New Roman"/>
                <w:szCs w:val="21"/>
              </w:rPr>
            </w:pPr>
            <w:r w:rsidRPr="00D27A3D">
              <w:rPr>
                <w:rFonts w:ascii="Times New Roman" w:hAnsi="Times New Roman"/>
                <w:szCs w:val="21"/>
              </w:rPr>
              <w:t>14.1</w:t>
            </w:r>
          </w:p>
        </w:tc>
        <w:tc>
          <w:tcPr>
            <w:tcW w:w="2301" w:type="dxa"/>
            <w:vAlign w:val="center"/>
          </w:tcPr>
          <w:p w14:paraId="56EA8256" w14:textId="77777777" w:rsidR="005F4970" w:rsidRPr="00D27A3D" w:rsidRDefault="005F4970" w:rsidP="00563A12">
            <w:pPr>
              <w:jc w:val="center"/>
              <w:rPr>
                <w:rFonts w:ascii="Times New Roman" w:eastAsia="楷体" w:hAnsi="Times New Roman"/>
                <w:szCs w:val="21"/>
              </w:rPr>
            </w:pPr>
            <w:r w:rsidRPr="00D27A3D">
              <w:rPr>
                <w:rFonts w:ascii="Times New Roman" w:hAnsi="Times New Roman"/>
                <w:szCs w:val="21"/>
              </w:rPr>
              <w:t>14.9</w:t>
            </w:r>
          </w:p>
        </w:tc>
      </w:tr>
      <w:tr w:rsidR="005F4970" w:rsidRPr="00D27A3D" w14:paraId="40903E4C" w14:textId="77777777" w:rsidTr="00563A12">
        <w:trPr>
          <w:trHeight w:val="397"/>
        </w:trPr>
        <w:tc>
          <w:tcPr>
            <w:tcW w:w="2300" w:type="dxa"/>
            <w:vMerge/>
            <w:vAlign w:val="center"/>
          </w:tcPr>
          <w:p w14:paraId="23219759" w14:textId="77777777" w:rsidR="005F4970" w:rsidRPr="00D27A3D" w:rsidRDefault="005F4970" w:rsidP="00563A12">
            <w:pPr>
              <w:jc w:val="center"/>
              <w:rPr>
                <w:rFonts w:ascii="Times New Roman" w:eastAsia="楷体" w:hAnsi="Times New Roman"/>
                <w:szCs w:val="21"/>
              </w:rPr>
            </w:pPr>
          </w:p>
        </w:tc>
        <w:tc>
          <w:tcPr>
            <w:tcW w:w="2301" w:type="dxa"/>
            <w:vAlign w:val="center"/>
          </w:tcPr>
          <w:p w14:paraId="5AB7EBB3" w14:textId="77777777" w:rsidR="005F4970" w:rsidRPr="00D27A3D" w:rsidRDefault="005F4970" w:rsidP="00563A12">
            <w:pPr>
              <w:jc w:val="center"/>
              <w:rPr>
                <w:rFonts w:ascii="Times New Roman" w:eastAsia="楷体" w:hAnsi="Times New Roman"/>
                <w:szCs w:val="21"/>
              </w:rPr>
            </w:pPr>
            <w:r w:rsidRPr="00D27A3D">
              <w:rPr>
                <w:rFonts w:ascii="Times New Roman" w:hAnsi="Times New Roman"/>
                <w:szCs w:val="21"/>
              </w:rPr>
              <w:t>2.5</w:t>
            </w:r>
          </w:p>
        </w:tc>
        <w:tc>
          <w:tcPr>
            <w:tcW w:w="2301" w:type="dxa"/>
            <w:vAlign w:val="center"/>
          </w:tcPr>
          <w:p w14:paraId="5CDA1EF9" w14:textId="77777777" w:rsidR="005F4970" w:rsidRPr="00D27A3D" w:rsidRDefault="005F4970" w:rsidP="00563A12">
            <w:pPr>
              <w:jc w:val="center"/>
              <w:rPr>
                <w:rFonts w:ascii="Times New Roman" w:eastAsia="楷体" w:hAnsi="Times New Roman"/>
                <w:szCs w:val="21"/>
              </w:rPr>
            </w:pPr>
            <w:r w:rsidRPr="00D27A3D">
              <w:rPr>
                <w:rFonts w:ascii="Times New Roman" w:hAnsi="Times New Roman"/>
                <w:szCs w:val="21"/>
              </w:rPr>
              <w:t>18.0</w:t>
            </w:r>
          </w:p>
        </w:tc>
        <w:tc>
          <w:tcPr>
            <w:tcW w:w="2301" w:type="dxa"/>
            <w:vAlign w:val="center"/>
          </w:tcPr>
          <w:p w14:paraId="36E31458" w14:textId="77777777" w:rsidR="005F4970" w:rsidRPr="00D27A3D" w:rsidRDefault="005F4970" w:rsidP="00563A12">
            <w:pPr>
              <w:jc w:val="center"/>
              <w:rPr>
                <w:rFonts w:ascii="Times New Roman" w:eastAsia="楷体" w:hAnsi="Times New Roman"/>
                <w:szCs w:val="21"/>
              </w:rPr>
            </w:pPr>
            <w:r w:rsidRPr="00D27A3D">
              <w:rPr>
                <w:rFonts w:ascii="Times New Roman" w:hAnsi="Times New Roman"/>
                <w:szCs w:val="21"/>
              </w:rPr>
              <w:t>12.6</w:t>
            </w:r>
          </w:p>
        </w:tc>
      </w:tr>
    </w:tbl>
    <w:p w14:paraId="78B2CAA3" w14:textId="77777777" w:rsidR="00ED5CBE" w:rsidRPr="00D27A3D" w:rsidRDefault="00ED5CBE" w:rsidP="00ED5CBE">
      <w:pPr>
        <w:jc w:val="center"/>
      </w:pPr>
    </w:p>
    <w:p w14:paraId="7E14D808" w14:textId="77777777" w:rsidR="00ED5CBE" w:rsidRPr="00D27A3D" w:rsidRDefault="00ED5CBE" w:rsidP="00ED5CBE">
      <w:pPr>
        <w:jc w:val="center"/>
      </w:pPr>
      <w:r w:rsidRPr="00D27A3D">
        <w:rPr>
          <w:rFonts w:hint="eastAsia"/>
          <w:noProof/>
        </w:rPr>
        <w:drawing>
          <wp:inline distT="0" distB="0" distL="0" distR="0" wp14:anchorId="5D69EE31" wp14:editId="43E3B221">
            <wp:extent cx="1837267" cy="1295400"/>
            <wp:effectExtent l="19050" t="19050" r="10795" b="19050"/>
            <wp:docPr id="3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
                    <pic:cNvPicPr>
                      <a:picLocks noChangeAspect="1" noChangeArrowheads="1"/>
                    </pic:cNvPicPr>
                  </pic:nvPicPr>
                  <pic:blipFill>
                    <a:blip r:embed="rId17"/>
                    <a:srcRect/>
                    <a:stretch>
                      <a:fillRect/>
                    </a:stretch>
                  </pic:blipFill>
                  <pic:spPr>
                    <a:xfrm>
                      <a:off x="0" y="0"/>
                      <a:ext cx="1845549" cy="1301239"/>
                    </a:xfrm>
                    <a:prstGeom prst="rect">
                      <a:avLst/>
                    </a:prstGeom>
                    <a:noFill/>
                    <a:ln w="9525">
                      <a:solidFill>
                        <a:schemeClr val="tx1"/>
                      </a:solidFill>
                      <a:miter lim="800000"/>
                      <a:headEnd/>
                      <a:tailEnd/>
                    </a:ln>
                  </pic:spPr>
                </pic:pic>
              </a:graphicData>
            </a:graphic>
          </wp:inline>
        </w:drawing>
      </w:r>
      <w:r w:rsidRPr="00D27A3D">
        <w:rPr>
          <w:rFonts w:hint="eastAsia"/>
          <w:noProof/>
        </w:rPr>
        <w:drawing>
          <wp:inline distT="0" distB="0" distL="0" distR="0" wp14:anchorId="11357E26" wp14:editId="4C352955">
            <wp:extent cx="1823575" cy="1288473"/>
            <wp:effectExtent l="19050" t="19050" r="24765" b="26035"/>
            <wp:docPr id="25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6"/>
                    <pic:cNvPicPr>
                      <a:picLocks noChangeAspect="1" noChangeArrowheads="1"/>
                    </pic:cNvPicPr>
                  </pic:nvPicPr>
                  <pic:blipFill>
                    <a:blip r:embed="rId18"/>
                    <a:srcRect/>
                    <a:stretch>
                      <a:fillRect/>
                    </a:stretch>
                  </pic:blipFill>
                  <pic:spPr>
                    <a:xfrm>
                      <a:off x="0" y="0"/>
                      <a:ext cx="1845961" cy="1304290"/>
                    </a:xfrm>
                    <a:prstGeom prst="rect">
                      <a:avLst/>
                    </a:prstGeom>
                    <a:noFill/>
                    <a:ln w="9525">
                      <a:solidFill>
                        <a:schemeClr val="tx1"/>
                      </a:solidFill>
                      <a:miter lim="800000"/>
                      <a:headEnd/>
                      <a:tailEnd/>
                    </a:ln>
                  </pic:spPr>
                </pic:pic>
              </a:graphicData>
            </a:graphic>
          </wp:inline>
        </w:drawing>
      </w:r>
      <w:r w:rsidRPr="00D27A3D">
        <w:rPr>
          <w:noProof/>
          <w:szCs w:val="21"/>
        </w:rPr>
        <w:drawing>
          <wp:inline distT="0" distB="0" distL="0" distR="0" wp14:anchorId="2E7F7E31" wp14:editId="6C18EF3F">
            <wp:extent cx="1881438" cy="1295400"/>
            <wp:effectExtent l="19050" t="19050" r="24130" b="19050"/>
            <wp:docPr id="25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9"/>
                    <pic:cNvPicPr>
                      <a:picLocks noChangeAspect="1" noChangeArrowheads="1"/>
                    </pic:cNvPicPr>
                  </pic:nvPicPr>
                  <pic:blipFill>
                    <a:blip r:embed="rId19"/>
                    <a:srcRect/>
                    <a:stretch>
                      <a:fillRect/>
                    </a:stretch>
                  </pic:blipFill>
                  <pic:spPr>
                    <a:xfrm>
                      <a:off x="0" y="0"/>
                      <a:ext cx="1900026" cy="1308198"/>
                    </a:xfrm>
                    <a:prstGeom prst="rect">
                      <a:avLst/>
                    </a:prstGeom>
                    <a:noFill/>
                    <a:ln w="9525">
                      <a:solidFill>
                        <a:schemeClr val="tx1"/>
                      </a:solidFill>
                      <a:miter lim="800000"/>
                      <a:headEnd/>
                      <a:tailEnd/>
                    </a:ln>
                  </pic:spPr>
                </pic:pic>
              </a:graphicData>
            </a:graphic>
          </wp:inline>
        </w:drawing>
      </w:r>
    </w:p>
    <w:p w14:paraId="00B09EAD" w14:textId="77777777" w:rsidR="00ED5CBE" w:rsidRPr="00D27A3D" w:rsidRDefault="00ED5CBE" w:rsidP="008E5689">
      <w:pPr>
        <w:spacing w:afterLines="50" w:after="120"/>
        <w:jc w:val="center"/>
        <w:rPr>
          <w:rFonts w:ascii="Times New Roman" w:hAnsi="Times New Roman"/>
          <w:b/>
          <w:bCs/>
          <w:szCs w:val="24"/>
        </w:rPr>
      </w:pPr>
      <w:r w:rsidRPr="00D27A3D">
        <w:rPr>
          <w:rFonts w:ascii="Times New Roman" w:hAnsi="Times New Roman" w:hint="eastAsia"/>
          <w:b/>
          <w:bCs/>
          <w:szCs w:val="24"/>
        </w:rPr>
        <w:t>图</w:t>
      </w:r>
      <w:r w:rsidRPr="00D27A3D">
        <w:rPr>
          <w:rFonts w:ascii="Times New Roman" w:hAnsi="Times New Roman" w:hint="eastAsia"/>
          <w:b/>
          <w:bCs/>
          <w:szCs w:val="24"/>
        </w:rPr>
        <w:t xml:space="preserve">A-1  </w:t>
      </w:r>
      <w:r w:rsidRPr="00D27A3D">
        <w:rPr>
          <w:rFonts w:ascii="Times New Roman" w:hAnsi="Times New Roman" w:hint="eastAsia"/>
          <w:b/>
          <w:bCs/>
          <w:szCs w:val="24"/>
        </w:rPr>
        <w:t>不同发泡温度下膨胀率与半衰期的变化规律</w:t>
      </w:r>
    </w:p>
    <w:p w14:paraId="12C3F864" w14:textId="77777777" w:rsidR="00ED5CBE" w:rsidRPr="00D27A3D" w:rsidRDefault="00ED5CBE" w:rsidP="00ED5CBE">
      <w:pPr>
        <w:spacing w:line="480" w:lineRule="exact"/>
        <w:ind w:firstLineChars="200" w:firstLine="480"/>
        <w:rPr>
          <w:rFonts w:ascii="Times New Roman" w:eastAsia="楷体" w:hAnsi="Times New Roman"/>
          <w:sz w:val="24"/>
          <w:szCs w:val="24"/>
        </w:rPr>
      </w:pPr>
      <w:r w:rsidRPr="00D27A3D">
        <w:rPr>
          <w:rFonts w:ascii="Times New Roman" w:eastAsia="楷体" w:hAnsi="Times New Roman" w:hint="eastAsia"/>
          <w:sz w:val="24"/>
          <w:szCs w:val="24"/>
        </w:rPr>
        <w:lastRenderedPageBreak/>
        <w:t>绘制了不同发泡温度下膨胀率与半衰期的变化规律图，见图</w:t>
      </w:r>
      <w:r w:rsidRPr="00D27A3D">
        <w:rPr>
          <w:rFonts w:ascii="Times New Roman" w:eastAsia="楷体" w:hAnsi="Times New Roman" w:hint="eastAsia"/>
          <w:sz w:val="24"/>
          <w:szCs w:val="24"/>
        </w:rPr>
        <w:t>A-1</w:t>
      </w:r>
      <w:r w:rsidRPr="00D27A3D">
        <w:rPr>
          <w:rFonts w:ascii="Times New Roman" w:eastAsia="楷体" w:hAnsi="Times New Roman" w:hint="eastAsia"/>
          <w:sz w:val="24"/>
          <w:szCs w:val="24"/>
        </w:rPr>
        <w:t>。在</w:t>
      </w:r>
      <w:r w:rsidRPr="00D27A3D">
        <w:rPr>
          <w:rFonts w:ascii="Times New Roman" w:eastAsia="楷体" w:hAnsi="Times New Roman" w:hint="eastAsia"/>
          <w:sz w:val="24"/>
          <w:szCs w:val="24"/>
        </w:rPr>
        <w:t>150</w:t>
      </w:r>
      <w:r w:rsidRPr="00D27A3D">
        <w:rPr>
          <w:rFonts w:ascii="Times New Roman" w:eastAsia="楷体" w:hAnsi="Times New Roman" w:hint="eastAsia"/>
          <w:sz w:val="24"/>
          <w:szCs w:val="24"/>
        </w:rPr>
        <w:t>℃的发泡温度下泡沫沥青的膨胀率和半衰期指标相对较均衡，在满足技术指标（膨胀率</w:t>
      </w:r>
      <w:r w:rsidRPr="00D27A3D">
        <w:rPr>
          <w:rFonts w:ascii="Times New Roman" w:eastAsia="楷体" w:hAnsi="Times New Roman"/>
          <w:sz w:val="24"/>
          <w:szCs w:val="24"/>
        </w:rPr>
        <w:t>≥</w:t>
      </w:r>
      <w:r w:rsidRPr="00D27A3D">
        <w:rPr>
          <w:rFonts w:ascii="Times New Roman" w:eastAsia="楷体" w:hAnsi="Times New Roman" w:hint="eastAsia"/>
          <w:sz w:val="24"/>
          <w:szCs w:val="24"/>
        </w:rPr>
        <w:t>6</w:t>
      </w:r>
      <w:r w:rsidRPr="00D27A3D">
        <w:rPr>
          <w:rFonts w:ascii="Times New Roman" w:eastAsia="楷体" w:hAnsi="Times New Roman" w:hint="eastAsia"/>
          <w:sz w:val="24"/>
          <w:szCs w:val="24"/>
        </w:rPr>
        <w:t>倍，半衰期</w:t>
      </w:r>
      <w:r w:rsidRPr="00D27A3D">
        <w:rPr>
          <w:rFonts w:ascii="Times New Roman" w:eastAsia="楷体" w:hAnsi="Times New Roman"/>
          <w:sz w:val="24"/>
          <w:szCs w:val="24"/>
        </w:rPr>
        <w:t>≥</w:t>
      </w:r>
      <w:r w:rsidRPr="00D27A3D">
        <w:rPr>
          <w:rFonts w:ascii="Times New Roman" w:eastAsia="楷体" w:hAnsi="Times New Roman" w:hint="eastAsia"/>
          <w:sz w:val="24"/>
          <w:szCs w:val="24"/>
        </w:rPr>
        <w:t>10s</w:t>
      </w:r>
      <w:r w:rsidRPr="00D27A3D">
        <w:rPr>
          <w:rFonts w:ascii="Times New Roman" w:eastAsia="楷体" w:hAnsi="Times New Roman" w:hint="eastAsia"/>
          <w:sz w:val="24"/>
          <w:szCs w:val="24"/>
        </w:rPr>
        <w:t>）</w:t>
      </w:r>
      <w:r w:rsidR="0057713F" w:rsidRPr="00D27A3D">
        <w:rPr>
          <w:rFonts w:ascii="Times New Roman" w:eastAsia="楷体" w:hAnsi="Times New Roman" w:hint="eastAsia"/>
          <w:sz w:val="24"/>
          <w:szCs w:val="24"/>
        </w:rPr>
        <w:t>要求的情况下，选择较小的发泡用水量，</w:t>
      </w:r>
      <w:r w:rsidRPr="00D27A3D">
        <w:rPr>
          <w:rFonts w:ascii="Times New Roman" w:eastAsia="楷体" w:hAnsi="Times New Roman"/>
          <w:sz w:val="24"/>
          <w:szCs w:val="24"/>
        </w:rPr>
        <w:t>确定该沥青的最佳发泡条件为发泡温度</w:t>
      </w:r>
      <w:r w:rsidRPr="00D27A3D">
        <w:rPr>
          <w:rFonts w:ascii="Times New Roman" w:eastAsia="楷体" w:hAnsi="Times New Roman"/>
          <w:sz w:val="24"/>
          <w:szCs w:val="24"/>
        </w:rPr>
        <w:t>150℃</w:t>
      </w:r>
      <w:r w:rsidRPr="00D27A3D">
        <w:rPr>
          <w:rFonts w:ascii="Times New Roman" w:eastAsia="楷体" w:hAnsi="Times New Roman"/>
          <w:sz w:val="24"/>
          <w:szCs w:val="24"/>
        </w:rPr>
        <w:t>、发泡用水量</w:t>
      </w:r>
      <w:r w:rsidRPr="00D27A3D">
        <w:rPr>
          <w:rFonts w:ascii="Times New Roman" w:eastAsia="楷体" w:hAnsi="Times New Roman"/>
          <w:sz w:val="24"/>
          <w:szCs w:val="24"/>
        </w:rPr>
        <w:t>1%</w:t>
      </w:r>
      <w:r w:rsidRPr="00D27A3D">
        <w:rPr>
          <w:rFonts w:ascii="Times New Roman" w:eastAsia="楷体" w:hAnsi="Times New Roman"/>
          <w:sz w:val="24"/>
          <w:szCs w:val="24"/>
        </w:rPr>
        <w:t>。</w:t>
      </w:r>
    </w:p>
    <w:p w14:paraId="031CC7E2" w14:textId="77777777" w:rsidR="0070411A" w:rsidRPr="00D27A3D" w:rsidRDefault="0070411A" w:rsidP="00B104AC">
      <w:pPr>
        <w:adjustRightInd w:val="0"/>
        <w:snapToGrid w:val="0"/>
        <w:spacing w:beforeLines="300" w:before="720" w:afterLines="300" w:after="720"/>
        <w:jc w:val="center"/>
        <w:outlineLvl w:val="0"/>
        <w:rPr>
          <w:rFonts w:ascii="Times New Roman" w:hAnsi="Times New Roman"/>
          <w:b/>
          <w:bCs/>
          <w:kern w:val="44"/>
          <w:sz w:val="36"/>
          <w:szCs w:val="28"/>
        </w:rPr>
      </w:pPr>
      <w:r w:rsidRPr="00D27A3D">
        <w:rPr>
          <w:rFonts w:ascii="Times New Roman" w:hAnsi="宋体"/>
          <w:kern w:val="0"/>
          <w:sz w:val="24"/>
          <w:szCs w:val="24"/>
        </w:rPr>
        <w:br w:type="page"/>
      </w:r>
      <w:bookmarkStart w:id="99" w:name="_Toc26354"/>
      <w:bookmarkStart w:id="100" w:name="_Toc45549755"/>
      <w:r w:rsidRPr="00D27A3D">
        <w:rPr>
          <w:rFonts w:ascii="方正小标宋简体" w:eastAsia="方正小标宋简体" w:hAnsi="方正小标宋简体" w:cs="方正小标宋简体" w:hint="eastAsia"/>
          <w:kern w:val="44"/>
          <w:sz w:val="30"/>
          <w:szCs w:val="30"/>
        </w:rPr>
        <w:lastRenderedPageBreak/>
        <w:t>附录B  发泡能力指数、表面积指数试验方法</w:t>
      </w:r>
      <w:bookmarkEnd w:id="99"/>
      <w:bookmarkEnd w:id="100"/>
    </w:p>
    <w:p w14:paraId="022CE6E2" w14:textId="77777777" w:rsidR="0070411A" w:rsidRPr="00D27A3D" w:rsidRDefault="0070411A" w:rsidP="00D964DB">
      <w:pPr>
        <w:widowControl/>
        <w:spacing w:beforeLines="100" w:before="240" w:afterLines="100" w:after="240" w:line="380" w:lineRule="atLeast"/>
        <w:textAlignment w:val="bottom"/>
        <w:rPr>
          <w:rFonts w:ascii="Times New Roman" w:eastAsiaTheme="minorEastAsia" w:hAnsi="Times New Roman"/>
          <w:b/>
          <w:kern w:val="0"/>
          <w:sz w:val="28"/>
          <w:szCs w:val="21"/>
        </w:rPr>
      </w:pPr>
      <w:r w:rsidRPr="00D27A3D">
        <w:rPr>
          <w:rFonts w:ascii="Times New Roman" w:eastAsiaTheme="minorEastAsia" w:hAnsi="Times New Roman"/>
          <w:b/>
          <w:kern w:val="0"/>
          <w:sz w:val="28"/>
          <w:szCs w:val="21"/>
        </w:rPr>
        <w:t xml:space="preserve">B.1  </w:t>
      </w:r>
      <w:r w:rsidRPr="00D27A3D">
        <w:rPr>
          <w:rFonts w:ascii="Times New Roman" w:eastAsiaTheme="minorEastAsia" w:hAnsi="Times New Roman" w:hint="eastAsia"/>
          <w:b/>
          <w:kern w:val="0"/>
          <w:sz w:val="28"/>
          <w:szCs w:val="21"/>
        </w:rPr>
        <w:t>目的与适用范围</w:t>
      </w:r>
    </w:p>
    <w:p w14:paraId="0FA229A9" w14:textId="77777777" w:rsidR="0070411A" w:rsidRPr="00D27A3D" w:rsidRDefault="0070411A" w:rsidP="00D964DB">
      <w:pPr>
        <w:widowControl/>
        <w:adjustRightInd w:val="0"/>
        <w:snapToGrid w:val="0"/>
        <w:spacing w:beforeLines="100" w:before="240" w:line="400" w:lineRule="exact"/>
        <w:ind w:firstLineChars="100" w:firstLine="241"/>
        <w:textAlignment w:val="bottom"/>
        <w:rPr>
          <w:rFonts w:ascii="Times New Roman" w:hAnsi="宋体"/>
          <w:kern w:val="0"/>
          <w:sz w:val="24"/>
          <w:szCs w:val="21"/>
        </w:rPr>
      </w:pPr>
      <w:r w:rsidRPr="00D27A3D">
        <w:rPr>
          <w:rFonts w:ascii="Times New Roman" w:hAnsi="Times New Roman"/>
          <w:b/>
          <w:kern w:val="0"/>
          <w:sz w:val="24"/>
          <w:szCs w:val="21"/>
        </w:rPr>
        <w:t xml:space="preserve">B.1.1  </w:t>
      </w:r>
      <w:r w:rsidRPr="00D27A3D">
        <w:rPr>
          <w:rFonts w:ascii="Times New Roman" w:hAnsi="宋体" w:hint="eastAsia"/>
          <w:kern w:val="0"/>
          <w:sz w:val="24"/>
          <w:szCs w:val="21"/>
        </w:rPr>
        <w:t>本方法适用于使用室内沥青发泡试验机确定泡沫沥青的发泡能力指数和表面积指数。</w:t>
      </w:r>
    </w:p>
    <w:p w14:paraId="5B24F80A" w14:textId="77777777" w:rsidR="0070411A" w:rsidRPr="00D27A3D" w:rsidRDefault="0070411A" w:rsidP="00D964DB">
      <w:pPr>
        <w:widowControl/>
        <w:spacing w:beforeLines="100" w:before="240" w:afterLines="100" w:after="240" w:line="380" w:lineRule="atLeast"/>
        <w:textAlignment w:val="bottom"/>
        <w:rPr>
          <w:rFonts w:ascii="Times New Roman" w:eastAsiaTheme="minorEastAsia" w:hAnsi="Times New Roman"/>
          <w:b/>
          <w:kern w:val="0"/>
          <w:sz w:val="28"/>
          <w:szCs w:val="21"/>
        </w:rPr>
      </w:pPr>
      <w:r w:rsidRPr="00D27A3D">
        <w:rPr>
          <w:rFonts w:ascii="Times New Roman" w:eastAsiaTheme="minorEastAsia" w:hAnsi="Times New Roman"/>
          <w:b/>
          <w:kern w:val="0"/>
          <w:sz w:val="28"/>
          <w:szCs w:val="21"/>
        </w:rPr>
        <w:t xml:space="preserve">B.2 </w:t>
      </w:r>
      <w:r w:rsidRPr="00D27A3D">
        <w:rPr>
          <w:rFonts w:ascii="Times New Roman" w:eastAsiaTheme="minorEastAsia" w:hAnsi="Times New Roman" w:hint="eastAsia"/>
          <w:b/>
          <w:kern w:val="0"/>
          <w:sz w:val="28"/>
          <w:szCs w:val="21"/>
        </w:rPr>
        <w:t xml:space="preserve"> </w:t>
      </w:r>
      <w:r w:rsidRPr="00D27A3D">
        <w:rPr>
          <w:rFonts w:ascii="Times New Roman" w:eastAsiaTheme="minorEastAsia" w:hAnsi="Times New Roman" w:hint="eastAsia"/>
          <w:b/>
          <w:kern w:val="0"/>
          <w:sz w:val="28"/>
          <w:szCs w:val="21"/>
        </w:rPr>
        <w:t>仪器与材料</w:t>
      </w:r>
    </w:p>
    <w:p w14:paraId="344C88AF" w14:textId="77777777" w:rsidR="00721F91" w:rsidRPr="00D27A3D" w:rsidRDefault="0070411A" w:rsidP="00D964DB">
      <w:pPr>
        <w:widowControl/>
        <w:adjustRightInd w:val="0"/>
        <w:snapToGrid w:val="0"/>
        <w:spacing w:beforeLines="100" w:before="240" w:line="400" w:lineRule="exact"/>
        <w:ind w:firstLineChars="100" w:firstLine="241"/>
        <w:textAlignment w:val="bottom"/>
        <w:rPr>
          <w:rFonts w:ascii="Times New Roman" w:hAnsi="Times New Roman"/>
          <w:b/>
          <w:kern w:val="0"/>
          <w:sz w:val="24"/>
          <w:szCs w:val="21"/>
        </w:rPr>
      </w:pPr>
      <w:r w:rsidRPr="00D27A3D">
        <w:rPr>
          <w:rFonts w:ascii="Times New Roman" w:hAnsi="Times New Roman"/>
          <w:b/>
          <w:kern w:val="0"/>
          <w:sz w:val="24"/>
          <w:szCs w:val="21"/>
        </w:rPr>
        <w:t xml:space="preserve">B.2.1  </w:t>
      </w:r>
      <w:r w:rsidR="00721F91" w:rsidRPr="00D27A3D">
        <w:rPr>
          <w:rFonts w:ascii="Times New Roman" w:hAnsi="宋体" w:hint="eastAsia"/>
          <w:kern w:val="0"/>
          <w:sz w:val="24"/>
          <w:szCs w:val="21"/>
        </w:rPr>
        <w:t>试验仪器和工具包括：沥青发泡试验机、专用钢制标准量桶（直径</w:t>
      </w:r>
      <w:r w:rsidR="00721F91" w:rsidRPr="00D27A3D">
        <w:rPr>
          <w:rFonts w:ascii="Times New Roman" w:hAnsi="宋体" w:hint="eastAsia"/>
          <w:kern w:val="0"/>
          <w:sz w:val="24"/>
          <w:szCs w:val="21"/>
        </w:rPr>
        <w:t>275mm</w:t>
      </w:r>
      <w:r w:rsidR="00721F91" w:rsidRPr="00D27A3D">
        <w:rPr>
          <w:rFonts w:ascii="Times New Roman" w:hAnsi="宋体" w:hint="eastAsia"/>
          <w:kern w:val="0"/>
          <w:sz w:val="24"/>
          <w:szCs w:val="21"/>
        </w:rPr>
        <w:t>，容积为</w:t>
      </w:r>
      <w:r w:rsidR="00721F91" w:rsidRPr="00D27A3D">
        <w:rPr>
          <w:rFonts w:ascii="Times New Roman" w:hAnsi="宋体" w:hint="eastAsia"/>
          <w:kern w:val="0"/>
          <w:sz w:val="24"/>
          <w:szCs w:val="21"/>
        </w:rPr>
        <w:t>20L</w:t>
      </w:r>
      <w:r w:rsidR="00721F91" w:rsidRPr="00D27A3D">
        <w:rPr>
          <w:rFonts w:ascii="Times New Roman" w:hAnsi="宋体" w:hint="eastAsia"/>
          <w:kern w:val="0"/>
          <w:sz w:val="24"/>
          <w:szCs w:val="21"/>
        </w:rPr>
        <w:t>）、标尺、秒表（精度不低于</w:t>
      </w:r>
      <w:r w:rsidR="00721F91" w:rsidRPr="00D27A3D">
        <w:rPr>
          <w:rFonts w:ascii="Times New Roman" w:hAnsi="宋体" w:hint="eastAsia"/>
          <w:kern w:val="0"/>
          <w:sz w:val="24"/>
          <w:szCs w:val="21"/>
        </w:rPr>
        <w:t>0.1s</w:t>
      </w:r>
      <w:r w:rsidR="00721F91" w:rsidRPr="00D27A3D">
        <w:rPr>
          <w:rFonts w:ascii="Times New Roman" w:hAnsi="宋体" w:hint="eastAsia"/>
          <w:kern w:val="0"/>
          <w:sz w:val="24"/>
          <w:szCs w:val="21"/>
        </w:rPr>
        <w:t>）、数码相机（具有连拍功能</w:t>
      </w:r>
      <w:r w:rsidR="008E5689" w:rsidRPr="00D27A3D">
        <w:rPr>
          <w:rFonts w:ascii="Times New Roman" w:hAnsi="宋体" w:hint="eastAsia"/>
          <w:kern w:val="0"/>
          <w:sz w:val="24"/>
          <w:szCs w:val="21"/>
        </w:rPr>
        <w:t>，每秒</w:t>
      </w:r>
      <w:r w:rsidR="008E5689" w:rsidRPr="00D27A3D">
        <w:rPr>
          <w:rFonts w:ascii="Times New Roman" w:hAnsi="宋体" w:hint="eastAsia"/>
          <w:kern w:val="0"/>
          <w:sz w:val="24"/>
          <w:szCs w:val="21"/>
        </w:rPr>
        <w:t>2</w:t>
      </w:r>
      <w:r w:rsidR="008E5689" w:rsidRPr="00D27A3D">
        <w:rPr>
          <w:rFonts w:ascii="宋体" w:hAnsi="宋体" w:hint="eastAsia"/>
          <w:kern w:val="0"/>
          <w:sz w:val="24"/>
          <w:szCs w:val="21"/>
        </w:rPr>
        <w:t>～</w:t>
      </w:r>
      <w:r w:rsidR="008E5689" w:rsidRPr="00D27A3D">
        <w:rPr>
          <w:rFonts w:ascii="Times New Roman" w:hAnsi="宋体" w:hint="eastAsia"/>
          <w:kern w:val="0"/>
          <w:sz w:val="24"/>
          <w:szCs w:val="21"/>
        </w:rPr>
        <w:t>3</w:t>
      </w:r>
      <w:r w:rsidR="008E5689" w:rsidRPr="00D27A3D">
        <w:rPr>
          <w:rFonts w:ascii="Times New Roman" w:hAnsi="宋体" w:hint="eastAsia"/>
          <w:kern w:val="0"/>
          <w:sz w:val="24"/>
          <w:szCs w:val="21"/>
        </w:rPr>
        <w:t>张</w:t>
      </w:r>
      <w:r w:rsidR="00721F91" w:rsidRPr="00D27A3D">
        <w:rPr>
          <w:rFonts w:ascii="Times New Roman" w:hAnsi="宋体" w:hint="eastAsia"/>
          <w:kern w:val="0"/>
          <w:sz w:val="24"/>
          <w:szCs w:val="21"/>
        </w:rPr>
        <w:t>）、定时快门线、</w:t>
      </w:r>
      <w:r w:rsidR="008E5689" w:rsidRPr="00D27A3D">
        <w:rPr>
          <w:rFonts w:ascii="Times New Roman" w:hAnsi="宋体" w:hint="eastAsia"/>
          <w:kern w:val="0"/>
          <w:sz w:val="24"/>
          <w:szCs w:val="21"/>
        </w:rPr>
        <w:t>烘箱</w:t>
      </w:r>
      <w:r w:rsidR="00923D8C" w:rsidRPr="00D27A3D">
        <w:rPr>
          <w:rFonts w:ascii="Times New Roman" w:hAnsi="宋体" w:hint="eastAsia"/>
          <w:kern w:val="0"/>
          <w:sz w:val="24"/>
          <w:szCs w:val="21"/>
        </w:rPr>
        <w:t>（</w:t>
      </w:r>
      <w:r w:rsidR="008E5689" w:rsidRPr="00D27A3D">
        <w:rPr>
          <w:rFonts w:ascii="Times New Roman" w:hAnsi="宋体" w:hint="eastAsia"/>
          <w:kern w:val="0"/>
          <w:sz w:val="24"/>
          <w:szCs w:val="21"/>
        </w:rPr>
        <w:t>装有温度调节器）</w:t>
      </w:r>
      <w:r w:rsidR="00721F91" w:rsidRPr="00D27A3D">
        <w:rPr>
          <w:rFonts w:ascii="Times New Roman" w:hAnsi="宋体" w:hint="eastAsia"/>
          <w:kern w:val="0"/>
          <w:sz w:val="24"/>
          <w:szCs w:val="21"/>
        </w:rPr>
        <w:t>、温度计（量程</w:t>
      </w:r>
      <w:r w:rsidR="00721F91" w:rsidRPr="00D27A3D">
        <w:rPr>
          <w:rFonts w:ascii="Times New Roman" w:hAnsi="宋体" w:hint="eastAsia"/>
          <w:kern w:val="0"/>
          <w:sz w:val="24"/>
          <w:szCs w:val="21"/>
        </w:rPr>
        <w:t>0</w:t>
      </w:r>
      <w:r w:rsidR="00721F91" w:rsidRPr="00D27A3D">
        <w:rPr>
          <w:rFonts w:ascii="宋体" w:hAnsi="宋体" w:hint="eastAsia"/>
          <w:kern w:val="0"/>
          <w:sz w:val="24"/>
          <w:szCs w:val="21"/>
        </w:rPr>
        <w:t>～</w:t>
      </w:r>
      <w:r w:rsidR="00721F91" w:rsidRPr="00D27A3D">
        <w:rPr>
          <w:rFonts w:ascii="Times New Roman" w:hAnsi="宋体" w:hint="eastAsia"/>
          <w:kern w:val="0"/>
          <w:sz w:val="24"/>
          <w:szCs w:val="21"/>
        </w:rPr>
        <w:t>300</w:t>
      </w:r>
      <w:r w:rsidR="00721F91" w:rsidRPr="00D27A3D">
        <w:rPr>
          <w:rFonts w:ascii="Times New Roman" w:hAnsi="宋体" w:hint="eastAsia"/>
          <w:kern w:val="0"/>
          <w:sz w:val="24"/>
          <w:szCs w:val="21"/>
        </w:rPr>
        <w:t>℃，分度值</w:t>
      </w:r>
      <w:r w:rsidR="00721F91" w:rsidRPr="00D27A3D">
        <w:rPr>
          <w:rFonts w:ascii="Times New Roman" w:hAnsi="宋体"/>
          <w:kern w:val="0"/>
          <w:sz w:val="24"/>
          <w:szCs w:val="21"/>
        </w:rPr>
        <w:t>1</w:t>
      </w:r>
      <w:r w:rsidR="00721F91" w:rsidRPr="00D27A3D">
        <w:rPr>
          <w:rFonts w:ascii="Times New Roman" w:hAnsi="宋体" w:hint="eastAsia"/>
          <w:kern w:val="0"/>
          <w:sz w:val="24"/>
          <w:szCs w:val="21"/>
        </w:rPr>
        <w:t>℃）、滤网（孔径</w:t>
      </w:r>
      <w:r w:rsidR="00721F91" w:rsidRPr="00D27A3D">
        <w:rPr>
          <w:rFonts w:ascii="Times New Roman" w:hAnsi="宋体" w:hint="eastAsia"/>
          <w:kern w:val="0"/>
          <w:sz w:val="24"/>
          <w:szCs w:val="21"/>
        </w:rPr>
        <w:t>0.6mm</w:t>
      </w:r>
      <w:r w:rsidR="00721F91" w:rsidRPr="00D27A3D">
        <w:rPr>
          <w:rFonts w:ascii="Times New Roman" w:hAnsi="宋体" w:hint="eastAsia"/>
          <w:kern w:val="0"/>
          <w:sz w:val="24"/>
          <w:szCs w:val="21"/>
        </w:rPr>
        <w:t>）。</w:t>
      </w:r>
    </w:p>
    <w:p w14:paraId="77246096" w14:textId="77777777" w:rsidR="0070411A" w:rsidRPr="00D27A3D" w:rsidRDefault="0070411A" w:rsidP="00D964DB">
      <w:pPr>
        <w:widowControl/>
        <w:adjustRightInd w:val="0"/>
        <w:snapToGrid w:val="0"/>
        <w:spacing w:beforeLines="100" w:before="240" w:line="400" w:lineRule="exact"/>
        <w:ind w:firstLineChars="100" w:firstLine="241"/>
        <w:textAlignment w:val="bottom"/>
        <w:rPr>
          <w:rFonts w:ascii="Times New Roman" w:hAnsi="宋体"/>
          <w:kern w:val="0"/>
          <w:sz w:val="24"/>
          <w:szCs w:val="21"/>
        </w:rPr>
      </w:pPr>
      <w:r w:rsidRPr="00D27A3D">
        <w:rPr>
          <w:rFonts w:ascii="Times New Roman" w:hAnsi="Times New Roman"/>
          <w:b/>
          <w:kern w:val="0"/>
          <w:sz w:val="24"/>
          <w:szCs w:val="21"/>
        </w:rPr>
        <w:t xml:space="preserve">B.2.2  </w:t>
      </w:r>
      <w:r w:rsidR="00721F91" w:rsidRPr="00D27A3D">
        <w:rPr>
          <w:rFonts w:ascii="Times New Roman" w:hAnsi="宋体" w:hint="eastAsia"/>
          <w:kern w:val="0"/>
          <w:sz w:val="24"/>
          <w:szCs w:val="21"/>
        </w:rPr>
        <w:t>材料：沥青（每次试验需</w:t>
      </w:r>
      <w:r w:rsidR="00721F91" w:rsidRPr="00D27A3D">
        <w:rPr>
          <w:rFonts w:ascii="Times New Roman" w:hAnsi="宋体" w:hint="eastAsia"/>
          <w:kern w:val="0"/>
          <w:sz w:val="24"/>
          <w:szCs w:val="21"/>
        </w:rPr>
        <w:t>500g</w:t>
      </w:r>
      <w:r w:rsidR="00721F91" w:rsidRPr="00D27A3D">
        <w:rPr>
          <w:rFonts w:ascii="Times New Roman" w:hAnsi="宋体" w:hint="eastAsia"/>
          <w:kern w:val="0"/>
          <w:sz w:val="24"/>
          <w:szCs w:val="21"/>
        </w:rPr>
        <w:t>）、水。</w:t>
      </w:r>
    </w:p>
    <w:p w14:paraId="499A517A" w14:textId="77777777" w:rsidR="0070411A" w:rsidRPr="00D27A3D" w:rsidRDefault="0070411A" w:rsidP="00D964DB">
      <w:pPr>
        <w:widowControl/>
        <w:spacing w:beforeLines="100" w:before="240" w:afterLines="100" w:after="240" w:line="380" w:lineRule="atLeast"/>
        <w:textAlignment w:val="bottom"/>
        <w:rPr>
          <w:rFonts w:ascii="Times New Roman" w:eastAsiaTheme="minorEastAsia" w:hAnsi="Times New Roman"/>
          <w:b/>
          <w:kern w:val="0"/>
          <w:sz w:val="28"/>
          <w:szCs w:val="21"/>
        </w:rPr>
      </w:pPr>
      <w:r w:rsidRPr="00D27A3D">
        <w:rPr>
          <w:rFonts w:ascii="Times New Roman" w:eastAsiaTheme="minorEastAsia" w:hAnsi="Times New Roman"/>
          <w:b/>
          <w:kern w:val="0"/>
          <w:sz w:val="28"/>
          <w:szCs w:val="21"/>
        </w:rPr>
        <w:t xml:space="preserve">B.3  </w:t>
      </w:r>
      <w:r w:rsidRPr="00D27A3D">
        <w:rPr>
          <w:rFonts w:ascii="Times New Roman" w:eastAsiaTheme="minorEastAsia" w:hAnsi="Times New Roman" w:hint="eastAsia"/>
          <w:b/>
          <w:kern w:val="0"/>
          <w:sz w:val="28"/>
          <w:szCs w:val="21"/>
        </w:rPr>
        <w:t>方法与步骤</w:t>
      </w:r>
    </w:p>
    <w:p w14:paraId="4034A03E" w14:textId="77777777" w:rsidR="0070411A" w:rsidRPr="00D27A3D" w:rsidRDefault="0070411A" w:rsidP="00D964DB">
      <w:pPr>
        <w:widowControl/>
        <w:adjustRightInd w:val="0"/>
        <w:snapToGrid w:val="0"/>
        <w:spacing w:beforeLines="100" w:before="240" w:line="400" w:lineRule="exact"/>
        <w:ind w:firstLineChars="100" w:firstLine="241"/>
        <w:textAlignment w:val="bottom"/>
        <w:rPr>
          <w:rFonts w:ascii="Times New Roman" w:hAnsi="Times New Roman"/>
          <w:b/>
          <w:kern w:val="0"/>
          <w:sz w:val="24"/>
          <w:szCs w:val="21"/>
        </w:rPr>
      </w:pPr>
      <w:r w:rsidRPr="00D27A3D">
        <w:rPr>
          <w:rFonts w:ascii="Times New Roman" w:hAnsi="Times New Roman"/>
          <w:b/>
          <w:kern w:val="0"/>
          <w:sz w:val="24"/>
          <w:szCs w:val="21"/>
        </w:rPr>
        <w:t xml:space="preserve">B.3.1  </w:t>
      </w:r>
      <w:r w:rsidRPr="00D27A3D">
        <w:rPr>
          <w:rFonts w:ascii="Times New Roman" w:hAnsi="Times New Roman" w:hint="eastAsia"/>
          <w:kern w:val="0"/>
          <w:sz w:val="24"/>
          <w:szCs w:val="21"/>
        </w:rPr>
        <w:t>将沥青发泡试验机通水，按照要求的发泡用水量设定水流量。</w:t>
      </w:r>
    </w:p>
    <w:p w14:paraId="3DF44C15" w14:textId="77777777" w:rsidR="0070411A" w:rsidRPr="00D27A3D" w:rsidRDefault="0070411A" w:rsidP="00D964DB">
      <w:pPr>
        <w:widowControl/>
        <w:spacing w:beforeLines="100" w:before="240" w:line="400" w:lineRule="exact"/>
        <w:ind w:firstLineChars="100" w:firstLine="241"/>
        <w:textAlignment w:val="bottom"/>
        <w:rPr>
          <w:rFonts w:ascii="Times New Roman" w:hAnsi="宋体"/>
          <w:kern w:val="0"/>
          <w:sz w:val="24"/>
          <w:szCs w:val="21"/>
        </w:rPr>
      </w:pPr>
      <w:r w:rsidRPr="00D27A3D">
        <w:rPr>
          <w:rFonts w:ascii="Times New Roman" w:hAnsi="Times New Roman"/>
          <w:b/>
          <w:kern w:val="0"/>
          <w:sz w:val="24"/>
          <w:szCs w:val="21"/>
        </w:rPr>
        <w:t xml:space="preserve">B.3.2  </w:t>
      </w:r>
      <w:r w:rsidRPr="00D27A3D">
        <w:rPr>
          <w:rFonts w:ascii="Times New Roman" w:hAnsi="宋体" w:hint="eastAsia"/>
          <w:kern w:val="0"/>
          <w:sz w:val="24"/>
          <w:szCs w:val="21"/>
        </w:rPr>
        <w:t>将沥青发泡试验机中的沥青罐提前预热</w:t>
      </w:r>
      <w:r w:rsidRPr="00D27A3D">
        <w:rPr>
          <w:rFonts w:ascii="Times New Roman" w:hAnsi="宋体"/>
          <w:kern w:val="0"/>
          <w:sz w:val="24"/>
          <w:szCs w:val="21"/>
        </w:rPr>
        <w:t>10</w:t>
      </w:r>
      <w:r w:rsidRPr="00D27A3D">
        <w:rPr>
          <w:rFonts w:ascii="Times New Roman" w:hAnsi="宋体" w:hint="eastAsia"/>
          <w:kern w:val="0"/>
          <w:sz w:val="24"/>
          <w:szCs w:val="21"/>
        </w:rPr>
        <w:t>分钟，并将滤网铺放在沥青罐罐口，然后将加热至略高于试验温度的沥青放入沥青罐中，开启保温键，待沥青温度恒定在试验温度。</w:t>
      </w:r>
    </w:p>
    <w:p w14:paraId="60178823" w14:textId="77777777" w:rsidR="0070411A" w:rsidRPr="00D27A3D" w:rsidRDefault="0070411A" w:rsidP="00D964DB">
      <w:pPr>
        <w:widowControl/>
        <w:adjustRightInd w:val="0"/>
        <w:snapToGrid w:val="0"/>
        <w:spacing w:beforeLines="100" w:before="240" w:line="400" w:lineRule="exact"/>
        <w:ind w:firstLineChars="100" w:firstLine="241"/>
        <w:textAlignment w:val="bottom"/>
        <w:rPr>
          <w:rFonts w:ascii="Times New Roman" w:hAnsi="Times New Roman"/>
          <w:kern w:val="0"/>
          <w:sz w:val="24"/>
          <w:szCs w:val="21"/>
        </w:rPr>
      </w:pPr>
      <w:r w:rsidRPr="00D27A3D">
        <w:rPr>
          <w:rFonts w:ascii="Times New Roman" w:hAnsi="Times New Roman"/>
          <w:b/>
          <w:kern w:val="0"/>
          <w:sz w:val="24"/>
          <w:szCs w:val="21"/>
        </w:rPr>
        <w:t xml:space="preserve">B.3.3  </w:t>
      </w:r>
      <w:r w:rsidRPr="00D27A3D">
        <w:rPr>
          <w:rFonts w:ascii="Times New Roman" w:hAnsi="Times New Roman" w:hint="eastAsia"/>
          <w:kern w:val="0"/>
          <w:sz w:val="24"/>
          <w:szCs w:val="21"/>
        </w:rPr>
        <w:t>将</w:t>
      </w:r>
      <w:r w:rsidR="000C1A90" w:rsidRPr="00D27A3D">
        <w:rPr>
          <w:rFonts w:ascii="Times New Roman" w:hAnsi="Times New Roman" w:hint="eastAsia"/>
          <w:kern w:val="0"/>
          <w:sz w:val="24"/>
          <w:szCs w:val="21"/>
        </w:rPr>
        <w:t>标准</w:t>
      </w:r>
      <w:r w:rsidRPr="00D27A3D">
        <w:rPr>
          <w:rFonts w:ascii="Times New Roman" w:hAnsi="Times New Roman" w:hint="eastAsia"/>
          <w:kern w:val="0"/>
          <w:sz w:val="24"/>
          <w:szCs w:val="21"/>
        </w:rPr>
        <w:t>量桶放置在沥青发泡试验机喷射口下方，并将数码相机固定在距离标准</w:t>
      </w:r>
      <w:r w:rsidR="00CD12D0" w:rsidRPr="00D27A3D">
        <w:rPr>
          <w:rFonts w:ascii="Times New Roman" w:hAnsi="Times New Roman" w:hint="eastAsia"/>
          <w:kern w:val="0"/>
          <w:sz w:val="24"/>
          <w:szCs w:val="21"/>
        </w:rPr>
        <w:t>量</w:t>
      </w:r>
      <w:r w:rsidRPr="00D27A3D">
        <w:rPr>
          <w:rFonts w:ascii="Times New Roman" w:hAnsi="Times New Roman" w:hint="eastAsia"/>
          <w:kern w:val="0"/>
          <w:sz w:val="24"/>
          <w:szCs w:val="21"/>
        </w:rPr>
        <w:t>桶</w:t>
      </w:r>
      <w:r w:rsidR="000C1A90" w:rsidRPr="00D27A3D">
        <w:rPr>
          <w:rFonts w:ascii="Times New Roman" w:hAnsi="Times New Roman" w:hint="eastAsia"/>
          <w:kern w:val="0"/>
          <w:sz w:val="24"/>
          <w:szCs w:val="21"/>
        </w:rPr>
        <w:t>上方</w:t>
      </w:r>
      <w:r w:rsidRPr="00D27A3D">
        <w:rPr>
          <w:rFonts w:ascii="Times New Roman" w:hAnsi="Times New Roman" w:hint="eastAsia"/>
          <w:kern w:val="0"/>
          <w:sz w:val="24"/>
          <w:szCs w:val="21"/>
        </w:rPr>
        <w:t>口约</w:t>
      </w:r>
      <w:r w:rsidRPr="00D27A3D">
        <w:rPr>
          <w:rFonts w:ascii="Times New Roman" w:hAnsi="Times New Roman"/>
          <w:kern w:val="0"/>
          <w:sz w:val="24"/>
          <w:szCs w:val="21"/>
        </w:rPr>
        <w:t>20cm~30cm</w:t>
      </w:r>
      <w:r w:rsidRPr="00D27A3D">
        <w:rPr>
          <w:rFonts w:ascii="Times New Roman" w:hAnsi="Times New Roman" w:hint="eastAsia"/>
          <w:kern w:val="0"/>
          <w:sz w:val="24"/>
          <w:szCs w:val="21"/>
        </w:rPr>
        <w:t>位置处，调整数码相机焦距，连接定时快门线，使其能够清晰拍摄出标准</w:t>
      </w:r>
      <w:r w:rsidR="00CD12D0" w:rsidRPr="00D27A3D">
        <w:rPr>
          <w:rFonts w:ascii="Times New Roman" w:hAnsi="Times New Roman" w:hint="eastAsia"/>
          <w:kern w:val="0"/>
          <w:sz w:val="24"/>
          <w:szCs w:val="21"/>
        </w:rPr>
        <w:t>量</w:t>
      </w:r>
      <w:r w:rsidRPr="00D27A3D">
        <w:rPr>
          <w:rFonts w:ascii="Times New Roman" w:hAnsi="Times New Roman" w:hint="eastAsia"/>
          <w:kern w:val="0"/>
          <w:sz w:val="24"/>
          <w:szCs w:val="21"/>
        </w:rPr>
        <w:t>桶内不同时刻泡沫沥青的变化图像。</w:t>
      </w:r>
    </w:p>
    <w:p w14:paraId="01CE7DA3" w14:textId="77777777" w:rsidR="0070411A" w:rsidRPr="00D27A3D" w:rsidRDefault="0070411A" w:rsidP="00D964DB">
      <w:pPr>
        <w:widowControl/>
        <w:adjustRightInd w:val="0"/>
        <w:snapToGrid w:val="0"/>
        <w:spacing w:beforeLines="100" w:before="240" w:line="400" w:lineRule="exact"/>
        <w:ind w:firstLineChars="100" w:firstLine="241"/>
        <w:textAlignment w:val="bottom"/>
        <w:rPr>
          <w:rFonts w:ascii="Times New Roman" w:hAnsi="Times New Roman"/>
          <w:kern w:val="0"/>
          <w:sz w:val="24"/>
          <w:szCs w:val="21"/>
        </w:rPr>
      </w:pPr>
      <w:r w:rsidRPr="00D27A3D">
        <w:rPr>
          <w:rFonts w:ascii="Times New Roman" w:hAnsi="Times New Roman"/>
          <w:b/>
          <w:kern w:val="0"/>
          <w:sz w:val="24"/>
          <w:szCs w:val="21"/>
        </w:rPr>
        <w:t xml:space="preserve">B.3.4  </w:t>
      </w:r>
      <w:r w:rsidRPr="00D27A3D">
        <w:rPr>
          <w:rFonts w:ascii="Times New Roman" w:hAnsi="宋体" w:hint="eastAsia"/>
          <w:kern w:val="0"/>
          <w:sz w:val="24"/>
          <w:szCs w:val="21"/>
        </w:rPr>
        <w:t>将标尺固定在</w:t>
      </w:r>
      <w:r w:rsidR="00CD12D0" w:rsidRPr="00D27A3D">
        <w:rPr>
          <w:rFonts w:ascii="Times New Roman" w:hAnsi="Times New Roman" w:hint="eastAsia"/>
          <w:kern w:val="0"/>
          <w:sz w:val="24"/>
          <w:szCs w:val="21"/>
        </w:rPr>
        <w:t>标准</w:t>
      </w:r>
      <w:r w:rsidRPr="00D27A3D">
        <w:rPr>
          <w:rFonts w:ascii="Times New Roman" w:hAnsi="宋体" w:hint="eastAsia"/>
          <w:kern w:val="0"/>
          <w:sz w:val="24"/>
          <w:szCs w:val="21"/>
        </w:rPr>
        <w:t>量桶边缘，尺</w:t>
      </w:r>
      <w:r w:rsidR="00CD12D0" w:rsidRPr="00D27A3D">
        <w:rPr>
          <w:rFonts w:ascii="Times New Roman" w:hAnsi="宋体" w:hint="eastAsia"/>
          <w:kern w:val="0"/>
          <w:sz w:val="24"/>
          <w:szCs w:val="21"/>
        </w:rPr>
        <w:t>底</w:t>
      </w:r>
      <w:r w:rsidRPr="00D27A3D">
        <w:rPr>
          <w:rFonts w:ascii="Times New Roman" w:hAnsi="宋体" w:hint="eastAsia"/>
          <w:kern w:val="0"/>
          <w:sz w:val="24"/>
          <w:szCs w:val="21"/>
        </w:rPr>
        <w:t>端与桶底垂直接触。</w:t>
      </w:r>
    </w:p>
    <w:p w14:paraId="69B67E4D" w14:textId="77777777" w:rsidR="0070411A" w:rsidRPr="00D27A3D" w:rsidRDefault="0070411A" w:rsidP="00D964DB">
      <w:pPr>
        <w:widowControl/>
        <w:adjustRightInd w:val="0"/>
        <w:snapToGrid w:val="0"/>
        <w:spacing w:beforeLines="100" w:before="240" w:line="400" w:lineRule="exact"/>
        <w:ind w:firstLineChars="100" w:firstLine="241"/>
        <w:textAlignment w:val="bottom"/>
        <w:rPr>
          <w:rFonts w:ascii="Times New Roman" w:hAnsi="Times New Roman"/>
          <w:kern w:val="0"/>
          <w:sz w:val="24"/>
          <w:szCs w:val="21"/>
        </w:rPr>
      </w:pPr>
      <w:r w:rsidRPr="00D27A3D">
        <w:rPr>
          <w:rFonts w:ascii="Times New Roman" w:hAnsi="Times New Roman"/>
          <w:b/>
          <w:kern w:val="0"/>
          <w:sz w:val="24"/>
          <w:szCs w:val="21"/>
        </w:rPr>
        <w:t xml:space="preserve">B.3.5  </w:t>
      </w:r>
      <w:r w:rsidRPr="00D27A3D">
        <w:rPr>
          <w:rFonts w:ascii="Times New Roman" w:hAnsi="宋体" w:hint="eastAsia"/>
          <w:kern w:val="0"/>
          <w:sz w:val="24"/>
          <w:szCs w:val="21"/>
        </w:rPr>
        <w:t>沥青在试验规定的发泡温度下进行发泡，泡沫沥青经由发泡仓的喷口喷入量桶内。用标尺及秒表量测并记录不同时刻泡沫沥青的高度以及所对应的时间，同时按下快门线，使数码相机连续拍摄标准</w:t>
      </w:r>
      <w:r w:rsidR="000C1A90" w:rsidRPr="00D27A3D">
        <w:rPr>
          <w:rFonts w:ascii="Times New Roman" w:hAnsi="宋体" w:hint="eastAsia"/>
          <w:kern w:val="0"/>
          <w:sz w:val="24"/>
          <w:szCs w:val="21"/>
        </w:rPr>
        <w:t>量</w:t>
      </w:r>
      <w:r w:rsidRPr="00D27A3D">
        <w:rPr>
          <w:rFonts w:ascii="Times New Roman" w:hAnsi="Times New Roman" w:hint="eastAsia"/>
          <w:kern w:val="0"/>
          <w:sz w:val="24"/>
          <w:szCs w:val="21"/>
        </w:rPr>
        <w:t>桶内不同时刻泡沫沥青的变化图像，直至泡沫消失。其中初始时间为开始喷射泡沫沥青的时刻，终止时间为泡沫完全消散的时刻（即两次测量的时间间隔内，标尺刻度读数不再发生变化时，即可认为泡沫完全消散）。</w:t>
      </w:r>
    </w:p>
    <w:p w14:paraId="191830A3" w14:textId="77777777" w:rsidR="0057713F" w:rsidRPr="00D27A3D" w:rsidRDefault="0057713F" w:rsidP="0057713F">
      <w:pPr>
        <w:widowControl/>
        <w:spacing w:beforeLines="100" w:before="240" w:afterLines="100" w:after="240" w:line="380" w:lineRule="atLeast"/>
        <w:textAlignment w:val="bottom"/>
        <w:rPr>
          <w:rFonts w:ascii="Times New Roman" w:eastAsiaTheme="minorEastAsia" w:hAnsi="Times New Roman"/>
          <w:b/>
          <w:kern w:val="0"/>
          <w:sz w:val="28"/>
          <w:szCs w:val="21"/>
        </w:rPr>
      </w:pPr>
      <w:r w:rsidRPr="00D27A3D">
        <w:rPr>
          <w:rFonts w:ascii="Times New Roman" w:eastAsiaTheme="minorEastAsia" w:hAnsi="Times New Roman"/>
          <w:b/>
          <w:kern w:val="0"/>
          <w:sz w:val="28"/>
          <w:szCs w:val="21"/>
        </w:rPr>
        <w:lastRenderedPageBreak/>
        <w:t xml:space="preserve">B.4 </w:t>
      </w:r>
      <w:r w:rsidRPr="00D27A3D">
        <w:rPr>
          <w:rFonts w:ascii="Times New Roman" w:eastAsiaTheme="minorEastAsia" w:hAnsi="Times New Roman" w:hint="eastAsia"/>
          <w:b/>
          <w:kern w:val="0"/>
          <w:sz w:val="28"/>
          <w:szCs w:val="21"/>
        </w:rPr>
        <w:t xml:space="preserve"> </w:t>
      </w:r>
      <w:r w:rsidRPr="00D27A3D">
        <w:rPr>
          <w:rFonts w:ascii="Times New Roman" w:eastAsiaTheme="minorEastAsia" w:hAnsi="Times New Roman" w:hint="eastAsia"/>
          <w:b/>
          <w:kern w:val="0"/>
          <w:sz w:val="28"/>
          <w:szCs w:val="21"/>
        </w:rPr>
        <w:t>计算</w:t>
      </w:r>
      <w:r w:rsidR="00983CD1" w:rsidRPr="00D27A3D">
        <w:rPr>
          <w:rFonts w:ascii="Times New Roman" w:eastAsiaTheme="minorEastAsia" w:hAnsi="Times New Roman" w:hint="eastAsia"/>
          <w:b/>
          <w:kern w:val="0"/>
          <w:sz w:val="28"/>
          <w:szCs w:val="21"/>
        </w:rPr>
        <w:t xml:space="preserve"> </w:t>
      </w:r>
    </w:p>
    <w:p w14:paraId="500E8D78" w14:textId="77777777" w:rsidR="0070411A" w:rsidRPr="00D27A3D" w:rsidRDefault="0070411A" w:rsidP="00D964DB">
      <w:pPr>
        <w:widowControl/>
        <w:adjustRightInd w:val="0"/>
        <w:snapToGrid w:val="0"/>
        <w:spacing w:beforeLines="100" w:before="240" w:line="400" w:lineRule="exact"/>
        <w:ind w:firstLineChars="100" w:firstLine="241"/>
        <w:textAlignment w:val="bottom"/>
        <w:rPr>
          <w:rFonts w:ascii="Times New Roman" w:hAnsi="宋体"/>
          <w:kern w:val="0"/>
          <w:sz w:val="24"/>
          <w:szCs w:val="21"/>
        </w:rPr>
      </w:pPr>
      <w:r w:rsidRPr="00D27A3D">
        <w:rPr>
          <w:rFonts w:ascii="Times New Roman" w:hAnsi="Times New Roman"/>
          <w:b/>
          <w:kern w:val="0"/>
          <w:sz w:val="24"/>
          <w:szCs w:val="21"/>
        </w:rPr>
        <w:t>B.</w:t>
      </w:r>
      <w:r w:rsidR="00983CD1" w:rsidRPr="00D27A3D">
        <w:rPr>
          <w:rFonts w:ascii="Times New Roman" w:hAnsi="Times New Roman" w:hint="eastAsia"/>
          <w:b/>
          <w:kern w:val="0"/>
          <w:sz w:val="24"/>
          <w:szCs w:val="21"/>
        </w:rPr>
        <w:t>4</w:t>
      </w:r>
      <w:r w:rsidRPr="00D27A3D">
        <w:rPr>
          <w:rFonts w:ascii="Times New Roman" w:hAnsi="Times New Roman"/>
          <w:b/>
          <w:kern w:val="0"/>
          <w:sz w:val="24"/>
          <w:szCs w:val="21"/>
        </w:rPr>
        <w:t>.</w:t>
      </w:r>
      <w:r w:rsidR="00983CD1" w:rsidRPr="00D27A3D">
        <w:rPr>
          <w:rFonts w:ascii="Times New Roman" w:hAnsi="Times New Roman" w:hint="eastAsia"/>
          <w:b/>
          <w:kern w:val="0"/>
          <w:sz w:val="24"/>
          <w:szCs w:val="21"/>
        </w:rPr>
        <w:t>1</w:t>
      </w:r>
      <w:r w:rsidRPr="00D27A3D">
        <w:rPr>
          <w:rFonts w:ascii="Times New Roman" w:hAnsi="Times New Roman"/>
          <w:b/>
          <w:kern w:val="0"/>
          <w:sz w:val="24"/>
          <w:szCs w:val="21"/>
        </w:rPr>
        <w:t xml:space="preserve">  </w:t>
      </w:r>
      <w:r w:rsidRPr="00D27A3D">
        <w:rPr>
          <w:rFonts w:ascii="Times New Roman" w:hAnsi="宋体" w:hint="eastAsia"/>
          <w:kern w:val="0"/>
          <w:sz w:val="24"/>
          <w:szCs w:val="21"/>
        </w:rPr>
        <w:t>根据不同时刻泡沫沥青的高度，计算泡沫沥青膨胀率，并在坐标图中画出膨胀率与时间关系的散点图，纵坐标为膨胀率，横坐标为时间。</w:t>
      </w:r>
    </w:p>
    <w:p w14:paraId="59560D88" w14:textId="77777777" w:rsidR="0070411A" w:rsidRPr="00D27A3D" w:rsidRDefault="0070411A" w:rsidP="00D964DB">
      <w:pPr>
        <w:widowControl/>
        <w:adjustRightInd w:val="0"/>
        <w:snapToGrid w:val="0"/>
        <w:spacing w:beforeLines="100" w:before="240" w:line="400" w:lineRule="exact"/>
        <w:ind w:firstLineChars="100" w:firstLine="241"/>
        <w:textAlignment w:val="bottom"/>
        <w:rPr>
          <w:rFonts w:ascii="Times New Roman" w:hAnsi="Times New Roman"/>
          <w:kern w:val="0"/>
          <w:sz w:val="24"/>
          <w:szCs w:val="21"/>
        </w:rPr>
      </w:pPr>
      <w:r w:rsidRPr="00D27A3D">
        <w:rPr>
          <w:rFonts w:ascii="Times New Roman" w:hAnsi="Times New Roman"/>
          <w:b/>
          <w:kern w:val="0"/>
          <w:sz w:val="24"/>
          <w:szCs w:val="21"/>
        </w:rPr>
        <w:t>B.</w:t>
      </w:r>
      <w:r w:rsidR="00983CD1" w:rsidRPr="00D27A3D">
        <w:rPr>
          <w:rFonts w:ascii="Times New Roman" w:hAnsi="Times New Roman" w:hint="eastAsia"/>
          <w:b/>
          <w:kern w:val="0"/>
          <w:sz w:val="24"/>
          <w:szCs w:val="21"/>
        </w:rPr>
        <w:t>4</w:t>
      </w:r>
      <w:r w:rsidRPr="00D27A3D">
        <w:rPr>
          <w:rFonts w:ascii="Times New Roman" w:hAnsi="Times New Roman"/>
          <w:b/>
          <w:kern w:val="0"/>
          <w:sz w:val="24"/>
          <w:szCs w:val="21"/>
        </w:rPr>
        <w:t>.</w:t>
      </w:r>
      <w:r w:rsidR="00983CD1" w:rsidRPr="00D27A3D">
        <w:rPr>
          <w:rFonts w:ascii="Times New Roman" w:hAnsi="Times New Roman" w:hint="eastAsia"/>
          <w:b/>
          <w:kern w:val="0"/>
          <w:sz w:val="24"/>
          <w:szCs w:val="21"/>
        </w:rPr>
        <w:t>2</w:t>
      </w:r>
      <w:r w:rsidRPr="00D27A3D">
        <w:rPr>
          <w:rFonts w:ascii="Times New Roman" w:hAnsi="Times New Roman"/>
          <w:b/>
          <w:kern w:val="0"/>
          <w:sz w:val="24"/>
          <w:szCs w:val="21"/>
        </w:rPr>
        <w:t xml:space="preserve">  </w:t>
      </w:r>
      <w:r w:rsidRPr="00D27A3D">
        <w:rPr>
          <w:rFonts w:ascii="Times New Roman" w:hAnsi="宋体" w:hint="eastAsia"/>
          <w:kern w:val="0"/>
          <w:sz w:val="24"/>
          <w:szCs w:val="21"/>
        </w:rPr>
        <w:t>根据膨胀率—时间的散点图，利用数学分析软件</w:t>
      </w:r>
      <w:r w:rsidR="008C633A" w:rsidRPr="00D27A3D">
        <w:rPr>
          <w:rFonts w:ascii="Times New Roman" w:hAnsi="宋体" w:hint="eastAsia"/>
          <w:kern w:val="0"/>
          <w:sz w:val="24"/>
          <w:szCs w:val="21"/>
        </w:rPr>
        <w:t>Origin</w:t>
      </w:r>
      <w:r w:rsidRPr="00D27A3D">
        <w:rPr>
          <w:rFonts w:ascii="Times New Roman" w:hAnsi="宋体" w:hint="eastAsia"/>
          <w:kern w:val="0"/>
          <w:sz w:val="24"/>
          <w:szCs w:val="21"/>
        </w:rPr>
        <w:t>拟合泡沫沥青膨胀率随时间的衰落曲线，衰落曲线上最小膨胀率以上区域面积即为发泡能力指</w:t>
      </w:r>
      <w:r w:rsidRPr="00D27A3D">
        <w:rPr>
          <w:rFonts w:ascii="Times New Roman" w:hAnsi="Times New Roman" w:hint="eastAsia"/>
          <w:kern w:val="0"/>
          <w:sz w:val="24"/>
          <w:szCs w:val="21"/>
        </w:rPr>
        <w:t>数</w:t>
      </w:r>
      <w:r w:rsidRPr="00D27A3D">
        <w:rPr>
          <w:rFonts w:ascii="Times New Roman" w:hAnsi="Times New Roman"/>
          <w:i/>
          <w:iCs/>
          <w:kern w:val="0"/>
          <w:sz w:val="24"/>
          <w:szCs w:val="21"/>
        </w:rPr>
        <w:t>FI</w:t>
      </w:r>
      <w:r w:rsidRPr="00D27A3D">
        <w:rPr>
          <w:rFonts w:ascii="Times New Roman" w:hAnsi="Times New Roman" w:hint="eastAsia"/>
          <w:kern w:val="0"/>
          <w:sz w:val="24"/>
          <w:szCs w:val="21"/>
        </w:rPr>
        <w:t>。以一种非改性沥青发泡后生成的泡沫沥青的衰落曲线为例（图</w:t>
      </w:r>
      <w:r w:rsidRPr="00D27A3D">
        <w:rPr>
          <w:rFonts w:ascii="Times New Roman" w:hAnsi="Times New Roman"/>
          <w:kern w:val="0"/>
          <w:sz w:val="24"/>
          <w:szCs w:val="21"/>
        </w:rPr>
        <w:t>B.3.7</w:t>
      </w:r>
      <w:r w:rsidRPr="00D27A3D">
        <w:rPr>
          <w:rFonts w:ascii="Times New Roman" w:hAnsi="Times New Roman" w:hint="eastAsia"/>
          <w:kern w:val="0"/>
          <w:sz w:val="24"/>
          <w:szCs w:val="21"/>
        </w:rPr>
        <w:t>），图中曲线上最小膨胀率</w:t>
      </w:r>
      <w:r w:rsidRPr="00D27A3D">
        <w:rPr>
          <w:rFonts w:ascii="Times New Roman" w:hAnsi="Times New Roman"/>
          <w:i/>
          <w:iCs/>
          <w:sz w:val="24"/>
          <w:szCs w:val="21"/>
        </w:rPr>
        <w:t>ER</w:t>
      </w:r>
      <w:r w:rsidRPr="00D27A3D">
        <w:rPr>
          <w:rFonts w:ascii="Times New Roman" w:hAnsi="Times New Roman"/>
          <w:sz w:val="24"/>
          <w:szCs w:val="21"/>
          <w:vertAlign w:val="subscript"/>
        </w:rPr>
        <w:t>min</w:t>
      </w:r>
      <w:r w:rsidRPr="00D27A3D">
        <w:rPr>
          <w:rFonts w:ascii="Times New Roman" w:hAnsi="Times New Roman"/>
          <w:sz w:val="24"/>
          <w:szCs w:val="21"/>
        </w:rPr>
        <w:t>=4</w:t>
      </w:r>
      <w:r w:rsidRPr="00D27A3D">
        <w:rPr>
          <w:rFonts w:ascii="Times New Roman" w:hAnsi="Times New Roman" w:hint="eastAsia"/>
          <w:kern w:val="0"/>
          <w:sz w:val="24"/>
          <w:szCs w:val="21"/>
        </w:rPr>
        <w:t>以上区域面积即为该种沥青的发泡能力指数</w:t>
      </w:r>
      <w:r w:rsidRPr="00D27A3D">
        <w:rPr>
          <w:rFonts w:ascii="Times New Roman" w:hAnsi="Times New Roman"/>
          <w:i/>
          <w:iCs/>
          <w:kern w:val="0"/>
          <w:sz w:val="24"/>
          <w:szCs w:val="21"/>
        </w:rPr>
        <w:t>FI</w:t>
      </w:r>
      <w:r w:rsidRPr="00D27A3D">
        <w:rPr>
          <w:rFonts w:ascii="Times New Roman" w:hAnsi="Times New Roman" w:hint="eastAsia"/>
          <w:kern w:val="0"/>
          <w:sz w:val="24"/>
          <w:szCs w:val="21"/>
        </w:rPr>
        <w:t>。</w:t>
      </w:r>
      <w:r w:rsidRPr="00D27A3D">
        <w:rPr>
          <w:rFonts w:ascii="Times New Roman" w:hAnsi="Times New Roman"/>
          <w:i/>
          <w:iCs/>
          <w:kern w:val="0"/>
          <w:sz w:val="24"/>
          <w:szCs w:val="21"/>
        </w:rPr>
        <w:t>FI</w:t>
      </w:r>
      <w:r w:rsidRPr="00D27A3D">
        <w:rPr>
          <w:rFonts w:ascii="Times New Roman" w:hAnsi="Times New Roman" w:hint="eastAsia"/>
          <w:kern w:val="0"/>
          <w:sz w:val="24"/>
          <w:szCs w:val="21"/>
        </w:rPr>
        <w:t>的计算公式见式（</w:t>
      </w:r>
      <w:r w:rsidRPr="00D27A3D">
        <w:rPr>
          <w:rFonts w:ascii="Times New Roman" w:hAnsi="Times New Roman"/>
          <w:kern w:val="0"/>
          <w:sz w:val="24"/>
          <w:szCs w:val="21"/>
        </w:rPr>
        <w:t>B.</w:t>
      </w:r>
      <w:r w:rsidR="00983CD1" w:rsidRPr="00D27A3D">
        <w:rPr>
          <w:rFonts w:ascii="Times New Roman" w:hAnsi="Times New Roman" w:hint="eastAsia"/>
          <w:kern w:val="0"/>
          <w:sz w:val="24"/>
          <w:szCs w:val="21"/>
        </w:rPr>
        <w:t>4.2</w:t>
      </w:r>
      <w:r w:rsidRPr="00D27A3D">
        <w:rPr>
          <w:rFonts w:ascii="Times New Roman" w:hAnsi="Times New Roman"/>
          <w:kern w:val="0"/>
          <w:sz w:val="24"/>
          <w:szCs w:val="21"/>
        </w:rPr>
        <w:t>-1</w:t>
      </w:r>
      <w:r w:rsidRPr="00D27A3D">
        <w:rPr>
          <w:rFonts w:ascii="Times New Roman" w:hAnsi="Times New Roman" w:hint="eastAsia"/>
          <w:kern w:val="0"/>
          <w:sz w:val="24"/>
          <w:szCs w:val="21"/>
        </w:rPr>
        <w:t>）和式（</w:t>
      </w:r>
      <w:r w:rsidRPr="00D27A3D">
        <w:rPr>
          <w:rFonts w:ascii="Times New Roman" w:hAnsi="Times New Roman"/>
          <w:kern w:val="0"/>
          <w:sz w:val="24"/>
          <w:szCs w:val="21"/>
        </w:rPr>
        <w:t>B.</w:t>
      </w:r>
      <w:r w:rsidR="00983CD1" w:rsidRPr="00D27A3D">
        <w:rPr>
          <w:rFonts w:ascii="Times New Roman" w:hAnsi="Times New Roman" w:hint="eastAsia"/>
          <w:kern w:val="0"/>
          <w:sz w:val="24"/>
          <w:szCs w:val="21"/>
        </w:rPr>
        <w:t>4.2</w:t>
      </w:r>
      <w:r w:rsidRPr="00D27A3D">
        <w:rPr>
          <w:rFonts w:ascii="Times New Roman" w:hAnsi="Times New Roman"/>
          <w:kern w:val="0"/>
          <w:sz w:val="24"/>
          <w:szCs w:val="21"/>
        </w:rPr>
        <w:t>-2</w:t>
      </w:r>
      <w:r w:rsidRPr="00D27A3D">
        <w:rPr>
          <w:rFonts w:ascii="Times New Roman" w:hAnsi="Times New Roman" w:hint="eastAsia"/>
          <w:kern w:val="0"/>
          <w:sz w:val="24"/>
          <w:szCs w:val="21"/>
        </w:rPr>
        <w:t>）。</w:t>
      </w:r>
    </w:p>
    <w:p w14:paraId="55520B8C" w14:textId="77777777" w:rsidR="0070411A" w:rsidRPr="00D27A3D" w:rsidRDefault="0070411A" w:rsidP="0070411A">
      <w:pPr>
        <w:widowControl/>
        <w:adjustRightInd w:val="0"/>
        <w:snapToGrid w:val="0"/>
        <w:spacing w:line="360" w:lineRule="auto"/>
        <w:jc w:val="center"/>
        <w:textAlignment w:val="bottom"/>
        <w:rPr>
          <w:rFonts w:ascii="Times New Roman" w:hAnsi="Times New Roman"/>
          <w:sz w:val="24"/>
          <w:szCs w:val="24"/>
        </w:rPr>
      </w:pPr>
      <w:r w:rsidRPr="00D27A3D">
        <w:rPr>
          <w:noProof/>
        </w:rPr>
        <w:drawing>
          <wp:inline distT="0" distB="0" distL="0" distR="0" wp14:anchorId="139F2EBD" wp14:editId="5CD0BCE2">
            <wp:extent cx="3494405" cy="18180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20">
                      <a:grayscl/>
                      <a:extLst>
                        <a:ext uri="{28A0092B-C50C-407E-A947-70E740481C1C}">
                          <a14:useLocalDpi xmlns:a14="http://schemas.microsoft.com/office/drawing/2010/main" val="0"/>
                        </a:ext>
                      </a:extLst>
                    </a:blip>
                    <a:srcRect/>
                    <a:stretch>
                      <a:fillRect/>
                    </a:stretch>
                  </pic:blipFill>
                  <pic:spPr bwMode="auto">
                    <a:xfrm>
                      <a:off x="0" y="0"/>
                      <a:ext cx="3494405" cy="1818005"/>
                    </a:xfrm>
                    <a:prstGeom prst="rect">
                      <a:avLst/>
                    </a:prstGeom>
                    <a:noFill/>
                    <a:ln>
                      <a:noFill/>
                    </a:ln>
                  </pic:spPr>
                </pic:pic>
              </a:graphicData>
            </a:graphic>
          </wp:inline>
        </w:drawing>
      </w:r>
    </w:p>
    <w:p w14:paraId="4791DE57" w14:textId="77777777" w:rsidR="0070411A" w:rsidRPr="00D27A3D" w:rsidRDefault="0070411A" w:rsidP="0070411A">
      <w:pPr>
        <w:widowControl/>
        <w:adjustRightInd w:val="0"/>
        <w:snapToGrid w:val="0"/>
        <w:spacing w:line="360" w:lineRule="auto"/>
        <w:jc w:val="center"/>
        <w:textAlignment w:val="bottom"/>
        <w:rPr>
          <w:rFonts w:ascii="Times New Roman" w:hAnsi="Times New Roman"/>
          <w:b/>
          <w:bCs/>
          <w:kern w:val="0"/>
          <w:szCs w:val="18"/>
        </w:rPr>
      </w:pPr>
      <w:r w:rsidRPr="00D27A3D">
        <w:rPr>
          <w:rFonts w:ascii="Times New Roman" w:hAnsi="Times New Roman" w:hint="eastAsia"/>
          <w:b/>
          <w:bCs/>
          <w:kern w:val="0"/>
          <w:szCs w:val="18"/>
        </w:rPr>
        <w:t>图</w:t>
      </w:r>
      <w:r w:rsidRPr="00D27A3D">
        <w:rPr>
          <w:rFonts w:ascii="Times New Roman" w:hAnsi="Times New Roman"/>
          <w:b/>
          <w:bCs/>
          <w:kern w:val="0"/>
          <w:szCs w:val="18"/>
        </w:rPr>
        <w:t xml:space="preserve">B.3.7  </w:t>
      </w:r>
      <w:r w:rsidRPr="00D27A3D">
        <w:rPr>
          <w:rFonts w:ascii="Times New Roman" w:hAnsi="Times New Roman" w:hint="eastAsia"/>
          <w:b/>
          <w:bCs/>
          <w:kern w:val="0"/>
          <w:szCs w:val="18"/>
        </w:rPr>
        <w:t>一种非改性沥青膨胀率</w:t>
      </w:r>
      <w:r w:rsidRPr="00D27A3D">
        <w:rPr>
          <w:rFonts w:ascii="Times New Roman" w:hAnsi="Times New Roman"/>
          <w:b/>
          <w:bCs/>
          <w:kern w:val="0"/>
          <w:szCs w:val="18"/>
        </w:rPr>
        <w:t>-</w:t>
      </w:r>
      <w:r w:rsidRPr="00D27A3D">
        <w:rPr>
          <w:rFonts w:ascii="Times New Roman" w:hAnsi="Times New Roman" w:hint="eastAsia"/>
          <w:b/>
          <w:bCs/>
          <w:kern w:val="0"/>
          <w:szCs w:val="18"/>
        </w:rPr>
        <w:t>时间拟合曲线</w:t>
      </w:r>
    </w:p>
    <w:p w14:paraId="420B7956" w14:textId="77777777" w:rsidR="0070411A" w:rsidRPr="00D27A3D" w:rsidRDefault="0070411A" w:rsidP="0070411A">
      <w:pPr>
        <w:widowControl/>
        <w:adjustRightInd w:val="0"/>
        <w:snapToGrid w:val="0"/>
        <w:spacing w:beforeLines="50" w:before="120" w:line="380" w:lineRule="atLeast"/>
        <w:jc w:val="center"/>
        <w:textAlignment w:val="bottom"/>
        <w:rPr>
          <w:rFonts w:ascii="Times New Roman"/>
          <w:szCs w:val="21"/>
        </w:rPr>
      </w:pPr>
      <w:r w:rsidRPr="00D27A3D">
        <w:rPr>
          <w:rFonts w:ascii="Times New Roman"/>
          <w:position w:val="-30"/>
          <w:szCs w:val="21"/>
        </w:rPr>
        <w:object w:dxaOrig="5412" w:dyaOrig="648" w14:anchorId="4EEB1B18">
          <v:shape id="对象 4" o:spid="_x0000_i1028" type="#_x0000_t75" style="width:271.3pt;height:33.35pt;mso-position-horizontal-relative:page;mso-position-vertical-relative:page" o:ole="">
            <v:imagedata r:id="rId21" o:title=""/>
          </v:shape>
          <o:OLEObject Type="Embed" ProgID="Equation.3" ShapeID="对象 4" DrawAspect="Content" ObjectID="_1667133743" r:id="rId22"/>
        </w:object>
      </w:r>
    </w:p>
    <w:p w14:paraId="4D3AA7E4" w14:textId="77777777" w:rsidR="0070411A" w:rsidRPr="00D27A3D" w:rsidRDefault="0070411A" w:rsidP="0070411A">
      <w:pPr>
        <w:widowControl/>
        <w:adjustRightInd w:val="0"/>
        <w:snapToGrid w:val="0"/>
        <w:spacing w:line="380" w:lineRule="atLeast"/>
        <w:jc w:val="right"/>
        <w:textAlignment w:val="bottom"/>
        <w:rPr>
          <w:rFonts w:ascii="Times New Roman"/>
          <w:szCs w:val="21"/>
        </w:rPr>
      </w:pPr>
      <w:r w:rsidRPr="00D27A3D">
        <w:rPr>
          <w:rFonts w:ascii="Times New Roman" w:hint="eastAsia"/>
          <w:szCs w:val="21"/>
        </w:rPr>
        <w:t>（</w:t>
      </w:r>
      <w:r w:rsidRPr="00D27A3D">
        <w:rPr>
          <w:rFonts w:ascii="Times New Roman" w:hAnsi="Times New Roman"/>
          <w:szCs w:val="21"/>
        </w:rPr>
        <w:t>B.</w:t>
      </w:r>
      <w:r w:rsidR="00983CD1" w:rsidRPr="00D27A3D">
        <w:rPr>
          <w:rFonts w:ascii="Times New Roman" w:hAnsi="Times New Roman" w:hint="eastAsia"/>
          <w:szCs w:val="21"/>
        </w:rPr>
        <w:t>4.2</w:t>
      </w:r>
      <w:r w:rsidRPr="00D27A3D">
        <w:rPr>
          <w:rFonts w:ascii="Times New Roman" w:hAnsi="Times New Roman"/>
          <w:szCs w:val="21"/>
        </w:rPr>
        <w:t>-1</w:t>
      </w:r>
      <w:r w:rsidRPr="00D27A3D">
        <w:rPr>
          <w:rFonts w:ascii="Times New Roman" w:hint="eastAsia"/>
          <w:szCs w:val="21"/>
        </w:rPr>
        <w:t>）</w:t>
      </w:r>
    </w:p>
    <w:tbl>
      <w:tblPr>
        <w:tblW w:w="0" w:type="auto"/>
        <w:tblLayout w:type="fixed"/>
        <w:tblCellMar>
          <w:left w:w="0" w:type="dxa"/>
          <w:right w:w="0" w:type="dxa"/>
        </w:tblCellMar>
        <w:tblLook w:val="04A0" w:firstRow="1" w:lastRow="0" w:firstColumn="1" w:lastColumn="0" w:noHBand="0" w:noVBand="1"/>
      </w:tblPr>
      <w:tblGrid>
        <w:gridCol w:w="1303"/>
        <w:gridCol w:w="510"/>
        <w:gridCol w:w="6130"/>
      </w:tblGrid>
      <w:tr w:rsidR="00D27A3D" w:rsidRPr="00D27A3D" w14:paraId="0A93BAAA" w14:textId="77777777" w:rsidTr="00D55AE2">
        <w:tc>
          <w:tcPr>
            <w:tcW w:w="1303" w:type="dxa"/>
            <w:vAlign w:val="center"/>
            <w:hideMark/>
          </w:tcPr>
          <w:p w14:paraId="5E47B2E3" w14:textId="77777777" w:rsidR="0070411A" w:rsidRPr="00D27A3D" w:rsidRDefault="0070411A">
            <w:pPr>
              <w:pStyle w:val="ad"/>
              <w:widowControl/>
              <w:spacing w:after="0" w:line="360" w:lineRule="atLeast"/>
              <w:ind w:leftChars="0" w:left="0"/>
              <w:rPr>
                <w:sz w:val="24"/>
                <w:szCs w:val="21"/>
              </w:rPr>
            </w:pPr>
            <w:r w:rsidRPr="00D27A3D">
              <w:rPr>
                <w:rFonts w:hint="eastAsia"/>
                <w:sz w:val="24"/>
                <w:szCs w:val="21"/>
              </w:rPr>
              <w:t>式中：</w:t>
            </w:r>
            <w:r w:rsidRPr="00D27A3D">
              <w:rPr>
                <w:sz w:val="24"/>
                <w:szCs w:val="21"/>
              </w:rPr>
              <w:t xml:space="preserve">  </w:t>
            </w:r>
            <w:r w:rsidRPr="00D27A3D">
              <w:rPr>
                <w:i/>
                <w:iCs/>
                <w:sz w:val="24"/>
                <w:szCs w:val="21"/>
              </w:rPr>
              <w:t>ER</w:t>
            </w:r>
            <w:r w:rsidRPr="00D27A3D">
              <w:rPr>
                <w:sz w:val="24"/>
                <w:szCs w:val="21"/>
                <w:vertAlign w:val="subscript"/>
              </w:rPr>
              <w:t>m</w:t>
            </w:r>
          </w:p>
        </w:tc>
        <w:tc>
          <w:tcPr>
            <w:tcW w:w="510" w:type="dxa"/>
            <w:vAlign w:val="center"/>
            <w:hideMark/>
          </w:tcPr>
          <w:p w14:paraId="7FA69F3A" w14:textId="77777777" w:rsidR="0070411A" w:rsidRPr="00D27A3D" w:rsidRDefault="0070411A">
            <w:pPr>
              <w:pStyle w:val="ad"/>
              <w:widowControl/>
              <w:spacing w:after="0" w:line="360" w:lineRule="atLeast"/>
              <w:ind w:leftChars="0" w:left="0"/>
              <w:jc w:val="center"/>
              <w:rPr>
                <w:sz w:val="24"/>
                <w:szCs w:val="21"/>
              </w:rPr>
            </w:pPr>
            <w:r w:rsidRPr="00D27A3D">
              <w:rPr>
                <w:rFonts w:hint="eastAsia"/>
                <w:sz w:val="24"/>
                <w:szCs w:val="21"/>
              </w:rPr>
              <w:t>——</w:t>
            </w:r>
          </w:p>
        </w:tc>
        <w:tc>
          <w:tcPr>
            <w:tcW w:w="6130" w:type="dxa"/>
            <w:vAlign w:val="center"/>
            <w:hideMark/>
          </w:tcPr>
          <w:p w14:paraId="3637826F" w14:textId="77777777" w:rsidR="0070411A" w:rsidRPr="00D27A3D" w:rsidRDefault="0070411A">
            <w:pPr>
              <w:pStyle w:val="ad"/>
              <w:widowControl/>
              <w:spacing w:after="0" w:line="360" w:lineRule="atLeast"/>
              <w:ind w:leftChars="0" w:left="0"/>
              <w:rPr>
                <w:sz w:val="24"/>
                <w:szCs w:val="21"/>
              </w:rPr>
            </w:pPr>
            <w:r w:rsidRPr="00D27A3D">
              <w:rPr>
                <w:rFonts w:hint="eastAsia"/>
                <w:sz w:val="24"/>
                <w:szCs w:val="21"/>
              </w:rPr>
              <w:t>测量的最大膨胀率；</w:t>
            </w:r>
          </w:p>
        </w:tc>
      </w:tr>
      <w:tr w:rsidR="00D27A3D" w:rsidRPr="00D27A3D" w14:paraId="09296721" w14:textId="77777777" w:rsidTr="00D55AE2">
        <w:tc>
          <w:tcPr>
            <w:tcW w:w="1303" w:type="dxa"/>
            <w:vAlign w:val="center"/>
            <w:hideMark/>
          </w:tcPr>
          <w:p w14:paraId="606CB32B" w14:textId="77777777" w:rsidR="0070411A" w:rsidRPr="00D27A3D" w:rsidRDefault="0070411A">
            <w:pPr>
              <w:pStyle w:val="ad"/>
              <w:widowControl/>
              <w:spacing w:line="360" w:lineRule="atLeast"/>
              <w:jc w:val="right"/>
              <w:rPr>
                <w:sz w:val="24"/>
                <w:szCs w:val="21"/>
              </w:rPr>
            </w:pPr>
            <w:r w:rsidRPr="00D27A3D">
              <w:rPr>
                <w:position w:val="-12"/>
                <w:sz w:val="24"/>
                <w:szCs w:val="21"/>
              </w:rPr>
              <w:t xml:space="preserve">  </w:t>
            </w:r>
            <w:r w:rsidRPr="00D27A3D">
              <w:rPr>
                <w:position w:val="-12"/>
                <w:sz w:val="24"/>
                <w:szCs w:val="21"/>
              </w:rPr>
              <w:object w:dxaOrig="384" w:dyaOrig="360" w14:anchorId="2C7B3E43">
                <v:shape id="对象 5" o:spid="_x0000_i1029" type="#_x0000_t75" style="width:20.2pt;height:18.45pt;mso-position-horizontal-relative:page;mso-position-vertical-relative:page" o:ole="">
                  <v:imagedata r:id="rId11" o:title=""/>
                </v:shape>
                <o:OLEObject Type="Embed" ProgID="Equation.3" ShapeID="对象 5" DrawAspect="Content" ObjectID="_1667133744" r:id="rId23"/>
              </w:object>
            </w:r>
          </w:p>
        </w:tc>
        <w:tc>
          <w:tcPr>
            <w:tcW w:w="510" w:type="dxa"/>
            <w:vAlign w:val="center"/>
            <w:hideMark/>
          </w:tcPr>
          <w:p w14:paraId="4522674A" w14:textId="77777777" w:rsidR="0070411A" w:rsidRPr="00D27A3D" w:rsidRDefault="0070411A">
            <w:pPr>
              <w:pStyle w:val="ad"/>
              <w:widowControl/>
              <w:spacing w:after="0" w:line="360" w:lineRule="atLeast"/>
              <w:ind w:leftChars="0" w:left="0"/>
              <w:jc w:val="center"/>
              <w:rPr>
                <w:sz w:val="24"/>
                <w:szCs w:val="21"/>
              </w:rPr>
            </w:pPr>
            <w:r w:rsidRPr="00D27A3D">
              <w:rPr>
                <w:rFonts w:hint="eastAsia"/>
                <w:sz w:val="24"/>
                <w:szCs w:val="21"/>
              </w:rPr>
              <w:t>——</w:t>
            </w:r>
          </w:p>
        </w:tc>
        <w:tc>
          <w:tcPr>
            <w:tcW w:w="6130" w:type="dxa"/>
            <w:vAlign w:val="center"/>
            <w:hideMark/>
          </w:tcPr>
          <w:p w14:paraId="53E16696" w14:textId="77777777" w:rsidR="0070411A" w:rsidRPr="00D27A3D" w:rsidRDefault="0070411A">
            <w:pPr>
              <w:pStyle w:val="ad"/>
              <w:widowControl/>
              <w:spacing w:after="0" w:line="360" w:lineRule="atLeast"/>
              <w:ind w:leftChars="0" w:left="0"/>
              <w:rPr>
                <w:sz w:val="24"/>
                <w:szCs w:val="21"/>
              </w:rPr>
            </w:pPr>
            <w:r w:rsidRPr="00D27A3D">
              <w:rPr>
                <w:rFonts w:hint="eastAsia"/>
                <w:sz w:val="24"/>
                <w:szCs w:val="21"/>
              </w:rPr>
              <w:t>半衰期，</w:t>
            </w:r>
            <w:r w:rsidRPr="00D27A3D">
              <w:rPr>
                <w:sz w:val="24"/>
                <w:szCs w:val="21"/>
              </w:rPr>
              <w:t>s</w:t>
            </w:r>
            <w:r w:rsidRPr="00D27A3D">
              <w:rPr>
                <w:rFonts w:hint="eastAsia"/>
                <w:sz w:val="24"/>
                <w:szCs w:val="21"/>
              </w:rPr>
              <w:t>；</w:t>
            </w:r>
          </w:p>
        </w:tc>
      </w:tr>
      <w:tr w:rsidR="00D27A3D" w:rsidRPr="00D27A3D" w14:paraId="5703A0B5" w14:textId="77777777" w:rsidTr="00D55AE2">
        <w:tc>
          <w:tcPr>
            <w:tcW w:w="1303" w:type="dxa"/>
            <w:vAlign w:val="center"/>
            <w:hideMark/>
          </w:tcPr>
          <w:p w14:paraId="14662047" w14:textId="77777777" w:rsidR="0070411A" w:rsidRPr="00D27A3D" w:rsidRDefault="0070411A">
            <w:pPr>
              <w:pStyle w:val="ad"/>
              <w:widowControl/>
              <w:spacing w:line="360" w:lineRule="atLeast"/>
              <w:jc w:val="center"/>
              <w:rPr>
                <w:sz w:val="24"/>
                <w:szCs w:val="21"/>
              </w:rPr>
            </w:pPr>
            <w:r w:rsidRPr="00D27A3D">
              <w:rPr>
                <w:i/>
                <w:iCs/>
                <w:sz w:val="24"/>
                <w:szCs w:val="21"/>
              </w:rPr>
              <w:t xml:space="preserve">      t</w:t>
            </w:r>
            <w:r w:rsidRPr="00D27A3D">
              <w:rPr>
                <w:sz w:val="24"/>
                <w:szCs w:val="21"/>
                <w:vertAlign w:val="subscript"/>
              </w:rPr>
              <w:t>s</w:t>
            </w:r>
          </w:p>
        </w:tc>
        <w:tc>
          <w:tcPr>
            <w:tcW w:w="510" w:type="dxa"/>
            <w:vAlign w:val="center"/>
            <w:hideMark/>
          </w:tcPr>
          <w:p w14:paraId="2CF0FB9E" w14:textId="77777777" w:rsidR="0070411A" w:rsidRPr="00D27A3D" w:rsidRDefault="0070411A">
            <w:pPr>
              <w:pStyle w:val="ad"/>
              <w:widowControl/>
              <w:spacing w:after="0" w:line="360" w:lineRule="atLeast"/>
              <w:ind w:leftChars="0" w:left="0"/>
              <w:jc w:val="center"/>
              <w:rPr>
                <w:sz w:val="24"/>
                <w:szCs w:val="21"/>
              </w:rPr>
            </w:pPr>
            <w:r w:rsidRPr="00D27A3D">
              <w:rPr>
                <w:rFonts w:hint="eastAsia"/>
                <w:sz w:val="24"/>
                <w:szCs w:val="21"/>
              </w:rPr>
              <w:t>——</w:t>
            </w:r>
          </w:p>
        </w:tc>
        <w:tc>
          <w:tcPr>
            <w:tcW w:w="6130" w:type="dxa"/>
            <w:vAlign w:val="center"/>
            <w:hideMark/>
          </w:tcPr>
          <w:p w14:paraId="33F19C3D" w14:textId="77777777" w:rsidR="0070411A" w:rsidRPr="00D27A3D" w:rsidRDefault="0070411A">
            <w:pPr>
              <w:pStyle w:val="ad"/>
              <w:widowControl/>
              <w:spacing w:after="0" w:line="360" w:lineRule="atLeast"/>
              <w:ind w:leftChars="0" w:left="0"/>
              <w:rPr>
                <w:sz w:val="24"/>
                <w:szCs w:val="21"/>
              </w:rPr>
            </w:pPr>
            <w:r w:rsidRPr="00D27A3D">
              <w:rPr>
                <w:rFonts w:hint="eastAsia"/>
                <w:sz w:val="24"/>
                <w:szCs w:val="21"/>
              </w:rPr>
              <w:t>泡沫沥青的喷射时间，</w:t>
            </w:r>
            <w:r w:rsidRPr="00D27A3D">
              <w:rPr>
                <w:sz w:val="24"/>
                <w:szCs w:val="21"/>
              </w:rPr>
              <w:t>s</w:t>
            </w:r>
            <w:r w:rsidRPr="00D27A3D">
              <w:rPr>
                <w:rFonts w:hint="eastAsia"/>
                <w:sz w:val="24"/>
                <w:szCs w:val="21"/>
              </w:rPr>
              <w:t>；</w:t>
            </w:r>
          </w:p>
        </w:tc>
      </w:tr>
      <w:tr w:rsidR="00D27A3D" w:rsidRPr="00D27A3D" w14:paraId="2DCFC6F2" w14:textId="77777777" w:rsidTr="00D55AE2">
        <w:tc>
          <w:tcPr>
            <w:tcW w:w="1303" w:type="dxa"/>
            <w:vAlign w:val="center"/>
            <w:hideMark/>
          </w:tcPr>
          <w:p w14:paraId="413923B5" w14:textId="77777777" w:rsidR="0070411A" w:rsidRPr="00D27A3D" w:rsidRDefault="0070411A">
            <w:pPr>
              <w:pStyle w:val="ad"/>
              <w:widowControl/>
              <w:spacing w:line="360" w:lineRule="atLeast"/>
              <w:jc w:val="center"/>
              <w:rPr>
                <w:sz w:val="24"/>
                <w:szCs w:val="21"/>
              </w:rPr>
            </w:pPr>
            <w:r w:rsidRPr="00D27A3D">
              <w:rPr>
                <w:sz w:val="24"/>
                <w:szCs w:val="21"/>
              </w:rPr>
              <w:t xml:space="preserve">      </w:t>
            </w:r>
            <w:r w:rsidRPr="00D27A3D">
              <w:rPr>
                <w:i/>
                <w:iCs/>
                <w:sz w:val="24"/>
                <w:szCs w:val="21"/>
              </w:rPr>
              <w:t>c</w:t>
            </w:r>
          </w:p>
        </w:tc>
        <w:tc>
          <w:tcPr>
            <w:tcW w:w="510" w:type="dxa"/>
            <w:vAlign w:val="center"/>
            <w:hideMark/>
          </w:tcPr>
          <w:p w14:paraId="481BBC6E" w14:textId="77777777" w:rsidR="0070411A" w:rsidRPr="00D27A3D" w:rsidRDefault="0070411A">
            <w:pPr>
              <w:pStyle w:val="ad"/>
              <w:widowControl/>
              <w:spacing w:after="0" w:line="360" w:lineRule="atLeast"/>
              <w:ind w:leftChars="0" w:left="0"/>
              <w:jc w:val="center"/>
              <w:rPr>
                <w:sz w:val="24"/>
                <w:szCs w:val="21"/>
              </w:rPr>
            </w:pPr>
            <w:r w:rsidRPr="00D27A3D">
              <w:rPr>
                <w:rFonts w:hint="eastAsia"/>
                <w:sz w:val="24"/>
                <w:szCs w:val="21"/>
              </w:rPr>
              <w:t>——</w:t>
            </w:r>
          </w:p>
        </w:tc>
        <w:tc>
          <w:tcPr>
            <w:tcW w:w="6130" w:type="dxa"/>
            <w:vAlign w:val="center"/>
            <w:hideMark/>
          </w:tcPr>
          <w:p w14:paraId="6B18B474" w14:textId="77777777" w:rsidR="0070411A" w:rsidRPr="00D27A3D" w:rsidRDefault="0070411A" w:rsidP="00E02C00">
            <w:pPr>
              <w:pStyle w:val="ad"/>
              <w:widowControl/>
              <w:spacing w:after="0" w:line="360" w:lineRule="atLeast"/>
              <w:ind w:leftChars="0" w:left="0"/>
              <w:rPr>
                <w:sz w:val="24"/>
                <w:szCs w:val="21"/>
              </w:rPr>
            </w:pPr>
            <w:r w:rsidRPr="00D27A3D">
              <w:rPr>
                <w:i/>
                <w:iCs/>
                <w:sz w:val="24"/>
                <w:szCs w:val="21"/>
              </w:rPr>
              <w:t>ER</w:t>
            </w:r>
            <w:r w:rsidRPr="00D27A3D">
              <w:rPr>
                <w:sz w:val="24"/>
                <w:szCs w:val="21"/>
                <w:vertAlign w:val="subscript"/>
              </w:rPr>
              <w:t>a</w:t>
            </w:r>
            <w:r w:rsidRPr="00D27A3D">
              <w:rPr>
                <w:rFonts w:hint="eastAsia"/>
                <w:sz w:val="24"/>
                <w:szCs w:val="21"/>
              </w:rPr>
              <w:t>与</w:t>
            </w:r>
            <w:r w:rsidRPr="00D27A3D">
              <w:rPr>
                <w:i/>
                <w:iCs/>
                <w:sz w:val="24"/>
                <w:szCs w:val="21"/>
              </w:rPr>
              <w:t>ER</w:t>
            </w:r>
            <w:r w:rsidRPr="00D27A3D">
              <w:rPr>
                <w:sz w:val="24"/>
                <w:szCs w:val="21"/>
                <w:vertAlign w:val="subscript"/>
              </w:rPr>
              <w:t>m</w:t>
            </w:r>
            <w:r w:rsidR="00E02C00" w:rsidRPr="00D27A3D">
              <w:rPr>
                <w:rFonts w:hint="eastAsia"/>
                <w:sz w:val="24"/>
                <w:szCs w:val="21"/>
              </w:rPr>
              <w:t>的关系系数，</w:t>
            </w:r>
            <w:r w:rsidR="00E02C00" w:rsidRPr="00D27A3D">
              <w:rPr>
                <w:i/>
                <w:iCs/>
                <w:sz w:val="24"/>
                <w:szCs w:val="21"/>
              </w:rPr>
              <w:t>ER</w:t>
            </w:r>
            <w:r w:rsidR="00E02C00" w:rsidRPr="00D27A3D">
              <w:rPr>
                <w:sz w:val="24"/>
                <w:szCs w:val="21"/>
                <w:vertAlign w:val="subscript"/>
              </w:rPr>
              <w:t>a</w:t>
            </w:r>
            <w:r w:rsidR="00E02C00" w:rsidRPr="00D27A3D">
              <w:rPr>
                <w:rFonts w:hint="eastAsia"/>
                <w:sz w:val="24"/>
                <w:szCs w:val="21"/>
              </w:rPr>
              <w:t>为实际的最大膨胀率</w:t>
            </w:r>
            <w:r w:rsidRPr="00D27A3D">
              <w:rPr>
                <w:position w:val="-10"/>
                <w:sz w:val="24"/>
                <w:szCs w:val="21"/>
              </w:rPr>
              <w:object w:dxaOrig="1380" w:dyaOrig="336" w14:anchorId="0F106251">
                <v:shape id="对象 6" o:spid="_x0000_i1030" type="#_x0000_t75" style="width:69.35pt;height:16.7pt;mso-position-horizontal-relative:page;mso-position-vertical-relative:page" o:ole="">
                  <v:imagedata r:id="rId24" o:title=""/>
                </v:shape>
                <o:OLEObject Type="Embed" ProgID="Equation.3" ShapeID="对象 6" DrawAspect="Content" ObjectID="_1667133745" r:id="rId25"/>
              </w:object>
            </w:r>
            <w:r w:rsidRPr="00D27A3D">
              <w:rPr>
                <w:rFonts w:hint="eastAsia"/>
                <w:sz w:val="24"/>
                <w:szCs w:val="21"/>
              </w:rPr>
              <w:t>。</w:t>
            </w:r>
          </w:p>
        </w:tc>
      </w:tr>
    </w:tbl>
    <w:p w14:paraId="170FEEAF" w14:textId="77777777" w:rsidR="0070411A" w:rsidRPr="00D27A3D" w:rsidRDefault="003C7F4C" w:rsidP="003C7F4C">
      <w:pPr>
        <w:pStyle w:val="ad"/>
        <w:widowControl/>
        <w:wordWrap w:val="0"/>
        <w:spacing w:beforeLines="50" w:before="120" w:afterLines="50" w:line="380" w:lineRule="atLeast"/>
        <w:ind w:leftChars="0" w:left="0"/>
        <w:jc w:val="right"/>
        <w:rPr>
          <w:szCs w:val="21"/>
        </w:rPr>
      </w:pPr>
      <w:r w:rsidRPr="00D27A3D">
        <w:rPr>
          <w:position w:val="-10"/>
          <w:szCs w:val="21"/>
        </w:rPr>
        <w:object w:dxaOrig="2232" w:dyaOrig="840" w14:anchorId="029865F7">
          <v:shape id="对象 7" o:spid="_x0000_i1031" type="#_x0000_t75" style="width:85.15pt;height:34.25pt;mso-position-horizontal-relative:page;mso-position-vertical-relative:page" o:ole="">
            <v:imagedata r:id="rId26" o:title=""/>
          </v:shape>
          <o:OLEObject Type="Embed" ProgID="Equation.3" ShapeID="对象 7" DrawAspect="Content" ObjectID="_1667133746" r:id="rId27"/>
        </w:object>
      </w:r>
      <w:r w:rsidR="0070411A" w:rsidRPr="00D27A3D">
        <w:rPr>
          <w:szCs w:val="21"/>
        </w:rPr>
        <w:t xml:space="preserve">    </w:t>
      </w:r>
      <w:r w:rsidRPr="00D27A3D">
        <w:rPr>
          <w:rFonts w:hint="eastAsia"/>
          <w:szCs w:val="21"/>
        </w:rPr>
        <w:t xml:space="preserve">                      </w:t>
      </w:r>
      <w:r w:rsidR="0070411A" w:rsidRPr="00D27A3D">
        <w:rPr>
          <w:rFonts w:hint="eastAsia"/>
          <w:sz w:val="21"/>
          <w:szCs w:val="21"/>
        </w:rPr>
        <w:t>（</w:t>
      </w:r>
      <w:r w:rsidR="0070411A" w:rsidRPr="00D27A3D">
        <w:rPr>
          <w:sz w:val="21"/>
          <w:szCs w:val="21"/>
        </w:rPr>
        <w:t>B.</w:t>
      </w:r>
      <w:r w:rsidR="00983CD1" w:rsidRPr="00D27A3D">
        <w:rPr>
          <w:rFonts w:hint="eastAsia"/>
          <w:sz w:val="21"/>
          <w:szCs w:val="21"/>
        </w:rPr>
        <w:t>4.2</w:t>
      </w:r>
      <w:r w:rsidR="0070411A" w:rsidRPr="00D27A3D">
        <w:rPr>
          <w:sz w:val="21"/>
          <w:szCs w:val="21"/>
        </w:rPr>
        <w:t>-2</w:t>
      </w:r>
      <w:r w:rsidR="0070411A" w:rsidRPr="00D27A3D">
        <w:rPr>
          <w:rFonts w:hint="eastAsia"/>
          <w:sz w:val="21"/>
          <w:szCs w:val="21"/>
        </w:rPr>
        <w:t>）</w:t>
      </w:r>
    </w:p>
    <w:tbl>
      <w:tblPr>
        <w:tblW w:w="6060" w:type="dxa"/>
        <w:tblLayout w:type="fixed"/>
        <w:tblCellMar>
          <w:left w:w="0" w:type="dxa"/>
          <w:right w:w="0" w:type="dxa"/>
        </w:tblCellMar>
        <w:tblLook w:val="04A0" w:firstRow="1" w:lastRow="0" w:firstColumn="1" w:lastColumn="0" w:noHBand="0" w:noVBand="1"/>
      </w:tblPr>
      <w:tblGrid>
        <w:gridCol w:w="1304"/>
        <w:gridCol w:w="510"/>
        <w:gridCol w:w="4246"/>
      </w:tblGrid>
      <w:tr w:rsidR="00D27A3D" w:rsidRPr="00D27A3D" w14:paraId="4E022318" w14:textId="77777777" w:rsidTr="006A7A94">
        <w:trPr>
          <w:trHeight w:val="397"/>
        </w:trPr>
        <w:tc>
          <w:tcPr>
            <w:tcW w:w="1303" w:type="dxa"/>
            <w:vAlign w:val="center"/>
            <w:hideMark/>
          </w:tcPr>
          <w:p w14:paraId="59446EF6" w14:textId="77777777" w:rsidR="0070411A" w:rsidRPr="00D27A3D" w:rsidRDefault="0070411A">
            <w:pPr>
              <w:pStyle w:val="ad"/>
              <w:widowControl/>
              <w:spacing w:after="0" w:line="380" w:lineRule="atLeast"/>
              <w:ind w:leftChars="0" w:left="0"/>
              <w:rPr>
                <w:sz w:val="24"/>
                <w:szCs w:val="21"/>
              </w:rPr>
            </w:pPr>
            <w:r w:rsidRPr="00D27A3D">
              <w:rPr>
                <w:rFonts w:hint="eastAsia"/>
                <w:sz w:val="24"/>
                <w:szCs w:val="21"/>
              </w:rPr>
              <w:t>式中：</w:t>
            </w:r>
            <w:r w:rsidRPr="00D27A3D">
              <w:rPr>
                <w:sz w:val="24"/>
                <w:szCs w:val="21"/>
              </w:rPr>
              <w:t xml:space="preserve"> </w:t>
            </w:r>
            <w:r w:rsidRPr="00D27A3D">
              <w:rPr>
                <w:i/>
                <w:iCs/>
                <w:sz w:val="24"/>
                <w:szCs w:val="21"/>
              </w:rPr>
              <w:t>ER</w:t>
            </w:r>
            <w:r w:rsidRPr="00D27A3D">
              <w:rPr>
                <w:sz w:val="24"/>
                <w:szCs w:val="21"/>
              </w:rPr>
              <w:t>(t)</w:t>
            </w:r>
          </w:p>
        </w:tc>
        <w:tc>
          <w:tcPr>
            <w:tcW w:w="510" w:type="dxa"/>
            <w:vAlign w:val="center"/>
            <w:hideMark/>
          </w:tcPr>
          <w:p w14:paraId="3161C6D5" w14:textId="77777777" w:rsidR="0070411A" w:rsidRPr="00D27A3D" w:rsidRDefault="0070411A">
            <w:pPr>
              <w:pStyle w:val="ad"/>
              <w:widowControl/>
              <w:spacing w:after="0" w:line="380" w:lineRule="atLeast"/>
              <w:ind w:leftChars="0" w:left="0"/>
              <w:jc w:val="center"/>
              <w:rPr>
                <w:sz w:val="24"/>
                <w:szCs w:val="21"/>
              </w:rPr>
            </w:pPr>
            <w:r w:rsidRPr="00D27A3D">
              <w:rPr>
                <w:rFonts w:hint="eastAsia"/>
                <w:sz w:val="24"/>
                <w:szCs w:val="21"/>
              </w:rPr>
              <w:t>——</w:t>
            </w:r>
          </w:p>
        </w:tc>
        <w:tc>
          <w:tcPr>
            <w:tcW w:w="4243" w:type="dxa"/>
            <w:vAlign w:val="center"/>
            <w:hideMark/>
          </w:tcPr>
          <w:p w14:paraId="0F15AFB3" w14:textId="77777777" w:rsidR="0070411A" w:rsidRPr="00D27A3D" w:rsidRDefault="0070411A">
            <w:pPr>
              <w:pStyle w:val="ad"/>
              <w:widowControl/>
              <w:spacing w:after="0" w:line="380" w:lineRule="atLeast"/>
              <w:ind w:leftChars="0" w:left="0"/>
              <w:rPr>
                <w:sz w:val="24"/>
                <w:szCs w:val="21"/>
              </w:rPr>
            </w:pPr>
            <w:r w:rsidRPr="00D27A3D">
              <w:rPr>
                <w:rFonts w:hint="eastAsia"/>
                <w:sz w:val="24"/>
                <w:szCs w:val="21"/>
              </w:rPr>
              <w:t>泡沫沥青喷出后最大膨胀率；</w:t>
            </w:r>
          </w:p>
        </w:tc>
      </w:tr>
      <w:tr w:rsidR="00D27A3D" w:rsidRPr="00D27A3D" w14:paraId="0159B740" w14:textId="77777777" w:rsidTr="006A7A94">
        <w:trPr>
          <w:trHeight w:val="397"/>
        </w:trPr>
        <w:tc>
          <w:tcPr>
            <w:tcW w:w="1303" w:type="dxa"/>
            <w:vAlign w:val="center"/>
            <w:hideMark/>
          </w:tcPr>
          <w:p w14:paraId="43092AFB" w14:textId="77777777" w:rsidR="0070411A" w:rsidRPr="00D27A3D" w:rsidRDefault="0070411A">
            <w:pPr>
              <w:pStyle w:val="ad"/>
              <w:widowControl/>
              <w:spacing w:line="380" w:lineRule="atLeast"/>
              <w:jc w:val="center"/>
              <w:rPr>
                <w:sz w:val="24"/>
                <w:szCs w:val="21"/>
              </w:rPr>
            </w:pPr>
            <w:r w:rsidRPr="00D27A3D">
              <w:rPr>
                <w:i/>
                <w:iCs/>
                <w:sz w:val="24"/>
                <w:szCs w:val="21"/>
              </w:rPr>
              <w:t xml:space="preserve">     t</w:t>
            </w:r>
          </w:p>
        </w:tc>
        <w:tc>
          <w:tcPr>
            <w:tcW w:w="510" w:type="dxa"/>
            <w:vAlign w:val="center"/>
            <w:hideMark/>
          </w:tcPr>
          <w:p w14:paraId="51C2C22A" w14:textId="77777777" w:rsidR="0070411A" w:rsidRPr="00D27A3D" w:rsidRDefault="0070411A">
            <w:pPr>
              <w:pStyle w:val="ad"/>
              <w:widowControl/>
              <w:spacing w:after="0" w:line="380" w:lineRule="atLeast"/>
              <w:ind w:leftChars="0" w:left="0"/>
              <w:jc w:val="center"/>
              <w:rPr>
                <w:sz w:val="24"/>
                <w:szCs w:val="21"/>
              </w:rPr>
            </w:pPr>
            <w:r w:rsidRPr="00D27A3D">
              <w:rPr>
                <w:rFonts w:hint="eastAsia"/>
                <w:sz w:val="24"/>
                <w:szCs w:val="21"/>
              </w:rPr>
              <w:t>——</w:t>
            </w:r>
          </w:p>
        </w:tc>
        <w:tc>
          <w:tcPr>
            <w:tcW w:w="4243" w:type="dxa"/>
            <w:vAlign w:val="center"/>
            <w:hideMark/>
          </w:tcPr>
          <w:p w14:paraId="379F9D13" w14:textId="77777777" w:rsidR="0070411A" w:rsidRPr="00D27A3D" w:rsidRDefault="0070411A">
            <w:pPr>
              <w:pStyle w:val="ad"/>
              <w:widowControl/>
              <w:spacing w:after="0" w:line="380" w:lineRule="atLeast"/>
              <w:ind w:leftChars="0" w:left="0"/>
              <w:rPr>
                <w:sz w:val="24"/>
                <w:szCs w:val="21"/>
              </w:rPr>
            </w:pPr>
            <w:r w:rsidRPr="00D27A3D">
              <w:rPr>
                <w:rFonts w:hint="eastAsia"/>
                <w:sz w:val="24"/>
                <w:szCs w:val="21"/>
              </w:rPr>
              <w:t>所有泡沫沥青喷出后到测量时的时间。</w:t>
            </w:r>
          </w:p>
        </w:tc>
      </w:tr>
    </w:tbl>
    <w:p w14:paraId="69D7C174" w14:textId="77777777" w:rsidR="0070411A" w:rsidRPr="00D27A3D" w:rsidRDefault="0070411A" w:rsidP="00D964DB">
      <w:pPr>
        <w:spacing w:beforeLines="100" w:before="240" w:line="400" w:lineRule="exact"/>
        <w:ind w:firstLineChars="100" w:firstLine="241"/>
        <w:rPr>
          <w:rFonts w:ascii="Times New Roman" w:eastAsia="楷体" w:hAnsi="Times New Roman"/>
          <w:b/>
          <w:sz w:val="24"/>
          <w:szCs w:val="24"/>
        </w:rPr>
      </w:pPr>
      <w:r w:rsidRPr="00D27A3D">
        <w:rPr>
          <w:rFonts w:ascii="Times New Roman" w:eastAsia="楷体" w:hAnsi="Times New Roman" w:hint="eastAsia"/>
          <w:b/>
          <w:sz w:val="24"/>
          <w:szCs w:val="24"/>
        </w:rPr>
        <w:t>条文说明</w:t>
      </w:r>
    </w:p>
    <w:p w14:paraId="1525699E" w14:textId="77777777" w:rsidR="0070411A" w:rsidRPr="00D27A3D" w:rsidRDefault="0070411A" w:rsidP="003026D6">
      <w:pPr>
        <w:spacing w:line="380" w:lineRule="atLeast"/>
        <w:ind w:firstLineChars="200" w:firstLine="480"/>
        <w:jc w:val="left"/>
        <w:rPr>
          <w:rFonts w:ascii="楷体" w:eastAsia="楷体" w:hAnsi="楷体"/>
          <w:kern w:val="0"/>
          <w:sz w:val="32"/>
          <w:szCs w:val="24"/>
        </w:rPr>
      </w:pPr>
      <w:r w:rsidRPr="00D27A3D">
        <w:rPr>
          <w:rFonts w:ascii="楷体" w:eastAsia="楷体" w:hAnsi="楷体" w:hint="eastAsia"/>
          <w:sz w:val="24"/>
          <w:szCs w:val="21"/>
        </w:rPr>
        <w:t>本条所举实例为一种非改性沥青发泡后泡沫沥青膨胀率随时间的衰落曲线，</w:t>
      </w:r>
      <w:r w:rsidRPr="00D27A3D">
        <w:rPr>
          <w:rFonts w:ascii="楷体" w:eastAsia="楷体" w:hAnsi="楷体" w:hint="eastAsia"/>
          <w:i/>
          <w:iCs/>
          <w:sz w:val="24"/>
          <w:szCs w:val="21"/>
        </w:rPr>
        <w:t>ER</w:t>
      </w:r>
      <w:r w:rsidRPr="00D27A3D">
        <w:rPr>
          <w:rFonts w:ascii="楷体" w:eastAsia="楷体" w:hAnsi="楷体" w:hint="eastAsia"/>
          <w:sz w:val="24"/>
          <w:szCs w:val="21"/>
          <w:vertAlign w:val="subscript"/>
        </w:rPr>
        <w:t>min</w:t>
      </w:r>
      <w:r w:rsidRPr="00D27A3D">
        <w:rPr>
          <w:rFonts w:ascii="楷体" w:eastAsia="楷体" w:hAnsi="楷体" w:hint="eastAsia"/>
          <w:sz w:val="24"/>
          <w:szCs w:val="21"/>
        </w:rPr>
        <w:t>=4是针对非改性沥青提出的最小膨胀率参数，改性沥青的最小膨胀率参数还应经过试验</w:t>
      </w:r>
      <w:r w:rsidRPr="00D27A3D">
        <w:rPr>
          <w:rFonts w:ascii="楷体" w:eastAsia="楷体" w:hAnsi="楷体" w:hint="eastAsia"/>
          <w:sz w:val="24"/>
          <w:szCs w:val="21"/>
        </w:rPr>
        <w:lastRenderedPageBreak/>
        <w:t>来确定。</w:t>
      </w:r>
    </w:p>
    <w:p w14:paraId="5751959C" w14:textId="77777777" w:rsidR="0070411A" w:rsidRPr="00D27A3D" w:rsidRDefault="0070411A" w:rsidP="0070411A">
      <w:pPr>
        <w:spacing w:line="380" w:lineRule="atLeast"/>
        <w:ind w:firstLine="480"/>
        <w:rPr>
          <w:rFonts w:ascii="楷体" w:eastAsia="楷体" w:hAnsi="楷体"/>
          <w:sz w:val="24"/>
          <w:szCs w:val="21"/>
        </w:rPr>
      </w:pPr>
      <w:r w:rsidRPr="00D27A3D">
        <w:rPr>
          <w:rFonts w:ascii="楷体" w:eastAsia="楷体" w:hAnsi="楷体" w:hint="eastAsia"/>
          <w:sz w:val="24"/>
          <w:szCs w:val="21"/>
        </w:rPr>
        <w:t>对于普通沥青来说，选择4倍膨胀率作为最小膨胀率的原因为：膨胀率实际上是沥青黏度一种衡量方式，膨胀率越大，沥青的黏度越小，也越容易和集料拌和。壳牌沥青手册中指出沥青的黏度在0.2Pa·s～0.55Pa·s时，可以满足与集料拌和的条件。Jenkins教授通过研究，得出了不同沥青发泡后膨胀率与黏度的变化关系，进而得出泡沫沥青能够进行有效拌和的最小发泡倍数为4，因此将其作为最小膨胀率，用来计算泡沫沥青衰落曲线下一定区域的面积，即发泡能力指数。</w:t>
      </w:r>
    </w:p>
    <w:p w14:paraId="6FE558E3" w14:textId="77777777" w:rsidR="0070411A" w:rsidRPr="00D27A3D" w:rsidRDefault="0070411A" w:rsidP="0070411A">
      <w:pPr>
        <w:spacing w:line="380" w:lineRule="atLeast"/>
        <w:ind w:firstLine="480"/>
        <w:rPr>
          <w:rFonts w:ascii="Times New Roman" w:hAnsi="Times New Roman"/>
          <w:sz w:val="24"/>
          <w:szCs w:val="21"/>
        </w:rPr>
      </w:pPr>
      <w:r w:rsidRPr="00D27A3D">
        <w:rPr>
          <w:rFonts w:ascii="楷体" w:eastAsia="楷体" w:hAnsi="楷体" w:hint="eastAsia"/>
          <w:sz w:val="24"/>
          <w:szCs w:val="21"/>
        </w:rPr>
        <w:t>曲线最高点</w:t>
      </w:r>
      <w:r w:rsidRPr="00D27A3D">
        <w:rPr>
          <w:rFonts w:ascii="楷体" w:eastAsia="楷体" w:hAnsi="楷体" w:hint="eastAsia"/>
          <w:i/>
          <w:iCs/>
          <w:sz w:val="24"/>
          <w:szCs w:val="21"/>
        </w:rPr>
        <w:t>ER</w:t>
      </w:r>
      <w:r w:rsidRPr="00D27A3D">
        <w:rPr>
          <w:rFonts w:ascii="楷体" w:eastAsia="楷体" w:hAnsi="楷体" w:hint="eastAsia"/>
          <w:sz w:val="24"/>
          <w:szCs w:val="21"/>
          <w:vertAlign w:val="subscript"/>
        </w:rPr>
        <w:t>a</w:t>
      </w:r>
      <w:r w:rsidRPr="00D27A3D">
        <w:rPr>
          <w:rFonts w:ascii="楷体" w:eastAsia="楷体" w:hAnsi="楷体" w:hint="eastAsia"/>
          <w:sz w:val="24"/>
          <w:szCs w:val="21"/>
        </w:rPr>
        <w:t>（实际的最大膨胀率）并不等于</w:t>
      </w:r>
      <w:r w:rsidRPr="00D27A3D">
        <w:rPr>
          <w:rFonts w:ascii="楷体" w:eastAsia="楷体" w:hAnsi="楷体" w:hint="eastAsia"/>
          <w:i/>
          <w:iCs/>
          <w:sz w:val="24"/>
          <w:szCs w:val="21"/>
        </w:rPr>
        <w:t>ER</w:t>
      </w:r>
      <w:r w:rsidRPr="00D27A3D">
        <w:rPr>
          <w:rFonts w:ascii="楷体" w:eastAsia="楷体" w:hAnsi="楷体" w:hint="eastAsia"/>
          <w:sz w:val="24"/>
          <w:szCs w:val="21"/>
          <w:vertAlign w:val="subscript"/>
        </w:rPr>
        <w:t>m</w:t>
      </w:r>
      <w:r w:rsidRPr="00D27A3D">
        <w:rPr>
          <w:rFonts w:ascii="楷体" w:eastAsia="楷体" w:hAnsi="楷体" w:hint="eastAsia"/>
          <w:sz w:val="24"/>
          <w:szCs w:val="21"/>
        </w:rPr>
        <w:t>（测量的最大膨胀率）是因为：室内发泡试验中，泡沫沥青在喷射时会持续几秒时间，而在这段喷射过程内，泡沫其实就已经在衰减。这样就导致了在测量沥青发泡的最大膨胀率</w:t>
      </w:r>
      <w:r w:rsidRPr="00D27A3D">
        <w:rPr>
          <w:rFonts w:ascii="楷体" w:eastAsia="楷体" w:hAnsi="楷体" w:hint="eastAsia"/>
          <w:i/>
          <w:iCs/>
          <w:sz w:val="24"/>
          <w:szCs w:val="21"/>
        </w:rPr>
        <w:t>ER</w:t>
      </w:r>
      <w:r w:rsidRPr="00D27A3D">
        <w:rPr>
          <w:rFonts w:ascii="楷体" w:eastAsia="楷体" w:hAnsi="楷体" w:hint="eastAsia"/>
          <w:sz w:val="24"/>
          <w:szCs w:val="21"/>
          <w:vertAlign w:val="subscript"/>
        </w:rPr>
        <w:t>a</w:t>
      </w:r>
      <w:r w:rsidRPr="00D27A3D">
        <w:rPr>
          <w:rFonts w:ascii="楷体" w:eastAsia="楷体" w:hAnsi="楷体" w:hint="eastAsia"/>
          <w:sz w:val="24"/>
          <w:szCs w:val="21"/>
        </w:rPr>
        <w:t>之前，由于泡沫已衰减，使得测量的最大膨胀率</w:t>
      </w:r>
      <w:r w:rsidRPr="00D27A3D">
        <w:rPr>
          <w:rFonts w:ascii="楷体" w:eastAsia="楷体" w:hAnsi="楷体" w:hint="eastAsia"/>
          <w:i/>
          <w:iCs/>
          <w:sz w:val="24"/>
          <w:szCs w:val="21"/>
        </w:rPr>
        <w:t>ER</w:t>
      </w:r>
      <w:r w:rsidRPr="00D27A3D">
        <w:rPr>
          <w:rFonts w:ascii="楷体" w:eastAsia="楷体" w:hAnsi="楷体" w:hint="eastAsia"/>
          <w:sz w:val="24"/>
          <w:szCs w:val="21"/>
          <w:vertAlign w:val="subscript"/>
        </w:rPr>
        <w:t>m</w:t>
      </w:r>
      <w:r w:rsidRPr="00D27A3D">
        <w:rPr>
          <w:rFonts w:ascii="楷体" w:eastAsia="楷体" w:hAnsi="楷体" w:hint="eastAsia"/>
          <w:sz w:val="24"/>
          <w:szCs w:val="21"/>
        </w:rPr>
        <w:t>要小于实际的最大膨胀率</w:t>
      </w:r>
      <w:r w:rsidRPr="00D27A3D">
        <w:rPr>
          <w:rFonts w:ascii="楷体" w:eastAsia="楷体" w:hAnsi="楷体" w:hint="eastAsia"/>
          <w:i/>
          <w:iCs/>
          <w:sz w:val="24"/>
          <w:szCs w:val="21"/>
        </w:rPr>
        <w:t>ER</w:t>
      </w:r>
      <w:r w:rsidRPr="00D27A3D">
        <w:rPr>
          <w:rFonts w:ascii="楷体" w:eastAsia="楷体" w:hAnsi="楷体" w:hint="eastAsia"/>
          <w:sz w:val="24"/>
          <w:szCs w:val="21"/>
          <w:vertAlign w:val="subscript"/>
        </w:rPr>
        <w:t>a</w:t>
      </w:r>
      <w:r w:rsidRPr="00D27A3D">
        <w:rPr>
          <w:rFonts w:ascii="楷体" w:eastAsia="楷体" w:hAnsi="楷体" w:hint="eastAsia"/>
          <w:sz w:val="24"/>
          <w:szCs w:val="21"/>
        </w:rPr>
        <w:t>。</w:t>
      </w:r>
    </w:p>
    <w:p w14:paraId="4C8FE6CA" w14:textId="77777777" w:rsidR="0070411A" w:rsidRPr="00D27A3D" w:rsidRDefault="0070411A" w:rsidP="00D964DB">
      <w:pPr>
        <w:widowControl/>
        <w:adjustRightInd w:val="0"/>
        <w:snapToGrid w:val="0"/>
        <w:spacing w:beforeLines="100" w:before="240" w:line="400" w:lineRule="exact"/>
        <w:ind w:firstLineChars="100" w:firstLine="241"/>
        <w:textAlignment w:val="bottom"/>
        <w:rPr>
          <w:rFonts w:ascii="Times New Roman" w:hAnsi="宋体"/>
          <w:kern w:val="0"/>
          <w:sz w:val="32"/>
          <w:szCs w:val="24"/>
        </w:rPr>
      </w:pPr>
      <w:r w:rsidRPr="00D27A3D">
        <w:rPr>
          <w:rFonts w:ascii="Times New Roman" w:hAnsi="Times New Roman"/>
          <w:b/>
          <w:kern w:val="0"/>
          <w:sz w:val="24"/>
          <w:szCs w:val="21"/>
        </w:rPr>
        <w:t>B.</w:t>
      </w:r>
      <w:r w:rsidR="00983CD1" w:rsidRPr="00D27A3D">
        <w:rPr>
          <w:rFonts w:ascii="Times New Roman" w:hAnsi="Times New Roman" w:hint="eastAsia"/>
          <w:b/>
          <w:kern w:val="0"/>
          <w:sz w:val="24"/>
          <w:szCs w:val="21"/>
        </w:rPr>
        <w:t>4.3</w:t>
      </w:r>
      <w:r w:rsidRPr="00D27A3D">
        <w:rPr>
          <w:rFonts w:ascii="Times New Roman" w:hAnsi="Times New Roman"/>
          <w:b/>
          <w:kern w:val="0"/>
          <w:sz w:val="24"/>
          <w:szCs w:val="21"/>
        </w:rPr>
        <w:t xml:space="preserve">  </w:t>
      </w:r>
      <w:r w:rsidRPr="00D27A3D">
        <w:rPr>
          <w:rFonts w:ascii="Times New Roman" w:hAnsi="宋体" w:hint="eastAsia"/>
          <w:bCs/>
          <w:kern w:val="0"/>
          <w:sz w:val="24"/>
          <w:szCs w:val="21"/>
        </w:rPr>
        <w:t>对数码相机在不同时刻下拍摄的泡沫表面照片，用图像分析软件</w:t>
      </w:r>
      <w:r w:rsidR="008C633A" w:rsidRPr="00D27A3D">
        <w:rPr>
          <w:rFonts w:ascii="Times New Roman" w:hAnsi="宋体"/>
          <w:bCs/>
          <w:kern w:val="0"/>
          <w:sz w:val="24"/>
          <w:szCs w:val="21"/>
        </w:rPr>
        <w:t>Image-Pro-Plus</w:t>
      </w:r>
      <w:r w:rsidRPr="00D27A3D">
        <w:rPr>
          <w:rFonts w:ascii="Times New Roman" w:hAnsi="宋体" w:hint="eastAsia"/>
          <w:bCs/>
          <w:kern w:val="0"/>
          <w:sz w:val="24"/>
          <w:szCs w:val="21"/>
        </w:rPr>
        <w:t>求得泡沫的平均直径，根据不同时刻的泡沫沥青高度变化，求得泡沫的表面积与未发泡沥青的表面积，计算表面积指数。</w:t>
      </w:r>
    </w:p>
    <w:p w14:paraId="4795A3A2" w14:textId="77777777" w:rsidR="0070411A" w:rsidRPr="00D27A3D" w:rsidRDefault="0070411A" w:rsidP="003026D6">
      <w:pPr>
        <w:widowControl/>
        <w:wordWrap w:val="0"/>
        <w:adjustRightInd w:val="0"/>
        <w:snapToGrid w:val="0"/>
        <w:spacing w:beforeLines="50" w:before="120" w:afterLines="50" w:after="120" w:line="380" w:lineRule="atLeast"/>
        <w:jc w:val="right"/>
        <w:textAlignment w:val="bottom"/>
        <w:rPr>
          <w:rFonts w:ascii="Times New Roman" w:hAnsi="宋体"/>
          <w:kern w:val="0"/>
          <w:szCs w:val="21"/>
        </w:rPr>
      </w:pPr>
      <w:r w:rsidRPr="00D27A3D">
        <w:rPr>
          <w:rFonts w:ascii="Times New Roman"/>
          <w:position w:val="-52"/>
          <w:szCs w:val="21"/>
        </w:rPr>
        <w:object w:dxaOrig="1548" w:dyaOrig="840" w14:anchorId="2B8C7279">
          <v:shape id="对象 8" o:spid="_x0000_i1032" type="#_x0000_t75" style="width:76.4pt;height:42.15pt;mso-position-horizontal-relative:page;mso-position-vertical-relative:page" o:ole="">
            <v:fill o:detectmouseclick="t"/>
            <v:imagedata r:id="rId28" o:title=""/>
          </v:shape>
          <o:OLEObject Type="Embed" ProgID="Equation.3" ShapeID="对象 8" DrawAspect="Content" ObjectID="_1667133747" r:id="rId29"/>
        </w:object>
      </w:r>
      <w:r w:rsidRPr="00D27A3D">
        <w:rPr>
          <w:rFonts w:ascii="Times New Roman"/>
          <w:szCs w:val="21"/>
        </w:rPr>
        <w:tab/>
      </w:r>
      <w:r w:rsidR="003026D6" w:rsidRPr="00D27A3D">
        <w:rPr>
          <w:rFonts w:ascii="Times New Roman" w:hint="eastAsia"/>
          <w:szCs w:val="21"/>
        </w:rPr>
        <w:t xml:space="preserve">     </w:t>
      </w:r>
      <w:r w:rsidRPr="00D27A3D">
        <w:rPr>
          <w:rFonts w:ascii="Times New Roman"/>
          <w:szCs w:val="21"/>
        </w:rPr>
        <w:tab/>
      </w:r>
      <w:r w:rsidR="003026D6" w:rsidRPr="00D27A3D">
        <w:rPr>
          <w:rFonts w:ascii="Times New Roman" w:hint="eastAsia"/>
          <w:szCs w:val="21"/>
        </w:rPr>
        <w:t xml:space="preserve">       </w:t>
      </w:r>
      <w:r w:rsidRPr="00D27A3D">
        <w:rPr>
          <w:rFonts w:ascii="Times New Roman"/>
          <w:szCs w:val="21"/>
        </w:rPr>
        <w:tab/>
      </w:r>
      <w:r w:rsidRPr="00D27A3D">
        <w:rPr>
          <w:rFonts w:ascii="Times New Roman"/>
          <w:szCs w:val="21"/>
        </w:rPr>
        <w:tab/>
      </w:r>
      <w:r w:rsidRPr="00D27A3D">
        <w:rPr>
          <w:rFonts w:ascii="Times New Roman" w:hint="eastAsia"/>
          <w:szCs w:val="21"/>
        </w:rPr>
        <w:t>（</w:t>
      </w:r>
      <w:r w:rsidRPr="00D27A3D">
        <w:rPr>
          <w:rFonts w:ascii="Times New Roman" w:hAnsi="Times New Roman"/>
          <w:szCs w:val="21"/>
        </w:rPr>
        <w:t>B.</w:t>
      </w:r>
      <w:r w:rsidR="00983CD1" w:rsidRPr="00D27A3D">
        <w:rPr>
          <w:rFonts w:ascii="Times New Roman" w:hAnsi="Times New Roman" w:hint="eastAsia"/>
          <w:szCs w:val="21"/>
        </w:rPr>
        <w:t>4.3</w:t>
      </w:r>
      <w:r w:rsidRPr="00D27A3D">
        <w:rPr>
          <w:rFonts w:ascii="Times New Roman" w:hAnsi="Times New Roman"/>
          <w:szCs w:val="21"/>
        </w:rPr>
        <w:t>-1</w:t>
      </w:r>
      <w:r w:rsidRPr="00D27A3D">
        <w:rPr>
          <w:rFonts w:ascii="Times New Roman" w:hint="eastAsia"/>
          <w:szCs w:val="21"/>
        </w:rPr>
        <w:t>）</w:t>
      </w:r>
    </w:p>
    <w:p w14:paraId="52B345EF" w14:textId="77777777" w:rsidR="0070411A" w:rsidRPr="00D27A3D" w:rsidRDefault="0070411A" w:rsidP="003026D6">
      <w:pPr>
        <w:widowControl/>
        <w:wordWrap w:val="0"/>
        <w:adjustRightInd w:val="0"/>
        <w:snapToGrid w:val="0"/>
        <w:spacing w:beforeLines="50" w:before="120" w:afterLines="50" w:after="120" w:line="380" w:lineRule="atLeast"/>
        <w:ind w:firstLineChars="750" w:firstLine="1575"/>
        <w:jc w:val="right"/>
        <w:textAlignment w:val="bottom"/>
        <w:rPr>
          <w:rFonts w:ascii="Times New Roman" w:hAnsi="宋体"/>
          <w:kern w:val="0"/>
          <w:szCs w:val="21"/>
        </w:rPr>
      </w:pPr>
      <w:r w:rsidRPr="00D27A3D">
        <w:rPr>
          <w:rFonts w:ascii="Times New Roman" w:hAnsi="Times New Roman"/>
          <w:szCs w:val="21"/>
        </w:rPr>
        <w:tab/>
      </w:r>
      <w:r w:rsidRPr="00D27A3D">
        <w:rPr>
          <w:rFonts w:ascii="Times New Roman" w:hAnsi="Times New Roman"/>
          <w:position w:val="-16"/>
          <w:szCs w:val="21"/>
        </w:rPr>
        <w:object w:dxaOrig="1380" w:dyaOrig="396" w14:anchorId="46105936">
          <v:shape id="对象 9" o:spid="_x0000_i1033" type="#_x0000_t75" style="width:69.35pt;height:20.2pt;mso-position-horizontal-relative:page;mso-position-vertical-relative:page" o:ole="">
            <v:fill o:detectmouseclick="t"/>
            <v:imagedata r:id="rId30" o:title=""/>
          </v:shape>
          <o:OLEObject Type="Embed" ProgID="Equation.3" ShapeID="对象 9" DrawAspect="Content" ObjectID="_1667133748" r:id="rId31"/>
        </w:object>
      </w:r>
      <w:r w:rsidR="003026D6" w:rsidRPr="00D27A3D">
        <w:rPr>
          <w:rFonts w:ascii="Times New Roman" w:hAnsi="Times New Roman" w:hint="eastAsia"/>
          <w:szCs w:val="21"/>
        </w:rPr>
        <w:t xml:space="preserve">        </w:t>
      </w:r>
      <w:r w:rsidRPr="00D27A3D">
        <w:rPr>
          <w:rFonts w:ascii="Times New Roman" w:hAnsi="Times New Roman"/>
          <w:szCs w:val="21"/>
        </w:rPr>
        <w:tab/>
      </w:r>
      <w:r w:rsidRPr="00D27A3D">
        <w:rPr>
          <w:rFonts w:ascii="Times New Roman" w:hAnsi="Times New Roman"/>
          <w:szCs w:val="21"/>
        </w:rPr>
        <w:tab/>
      </w:r>
      <w:r w:rsidRPr="00D27A3D">
        <w:rPr>
          <w:rFonts w:ascii="Times New Roman" w:hAnsi="Times New Roman"/>
          <w:szCs w:val="21"/>
        </w:rPr>
        <w:tab/>
      </w:r>
      <w:r w:rsidRPr="00D27A3D">
        <w:rPr>
          <w:rFonts w:ascii="Times New Roman" w:hAnsi="Times New Roman"/>
          <w:szCs w:val="21"/>
        </w:rPr>
        <w:tab/>
      </w:r>
      <w:r w:rsidRPr="00D27A3D">
        <w:rPr>
          <w:rFonts w:ascii="Times New Roman" w:hAnsi="Times New Roman" w:hint="eastAsia"/>
          <w:szCs w:val="21"/>
        </w:rPr>
        <w:t>（</w:t>
      </w:r>
      <w:r w:rsidRPr="00D27A3D">
        <w:rPr>
          <w:rFonts w:ascii="Times New Roman" w:hAnsi="Times New Roman"/>
          <w:szCs w:val="21"/>
        </w:rPr>
        <w:t>B.</w:t>
      </w:r>
      <w:r w:rsidR="00983CD1" w:rsidRPr="00D27A3D">
        <w:rPr>
          <w:rFonts w:ascii="Times New Roman" w:hAnsi="Times New Roman" w:hint="eastAsia"/>
          <w:szCs w:val="21"/>
        </w:rPr>
        <w:t>4.3</w:t>
      </w:r>
      <w:r w:rsidRPr="00D27A3D">
        <w:rPr>
          <w:rFonts w:ascii="Times New Roman" w:hAnsi="Times New Roman"/>
          <w:szCs w:val="21"/>
        </w:rPr>
        <w:t>-2</w:t>
      </w:r>
      <w:r w:rsidRPr="00D27A3D">
        <w:rPr>
          <w:rFonts w:ascii="Times New Roman" w:hAnsi="Times New Roman" w:hint="eastAsia"/>
          <w:szCs w:val="21"/>
        </w:rPr>
        <w:t>）</w:t>
      </w:r>
    </w:p>
    <w:p w14:paraId="428EB19F" w14:textId="77777777" w:rsidR="0070411A" w:rsidRPr="00D27A3D" w:rsidRDefault="0070411A" w:rsidP="003026D6">
      <w:pPr>
        <w:widowControl/>
        <w:wordWrap w:val="0"/>
        <w:adjustRightInd w:val="0"/>
        <w:snapToGrid w:val="0"/>
        <w:spacing w:beforeLines="50" w:before="120" w:afterLines="50" w:after="120" w:line="380" w:lineRule="atLeast"/>
        <w:ind w:firstLineChars="750" w:firstLine="1575"/>
        <w:jc w:val="right"/>
        <w:textAlignment w:val="bottom"/>
        <w:rPr>
          <w:rFonts w:ascii="Times New Roman" w:hAnsi="宋体"/>
          <w:kern w:val="0"/>
          <w:szCs w:val="21"/>
        </w:rPr>
      </w:pPr>
      <w:r w:rsidRPr="00D27A3D">
        <w:rPr>
          <w:rFonts w:ascii="Times New Roman"/>
          <w:szCs w:val="21"/>
        </w:rPr>
        <w:t xml:space="preserve">     </w:t>
      </w:r>
      <w:r w:rsidRPr="00D27A3D">
        <w:rPr>
          <w:rFonts w:ascii="Times New Roman"/>
          <w:position w:val="-22"/>
          <w:szCs w:val="21"/>
        </w:rPr>
        <w:object w:dxaOrig="876" w:dyaOrig="576" w14:anchorId="7C3B4182">
          <v:shape id="对象 10" o:spid="_x0000_i1034" type="#_x0000_t75" style="width:43.9pt;height:28.1pt;mso-position-horizontal-relative:page;mso-position-vertical-relative:page" o:ole="">
            <v:fill o:detectmouseclick="t"/>
            <v:imagedata r:id="rId32" o:title=""/>
          </v:shape>
          <o:OLEObject Type="Embed" ProgID="Equation.3" ShapeID="对象 10" DrawAspect="Content" ObjectID="_1667133749" r:id="rId33"/>
        </w:object>
      </w:r>
      <w:r w:rsidRPr="00D27A3D">
        <w:rPr>
          <w:rFonts w:ascii="Times New Roman"/>
          <w:szCs w:val="21"/>
        </w:rPr>
        <w:tab/>
      </w:r>
      <w:r w:rsidR="003026D6" w:rsidRPr="00D27A3D">
        <w:rPr>
          <w:rFonts w:ascii="Times New Roman" w:hint="eastAsia"/>
          <w:szCs w:val="21"/>
        </w:rPr>
        <w:t xml:space="preserve">        </w:t>
      </w:r>
      <w:r w:rsidRPr="00D27A3D">
        <w:rPr>
          <w:rFonts w:ascii="Times New Roman"/>
          <w:szCs w:val="21"/>
        </w:rPr>
        <w:tab/>
      </w:r>
      <w:r w:rsidRPr="00D27A3D">
        <w:rPr>
          <w:rFonts w:ascii="Times New Roman"/>
          <w:szCs w:val="21"/>
        </w:rPr>
        <w:tab/>
        <w:t xml:space="preserve">      </w:t>
      </w:r>
      <w:r w:rsidRPr="00D27A3D">
        <w:rPr>
          <w:rFonts w:ascii="Times New Roman" w:hint="eastAsia"/>
          <w:szCs w:val="21"/>
        </w:rPr>
        <w:t>（</w:t>
      </w:r>
      <w:r w:rsidRPr="00D27A3D">
        <w:rPr>
          <w:rFonts w:ascii="Times New Roman" w:hAnsi="Times New Roman"/>
          <w:szCs w:val="21"/>
        </w:rPr>
        <w:t>B.</w:t>
      </w:r>
      <w:r w:rsidR="00983CD1" w:rsidRPr="00D27A3D">
        <w:rPr>
          <w:rFonts w:ascii="Times New Roman" w:hAnsi="Times New Roman" w:hint="eastAsia"/>
          <w:szCs w:val="21"/>
        </w:rPr>
        <w:t>4.3</w:t>
      </w:r>
      <w:r w:rsidRPr="00D27A3D">
        <w:rPr>
          <w:rFonts w:ascii="Times New Roman" w:hAnsi="Times New Roman"/>
          <w:szCs w:val="21"/>
        </w:rPr>
        <w:t>-3</w:t>
      </w:r>
      <w:r w:rsidRPr="00D27A3D">
        <w:rPr>
          <w:rFonts w:ascii="Times New Roman" w:hint="eastAsia"/>
          <w:szCs w:val="21"/>
        </w:rPr>
        <w:t>）</w:t>
      </w:r>
    </w:p>
    <w:p w14:paraId="77410BC2" w14:textId="77777777" w:rsidR="0070411A" w:rsidRPr="00D27A3D" w:rsidRDefault="0070411A" w:rsidP="003026D6">
      <w:pPr>
        <w:widowControl/>
        <w:wordWrap w:val="0"/>
        <w:adjustRightInd w:val="0"/>
        <w:snapToGrid w:val="0"/>
        <w:spacing w:beforeLines="50" w:before="120" w:afterLines="50" w:after="120" w:line="380" w:lineRule="atLeast"/>
        <w:jc w:val="right"/>
        <w:textAlignment w:val="bottom"/>
        <w:rPr>
          <w:rFonts w:ascii="Times New Roman" w:hAnsi="宋体"/>
          <w:kern w:val="0"/>
          <w:szCs w:val="21"/>
        </w:rPr>
      </w:pPr>
      <w:r w:rsidRPr="00D27A3D">
        <w:rPr>
          <w:rFonts w:ascii="Times New Roman"/>
          <w:szCs w:val="21"/>
        </w:rPr>
        <w:tab/>
      </w:r>
      <w:r w:rsidRPr="00D27A3D">
        <w:rPr>
          <w:rFonts w:ascii="Times New Roman"/>
          <w:position w:val="-14"/>
          <w:szCs w:val="21"/>
        </w:rPr>
        <w:object w:dxaOrig="1224" w:dyaOrig="384" w14:anchorId="084D10B7">
          <v:shape id="对象 11" o:spid="_x0000_i1035" type="#_x0000_t75" style="width:60.6pt;height:20.2pt;mso-position-horizontal-relative:page;mso-position-vertical-relative:page" o:ole="">
            <v:fill o:detectmouseclick="t"/>
            <v:imagedata r:id="rId34" o:title=""/>
          </v:shape>
          <o:OLEObject Type="Embed" ProgID="Equation.3" ShapeID="对象 11" DrawAspect="Content" ObjectID="_1667133750" r:id="rId35"/>
        </w:object>
      </w:r>
      <w:r w:rsidRPr="00D27A3D">
        <w:rPr>
          <w:rFonts w:ascii="Times New Roman"/>
          <w:szCs w:val="21"/>
        </w:rPr>
        <w:t xml:space="preserve">  </w:t>
      </w:r>
      <w:r w:rsidR="003026D6" w:rsidRPr="00D27A3D">
        <w:rPr>
          <w:rFonts w:ascii="Times New Roman" w:hint="eastAsia"/>
          <w:szCs w:val="21"/>
        </w:rPr>
        <w:t xml:space="preserve">    </w:t>
      </w:r>
      <w:r w:rsidRPr="00D27A3D">
        <w:rPr>
          <w:rFonts w:ascii="Times New Roman"/>
          <w:szCs w:val="21"/>
        </w:rPr>
        <w:t xml:space="preserve">  </w:t>
      </w:r>
      <w:r w:rsidR="003026D6" w:rsidRPr="00D27A3D">
        <w:rPr>
          <w:rFonts w:ascii="Times New Roman" w:hint="eastAsia"/>
          <w:szCs w:val="21"/>
        </w:rPr>
        <w:t xml:space="preserve">     </w:t>
      </w:r>
      <w:r w:rsidRPr="00D27A3D">
        <w:rPr>
          <w:rFonts w:ascii="Times New Roman"/>
          <w:szCs w:val="21"/>
        </w:rPr>
        <w:t xml:space="preserve">          </w:t>
      </w:r>
      <w:r w:rsidRPr="00D27A3D">
        <w:rPr>
          <w:rFonts w:ascii="Times New Roman" w:hint="eastAsia"/>
          <w:szCs w:val="21"/>
        </w:rPr>
        <w:t>（</w:t>
      </w:r>
      <w:r w:rsidRPr="00D27A3D">
        <w:rPr>
          <w:rFonts w:ascii="Times New Roman" w:hAnsi="Times New Roman"/>
          <w:szCs w:val="21"/>
        </w:rPr>
        <w:t>B.</w:t>
      </w:r>
      <w:r w:rsidR="00983CD1" w:rsidRPr="00D27A3D">
        <w:rPr>
          <w:rFonts w:ascii="Times New Roman" w:hAnsi="Times New Roman" w:hint="eastAsia"/>
          <w:szCs w:val="21"/>
        </w:rPr>
        <w:t>4.3</w:t>
      </w:r>
      <w:r w:rsidRPr="00D27A3D">
        <w:rPr>
          <w:rFonts w:ascii="Times New Roman" w:hAnsi="Times New Roman"/>
          <w:szCs w:val="21"/>
        </w:rPr>
        <w:t>-4</w:t>
      </w:r>
      <w:r w:rsidRPr="00D27A3D">
        <w:rPr>
          <w:rFonts w:ascii="Times New Roman" w:hint="eastAsia"/>
          <w:szCs w:val="21"/>
        </w:rPr>
        <w:t>）</w:t>
      </w:r>
    </w:p>
    <w:p w14:paraId="156CFA01" w14:textId="77777777" w:rsidR="0070411A" w:rsidRPr="00D27A3D" w:rsidRDefault="0070411A" w:rsidP="0070411A">
      <w:pPr>
        <w:widowControl/>
        <w:wordWrap w:val="0"/>
        <w:adjustRightInd w:val="0"/>
        <w:snapToGrid w:val="0"/>
        <w:spacing w:line="380" w:lineRule="atLeast"/>
        <w:ind w:firstLineChars="750" w:firstLine="1575"/>
        <w:jc w:val="right"/>
        <w:textAlignment w:val="bottom"/>
        <w:rPr>
          <w:rFonts w:ascii="Times New Roman" w:hAnsi="宋体"/>
          <w:kern w:val="0"/>
          <w:szCs w:val="21"/>
        </w:rPr>
      </w:pPr>
      <w:r w:rsidRPr="00D27A3D">
        <w:rPr>
          <w:szCs w:val="21"/>
        </w:rPr>
        <w:t xml:space="preserve">  </w:t>
      </w:r>
      <w:r w:rsidRPr="00D27A3D">
        <w:rPr>
          <w:position w:val="-26"/>
          <w:szCs w:val="21"/>
        </w:rPr>
        <w:object w:dxaOrig="1248" w:dyaOrig="720" w14:anchorId="0F86F2F5">
          <v:shape id="对象 12" o:spid="_x0000_i1036" type="#_x0000_t75" style="width:64.1pt;height:36.9pt;mso-position-horizontal-relative:page;mso-position-vertical-relative:page" o:ole="">
            <v:fill o:detectmouseclick="t"/>
            <v:imagedata r:id="rId36" o:title=""/>
          </v:shape>
          <o:OLEObject Type="Embed" ProgID="Equation.3" ShapeID="对象 12" DrawAspect="Content" ObjectID="_1667133751" r:id="rId37"/>
        </w:object>
      </w:r>
      <w:r w:rsidR="003026D6" w:rsidRPr="00D27A3D">
        <w:rPr>
          <w:rFonts w:hint="eastAsia"/>
          <w:szCs w:val="21"/>
        </w:rPr>
        <w:t xml:space="preserve">    </w:t>
      </w:r>
      <w:r w:rsidRPr="00D27A3D">
        <w:rPr>
          <w:rFonts w:ascii="Times New Roman" w:hAnsi="宋体"/>
          <w:szCs w:val="21"/>
        </w:rPr>
        <w:tab/>
        <w:t xml:space="preserve">  </w:t>
      </w:r>
      <w:r w:rsidR="003026D6" w:rsidRPr="00D27A3D">
        <w:rPr>
          <w:rFonts w:ascii="Times New Roman" w:hAnsi="宋体" w:hint="eastAsia"/>
          <w:szCs w:val="21"/>
        </w:rPr>
        <w:t xml:space="preserve">   </w:t>
      </w:r>
      <w:r w:rsidRPr="00D27A3D">
        <w:rPr>
          <w:rFonts w:ascii="Times New Roman" w:hAnsi="宋体"/>
          <w:szCs w:val="21"/>
        </w:rPr>
        <w:t xml:space="preserve">         </w:t>
      </w:r>
      <w:r w:rsidRPr="00D27A3D">
        <w:rPr>
          <w:rFonts w:ascii="Times New Roman" w:hAnsi="宋体"/>
          <w:szCs w:val="21"/>
        </w:rPr>
        <w:tab/>
      </w:r>
      <w:r w:rsidRPr="00D27A3D">
        <w:rPr>
          <w:rFonts w:hint="eastAsia"/>
          <w:szCs w:val="21"/>
        </w:rPr>
        <w:t>（</w:t>
      </w:r>
      <w:r w:rsidRPr="00D27A3D">
        <w:rPr>
          <w:rFonts w:ascii="Times New Roman" w:hAnsi="Times New Roman"/>
          <w:szCs w:val="21"/>
        </w:rPr>
        <w:t>B.</w:t>
      </w:r>
      <w:r w:rsidR="00983CD1" w:rsidRPr="00D27A3D">
        <w:rPr>
          <w:rFonts w:ascii="Times New Roman" w:hAnsi="Times New Roman" w:hint="eastAsia"/>
          <w:szCs w:val="21"/>
        </w:rPr>
        <w:t>4.3</w:t>
      </w:r>
      <w:r w:rsidRPr="00D27A3D">
        <w:rPr>
          <w:rFonts w:ascii="Times New Roman" w:hAnsi="Times New Roman"/>
          <w:szCs w:val="21"/>
        </w:rPr>
        <w:t>-5</w:t>
      </w:r>
      <w:r w:rsidRPr="00D27A3D">
        <w:rPr>
          <w:rFonts w:ascii="Times New Roman" w:hint="eastAsia"/>
          <w:szCs w:val="21"/>
        </w:rPr>
        <w:t>）</w:t>
      </w:r>
    </w:p>
    <w:tbl>
      <w:tblPr>
        <w:tblW w:w="0" w:type="auto"/>
        <w:tblLayout w:type="fixed"/>
        <w:tblCellMar>
          <w:left w:w="0" w:type="dxa"/>
          <w:right w:w="0" w:type="dxa"/>
        </w:tblCellMar>
        <w:tblLook w:val="04A0" w:firstRow="1" w:lastRow="0" w:firstColumn="1" w:lastColumn="0" w:noHBand="0" w:noVBand="1"/>
      </w:tblPr>
      <w:tblGrid>
        <w:gridCol w:w="1139"/>
        <w:gridCol w:w="567"/>
        <w:gridCol w:w="5131"/>
      </w:tblGrid>
      <w:tr w:rsidR="00D27A3D" w:rsidRPr="00D27A3D" w14:paraId="31FF375B" w14:textId="77777777" w:rsidTr="006A7A94">
        <w:tc>
          <w:tcPr>
            <w:tcW w:w="1139" w:type="dxa"/>
            <w:vAlign w:val="center"/>
            <w:hideMark/>
          </w:tcPr>
          <w:p w14:paraId="10BFBAD4" w14:textId="77777777" w:rsidR="0070411A" w:rsidRPr="00D27A3D" w:rsidRDefault="0070411A" w:rsidP="003026D6">
            <w:pPr>
              <w:pStyle w:val="ad"/>
              <w:widowControl/>
              <w:spacing w:after="0" w:line="380" w:lineRule="atLeast"/>
              <w:ind w:leftChars="0" w:left="0"/>
              <w:jc w:val="left"/>
              <w:rPr>
                <w:sz w:val="24"/>
                <w:szCs w:val="21"/>
              </w:rPr>
            </w:pPr>
            <w:r w:rsidRPr="00D27A3D">
              <w:rPr>
                <w:rFonts w:hint="eastAsia"/>
                <w:sz w:val="24"/>
                <w:szCs w:val="21"/>
              </w:rPr>
              <w:t>式中：</w:t>
            </w:r>
            <w:r w:rsidRPr="00D27A3D">
              <w:rPr>
                <w:i/>
                <w:iCs/>
                <w:sz w:val="24"/>
                <w:szCs w:val="21"/>
              </w:rPr>
              <w:t>SAI</w:t>
            </w:r>
          </w:p>
        </w:tc>
        <w:tc>
          <w:tcPr>
            <w:tcW w:w="567" w:type="dxa"/>
            <w:vAlign w:val="center"/>
            <w:hideMark/>
          </w:tcPr>
          <w:p w14:paraId="266F0EEA" w14:textId="77777777" w:rsidR="0070411A" w:rsidRPr="00D27A3D" w:rsidRDefault="0070411A" w:rsidP="003026D6">
            <w:pPr>
              <w:pStyle w:val="ad"/>
              <w:widowControl/>
              <w:spacing w:after="0" w:line="380" w:lineRule="atLeast"/>
              <w:ind w:leftChars="0" w:left="0"/>
              <w:jc w:val="left"/>
              <w:rPr>
                <w:sz w:val="24"/>
                <w:szCs w:val="21"/>
              </w:rPr>
            </w:pPr>
            <w:r w:rsidRPr="00D27A3D">
              <w:rPr>
                <w:rFonts w:hint="eastAsia"/>
                <w:sz w:val="24"/>
                <w:szCs w:val="21"/>
              </w:rPr>
              <w:t>——</w:t>
            </w:r>
          </w:p>
        </w:tc>
        <w:tc>
          <w:tcPr>
            <w:tcW w:w="5131" w:type="dxa"/>
            <w:vAlign w:val="center"/>
            <w:hideMark/>
          </w:tcPr>
          <w:p w14:paraId="0D9BEDD2" w14:textId="77777777" w:rsidR="0070411A" w:rsidRPr="00D27A3D" w:rsidRDefault="0070411A">
            <w:pPr>
              <w:pStyle w:val="ad"/>
              <w:widowControl/>
              <w:spacing w:after="0" w:line="380" w:lineRule="atLeast"/>
              <w:ind w:leftChars="0" w:left="0"/>
              <w:rPr>
                <w:sz w:val="24"/>
                <w:szCs w:val="21"/>
              </w:rPr>
            </w:pPr>
            <w:r w:rsidRPr="00D27A3D">
              <w:rPr>
                <w:rFonts w:hint="eastAsia"/>
                <w:sz w:val="24"/>
                <w:szCs w:val="21"/>
              </w:rPr>
              <w:t>表面积指数；</w:t>
            </w:r>
          </w:p>
        </w:tc>
      </w:tr>
      <w:tr w:rsidR="00D27A3D" w:rsidRPr="00D27A3D" w14:paraId="5E6FB7A9" w14:textId="77777777" w:rsidTr="006A7A94">
        <w:tc>
          <w:tcPr>
            <w:tcW w:w="1139" w:type="dxa"/>
            <w:vAlign w:val="center"/>
            <w:hideMark/>
          </w:tcPr>
          <w:p w14:paraId="26FB5C07" w14:textId="77777777" w:rsidR="0070411A" w:rsidRPr="00D27A3D" w:rsidRDefault="0070411A" w:rsidP="003026D6">
            <w:pPr>
              <w:pStyle w:val="ad"/>
              <w:widowControl/>
              <w:spacing w:line="380" w:lineRule="atLeast"/>
              <w:ind w:right="120"/>
              <w:jc w:val="right"/>
              <w:rPr>
                <w:sz w:val="24"/>
                <w:szCs w:val="21"/>
              </w:rPr>
            </w:pPr>
            <w:r w:rsidRPr="00D27A3D">
              <w:rPr>
                <w:i/>
                <w:iCs/>
                <w:position w:val="-12"/>
                <w:sz w:val="24"/>
                <w:szCs w:val="21"/>
              </w:rPr>
              <w:t>d</w:t>
            </w:r>
          </w:p>
        </w:tc>
        <w:tc>
          <w:tcPr>
            <w:tcW w:w="567" w:type="dxa"/>
            <w:vAlign w:val="center"/>
            <w:hideMark/>
          </w:tcPr>
          <w:p w14:paraId="14063457" w14:textId="77777777" w:rsidR="0070411A" w:rsidRPr="00D27A3D" w:rsidRDefault="0070411A" w:rsidP="003026D6">
            <w:pPr>
              <w:pStyle w:val="ad"/>
              <w:widowControl/>
              <w:spacing w:after="0" w:line="380" w:lineRule="atLeast"/>
              <w:ind w:leftChars="0" w:left="0"/>
              <w:jc w:val="left"/>
              <w:rPr>
                <w:sz w:val="24"/>
                <w:szCs w:val="21"/>
              </w:rPr>
            </w:pPr>
            <w:r w:rsidRPr="00D27A3D">
              <w:rPr>
                <w:rFonts w:hint="eastAsia"/>
                <w:sz w:val="24"/>
                <w:szCs w:val="21"/>
              </w:rPr>
              <w:t>——</w:t>
            </w:r>
          </w:p>
        </w:tc>
        <w:tc>
          <w:tcPr>
            <w:tcW w:w="5131" w:type="dxa"/>
            <w:vAlign w:val="center"/>
            <w:hideMark/>
          </w:tcPr>
          <w:p w14:paraId="4D129F22" w14:textId="77777777" w:rsidR="0070411A" w:rsidRPr="00D27A3D" w:rsidRDefault="0070411A">
            <w:pPr>
              <w:pStyle w:val="ad"/>
              <w:widowControl/>
              <w:spacing w:after="0" w:line="380" w:lineRule="atLeast"/>
              <w:ind w:leftChars="0" w:left="0"/>
              <w:rPr>
                <w:sz w:val="24"/>
                <w:szCs w:val="21"/>
              </w:rPr>
            </w:pPr>
            <w:r w:rsidRPr="00D27A3D">
              <w:rPr>
                <w:rFonts w:hint="eastAsia"/>
                <w:sz w:val="24"/>
                <w:szCs w:val="21"/>
              </w:rPr>
              <w:t>容器的直径，</w:t>
            </w:r>
            <w:r w:rsidRPr="00D27A3D">
              <w:rPr>
                <w:sz w:val="24"/>
                <w:szCs w:val="21"/>
              </w:rPr>
              <w:t>cm</w:t>
            </w:r>
            <w:r w:rsidRPr="00D27A3D">
              <w:rPr>
                <w:rFonts w:hint="eastAsia"/>
                <w:sz w:val="24"/>
                <w:szCs w:val="21"/>
              </w:rPr>
              <w:t>；</w:t>
            </w:r>
          </w:p>
        </w:tc>
      </w:tr>
      <w:tr w:rsidR="00D27A3D" w:rsidRPr="00D27A3D" w14:paraId="5CC9B5E1" w14:textId="77777777" w:rsidTr="006A7A94">
        <w:tc>
          <w:tcPr>
            <w:tcW w:w="1139" w:type="dxa"/>
            <w:vAlign w:val="center"/>
            <w:hideMark/>
          </w:tcPr>
          <w:p w14:paraId="7EE5C634" w14:textId="77777777" w:rsidR="0070411A" w:rsidRPr="00D27A3D" w:rsidRDefault="003026D6" w:rsidP="003026D6">
            <w:pPr>
              <w:pStyle w:val="ad"/>
              <w:widowControl/>
              <w:spacing w:line="380" w:lineRule="atLeast"/>
              <w:jc w:val="left"/>
              <w:rPr>
                <w:sz w:val="24"/>
                <w:szCs w:val="21"/>
              </w:rPr>
            </w:pPr>
            <w:r w:rsidRPr="00D27A3D">
              <w:rPr>
                <w:i/>
                <w:iCs/>
                <w:sz w:val="24"/>
                <w:szCs w:val="21"/>
              </w:rPr>
              <w:t xml:space="preserve">  </w:t>
            </w:r>
            <w:r w:rsidRPr="00D27A3D">
              <w:rPr>
                <w:rFonts w:hint="eastAsia"/>
                <w:i/>
                <w:iCs/>
                <w:sz w:val="24"/>
                <w:szCs w:val="21"/>
              </w:rPr>
              <w:t xml:space="preserve"> </w:t>
            </w:r>
            <w:r w:rsidR="0070411A" w:rsidRPr="00D27A3D">
              <w:rPr>
                <w:i/>
                <w:iCs/>
                <w:sz w:val="24"/>
                <w:szCs w:val="21"/>
              </w:rPr>
              <w:t xml:space="preserve"> h</w:t>
            </w:r>
            <w:r w:rsidR="0070411A" w:rsidRPr="00D27A3D">
              <w:rPr>
                <w:sz w:val="24"/>
                <w:szCs w:val="21"/>
                <w:vertAlign w:val="superscript"/>
              </w:rPr>
              <w:t>f</w:t>
            </w:r>
            <w:r w:rsidRPr="00D27A3D">
              <w:rPr>
                <w:i/>
                <w:iCs/>
                <w:sz w:val="24"/>
                <w:szCs w:val="21"/>
              </w:rPr>
              <w:t xml:space="preserve"> </w:t>
            </w:r>
          </w:p>
        </w:tc>
        <w:tc>
          <w:tcPr>
            <w:tcW w:w="567" w:type="dxa"/>
            <w:vAlign w:val="center"/>
            <w:hideMark/>
          </w:tcPr>
          <w:p w14:paraId="4FF1A3BD" w14:textId="77777777" w:rsidR="0070411A" w:rsidRPr="00D27A3D" w:rsidRDefault="0070411A" w:rsidP="003026D6">
            <w:pPr>
              <w:pStyle w:val="ad"/>
              <w:widowControl/>
              <w:spacing w:after="0" w:line="380" w:lineRule="atLeast"/>
              <w:ind w:leftChars="0" w:left="0"/>
              <w:jc w:val="left"/>
              <w:rPr>
                <w:sz w:val="24"/>
                <w:szCs w:val="21"/>
              </w:rPr>
            </w:pPr>
            <w:r w:rsidRPr="00D27A3D">
              <w:rPr>
                <w:rFonts w:hint="eastAsia"/>
                <w:sz w:val="24"/>
                <w:szCs w:val="21"/>
              </w:rPr>
              <w:t>——</w:t>
            </w:r>
          </w:p>
        </w:tc>
        <w:tc>
          <w:tcPr>
            <w:tcW w:w="5131" w:type="dxa"/>
            <w:vAlign w:val="center"/>
            <w:hideMark/>
          </w:tcPr>
          <w:p w14:paraId="04236441" w14:textId="77777777" w:rsidR="0070411A" w:rsidRPr="00D27A3D" w:rsidRDefault="0070411A">
            <w:pPr>
              <w:pStyle w:val="ad"/>
              <w:widowControl/>
              <w:spacing w:after="0" w:line="380" w:lineRule="atLeast"/>
              <w:ind w:leftChars="0" w:left="0"/>
              <w:rPr>
                <w:sz w:val="24"/>
                <w:szCs w:val="21"/>
              </w:rPr>
            </w:pPr>
            <w:r w:rsidRPr="00D27A3D">
              <w:rPr>
                <w:rFonts w:hint="eastAsia"/>
                <w:sz w:val="24"/>
                <w:szCs w:val="21"/>
              </w:rPr>
              <w:t>泡沫沥青在泡沫消失后的最终高度，</w:t>
            </w:r>
            <w:r w:rsidRPr="00D27A3D">
              <w:rPr>
                <w:sz w:val="24"/>
                <w:szCs w:val="21"/>
              </w:rPr>
              <w:t>cm</w:t>
            </w:r>
            <w:r w:rsidRPr="00D27A3D">
              <w:rPr>
                <w:rFonts w:hint="eastAsia"/>
                <w:sz w:val="24"/>
                <w:szCs w:val="21"/>
              </w:rPr>
              <w:t>；</w:t>
            </w:r>
          </w:p>
        </w:tc>
      </w:tr>
      <w:tr w:rsidR="00D27A3D" w:rsidRPr="00D27A3D" w14:paraId="242FAF92" w14:textId="77777777" w:rsidTr="006A7A94">
        <w:tc>
          <w:tcPr>
            <w:tcW w:w="1139" w:type="dxa"/>
            <w:vAlign w:val="center"/>
            <w:hideMark/>
          </w:tcPr>
          <w:p w14:paraId="41534F48" w14:textId="77777777" w:rsidR="0070411A" w:rsidRPr="00D27A3D" w:rsidRDefault="003026D6" w:rsidP="003026D6">
            <w:pPr>
              <w:pStyle w:val="ad"/>
              <w:widowControl/>
              <w:spacing w:line="380" w:lineRule="atLeast"/>
              <w:jc w:val="left"/>
              <w:rPr>
                <w:sz w:val="24"/>
                <w:szCs w:val="21"/>
              </w:rPr>
            </w:pPr>
            <w:r w:rsidRPr="00D27A3D">
              <w:rPr>
                <w:sz w:val="24"/>
                <w:szCs w:val="21"/>
              </w:rPr>
              <w:t xml:space="preserve"> </w:t>
            </w:r>
            <w:r w:rsidR="0070411A" w:rsidRPr="00D27A3D">
              <w:rPr>
                <w:sz w:val="24"/>
                <w:szCs w:val="21"/>
              </w:rPr>
              <w:t xml:space="preserve"> </w:t>
            </w:r>
            <w:r w:rsidR="0070411A" w:rsidRPr="00D27A3D">
              <w:rPr>
                <w:i/>
                <w:iCs/>
                <w:sz w:val="24"/>
                <w:szCs w:val="21"/>
              </w:rPr>
              <w:t>BSA</w:t>
            </w:r>
          </w:p>
        </w:tc>
        <w:tc>
          <w:tcPr>
            <w:tcW w:w="567" w:type="dxa"/>
            <w:vAlign w:val="center"/>
            <w:hideMark/>
          </w:tcPr>
          <w:p w14:paraId="34154F21" w14:textId="77777777" w:rsidR="0070411A" w:rsidRPr="00D27A3D" w:rsidRDefault="0070411A" w:rsidP="003026D6">
            <w:pPr>
              <w:pStyle w:val="ad"/>
              <w:widowControl/>
              <w:spacing w:after="0" w:line="380" w:lineRule="atLeast"/>
              <w:ind w:leftChars="0" w:left="0"/>
              <w:jc w:val="left"/>
              <w:rPr>
                <w:sz w:val="24"/>
                <w:szCs w:val="21"/>
              </w:rPr>
            </w:pPr>
            <w:r w:rsidRPr="00D27A3D">
              <w:rPr>
                <w:rFonts w:hint="eastAsia"/>
                <w:sz w:val="24"/>
                <w:szCs w:val="21"/>
              </w:rPr>
              <w:t>——</w:t>
            </w:r>
          </w:p>
        </w:tc>
        <w:tc>
          <w:tcPr>
            <w:tcW w:w="5131" w:type="dxa"/>
            <w:vAlign w:val="center"/>
            <w:hideMark/>
          </w:tcPr>
          <w:p w14:paraId="308973E4" w14:textId="77777777" w:rsidR="0070411A" w:rsidRPr="00D27A3D" w:rsidRDefault="0070411A">
            <w:pPr>
              <w:pStyle w:val="ad"/>
              <w:widowControl/>
              <w:spacing w:after="0" w:line="380" w:lineRule="atLeast"/>
              <w:ind w:leftChars="0" w:left="0"/>
              <w:rPr>
                <w:sz w:val="24"/>
                <w:szCs w:val="21"/>
              </w:rPr>
            </w:pPr>
            <w:r w:rsidRPr="00D27A3D">
              <w:rPr>
                <w:rFonts w:hint="eastAsia"/>
                <w:sz w:val="24"/>
                <w:szCs w:val="21"/>
              </w:rPr>
              <w:t>发泡过程中所有泡沫总表面积，</w:t>
            </w:r>
            <w:r w:rsidRPr="00D27A3D">
              <w:rPr>
                <w:sz w:val="24"/>
                <w:szCs w:val="21"/>
              </w:rPr>
              <w:t>cm</w:t>
            </w:r>
            <w:r w:rsidRPr="00D27A3D">
              <w:rPr>
                <w:sz w:val="24"/>
                <w:szCs w:val="21"/>
                <w:vertAlign w:val="superscript"/>
              </w:rPr>
              <w:t>2</w:t>
            </w:r>
            <w:r w:rsidRPr="00D27A3D">
              <w:rPr>
                <w:rFonts w:hint="eastAsia"/>
                <w:sz w:val="24"/>
                <w:szCs w:val="21"/>
              </w:rPr>
              <w:t>；</w:t>
            </w:r>
          </w:p>
        </w:tc>
      </w:tr>
      <w:tr w:rsidR="00D27A3D" w:rsidRPr="00D27A3D" w14:paraId="038FE6EF" w14:textId="77777777" w:rsidTr="006A7A94">
        <w:tc>
          <w:tcPr>
            <w:tcW w:w="1139" w:type="dxa"/>
            <w:vAlign w:val="center"/>
            <w:hideMark/>
          </w:tcPr>
          <w:p w14:paraId="546F414A" w14:textId="77777777" w:rsidR="0070411A" w:rsidRPr="00D27A3D" w:rsidRDefault="003026D6" w:rsidP="003026D6">
            <w:pPr>
              <w:pStyle w:val="ad"/>
              <w:widowControl/>
              <w:spacing w:line="380" w:lineRule="atLeast"/>
              <w:jc w:val="left"/>
              <w:rPr>
                <w:sz w:val="24"/>
                <w:szCs w:val="21"/>
              </w:rPr>
            </w:pPr>
            <w:r w:rsidRPr="00D27A3D">
              <w:rPr>
                <w:sz w:val="24"/>
                <w:szCs w:val="21"/>
              </w:rPr>
              <w:t xml:space="preserve"> </w:t>
            </w:r>
            <w:r w:rsidR="0070411A" w:rsidRPr="00D27A3D">
              <w:rPr>
                <w:sz w:val="24"/>
                <w:szCs w:val="21"/>
              </w:rPr>
              <w:t xml:space="preserve">  </w:t>
            </w:r>
            <w:r w:rsidR="0070411A" w:rsidRPr="00D27A3D">
              <w:rPr>
                <w:position w:val="-10"/>
                <w:sz w:val="24"/>
                <w:szCs w:val="21"/>
              </w:rPr>
              <w:object w:dxaOrig="276" w:dyaOrig="336" w14:anchorId="47235681">
                <v:shape id="对象 13" o:spid="_x0000_i1037" type="#_x0000_t75" style="width:14.05pt;height:16.7pt;mso-position-horizontal-relative:page;mso-position-vertical-relative:page" o:ole="">
                  <v:fill o:detectmouseclick="t"/>
                  <v:imagedata r:id="rId38" o:title=""/>
                </v:shape>
                <o:OLEObject Type="Embed" ProgID="Equation.3" ShapeID="对象 13" DrawAspect="Content" ObjectID="_1667133752" r:id="rId39"/>
              </w:object>
            </w:r>
            <w:r w:rsidRPr="00D27A3D">
              <w:rPr>
                <w:sz w:val="24"/>
                <w:szCs w:val="21"/>
              </w:rPr>
              <w:t xml:space="preserve"> </w:t>
            </w:r>
          </w:p>
        </w:tc>
        <w:tc>
          <w:tcPr>
            <w:tcW w:w="567" w:type="dxa"/>
            <w:vAlign w:val="center"/>
            <w:hideMark/>
          </w:tcPr>
          <w:p w14:paraId="4B289823" w14:textId="77777777" w:rsidR="0070411A" w:rsidRPr="00D27A3D" w:rsidRDefault="0070411A" w:rsidP="003026D6">
            <w:pPr>
              <w:pStyle w:val="ad"/>
              <w:widowControl/>
              <w:spacing w:after="0" w:line="380" w:lineRule="atLeast"/>
              <w:ind w:leftChars="0" w:left="0"/>
              <w:jc w:val="left"/>
              <w:rPr>
                <w:sz w:val="24"/>
                <w:szCs w:val="21"/>
              </w:rPr>
            </w:pPr>
            <w:r w:rsidRPr="00D27A3D">
              <w:rPr>
                <w:rFonts w:hint="eastAsia"/>
                <w:sz w:val="24"/>
                <w:szCs w:val="21"/>
              </w:rPr>
              <w:t>——</w:t>
            </w:r>
          </w:p>
        </w:tc>
        <w:tc>
          <w:tcPr>
            <w:tcW w:w="5131" w:type="dxa"/>
            <w:vAlign w:val="center"/>
            <w:hideMark/>
          </w:tcPr>
          <w:p w14:paraId="6F6151E6" w14:textId="77777777" w:rsidR="0070411A" w:rsidRPr="00D27A3D" w:rsidRDefault="0070411A">
            <w:pPr>
              <w:pStyle w:val="ad"/>
              <w:widowControl/>
              <w:spacing w:after="0" w:line="380" w:lineRule="atLeast"/>
              <w:ind w:leftChars="0" w:left="0"/>
              <w:rPr>
                <w:sz w:val="24"/>
                <w:szCs w:val="21"/>
              </w:rPr>
            </w:pPr>
            <w:r w:rsidRPr="00D27A3D">
              <w:rPr>
                <w:i/>
                <w:sz w:val="24"/>
                <w:szCs w:val="21"/>
              </w:rPr>
              <w:t>t</w:t>
            </w:r>
            <w:r w:rsidRPr="00D27A3D">
              <w:rPr>
                <w:rFonts w:hint="eastAsia"/>
                <w:sz w:val="24"/>
                <w:szCs w:val="21"/>
              </w:rPr>
              <w:t>时刻泡沫消散的总表面积，</w:t>
            </w:r>
            <w:r w:rsidRPr="00D27A3D">
              <w:rPr>
                <w:sz w:val="24"/>
                <w:szCs w:val="21"/>
              </w:rPr>
              <w:t>cm</w:t>
            </w:r>
            <w:r w:rsidRPr="00D27A3D">
              <w:rPr>
                <w:sz w:val="24"/>
                <w:szCs w:val="21"/>
                <w:vertAlign w:val="superscript"/>
              </w:rPr>
              <w:t>2</w:t>
            </w:r>
            <w:r w:rsidRPr="00D27A3D">
              <w:rPr>
                <w:rFonts w:hint="eastAsia"/>
                <w:sz w:val="24"/>
                <w:szCs w:val="21"/>
              </w:rPr>
              <w:t>；</w:t>
            </w:r>
          </w:p>
        </w:tc>
      </w:tr>
      <w:tr w:rsidR="00D27A3D" w:rsidRPr="00D27A3D" w14:paraId="575084C8" w14:textId="77777777" w:rsidTr="006A7A94">
        <w:tc>
          <w:tcPr>
            <w:tcW w:w="1139" w:type="dxa"/>
            <w:vAlign w:val="center"/>
            <w:hideMark/>
          </w:tcPr>
          <w:p w14:paraId="429B1466" w14:textId="77777777" w:rsidR="0070411A" w:rsidRPr="00D27A3D" w:rsidRDefault="003026D6" w:rsidP="003026D6">
            <w:pPr>
              <w:pStyle w:val="ad"/>
              <w:widowControl/>
              <w:spacing w:line="380" w:lineRule="atLeast"/>
              <w:jc w:val="left"/>
              <w:rPr>
                <w:sz w:val="24"/>
                <w:szCs w:val="21"/>
              </w:rPr>
            </w:pPr>
            <w:r w:rsidRPr="00D27A3D">
              <w:rPr>
                <w:sz w:val="24"/>
                <w:szCs w:val="21"/>
              </w:rPr>
              <w:t xml:space="preserve">   </w:t>
            </w:r>
            <w:r w:rsidR="0070411A" w:rsidRPr="00D27A3D">
              <w:rPr>
                <w:position w:val="-10"/>
                <w:sz w:val="24"/>
                <w:szCs w:val="21"/>
              </w:rPr>
              <w:object w:dxaOrig="264" w:dyaOrig="336" w14:anchorId="31BA60DD">
                <v:shape id="对象 34" o:spid="_x0000_i1038" type="#_x0000_t75" style="width:14.05pt;height:16.7pt;mso-position-horizontal-relative:page;mso-position-vertical-relative:page" o:ole="">
                  <v:imagedata r:id="rId40" o:title=""/>
                </v:shape>
                <o:OLEObject Type="Embed" ProgID="Equation.3" ShapeID="对象 34" DrawAspect="Content" ObjectID="_1667133753" r:id="rId41"/>
              </w:object>
            </w:r>
            <w:r w:rsidR="0070411A" w:rsidRPr="00D27A3D">
              <w:rPr>
                <w:sz w:val="24"/>
                <w:szCs w:val="21"/>
              </w:rPr>
              <w:t xml:space="preserve"> </w:t>
            </w:r>
          </w:p>
        </w:tc>
        <w:tc>
          <w:tcPr>
            <w:tcW w:w="567" w:type="dxa"/>
            <w:vAlign w:val="center"/>
            <w:hideMark/>
          </w:tcPr>
          <w:p w14:paraId="526A6206" w14:textId="77777777" w:rsidR="0070411A" w:rsidRPr="00D27A3D" w:rsidRDefault="0070411A" w:rsidP="003026D6">
            <w:pPr>
              <w:pStyle w:val="ad"/>
              <w:widowControl/>
              <w:spacing w:after="0" w:line="380" w:lineRule="atLeast"/>
              <w:ind w:leftChars="0" w:left="0"/>
              <w:jc w:val="left"/>
              <w:rPr>
                <w:sz w:val="24"/>
                <w:szCs w:val="21"/>
              </w:rPr>
            </w:pPr>
            <w:r w:rsidRPr="00D27A3D">
              <w:rPr>
                <w:rFonts w:hint="eastAsia"/>
                <w:sz w:val="24"/>
                <w:szCs w:val="21"/>
              </w:rPr>
              <w:t>——</w:t>
            </w:r>
          </w:p>
        </w:tc>
        <w:tc>
          <w:tcPr>
            <w:tcW w:w="5131" w:type="dxa"/>
            <w:vAlign w:val="center"/>
            <w:hideMark/>
          </w:tcPr>
          <w:p w14:paraId="563F5945" w14:textId="77777777" w:rsidR="0070411A" w:rsidRPr="00D27A3D" w:rsidRDefault="0070411A">
            <w:pPr>
              <w:pStyle w:val="ad"/>
              <w:widowControl/>
              <w:spacing w:after="0" w:line="380" w:lineRule="atLeast"/>
              <w:ind w:leftChars="0" w:left="0"/>
              <w:rPr>
                <w:sz w:val="24"/>
                <w:szCs w:val="21"/>
              </w:rPr>
            </w:pPr>
            <w:r w:rsidRPr="00D27A3D">
              <w:rPr>
                <w:sz w:val="24"/>
                <w:szCs w:val="21"/>
              </w:rPr>
              <w:t xml:space="preserve"> </w:t>
            </w:r>
            <w:r w:rsidRPr="00D27A3D">
              <w:rPr>
                <w:i/>
                <w:sz w:val="24"/>
                <w:szCs w:val="21"/>
              </w:rPr>
              <w:t>t</w:t>
            </w:r>
            <w:r w:rsidRPr="00D27A3D">
              <w:rPr>
                <w:rFonts w:hint="eastAsia"/>
                <w:sz w:val="24"/>
                <w:szCs w:val="21"/>
              </w:rPr>
              <w:t>时刻泡沫消散的总体积，</w:t>
            </w:r>
            <w:r w:rsidRPr="00D27A3D">
              <w:rPr>
                <w:sz w:val="24"/>
                <w:szCs w:val="21"/>
              </w:rPr>
              <w:t>cm</w:t>
            </w:r>
            <w:r w:rsidRPr="00D27A3D">
              <w:rPr>
                <w:sz w:val="24"/>
                <w:szCs w:val="21"/>
                <w:vertAlign w:val="superscript"/>
              </w:rPr>
              <w:t>3</w:t>
            </w:r>
            <w:r w:rsidRPr="00D27A3D">
              <w:rPr>
                <w:rFonts w:hint="eastAsia"/>
                <w:sz w:val="24"/>
                <w:szCs w:val="21"/>
              </w:rPr>
              <w:t>；</w:t>
            </w:r>
          </w:p>
        </w:tc>
      </w:tr>
      <w:tr w:rsidR="00D27A3D" w:rsidRPr="00D27A3D" w14:paraId="5C855A91" w14:textId="77777777" w:rsidTr="006A7A94">
        <w:tc>
          <w:tcPr>
            <w:tcW w:w="1139" w:type="dxa"/>
            <w:vAlign w:val="center"/>
            <w:hideMark/>
          </w:tcPr>
          <w:p w14:paraId="4702C8E5" w14:textId="77777777" w:rsidR="0070411A" w:rsidRPr="00D27A3D" w:rsidRDefault="0070411A" w:rsidP="003026D6">
            <w:pPr>
              <w:pStyle w:val="ad"/>
              <w:widowControl/>
              <w:spacing w:line="380" w:lineRule="atLeast"/>
              <w:jc w:val="left"/>
              <w:rPr>
                <w:sz w:val="24"/>
                <w:szCs w:val="21"/>
              </w:rPr>
            </w:pPr>
            <w:r w:rsidRPr="00D27A3D">
              <w:rPr>
                <w:sz w:val="24"/>
                <w:szCs w:val="21"/>
              </w:rPr>
              <w:t xml:space="preserve">   </w:t>
            </w:r>
            <w:r w:rsidRPr="00D27A3D">
              <w:rPr>
                <w:position w:val="-4"/>
                <w:sz w:val="24"/>
                <w:szCs w:val="21"/>
              </w:rPr>
              <w:object w:dxaOrig="300" w:dyaOrig="276" w14:anchorId="5622DB7F">
                <v:shape id="对象 15" o:spid="_x0000_i1039" type="#_x0000_t75" style="width:15.8pt;height:14.05pt;mso-position-horizontal-relative:page;mso-position-vertical-relative:page" o:ole="">
                  <v:fill o:detectmouseclick="t"/>
                  <v:imagedata r:id="rId42" o:title=""/>
                </v:shape>
                <o:OLEObject Type="Embed" ProgID="Equation.3" ShapeID="对象 15" DrawAspect="Content" ObjectID="_1667133754" r:id="rId43"/>
              </w:object>
            </w:r>
          </w:p>
        </w:tc>
        <w:tc>
          <w:tcPr>
            <w:tcW w:w="567" w:type="dxa"/>
            <w:vAlign w:val="center"/>
            <w:hideMark/>
          </w:tcPr>
          <w:p w14:paraId="50E1C3AB" w14:textId="77777777" w:rsidR="0070411A" w:rsidRPr="00D27A3D" w:rsidRDefault="0070411A" w:rsidP="003026D6">
            <w:pPr>
              <w:pStyle w:val="ad"/>
              <w:widowControl/>
              <w:spacing w:after="0" w:line="380" w:lineRule="atLeast"/>
              <w:ind w:leftChars="0" w:left="0"/>
              <w:jc w:val="left"/>
              <w:rPr>
                <w:sz w:val="24"/>
                <w:szCs w:val="21"/>
              </w:rPr>
            </w:pPr>
            <w:r w:rsidRPr="00D27A3D">
              <w:rPr>
                <w:rFonts w:hint="eastAsia"/>
                <w:sz w:val="24"/>
                <w:szCs w:val="21"/>
              </w:rPr>
              <w:t>——</w:t>
            </w:r>
          </w:p>
        </w:tc>
        <w:tc>
          <w:tcPr>
            <w:tcW w:w="5131" w:type="dxa"/>
            <w:vAlign w:val="center"/>
            <w:hideMark/>
          </w:tcPr>
          <w:p w14:paraId="001C6618" w14:textId="77777777" w:rsidR="0070411A" w:rsidRPr="00D27A3D" w:rsidRDefault="0070411A">
            <w:pPr>
              <w:pStyle w:val="ad"/>
              <w:widowControl/>
              <w:spacing w:after="0" w:line="380" w:lineRule="atLeast"/>
              <w:ind w:leftChars="0" w:left="0"/>
              <w:rPr>
                <w:sz w:val="24"/>
                <w:szCs w:val="21"/>
              </w:rPr>
            </w:pPr>
            <w:r w:rsidRPr="00D27A3D">
              <w:rPr>
                <w:i/>
                <w:sz w:val="24"/>
                <w:szCs w:val="21"/>
              </w:rPr>
              <w:t>t</w:t>
            </w:r>
            <w:r w:rsidRPr="00D27A3D">
              <w:rPr>
                <w:rFonts w:hint="eastAsia"/>
                <w:sz w:val="24"/>
                <w:szCs w:val="21"/>
              </w:rPr>
              <w:t>时刻泡沫消散的平均直径，</w:t>
            </w:r>
            <w:r w:rsidRPr="00D27A3D">
              <w:rPr>
                <w:sz w:val="24"/>
                <w:szCs w:val="21"/>
              </w:rPr>
              <w:t>cm</w:t>
            </w:r>
            <w:r w:rsidRPr="00D27A3D">
              <w:rPr>
                <w:rFonts w:hint="eastAsia"/>
                <w:sz w:val="24"/>
                <w:szCs w:val="21"/>
              </w:rPr>
              <w:t>；</w:t>
            </w:r>
          </w:p>
        </w:tc>
      </w:tr>
      <w:tr w:rsidR="00D27A3D" w:rsidRPr="00D27A3D" w14:paraId="35B0C660" w14:textId="77777777" w:rsidTr="006A7A94">
        <w:tc>
          <w:tcPr>
            <w:tcW w:w="1139" w:type="dxa"/>
            <w:vAlign w:val="center"/>
            <w:hideMark/>
          </w:tcPr>
          <w:p w14:paraId="02F06132" w14:textId="77777777" w:rsidR="0070411A" w:rsidRPr="00D27A3D" w:rsidRDefault="0070411A" w:rsidP="003026D6">
            <w:pPr>
              <w:pStyle w:val="ad"/>
              <w:widowControl/>
              <w:spacing w:line="380" w:lineRule="atLeast"/>
              <w:jc w:val="left"/>
              <w:rPr>
                <w:sz w:val="24"/>
                <w:szCs w:val="21"/>
              </w:rPr>
            </w:pPr>
            <w:r w:rsidRPr="00D27A3D">
              <w:rPr>
                <w:sz w:val="24"/>
                <w:szCs w:val="21"/>
              </w:rPr>
              <w:t xml:space="preserve">   </w:t>
            </w:r>
            <w:r w:rsidRPr="00D27A3D">
              <w:rPr>
                <w:position w:val="-10"/>
                <w:sz w:val="24"/>
                <w:szCs w:val="21"/>
              </w:rPr>
              <w:object w:dxaOrig="324" w:dyaOrig="300" w14:anchorId="124B6F7B">
                <v:shape id="对象 16" o:spid="_x0000_i1040" type="#_x0000_t75" style="width:15.8pt;height:15.8pt;mso-position-horizontal-relative:page;mso-position-vertical-relative:page" o:ole="">
                  <v:fill o:detectmouseclick="t"/>
                  <v:imagedata r:id="rId44" o:title=""/>
                </v:shape>
                <o:OLEObject Type="Embed" ProgID="Equation.3" ShapeID="对象 16" DrawAspect="Content" ObjectID="_1667133755" r:id="rId45"/>
              </w:object>
            </w:r>
          </w:p>
        </w:tc>
        <w:tc>
          <w:tcPr>
            <w:tcW w:w="567" w:type="dxa"/>
            <w:vAlign w:val="center"/>
            <w:hideMark/>
          </w:tcPr>
          <w:p w14:paraId="5ACD67F8" w14:textId="77777777" w:rsidR="0070411A" w:rsidRPr="00D27A3D" w:rsidRDefault="0070411A" w:rsidP="003026D6">
            <w:pPr>
              <w:pStyle w:val="ad"/>
              <w:widowControl/>
              <w:spacing w:after="0" w:line="380" w:lineRule="atLeast"/>
              <w:ind w:leftChars="0" w:left="0"/>
              <w:jc w:val="left"/>
              <w:rPr>
                <w:sz w:val="24"/>
                <w:szCs w:val="21"/>
              </w:rPr>
            </w:pPr>
            <w:r w:rsidRPr="00D27A3D">
              <w:rPr>
                <w:rFonts w:hint="eastAsia"/>
                <w:sz w:val="24"/>
                <w:szCs w:val="21"/>
              </w:rPr>
              <w:t>——</w:t>
            </w:r>
          </w:p>
        </w:tc>
        <w:tc>
          <w:tcPr>
            <w:tcW w:w="5131" w:type="dxa"/>
            <w:vAlign w:val="center"/>
            <w:hideMark/>
          </w:tcPr>
          <w:p w14:paraId="151A86C4" w14:textId="77777777" w:rsidR="0070411A" w:rsidRPr="00D27A3D" w:rsidRDefault="0070411A">
            <w:pPr>
              <w:pStyle w:val="ad"/>
              <w:widowControl/>
              <w:spacing w:after="0" w:line="380" w:lineRule="atLeast"/>
              <w:ind w:leftChars="0" w:left="0"/>
              <w:rPr>
                <w:sz w:val="24"/>
                <w:szCs w:val="21"/>
              </w:rPr>
            </w:pPr>
            <w:r w:rsidRPr="00D27A3D">
              <w:rPr>
                <w:rFonts w:hint="eastAsia"/>
                <w:sz w:val="24"/>
                <w:szCs w:val="21"/>
              </w:rPr>
              <w:t>泡沫的数量；</w:t>
            </w:r>
          </w:p>
        </w:tc>
      </w:tr>
      <w:tr w:rsidR="00D27A3D" w:rsidRPr="00D27A3D" w14:paraId="47A78ECC" w14:textId="77777777" w:rsidTr="006A7A94">
        <w:tc>
          <w:tcPr>
            <w:tcW w:w="1139" w:type="dxa"/>
            <w:vAlign w:val="center"/>
            <w:hideMark/>
          </w:tcPr>
          <w:p w14:paraId="59B71B0E" w14:textId="77777777" w:rsidR="0070411A" w:rsidRPr="00D27A3D" w:rsidRDefault="003026D6" w:rsidP="003026D6">
            <w:pPr>
              <w:pStyle w:val="ad"/>
              <w:widowControl/>
              <w:spacing w:line="380" w:lineRule="atLeast"/>
              <w:jc w:val="left"/>
              <w:rPr>
                <w:sz w:val="24"/>
                <w:szCs w:val="21"/>
              </w:rPr>
            </w:pPr>
            <w:r w:rsidRPr="00D27A3D">
              <w:rPr>
                <w:sz w:val="24"/>
                <w:szCs w:val="21"/>
              </w:rPr>
              <w:t xml:space="preserve"> </w:t>
            </w:r>
            <w:r w:rsidR="0070411A" w:rsidRPr="00D27A3D">
              <w:rPr>
                <w:position w:val="-10"/>
                <w:sz w:val="24"/>
                <w:szCs w:val="21"/>
              </w:rPr>
              <w:object w:dxaOrig="516" w:dyaOrig="336" w14:anchorId="73007B13">
                <v:shape id="对象 17" o:spid="_x0000_i1041" type="#_x0000_t75" style="width:26.35pt;height:16.7pt;mso-position-horizontal-relative:page;mso-position-vertical-relative:page" o:ole="">
                  <v:fill o:detectmouseclick="t"/>
                  <v:imagedata r:id="rId46" o:title=""/>
                </v:shape>
                <o:OLEObject Type="Embed" ProgID="Equation.3" ShapeID="对象 17" DrawAspect="Content" ObjectID="_1667133756" r:id="rId47"/>
              </w:object>
            </w:r>
            <w:r w:rsidR="0070411A" w:rsidRPr="00D27A3D">
              <w:rPr>
                <w:sz w:val="24"/>
                <w:szCs w:val="21"/>
              </w:rPr>
              <w:t xml:space="preserve">  </w:t>
            </w:r>
          </w:p>
        </w:tc>
        <w:tc>
          <w:tcPr>
            <w:tcW w:w="567" w:type="dxa"/>
            <w:vAlign w:val="center"/>
            <w:hideMark/>
          </w:tcPr>
          <w:p w14:paraId="6095BB2E" w14:textId="77777777" w:rsidR="0070411A" w:rsidRPr="00D27A3D" w:rsidRDefault="0070411A" w:rsidP="003026D6">
            <w:pPr>
              <w:pStyle w:val="ad"/>
              <w:widowControl/>
              <w:spacing w:after="0" w:line="380" w:lineRule="atLeast"/>
              <w:ind w:leftChars="0" w:left="0"/>
              <w:jc w:val="left"/>
              <w:rPr>
                <w:sz w:val="24"/>
                <w:szCs w:val="21"/>
              </w:rPr>
            </w:pPr>
            <w:r w:rsidRPr="00D27A3D">
              <w:rPr>
                <w:rFonts w:hint="eastAsia"/>
                <w:sz w:val="24"/>
                <w:szCs w:val="21"/>
              </w:rPr>
              <w:t>——</w:t>
            </w:r>
          </w:p>
        </w:tc>
        <w:tc>
          <w:tcPr>
            <w:tcW w:w="5131" w:type="dxa"/>
            <w:vAlign w:val="center"/>
            <w:hideMark/>
          </w:tcPr>
          <w:p w14:paraId="6B3ABE68" w14:textId="77777777" w:rsidR="0070411A" w:rsidRPr="00D27A3D" w:rsidRDefault="0070411A">
            <w:pPr>
              <w:pStyle w:val="ad"/>
              <w:widowControl/>
              <w:spacing w:after="0" w:line="380" w:lineRule="atLeast"/>
              <w:ind w:leftChars="0" w:left="0"/>
              <w:rPr>
                <w:sz w:val="24"/>
                <w:szCs w:val="21"/>
              </w:rPr>
            </w:pPr>
            <w:r w:rsidRPr="00D27A3D">
              <w:rPr>
                <w:rFonts w:hint="eastAsia"/>
                <w:sz w:val="24"/>
                <w:szCs w:val="21"/>
              </w:rPr>
              <w:t>单个气泡的表面积，</w:t>
            </w:r>
            <w:r w:rsidRPr="00D27A3D">
              <w:rPr>
                <w:sz w:val="24"/>
                <w:szCs w:val="21"/>
              </w:rPr>
              <w:t>cm</w:t>
            </w:r>
            <w:r w:rsidRPr="00D27A3D">
              <w:rPr>
                <w:sz w:val="24"/>
                <w:szCs w:val="21"/>
                <w:vertAlign w:val="superscript"/>
              </w:rPr>
              <w:t>2</w:t>
            </w:r>
            <w:r w:rsidRPr="00D27A3D">
              <w:rPr>
                <w:rFonts w:hint="eastAsia"/>
                <w:sz w:val="24"/>
                <w:szCs w:val="21"/>
              </w:rPr>
              <w:t>；</w:t>
            </w:r>
          </w:p>
        </w:tc>
      </w:tr>
      <w:tr w:rsidR="00D27A3D" w:rsidRPr="00D27A3D" w14:paraId="222561B2" w14:textId="77777777" w:rsidTr="006A7A94">
        <w:tc>
          <w:tcPr>
            <w:tcW w:w="1139" w:type="dxa"/>
            <w:vAlign w:val="center"/>
            <w:hideMark/>
          </w:tcPr>
          <w:p w14:paraId="021DFB0F" w14:textId="77777777" w:rsidR="0070411A" w:rsidRPr="00D27A3D" w:rsidRDefault="003026D6" w:rsidP="003026D6">
            <w:pPr>
              <w:pStyle w:val="ad"/>
              <w:widowControl/>
              <w:spacing w:line="380" w:lineRule="atLeast"/>
              <w:jc w:val="left"/>
              <w:rPr>
                <w:sz w:val="24"/>
                <w:szCs w:val="21"/>
              </w:rPr>
            </w:pPr>
            <w:r w:rsidRPr="00D27A3D">
              <w:rPr>
                <w:position w:val="-10"/>
                <w:sz w:val="24"/>
                <w:szCs w:val="21"/>
              </w:rPr>
              <w:lastRenderedPageBreak/>
              <w:t xml:space="preserve"> </w:t>
            </w:r>
            <w:r w:rsidR="0070411A" w:rsidRPr="00D27A3D">
              <w:rPr>
                <w:position w:val="-10"/>
                <w:sz w:val="24"/>
                <w:szCs w:val="21"/>
              </w:rPr>
              <w:t xml:space="preserve">  </w:t>
            </w:r>
            <w:r w:rsidR="0070411A" w:rsidRPr="00D27A3D">
              <w:rPr>
                <w:position w:val="-10"/>
                <w:sz w:val="24"/>
                <w:szCs w:val="21"/>
              </w:rPr>
              <w:object w:dxaOrig="264" w:dyaOrig="336" w14:anchorId="747E8D59">
                <v:shape id="对象 18" o:spid="_x0000_i1042" type="#_x0000_t75" style="width:14.05pt;height:16.7pt;mso-position-horizontal-relative:page;mso-position-vertical-relative:page" o:ole="">
                  <v:fill o:detectmouseclick="t"/>
                  <v:imagedata r:id="rId48" o:title=""/>
                </v:shape>
                <o:OLEObject Type="Embed" ProgID="Equation.3" ShapeID="对象 18" DrawAspect="Content" ObjectID="_1667133757" r:id="rId49"/>
              </w:object>
            </w:r>
          </w:p>
        </w:tc>
        <w:tc>
          <w:tcPr>
            <w:tcW w:w="567" w:type="dxa"/>
            <w:vAlign w:val="center"/>
            <w:hideMark/>
          </w:tcPr>
          <w:p w14:paraId="533524D9" w14:textId="77777777" w:rsidR="0070411A" w:rsidRPr="00D27A3D" w:rsidRDefault="0070411A" w:rsidP="003026D6">
            <w:pPr>
              <w:pStyle w:val="ad"/>
              <w:widowControl/>
              <w:spacing w:after="0" w:line="380" w:lineRule="atLeast"/>
              <w:ind w:leftChars="0" w:left="0"/>
              <w:jc w:val="left"/>
              <w:rPr>
                <w:sz w:val="24"/>
                <w:szCs w:val="21"/>
              </w:rPr>
            </w:pPr>
            <w:r w:rsidRPr="00D27A3D">
              <w:rPr>
                <w:rFonts w:hint="eastAsia"/>
                <w:sz w:val="24"/>
                <w:szCs w:val="21"/>
              </w:rPr>
              <w:t>——</w:t>
            </w:r>
          </w:p>
        </w:tc>
        <w:tc>
          <w:tcPr>
            <w:tcW w:w="5131" w:type="dxa"/>
            <w:vAlign w:val="center"/>
            <w:hideMark/>
          </w:tcPr>
          <w:p w14:paraId="38D36DBB" w14:textId="77777777" w:rsidR="0070411A" w:rsidRPr="00D27A3D" w:rsidRDefault="0070411A">
            <w:pPr>
              <w:pStyle w:val="ad"/>
              <w:widowControl/>
              <w:spacing w:after="0" w:line="380" w:lineRule="atLeast"/>
              <w:ind w:leftChars="0" w:left="0"/>
              <w:rPr>
                <w:sz w:val="24"/>
                <w:szCs w:val="21"/>
              </w:rPr>
            </w:pPr>
            <w:r w:rsidRPr="00D27A3D">
              <w:rPr>
                <w:i/>
                <w:sz w:val="24"/>
                <w:szCs w:val="21"/>
              </w:rPr>
              <w:t>t</w:t>
            </w:r>
            <w:r w:rsidRPr="00D27A3D">
              <w:rPr>
                <w:rFonts w:hint="eastAsia"/>
                <w:sz w:val="24"/>
                <w:szCs w:val="21"/>
              </w:rPr>
              <w:t>时刻泡沫消散的总体积，</w:t>
            </w:r>
            <w:r w:rsidRPr="00D27A3D">
              <w:rPr>
                <w:sz w:val="24"/>
                <w:szCs w:val="21"/>
              </w:rPr>
              <w:t>cm</w:t>
            </w:r>
            <w:r w:rsidRPr="00D27A3D">
              <w:rPr>
                <w:sz w:val="24"/>
                <w:szCs w:val="21"/>
                <w:vertAlign w:val="superscript"/>
              </w:rPr>
              <w:t>3</w:t>
            </w:r>
            <w:r w:rsidRPr="00D27A3D">
              <w:rPr>
                <w:rFonts w:hint="eastAsia"/>
                <w:sz w:val="24"/>
                <w:szCs w:val="21"/>
              </w:rPr>
              <w:t>；</w:t>
            </w:r>
          </w:p>
        </w:tc>
      </w:tr>
      <w:tr w:rsidR="00D27A3D" w:rsidRPr="00D27A3D" w14:paraId="26C074B3" w14:textId="77777777" w:rsidTr="006A7A94">
        <w:tc>
          <w:tcPr>
            <w:tcW w:w="1139" w:type="dxa"/>
            <w:vAlign w:val="center"/>
            <w:hideMark/>
          </w:tcPr>
          <w:p w14:paraId="0F21BD70" w14:textId="77777777" w:rsidR="0070411A" w:rsidRPr="00D27A3D" w:rsidRDefault="003026D6" w:rsidP="003026D6">
            <w:pPr>
              <w:pStyle w:val="ad"/>
              <w:widowControl/>
              <w:spacing w:line="380" w:lineRule="atLeast"/>
              <w:jc w:val="left"/>
              <w:rPr>
                <w:sz w:val="24"/>
                <w:szCs w:val="21"/>
              </w:rPr>
            </w:pPr>
            <w:r w:rsidRPr="00D27A3D">
              <w:rPr>
                <w:position w:val="-10"/>
                <w:sz w:val="24"/>
                <w:szCs w:val="21"/>
              </w:rPr>
              <w:t xml:space="preserve"> </w:t>
            </w:r>
            <w:r w:rsidR="0070411A" w:rsidRPr="00D27A3D">
              <w:rPr>
                <w:position w:val="-10"/>
                <w:sz w:val="24"/>
                <w:szCs w:val="21"/>
              </w:rPr>
              <w:object w:dxaOrig="540" w:dyaOrig="336" w14:anchorId="36017C81">
                <v:shape id="对象 19" o:spid="_x0000_i1043" type="#_x0000_t75" style="width:28.1pt;height:16.7pt;mso-position-horizontal-relative:page;mso-position-vertical-relative:page" o:ole="">
                  <v:fill o:detectmouseclick="t"/>
                  <v:imagedata r:id="rId50" o:title=""/>
                </v:shape>
                <o:OLEObject Type="Embed" ProgID="Equation.3" ShapeID="对象 19" DrawAspect="Content" ObjectID="_1667133758" r:id="rId51"/>
              </w:object>
            </w:r>
          </w:p>
        </w:tc>
        <w:tc>
          <w:tcPr>
            <w:tcW w:w="567" w:type="dxa"/>
            <w:vAlign w:val="center"/>
            <w:hideMark/>
          </w:tcPr>
          <w:p w14:paraId="1C6D2803" w14:textId="77777777" w:rsidR="0070411A" w:rsidRPr="00D27A3D" w:rsidRDefault="0070411A" w:rsidP="003026D6">
            <w:pPr>
              <w:pStyle w:val="ad"/>
              <w:widowControl/>
              <w:spacing w:after="0" w:line="380" w:lineRule="atLeast"/>
              <w:ind w:leftChars="0" w:left="0"/>
              <w:jc w:val="left"/>
              <w:rPr>
                <w:sz w:val="24"/>
                <w:szCs w:val="21"/>
              </w:rPr>
            </w:pPr>
            <w:r w:rsidRPr="00D27A3D">
              <w:rPr>
                <w:rFonts w:hint="eastAsia"/>
                <w:sz w:val="24"/>
                <w:szCs w:val="21"/>
              </w:rPr>
              <w:t>——</w:t>
            </w:r>
          </w:p>
        </w:tc>
        <w:tc>
          <w:tcPr>
            <w:tcW w:w="5131" w:type="dxa"/>
            <w:vAlign w:val="center"/>
            <w:hideMark/>
          </w:tcPr>
          <w:p w14:paraId="22A4C904" w14:textId="77777777" w:rsidR="0070411A" w:rsidRPr="00D27A3D" w:rsidRDefault="0070411A">
            <w:pPr>
              <w:pStyle w:val="ad"/>
              <w:widowControl/>
              <w:spacing w:after="0" w:line="380" w:lineRule="atLeast"/>
              <w:ind w:leftChars="0" w:left="0"/>
              <w:rPr>
                <w:sz w:val="24"/>
                <w:szCs w:val="21"/>
              </w:rPr>
            </w:pPr>
            <w:r w:rsidRPr="00D27A3D">
              <w:rPr>
                <w:rFonts w:hint="eastAsia"/>
                <w:sz w:val="24"/>
                <w:szCs w:val="21"/>
              </w:rPr>
              <w:t>单个气泡的体积，</w:t>
            </w:r>
            <w:r w:rsidRPr="00D27A3D">
              <w:rPr>
                <w:sz w:val="24"/>
                <w:szCs w:val="21"/>
              </w:rPr>
              <w:t>cm</w:t>
            </w:r>
            <w:r w:rsidRPr="00D27A3D">
              <w:rPr>
                <w:sz w:val="24"/>
                <w:szCs w:val="21"/>
                <w:vertAlign w:val="superscript"/>
              </w:rPr>
              <w:t>3</w:t>
            </w:r>
            <w:r w:rsidRPr="00D27A3D">
              <w:rPr>
                <w:rFonts w:hint="eastAsia"/>
                <w:sz w:val="24"/>
                <w:szCs w:val="21"/>
              </w:rPr>
              <w:t>。</w:t>
            </w:r>
          </w:p>
        </w:tc>
      </w:tr>
    </w:tbl>
    <w:p w14:paraId="4049AD20" w14:textId="77777777" w:rsidR="00983CD1" w:rsidRPr="00D27A3D" w:rsidRDefault="00983CD1" w:rsidP="00983CD1">
      <w:pPr>
        <w:widowControl/>
        <w:spacing w:beforeLines="100" w:before="240" w:afterLines="100" w:after="240" w:line="380" w:lineRule="atLeast"/>
        <w:ind w:firstLineChars="100" w:firstLine="241"/>
        <w:textAlignment w:val="bottom"/>
        <w:rPr>
          <w:rFonts w:ascii="Times New Roman" w:hAnsi="Times New Roman"/>
          <w:kern w:val="0"/>
          <w:sz w:val="24"/>
          <w:szCs w:val="21"/>
        </w:rPr>
      </w:pPr>
      <w:r w:rsidRPr="00D27A3D">
        <w:rPr>
          <w:rFonts w:ascii="Times New Roman" w:hAnsi="Times New Roman"/>
          <w:b/>
          <w:kern w:val="0"/>
          <w:sz w:val="24"/>
          <w:szCs w:val="21"/>
        </w:rPr>
        <w:t>B.</w:t>
      </w:r>
      <w:r w:rsidRPr="00D27A3D">
        <w:rPr>
          <w:rFonts w:ascii="Times New Roman" w:hAnsi="Times New Roman" w:hint="eastAsia"/>
          <w:b/>
          <w:kern w:val="0"/>
          <w:sz w:val="24"/>
          <w:szCs w:val="21"/>
        </w:rPr>
        <w:t>4.</w:t>
      </w:r>
      <w:r w:rsidR="00721F91" w:rsidRPr="00D27A3D">
        <w:rPr>
          <w:rFonts w:ascii="Times New Roman" w:hAnsi="Times New Roman" w:hint="eastAsia"/>
          <w:b/>
          <w:kern w:val="0"/>
          <w:sz w:val="24"/>
          <w:szCs w:val="21"/>
        </w:rPr>
        <w:t>4</w:t>
      </w:r>
      <w:r w:rsidRPr="00D27A3D">
        <w:rPr>
          <w:rFonts w:ascii="Times New Roman" w:hAnsi="Times New Roman"/>
          <w:b/>
          <w:kern w:val="0"/>
          <w:sz w:val="24"/>
          <w:szCs w:val="21"/>
        </w:rPr>
        <w:t xml:space="preserve">  </w:t>
      </w:r>
      <w:r w:rsidRPr="00D27A3D">
        <w:rPr>
          <w:rFonts w:ascii="Times New Roman" w:hAnsi="Times New Roman" w:hint="eastAsia"/>
          <w:kern w:val="0"/>
          <w:sz w:val="24"/>
          <w:szCs w:val="21"/>
        </w:rPr>
        <w:t>每个工况平行试验</w:t>
      </w:r>
      <w:r w:rsidRPr="00D27A3D">
        <w:rPr>
          <w:rFonts w:ascii="Times New Roman" w:hAnsi="Times New Roman" w:hint="eastAsia"/>
          <w:kern w:val="0"/>
          <w:sz w:val="24"/>
          <w:szCs w:val="21"/>
        </w:rPr>
        <w:t>3</w:t>
      </w:r>
      <w:r w:rsidRPr="00D27A3D">
        <w:rPr>
          <w:rFonts w:ascii="Times New Roman" w:hAnsi="Times New Roman" w:hint="eastAsia"/>
          <w:kern w:val="0"/>
          <w:sz w:val="24"/>
          <w:szCs w:val="21"/>
        </w:rPr>
        <w:t>次，取平均值作为试验结果。</w:t>
      </w:r>
    </w:p>
    <w:p w14:paraId="65838402" w14:textId="77777777" w:rsidR="00721F91" w:rsidRPr="00D27A3D" w:rsidRDefault="00721F91" w:rsidP="00721F91">
      <w:pPr>
        <w:widowControl/>
        <w:spacing w:beforeLines="100" w:before="240" w:afterLines="100" w:after="240" w:line="380" w:lineRule="atLeast"/>
        <w:ind w:firstLineChars="100" w:firstLine="241"/>
        <w:textAlignment w:val="bottom"/>
        <w:rPr>
          <w:rFonts w:ascii="Times New Roman" w:hAnsi="Times New Roman"/>
          <w:kern w:val="0"/>
          <w:sz w:val="24"/>
          <w:szCs w:val="21"/>
        </w:rPr>
      </w:pPr>
      <w:r w:rsidRPr="00D27A3D">
        <w:rPr>
          <w:rFonts w:ascii="Times New Roman" w:hAnsi="Times New Roman"/>
          <w:b/>
          <w:kern w:val="0"/>
          <w:sz w:val="24"/>
          <w:szCs w:val="21"/>
        </w:rPr>
        <w:t>B.</w:t>
      </w:r>
      <w:r w:rsidRPr="00D27A3D">
        <w:rPr>
          <w:rFonts w:ascii="Times New Roman" w:hAnsi="Times New Roman" w:hint="eastAsia"/>
          <w:b/>
          <w:kern w:val="0"/>
          <w:sz w:val="24"/>
          <w:szCs w:val="21"/>
        </w:rPr>
        <w:t>4.5</w:t>
      </w:r>
      <w:r w:rsidRPr="00D27A3D">
        <w:rPr>
          <w:rFonts w:ascii="Times New Roman" w:hAnsi="Times New Roman"/>
          <w:b/>
          <w:kern w:val="0"/>
          <w:sz w:val="24"/>
          <w:szCs w:val="21"/>
        </w:rPr>
        <w:t xml:space="preserve">  </w:t>
      </w:r>
      <w:r w:rsidRPr="00D27A3D">
        <w:rPr>
          <w:rFonts w:ascii="Times New Roman" w:hAnsi="宋体" w:hint="eastAsia"/>
          <w:kern w:val="0"/>
          <w:sz w:val="24"/>
          <w:szCs w:val="21"/>
        </w:rPr>
        <w:t>本试验记录格式</w:t>
      </w:r>
      <w:r w:rsidRPr="00D27A3D">
        <w:rPr>
          <w:rFonts w:ascii="Times New Roman" w:hAnsi="Times New Roman" w:hint="eastAsia"/>
          <w:kern w:val="0"/>
          <w:sz w:val="24"/>
          <w:szCs w:val="21"/>
        </w:rPr>
        <w:t>如表</w:t>
      </w:r>
      <w:r w:rsidRPr="00D27A3D">
        <w:rPr>
          <w:rFonts w:ascii="Times New Roman" w:hAnsi="Times New Roman" w:hint="eastAsia"/>
          <w:kern w:val="0"/>
          <w:sz w:val="24"/>
          <w:szCs w:val="21"/>
        </w:rPr>
        <w:t>B</w:t>
      </w:r>
      <w:r w:rsidRPr="00D27A3D">
        <w:rPr>
          <w:rFonts w:ascii="Times New Roman" w:hAnsi="Times New Roman"/>
          <w:kern w:val="0"/>
          <w:sz w:val="24"/>
          <w:szCs w:val="21"/>
        </w:rPr>
        <w:t>.4.</w:t>
      </w:r>
      <w:r w:rsidRPr="00D27A3D">
        <w:rPr>
          <w:rFonts w:ascii="Times New Roman" w:hAnsi="Times New Roman" w:hint="eastAsia"/>
          <w:kern w:val="0"/>
          <w:sz w:val="24"/>
          <w:szCs w:val="21"/>
        </w:rPr>
        <w:t>5</w:t>
      </w:r>
      <w:r w:rsidRPr="00D27A3D">
        <w:rPr>
          <w:rFonts w:ascii="Times New Roman" w:hAnsi="Times New Roman" w:hint="eastAsia"/>
          <w:kern w:val="0"/>
          <w:sz w:val="24"/>
          <w:szCs w:val="21"/>
        </w:rPr>
        <w:t>。</w:t>
      </w:r>
    </w:p>
    <w:p w14:paraId="016C2356" w14:textId="77777777" w:rsidR="00D56819" w:rsidRPr="00D27A3D" w:rsidRDefault="00D56819" w:rsidP="00D56819">
      <w:pPr>
        <w:spacing w:beforeLines="50" w:before="120"/>
        <w:jc w:val="center"/>
        <w:rPr>
          <w:rFonts w:ascii="Times New Roman" w:hAnsi="Times New Roman"/>
          <w:b/>
          <w:bCs/>
          <w:szCs w:val="24"/>
        </w:rPr>
      </w:pPr>
      <w:r w:rsidRPr="00D27A3D">
        <w:rPr>
          <w:rFonts w:ascii="Times New Roman" w:hAnsi="Times New Roman" w:hint="eastAsia"/>
          <w:b/>
          <w:bCs/>
          <w:szCs w:val="24"/>
        </w:rPr>
        <w:t>表</w:t>
      </w:r>
      <w:r w:rsidRPr="00D27A3D">
        <w:rPr>
          <w:rFonts w:ascii="Times New Roman" w:hAnsi="Times New Roman"/>
          <w:b/>
          <w:bCs/>
          <w:szCs w:val="24"/>
        </w:rPr>
        <w:t>B.4.</w:t>
      </w:r>
      <w:r w:rsidR="00721F91" w:rsidRPr="00D27A3D">
        <w:rPr>
          <w:rFonts w:ascii="Times New Roman" w:hAnsi="Times New Roman" w:hint="eastAsia"/>
          <w:b/>
          <w:bCs/>
          <w:szCs w:val="24"/>
        </w:rPr>
        <w:t>5</w:t>
      </w:r>
      <w:r w:rsidRPr="00D27A3D">
        <w:rPr>
          <w:rFonts w:ascii="Times New Roman" w:hAnsi="Times New Roman"/>
          <w:b/>
          <w:bCs/>
          <w:szCs w:val="24"/>
        </w:rPr>
        <w:t xml:space="preserve">  </w:t>
      </w:r>
      <w:r w:rsidRPr="00D27A3D">
        <w:rPr>
          <w:rFonts w:ascii="Times New Roman" w:hAnsi="Times New Roman" w:hint="eastAsia"/>
          <w:b/>
          <w:bCs/>
          <w:szCs w:val="24"/>
        </w:rPr>
        <w:t>发泡能力指数、表面积指数试验记录</w:t>
      </w:r>
    </w:p>
    <w:p w14:paraId="2C944F38" w14:textId="77777777" w:rsidR="00D56819" w:rsidRPr="00D27A3D" w:rsidRDefault="00D56819" w:rsidP="00D56819">
      <w:pPr>
        <w:widowControl/>
        <w:adjustRightInd w:val="0"/>
        <w:snapToGrid w:val="0"/>
        <w:spacing w:beforeLines="100" w:before="240" w:line="400" w:lineRule="exact"/>
        <w:ind w:rightChars="-91" w:right="-191"/>
        <w:textAlignment w:val="bottom"/>
        <w:rPr>
          <w:rFonts w:ascii="Times New Roman" w:hAnsi="宋体"/>
          <w:b/>
          <w:kern w:val="0"/>
          <w:szCs w:val="15"/>
          <w:u w:val="single"/>
        </w:rPr>
      </w:pPr>
      <w:r w:rsidRPr="00D27A3D">
        <w:rPr>
          <w:rFonts w:ascii="Times New Roman" w:hAnsi="宋体" w:hint="eastAsia"/>
          <w:kern w:val="0"/>
          <w:szCs w:val="15"/>
        </w:rPr>
        <w:t>沥青试样来源及类型</w:t>
      </w:r>
      <w:r w:rsidRPr="00D27A3D">
        <w:rPr>
          <w:rFonts w:ascii="Times New Roman" w:hAnsi="宋体"/>
          <w:kern w:val="0"/>
          <w:szCs w:val="15"/>
          <w:u w:val="single"/>
        </w:rPr>
        <w:t xml:space="preserve">                 </w:t>
      </w:r>
      <w:r w:rsidRPr="00D27A3D">
        <w:rPr>
          <w:rFonts w:ascii="Times New Roman" w:hAnsi="宋体" w:hint="eastAsia"/>
          <w:kern w:val="0"/>
          <w:szCs w:val="15"/>
          <w:u w:val="single"/>
        </w:rPr>
        <w:t xml:space="preserve">    </w:t>
      </w:r>
      <w:r w:rsidRPr="00D27A3D">
        <w:rPr>
          <w:rFonts w:ascii="Times New Roman" w:hAnsi="宋体"/>
          <w:kern w:val="0"/>
          <w:szCs w:val="15"/>
          <w:u w:val="single"/>
        </w:rPr>
        <w:t xml:space="preserve">            </w:t>
      </w:r>
      <w:r w:rsidRPr="00D27A3D">
        <w:rPr>
          <w:rFonts w:ascii="Times New Roman" w:hAnsi="宋体" w:hint="eastAsia"/>
          <w:kern w:val="0"/>
          <w:szCs w:val="15"/>
        </w:rPr>
        <w:t>试验日期</w:t>
      </w:r>
      <w:r w:rsidRPr="00D27A3D">
        <w:rPr>
          <w:rFonts w:ascii="Times New Roman" w:hAnsi="宋体"/>
          <w:kern w:val="0"/>
          <w:szCs w:val="15"/>
          <w:u w:val="single"/>
        </w:rPr>
        <w:t xml:space="preserve">          </w:t>
      </w:r>
      <w:r w:rsidRPr="00D27A3D">
        <w:rPr>
          <w:rFonts w:ascii="Times New Roman" w:hAnsi="宋体" w:hint="eastAsia"/>
          <w:kern w:val="0"/>
          <w:szCs w:val="15"/>
          <w:u w:val="single"/>
        </w:rPr>
        <w:t xml:space="preserve">    </w:t>
      </w:r>
      <w:r w:rsidRPr="00D27A3D">
        <w:rPr>
          <w:rFonts w:ascii="Times New Roman" w:hAnsi="宋体"/>
          <w:kern w:val="0"/>
          <w:szCs w:val="15"/>
          <w:u w:val="single"/>
        </w:rPr>
        <w:t xml:space="preserve">             </w:t>
      </w:r>
    </w:p>
    <w:p w14:paraId="50AFDAEE" w14:textId="77777777" w:rsidR="00D56819" w:rsidRPr="00D27A3D" w:rsidRDefault="00D56819" w:rsidP="00D56819">
      <w:pPr>
        <w:widowControl/>
        <w:adjustRightInd w:val="0"/>
        <w:snapToGrid w:val="0"/>
        <w:spacing w:line="400" w:lineRule="exact"/>
        <w:textAlignment w:val="bottom"/>
        <w:rPr>
          <w:rFonts w:ascii="Times New Roman" w:hAnsi="宋体"/>
          <w:kern w:val="0"/>
          <w:szCs w:val="15"/>
          <w:u w:val="single"/>
        </w:rPr>
      </w:pPr>
      <w:r w:rsidRPr="00D27A3D">
        <w:rPr>
          <w:rFonts w:ascii="Times New Roman" w:hAnsi="宋体" w:hint="eastAsia"/>
          <w:kern w:val="0"/>
          <w:szCs w:val="15"/>
        </w:rPr>
        <w:t>沥青发泡温度</w:t>
      </w:r>
      <w:r w:rsidRPr="00D27A3D">
        <w:rPr>
          <w:rFonts w:ascii="Times New Roman" w:hAnsi="宋体"/>
          <w:kern w:val="0"/>
          <w:szCs w:val="15"/>
          <w:u w:val="single"/>
        </w:rPr>
        <w:t xml:space="preserve">                             </w:t>
      </w:r>
      <w:r w:rsidRPr="00D27A3D">
        <w:rPr>
          <w:rFonts w:ascii="Times New Roman" w:hAnsi="宋体" w:hint="eastAsia"/>
          <w:kern w:val="0"/>
          <w:szCs w:val="15"/>
        </w:rPr>
        <w:t>发泡用水量</w:t>
      </w:r>
      <w:r w:rsidRPr="00D27A3D">
        <w:rPr>
          <w:rFonts w:ascii="Times New Roman" w:hAnsi="宋体"/>
          <w:kern w:val="0"/>
          <w:szCs w:val="15"/>
          <w:u w:val="single"/>
        </w:rPr>
        <w:t xml:space="preserve">                                   </w:t>
      </w:r>
    </w:p>
    <w:p w14:paraId="056EBBA9" w14:textId="77777777" w:rsidR="00D56819" w:rsidRPr="00D27A3D" w:rsidRDefault="00D56819" w:rsidP="00D56819">
      <w:pPr>
        <w:widowControl/>
        <w:adjustRightInd w:val="0"/>
        <w:snapToGrid w:val="0"/>
        <w:spacing w:afterLines="50" w:after="120" w:line="400" w:lineRule="exact"/>
        <w:textAlignment w:val="bottom"/>
        <w:rPr>
          <w:rFonts w:ascii="Times New Roman" w:hAnsi="宋体"/>
          <w:kern w:val="0"/>
          <w:szCs w:val="15"/>
          <w:u w:val="single"/>
        </w:rPr>
      </w:pPr>
      <w:r w:rsidRPr="00D27A3D">
        <w:rPr>
          <w:rFonts w:ascii="Times New Roman" w:hAnsi="宋体" w:hint="eastAsia"/>
          <w:kern w:val="0"/>
          <w:szCs w:val="15"/>
        </w:rPr>
        <w:t>试验者</w:t>
      </w:r>
      <w:r w:rsidRPr="00D27A3D">
        <w:rPr>
          <w:rFonts w:ascii="Times New Roman" w:hAnsi="宋体"/>
          <w:kern w:val="0"/>
          <w:szCs w:val="15"/>
          <w:u w:val="single"/>
        </w:rPr>
        <w:t xml:space="preserve">                    </w:t>
      </w:r>
      <w:r w:rsidRPr="00D27A3D">
        <w:rPr>
          <w:rFonts w:ascii="Times New Roman" w:hAnsi="宋体" w:hint="eastAsia"/>
          <w:kern w:val="0"/>
          <w:szCs w:val="15"/>
        </w:rPr>
        <w:t>计算者</w:t>
      </w:r>
      <w:r w:rsidRPr="00D27A3D">
        <w:rPr>
          <w:rFonts w:ascii="Times New Roman" w:hAnsi="宋体"/>
          <w:kern w:val="0"/>
          <w:szCs w:val="15"/>
          <w:u w:val="single"/>
        </w:rPr>
        <w:t xml:space="preserve">                  </w:t>
      </w:r>
      <w:r w:rsidRPr="00D27A3D">
        <w:rPr>
          <w:rFonts w:ascii="Times New Roman" w:hAnsi="宋体" w:hint="eastAsia"/>
          <w:kern w:val="0"/>
          <w:szCs w:val="15"/>
        </w:rPr>
        <w:t>校核者</w:t>
      </w:r>
      <w:r w:rsidRPr="00D27A3D">
        <w:rPr>
          <w:rFonts w:ascii="Times New Roman" w:hAnsi="宋体"/>
          <w:kern w:val="0"/>
          <w:szCs w:val="15"/>
          <w:u w:val="single"/>
        </w:rPr>
        <w:t xml:space="preserve">             </w:t>
      </w:r>
      <w:r w:rsidRPr="00D27A3D">
        <w:rPr>
          <w:rFonts w:ascii="Times New Roman" w:hAnsi="宋体" w:hint="eastAsia"/>
          <w:kern w:val="0"/>
          <w:szCs w:val="15"/>
          <w:u w:val="single"/>
        </w:rPr>
        <w:t xml:space="preserve">      </w:t>
      </w:r>
      <w:r w:rsidRPr="00D27A3D">
        <w:rPr>
          <w:rFonts w:ascii="Times New Roman" w:hAnsi="宋体"/>
          <w:kern w:val="0"/>
          <w:szCs w:val="15"/>
          <w:u w:val="single"/>
        </w:rPr>
        <w:t xml:space="preserve">           </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043"/>
        <w:gridCol w:w="1081"/>
        <w:gridCol w:w="1006"/>
        <w:gridCol w:w="1050"/>
        <w:gridCol w:w="1050"/>
        <w:gridCol w:w="1050"/>
        <w:gridCol w:w="895"/>
      </w:tblGrid>
      <w:tr w:rsidR="00D27A3D" w:rsidRPr="00D27A3D" w14:paraId="302D8E8C" w14:textId="77777777" w:rsidTr="00DC6474">
        <w:trPr>
          <w:trHeight w:val="340"/>
        </w:trPr>
        <w:tc>
          <w:tcPr>
            <w:tcW w:w="1659" w:type="pct"/>
            <w:vMerge w:val="restart"/>
            <w:tcBorders>
              <w:top w:val="single" w:sz="8" w:space="0" w:color="auto"/>
              <w:left w:val="single" w:sz="8" w:space="0" w:color="auto"/>
              <w:bottom w:val="single" w:sz="4" w:space="0" w:color="auto"/>
              <w:right w:val="single" w:sz="4" w:space="0" w:color="auto"/>
            </w:tcBorders>
            <w:vAlign w:val="center"/>
            <w:hideMark/>
          </w:tcPr>
          <w:p w14:paraId="04220070"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r w:rsidRPr="00D27A3D">
              <w:rPr>
                <w:rFonts w:ascii="Times New Roman" w:hAnsi="Times New Roman"/>
                <w:kern w:val="0"/>
                <w:szCs w:val="21"/>
              </w:rPr>
              <w:t>发泡过程记录</w:t>
            </w:r>
          </w:p>
        </w:tc>
        <w:tc>
          <w:tcPr>
            <w:tcW w:w="3341" w:type="pct"/>
            <w:gridSpan w:val="6"/>
            <w:tcBorders>
              <w:top w:val="single" w:sz="8" w:space="0" w:color="auto"/>
              <w:left w:val="single" w:sz="4" w:space="0" w:color="auto"/>
              <w:bottom w:val="single" w:sz="4" w:space="0" w:color="auto"/>
              <w:right w:val="single" w:sz="8" w:space="0" w:color="auto"/>
            </w:tcBorders>
            <w:vAlign w:val="center"/>
            <w:hideMark/>
          </w:tcPr>
          <w:p w14:paraId="27778B73"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r w:rsidRPr="00D27A3D">
              <w:rPr>
                <w:rFonts w:ascii="Times New Roman" w:hAnsi="Times New Roman"/>
                <w:kern w:val="0"/>
                <w:szCs w:val="21"/>
              </w:rPr>
              <w:t>试验次数</w:t>
            </w:r>
          </w:p>
        </w:tc>
      </w:tr>
      <w:tr w:rsidR="00D27A3D" w:rsidRPr="00D27A3D" w14:paraId="29BB67DC" w14:textId="77777777" w:rsidTr="00DC6474">
        <w:trPr>
          <w:trHeight w:val="340"/>
        </w:trPr>
        <w:tc>
          <w:tcPr>
            <w:tcW w:w="1659" w:type="pct"/>
            <w:vMerge/>
            <w:tcBorders>
              <w:top w:val="single" w:sz="8" w:space="0" w:color="auto"/>
              <w:left w:val="single" w:sz="8" w:space="0" w:color="auto"/>
              <w:bottom w:val="single" w:sz="4" w:space="0" w:color="auto"/>
              <w:right w:val="single" w:sz="4" w:space="0" w:color="auto"/>
            </w:tcBorders>
            <w:vAlign w:val="center"/>
            <w:hideMark/>
          </w:tcPr>
          <w:p w14:paraId="5EC26D8B" w14:textId="77777777" w:rsidR="00D56819" w:rsidRPr="00D27A3D" w:rsidRDefault="00D56819" w:rsidP="00DC6474">
            <w:pPr>
              <w:widowControl/>
              <w:jc w:val="left"/>
              <w:rPr>
                <w:rFonts w:ascii="Times New Roman" w:hAnsi="Times New Roman"/>
                <w:kern w:val="0"/>
                <w:szCs w:val="21"/>
              </w:rPr>
            </w:pPr>
          </w:p>
        </w:tc>
        <w:tc>
          <w:tcPr>
            <w:tcW w:w="1137" w:type="pct"/>
            <w:gridSpan w:val="2"/>
            <w:tcBorders>
              <w:top w:val="single" w:sz="4" w:space="0" w:color="auto"/>
              <w:left w:val="single" w:sz="4" w:space="0" w:color="auto"/>
              <w:bottom w:val="single" w:sz="4" w:space="0" w:color="auto"/>
              <w:right w:val="single" w:sz="4" w:space="0" w:color="auto"/>
            </w:tcBorders>
            <w:vAlign w:val="center"/>
            <w:hideMark/>
          </w:tcPr>
          <w:p w14:paraId="63F161C8"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r w:rsidRPr="00D27A3D">
              <w:rPr>
                <w:rFonts w:ascii="Times New Roman" w:hAnsi="Times New Roman"/>
                <w:kern w:val="0"/>
                <w:szCs w:val="21"/>
              </w:rPr>
              <w:t>1</w:t>
            </w:r>
          </w:p>
        </w:tc>
        <w:tc>
          <w:tcPr>
            <w:tcW w:w="1144" w:type="pct"/>
            <w:gridSpan w:val="2"/>
            <w:tcBorders>
              <w:top w:val="single" w:sz="4" w:space="0" w:color="auto"/>
              <w:left w:val="single" w:sz="4" w:space="0" w:color="auto"/>
              <w:bottom w:val="single" w:sz="4" w:space="0" w:color="auto"/>
              <w:right w:val="single" w:sz="4" w:space="0" w:color="auto"/>
            </w:tcBorders>
            <w:vAlign w:val="center"/>
            <w:hideMark/>
          </w:tcPr>
          <w:p w14:paraId="3E413243"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r w:rsidRPr="00D27A3D">
              <w:rPr>
                <w:rFonts w:ascii="Times New Roman" w:hAnsi="Times New Roman"/>
                <w:kern w:val="0"/>
                <w:szCs w:val="21"/>
              </w:rPr>
              <w:t>2</w:t>
            </w:r>
          </w:p>
        </w:tc>
        <w:tc>
          <w:tcPr>
            <w:tcW w:w="1060" w:type="pct"/>
            <w:gridSpan w:val="2"/>
            <w:tcBorders>
              <w:top w:val="single" w:sz="4" w:space="0" w:color="auto"/>
              <w:left w:val="single" w:sz="4" w:space="0" w:color="auto"/>
              <w:bottom w:val="single" w:sz="4" w:space="0" w:color="auto"/>
              <w:right w:val="single" w:sz="8" w:space="0" w:color="auto"/>
            </w:tcBorders>
            <w:vAlign w:val="center"/>
            <w:hideMark/>
          </w:tcPr>
          <w:p w14:paraId="663210CD"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r w:rsidRPr="00D27A3D">
              <w:rPr>
                <w:rFonts w:ascii="Times New Roman" w:hAnsi="Times New Roman"/>
                <w:kern w:val="0"/>
                <w:szCs w:val="21"/>
              </w:rPr>
              <w:t>3</w:t>
            </w:r>
          </w:p>
        </w:tc>
      </w:tr>
      <w:tr w:rsidR="00D27A3D" w:rsidRPr="00D27A3D" w14:paraId="308185C7" w14:textId="77777777" w:rsidTr="00DC6474">
        <w:trPr>
          <w:trHeight w:val="340"/>
        </w:trPr>
        <w:tc>
          <w:tcPr>
            <w:tcW w:w="1659" w:type="pct"/>
            <w:vMerge/>
            <w:tcBorders>
              <w:top w:val="single" w:sz="8" w:space="0" w:color="auto"/>
              <w:left w:val="single" w:sz="8" w:space="0" w:color="auto"/>
              <w:bottom w:val="single" w:sz="4" w:space="0" w:color="auto"/>
              <w:right w:val="single" w:sz="4" w:space="0" w:color="auto"/>
            </w:tcBorders>
            <w:vAlign w:val="center"/>
            <w:hideMark/>
          </w:tcPr>
          <w:p w14:paraId="158C1F2B" w14:textId="77777777" w:rsidR="00D56819" w:rsidRPr="00D27A3D" w:rsidRDefault="00D56819" w:rsidP="00DC6474">
            <w:pPr>
              <w:widowControl/>
              <w:jc w:val="left"/>
              <w:rPr>
                <w:rFonts w:ascii="Times New Roman" w:hAnsi="Times New Roman"/>
                <w:kern w:val="0"/>
                <w:szCs w:val="21"/>
              </w:rPr>
            </w:pPr>
          </w:p>
        </w:tc>
        <w:tc>
          <w:tcPr>
            <w:tcW w:w="589" w:type="pct"/>
            <w:tcBorders>
              <w:top w:val="single" w:sz="4" w:space="0" w:color="auto"/>
              <w:left w:val="single" w:sz="4" w:space="0" w:color="auto"/>
              <w:bottom w:val="single" w:sz="4" w:space="0" w:color="auto"/>
              <w:right w:val="single" w:sz="4" w:space="0" w:color="auto"/>
            </w:tcBorders>
            <w:vAlign w:val="center"/>
            <w:hideMark/>
          </w:tcPr>
          <w:p w14:paraId="3B946999"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r w:rsidRPr="00D27A3D">
              <w:rPr>
                <w:rFonts w:ascii="Times New Roman" w:hAnsi="Times New Roman"/>
                <w:kern w:val="0"/>
                <w:szCs w:val="21"/>
              </w:rPr>
              <w:t>高度</w:t>
            </w:r>
            <w:r w:rsidRPr="00D27A3D">
              <w:rPr>
                <w:rFonts w:ascii="Times New Roman" w:hAnsi="Times New Roman"/>
                <w:i/>
                <w:iCs/>
                <w:kern w:val="0"/>
                <w:szCs w:val="21"/>
              </w:rPr>
              <w:t>h</w:t>
            </w:r>
          </w:p>
        </w:tc>
        <w:tc>
          <w:tcPr>
            <w:tcW w:w="548" w:type="pct"/>
            <w:tcBorders>
              <w:top w:val="single" w:sz="4" w:space="0" w:color="auto"/>
              <w:left w:val="single" w:sz="4" w:space="0" w:color="auto"/>
              <w:bottom w:val="single" w:sz="4" w:space="0" w:color="auto"/>
              <w:right w:val="single" w:sz="4" w:space="0" w:color="auto"/>
            </w:tcBorders>
            <w:vAlign w:val="center"/>
            <w:hideMark/>
          </w:tcPr>
          <w:p w14:paraId="47A3D62B"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r w:rsidRPr="00D27A3D">
              <w:rPr>
                <w:rFonts w:ascii="Times New Roman" w:hAnsi="Times New Roman"/>
                <w:kern w:val="0"/>
                <w:szCs w:val="21"/>
              </w:rPr>
              <w:t>时刻</w:t>
            </w:r>
            <w:r w:rsidRPr="00D27A3D">
              <w:rPr>
                <w:rFonts w:ascii="Times New Roman" w:hAnsi="Times New Roman"/>
                <w:kern w:val="0"/>
                <w:szCs w:val="21"/>
              </w:rPr>
              <w:t>t</w:t>
            </w:r>
          </w:p>
        </w:tc>
        <w:tc>
          <w:tcPr>
            <w:tcW w:w="572" w:type="pct"/>
            <w:tcBorders>
              <w:top w:val="single" w:sz="4" w:space="0" w:color="auto"/>
              <w:left w:val="single" w:sz="4" w:space="0" w:color="auto"/>
              <w:bottom w:val="single" w:sz="4" w:space="0" w:color="auto"/>
              <w:right w:val="single" w:sz="4" w:space="0" w:color="auto"/>
            </w:tcBorders>
            <w:vAlign w:val="center"/>
            <w:hideMark/>
          </w:tcPr>
          <w:p w14:paraId="735C0350"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r w:rsidRPr="00D27A3D">
              <w:rPr>
                <w:rFonts w:ascii="Times New Roman" w:hAnsi="Times New Roman"/>
                <w:kern w:val="0"/>
                <w:szCs w:val="21"/>
              </w:rPr>
              <w:t>高度</w:t>
            </w:r>
            <w:r w:rsidRPr="00D27A3D">
              <w:rPr>
                <w:rFonts w:ascii="Times New Roman" w:hAnsi="Times New Roman"/>
                <w:i/>
                <w:iCs/>
                <w:kern w:val="0"/>
                <w:szCs w:val="21"/>
              </w:rPr>
              <w:t>h</w:t>
            </w:r>
          </w:p>
        </w:tc>
        <w:tc>
          <w:tcPr>
            <w:tcW w:w="572" w:type="pct"/>
            <w:tcBorders>
              <w:top w:val="single" w:sz="4" w:space="0" w:color="auto"/>
              <w:left w:val="single" w:sz="4" w:space="0" w:color="auto"/>
              <w:bottom w:val="single" w:sz="4" w:space="0" w:color="auto"/>
              <w:right w:val="single" w:sz="4" w:space="0" w:color="auto"/>
            </w:tcBorders>
            <w:vAlign w:val="center"/>
            <w:hideMark/>
          </w:tcPr>
          <w:p w14:paraId="2BF81025"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r w:rsidRPr="00D27A3D">
              <w:rPr>
                <w:rFonts w:ascii="Times New Roman" w:hAnsi="Times New Roman"/>
                <w:kern w:val="0"/>
                <w:szCs w:val="21"/>
              </w:rPr>
              <w:t>时刻</w:t>
            </w:r>
            <w:r w:rsidRPr="00D27A3D">
              <w:rPr>
                <w:rFonts w:ascii="Times New Roman" w:hAnsi="Times New Roman"/>
                <w:kern w:val="0"/>
                <w:szCs w:val="21"/>
              </w:rPr>
              <w:t>t</w:t>
            </w:r>
          </w:p>
        </w:tc>
        <w:tc>
          <w:tcPr>
            <w:tcW w:w="572" w:type="pct"/>
            <w:tcBorders>
              <w:top w:val="single" w:sz="4" w:space="0" w:color="auto"/>
              <w:left w:val="single" w:sz="4" w:space="0" w:color="auto"/>
              <w:bottom w:val="single" w:sz="4" w:space="0" w:color="auto"/>
              <w:right w:val="single" w:sz="4" w:space="0" w:color="auto"/>
            </w:tcBorders>
            <w:vAlign w:val="center"/>
            <w:hideMark/>
          </w:tcPr>
          <w:p w14:paraId="66902D7C"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r w:rsidRPr="00D27A3D">
              <w:rPr>
                <w:rFonts w:ascii="Times New Roman" w:hAnsi="Times New Roman"/>
                <w:kern w:val="0"/>
                <w:szCs w:val="21"/>
              </w:rPr>
              <w:t>高度</w:t>
            </w:r>
            <w:r w:rsidRPr="00D27A3D">
              <w:rPr>
                <w:rFonts w:ascii="Times New Roman" w:hAnsi="Times New Roman"/>
                <w:i/>
                <w:iCs/>
                <w:kern w:val="0"/>
                <w:szCs w:val="21"/>
              </w:rPr>
              <w:t>h</w:t>
            </w:r>
          </w:p>
        </w:tc>
        <w:tc>
          <w:tcPr>
            <w:tcW w:w="488" w:type="pct"/>
            <w:tcBorders>
              <w:top w:val="single" w:sz="4" w:space="0" w:color="auto"/>
              <w:left w:val="single" w:sz="4" w:space="0" w:color="auto"/>
              <w:bottom w:val="single" w:sz="4" w:space="0" w:color="auto"/>
              <w:right w:val="single" w:sz="8" w:space="0" w:color="auto"/>
            </w:tcBorders>
            <w:vAlign w:val="center"/>
            <w:hideMark/>
          </w:tcPr>
          <w:p w14:paraId="442DEA47"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r w:rsidRPr="00D27A3D">
              <w:rPr>
                <w:rFonts w:ascii="Times New Roman" w:hAnsi="Times New Roman"/>
                <w:kern w:val="0"/>
                <w:szCs w:val="21"/>
              </w:rPr>
              <w:t>时刻</w:t>
            </w:r>
            <w:r w:rsidRPr="00D27A3D">
              <w:rPr>
                <w:rFonts w:ascii="Times New Roman" w:hAnsi="Times New Roman"/>
                <w:kern w:val="0"/>
                <w:szCs w:val="21"/>
              </w:rPr>
              <w:t>t</w:t>
            </w:r>
          </w:p>
        </w:tc>
      </w:tr>
      <w:tr w:rsidR="00D27A3D" w:rsidRPr="00D27A3D" w14:paraId="46A697B6" w14:textId="77777777" w:rsidTr="00DC6474">
        <w:trPr>
          <w:trHeight w:val="340"/>
        </w:trPr>
        <w:tc>
          <w:tcPr>
            <w:tcW w:w="1659" w:type="pct"/>
            <w:vMerge/>
            <w:tcBorders>
              <w:top w:val="single" w:sz="8" w:space="0" w:color="auto"/>
              <w:left w:val="single" w:sz="8" w:space="0" w:color="auto"/>
              <w:bottom w:val="single" w:sz="4" w:space="0" w:color="auto"/>
              <w:right w:val="single" w:sz="4" w:space="0" w:color="auto"/>
            </w:tcBorders>
            <w:vAlign w:val="center"/>
            <w:hideMark/>
          </w:tcPr>
          <w:p w14:paraId="73F5F0EA" w14:textId="77777777" w:rsidR="00D56819" w:rsidRPr="00D27A3D" w:rsidRDefault="00D56819" w:rsidP="00DC6474">
            <w:pPr>
              <w:widowControl/>
              <w:jc w:val="left"/>
              <w:rPr>
                <w:rFonts w:ascii="Times New Roman" w:hAnsi="Times New Roman"/>
                <w:kern w:val="0"/>
                <w:szCs w:val="21"/>
              </w:rPr>
            </w:pPr>
          </w:p>
        </w:tc>
        <w:tc>
          <w:tcPr>
            <w:tcW w:w="589" w:type="pct"/>
            <w:tcBorders>
              <w:top w:val="single" w:sz="4" w:space="0" w:color="auto"/>
              <w:left w:val="single" w:sz="4" w:space="0" w:color="auto"/>
              <w:bottom w:val="single" w:sz="4" w:space="0" w:color="auto"/>
              <w:right w:val="single" w:sz="4" w:space="0" w:color="auto"/>
            </w:tcBorders>
            <w:vAlign w:val="center"/>
          </w:tcPr>
          <w:p w14:paraId="3D28481B"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c>
          <w:tcPr>
            <w:tcW w:w="548" w:type="pct"/>
            <w:tcBorders>
              <w:top w:val="single" w:sz="4" w:space="0" w:color="auto"/>
              <w:left w:val="single" w:sz="4" w:space="0" w:color="auto"/>
              <w:bottom w:val="single" w:sz="4" w:space="0" w:color="auto"/>
              <w:right w:val="single" w:sz="4" w:space="0" w:color="auto"/>
            </w:tcBorders>
            <w:vAlign w:val="center"/>
          </w:tcPr>
          <w:p w14:paraId="4D62FA77"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c>
          <w:tcPr>
            <w:tcW w:w="572" w:type="pct"/>
            <w:tcBorders>
              <w:top w:val="single" w:sz="4" w:space="0" w:color="auto"/>
              <w:left w:val="single" w:sz="4" w:space="0" w:color="auto"/>
              <w:bottom w:val="single" w:sz="4" w:space="0" w:color="auto"/>
              <w:right w:val="single" w:sz="4" w:space="0" w:color="auto"/>
            </w:tcBorders>
            <w:vAlign w:val="center"/>
          </w:tcPr>
          <w:p w14:paraId="692F8C15"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c>
          <w:tcPr>
            <w:tcW w:w="572" w:type="pct"/>
            <w:tcBorders>
              <w:top w:val="single" w:sz="4" w:space="0" w:color="auto"/>
              <w:left w:val="single" w:sz="4" w:space="0" w:color="auto"/>
              <w:bottom w:val="single" w:sz="4" w:space="0" w:color="auto"/>
              <w:right w:val="single" w:sz="4" w:space="0" w:color="auto"/>
            </w:tcBorders>
            <w:vAlign w:val="center"/>
          </w:tcPr>
          <w:p w14:paraId="601DEE33"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c>
          <w:tcPr>
            <w:tcW w:w="572" w:type="pct"/>
            <w:tcBorders>
              <w:top w:val="single" w:sz="4" w:space="0" w:color="auto"/>
              <w:left w:val="single" w:sz="4" w:space="0" w:color="auto"/>
              <w:bottom w:val="single" w:sz="4" w:space="0" w:color="auto"/>
              <w:right w:val="single" w:sz="4" w:space="0" w:color="auto"/>
            </w:tcBorders>
            <w:vAlign w:val="center"/>
          </w:tcPr>
          <w:p w14:paraId="7747FBEE"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c>
          <w:tcPr>
            <w:tcW w:w="488" w:type="pct"/>
            <w:tcBorders>
              <w:top w:val="single" w:sz="4" w:space="0" w:color="auto"/>
              <w:left w:val="single" w:sz="4" w:space="0" w:color="auto"/>
              <w:bottom w:val="single" w:sz="4" w:space="0" w:color="auto"/>
              <w:right w:val="single" w:sz="8" w:space="0" w:color="auto"/>
            </w:tcBorders>
            <w:vAlign w:val="center"/>
          </w:tcPr>
          <w:p w14:paraId="1F98DEC3"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r>
      <w:tr w:rsidR="00D27A3D" w:rsidRPr="00D27A3D" w14:paraId="3F853EAD" w14:textId="77777777" w:rsidTr="00DC6474">
        <w:trPr>
          <w:trHeight w:val="340"/>
        </w:trPr>
        <w:tc>
          <w:tcPr>
            <w:tcW w:w="1659" w:type="pct"/>
            <w:vMerge/>
            <w:tcBorders>
              <w:top w:val="single" w:sz="8" w:space="0" w:color="auto"/>
              <w:left w:val="single" w:sz="8" w:space="0" w:color="auto"/>
              <w:bottom w:val="single" w:sz="4" w:space="0" w:color="auto"/>
              <w:right w:val="single" w:sz="4" w:space="0" w:color="auto"/>
            </w:tcBorders>
            <w:vAlign w:val="center"/>
            <w:hideMark/>
          </w:tcPr>
          <w:p w14:paraId="0016F5CA" w14:textId="77777777" w:rsidR="00D56819" w:rsidRPr="00D27A3D" w:rsidRDefault="00D56819" w:rsidP="00DC6474">
            <w:pPr>
              <w:widowControl/>
              <w:jc w:val="left"/>
              <w:rPr>
                <w:rFonts w:ascii="Times New Roman" w:hAnsi="Times New Roman"/>
                <w:kern w:val="0"/>
                <w:szCs w:val="21"/>
              </w:rPr>
            </w:pPr>
          </w:p>
        </w:tc>
        <w:tc>
          <w:tcPr>
            <w:tcW w:w="589" w:type="pct"/>
            <w:tcBorders>
              <w:top w:val="single" w:sz="4" w:space="0" w:color="auto"/>
              <w:left w:val="single" w:sz="4" w:space="0" w:color="auto"/>
              <w:bottom w:val="single" w:sz="4" w:space="0" w:color="auto"/>
              <w:right w:val="single" w:sz="4" w:space="0" w:color="auto"/>
            </w:tcBorders>
            <w:vAlign w:val="center"/>
          </w:tcPr>
          <w:p w14:paraId="0BE0039A"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c>
          <w:tcPr>
            <w:tcW w:w="548" w:type="pct"/>
            <w:tcBorders>
              <w:top w:val="single" w:sz="4" w:space="0" w:color="auto"/>
              <w:left w:val="single" w:sz="4" w:space="0" w:color="auto"/>
              <w:bottom w:val="single" w:sz="4" w:space="0" w:color="auto"/>
              <w:right w:val="single" w:sz="4" w:space="0" w:color="auto"/>
            </w:tcBorders>
            <w:vAlign w:val="center"/>
          </w:tcPr>
          <w:p w14:paraId="2BF6EDC9"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c>
          <w:tcPr>
            <w:tcW w:w="572" w:type="pct"/>
            <w:tcBorders>
              <w:top w:val="single" w:sz="4" w:space="0" w:color="auto"/>
              <w:left w:val="single" w:sz="4" w:space="0" w:color="auto"/>
              <w:bottom w:val="single" w:sz="4" w:space="0" w:color="auto"/>
              <w:right w:val="single" w:sz="4" w:space="0" w:color="auto"/>
            </w:tcBorders>
            <w:vAlign w:val="center"/>
          </w:tcPr>
          <w:p w14:paraId="3B0CFA0D"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c>
          <w:tcPr>
            <w:tcW w:w="572" w:type="pct"/>
            <w:tcBorders>
              <w:top w:val="single" w:sz="4" w:space="0" w:color="auto"/>
              <w:left w:val="single" w:sz="4" w:space="0" w:color="auto"/>
              <w:bottom w:val="single" w:sz="4" w:space="0" w:color="auto"/>
              <w:right w:val="single" w:sz="4" w:space="0" w:color="auto"/>
            </w:tcBorders>
            <w:vAlign w:val="center"/>
          </w:tcPr>
          <w:p w14:paraId="7BE197B4"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c>
          <w:tcPr>
            <w:tcW w:w="572" w:type="pct"/>
            <w:tcBorders>
              <w:top w:val="single" w:sz="4" w:space="0" w:color="auto"/>
              <w:left w:val="single" w:sz="4" w:space="0" w:color="auto"/>
              <w:bottom w:val="single" w:sz="4" w:space="0" w:color="auto"/>
              <w:right w:val="single" w:sz="4" w:space="0" w:color="auto"/>
            </w:tcBorders>
            <w:vAlign w:val="center"/>
          </w:tcPr>
          <w:p w14:paraId="1885C7DC"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c>
          <w:tcPr>
            <w:tcW w:w="488" w:type="pct"/>
            <w:tcBorders>
              <w:top w:val="single" w:sz="4" w:space="0" w:color="auto"/>
              <w:left w:val="single" w:sz="4" w:space="0" w:color="auto"/>
              <w:bottom w:val="single" w:sz="4" w:space="0" w:color="auto"/>
              <w:right w:val="single" w:sz="8" w:space="0" w:color="auto"/>
            </w:tcBorders>
            <w:vAlign w:val="center"/>
          </w:tcPr>
          <w:p w14:paraId="5F50F2F3"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r>
      <w:tr w:rsidR="00D27A3D" w:rsidRPr="00D27A3D" w14:paraId="609FC05F" w14:textId="77777777" w:rsidTr="00DC6474">
        <w:trPr>
          <w:trHeight w:val="340"/>
        </w:trPr>
        <w:tc>
          <w:tcPr>
            <w:tcW w:w="1659" w:type="pct"/>
            <w:vMerge/>
            <w:tcBorders>
              <w:top w:val="single" w:sz="8" w:space="0" w:color="auto"/>
              <w:left w:val="single" w:sz="8" w:space="0" w:color="auto"/>
              <w:bottom w:val="single" w:sz="4" w:space="0" w:color="auto"/>
              <w:right w:val="single" w:sz="4" w:space="0" w:color="auto"/>
            </w:tcBorders>
            <w:vAlign w:val="center"/>
            <w:hideMark/>
          </w:tcPr>
          <w:p w14:paraId="75C249FC" w14:textId="77777777" w:rsidR="00D56819" w:rsidRPr="00D27A3D" w:rsidRDefault="00D56819" w:rsidP="00DC6474">
            <w:pPr>
              <w:widowControl/>
              <w:jc w:val="left"/>
              <w:rPr>
                <w:rFonts w:ascii="Times New Roman" w:hAnsi="Times New Roman"/>
                <w:kern w:val="0"/>
                <w:szCs w:val="21"/>
              </w:rPr>
            </w:pPr>
          </w:p>
        </w:tc>
        <w:tc>
          <w:tcPr>
            <w:tcW w:w="589" w:type="pct"/>
            <w:tcBorders>
              <w:top w:val="single" w:sz="4" w:space="0" w:color="auto"/>
              <w:left w:val="single" w:sz="4" w:space="0" w:color="auto"/>
              <w:bottom w:val="single" w:sz="4" w:space="0" w:color="auto"/>
              <w:right w:val="single" w:sz="4" w:space="0" w:color="auto"/>
            </w:tcBorders>
            <w:vAlign w:val="center"/>
          </w:tcPr>
          <w:p w14:paraId="399D5244"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c>
          <w:tcPr>
            <w:tcW w:w="548" w:type="pct"/>
            <w:tcBorders>
              <w:top w:val="single" w:sz="4" w:space="0" w:color="auto"/>
              <w:left w:val="single" w:sz="4" w:space="0" w:color="auto"/>
              <w:bottom w:val="single" w:sz="4" w:space="0" w:color="auto"/>
              <w:right w:val="single" w:sz="4" w:space="0" w:color="auto"/>
            </w:tcBorders>
            <w:vAlign w:val="center"/>
          </w:tcPr>
          <w:p w14:paraId="6369CEFF"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c>
          <w:tcPr>
            <w:tcW w:w="572" w:type="pct"/>
            <w:tcBorders>
              <w:top w:val="single" w:sz="4" w:space="0" w:color="auto"/>
              <w:left w:val="single" w:sz="4" w:space="0" w:color="auto"/>
              <w:bottom w:val="single" w:sz="4" w:space="0" w:color="auto"/>
              <w:right w:val="single" w:sz="4" w:space="0" w:color="auto"/>
            </w:tcBorders>
            <w:vAlign w:val="center"/>
          </w:tcPr>
          <w:p w14:paraId="6D36F3BC"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c>
          <w:tcPr>
            <w:tcW w:w="572" w:type="pct"/>
            <w:tcBorders>
              <w:top w:val="single" w:sz="4" w:space="0" w:color="auto"/>
              <w:left w:val="single" w:sz="4" w:space="0" w:color="auto"/>
              <w:bottom w:val="single" w:sz="4" w:space="0" w:color="auto"/>
              <w:right w:val="single" w:sz="4" w:space="0" w:color="auto"/>
            </w:tcBorders>
            <w:vAlign w:val="center"/>
          </w:tcPr>
          <w:p w14:paraId="70317119"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c>
          <w:tcPr>
            <w:tcW w:w="572" w:type="pct"/>
            <w:tcBorders>
              <w:top w:val="single" w:sz="4" w:space="0" w:color="auto"/>
              <w:left w:val="single" w:sz="4" w:space="0" w:color="auto"/>
              <w:bottom w:val="single" w:sz="4" w:space="0" w:color="auto"/>
              <w:right w:val="single" w:sz="4" w:space="0" w:color="auto"/>
            </w:tcBorders>
            <w:vAlign w:val="center"/>
          </w:tcPr>
          <w:p w14:paraId="33CCCB63"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c>
          <w:tcPr>
            <w:tcW w:w="488" w:type="pct"/>
            <w:tcBorders>
              <w:top w:val="single" w:sz="4" w:space="0" w:color="auto"/>
              <w:left w:val="single" w:sz="4" w:space="0" w:color="auto"/>
              <w:bottom w:val="single" w:sz="4" w:space="0" w:color="auto"/>
              <w:right w:val="single" w:sz="8" w:space="0" w:color="auto"/>
            </w:tcBorders>
            <w:vAlign w:val="center"/>
          </w:tcPr>
          <w:p w14:paraId="52A35FD1"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r>
      <w:tr w:rsidR="00D27A3D" w:rsidRPr="00D27A3D" w14:paraId="379E6A12" w14:textId="77777777" w:rsidTr="00DC6474">
        <w:trPr>
          <w:trHeight w:val="340"/>
        </w:trPr>
        <w:tc>
          <w:tcPr>
            <w:tcW w:w="1659" w:type="pct"/>
            <w:vMerge/>
            <w:tcBorders>
              <w:top w:val="single" w:sz="8" w:space="0" w:color="auto"/>
              <w:left w:val="single" w:sz="8" w:space="0" w:color="auto"/>
              <w:bottom w:val="single" w:sz="4" w:space="0" w:color="auto"/>
              <w:right w:val="single" w:sz="4" w:space="0" w:color="auto"/>
            </w:tcBorders>
            <w:vAlign w:val="center"/>
            <w:hideMark/>
          </w:tcPr>
          <w:p w14:paraId="6BA3E87B" w14:textId="77777777" w:rsidR="00D56819" w:rsidRPr="00D27A3D" w:rsidRDefault="00D56819" w:rsidP="00DC6474">
            <w:pPr>
              <w:widowControl/>
              <w:jc w:val="left"/>
              <w:rPr>
                <w:rFonts w:ascii="Times New Roman" w:hAnsi="Times New Roman"/>
                <w:kern w:val="0"/>
                <w:szCs w:val="21"/>
              </w:rPr>
            </w:pPr>
          </w:p>
        </w:tc>
        <w:tc>
          <w:tcPr>
            <w:tcW w:w="589" w:type="pct"/>
            <w:tcBorders>
              <w:top w:val="single" w:sz="4" w:space="0" w:color="auto"/>
              <w:left w:val="single" w:sz="4" w:space="0" w:color="auto"/>
              <w:bottom w:val="single" w:sz="4" w:space="0" w:color="auto"/>
              <w:right w:val="single" w:sz="4" w:space="0" w:color="auto"/>
            </w:tcBorders>
            <w:vAlign w:val="center"/>
          </w:tcPr>
          <w:p w14:paraId="0A1AAD13"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c>
          <w:tcPr>
            <w:tcW w:w="548" w:type="pct"/>
            <w:tcBorders>
              <w:top w:val="single" w:sz="4" w:space="0" w:color="auto"/>
              <w:left w:val="single" w:sz="4" w:space="0" w:color="auto"/>
              <w:bottom w:val="single" w:sz="4" w:space="0" w:color="auto"/>
              <w:right w:val="single" w:sz="4" w:space="0" w:color="auto"/>
            </w:tcBorders>
            <w:vAlign w:val="center"/>
          </w:tcPr>
          <w:p w14:paraId="3C6E6514"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c>
          <w:tcPr>
            <w:tcW w:w="572" w:type="pct"/>
            <w:tcBorders>
              <w:top w:val="single" w:sz="4" w:space="0" w:color="auto"/>
              <w:left w:val="single" w:sz="4" w:space="0" w:color="auto"/>
              <w:bottom w:val="single" w:sz="4" w:space="0" w:color="auto"/>
              <w:right w:val="single" w:sz="4" w:space="0" w:color="auto"/>
            </w:tcBorders>
            <w:vAlign w:val="center"/>
          </w:tcPr>
          <w:p w14:paraId="72288C6D"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c>
          <w:tcPr>
            <w:tcW w:w="572" w:type="pct"/>
            <w:tcBorders>
              <w:top w:val="single" w:sz="4" w:space="0" w:color="auto"/>
              <w:left w:val="single" w:sz="4" w:space="0" w:color="auto"/>
              <w:bottom w:val="single" w:sz="4" w:space="0" w:color="auto"/>
              <w:right w:val="single" w:sz="4" w:space="0" w:color="auto"/>
            </w:tcBorders>
            <w:vAlign w:val="center"/>
          </w:tcPr>
          <w:p w14:paraId="18A01B79"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c>
          <w:tcPr>
            <w:tcW w:w="572" w:type="pct"/>
            <w:tcBorders>
              <w:top w:val="single" w:sz="4" w:space="0" w:color="auto"/>
              <w:left w:val="single" w:sz="4" w:space="0" w:color="auto"/>
              <w:bottom w:val="single" w:sz="4" w:space="0" w:color="auto"/>
              <w:right w:val="single" w:sz="4" w:space="0" w:color="auto"/>
            </w:tcBorders>
            <w:vAlign w:val="center"/>
          </w:tcPr>
          <w:p w14:paraId="514ABDC2"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c>
          <w:tcPr>
            <w:tcW w:w="488" w:type="pct"/>
            <w:tcBorders>
              <w:top w:val="single" w:sz="4" w:space="0" w:color="auto"/>
              <w:left w:val="single" w:sz="4" w:space="0" w:color="auto"/>
              <w:bottom w:val="single" w:sz="4" w:space="0" w:color="auto"/>
              <w:right w:val="single" w:sz="8" w:space="0" w:color="auto"/>
            </w:tcBorders>
            <w:vAlign w:val="center"/>
          </w:tcPr>
          <w:p w14:paraId="3B5E9C49"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r>
      <w:tr w:rsidR="00D27A3D" w:rsidRPr="00D27A3D" w14:paraId="27003B99" w14:textId="77777777" w:rsidTr="00DC6474">
        <w:trPr>
          <w:trHeight w:val="340"/>
        </w:trPr>
        <w:tc>
          <w:tcPr>
            <w:tcW w:w="1659" w:type="pct"/>
            <w:tcBorders>
              <w:top w:val="single" w:sz="4" w:space="0" w:color="auto"/>
              <w:left w:val="single" w:sz="8" w:space="0" w:color="auto"/>
              <w:bottom w:val="single" w:sz="4" w:space="0" w:color="auto"/>
              <w:right w:val="single" w:sz="4" w:space="0" w:color="auto"/>
            </w:tcBorders>
            <w:vAlign w:val="center"/>
            <w:hideMark/>
          </w:tcPr>
          <w:p w14:paraId="53580E4D"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r w:rsidRPr="00D27A3D">
              <w:rPr>
                <w:rFonts w:ascii="Times New Roman" w:hAnsi="Times New Roman"/>
                <w:kern w:val="0"/>
                <w:szCs w:val="21"/>
              </w:rPr>
              <w:t>泡沫沥青喷射时间（</w:t>
            </w:r>
            <w:r w:rsidRPr="00D27A3D">
              <w:rPr>
                <w:rFonts w:ascii="Times New Roman" w:hAnsi="Times New Roman"/>
                <w:kern w:val="0"/>
                <w:szCs w:val="21"/>
              </w:rPr>
              <w:t>s</w:t>
            </w:r>
            <w:r w:rsidRPr="00D27A3D">
              <w:rPr>
                <w:rFonts w:ascii="Times New Roman" w:hAnsi="Times New Roman"/>
                <w:kern w:val="0"/>
                <w:szCs w:val="21"/>
              </w:rPr>
              <w:t>）</w:t>
            </w:r>
          </w:p>
        </w:tc>
        <w:tc>
          <w:tcPr>
            <w:tcW w:w="1137" w:type="pct"/>
            <w:gridSpan w:val="2"/>
            <w:tcBorders>
              <w:top w:val="single" w:sz="4" w:space="0" w:color="auto"/>
              <w:left w:val="single" w:sz="4" w:space="0" w:color="auto"/>
              <w:bottom w:val="single" w:sz="4" w:space="0" w:color="auto"/>
              <w:right w:val="single" w:sz="4" w:space="0" w:color="auto"/>
            </w:tcBorders>
            <w:vAlign w:val="center"/>
          </w:tcPr>
          <w:p w14:paraId="74299109"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c>
          <w:tcPr>
            <w:tcW w:w="1144" w:type="pct"/>
            <w:gridSpan w:val="2"/>
            <w:tcBorders>
              <w:top w:val="single" w:sz="4" w:space="0" w:color="auto"/>
              <w:left w:val="single" w:sz="4" w:space="0" w:color="auto"/>
              <w:bottom w:val="single" w:sz="4" w:space="0" w:color="auto"/>
              <w:right w:val="single" w:sz="4" w:space="0" w:color="auto"/>
            </w:tcBorders>
            <w:vAlign w:val="center"/>
          </w:tcPr>
          <w:p w14:paraId="79AE0A24"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c>
          <w:tcPr>
            <w:tcW w:w="1060" w:type="pct"/>
            <w:gridSpan w:val="2"/>
            <w:tcBorders>
              <w:top w:val="single" w:sz="4" w:space="0" w:color="auto"/>
              <w:left w:val="single" w:sz="4" w:space="0" w:color="auto"/>
              <w:bottom w:val="single" w:sz="4" w:space="0" w:color="auto"/>
              <w:right w:val="single" w:sz="8" w:space="0" w:color="auto"/>
            </w:tcBorders>
            <w:vAlign w:val="center"/>
          </w:tcPr>
          <w:p w14:paraId="24C7FB4B"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r>
      <w:tr w:rsidR="00D27A3D" w:rsidRPr="00D27A3D" w14:paraId="4D1C6878" w14:textId="77777777" w:rsidTr="00DC6474">
        <w:trPr>
          <w:trHeight w:val="340"/>
        </w:trPr>
        <w:tc>
          <w:tcPr>
            <w:tcW w:w="1659" w:type="pct"/>
            <w:tcBorders>
              <w:top w:val="single" w:sz="4" w:space="0" w:color="auto"/>
              <w:left w:val="single" w:sz="8" w:space="0" w:color="auto"/>
              <w:bottom w:val="single" w:sz="4" w:space="0" w:color="auto"/>
              <w:right w:val="single" w:sz="4" w:space="0" w:color="auto"/>
            </w:tcBorders>
            <w:vAlign w:val="center"/>
            <w:hideMark/>
          </w:tcPr>
          <w:p w14:paraId="4EFB1DC5"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r w:rsidRPr="00D27A3D">
              <w:rPr>
                <w:rFonts w:ascii="Times New Roman" w:hAnsi="Times New Roman"/>
                <w:kern w:val="0"/>
                <w:szCs w:val="21"/>
              </w:rPr>
              <w:t>标准桶直径（</w:t>
            </w:r>
            <w:r w:rsidRPr="00D27A3D">
              <w:rPr>
                <w:rFonts w:ascii="Times New Roman" w:hAnsi="Times New Roman"/>
                <w:szCs w:val="21"/>
              </w:rPr>
              <w:t>cm</w:t>
            </w:r>
            <w:r w:rsidRPr="00D27A3D">
              <w:rPr>
                <w:rFonts w:ascii="Times New Roman" w:hAnsi="Times New Roman"/>
                <w:kern w:val="0"/>
                <w:szCs w:val="21"/>
              </w:rPr>
              <w:t>）</w:t>
            </w:r>
          </w:p>
        </w:tc>
        <w:tc>
          <w:tcPr>
            <w:tcW w:w="1137" w:type="pct"/>
            <w:gridSpan w:val="2"/>
            <w:tcBorders>
              <w:top w:val="single" w:sz="4" w:space="0" w:color="auto"/>
              <w:left w:val="single" w:sz="4" w:space="0" w:color="auto"/>
              <w:bottom w:val="single" w:sz="4" w:space="0" w:color="auto"/>
              <w:right w:val="single" w:sz="4" w:space="0" w:color="auto"/>
            </w:tcBorders>
            <w:vAlign w:val="center"/>
          </w:tcPr>
          <w:p w14:paraId="12B1E975"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c>
          <w:tcPr>
            <w:tcW w:w="1144" w:type="pct"/>
            <w:gridSpan w:val="2"/>
            <w:tcBorders>
              <w:top w:val="single" w:sz="4" w:space="0" w:color="auto"/>
              <w:left w:val="single" w:sz="4" w:space="0" w:color="auto"/>
              <w:bottom w:val="single" w:sz="4" w:space="0" w:color="auto"/>
              <w:right w:val="single" w:sz="4" w:space="0" w:color="auto"/>
            </w:tcBorders>
            <w:vAlign w:val="center"/>
          </w:tcPr>
          <w:p w14:paraId="4E55EDA4"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c>
          <w:tcPr>
            <w:tcW w:w="1060" w:type="pct"/>
            <w:gridSpan w:val="2"/>
            <w:tcBorders>
              <w:top w:val="single" w:sz="4" w:space="0" w:color="auto"/>
              <w:left w:val="single" w:sz="4" w:space="0" w:color="auto"/>
              <w:bottom w:val="single" w:sz="4" w:space="0" w:color="auto"/>
              <w:right w:val="single" w:sz="8" w:space="0" w:color="auto"/>
            </w:tcBorders>
            <w:vAlign w:val="center"/>
          </w:tcPr>
          <w:p w14:paraId="518A9900"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r>
      <w:tr w:rsidR="00D27A3D" w:rsidRPr="00D27A3D" w14:paraId="5977BE1D" w14:textId="77777777" w:rsidTr="00DC6474">
        <w:trPr>
          <w:trHeight w:val="340"/>
        </w:trPr>
        <w:tc>
          <w:tcPr>
            <w:tcW w:w="1659" w:type="pct"/>
            <w:tcBorders>
              <w:top w:val="single" w:sz="4" w:space="0" w:color="auto"/>
              <w:left w:val="single" w:sz="8" w:space="0" w:color="auto"/>
              <w:bottom w:val="single" w:sz="4" w:space="0" w:color="auto"/>
              <w:right w:val="single" w:sz="4" w:space="0" w:color="auto"/>
            </w:tcBorders>
            <w:vAlign w:val="center"/>
            <w:hideMark/>
          </w:tcPr>
          <w:p w14:paraId="55E0AAC5"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r w:rsidRPr="00D27A3D">
              <w:rPr>
                <w:rFonts w:ascii="Times New Roman" w:hAnsi="Times New Roman"/>
                <w:kern w:val="0"/>
                <w:szCs w:val="21"/>
              </w:rPr>
              <w:t>泡沫沥青在泡沫消失后</w:t>
            </w:r>
          </w:p>
          <w:p w14:paraId="270425FA"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r w:rsidRPr="00D27A3D">
              <w:rPr>
                <w:rFonts w:ascii="Times New Roman" w:hAnsi="Times New Roman"/>
                <w:kern w:val="0"/>
                <w:szCs w:val="21"/>
              </w:rPr>
              <w:t>的最终高度（</w:t>
            </w:r>
            <w:r w:rsidRPr="00D27A3D">
              <w:rPr>
                <w:rFonts w:ascii="Times New Roman" w:hAnsi="Times New Roman"/>
                <w:kern w:val="0"/>
                <w:szCs w:val="21"/>
              </w:rPr>
              <w:t>cm</w:t>
            </w:r>
            <w:r w:rsidRPr="00D27A3D">
              <w:rPr>
                <w:rFonts w:ascii="Times New Roman" w:hAnsi="Times New Roman"/>
                <w:kern w:val="0"/>
                <w:szCs w:val="21"/>
              </w:rPr>
              <w:t>）</w:t>
            </w:r>
          </w:p>
        </w:tc>
        <w:tc>
          <w:tcPr>
            <w:tcW w:w="1137" w:type="pct"/>
            <w:gridSpan w:val="2"/>
            <w:tcBorders>
              <w:top w:val="single" w:sz="4" w:space="0" w:color="auto"/>
              <w:left w:val="single" w:sz="4" w:space="0" w:color="auto"/>
              <w:bottom w:val="single" w:sz="4" w:space="0" w:color="auto"/>
              <w:right w:val="single" w:sz="4" w:space="0" w:color="auto"/>
            </w:tcBorders>
            <w:vAlign w:val="center"/>
          </w:tcPr>
          <w:p w14:paraId="6531BC90"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c>
          <w:tcPr>
            <w:tcW w:w="1144" w:type="pct"/>
            <w:gridSpan w:val="2"/>
            <w:tcBorders>
              <w:top w:val="single" w:sz="4" w:space="0" w:color="auto"/>
              <w:left w:val="single" w:sz="4" w:space="0" w:color="auto"/>
              <w:bottom w:val="single" w:sz="4" w:space="0" w:color="auto"/>
              <w:right w:val="single" w:sz="4" w:space="0" w:color="auto"/>
            </w:tcBorders>
            <w:vAlign w:val="center"/>
          </w:tcPr>
          <w:p w14:paraId="401BCADC"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c>
          <w:tcPr>
            <w:tcW w:w="1060" w:type="pct"/>
            <w:gridSpan w:val="2"/>
            <w:tcBorders>
              <w:top w:val="single" w:sz="4" w:space="0" w:color="auto"/>
              <w:left w:val="single" w:sz="4" w:space="0" w:color="auto"/>
              <w:bottom w:val="single" w:sz="4" w:space="0" w:color="auto"/>
              <w:right w:val="single" w:sz="8" w:space="0" w:color="auto"/>
            </w:tcBorders>
            <w:vAlign w:val="center"/>
          </w:tcPr>
          <w:p w14:paraId="05423F01"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r>
      <w:tr w:rsidR="00D27A3D" w:rsidRPr="00D27A3D" w14:paraId="5FD01D75" w14:textId="77777777" w:rsidTr="00DC6474">
        <w:trPr>
          <w:trHeight w:val="340"/>
        </w:trPr>
        <w:tc>
          <w:tcPr>
            <w:tcW w:w="1659" w:type="pct"/>
            <w:tcBorders>
              <w:top w:val="single" w:sz="4" w:space="0" w:color="auto"/>
              <w:left w:val="single" w:sz="8" w:space="0" w:color="auto"/>
              <w:bottom w:val="single" w:sz="4" w:space="0" w:color="auto"/>
              <w:right w:val="single" w:sz="4" w:space="0" w:color="auto"/>
            </w:tcBorders>
            <w:vAlign w:val="center"/>
            <w:hideMark/>
          </w:tcPr>
          <w:p w14:paraId="61C53394"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r w:rsidRPr="00D27A3D">
              <w:rPr>
                <w:rFonts w:ascii="Times New Roman" w:hAnsi="Times New Roman"/>
                <w:kern w:val="0"/>
                <w:szCs w:val="21"/>
              </w:rPr>
              <w:t>最大膨胀率（倍）</w:t>
            </w:r>
          </w:p>
        </w:tc>
        <w:tc>
          <w:tcPr>
            <w:tcW w:w="1137" w:type="pct"/>
            <w:gridSpan w:val="2"/>
            <w:tcBorders>
              <w:top w:val="single" w:sz="4" w:space="0" w:color="auto"/>
              <w:left w:val="single" w:sz="4" w:space="0" w:color="auto"/>
              <w:bottom w:val="single" w:sz="4" w:space="0" w:color="auto"/>
              <w:right w:val="single" w:sz="4" w:space="0" w:color="auto"/>
            </w:tcBorders>
            <w:vAlign w:val="center"/>
          </w:tcPr>
          <w:p w14:paraId="655894D2"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c>
          <w:tcPr>
            <w:tcW w:w="1144" w:type="pct"/>
            <w:gridSpan w:val="2"/>
            <w:tcBorders>
              <w:top w:val="single" w:sz="4" w:space="0" w:color="auto"/>
              <w:left w:val="single" w:sz="4" w:space="0" w:color="auto"/>
              <w:bottom w:val="single" w:sz="4" w:space="0" w:color="auto"/>
              <w:right w:val="single" w:sz="4" w:space="0" w:color="auto"/>
            </w:tcBorders>
            <w:vAlign w:val="center"/>
          </w:tcPr>
          <w:p w14:paraId="12523740"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c>
          <w:tcPr>
            <w:tcW w:w="1060" w:type="pct"/>
            <w:gridSpan w:val="2"/>
            <w:tcBorders>
              <w:top w:val="single" w:sz="4" w:space="0" w:color="auto"/>
              <w:left w:val="single" w:sz="4" w:space="0" w:color="auto"/>
              <w:bottom w:val="single" w:sz="4" w:space="0" w:color="auto"/>
              <w:right w:val="single" w:sz="8" w:space="0" w:color="auto"/>
            </w:tcBorders>
            <w:vAlign w:val="center"/>
          </w:tcPr>
          <w:p w14:paraId="771E487F"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r>
      <w:tr w:rsidR="00D27A3D" w:rsidRPr="00D27A3D" w14:paraId="28B47471" w14:textId="77777777" w:rsidTr="00DC6474">
        <w:trPr>
          <w:trHeight w:val="340"/>
        </w:trPr>
        <w:tc>
          <w:tcPr>
            <w:tcW w:w="1659" w:type="pct"/>
            <w:tcBorders>
              <w:top w:val="single" w:sz="4" w:space="0" w:color="auto"/>
              <w:left w:val="single" w:sz="8" w:space="0" w:color="auto"/>
              <w:bottom w:val="single" w:sz="4" w:space="0" w:color="auto"/>
              <w:right w:val="single" w:sz="4" w:space="0" w:color="auto"/>
            </w:tcBorders>
            <w:vAlign w:val="center"/>
            <w:hideMark/>
          </w:tcPr>
          <w:p w14:paraId="4E06EBF1"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r w:rsidRPr="00D27A3D">
              <w:rPr>
                <w:rFonts w:ascii="Times New Roman" w:hAnsi="Times New Roman"/>
                <w:kern w:val="0"/>
                <w:szCs w:val="21"/>
              </w:rPr>
              <w:t>膨胀率（倍）</w:t>
            </w:r>
          </w:p>
        </w:tc>
        <w:tc>
          <w:tcPr>
            <w:tcW w:w="1137" w:type="pct"/>
            <w:gridSpan w:val="2"/>
            <w:tcBorders>
              <w:top w:val="single" w:sz="4" w:space="0" w:color="auto"/>
              <w:left w:val="single" w:sz="4" w:space="0" w:color="auto"/>
              <w:bottom w:val="single" w:sz="4" w:space="0" w:color="auto"/>
              <w:right w:val="single" w:sz="4" w:space="0" w:color="auto"/>
            </w:tcBorders>
            <w:vAlign w:val="center"/>
          </w:tcPr>
          <w:p w14:paraId="7A965F9A"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c>
          <w:tcPr>
            <w:tcW w:w="1144" w:type="pct"/>
            <w:gridSpan w:val="2"/>
            <w:tcBorders>
              <w:top w:val="single" w:sz="4" w:space="0" w:color="auto"/>
              <w:left w:val="single" w:sz="4" w:space="0" w:color="auto"/>
              <w:bottom w:val="single" w:sz="4" w:space="0" w:color="auto"/>
              <w:right w:val="single" w:sz="4" w:space="0" w:color="auto"/>
            </w:tcBorders>
            <w:vAlign w:val="center"/>
          </w:tcPr>
          <w:p w14:paraId="75DE9C17"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c>
          <w:tcPr>
            <w:tcW w:w="1060" w:type="pct"/>
            <w:gridSpan w:val="2"/>
            <w:tcBorders>
              <w:top w:val="single" w:sz="4" w:space="0" w:color="auto"/>
              <w:left w:val="single" w:sz="4" w:space="0" w:color="auto"/>
              <w:bottom w:val="single" w:sz="4" w:space="0" w:color="auto"/>
              <w:right w:val="single" w:sz="8" w:space="0" w:color="auto"/>
            </w:tcBorders>
            <w:vAlign w:val="center"/>
          </w:tcPr>
          <w:p w14:paraId="78171603"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r>
      <w:tr w:rsidR="00D27A3D" w:rsidRPr="00D27A3D" w14:paraId="02FDBCE2" w14:textId="77777777" w:rsidTr="00DC6474">
        <w:trPr>
          <w:trHeight w:val="340"/>
        </w:trPr>
        <w:tc>
          <w:tcPr>
            <w:tcW w:w="1659" w:type="pct"/>
            <w:tcBorders>
              <w:top w:val="single" w:sz="4" w:space="0" w:color="auto"/>
              <w:left w:val="single" w:sz="8" w:space="0" w:color="auto"/>
              <w:bottom w:val="single" w:sz="4" w:space="0" w:color="auto"/>
              <w:right w:val="single" w:sz="4" w:space="0" w:color="auto"/>
            </w:tcBorders>
            <w:vAlign w:val="center"/>
            <w:hideMark/>
          </w:tcPr>
          <w:p w14:paraId="2DE3D690"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r w:rsidRPr="00D27A3D">
              <w:rPr>
                <w:rFonts w:ascii="Times New Roman" w:hAnsi="Times New Roman"/>
                <w:kern w:val="0"/>
                <w:szCs w:val="21"/>
              </w:rPr>
              <w:t>半衰期</w:t>
            </w:r>
            <w:r w:rsidRPr="00D27A3D">
              <w:rPr>
                <w:rFonts w:ascii="Times New Roman" w:hAnsi="Times New Roman"/>
                <w:i/>
                <w:iCs/>
                <w:szCs w:val="21"/>
              </w:rPr>
              <w:t>τ</w:t>
            </w:r>
            <w:r w:rsidRPr="00D27A3D">
              <w:rPr>
                <w:rFonts w:ascii="Times New Roman" w:hAnsi="Times New Roman"/>
                <w:szCs w:val="21"/>
                <w:vertAlign w:val="subscript"/>
              </w:rPr>
              <w:t>1/2</w:t>
            </w:r>
            <w:r w:rsidRPr="00D27A3D">
              <w:rPr>
                <w:rFonts w:ascii="Times New Roman" w:hAnsi="Times New Roman"/>
                <w:kern w:val="0"/>
                <w:szCs w:val="21"/>
              </w:rPr>
              <w:t>（</w:t>
            </w:r>
            <w:r w:rsidRPr="00D27A3D">
              <w:rPr>
                <w:rFonts w:ascii="Times New Roman" w:hAnsi="Times New Roman"/>
                <w:kern w:val="0"/>
                <w:szCs w:val="21"/>
              </w:rPr>
              <w:t>s</w:t>
            </w:r>
            <w:r w:rsidRPr="00D27A3D">
              <w:rPr>
                <w:rFonts w:ascii="Times New Roman" w:hAnsi="Times New Roman"/>
                <w:kern w:val="0"/>
                <w:szCs w:val="21"/>
              </w:rPr>
              <w:t>）</w:t>
            </w:r>
          </w:p>
        </w:tc>
        <w:tc>
          <w:tcPr>
            <w:tcW w:w="1137" w:type="pct"/>
            <w:gridSpan w:val="2"/>
            <w:tcBorders>
              <w:top w:val="single" w:sz="4" w:space="0" w:color="auto"/>
              <w:left w:val="single" w:sz="4" w:space="0" w:color="auto"/>
              <w:bottom w:val="single" w:sz="4" w:space="0" w:color="auto"/>
              <w:right w:val="single" w:sz="4" w:space="0" w:color="auto"/>
            </w:tcBorders>
            <w:vAlign w:val="center"/>
          </w:tcPr>
          <w:p w14:paraId="18AB1F0B"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c>
          <w:tcPr>
            <w:tcW w:w="1144" w:type="pct"/>
            <w:gridSpan w:val="2"/>
            <w:tcBorders>
              <w:top w:val="single" w:sz="4" w:space="0" w:color="auto"/>
              <w:left w:val="single" w:sz="4" w:space="0" w:color="auto"/>
              <w:bottom w:val="single" w:sz="4" w:space="0" w:color="auto"/>
              <w:right w:val="single" w:sz="4" w:space="0" w:color="auto"/>
            </w:tcBorders>
            <w:vAlign w:val="center"/>
          </w:tcPr>
          <w:p w14:paraId="77D29C78"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c>
          <w:tcPr>
            <w:tcW w:w="1060" w:type="pct"/>
            <w:gridSpan w:val="2"/>
            <w:tcBorders>
              <w:top w:val="single" w:sz="4" w:space="0" w:color="auto"/>
              <w:left w:val="single" w:sz="4" w:space="0" w:color="auto"/>
              <w:bottom w:val="single" w:sz="4" w:space="0" w:color="auto"/>
              <w:right w:val="single" w:sz="8" w:space="0" w:color="auto"/>
            </w:tcBorders>
            <w:vAlign w:val="center"/>
          </w:tcPr>
          <w:p w14:paraId="65C99FA0"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r>
      <w:tr w:rsidR="00D27A3D" w:rsidRPr="00D27A3D" w14:paraId="087156C5" w14:textId="77777777" w:rsidTr="00DC6474">
        <w:trPr>
          <w:trHeight w:val="340"/>
        </w:trPr>
        <w:tc>
          <w:tcPr>
            <w:tcW w:w="1659" w:type="pct"/>
            <w:tcBorders>
              <w:top w:val="single" w:sz="4" w:space="0" w:color="auto"/>
              <w:left w:val="single" w:sz="8" w:space="0" w:color="auto"/>
              <w:bottom w:val="single" w:sz="4" w:space="0" w:color="auto"/>
              <w:right w:val="single" w:sz="4" w:space="0" w:color="auto"/>
            </w:tcBorders>
            <w:vAlign w:val="center"/>
            <w:hideMark/>
          </w:tcPr>
          <w:p w14:paraId="5B43D1F6"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r w:rsidRPr="00D27A3D">
              <w:rPr>
                <w:rFonts w:ascii="Times New Roman" w:hAnsi="Times New Roman"/>
                <w:kern w:val="0"/>
                <w:szCs w:val="21"/>
              </w:rPr>
              <w:t>泡沫平均直径（</w:t>
            </w:r>
            <w:r w:rsidRPr="00D27A3D">
              <w:rPr>
                <w:rFonts w:ascii="Times New Roman" w:hAnsi="Times New Roman"/>
                <w:szCs w:val="21"/>
              </w:rPr>
              <w:t>cm</w:t>
            </w:r>
            <w:r w:rsidRPr="00D27A3D">
              <w:rPr>
                <w:rFonts w:ascii="Times New Roman" w:hAnsi="Times New Roman"/>
                <w:kern w:val="0"/>
                <w:szCs w:val="21"/>
              </w:rPr>
              <w:t>）</w:t>
            </w:r>
          </w:p>
        </w:tc>
        <w:tc>
          <w:tcPr>
            <w:tcW w:w="1137" w:type="pct"/>
            <w:gridSpan w:val="2"/>
            <w:tcBorders>
              <w:top w:val="single" w:sz="4" w:space="0" w:color="auto"/>
              <w:left w:val="single" w:sz="4" w:space="0" w:color="auto"/>
              <w:bottom w:val="single" w:sz="4" w:space="0" w:color="auto"/>
              <w:right w:val="single" w:sz="4" w:space="0" w:color="auto"/>
            </w:tcBorders>
            <w:vAlign w:val="center"/>
          </w:tcPr>
          <w:p w14:paraId="53DABC7C"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c>
          <w:tcPr>
            <w:tcW w:w="1144" w:type="pct"/>
            <w:gridSpan w:val="2"/>
            <w:tcBorders>
              <w:top w:val="single" w:sz="4" w:space="0" w:color="auto"/>
              <w:left w:val="single" w:sz="4" w:space="0" w:color="auto"/>
              <w:bottom w:val="single" w:sz="4" w:space="0" w:color="auto"/>
              <w:right w:val="single" w:sz="4" w:space="0" w:color="auto"/>
            </w:tcBorders>
            <w:vAlign w:val="center"/>
          </w:tcPr>
          <w:p w14:paraId="097DC408"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c>
          <w:tcPr>
            <w:tcW w:w="1060" w:type="pct"/>
            <w:gridSpan w:val="2"/>
            <w:tcBorders>
              <w:top w:val="single" w:sz="4" w:space="0" w:color="auto"/>
              <w:left w:val="single" w:sz="4" w:space="0" w:color="auto"/>
              <w:bottom w:val="single" w:sz="4" w:space="0" w:color="auto"/>
              <w:right w:val="single" w:sz="8" w:space="0" w:color="auto"/>
            </w:tcBorders>
            <w:vAlign w:val="center"/>
          </w:tcPr>
          <w:p w14:paraId="38D6185C"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r>
      <w:tr w:rsidR="00D27A3D" w:rsidRPr="00D27A3D" w14:paraId="6E2B6189" w14:textId="77777777" w:rsidTr="00DC6474">
        <w:trPr>
          <w:trHeight w:val="340"/>
        </w:trPr>
        <w:tc>
          <w:tcPr>
            <w:tcW w:w="1659" w:type="pct"/>
            <w:tcBorders>
              <w:top w:val="single" w:sz="4" w:space="0" w:color="auto"/>
              <w:left w:val="single" w:sz="8" w:space="0" w:color="auto"/>
              <w:bottom w:val="single" w:sz="4" w:space="0" w:color="auto"/>
              <w:right w:val="single" w:sz="4" w:space="0" w:color="auto"/>
            </w:tcBorders>
            <w:vAlign w:val="center"/>
            <w:hideMark/>
          </w:tcPr>
          <w:p w14:paraId="7F1A72C5"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r w:rsidRPr="00D27A3D">
              <w:rPr>
                <w:rFonts w:ascii="Times New Roman" w:hAnsi="Times New Roman"/>
                <w:kern w:val="0"/>
                <w:szCs w:val="21"/>
              </w:rPr>
              <w:t>泡沫消散的体积（</w:t>
            </w:r>
            <w:r w:rsidRPr="00D27A3D">
              <w:rPr>
                <w:rFonts w:ascii="Times New Roman" w:hAnsi="Times New Roman"/>
                <w:szCs w:val="21"/>
              </w:rPr>
              <w:t>cm</w:t>
            </w:r>
            <w:r w:rsidRPr="00D27A3D">
              <w:rPr>
                <w:rFonts w:ascii="Times New Roman" w:hAnsi="Times New Roman"/>
                <w:szCs w:val="21"/>
                <w:vertAlign w:val="superscript"/>
              </w:rPr>
              <w:t>3</w:t>
            </w:r>
            <w:r w:rsidRPr="00D27A3D">
              <w:rPr>
                <w:rFonts w:ascii="Times New Roman" w:hAnsi="Times New Roman"/>
                <w:kern w:val="0"/>
                <w:szCs w:val="21"/>
              </w:rPr>
              <w:t>）</w:t>
            </w:r>
          </w:p>
        </w:tc>
        <w:tc>
          <w:tcPr>
            <w:tcW w:w="1137" w:type="pct"/>
            <w:gridSpan w:val="2"/>
            <w:tcBorders>
              <w:top w:val="single" w:sz="4" w:space="0" w:color="auto"/>
              <w:left w:val="single" w:sz="4" w:space="0" w:color="auto"/>
              <w:bottom w:val="single" w:sz="4" w:space="0" w:color="auto"/>
              <w:right w:val="single" w:sz="4" w:space="0" w:color="auto"/>
            </w:tcBorders>
            <w:vAlign w:val="center"/>
          </w:tcPr>
          <w:p w14:paraId="34B1DA0A"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c>
          <w:tcPr>
            <w:tcW w:w="1144" w:type="pct"/>
            <w:gridSpan w:val="2"/>
            <w:tcBorders>
              <w:top w:val="single" w:sz="4" w:space="0" w:color="auto"/>
              <w:left w:val="single" w:sz="4" w:space="0" w:color="auto"/>
              <w:bottom w:val="single" w:sz="4" w:space="0" w:color="auto"/>
              <w:right w:val="single" w:sz="4" w:space="0" w:color="auto"/>
            </w:tcBorders>
            <w:vAlign w:val="center"/>
          </w:tcPr>
          <w:p w14:paraId="26068FD2"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c>
          <w:tcPr>
            <w:tcW w:w="1060" w:type="pct"/>
            <w:gridSpan w:val="2"/>
            <w:tcBorders>
              <w:top w:val="single" w:sz="4" w:space="0" w:color="auto"/>
              <w:left w:val="single" w:sz="4" w:space="0" w:color="auto"/>
              <w:bottom w:val="single" w:sz="4" w:space="0" w:color="auto"/>
              <w:right w:val="single" w:sz="8" w:space="0" w:color="auto"/>
            </w:tcBorders>
            <w:vAlign w:val="center"/>
          </w:tcPr>
          <w:p w14:paraId="64C82B20"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r>
      <w:tr w:rsidR="00D27A3D" w:rsidRPr="00D27A3D" w14:paraId="1C9122E0" w14:textId="77777777" w:rsidTr="00DC6474">
        <w:trPr>
          <w:trHeight w:val="340"/>
        </w:trPr>
        <w:tc>
          <w:tcPr>
            <w:tcW w:w="1659" w:type="pct"/>
            <w:tcBorders>
              <w:top w:val="single" w:sz="4" w:space="0" w:color="auto"/>
              <w:left w:val="single" w:sz="8" w:space="0" w:color="auto"/>
              <w:bottom w:val="single" w:sz="4" w:space="0" w:color="auto"/>
              <w:right w:val="single" w:sz="4" w:space="0" w:color="auto"/>
            </w:tcBorders>
            <w:vAlign w:val="center"/>
            <w:hideMark/>
          </w:tcPr>
          <w:p w14:paraId="1149A8BA"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r w:rsidRPr="00D27A3D">
              <w:rPr>
                <w:rFonts w:ascii="Times New Roman" w:hAnsi="Times New Roman"/>
                <w:kern w:val="0"/>
                <w:szCs w:val="21"/>
              </w:rPr>
              <w:t>泡沫总表面积（</w:t>
            </w:r>
            <w:r w:rsidRPr="00D27A3D">
              <w:rPr>
                <w:rFonts w:ascii="Times New Roman" w:hAnsi="Times New Roman"/>
                <w:szCs w:val="21"/>
              </w:rPr>
              <w:t>cm</w:t>
            </w:r>
            <w:r w:rsidRPr="00D27A3D">
              <w:rPr>
                <w:rFonts w:ascii="Times New Roman" w:hAnsi="Times New Roman"/>
                <w:szCs w:val="21"/>
                <w:vertAlign w:val="superscript"/>
              </w:rPr>
              <w:t>2</w:t>
            </w:r>
            <w:r w:rsidRPr="00D27A3D">
              <w:rPr>
                <w:rFonts w:ascii="Times New Roman" w:hAnsi="Times New Roman"/>
                <w:kern w:val="0"/>
                <w:szCs w:val="21"/>
              </w:rPr>
              <w:t>）</w:t>
            </w:r>
          </w:p>
        </w:tc>
        <w:tc>
          <w:tcPr>
            <w:tcW w:w="1137" w:type="pct"/>
            <w:gridSpan w:val="2"/>
            <w:tcBorders>
              <w:top w:val="single" w:sz="4" w:space="0" w:color="auto"/>
              <w:left w:val="single" w:sz="4" w:space="0" w:color="auto"/>
              <w:bottom w:val="single" w:sz="4" w:space="0" w:color="auto"/>
              <w:right w:val="single" w:sz="4" w:space="0" w:color="auto"/>
            </w:tcBorders>
            <w:vAlign w:val="center"/>
          </w:tcPr>
          <w:p w14:paraId="51DAA6E2"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c>
          <w:tcPr>
            <w:tcW w:w="1144" w:type="pct"/>
            <w:gridSpan w:val="2"/>
            <w:tcBorders>
              <w:top w:val="single" w:sz="4" w:space="0" w:color="auto"/>
              <w:left w:val="single" w:sz="4" w:space="0" w:color="auto"/>
              <w:bottom w:val="single" w:sz="4" w:space="0" w:color="auto"/>
              <w:right w:val="single" w:sz="4" w:space="0" w:color="auto"/>
            </w:tcBorders>
            <w:vAlign w:val="center"/>
          </w:tcPr>
          <w:p w14:paraId="4C411899"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c>
          <w:tcPr>
            <w:tcW w:w="1060" w:type="pct"/>
            <w:gridSpan w:val="2"/>
            <w:tcBorders>
              <w:top w:val="single" w:sz="4" w:space="0" w:color="auto"/>
              <w:left w:val="single" w:sz="4" w:space="0" w:color="auto"/>
              <w:bottom w:val="single" w:sz="4" w:space="0" w:color="auto"/>
              <w:right w:val="single" w:sz="8" w:space="0" w:color="auto"/>
            </w:tcBorders>
            <w:vAlign w:val="center"/>
          </w:tcPr>
          <w:p w14:paraId="78598004"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r>
      <w:tr w:rsidR="00D27A3D" w:rsidRPr="00D27A3D" w14:paraId="3FDA3B07" w14:textId="77777777" w:rsidTr="00DC6474">
        <w:trPr>
          <w:trHeight w:val="340"/>
        </w:trPr>
        <w:tc>
          <w:tcPr>
            <w:tcW w:w="1659" w:type="pct"/>
            <w:tcBorders>
              <w:top w:val="single" w:sz="4" w:space="0" w:color="auto"/>
              <w:left w:val="single" w:sz="8" w:space="0" w:color="auto"/>
              <w:bottom w:val="single" w:sz="4" w:space="0" w:color="auto"/>
              <w:right w:val="single" w:sz="4" w:space="0" w:color="auto"/>
            </w:tcBorders>
            <w:vAlign w:val="center"/>
            <w:hideMark/>
          </w:tcPr>
          <w:p w14:paraId="06F3A3CD"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r w:rsidRPr="00D27A3D">
              <w:rPr>
                <w:rFonts w:ascii="Times New Roman" w:hAnsi="Times New Roman"/>
                <w:kern w:val="0"/>
                <w:szCs w:val="21"/>
              </w:rPr>
              <w:t>沥青总表面积（</w:t>
            </w:r>
            <w:r w:rsidRPr="00D27A3D">
              <w:rPr>
                <w:rFonts w:ascii="Times New Roman" w:hAnsi="Times New Roman"/>
                <w:szCs w:val="21"/>
              </w:rPr>
              <w:t>cm</w:t>
            </w:r>
            <w:r w:rsidRPr="00D27A3D">
              <w:rPr>
                <w:rFonts w:ascii="Times New Roman" w:hAnsi="Times New Roman"/>
                <w:szCs w:val="21"/>
                <w:vertAlign w:val="superscript"/>
              </w:rPr>
              <w:t>2</w:t>
            </w:r>
            <w:r w:rsidRPr="00D27A3D">
              <w:rPr>
                <w:rFonts w:ascii="Times New Roman" w:hAnsi="Times New Roman"/>
                <w:kern w:val="0"/>
                <w:szCs w:val="21"/>
              </w:rPr>
              <w:t>）</w:t>
            </w:r>
          </w:p>
        </w:tc>
        <w:tc>
          <w:tcPr>
            <w:tcW w:w="1137" w:type="pct"/>
            <w:gridSpan w:val="2"/>
            <w:tcBorders>
              <w:top w:val="single" w:sz="4" w:space="0" w:color="auto"/>
              <w:left w:val="single" w:sz="4" w:space="0" w:color="auto"/>
              <w:bottom w:val="single" w:sz="4" w:space="0" w:color="auto"/>
              <w:right w:val="single" w:sz="4" w:space="0" w:color="auto"/>
            </w:tcBorders>
            <w:vAlign w:val="center"/>
          </w:tcPr>
          <w:p w14:paraId="4BDF9A55"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c>
          <w:tcPr>
            <w:tcW w:w="1144" w:type="pct"/>
            <w:gridSpan w:val="2"/>
            <w:tcBorders>
              <w:top w:val="single" w:sz="4" w:space="0" w:color="auto"/>
              <w:left w:val="single" w:sz="4" w:space="0" w:color="auto"/>
              <w:bottom w:val="single" w:sz="4" w:space="0" w:color="auto"/>
              <w:right w:val="single" w:sz="4" w:space="0" w:color="auto"/>
            </w:tcBorders>
            <w:vAlign w:val="center"/>
          </w:tcPr>
          <w:p w14:paraId="5C3084D2"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c>
          <w:tcPr>
            <w:tcW w:w="1060" w:type="pct"/>
            <w:gridSpan w:val="2"/>
            <w:tcBorders>
              <w:top w:val="single" w:sz="4" w:space="0" w:color="auto"/>
              <w:left w:val="single" w:sz="4" w:space="0" w:color="auto"/>
              <w:bottom w:val="single" w:sz="4" w:space="0" w:color="auto"/>
              <w:right w:val="single" w:sz="8" w:space="0" w:color="auto"/>
            </w:tcBorders>
            <w:vAlign w:val="center"/>
          </w:tcPr>
          <w:p w14:paraId="4C64533D"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r>
      <w:tr w:rsidR="00D27A3D" w:rsidRPr="00D27A3D" w14:paraId="78ED0C7F" w14:textId="77777777" w:rsidTr="00DC6474">
        <w:trPr>
          <w:trHeight w:val="340"/>
        </w:trPr>
        <w:tc>
          <w:tcPr>
            <w:tcW w:w="1659" w:type="pct"/>
            <w:tcBorders>
              <w:top w:val="single" w:sz="4" w:space="0" w:color="auto"/>
              <w:left w:val="single" w:sz="8" w:space="0" w:color="auto"/>
              <w:bottom w:val="single" w:sz="4" w:space="0" w:color="auto"/>
              <w:right w:val="single" w:sz="4" w:space="0" w:color="auto"/>
            </w:tcBorders>
            <w:vAlign w:val="center"/>
            <w:hideMark/>
          </w:tcPr>
          <w:p w14:paraId="32175CA7"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r w:rsidRPr="00D27A3D">
              <w:rPr>
                <w:rFonts w:ascii="Times New Roman" w:hAnsi="Times New Roman"/>
                <w:kern w:val="0"/>
                <w:szCs w:val="21"/>
              </w:rPr>
              <w:t>发泡能力指数</w:t>
            </w:r>
            <w:r w:rsidRPr="00D27A3D">
              <w:rPr>
                <w:rFonts w:ascii="Times New Roman" w:hAnsi="Times New Roman"/>
                <w:i/>
                <w:iCs/>
                <w:kern w:val="0"/>
                <w:szCs w:val="21"/>
              </w:rPr>
              <w:t>FI</w:t>
            </w:r>
          </w:p>
        </w:tc>
        <w:tc>
          <w:tcPr>
            <w:tcW w:w="1137" w:type="pct"/>
            <w:gridSpan w:val="2"/>
            <w:tcBorders>
              <w:top w:val="single" w:sz="4" w:space="0" w:color="auto"/>
              <w:left w:val="single" w:sz="4" w:space="0" w:color="auto"/>
              <w:bottom w:val="single" w:sz="4" w:space="0" w:color="auto"/>
              <w:right w:val="single" w:sz="4" w:space="0" w:color="auto"/>
            </w:tcBorders>
            <w:vAlign w:val="center"/>
          </w:tcPr>
          <w:p w14:paraId="454A35BB"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c>
          <w:tcPr>
            <w:tcW w:w="1144" w:type="pct"/>
            <w:gridSpan w:val="2"/>
            <w:tcBorders>
              <w:top w:val="single" w:sz="4" w:space="0" w:color="auto"/>
              <w:left w:val="single" w:sz="4" w:space="0" w:color="auto"/>
              <w:bottom w:val="single" w:sz="4" w:space="0" w:color="auto"/>
              <w:right w:val="single" w:sz="4" w:space="0" w:color="auto"/>
            </w:tcBorders>
            <w:vAlign w:val="center"/>
          </w:tcPr>
          <w:p w14:paraId="4AFC1037"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c>
          <w:tcPr>
            <w:tcW w:w="1060" w:type="pct"/>
            <w:gridSpan w:val="2"/>
            <w:tcBorders>
              <w:top w:val="single" w:sz="4" w:space="0" w:color="auto"/>
              <w:left w:val="single" w:sz="4" w:space="0" w:color="auto"/>
              <w:bottom w:val="single" w:sz="4" w:space="0" w:color="auto"/>
              <w:right w:val="single" w:sz="8" w:space="0" w:color="auto"/>
            </w:tcBorders>
            <w:vAlign w:val="center"/>
          </w:tcPr>
          <w:p w14:paraId="4306DA2F"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r>
      <w:tr w:rsidR="00D27A3D" w:rsidRPr="00D27A3D" w14:paraId="7D26D1DA" w14:textId="77777777" w:rsidTr="00DC6474">
        <w:trPr>
          <w:trHeight w:val="340"/>
        </w:trPr>
        <w:tc>
          <w:tcPr>
            <w:tcW w:w="1659" w:type="pct"/>
            <w:tcBorders>
              <w:top w:val="single" w:sz="4" w:space="0" w:color="auto"/>
              <w:left w:val="single" w:sz="8" w:space="0" w:color="auto"/>
              <w:bottom w:val="single" w:sz="4" w:space="0" w:color="auto"/>
              <w:right w:val="single" w:sz="4" w:space="0" w:color="auto"/>
            </w:tcBorders>
            <w:vAlign w:val="center"/>
            <w:hideMark/>
          </w:tcPr>
          <w:p w14:paraId="390552A8"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r w:rsidRPr="00D27A3D">
              <w:rPr>
                <w:rFonts w:ascii="Times New Roman" w:hAnsi="Times New Roman"/>
                <w:kern w:val="0"/>
                <w:szCs w:val="21"/>
              </w:rPr>
              <w:t>平均值</w:t>
            </w:r>
          </w:p>
        </w:tc>
        <w:tc>
          <w:tcPr>
            <w:tcW w:w="3341" w:type="pct"/>
            <w:gridSpan w:val="6"/>
            <w:tcBorders>
              <w:top w:val="single" w:sz="4" w:space="0" w:color="auto"/>
              <w:left w:val="single" w:sz="4" w:space="0" w:color="auto"/>
              <w:bottom w:val="single" w:sz="4" w:space="0" w:color="auto"/>
              <w:right w:val="single" w:sz="8" w:space="0" w:color="auto"/>
            </w:tcBorders>
            <w:vAlign w:val="center"/>
          </w:tcPr>
          <w:p w14:paraId="1C40CDE0"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r>
      <w:tr w:rsidR="00D27A3D" w:rsidRPr="00D27A3D" w14:paraId="17C5E80D" w14:textId="77777777" w:rsidTr="00DC6474">
        <w:trPr>
          <w:trHeight w:val="340"/>
        </w:trPr>
        <w:tc>
          <w:tcPr>
            <w:tcW w:w="1659" w:type="pct"/>
            <w:tcBorders>
              <w:top w:val="single" w:sz="4" w:space="0" w:color="auto"/>
              <w:left w:val="single" w:sz="8" w:space="0" w:color="auto"/>
              <w:bottom w:val="single" w:sz="4" w:space="0" w:color="auto"/>
              <w:right w:val="single" w:sz="4" w:space="0" w:color="auto"/>
            </w:tcBorders>
            <w:vAlign w:val="center"/>
            <w:hideMark/>
          </w:tcPr>
          <w:p w14:paraId="554DA356"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r w:rsidRPr="00D27A3D">
              <w:rPr>
                <w:rFonts w:ascii="Times New Roman" w:hAnsi="Times New Roman"/>
                <w:kern w:val="0"/>
                <w:szCs w:val="21"/>
              </w:rPr>
              <w:t>表面积指数</w:t>
            </w:r>
            <w:r w:rsidRPr="00D27A3D">
              <w:rPr>
                <w:rFonts w:ascii="Times New Roman" w:hAnsi="Times New Roman"/>
                <w:i/>
                <w:iCs/>
                <w:kern w:val="0"/>
                <w:szCs w:val="21"/>
              </w:rPr>
              <w:t>SAI</w:t>
            </w:r>
          </w:p>
        </w:tc>
        <w:tc>
          <w:tcPr>
            <w:tcW w:w="1137" w:type="pct"/>
            <w:gridSpan w:val="2"/>
            <w:tcBorders>
              <w:top w:val="single" w:sz="4" w:space="0" w:color="auto"/>
              <w:left w:val="single" w:sz="4" w:space="0" w:color="auto"/>
              <w:bottom w:val="single" w:sz="4" w:space="0" w:color="auto"/>
              <w:right w:val="single" w:sz="4" w:space="0" w:color="auto"/>
            </w:tcBorders>
            <w:vAlign w:val="center"/>
          </w:tcPr>
          <w:p w14:paraId="1E7FFFEC"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c>
          <w:tcPr>
            <w:tcW w:w="1144" w:type="pct"/>
            <w:gridSpan w:val="2"/>
            <w:tcBorders>
              <w:top w:val="single" w:sz="4" w:space="0" w:color="auto"/>
              <w:left w:val="single" w:sz="4" w:space="0" w:color="auto"/>
              <w:bottom w:val="single" w:sz="4" w:space="0" w:color="auto"/>
              <w:right w:val="single" w:sz="4" w:space="0" w:color="auto"/>
            </w:tcBorders>
            <w:vAlign w:val="center"/>
          </w:tcPr>
          <w:p w14:paraId="2F89C6DE"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c>
          <w:tcPr>
            <w:tcW w:w="1060" w:type="pct"/>
            <w:gridSpan w:val="2"/>
            <w:tcBorders>
              <w:top w:val="single" w:sz="4" w:space="0" w:color="auto"/>
              <w:left w:val="single" w:sz="4" w:space="0" w:color="auto"/>
              <w:bottom w:val="single" w:sz="4" w:space="0" w:color="auto"/>
              <w:right w:val="single" w:sz="8" w:space="0" w:color="auto"/>
            </w:tcBorders>
            <w:vAlign w:val="center"/>
          </w:tcPr>
          <w:p w14:paraId="539F0D16"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r>
      <w:tr w:rsidR="00D27A3D" w:rsidRPr="00D27A3D" w14:paraId="1E5A86B4" w14:textId="77777777" w:rsidTr="00DC6474">
        <w:trPr>
          <w:trHeight w:val="340"/>
        </w:trPr>
        <w:tc>
          <w:tcPr>
            <w:tcW w:w="1659" w:type="pct"/>
            <w:tcBorders>
              <w:top w:val="single" w:sz="4" w:space="0" w:color="auto"/>
              <w:left w:val="single" w:sz="8" w:space="0" w:color="auto"/>
              <w:bottom w:val="single" w:sz="8" w:space="0" w:color="auto"/>
              <w:right w:val="single" w:sz="4" w:space="0" w:color="auto"/>
            </w:tcBorders>
            <w:vAlign w:val="center"/>
            <w:hideMark/>
          </w:tcPr>
          <w:p w14:paraId="1E63F325"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r w:rsidRPr="00D27A3D">
              <w:rPr>
                <w:rFonts w:ascii="Times New Roman" w:hAnsi="Times New Roman"/>
                <w:kern w:val="0"/>
                <w:szCs w:val="21"/>
              </w:rPr>
              <w:t>平均值</w:t>
            </w:r>
          </w:p>
        </w:tc>
        <w:tc>
          <w:tcPr>
            <w:tcW w:w="3341" w:type="pct"/>
            <w:gridSpan w:val="6"/>
            <w:tcBorders>
              <w:top w:val="single" w:sz="4" w:space="0" w:color="auto"/>
              <w:left w:val="single" w:sz="4" w:space="0" w:color="auto"/>
              <w:bottom w:val="single" w:sz="8" w:space="0" w:color="auto"/>
              <w:right w:val="single" w:sz="8" w:space="0" w:color="auto"/>
            </w:tcBorders>
            <w:vAlign w:val="center"/>
          </w:tcPr>
          <w:p w14:paraId="7B73A3A9" w14:textId="77777777" w:rsidR="00D56819" w:rsidRPr="00D27A3D" w:rsidRDefault="00D56819" w:rsidP="00DC6474">
            <w:pPr>
              <w:widowControl/>
              <w:adjustRightInd w:val="0"/>
              <w:snapToGrid w:val="0"/>
              <w:jc w:val="center"/>
              <w:textAlignment w:val="bottom"/>
              <w:rPr>
                <w:rFonts w:ascii="Times New Roman" w:hAnsi="Times New Roman"/>
                <w:kern w:val="0"/>
                <w:szCs w:val="21"/>
              </w:rPr>
            </w:pPr>
          </w:p>
        </w:tc>
      </w:tr>
    </w:tbl>
    <w:p w14:paraId="11EE680F" w14:textId="77777777" w:rsidR="0070411A" w:rsidRPr="00D27A3D" w:rsidRDefault="0070411A" w:rsidP="00D964DB">
      <w:pPr>
        <w:widowControl/>
        <w:spacing w:beforeLines="100" w:before="240" w:afterLines="100" w:after="240" w:line="380" w:lineRule="atLeast"/>
        <w:textAlignment w:val="bottom"/>
        <w:rPr>
          <w:rFonts w:ascii="Times New Roman" w:eastAsiaTheme="minorEastAsia" w:hAnsi="Times New Roman"/>
          <w:b/>
          <w:kern w:val="0"/>
          <w:sz w:val="28"/>
          <w:szCs w:val="21"/>
        </w:rPr>
      </w:pPr>
      <w:r w:rsidRPr="00D27A3D">
        <w:rPr>
          <w:rFonts w:ascii="Times New Roman" w:eastAsiaTheme="minorEastAsia" w:hAnsi="Times New Roman"/>
          <w:b/>
          <w:kern w:val="0"/>
          <w:sz w:val="28"/>
          <w:szCs w:val="21"/>
        </w:rPr>
        <w:t xml:space="preserve">B.5  </w:t>
      </w:r>
      <w:r w:rsidRPr="00D27A3D">
        <w:rPr>
          <w:rFonts w:ascii="Times New Roman" w:eastAsiaTheme="minorEastAsia" w:hAnsi="Times New Roman" w:hint="eastAsia"/>
          <w:b/>
          <w:kern w:val="0"/>
          <w:sz w:val="28"/>
          <w:szCs w:val="21"/>
        </w:rPr>
        <w:t>报告</w:t>
      </w:r>
    </w:p>
    <w:p w14:paraId="021AB190" w14:textId="77777777" w:rsidR="0070411A" w:rsidRPr="00D27A3D" w:rsidRDefault="0070411A" w:rsidP="0070407A">
      <w:pPr>
        <w:widowControl/>
        <w:adjustRightInd w:val="0"/>
        <w:snapToGrid w:val="0"/>
        <w:spacing w:beforeLines="100" w:before="240" w:line="400" w:lineRule="exact"/>
        <w:ind w:firstLineChars="100" w:firstLine="241"/>
        <w:textAlignment w:val="bottom"/>
        <w:rPr>
          <w:rFonts w:ascii="Times New Roman" w:hAnsi="宋体"/>
          <w:kern w:val="0"/>
          <w:sz w:val="24"/>
          <w:szCs w:val="21"/>
        </w:rPr>
      </w:pPr>
      <w:r w:rsidRPr="00D27A3D">
        <w:rPr>
          <w:rFonts w:ascii="Times New Roman" w:hAnsi="Times New Roman"/>
          <w:b/>
          <w:kern w:val="0"/>
          <w:sz w:val="24"/>
          <w:szCs w:val="21"/>
        </w:rPr>
        <w:t xml:space="preserve">B.5.1  </w:t>
      </w:r>
      <w:r w:rsidRPr="00D27A3D">
        <w:rPr>
          <w:rFonts w:ascii="Times New Roman" w:hAnsi="宋体" w:hint="eastAsia"/>
          <w:kern w:val="0"/>
          <w:sz w:val="24"/>
          <w:szCs w:val="21"/>
        </w:rPr>
        <w:t>沥青试样来源及类型。</w:t>
      </w:r>
    </w:p>
    <w:p w14:paraId="551A97EF" w14:textId="77777777" w:rsidR="0070411A" w:rsidRPr="00D27A3D" w:rsidRDefault="0070411A" w:rsidP="0070407A">
      <w:pPr>
        <w:widowControl/>
        <w:adjustRightInd w:val="0"/>
        <w:snapToGrid w:val="0"/>
        <w:spacing w:beforeLines="100" w:before="240" w:line="400" w:lineRule="exact"/>
        <w:ind w:firstLineChars="100" w:firstLine="241"/>
        <w:textAlignment w:val="bottom"/>
        <w:rPr>
          <w:rFonts w:ascii="Times New Roman" w:hAnsi="宋体"/>
          <w:kern w:val="0"/>
          <w:sz w:val="24"/>
          <w:szCs w:val="21"/>
        </w:rPr>
      </w:pPr>
      <w:r w:rsidRPr="00D27A3D">
        <w:rPr>
          <w:rFonts w:ascii="Times New Roman" w:hAnsi="Times New Roman"/>
          <w:b/>
          <w:kern w:val="0"/>
          <w:sz w:val="24"/>
          <w:szCs w:val="21"/>
        </w:rPr>
        <w:lastRenderedPageBreak/>
        <w:t xml:space="preserve">B.5.2  </w:t>
      </w:r>
      <w:r w:rsidRPr="00D27A3D">
        <w:rPr>
          <w:rFonts w:ascii="Times New Roman" w:hAnsi="宋体" w:hint="eastAsia"/>
          <w:kern w:val="0"/>
          <w:sz w:val="24"/>
          <w:szCs w:val="21"/>
        </w:rPr>
        <w:t>沥青发泡温度和发泡用水量。</w:t>
      </w:r>
    </w:p>
    <w:p w14:paraId="7843959F" w14:textId="77777777" w:rsidR="0070411A" w:rsidRPr="00D27A3D" w:rsidRDefault="0070411A" w:rsidP="0070407A">
      <w:pPr>
        <w:widowControl/>
        <w:adjustRightInd w:val="0"/>
        <w:snapToGrid w:val="0"/>
        <w:spacing w:beforeLines="100" w:before="240" w:line="400" w:lineRule="exact"/>
        <w:ind w:firstLineChars="100" w:firstLine="241"/>
        <w:textAlignment w:val="bottom"/>
        <w:rPr>
          <w:rFonts w:ascii="Times New Roman" w:hAnsi="宋体"/>
          <w:kern w:val="0"/>
          <w:sz w:val="24"/>
          <w:szCs w:val="21"/>
        </w:rPr>
      </w:pPr>
      <w:r w:rsidRPr="00D27A3D">
        <w:rPr>
          <w:rFonts w:ascii="Times New Roman" w:hAnsi="Times New Roman"/>
          <w:b/>
          <w:kern w:val="0"/>
          <w:sz w:val="24"/>
          <w:szCs w:val="21"/>
        </w:rPr>
        <w:t xml:space="preserve">B.5.3  </w:t>
      </w:r>
      <w:r w:rsidRPr="00D27A3D">
        <w:rPr>
          <w:rFonts w:ascii="Times New Roman" w:hAnsi="宋体" w:hint="eastAsia"/>
          <w:kern w:val="0"/>
          <w:sz w:val="24"/>
          <w:szCs w:val="21"/>
        </w:rPr>
        <w:t>泡沫沥青的发泡能力指数和表面积指数。</w:t>
      </w:r>
    </w:p>
    <w:p w14:paraId="53CFF7E3" w14:textId="77777777" w:rsidR="002519EA" w:rsidRPr="00D27A3D" w:rsidRDefault="002519EA" w:rsidP="002519EA">
      <w:pPr>
        <w:widowControl/>
        <w:adjustRightInd w:val="0"/>
        <w:snapToGrid w:val="0"/>
        <w:spacing w:beforeLines="100" w:before="240" w:line="400" w:lineRule="exact"/>
        <w:textAlignment w:val="bottom"/>
        <w:rPr>
          <w:rFonts w:ascii="Times New Roman" w:hAnsi="宋体"/>
          <w:kern w:val="0"/>
          <w:sz w:val="24"/>
          <w:szCs w:val="21"/>
        </w:rPr>
      </w:pPr>
      <w:r w:rsidRPr="00D27A3D">
        <w:rPr>
          <w:rFonts w:ascii="Times New Roman" w:eastAsia="楷体" w:hAnsi="Times New Roman" w:hint="eastAsia"/>
          <w:b/>
          <w:sz w:val="24"/>
          <w:szCs w:val="24"/>
        </w:rPr>
        <w:t>条文说明</w:t>
      </w:r>
    </w:p>
    <w:p w14:paraId="6C65945B" w14:textId="77777777" w:rsidR="002519EA" w:rsidRPr="00D27A3D" w:rsidRDefault="009D70C1" w:rsidP="002519EA">
      <w:pPr>
        <w:spacing w:line="400" w:lineRule="exact"/>
        <w:ind w:firstLineChars="200" w:firstLine="480"/>
        <w:jc w:val="left"/>
        <w:rPr>
          <w:rFonts w:ascii="楷体" w:eastAsia="楷体" w:hAnsi="楷体"/>
          <w:sz w:val="24"/>
          <w:szCs w:val="21"/>
        </w:rPr>
      </w:pPr>
      <w:r w:rsidRPr="00D27A3D">
        <w:rPr>
          <w:rFonts w:ascii="楷体" w:eastAsia="楷体" w:hAnsi="楷体" w:hint="eastAsia"/>
          <w:sz w:val="24"/>
          <w:szCs w:val="21"/>
        </w:rPr>
        <w:t>建议在进行沥青发泡试验时，仍以膨胀率和半衰期作为选择沥青最佳发泡条件的指标，而以发泡能力指数、表面积指数作为检验指标，以检验在此发泡条件下泡沫沥青的使用效果。</w:t>
      </w:r>
    </w:p>
    <w:p w14:paraId="0FF95F8C" w14:textId="77777777" w:rsidR="002519EA" w:rsidRPr="00D27A3D" w:rsidRDefault="002519EA" w:rsidP="002519EA">
      <w:pPr>
        <w:widowControl/>
        <w:adjustRightInd w:val="0"/>
        <w:snapToGrid w:val="0"/>
        <w:spacing w:beforeLines="100" w:before="240" w:line="400" w:lineRule="exact"/>
        <w:ind w:firstLineChars="100" w:firstLine="240"/>
        <w:textAlignment w:val="bottom"/>
        <w:rPr>
          <w:rFonts w:ascii="Times New Roman" w:hAnsi="宋体"/>
          <w:kern w:val="0"/>
          <w:sz w:val="24"/>
          <w:szCs w:val="21"/>
        </w:rPr>
      </w:pPr>
    </w:p>
    <w:p w14:paraId="6CD33454" w14:textId="77777777" w:rsidR="0070411A" w:rsidRPr="00D27A3D" w:rsidRDefault="0070411A" w:rsidP="00B104AC">
      <w:pPr>
        <w:adjustRightInd w:val="0"/>
        <w:snapToGrid w:val="0"/>
        <w:spacing w:beforeLines="300" w:before="720" w:afterLines="300" w:after="720"/>
        <w:jc w:val="center"/>
        <w:outlineLvl w:val="0"/>
        <w:rPr>
          <w:rFonts w:ascii="Times New Roman" w:hAnsi="Times New Roman"/>
          <w:b/>
          <w:bCs/>
          <w:kern w:val="44"/>
          <w:sz w:val="32"/>
          <w:szCs w:val="32"/>
        </w:rPr>
      </w:pPr>
      <w:r w:rsidRPr="00D27A3D">
        <w:rPr>
          <w:rFonts w:ascii="Times New Roman" w:hAnsi="宋体"/>
          <w:kern w:val="0"/>
          <w:sz w:val="24"/>
          <w:szCs w:val="24"/>
        </w:rPr>
        <w:br w:type="page"/>
      </w:r>
      <w:bookmarkStart w:id="101" w:name="_Toc16400"/>
      <w:bookmarkStart w:id="102" w:name="_Toc45549756"/>
      <w:r w:rsidRPr="00D27A3D">
        <w:rPr>
          <w:rFonts w:ascii="方正小标宋简体" w:eastAsia="方正小标宋简体" w:hAnsi="方正小标宋简体" w:cs="方正小标宋简体" w:hint="eastAsia"/>
          <w:kern w:val="44"/>
          <w:sz w:val="30"/>
          <w:szCs w:val="30"/>
        </w:rPr>
        <w:lastRenderedPageBreak/>
        <w:t>附录C  集料裹附性试验方法</w:t>
      </w:r>
      <w:bookmarkEnd w:id="101"/>
      <w:bookmarkEnd w:id="102"/>
    </w:p>
    <w:p w14:paraId="7D8B7CBD" w14:textId="77777777" w:rsidR="0070411A" w:rsidRPr="00D27A3D" w:rsidRDefault="0070411A" w:rsidP="00D964DB">
      <w:pPr>
        <w:widowControl/>
        <w:spacing w:beforeLines="100" w:before="240" w:afterLines="100" w:after="240" w:line="380" w:lineRule="atLeast"/>
        <w:textAlignment w:val="bottom"/>
        <w:rPr>
          <w:rFonts w:ascii="Times New Roman" w:eastAsiaTheme="minorEastAsia" w:hAnsi="Times New Roman"/>
          <w:b/>
          <w:kern w:val="0"/>
          <w:sz w:val="28"/>
          <w:szCs w:val="21"/>
        </w:rPr>
      </w:pPr>
      <w:r w:rsidRPr="00D27A3D">
        <w:rPr>
          <w:rFonts w:ascii="Times New Roman" w:eastAsiaTheme="minorEastAsia" w:hAnsi="Times New Roman"/>
          <w:b/>
          <w:kern w:val="0"/>
          <w:sz w:val="28"/>
          <w:szCs w:val="21"/>
        </w:rPr>
        <w:t xml:space="preserve">C.1 </w:t>
      </w:r>
      <w:r w:rsidRPr="00D27A3D">
        <w:rPr>
          <w:rFonts w:ascii="Times New Roman" w:eastAsiaTheme="minorEastAsia" w:hAnsi="Times New Roman" w:hint="eastAsia"/>
          <w:b/>
          <w:kern w:val="0"/>
          <w:sz w:val="28"/>
          <w:szCs w:val="21"/>
        </w:rPr>
        <w:t xml:space="preserve"> </w:t>
      </w:r>
      <w:r w:rsidRPr="00D27A3D">
        <w:rPr>
          <w:rFonts w:ascii="Times New Roman" w:eastAsiaTheme="minorEastAsia" w:hAnsi="Times New Roman" w:hint="eastAsia"/>
          <w:b/>
          <w:kern w:val="0"/>
          <w:sz w:val="28"/>
          <w:szCs w:val="21"/>
        </w:rPr>
        <w:t>目的与适用范围</w:t>
      </w:r>
    </w:p>
    <w:p w14:paraId="6B3D5306" w14:textId="77777777" w:rsidR="0070411A" w:rsidRPr="00D27A3D" w:rsidRDefault="0070411A" w:rsidP="00721F91">
      <w:pPr>
        <w:widowControl/>
        <w:adjustRightInd w:val="0"/>
        <w:snapToGrid w:val="0"/>
        <w:spacing w:line="400" w:lineRule="exact"/>
        <w:ind w:firstLineChars="100" w:firstLine="241"/>
        <w:textAlignment w:val="bottom"/>
        <w:rPr>
          <w:rFonts w:ascii="Times New Roman" w:hAnsi="Times New Roman"/>
          <w:sz w:val="24"/>
          <w:szCs w:val="21"/>
        </w:rPr>
      </w:pPr>
      <w:r w:rsidRPr="00D27A3D">
        <w:rPr>
          <w:rFonts w:ascii="Times New Roman" w:hAnsi="Times New Roman"/>
          <w:b/>
          <w:kern w:val="0"/>
          <w:sz w:val="24"/>
          <w:szCs w:val="21"/>
        </w:rPr>
        <w:t xml:space="preserve">C.1.1  </w:t>
      </w:r>
      <w:r w:rsidRPr="00D27A3D">
        <w:rPr>
          <w:rFonts w:ascii="Times New Roman" w:hAnsi="宋体" w:hint="eastAsia"/>
          <w:kern w:val="0"/>
          <w:sz w:val="24"/>
          <w:szCs w:val="21"/>
        </w:rPr>
        <w:t>本方法适用于室内检测</w:t>
      </w:r>
      <w:r w:rsidRPr="00D27A3D">
        <w:rPr>
          <w:rFonts w:ascii="Times New Roman" w:hAnsi="Times New Roman" w:hint="eastAsia"/>
          <w:sz w:val="24"/>
          <w:szCs w:val="21"/>
        </w:rPr>
        <w:t>粗集料的吸水率以及松散沥青混合料中的粗集料吸水率，计算两者的相对差值，得到集料的裹附性指数，以此评价集料被沥青裹附的程度。</w:t>
      </w:r>
    </w:p>
    <w:p w14:paraId="2AA6EA78" w14:textId="77777777" w:rsidR="0070411A" w:rsidRPr="00D27A3D" w:rsidRDefault="0070411A" w:rsidP="00D964DB">
      <w:pPr>
        <w:widowControl/>
        <w:spacing w:beforeLines="100" w:before="240" w:afterLines="100" w:after="240" w:line="380" w:lineRule="atLeast"/>
        <w:textAlignment w:val="bottom"/>
        <w:rPr>
          <w:rFonts w:ascii="Times New Roman" w:eastAsiaTheme="minorEastAsia" w:hAnsi="Times New Roman"/>
          <w:b/>
          <w:kern w:val="0"/>
          <w:sz w:val="28"/>
          <w:szCs w:val="21"/>
        </w:rPr>
      </w:pPr>
      <w:r w:rsidRPr="00D27A3D">
        <w:rPr>
          <w:rFonts w:ascii="Times New Roman" w:eastAsiaTheme="minorEastAsia" w:hAnsi="Times New Roman"/>
          <w:b/>
          <w:kern w:val="0"/>
          <w:sz w:val="28"/>
          <w:szCs w:val="21"/>
        </w:rPr>
        <w:t xml:space="preserve">C.2  </w:t>
      </w:r>
      <w:r w:rsidRPr="00D27A3D">
        <w:rPr>
          <w:rFonts w:ascii="Times New Roman" w:eastAsiaTheme="minorEastAsia" w:hAnsi="Times New Roman" w:hint="eastAsia"/>
          <w:b/>
          <w:kern w:val="0"/>
          <w:sz w:val="28"/>
          <w:szCs w:val="21"/>
        </w:rPr>
        <w:t>仪器与材料</w:t>
      </w:r>
    </w:p>
    <w:p w14:paraId="607DB69D" w14:textId="77777777" w:rsidR="00C5200F" w:rsidRPr="00D27A3D" w:rsidRDefault="0070411A" w:rsidP="00D964DB">
      <w:pPr>
        <w:widowControl/>
        <w:adjustRightInd w:val="0"/>
        <w:snapToGrid w:val="0"/>
        <w:spacing w:beforeLines="100" w:before="240" w:line="400" w:lineRule="exact"/>
        <w:ind w:firstLineChars="100" w:firstLine="241"/>
        <w:textAlignment w:val="bottom"/>
        <w:rPr>
          <w:rFonts w:ascii="Times New Roman" w:hAnsi="宋体"/>
          <w:kern w:val="0"/>
          <w:sz w:val="24"/>
          <w:szCs w:val="21"/>
        </w:rPr>
      </w:pPr>
      <w:r w:rsidRPr="00D27A3D">
        <w:rPr>
          <w:rFonts w:ascii="Times New Roman" w:hAnsi="Times New Roman"/>
          <w:b/>
          <w:kern w:val="0"/>
          <w:sz w:val="24"/>
          <w:szCs w:val="21"/>
        </w:rPr>
        <w:t xml:space="preserve">C.2.1  </w:t>
      </w:r>
      <w:r w:rsidRPr="00D27A3D">
        <w:rPr>
          <w:rFonts w:ascii="Times New Roman" w:hAnsi="宋体" w:hint="eastAsia"/>
          <w:kern w:val="0"/>
          <w:sz w:val="24"/>
          <w:szCs w:val="21"/>
        </w:rPr>
        <w:t>试验仪器和工具包括：沥青发泡试验机、</w:t>
      </w:r>
      <w:r w:rsidR="00923D8C" w:rsidRPr="00D27A3D">
        <w:rPr>
          <w:rFonts w:ascii="Times New Roman" w:hAnsi="宋体" w:hint="eastAsia"/>
          <w:kern w:val="0"/>
          <w:sz w:val="24"/>
          <w:szCs w:val="21"/>
        </w:rPr>
        <w:t>烘箱（</w:t>
      </w:r>
      <w:r w:rsidR="008E5689" w:rsidRPr="00D27A3D">
        <w:rPr>
          <w:rFonts w:ascii="Times New Roman" w:hAnsi="宋体" w:hint="eastAsia"/>
          <w:kern w:val="0"/>
          <w:sz w:val="24"/>
          <w:szCs w:val="21"/>
        </w:rPr>
        <w:t>装有温度调节器</w:t>
      </w:r>
      <w:r w:rsidR="00721F91" w:rsidRPr="00D27A3D">
        <w:rPr>
          <w:rFonts w:ascii="Times New Roman" w:hAnsi="宋体" w:hint="eastAsia"/>
          <w:kern w:val="0"/>
          <w:sz w:val="24"/>
          <w:szCs w:val="21"/>
        </w:rPr>
        <w:t>）</w:t>
      </w:r>
      <w:r w:rsidRPr="00D27A3D">
        <w:rPr>
          <w:rFonts w:ascii="Times New Roman" w:hAnsi="宋体" w:hint="eastAsia"/>
          <w:kern w:val="0"/>
          <w:sz w:val="24"/>
          <w:szCs w:val="21"/>
        </w:rPr>
        <w:t>、沥青混合料拌和机、天平</w:t>
      </w:r>
      <w:r w:rsidR="00721F91" w:rsidRPr="00D27A3D">
        <w:rPr>
          <w:rFonts w:ascii="Times New Roman" w:hAnsi="宋体" w:hint="eastAsia"/>
          <w:kern w:val="0"/>
          <w:sz w:val="24"/>
          <w:szCs w:val="21"/>
        </w:rPr>
        <w:t>或电子称（量程</w:t>
      </w:r>
      <w:r w:rsidR="00721F91" w:rsidRPr="00D27A3D">
        <w:rPr>
          <w:rFonts w:ascii="Times New Roman" w:hAnsi="宋体" w:hint="eastAsia"/>
          <w:kern w:val="0"/>
          <w:sz w:val="24"/>
          <w:szCs w:val="21"/>
        </w:rPr>
        <w:t>0</w:t>
      </w:r>
      <w:r w:rsidR="00721F91" w:rsidRPr="00D27A3D">
        <w:rPr>
          <w:rFonts w:ascii="宋体" w:hAnsi="宋体" w:hint="eastAsia"/>
          <w:kern w:val="0"/>
          <w:sz w:val="24"/>
          <w:szCs w:val="21"/>
        </w:rPr>
        <w:t>～</w:t>
      </w:r>
      <w:r w:rsidR="00721F91" w:rsidRPr="00D27A3D">
        <w:rPr>
          <w:rFonts w:ascii="Times New Roman" w:hAnsi="宋体" w:hint="eastAsia"/>
          <w:kern w:val="0"/>
          <w:sz w:val="24"/>
          <w:szCs w:val="21"/>
        </w:rPr>
        <w:t>15kg</w:t>
      </w:r>
      <w:r w:rsidR="00721F91" w:rsidRPr="00D27A3D">
        <w:rPr>
          <w:rFonts w:ascii="Times New Roman" w:hAnsi="宋体" w:hint="eastAsia"/>
          <w:kern w:val="0"/>
          <w:sz w:val="24"/>
          <w:szCs w:val="21"/>
        </w:rPr>
        <w:t>，感量不大于</w:t>
      </w:r>
      <w:r w:rsidR="00721F91" w:rsidRPr="00D27A3D">
        <w:rPr>
          <w:rFonts w:ascii="Times New Roman" w:hAnsi="宋体" w:hint="eastAsia"/>
          <w:kern w:val="0"/>
          <w:sz w:val="24"/>
          <w:szCs w:val="21"/>
        </w:rPr>
        <w:t>0.1g</w:t>
      </w:r>
      <w:r w:rsidR="00721F91" w:rsidRPr="00D27A3D">
        <w:rPr>
          <w:rFonts w:ascii="Times New Roman" w:hAnsi="宋体" w:hint="eastAsia"/>
          <w:kern w:val="0"/>
          <w:sz w:val="24"/>
          <w:szCs w:val="21"/>
        </w:rPr>
        <w:t>）</w:t>
      </w:r>
      <w:r w:rsidRPr="00D27A3D">
        <w:rPr>
          <w:rFonts w:ascii="Times New Roman" w:hAnsi="宋体" w:hint="eastAsia"/>
          <w:kern w:val="0"/>
          <w:sz w:val="24"/>
          <w:szCs w:val="21"/>
        </w:rPr>
        <w:t>、</w:t>
      </w:r>
      <w:r w:rsidRPr="00D27A3D">
        <w:rPr>
          <w:rFonts w:ascii="Times New Roman" w:hAnsi="宋体"/>
          <w:kern w:val="0"/>
          <w:sz w:val="24"/>
          <w:szCs w:val="21"/>
        </w:rPr>
        <w:t>9.5mm</w:t>
      </w:r>
      <w:r w:rsidR="00B9290E" w:rsidRPr="00D27A3D">
        <w:rPr>
          <w:rFonts w:ascii="Times New Roman" w:hAnsi="宋体" w:hint="eastAsia"/>
          <w:kern w:val="0"/>
          <w:sz w:val="24"/>
          <w:szCs w:val="21"/>
        </w:rPr>
        <w:t>标准筛、毛巾（纯棉制、洁净）。</w:t>
      </w:r>
    </w:p>
    <w:p w14:paraId="51D387A4" w14:textId="77777777" w:rsidR="0070411A" w:rsidRPr="00D27A3D" w:rsidRDefault="0070411A" w:rsidP="00C5200F">
      <w:pPr>
        <w:widowControl/>
        <w:adjustRightInd w:val="0"/>
        <w:snapToGrid w:val="0"/>
        <w:spacing w:beforeLines="100" w:before="240" w:line="400" w:lineRule="exact"/>
        <w:ind w:firstLineChars="100" w:firstLine="241"/>
        <w:textAlignment w:val="bottom"/>
        <w:rPr>
          <w:rFonts w:ascii="Times New Roman" w:hAnsi="宋体"/>
          <w:kern w:val="0"/>
          <w:sz w:val="24"/>
          <w:szCs w:val="21"/>
        </w:rPr>
      </w:pPr>
      <w:r w:rsidRPr="00D27A3D">
        <w:rPr>
          <w:rFonts w:ascii="Times New Roman" w:hAnsi="Times New Roman"/>
          <w:b/>
          <w:kern w:val="0"/>
          <w:sz w:val="24"/>
          <w:szCs w:val="21"/>
        </w:rPr>
        <w:t xml:space="preserve">C.2.2  </w:t>
      </w:r>
      <w:r w:rsidRPr="00D27A3D">
        <w:rPr>
          <w:rFonts w:ascii="Times New Roman" w:hAnsi="宋体" w:hint="eastAsia"/>
          <w:kern w:val="0"/>
          <w:sz w:val="24"/>
          <w:szCs w:val="21"/>
        </w:rPr>
        <w:t>材料：沥青、水、粗集料。</w:t>
      </w:r>
    </w:p>
    <w:p w14:paraId="3B0779EB" w14:textId="77777777" w:rsidR="0070411A" w:rsidRPr="00D27A3D" w:rsidRDefault="0070411A" w:rsidP="00D964DB">
      <w:pPr>
        <w:widowControl/>
        <w:spacing w:beforeLines="100" w:before="240" w:afterLines="100" w:after="240" w:line="380" w:lineRule="atLeast"/>
        <w:textAlignment w:val="bottom"/>
        <w:rPr>
          <w:rFonts w:ascii="Times New Roman" w:eastAsiaTheme="minorEastAsia" w:hAnsi="Times New Roman"/>
          <w:b/>
          <w:kern w:val="0"/>
          <w:sz w:val="28"/>
          <w:szCs w:val="21"/>
        </w:rPr>
      </w:pPr>
      <w:r w:rsidRPr="00D27A3D">
        <w:rPr>
          <w:rFonts w:ascii="Times New Roman" w:eastAsiaTheme="minorEastAsia" w:hAnsi="Times New Roman"/>
          <w:b/>
          <w:kern w:val="0"/>
          <w:sz w:val="28"/>
          <w:szCs w:val="21"/>
        </w:rPr>
        <w:t xml:space="preserve">C.3  </w:t>
      </w:r>
      <w:r w:rsidRPr="00D27A3D">
        <w:rPr>
          <w:rFonts w:ascii="Times New Roman" w:eastAsiaTheme="minorEastAsia" w:hAnsi="Times New Roman" w:hint="eastAsia"/>
          <w:b/>
          <w:kern w:val="0"/>
          <w:sz w:val="28"/>
          <w:szCs w:val="21"/>
        </w:rPr>
        <w:t>方法与步骤</w:t>
      </w:r>
    </w:p>
    <w:p w14:paraId="28DCEFF5" w14:textId="77777777" w:rsidR="0070411A" w:rsidRPr="00D27A3D" w:rsidRDefault="0070411A" w:rsidP="00D964DB">
      <w:pPr>
        <w:widowControl/>
        <w:adjustRightInd w:val="0"/>
        <w:snapToGrid w:val="0"/>
        <w:spacing w:beforeLines="100" w:before="240" w:line="400" w:lineRule="exact"/>
        <w:ind w:firstLineChars="100" w:firstLine="241"/>
        <w:textAlignment w:val="bottom"/>
        <w:rPr>
          <w:rFonts w:ascii="Times New Roman" w:hAnsi="宋体"/>
          <w:kern w:val="0"/>
          <w:sz w:val="24"/>
          <w:szCs w:val="24"/>
        </w:rPr>
      </w:pPr>
      <w:r w:rsidRPr="00D27A3D">
        <w:rPr>
          <w:rFonts w:ascii="Times New Roman" w:hAnsi="Times New Roman"/>
          <w:b/>
          <w:kern w:val="0"/>
          <w:sz w:val="24"/>
          <w:szCs w:val="24"/>
        </w:rPr>
        <w:t xml:space="preserve">C.3.1  </w:t>
      </w:r>
      <w:r w:rsidRPr="00D27A3D">
        <w:rPr>
          <w:rFonts w:ascii="Times New Roman" w:hAnsi="宋体" w:hint="eastAsia"/>
          <w:kern w:val="0"/>
          <w:sz w:val="24"/>
          <w:szCs w:val="24"/>
        </w:rPr>
        <w:t>进行沥青混合料配合比设计，确定矿料级配、最佳油石比和成型温度。</w:t>
      </w:r>
    </w:p>
    <w:p w14:paraId="3EEE5DB3" w14:textId="77777777" w:rsidR="0070411A" w:rsidRPr="00D27A3D" w:rsidRDefault="0070411A" w:rsidP="00D964DB">
      <w:pPr>
        <w:widowControl/>
        <w:adjustRightInd w:val="0"/>
        <w:snapToGrid w:val="0"/>
        <w:spacing w:beforeLines="100" w:before="240" w:line="400" w:lineRule="exact"/>
        <w:ind w:firstLineChars="100" w:firstLine="241"/>
        <w:textAlignment w:val="bottom"/>
        <w:rPr>
          <w:rFonts w:ascii="Times New Roman" w:hAnsi="宋体"/>
          <w:kern w:val="0"/>
          <w:sz w:val="24"/>
          <w:szCs w:val="24"/>
        </w:rPr>
      </w:pPr>
      <w:r w:rsidRPr="00D27A3D">
        <w:rPr>
          <w:rFonts w:ascii="Times New Roman" w:hAnsi="Times New Roman"/>
          <w:b/>
          <w:kern w:val="0"/>
          <w:sz w:val="24"/>
          <w:szCs w:val="24"/>
        </w:rPr>
        <w:t xml:space="preserve">C.3.2  </w:t>
      </w:r>
      <w:r w:rsidRPr="00D27A3D">
        <w:rPr>
          <w:rFonts w:ascii="Times New Roman" w:hAnsi="宋体" w:hint="eastAsia"/>
          <w:kern w:val="0"/>
          <w:sz w:val="24"/>
          <w:szCs w:val="24"/>
        </w:rPr>
        <w:t>将粗集料进行筛分，选取大于</w:t>
      </w:r>
      <w:r w:rsidRPr="00D27A3D">
        <w:rPr>
          <w:rFonts w:ascii="Times New Roman" w:hAnsi="宋体"/>
          <w:kern w:val="0"/>
          <w:sz w:val="24"/>
          <w:szCs w:val="24"/>
        </w:rPr>
        <w:t>9.5mm</w:t>
      </w:r>
      <w:r w:rsidRPr="00D27A3D">
        <w:rPr>
          <w:rFonts w:ascii="Times New Roman" w:hAnsi="宋体" w:hint="eastAsia"/>
          <w:kern w:val="0"/>
          <w:sz w:val="24"/>
          <w:szCs w:val="24"/>
        </w:rPr>
        <w:t>粒径的粗集料，并将其分为两组，每组各</w:t>
      </w:r>
      <w:r w:rsidRPr="00D27A3D">
        <w:rPr>
          <w:rFonts w:ascii="Times New Roman" w:hAnsi="宋体"/>
          <w:kern w:val="0"/>
          <w:sz w:val="24"/>
          <w:szCs w:val="24"/>
        </w:rPr>
        <w:t>4000g</w:t>
      </w:r>
      <w:r w:rsidRPr="00D27A3D">
        <w:rPr>
          <w:rFonts w:ascii="Times New Roman" w:hAnsi="宋体" w:hint="eastAsia"/>
          <w:kern w:val="0"/>
          <w:sz w:val="24"/>
          <w:szCs w:val="24"/>
        </w:rPr>
        <w:t>。</w:t>
      </w:r>
    </w:p>
    <w:p w14:paraId="598D71BE" w14:textId="77777777" w:rsidR="00B9290E" w:rsidRPr="00D27A3D" w:rsidRDefault="00B9290E" w:rsidP="00B9290E">
      <w:pPr>
        <w:widowControl/>
        <w:adjustRightInd w:val="0"/>
        <w:snapToGrid w:val="0"/>
        <w:spacing w:beforeLines="100" w:before="240" w:line="400" w:lineRule="exact"/>
        <w:ind w:firstLineChars="100" w:firstLine="241"/>
        <w:textAlignment w:val="bottom"/>
        <w:rPr>
          <w:rFonts w:ascii="Times New Roman" w:hAnsi="Times New Roman"/>
          <w:kern w:val="0"/>
          <w:sz w:val="24"/>
          <w:szCs w:val="24"/>
        </w:rPr>
      </w:pPr>
      <w:r w:rsidRPr="00D27A3D">
        <w:rPr>
          <w:rFonts w:ascii="Times New Roman" w:hAnsi="Times New Roman"/>
          <w:b/>
          <w:kern w:val="0"/>
          <w:sz w:val="24"/>
          <w:szCs w:val="24"/>
        </w:rPr>
        <w:t>C.3.</w:t>
      </w:r>
      <w:r w:rsidRPr="00D27A3D">
        <w:rPr>
          <w:rFonts w:ascii="Times New Roman" w:hAnsi="Times New Roman" w:hint="eastAsia"/>
          <w:b/>
          <w:kern w:val="0"/>
          <w:sz w:val="24"/>
          <w:szCs w:val="24"/>
        </w:rPr>
        <w:t>3</w:t>
      </w:r>
      <w:r w:rsidRPr="00D27A3D">
        <w:rPr>
          <w:rFonts w:ascii="Times New Roman" w:hAnsi="Times New Roman"/>
          <w:b/>
          <w:kern w:val="0"/>
          <w:sz w:val="24"/>
          <w:szCs w:val="24"/>
        </w:rPr>
        <w:t xml:space="preserve">  </w:t>
      </w:r>
      <w:r w:rsidRPr="00D27A3D">
        <w:rPr>
          <w:rFonts w:ascii="Times New Roman" w:hAnsi="Times New Roman" w:hint="eastAsia"/>
          <w:kern w:val="0"/>
          <w:sz w:val="24"/>
          <w:szCs w:val="24"/>
        </w:rPr>
        <w:t>将一组粗集料放入烘箱中加热，在第</w:t>
      </w:r>
      <w:r w:rsidRPr="00D27A3D">
        <w:rPr>
          <w:rFonts w:ascii="Times New Roman" w:hAnsi="Times New Roman"/>
          <w:kern w:val="0"/>
          <w:sz w:val="24"/>
          <w:szCs w:val="24"/>
        </w:rPr>
        <w:t>C.3.1</w:t>
      </w:r>
      <w:r w:rsidRPr="00D27A3D">
        <w:rPr>
          <w:rFonts w:ascii="Times New Roman" w:hAnsi="Times New Roman" w:hint="eastAsia"/>
          <w:kern w:val="0"/>
          <w:sz w:val="24"/>
          <w:szCs w:val="24"/>
        </w:rPr>
        <w:t>条步骤中确定的拌和温度下，与沥青结合料拌和均匀。</w:t>
      </w:r>
    </w:p>
    <w:p w14:paraId="22517E6F" w14:textId="77777777" w:rsidR="00B9290E" w:rsidRPr="00D27A3D" w:rsidRDefault="00B9290E" w:rsidP="00B9290E">
      <w:pPr>
        <w:widowControl/>
        <w:adjustRightInd w:val="0"/>
        <w:snapToGrid w:val="0"/>
        <w:spacing w:beforeLines="100" w:before="240" w:line="400" w:lineRule="exact"/>
        <w:ind w:firstLineChars="100" w:firstLine="241"/>
        <w:textAlignment w:val="bottom"/>
        <w:rPr>
          <w:rFonts w:ascii="Times New Roman" w:hAnsi="Times New Roman"/>
          <w:kern w:val="0"/>
          <w:sz w:val="24"/>
          <w:szCs w:val="24"/>
        </w:rPr>
      </w:pPr>
      <w:r w:rsidRPr="00D27A3D">
        <w:rPr>
          <w:rFonts w:ascii="Times New Roman" w:hAnsi="Times New Roman"/>
          <w:b/>
          <w:kern w:val="0"/>
          <w:sz w:val="24"/>
          <w:szCs w:val="24"/>
        </w:rPr>
        <w:t xml:space="preserve">C.3.4  </w:t>
      </w:r>
      <w:r w:rsidRPr="00D27A3D">
        <w:rPr>
          <w:rFonts w:ascii="Times New Roman" w:hAnsi="Times New Roman"/>
          <w:kern w:val="0"/>
          <w:sz w:val="24"/>
          <w:szCs w:val="24"/>
        </w:rPr>
        <w:t>待拌和的沥青混合料放置冷却至室温后，将裹附沥青的粗集料与另一组未裹附沥青的粗集料分别在水中浸泡</w:t>
      </w:r>
      <w:r w:rsidRPr="00D27A3D">
        <w:rPr>
          <w:rFonts w:ascii="Times New Roman" w:hAnsi="Times New Roman"/>
          <w:kern w:val="0"/>
          <w:sz w:val="24"/>
          <w:szCs w:val="24"/>
        </w:rPr>
        <w:t>1</w:t>
      </w:r>
      <w:r w:rsidRPr="00D27A3D">
        <w:rPr>
          <w:rFonts w:ascii="Times New Roman" w:hAnsi="Times New Roman"/>
          <w:kern w:val="0"/>
          <w:sz w:val="24"/>
          <w:szCs w:val="24"/>
        </w:rPr>
        <w:t>小时，按照《公路工程集料试验规程》</w:t>
      </w:r>
      <w:r w:rsidRPr="00D27A3D">
        <w:rPr>
          <w:rFonts w:ascii="Times New Roman" w:hAnsi="Times New Roman"/>
          <w:kern w:val="0"/>
          <w:sz w:val="24"/>
          <w:szCs w:val="24"/>
        </w:rPr>
        <w:t>JTG E42 T 0304</w:t>
      </w:r>
      <w:r w:rsidRPr="00D27A3D">
        <w:rPr>
          <w:rFonts w:ascii="Times New Roman" w:hAnsi="Times New Roman"/>
          <w:kern w:val="0"/>
          <w:sz w:val="24"/>
          <w:szCs w:val="24"/>
        </w:rPr>
        <w:t>试验方法，测量两组粗集料</w:t>
      </w:r>
      <w:r w:rsidRPr="00D27A3D">
        <w:rPr>
          <w:rFonts w:ascii="Times New Roman" w:hAnsi="Times New Roman"/>
          <w:sz w:val="24"/>
          <w:szCs w:val="21"/>
        </w:rPr>
        <w:t>饱和面干状态下的质量</w:t>
      </w:r>
      <w:r w:rsidRPr="00D27A3D">
        <w:rPr>
          <w:rFonts w:ascii="Times New Roman" w:hAnsi="Times New Roman"/>
          <w:kern w:val="0"/>
          <w:sz w:val="24"/>
          <w:szCs w:val="24"/>
        </w:rPr>
        <w:t>，即</w:t>
      </w:r>
      <w:r w:rsidRPr="00D27A3D">
        <w:rPr>
          <w:rFonts w:ascii="Times New Roman" w:hAnsi="Times New Roman"/>
          <w:sz w:val="24"/>
          <w:szCs w:val="21"/>
        </w:rPr>
        <w:t>松散的沥青混合料饱和面干状态下的质量（</w:t>
      </w:r>
      <w:r w:rsidRPr="00D27A3D">
        <w:rPr>
          <w:rFonts w:ascii="Times New Roman" w:hAnsi="Times New Roman"/>
          <w:i/>
          <w:iCs/>
          <w:sz w:val="24"/>
          <w:szCs w:val="21"/>
        </w:rPr>
        <w:t>W</w:t>
      </w:r>
      <w:r w:rsidRPr="00D27A3D">
        <w:rPr>
          <w:rFonts w:ascii="Times New Roman" w:hAnsi="Times New Roman"/>
          <w:sz w:val="24"/>
          <w:szCs w:val="21"/>
          <w:vertAlign w:val="subscript"/>
        </w:rPr>
        <w:t>loose-SSD</w:t>
      </w:r>
      <w:r w:rsidRPr="00D27A3D">
        <w:rPr>
          <w:rFonts w:ascii="Times New Roman" w:hAnsi="Times New Roman"/>
          <w:sz w:val="24"/>
          <w:szCs w:val="21"/>
        </w:rPr>
        <w:t>），粗集料饱和面干状态下的质量（</w:t>
      </w:r>
      <w:r w:rsidRPr="00D27A3D">
        <w:rPr>
          <w:rFonts w:ascii="Times New Roman" w:hAnsi="Times New Roman"/>
          <w:i/>
          <w:iCs/>
          <w:sz w:val="24"/>
          <w:szCs w:val="21"/>
        </w:rPr>
        <w:t>W</w:t>
      </w:r>
      <w:r w:rsidRPr="00D27A3D">
        <w:rPr>
          <w:rFonts w:ascii="Times New Roman" w:hAnsi="Times New Roman"/>
          <w:sz w:val="24"/>
          <w:szCs w:val="21"/>
          <w:vertAlign w:val="subscript"/>
        </w:rPr>
        <w:t>agg-SSD</w:t>
      </w:r>
      <w:r w:rsidRPr="00D27A3D">
        <w:rPr>
          <w:rFonts w:ascii="Times New Roman" w:hAnsi="Times New Roman"/>
          <w:sz w:val="24"/>
          <w:szCs w:val="21"/>
        </w:rPr>
        <w:t>）。</w:t>
      </w:r>
    </w:p>
    <w:p w14:paraId="2B6C3E32" w14:textId="77777777" w:rsidR="00B9290E" w:rsidRPr="00D27A3D" w:rsidRDefault="00B9290E" w:rsidP="00B9290E">
      <w:pPr>
        <w:widowControl/>
        <w:spacing w:beforeLines="100" w:before="240" w:afterLines="100" w:after="240" w:line="380" w:lineRule="atLeast"/>
        <w:textAlignment w:val="bottom"/>
        <w:rPr>
          <w:rFonts w:ascii="Times New Roman" w:eastAsiaTheme="minorEastAsia" w:hAnsi="Times New Roman"/>
          <w:b/>
          <w:kern w:val="0"/>
          <w:sz w:val="28"/>
          <w:szCs w:val="21"/>
        </w:rPr>
      </w:pPr>
      <w:r w:rsidRPr="00D27A3D">
        <w:rPr>
          <w:rFonts w:ascii="Times New Roman" w:eastAsiaTheme="minorEastAsia" w:hAnsi="Times New Roman"/>
          <w:b/>
          <w:kern w:val="0"/>
          <w:sz w:val="28"/>
          <w:szCs w:val="21"/>
        </w:rPr>
        <w:t xml:space="preserve">C.4  </w:t>
      </w:r>
      <w:r w:rsidRPr="00D27A3D">
        <w:rPr>
          <w:rFonts w:ascii="Times New Roman" w:eastAsiaTheme="minorEastAsia" w:hAnsi="Times New Roman" w:hint="eastAsia"/>
          <w:b/>
          <w:kern w:val="0"/>
          <w:sz w:val="28"/>
          <w:szCs w:val="21"/>
        </w:rPr>
        <w:t>计算</w:t>
      </w:r>
    </w:p>
    <w:p w14:paraId="729ABDC8" w14:textId="77777777" w:rsidR="0070411A" w:rsidRPr="00D27A3D" w:rsidRDefault="0070411A" w:rsidP="00D964DB">
      <w:pPr>
        <w:pStyle w:val="ad"/>
        <w:spacing w:beforeLines="100" w:before="240" w:after="0" w:line="400" w:lineRule="exact"/>
        <w:ind w:leftChars="0" w:left="0" w:firstLineChars="100" w:firstLine="241"/>
        <w:rPr>
          <w:sz w:val="24"/>
        </w:rPr>
      </w:pPr>
      <w:r w:rsidRPr="00D27A3D">
        <w:rPr>
          <w:b/>
          <w:sz w:val="24"/>
        </w:rPr>
        <w:t>C.</w:t>
      </w:r>
      <w:r w:rsidR="00B9290E" w:rsidRPr="00D27A3D">
        <w:rPr>
          <w:rFonts w:hint="eastAsia"/>
          <w:b/>
          <w:sz w:val="24"/>
        </w:rPr>
        <w:t>4</w:t>
      </w:r>
      <w:r w:rsidRPr="00D27A3D">
        <w:rPr>
          <w:b/>
          <w:sz w:val="24"/>
        </w:rPr>
        <w:t>.</w:t>
      </w:r>
      <w:r w:rsidR="00B9290E" w:rsidRPr="00D27A3D">
        <w:rPr>
          <w:rFonts w:hint="eastAsia"/>
          <w:b/>
          <w:sz w:val="24"/>
        </w:rPr>
        <w:t>1</w:t>
      </w:r>
      <w:r w:rsidRPr="00D27A3D">
        <w:rPr>
          <w:b/>
          <w:sz w:val="24"/>
        </w:rPr>
        <w:t xml:space="preserve">  </w:t>
      </w:r>
      <w:r w:rsidRPr="00D27A3D">
        <w:rPr>
          <w:rFonts w:hAnsi="宋体" w:hint="eastAsia"/>
          <w:sz w:val="24"/>
        </w:rPr>
        <w:t>按照式（</w:t>
      </w:r>
      <w:r w:rsidRPr="00D27A3D">
        <w:rPr>
          <w:rFonts w:hAnsi="宋体"/>
          <w:sz w:val="24"/>
        </w:rPr>
        <w:t>C.3.3</w:t>
      </w:r>
      <w:r w:rsidRPr="00D27A3D">
        <w:rPr>
          <w:rFonts w:hAnsi="宋体" w:hint="eastAsia"/>
          <w:sz w:val="24"/>
        </w:rPr>
        <w:t>）计算</w:t>
      </w:r>
      <w:r w:rsidRPr="00D27A3D">
        <w:rPr>
          <w:rFonts w:hint="eastAsia"/>
          <w:sz w:val="24"/>
        </w:rPr>
        <w:t>裹附</w:t>
      </w:r>
      <w:r w:rsidRPr="00D27A3D">
        <w:rPr>
          <w:sz w:val="24"/>
        </w:rPr>
        <w:t>4000g</w:t>
      </w:r>
      <w:r w:rsidRPr="00D27A3D">
        <w:rPr>
          <w:rFonts w:hint="eastAsia"/>
          <w:sz w:val="24"/>
        </w:rPr>
        <w:t>粗集料所需的沥青用量。</w:t>
      </w:r>
    </w:p>
    <w:p w14:paraId="356F95A5" w14:textId="77777777" w:rsidR="0070411A" w:rsidRPr="00D27A3D" w:rsidRDefault="0070411A" w:rsidP="00C30C70">
      <w:pPr>
        <w:pStyle w:val="ad"/>
        <w:wordWrap w:val="0"/>
        <w:spacing w:beforeLines="50" w:before="120" w:afterLines="50" w:line="380" w:lineRule="atLeast"/>
        <w:ind w:leftChars="0" w:left="0"/>
        <w:jc w:val="right"/>
        <w:rPr>
          <w:szCs w:val="21"/>
        </w:rPr>
      </w:pPr>
      <w:r w:rsidRPr="00D27A3D">
        <w:rPr>
          <w:position w:val="-30"/>
          <w:szCs w:val="21"/>
        </w:rPr>
        <w:t xml:space="preserve">   </w:t>
      </w:r>
      <w:r w:rsidRPr="00D27A3D">
        <w:rPr>
          <w:position w:val="-26"/>
          <w:szCs w:val="21"/>
        </w:rPr>
        <w:object w:dxaOrig="2940" w:dyaOrig="600" w14:anchorId="72122D5D">
          <v:shape id="对象 20" o:spid="_x0000_i1044" type="#_x0000_t75" style="width:147.5pt;height:29.85pt;mso-position-horizontal-relative:page;mso-position-vertical-relative:page" o:ole="">
            <v:fill o:detectmouseclick="t"/>
            <v:imagedata r:id="rId52" o:title=""/>
          </v:shape>
          <o:OLEObject Type="Embed" ProgID="Equation.3" ShapeID="对象 20" DrawAspect="Content" ObjectID="_1667133759" r:id="rId53"/>
        </w:object>
      </w:r>
      <w:r w:rsidRPr="00D27A3D">
        <w:rPr>
          <w:szCs w:val="21"/>
        </w:rPr>
        <w:tab/>
        <w:t xml:space="preserve">     </w:t>
      </w:r>
      <w:r w:rsidR="00C30C70" w:rsidRPr="00D27A3D">
        <w:rPr>
          <w:rFonts w:hint="eastAsia"/>
          <w:szCs w:val="21"/>
        </w:rPr>
        <w:t xml:space="preserve">                </w:t>
      </w:r>
      <w:r w:rsidRPr="00D27A3D">
        <w:rPr>
          <w:szCs w:val="21"/>
        </w:rPr>
        <w:t xml:space="preserve">  </w:t>
      </w:r>
      <w:r w:rsidRPr="00D27A3D">
        <w:rPr>
          <w:sz w:val="24"/>
          <w:szCs w:val="21"/>
        </w:rPr>
        <w:t xml:space="preserve"> </w:t>
      </w:r>
      <w:r w:rsidRPr="00D27A3D">
        <w:rPr>
          <w:rFonts w:hint="eastAsia"/>
          <w:sz w:val="24"/>
          <w:szCs w:val="21"/>
        </w:rPr>
        <w:t>（</w:t>
      </w:r>
      <w:r w:rsidRPr="00D27A3D">
        <w:rPr>
          <w:sz w:val="24"/>
          <w:szCs w:val="21"/>
        </w:rPr>
        <w:t>C.</w:t>
      </w:r>
      <w:r w:rsidR="00B9290E" w:rsidRPr="00D27A3D">
        <w:rPr>
          <w:rFonts w:hint="eastAsia"/>
          <w:sz w:val="24"/>
          <w:szCs w:val="21"/>
        </w:rPr>
        <w:t>4</w:t>
      </w:r>
      <w:r w:rsidRPr="00D27A3D">
        <w:rPr>
          <w:sz w:val="24"/>
          <w:szCs w:val="21"/>
        </w:rPr>
        <w:t>.</w:t>
      </w:r>
      <w:r w:rsidR="00B9290E" w:rsidRPr="00D27A3D">
        <w:rPr>
          <w:rFonts w:hint="eastAsia"/>
          <w:sz w:val="24"/>
          <w:szCs w:val="21"/>
        </w:rPr>
        <w:t>1</w:t>
      </w:r>
      <w:r w:rsidRPr="00D27A3D">
        <w:rPr>
          <w:rFonts w:hint="eastAsia"/>
          <w:sz w:val="24"/>
          <w:szCs w:val="21"/>
        </w:rPr>
        <w:t>）</w:t>
      </w:r>
    </w:p>
    <w:tbl>
      <w:tblPr>
        <w:tblW w:w="0" w:type="auto"/>
        <w:tblLayout w:type="fixed"/>
        <w:tblCellMar>
          <w:left w:w="0" w:type="dxa"/>
          <w:right w:w="0" w:type="dxa"/>
        </w:tblCellMar>
        <w:tblLook w:val="04A0" w:firstRow="1" w:lastRow="0" w:firstColumn="1" w:lastColumn="0" w:noHBand="0" w:noVBand="1"/>
      </w:tblPr>
      <w:tblGrid>
        <w:gridCol w:w="1150"/>
        <w:gridCol w:w="530"/>
        <w:gridCol w:w="5196"/>
      </w:tblGrid>
      <w:tr w:rsidR="00D27A3D" w:rsidRPr="00D27A3D" w14:paraId="3BADD629" w14:textId="77777777" w:rsidTr="00C30C70">
        <w:trPr>
          <w:trHeight w:val="544"/>
        </w:trPr>
        <w:tc>
          <w:tcPr>
            <w:tcW w:w="1150" w:type="dxa"/>
            <w:vAlign w:val="center"/>
            <w:hideMark/>
          </w:tcPr>
          <w:p w14:paraId="14CCBBAD" w14:textId="77777777" w:rsidR="0070411A" w:rsidRPr="00D27A3D" w:rsidRDefault="0070411A" w:rsidP="00C30C70">
            <w:pPr>
              <w:pStyle w:val="ad"/>
              <w:widowControl/>
              <w:spacing w:after="0" w:line="380" w:lineRule="atLeast"/>
              <w:ind w:leftChars="0" w:left="0"/>
              <w:rPr>
                <w:sz w:val="24"/>
                <w:szCs w:val="21"/>
              </w:rPr>
            </w:pPr>
            <w:r w:rsidRPr="00D27A3D">
              <w:rPr>
                <w:rFonts w:hint="eastAsia"/>
                <w:sz w:val="24"/>
                <w:szCs w:val="21"/>
              </w:rPr>
              <w:lastRenderedPageBreak/>
              <w:t>式中：</w:t>
            </w:r>
            <w:r w:rsidRPr="00D27A3D">
              <w:rPr>
                <w:sz w:val="24"/>
                <w:szCs w:val="21"/>
              </w:rPr>
              <w:t xml:space="preserve"> </w:t>
            </w:r>
            <w:r w:rsidRPr="00D27A3D">
              <w:rPr>
                <w:i/>
                <w:iCs/>
                <w:sz w:val="24"/>
                <w:szCs w:val="21"/>
              </w:rPr>
              <w:t>W</w:t>
            </w:r>
            <w:r w:rsidRPr="00D27A3D">
              <w:rPr>
                <w:sz w:val="24"/>
                <w:szCs w:val="21"/>
                <w:vertAlign w:val="subscript"/>
              </w:rPr>
              <w:t>b</w:t>
            </w:r>
          </w:p>
        </w:tc>
        <w:tc>
          <w:tcPr>
            <w:tcW w:w="530" w:type="dxa"/>
            <w:vAlign w:val="center"/>
            <w:hideMark/>
          </w:tcPr>
          <w:p w14:paraId="0D48A26F" w14:textId="77777777" w:rsidR="0070411A" w:rsidRPr="00D27A3D" w:rsidRDefault="0070411A">
            <w:pPr>
              <w:pStyle w:val="ad"/>
              <w:widowControl/>
              <w:spacing w:after="0" w:line="380" w:lineRule="atLeast"/>
              <w:ind w:leftChars="0" w:left="0"/>
              <w:jc w:val="center"/>
              <w:rPr>
                <w:sz w:val="24"/>
                <w:szCs w:val="21"/>
              </w:rPr>
            </w:pPr>
            <w:r w:rsidRPr="00D27A3D">
              <w:rPr>
                <w:rFonts w:hint="eastAsia"/>
                <w:sz w:val="24"/>
                <w:szCs w:val="21"/>
              </w:rPr>
              <w:t>——</w:t>
            </w:r>
          </w:p>
        </w:tc>
        <w:tc>
          <w:tcPr>
            <w:tcW w:w="5196" w:type="dxa"/>
            <w:vAlign w:val="center"/>
            <w:hideMark/>
          </w:tcPr>
          <w:p w14:paraId="368C33D9" w14:textId="77777777" w:rsidR="0070411A" w:rsidRPr="00D27A3D" w:rsidRDefault="0070411A">
            <w:pPr>
              <w:pStyle w:val="ad"/>
              <w:widowControl/>
              <w:spacing w:after="0" w:line="380" w:lineRule="atLeast"/>
              <w:ind w:leftChars="0" w:left="0"/>
              <w:rPr>
                <w:sz w:val="24"/>
                <w:szCs w:val="21"/>
              </w:rPr>
            </w:pPr>
            <w:r w:rsidRPr="00D27A3D">
              <w:rPr>
                <w:rFonts w:hint="eastAsia"/>
                <w:sz w:val="24"/>
                <w:szCs w:val="21"/>
              </w:rPr>
              <w:t>用于裹附</w:t>
            </w:r>
            <w:r w:rsidRPr="00D27A3D">
              <w:rPr>
                <w:sz w:val="24"/>
                <w:szCs w:val="21"/>
              </w:rPr>
              <w:t>4000g</w:t>
            </w:r>
            <w:r w:rsidRPr="00D27A3D">
              <w:rPr>
                <w:rFonts w:hint="eastAsia"/>
                <w:sz w:val="24"/>
                <w:szCs w:val="21"/>
              </w:rPr>
              <w:t>粗集料所用沥青结合料用量，</w:t>
            </w:r>
            <w:r w:rsidRPr="00D27A3D">
              <w:rPr>
                <w:sz w:val="24"/>
                <w:szCs w:val="21"/>
              </w:rPr>
              <w:t>g</w:t>
            </w:r>
            <w:r w:rsidRPr="00D27A3D">
              <w:rPr>
                <w:rFonts w:hint="eastAsia"/>
                <w:sz w:val="24"/>
                <w:szCs w:val="21"/>
              </w:rPr>
              <w:t>；</w:t>
            </w:r>
          </w:p>
        </w:tc>
      </w:tr>
      <w:tr w:rsidR="00D27A3D" w:rsidRPr="00D27A3D" w14:paraId="2026DEBD" w14:textId="77777777" w:rsidTr="00C30C70">
        <w:trPr>
          <w:trHeight w:val="544"/>
        </w:trPr>
        <w:tc>
          <w:tcPr>
            <w:tcW w:w="1150" w:type="dxa"/>
            <w:vAlign w:val="center"/>
            <w:hideMark/>
          </w:tcPr>
          <w:p w14:paraId="16FDC3EE" w14:textId="77777777" w:rsidR="0070411A" w:rsidRPr="00D27A3D" w:rsidRDefault="0070411A">
            <w:pPr>
              <w:pStyle w:val="ad"/>
              <w:widowControl/>
              <w:spacing w:line="380" w:lineRule="atLeast"/>
              <w:jc w:val="right"/>
              <w:rPr>
                <w:sz w:val="24"/>
                <w:szCs w:val="21"/>
              </w:rPr>
            </w:pPr>
            <w:r w:rsidRPr="00D27A3D">
              <w:rPr>
                <w:i/>
                <w:iCs/>
                <w:position w:val="-10"/>
                <w:sz w:val="24"/>
                <w:szCs w:val="21"/>
              </w:rPr>
              <w:t>OP</w:t>
            </w:r>
            <w:r w:rsidRPr="00D27A3D">
              <w:rPr>
                <w:position w:val="-10"/>
                <w:sz w:val="24"/>
                <w:szCs w:val="21"/>
                <w:vertAlign w:val="subscript"/>
              </w:rPr>
              <w:t>a</w:t>
            </w:r>
          </w:p>
        </w:tc>
        <w:tc>
          <w:tcPr>
            <w:tcW w:w="530" w:type="dxa"/>
            <w:vAlign w:val="center"/>
            <w:hideMark/>
          </w:tcPr>
          <w:p w14:paraId="20523D8E" w14:textId="77777777" w:rsidR="0070411A" w:rsidRPr="00D27A3D" w:rsidRDefault="0070411A">
            <w:pPr>
              <w:pStyle w:val="ad"/>
              <w:widowControl/>
              <w:spacing w:after="0" w:line="380" w:lineRule="atLeast"/>
              <w:ind w:leftChars="0" w:left="0"/>
              <w:jc w:val="center"/>
              <w:rPr>
                <w:sz w:val="24"/>
                <w:szCs w:val="21"/>
              </w:rPr>
            </w:pPr>
            <w:r w:rsidRPr="00D27A3D">
              <w:rPr>
                <w:rFonts w:hint="eastAsia"/>
                <w:sz w:val="24"/>
                <w:szCs w:val="21"/>
              </w:rPr>
              <w:t>——</w:t>
            </w:r>
          </w:p>
        </w:tc>
        <w:tc>
          <w:tcPr>
            <w:tcW w:w="5196" w:type="dxa"/>
            <w:vAlign w:val="center"/>
            <w:hideMark/>
          </w:tcPr>
          <w:p w14:paraId="0E103DFE" w14:textId="77777777" w:rsidR="0070411A" w:rsidRPr="00D27A3D" w:rsidRDefault="0070411A">
            <w:pPr>
              <w:pStyle w:val="ad"/>
              <w:widowControl/>
              <w:spacing w:after="0" w:line="380" w:lineRule="atLeast"/>
              <w:ind w:leftChars="0" w:left="0"/>
              <w:rPr>
                <w:sz w:val="24"/>
                <w:szCs w:val="21"/>
              </w:rPr>
            </w:pPr>
            <w:r w:rsidRPr="00D27A3D">
              <w:rPr>
                <w:rFonts w:hint="eastAsia"/>
                <w:sz w:val="24"/>
                <w:szCs w:val="21"/>
              </w:rPr>
              <w:t>配合比设计中最佳油石比，</w:t>
            </w:r>
            <w:r w:rsidRPr="00D27A3D">
              <w:rPr>
                <w:sz w:val="24"/>
                <w:szCs w:val="21"/>
              </w:rPr>
              <w:t>%</w:t>
            </w:r>
            <w:r w:rsidRPr="00D27A3D">
              <w:rPr>
                <w:rFonts w:hint="eastAsia"/>
                <w:sz w:val="24"/>
                <w:szCs w:val="21"/>
              </w:rPr>
              <w:t>；</w:t>
            </w:r>
          </w:p>
        </w:tc>
      </w:tr>
      <w:tr w:rsidR="00D27A3D" w:rsidRPr="00D27A3D" w14:paraId="29DF8573" w14:textId="77777777" w:rsidTr="00C30C70">
        <w:trPr>
          <w:trHeight w:val="544"/>
        </w:trPr>
        <w:tc>
          <w:tcPr>
            <w:tcW w:w="1150" w:type="dxa"/>
            <w:vAlign w:val="center"/>
            <w:hideMark/>
          </w:tcPr>
          <w:p w14:paraId="0E3BCB9C" w14:textId="77777777" w:rsidR="0070411A" w:rsidRPr="00D27A3D" w:rsidRDefault="0070411A">
            <w:pPr>
              <w:pStyle w:val="ad"/>
              <w:widowControl/>
              <w:spacing w:line="380" w:lineRule="atLeast"/>
              <w:jc w:val="center"/>
              <w:rPr>
                <w:sz w:val="24"/>
                <w:szCs w:val="21"/>
              </w:rPr>
            </w:pPr>
            <w:r w:rsidRPr="00D27A3D">
              <w:rPr>
                <w:position w:val="-10"/>
                <w:sz w:val="24"/>
                <w:szCs w:val="21"/>
              </w:rPr>
              <w:object w:dxaOrig="600" w:dyaOrig="300" w14:anchorId="3E633415">
                <v:shape id="对象 21" o:spid="_x0000_i1045" type="#_x0000_t75" style="width:29.85pt;height:15.8pt;mso-position-horizontal-relative:page;mso-position-vertical-relative:page" o:ole="">
                  <v:fill o:detectmouseclick="t"/>
                  <v:imagedata r:id="rId54" o:title=""/>
                </v:shape>
                <o:OLEObject Type="Embed" ProgID="Equation.3" ShapeID="对象 21" DrawAspect="Content" ObjectID="_1667133760" r:id="rId55"/>
              </w:object>
            </w:r>
          </w:p>
        </w:tc>
        <w:tc>
          <w:tcPr>
            <w:tcW w:w="530" w:type="dxa"/>
            <w:vAlign w:val="center"/>
            <w:hideMark/>
          </w:tcPr>
          <w:p w14:paraId="26FED612" w14:textId="77777777" w:rsidR="0070411A" w:rsidRPr="00D27A3D" w:rsidRDefault="0070411A">
            <w:pPr>
              <w:pStyle w:val="ad"/>
              <w:widowControl/>
              <w:spacing w:after="0" w:line="380" w:lineRule="atLeast"/>
              <w:ind w:leftChars="0" w:left="0"/>
              <w:jc w:val="center"/>
              <w:rPr>
                <w:sz w:val="24"/>
                <w:szCs w:val="21"/>
              </w:rPr>
            </w:pPr>
            <w:r w:rsidRPr="00D27A3D">
              <w:rPr>
                <w:rFonts w:hint="eastAsia"/>
                <w:sz w:val="24"/>
                <w:szCs w:val="21"/>
              </w:rPr>
              <w:t>——</w:t>
            </w:r>
          </w:p>
        </w:tc>
        <w:tc>
          <w:tcPr>
            <w:tcW w:w="5196" w:type="dxa"/>
            <w:vAlign w:val="center"/>
            <w:hideMark/>
          </w:tcPr>
          <w:p w14:paraId="1967456F" w14:textId="77777777" w:rsidR="0070411A" w:rsidRPr="00D27A3D" w:rsidRDefault="0070411A">
            <w:pPr>
              <w:pStyle w:val="ad"/>
              <w:widowControl/>
              <w:spacing w:after="0" w:line="380" w:lineRule="atLeast"/>
              <w:ind w:leftChars="0" w:left="0"/>
              <w:rPr>
                <w:sz w:val="24"/>
                <w:szCs w:val="21"/>
              </w:rPr>
            </w:pPr>
            <w:r w:rsidRPr="00D27A3D">
              <w:rPr>
                <w:rFonts w:hint="eastAsia"/>
                <w:sz w:val="24"/>
                <w:szCs w:val="21"/>
              </w:rPr>
              <w:t>大于</w:t>
            </w:r>
            <w:r w:rsidRPr="00D27A3D">
              <w:rPr>
                <w:sz w:val="24"/>
                <w:szCs w:val="21"/>
              </w:rPr>
              <w:t>9.5mm</w:t>
            </w:r>
            <w:r w:rsidRPr="00D27A3D">
              <w:rPr>
                <w:rFonts w:hint="eastAsia"/>
                <w:sz w:val="24"/>
                <w:szCs w:val="21"/>
              </w:rPr>
              <w:t>粗集料比表面积和，</w:t>
            </w:r>
            <w:r w:rsidRPr="00D27A3D">
              <w:rPr>
                <w:sz w:val="24"/>
                <w:szCs w:val="21"/>
              </w:rPr>
              <w:t>m</w:t>
            </w:r>
            <w:r w:rsidRPr="00D27A3D">
              <w:rPr>
                <w:sz w:val="24"/>
                <w:szCs w:val="21"/>
                <w:vertAlign w:val="superscript"/>
              </w:rPr>
              <w:t>2</w:t>
            </w:r>
            <w:r w:rsidRPr="00D27A3D">
              <w:rPr>
                <w:sz w:val="24"/>
                <w:szCs w:val="21"/>
              </w:rPr>
              <w:t>/kg</w:t>
            </w:r>
            <w:r w:rsidRPr="00D27A3D">
              <w:rPr>
                <w:rFonts w:hint="eastAsia"/>
                <w:sz w:val="24"/>
                <w:szCs w:val="21"/>
              </w:rPr>
              <w:t>；</w:t>
            </w:r>
          </w:p>
        </w:tc>
      </w:tr>
      <w:tr w:rsidR="00D27A3D" w:rsidRPr="00D27A3D" w14:paraId="412BCCFB" w14:textId="77777777" w:rsidTr="00C30C70">
        <w:trPr>
          <w:trHeight w:val="544"/>
        </w:trPr>
        <w:tc>
          <w:tcPr>
            <w:tcW w:w="1150" w:type="dxa"/>
            <w:vAlign w:val="center"/>
            <w:hideMark/>
          </w:tcPr>
          <w:p w14:paraId="7F0F433F" w14:textId="77777777" w:rsidR="0070411A" w:rsidRPr="00D27A3D" w:rsidRDefault="0070411A">
            <w:pPr>
              <w:pStyle w:val="ad"/>
              <w:widowControl/>
              <w:spacing w:line="380" w:lineRule="atLeast"/>
              <w:jc w:val="center"/>
              <w:rPr>
                <w:sz w:val="24"/>
                <w:szCs w:val="21"/>
              </w:rPr>
            </w:pPr>
            <w:r w:rsidRPr="00D27A3D">
              <w:rPr>
                <w:sz w:val="24"/>
                <w:szCs w:val="21"/>
              </w:rPr>
              <w:t xml:space="preserve">  </w:t>
            </w:r>
            <w:r w:rsidRPr="00D27A3D">
              <w:rPr>
                <w:i/>
                <w:iCs/>
                <w:sz w:val="24"/>
                <w:szCs w:val="21"/>
              </w:rPr>
              <w:t>SST</w:t>
            </w:r>
          </w:p>
        </w:tc>
        <w:tc>
          <w:tcPr>
            <w:tcW w:w="530" w:type="dxa"/>
            <w:vAlign w:val="center"/>
            <w:hideMark/>
          </w:tcPr>
          <w:p w14:paraId="0793CA1E" w14:textId="77777777" w:rsidR="0070411A" w:rsidRPr="00D27A3D" w:rsidRDefault="0070411A">
            <w:pPr>
              <w:pStyle w:val="ad"/>
              <w:widowControl/>
              <w:spacing w:after="0" w:line="380" w:lineRule="atLeast"/>
              <w:ind w:leftChars="0" w:left="0"/>
              <w:jc w:val="center"/>
              <w:rPr>
                <w:sz w:val="24"/>
                <w:szCs w:val="21"/>
              </w:rPr>
            </w:pPr>
            <w:r w:rsidRPr="00D27A3D">
              <w:rPr>
                <w:rFonts w:hint="eastAsia"/>
                <w:sz w:val="24"/>
                <w:szCs w:val="21"/>
              </w:rPr>
              <w:t>——</w:t>
            </w:r>
          </w:p>
        </w:tc>
        <w:tc>
          <w:tcPr>
            <w:tcW w:w="5196" w:type="dxa"/>
            <w:vAlign w:val="center"/>
            <w:hideMark/>
          </w:tcPr>
          <w:p w14:paraId="4BBD8889" w14:textId="77777777" w:rsidR="0070411A" w:rsidRPr="00D27A3D" w:rsidRDefault="0070411A">
            <w:pPr>
              <w:pStyle w:val="ad"/>
              <w:widowControl/>
              <w:spacing w:after="0" w:line="380" w:lineRule="atLeast"/>
              <w:ind w:leftChars="0" w:left="0"/>
              <w:rPr>
                <w:sz w:val="24"/>
                <w:szCs w:val="21"/>
              </w:rPr>
            </w:pPr>
            <w:r w:rsidRPr="00D27A3D">
              <w:rPr>
                <w:rFonts w:hint="eastAsia"/>
                <w:sz w:val="24"/>
                <w:szCs w:val="21"/>
              </w:rPr>
              <w:t>配合比设计中集料比表面积总和，</w:t>
            </w:r>
            <w:r w:rsidRPr="00D27A3D">
              <w:rPr>
                <w:sz w:val="24"/>
                <w:szCs w:val="21"/>
              </w:rPr>
              <w:t>m</w:t>
            </w:r>
            <w:r w:rsidRPr="00D27A3D">
              <w:rPr>
                <w:sz w:val="24"/>
                <w:szCs w:val="21"/>
                <w:vertAlign w:val="superscript"/>
              </w:rPr>
              <w:t>2</w:t>
            </w:r>
            <w:r w:rsidRPr="00D27A3D">
              <w:rPr>
                <w:sz w:val="24"/>
                <w:szCs w:val="21"/>
              </w:rPr>
              <w:t>/kg</w:t>
            </w:r>
            <w:r w:rsidRPr="00D27A3D">
              <w:rPr>
                <w:rFonts w:hint="eastAsia"/>
                <w:sz w:val="24"/>
                <w:szCs w:val="21"/>
              </w:rPr>
              <w:t>；</w:t>
            </w:r>
          </w:p>
        </w:tc>
      </w:tr>
      <w:tr w:rsidR="00D27A3D" w:rsidRPr="00D27A3D" w14:paraId="3EF786AA" w14:textId="77777777" w:rsidTr="00C30C70">
        <w:trPr>
          <w:trHeight w:val="544"/>
        </w:trPr>
        <w:tc>
          <w:tcPr>
            <w:tcW w:w="1150" w:type="dxa"/>
            <w:vAlign w:val="center"/>
            <w:hideMark/>
          </w:tcPr>
          <w:p w14:paraId="48639186" w14:textId="77777777" w:rsidR="0070411A" w:rsidRPr="00D27A3D" w:rsidRDefault="0070411A">
            <w:pPr>
              <w:pStyle w:val="ad"/>
              <w:widowControl/>
              <w:spacing w:line="380" w:lineRule="atLeast"/>
              <w:jc w:val="center"/>
              <w:rPr>
                <w:sz w:val="24"/>
                <w:szCs w:val="21"/>
              </w:rPr>
            </w:pPr>
            <w:r w:rsidRPr="00D27A3D">
              <w:rPr>
                <w:position w:val="-10"/>
                <w:sz w:val="24"/>
                <w:szCs w:val="21"/>
              </w:rPr>
              <w:object w:dxaOrig="576" w:dyaOrig="300" w14:anchorId="7ED1E7A9">
                <v:shape id="对象 22" o:spid="_x0000_i1046" type="#_x0000_t75" style="width:28.1pt;height:15.8pt;mso-position-horizontal-relative:page;mso-position-vertical-relative:page" o:ole="">
                  <v:fill o:detectmouseclick="t"/>
                  <v:imagedata r:id="rId56" o:title=""/>
                </v:shape>
                <o:OLEObject Type="Embed" ProgID="Equation.3" ShapeID="对象 22" DrawAspect="Content" ObjectID="_1667133761" r:id="rId57"/>
              </w:object>
            </w:r>
          </w:p>
        </w:tc>
        <w:tc>
          <w:tcPr>
            <w:tcW w:w="530" w:type="dxa"/>
            <w:vAlign w:val="center"/>
            <w:hideMark/>
          </w:tcPr>
          <w:p w14:paraId="2ED2A170" w14:textId="77777777" w:rsidR="0070411A" w:rsidRPr="00D27A3D" w:rsidRDefault="0070411A">
            <w:pPr>
              <w:pStyle w:val="ad"/>
              <w:widowControl/>
              <w:spacing w:after="0" w:line="380" w:lineRule="atLeast"/>
              <w:ind w:leftChars="0" w:left="0"/>
              <w:rPr>
                <w:sz w:val="24"/>
                <w:szCs w:val="21"/>
              </w:rPr>
            </w:pPr>
            <w:r w:rsidRPr="00D27A3D">
              <w:rPr>
                <w:rFonts w:hint="eastAsia"/>
                <w:sz w:val="24"/>
                <w:szCs w:val="21"/>
              </w:rPr>
              <w:t>——</w:t>
            </w:r>
          </w:p>
        </w:tc>
        <w:tc>
          <w:tcPr>
            <w:tcW w:w="5196" w:type="dxa"/>
            <w:vAlign w:val="center"/>
            <w:hideMark/>
          </w:tcPr>
          <w:p w14:paraId="618824C5" w14:textId="77777777" w:rsidR="0070411A" w:rsidRPr="00D27A3D" w:rsidRDefault="0070411A">
            <w:pPr>
              <w:pStyle w:val="ad"/>
              <w:widowControl/>
              <w:spacing w:after="0" w:line="380" w:lineRule="atLeast"/>
              <w:ind w:leftChars="0" w:left="0"/>
              <w:rPr>
                <w:sz w:val="24"/>
                <w:szCs w:val="21"/>
              </w:rPr>
            </w:pPr>
            <w:r w:rsidRPr="00D27A3D">
              <w:rPr>
                <w:rFonts w:hint="eastAsia"/>
                <w:sz w:val="24"/>
                <w:szCs w:val="21"/>
              </w:rPr>
              <w:t>大于</w:t>
            </w:r>
            <w:r w:rsidRPr="00D27A3D">
              <w:rPr>
                <w:sz w:val="24"/>
                <w:szCs w:val="21"/>
              </w:rPr>
              <w:t>9.5mm</w:t>
            </w:r>
            <w:r w:rsidRPr="00D27A3D">
              <w:rPr>
                <w:rFonts w:hint="eastAsia"/>
                <w:sz w:val="24"/>
                <w:szCs w:val="21"/>
              </w:rPr>
              <w:t>粗集料所占集料质量百分比，</w:t>
            </w:r>
            <w:r w:rsidRPr="00D27A3D">
              <w:rPr>
                <w:sz w:val="24"/>
                <w:szCs w:val="21"/>
              </w:rPr>
              <w:t>%</w:t>
            </w:r>
            <w:r w:rsidRPr="00D27A3D">
              <w:rPr>
                <w:rFonts w:hint="eastAsia"/>
                <w:sz w:val="24"/>
                <w:szCs w:val="21"/>
              </w:rPr>
              <w:t>。</w:t>
            </w:r>
          </w:p>
        </w:tc>
      </w:tr>
    </w:tbl>
    <w:p w14:paraId="38F5ED38" w14:textId="77777777" w:rsidR="0070411A" w:rsidRPr="00D27A3D" w:rsidRDefault="0070411A" w:rsidP="0070411A">
      <w:pPr>
        <w:spacing w:line="360" w:lineRule="atLeast"/>
        <w:ind w:firstLine="480"/>
        <w:rPr>
          <w:rFonts w:ascii="Times New Roman" w:hAnsi="宋体"/>
          <w:kern w:val="0"/>
          <w:szCs w:val="21"/>
        </w:rPr>
      </w:pPr>
      <w:r w:rsidRPr="00D27A3D">
        <w:rPr>
          <w:rFonts w:ascii="Times New Roman" w:hAnsi="Times New Roman"/>
          <w:position w:val="-10"/>
          <w:szCs w:val="21"/>
        </w:rPr>
        <w:object w:dxaOrig="600" w:dyaOrig="300" w14:anchorId="55B13D06">
          <v:shape id="对象 23" o:spid="_x0000_i1047" type="#_x0000_t75" style="width:29.85pt;height:15.8pt;mso-position-horizontal-relative:page;mso-position-vertical-relative:page" o:ole="">
            <v:fill o:detectmouseclick="t"/>
            <v:imagedata r:id="rId58" o:title=""/>
          </v:shape>
          <o:OLEObject Type="Embed" ProgID="Equation.3" ShapeID="对象 23" DrawAspect="Content" ObjectID="_1667133762" r:id="rId59"/>
        </w:object>
      </w:r>
      <w:r w:rsidRPr="00D27A3D">
        <w:rPr>
          <w:rFonts w:ascii="Times New Roman" w:hAnsi="Times New Roman" w:hint="eastAsia"/>
          <w:szCs w:val="21"/>
        </w:rPr>
        <w:t>、</w:t>
      </w:r>
      <w:r w:rsidRPr="00D27A3D">
        <w:rPr>
          <w:rFonts w:ascii="Times New Roman" w:hAnsi="Times New Roman"/>
          <w:i/>
          <w:szCs w:val="21"/>
        </w:rPr>
        <w:t>SST</w:t>
      </w:r>
      <w:r w:rsidRPr="00D27A3D">
        <w:rPr>
          <w:rFonts w:ascii="Times New Roman" w:hAnsi="Times New Roman" w:hint="eastAsia"/>
          <w:szCs w:val="21"/>
        </w:rPr>
        <w:t>可参照</w:t>
      </w:r>
      <w:r w:rsidRPr="00D27A3D">
        <w:rPr>
          <w:rFonts w:ascii="Times New Roman" w:hAnsi="宋体" w:hint="eastAsia"/>
          <w:kern w:val="0"/>
          <w:szCs w:val="21"/>
        </w:rPr>
        <w:t>《公路沥青路面施工技术规范》</w:t>
      </w:r>
      <w:r w:rsidRPr="00D27A3D">
        <w:rPr>
          <w:rFonts w:ascii="Times New Roman" w:hAnsi="宋体"/>
          <w:kern w:val="0"/>
          <w:szCs w:val="21"/>
        </w:rPr>
        <w:t>JTG F40</w:t>
      </w:r>
      <w:r w:rsidRPr="00D27A3D">
        <w:rPr>
          <w:rFonts w:ascii="Times New Roman" w:hAnsi="宋体" w:hint="eastAsia"/>
          <w:kern w:val="0"/>
          <w:szCs w:val="21"/>
        </w:rPr>
        <w:t>附录</w:t>
      </w:r>
      <w:r w:rsidRPr="00D27A3D">
        <w:rPr>
          <w:rFonts w:ascii="Times New Roman" w:hAnsi="宋体"/>
          <w:kern w:val="0"/>
          <w:szCs w:val="21"/>
        </w:rPr>
        <w:t>B</w:t>
      </w:r>
      <w:r w:rsidRPr="00D27A3D">
        <w:rPr>
          <w:rFonts w:ascii="Times New Roman" w:hAnsi="宋体" w:hint="eastAsia"/>
          <w:kern w:val="0"/>
          <w:szCs w:val="21"/>
        </w:rPr>
        <w:t>中表</w:t>
      </w:r>
      <w:r w:rsidRPr="00D27A3D">
        <w:rPr>
          <w:rFonts w:ascii="Times New Roman" w:hAnsi="宋体"/>
          <w:kern w:val="0"/>
          <w:szCs w:val="21"/>
        </w:rPr>
        <w:t>B.6.9</w:t>
      </w:r>
      <w:r w:rsidRPr="00D27A3D">
        <w:rPr>
          <w:rFonts w:ascii="Times New Roman" w:hAnsi="宋体" w:hint="eastAsia"/>
          <w:kern w:val="0"/>
          <w:szCs w:val="21"/>
        </w:rPr>
        <w:t>集料的表面积系数计算示例进行计算。</w:t>
      </w:r>
    </w:p>
    <w:p w14:paraId="4D9A3F6E" w14:textId="77777777" w:rsidR="00B9290E" w:rsidRPr="00D27A3D" w:rsidRDefault="00B9290E" w:rsidP="00B9290E">
      <w:pPr>
        <w:pStyle w:val="ad"/>
        <w:spacing w:beforeLines="100" w:before="240" w:after="0" w:line="400" w:lineRule="exact"/>
        <w:ind w:leftChars="0" w:left="0" w:firstLineChars="100" w:firstLine="241"/>
        <w:rPr>
          <w:rFonts w:hAnsi="宋体"/>
          <w:szCs w:val="21"/>
        </w:rPr>
      </w:pPr>
      <w:r w:rsidRPr="00D27A3D">
        <w:rPr>
          <w:b/>
          <w:sz w:val="24"/>
        </w:rPr>
        <w:t>C.</w:t>
      </w:r>
      <w:r w:rsidRPr="00D27A3D">
        <w:rPr>
          <w:rFonts w:hint="eastAsia"/>
          <w:b/>
          <w:sz w:val="24"/>
        </w:rPr>
        <w:t>4</w:t>
      </w:r>
      <w:r w:rsidRPr="00D27A3D">
        <w:rPr>
          <w:b/>
          <w:sz w:val="24"/>
        </w:rPr>
        <w:t>.</w:t>
      </w:r>
      <w:r w:rsidRPr="00D27A3D">
        <w:rPr>
          <w:rFonts w:hint="eastAsia"/>
          <w:b/>
          <w:sz w:val="24"/>
        </w:rPr>
        <w:t>2</w:t>
      </w:r>
      <w:r w:rsidRPr="00D27A3D">
        <w:rPr>
          <w:b/>
          <w:sz w:val="24"/>
        </w:rPr>
        <w:t xml:space="preserve">  </w:t>
      </w:r>
      <w:r w:rsidRPr="00D27A3D">
        <w:rPr>
          <w:rFonts w:hAnsi="宋体" w:hint="eastAsia"/>
          <w:sz w:val="24"/>
        </w:rPr>
        <w:t>按照式（</w:t>
      </w:r>
      <w:r w:rsidRPr="00D27A3D">
        <w:rPr>
          <w:rFonts w:hAnsi="宋体"/>
          <w:sz w:val="24"/>
        </w:rPr>
        <w:t>C.</w:t>
      </w:r>
      <w:r w:rsidRPr="00D27A3D">
        <w:rPr>
          <w:rFonts w:hAnsi="宋体" w:hint="eastAsia"/>
          <w:sz w:val="24"/>
        </w:rPr>
        <w:t>4.2-1</w:t>
      </w:r>
      <w:r w:rsidRPr="00D27A3D">
        <w:rPr>
          <w:rFonts w:hAnsi="宋体" w:hint="eastAsia"/>
          <w:sz w:val="24"/>
        </w:rPr>
        <w:t>）、式（</w:t>
      </w:r>
      <w:r w:rsidRPr="00D27A3D">
        <w:rPr>
          <w:rFonts w:hAnsi="宋体"/>
          <w:sz w:val="24"/>
        </w:rPr>
        <w:t>C.</w:t>
      </w:r>
      <w:r w:rsidRPr="00D27A3D">
        <w:rPr>
          <w:rFonts w:hAnsi="宋体" w:hint="eastAsia"/>
          <w:sz w:val="24"/>
        </w:rPr>
        <w:t>4.2-2</w:t>
      </w:r>
      <w:r w:rsidRPr="00D27A3D">
        <w:rPr>
          <w:rFonts w:hAnsi="宋体" w:hint="eastAsia"/>
          <w:sz w:val="24"/>
        </w:rPr>
        <w:t>）计算</w:t>
      </w:r>
      <w:r w:rsidRPr="00D27A3D">
        <w:rPr>
          <w:rFonts w:hint="eastAsia"/>
          <w:sz w:val="24"/>
          <w:szCs w:val="21"/>
        </w:rPr>
        <w:t>松散的沥青混合料中粗集料的吸水率和粗集料的吸水率</w:t>
      </w:r>
      <w:r w:rsidRPr="00D27A3D">
        <w:rPr>
          <w:rFonts w:hint="eastAsia"/>
          <w:sz w:val="24"/>
        </w:rPr>
        <w:t>。</w:t>
      </w:r>
    </w:p>
    <w:p w14:paraId="318040BE" w14:textId="77777777" w:rsidR="0070411A" w:rsidRPr="00D27A3D" w:rsidRDefault="0070411A" w:rsidP="006A7A94">
      <w:pPr>
        <w:wordWrap w:val="0"/>
        <w:spacing w:beforeLines="50" w:before="120" w:afterLines="50" w:after="120" w:line="380" w:lineRule="atLeast"/>
        <w:jc w:val="right"/>
        <w:rPr>
          <w:rFonts w:ascii="Times New Roman" w:hAnsi="宋体"/>
          <w:kern w:val="0"/>
          <w:szCs w:val="21"/>
        </w:rPr>
      </w:pPr>
      <w:r w:rsidRPr="00D27A3D">
        <w:rPr>
          <w:position w:val="-26"/>
          <w:szCs w:val="21"/>
        </w:rPr>
        <w:object w:dxaOrig="4068" w:dyaOrig="684" w14:anchorId="0B7EE7F9">
          <v:shape id="对象 24" o:spid="_x0000_i1048" type="#_x0000_t75" style="width:201.95pt;height:33.35pt;mso-position-horizontal-relative:page;mso-position-vertical-relative:page" o:ole="">
            <v:fill o:detectmouseclick="t"/>
            <v:imagedata r:id="rId60" o:title=""/>
          </v:shape>
          <o:OLEObject Type="Embed" ProgID="Equation.3" ShapeID="对象 24" DrawAspect="Content" ObjectID="_1667133763" r:id="rId61"/>
        </w:object>
      </w:r>
      <w:r w:rsidRPr="00D27A3D">
        <w:rPr>
          <w:szCs w:val="21"/>
        </w:rPr>
        <w:tab/>
      </w:r>
      <w:r w:rsidR="006A7A94" w:rsidRPr="00D27A3D">
        <w:rPr>
          <w:rFonts w:hint="eastAsia"/>
          <w:szCs w:val="21"/>
        </w:rPr>
        <w:t xml:space="preserve">            </w:t>
      </w:r>
      <w:r w:rsidRPr="00D27A3D">
        <w:rPr>
          <w:rFonts w:hint="eastAsia"/>
          <w:szCs w:val="21"/>
        </w:rPr>
        <w:t>（</w:t>
      </w:r>
      <w:r w:rsidRPr="00D27A3D">
        <w:rPr>
          <w:rFonts w:ascii="Times New Roman" w:hAnsi="Times New Roman"/>
          <w:szCs w:val="21"/>
        </w:rPr>
        <w:t>C.</w:t>
      </w:r>
      <w:r w:rsidR="00B9290E" w:rsidRPr="00D27A3D">
        <w:rPr>
          <w:rFonts w:ascii="Times New Roman" w:hAnsi="Times New Roman" w:hint="eastAsia"/>
          <w:szCs w:val="21"/>
        </w:rPr>
        <w:t>4.2</w:t>
      </w:r>
      <w:r w:rsidRPr="00D27A3D">
        <w:rPr>
          <w:rFonts w:ascii="Times New Roman" w:hAnsi="Times New Roman"/>
          <w:szCs w:val="21"/>
        </w:rPr>
        <w:t>-1</w:t>
      </w:r>
      <w:r w:rsidRPr="00D27A3D">
        <w:rPr>
          <w:rFonts w:hint="eastAsia"/>
          <w:szCs w:val="21"/>
        </w:rPr>
        <w:t>）</w:t>
      </w:r>
    </w:p>
    <w:p w14:paraId="20409470" w14:textId="77777777" w:rsidR="0070411A" w:rsidRPr="00D27A3D" w:rsidRDefault="0070411A" w:rsidP="006A7A94">
      <w:pPr>
        <w:wordWrap w:val="0"/>
        <w:spacing w:beforeLines="50" w:before="120" w:line="380" w:lineRule="atLeast"/>
        <w:ind w:firstLineChars="600" w:firstLine="1260"/>
        <w:jc w:val="right"/>
        <w:rPr>
          <w:rFonts w:ascii="Times New Roman" w:hAnsi="宋体"/>
          <w:kern w:val="0"/>
          <w:szCs w:val="21"/>
        </w:rPr>
      </w:pPr>
      <w:r w:rsidRPr="00D27A3D">
        <w:rPr>
          <w:rFonts w:ascii="Times New Roman"/>
          <w:position w:val="-20"/>
          <w:szCs w:val="21"/>
        </w:rPr>
        <w:object w:dxaOrig="2796" w:dyaOrig="564" w14:anchorId="1E95F84D">
          <v:shape id="对象 25" o:spid="_x0000_i1049" type="#_x0000_t75" style="width:140.5pt;height:28.1pt;mso-position-horizontal-relative:page;mso-position-vertical-relative:page" o:ole="">
            <v:fill o:detectmouseclick="t"/>
            <v:imagedata r:id="rId62" o:title=""/>
          </v:shape>
          <o:OLEObject Type="Embed" ProgID="Equation.3" ShapeID="对象 25" DrawAspect="Content" ObjectID="_1667133764" r:id="rId63"/>
        </w:object>
      </w:r>
      <w:r w:rsidRPr="00D27A3D">
        <w:rPr>
          <w:rFonts w:ascii="Times New Roman"/>
          <w:position w:val="-18"/>
          <w:szCs w:val="21"/>
        </w:rPr>
        <w:t xml:space="preserve">   </w:t>
      </w:r>
      <w:r w:rsidRPr="00D27A3D">
        <w:rPr>
          <w:rFonts w:ascii="Times New Roman"/>
          <w:szCs w:val="21"/>
        </w:rPr>
        <w:t xml:space="preserve"> </w:t>
      </w:r>
      <w:r w:rsidR="006A7A94" w:rsidRPr="00D27A3D">
        <w:rPr>
          <w:rFonts w:ascii="Times New Roman" w:hint="eastAsia"/>
          <w:szCs w:val="21"/>
        </w:rPr>
        <w:t xml:space="preserve">               </w:t>
      </w:r>
      <w:r w:rsidRPr="00D27A3D">
        <w:rPr>
          <w:rFonts w:ascii="Times New Roman" w:hint="eastAsia"/>
          <w:szCs w:val="21"/>
        </w:rPr>
        <w:t>（</w:t>
      </w:r>
      <w:r w:rsidRPr="00D27A3D">
        <w:rPr>
          <w:rFonts w:ascii="Times New Roman" w:hAnsi="Times New Roman"/>
          <w:szCs w:val="21"/>
        </w:rPr>
        <w:t>C.</w:t>
      </w:r>
      <w:r w:rsidR="00B9290E" w:rsidRPr="00D27A3D">
        <w:rPr>
          <w:rFonts w:ascii="Times New Roman" w:hAnsi="Times New Roman" w:hint="eastAsia"/>
          <w:szCs w:val="21"/>
        </w:rPr>
        <w:t>4.2</w:t>
      </w:r>
      <w:r w:rsidRPr="00D27A3D">
        <w:rPr>
          <w:rFonts w:ascii="Times New Roman" w:hAnsi="Times New Roman"/>
          <w:szCs w:val="21"/>
        </w:rPr>
        <w:t>-2</w:t>
      </w:r>
      <w:r w:rsidRPr="00D27A3D">
        <w:rPr>
          <w:rFonts w:ascii="Times New Roman" w:hint="eastAsia"/>
          <w:szCs w:val="21"/>
        </w:rPr>
        <w:t>）</w:t>
      </w:r>
    </w:p>
    <w:tbl>
      <w:tblPr>
        <w:tblW w:w="0" w:type="auto"/>
        <w:tblLayout w:type="fixed"/>
        <w:tblCellMar>
          <w:left w:w="0" w:type="dxa"/>
          <w:right w:w="0" w:type="dxa"/>
        </w:tblCellMar>
        <w:tblLook w:val="04A0" w:firstRow="1" w:lastRow="0" w:firstColumn="1" w:lastColumn="0" w:noHBand="0" w:noVBand="1"/>
      </w:tblPr>
      <w:tblGrid>
        <w:gridCol w:w="1583"/>
        <w:gridCol w:w="573"/>
        <w:gridCol w:w="5160"/>
      </w:tblGrid>
      <w:tr w:rsidR="00D27A3D" w:rsidRPr="00D27A3D" w14:paraId="7D74CADE" w14:textId="77777777" w:rsidTr="00C30C70">
        <w:trPr>
          <w:trHeight w:val="293"/>
        </w:trPr>
        <w:tc>
          <w:tcPr>
            <w:tcW w:w="1583" w:type="dxa"/>
            <w:vAlign w:val="center"/>
            <w:hideMark/>
          </w:tcPr>
          <w:p w14:paraId="688B573D" w14:textId="77777777" w:rsidR="0070411A" w:rsidRPr="00D27A3D" w:rsidRDefault="0070411A">
            <w:pPr>
              <w:pStyle w:val="ad"/>
              <w:widowControl/>
              <w:spacing w:after="0" w:line="360" w:lineRule="atLeast"/>
              <w:ind w:leftChars="0" w:left="0"/>
              <w:jc w:val="left"/>
              <w:rPr>
                <w:sz w:val="24"/>
                <w:szCs w:val="21"/>
              </w:rPr>
            </w:pPr>
            <w:r w:rsidRPr="00D27A3D">
              <w:rPr>
                <w:rFonts w:hint="eastAsia"/>
                <w:sz w:val="24"/>
                <w:szCs w:val="21"/>
              </w:rPr>
              <w:t>式中：</w:t>
            </w:r>
            <w:r w:rsidRPr="00D27A3D">
              <w:rPr>
                <w:i/>
                <w:iCs/>
                <w:sz w:val="24"/>
                <w:szCs w:val="21"/>
              </w:rPr>
              <w:t>Abs</w:t>
            </w:r>
            <w:r w:rsidRPr="00D27A3D">
              <w:rPr>
                <w:sz w:val="24"/>
                <w:szCs w:val="21"/>
              </w:rPr>
              <w:t>%</w:t>
            </w:r>
            <w:r w:rsidRPr="00D27A3D">
              <w:rPr>
                <w:sz w:val="24"/>
                <w:szCs w:val="21"/>
                <w:vertAlign w:val="subscript"/>
              </w:rPr>
              <w:t>loose</w:t>
            </w:r>
            <w:r w:rsidRPr="00D27A3D">
              <w:rPr>
                <w:sz w:val="24"/>
                <w:szCs w:val="21"/>
              </w:rPr>
              <w:t xml:space="preserve"> </w:t>
            </w:r>
          </w:p>
        </w:tc>
        <w:tc>
          <w:tcPr>
            <w:tcW w:w="573" w:type="dxa"/>
            <w:vAlign w:val="center"/>
            <w:hideMark/>
          </w:tcPr>
          <w:p w14:paraId="449EB519" w14:textId="77777777" w:rsidR="0070411A" w:rsidRPr="00D27A3D" w:rsidRDefault="0070411A">
            <w:pPr>
              <w:pStyle w:val="ad"/>
              <w:widowControl/>
              <w:spacing w:after="0" w:line="360" w:lineRule="atLeast"/>
              <w:ind w:leftChars="0" w:left="0"/>
              <w:jc w:val="center"/>
              <w:rPr>
                <w:sz w:val="24"/>
                <w:szCs w:val="21"/>
              </w:rPr>
            </w:pPr>
            <w:r w:rsidRPr="00D27A3D">
              <w:rPr>
                <w:rFonts w:hint="eastAsia"/>
                <w:sz w:val="24"/>
                <w:szCs w:val="21"/>
              </w:rPr>
              <w:t>——</w:t>
            </w:r>
          </w:p>
        </w:tc>
        <w:tc>
          <w:tcPr>
            <w:tcW w:w="5160" w:type="dxa"/>
            <w:vAlign w:val="center"/>
            <w:hideMark/>
          </w:tcPr>
          <w:p w14:paraId="1796562D" w14:textId="77777777" w:rsidR="0070411A" w:rsidRPr="00D27A3D" w:rsidRDefault="0070411A">
            <w:pPr>
              <w:pStyle w:val="ad"/>
              <w:widowControl/>
              <w:spacing w:after="0" w:line="360" w:lineRule="atLeast"/>
              <w:ind w:leftChars="0" w:left="0"/>
              <w:rPr>
                <w:sz w:val="24"/>
                <w:szCs w:val="21"/>
              </w:rPr>
            </w:pPr>
            <w:r w:rsidRPr="00D27A3D">
              <w:rPr>
                <w:rFonts w:hint="eastAsia"/>
                <w:sz w:val="24"/>
                <w:szCs w:val="21"/>
              </w:rPr>
              <w:t>松散的沥青混合料中粗集料的吸水率，</w:t>
            </w:r>
            <w:r w:rsidRPr="00D27A3D">
              <w:rPr>
                <w:sz w:val="24"/>
                <w:szCs w:val="21"/>
              </w:rPr>
              <w:t>%</w:t>
            </w:r>
            <w:r w:rsidRPr="00D27A3D">
              <w:rPr>
                <w:rFonts w:hint="eastAsia"/>
                <w:sz w:val="24"/>
                <w:szCs w:val="21"/>
              </w:rPr>
              <w:t>；</w:t>
            </w:r>
          </w:p>
        </w:tc>
      </w:tr>
      <w:tr w:rsidR="00D27A3D" w:rsidRPr="00D27A3D" w14:paraId="724BDD0E" w14:textId="77777777" w:rsidTr="00C30C70">
        <w:trPr>
          <w:trHeight w:val="405"/>
        </w:trPr>
        <w:tc>
          <w:tcPr>
            <w:tcW w:w="1583" w:type="dxa"/>
            <w:hideMark/>
          </w:tcPr>
          <w:p w14:paraId="0497B4A4" w14:textId="77777777" w:rsidR="0070411A" w:rsidRPr="00D27A3D" w:rsidRDefault="0070411A">
            <w:pPr>
              <w:pStyle w:val="ad"/>
              <w:widowControl/>
              <w:spacing w:line="360" w:lineRule="atLeast"/>
              <w:jc w:val="center"/>
              <w:rPr>
                <w:sz w:val="24"/>
                <w:szCs w:val="21"/>
              </w:rPr>
            </w:pPr>
            <w:r w:rsidRPr="00D27A3D">
              <w:rPr>
                <w:i/>
                <w:iCs/>
                <w:sz w:val="24"/>
                <w:szCs w:val="21"/>
              </w:rPr>
              <w:t>W</w:t>
            </w:r>
            <w:r w:rsidRPr="00D27A3D">
              <w:rPr>
                <w:sz w:val="24"/>
                <w:szCs w:val="21"/>
                <w:vertAlign w:val="subscript"/>
              </w:rPr>
              <w:t>loose-SSD</w:t>
            </w:r>
          </w:p>
        </w:tc>
        <w:tc>
          <w:tcPr>
            <w:tcW w:w="573" w:type="dxa"/>
            <w:hideMark/>
          </w:tcPr>
          <w:p w14:paraId="4AF9B325" w14:textId="77777777" w:rsidR="0070411A" w:rsidRPr="00D27A3D" w:rsidRDefault="0070411A">
            <w:pPr>
              <w:pStyle w:val="ad"/>
              <w:widowControl/>
              <w:spacing w:after="0" w:line="360" w:lineRule="atLeast"/>
              <w:ind w:leftChars="0" w:left="0"/>
              <w:jc w:val="center"/>
              <w:rPr>
                <w:sz w:val="24"/>
                <w:szCs w:val="21"/>
              </w:rPr>
            </w:pPr>
            <w:r w:rsidRPr="00D27A3D">
              <w:rPr>
                <w:rFonts w:hint="eastAsia"/>
                <w:sz w:val="24"/>
                <w:szCs w:val="21"/>
              </w:rPr>
              <w:t>——</w:t>
            </w:r>
          </w:p>
        </w:tc>
        <w:tc>
          <w:tcPr>
            <w:tcW w:w="5160" w:type="dxa"/>
            <w:vAlign w:val="center"/>
            <w:hideMark/>
          </w:tcPr>
          <w:p w14:paraId="685A7BCA" w14:textId="77777777" w:rsidR="0070411A" w:rsidRPr="00D27A3D" w:rsidRDefault="0070411A">
            <w:pPr>
              <w:pStyle w:val="ad"/>
              <w:widowControl/>
              <w:spacing w:after="0" w:line="360" w:lineRule="atLeast"/>
              <w:ind w:leftChars="0" w:left="0"/>
              <w:jc w:val="left"/>
              <w:rPr>
                <w:sz w:val="24"/>
                <w:szCs w:val="21"/>
              </w:rPr>
            </w:pPr>
            <w:r w:rsidRPr="00D27A3D">
              <w:rPr>
                <w:rFonts w:hint="eastAsia"/>
                <w:sz w:val="24"/>
                <w:szCs w:val="21"/>
              </w:rPr>
              <w:t>松散的沥青混合料饱和面干状态下的质量，</w:t>
            </w:r>
            <w:r w:rsidRPr="00D27A3D">
              <w:rPr>
                <w:sz w:val="24"/>
                <w:szCs w:val="21"/>
              </w:rPr>
              <w:t>g</w:t>
            </w:r>
            <w:r w:rsidRPr="00D27A3D">
              <w:rPr>
                <w:rFonts w:hint="eastAsia"/>
                <w:sz w:val="24"/>
                <w:szCs w:val="21"/>
              </w:rPr>
              <w:t>；</w:t>
            </w:r>
          </w:p>
        </w:tc>
      </w:tr>
      <w:tr w:rsidR="00D27A3D" w:rsidRPr="00D27A3D" w14:paraId="4C372D4B" w14:textId="77777777" w:rsidTr="00C30C70">
        <w:trPr>
          <w:trHeight w:val="405"/>
        </w:trPr>
        <w:tc>
          <w:tcPr>
            <w:tcW w:w="1583" w:type="dxa"/>
            <w:vAlign w:val="center"/>
            <w:hideMark/>
          </w:tcPr>
          <w:p w14:paraId="636C58C5" w14:textId="77777777" w:rsidR="0070411A" w:rsidRPr="00D27A3D" w:rsidRDefault="0070411A">
            <w:pPr>
              <w:pStyle w:val="ad"/>
              <w:widowControl/>
              <w:spacing w:line="360" w:lineRule="atLeast"/>
              <w:jc w:val="left"/>
              <w:rPr>
                <w:sz w:val="24"/>
                <w:szCs w:val="21"/>
              </w:rPr>
            </w:pPr>
            <w:r w:rsidRPr="00D27A3D">
              <w:rPr>
                <w:sz w:val="24"/>
                <w:szCs w:val="21"/>
              </w:rPr>
              <w:t xml:space="preserve">  </w:t>
            </w:r>
            <w:r w:rsidRPr="00D27A3D">
              <w:rPr>
                <w:i/>
                <w:iCs/>
                <w:sz w:val="24"/>
                <w:szCs w:val="21"/>
              </w:rPr>
              <w:t>Abs</w:t>
            </w:r>
            <w:r w:rsidRPr="00D27A3D">
              <w:rPr>
                <w:sz w:val="24"/>
                <w:szCs w:val="21"/>
              </w:rPr>
              <w:t>%</w:t>
            </w:r>
            <w:r w:rsidRPr="00D27A3D">
              <w:rPr>
                <w:sz w:val="24"/>
                <w:szCs w:val="21"/>
                <w:vertAlign w:val="subscript"/>
              </w:rPr>
              <w:t>agg</w:t>
            </w:r>
          </w:p>
        </w:tc>
        <w:tc>
          <w:tcPr>
            <w:tcW w:w="573" w:type="dxa"/>
            <w:hideMark/>
          </w:tcPr>
          <w:p w14:paraId="4E9672FA" w14:textId="77777777" w:rsidR="0070411A" w:rsidRPr="00D27A3D" w:rsidRDefault="0070411A">
            <w:pPr>
              <w:pStyle w:val="ad"/>
              <w:widowControl/>
              <w:spacing w:after="0" w:line="360" w:lineRule="atLeast"/>
              <w:ind w:leftChars="0" w:left="0"/>
              <w:jc w:val="center"/>
              <w:rPr>
                <w:sz w:val="24"/>
                <w:szCs w:val="21"/>
              </w:rPr>
            </w:pPr>
            <w:r w:rsidRPr="00D27A3D">
              <w:rPr>
                <w:rFonts w:hint="eastAsia"/>
                <w:sz w:val="24"/>
                <w:szCs w:val="21"/>
              </w:rPr>
              <w:t>——</w:t>
            </w:r>
          </w:p>
        </w:tc>
        <w:tc>
          <w:tcPr>
            <w:tcW w:w="5160" w:type="dxa"/>
            <w:vAlign w:val="center"/>
            <w:hideMark/>
          </w:tcPr>
          <w:p w14:paraId="7CC5D2DC" w14:textId="77777777" w:rsidR="0070411A" w:rsidRPr="00D27A3D" w:rsidRDefault="0070411A" w:rsidP="00C30C70">
            <w:pPr>
              <w:pStyle w:val="ad"/>
              <w:widowControl/>
              <w:spacing w:after="0" w:line="360" w:lineRule="atLeast"/>
              <w:ind w:leftChars="0" w:left="0"/>
              <w:rPr>
                <w:sz w:val="24"/>
                <w:szCs w:val="21"/>
              </w:rPr>
            </w:pPr>
            <w:r w:rsidRPr="00D27A3D">
              <w:rPr>
                <w:rFonts w:hint="eastAsia"/>
                <w:sz w:val="24"/>
                <w:szCs w:val="21"/>
              </w:rPr>
              <w:t>粗集料的吸水率，</w:t>
            </w:r>
            <w:r w:rsidRPr="00D27A3D">
              <w:rPr>
                <w:sz w:val="24"/>
                <w:szCs w:val="21"/>
              </w:rPr>
              <w:t>%</w:t>
            </w:r>
            <w:r w:rsidRPr="00D27A3D">
              <w:rPr>
                <w:rFonts w:hint="eastAsia"/>
                <w:sz w:val="24"/>
                <w:szCs w:val="21"/>
              </w:rPr>
              <w:t>；</w:t>
            </w:r>
          </w:p>
        </w:tc>
      </w:tr>
      <w:tr w:rsidR="00D27A3D" w:rsidRPr="00D27A3D" w14:paraId="39AE9A72" w14:textId="77777777" w:rsidTr="00C30C70">
        <w:trPr>
          <w:trHeight w:val="405"/>
        </w:trPr>
        <w:tc>
          <w:tcPr>
            <w:tcW w:w="1583" w:type="dxa"/>
            <w:vAlign w:val="center"/>
            <w:hideMark/>
          </w:tcPr>
          <w:p w14:paraId="7BD17B52" w14:textId="77777777" w:rsidR="0070411A" w:rsidRPr="00D27A3D" w:rsidRDefault="0070411A">
            <w:pPr>
              <w:pStyle w:val="ad"/>
              <w:widowControl/>
              <w:spacing w:line="360" w:lineRule="atLeast"/>
              <w:jc w:val="left"/>
              <w:rPr>
                <w:sz w:val="24"/>
                <w:szCs w:val="21"/>
              </w:rPr>
            </w:pPr>
            <w:r w:rsidRPr="00D27A3D">
              <w:rPr>
                <w:sz w:val="24"/>
                <w:szCs w:val="21"/>
              </w:rPr>
              <w:t xml:space="preserve">  </w:t>
            </w:r>
            <w:r w:rsidRPr="00D27A3D">
              <w:rPr>
                <w:i/>
                <w:iCs/>
                <w:sz w:val="24"/>
                <w:szCs w:val="21"/>
              </w:rPr>
              <w:t>W</w:t>
            </w:r>
            <w:r w:rsidRPr="00D27A3D">
              <w:rPr>
                <w:sz w:val="24"/>
                <w:szCs w:val="21"/>
                <w:vertAlign w:val="subscript"/>
              </w:rPr>
              <w:t>agg-SSD</w:t>
            </w:r>
          </w:p>
        </w:tc>
        <w:tc>
          <w:tcPr>
            <w:tcW w:w="573" w:type="dxa"/>
            <w:vAlign w:val="center"/>
            <w:hideMark/>
          </w:tcPr>
          <w:p w14:paraId="2E74FA44" w14:textId="77777777" w:rsidR="0070411A" w:rsidRPr="00D27A3D" w:rsidRDefault="0070411A">
            <w:pPr>
              <w:pStyle w:val="ad"/>
              <w:widowControl/>
              <w:spacing w:after="0" w:line="360" w:lineRule="atLeast"/>
              <w:ind w:leftChars="0" w:left="0"/>
              <w:jc w:val="center"/>
              <w:rPr>
                <w:sz w:val="24"/>
                <w:szCs w:val="21"/>
              </w:rPr>
            </w:pPr>
            <w:r w:rsidRPr="00D27A3D">
              <w:rPr>
                <w:rFonts w:hint="eastAsia"/>
                <w:sz w:val="24"/>
                <w:szCs w:val="21"/>
              </w:rPr>
              <w:t>——</w:t>
            </w:r>
          </w:p>
        </w:tc>
        <w:tc>
          <w:tcPr>
            <w:tcW w:w="5160" w:type="dxa"/>
            <w:vAlign w:val="center"/>
            <w:hideMark/>
          </w:tcPr>
          <w:p w14:paraId="58B1D7BF" w14:textId="77777777" w:rsidR="0070411A" w:rsidRPr="00D27A3D" w:rsidRDefault="0070411A">
            <w:pPr>
              <w:pStyle w:val="ad"/>
              <w:widowControl/>
              <w:spacing w:after="0" w:line="360" w:lineRule="atLeast"/>
              <w:ind w:leftChars="0" w:left="0"/>
              <w:rPr>
                <w:sz w:val="24"/>
                <w:szCs w:val="21"/>
              </w:rPr>
            </w:pPr>
            <w:r w:rsidRPr="00D27A3D">
              <w:rPr>
                <w:rFonts w:hint="eastAsia"/>
                <w:sz w:val="24"/>
                <w:szCs w:val="21"/>
              </w:rPr>
              <w:t>粗集料饱和面干状态下的质量，</w:t>
            </w:r>
            <w:r w:rsidRPr="00D27A3D">
              <w:rPr>
                <w:sz w:val="24"/>
                <w:szCs w:val="21"/>
              </w:rPr>
              <w:t>g</w:t>
            </w:r>
            <w:r w:rsidRPr="00D27A3D">
              <w:rPr>
                <w:rFonts w:hint="eastAsia"/>
                <w:sz w:val="24"/>
                <w:szCs w:val="21"/>
              </w:rPr>
              <w:t>。</w:t>
            </w:r>
          </w:p>
        </w:tc>
      </w:tr>
    </w:tbl>
    <w:p w14:paraId="7A67DC01" w14:textId="77777777" w:rsidR="0070411A" w:rsidRPr="00D27A3D" w:rsidRDefault="0070411A" w:rsidP="00C62FE7">
      <w:pPr>
        <w:pStyle w:val="ad"/>
        <w:spacing w:beforeLines="100" w:before="240" w:after="0" w:line="400" w:lineRule="exact"/>
        <w:ind w:leftChars="0" w:left="0" w:firstLineChars="100" w:firstLine="241"/>
        <w:rPr>
          <w:rFonts w:hAnsi="宋体"/>
          <w:sz w:val="24"/>
          <w:szCs w:val="21"/>
        </w:rPr>
      </w:pPr>
      <w:r w:rsidRPr="00D27A3D">
        <w:rPr>
          <w:b/>
          <w:sz w:val="24"/>
          <w:szCs w:val="21"/>
        </w:rPr>
        <w:t>C.</w:t>
      </w:r>
      <w:r w:rsidR="00C62FE7" w:rsidRPr="00D27A3D">
        <w:rPr>
          <w:rFonts w:hint="eastAsia"/>
          <w:b/>
          <w:sz w:val="24"/>
          <w:szCs w:val="21"/>
        </w:rPr>
        <w:t>4.3</w:t>
      </w:r>
      <w:r w:rsidRPr="00D27A3D">
        <w:rPr>
          <w:b/>
          <w:sz w:val="24"/>
          <w:szCs w:val="21"/>
        </w:rPr>
        <w:t xml:space="preserve">  </w:t>
      </w:r>
      <w:r w:rsidRPr="00D27A3D">
        <w:rPr>
          <w:rFonts w:hAnsi="宋体" w:hint="eastAsia"/>
          <w:sz w:val="24"/>
          <w:szCs w:val="21"/>
        </w:rPr>
        <w:t>按照式（</w:t>
      </w:r>
      <w:r w:rsidRPr="00D27A3D">
        <w:rPr>
          <w:rFonts w:hAnsi="宋体"/>
          <w:sz w:val="24"/>
          <w:szCs w:val="21"/>
        </w:rPr>
        <w:t>C.</w:t>
      </w:r>
      <w:r w:rsidR="00C62FE7" w:rsidRPr="00D27A3D">
        <w:rPr>
          <w:rFonts w:hAnsi="宋体" w:hint="eastAsia"/>
          <w:sz w:val="24"/>
          <w:szCs w:val="21"/>
        </w:rPr>
        <w:t>4.3</w:t>
      </w:r>
      <w:r w:rsidRPr="00D27A3D">
        <w:rPr>
          <w:rFonts w:hAnsi="宋体" w:hint="eastAsia"/>
          <w:sz w:val="24"/>
          <w:szCs w:val="21"/>
        </w:rPr>
        <w:t>）计算集料裹附性指数。</w:t>
      </w:r>
    </w:p>
    <w:p w14:paraId="7D701556" w14:textId="77777777" w:rsidR="0070411A" w:rsidRPr="00D27A3D" w:rsidRDefault="0070411A" w:rsidP="00F05A6A">
      <w:pPr>
        <w:widowControl/>
        <w:wordWrap w:val="0"/>
        <w:adjustRightInd w:val="0"/>
        <w:snapToGrid w:val="0"/>
        <w:spacing w:beforeLines="50" w:before="120" w:line="380" w:lineRule="atLeast"/>
        <w:jc w:val="right"/>
        <w:textAlignment w:val="bottom"/>
        <w:rPr>
          <w:rFonts w:ascii="Times New Roman" w:hAnsi="宋体"/>
          <w:kern w:val="0"/>
          <w:szCs w:val="21"/>
        </w:rPr>
      </w:pPr>
      <w:r w:rsidRPr="00D27A3D">
        <w:rPr>
          <w:rFonts w:ascii="Times New Roman"/>
          <w:position w:val="-32"/>
          <w:szCs w:val="21"/>
        </w:rPr>
        <w:object w:dxaOrig="3240" w:dyaOrig="744" w14:anchorId="7A636854">
          <v:shape id="对象 36" o:spid="_x0000_i1050" type="#_x0000_t75" style="width:162.45pt;height:36.9pt;mso-position-horizontal-relative:page;mso-position-vertical-relative:page" o:ole="">
            <v:fill o:detectmouseclick="t"/>
            <v:imagedata r:id="rId64" o:title=""/>
          </v:shape>
          <o:OLEObject Type="Embed" ProgID="Equation.3" ShapeID="对象 36" DrawAspect="Content" ObjectID="_1667133765" r:id="rId65"/>
        </w:object>
      </w:r>
      <w:r w:rsidRPr="00D27A3D">
        <w:rPr>
          <w:rFonts w:ascii="Times New Roman"/>
          <w:szCs w:val="21"/>
        </w:rPr>
        <w:tab/>
        <w:t xml:space="preserve"> </w:t>
      </w:r>
      <w:r w:rsidR="00F05A6A" w:rsidRPr="00D27A3D">
        <w:rPr>
          <w:rFonts w:ascii="Times New Roman" w:hint="eastAsia"/>
          <w:szCs w:val="21"/>
        </w:rPr>
        <w:t xml:space="preserve">             </w:t>
      </w:r>
      <w:r w:rsidRPr="00D27A3D">
        <w:rPr>
          <w:rFonts w:ascii="Times New Roman"/>
          <w:szCs w:val="21"/>
        </w:rPr>
        <w:t xml:space="preserve"> </w:t>
      </w:r>
      <w:r w:rsidRPr="00D27A3D">
        <w:rPr>
          <w:rFonts w:ascii="Times New Roman" w:hint="eastAsia"/>
          <w:szCs w:val="21"/>
        </w:rPr>
        <w:t>（</w:t>
      </w:r>
      <w:r w:rsidRPr="00D27A3D">
        <w:rPr>
          <w:rFonts w:ascii="Times New Roman" w:hAnsi="Times New Roman"/>
          <w:szCs w:val="21"/>
        </w:rPr>
        <w:t>C.</w:t>
      </w:r>
      <w:r w:rsidR="00C62FE7" w:rsidRPr="00D27A3D">
        <w:rPr>
          <w:rFonts w:ascii="Times New Roman" w:hAnsi="Times New Roman" w:hint="eastAsia"/>
          <w:szCs w:val="21"/>
        </w:rPr>
        <w:t>4.3</w:t>
      </w:r>
      <w:r w:rsidRPr="00D27A3D">
        <w:rPr>
          <w:rFonts w:ascii="Times New Roman" w:hint="eastAsia"/>
          <w:szCs w:val="21"/>
        </w:rPr>
        <w:t>）</w:t>
      </w:r>
    </w:p>
    <w:p w14:paraId="4FEF7190" w14:textId="77777777" w:rsidR="0070411A" w:rsidRPr="00D27A3D" w:rsidRDefault="0070411A" w:rsidP="0070411A">
      <w:pPr>
        <w:pStyle w:val="ad"/>
        <w:spacing w:after="0" w:line="360" w:lineRule="atLeast"/>
        <w:ind w:leftChars="0" w:left="0"/>
        <w:rPr>
          <w:sz w:val="24"/>
          <w:szCs w:val="21"/>
        </w:rPr>
      </w:pPr>
      <w:r w:rsidRPr="00D27A3D">
        <w:rPr>
          <w:rFonts w:hint="eastAsia"/>
          <w:sz w:val="24"/>
          <w:szCs w:val="21"/>
        </w:rPr>
        <w:t>式中：</w:t>
      </w:r>
      <w:r w:rsidRPr="00D27A3D">
        <w:rPr>
          <w:i/>
          <w:iCs/>
          <w:sz w:val="24"/>
          <w:szCs w:val="21"/>
        </w:rPr>
        <w:t>CI</w:t>
      </w:r>
      <w:r w:rsidRPr="00D27A3D">
        <w:rPr>
          <w:rFonts w:hint="eastAsia"/>
          <w:sz w:val="24"/>
          <w:szCs w:val="21"/>
        </w:rPr>
        <w:t>——集料裹附性指数，</w:t>
      </w:r>
      <w:r w:rsidRPr="00D27A3D">
        <w:rPr>
          <w:sz w:val="24"/>
          <w:szCs w:val="21"/>
        </w:rPr>
        <w:t>%</w:t>
      </w:r>
      <w:r w:rsidRPr="00D27A3D">
        <w:rPr>
          <w:rFonts w:hint="eastAsia"/>
          <w:sz w:val="24"/>
          <w:szCs w:val="21"/>
        </w:rPr>
        <w:t>。</w:t>
      </w:r>
    </w:p>
    <w:p w14:paraId="2FE47BC1" w14:textId="77777777" w:rsidR="0070411A" w:rsidRPr="00D27A3D" w:rsidRDefault="0070411A" w:rsidP="00D964DB">
      <w:pPr>
        <w:widowControl/>
        <w:adjustRightInd w:val="0"/>
        <w:snapToGrid w:val="0"/>
        <w:spacing w:beforeLines="100" w:before="240" w:line="400" w:lineRule="exact"/>
        <w:ind w:firstLineChars="100" w:firstLine="241"/>
        <w:textAlignment w:val="bottom"/>
        <w:rPr>
          <w:rFonts w:ascii="Times New Roman" w:eastAsiaTheme="minorEastAsia" w:hAnsi="Times New Roman"/>
          <w:kern w:val="0"/>
          <w:sz w:val="24"/>
          <w:szCs w:val="21"/>
        </w:rPr>
      </w:pPr>
      <w:r w:rsidRPr="00D27A3D">
        <w:rPr>
          <w:rFonts w:ascii="Times New Roman" w:eastAsiaTheme="minorEastAsia" w:hAnsi="Times New Roman"/>
          <w:b/>
          <w:kern w:val="0"/>
          <w:sz w:val="24"/>
          <w:szCs w:val="21"/>
        </w:rPr>
        <w:t>C.4.</w:t>
      </w:r>
      <w:r w:rsidR="00C62FE7" w:rsidRPr="00D27A3D">
        <w:rPr>
          <w:rFonts w:ascii="Times New Roman" w:eastAsiaTheme="minorEastAsia" w:hAnsi="Times New Roman" w:hint="eastAsia"/>
          <w:b/>
          <w:kern w:val="0"/>
          <w:sz w:val="24"/>
          <w:szCs w:val="21"/>
        </w:rPr>
        <w:t>4</w:t>
      </w:r>
      <w:r w:rsidRPr="00D27A3D">
        <w:rPr>
          <w:rFonts w:ascii="Times New Roman" w:eastAsiaTheme="minorEastAsia" w:hAnsi="Times New Roman"/>
          <w:b/>
          <w:kern w:val="0"/>
          <w:sz w:val="24"/>
          <w:szCs w:val="21"/>
        </w:rPr>
        <w:t xml:space="preserve">  </w:t>
      </w:r>
      <w:r w:rsidRPr="00D27A3D">
        <w:rPr>
          <w:rFonts w:ascii="Times New Roman" w:eastAsiaTheme="minorEastAsia" w:hAnsi="Times New Roman"/>
          <w:kern w:val="0"/>
          <w:sz w:val="24"/>
          <w:szCs w:val="21"/>
        </w:rPr>
        <w:t>为减小试验误差，</w:t>
      </w:r>
      <w:r w:rsidR="008E5689" w:rsidRPr="00D27A3D">
        <w:rPr>
          <w:rFonts w:ascii="Times New Roman" w:hAnsi="Times New Roman" w:hint="eastAsia"/>
          <w:kern w:val="0"/>
          <w:sz w:val="24"/>
          <w:szCs w:val="21"/>
        </w:rPr>
        <w:t>每个工况平行试验</w:t>
      </w:r>
      <w:r w:rsidR="008E5689" w:rsidRPr="00D27A3D">
        <w:rPr>
          <w:rFonts w:ascii="Times New Roman" w:hAnsi="Times New Roman" w:hint="eastAsia"/>
          <w:kern w:val="0"/>
          <w:sz w:val="24"/>
          <w:szCs w:val="21"/>
        </w:rPr>
        <w:t>3</w:t>
      </w:r>
      <w:r w:rsidR="008E5689" w:rsidRPr="00D27A3D">
        <w:rPr>
          <w:rFonts w:ascii="Times New Roman" w:hAnsi="Times New Roman" w:hint="eastAsia"/>
          <w:kern w:val="0"/>
          <w:sz w:val="24"/>
          <w:szCs w:val="21"/>
        </w:rPr>
        <w:t>次，</w:t>
      </w:r>
      <w:r w:rsidRPr="00D27A3D">
        <w:rPr>
          <w:rFonts w:ascii="Times New Roman" w:eastAsiaTheme="minorEastAsia" w:hAnsi="Times New Roman"/>
          <w:kern w:val="0"/>
          <w:sz w:val="24"/>
          <w:szCs w:val="21"/>
        </w:rPr>
        <w:t>取其平均值作为试验结果。</w:t>
      </w:r>
    </w:p>
    <w:p w14:paraId="6B6C57CE" w14:textId="77777777" w:rsidR="008E5689" w:rsidRPr="00D27A3D" w:rsidRDefault="008E5689" w:rsidP="008E5689">
      <w:pPr>
        <w:widowControl/>
        <w:adjustRightInd w:val="0"/>
        <w:snapToGrid w:val="0"/>
        <w:spacing w:beforeLines="100" w:before="240" w:line="400" w:lineRule="exact"/>
        <w:ind w:firstLineChars="100" w:firstLine="241"/>
        <w:textAlignment w:val="bottom"/>
        <w:rPr>
          <w:rFonts w:ascii="Times New Roman" w:eastAsiaTheme="minorEastAsia" w:hAnsi="Times New Roman"/>
          <w:kern w:val="0"/>
          <w:sz w:val="24"/>
          <w:szCs w:val="21"/>
        </w:rPr>
      </w:pPr>
      <w:r w:rsidRPr="00D27A3D">
        <w:rPr>
          <w:rFonts w:ascii="Times New Roman" w:eastAsiaTheme="minorEastAsia" w:hAnsi="Times New Roman"/>
          <w:b/>
          <w:kern w:val="0"/>
          <w:sz w:val="24"/>
          <w:szCs w:val="21"/>
        </w:rPr>
        <w:t>C.4.</w:t>
      </w:r>
      <w:r w:rsidRPr="00D27A3D">
        <w:rPr>
          <w:rFonts w:ascii="Times New Roman" w:eastAsiaTheme="minorEastAsia" w:hAnsi="Times New Roman" w:hint="eastAsia"/>
          <w:b/>
          <w:kern w:val="0"/>
          <w:sz w:val="24"/>
          <w:szCs w:val="21"/>
        </w:rPr>
        <w:t>5</w:t>
      </w:r>
      <w:r w:rsidRPr="00D27A3D">
        <w:rPr>
          <w:rFonts w:ascii="Times New Roman" w:eastAsiaTheme="minorEastAsia" w:hAnsi="Times New Roman"/>
          <w:b/>
          <w:kern w:val="0"/>
          <w:sz w:val="24"/>
          <w:szCs w:val="21"/>
        </w:rPr>
        <w:t xml:space="preserve">  </w:t>
      </w:r>
      <w:r w:rsidRPr="00D27A3D">
        <w:rPr>
          <w:rFonts w:ascii="Times New Roman" w:hAnsi="宋体" w:hint="eastAsia"/>
          <w:kern w:val="0"/>
          <w:sz w:val="24"/>
          <w:szCs w:val="21"/>
        </w:rPr>
        <w:t>本试验记录格式</w:t>
      </w:r>
      <w:r w:rsidRPr="00D27A3D">
        <w:rPr>
          <w:rFonts w:ascii="Times New Roman" w:hAnsi="Times New Roman" w:hint="eastAsia"/>
          <w:kern w:val="0"/>
          <w:sz w:val="24"/>
          <w:szCs w:val="21"/>
        </w:rPr>
        <w:t>如表</w:t>
      </w:r>
      <w:r w:rsidRPr="00D27A3D">
        <w:rPr>
          <w:rFonts w:ascii="Times New Roman" w:hAnsi="Times New Roman" w:hint="eastAsia"/>
          <w:kern w:val="0"/>
          <w:sz w:val="24"/>
          <w:szCs w:val="21"/>
        </w:rPr>
        <w:t>C</w:t>
      </w:r>
      <w:r w:rsidRPr="00D27A3D">
        <w:rPr>
          <w:rFonts w:ascii="Times New Roman" w:hAnsi="Times New Roman"/>
          <w:kern w:val="0"/>
          <w:sz w:val="24"/>
          <w:szCs w:val="21"/>
        </w:rPr>
        <w:t>.4.</w:t>
      </w:r>
      <w:r w:rsidRPr="00D27A3D">
        <w:rPr>
          <w:rFonts w:ascii="Times New Roman" w:hAnsi="Times New Roman" w:hint="eastAsia"/>
          <w:kern w:val="0"/>
          <w:sz w:val="24"/>
          <w:szCs w:val="21"/>
        </w:rPr>
        <w:t>5</w:t>
      </w:r>
      <w:r w:rsidRPr="00D27A3D">
        <w:rPr>
          <w:rFonts w:ascii="Times New Roman" w:hAnsi="Times New Roman" w:hint="eastAsia"/>
          <w:kern w:val="0"/>
          <w:sz w:val="24"/>
          <w:szCs w:val="21"/>
        </w:rPr>
        <w:t>。</w:t>
      </w:r>
    </w:p>
    <w:p w14:paraId="3671589F" w14:textId="77777777" w:rsidR="00D56819" w:rsidRPr="00D27A3D" w:rsidRDefault="00D56819" w:rsidP="00D56819">
      <w:pPr>
        <w:spacing w:beforeLines="50" w:before="120"/>
        <w:jc w:val="center"/>
        <w:rPr>
          <w:rFonts w:ascii="Times New Roman" w:hAnsi="Times New Roman"/>
          <w:b/>
          <w:bCs/>
          <w:szCs w:val="24"/>
        </w:rPr>
      </w:pPr>
      <w:r w:rsidRPr="00D27A3D">
        <w:rPr>
          <w:rFonts w:ascii="Times New Roman" w:hAnsi="Times New Roman" w:hint="eastAsia"/>
          <w:b/>
          <w:bCs/>
          <w:szCs w:val="24"/>
        </w:rPr>
        <w:t>表</w:t>
      </w:r>
      <w:r w:rsidRPr="00D27A3D">
        <w:rPr>
          <w:rFonts w:ascii="Times New Roman" w:hAnsi="Times New Roman"/>
          <w:b/>
          <w:bCs/>
          <w:szCs w:val="24"/>
        </w:rPr>
        <w:t>C.4.</w:t>
      </w:r>
      <w:r w:rsidR="008E5689" w:rsidRPr="00D27A3D">
        <w:rPr>
          <w:rFonts w:ascii="Times New Roman" w:hAnsi="Times New Roman" w:hint="eastAsia"/>
          <w:b/>
          <w:bCs/>
          <w:szCs w:val="24"/>
        </w:rPr>
        <w:t>5</w:t>
      </w:r>
      <w:r w:rsidRPr="00D27A3D">
        <w:rPr>
          <w:rFonts w:ascii="Times New Roman" w:hAnsi="Times New Roman"/>
          <w:b/>
          <w:bCs/>
          <w:szCs w:val="24"/>
        </w:rPr>
        <w:t xml:space="preserve">  </w:t>
      </w:r>
      <w:r w:rsidRPr="00D27A3D">
        <w:rPr>
          <w:rFonts w:ascii="Times New Roman" w:hAnsi="Times New Roman" w:hint="eastAsia"/>
          <w:b/>
          <w:bCs/>
          <w:szCs w:val="24"/>
        </w:rPr>
        <w:t>集料裹附性试验记录</w:t>
      </w:r>
    </w:p>
    <w:p w14:paraId="35619D0F" w14:textId="77777777" w:rsidR="00D56819" w:rsidRPr="00D27A3D" w:rsidRDefault="00D56819" w:rsidP="00D56819">
      <w:pPr>
        <w:widowControl/>
        <w:adjustRightInd w:val="0"/>
        <w:snapToGrid w:val="0"/>
        <w:spacing w:beforeLines="100" w:before="240" w:line="400" w:lineRule="exact"/>
        <w:ind w:rightChars="-226" w:right="-475"/>
        <w:textAlignment w:val="bottom"/>
        <w:rPr>
          <w:rFonts w:ascii="Times New Roman" w:hAnsi="宋体"/>
          <w:kern w:val="0"/>
          <w:szCs w:val="15"/>
          <w:u w:val="single"/>
        </w:rPr>
      </w:pPr>
      <w:r w:rsidRPr="00D27A3D">
        <w:rPr>
          <w:rFonts w:ascii="Times New Roman" w:hAnsi="宋体" w:hint="eastAsia"/>
          <w:kern w:val="0"/>
          <w:szCs w:val="15"/>
        </w:rPr>
        <w:t>沥青试样来源及类型</w:t>
      </w:r>
      <w:r w:rsidRPr="00D27A3D">
        <w:rPr>
          <w:rFonts w:ascii="Times New Roman" w:hAnsi="宋体"/>
          <w:kern w:val="0"/>
          <w:szCs w:val="15"/>
          <w:u w:val="single"/>
        </w:rPr>
        <w:t xml:space="preserve">      </w:t>
      </w:r>
      <w:r w:rsidRPr="00D27A3D">
        <w:rPr>
          <w:rFonts w:ascii="Times New Roman" w:hAnsi="宋体" w:hint="eastAsia"/>
          <w:kern w:val="0"/>
          <w:szCs w:val="15"/>
          <w:u w:val="single"/>
        </w:rPr>
        <w:t xml:space="preserve">      </w:t>
      </w:r>
      <w:r w:rsidRPr="00D27A3D">
        <w:rPr>
          <w:rFonts w:ascii="Times New Roman" w:hAnsi="宋体"/>
          <w:kern w:val="0"/>
          <w:szCs w:val="15"/>
          <w:u w:val="single"/>
        </w:rPr>
        <w:t xml:space="preserve">    </w:t>
      </w:r>
      <w:r w:rsidR="00C5200F" w:rsidRPr="00D27A3D">
        <w:rPr>
          <w:rFonts w:ascii="Times New Roman" w:hAnsi="宋体" w:hint="eastAsia"/>
          <w:kern w:val="0"/>
          <w:szCs w:val="15"/>
        </w:rPr>
        <w:t>沥青混合料类型</w:t>
      </w:r>
      <w:r w:rsidR="00C5200F" w:rsidRPr="00D27A3D">
        <w:rPr>
          <w:rFonts w:ascii="Times New Roman" w:hAnsi="宋体"/>
          <w:kern w:val="0"/>
          <w:szCs w:val="15"/>
          <w:u w:val="single"/>
        </w:rPr>
        <w:t xml:space="preserve">               </w:t>
      </w:r>
      <w:r w:rsidRPr="00D27A3D">
        <w:rPr>
          <w:rFonts w:ascii="Times New Roman" w:hAnsi="宋体" w:hint="eastAsia"/>
          <w:kern w:val="0"/>
          <w:szCs w:val="15"/>
        </w:rPr>
        <w:t>试验日期</w:t>
      </w:r>
      <w:r w:rsidR="00C5200F" w:rsidRPr="00D27A3D">
        <w:rPr>
          <w:rFonts w:ascii="Times New Roman" w:hAnsi="宋体"/>
          <w:kern w:val="0"/>
          <w:szCs w:val="15"/>
          <w:u w:val="single"/>
        </w:rPr>
        <w:t xml:space="preserve">              </w:t>
      </w:r>
      <w:r w:rsidRPr="00D27A3D">
        <w:rPr>
          <w:rFonts w:ascii="Times New Roman" w:hAnsi="宋体"/>
          <w:kern w:val="0"/>
          <w:szCs w:val="15"/>
          <w:u w:val="single"/>
        </w:rPr>
        <w:t xml:space="preserve">  </w:t>
      </w:r>
    </w:p>
    <w:p w14:paraId="7CD3255B" w14:textId="77777777" w:rsidR="00D56819" w:rsidRPr="00D27A3D" w:rsidRDefault="00D56819" w:rsidP="00D56819">
      <w:pPr>
        <w:widowControl/>
        <w:adjustRightInd w:val="0"/>
        <w:snapToGrid w:val="0"/>
        <w:spacing w:afterLines="50" w:after="120" w:line="400" w:lineRule="exact"/>
        <w:ind w:rightChars="-225" w:right="-473"/>
        <w:textAlignment w:val="bottom"/>
        <w:rPr>
          <w:rFonts w:ascii="Times New Roman" w:hAnsi="宋体"/>
          <w:kern w:val="0"/>
          <w:sz w:val="40"/>
          <w:szCs w:val="24"/>
          <w:u w:val="single"/>
        </w:rPr>
      </w:pPr>
      <w:r w:rsidRPr="00D27A3D">
        <w:rPr>
          <w:rFonts w:ascii="Times New Roman" w:hAnsi="宋体" w:hint="eastAsia"/>
          <w:kern w:val="0"/>
          <w:szCs w:val="15"/>
        </w:rPr>
        <w:t>试验者</w:t>
      </w:r>
      <w:r w:rsidRPr="00D27A3D">
        <w:rPr>
          <w:rFonts w:ascii="Times New Roman" w:hAnsi="宋体"/>
          <w:kern w:val="0"/>
          <w:szCs w:val="15"/>
          <w:u w:val="single"/>
        </w:rPr>
        <w:t xml:space="preserve">            </w:t>
      </w:r>
      <w:r w:rsidRPr="00D27A3D">
        <w:rPr>
          <w:rFonts w:ascii="Times New Roman" w:hAnsi="宋体" w:hint="eastAsia"/>
          <w:kern w:val="0"/>
          <w:szCs w:val="15"/>
          <w:u w:val="single"/>
        </w:rPr>
        <w:t xml:space="preserve">    </w:t>
      </w:r>
      <w:r w:rsidRPr="00D27A3D">
        <w:rPr>
          <w:rFonts w:ascii="Times New Roman" w:hAnsi="宋体"/>
          <w:kern w:val="0"/>
          <w:szCs w:val="15"/>
          <w:u w:val="single"/>
        </w:rPr>
        <w:t xml:space="preserve">         </w:t>
      </w:r>
      <w:r w:rsidRPr="00D27A3D">
        <w:rPr>
          <w:rFonts w:ascii="Times New Roman" w:hAnsi="宋体" w:hint="eastAsia"/>
          <w:kern w:val="0"/>
          <w:szCs w:val="15"/>
        </w:rPr>
        <w:t>计算者</w:t>
      </w:r>
      <w:r w:rsidRPr="00D27A3D">
        <w:rPr>
          <w:rFonts w:ascii="Times New Roman" w:hAnsi="宋体"/>
          <w:kern w:val="0"/>
          <w:szCs w:val="15"/>
          <w:u w:val="single"/>
        </w:rPr>
        <w:t xml:space="preserve">          </w:t>
      </w:r>
      <w:r w:rsidRPr="00D27A3D">
        <w:rPr>
          <w:rFonts w:ascii="Times New Roman" w:hAnsi="宋体" w:hint="eastAsia"/>
          <w:kern w:val="0"/>
          <w:szCs w:val="15"/>
          <w:u w:val="single"/>
        </w:rPr>
        <w:t xml:space="preserve">   </w:t>
      </w:r>
      <w:r w:rsidRPr="00D27A3D">
        <w:rPr>
          <w:rFonts w:ascii="Times New Roman" w:hAnsi="宋体"/>
          <w:kern w:val="0"/>
          <w:szCs w:val="15"/>
          <w:u w:val="single"/>
        </w:rPr>
        <w:t xml:space="preserve">         </w:t>
      </w:r>
      <w:r w:rsidRPr="00D27A3D">
        <w:rPr>
          <w:rFonts w:ascii="Times New Roman" w:hAnsi="宋体" w:hint="eastAsia"/>
          <w:kern w:val="0"/>
          <w:szCs w:val="15"/>
        </w:rPr>
        <w:t>校核者</w:t>
      </w:r>
      <w:r w:rsidRPr="00D27A3D">
        <w:rPr>
          <w:rFonts w:ascii="Times New Roman" w:hAnsi="宋体"/>
          <w:kern w:val="0"/>
          <w:szCs w:val="15"/>
          <w:u w:val="single"/>
        </w:rPr>
        <w:t xml:space="preserve">        </w:t>
      </w:r>
      <w:r w:rsidRPr="00D27A3D">
        <w:rPr>
          <w:rFonts w:ascii="Times New Roman" w:hAnsi="宋体" w:hint="eastAsia"/>
          <w:kern w:val="0"/>
          <w:szCs w:val="15"/>
          <w:u w:val="single"/>
        </w:rPr>
        <w:t xml:space="preserve">      </w:t>
      </w:r>
      <w:r w:rsidRPr="00D27A3D">
        <w:rPr>
          <w:rFonts w:ascii="Times New Roman" w:hAnsi="宋体"/>
          <w:kern w:val="0"/>
          <w:szCs w:val="15"/>
          <w:u w:val="single"/>
        </w:rPr>
        <w:t xml:space="preserve">        </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832"/>
        <w:gridCol w:w="743"/>
        <w:gridCol w:w="2741"/>
        <w:gridCol w:w="881"/>
        <w:gridCol w:w="993"/>
        <w:gridCol w:w="985"/>
      </w:tblGrid>
      <w:tr w:rsidR="00D27A3D" w:rsidRPr="00D27A3D" w14:paraId="2DFA12F5" w14:textId="77777777" w:rsidTr="00721F91">
        <w:trPr>
          <w:trHeight w:val="454"/>
        </w:trPr>
        <w:tc>
          <w:tcPr>
            <w:tcW w:w="1543" w:type="pct"/>
            <w:tcBorders>
              <w:top w:val="single" w:sz="8" w:space="0" w:color="auto"/>
              <w:left w:val="single" w:sz="8" w:space="0" w:color="auto"/>
              <w:bottom w:val="single" w:sz="4" w:space="0" w:color="auto"/>
              <w:right w:val="single" w:sz="4" w:space="0" w:color="auto"/>
            </w:tcBorders>
            <w:vAlign w:val="center"/>
            <w:hideMark/>
          </w:tcPr>
          <w:p w14:paraId="4B4D1D40" w14:textId="77777777" w:rsidR="00D56819" w:rsidRPr="00D27A3D" w:rsidRDefault="00D56819" w:rsidP="00DC6474">
            <w:pPr>
              <w:widowControl/>
              <w:adjustRightInd w:val="0"/>
              <w:snapToGrid w:val="0"/>
              <w:spacing w:line="280" w:lineRule="atLeast"/>
              <w:jc w:val="center"/>
              <w:textAlignment w:val="bottom"/>
              <w:rPr>
                <w:rFonts w:ascii="Times New Roman" w:hAnsi="Times New Roman"/>
                <w:szCs w:val="21"/>
              </w:rPr>
            </w:pPr>
            <w:r w:rsidRPr="00D27A3D">
              <w:rPr>
                <w:rFonts w:ascii="Times New Roman" w:hAnsi="宋体" w:hint="eastAsia"/>
                <w:kern w:val="0"/>
                <w:szCs w:val="21"/>
              </w:rPr>
              <w:t>最佳油石比</w:t>
            </w:r>
            <w:r w:rsidRPr="00D27A3D">
              <w:rPr>
                <w:rFonts w:ascii="Times New Roman" w:hAnsi="宋体"/>
                <w:i/>
                <w:iCs/>
                <w:kern w:val="0"/>
                <w:szCs w:val="21"/>
              </w:rPr>
              <w:t>OP</w:t>
            </w:r>
            <w:r w:rsidRPr="00D27A3D">
              <w:rPr>
                <w:rFonts w:ascii="Times New Roman" w:hAnsi="宋体"/>
                <w:kern w:val="0"/>
                <w:szCs w:val="21"/>
                <w:vertAlign w:val="subscript"/>
              </w:rPr>
              <w:t>a</w:t>
            </w:r>
            <w:r w:rsidRPr="00D27A3D">
              <w:rPr>
                <w:rFonts w:ascii="Times New Roman" w:hAnsi="宋体" w:hint="eastAsia"/>
                <w:szCs w:val="21"/>
              </w:rPr>
              <w:t>（</w:t>
            </w:r>
            <w:r w:rsidRPr="00D27A3D">
              <w:rPr>
                <w:rFonts w:ascii="Times New Roman" w:hAnsi="Times New Roman"/>
                <w:szCs w:val="21"/>
              </w:rPr>
              <w:t>%</w:t>
            </w:r>
            <w:r w:rsidRPr="00D27A3D">
              <w:rPr>
                <w:rFonts w:ascii="Times New Roman" w:hAnsi="宋体" w:hint="eastAsia"/>
                <w:szCs w:val="21"/>
              </w:rPr>
              <w:t>）</w:t>
            </w:r>
          </w:p>
        </w:tc>
        <w:tc>
          <w:tcPr>
            <w:tcW w:w="405" w:type="pct"/>
            <w:tcBorders>
              <w:top w:val="single" w:sz="8" w:space="0" w:color="auto"/>
              <w:left w:val="single" w:sz="4" w:space="0" w:color="auto"/>
              <w:bottom w:val="single" w:sz="4" w:space="0" w:color="auto"/>
              <w:right w:val="single" w:sz="4" w:space="0" w:color="auto"/>
            </w:tcBorders>
            <w:vAlign w:val="center"/>
            <w:hideMark/>
          </w:tcPr>
          <w:p w14:paraId="68681091" w14:textId="77777777" w:rsidR="00D56819" w:rsidRPr="00D27A3D" w:rsidRDefault="00D56819" w:rsidP="00DC6474">
            <w:pPr>
              <w:widowControl/>
              <w:adjustRightInd w:val="0"/>
              <w:snapToGrid w:val="0"/>
              <w:spacing w:line="280" w:lineRule="atLeast"/>
              <w:jc w:val="center"/>
              <w:textAlignment w:val="bottom"/>
              <w:rPr>
                <w:rFonts w:ascii="Times New Roman" w:hAnsi="宋体"/>
                <w:kern w:val="0"/>
                <w:szCs w:val="21"/>
              </w:rPr>
            </w:pPr>
            <w:r w:rsidRPr="00D27A3D">
              <w:rPr>
                <w:rFonts w:ascii="Times New Roman" w:hAnsi="宋体"/>
                <w:kern w:val="0"/>
                <w:szCs w:val="21"/>
              </w:rPr>
              <w:t>(1)</w:t>
            </w:r>
          </w:p>
        </w:tc>
        <w:tc>
          <w:tcPr>
            <w:tcW w:w="1494" w:type="pct"/>
            <w:tcBorders>
              <w:top w:val="single" w:sz="8" w:space="0" w:color="auto"/>
              <w:left w:val="single" w:sz="4" w:space="0" w:color="auto"/>
              <w:bottom w:val="single" w:sz="4" w:space="0" w:color="auto"/>
              <w:right w:val="single" w:sz="4" w:space="0" w:color="auto"/>
            </w:tcBorders>
            <w:vAlign w:val="center"/>
          </w:tcPr>
          <w:p w14:paraId="7B506F3A" w14:textId="77777777" w:rsidR="00D56819" w:rsidRPr="00D27A3D" w:rsidRDefault="00D56819" w:rsidP="00DC6474">
            <w:pPr>
              <w:widowControl/>
              <w:adjustRightInd w:val="0"/>
              <w:snapToGrid w:val="0"/>
              <w:spacing w:line="280" w:lineRule="atLeast"/>
              <w:jc w:val="center"/>
              <w:textAlignment w:val="bottom"/>
              <w:rPr>
                <w:rFonts w:ascii="Times New Roman" w:hAnsi="宋体"/>
                <w:kern w:val="0"/>
                <w:szCs w:val="21"/>
              </w:rPr>
            </w:pPr>
          </w:p>
        </w:tc>
        <w:tc>
          <w:tcPr>
            <w:tcW w:w="1559" w:type="pct"/>
            <w:gridSpan w:val="3"/>
            <w:tcBorders>
              <w:top w:val="single" w:sz="8" w:space="0" w:color="auto"/>
              <w:left w:val="single" w:sz="4" w:space="0" w:color="auto"/>
              <w:bottom w:val="single" w:sz="4" w:space="0" w:color="auto"/>
              <w:right w:val="single" w:sz="8" w:space="0" w:color="auto"/>
            </w:tcBorders>
            <w:vAlign w:val="center"/>
          </w:tcPr>
          <w:p w14:paraId="57C7FB21" w14:textId="77777777" w:rsidR="00D56819" w:rsidRPr="00D27A3D" w:rsidRDefault="00D56819" w:rsidP="00DC6474">
            <w:pPr>
              <w:widowControl/>
              <w:adjustRightInd w:val="0"/>
              <w:snapToGrid w:val="0"/>
              <w:spacing w:line="280" w:lineRule="atLeast"/>
              <w:jc w:val="center"/>
              <w:textAlignment w:val="bottom"/>
              <w:rPr>
                <w:rFonts w:ascii="Times New Roman" w:hAnsi="宋体"/>
                <w:kern w:val="0"/>
                <w:szCs w:val="21"/>
              </w:rPr>
            </w:pPr>
          </w:p>
        </w:tc>
      </w:tr>
      <w:tr w:rsidR="00D27A3D" w:rsidRPr="00D27A3D" w14:paraId="50FE4CE8" w14:textId="77777777" w:rsidTr="00721F91">
        <w:trPr>
          <w:trHeight w:val="454"/>
        </w:trPr>
        <w:tc>
          <w:tcPr>
            <w:tcW w:w="1543" w:type="pct"/>
            <w:tcBorders>
              <w:top w:val="single" w:sz="4" w:space="0" w:color="auto"/>
              <w:left w:val="single" w:sz="8" w:space="0" w:color="auto"/>
              <w:bottom w:val="single" w:sz="4" w:space="0" w:color="auto"/>
              <w:right w:val="single" w:sz="4" w:space="0" w:color="auto"/>
            </w:tcBorders>
            <w:vAlign w:val="center"/>
            <w:hideMark/>
          </w:tcPr>
          <w:p w14:paraId="6DB5FF0B" w14:textId="77777777" w:rsidR="00D56819" w:rsidRPr="00D27A3D" w:rsidRDefault="00D56819" w:rsidP="00DC6474">
            <w:pPr>
              <w:widowControl/>
              <w:adjustRightInd w:val="0"/>
              <w:snapToGrid w:val="0"/>
              <w:spacing w:line="280" w:lineRule="atLeast"/>
              <w:jc w:val="center"/>
              <w:textAlignment w:val="bottom"/>
              <w:rPr>
                <w:rFonts w:ascii="Times New Roman" w:hAnsi="宋体"/>
                <w:kern w:val="0"/>
                <w:szCs w:val="21"/>
              </w:rPr>
            </w:pPr>
            <w:r w:rsidRPr="00D27A3D">
              <w:rPr>
                <w:rFonts w:ascii="Times New Roman" w:hAnsi="Times New Roman" w:hint="eastAsia"/>
                <w:szCs w:val="21"/>
              </w:rPr>
              <w:t>大于</w:t>
            </w:r>
            <w:r w:rsidRPr="00D27A3D">
              <w:rPr>
                <w:rFonts w:ascii="Times New Roman" w:hAnsi="Times New Roman"/>
                <w:szCs w:val="21"/>
              </w:rPr>
              <w:t>9.5mm</w:t>
            </w:r>
            <w:r w:rsidRPr="00D27A3D">
              <w:rPr>
                <w:rFonts w:ascii="Times New Roman" w:hAnsi="Times New Roman" w:hint="eastAsia"/>
                <w:szCs w:val="21"/>
              </w:rPr>
              <w:t>粗集料比表面积和</w:t>
            </w:r>
            <w:r w:rsidRPr="00D27A3D">
              <w:rPr>
                <w:rFonts w:ascii="Times New Roman" w:hAnsi="宋体"/>
                <w:i/>
                <w:iCs/>
                <w:kern w:val="0"/>
                <w:szCs w:val="21"/>
              </w:rPr>
              <w:t>SA</w:t>
            </w:r>
            <w:r w:rsidRPr="00D27A3D">
              <w:rPr>
                <w:rFonts w:ascii="Times New Roman" w:hAnsi="宋体"/>
                <w:kern w:val="0"/>
                <w:szCs w:val="21"/>
                <w:vertAlign w:val="subscript"/>
              </w:rPr>
              <w:t>coarse</w:t>
            </w:r>
            <w:r w:rsidRPr="00D27A3D">
              <w:rPr>
                <w:rFonts w:ascii="Times New Roman" w:hAnsi="Times New Roman" w:hint="eastAsia"/>
                <w:szCs w:val="21"/>
              </w:rPr>
              <w:t>（</w:t>
            </w:r>
            <w:r w:rsidRPr="00D27A3D">
              <w:rPr>
                <w:rFonts w:ascii="Times New Roman" w:hAnsi="Times New Roman"/>
                <w:szCs w:val="21"/>
              </w:rPr>
              <w:t>m</w:t>
            </w:r>
            <w:r w:rsidRPr="00D27A3D">
              <w:rPr>
                <w:rFonts w:ascii="Times New Roman" w:hAnsi="Times New Roman"/>
                <w:szCs w:val="21"/>
                <w:vertAlign w:val="superscript"/>
              </w:rPr>
              <w:t>2</w:t>
            </w:r>
            <w:r w:rsidRPr="00D27A3D">
              <w:rPr>
                <w:rFonts w:ascii="Times New Roman" w:hAnsi="Times New Roman"/>
                <w:szCs w:val="21"/>
              </w:rPr>
              <w:t>/kg</w:t>
            </w:r>
            <w:r w:rsidRPr="00D27A3D">
              <w:rPr>
                <w:rFonts w:ascii="Times New Roman" w:hAnsi="Times New Roman" w:hint="eastAsia"/>
                <w:szCs w:val="21"/>
              </w:rPr>
              <w:t>）</w:t>
            </w:r>
          </w:p>
        </w:tc>
        <w:tc>
          <w:tcPr>
            <w:tcW w:w="405" w:type="pct"/>
            <w:tcBorders>
              <w:top w:val="single" w:sz="4" w:space="0" w:color="auto"/>
              <w:left w:val="single" w:sz="4" w:space="0" w:color="auto"/>
              <w:bottom w:val="single" w:sz="4" w:space="0" w:color="auto"/>
              <w:right w:val="single" w:sz="4" w:space="0" w:color="auto"/>
            </w:tcBorders>
            <w:vAlign w:val="center"/>
            <w:hideMark/>
          </w:tcPr>
          <w:p w14:paraId="7A06321E" w14:textId="77777777" w:rsidR="00D56819" w:rsidRPr="00D27A3D" w:rsidRDefault="00D56819" w:rsidP="00DC6474">
            <w:pPr>
              <w:widowControl/>
              <w:adjustRightInd w:val="0"/>
              <w:snapToGrid w:val="0"/>
              <w:spacing w:line="280" w:lineRule="atLeast"/>
              <w:jc w:val="center"/>
              <w:textAlignment w:val="bottom"/>
              <w:rPr>
                <w:rFonts w:ascii="Times New Roman" w:hAnsi="宋体"/>
                <w:kern w:val="0"/>
                <w:szCs w:val="21"/>
              </w:rPr>
            </w:pPr>
            <w:r w:rsidRPr="00D27A3D">
              <w:rPr>
                <w:rFonts w:ascii="Times New Roman" w:hAnsi="宋体"/>
                <w:kern w:val="0"/>
                <w:szCs w:val="21"/>
              </w:rPr>
              <w:t>(2)</w:t>
            </w:r>
          </w:p>
        </w:tc>
        <w:tc>
          <w:tcPr>
            <w:tcW w:w="1494" w:type="pct"/>
            <w:tcBorders>
              <w:top w:val="single" w:sz="4" w:space="0" w:color="auto"/>
              <w:left w:val="single" w:sz="4" w:space="0" w:color="auto"/>
              <w:bottom w:val="single" w:sz="4" w:space="0" w:color="auto"/>
              <w:right w:val="single" w:sz="4" w:space="0" w:color="auto"/>
            </w:tcBorders>
            <w:vAlign w:val="center"/>
          </w:tcPr>
          <w:p w14:paraId="5ABDA31B" w14:textId="77777777" w:rsidR="00D56819" w:rsidRPr="00D27A3D" w:rsidRDefault="00D56819" w:rsidP="00DC6474">
            <w:pPr>
              <w:widowControl/>
              <w:adjustRightInd w:val="0"/>
              <w:snapToGrid w:val="0"/>
              <w:spacing w:line="280" w:lineRule="atLeast"/>
              <w:jc w:val="center"/>
              <w:textAlignment w:val="bottom"/>
              <w:rPr>
                <w:rFonts w:ascii="Times New Roman" w:hAnsi="宋体"/>
                <w:kern w:val="0"/>
                <w:szCs w:val="21"/>
              </w:rPr>
            </w:pPr>
          </w:p>
        </w:tc>
        <w:tc>
          <w:tcPr>
            <w:tcW w:w="1559" w:type="pct"/>
            <w:gridSpan w:val="3"/>
            <w:tcBorders>
              <w:top w:val="single" w:sz="4" w:space="0" w:color="auto"/>
              <w:left w:val="single" w:sz="4" w:space="0" w:color="auto"/>
              <w:bottom w:val="single" w:sz="4" w:space="0" w:color="auto"/>
              <w:right w:val="single" w:sz="8" w:space="0" w:color="auto"/>
            </w:tcBorders>
            <w:vAlign w:val="center"/>
          </w:tcPr>
          <w:p w14:paraId="3827268A" w14:textId="77777777" w:rsidR="00D56819" w:rsidRPr="00D27A3D" w:rsidRDefault="00D56819" w:rsidP="00DC6474">
            <w:pPr>
              <w:widowControl/>
              <w:adjustRightInd w:val="0"/>
              <w:snapToGrid w:val="0"/>
              <w:spacing w:line="280" w:lineRule="atLeast"/>
              <w:jc w:val="center"/>
              <w:textAlignment w:val="bottom"/>
              <w:rPr>
                <w:rFonts w:ascii="Times New Roman" w:hAnsi="宋体"/>
                <w:kern w:val="0"/>
                <w:szCs w:val="21"/>
              </w:rPr>
            </w:pPr>
          </w:p>
        </w:tc>
      </w:tr>
      <w:tr w:rsidR="00D27A3D" w:rsidRPr="00D27A3D" w14:paraId="0FDCC8D9" w14:textId="77777777" w:rsidTr="00721F91">
        <w:trPr>
          <w:trHeight w:val="454"/>
        </w:trPr>
        <w:tc>
          <w:tcPr>
            <w:tcW w:w="1543" w:type="pct"/>
            <w:tcBorders>
              <w:top w:val="single" w:sz="4" w:space="0" w:color="auto"/>
              <w:left w:val="single" w:sz="8" w:space="0" w:color="auto"/>
              <w:bottom w:val="single" w:sz="4" w:space="0" w:color="auto"/>
              <w:right w:val="single" w:sz="4" w:space="0" w:color="auto"/>
            </w:tcBorders>
            <w:vAlign w:val="center"/>
            <w:hideMark/>
          </w:tcPr>
          <w:p w14:paraId="46D932C7" w14:textId="77777777" w:rsidR="00D56819" w:rsidRPr="00D27A3D" w:rsidRDefault="00D56819" w:rsidP="00DC6474">
            <w:pPr>
              <w:widowControl/>
              <w:adjustRightInd w:val="0"/>
              <w:snapToGrid w:val="0"/>
              <w:spacing w:line="280" w:lineRule="atLeast"/>
              <w:jc w:val="center"/>
              <w:textAlignment w:val="bottom"/>
              <w:rPr>
                <w:rFonts w:ascii="Times New Roman" w:hAnsi="宋体"/>
                <w:kern w:val="0"/>
                <w:szCs w:val="21"/>
              </w:rPr>
            </w:pPr>
            <w:r w:rsidRPr="00D27A3D">
              <w:rPr>
                <w:rFonts w:ascii="Times New Roman" w:hAnsi="Times New Roman" w:hint="eastAsia"/>
                <w:szCs w:val="21"/>
              </w:rPr>
              <w:lastRenderedPageBreak/>
              <w:t>配合比设计中集料比表面积总和</w:t>
            </w:r>
            <w:r w:rsidRPr="00D27A3D">
              <w:rPr>
                <w:rFonts w:ascii="Times New Roman" w:hAnsi="Times New Roman"/>
                <w:iCs/>
                <w:szCs w:val="21"/>
              </w:rPr>
              <w:t>SST</w:t>
            </w:r>
            <w:r w:rsidRPr="00D27A3D">
              <w:rPr>
                <w:rFonts w:ascii="Times New Roman" w:hAnsi="Times New Roman" w:hint="eastAsia"/>
                <w:szCs w:val="21"/>
              </w:rPr>
              <w:t>（</w:t>
            </w:r>
            <w:r w:rsidRPr="00D27A3D">
              <w:rPr>
                <w:rFonts w:ascii="Times New Roman" w:hAnsi="Times New Roman"/>
                <w:szCs w:val="21"/>
              </w:rPr>
              <w:t>m</w:t>
            </w:r>
            <w:r w:rsidRPr="00D27A3D">
              <w:rPr>
                <w:rFonts w:ascii="Times New Roman" w:hAnsi="Times New Roman"/>
                <w:szCs w:val="21"/>
                <w:vertAlign w:val="superscript"/>
              </w:rPr>
              <w:t>2</w:t>
            </w:r>
            <w:r w:rsidRPr="00D27A3D">
              <w:rPr>
                <w:rFonts w:ascii="Times New Roman" w:hAnsi="Times New Roman"/>
                <w:szCs w:val="21"/>
              </w:rPr>
              <w:t>/kg</w:t>
            </w:r>
            <w:r w:rsidRPr="00D27A3D">
              <w:rPr>
                <w:rFonts w:ascii="Times New Roman" w:hAnsi="Times New Roman" w:hint="eastAsia"/>
                <w:szCs w:val="21"/>
              </w:rPr>
              <w:t>）</w:t>
            </w:r>
          </w:p>
        </w:tc>
        <w:tc>
          <w:tcPr>
            <w:tcW w:w="405" w:type="pct"/>
            <w:tcBorders>
              <w:top w:val="single" w:sz="4" w:space="0" w:color="auto"/>
              <w:left w:val="single" w:sz="4" w:space="0" w:color="auto"/>
              <w:bottom w:val="single" w:sz="4" w:space="0" w:color="auto"/>
              <w:right w:val="single" w:sz="4" w:space="0" w:color="auto"/>
            </w:tcBorders>
            <w:vAlign w:val="center"/>
            <w:hideMark/>
          </w:tcPr>
          <w:p w14:paraId="157DD59C" w14:textId="77777777" w:rsidR="00D56819" w:rsidRPr="00D27A3D" w:rsidRDefault="00D56819" w:rsidP="00DC6474">
            <w:pPr>
              <w:widowControl/>
              <w:adjustRightInd w:val="0"/>
              <w:snapToGrid w:val="0"/>
              <w:spacing w:line="280" w:lineRule="atLeast"/>
              <w:jc w:val="center"/>
              <w:textAlignment w:val="bottom"/>
              <w:rPr>
                <w:rFonts w:ascii="Times New Roman" w:hAnsi="宋体"/>
                <w:kern w:val="0"/>
                <w:szCs w:val="21"/>
              </w:rPr>
            </w:pPr>
            <w:r w:rsidRPr="00D27A3D">
              <w:rPr>
                <w:rFonts w:ascii="Times New Roman" w:hAnsi="宋体"/>
                <w:kern w:val="0"/>
                <w:szCs w:val="21"/>
              </w:rPr>
              <w:t>(3)</w:t>
            </w:r>
          </w:p>
        </w:tc>
        <w:tc>
          <w:tcPr>
            <w:tcW w:w="1494" w:type="pct"/>
            <w:tcBorders>
              <w:top w:val="single" w:sz="4" w:space="0" w:color="auto"/>
              <w:left w:val="single" w:sz="4" w:space="0" w:color="auto"/>
              <w:bottom w:val="single" w:sz="4" w:space="0" w:color="auto"/>
              <w:right w:val="single" w:sz="4" w:space="0" w:color="auto"/>
            </w:tcBorders>
            <w:vAlign w:val="center"/>
          </w:tcPr>
          <w:p w14:paraId="177888EE" w14:textId="77777777" w:rsidR="00D56819" w:rsidRPr="00D27A3D" w:rsidRDefault="00D56819" w:rsidP="00DC6474">
            <w:pPr>
              <w:widowControl/>
              <w:adjustRightInd w:val="0"/>
              <w:snapToGrid w:val="0"/>
              <w:spacing w:line="280" w:lineRule="atLeast"/>
              <w:jc w:val="center"/>
              <w:textAlignment w:val="bottom"/>
              <w:rPr>
                <w:rFonts w:ascii="Times New Roman" w:hAnsi="宋体"/>
                <w:kern w:val="0"/>
                <w:szCs w:val="21"/>
              </w:rPr>
            </w:pPr>
          </w:p>
        </w:tc>
        <w:tc>
          <w:tcPr>
            <w:tcW w:w="1559" w:type="pct"/>
            <w:gridSpan w:val="3"/>
            <w:tcBorders>
              <w:top w:val="single" w:sz="4" w:space="0" w:color="auto"/>
              <w:left w:val="single" w:sz="4" w:space="0" w:color="auto"/>
              <w:bottom w:val="single" w:sz="4" w:space="0" w:color="auto"/>
              <w:right w:val="single" w:sz="8" w:space="0" w:color="auto"/>
            </w:tcBorders>
            <w:vAlign w:val="center"/>
          </w:tcPr>
          <w:p w14:paraId="0629E257" w14:textId="77777777" w:rsidR="00D56819" w:rsidRPr="00D27A3D" w:rsidRDefault="00D56819" w:rsidP="00DC6474">
            <w:pPr>
              <w:widowControl/>
              <w:adjustRightInd w:val="0"/>
              <w:snapToGrid w:val="0"/>
              <w:spacing w:line="280" w:lineRule="atLeast"/>
              <w:jc w:val="center"/>
              <w:textAlignment w:val="bottom"/>
              <w:rPr>
                <w:rFonts w:ascii="Times New Roman" w:hAnsi="宋体"/>
                <w:kern w:val="0"/>
                <w:szCs w:val="21"/>
              </w:rPr>
            </w:pPr>
          </w:p>
        </w:tc>
      </w:tr>
      <w:tr w:rsidR="00D27A3D" w:rsidRPr="00D27A3D" w14:paraId="0422D74D" w14:textId="77777777" w:rsidTr="00721F91">
        <w:trPr>
          <w:trHeight w:val="454"/>
        </w:trPr>
        <w:tc>
          <w:tcPr>
            <w:tcW w:w="1543" w:type="pct"/>
            <w:tcBorders>
              <w:top w:val="single" w:sz="4" w:space="0" w:color="auto"/>
              <w:left w:val="single" w:sz="8" w:space="0" w:color="auto"/>
              <w:bottom w:val="single" w:sz="4" w:space="0" w:color="auto"/>
              <w:right w:val="single" w:sz="4" w:space="0" w:color="auto"/>
            </w:tcBorders>
            <w:vAlign w:val="center"/>
            <w:hideMark/>
          </w:tcPr>
          <w:p w14:paraId="2411EAE0" w14:textId="77777777" w:rsidR="00D56819" w:rsidRPr="00D27A3D" w:rsidRDefault="00D56819" w:rsidP="00DC6474">
            <w:pPr>
              <w:widowControl/>
              <w:adjustRightInd w:val="0"/>
              <w:snapToGrid w:val="0"/>
              <w:spacing w:line="280" w:lineRule="atLeast"/>
              <w:jc w:val="center"/>
              <w:textAlignment w:val="bottom"/>
              <w:rPr>
                <w:rFonts w:ascii="Times New Roman" w:hAnsi="宋体"/>
                <w:kern w:val="0"/>
                <w:szCs w:val="21"/>
              </w:rPr>
            </w:pPr>
            <w:r w:rsidRPr="00D27A3D">
              <w:rPr>
                <w:rFonts w:ascii="Times New Roman" w:hAnsi="Times New Roman" w:hint="eastAsia"/>
                <w:szCs w:val="21"/>
              </w:rPr>
              <w:t>大于</w:t>
            </w:r>
            <w:r w:rsidRPr="00D27A3D">
              <w:rPr>
                <w:rFonts w:ascii="Times New Roman" w:hAnsi="Times New Roman"/>
                <w:szCs w:val="21"/>
              </w:rPr>
              <w:t>9.5mm</w:t>
            </w:r>
            <w:r w:rsidRPr="00D27A3D">
              <w:rPr>
                <w:rFonts w:ascii="Times New Roman" w:hAnsi="Times New Roman" w:hint="eastAsia"/>
                <w:szCs w:val="21"/>
              </w:rPr>
              <w:t>粗集料所占集料比重</w:t>
            </w:r>
            <w:r w:rsidRPr="00D27A3D">
              <w:rPr>
                <w:rFonts w:ascii="Times New Roman" w:hAnsi="宋体"/>
                <w:i/>
                <w:iCs/>
                <w:kern w:val="0"/>
                <w:szCs w:val="21"/>
              </w:rPr>
              <w:t>P</w:t>
            </w:r>
            <w:r w:rsidRPr="00D27A3D">
              <w:rPr>
                <w:rFonts w:ascii="Times New Roman" w:hAnsi="宋体"/>
                <w:kern w:val="0"/>
                <w:szCs w:val="21"/>
                <w:vertAlign w:val="subscript"/>
              </w:rPr>
              <w:t>s-coarse</w:t>
            </w:r>
            <w:r w:rsidRPr="00D27A3D">
              <w:rPr>
                <w:rFonts w:ascii="Times New Roman" w:hAnsi="宋体" w:hint="eastAsia"/>
                <w:szCs w:val="21"/>
              </w:rPr>
              <w:t>（</w:t>
            </w:r>
            <w:r w:rsidRPr="00D27A3D">
              <w:rPr>
                <w:rFonts w:ascii="Times New Roman" w:hAnsi="Times New Roman"/>
                <w:szCs w:val="21"/>
              </w:rPr>
              <w:t>%</w:t>
            </w:r>
            <w:r w:rsidRPr="00D27A3D">
              <w:rPr>
                <w:rFonts w:ascii="Times New Roman" w:hAnsi="宋体" w:hint="eastAsia"/>
                <w:szCs w:val="21"/>
              </w:rPr>
              <w:t>）</w:t>
            </w:r>
          </w:p>
        </w:tc>
        <w:tc>
          <w:tcPr>
            <w:tcW w:w="405" w:type="pct"/>
            <w:tcBorders>
              <w:top w:val="single" w:sz="4" w:space="0" w:color="auto"/>
              <w:left w:val="single" w:sz="4" w:space="0" w:color="auto"/>
              <w:bottom w:val="single" w:sz="4" w:space="0" w:color="auto"/>
              <w:right w:val="single" w:sz="4" w:space="0" w:color="auto"/>
            </w:tcBorders>
            <w:vAlign w:val="center"/>
            <w:hideMark/>
          </w:tcPr>
          <w:p w14:paraId="5E6C5622" w14:textId="77777777" w:rsidR="00D56819" w:rsidRPr="00D27A3D" w:rsidRDefault="00D56819" w:rsidP="00DC6474">
            <w:pPr>
              <w:widowControl/>
              <w:adjustRightInd w:val="0"/>
              <w:snapToGrid w:val="0"/>
              <w:spacing w:line="280" w:lineRule="atLeast"/>
              <w:jc w:val="center"/>
              <w:textAlignment w:val="bottom"/>
              <w:rPr>
                <w:rFonts w:ascii="Times New Roman" w:hAnsi="宋体"/>
                <w:kern w:val="0"/>
                <w:szCs w:val="21"/>
              </w:rPr>
            </w:pPr>
            <w:r w:rsidRPr="00D27A3D">
              <w:rPr>
                <w:rFonts w:ascii="Times New Roman" w:hAnsi="宋体"/>
                <w:kern w:val="0"/>
                <w:szCs w:val="21"/>
              </w:rPr>
              <w:t>(4)</w:t>
            </w:r>
          </w:p>
        </w:tc>
        <w:tc>
          <w:tcPr>
            <w:tcW w:w="1494" w:type="pct"/>
            <w:tcBorders>
              <w:top w:val="single" w:sz="4" w:space="0" w:color="auto"/>
              <w:left w:val="single" w:sz="4" w:space="0" w:color="auto"/>
              <w:bottom w:val="single" w:sz="4" w:space="0" w:color="auto"/>
              <w:right w:val="single" w:sz="4" w:space="0" w:color="auto"/>
            </w:tcBorders>
            <w:vAlign w:val="center"/>
          </w:tcPr>
          <w:p w14:paraId="7D31507B" w14:textId="77777777" w:rsidR="00D56819" w:rsidRPr="00D27A3D" w:rsidRDefault="00D56819" w:rsidP="00DC6474">
            <w:pPr>
              <w:widowControl/>
              <w:adjustRightInd w:val="0"/>
              <w:snapToGrid w:val="0"/>
              <w:spacing w:line="280" w:lineRule="atLeast"/>
              <w:jc w:val="center"/>
              <w:textAlignment w:val="bottom"/>
              <w:rPr>
                <w:rFonts w:ascii="Times New Roman" w:hAnsi="宋体"/>
                <w:kern w:val="0"/>
                <w:szCs w:val="21"/>
              </w:rPr>
            </w:pPr>
          </w:p>
        </w:tc>
        <w:tc>
          <w:tcPr>
            <w:tcW w:w="1559" w:type="pct"/>
            <w:gridSpan w:val="3"/>
            <w:tcBorders>
              <w:top w:val="single" w:sz="4" w:space="0" w:color="auto"/>
              <w:left w:val="single" w:sz="4" w:space="0" w:color="auto"/>
              <w:bottom w:val="single" w:sz="4" w:space="0" w:color="auto"/>
              <w:right w:val="single" w:sz="8" w:space="0" w:color="auto"/>
            </w:tcBorders>
            <w:vAlign w:val="center"/>
          </w:tcPr>
          <w:p w14:paraId="67E981BB" w14:textId="77777777" w:rsidR="00D56819" w:rsidRPr="00D27A3D" w:rsidRDefault="00D56819" w:rsidP="00DC6474">
            <w:pPr>
              <w:widowControl/>
              <w:adjustRightInd w:val="0"/>
              <w:snapToGrid w:val="0"/>
              <w:spacing w:line="280" w:lineRule="atLeast"/>
              <w:jc w:val="center"/>
              <w:textAlignment w:val="bottom"/>
              <w:rPr>
                <w:rFonts w:ascii="Times New Roman" w:hAnsi="宋体"/>
                <w:kern w:val="0"/>
                <w:szCs w:val="21"/>
              </w:rPr>
            </w:pPr>
          </w:p>
        </w:tc>
      </w:tr>
      <w:tr w:rsidR="00D27A3D" w:rsidRPr="00D27A3D" w14:paraId="6622A543" w14:textId="77777777" w:rsidTr="00721F91">
        <w:trPr>
          <w:trHeight w:val="454"/>
        </w:trPr>
        <w:tc>
          <w:tcPr>
            <w:tcW w:w="1543" w:type="pct"/>
            <w:tcBorders>
              <w:top w:val="single" w:sz="4" w:space="0" w:color="auto"/>
              <w:left w:val="single" w:sz="8" w:space="0" w:color="auto"/>
              <w:bottom w:val="single" w:sz="4" w:space="0" w:color="auto"/>
              <w:right w:val="single" w:sz="4" w:space="0" w:color="auto"/>
            </w:tcBorders>
            <w:vAlign w:val="center"/>
            <w:hideMark/>
          </w:tcPr>
          <w:p w14:paraId="47AA5BD2" w14:textId="77777777" w:rsidR="00D56819" w:rsidRPr="00D27A3D" w:rsidRDefault="00D56819" w:rsidP="00DC6474">
            <w:pPr>
              <w:widowControl/>
              <w:adjustRightInd w:val="0"/>
              <w:snapToGrid w:val="0"/>
              <w:spacing w:line="280" w:lineRule="atLeast"/>
              <w:jc w:val="center"/>
              <w:textAlignment w:val="bottom"/>
              <w:rPr>
                <w:rFonts w:ascii="Times New Roman" w:hAnsi="宋体"/>
                <w:kern w:val="0"/>
                <w:szCs w:val="21"/>
              </w:rPr>
            </w:pPr>
            <w:r w:rsidRPr="00D27A3D">
              <w:rPr>
                <w:rFonts w:ascii="Times New Roman" w:hAnsi="Times New Roman" w:hint="eastAsia"/>
                <w:szCs w:val="21"/>
              </w:rPr>
              <w:t>用于裹附</w:t>
            </w:r>
            <w:r w:rsidRPr="00D27A3D">
              <w:rPr>
                <w:rFonts w:ascii="Times New Roman" w:hAnsi="Times New Roman"/>
                <w:szCs w:val="21"/>
              </w:rPr>
              <w:t>4000g</w:t>
            </w:r>
            <w:r w:rsidRPr="00D27A3D">
              <w:rPr>
                <w:rFonts w:ascii="Times New Roman" w:hAnsi="Times New Roman" w:hint="eastAsia"/>
                <w:szCs w:val="21"/>
              </w:rPr>
              <w:t>粗集料所用沥青结合料用量</w:t>
            </w:r>
            <w:r w:rsidRPr="00D27A3D">
              <w:rPr>
                <w:rFonts w:ascii="Times New Roman" w:hAnsi="Times New Roman"/>
                <w:i/>
                <w:iCs/>
                <w:szCs w:val="21"/>
              </w:rPr>
              <w:t>W</w:t>
            </w:r>
            <w:r w:rsidRPr="00D27A3D">
              <w:rPr>
                <w:rFonts w:ascii="Times New Roman" w:hAnsi="Times New Roman"/>
                <w:szCs w:val="21"/>
                <w:vertAlign w:val="subscript"/>
              </w:rPr>
              <w:t>b</w:t>
            </w:r>
            <w:r w:rsidRPr="00D27A3D">
              <w:rPr>
                <w:rFonts w:ascii="Times New Roman" w:hAnsi="Times New Roman" w:hint="eastAsia"/>
                <w:szCs w:val="21"/>
              </w:rPr>
              <w:t>（</w:t>
            </w:r>
            <w:r w:rsidRPr="00D27A3D">
              <w:rPr>
                <w:rFonts w:ascii="Times New Roman" w:hAnsi="Times New Roman"/>
                <w:szCs w:val="21"/>
              </w:rPr>
              <w:t>g</w:t>
            </w:r>
            <w:r w:rsidRPr="00D27A3D">
              <w:rPr>
                <w:rFonts w:ascii="Times New Roman" w:hAnsi="Times New Roman" w:hint="eastAsia"/>
                <w:szCs w:val="21"/>
              </w:rPr>
              <w:t>）</w:t>
            </w:r>
          </w:p>
        </w:tc>
        <w:tc>
          <w:tcPr>
            <w:tcW w:w="405" w:type="pct"/>
            <w:tcBorders>
              <w:top w:val="single" w:sz="4" w:space="0" w:color="auto"/>
              <w:left w:val="single" w:sz="4" w:space="0" w:color="auto"/>
              <w:bottom w:val="single" w:sz="4" w:space="0" w:color="auto"/>
              <w:right w:val="single" w:sz="4" w:space="0" w:color="auto"/>
            </w:tcBorders>
            <w:vAlign w:val="center"/>
            <w:hideMark/>
          </w:tcPr>
          <w:p w14:paraId="6D915FA1" w14:textId="77777777" w:rsidR="00D56819" w:rsidRPr="00D27A3D" w:rsidRDefault="00D56819" w:rsidP="00DC6474">
            <w:pPr>
              <w:widowControl/>
              <w:adjustRightInd w:val="0"/>
              <w:snapToGrid w:val="0"/>
              <w:spacing w:line="280" w:lineRule="atLeast"/>
              <w:jc w:val="center"/>
              <w:textAlignment w:val="bottom"/>
              <w:rPr>
                <w:rFonts w:ascii="Times New Roman" w:hAnsi="宋体"/>
                <w:kern w:val="0"/>
                <w:szCs w:val="21"/>
              </w:rPr>
            </w:pPr>
            <w:r w:rsidRPr="00D27A3D">
              <w:rPr>
                <w:rFonts w:ascii="Times New Roman" w:hAnsi="宋体"/>
                <w:kern w:val="0"/>
                <w:szCs w:val="21"/>
              </w:rPr>
              <w:t>(5)</w:t>
            </w:r>
          </w:p>
        </w:tc>
        <w:tc>
          <w:tcPr>
            <w:tcW w:w="1494" w:type="pct"/>
            <w:tcBorders>
              <w:top w:val="single" w:sz="4" w:space="0" w:color="auto"/>
              <w:left w:val="single" w:sz="4" w:space="0" w:color="auto"/>
              <w:bottom w:val="single" w:sz="4" w:space="0" w:color="auto"/>
              <w:right w:val="single" w:sz="4" w:space="0" w:color="auto"/>
            </w:tcBorders>
            <w:vAlign w:val="center"/>
            <w:hideMark/>
          </w:tcPr>
          <w:p w14:paraId="7D0E833E" w14:textId="77777777" w:rsidR="00D56819" w:rsidRPr="00D27A3D" w:rsidRDefault="00D56819" w:rsidP="00DC6474">
            <w:pPr>
              <w:widowControl/>
              <w:adjustRightInd w:val="0"/>
              <w:snapToGrid w:val="0"/>
              <w:spacing w:line="280" w:lineRule="atLeast"/>
              <w:jc w:val="center"/>
              <w:textAlignment w:val="bottom"/>
              <w:rPr>
                <w:rFonts w:ascii="Times New Roman" w:hAnsi="宋体"/>
                <w:kern w:val="0"/>
                <w:szCs w:val="21"/>
              </w:rPr>
            </w:pPr>
            <w:r w:rsidRPr="00D27A3D">
              <w:rPr>
                <w:rFonts w:ascii="Times New Roman" w:hAnsi="宋体"/>
                <w:kern w:val="0"/>
                <w:position w:val="-20"/>
                <w:szCs w:val="21"/>
              </w:rPr>
              <w:object w:dxaOrig="1380" w:dyaOrig="480" w14:anchorId="52A64DDC">
                <v:shape id="对象 28" o:spid="_x0000_i1051" type="#_x0000_t75" style="width:69.35pt;height:23.7pt;mso-position-horizontal-relative:page;mso-position-vertical-relative:page" o:ole="">
                  <v:imagedata r:id="rId66" o:title=""/>
                </v:shape>
                <o:OLEObject Type="Embed" ProgID="Equation.3" ShapeID="对象 28" DrawAspect="Content" ObjectID="_1667133766" r:id="rId67"/>
              </w:object>
            </w:r>
          </w:p>
        </w:tc>
        <w:tc>
          <w:tcPr>
            <w:tcW w:w="1559" w:type="pct"/>
            <w:gridSpan w:val="3"/>
            <w:tcBorders>
              <w:top w:val="single" w:sz="4" w:space="0" w:color="auto"/>
              <w:left w:val="single" w:sz="4" w:space="0" w:color="auto"/>
              <w:bottom w:val="single" w:sz="4" w:space="0" w:color="auto"/>
              <w:right w:val="single" w:sz="8" w:space="0" w:color="auto"/>
            </w:tcBorders>
            <w:vAlign w:val="center"/>
          </w:tcPr>
          <w:p w14:paraId="30CDE6F9" w14:textId="77777777" w:rsidR="00D56819" w:rsidRPr="00D27A3D" w:rsidRDefault="00D56819" w:rsidP="00DC6474">
            <w:pPr>
              <w:widowControl/>
              <w:adjustRightInd w:val="0"/>
              <w:snapToGrid w:val="0"/>
              <w:spacing w:line="280" w:lineRule="atLeast"/>
              <w:jc w:val="center"/>
              <w:textAlignment w:val="bottom"/>
              <w:rPr>
                <w:rFonts w:ascii="Times New Roman" w:hAnsi="宋体"/>
                <w:kern w:val="0"/>
                <w:szCs w:val="21"/>
              </w:rPr>
            </w:pPr>
          </w:p>
        </w:tc>
      </w:tr>
      <w:tr w:rsidR="00D27A3D" w:rsidRPr="00D27A3D" w14:paraId="250A0121" w14:textId="77777777" w:rsidTr="00721F91">
        <w:trPr>
          <w:trHeight w:val="454"/>
        </w:trPr>
        <w:tc>
          <w:tcPr>
            <w:tcW w:w="3441" w:type="pct"/>
            <w:gridSpan w:val="3"/>
            <w:tcBorders>
              <w:top w:val="single" w:sz="4" w:space="0" w:color="auto"/>
              <w:left w:val="single" w:sz="8" w:space="0" w:color="auto"/>
              <w:bottom w:val="single" w:sz="4" w:space="0" w:color="auto"/>
              <w:right w:val="single" w:sz="4" w:space="0" w:color="auto"/>
            </w:tcBorders>
            <w:vAlign w:val="center"/>
            <w:hideMark/>
          </w:tcPr>
          <w:p w14:paraId="5A2AEE21" w14:textId="77777777" w:rsidR="00721F91" w:rsidRPr="00D27A3D" w:rsidRDefault="00721F91" w:rsidP="00DC6474">
            <w:pPr>
              <w:widowControl/>
              <w:adjustRightInd w:val="0"/>
              <w:snapToGrid w:val="0"/>
              <w:spacing w:line="280" w:lineRule="atLeast"/>
              <w:jc w:val="center"/>
              <w:textAlignment w:val="bottom"/>
              <w:rPr>
                <w:rFonts w:ascii="Times New Roman" w:hAnsi="宋体"/>
                <w:kern w:val="0"/>
                <w:szCs w:val="21"/>
              </w:rPr>
            </w:pPr>
            <w:r w:rsidRPr="00D27A3D">
              <w:rPr>
                <w:rFonts w:ascii="Times New Roman" w:hAnsi="宋体" w:hint="eastAsia"/>
                <w:kern w:val="0"/>
                <w:szCs w:val="21"/>
              </w:rPr>
              <w:t>试验次数</w:t>
            </w:r>
          </w:p>
        </w:tc>
        <w:tc>
          <w:tcPr>
            <w:tcW w:w="480" w:type="pct"/>
            <w:tcBorders>
              <w:top w:val="single" w:sz="4" w:space="0" w:color="auto"/>
              <w:left w:val="single" w:sz="4" w:space="0" w:color="auto"/>
              <w:bottom w:val="single" w:sz="4" w:space="0" w:color="auto"/>
              <w:right w:val="single" w:sz="4" w:space="0" w:color="auto"/>
            </w:tcBorders>
            <w:vAlign w:val="center"/>
            <w:hideMark/>
          </w:tcPr>
          <w:p w14:paraId="3BFE4C51" w14:textId="77777777" w:rsidR="00721F91" w:rsidRPr="00D27A3D" w:rsidRDefault="00721F91" w:rsidP="00DC6474">
            <w:pPr>
              <w:widowControl/>
              <w:adjustRightInd w:val="0"/>
              <w:snapToGrid w:val="0"/>
              <w:spacing w:line="280" w:lineRule="atLeast"/>
              <w:jc w:val="center"/>
              <w:textAlignment w:val="bottom"/>
              <w:rPr>
                <w:rFonts w:ascii="Times New Roman" w:hAnsi="宋体"/>
                <w:kern w:val="0"/>
                <w:szCs w:val="21"/>
              </w:rPr>
            </w:pPr>
            <w:r w:rsidRPr="00D27A3D">
              <w:rPr>
                <w:rFonts w:ascii="Times New Roman" w:hAnsi="宋体"/>
                <w:kern w:val="0"/>
                <w:szCs w:val="21"/>
              </w:rPr>
              <w:t>1</w:t>
            </w:r>
          </w:p>
        </w:tc>
        <w:tc>
          <w:tcPr>
            <w:tcW w:w="541" w:type="pct"/>
            <w:tcBorders>
              <w:top w:val="single" w:sz="4" w:space="0" w:color="auto"/>
              <w:left w:val="single" w:sz="4" w:space="0" w:color="auto"/>
              <w:bottom w:val="single" w:sz="4" w:space="0" w:color="auto"/>
              <w:right w:val="single" w:sz="4" w:space="0" w:color="auto"/>
            </w:tcBorders>
            <w:vAlign w:val="center"/>
            <w:hideMark/>
          </w:tcPr>
          <w:p w14:paraId="25C2A195" w14:textId="77777777" w:rsidR="00721F91" w:rsidRPr="00D27A3D" w:rsidRDefault="00721F91" w:rsidP="00DC6474">
            <w:pPr>
              <w:widowControl/>
              <w:adjustRightInd w:val="0"/>
              <w:snapToGrid w:val="0"/>
              <w:spacing w:line="280" w:lineRule="atLeast"/>
              <w:jc w:val="center"/>
              <w:textAlignment w:val="bottom"/>
              <w:rPr>
                <w:rFonts w:ascii="Times New Roman" w:hAnsi="宋体"/>
                <w:kern w:val="0"/>
                <w:szCs w:val="21"/>
              </w:rPr>
            </w:pPr>
            <w:r w:rsidRPr="00D27A3D">
              <w:rPr>
                <w:rFonts w:ascii="Times New Roman" w:hAnsi="宋体"/>
                <w:kern w:val="0"/>
                <w:szCs w:val="21"/>
              </w:rPr>
              <w:t>2</w:t>
            </w:r>
          </w:p>
        </w:tc>
        <w:tc>
          <w:tcPr>
            <w:tcW w:w="538" w:type="pct"/>
            <w:tcBorders>
              <w:top w:val="single" w:sz="4" w:space="0" w:color="auto"/>
              <w:left w:val="single" w:sz="4" w:space="0" w:color="auto"/>
              <w:bottom w:val="single" w:sz="4" w:space="0" w:color="auto"/>
              <w:right w:val="single" w:sz="8" w:space="0" w:color="auto"/>
            </w:tcBorders>
            <w:vAlign w:val="center"/>
            <w:hideMark/>
          </w:tcPr>
          <w:p w14:paraId="36BDA905" w14:textId="77777777" w:rsidR="00721F91" w:rsidRPr="00D27A3D" w:rsidRDefault="00721F91" w:rsidP="00DC6474">
            <w:pPr>
              <w:widowControl/>
              <w:adjustRightInd w:val="0"/>
              <w:snapToGrid w:val="0"/>
              <w:spacing w:line="280" w:lineRule="atLeast"/>
              <w:jc w:val="center"/>
              <w:textAlignment w:val="bottom"/>
              <w:rPr>
                <w:rFonts w:ascii="Times New Roman" w:hAnsi="宋体"/>
                <w:kern w:val="0"/>
                <w:szCs w:val="21"/>
              </w:rPr>
            </w:pPr>
            <w:r w:rsidRPr="00D27A3D">
              <w:rPr>
                <w:rFonts w:ascii="Times New Roman" w:hAnsi="宋体"/>
                <w:kern w:val="0"/>
                <w:szCs w:val="21"/>
              </w:rPr>
              <w:t>3</w:t>
            </w:r>
          </w:p>
        </w:tc>
      </w:tr>
      <w:tr w:rsidR="00D27A3D" w:rsidRPr="00D27A3D" w14:paraId="2C934B7C" w14:textId="77777777" w:rsidTr="00721F91">
        <w:trPr>
          <w:trHeight w:val="454"/>
        </w:trPr>
        <w:tc>
          <w:tcPr>
            <w:tcW w:w="1543" w:type="pct"/>
            <w:tcBorders>
              <w:top w:val="single" w:sz="4" w:space="0" w:color="auto"/>
              <w:left w:val="single" w:sz="8" w:space="0" w:color="auto"/>
              <w:bottom w:val="single" w:sz="4" w:space="0" w:color="auto"/>
              <w:right w:val="single" w:sz="4" w:space="0" w:color="auto"/>
            </w:tcBorders>
            <w:vAlign w:val="center"/>
            <w:hideMark/>
          </w:tcPr>
          <w:p w14:paraId="0BDA2070" w14:textId="77777777" w:rsidR="00721F91" w:rsidRPr="00D27A3D" w:rsidRDefault="00721F91" w:rsidP="00DC6474">
            <w:pPr>
              <w:widowControl/>
              <w:adjustRightInd w:val="0"/>
              <w:snapToGrid w:val="0"/>
              <w:spacing w:line="280" w:lineRule="atLeast"/>
              <w:jc w:val="center"/>
              <w:textAlignment w:val="bottom"/>
              <w:rPr>
                <w:rFonts w:ascii="Times New Roman" w:hAnsi="Times New Roman"/>
                <w:szCs w:val="21"/>
              </w:rPr>
            </w:pPr>
            <w:r w:rsidRPr="00D27A3D">
              <w:rPr>
                <w:rFonts w:ascii="Times New Roman" w:hAnsi="Times New Roman" w:hint="eastAsia"/>
                <w:szCs w:val="21"/>
              </w:rPr>
              <w:t>松散的沥青混合料饱和面干状态下的质量</w:t>
            </w:r>
          </w:p>
          <w:p w14:paraId="4A1B2D2C" w14:textId="77777777" w:rsidR="00721F91" w:rsidRPr="00D27A3D" w:rsidRDefault="00721F91" w:rsidP="00DC6474">
            <w:pPr>
              <w:widowControl/>
              <w:adjustRightInd w:val="0"/>
              <w:snapToGrid w:val="0"/>
              <w:spacing w:line="280" w:lineRule="atLeast"/>
              <w:jc w:val="center"/>
              <w:textAlignment w:val="bottom"/>
              <w:rPr>
                <w:rFonts w:ascii="Times New Roman" w:hAnsi="Times New Roman"/>
                <w:szCs w:val="21"/>
              </w:rPr>
            </w:pPr>
            <w:r w:rsidRPr="00D27A3D">
              <w:rPr>
                <w:rFonts w:ascii="Times New Roman" w:hAnsi="Times New Roman"/>
                <w:i/>
                <w:iCs/>
                <w:szCs w:val="21"/>
              </w:rPr>
              <w:t>W</w:t>
            </w:r>
            <w:r w:rsidRPr="00D27A3D">
              <w:rPr>
                <w:rFonts w:ascii="Times New Roman" w:hAnsi="Times New Roman"/>
                <w:szCs w:val="21"/>
                <w:vertAlign w:val="subscript"/>
              </w:rPr>
              <w:t>loose-SSD</w:t>
            </w:r>
            <w:r w:rsidRPr="00D27A3D">
              <w:rPr>
                <w:rFonts w:ascii="Times New Roman" w:hAnsi="Times New Roman" w:hint="eastAsia"/>
                <w:szCs w:val="21"/>
              </w:rPr>
              <w:t>（</w:t>
            </w:r>
            <w:r w:rsidRPr="00D27A3D">
              <w:rPr>
                <w:rFonts w:ascii="Times New Roman" w:hAnsi="Times New Roman"/>
                <w:szCs w:val="21"/>
              </w:rPr>
              <w:t>g</w:t>
            </w:r>
            <w:r w:rsidRPr="00D27A3D">
              <w:rPr>
                <w:rFonts w:ascii="Times New Roman" w:hAnsi="Times New Roman" w:hint="eastAsia"/>
                <w:szCs w:val="21"/>
              </w:rPr>
              <w:t>）</w:t>
            </w:r>
          </w:p>
        </w:tc>
        <w:tc>
          <w:tcPr>
            <w:tcW w:w="405" w:type="pct"/>
            <w:tcBorders>
              <w:top w:val="single" w:sz="4" w:space="0" w:color="auto"/>
              <w:left w:val="single" w:sz="4" w:space="0" w:color="auto"/>
              <w:bottom w:val="single" w:sz="4" w:space="0" w:color="auto"/>
              <w:right w:val="single" w:sz="4" w:space="0" w:color="auto"/>
            </w:tcBorders>
            <w:vAlign w:val="center"/>
            <w:hideMark/>
          </w:tcPr>
          <w:p w14:paraId="0FA0CB93" w14:textId="77777777" w:rsidR="00721F91" w:rsidRPr="00D27A3D" w:rsidRDefault="00721F91" w:rsidP="00DC6474">
            <w:pPr>
              <w:widowControl/>
              <w:adjustRightInd w:val="0"/>
              <w:snapToGrid w:val="0"/>
              <w:spacing w:line="280" w:lineRule="atLeast"/>
              <w:jc w:val="center"/>
              <w:textAlignment w:val="bottom"/>
              <w:rPr>
                <w:rFonts w:ascii="Times New Roman" w:hAnsi="宋体"/>
                <w:kern w:val="0"/>
                <w:szCs w:val="21"/>
              </w:rPr>
            </w:pPr>
            <w:r w:rsidRPr="00D27A3D">
              <w:rPr>
                <w:rFonts w:ascii="Times New Roman" w:hAnsi="宋体"/>
                <w:kern w:val="0"/>
                <w:szCs w:val="21"/>
              </w:rPr>
              <w:t>(6)</w:t>
            </w:r>
          </w:p>
        </w:tc>
        <w:tc>
          <w:tcPr>
            <w:tcW w:w="1494" w:type="pct"/>
            <w:tcBorders>
              <w:top w:val="single" w:sz="4" w:space="0" w:color="auto"/>
              <w:left w:val="single" w:sz="4" w:space="0" w:color="auto"/>
              <w:bottom w:val="single" w:sz="4" w:space="0" w:color="auto"/>
              <w:right w:val="single" w:sz="4" w:space="0" w:color="auto"/>
            </w:tcBorders>
            <w:vAlign w:val="center"/>
          </w:tcPr>
          <w:p w14:paraId="26AE9108" w14:textId="77777777" w:rsidR="00721F91" w:rsidRPr="00D27A3D" w:rsidRDefault="00721F91" w:rsidP="00DC6474">
            <w:pPr>
              <w:widowControl/>
              <w:adjustRightInd w:val="0"/>
              <w:snapToGrid w:val="0"/>
              <w:spacing w:line="280" w:lineRule="atLeast"/>
              <w:jc w:val="center"/>
              <w:textAlignment w:val="bottom"/>
              <w:rPr>
                <w:rFonts w:ascii="Times New Roman" w:hAnsi="宋体"/>
                <w:kern w:val="0"/>
                <w:position w:val="-20"/>
                <w:szCs w:val="21"/>
              </w:rPr>
            </w:pPr>
          </w:p>
        </w:tc>
        <w:tc>
          <w:tcPr>
            <w:tcW w:w="480" w:type="pct"/>
            <w:tcBorders>
              <w:top w:val="single" w:sz="4" w:space="0" w:color="auto"/>
              <w:left w:val="single" w:sz="4" w:space="0" w:color="auto"/>
              <w:bottom w:val="single" w:sz="4" w:space="0" w:color="auto"/>
              <w:right w:val="single" w:sz="4" w:space="0" w:color="auto"/>
            </w:tcBorders>
            <w:vAlign w:val="center"/>
          </w:tcPr>
          <w:p w14:paraId="11FEB674" w14:textId="77777777" w:rsidR="00721F91" w:rsidRPr="00D27A3D" w:rsidRDefault="00721F91" w:rsidP="00DC6474">
            <w:pPr>
              <w:widowControl/>
              <w:adjustRightInd w:val="0"/>
              <w:snapToGrid w:val="0"/>
              <w:spacing w:line="280" w:lineRule="atLeast"/>
              <w:jc w:val="center"/>
              <w:textAlignment w:val="bottom"/>
              <w:rPr>
                <w:rFonts w:ascii="Times New Roman" w:hAnsi="宋体"/>
                <w:kern w:val="0"/>
                <w:szCs w:val="21"/>
              </w:rPr>
            </w:pPr>
          </w:p>
        </w:tc>
        <w:tc>
          <w:tcPr>
            <w:tcW w:w="541" w:type="pct"/>
            <w:tcBorders>
              <w:top w:val="single" w:sz="4" w:space="0" w:color="auto"/>
              <w:left w:val="single" w:sz="4" w:space="0" w:color="auto"/>
              <w:bottom w:val="single" w:sz="4" w:space="0" w:color="auto"/>
              <w:right w:val="single" w:sz="4" w:space="0" w:color="auto"/>
            </w:tcBorders>
            <w:vAlign w:val="center"/>
          </w:tcPr>
          <w:p w14:paraId="73AA2BBF" w14:textId="77777777" w:rsidR="00721F91" w:rsidRPr="00D27A3D" w:rsidRDefault="00721F91" w:rsidP="00DC6474">
            <w:pPr>
              <w:widowControl/>
              <w:adjustRightInd w:val="0"/>
              <w:snapToGrid w:val="0"/>
              <w:spacing w:line="280" w:lineRule="atLeast"/>
              <w:jc w:val="center"/>
              <w:textAlignment w:val="bottom"/>
              <w:rPr>
                <w:rFonts w:ascii="Times New Roman" w:hAnsi="宋体"/>
                <w:kern w:val="0"/>
                <w:szCs w:val="21"/>
              </w:rPr>
            </w:pPr>
          </w:p>
        </w:tc>
        <w:tc>
          <w:tcPr>
            <w:tcW w:w="538" w:type="pct"/>
            <w:tcBorders>
              <w:top w:val="single" w:sz="4" w:space="0" w:color="auto"/>
              <w:left w:val="single" w:sz="4" w:space="0" w:color="auto"/>
              <w:bottom w:val="single" w:sz="4" w:space="0" w:color="auto"/>
              <w:right w:val="single" w:sz="8" w:space="0" w:color="auto"/>
            </w:tcBorders>
            <w:vAlign w:val="center"/>
          </w:tcPr>
          <w:p w14:paraId="625D33A6" w14:textId="77777777" w:rsidR="00721F91" w:rsidRPr="00D27A3D" w:rsidRDefault="00721F91" w:rsidP="00DC6474">
            <w:pPr>
              <w:widowControl/>
              <w:adjustRightInd w:val="0"/>
              <w:snapToGrid w:val="0"/>
              <w:spacing w:line="280" w:lineRule="atLeast"/>
              <w:jc w:val="center"/>
              <w:textAlignment w:val="bottom"/>
              <w:rPr>
                <w:rFonts w:ascii="Times New Roman" w:hAnsi="宋体"/>
                <w:kern w:val="0"/>
                <w:szCs w:val="21"/>
              </w:rPr>
            </w:pPr>
          </w:p>
        </w:tc>
      </w:tr>
      <w:tr w:rsidR="00D27A3D" w:rsidRPr="00D27A3D" w14:paraId="575891B8" w14:textId="77777777" w:rsidTr="00721F91">
        <w:trPr>
          <w:trHeight w:val="454"/>
        </w:trPr>
        <w:tc>
          <w:tcPr>
            <w:tcW w:w="1543" w:type="pct"/>
            <w:tcBorders>
              <w:top w:val="single" w:sz="4" w:space="0" w:color="auto"/>
              <w:left w:val="single" w:sz="8" w:space="0" w:color="auto"/>
              <w:bottom w:val="single" w:sz="4" w:space="0" w:color="auto"/>
              <w:right w:val="single" w:sz="4" w:space="0" w:color="auto"/>
            </w:tcBorders>
            <w:vAlign w:val="center"/>
            <w:hideMark/>
          </w:tcPr>
          <w:p w14:paraId="29C3A845" w14:textId="77777777" w:rsidR="00721F91" w:rsidRPr="00D27A3D" w:rsidRDefault="00721F91" w:rsidP="00DC6474">
            <w:pPr>
              <w:widowControl/>
              <w:adjustRightInd w:val="0"/>
              <w:snapToGrid w:val="0"/>
              <w:spacing w:line="280" w:lineRule="atLeast"/>
              <w:jc w:val="center"/>
              <w:textAlignment w:val="bottom"/>
              <w:rPr>
                <w:rFonts w:ascii="Times New Roman" w:hAnsi="Times New Roman"/>
                <w:szCs w:val="21"/>
              </w:rPr>
            </w:pPr>
            <w:r w:rsidRPr="00D27A3D">
              <w:rPr>
                <w:rFonts w:ascii="Times New Roman" w:hAnsi="Times New Roman" w:hint="eastAsia"/>
                <w:szCs w:val="21"/>
              </w:rPr>
              <w:t>粗集料饱和面干状态下的质量</w:t>
            </w:r>
            <w:r w:rsidRPr="00D27A3D">
              <w:rPr>
                <w:rFonts w:ascii="Times New Roman" w:hAnsi="宋体"/>
                <w:i/>
                <w:iCs/>
                <w:kern w:val="0"/>
                <w:szCs w:val="21"/>
              </w:rPr>
              <w:t>W</w:t>
            </w:r>
            <w:r w:rsidRPr="00D27A3D">
              <w:rPr>
                <w:rFonts w:ascii="Times New Roman" w:hAnsi="宋体"/>
                <w:kern w:val="0"/>
                <w:szCs w:val="21"/>
                <w:vertAlign w:val="subscript"/>
              </w:rPr>
              <w:t>lagg-SSD</w:t>
            </w:r>
            <w:r w:rsidRPr="00D27A3D">
              <w:rPr>
                <w:rFonts w:ascii="Times New Roman" w:hAnsi="Times New Roman" w:hint="eastAsia"/>
                <w:szCs w:val="21"/>
              </w:rPr>
              <w:t>（</w:t>
            </w:r>
            <w:r w:rsidRPr="00D27A3D">
              <w:rPr>
                <w:rFonts w:ascii="Times New Roman" w:hAnsi="Times New Roman"/>
                <w:szCs w:val="21"/>
              </w:rPr>
              <w:t>g</w:t>
            </w:r>
            <w:r w:rsidRPr="00D27A3D">
              <w:rPr>
                <w:rFonts w:ascii="Times New Roman" w:hAnsi="Times New Roman" w:hint="eastAsia"/>
                <w:szCs w:val="21"/>
              </w:rPr>
              <w:t>）</w:t>
            </w:r>
          </w:p>
        </w:tc>
        <w:tc>
          <w:tcPr>
            <w:tcW w:w="405" w:type="pct"/>
            <w:tcBorders>
              <w:top w:val="single" w:sz="4" w:space="0" w:color="auto"/>
              <w:left w:val="single" w:sz="4" w:space="0" w:color="auto"/>
              <w:bottom w:val="single" w:sz="4" w:space="0" w:color="auto"/>
              <w:right w:val="single" w:sz="4" w:space="0" w:color="auto"/>
            </w:tcBorders>
            <w:vAlign w:val="center"/>
            <w:hideMark/>
          </w:tcPr>
          <w:p w14:paraId="521B18D6" w14:textId="77777777" w:rsidR="00721F91" w:rsidRPr="00D27A3D" w:rsidRDefault="00721F91" w:rsidP="00DC6474">
            <w:pPr>
              <w:widowControl/>
              <w:adjustRightInd w:val="0"/>
              <w:snapToGrid w:val="0"/>
              <w:spacing w:line="280" w:lineRule="atLeast"/>
              <w:jc w:val="center"/>
              <w:textAlignment w:val="bottom"/>
              <w:rPr>
                <w:rFonts w:ascii="Times New Roman" w:hAnsi="宋体"/>
                <w:kern w:val="0"/>
                <w:szCs w:val="21"/>
              </w:rPr>
            </w:pPr>
            <w:r w:rsidRPr="00D27A3D">
              <w:rPr>
                <w:rFonts w:ascii="Times New Roman" w:hAnsi="宋体"/>
                <w:kern w:val="0"/>
                <w:szCs w:val="21"/>
              </w:rPr>
              <w:t>(7)</w:t>
            </w:r>
          </w:p>
        </w:tc>
        <w:tc>
          <w:tcPr>
            <w:tcW w:w="1494" w:type="pct"/>
            <w:tcBorders>
              <w:top w:val="single" w:sz="4" w:space="0" w:color="auto"/>
              <w:left w:val="single" w:sz="4" w:space="0" w:color="auto"/>
              <w:bottom w:val="single" w:sz="4" w:space="0" w:color="auto"/>
              <w:right w:val="single" w:sz="4" w:space="0" w:color="auto"/>
            </w:tcBorders>
            <w:vAlign w:val="center"/>
          </w:tcPr>
          <w:p w14:paraId="7494A54D" w14:textId="77777777" w:rsidR="00721F91" w:rsidRPr="00D27A3D" w:rsidRDefault="00721F91" w:rsidP="00DC6474">
            <w:pPr>
              <w:widowControl/>
              <w:adjustRightInd w:val="0"/>
              <w:snapToGrid w:val="0"/>
              <w:spacing w:line="280" w:lineRule="atLeast"/>
              <w:jc w:val="center"/>
              <w:textAlignment w:val="bottom"/>
              <w:rPr>
                <w:rFonts w:ascii="Times New Roman" w:hAnsi="宋体"/>
                <w:kern w:val="0"/>
                <w:position w:val="-20"/>
                <w:szCs w:val="21"/>
              </w:rPr>
            </w:pPr>
          </w:p>
        </w:tc>
        <w:tc>
          <w:tcPr>
            <w:tcW w:w="480" w:type="pct"/>
            <w:tcBorders>
              <w:top w:val="single" w:sz="4" w:space="0" w:color="auto"/>
              <w:left w:val="single" w:sz="4" w:space="0" w:color="auto"/>
              <w:bottom w:val="single" w:sz="4" w:space="0" w:color="auto"/>
              <w:right w:val="single" w:sz="4" w:space="0" w:color="auto"/>
            </w:tcBorders>
            <w:vAlign w:val="center"/>
          </w:tcPr>
          <w:p w14:paraId="059679D5" w14:textId="77777777" w:rsidR="00721F91" w:rsidRPr="00D27A3D" w:rsidRDefault="00721F91" w:rsidP="00DC6474">
            <w:pPr>
              <w:widowControl/>
              <w:adjustRightInd w:val="0"/>
              <w:snapToGrid w:val="0"/>
              <w:spacing w:line="280" w:lineRule="atLeast"/>
              <w:jc w:val="center"/>
              <w:textAlignment w:val="bottom"/>
              <w:rPr>
                <w:rFonts w:ascii="Times New Roman" w:hAnsi="宋体"/>
                <w:kern w:val="0"/>
                <w:szCs w:val="21"/>
              </w:rPr>
            </w:pPr>
          </w:p>
        </w:tc>
        <w:tc>
          <w:tcPr>
            <w:tcW w:w="541" w:type="pct"/>
            <w:tcBorders>
              <w:top w:val="single" w:sz="4" w:space="0" w:color="auto"/>
              <w:left w:val="single" w:sz="4" w:space="0" w:color="auto"/>
              <w:bottom w:val="single" w:sz="4" w:space="0" w:color="auto"/>
              <w:right w:val="single" w:sz="4" w:space="0" w:color="auto"/>
            </w:tcBorders>
            <w:vAlign w:val="center"/>
          </w:tcPr>
          <w:p w14:paraId="78CC816B" w14:textId="77777777" w:rsidR="00721F91" w:rsidRPr="00D27A3D" w:rsidRDefault="00721F91" w:rsidP="00DC6474">
            <w:pPr>
              <w:widowControl/>
              <w:adjustRightInd w:val="0"/>
              <w:snapToGrid w:val="0"/>
              <w:spacing w:line="280" w:lineRule="atLeast"/>
              <w:jc w:val="center"/>
              <w:textAlignment w:val="bottom"/>
              <w:rPr>
                <w:rFonts w:ascii="Times New Roman" w:hAnsi="宋体"/>
                <w:kern w:val="0"/>
                <w:szCs w:val="21"/>
              </w:rPr>
            </w:pPr>
          </w:p>
        </w:tc>
        <w:tc>
          <w:tcPr>
            <w:tcW w:w="538" w:type="pct"/>
            <w:tcBorders>
              <w:top w:val="single" w:sz="4" w:space="0" w:color="auto"/>
              <w:left w:val="single" w:sz="4" w:space="0" w:color="auto"/>
              <w:bottom w:val="single" w:sz="4" w:space="0" w:color="auto"/>
              <w:right w:val="single" w:sz="8" w:space="0" w:color="auto"/>
            </w:tcBorders>
            <w:vAlign w:val="center"/>
          </w:tcPr>
          <w:p w14:paraId="588DEA0B" w14:textId="77777777" w:rsidR="00721F91" w:rsidRPr="00D27A3D" w:rsidRDefault="00721F91" w:rsidP="00DC6474">
            <w:pPr>
              <w:widowControl/>
              <w:adjustRightInd w:val="0"/>
              <w:snapToGrid w:val="0"/>
              <w:spacing w:line="280" w:lineRule="atLeast"/>
              <w:jc w:val="center"/>
              <w:textAlignment w:val="bottom"/>
              <w:rPr>
                <w:rFonts w:ascii="Times New Roman" w:hAnsi="宋体"/>
                <w:kern w:val="0"/>
                <w:szCs w:val="21"/>
              </w:rPr>
            </w:pPr>
          </w:p>
        </w:tc>
      </w:tr>
      <w:tr w:rsidR="00D27A3D" w:rsidRPr="00D27A3D" w14:paraId="34DFE907" w14:textId="77777777" w:rsidTr="00721F91">
        <w:trPr>
          <w:trHeight w:val="454"/>
        </w:trPr>
        <w:tc>
          <w:tcPr>
            <w:tcW w:w="1543" w:type="pct"/>
            <w:tcBorders>
              <w:top w:val="single" w:sz="4" w:space="0" w:color="auto"/>
              <w:left w:val="single" w:sz="8" w:space="0" w:color="auto"/>
              <w:bottom w:val="single" w:sz="4" w:space="0" w:color="auto"/>
              <w:right w:val="single" w:sz="4" w:space="0" w:color="auto"/>
            </w:tcBorders>
            <w:vAlign w:val="center"/>
            <w:hideMark/>
          </w:tcPr>
          <w:p w14:paraId="7BDB24FE" w14:textId="77777777" w:rsidR="00721F91" w:rsidRPr="00D27A3D" w:rsidRDefault="00721F91" w:rsidP="00DC6474">
            <w:pPr>
              <w:widowControl/>
              <w:adjustRightInd w:val="0"/>
              <w:snapToGrid w:val="0"/>
              <w:spacing w:line="280" w:lineRule="atLeast"/>
              <w:jc w:val="center"/>
              <w:textAlignment w:val="bottom"/>
              <w:rPr>
                <w:rFonts w:ascii="Times New Roman" w:hAnsi="Times New Roman"/>
                <w:szCs w:val="21"/>
              </w:rPr>
            </w:pPr>
            <w:r w:rsidRPr="00D27A3D">
              <w:rPr>
                <w:rFonts w:ascii="Times New Roman" w:hAnsi="Times New Roman" w:hint="eastAsia"/>
                <w:szCs w:val="21"/>
              </w:rPr>
              <w:t>松散的沥青混合料中粗集料的吸水率</w:t>
            </w:r>
            <w:r w:rsidRPr="00D27A3D">
              <w:rPr>
                <w:rFonts w:ascii="Times New Roman" w:hAnsi="宋体"/>
                <w:i/>
                <w:iCs/>
                <w:kern w:val="0"/>
                <w:szCs w:val="21"/>
              </w:rPr>
              <w:t>Abs</w:t>
            </w:r>
            <w:r w:rsidRPr="00D27A3D">
              <w:rPr>
                <w:rFonts w:ascii="Times New Roman" w:hAnsi="宋体"/>
                <w:kern w:val="0"/>
                <w:szCs w:val="21"/>
              </w:rPr>
              <w:t>%</w:t>
            </w:r>
            <w:r w:rsidRPr="00D27A3D">
              <w:rPr>
                <w:rFonts w:ascii="Times New Roman" w:hAnsi="宋体"/>
                <w:kern w:val="0"/>
                <w:szCs w:val="21"/>
                <w:vertAlign w:val="subscript"/>
              </w:rPr>
              <w:t>loose</w:t>
            </w:r>
            <w:r w:rsidRPr="00D27A3D">
              <w:rPr>
                <w:rFonts w:ascii="Times New Roman" w:hAnsi="宋体" w:hint="eastAsia"/>
                <w:szCs w:val="21"/>
              </w:rPr>
              <w:t>（</w:t>
            </w:r>
            <w:r w:rsidRPr="00D27A3D">
              <w:rPr>
                <w:rFonts w:ascii="Times New Roman" w:hAnsi="Times New Roman"/>
                <w:szCs w:val="21"/>
              </w:rPr>
              <w:t>%</w:t>
            </w:r>
            <w:r w:rsidRPr="00D27A3D">
              <w:rPr>
                <w:rFonts w:ascii="Times New Roman" w:hAnsi="宋体" w:hint="eastAsia"/>
                <w:szCs w:val="21"/>
              </w:rPr>
              <w:t>）</w:t>
            </w:r>
          </w:p>
        </w:tc>
        <w:tc>
          <w:tcPr>
            <w:tcW w:w="405" w:type="pct"/>
            <w:tcBorders>
              <w:top w:val="single" w:sz="4" w:space="0" w:color="auto"/>
              <w:left w:val="single" w:sz="4" w:space="0" w:color="auto"/>
              <w:bottom w:val="single" w:sz="4" w:space="0" w:color="auto"/>
              <w:right w:val="single" w:sz="4" w:space="0" w:color="auto"/>
            </w:tcBorders>
            <w:vAlign w:val="center"/>
            <w:hideMark/>
          </w:tcPr>
          <w:p w14:paraId="21272CB8" w14:textId="77777777" w:rsidR="00721F91" w:rsidRPr="00D27A3D" w:rsidRDefault="00721F91" w:rsidP="00DC6474">
            <w:pPr>
              <w:widowControl/>
              <w:adjustRightInd w:val="0"/>
              <w:snapToGrid w:val="0"/>
              <w:spacing w:line="280" w:lineRule="atLeast"/>
              <w:jc w:val="center"/>
              <w:textAlignment w:val="bottom"/>
              <w:rPr>
                <w:rFonts w:ascii="Times New Roman" w:hAnsi="宋体"/>
                <w:kern w:val="0"/>
                <w:szCs w:val="21"/>
              </w:rPr>
            </w:pPr>
            <w:r w:rsidRPr="00D27A3D">
              <w:rPr>
                <w:rFonts w:ascii="Times New Roman" w:hAnsi="宋体"/>
                <w:kern w:val="0"/>
                <w:szCs w:val="21"/>
              </w:rPr>
              <w:t>(8)</w:t>
            </w:r>
          </w:p>
        </w:tc>
        <w:tc>
          <w:tcPr>
            <w:tcW w:w="1494" w:type="pct"/>
            <w:tcBorders>
              <w:top w:val="single" w:sz="4" w:space="0" w:color="auto"/>
              <w:left w:val="single" w:sz="4" w:space="0" w:color="auto"/>
              <w:bottom w:val="single" w:sz="4" w:space="0" w:color="auto"/>
              <w:right w:val="single" w:sz="4" w:space="0" w:color="auto"/>
            </w:tcBorders>
            <w:vAlign w:val="center"/>
            <w:hideMark/>
          </w:tcPr>
          <w:p w14:paraId="76EB5FD7" w14:textId="77777777" w:rsidR="00721F91" w:rsidRPr="00D27A3D" w:rsidRDefault="00721F91" w:rsidP="00DC6474">
            <w:pPr>
              <w:widowControl/>
              <w:adjustRightInd w:val="0"/>
              <w:snapToGrid w:val="0"/>
              <w:spacing w:line="280" w:lineRule="atLeast"/>
              <w:jc w:val="center"/>
              <w:textAlignment w:val="bottom"/>
              <w:rPr>
                <w:rFonts w:ascii="Times New Roman" w:hAnsi="宋体"/>
                <w:kern w:val="0"/>
                <w:position w:val="-20"/>
                <w:szCs w:val="21"/>
              </w:rPr>
            </w:pPr>
            <w:r w:rsidRPr="00D27A3D">
              <w:rPr>
                <w:rFonts w:ascii="Times New Roman" w:hAnsi="Times New Roman"/>
                <w:kern w:val="0"/>
                <w:position w:val="-20"/>
                <w:szCs w:val="21"/>
              </w:rPr>
              <w:object w:dxaOrig="1572" w:dyaOrig="456" w14:anchorId="5105C79D">
                <v:shape id="对象 35" o:spid="_x0000_i1052" type="#_x0000_t75" style="width:79pt;height:21.95pt;mso-position-horizontal-relative:page;mso-position-vertical-relative:page" o:ole="">
                  <v:imagedata r:id="rId68" o:title=""/>
                </v:shape>
                <o:OLEObject Type="Embed" ProgID="Equation.3" ShapeID="对象 35" DrawAspect="Content" ObjectID="_1667133767" r:id="rId69"/>
              </w:object>
            </w:r>
          </w:p>
        </w:tc>
        <w:tc>
          <w:tcPr>
            <w:tcW w:w="480" w:type="pct"/>
            <w:tcBorders>
              <w:top w:val="single" w:sz="4" w:space="0" w:color="auto"/>
              <w:left w:val="single" w:sz="4" w:space="0" w:color="auto"/>
              <w:bottom w:val="single" w:sz="4" w:space="0" w:color="auto"/>
              <w:right w:val="single" w:sz="4" w:space="0" w:color="auto"/>
            </w:tcBorders>
            <w:vAlign w:val="center"/>
          </w:tcPr>
          <w:p w14:paraId="3EC8A282" w14:textId="77777777" w:rsidR="00721F91" w:rsidRPr="00D27A3D" w:rsidRDefault="00721F91" w:rsidP="00DC6474">
            <w:pPr>
              <w:widowControl/>
              <w:adjustRightInd w:val="0"/>
              <w:snapToGrid w:val="0"/>
              <w:spacing w:line="280" w:lineRule="atLeast"/>
              <w:jc w:val="center"/>
              <w:textAlignment w:val="bottom"/>
              <w:rPr>
                <w:rFonts w:ascii="Times New Roman" w:hAnsi="宋体"/>
                <w:kern w:val="0"/>
                <w:szCs w:val="21"/>
              </w:rPr>
            </w:pPr>
          </w:p>
        </w:tc>
        <w:tc>
          <w:tcPr>
            <w:tcW w:w="541" w:type="pct"/>
            <w:tcBorders>
              <w:top w:val="single" w:sz="4" w:space="0" w:color="auto"/>
              <w:left w:val="single" w:sz="4" w:space="0" w:color="auto"/>
              <w:bottom w:val="single" w:sz="4" w:space="0" w:color="auto"/>
              <w:right w:val="single" w:sz="4" w:space="0" w:color="auto"/>
            </w:tcBorders>
            <w:vAlign w:val="center"/>
          </w:tcPr>
          <w:p w14:paraId="320F222E" w14:textId="77777777" w:rsidR="00721F91" w:rsidRPr="00D27A3D" w:rsidRDefault="00721F91" w:rsidP="00DC6474">
            <w:pPr>
              <w:widowControl/>
              <w:adjustRightInd w:val="0"/>
              <w:snapToGrid w:val="0"/>
              <w:spacing w:line="280" w:lineRule="atLeast"/>
              <w:jc w:val="center"/>
              <w:textAlignment w:val="bottom"/>
              <w:rPr>
                <w:rFonts w:ascii="Times New Roman" w:hAnsi="宋体"/>
                <w:kern w:val="0"/>
                <w:szCs w:val="21"/>
              </w:rPr>
            </w:pPr>
          </w:p>
        </w:tc>
        <w:tc>
          <w:tcPr>
            <w:tcW w:w="538" w:type="pct"/>
            <w:tcBorders>
              <w:top w:val="single" w:sz="4" w:space="0" w:color="auto"/>
              <w:left w:val="single" w:sz="4" w:space="0" w:color="auto"/>
              <w:bottom w:val="single" w:sz="4" w:space="0" w:color="auto"/>
              <w:right w:val="single" w:sz="8" w:space="0" w:color="auto"/>
            </w:tcBorders>
            <w:vAlign w:val="center"/>
          </w:tcPr>
          <w:p w14:paraId="099F0718" w14:textId="77777777" w:rsidR="00721F91" w:rsidRPr="00D27A3D" w:rsidRDefault="00721F91" w:rsidP="00DC6474">
            <w:pPr>
              <w:widowControl/>
              <w:adjustRightInd w:val="0"/>
              <w:snapToGrid w:val="0"/>
              <w:spacing w:line="280" w:lineRule="atLeast"/>
              <w:jc w:val="center"/>
              <w:textAlignment w:val="bottom"/>
              <w:rPr>
                <w:rFonts w:ascii="Times New Roman" w:hAnsi="宋体"/>
                <w:kern w:val="0"/>
                <w:szCs w:val="21"/>
              </w:rPr>
            </w:pPr>
          </w:p>
        </w:tc>
      </w:tr>
      <w:tr w:rsidR="00D27A3D" w:rsidRPr="00D27A3D" w14:paraId="1125CEA0" w14:textId="77777777" w:rsidTr="00721F91">
        <w:trPr>
          <w:trHeight w:val="454"/>
        </w:trPr>
        <w:tc>
          <w:tcPr>
            <w:tcW w:w="1543" w:type="pct"/>
            <w:tcBorders>
              <w:top w:val="single" w:sz="4" w:space="0" w:color="auto"/>
              <w:left w:val="single" w:sz="8" w:space="0" w:color="auto"/>
              <w:bottom w:val="single" w:sz="4" w:space="0" w:color="auto"/>
              <w:right w:val="single" w:sz="4" w:space="0" w:color="auto"/>
            </w:tcBorders>
            <w:vAlign w:val="center"/>
            <w:hideMark/>
          </w:tcPr>
          <w:p w14:paraId="0CFB8C0F" w14:textId="77777777" w:rsidR="00721F91" w:rsidRPr="00D27A3D" w:rsidRDefault="00721F91" w:rsidP="00DC6474">
            <w:pPr>
              <w:widowControl/>
              <w:adjustRightInd w:val="0"/>
              <w:snapToGrid w:val="0"/>
              <w:spacing w:line="280" w:lineRule="atLeast"/>
              <w:jc w:val="center"/>
              <w:textAlignment w:val="bottom"/>
              <w:rPr>
                <w:rFonts w:ascii="Times New Roman" w:hAnsi="Times New Roman"/>
                <w:szCs w:val="21"/>
              </w:rPr>
            </w:pPr>
            <w:r w:rsidRPr="00D27A3D">
              <w:rPr>
                <w:rFonts w:ascii="Times New Roman" w:hAnsi="Times New Roman" w:hint="eastAsia"/>
                <w:szCs w:val="21"/>
              </w:rPr>
              <w:t>粗集料的吸水率</w:t>
            </w:r>
          </w:p>
          <w:p w14:paraId="2938DF1C" w14:textId="77777777" w:rsidR="00721F91" w:rsidRPr="00D27A3D" w:rsidRDefault="00721F91" w:rsidP="00DC6474">
            <w:pPr>
              <w:widowControl/>
              <w:adjustRightInd w:val="0"/>
              <w:snapToGrid w:val="0"/>
              <w:spacing w:line="280" w:lineRule="atLeast"/>
              <w:jc w:val="center"/>
              <w:textAlignment w:val="bottom"/>
              <w:rPr>
                <w:rFonts w:ascii="Times New Roman" w:hAnsi="Times New Roman"/>
                <w:szCs w:val="21"/>
              </w:rPr>
            </w:pPr>
            <w:r w:rsidRPr="00D27A3D">
              <w:rPr>
                <w:rFonts w:ascii="Times New Roman" w:hAnsi="宋体"/>
                <w:i/>
                <w:iCs/>
                <w:kern w:val="0"/>
                <w:szCs w:val="21"/>
              </w:rPr>
              <w:t>Abs</w:t>
            </w:r>
            <w:r w:rsidRPr="00D27A3D">
              <w:rPr>
                <w:rFonts w:ascii="Times New Roman" w:hAnsi="宋体"/>
                <w:kern w:val="0"/>
                <w:szCs w:val="21"/>
              </w:rPr>
              <w:t>%</w:t>
            </w:r>
            <w:r w:rsidRPr="00D27A3D">
              <w:rPr>
                <w:rFonts w:ascii="Times New Roman" w:hAnsi="宋体"/>
                <w:kern w:val="0"/>
                <w:szCs w:val="21"/>
                <w:vertAlign w:val="subscript"/>
              </w:rPr>
              <w:t>agg</w:t>
            </w:r>
            <w:r w:rsidRPr="00D27A3D">
              <w:rPr>
                <w:rFonts w:ascii="Times New Roman" w:hAnsi="宋体" w:hint="eastAsia"/>
                <w:szCs w:val="21"/>
              </w:rPr>
              <w:t>（</w:t>
            </w:r>
            <w:r w:rsidRPr="00D27A3D">
              <w:rPr>
                <w:rFonts w:ascii="Times New Roman" w:hAnsi="Times New Roman"/>
                <w:szCs w:val="21"/>
              </w:rPr>
              <w:t>%</w:t>
            </w:r>
            <w:r w:rsidRPr="00D27A3D">
              <w:rPr>
                <w:rFonts w:ascii="Times New Roman" w:hAnsi="宋体" w:hint="eastAsia"/>
                <w:szCs w:val="21"/>
              </w:rPr>
              <w:t>）</w:t>
            </w:r>
          </w:p>
        </w:tc>
        <w:tc>
          <w:tcPr>
            <w:tcW w:w="405" w:type="pct"/>
            <w:tcBorders>
              <w:top w:val="single" w:sz="4" w:space="0" w:color="auto"/>
              <w:left w:val="single" w:sz="4" w:space="0" w:color="auto"/>
              <w:bottom w:val="single" w:sz="4" w:space="0" w:color="auto"/>
              <w:right w:val="single" w:sz="4" w:space="0" w:color="auto"/>
            </w:tcBorders>
            <w:vAlign w:val="center"/>
            <w:hideMark/>
          </w:tcPr>
          <w:p w14:paraId="05D40FD7" w14:textId="77777777" w:rsidR="00721F91" w:rsidRPr="00D27A3D" w:rsidRDefault="00721F91" w:rsidP="00DC6474">
            <w:pPr>
              <w:widowControl/>
              <w:adjustRightInd w:val="0"/>
              <w:snapToGrid w:val="0"/>
              <w:spacing w:line="280" w:lineRule="atLeast"/>
              <w:jc w:val="center"/>
              <w:textAlignment w:val="bottom"/>
              <w:rPr>
                <w:rFonts w:ascii="Times New Roman" w:hAnsi="宋体"/>
                <w:kern w:val="0"/>
                <w:szCs w:val="21"/>
              </w:rPr>
            </w:pPr>
            <w:r w:rsidRPr="00D27A3D">
              <w:rPr>
                <w:rFonts w:ascii="Times New Roman" w:hAnsi="宋体"/>
                <w:kern w:val="0"/>
                <w:szCs w:val="21"/>
              </w:rPr>
              <w:t>(9)</w:t>
            </w:r>
          </w:p>
        </w:tc>
        <w:tc>
          <w:tcPr>
            <w:tcW w:w="1494" w:type="pct"/>
            <w:tcBorders>
              <w:top w:val="single" w:sz="4" w:space="0" w:color="auto"/>
              <w:left w:val="single" w:sz="4" w:space="0" w:color="auto"/>
              <w:bottom w:val="single" w:sz="4" w:space="0" w:color="auto"/>
              <w:right w:val="single" w:sz="4" w:space="0" w:color="auto"/>
            </w:tcBorders>
            <w:vAlign w:val="center"/>
            <w:hideMark/>
          </w:tcPr>
          <w:p w14:paraId="33705657" w14:textId="77777777" w:rsidR="00721F91" w:rsidRPr="00D27A3D" w:rsidRDefault="00721F91" w:rsidP="00DC6474">
            <w:pPr>
              <w:widowControl/>
              <w:adjustRightInd w:val="0"/>
              <w:snapToGrid w:val="0"/>
              <w:spacing w:line="280" w:lineRule="atLeast"/>
              <w:jc w:val="center"/>
              <w:textAlignment w:val="bottom"/>
              <w:rPr>
                <w:rFonts w:ascii="Times New Roman" w:hAnsi="宋体"/>
                <w:kern w:val="0"/>
                <w:position w:val="-20"/>
                <w:szCs w:val="21"/>
              </w:rPr>
            </w:pPr>
            <w:r w:rsidRPr="00D27A3D">
              <w:rPr>
                <w:rFonts w:ascii="Times New Roman" w:hAnsi="Times New Roman"/>
                <w:position w:val="-18"/>
                <w:szCs w:val="21"/>
              </w:rPr>
              <w:object w:dxaOrig="1164" w:dyaOrig="432" w14:anchorId="65C7B1F1">
                <v:shape id="_x0000_i1053" type="#_x0000_t75" style="width:57.95pt;height:20.2pt;mso-position-horizontal-relative:page;mso-position-vertical-relative:page" o:ole="">
                  <v:imagedata r:id="rId70" o:title=""/>
                </v:shape>
                <o:OLEObject Type="Embed" ProgID="Equation.3" ShapeID="_x0000_i1053" DrawAspect="Content" ObjectID="_1667133768" r:id="rId71"/>
              </w:object>
            </w:r>
          </w:p>
        </w:tc>
        <w:tc>
          <w:tcPr>
            <w:tcW w:w="480" w:type="pct"/>
            <w:tcBorders>
              <w:top w:val="single" w:sz="4" w:space="0" w:color="auto"/>
              <w:left w:val="single" w:sz="4" w:space="0" w:color="auto"/>
              <w:bottom w:val="single" w:sz="4" w:space="0" w:color="auto"/>
              <w:right w:val="single" w:sz="4" w:space="0" w:color="auto"/>
            </w:tcBorders>
            <w:vAlign w:val="center"/>
          </w:tcPr>
          <w:p w14:paraId="77AD1A06" w14:textId="77777777" w:rsidR="00721F91" w:rsidRPr="00D27A3D" w:rsidRDefault="00721F91" w:rsidP="00DC6474">
            <w:pPr>
              <w:widowControl/>
              <w:adjustRightInd w:val="0"/>
              <w:snapToGrid w:val="0"/>
              <w:spacing w:line="280" w:lineRule="atLeast"/>
              <w:jc w:val="center"/>
              <w:textAlignment w:val="bottom"/>
              <w:rPr>
                <w:rFonts w:ascii="Times New Roman" w:hAnsi="宋体"/>
                <w:kern w:val="0"/>
                <w:szCs w:val="21"/>
              </w:rPr>
            </w:pPr>
          </w:p>
        </w:tc>
        <w:tc>
          <w:tcPr>
            <w:tcW w:w="541" w:type="pct"/>
            <w:tcBorders>
              <w:top w:val="single" w:sz="4" w:space="0" w:color="auto"/>
              <w:left w:val="single" w:sz="4" w:space="0" w:color="auto"/>
              <w:bottom w:val="single" w:sz="4" w:space="0" w:color="auto"/>
              <w:right w:val="single" w:sz="4" w:space="0" w:color="auto"/>
            </w:tcBorders>
            <w:vAlign w:val="center"/>
          </w:tcPr>
          <w:p w14:paraId="46CC50E4" w14:textId="77777777" w:rsidR="00721F91" w:rsidRPr="00D27A3D" w:rsidRDefault="00721F91" w:rsidP="00DC6474">
            <w:pPr>
              <w:widowControl/>
              <w:adjustRightInd w:val="0"/>
              <w:snapToGrid w:val="0"/>
              <w:spacing w:line="280" w:lineRule="atLeast"/>
              <w:jc w:val="center"/>
              <w:textAlignment w:val="bottom"/>
              <w:rPr>
                <w:rFonts w:ascii="Times New Roman" w:hAnsi="宋体"/>
                <w:kern w:val="0"/>
                <w:szCs w:val="21"/>
              </w:rPr>
            </w:pPr>
          </w:p>
        </w:tc>
        <w:tc>
          <w:tcPr>
            <w:tcW w:w="538" w:type="pct"/>
            <w:tcBorders>
              <w:top w:val="single" w:sz="4" w:space="0" w:color="auto"/>
              <w:left w:val="single" w:sz="4" w:space="0" w:color="auto"/>
              <w:bottom w:val="single" w:sz="4" w:space="0" w:color="auto"/>
              <w:right w:val="single" w:sz="8" w:space="0" w:color="auto"/>
            </w:tcBorders>
            <w:vAlign w:val="center"/>
          </w:tcPr>
          <w:p w14:paraId="27480648" w14:textId="77777777" w:rsidR="00721F91" w:rsidRPr="00D27A3D" w:rsidRDefault="00721F91" w:rsidP="00DC6474">
            <w:pPr>
              <w:widowControl/>
              <w:adjustRightInd w:val="0"/>
              <w:snapToGrid w:val="0"/>
              <w:spacing w:line="280" w:lineRule="atLeast"/>
              <w:jc w:val="center"/>
              <w:textAlignment w:val="bottom"/>
              <w:rPr>
                <w:rFonts w:ascii="Times New Roman" w:hAnsi="宋体"/>
                <w:kern w:val="0"/>
                <w:szCs w:val="21"/>
              </w:rPr>
            </w:pPr>
          </w:p>
        </w:tc>
      </w:tr>
      <w:tr w:rsidR="00D27A3D" w:rsidRPr="00D27A3D" w14:paraId="15E302FD" w14:textId="77777777" w:rsidTr="00721F91">
        <w:trPr>
          <w:trHeight w:val="454"/>
        </w:trPr>
        <w:tc>
          <w:tcPr>
            <w:tcW w:w="1543" w:type="pct"/>
            <w:tcBorders>
              <w:top w:val="single" w:sz="4" w:space="0" w:color="auto"/>
              <w:left w:val="single" w:sz="8" w:space="0" w:color="auto"/>
              <w:bottom w:val="single" w:sz="4" w:space="0" w:color="auto"/>
              <w:right w:val="single" w:sz="4" w:space="0" w:color="auto"/>
            </w:tcBorders>
            <w:vAlign w:val="center"/>
            <w:hideMark/>
          </w:tcPr>
          <w:p w14:paraId="72749B20" w14:textId="77777777" w:rsidR="00721F91" w:rsidRPr="00D27A3D" w:rsidRDefault="00721F91" w:rsidP="00DC6474">
            <w:pPr>
              <w:widowControl/>
              <w:adjustRightInd w:val="0"/>
              <w:snapToGrid w:val="0"/>
              <w:spacing w:line="280" w:lineRule="atLeast"/>
              <w:jc w:val="center"/>
              <w:textAlignment w:val="bottom"/>
              <w:rPr>
                <w:rFonts w:ascii="Times New Roman" w:hAnsi="Times New Roman"/>
                <w:szCs w:val="21"/>
              </w:rPr>
            </w:pPr>
            <w:r w:rsidRPr="00D27A3D">
              <w:rPr>
                <w:rFonts w:ascii="Times New Roman" w:hAnsi="Times New Roman" w:hint="eastAsia"/>
                <w:szCs w:val="21"/>
              </w:rPr>
              <w:t>集料裹附性指数</w:t>
            </w:r>
            <w:r w:rsidRPr="00D27A3D">
              <w:rPr>
                <w:rFonts w:ascii="Times New Roman" w:hAnsi="Times New Roman"/>
                <w:i/>
                <w:iCs/>
                <w:szCs w:val="21"/>
              </w:rPr>
              <w:t>CI</w:t>
            </w:r>
            <w:r w:rsidRPr="00D27A3D">
              <w:rPr>
                <w:rFonts w:ascii="Times New Roman" w:hAnsi="宋体" w:hint="eastAsia"/>
                <w:szCs w:val="21"/>
              </w:rPr>
              <w:t>（</w:t>
            </w:r>
            <w:r w:rsidRPr="00D27A3D">
              <w:rPr>
                <w:rFonts w:ascii="Times New Roman" w:hAnsi="Times New Roman"/>
                <w:szCs w:val="21"/>
              </w:rPr>
              <w:t>%</w:t>
            </w:r>
            <w:r w:rsidRPr="00D27A3D">
              <w:rPr>
                <w:rFonts w:ascii="Times New Roman" w:hAnsi="宋体" w:hint="eastAsia"/>
                <w:szCs w:val="21"/>
              </w:rPr>
              <w:t>）</w:t>
            </w:r>
          </w:p>
        </w:tc>
        <w:tc>
          <w:tcPr>
            <w:tcW w:w="405" w:type="pct"/>
            <w:tcBorders>
              <w:top w:val="single" w:sz="4" w:space="0" w:color="auto"/>
              <w:left w:val="single" w:sz="4" w:space="0" w:color="auto"/>
              <w:bottom w:val="single" w:sz="4" w:space="0" w:color="auto"/>
              <w:right w:val="single" w:sz="4" w:space="0" w:color="auto"/>
            </w:tcBorders>
            <w:vAlign w:val="center"/>
            <w:hideMark/>
          </w:tcPr>
          <w:p w14:paraId="7E701401" w14:textId="77777777" w:rsidR="00721F91" w:rsidRPr="00D27A3D" w:rsidRDefault="00721F91" w:rsidP="00DC6474">
            <w:pPr>
              <w:widowControl/>
              <w:adjustRightInd w:val="0"/>
              <w:snapToGrid w:val="0"/>
              <w:spacing w:line="280" w:lineRule="atLeast"/>
              <w:jc w:val="center"/>
              <w:textAlignment w:val="bottom"/>
              <w:rPr>
                <w:rFonts w:ascii="Times New Roman" w:hAnsi="宋体"/>
                <w:kern w:val="0"/>
                <w:szCs w:val="21"/>
              </w:rPr>
            </w:pPr>
            <w:r w:rsidRPr="00D27A3D">
              <w:rPr>
                <w:rFonts w:ascii="Times New Roman" w:hAnsi="宋体"/>
                <w:kern w:val="0"/>
                <w:szCs w:val="21"/>
              </w:rPr>
              <w:t>(10)</w:t>
            </w:r>
          </w:p>
        </w:tc>
        <w:tc>
          <w:tcPr>
            <w:tcW w:w="1494" w:type="pct"/>
            <w:tcBorders>
              <w:top w:val="single" w:sz="4" w:space="0" w:color="auto"/>
              <w:left w:val="single" w:sz="4" w:space="0" w:color="auto"/>
              <w:bottom w:val="single" w:sz="4" w:space="0" w:color="auto"/>
              <w:right w:val="single" w:sz="4" w:space="0" w:color="auto"/>
            </w:tcBorders>
            <w:vAlign w:val="center"/>
            <w:hideMark/>
          </w:tcPr>
          <w:p w14:paraId="2CBC7475" w14:textId="77777777" w:rsidR="00721F91" w:rsidRPr="00D27A3D" w:rsidRDefault="00721F91" w:rsidP="00DC6474">
            <w:pPr>
              <w:widowControl/>
              <w:adjustRightInd w:val="0"/>
              <w:snapToGrid w:val="0"/>
              <w:spacing w:line="280" w:lineRule="atLeast"/>
              <w:jc w:val="center"/>
              <w:textAlignment w:val="bottom"/>
              <w:rPr>
                <w:rFonts w:ascii="Times New Roman" w:hAnsi="宋体"/>
                <w:kern w:val="0"/>
                <w:position w:val="-20"/>
                <w:szCs w:val="21"/>
              </w:rPr>
            </w:pPr>
            <w:r w:rsidRPr="00D27A3D">
              <w:rPr>
                <w:rFonts w:ascii="Times New Roman" w:hAnsi="Times New Roman"/>
                <w:position w:val="-20"/>
                <w:szCs w:val="21"/>
              </w:rPr>
              <w:object w:dxaOrig="1008" w:dyaOrig="456" w14:anchorId="39025792">
                <v:shape id="对象 37" o:spid="_x0000_i1054" type="#_x0000_t75" style="width:51.8pt;height:21.95pt;mso-position-horizontal-relative:page;mso-position-vertical-relative:page" o:ole="">
                  <v:fill o:detectmouseclick="t"/>
                  <v:imagedata r:id="rId72" o:title=""/>
                </v:shape>
                <o:OLEObject Type="Embed" ProgID="Equation.3" ShapeID="对象 37" DrawAspect="Content" ObjectID="_1667133769" r:id="rId73"/>
              </w:object>
            </w:r>
          </w:p>
        </w:tc>
        <w:tc>
          <w:tcPr>
            <w:tcW w:w="480" w:type="pct"/>
            <w:tcBorders>
              <w:top w:val="single" w:sz="4" w:space="0" w:color="auto"/>
              <w:left w:val="single" w:sz="4" w:space="0" w:color="auto"/>
              <w:bottom w:val="single" w:sz="4" w:space="0" w:color="auto"/>
              <w:right w:val="single" w:sz="4" w:space="0" w:color="auto"/>
            </w:tcBorders>
            <w:vAlign w:val="center"/>
          </w:tcPr>
          <w:p w14:paraId="54CC7D5A" w14:textId="77777777" w:rsidR="00721F91" w:rsidRPr="00D27A3D" w:rsidRDefault="00721F91" w:rsidP="00DC6474">
            <w:pPr>
              <w:widowControl/>
              <w:adjustRightInd w:val="0"/>
              <w:snapToGrid w:val="0"/>
              <w:spacing w:line="280" w:lineRule="atLeast"/>
              <w:jc w:val="center"/>
              <w:textAlignment w:val="bottom"/>
              <w:rPr>
                <w:rFonts w:ascii="Times New Roman" w:hAnsi="宋体"/>
                <w:kern w:val="0"/>
                <w:szCs w:val="21"/>
              </w:rPr>
            </w:pPr>
          </w:p>
        </w:tc>
        <w:tc>
          <w:tcPr>
            <w:tcW w:w="541" w:type="pct"/>
            <w:tcBorders>
              <w:top w:val="single" w:sz="4" w:space="0" w:color="auto"/>
              <w:left w:val="single" w:sz="4" w:space="0" w:color="auto"/>
              <w:bottom w:val="single" w:sz="4" w:space="0" w:color="auto"/>
              <w:right w:val="single" w:sz="4" w:space="0" w:color="auto"/>
            </w:tcBorders>
            <w:vAlign w:val="center"/>
          </w:tcPr>
          <w:p w14:paraId="43F1BF29" w14:textId="77777777" w:rsidR="00721F91" w:rsidRPr="00D27A3D" w:rsidRDefault="00721F91" w:rsidP="00DC6474">
            <w:pPr>
              <w:widowControl/>
              <w:adjustRightInd w:val="0"/>
              <w:snapToGrid w:val="0"/>
              <w:spacing w:line="280" w:lineRule="atLeast"/>
              <w:jc w:val="center"/>
              <w:textAlignment w:val="bottom"/>
              <w:rPr>
                <w:rFonts w:ascii="Times New Roman" w:hAnsi="宋体"/>
                <w:kern w:val="0"/>
                <w:szCs w:val="21"/>
              </w:rPr>
            </w:pPr>
          </w:p>
        </w:tc>
        <w:tc>
          <w:tcPr>
            <w:tcW w:w="538" w:type="pct"/>
            <w:tcBorders>
              <w:top w:val="single" w:sz="4" w:space="0" w:color="auto"/>
              <w:left w:val="single" w:sz="4" w:space="0" w:color="auto"/>
              <w:bottom w:val="single" w:sz="4" w:space="0" w:color="auto"/>
              <w:right w:val="single" w:sz="8" w:space="0" w:color="auto"/>
            </w:tcBorders>
            <w:vAlign w:val="center"/>
          </w:tcPr>
          <w:p w14:paraId="2C3F5D17" w14:textId="77777777" w:rsidR="00721F91" w:rsidRPr="00D27A3D" w:rsidRDefault="00721F91" w:rsidP="00DC6474">
            <w:pPr>
              <w:widowControl/>
              <w:adjustRightInd w:val="0"/>
              <w:snapToGrid w:val="0"/>
              <w:spacing w:line="280" w:lineRule="atLeast"/>
              <w:jc w:val="center"/>
              <w:textAlignment w:val="bottom"/>
              <w:rPr>
                <w:rFonts w:ascii="Times New Roman" w:hAnsi="宋体"/>
                <w:kern w:val="0"/>
                <w:szCs w:val="21"/>
              </w:rPr>
            </w:pPr>
          </w:p>
        </w:tc>
      </w:tr>
      <w:tr w:rsidR="00D27A3D" w:rsidRPr="00D27A3D" w14:paraId="5AF1944E" w14:textId="77777777" w:rsidTr="00721F91">
        <w:trPr>
          <w:trHeight w:val="454"/>
        </w:trPr>
        <w:tc>
          <w:tcPr>
            <w:tcW w:w="3441" w:type="pct"/>
            <w:gridSpan w:val="3"/>
            <w:tcBorders>
              <w:top w:val="single" w:sz="4" w:space="0" w:color="auto"/>
              <w:left w:val="single" w:sz="8" w:space="0" w:color="auto"/>
              <w:bottom w:val="single" w:sz="8" w:space="0" w:color="auto"/>
              <w:right w:val="single" w:sz="4" w:space="0" w:color="auto"/>
            </w:tcBorders>
            <w:vAlign w:val="center"/>
          </w:tcPr>
          <w:p w14:paraId="40F67043" w14:textId="77777777" w:rsidR="00721F91" w:rsidRPr="00D27A3D" w:rsidRDefault="00721F91" w:rsidP="00DC6474">
            <w:pPr>
              <w:widowControl/>
              <w:adjustRightInd w:val="0"/>
              <w:snapToGrid w:val="0"/>
              <w:spacing w:line="280" w:lineRule="atLeast"/>
              <w:jc w:val="center"/>
              <w:textAlignment w:val="bottom"/>
              <w:rPr>
                <w:rFonts w:ascii="Times New Roman" w:hAnsi="Times New Roman"/>
                <w:szCs w:val="21"/>
              </w:rPr>
            </w:pPr>
            <w:r w:rsidRPr="00D27A3D">
              <w:rPr>
                <w:rFonts w:ascii="Times New Roman" w:hAnsi="宋体" w:hint="eastAsia"/>
                <w:kern w:val="0"/>
                <w:szCs w:val="21"/>
              </w:rPr>
              <w:t>平均值</w:t>
            </w:r>
          </w:p>
        </w:tc>
        <w:tc>
          <w:tcPr>
            <w:tcW w:w="1559" w:type="pct"/>
            <w:gridSpan w:val="3"/>
            <w:tcBorders>
              <w:top w:val="single" w:sz="4" w:space="0" w:color="auto"/>
              <w:left w:val="single" w:sz="4" w:space="0" w:color="auto"/>
              <w:bottom w:val="single" w:sz="8" w:space="0" w:color="auto"/>
              <w:right w:val="single" w:sz="8" w:space="0" w:color="auto"/>
            </w:tcBorders>
            <w:vAlign w:val="center"/>
          </w:tcPr>
          <w:p w14:paraId="493D97B3" w14:textId="77777777" w:rsidR="00721F91" w:rsidRPr="00D27A3D" w:rsidRDefault="00721F91" w:rsidP="00DC6474">
            <w:pPr>
              <w:widowControl/>
              <w:adjustRightInd w:val="0"/>
              <w:snapToGrid w:val="0"/>
              <w:spacing w:line="280" w:lineRule="atLeast"/>
              <w:jc w:val="center"/>
              <w:textAlignment w:val="bottom"/>
              <w:rPr>
                <w:rFonts w:ascii="Times New Roman" w:hAnsi="宋体"/>
                <w:kern w:val="0"/>
                <w:szCs w:val="21"/>
              </w:rPr>
            </w:pPr>
          </w:p>
        </w:tc>
      </w:tr>
    </w:tbl>
    <w:p w14:paraId="00D34BDB" w14:textId="77777777" w:rsidR="0070411A" w:rsidRPr="00D27A3D" w:rsidRDefault="0070411A" w:rsidP="00D964DB">
      <w:pPr>
        <w:widowControl/>
        <w:spacing w:beforeLines="100" w:before="240" w:afterLines="100" w:after="240" w:line="380" w:lineRule="atLeast"/>
        <w:textAlignment w:val="bottom"/>
        <w:rPr>
          <w:rFonts w:ascii="Times New Roman" w:eastAsiaTheme="minorEastAsia" w:hAnsi="Times New Roman"/>
          <w:b/>
          <w:kern w:val="0"/>
          <w:sz w:val="28"/>
          <w:szCs w:val="21"/>
        </w:rPr>
      </w:pPr>
      <w:r w:rsidRPr="00D27A3D">
        <w:rPr>
          <w:rFonts w:ascii="Times New Roman" w:eastAsiaTheme="minorEastAsia" w:hAnsi="Times New Roman"/>
          <w:b/>
          <w:kern w:val="0"/>
          <w:sz w:val="28"/>
          <w:szCs w:val="21"/>
        </w:rPr>
        <w:t xml:space="preserve">C.5  </w:t>
      </w:r>
      <w:r w:rsidRPr="00D27A3D">
        <w:rPr>
          <w:rFonts w:ascii="Times New Roman" w:eastAsiaTheme="minorEastAsia" w:hAnsi="Times New Roman" w:hint="eastAsia"/>
          <w:b/>
          <w:kern w:val="0"/>
          <w:sz w:val="28"/>
          <w:szCs w:val="21"/>
        </w:rPr>
        <w:t>报告</w:t>
      </w:r>
    </w:p>
    <w:p w14:paraId="4511CA07" w14:textId="77777777" w:rsidR="0070411A" w:rsidRPr="00D27A3D" w:rsidRDefault="0070411A" w:rsidP="0070407A">
      <w:pPr>
        <w:widowControl/>
        <w:adjustRightInd w:val="0"/>
        <w:snapToGrid w:val="0"/>
        <w:spacing w:beforeLines="100" w:before="240" w:line="400" w:lineRule="exact"/>
        <w:ind w:firstLineChars="100" w:firstLine="241"/>
        <w:textAlignment w:val="bottom"/>
        <w:rPr>
          <w:rFonts w:ascii="Times New Roman" w:hAnsi="宋体"/>
          <w:kern w:val="0"/>
          <w:sz w:val="24"/>
          <w:szCs w:val="21"/>
        </w:rPr>
      </w:pPr>
      <w:r w:rsidRPr="00D27A3D">
        <w:rPr>
          <w:rFonts w:ascii="Times New Roman" w:hAnsi="Times New Roman"/>
          <w:b/>
          <w:kern w:val="0"/>
          <w:sz w:val="24"/>
          <w:szCs w:val="21"/>
        </w:rPr>
        <w:t xml:space="preserve">C.5.1  </w:t>
      </w:r>
      <w:r w:rsidRPr="00D27A3D">
        <w:rPr>
          <w:rFonts w:ascii="Times New Roman" w:hAnsi="宋体" w:hint="eastAsia"/>
          <w:kern w:val="0"/>
          <w:sz w:val="24"/>
          <w:szCs w:val="21"/>
        </w:rPr>
        <w:t>沥青试样来源、类型以及沥青混合料类型。</w:t>
      </w:r>
      <w:r w:rsidRPr="00D27A3D">
        <w:rPr>
          <w:rFonts w:ascii="Times New Roman" w:hAnsi="宋体"/>
          <w:kern w:val="0"/>
          <w:sz w:val="24"/>
          <w:szCs w:val="21"/>
        </w:rPr>
        <w:t xml:space="preserve"> </w:t>
      </w:r>
    </w:p>
    <w:p w14:paraId="56805498" w14:textId="77777777" w:rsidR="008E5689" w:rsidRPr="00D27A3D" w:rsidRDefault="0070411A" w:rsidP="0070407A">
      <w:pPr>
        <w:widowControl/>
        <w:adjustRightInd w:val="0"/>
        <w:snapToGrid w:val="0"/>
        <w:spacing w:beforeLines="100" w:before="240" w:line="400" w:lineRule="exact"/>
        <w:ind w:firstLineChars="100" w:firstLine="241"/>
        <w:textAlignment w:val="bottom"/>
        <w:rPr>
          <w:rFonts w:ascii="Times New Roman" w:hAnsi="宋体"/>
          <w:kern w:val="0"/>
          <w:sz w:val="24"/>
          <w:szCs w:val="21"/>
        </w:rPr>
      </w:pPr>
      <w:r w:rsidRPr="00D27A3D">
        <w:rPr>
          <w:rFonts w:ascii="Times New Roman" w:hAnsi="Times New Roman"/>
          <w:b/>
          <w:kern w:val="0"/>
          <w:sz w:val="24"/>
          <w:szCs w:val="21"/>
        </w:rPr>
        <w:t xml:space="preserve">C.5.2  </w:t>
      </w:r>
      <w:r w:rsidR="008E5689" w:rsidRPr="00D27A3D">
        <w:rPr>
          <w:rFonts w:ascii="Times New Roman" w:hAnsi="宋体" w:hint="eastAsia"/>
          <w:kern w:val="0"/>
          <w:sz w:val="24"/>
          <w:szCs w:val="21"/>
        </w:rPr>
        <w:t>集料裹附性指数。</w:t>
      </w:r>
    </w:p>
    <w:p w14:paraId="143A3FA9" w14:textId="77777777" w:rsidR="00690785" w:rsidRPr="00D27A3D" w:rsidRDefault="00690785" w:rsidP="00690785">
      <w:pPr>
        <w:widowControl/>
        <w:adjustRightInd w:val="0"/>
        <w:snapToGrid w:val="0"/>
        <w:spacing w:beforeLines="100" w:before="240" w:line="400" w:lineRule="exact"/>
        <w:textAlignment w:val="bottom"/>
        <w:rPr>
          <w:rFonts w:ascii="Times New Roman" w:hAnsi="宋体"/>
          <w:kern w:val="0"/>
          <w:sz w:val="24"/>
          <w:szCs w:val="21"/>
        </w:rPr>
      </w:pPr>
      <w:r w:rsidRPr="00D27A3D">
        <w:rPr>
          <w:rFonts w:ascii="Times New Roman" w:eastAsia="楷体" w:hAnsi="Times New Roman" w:hint="eastAsia"/>
          <w:b/>
          <w:sz w:val="24"/>
          <w:szCs w:val="24"/>
        </w:rPr>
        <w:t>条文说明</w:t>
      </w:r>
    </w:p>
    <w:p w14:paraId="19A8F437" w14:textId="77777777" w:rsidR="00690785" w:rsidRPr="00D27A3D" w:rsidRDefault="00690785" w:rsidP="00690785">
      <w:pPr>
        <w:spacing w:line="400" w:lineRule="exact"/>
        <w:ind w:firstLineChars="200" w:firstLine="480"/>
        <w:jc w:val="left"/>
        <w:rPr>
          <w:rFonts w:ascii="楷体" w:eastAsia="楷体" w:hAnsi="楷体"/>
          <w:kern w:val="0"/>
          <w:sz w:val="24"/>
          <w:szCs w:val="21"/>
        </w:rPr>
      </w:pPr>
      <w:r w:rsidRPr="00D27A3D">
        <w:rPr>
          <w:rFonts w:ascii="楷体" w:eastAsia="楷体" w:hAnsi="楷体" w:hint="eastAsia"/>
          <w:sz w:val="24"/>
          <w:szCs w:val="21"/>
        </w:rPr>
        <w:t>集料裹附性试验可适用于采用热拌或泡沫沥青温拌工艺拌制的各种类型的沥青混合料。在实际应用中，应同时进行相同配合比的热拌及泡沫沥青温拌混合料的集料裹附性试验，以热拌沥青混合料的集料裹附性指数为标准，通过将不同发泡条件下的泡沫沥青温拌混合料集料裹附性指数与热拌沥青混合料集料裹附性指数进行比较，来进一步检验和确定沥青的最佳发泡温度及发泡用水量。</w:t>
      </w:r>
    </w:p>
    <w:p w14:paraId="01AD8FD7" w14:textId="77777777" w:rsidR="00690785" w:rsidRPr="00D27A3D" w:rsidRDefault="00690785" w:rsidP="00690785">
      <w:pPr>
        <w:spacing w:line="400" w:lineRule="exact"/>
        <w:ind w:firstLineChars="200" w:firstLine="480"/>
        <w:jc w:val="left"/>
        <w:rPr>
          <w:rFonts w:ascii="楷体" w:eastAsia="楷体" w:hAnsi="楷体"/>
          <w:sz w:val="24"/>
          <w:szCs w:val="21"/>
        </w:rPr>
      </w:pPr>
      <w:r w:rsidRPr="00D27A3D">
        <w:rPr>
          <w:rFonts w:ascii="楷体" w:eastAsia="楷体" w:hAnsi="楷体" w:hint="eastAsia"/>
          <w:sz w:val="24"/>
          <w:szCs w:val="21"/>
        </w:rPr>
        <w:t>如图C-1为70号沥青不同发泡温度、不同发泡用水量下泡沫沥青温拌混合料集料裹附性指数与热拌混合料集料裹附性指数的对比图，只有150℃的发泡温度、1%和1.5%的发泡用水量条件下的泡沫沥青温拌混合料集料裹附性指数，超过了相同配合比的热拌沥青混合料集料裹附性指数。</w:t>
      </w:r>
    </w:p>
    <w:p w14:paraId="7A73E4DF" w14:textId="77777777" w:rsidR="00690785" w:rsidRPr="00D27A3D" w:rsidRDefault="00690785" w:rsidP="00690785">
      <w:pPr>
        <w:jc w:val="center"/>
        <w:rPr>
          <w:rFonts w:ascii="楷体" w:eastAsia="楷体" w:hAnsi="楷体"/>
          <w:kern w:val="0"/>
          <w:sz w:val="24"/>
          <w:szCs w:val="24"/>
        </w:rPr>
      </w:pPr>
      <w:r w:rsidRPr="00D27A3D">
        <w:rPr>
          <w:noProof/>
        </w:rPr>
        <w:lastRenderedPageBreak/>
        <w:t xml:space="preserve"> </w:t>
      </w:r>
      <w:r w:rsidRPr="00D27A3D">
        <w:rPr>
          <w:noProof/>
        </w:rPr>
        <w:drawing>
          <wp:inline distT="0" distB="0" distL="0" distR="0" wp14:anchorId="29E660E5" wp14:editId="061FF767">
            <wp:extent cx="3349141" cy="2036619"/>
            <wp:effectExtent l="19050" t="19050" r="22860" b="209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3352700" cy="2038783"/>
                    </a:xfrm>
                    <a:prstGeom prst="rect">
                      <a:avLst/>
                    </a:prstGeom>
                    <a:ln>
                      <a:solidFill>
                        <a:schemeClr val="tx1"/>
                      </a:solidFill>
                    </a:ln>
                  </pic:spPr>
                </pic:pic>
              </a:graphicData>
            </a:graphic>
          </wp:inline>
        </w:drawing>
      </w:r>
    </w:p>
    <w:p w14:paraId="4B2040F0" w14:textId="77777777" w:rsidR="00690785" w:rsidRPr="00D27A3D" w:rsidRDefault="00690785" w:rsidP="00D56819">
      <w:pPr>
        <w:widowControl/>
        <w:adjustRightInd w:val="0"/>
        <w:snapToGrid w:val="0"/>
        <w:spacing w:beforeLines="100" w:before="240" w:line="400" w:lineRule="exact"/>
        <w:jc w:val="center"/>
        <w:textAlignment w:val="bottom"/>
        <w:rPr>
          <w:rFonts w:ascii="Times New Roman" w:hAnsi="宋体"/>
          <w:kern w:val="0"/>
          <w:sz w:val="32"/>
          <w:szCs w:val="24"/>
        </w:rPr>
      </w:pPr>
      <w:r w:rsidRPr="00D27A3D">
        <w:rPr>
          <w:rFonts w:ascii="Times New Roman" w:hAnsi="Times New Roman" w:hint="eastAsia"/>
          <w:b/>
          <w:bCs/>
          <w:kern w:val="0"/>
          <w:szCs w:val="18"/>
        </w:rPr>
        <w:t>图</w:t>
      </w:r>
      <w:r w:rsidRPr="00D27A3D">
        <w:rPr>
          <w:rFonts w:ascii="Times New Roman" w:hAnsi="Times New Roman" w:hint="eastAsia"/>
          <w:b/>
          <w:bCs/>
          <w:kern w:val="0"/>
          <w:szCs w:val="18"/>
        </w:rPr>
        <w:t xml:space="preserve">C-1  </w:t>
      </w:r>
      <w:r w:rsidRPr="00D27A3D">
        <w:rPr>
          <w:rFonts w:ascii="Times New Roman" w:hAnsi="Times New Roman" w:hint="eastAsia"/>
          <w:b/>
          <w:bCs/>
          <w:kern w:val="0"/>
          <w:szCs w:val="18"/>
        </w:rPr>
        <w:t>集料裹附性指数对比</w:t>
      </w:r>
    </w:p>
    <w:p w14:paraId="2F68269B" w14:textId="77777777" w:rsidR="0070411A" w:rsidRPr="00D27A3D" w:rsidRDefault="0070411A" w:rsidP="0070407A">
      <w:pPr>
        <w:widowControl/>
        <w:spacing w:beforeLines="100" w:before="240"/>
        <w:jc w:val="left"/>
        <w:rPr>
          <w:rFonts w:ascii="Times New Roman" w:hAnsi="Times New Roman"/>
          <w:kern w:val="0"/>
          <w:sz w:val="24"/>
          <w:szCs w:val="24"/>
        </w:rPr>
      </w:pPr>
    </w:p>
    <w:p w14:paraId="499DE5F8" w14:textId="77777777" w:rsidR="00B12DE2" w:rsidRPr="00D27A3D" w:rsidRDefault="00B12DE2" w:rsidP="0070407A">
      <w:pPr>
        <w:widowControl/>
        <w:spacing w:beforeLines="100" w:before="240"/>
        <w:jc w:val="left"/>
        <w:rPr>
          <w:rFonts w:ascii="Times New Roman" w:hAnsi="Times New Roman"/>
          <w:kern w:val="0"/>
          <w:sz w:val="24"/>
          <w:szCs w:val="24"/>
        </w:rPr>
        <w:sectPr w:rsidR="00B12DE2" w:rsidRPr="00D27A3D">
          <w:pgSz w:w="11907" w:h="16839"/>
          <w:pgMar w:top="1588" w:right="1474" w:bottom="1588" w:left="1474" w:header="907" w:footer="907" w:gutter="0"/>
          <w:cols w:space="720"/>
        </w:sectPr>
      </w:pPr>
    </w:p>
    <w:p w14:paraId="498C36E1" w14:textId="77777777" w:rsidR="0070411A" w:rsidRPr="00D27A3D" w:rsidRDefault="0070411A" w:rsidP="00B104AC">
      <w:pPr>
        <w:adjustRightInd w:val="0"/>
        <w:snapToGrid w:val="0"/>
        <w:spacing w:beforeLines="300" w:before="720" w:afterLines="300" w:after="720"/>
        <w:jc w:val="center"/>
        <w:outlineLvl w:val="0"/>
        <w:rPr>
          <w:rFonts w:ascii="方正小标宋简体" w:eastAsia="方正小标宋简体" w:hAnsi="方正小标宋简体" w:cs="方正小标宋简体"/>
          <w:kern w:val="44"/>
          <w:sz w:val="30"/>
          <w:szCs w:val="30"/>
        </w:rPr>
      </w:pPr>
      <w:bookmarkStart w:id="103" w:name="_Toc31520"/>
      <w:bookmarkStart w:id="104" w:name="_Toc45549757"/>
      <w:r w:rsidRPr="00D27A3D">
        <w:rPr>
          <w:rFonts w:ascii="方正小标宋简体" w:eastAsia="方正小标宋简体" w:hAnsi="方正小标宋简体" w:cs="方正小标宋简体" w:hint="eastAsia"/>
          <w:kern w:val="44"/>
          <w:sz w:val="30"/>
          <w:szCs w:val="30"/>
        </w:rPr>
        <w:lastRenderedPageBreak/>
        <w:t>附录D  泡沫沥青温拌混合料的制备及成型试验方法</w:t>
      </w:r>
      <w:bookmarkEnd w:id="103"/>
      <w:bookmarkEnd w:id="104"/>
    </w:p>
    <w:p w14:paraId="23224323" w14:textId="77777777" w:rsidR="0070411A" w:rsidRPr="00D27A3D" w:rsidRDefault="0070411A" w:rsidP="00D964DB">
      <w:pPr>
        <w:widowControl/>
        <w:spacing w:beforeLines="100" w:before="240" w:afterLines="100" w:after="240" w:line="380" w:lineRule="atLeast"/>
        <w:textAlignment w:val="bottom"/>
        <w:rPr>
          <w:rFonts w:ascii="Times New Roman" w:eastAsiaTheme="minorEastAsia" w:hAnsi="Times New Roman"/>
          <w:b/>
          <w:kern w:val="0"/>
          <w:sz w:val="28"/>
          <w:szCs w:val="21"/>
        </w:rPr>
      </w:pPr>
      <w:r w:rsidRPr="00D27A3D">
        <w:rPr>
          <w:rFonts w:ascii="Times New Roman" w:eastAsiaTheme="minorEastAsia" w:hAnsi="Times New Roman"/>
          <w:b/>
          <w:kern w:val="0"/>
          <w:sz w:val="28"/>
          <w:szCs w:val="21"/>
        </w:rPr>
        <w:t xml:space="preserve">D.1 </w:t>
      </w:r>
      <w:r w:rsidRPr="00D27A3D">
        <w:rPr>
          <w:rFonts w:ascii="Times New Roman" w:eastAsiaTheme="minorEastAsia" w:hAnsi="Times New Roman" w:hint="eastAsia"/>
          <w:b/>
          <w:kern w:val="0"/>
          <w:sz w:val="28"/>
          <w:szCs w:val="21"/>
        </w:rPr>
        <w:t xml:space="preserve"> </w:t>
      </w:r>
      <w:r w:rsidRPr="00D27A3D">
        <w:rPr>
          <w:rFonts w:ascii="Times New Roman" w:eastAsiaTheme="minorEastAsia" w:hAnsi="Times New Roman" w:hint="eastAsia"/>
          <w:b/>
          <w:kern w:val="0"/>
          <w:sz w:val="28"/>
          <w:szCs w:val="21"/>
        </w:rPr>
        <w:t>目的与适用范围</w:t>
      </w:r>
    </w:p>
    <w:p w14:paraId="747650AE" w14:textId="77777777" w:rsidR="0070411A" w:rsidRPr="00D27A3D" w:rsidRDefault="0070411A" w:rsidP="00124E93">
      <w:pPr>
        <w:widowControl/>
        <w:adjustRightInd w:val="0"/>
        <w:snapToGrid w:val="0"/>
        <w:spacing w:beforeLines="100" w:before="240" w:line="400" w:lineRule="exact"/>
        <w:ind w:firstLineChars="100" w:firstLine="241"/>
        <w:textAlignment w:val="bottom"/>
        <w:rPr>
          <w:rFonts w:ascii="Times New Roman" w:hAnsi="宋体"/>
          <w:kern w:val="0"/>
          <w:sz w:val="24"/>
          <w:szCs w:val="21"/>
        </w:rPr>
      </w:pPr>
      <w:r w:rsidRPr="00D27A3D">
        <w:rPr>
          <w:rFonts w:ascii="Times New Roman" w:hAnsi="Times New Roman"/>
          <w:b/>
          <w:kern w:val="0"/>
          <w:sz w:val="24"/>
          <w:szCs w:val="21"/>
        </w:rPr>
        <w:t xml:space="preserve">D.1.1  </w:t>
      </w:r>
      <w:r w:rsidRPr="00D27A3D">
        <w:rPr>
          <w:rFonts w:ascii="Times New Roman" w:hAnsi="宋体" w:hint="eastAsia"/>
          <w:kern w:val="0"/>
          <w:sz w:val="24"/>
          <w:szCs w:val="21"/>
        </w:rPr>
        <w:t>本方法适用于室内制备泡沫沥青温拌混合料。</w:t>
      </w:r>
    </w:p>
    <w:p w14:paraId="7A022189" w14:textId="77777777" w:rsidR="0070411A" w:rsidRPr="00D27A3D" w:rsidRDefault="0070411A" w:rsidP="00D964DB">
      <w:pPr>
        <w:widowControl/>
        <w:spacing w:beforeLines="100" w:before="240" w:afterLines="100" w:after="240" w:line="380" w:lineRule="atLeast"/>
        <w:textAlignment w:val="bottom"/>
        <w:rPr>
          <w:rFonts w:ascii="Times New Roman" w:eastAsiaTheme="minorEastAsia" w:hAnsi="Times New Roman"/>
          <w:b/>
          <w:kern w:val="0"/>
          <w:sz w:val="28"/>
          <w:szCs w:val="21"/>
        </w:rPr>
      </w:pPr>
      <w:r w:rsidRPr="00D27A3D">
        <w:rPr>
          <w:rFonts w:ascii="Times New Roman" w:eastAsiaTheme="minorEastAsia" w:hAnsi="Times New Roman"/>
          <w:b/>
          <w:kern w:val="0"/>
          <w:sz w:val="28"/>
          <w:szCs w:val="21"/>
        </w:rPr>
        <w:t xml:space="preserve">D.2  </w:t>
      </w:r>
      <w:r w:rsidRPr="00D27A3D">
        <w:rPr>
          <w:rFonts w:ascii="Times New Roman" w:eastAsiaTheme="minorEastAsia" w:hAnsi="Times New Roman" w:hint="eastAsia"/>
          <w:b/>
          <w:kern w:val="0"/>
          <w:sz w:val="28"/>
          <w:szCs w:val="21"/>
        </w:rPr>
        <w:t>仪器与材料</w:t>
      </w:r>
    </w:p>
    <w:p w14:paraId="3ECD8E6A" w14:textId="77777777" w:rsidR="0070411A" w:rsidRPr="00D27A3D" w:rsidRDefault="0070411A" w:rsidP="00C5200F">
      <w:pPr>
        <w:widowControl/>
        <w:adjustRightInd w:val="0"/>
        <w:snapToGrid w:val="0"/>
        <w:spacing w:beforeLines="100" w:before="240" w:line="400" w:lineRule="exact"/>
        <w:ind w:firstLineChars="100" w:firstLine="241"/>
        <w:textAlignment w:val="bottom"/>
        <w:rPr>
          <w:rFonts w:ascii="Times New Roman" w:hAnsi="宋体"/>
          <w:kern w:val="0"/>
          <w:sz w:val="24"/>
          <w:szCs w:val="21"/>
        </w:rPr>
      </w:pPr>
      <w:r w:rsidRPr="00D27A3D">
        <w:rPr>
          <w:rFonts w:ascii="Times New Roman" w:hAnsi="Times New Roman"/>
          <w:b/>
          <w:kern w:val="0"/>
          <w:sz w:val="24"/>
          <w:szCs w:val="21"/>
        </w:rPr>
        <w:t xml:space="preserve">D.2.1  </w:t>
      </w:r>
      <w:r w:rsidRPr="00D27A3D">
        <w:rPr>
          <w:rFonts w:ascii="Times New Roman" w:hAnsi="宋体" w:hint="eastAsia"/>
          <w:kern w:val="0"/>
          <w:sz w:val="24"/>
          <w:szCs w:val="21"/>
        </w:rPr>
        <w:t>试验仪器和工具包括：沥青发泡试验机、</w:t>
      </w:r>
      <w:r w:rsidR="00923D8C" w:rsidRPr="00D27A3D">
        <w:rPr>
          <w:rFonts w:ascii="Times New Roman" w:hAnsi="宋体" w:hint="eastAsia"/>
          <w:kern w:val="0"/>
          <w:sz w:val="24"/>
          <w:szCs w:val="21"/>
        </w:rPr>
        <w:t>烘箱（</w:t>
      </w:r>
      <w:r w:rsidR="00C5200F" w:rsidRPr="00D27A3D">
        <w:rPr>
          <w:rFonts w:ascii="Times New Roman" w:hAnsi="宋体" w:hint="eastAsia"/>
          <w:kern w:val="0"/>
          <w:sz w:val="24"/>
          <w:szCs w:val="21"/>
        </w:rPr>
        <w:t>装有温度调节器）、</w:t>
      </w:r>
      <w:r w:rsidR="002519EA" w:rsidRPr="00D27A3D">
        <w:rPr>
          <w:rFonts w:ascii="Times New Roman" w:hAnsi="宋体" w:hint="eastAsia"/>
          <w:kern w:val="0"/>
          <w:sz w:val="24"/>
          <w:szCs w:val="21"/>
        </w:rPr>
        <w:t>试验用</w:t>
      </w:r>
      <w:r w:rsidRPr="00D27A3D">
        <w:rPr>
          <w:rFonts w:ascii="Times New Roman" w:hAnsi="宋体" w:hint="eastAsia"/>
          <w:kern w:val="0"/>
          <w:sz w:val="24"/>
          <w:szCs w:val="21"/>
        </w:rPr>
        <w:t>沥青混合料拌和机</w:t>
      </w:r>
      <w:r w:rsidR="002519EA" w:rsidRPr="00D27A3D">
        <w:rPr>
          <w:rFonts w:ascii="Times New Roman" w:hAnsi="宋体" w:hint="eastAsia"/>
          <w:kern w:val="0"/>
          <w:sz w:val="24"/>
          <w:szCs w:val="21"/>
        </w:rPr>
        <w:t>（容量不小于</w:t>
      </w:r>
      <w:r w:rsidR="002519EA" w:rsidRPr="00D27A3D">
        <w:rPr>
          <w:rFonts w:ascii="Times New Roman" w:hAnsi="宋体" w:hint="eastAsia"/>
          <w:kern w:val="0"/>
          <w:sz w:val="24"/>
          <w:szCs w:val="21"/>
        </w:rPr>
        <w:t>10L</w:t>
      </w:r>
      <w:r w:rsidR="002519EA" w:rsidRPr="00D27A3D">
        <w:rPr>
          <w:rFonts w:ascii="Times New Roman" w:hAnsi="宋体" w:hint="eastAsia"/>
          <w:kern w:val="0"/>
          <w:sz w:val="24"/>
          <w:szCs w:val="21"/>
        </w:rPr>
        <w:t>，能保证拌和温度并充分拌和均匀，可控制拌和时间）</w:t>
      </w:r>
      <w:r w:rsidRPr="00D27A3D">
        <w:rPr>
          <w:rFonts w:ascii="Times New Roman" w:hAnsi="宋体" w:hint="eastAsia"/>
          <w:kern w:val="0"/>
          <w:sz w:val="24"/>
          <w:szCs w:val="21"/>
        </w:rPr>
        <w:t>、马歇尔击实仪、</w:t>
      </w:r>
      <w:r w:rsidR="00C5200F" w:rsidRPr="00D27A3D">
        <w:rPr>
          <w:rFonts w:ascii="Times New Roman" w:hAnsi="宋体" w:hint="eastAsia"/>
          <w:kern w:val="0"/>
          <w:sz w:val="24"/>
          <w:szCs w:val="21"/>
        </w:rPr>
        <w:t>温度计（量程</w:t>
      </w:r>
      <w:r w:rsidR="00C5200F" w:rsidRPr="00D27A3D">
        <w:rPr>
          <w:rFonts w:ascii="Times New Roman" w:hAnsi="宋体" w:hint="eastAsia"/>
          <w:kern w:val="0"/>
          <w:sz w:val="24"/>
          <w:szCs w:val="21"/>
        </w:rPr>
        <w:t>0</w:t>
      </w:r>
      <w:r w:rsidR="00C5200F" w:rsidRPr="00D27A3D">
        <w:rPr>
          <w:rFonts w:ascii="宋体" w:hAnsi="宋体" w:hint="eastAsia"/>
          <w:kern w:val="0"/>
          <w:sz w:val="24"/>
          <w:szCs w:val="21"/>
        </w:rPr>
        <w:t>～</w:t>
      </w:r>
      <w:r w:rsidR="00C5200F" w:rsidRPr="00D27A3D">
        <w:rPr>
          <w:rFonts w:ascii="Times New Roman" w:hAnsi="宋体" w:hint="eastAsia"/>
          <w:kern w:val="0"/>
          <w:sz w:val="24"/>
          <w:szCs w:val="21"/>
        </w:rPr>
        <w:t>300</w:t>
      </w:r>
      <w:r w:rsidR="00C5200F" w:rsidRPr="00D27A3D">
        <w:rPr>
          <w:rFonts w:ascii="Times New Roman" w:hAnsi="宋体" w:hint="eastAsia"/>
          <w:kern w:val="0"/>
          <w:sz w:val="24"/>
          <w:szCs w:val="21"/>
        </w:rPr>
        <w:t>℃，分度值</w:t>
      </w:r>
      <w:r w:rsidR="00C5200F" w:rsidRPr="00D27A3D">
        <w:rPr>
          <w:rFonts w:ascii="Times New Roman" w:hAnsi="宋体"/>
          <w:kern w:val="0"/>
          <w:sz w:val="24"/>
          <w:szCs w:val="21"/>
        </w:rPr>
        <w:t>1</w:t>
      </w:r>
      <w:r w:rsidR="00C5200F" w:rsidRPr="00D27A3D">
        <w:rPr>
          <w:rFonts w:ascii="Times New Roman" w:hAnsi="宋体" w:hint="eastAsia"/>
          <w:kern w:val="0"/>
          <w:sz w:val="24"/>
          <w:szCs w:val="21"/>
        </w:rPr>
        <w:t>℃）</w:t>
      </w:r>
      <w:r w:rsidRPr="00D27A3D">
        <w:rPr>
          <w:rFonts w:ascii="Times New Roman" w:hAnsi="宋体" w:hint="eastAsia"/>
          <w:kern w:val="0"/>
          <w:sz w:val="24"/>
          <w:szCs w:val="21"/>
        </w:rPr>
        <w:t>、</w:t>
      </w:r>
      <w:r w:rsidRPr="00D27A3D">
        <w:rPr>
          <w:rFonts w:ascii="Times New Roman" w:hAnsi="Times New Roman" w:hint="eastAsia"/>
          <w:kern w:val="0"/>
          <w:sz w:val="24"/>
          <w:szCs w:val="21"/>
        </w:rPr>
        <w:t>试模</w:t>
      </w:r>
      <w:r w:rsidRPr="00D27A3D">
        <w:rPr>
          <w:rFonts w:ascii="Times New Roman" w:hAnsi="宋体" w:hint="eastAsia"/>
          <w:kern w:val="0"/>
          <w:sz w:val="24"/>
          <w:szCs w:val="21"/>
        </w:rPr>
        <w:t>等。</w:t>
      </w:r>
    </w:p>
    <w:p w14:paraId="6EDD45E8" w14:textId="77777777" w:rsidR="0070411A" w:rsidRPr="00D27A3D" w:rsidRDefault="0070411A" w:rsidP="00124E93">
      <w:pPr>
        <w:widowControl/>
        <w:adjustRightInd w:val="0"/>
        <w:snapToGrid w:val="0"/>
        <w:spacing w:beforeLines="100" w:before="240" w:line="400" w:lineRule="exact"/>
        <w:ind w:firstLineChars="100" w:firstLine="241"/>
        <w:textAlignment w:val="bottom"/>
        <w:rPr>
          <w:rFonts w:ascii="Times New Roman" w:hAnsi="Times New Roman"/>
          <w:b/>
          <w:kern w:val="0"/>
          <w:sz w:val="24"/>
          <w:szCs w:val="21"/>
        </w:rPr>
      </w:pPr>
      <w:r w:rsidRPr="00D27A3D">
        <w:rPr>
          <w:rFonts w:ascii="Times New Roman" w:hAnsi="Times New Roman"/>
          <w:b/>
          <w:kern w:val="0"/>
          <w:sz w:val="24"/>
          <w:szCs w:val="21"/>
        </w:rPr>
        <w:t xml:space="preserve">D.2.2  </w:t>
      </w:r>
      <w:r w:rsidRPr="00D27A3D">
        <w:rPr>
          <w:rFonts w:ascii="Times New Roman" w:hAnsi="Times New Roman" w:hint="eastAsia"/>
          <w:kern w:val="0"/>
          <w:sz w:val="24"/>
          <w:szCs w:val="21"/>
        </w:rPr>
        <w:t>材料：沥青、水、石料等。</w:t>
      </w:r>
    </w:p>
    <w:p w14:paraId="39CFC779" w14:textId="77777777" w:rsidR="0070411A" w:rsidRPr="00D27A3D" w:rsidRDefault="0070411A" w:rsidP="00D964DB">
      <w:pPr>
        <w:widowControl/>
        <w:spacing w:beforeLines="100" w:before="240" w:afterLines="100" w:after="240" w:line="380" w:lineRule="atLeast"/>
        <w:textAlignment w:val="bottom"/>
        <w:rPr>
          <w:rFonts w:ascii="Times New Roman" w:eastAsiaTheme="minorEastAsia" w:hAnsi="Times New Roman"/>
          <w:b/>
          <w:kern w:val="0"/>
          <w:sz w:val="28"/>
          <w:szCs w:val="21"/>
        </w:rPr>
      </w:pPr>
      <w:r w:rsidRPr="00D27A3D">
        <w:rPr>
          <w:rFonts w:ascii="Times New Roman" w:eastAsiaTheme="minorEastAsia" w:hAnsi="Times New Roman"/>
          <w:b/>
          <w:kern w:val="0"/>
          <w:sz w:val="28"/>
          <w:szCs w:val="21"/>
        </w:rPr>
        <w:t xml:space="preserve">D.3  </w:t>
      </w:r>
      <w:r w:rsidRPr="00D27A3D">
        <w:rPr>
          <w:rFonts w:ascii="Times New Roman" w:eastAsiaTheme="minorEastAsia" w:hAnsi="Times New Roman" w:hint="eastAsia"/>
          <w:b/>
          <w:kern w:val="0"/>
          <w:sz w:val="28"/>
          <w:szCs w:val="21"/>
        </w:rPr>
        <w:t>方法与步骤</w:t>
      </w:r>
    </w:p>
    <w:p w14:paraId="73243FE6" w14:textId="77777777" w:rsidR="0070411A" w:rsidRPr="00D27A3D" w:rsidRDefault="0070411A" w:rsidP="00D964DB">
      <w:pPr>
        <w:widowControl/>
        <w:spacing w:beforeLines="100" w:before="240" w:line="400" w:lineRule="exact"/>
        <w:ind w:firstLineChars="100" w:firstLine="241"/>
        <w:textAlignment w:val="bottom"/>
        <w:rPr>
          <w:rFonts w:ascii="Times New Roman" w:hAnsi="Times New Roman"/>
          <w:kern w:val="0"/>
          <w:sz w:val="24"/>
          <w:szCs w:val="21"/>
        </w:rPr>
      </w:pPr>
      <w:r w:rsidRPr="00D27A3D">
        <w:rPr>
          <w:rFonts w:ascii="Times New Roman" w:hAnsi="Times New Roman"/>
          <w:b/>
          <w:kern w:val="0"/>
          <w:sz w:val="24"/>
          <w:szCs w:val="21"/>
        </w:rPr>
        <w:t xml:space="preserve">D.3.1  </w:t>
      </w:r>
      <w:r w:rsidRPr="00D27A3D">
        <w:rPr>
          <w:rFonts w:ascii="Times New Roman" w:hAnsi="Times New Roman" w:hint="eastAsia"/>
          <w:kern w:val="0"/>
          <w:sz w:val="24"/>
          <w:szCs w:val="21"/>
        </w:rPr>
        <w:t>准备工作</w:t>
      </w:r>
    </w:p>
    <w:p w14:paraId="50B45DAE" w14:textId="77777777" w:rsidR="002519EA" w:rsidRPr="00D27A3D" w:rsidRDefault="002519EA" w:rsidP="002519EA">
      <w:pPr>
        <w:widowControl/>
        <w:spacing w:line="400" w:lineRule="exact"/>
        <w:ind w:firstLineChars="200" w:firstLine="482"/>
        <w:textAlignment w:val="bottom"/>
        <w:rPr>
          <w:rFonts w:ascii="Times New Roman" w:hAnsi="Times New Roman"/>
          <w:b/>
          <w:kern w:val="0"/>
          <w:sz w:val="24"/>
          <w:szCs w:val="21"/>
        </w:rPr>
      </w:pPr>
      <w:r w:rsidRPr="00D27A3D">
        <w:rPr>
          <w:rFonts w:ascii="Times New Roman" w:hAnsi="Times New Roman"/>
          <w:b/>
          <w:kern w:val="0"/>
          <w:sz w:val="24"/>
          <w:szCs w:val="21"/>
        </w:rPr>
        <w:t xml:space="preserve">1  </w:t>
      </w:r>
      <w:r w:rsidRPr="00D27A3D">
        <w:rPr>
          <w:rFonts w:ascii="Times New Roman" w:hAnsi="Times New Roman" w:hint="eastAsia"/>
          <w:kern w:val="0"/>
          <w:sz w:val="24"/>
          <w:szCs w:val="21"/>
        </w:rPr>
        <w:t>根据沥青混合料类型、应用层位及功能要求等，按照马歇尔试验配合比设计方法进行热拌沥青混合料的配合比设计，确定矿料级配和最佳油石比。泡沫沥青温拌混合料采用与热拌沥青混合料相同的矿料级配和最佳油石比。</w:t>
      </w:r>
    </w:p>
    <w:p w14:paraId="327AB11B" w14:textId="77777777" w:rsidR="00C5200F" w:rsidRPr="00D27A3D" w:rsidRDefault="002519EA" w:rsidP="00D964DB">
      <w:pPr>
        <w:widowControl/>
        <w:spacing w:line="400" w:lineRule="exact"/>
        <w:ind w:firstLineChars="200" w:firstLine="482"/>
        <w:textAlignment w:val="bottom"/>
        <w:rPr>
          <w:rFonts w:ascii="Times New Roman" w:hAnsi="Times New Roman"/>
          <w:b/>
          <w:kern w:val="0"/>
          <w:sz w:val="24"/>
          <w:szCs w:val="21"/>
        </w:rPr>
      </w:pPr>
      <w:r w:rsidRPr="00D27A3D">
        <w:rPr>
          <w:rFonts w:ascii="Times New Roman" w:hAnsi="Times New Roman" w:hint="eastAsia"/>
          <w:b/>
          <w:kern w:val="0"/>
          <w:sz w:val="24"/>
          <w:szCs w:val="21"/>
        </w:rPr>
        <w:t>2</w:t>
      </w:r>
      <w:r w:rsidRPr="00D27A3D">
        <w:rPr>
          <w:rFonts w:ascii="Times New Roman" w:hAnsi="Times New Roman"/>
          <w:b/>
          <w:kern w:val="0"/>
          <w:sz w:val="24"/>
          <w:szCs w:val="21"/>
        </w:rPr>
        <w:t xml:space="preserve">  </w:t>
      </w:r>
      <w:r w:rsidRPr="00D27A3D">
        <w:rPr>
          <w:rFonts w:ascii="Times New Roman" w:hAnsi="Times New Roman" w:hint="eastAsia"/>
          <w:kern w:val="0"/>
          <w:sz w:val="24"/>
          <w:szCs w:val="21"/>
        </w:rPr>
        <w:t>按照确定的矿料级配和最佳油石比准备沥青、石料等原材料。</w:t>
      </w:r>
    </w:p>
    <w:p w14:paraId="27E92AEF" w14:textId="77777777" w:rsidR="0070411A" w:rsidRPr="00D27A3D" w:rsidRDefault="002519EA" w:rsidP="00D964DB">
      <w:pPr>
        <w:widowControl/>
        <w:spacing w:line="400" w:lineRule="exact"/>
        <w:ind w:firstLineChars="200" w:firstLine="482"/>
        <w:textAlignment w:val="bottom"/>
        <w:rPr>
          <w:rFonts w:ascii="Times New Roman" w:hAnsi="Times New Roman"/>
          <w:b/>
          <w:kern w:val="0"/>
          <w:sz w:val="24"/>
          <w:szCs w:val="21"/>
        </w:rPr>
      </w:pPr>
      <w:r w:rsidRPr="00D27A3D">
        <w:rPr>
          <w:rFonts w:ascii="Times New Roman" w:hAnsi="Times New Roman" w:hint="eastAsia"/>
          <w:b/>
          <w:kern w:val="0"/>
          <w:sz w:val="24"/>
          <w:szCs w:val="21"/>
        </w:rPr>
        <w:t>3</w:t>
      </w:r>
      <w:r w:rsidR="0070411A" w:rsidRPr="00D27A3D">
        <w:rPr>
          <w:rFonts w:ascii="Times New Roman" w:hAnsi="Times New Roman"/>
          <w:b/>
          <w:kern w:val="0"/>
          <w:sz w:val="24"/>
          <w:szCs w:val="21"/>
        </w:rPr>
        <w:t xml:space="preserve">  </w:t>
      </w:r>
      <w:r w:rsidR="0070411A" w:rsidRPr="00D27A3D">
        <w:rPr>
          <w:rFonts w:ascii="Times New Roman" w:hAnsi="Times New Roman" w:hint="eastAsia"/>
          <w:kern w:val="0"/>
          <w:sz w:val="24"/>
          <w:szCs w:val="21"/>
        </w:rPr>
        <w:t>提前做好沥青发泡试验机的检查和标定工作，使设备能够准确计量泡沫沥青用量及发泡用水量。</w:t>
      </w:r>
    </w:p>
    <w:p w14:paraId="3720C94C" w14:textId="77777777" w:rsidR="0070411A" w:rsidRPr="00D27A3D" w:rsidRDefault="002519EA" w:rsidP="00D964DB">
      <w:pPr>
        <w:widowControl/>
        <w:spacing w:line="400" w:lineRule="exact"/>
        <w:ind w:firstLineChars="200" w:firstLine="482"/>
        <w:textAlignment w:val="bottom"/>
        <w:rPr>
          <w:rFonts w:ascii="Times New Roman" w:hAnsi="Times New Roman"/>
          <w:kern w:val="0"/>
          <w:sz w:val="24"/>
          <w:szCs w:val="21"/>
        </w:rPr>
      </w:pPr>
      <w:r w:rsidRPr="00D27A3D">
        <w:rPr>
          <w:rFonts w:ascii="Times New Roman" w:hAnsi="Times New Roman" w:hint="eastAsia"/>
          <w:b/>
          <w:kern w:val="0"/>
          <w:sz w:val="24"/>
          <w:szCs w:val="21"/>
        </w:rPr>
        <w:t>4</w:t>
      </w:r>
      <w:r w:rsidR="0070411A" w:rsidRPr="00D27A3D">
        <w:rPr>
          <w:rFonts w:ascii="Times New Roman" w:hAnsi="Times New Roman"/>
          <w:b/>
          <w:kern w:val="0"/>
          <w:sz w:val="24"/>
          <w:szCs w:val="21"/>
        </w:rPr>
        <w:t xml:space="preserve">  </w:t>
      </w:r>
      <w:r w:rsidR="0070411A" w:rsidRPr="00D27A3D">
        <w:rPr>
          <w:rFonts w:ascii="Times New Roman" w:hAnsi="Times New Roman" w:hint="eastAsia"/>
          <w:kern w:val="0"/>
          <w:sz w:val="24"/>
          <w:szCs w:val="21"/>
        </w:rPr>
        <w:t>将沥青发泡试验机通水，按照试验确定的发泡用水量调节水的流量。</w:t>
      </w:r>
    </w:p>
    <w:p w14:paraId="7FD74478" w14:textId="77777777" w:rsidR="0070411A" w:rsidRPr="00D27A3D" w:rsidRDefault="002519EA" w:rsidP="00D964DB">
      <w:pPr>
        <w:widowControl/>
        <w:spacing w:line="400" w:lineRule="exact"/>
        <w:ind w:firstLineChars="196" w:firstLine="472"/>
        <w:textAlignment w:val="bottom"/>
        <w:rPr>
          <w:rFonts w:ascii="Times New Roman" w:hAnsi="Times New Roman"/>
          <w:kern w:val="0"/>
          <w:sz w:val="24"/>
          <w:szCs w:val="21"/>
        </w:rPr>
      </w:pPr>
      <w:r w:rsidRPr="00D27A3D">
        <w:rPr>
          <w:rFonts w:ascii="Times New Roman" w:hAnsi="Times New Roman" w:hint="eastAsia"/>
          <w:b/>
          <w:kern w:val="0"/>
          <w:sz w:val="24"/>
          <w:szCs w:val="21"/>
        </w:rPr>
        <w:t>5</w:t>
      </w:r>
      <w:r w:rsidR="0070411A" w:rsidRPr="00D27A3D">
        <w:rPr>
          <w:rFonts w:ascii="Times New Roman" w:hAnsi="Times New Roman"/>
          <w:b/>
          <w:kern w:val="0"/>
          <w:sz w:val="24"/>
          <w:szCs w:val="21"/>
        </w:rPr>
        <w:t xml:space="preserve">  </w:t>
      </w:r>
      <w:r w:rsidR="0070411A" w:rsidRPr="00D27A3D">
        <w:rPr>
          <w:rFonts w:ascii="Times New Roman" w:hAnsi="Times New Roman" w:hint="eastAsia"/>
          <w:kern w:val="0"/>
          <w:sz w:val="24"/>
          <w:szCs w:val="21"/>
        </w:rPr>
        <w:t>将沥青发泡试验机中的沥青罐提前预热</w:t>
      </w:r>
      <w:r w:rsidR="0070411A" w:rsidRPr="00D27A3D">
        <w:rPr>
          <w:rFonts w:ascii="Times New Roman" w:hAnsi="Times New Roman"/>
          <w:kern w:val="0"/>
          <w:sz w:val="24"/>
          <w:szCs w:val="21"/>
        </w:rPr>
        <w:t>10</w:t>
      </w:r>
      <w:r w:rsidR="0070411A" w:rsidRPr="00D27A3D">
        <w:rPr>
          <w:rFonts w:ascii="Times New Roman" w:hAnsi="Times New Roman" w:hint="eastAsia"/>
          <w:kern w:val="0"/>
          <w:sz w:val="24"/>
          <w:szCs w:val="21"/>
        </w:rPr>
        <w:t>分钟，然后将加热至略高于设定温度的沥青放入沥青罐中，开启保温键，待沥青温度恒定在设定温度。</w:t>
      </w:r>
    </w:p>
    <w:p w14:paraId="006AA3F6" w14:textId="77777777" w:rsidR="0070411A" w:rsidRPr="00D27A3D" w:rsidRDefault="0070411A" w:rsidP="00D964DB">
      <w:pPr>
        <w:widowControl/>
        <w:spacing w:beforeLines="100" w:before="240" w:line="400" w:lineRule="exact"/>
        <w:ind w:firstLineChars="100" w:firstLine="241"/>
        <w:textAlignment w:val="bottom"/>
        <w:rPr>
          <w:rFonts w:ascii="Times New Roman" w:hAnsi="Times New Roman"/>
          <w:kern w:val="0"/>
          <w:sz w:val="24"/>
          <w:szCs w:val="21"/>
        </w:rPr>
      </w:pPr>
      <w:r w:rsidRPr="00D27A3D">
        <w:rPr>
          <w:rFonts w:ascii="Times New Roman" w:hAnsi="Times New Roman"/>
          <w:b/>
          <w:kern w:val="0"/>
          <w:sz w:val="24"/>
          <w:szCs w:val="21"/>
        </w:rPr>
        <w:t xml:space="preserve">D.3.2  </w:t>
      </w:r>
      <w:r w:rsidRPr="00D27A3D">
        <w:rPr>
          <w:rFonts w:ascii="Times New Roman" w:hAnsi="Times New Roman" w:hint="eastAsia"/>
          <w:kern w:val="0"/>
          <w:sz w:val="24"/>
          <w:szCs w:val="21"/>
        </w:rPr>
        <w:t>泡沫沥青温拌混合料的制备</w:t>
      </w:r>
    </w:p>
    <w:p w14:paraId="1620CB4B" w14:textId="77777777" w:rsidR="0070411A" w:rsidRPr="00D27A3D" w:rsidRDefault="0070411A" w:rsidP="00D964DB">
      <w:pPr>
        <w:spacing w:line="400" w:lineRule="exact"/>
        <w:ind w:firstLineChars="200" w:firstLine="482"/>
        <w:textAlignment w:val="bottom"/>
        <w:rPr>
          <w:rFonts w:ascii="Times New Roman" w:hAnsi="Times New Roman"/>
          <w:kern w:val="0"/>
          <w:sz w:val="24"/>
          <w:szCs w:val="21"/>
        </w:rPr>
      </w:pPr>
      <w:r w:rsidRPr="00D27A3D">
        <w:rPr>
          <w:rFonts w:ascii="Times New Roman" w:hAnsi="Times New Roman"/>
          <w:b/>
          <w:kern w:val="0"/>
          <w:sz w:val="24"/>
          <w:szCs w:val="21"/>
        </w:rPr>
        <w:t xml:space="preserve">1  </w:t>
      </w:r>
      <w:r w:rsidRPr="00D27A3D">
        <w:rPr>
          <w:rFonts w:ascii="Times New Roman" w:hAnsi="Times New Roman" w:hint="eastAsia"/>
          <w:kern w:val="0"/>
          <w:sz w:val="24"/>
          <w:szCs w:val="21"/>
        </w:rPr>
        <w:t>加热</w:t>
      </w:r>
      <w:r w:rsidRPr="00D27A3D">
        <w:rPr>
          <w:rFonts w:ascii="Times New Roman" w:hAnsi="宋体" w:hint="eastAsia"/>
          <w:kern w:val="0"/>
          <w:sz w:val="24"/>
          <w:szCs w:val="21"/>
        </w:rPr>
        <w:t>石料：对石料进行加热，加热温度一般比混合料的拌和温度高</w:t>
      </w:r>
      <w:r w:rsidRPr="00D27A3D">
        <w:rPr>
          <w:rFonts w:ascii="Times New Roman" w:hAnsi="宋体"/>
          <w:kern w:val="0"/>
          <w:sz w:val="24"/>
          <w:szCs w:val="21"/>
        </w:rPr>
        <w:t>10</w:t>
      </w:r>
      <w:r w:rsidRPr="00D27A3D">
        <w:rPr>
          <w:rFonts w:ascii="Times New Roman" w:hAnsi="宋体" w:hint="eastAsia"/>
          <w:kern w:val="0"/>
          <w:sz w:val="24"/>
          <w:szCs w:val="21"/>
        </w:rPr>
        <w:t>℃</w:t>
      </w:r>
      <w:r w:rsidRPr="00D27A3D">
        <w:rPr>
          <w:rFonts w:ascii="Times New Roman" w:hAnsi="宋体"/>
          <w:kern w:val="0"/>
          <w:sz w:val="24"/>
          <w:szCs w:val="21"/>
        </w:rPr>
        <w:t>~20</w:t>
      </w:r>
      <w:r w:rsidRPr="00D27A3D">
        <w:rPr>
          <w:rFonts w:ascii="Times New Roman" w:hAnsi="宋体" w:hint="eastAsia"/>
          <w:kern w:val="0"/>
          <w:sz w:val="24"/>
          <w:szCs w:val="21"/>
        </w:rPr>
        <w:t>℃，加热好的石料（或和纤维）放入预热好的拌和锅进行干拌。</w:t>
      </w:r>
    </w:p>
    <w:p w14:paraId="0323B532" w14:textId="77777777" w:rsidR="0070411A" w:rsidRPr="00D27A3D" w:rsidRDefault="0070411A" w:rsidP="00D964DB">
      <w:pPr>
        <w:widowControl/>
        <w:spacing w:line="400" w:lineRule="exact"/>
        <w:ind w:firstLineChars="196" w:firstLine="472"/>
        <w:textAlignment w:val="bottom"/>
        <w:rPr>
          <w:rFonts w:ascii="Times New Roman" w:hAnsi="Times New Roman"/>
          <w:kern w:val="0"/>
          <w:sz w:val="24"/>
          <w:szCs w:val="21"/>
        </w:rPr>
      </w:pPr>
      <w:r w:rsidRPr="00D27A3D">
        <w:rPr>
          <w:rFonts w:ascii="Times New Roman" w:hAnsi="Times New Roman"/>
          <w:b/>
          <w:kern w:val="0"/>
          <w:sz w:val="24"/>
          <w:szCs w:val="21"/>
        </w:rPr>
        <w:t xml:space="preserve">2  </w:t>
      </w:r>
      <w:r w:rsidRPr="00D27A3D">
        <w:rPr>
          <w:rFonts w:ascii="Times New Roman" w:hAnsi="宋体" w:hint="eastAsia"/>
          <w:kern w:val="0"/>
          <w:sz w:val="24"/>
          <w:szCs w:val="21"/>
        </w:rPr>
        <w:t>用拌铲将干拌后的石料拉成一斜面，露出拌锅底部。</w:t>
      </w:r>
    </w:p>
    <w:p w14:paraId="0BEAFFF1" w14:textId="77777777" w:rsidR="0070411A" w:rsidRPr="00D27A3D" w:rsidRDefault="0070411A" w:rsidP="00D964DB">
      <w:pPr>
        <w:widowControl/>
        <w:spacing w:line="400" w:lineRule="exact"/>
        <w:ind w:firstLineChars="196" w:firstLine="472"/>
        <w:textAlignment w:val="bottom"/>
        <w:rPr>
          <w:rFonts w:ascii="Times New Roman" w:hAnsi="Times New Roman"/>
          <w:b/>
          <w:kern w:val="0"/>
          <w:sz w:val="24"/>
          <w:szCs w:val="21"/>
        </w:rPr>
      </w:pPr>
      <w:r w:rsidRPr="00D27A3D">
        <w:rPr>
          <w:rFonts w:ascii="Times New Roman" w:hAnsi="Times New Roman"/>
          <w:b/>
          <w:kern w:val="0"/>
          <w:sz w:val="24"/>
          <w:szCs w:val="21"/>
        </w:rPr>
        <w:t xml:space="preserve">3  </w:t>
      </w:r>
      <w:r w:rsidRPr="00D27A3D">
        <w:rPr>
          <w:rFonts w:ascii="Times New Roman" w:hAnsi="Times New Roman" w:hint="eastAsia"/>
          <w:kern w:val="0"/>
          <w:sz w:val="24"/>
          <w:szCs w:val="21"/>
        </w:rPr>
        <w:t>将沥青在试验确定的发泡温度下进行发泡，泡沫沥青经由发泡仓的喷口喷入</w:t>
      </w:r>
      <w:r w:rsidRPr="00D27A3D">
        <w:rPr>
          <w:rFonts w:ascii="Times New Roman" w:hAnsi="宋体" w:hint="eastAsia"/>
          <w:kern w:val="0"/>
          <w:sz w:val="24"/>
          <w:szCs w:val="21"/>
        </w:rPr>
        <w:t>拌锅内</w:t>
      </w:r>
      <w:r w:rsidR="0057707B" w:rsidRPr="00D27A3D">
        <w:rPr>
          <w:rFonts w:ascii="Times New Roman" w:hAnsi="宋体" w:hint="eastAsia"/>
          <w:kern w:val="0"/>
          <w:sz w:val="24"/>
          <w:szCs w:val="21"/>
        </w:rPr>
        <w:t>（若不具备试验条件，也可将制备的泡沫沥青喷射到一个加热至</w:t>
      </w:r>
      <w:r w:rsidR="0057707B" w:rsidRPr="00D27A3D">
        <w:rPr>
          <w:rFonts w:ascii="Times New Roman" w:hAnsi="宋体" w:hint="eastAsia"/>
          <w:kern w:val="0"/>
          <w:sz w:val="24"/>
          <w:szCs w:val="21"/>
        </w:rPr>
        <w:t>75</w:t>
      </w:r>
      <w:r w:rsidR="0057707B" w:rsidRPr="00D27A3D">
        <w:rPr>
          <w:rFonts w:ascii="Times New Roman" w:hAnsi="宋体" w:hint="eastAsia"/>
          <w:kern w:val="0"/>
          <w:sz w:val="24"/>
          <w:szCs w:val="21"/>
        </w:rPr>
        <w:t>℃的盛样容器</w:t>
      </w:r>
      <w:r w:rsidR="0057707B" w:rsidRPr="00D27A3D">
        <w:rPr>
          <w:rFonts w:ascii="Times New Roman" w:hAnsi="宋体" w:hint="eastAsia"/>
          <w:kern w:val="0"/>
          <w:sz w:val="24"/>
          <w:szCs w:val="21"/>
        </w:rPr>
        <w:lastRenderedPageBreak/>
        <w:t>中，然后将相应质量的泡沫沥青倒入拌和锅中）</w:t>
      </w:r>
      <w:r w:rsidRPr="00D27A3D">
        <w:rPr>
          <w:rFonts w:ascii="Times New Roman" w:hAnsi="宋体" w:hint="eastAsia"/>
          <w:kern w:val="0"/>
          <w:sz w:val="24"/>
          <w:szCs w:val="21"/>
        </w:rPr>
        <w:t>。应保证喷入至拌锅内的泡沫沥青用量与</w:t>
      </w:r>
      <w:r w:rsidRPr="00D27A3D">
        <w:rPr>
          <w:rFonts w:ascii="Times New Roman" w:hAnsi="Times New Roman" w:hint="eastAsia"/>
          <w:kern w:val="0"/>
          <w:sz w:val="24"/>
          <w:szCs w:val="21"/>
        </w:rPr>
        <w:t>按照混合料最佳油石比计算的泡沫沥青用量严格一致</w:t>
      </w:r>
      <w:r w:rsidRPr="00D27A3D">
        <w:rPr>
          <w:rFonts w:ascii="Times New Roman" w:hAnsi="Times New Roman" w:hint="eastAsia"/>
          <w:b/>
          <w:kern w:val="0"/>
          <w:sz w:val="24"/>
          <w:szCs w:val="21"/>
        </w:rPr>
        <w:t>。</w:t>
      </w:r>
    </w:p>
    <w:p w14:paraId="5169884C" w14:textId="77777777" w:rsidR="0070411A" w:rsidRPr="00D27A3D" w:rsidRDefault="0070411A" w:rsidP="00D964DB">
      <w:pPr>
        <w:widowControl/>
        <w:spacing w:line="400" w:lineRule="exact"/>
        <w:ind w:firstLineChars="196" w:firstLine="472"/>
        <w:textAlignment w:val="bottom"/>
        <w:rPr>
          <w:rFonts w:ascii="Times New Roman" w:hAnsi="Times New Roman"/>
          <w:kern w:val="0"/>
          <w:sz w:val="24"/>
          <w:szCs w:val="21"/>
        </w:rPr>
      </w:pPr>
      <w:r w:rsidRPr="00D27A3D">
        <w:rPr>
          <w:rFonts w:ascii="Times New Roman" w:hAnsi="Times New Roman"/>
          <w:b/>
          <w:kern w:val="0"/>
          <w:sz w:val="24"/>
          <w:szCs w:val="21"/>
        </w:rPr>
        <w:t xml:space="preserve">4  </w:t>
      </w:r>
      <w:r w:rsidRPr="00D27A3D">
        <w:rPr>
          <w:rFonts w:ascii="Times New Roman" w:hAnsi="宋体" w:hint="eastAsia"/>
          <w:kern w:val="0"/>
          <w:sz w:val="24"/>
          <w:szCs w:val="21"/>
        </w:rPr>
        <w:t>下降搅拌桨，使叶片插入混合料中开始拌和，拌和时间约为</w:t>
      </w:r>
      <w:r w:rsidRPr="00D27A3D">
        <w:rPr>
          <w:rFonts w:ascii="Times New Roman" w:hAnsi="宋体"/>
          <w:kern w:val="0"/>
          <w:sz w:val="24"/>
          <w:szCs w:val="21"/>
        </w:rPr>
        <w:t>1min~1.5min</w:t>
      </w:r>
      <w:r w:rsidRPr="00D27A3D">
        <w:rPr>
          <w:rFonts w:ascii="Times New Roman" w:hAnsi="宋体" w:hint="eastAsia"/>
          <w:kern w:val="0"/>
          <w:sz w:val="24"/>
          <w:szCs w:val="21"/>
        </w:rPr>
        <w:t>。</w:t>
      </w:r>
    </w:p>
    <w:p w14:paraId="589EA639" w14:textId="77777777" w:rsidR="0070411A" w:rsidRPr="00D27A3D" w:rsidRDefault="0070411A" w:rsidP="00D964DB">
      <w:pPr>
        <w:widowControl/>
        <w:spacing w:line="400" w:lineRule="exact"/>
        <w:ind w:firstLineChars="196" w:firstLine="472"/>
        <w:textAlignment w:val="bottom"/>
        <w:rPr>
          <w:rFonts w:ascii="Times New Roman" w:hAnsi="宋体"/>
          <w:kern w:val="0"/>
          <w:sz w:val="24"/>
          <w:szCs w:val="21"/>
        </w:rPr>
      </w:pPr>
      <w:r w:rsidRPr="00D27A3D">
        <w:rPr>
          <w:rFonts w:ascii="Times New Roman" w:hAnsi="Times New Roman"/>
          <w:b/>
          <w:kern w:val="0"/>
          <w:sz w:val="24"/>
          <w:szCs w:val="21"/>
        </w:rPr>
        <w:t xml:space="preserve">5  </w:t>
      </w:r>
      <w:r w:rsidRPr="00D27A3D">
        <w:rPr>
          <w:rFonts w:ascii="Times New Roman" w:hAnsi="宋体" w:hint="eastAsia"/>
          <w:kern w:val="0"/>
          <w:sz w:val="24"/>
          <w:szCs w:val="21"/>
        </w:rPr>
        <w:t>暂停拌和，略微升起搅拌桨，倒入矿粉（不加热），继续拌和至混合料均匀为止，总拌和时间不超过</w:t>
      </w:r>
      <w:r w:rsidRPr="00D27A3D">
        <w:rPr>
          <w:rFonts w:ascii="Times New Roman" w:hAnsi="宋体"/>
          <w:kern w:val="0"/>
          <w:sz w:val="24"/>
          <w:szCs w:val="21"/>
        </w:rPr>
        <w:t>3min</w:t>
      </w:r>
      <w:r w:rsidRPr="00D27A3D">
        <w:rPr>
          <w:rFonts w:ascii="Times New Roman" w:hAnsi="宋体" w:hint="eastAsia"/>
          <w:kern w:val="0"/>
          <w:sz w:val="24"/>
          <w:szCs w:val="21"/>
        </w:rPr>
        <w:t>。</w:t>
      </w:r>
    </w:p>
    <w:p w14:paraId="595BD11E" w14:textId="77777777" w:rsidR="0070411A" w:rsidRPr="00D27A3D" w:rsidRDefault="0070411A" w:rsidP="00D964DB">
      <w:pPr>
        <w:widowControl/>
        <w:spacing w:beforeLines="100" w:before="240" w:line="400" w:lineRule="exact"/>
        <w:ind w:firstLineChars="100" w:firstLine="241"/>
        <w:textAlignment w:val="bottom"/>
        <w:rPr>
          <w:rFonts w:ascii="Times New Roman" w:hAnsi="Times New Roman"/>
          <w:kern w:val="0"/>
          <w:sz w:val="24"/>
          <w:szCs w:val="21"/>
        </w:rPr>
      </w:pPr>
      <w:r w:rsidRPr="00D27A3D">
        <w:rPr>
          <w:rFonts w:ascii="Times New Roman" w:hAnsi="Times New Roman"/>
          <w:b/>
          <w:kern w:val="0"/>
          <w:sz w:val="24"/>
          <w:szCs w:val="21"/>
        </w:rPr>
        <w:t xml:space="preserve">D.3.3  </w:t>
      </w:r>
      <w:r w:rsidRPr="00D27A3D">
        <w:rPr>
          <w:rFonts w:ascii="Times New Roman" w:hAnsi="Times New Roman" w:hint="eastAsia"/>
          <w:kern w:val="0"/>
          <w:sz w:val="24"/>
          <w:szCs w:val="21"/>
        </w:rPr>
        <w:t>泡沫沥青温拌混合料马歇尔试件成型方法</w:t>
      </w:r>
    </w:p>
    <w:p w14:paraId="327241C4" w14:textId="77777777" w:rsidR="0070411A" w:rsidRPr="00D27A3D" w:rsidRDefault="0070411A" w:rsidP="00F05A6A">
      <w:pPr>
        <w:widowControl/>
        <w:spacing w:line="400" w:lineRule="exact"/>
        <w:ind w:firstLineChars="200" w:firstLine="482"/>
        <w:textAlignment w:val="bottom"/>
        <w:rPr>
          <w:rFonts w:ascii="Times New Roman" w:hAnsi="Times New Roman"/>
          <w:kern w:val="0"/>
          <w:sz w:val="24"/>
          <w:szCs w:val="21"/>
        </w:rPr>
      </w:pPr>
      <w:r w:rsidRPr="00D27A3D">
        <w:rPr>
          <w:rFonts w:ascii="Times New Roman" w:hAnsi="Times New Roman"/>
          <w:b/>
          <w:kern w:val="0"/>
          <w:sz w:val="24"/>
          <w:szCs w:val="21"/>
        </w:rPr>
        <w:t xml:space="preserve">1  </w:t>
      </w:r>
      <w:r w:rsidRPr="00D27A3D">
        <w:rPr>
          <w:rFonts w:ascii="Times New Roman" w:hAnsi="Times New Roman" w:hint="eastAsia"/>
          <w:kern w:val="0"/>
          <w:sz w:val="24"/>
          <w:szCs w:val="21"/>
        </w:rPr>
        <w:t>将拌制好的泡沫沥青温拌混合料放在烘箱中保温</w:t>
      </w:r>
      <w:r w:rsidRPr="00D27A3D">
        <w:rPr>
          <w:rFonts w:ascii="Times New Roman" w:hAnsi="Times New Roman"/>
          <w:kern w:val="0"/>
          <w:sz w:val="24"/>
          <w:szCs w:val="21"/>
        </w:rPr>
        <w:t>2h</w:t>
      </w:r>
      <w:r w:rsidRPr="00D27A3D">
        <w:rPr>
          <w:rFonts w:ascii="Times New Roman" w:hAnsi="Times New Roman" w:hint="eastAsia"/>
          <w:kern w:val="0"/>
          <w:sz w:val="24"/>
          <w:szCs w:val="21"/>
        </w:rPr>
        <w:t>。</w:t>
      </w:r>
    </w:p>
    <w:p w14:paraId="6451DC2F" w14:textId="77777777" w:rsidR="0070411A" w:rsidRPr="00D27A3D" w:rsidRDefault="0070411A" w:rsidP="00F05A6A">
      <w:pPr>
        <w:widowControl/>
        <w:spacing w:line="400" w:lineRule="exact"/>
        <w:ind w:firstLineChars="200" w:firstLine="482"/>
        <w:textAlignment w:val="bottom"/>
        <w:rPr>
          <w:rFonts w:ascii="Times New Roman" w:hAnsi="Times New Roman"/>
          <w:kern w:val="0"/>
          <w:sz w:val="24"/>
          <w:szCs w:val="21"/>
        </w:rPr>
      </w:pPr>
      <w:r w:rsidRPr="00D27A3D">
        <w:rPr>
          <w:rFonts w:ascii="Times New Roman" w:hAnsi="Times New Roman"/>
          <w:b/>
          <w:kern w:val="0"/>
          <w:sz w:val="24"/>
          <w:szCs w:val="21"/>
        </w:rPr>
        <w:t xml:space="preserve">2  </w:t>
      </w:r>
      <w:r w:rsidRPr="00D27A3D">
        <w:rPr>
          <w:rFonts w:ascii="Times New Roman" w:hAnsi="Times New Roman" w:hint="eastAsia"/>
          <w:kern w:val="0"/>
          <w:sz w:val="24"/>
          <w:szCs w:val="21"/>
        </w:rPr>
        <w:t>从烘箱中取出预热的试模及套筒，将混合料装入试模，插捣后将表面整平。</w:t>
      </w:r>
    </w:p>
    <w:p w14:paraId="3378EB10" w14:textId="77777777" w:rsidR="0070411A" w:rsidRPr="00D27A3D" w:rsidRDefault="0070411A" w:rsidP="00F05A6A">
      <w:pPr>
        <w:widowControl/>
        <w:spacing w:line="400" w:lineRule="exact"/>
        <w:ind w:firstLineChars="200" w:firstLine="482"/>
        <w:textAlignment w:val="bottom"/>
        <w:rPr>
          <w:rFonts w:ascii="Times New Roman" w:hAnsi="Times New Roman"/>
          <w:kern w:val="0"/>
          <w:sz w:val="24"/>
          <w:szCs w:val="21"/>
        </w:rPr>
      </w:pPr>
      <w:r w:rsidRPr="00D27A3D">
        <w:rPr>
          <w:rFonts w:ascii="Times New Roman" w:hAnsi="Times New Roman"/>
          <w:b/>
          <w:kern w:val="0"/>
          <w:sz w:val="24"/>
          <w:szCs w:val="21"/>
        </w:rPr>
        <w:t xml:space="preserve">3  </w:t>
      </w:r>
      <w:r w:rsidRPr="00D27A3D">
        <w:rPr>
          <w:rFonts w:ascii="Times New Roman" w:hAnsi="Times New Roman" w:hint="eastAsia"/>
          <w:kern w:val="0"/>
          <w:sz w:val="24"/>
          <w:szCs w:val="21"/>
        </w:rPr>
        <w:t>插入温度计至混合料中心附近，检查混合料温度。</w:t>
      </w:r>
    </w:p>
    <w:p w14:paraId="40DEA58C" w14:textId="77777777" w:rsidR="0070411A" w:rsidRPr="00D27A3D" w:rsidRDefault="0070411A" w:rsidP="00F05A6A">
      <w:pPr>
        <w:widowControl/>
        <w:spacing w:line="400" w:lineRule="exact"/>
        <w:ind w:firstLineChars="200" w:firstLine="482"/>
        <w:textAlignment w:val="bottom"/>
        <w:rPr>
          <w:rFonts w:ascii="Times New Roman" w:hAnsi="宋体"/>
          <w:kern w:val="0"/>
          <w:sz w:val="24"/>
          <w:szCs w:val="21"/>
        </w:rPr>
      </w:pPr>
      <w:r w:rsidRPr="00D27A3D">
        <w:rPr>
          <w:rFonts w:ascii="Times New Roman" w:hAnsi="Times New Roman"/>
          <w:b/>
          <w:kern w:val="0"/>
          <w:sz w:val="24"/>
          <w:szCs w:val="21"/>
        </w:rPr>
        <w:t xml:space="preserve">4  </w:t>
      </w:r>
      <w:r w:rsidRPr="00D27A3D">
        <w:rPr>
          <w:rFonts w:ascii="Times New Roman" w:hAnsi="Times New Roman" w:hint="eastAsia"/>
          <w:kern w:val="0"/>
          <w:sz w:val="24"/>
          <w:szCs w:val="21"/>
        </w:rPr>
        <w:t>待混合料温度符合要求的击实温度后，进行击实成型试件。击实温度一般比拌和温度降低</w:t>
      </w:r>
      <w:r w:rsidRPr="00D27A3D">
        <w:rPr>
          <w:rFonts w:ascii="Times New Roman" w:hAnsi="宋体"/>
          <w:kern w:val="0"/>
          <w:sz w:val="24"/>
          <w:szCs w:val="21"/>
        </w:rPr>
        <w:t>10</w:t>
      </w:r>
      <w:r w:rsidRPr="00D27A3D">
        <w:rPr>
          <w:rFonts w:ascii="Times New Roman" w:hAnsi="宋体" w:hint="eastAsia"/>
          <w:kern w:val="0"/>
          <w:sz w:val="24"/>
          <w:szCs w:val="21"/>
        </w:rPr>
        <w:t>℃。</w:t>
      </w:r>
    </w:p>
    <w:p w14:paraId="3881B271" w14:textId="77777777" w:rsidR="00C5200F" w:rsidRPr="00D27A3D" w:rsidRDefault="00C5200F" w:rsidP="00C5200F">
      <w:pPr>
        <w:widowControl/>
        <w:spacing w:beforeLines="100" w:before="240" w:afterLines="100" w:after="240" w:line="380" w:lineRule="atLeast"/>
        <w:textAlignment w:val="bottom"/>
        <w:rPr>
          <w:rFonts w:ascii="Times New Roman" w:eastAsiaTheme="minorEastAsia" w:hAnsi="Times New Roman"/>
          <w:b/>
          <w:kern w:val="0"/>
          <w:sz w:val="28"/>
          <w:szCs w:val="21"/>
        </w:rPr>
      </w:pPr>
      <w:r w:rsidRPr="00D27A3D">
        <w:rPr>
          <w:rFonts w:ascii="Times New Roman" w:eastAsiaTheme="minorEastAsia" w:hAnsi="Times New Roman"/>
          <w:b/>
          <w:kern w:val="0"/>
          <w:sz w:val="28"/>
          <w:szCs w:val="21"/>
        </w:rPr>
        <w:t xml:space="preserve">D.4  </w:t>
      </w:r>
      <w:r w:rsidRPr="00D27A3D">
        <w:rPr>
          <w:rFonts w:ascii="Times New Roman" w:eastAsiaTheme="minorEastAsia" w:hAnsi="Times New Roman" w:hint="eastAsia"/>
          <w:b/>
          <w:kern w:val="0"/>
          <w:sz w:val="28"/>
          <w:szCs w:val="21"/>
        </w:rPr>
        <w:t>结果整理</w:t>
      </w:r>
    </w:p>
    <w:p w14:paraId="62A776EF" w14:textId="77777777" w:rsidR="00C5200F" w:rsidRPr="00D27A3D" w:rsidRDefault="00C5200F" w:rsidP="00C5200F">
      <w:pPr>
        <w:widowControl/>
        <w:adjustRightInd w:val="0"/>
        <w:snapToGrid w:val="0"/>
        <w:spacing w:line="380" w:lineRule="atLeast"/>
        <w:ind w:firstLineChars="100" w:firstLine="241"/>
        <w:textAlignment w:val="bottom"/>
        <w:rPr>
          <w:rFonts w:ascii="Times New Roman" w:hAnsi="宋体"/>
          <w:kern w:val="0"/>
          <w:sz w:val="24"/>
          <w:szCs w:val="21"/>
        </w:rPr>
      </w:pPr>
      <w:r w:rsidRPr="00D27A3D">
        <w:rPr>
          <w:rFonts w:ascii="Times New Roman" w:hAnsi="Times New Roman"/>
          <w:b/>
          <w:kern w:val="0"/>
          <w:sz w:val="24"/>
          <w:szCs w:val="21"/>
        </w:rPr>
        <w:t xml:space="preserve">D.4.1  </w:t>
      </w:r>
      <w:r w:rsidRPr="00D27A3D">
        <w:rPr>
          <w:rFonts w:ascii="Times New Roman" w:hAnsi="宋体" w:hint="eastAsia"/>
          <w:kern w:val="0"/>
          <w:sz w:val="24"/>
          <w:szCs w:val="21"/>
        </w:rPr>
        <w:t>本试验记录格式如表</w:t>
      </w:r>
      <w:r w:rsidRPr="00D27A3D">
        <w:rPr>
          <w:rFonts w:ascii="Times New Roman" w:hAnsi="宋体"/>
          <w:kern w:val="0"/>
          <w:sz w:val="24"/>
          <w:szCs w:val="21"/>
        </w:rPr>
        <w:t>D.4.1</w:t>
      </w:r>
      <w:r w:rsidRPr="00D27A3D">
        <w:rPr>
          <w:rFonts w:ascii="Times New Roman" w:hAnsi="宋体" w:hint="eastAsia"/>
          <w:kern w:val="0"/>
          <w:sz w:val="24"/>
          <w:szCs w:val="21"/>
        </w:rPr>
        <w:t>所示。</w:t>
      </w:r>
    </w:p>
    <w:p w14:paraId="4D8A9F84" w14:textId="77777777" w:rsidR="00D56819" w:rsidRPr="00D27A3D" w:rsidRDefault="00D56819" w:rsidP="00D56819">
      <w:pPr>
        <w:spacing w:beforeLines="50" w:before="120"/>
        <w:jc w:val="center"/>
        <w:rPr>
          <w:rFonts w:ascii="Times New Roman" w:hAnsi="Times New Roman"/>
          <w:b/>
          <w:bCs/>
          <w:szCs w:val="24"/>
        </w:rPr>
      </w:pPr>
      <w:r w:rsidRPr="00D27A3D">
        <w:rPr>
          <w:rFonts w:ascii="Times New Roman" w:hAnsi="Times New Roman" w:hint="eastAsia"/>
          <w:b/>
          <w:bCs/>
          <w:szCs w:val="24"/>
        </w:rPr>
        <w:t>表</w:t>
      </w:r>
      <w:r w:rsidRPr="00D27A3D">
        <w:rPr>
          <w:rFonts w:ascii="Times New Roman" w:hAnsi="Times New Roman"/>
          <w:b/>
          <w:bCs/>
          <w:szCs w:val="24"/>
        </w:rPr>
        <w:t xml:space="preserve">D.4.1  </w:t>
      </w:r>
      <w:r w:rsidRPr="00D27A3D">
        <w:rPr>
          <w:rFonts w:ascii="Times New Roman" w:hAnsi="Times New Roman" w:hint="eastAsia"/>
          <w:b/>
          <w:bCs/>
          <w:szCs w:val="24"/>
        </w:rPr>
        <w:t>泡沫沥青温拌混合料的制备及成型试验记录</w:t>
      </w:r>
    </w:p>
    <w:p w14:paraId="5A166BFC" w14:textId="77777777" w:rsidR="00D56819" w:rsidRPr="00D27A3D" w:rsidRDefault="00D56819" w:rsidP="00D56819">
      <w:pPr>
        <w:widowControl/>
        <w:adjustRightInd w:val="0"/>
        <w:snapToGrid w:val="0"/>
        <w:spacing w:beforeLines="100" w:before="240" w:line="400" w:lineRule="exact"/>
        <w:textAlignment w:val="bottom"/>
        <w:rPr>
          <w:rFonts w:ascii="Times New Roman" w:hAnsi="宋体"/>
          <w:kern w:val="0"/>
          <w:szCs w:val="15"/>
          <w:u w:val="single"/>
        </w:rPr>
      </w:pPr>
      <w:r w:rsidRPr="00D27A3D">
        <w:rPr>
          <w:rFonts w:ascii="Times New Roman" w:hAnsi="宋体" w:hint="eastAsia"/>
          <w:kern w:val="0"/>
          <w:szCs w:val="15"/>
        </w:rPr>
        <w:t>沥青试样来源及类型</w:t>
      </w:r>
      <w:r w:rsidRPr="00D27A3D">
        <w:rPr>
          <w:rFonts w:ascii="Times New Roman" w:hAnsi="宋体"/>
          <w:kern w:val="0"/>
          <w:szCs w:val="15"/>
          <w:u w:val="single"/>
        </w:rPr>
        <w:t xml:space="preserve">                             </w:t>
      </w:r>
      <w:r w:rsidRPr="00D27A3D">
        <w:rPr>
          <w:rFonts w:ascii="Times New Roman" w:hAnsi="宋体" w:hint="eastAsia"/>
          <w:kern w:val="0"/>
          <w:szCs w:val="15"/>
        </w:rPr>
        <w:t>混合料类型</w:t>
      </w:r>
      <w:r w:rsidRPr="00D27A3D">
        <w:rPr>
          <w:rFonts w:ascii="Times New Roman" w:hAnsi="宋体"/>
          <w:kern w:val="0"/>
          <w:szCs w:val="15"/>
          <w:u w:val="single"/>
        </w:rPr>
        <w:t xml:space="preserve">                             </w:t>
      </w:r>
      <w:r w:rsidRPr="00D27A3D">
        <w:rPr>
          <w:rFonts w:ascii="Times New Roman" w:hAnsi="宋体"/>
          <w:kern w:val="0"/>
          <w:szCs w:val="15"/>
        </w:rPr>
        <w:t xml:space="preserve"> </w:t>
      </w:r>
    </w:p>
    <w:p w14:paraId="29398501" w14:textId="77777777" w:rsidR="00D56819" w:rsidRPr="00D27A3D" w:rsidRDefault="00D56819" w:rsidP="00D56819">
      <w:pPr>
        <w:widowControl/>
        <w:adjustRightInd w:val="0"/>
        <w:snapToGrid w:val="0"/>
        <w:spacing w:afterLines="50" w:after="120" w:line="400" w:lineRule="exact"/>
        <w:textAlignment w:val="bottom"/>
        <w:rPr>
          <w:rFonts w:ascii="Times New Roman" w:hAnsi="宋体"/>
          <w:kern w:val="0"/>
          <w:szCs w:val="15"/>
        </w:rPr>
      </w:pPr>
      <w:r w:rsidRPr="00D27A3D">
        <w:rPr>
          <w:rFonts w:ascii="Times New Roman" w:hAnsi="宋体" w:hint="eastAsia"/>
          <w:kern w:val="0"/>
          <w:szCs w:val="15"/>
        </w:rPr>
        <w:t>试验日期</w:t>
      </w:r>
      <w:r w:rsidRPr="00D27A3D">
        <w:rPr>
          <w:rFonts w:ascii="Times New Roman" w:hAnsi="宋体"/>
          <w:kern w:val="0"/>
          <w:szCs w:val="15"/>
          <w:u w:val="single"/>
        </w:rPr>
        <w:t xml:space="preserve">                    </w:t>
      </w:r>
      <w:r w:rsidRPr="00D27A3D">
        <w:rPr>
          <w:rFonts w:ascii="Times New Roman" w:hAnsi="宋体" w:hint="eastAsia"/>
          <w:kern w:val="0"/>
          <w:szCs w:val="15"/>
        </w:rPr>
        <w:t>试验者</w:t>
      </w:r>
      <w:r w:rsidRPr="00D27A3D">
        <w:rPr>
          <w:rFonts w:ascii="Times New Roman" w:hAnsi="宋体"/>
          <w:kern w:val="0"/>
          <w:szCs w:val="15"/>
          <w:u w:val="single"/>
        </w:rPr>
        <w:t xml:space="preserve">            </w:t>
      </w:r>
      <w:r w:rsidRPr="00D27A3D">
        <w:rPr>
          <w:rFonts w:ascii="Times New Roman" w:hAnsi="宋体" w:hint="eastAsia"/>
          <w:kern w:val="0"/>
          <w:szCs w:val="15"/>
          <w:u w:val="single"/>
        </w:rPr>
        <w:t xml:space="preserve">    </w:t>
      </w:r>
      <w:r w:rsidRPr="00D27A3D">
        <w:rPr>
          <w:rFonts w:ascii="Times New Roman" w:hAnsi="宋体"/>
          <w:kern w:val="0"/>
          <w:szCs w:val="15"/>
          <w:u w:val="single"/>
        </w:rPr>
        <w:t xml:space="preserve">      </w:t>
      </w:r>
      <w:r w:rsidRPr="00D27A3D">
        <w:rPr>
          <w:rFonts w:ascii="Times New Roman" w:hAnsi="宋体" w:hint="eastAsia"/>
          <w:kern w:val="0"/>
          <w:szCs w:val="15"/>
        </w:rPr>
        <w:t>校核者</w:t>
      </w:r>
      <w:r w:rsidRPr="00D27A3D">
        <w:rPr>
          <w:rFonts w:ascii="Times New Roman" w:hAnsi="宋体"/>
          <w:kern w:val="0"/>
          <w:szCs w:val="15"/>
          <w:u w:val="single"/>
        </w:rPr>
        <w:t xml:space="preserve">            </w:t>
      </w:r>
      <w:r w:rsidRPr="00D27A3D">
        <w:rPr>
          <w:rFonts w:ascii="Times New Roman" w:hAnsi="宋体" w:hint="eastAsia"/>
          <w:kern w:val="0"/>
          <w:szCs w:val="15"/>
          <w:u w:val="single"/>
        </w:rPr>
        <w:t xml:space="preserve">   </w:t>
      </w:r>
      <w:r w:rsidRPr="00D27A3D">
        <w:rPr>
          <w:rFonts w:ascii="Times New Roman" w:hAnsi="宋体"/>
          <w:kern w:val="0"/>
          <w:szCs w:val="15"/>
          <w:u w:val="single"/>
        </w:rPr>
        <w:t xml:space="preserve">        </w:t>
      </w:r>
      <w:r w:rsidRPr="00D27A3D">
        <w:rPr>
          <w:rFonts w:ascii="Times New Roman" w:hAnsi="宋体"/>
          <w:kern w:val="0"/>
          <w:szCs w:val="15"/>
        </w:rPr>
        <w:t xml:space="preserve"> </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763"/>
        <w:gridCol w:w="2030"/>
        <w:gridCol w:w="1773"/>
        <w:gridCol w:w="1745"/>
        <w:gridCol w:w="1864"/>
      </w:tblGrid>
      <w:tr w:rsidR="00D27A3D" w:rsidRPr="00D27A3D" w14:paraId="194DC271" w14:textId="77777777" w:rsidTr="00DC6474">
        <w:trPr>
          <w:trHeight w:val="524"/>
        </w:trPr>
        <w:tc>
          <w:tcPr>
            <w:tcW w:w="961" w:type="pct"/>
            <w:tcBorders>
              <w:top w:val="single" w:sz="8" w:space="0" w:color="auto"/>
              <w:left w:val="single" w:sz="8" w:space="0" w:color="auto"/>
              <w:bottom w:val="single" w:sz="4" w:space="0" w:color="auto"/>
              <w:right w:val="single" w:sz="4" w:space="0" w:color="auto"/>
            </w:tcBorders>
            <w:vAlign w:val="center"/>
            <w:hideMark/>
          </w:tcPr>
          <w:p w14:paraId="1EB044C4" w14:textId="77777777" w:rsidR="00D56819" w:rsidRPr="00D27A3D" w:rsidRDefault="00D56819" w:rsidP="00DC6474">
            <w:pPr>
              <w:widowControl/>
              <w:adjustRightInd w:val="0"/>
              <w:snapToGrid w:val="0"/>
              <w:spacing w:line="240" w:lineRule="atLeast"/>
              <w:jc w:val="center"/>
              <w:textAlignment w:val="bottom"/>
              <w:rPr>
                <w:rFonts w:ascii="Times New Roman" w:hAnsi="宋体"/>
                <w:kern w:val="0"/>
                <w:szCs w:val="15"/>
              </w:rPr>
            </w:pPr>
            <w:r w:rsidRPr="00D27A3D">
              <w:rPr>
                <w:rFonts w:ascii="Times New Roman" w:hAnsi="宋体" w:hint="eastAsia"/>
                <w:kern w:val="0"/>
                <w:szCs w:val="15"/>
              </w:rPr>
              <w:t>沥青发泡温度</w:t>
            </w:r>
          </w:p>
          <w:p w14:paraId="6B4ADF07" w14:textId="77777777" w:rsidR="00D56819" w:rsidRPr="00D27A3D" w:rsidRDefault="00D56819" w:rsidP="00DC6474">
            <w:pPr>
              <w:widowControl/>
              <w:adjustRightInd w:val="0"/>
              <w:snapToGrid w:val="0"/>
              <w:spacing w:line="240" w:lineRule="atLeast"/>
              <w:jc w:val="center"/>
              <w:textAlignment w:val="bottom"/>
              <w:rPr>
                <w:rFonts w:ascii="Times New Roman" w:hAnsi="Times New Roman"/>
                <w:szCs w:val="15"/>
              </w:rPr>
            </w:pPr>
            <w:r w:rsidRPr="00D27A3D">
              <w:rPr>
                <w:rFonts w:ascii="Times New Roman" w:hAnsi="宋体" w:hint="eastAsia"/>
                <w:kern w:val="0"/>
                <w:szCs w:val="15"/>
              </w:rPr>
              <w:t>（℃）</w:t>
            </w:r>
          </w:p>
        </w:tc>
        <w:tc>
          <w:tcPr>
            <w:tcW w:w="1106" w:type="pct"/>
            <w:tcBorders>
              <w:top w:val="single" w:sz="8" w:space="0" w:color="auto"/>
              <w:left w:val="single" w:sz="4" w:space="0" w:color="auto"/>
              <w:bottom w:val="single" w:sz="4" w:space="0" w:color="auto"/>
              <w:right w:val="single" w:sz="4" w:space="0" w:color="auto"/>
            </w:tcBorders>
            <w:vAlign w:val="center"/>
            <w:hideMark/>
          </w:tcPr>
          <w:p w14:paraId="325B08DA" w14:textId="77777777" w:rsidR="00D56819" w:rsidRPr="00D27A3D" w:rsidRDefault="00D56819" w:rsidP="00DC6474">
            <w:pPr>
              <w:widowControl/>
              <w:adjustRightInd w:val="0"/>
              <w:snapToGrid w:val="0"/>
              <w:spacing w:line="240" w:lineRule="atLeast"/>
              <w:jc w:val="center"/>
              <w:textAlignment w:val="bottom"/>
              <w:rPr>
                <w:rFonts w:ascii="Times New Roman" w:hAnsi="Times New Roman"/>
                <w:szCs w:val="15"/>
              </w:rPr>
            </w:pPr>
            <w:r w:rsidRPr="00D27A3D">
              <w:rPr>
                <w:rFonts w:ascii="Times New Roman" w:hAnsi="Times New Roman" w:hint="eastAsia"/>
                <w:szCs w:val="15"/>
              </w:rPr>
              <w:t>沥青发泡用水量</w:t>
            </w:r>
          </w:p>
          <w:p w14:paraId="696F7007" w14:textId="77777777" w:rsidR="00D56819" w:rsidRPr="00D27A3D" w:rsidRDefault="00D56819" w:rsidP="00DC6474">
            <w:pPr>
              <w:widowControl/>
              <w:adjustRightInd w:val="0"/>
              <w:snapToGrid w:val="0"/>
              <w:spacing w:line="240" w:lineRule="atLeast"/>
              <w:jc w:val="center"/>
              <w:textAlignment w:val="bottom"/>
              <w:rPr>
                <w:rFonts w:ascii="Times New Roman" w:hAnsi="宋体"/>
                <w:kern w:val="0"/>
                <w:szCs w:val="15"/>
              </w:rPr>
            </w:pPr>
            <w:r w:rsidRPr="00D27A3D">
              <w:rPr>
                <w:rFonts w:ascii="Times New Roman" w:hAnsi="宋体" w:hint="eastAsia"/>
                <w:kern w:val="0"/>
                <w:szCs w:val="15"/>
              </w:rPr>
              <w:t>（</w:t>
            </w:r>
            <w:r w:rsidRPr="00D27A3D">
              <w:rPr>
                <w:rFonts w:ascii="Times New Roman" w:hAnsi="宋体"/>
                <w:kern w:val="0"/>
                <w:szCs w:val="15"/>
              </w:rPr>
              <w:t>%</w:t>
            </w:r>
            <w:r w:rsidRPr="00D27A3D">
              <w:rPr>
                <w:rFonts w:ascii="Times New Roman" w:hAnsi="宋体" w:hint="eastAsia"/>
                <w:kern w:val="0"/>
                <w:szCs w:val="15"/>
              </w:rPr>
              <w:t>）</w:t>
            </w:r>
          </w:p>
        </w:tc>
        <w:tc>
          <w:tcPr>
            <w:tcW w:w="966" w:type="pct"/>
            <w:tcBorders>
              <w:top w:val="single" w:sz="8" w:space="0" w:color="auto"/>
              <w:left w:val="single" w:sz="4" w:space="0" w:color="auto"/>
              <w:bottom w:val="single" w:sz="4" w:space="0" w:color="auto"/>
              <w:right w:val="single" w:sz="4" w:space="0" w:color="auto"/>
            </w:tcBorders>
            <w:vAlign w:val="center"/>
            <w:hideMark/>
          </w:tcPr>
          <w:p w14:paraId="7329BEC4" w14:textId="77777777" w:rsidR="00D56819" w:rsidRPr="00D27A3D" w:rsidRDefault="00D56819" w:rsidP="00DC6474">
            <w:pPr>
              <w:widowControl/>
              <w:adjustRightInd w:val="0"/>
              <w:snapToGrid w:val="0"/>
              <w:spacing w:line="240" w:lineRule="atLeast"/>
              <w:jc w:val="center"/>
              <w:textAlignment w:val="bottom"/>
              <w:rPr>
                <w:rFonts w:ascii="Times New Roman" w:hAnsi="Times New Roman"/>
                <w:szCs w:val="15"/>
              </w:rPr>
            </w:pPr>
            <w:r w:rsidRPr="00D27A3D">
              <w:rPr>
                <w:rFonts w:ascii="Times New Roman" w:hAnsi="Times New Roman" w:hint="eastAsia"/>
                <w:szCs w:val="15"/>
              </w:rPr>
              <w:t>石料加热温度</w:t>
            </w:r>
          </w:p>
          <w:p w14:paraId="23885992" w14:textId="77777777" w:rsidR="00D56819" w:rsidRPr="00D27A3D" w:rsidRDefault="00D56819" w:rsidP="00DC6474">
            <w:pPr>
              <w:widowControl/>
              <w:adjustRightInd w:val="0"/>
              <w:snapToGrid w:val="0"/>
              <w:spacing w:line="240" w:lineRule="atLeast"/>
              <w:jc w:val="center"/>
              <w:textAlignment w:val="bottom"/>
              <w:rPr>
                <w:rFonts w:ascii="Times New Roman" w:hAnsi="宋体"/>
                <w:kern w:val="0"/>
                <w:szCs w:val="15"/>
              </w:rPr>
            </w:pPr>
            <w:r w:rsidRPr="00D27A3D">
              <w:rPr>
                <w:rFonts w:ascii="Times New Roman" w:hAnsi="宋体" w:hint="eastAsia"/>
                <w:kern w:val="0"/>
                <w:szCs w:val="15"/>
              </w:rPr>
              <w:t>（℃）</w:t>
            </w:r>
          </w:p>
        </w:tc>
        <w:tc>
          <w:tcPr>
            <w:tcW w:w="951" w:type="pct"/>
            <w:tcBorders>
              <w:top w:val="single" w:sz="8" w:space="0" w:color="auto"/>
              <w:left w:val="single" w:sz="4" w:space="0" w:color="auto"/>
              <w:bottom w:val="single" w:sz="4" w:space="0" w:color="auto"/>
              <w:right w:val="single" w:sz="4" w:space="0" w:color="auto"/>
            </w:tcBorders>
            <w:vAlign w:val="center"/>
            <w:hideMark/>
          </w:tcPr>
          <w:p w14:paraId="40E0ECF6" w14:textId="77777777" w:rsidR="00D56819" w:rsidRPr="00D27A3D" w:rsidRDefault="00D56819" w:rsidP="00DC6474">
            <w:pPr>
              <w:widowControl/>
              <w:adjustRightInd w:val="0"/>
              <w:snapToGrid w:val="0"/>
              <w:spacing w:line="240" w:lineRule="atLeast"/>
              <w:jc w:val="center"/>
              <w:textAlignment w:val="bottom"/>
              <w:rPr>
                <w:rFonts w:ascii="Times New Roman" w:hAnsi="Times New Roman"/>
                <w:szCs w:val="15"/>
              </w:rPr>
            </w:pPr>
            <w:r w:rsidRPr="00D27A3D">
              <w:rPr>
                <w:rFonts w:ascii="Times New Roman" w:hAnsi="Times New Roman" w:hint="eastAsia"/>
                <w:szCs w:val="15"/>
              </w:rPr>
              <w:t>混合料拌和</w:t>
            </w:r>
          </w:p>
          <w:p w14:paraId="0FEF78AE" w14:textId="77777777" w:rsidR="00D56819" w:rsidRPr="00D27A3D" w:rsidRDefault="00D56819" w:rsidP="00DC6474">
            <w:pPr>
              <w:widowControl/>
              <w:adjustRightInd w:val="0"/>
              <w:snapToGrid w:val="0"/>
              <w:spacing w:line="240" w:lineRule="atLeast"/>
              <w:jc w:val="center"/>
              <w:textAlignment w:val="bottom"/>
              <w:rPr>
                <w:rFonts w:ascii="Times New Roman" w:hAnsi="Times New Roman"/>
                <w:szCs w:val="15"/>
              </w:rPr>
            </w:pPr>
            <w:r w:rsidRPr="00D27A3D">
              <w:rPr>
                <w:rFonts w:ascii="Times New Roman" w:hAnsi="Times New Roman" w:hint="eastAsia"/>
                <w:szCs w:val="15"/>
              </w:rPr>
              <w:t>温度</w:t>
            </w:r>
            <w:r w:rsidRPr="00D27A3D">
              <w:rPr>
                <w:rFonts w:ascii="Times New Roman" w:hAnsi="宋体" w:hint="eastAsia"/>
                <w:kern w:val="0"/>
                <w:szCs w:val="15"/>
              </w:rPr>
              <w:t>（℃）</w:t>
            </w:r>
          </w:p>
        </w:tc>
        <w:tc>
          <w:tcPr>
            <w:tcW w:w="1016" w:type="pct"/>
            <w:tcBorders>
              <w:top w:val="single" w:sz="8" w:space="0" w:color="auto"/>
              <w:left w:val="single" w:sz="4" w:space="0" w:color="auto"/>
              <w:bottom w:val="single" w:sz="4" w:space="0" w:color="auto"/>
              <w:right w:val="single" w:sz="8" w:space="0" w:color="auto"/>
            </w:tcBorders>
            <w:vAlign w:val="center"/>
            <w:hideMark/>
          </w:tcPr>
          <w:p w14:paraId="70F5607B" w14:textId="77777777" w:rsidR="00D56819" w:rsidRPr="00D27A3D" w:rsidRDefault="00D56819" w:rsidP="00DC6474">
            <w:pPr>
              <w:widowControl/>
              <w:adjustRightInd w:val="0"/>
              <w:snapToGrid w:val="0"/>
              <w:spacing w:line="240" w:lineRule="atLeast"/>
              <w:jc w:val="center"/>
              <w:textAlignment w:val="bottom"/>
              <w:rPr>
                <w:rFonts w:ascii="Times New Roman" w:hAnsi="Times New Roman"/>
                <w:szCs w:val="15"/>
              </w:rPr>
            </w:pPr>
            <w:r w:rsidRPr="00D27A3D">
              <w:rPr>
                <w:rFonts w:ascii="Times New Roman" w:hAnsi="Times New Roman" w:hint="eastAsia"/>
                <w:szCs w:val="15"/>
              </w:rPr>
              <w:t>混合料击实</w:t>
            </w:r>
          </w:p>
          <w:p w14:paraId="10835482" w14:textId="77777777" w:rsidR="00D56819" w:rsidRPr="00D27A3D" w:rsidRDefault="00D56819" w:rsidP="00DC6474">
            <w:pPr>
              <w:widowControl/>
              <w:adjustRightInd w:val="0"/>
              <w:snapToGrid w:val="0"/>
              <w:spacing w:line="240" w:lineRule="atLeast"/>
              <w:jc w:val="center"/>
              <w:textAlignment w:val="bottom"/>
              <w:rPr>
                <w:rFonts w:ascii="Times New Roman" w:hAnsi="宋体"/>
                <w:kern w:val="0"/>
                <w:szCs w:val="15"/>
              </w:rPr>
            </w:pPr>
            <w:r w:rsidRPr="00D27A3D">
              <w:rPr>
                <w:rFonts w:ascii="Times New Roman" w:hAnsi="Times New Roman" w:hint="eastAsia"/>
                <w:szCs w:val="15"/>
              </w:rPr>
              <w:t>温度</w:t>
            </w:r>
            <w:r w:rsidRPr="00D27A3D">
              <w:rPr>
                <w:rFonts w:ascii="Times New Roman" w:hAnsi="宋体" w:hint="eastAsia"/>
                <w:kern w:val="0"/>
                <w:szCs w:val="15"/>
              </w:rPr>
              <w:t>（℃）</w:t>
            </w:r>
          </w:p>
        </w:tc>
      </w:tr>
      <w:tr w:rsidR="00D27A3D" w:rsidRPr="00D27A3D" w14:paraId="04283C22" w14:textId="77777777" w:rsidTr="00DC6474">
        <w:trPr>
          <w:trHeight w:val="517"/>
        </w:trPr>
        <w:tc>
          <w:tcPr>
            <w:tcW w:w="961" w:type="pct"/>
            <w:tcBorders>
              <w:top w:val="single" w:sz="4" w:space="0" w:color="auto"/>
              <w:left w:val="single" w:sz="8" w:space="0" w:color="auto"/>
              <w:bottom w:val="single" w:sz="8" w:space="0" w:color="auto"/>
              <w:right w:val="single" w:sz="4" w:space="0" w:color="auto"/>
            </w:tcBorders>
            <w:vAlign w:val="center"/>
          </w:tcPr>
          <w:p w14:paraId="572919E7" w14:textId="77777777" w:rsidR="00D56819" w:rsidRPr="00D27A3D" w:rsidRDefault="00D56819" w:rsidP="00DC6474">
            <w:pPr>
              <w:widowControl/>
              <w:adjustRightInd w:val="0"/>
              <w:snapToGrid w:val="0"/>
              <w:spacing w:line="240" w:lineRule="atLeast"/>
              <w:jc w:val="center"/>
              <w:textAlignment w:val="bottom"/>
              <w:rPr>
                <w:rFonts w:ascii="Times New Roman" w:hAnsi="宋体"/>
                <w:kern w:val="0"/>
                <w:szCs w:val="15"/>
              </w:rPr>
            </w:pPr>
          </w:p>
        </w:tc>
        <w:tc>
          <w:tcPr>
            <w:tcW w:w="1106" w:type="pct"/>
            <w:tcBorders>
              <w:top w:val="single" w:sz="4" w:space="0" w:color="auto"/>
              <w:left w:val="single" w:sz="4" w:space="0" w:color="auto"/>
              <w:bottom w:val="single" w:sz="8" w:space="0" w:color="auto"/>
              <w:right w:val="single" w:sz="4" w:space="0" w:color="auto"/>
            </w:tcBorders>
            <w:vAlign w:val="center"/>
          </w:tcPr>
          <w:p w14:paraId="5ED39D3D" w14:textId="77777777" w:rsidR="00D56819" w:rsidRPr="00D27A3D" w:rsidRDefault="00D56819" w:rsidP="00DC6474">
            <w:pPr>
              <w:widowControl/>
              <w:adjustRightInd w:val="0"/>
              <w:snapToGrid w:val="0"/>
              <w:spacing w:line="240" w:lineRule="atLeast"/>
              <w:jc w:val="center"/>
              <w:textAlignment w:val="bottom"/>
              <w:rPr>
                <w:rFonts w:ascii="Times New Roman" w:hAnsi="宋体"/>
                <w:kern w:val="0"/>
                <w:szCs w:val="15"/>
              </w:rPr>
            </w:pPr>
          </w:p>
        </w:tc>
        <w:tc>
          <w:tcPr>
            <w:tcW w:w="966" w:type="pct"/>
            <w:tcBorders>
              <w:top w:val="single" w:sz="4" w:space="0" w:color="auto"/>
              <w:left w:val="single" w:sz="4" w:space="0" w:color="auto"/>
              <w:bottom w:val="single" w:sz="8" w:space="0" w:color="auto"/>
              <w:right w:val="single" w:sz="4" w:space="0" w:color="auto"/>
            </w:tcBorders>
            <w:vAlign w:val="center"/>
          </w:tcPr>
          <w:p w14:paraId="774423B2" w14:textId="77777777" w:rsidR="00D56819" w:rsidRPr="00D27A3D" w:rsidRDefault="00D56819" w:rsidP="00DC6474">
            <w:pPr>
              <w:widowControl/>
              <w:adjustRightInd w:val="0"/>
              <w:snapToGrid w:val="0"/>
              <w:spacing w:line="240" w:lineRule="atLeast"/>
              <w:jc w:val="center"/>
              <w:textAlignment w:val="bottom"/>
              <w:rPr>
                <w:rFonts w:ascii="Times New Roman" w:hAnsi="宋体"/>
                <w:kern w:val="0"/>
                <w:szCs w:val="15"/>
              </w:rPr>
            </w:pPr>
          </w:p>
        </w:tc>
        <w:tc>
          <w:tcPr>
            <w:tcW w:w="951" w:type="pct"/>
            <w:tcBorders>
              <w:top w:val="single" w:sz="4" w:space="0" w:color="auto"/>
              <w:left w:val="single" w:sz="4" w:space="0" w:color="auto"/>
              <w:bottom w:val="single" w:sz="8" w:space="0" w:color="auto"/>
              <w:right w:val="single" w:sz="4" w:space="0" w:color="auto"/>
            </w:tcBorders>
            <w:vAlign w:val="center"/>
          </w:tcPr>
          <w:p w14:paraId="0C1A4B25" w14:textId="77777777" w:rsidR="00D56819" w:rsidRPr="00D27A3D" w:rsidRDefault="00D56819" w:rsidP="00DC6474">
            <w:pPr>
              <w:widowControl/>
              <w:adjustRightInd w:val="0"/>
              <w:snapToGrid w:val="0"/>
              <w:spacing w:line="240" w:lineRule="atLeast"/>
              <w:jc w:val="center"/>
              <w:textAlignment w:val="bottom"/>
              <w:rPr>
                <w:rFonts w:ascii="Times New Roman" w:hAnsi="宋体"/>
                <w:kern w:val="0"/>
                <w:szCs w:val="15"/>
              </w:rPr>
            </w:pPr>
          </w:p>
        </w:tc>
        <w:tc>
          <w:tcPr>
            <w:tcW w:w="1016" w:type="pct"/>
            <w:tcBorders>
              <w:top w:val="single" w:sz="4" w:space="0" w:color="auto"/>
              <w:left w:val="single" w:sz="4" w:space="0" w:color="auto"/>
              <w:bottom w:val="single" w:sz="8" w:space="0" w:color="auto"/>
              <w:right w:val="single" w:sz="8" w:space="0" w:color="auto"/>
            </w:tcBorders>
            <w:vAlign w:val="center"/>
          </w:tcPr>
          <w:p w14:paraId="67C17812" w14:textId="77777777" w:rsidR="00D56819" w:rsidRPr="00D27A3D" w:rsidRDefault="00D56819" w:rsidP="00DC6474">
            <w:pPr>
              <w:widowControl/>
              <w:adjustRightInd w:val="0"/>
              <w:snapToGrid w:val="0"/>
              <w:spacing w:line="240" w:lineRule="atLeast"/>
              <w:jc w:val="center"/>
              <w:textAlignment w:val="bottom"/>
              <w:rPr>
                <w:rFonts w:ascii="Times New Roman" w:hAnsi="宋体"/>
                <w:kern w:val="0"/>
                <w:szCs w:val="15"/>
              </w:rPr>
            </w:pPr>
          </w:p>
        </w:tc>
      </w:tr>
    </w:tbl>
    <w:p w14:paraId="1697A5EB" w14:textId="77777777" w:rsidR="0070411A" w:rsidRPr="00D27A3D" w:rsidRDefault="0070411A" w:rsidP="00D964DB">
      <w:pPr>
        <w:widowControl/>
        <w:spacing w:beforeLines="100" w:before="240" w:afterLines="100" w:after="240" w:line="380" w:lineRule="atLeast"/>
        <w:textAlignment w:val="bottom"/>
        <w:rPr>
          <w:rFonts w:ascii="Times New Roman" w:eastAsiaTheme="minorEastAsia" w:hAnsi="Times New Roman"/>
          <w:b/>
          <w:kern w:val="0"/>
          <w:sz w:val="28"/>
          <w:szCs w:val="21"/>
        </w:rPr>
      </w:pPr>
      <w:r w:rsidRPr="00D27A3D">
        <w:rPr>
          <w:rFonts w:ascii="Times New Roman" w:eastAsiaTheme="minorEastAsia" w:hAnsi="Times New Roman"/>
          <w:b/>
          <w:kern w:val="0"/>
          <w:sz w:val="28"/>
          <w:szCs w:val="21"/>
        </w:rPr>
        <w:t>D.</w:t>
      </w:r>
      <w:r w:rsidR="00C5200F" w:rsidRPr="00D27A3D">
        <w:rPr>
          <w:rFonts w:ascii="Times New Roman" w:eastAsiaTheme="minorEastAsia" w:hAnsi="Times New Roman" w:hint="eastAsia"/>
          <w:b/>
          <w:kern w:val="0"/>
          <w:sz w:val="28"/>
          <w:szCs w:val="21"/>
        </w:rPr>
        <w:t>5</w:t>
      </w:r>
      <w:r w:rsidRPr="00D27A3D">
        <w:rPr>
          <w:rFonts w:ascii="Times New Roman" w:eastAsiaTheme="minorEastAsia" w:hAnsi="Times New Roman"/>
          <w:b/>
          <w:kern w:val="0"/>
          <w:sz w:val="28"/>
          <w:szCs w:val="21"/>
        </w:rPr>
        <w:t xml:space="preserve"> </w:t>
      </w:r>
      <w:r w:rsidRPr="00D27A3D">
        <w:rPr>
          <w:rFonts w:ascii="Times New Roman" w:eastAsiaTheme="minorEastAsia" w:hAnsi="Times New Roman" w:hint="eastAsia"/>
          <w:b/>
          <w:kern w:val="0"/>
          <w:sz w:val="28"/>
          <w:szCs w:val="21"/>
        </w:rPr>
        <w:t xml:space="preserve"> </w:t>
      </w:r>
      <w:r w:rsidRPr="00D27A3D">
        <w:rPr>
          <w:rFonts w:ascii="Times New Roman" w:eastAsiaTheme="minorEastAsia" w:hAnsi="Times New Roman" w:hint="eastAsia"/>
          <w:b/>
          <w:kern w:val="0"/>
          <w:sz w:val="28"/>
          <w:szCs w:val="21"/>
        </w:rPr>
        <w:t>报告</w:t>
      </w:r>
    </w:p>
    <w:p w14:paraId="52C4D960" w14:textId="77777777" w:rsidR="0070411A" w:rsidRPr="00D27A3D" w:rsidRDefault="0070411A" w:rsidP="00D964DB">
      <w:pPr>
        <w:widowControl/>
        <w:adjustRightInd w:val="0"/>
        <w:snapToGrid w:val="0"/>
        <w:spacing w:beforeLines="100" w:before="240" w:line="400" w:lineRule="exact"/>
        <w:ind w:firstLineChars="100" w:firstLine="241"/>
        <w:textAlignment w:val="bottom"/>
        <w:rPr>
          <w:rFonts w:ascii="Times New Roman" w:hAnsi="宋体"/>
          <w:kern w:val="0"/>
          <w:sz w:val="24"/>
          <w:szCs w:val="21"/>
        </w:rPr>
      </w:pPr>
      <w:r w:rsidRPr="00D27A3D">
        <w:rPr>
          <w:rFonts w:ascii="Times New Roman" w:hAnsi="Times New Roman"/>
          <w:b/>
          <w:kern w:val="0"/>
          <w:sz w:val="24"/>
          <w:szCs w:val="21"/>
        </w:rPr>
        <w:t>D.</w:t>
      </w:r>
      <w:r w:rsidR="00C5200F" w:rsidRPr="00D27A3D">
        <w:rPr>
          <w:rFonts w:ascii="Times New Roman" w:hAnsi="Times New Roman" w:hint="eastAsia"/>
          <w:b/>
          <w:kern w:val="0"/>
          <w:sz w:val="24"/>
          <w:szCs w:val="21"/>
        </w:rPr>
        <w:t>5</w:t>
      </w:r>
      <w:r w:rsidRPr="00D27A3D">
        <w:rPr>
          <w:rFonts w:ascii="Times New Roman" w:hAnsi="Times New Roman"/>
          <w:b/>
          <w:kern w:val="0"/>
          <w:sz w:val="24"/>
          <w:szCs w:val="21"/>
        </w:rPr>
        <w:t xml:space="preserve">.1  </w:t>
      </w:r>
      <w:r w:rsidRPr="00D27A3D">
        <w:rPr>
          <w:rFonts w:ascii="Times New Roman" w:hAnsi="宋体" w:hint="eastAsia"/>
          <w:kern w:val="0"/>
          <w:sz w:val="24"/>
          <w:szCs w:val="21"/>
        </w:rPr>
        <w:t>沥青试样来源、类型及沥青混合料类型。</w:t>
      </w:r>
    </w:p>
    <w:p w14:paraId="64D409C5" w14:textId="77777777" w:rsidR="0070411A" w:rsidRPr="00D27A3D" w:rsidRDefault="0070411A" w:rsidP="00D964DB">
      <w:pPr>
        <w:widowControl/>
        <w:adjustRightInd w:val="0"/>
        <w:snapToGrid w:val="0"/>
        <w:spacing w:beforeLines="100" w:before="240" w:line="400" w:lineRule="exact"/>
        <w:ind w:firstLineChars="100" w:firstLine="241"/>
        <w:textAlignment w:val="bottom"/>
        <w:rPr>
          <w:rFonts w:ascii="Times New Roman" w:hAnsi="宋体"/>
          <w:kern w:val="0"/>
          <w:sz w:val="24"/>
          <w:szCs w:val="21"/>
        </w:rPr>
      </w:pPr>
      <w:r w:rsidRPr="00D27A3D">
        <w:rPr>
          <w:rFonts w:ascii="Times New Roman" w:hAnsi="Times New Roman"/>
          <w:b/>
          <w:kern w:val="0"/>
          <w:sz w:val="24"/>
          <w:szCs w:val="21"/>
        </w:rPr>
        <w:t>D.</w:t>
      </w:r>
      <w:r w:rsidR="00C5200F" w:rsidRPr="00D27A3D">
        <w:rPr>
          <w:rFonts w:ascii="Times New Roman" w:hAnsi="Times New Roman" w:hint="eastAsia"/>
          <w:b/>
          <w:kern w:val="0"/>
          <w:sz w:val="24"/>
          <w:szCs w:val="21"/>
        </w:rPr>
        <w:t>5</w:t>
      </w:r>
      <w:r w:rsidRPr="00D27A3D">
        <w:rPr>
          <w:rFonts w:ascii="Times New Roman" w:hAnsi="Times New Roman"/>
          <w:b/>
          <w:kern w:val="0"/>
          <w:sz w:val="24"/>
          <w:szCs w:val="21"/>
        </w:rPr>
        <w:t xml:space="preserve">.2  </w:t>
      </w:r>
      <w:r w:rsidRPr="00D27A3D">
        <w:rPr>
          <w:rFonts w:ascii="Times New Roman" w:hAnsi="宋体" w:hint="eastAsia"/>
          <w:kern w:val="0"/>
          <w:sz w:val="24"/>
          <w:szCs w:val="21"/>
        </w:rPr>
        <w:t>沥青发泡温度和发泡用水量。</w:t>
      </w:r>
    </w:p>
    <w:p w14:paraId="3587B8DD" w14:textId="77777777" w:rsidR="0070411A" w:rsidRPr="00D27A3D" w:rsidRDefault="0070411A" w:rsidP="00D964DB">
      <w:pPr>
        <w:widowControl/>
        <w:adjustRightInd w:val="0"/>
        <w:snapToGrid w:val="0"/>
        <w:spacing w:beforeLines="100" w:before="240" w:line="400" w:lineRule="exact"/>
        <w:ind w:firstLineChars="100" w:firstLine="241"/>
        <w:textAlignment w:val="bottom"/>
        <w:rPr>
          <w:rFonts w:ascii="Times New Roman" w:hAnsi="宋体"/>
          <w:kern w:val="0"/>
          <w:sz w:val="24"/>
          <w:szCs w:val="21"/>
        </w:rPr>
      </w:pPr>
      <w:r w:rsidRPr="00D27A3D">
        <w:rPr>
          <w:rFonts w:ascii="Times New Roman" w:hAnsi="Times New Roman"/>
          <w:b/>
          <w:kern w:val="0"/>
          <w:sz w:val="24"/>
          <w:szCs w:val="21"/>
        </w:rPr>
        <w:t>D.</w:t>
      </w:r>
      <w:r w:rsidR="00C5200F" w:rsidRPr="00D27A3D">
        <w:rPr>
          <w:rFonts w:ascii="Times New Roman" w:hAnsi="Times New Roman" w:hint="eastAsia"/>
          <w:b/>
          <w:kern w:val="0"/>
          <w:sz w:val="24"/>
          <w:szCs w:val="21"/>
        </w:rPr>
        <w:t>5</w:t>
      </w:r>
      <w:r w:rsidRPr="00D27A3D">
        <w:rPr>
          <w:rFonts w:ascii="Times New Roman" w:hAnsi="Times New Roman"/>
          <w:b/>
          <w:kern w:val="0"/>
          <w:sz w:val="24"/>
          <w:szCs w:val="21"/>
        </w:rPr>
        <w:t xml:space="preserve">.3  </w:t>
      </w:r>
      <w:r w:rsidRPr="00D27A3D">
        <w:rPr>
          <w:rFonts w:ascii="Times New Roman" w:hAnsi="宋体" w:hint="eastAsia"/>
          <w:kern w:val="0"/>
          <w:sz w:val="24"/>
          <w:szCs w:val="21"/>
        </w:rPr>
        <w:t>石料的加热温度。</w:t>
      </w:r>
    </w:p>
    <w:p w14:paraId="32CBB826" w14:textId="77777777" w:rsidR="0070411A" w:rsidRPr="00D27A3D" w:rsidRDefault="0070411A" w:rsidP="00D964DB">
      <w:pPr>
        <w:widowControl/>
        <w:adjustRightInd w:val="0"/>
        <w:snapToGrid w:val="0"/>
        <w:spacing w:beforeLines="100" w:before="240" w:line="400" w:lineRule="exact"/>
        <w:ind w:firstLineChars="100" w:firstLine="241"/>
        <w:textAlignment w:val="bottom"/>
        <w:rPr>
          <w:rFonts w:ascii="Times New Roman" w:hAnsi="宋体"/>
          <w:kern w:val="0"/>
          <w:sz w:val="24"/>
          <w:szCs w:val="21"/>
        </w:rPr>
      </w:pPr>
      <w:r w:rsidRPr="00D27A3D">
        <w:rPr>
          <w:rFonts w:ascii="Times New Roman" w:hAnsi="Times New Roman"/>
          <w:b/>
          <w:kern w:val="0"/>
          <w:sz w:val="24"/>
          <w:szCs w:val="21"/>
        </w:rPr>
        <w:t>D.</w:t>
      </w:r>
      <w:r w:rsidR="00C5200F" w:rsidRPr="00D27A3D">
        <w:rPr>
          <w:rFonts w:ascii="Times New Roman" w:hAnsi="Times New Roman" w:hint="eastAsia"/>
          <w:b/>
          <w:kern w:val="0"/>
          <w:sz w:val="24"/>
          <w:szCs w:val="21"/>
        </w:rPr>
        <w:t>5</w:t>
      </w:r>
      <w:r w:rsidRPr="00D27A3D">
        <w:rPr>
          <w:rFonts w:ascii="Times New Roman" w:hAnsi="Times New Roman"/>
          <w:b/>
          <w:kern w:val="0"/>
          <w:sz w:val="24"/>
          <w:szCs w:val="21"/>
        </w:rPr>
        <w:t xml:space="preserve">.4  </w:t>
      </w:r>
      <w:r w:rsidRPr="00D27A3D">
        <w:rPr>
          <w:rFonts w:ascii="Times New Roman" w:hAnsi="Times New Roman" w:hint="eastAsia"/>
          <w:kern w:val="0"/>
          <w:sz w:val="24"/>
          <w:szCs w:val="21"/>
        </w:rPr>
        <w:t>泡沫沥青温拌混合料</w:t>
      </w:r>
      <w:r w:rsidRPr="00D27A3D">
        <w:rPr>
          <w:rFonts w:ascii="Times New Roman" w:hAnsi="宋体" w:hint="eastAsia"/>
          <w:kern w:val="0"/>
          <w:sz w:val="24"/>
          <w:szCs w:val="21"/>
        </w:rPr>
        <w:t>的拌和及击实成型温度。</w:t>
      </w:r>
    </w:p>
    <w:p w14:paraId="4C6456AE" w14:textId="77777777" w:rsidR="0070411A" w:rsidRPr="00D27A3D" w:rsidRDefault="0070411A" w:rsidP="0070411A">
      <w:pPr>
        <w:widowControl/>
        <w:adjustRightInd w:val="0"/>
        <w:snapToGrid w:val="0"/>
        <w:spacing w:line="360" w:lineRule="auto"/>
        <w:textAlignment w:val="bottom"/>
        <w:rPr>
          <w:rFonts w:ascii="Times New Roman" w:hAnsi="宋体"/>
          <w:kern w:val="0"/>
          <w:sz w:val="24"/>
          <w:szCs w:val="24"/>
        </w:rPr>
      </w:pPr>
    </w:p>
    <w:p w14:paraId="405E38FD" w14:textId="77777777" w:rsidR="0070411A" w:rsidRPr="00D27A3D" w:rsidRDefault="0070411A" w:rsidP="0070411A">
      <w:pPr>
        <w:widowControl/>
        <w:spacing w:line="440" w:lineRule="exact"/>
        <w:textAlignment w:val="bottom"/>
        <w:rPr>
          <w:rFonts w:ascii="Times New Roman" w:hAnsi="宋体"/>
          <w:kern w:val="0"/>
          <w:sz w:val="24"/>
          <w:szCs w:val="24"/>
        </w:rPr>
      </w:pPr>
    </w:p>
    <w:p w14:paraId="79BD0B56" w14:textId="77777777" w:rsidR="0070411A" w:rsidRPr="00D27A3D" w:rsidRDefault="0070411A" w:rsidP="0070411A">
      <w:pPr>
        <w:widowControl/>
        <w:spacing w:line="440" w:lineRule="exact"/>
        <w:textAlignment w:val="bottom"/>
        <w:rPr>
          <w:rFonts w:ascii="Times New Roman" w:hAnsi="宋体"/>
          <w:kern w:val="0"/>
          <w:sz w:val="24"/>
          <w:szCs w:val="24"/>
        </w:rPr>
      </w:pPr>
    </w:p>
    <w:p w14:paraId="6468E2BE" w14:textId="77777777" w:rsidR="003C7F4C" w:rsidRPr="00D27A3D" w:rsidRDefault="003C7F4C" w:rsidP="0070411A">
      <w:pPr>
        <w:widowControl/>
        <w:spacing w:line="440" w:lineRule="exact"/>
        <w:textAlignment w:val="bottom"/>
        <w:rPr>
          <w:rFonts w:ascii="Times New Roman" w:hAnsi="宋体"/>
          <w:kern w:val="0"/>
          <w:sz w:val="24"/>
          <w:szCs w:val="24"/>
        </w:rPr>
      </w:pPr>
    </w:p>
    <w:p w14:paraId="26CF80A5" w14:textId="77777777" w:rsidR="0070411A" w:rsidRPr="00D27A3D" w:rsidRDefault="003C7F4C" w:rsidP="00B104AC">
      <w:pPr>
        <w:adjustRightInd w:val="0"/>
        <w:snapToGrid w:val="0"/>
        <w:spacing w:beforeLines="300" w:before="720" w:afterLines="300" w:after="720"/>
        <w:jc w:val="center"/>
        <w:outlineLvl w:val="0"/>
        <w:rPr>
          <w:rFonts w:ascii="方正小标宋简体" w:eastAsia="方正小标宋简体" w:hAnsi="方正小标宋简体" w:cs="方正小标宋简体"/>
          <w:kern w:val="44"/>
          <w:sz w:val="30"/>
          <w:szCs w:val="30"/>
        </w:rPr>
      </w:pPr>
      <w:r w:rsidRPr="00D27A3D">
        <w:rPr>
          <w:rFonts w:ascii="方正小标宋简体" w:eastAsia="方正小标宋简体" w:hAnsi="方正小标宋简体" w:cs="方正小标宋简体"/>
          <w:kern w:val="44"/>
          <w:sz w:val="30"/>
          <w:szCs w:val="30"/>
        </w:rPr>
        <w:br w:type="page"/>
      </w:r>
      <w:bookmarkStart w:id="105" w:name="_Toc29924"/>
      <w:bookmarkStart w:id="106" w:name="_Toc45549759"/>
      <w:r w:rsidR="0070411A" w:rsidRPr="00D27A3D">
        <w:rPr>
          <w:rFonts w:ascii="方正小标宋简体" w:eastAsia="方正小标宋简体" w:hAnsi="方正小标宋简体" w:cs="方正小标宋简体" w:hint="eastAsia"/>
          <w:kern w:val="44"/>
          <w:sz w:val="30"/>
          <w:szCs w:val="30"/>
        </w:rPr>
        <w:lastRenderedPageBreak/>
        <w:t>本规程用词说明</w:t>
      </w:r>
      <w:bookmarkEnd w:id="105"/>
      <w:bookmarkEnd w:id="106"/>
    </w:p>
    <w:p w14:paraId="018709D2" w14:textId="77777777" w:rsidR="0070411A" w:rsidRPr="00D27A3D" w:rsidRDefault="0070411A" w:rsidP="00883A72">
      <w:pPr>
        <w:spacing w:line="400" w:lineRule="exact"/>
        <w:ind w:firstLineChars="200" w:firstLine="482"/>
        <w:rPr>
          <w:rFonts w:ascii="Times New Roman" w:hAnsi="Times New Roman"/>
          <w:sz w:val="24"/>
          <w:szCs w:val="24"/>
        </w:rPr>
      </w:pPr>
      <w:bookmarkStart w:id="107" w:name="_Toc19504"/>
      <w:r w:rsidRPr="00D27A3D">
        <w:rPr>
          <w:rFonts w:ascii="Times New Roman" w:hAnsi="Times New Roman"/>
          <w:b/>
          <w:sz w:val="24"/>
          <w:szCs w:val="24"/>
        </w:rPr>
        <w:t>1</w:t>
      </w:r>
      <w:r w:rsidRPr="00D27A3D">
        <w:rPr>
          <w:rFonts w:ascii="Times New Roman" w:hAnsi="Times New Roman"/>
          <w:sz w:val="24"/>
          <w:szCs w:val="24"/>
        </w:rPr>
        <w:t xml:space="preserve">  </w:t>
      </w:r>
      <w:r w:rsidRPr="00D27A3D">
        <w:rPr>
          <w:rFonts w:ascii="Times New Roman" w:hAnsi="Times New Roman" w:hint="eastAsia"/>
          <w:sz w:val="24"/>
          <w:szCs w:val="24"/>
        </w:rPr>
        <w:t>为便于在执行本规程条文时区别对待，对要求严格程度不同的用词说明如下：</w:t>
      </w:r>
    </w:p>
    <w:p w14:paraId="34906288" w14:textId="77777777" w:rsidR="0070411A" w:rsidRPr="00D27A3D" w:rsidRDefault="0070411A" w:rsidP="00883A72">
      <w:pPr>
        <w:spacing w:line="400" w:lineRule="exact"/>
        <w:ind w:firstLineChars="294" w:firstLine="706"/>
        <w:rPr>
          <w:rFonts w:ascii="Times New Roman" w:hAnsi="Times New Roman"/>
          <w:sz w:val="24"/>
          <w:szCs w:val="24"/>
        </w:rPr>
      </w:pPr>
      <w:r w:rsidRPr="00D27A3D">
        <w:rPr>
          <w:rFonts w:ascii="Times New Roman" w:hAnsi="Times New Roman"/>
          <w:sz w:val="24"/>
          <w:szCs w:val="24"/>
        </w:rPr>
        <w:t>1</w:t>
      </w:r>
      <w:r w:rsidRPr="00D27A3D">
        <w:rPr>
          <w:rFonts w:ascii="Times New Roman" w:hAnsi="Times New Roman" w:hint="eastAsia"/>
          <w:sz w:val="24"/>
          <w:szCs w:val="24"/>
        </w:rPr>
        <w:t>）表示很严格，非这样做不可的：</w:t>
      </w:r>
    </w:p>
    <w:p w14:paraId="2220B973" w14:textId="77777777" w:rsidR="0070411A" w:rsidRPr="00D27A3D" w:rsidRDefault="0070411A" w:rsidP="00883A72">
      <w:pPr>
        <w:spacing w:line="400" w:lineRule="exact"/>
        <w:ind w:firstLineChars="450" w:firstLine="1080"/>
        <w:rPr>
          <w:rFonts w:ascii="Times New Roman" w:hAnsi="Times New Roman"/>
          <w:sz w:val="24"/>
          <w:szCs w:val="24"/>
        </w:rPr>
      </w:pPr>
      <w:r w:rsidRPr="00D27A3D">
        <w:rPr>
          <w:rFonts w:ascii="Times New Roman" w:hAnsi="Times New Roman" w:hint="eastAsia"/>
          <w:sz w:val="24"/>
          <w:szCs w:val="24"/>
        </w:rPr>
        <w:t>正面词采用“必须”；反面词采用“严禁”；</w:t>
      </w:r>
    </w:p>
    <w:p w14:paraId="5C773F0A" w14:textId="77777777" w:rsidR="0070411A" w:rsidRPr="00D27A3D" w:rsidRDefault="0070411A" w:rsidP="00883A72">
      <w:pPr>
        <w:spacing w:line="400" w:lineRule="exact"/>
        <w:ind w:firstLineChars="294" w:firstLine="706"/>
        <w:rPr>
          <w:rFonts w:ascii="Times New Roman" w:hAnsi="Times New Roman"/>
          <w:sz w:val="24"/>
          <w:szCs w:val="24"/>
        </w:rPr>
      </w:pPr>
      <w:r w:rsidRPr="00D27A3D">
        <w:rPr>
          <w:rFonts w:ascii="Times New Roman" w:hAnsi="Times New Roman"/>
          <w:sz w:val="24"/>
          <w:szCs w:val="24"/>
        </w:rPr>
        <w:t>2</w:t>
      </w:r>
      <w:r w:rsidRPr="00D27A3D">
        <w:rPr>
          <w:rFonts w:ascii="Times New Roman" w:hAnsi="Times New Roman" w:hint="eastAsia"/>
          <w:sz w:val="24"/>
          <w:szCs w:val="24"/>
        </w:rPr>
        <w:t>）表示严格，在正常情况下均应这样做的：</w:t>
      </w:r>
    </w:p>
    <w:p w14:paraId="65BA450D" w14:textId="77777777" w:rsidR="0070411A" w:rsidRPr="00D27A3D" w:rsidRDefault="0070411A" w:rsidP="00883A72">
      <w:pPr>
        <w:spacing w:line="400" w:lineRule="exact"/>
        <w:ind w:firstLineChars="450" w:firstLine="1080"/>
        <w:rPr>
          <w:rFonts w:ascii="Times New Roman" w:hAnsi="Times New Roman"/>
          <w:sz w:val="24"/>
          <w:szCs w:val="24"/>
        </w:rPr>
      </w:pPr>
      <w:r w:rsidRPr="00D27A3D">
        <w:rPr>
          <w:rFonts w:ascii="Times New Roman" w:hAnsi="Times New Roman" w:hint="eastAsia"/>
          <w:sz w:val="24"/>
          <w:szCs w:val="24"/>
        </w:rPr>
        <w:t>正面词采用“应”；反面词采用“不应”或“不得”；</w:t>
      </w:r>
    </w:p>
    <w:p w14:paraId="35F7E0DC" w14:textId="77777777" w:rsidR="0070411A" w:rsidRPr="00D27A3D" w:rsidRDefault="0070411A" w:rsidP="00883A72">
      <w:pPr>
        <w:spacing w:line="400" w:lineRule="exact"/>
        <w:ind w:firstLineChars="294" w:firstLine="706"/>
        <w:rPr>
          <w:rFonts w:ascii="Times New Roman" w:hAnsi="Times New Roman"/>
          <w:sz w:val="24"/>
          <w:szCs w:val="24"/>
        </w:rPr>
      </w:pPr>
      <w:r w:rsidRPr="00D27A3D">
        <w:rPr>
          <w:rFonts w:ascii="Times New Roman" w:hAnsi="Times New Roman"/>
          <w:sz w:val="24"/>
          <w:szCs w:val="24"/>
        </w:rPr>
        <w:t>3</w:t>
      </w:r>
      <w:r w:rsidRPr="00D27A3D">
        <w:rPr>
          <w:rFonts w:ascii="Times New Roman" w:hAnsi="Times New Roman" w:hint="eastAsia"/>
          <w:sz w:val="24"/>
          <w:szCs w:val="24"/>
        </w:rPr>
        <w:t>）表示允许稍有选择，在条件许可时首先应这样做的：</w:t>
      </w:r>
    </w:p>
    <w:p w14:paraId="017A294C" w14:textId="77777777" w:rsidR="0070411A" w:rsidRPr="00D27A3D" w:rsidRDefault="0070411A" w:rsidP="00883A72">
      <w:pPr>
        <w:spacing w:line="400" w:lineRule="exact"/>
        <w:ind w:firstLineChars="450" w:firstLine="1080"/>
        <w:rPr>
          <w:rFonts w:ascii="Times New Roman" w:hAnsi="Times New Roman"/>
          <w:sz w:val="24"/>
          <w:szCs w:val="24"/>
        </w:rPr>
      </w:pPr>
      <w:r w:rsidRPr="00D27A3D">
        <w:rPr>
          <w:rFonts w:ascii="Times New Roman" w:hAnsi="Times New Roman" w:hint="eastAsia"/>
          <w:sz w:val="24"/>
          <w:szCs w:val="24"/>
        </w:rPr>
        <w:t>正面词采用“宜”；反面词采用“不宜”；</w:t>
      </w:r>
    </w:p>
    <w:p w14:paraId="468F0620" w14:textId="77777777" w:rsidR="0070411A" w:rsidRPr="00D27A3D" w:rsidRDefault="0070411A" w:rsidP="00883A72">
      <w:pPr>
        <w:spacing w:line="400" w:lineRule="exact"/>
        <w:ind w:firstLineChars="294" w:firstLine="706"/>
        <w:rPr>
          <w:rFonts w:ascii="Times New Roman" w:hAnsi="Times New Roman"/>
          <w:b/>
          <w:sz w:val="24"/>
          <w:szCs w:val="24"/>
        </w:rPr>
      </w:pPr>
      <w:r w:rsidRPr="00D27A3D">
        <w:rPr>
          <w:rFonts w:ascii="Times New Roman" w:hAnsi="Times New Roman"/>
          <w:sz w:val="24"/>
          <w:szCs w:val="24"/>
        </w:rPr>
        <w:t>4</w:t>
      </w:r>
      <w:r w:rsidRPr="00D27A3D">
        <w:rPr>
          <w:rFonts w:ascii="Times New Roman" w:hAnsi="Times New Roman" w:hint="eastAsia"/>
          <w:sz w:val="24"/>
          <w:szCs w:val="24"/>
        </w:rPr>
        <w:t>）表示有选择，在一定条件下可以这样做的，采用“可”。</w:t>
      </w:r>
    </w:p>
    <w:p w14:paraId="77EAD855" w14:textId="77777777" w:rsidR="0070411A" w:rsidRPr="00D27A3D" w:rsidRDefault="0070411A" w:rsidP="00883A72">
      <w:pPr>
        <w:spacing w:line="400" w:lineRule="exact"/>
        <w:ind w:firstLineChars="196" w:firstLine="472"/>
        <w:jc w:val="left"/>
        <w:rPr>
          <w:rFonts w:ascii="Times New Roman" w:hAnsi="Times New Roman"/>
          <w:sz w:val="24"/>
          <w:szCs w:val="24"/>
        </w:rPr>
      </w:pPr>
      <w:r w:rsidRPr="00D27A3D">
        <w:rPr>
          <w:rFonts w:ascii="Times New Roman" w:hAnsi="Times New Roman"/>
          <w:b/>
          <w:sz w:val="24"/>
          <w:szCs w:val="24"/>
        </w:rPr>
        <w:t>2</w:t>
      </w:r>
      <w:r w:rsidRPr="00D27A3D">
        <w:rPr>
          <w:rFonts w:ascii="Times New Roman" w:hAnsi="Times New Roman"/>
          <w:sz w:val="24"/>
          <w:szCs w:val="24"/>
        </w:rPr>
        <w:t xml:space="preserve">  </w:t>
      </w:r>
      <w:r w:rsidRPr="00D27A3D">
        <w:rPr>
          <w:rFonts w:ascii="Times New Roman" w:hAnsi="Times New Roman" w:hint="eastAsia"/>
          <w:sz w:val="24"/>
          <w:szCs w:val="24"/>
        </w:rPr>
        <w:t>条文中指明应按其他有关标准、规范执行时的写法为：“应按……执行”或“应符合……的规定”。</w:t>
      </w:r>
    </w:p>
    <w:p w14:paraId="077A30F7" w14:textId="77777777" w:rsidR="0070411A" w:rsidRPr="00D27A3D" w:rsidRDefault="0070411A" w:rsidP="0070411A">
      <w:pPr>
        <w:spacing w:line="380" w:lineRule="atLeast"/>
        <w:ind w:firstLineChars="196" w:firstLine="412"/>
        <w:jc w:val="left"/>
        <w:rPr>
          <w:rFonts w:ascii="Times New Roman" w:hAnsi="Times New Roman"/>
        </w:rPr>
      </w:pPr>
    </w:p>
    <w:p w14:paraId="75B51F69" w14:textId="77777777" w:rsidR="0070411A" w:rsidRPr="00D27A3D" w:rsidRDefault="0070411A" w:rsidP="0070411A">
      <w:pPr>
        <w:widowControl/>
        <w:jc w:val="left"/>
        <w:rPr>
          <w:rFonts w:ascii="方正小标宋简体" w:eastAsia="方正小标宋简体" w:hAnsi="方正小标宋简体" w:cs="方正小标宋简体"/>
          <w:kern w:val="44"/>
          <w:sz w:val="28"/>
          <w:szCs w:val="28"/>
        </w:rPr>
        <w:sectPr w:rsidR="0070411A" w:rsidRPr="00D27A3D">
          <w:pgSz w:w="11907" w:h="16839"/>
          <w:pgMar w:top="1588" w:right="1474" w:bottom="1588" w:left="1474" w:header="907" w:footer="907" w:gutter="0"/>
          <w:cols w:space="720"/>
        </w:sectPr>
      </w:pPr>
    </w:p>
    <w:p w14:paraId="4082FB60" w14:textId="77777777" w:rsidR="0070411A" w:rsidRPr="00D27A3D" w:rsidRDefault="0070411A" w:rsidP="00B104AC">
      <w:pPr>
        <w:adjustRightInd w:val="0"/>
        <w:snapToGrid w:val="0"/>
        <w:spacing w:beforeLines="300" w:before="936" w:afterLines="300" w:after="936"/>
        <w:jc w:val="center"/>
        <w:outlineLvl w:val="0"/>
        <w:rPr>
          <w:rFonts w:ascii="方正小标宋简体" w:eastAsia="方正小标宋简体" w:hAnsi="方正小标宋简体" w:cs="方正小标宋简体"/>
          <w:kern w:val="44"/>
          <w:sz w:val="30"/>
          <w:szCs w:val="30"/>
        </w:rPr>
      </w:pPr>
      <w:bookmarkStart w:id="108" w:name="_Toc45549760"/>
      <w:bookmarkStart w:id="109" w:name="_GoBack"/>
      <w:bookmarkEnd w:id="109"/>
      <w:r w:rsidRPr="00D27A3D">
        <w:rPr>
          <w:rFonts w:ascii="方正小标宋简体" w:eastAsia="方正小标宋简体" w:hAnsi="方正小标宋简体" w:cs="方正小标宋简体" w:hint="eastAsia"/>
          <w:kern w:val="44"/>
          <w:sz w:val="30"/>
          <w:szCs w:val="30"/>
        </w:rPr>
        <w:lastRenderedPageBreak/>
        <w:t>引用标准名录</w:t>
      </w:r>
      <w:bookmarkEnd w:id="107"/>
      <w:bookmarkEnd w:id="108"/>
    </w:p>
    <w:p w14:paraId="7BF271DB" w14:textId="77777777" w:rsidR="0070411A" w:rsidRPr="00D27A3D" w:rsidRDefault="0070411A" w:rsidP="00883A72">
      <w:pPr>
        <w:autoSpaceDE w:val="0"/>
        <w:autoSpaceDN w:val="0"/>
        <w:adjustRightInd w:val="0"/>
        <w:spacing w:line="400" w:lineRule="exact"/>
        <w:rPr>
          <w:rFonts w:ascii="Times New Roman" w:hAnsi="Times New Roman"/>
          <w:kern w:val="0"/>
          <w:sz w:val="24"/>
          <w:szCs w:val="24"/>
        </w:rPr>
      </w:pPr>
      <w:r w:rsidRPr="00D27A3D">
        <w:rPr>
          <w:rFonts w:ascii="Times New Roman" w:hAnsi="Times New Roman"/>
          <w:b/>
          <w:bCs/>
          <w:kern w:val="0"/>
          <w:sz w:val="24"/>
          <w:szCs w:val="24"/>
        </w:rPr>
        <w:t>1</w:t>
      </w:r>
      <w:r w:rsidRPr="00D27A3D">
        <w:rPr>
          <w:rFonts w:ascii="Times New Roman" w:hAnsi="Times New Roman"/>
          <w:kern w:val="0"/>
          <w:sz w:val="24"/>
          <w:szCs w:val="24"/>
        </w:rPr>
        <w:t xml:space="preserve">  </w:t>
      </w:r>
      <w:r w:rsidR="00236974" w:rsidRPr="00D27A3D">
        <w:rPr>
          <w:rFonts w:ascii="Times New Roman" w:hAnsi="Times New Roman" w:hint="eastAsia"/>
          <w:kern w:val="0"/>
          <w:sz w:val="24"/>
          <w:szCs w:val="24"/>
        </w:rPr>
        <w:t>《公路沥青路面再生技术规范》</w:t>
      </w:r>
      <w:r w:rsidR="00236974" w:rsidRPr="00D27A3D">
        <w:rPr>
          <w:rFonts w:ascii="Times New Roman" w:hAnsi="Times New Roman"/>
          <w:sz w:val="24"/>
          <w:szCs w:val="24"/>
        </w:rPr>
        <w:t>JTG /T 5521</w:t>
      </w:r>
    </w:p>
    <w:p w14:paraId="1F06D28D" w14:textId="77777777" w:rsidR="0070411A" w:rsidRPr="00D27A3D" w:rsidRDefault="0070411A" w:rsidP="00883A72">
      <w:pPr>
        <w:autoSpaceDE w:val="0"/>
        <w:autoSpaceDN w:val="0"/>
        <w:adjustRightInd w:val="0"/>
        <w:spacing w:line="400" w:lineRule="exact"/>
        <w:rPr>
          <w:rFonts w:ascii="Times New Roman" w:hAnsi="Times New Roman"/>
          <w:kern w:val="0"/>
          <w:sz w:val="24"/>
          <w:szCs w:val="24"/>
        </w:rPr>
      </w:pPr>
      <w:r w:rsidRPr="00D27A3D">
        <w:rPr>
          <w:rFonts w:ascii="Times New Roman" w:hAnsi="Times New Roman"/>
          <w:b/>
          <w:bCs/>
          <w:kern w:val="0"/>
          <w:sz w:val="24"/>
          <w:szCs w:val="24"/>
        </w:rPr>
        <w:t>2</w:t>
      </w:r>
      <w:r w:rsidRPr="00D27A3D">
        <w:rPr>
          <w:rFonts w:ascii="Times New Roman" w:hAnsi="Times New Roman"/>
          <w:kern w:val="0"/>
          <w:sz w:val="24"/>
          <w:szCs w:val="24"/>
        </w:rPr>
        <w:t xml:space="preserve">  </w:t>
      </w:r>
      <w:r w:rsidR="00236974" w:rsidRPr="00D27A3D">
        <w:rPr>
          <w:rFonts w:ascii="Times New Roman" w:hAnsi="Times New Roman" w:hint="eastAsia"/>
          <w:kern w:val="0"/>
          <w:sz w:val="24"/>
          <w:szCs w:val="24"/>
        </w:rPr>
        <w:t>《公路沥青路面施工技术规范》</w:t>
      </w:r>
      <w:r w:rsidR="00236974" w:rsidRPr="00D27A3D">
        <w:rPr>
          <w:rFonts w:ascii="Times New Roman" w:hAnsi="Times New Roman"/>
          <w:kern w:val="0"/>
          <w:sz w:val="24"/>
          <w:szCs w:val="24"/>
        </w:rPr>
        <w:t>JTG F40</w:t>
      </w:r>
    </w:p>
    <w:p w14:paraId="63C82597" w14:textId="77777777" w:rsidR="0070411A" w:rsidRPr="00D27A3D" w:rsidRDefault="0070411A" w:rsidP="00883A72">
      <w:pPr>
        <w:autoSpaceDE w:val="0"/>
        <w:autoSpaceDN w:val="0"/>
        <w:adjustRightInd w:val="0"/>
        <w:spacing w:line="400" w:lineRule="exact"/>
        <w:rPr>
          <w:rFonts w:ascii="Times New Roman" w:hAnsi="Times New Roman"/>
          <w:kern w:val="0"/>
          <w:sz w:val="24"/>
          <w:szCs w:val="24"/>
        </w:rPr>
      </w:pPr>
      <w:r w:rsidRPr="00D27A3D">
        <w:rPr>
          <w:rFonts w:ascii="Times New Roman" w:hAnsi="Times New Roman"/>
          <w:b/>
          <w:bCs/>
          <w:kern w:val="0"/>
          <w:sz w:val="24"/>
          <w:szCs w:val="24"/>
        </w:rPr>
        <w:t>3</w:t>
      </w:r>
      <w:r w:rsidRPr="00D27A3D">
        <w:rPr>
          <w:rFonts w:ascii="Times New Roman" w:hAnsi="Times New Roman"/>
          <w:kern w:val="0"/>
          <w:sz w:val="24"/>
          <w:szCs w:val="24"/>
        </w:rPr>
        <w:t xml:space="preserve">  </w:t>
      </w:r>
      <w:r w:rsidR="00236974" w:rsidRPr="00D27A3D">
        <w:rPr>
          <w:rFonts w:ascii="Times New Roman" w:hAnsi="Times New Roman" w:hint="eastAsia"/>
          <w:sz w:val="24"/>
          <w:szCs w:val="24"/>
        </w:rPr>
        <w:t>《</w:t>
      </w:r>
      <w:r w:rsidR="00236974" w:rsidRPr="00D27A3D">
        <w:rPr>
          <w:rFonts w:hint="eastAsia"/>
          <w:sz w:val="24"/>
          <w:szCs w:val="24"/>
        </w:rPr>
        <w:t>橡胶沥青路面技术标准</w:t>
      </w:r>
      <w:r w:rsidR="00A80805" w:rsidRPr="00D27A3D">
        <w:rPr>
          <w:rFonts w:ascii="Times New Roman" w:hAnsi="Times New Roman" w:hint="eastAsia"/>
          <w:sz w:val="24"/>
          <w:szCs w:val="24"/>
        </w:rPr>
        <w:t>》</w:t>
      </w:r>
      <w:r w:rsidR="00236974" w:rsidRPr="00D27A3D">
        <w:rPr>
          <w:rFonts w:ascii="Times New Roman" w:hAnsi="Times New Roman"/>
          <w:sz w:val="24"/>
          <w:szCs w:val="24"/>
        </w:rPr>
        <w:t>CJJ/T 273</w:t>
      </w:r>
    </w:p>
    <w:p w14:paraId="1056FECE" w14:textId="77777777" w:rsidR="0070411A" w:rsidRPr="00D27A3D" w:rsidRDefault="0070411A" w:rsidP="00883A72">
      <w:pPr>
        <w:autoSpaceDE w:val="0"/>
        <w:autoSpaceDN w:val="0"/>
        <w:adjustRightInd w:val="0"/>
        <w:spacing w:line="400" w:lineRule="exact"/>
        <w:rPr>
          <w:rFonts w:ascii="Times New Roman" w:hAnsi="Times New Roman"/>
          <w:kern w:val="0"/>
          <w:sz w:val="24"/>
          <w:szCs w:val="24"/>
        </w:rPr>
      </w:pPr>
      <w:r w:rsidRPr="00D27A3D">
        <w:rPr>
          <w:rFonts w:ascii="Times New Roman" w:hAnsi="Times New Roman"/>
          <w:b/>
          <w:bCs/>
          <w:kern w:val="0"/>
          <w:sz w:val="24"/>
          <w:szCs w:val="24"/>
        </w:rPr>
        <w:t>4</w:t>
      </w:r>
      <w:r w:rsidRPr="00D27A3D">
        <w:rPr>
          <w:rFonts w:ascii="Times New Roman" w:hAnsi="Times New Roman"/>
          <w:kern w:val="0"/>
          <w:sz w:val="24"/>
          <w:szCs w:val="24"/>
        </w:rPr>
        <w:t xml:space="preserve">  </w:t>
      </w:r>
      <w:r w:rsidR="00236974" w:rsidRPr="00D27A3D">
        <w:rPr>
          <w:rFonts w:ascii="Times New Roman" w:hAnsi="Times New Roman" w:hint="eastAsia"/>
          <w:kern w:val="0"/>
          <w:sz w:val="24"/>
          <w:szCs w:val="24"/>
        </w:rPr>
        <w:t>《公路工程集料试验规程》</w:t>
      </w:r>
      <w:r w:rsidR="00236974" w:rsidRPr="00D27A3D">
        <w:rPr>
          <w:rFonts w:ascii="Times New Roman" w:hAnsi="Times New Roman"/>
          <w:kern w:val="0"/>
          <w:sz w:val="24"/>
          <w:szCs w:val="24"/>
        </w:rPr>
        <w:t>JTG E42</w:t>
      </w:r>
    </w:p>
    <w:p w14:paraId="7479DC5B" w14:textId="77777777" w:rsidR="0070411A" w:rsidRPr="00D27A3D" w:rsidRDefault="0070411A" w:rsidP="00883A72">
      <w:pPr>
        <w:autoSpaceDE w:val="0"/>
        <w:autoSpaceDN w:val="0"/>
        <w:adjustRightInd w:val="0"/>
        <w:spacing w:line="400" w:lineRule="exact"/>
        <w:rPr>
          <w:rFonts w:ascii="Times New Roman" w:hAnsi="Times New Roman"/>
          <w:kern w:val="0"/>
          <w:sz w:val="24"/>
          <w:szCs w:val="24"/>
          <w:lang w:val="zh-CN"/>
        </w:rPr>
      </w:pPr>
      <w:r w:rsidRPr="00D27A3D">
        <w:rPr>
          <w:rFonts w:ascii="Times New Roman" w:hAnsi="Times New Roman"/>
          <w:b/>
          <w:bCs/>
          <w:kern w:val="0"/>
          <w:sz w:val="24"/>
          <w:szCs w:val="24"/>
        </w:rPr>
        <w:t xml:space="preserve">5  </w:t>
      </w:r>
      <w:r w:rsidR="00236974" w:rsidRPr="00D27A3D">
        <w:rPr>
          <w:rFonts w:ascii="Times New Roman" w:hAnsi="Times New Roman" w:hint="eastAsia"/>
          <w:kern w:val="0"/>
          <w:sz w:val="24"/>
          <w:szCs w:val="24"/>
        </w:rPr>
        <w:t>《公路工程沥青及沥青混合料试验规程》</w:t>
      </w:r>
      <w:r w:rsidR="00236974" w:rsidRPr="00D27A3D">
        <w:rPr>
          <w:rFonts w:ascii="Times New Roman" w:hAnsi="Times New Roman"/>
          <w:kern w:val="0"/>
          <w:sz w:val="24"/>
          <w:szCs w:val="24"/>
        </w:rPr>
        <w:t>JTG E20</w:t>
      </w:r>
    </w:p>
    <w:p w14:paraId="02077FC1" w14:textId="77777777" w:rsidR="0070411A" w:rsidRPr="00D27A3D" w:rsidRDefault="0070411A" w:rsidP="00883A72">
      <w:pPr>
        <w:autoSpaceDE w:val="0"/>
        <w:autoSpaceDN w:val="0"/>
        <w:adjustRightInd w:val="0"/>
        <w:spacing w:line="400" w:lineRule="exact"/>
        <w:rPr>
          <w:rFonts w:ascii="Times New Roman" w:hAnsi="Times New Roman"/>
          <w:kern w:val="0"/>
          <w:sz w:val="24"/>
          <w:szCs w:val="24"/>
          <w:lang w:val="zh-CN"/>
        </w:rPr>
      </w:pPr>
      <w:r w:rsidRPr="00D27A3D">
        <w:rPr>
          <w:rFonts w:ascii="Times New Roman" w:hAnsi="Times New Roman"/>
          <w:b/>
          <w:kern w:val="0"/>
          <w:sz w:val="24"/>
          <w:szCs w:val="24"/>
          <w:lang w:val="zh-CN"/>
        </w:rPr>
        <w:t>6</w:t>
      </w:r>
      <w:r w:rsidRPr="00D27A3D">
        <w:rPr>
          <w:rFonts w:ascii="Times New Roman" w:hAnsi="Times New Roman"/>
          <w:kern w:val="0"/>
          <w:sz w:val="24"/>
          <w:szCs w:val="24"/>
          <w:lang w:val="zh-CN"/>
        </w:rPr>
        <w:t xml:space="preserve">  </w:t>
      </w:r>
      <w:r w:rsidR="00015BE0" w:rsidRPr="00D27A3D">
        <w:rPr>
          <w:rFonts w:ascii="Times New Roman" w:hAnsi="Times New Roman" w:hint="eastAsia"/>
          <w:kern w:val="0"/>
          <w:sz w:val="24"/>
          <w:szCs w:val="24"/>
          <w:lang w:val="zh-CN"/>
        </w:rPr>
        <w:t>《城镇道路工程施工与质量验收规范》</w:t>
      </w:r>
      <w:r w:rsidR="00015BE0" w:rsidRPr="00D27A3D">
        <w:rPr>
          <w:rFonts w:ascii="Times New Roman" w:hAnsi="Times New Roman"/>
          <w:kern w:val="0"/>
          <w:sz w:val="24"/>
          <w:szCs w:val="24"/>
          <w:lang w:val="zh-CN"/>
        </w:rPr>
        <w:t>CJJ 1</w:t>
      </w:r>
    </w:p>
    <w:p w14:paraId="74BCC9C7" w14:textId="77777777" w:rsidR="0070411A" w:rsidRPr="00D27A3D" w:rsidRDefault="0070411A" w:rsidP="00883A72">
      <w:pPr>
        <w:autoSpaceDE w:val="0"/>
        <w:autoSpaceDN w:val="0"/>
        <w:adjustRightInd w:val="0"/>
        <w:spacing w:line="400" w:lineRule="exact"/>
        <w:rPr>
          <w:rFonts w:ascii="Times New Roman" w:hAnsi="Times New Roman"/>
          <w:kern w:val="0"/>
          <w:sz w:val="24"/>
          <w:szCs w:val="24"/>
          <w:lang w:val="zh-CN"/>
        </w:rPr>
      </w:pPr>
      <w:r w:rsidRPr="00D27A3D">
        <w:rPr>
          <w:rFonts w:ascii="Times New Roman" w:hAnsi="Times New Roman"/>
          <w:b/>
          <w:kern w:val="0"/>
          <w:sz w:val="24"/>
          <w:szCs w:val="24"/>
          <w:lang w:val="zh-CN"/>
        </w:rPr>
        <w:t>7</w:t>
      </w:r>
      <w:r w:rsidR="00015BE0" w:rsidRPr="00D27A3D">
        <w:rPr>
          <w:rFonts w:ascii="Times New Roman" w:hAnsi="Times New Roman" w:hint="eastAsia"/>
          <w:kern w:val="0"/>
          <w:sz w:val="24"/>
          <w:szCs w:val="24"/>
          <w:lang w:val="zh-CN"/>
        </w:rPr>
        <w:t xml:space="preserve"> </w:t>
      </w:r>
      <w:r w:rsidR="00C5200F" w:rsidRPr="00D27A3D">
        <w:rPr>
          <w:rFonts w:ascii="Times New Roman" w:hAnsi="Times New Roman" w:hint="eastAsia"/>
          <w:kern w:val="0"/>
          <w:sz w:val="24"/>
          <w:szCs w:val="24"/>
          <w:lang w:val="zh-CN"/>
        </w:rPr>
        <w:t xml:space="preserve"> </w:t>
      </w:r>
      <w:r w:rsidR="00015BE0" w:rsidRPr="00D27A3D">
        <w:rPr>
          <w:rFonts w:ascii="Times New Roman" w:hAnsi="Times New Roman" w:hint="eastAsia"/>
          <w:kern w:val="0"/>
          <w:sz w:val="24"/>
          <w:szCs w:val="24"/>
          <w:lang w:val="zh-CN"/>
        </w:rPr>
        <w:t>《公路工程质量检验评定标准（第一册土建工程）》</w:t>
      </w:r>
      <w:r w:rsidR="00015BE0" w:rsidRPr="00D27A3D">
        <w:rPr>
          <w:rFonts w:ascii="Times New Roman" w:hAnsi="Times New Roman"/>
          <w:kern w:val="0"/>
          <w:sz w:val="24"/>
          <w:szCs w:val="24"/>
          <w:lang w:val="zh-CN"/>
        </w:rPr>
        <w:t>JTG F80/1</w:t>
      </w:r>
    </w:p>
    <w:p w14:paraId="0995E01E" w14:textId="77777777" w:rsidR="00A80805" w:rsidRPr="00D27A3D" w:rsidRDefault="00A80805" w:rsidP="00883A72">
      <w:pPr>
        <w:autoSpaceDE w:val="0"/>
        <w:autoSpaceDN w:val="0"/>
        <w:adjustRightInd w:val="0"/>
        <w:spacing w:line="400" w:lineRule="exact"/>
        <w:rPr>
          <w:rFonts w:ascii="Times New Roman" w:hAnsi="Times New Roman"/>
          <w:kern w:val="0"/>
          <w:sz w:val="24"/>
          <w:szCs w:val="24"/>
          <w:lang w:val="zh-CN"/>
        </w:rPr>
      </w:pPr>
      <w:r w:rsidRPr="00D27A3D">
        <w:rPr>
          <w:rFonts w:ascii="Times New Roman" w:hAnsi="Times New Roman" w:hint="eastAsia"/>
          <w:b/>
          <w:kern w:val="0"/>
          <w:sz w:val="24"/>
          <w:szCs w:val="24"/>
          <w:lang w:val="zh-CN"/>
        </w:rPr>
        <w:t>8</w:t>
      </w:r>
      <w:r w:rsidRPr="00D27A3D">
        <w:rPr>
          <w:rFonts w:ascii="Times New Roman" w:hAnsi="Times New Roman" w:hint="eastAsia"/>
          <w:kern w:val="0"/>
          <w:sz w:val="24"/>
          <w:szCs w:val="24"/>
          <w:lang w:val="zh-CN"/>
        </w:rPr>
        <w:t xml:space="preserve">  </w:t>
      </w:r>
      <w:r w:rsidRPr="00D27A3D">
        <w:rPr>
          <w:rFonts w:ascii="Times New Roman" w:hAnsi="Times New Roman" w:hint="eastAsia"/>
          <w:kern w:val="0"/>
          <w:sz w:val="24"/>
          <w:szCs w:val="24"/>
          <w:lang w:val="zh-CN"/>
        </w:rPr>
        <w:t>《公路路基路面现场测试规程》</w:t>
      </w:r>
      <w:r w:rsidRPr="00D27A3D">
        <w:rPr>
          <w:rFonts w:ascii="Times New Roman" w:hAnsi="Times New Roman"/>
          <w:szCs w:val="21"/>
        </w:rPr>
        <w:t xml:space="preserve">JTG E60 </w:t>
      </w:r>
    </w:p>
    <w:p w14:paraId="55C39CDD" w14:textId="77777777" w:rsidR="0070411A" w:rsidRPr="00D27A3D" w:rsidRDefault="0070411A" w:rsidP="00AB32BD">
      <w:pPr>
        <w:spacing w:line="200" w:lineRule="atLeast"/>
        <w:jc w:val="center"/>
      </w:pPr>
    </w:p>
    <w:sectPr w:rsidR="0070411A" w:rsidRPr="00D27A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4EE77" w14:textId="77777777" w:rsidR="00EA5F05" w:rsidRDefault="00EA5F05" w:rsidP="009E3867">
      <w:r>
        <w:separator/>
      </w:r>
    </w:p>
  </w:endnote>
  <w:endnote w:type="continuationSeparator" w:id="0">
    <w:p w14:paraId="78DB97D0" w14:textId="77777777" w:rsidR="00EA5F05" w:rsidRDefault="00EA5F05" w:rsidP="009E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altName w:val="STKaiti"/>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800101"/>
      <w:docPartObj>
        <w:docPartGallery w:val="Page Numbers (Bottom of Page)"/>
        <w:docPartUnique/>
      </w:docPartObj>
    </w:sdtPr>
    <w:sdtEndPr/>
    <w:sdtContent>
      <w:p w14:paraId="74FE7CC8" w14:textId="77777777" w:rsidR="00AF241E" w:rsidRDefault="00AF241E">
        <w:pPr>
          <w:pStyle w:val="a7"/>
          <w:jc w:val="center"/>
        </w:pPr>
        <w:r>
          <w:fldChar w:fldCharType="begin"/>
        </w:r>
        <w:r>
          <w:instrText>PAGE   \* MERGEFORMAT</w:instrText>
        </w:r>
        <w:r>
          <w:fldChar w:fldCharType="separate"/>
        </w:r>
        <w:r w:rsidR="00B104AC" w:rsidRPr="00B104AC">
          <w:rPr>
            <w:noProof/>
            <w:lang w:val="zh-CN"/>
          </w:rPr>
          <w:t>2</w:t>
        </w:r>
        <w:r>
          <w:fldChar w:fldCharType="end"/>
        </w:r>
      </w:p>
    </w:sdtContent>
  </w:sdt>
  <w:p w14:paraId="62060B9A" w14:textId="77777777" w:rsidR="00AF241E" w:rsidRDefault="00AF241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07530" w14:textId="77777777" w:rsidR="00EA5F05" w:rsidRDefault="00EA5F05" w:rsidP="009E3867">
      <w:r>
        <w:separator/>
      </w:r>
    </w:p>
  </w:footnote>
  <w:footnote w:type="continuationSeparator" w:id="0">
    <w:p w14:paraId="050C661B" w14:textId="77777777" w:rsidR="00EA5F05" w:rsidRDefault="00EA5F05" w:rsidP="009E38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284" w:firstLine="0"/>
      </w:pPr>
      <w:rPr>
        <w:rFonts w:ascii="黑体" w:eastAsia="黑体" w:hAnsi="Times New Roman" w:cs="Times New Roman" w:hint="eastAsia"/>
        <w:b w:val="0"/>
        <w:bCs w:val="0"/>
        <w:i w:val="0"/>
        <w:iCs w:val="0"/>
        <w:caps w:val="0"/>
        <w:strike w:val="0"/>
        <w:dstrike w:val="0"/>
        <w:vanish w:val="0"/>
        <w:webHidden w:val="0"/>
        <w:color w:val="000000"/>
        <w:spacing w:val="0"/>
        <w:kern w:val="0"/>
        <w:position w:val="0"/>
        <w:sz w:val="21"/>
        <w:szCs w:val="21"/>
        <w:u w:val="none"/>
        <w:effect w:val="none"/>
        <w:vertAlign w:val="baseline"/>
        <w:specVanish w:val="0"/>
      </w:rPr>
    </w:lvl>
    <w:lvl w:ilvl="2">
      <w:start w:val="1"/>
      <w:numFmt w:val="decimal"/>
      <w:suff w:val="nothing"/>
      <w:lvlText w:val="%1.%2.%3　"/>
      <w:lvlJc w:val="left"/>
      <w:pPr>
        <w:ind w:left="63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2351263148@qq.com">
    <w15:presenceInfo w15:providerId="Windows Live" w15:userId="a94b75a21382eb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005"/>
    <w:rsid w:val="00002E35"/>
    <w:rsid w:val="00005146"/>
    <w:rsid w:val="00007D4D"/>
    <w:rsid w:val="000109CF"/>
    <w:rsid w:val="00015BE0"/>
    <w:rsid w:val="000256D9"/>
    <w:rsid w:val="00025755"/>
    <w:rsid w:val="000261E5"/>
    <w:rsid w:val="00042B08"/>
    <w:rsid w:val="0005016B"/>
    <w:rsid w:val="000526D3"/>
    <w:rsid w:val="0005427F"/>
    <w:rsid w:val="00061EC8"/>
    <w:rsid w:val="00063A1D"/>
    <w:rsid w:val="0006615D"/>
    <w:rsid w:val="00071E3A"/>
    <w:rsid w:val="00076A0A"/>
    <w:rsid w:val="000814E2"/>
    <w:rsid w:val="000819B3"/>
    <w:rsid w:val="00081B55"/>
    <w:rsid w:val="00096A6F"/>
    <w:rsid w:val="000A1C05"/>
    <w:rsid w:val="000B080B"/>
    <w:rsid w:val="000B3299"/>
    <w:rsid w:val="000B47F0"/>
    <w:rsid w:val="000C1A90"/>
    <w:rsid w:val="000C611D"/>
    <w:rsid w:val="000D3F93"/>
    <w:rsid w:val="000D57EA"/>
    <w:rsid w:val="000E67CE"/>
    <w:rsid w:val="000F06E4"/>
    <w:rsid w:val="000F26F7"/>
    <w:rsid w:val="000F4703"/>
    <w:rsid w:val="000F7DFE"/>
    <w:rsid w:val="0010166B"/>
    <w:rsid w:val="00104663"/>
    <w:rsid w:val="001171CC"/>
    <w:rsid w:val="001243B0"/>
    <w:rsid w:val="00124E93"/>
    <w:rsid w:val="00133051"/>
    <w:rsid w:val="0013573E"/>
    <w:rsid w:val="0014328B"/>
    <w:rsid w:val="00152756"/>
    <w:rsid w:val="0015571B"/>
    <w:rsid w:val="00156CB7"/>
    <w:rsid w:val="0017093E"/>
    <w:rsid w:val="00173668"/>
    <w:rsid w:val="0017412F"/>
    <w:rsid w:val="00181965"/>
    <w:rsid w:val="00190017"/>
    <w:rsid w:val="00195636"/>
    <w:rsid w:val="001A1C08"/>
    <w:rsid w:val="001A294C"/>
    <w:rsid w:val="001A3109"/>
    <w:rsid w:val="001A5B2F"/>
    <w:rsid w:val="001A7D8E"/>
    <w:rsid w:val="001B110C"/>
    <w:rsid w:val="001B37AF"/>
    <w:rsid w:val="001B4146"/>
    <w:rsid w:val="001B4768"/>
    <w:rsid w:val="001C20D8"/>
    <w:rsid w:val="001C237E"/>
    <w:rsid w:val="001D03CB"/>
    <w:rsid w:val="001D473B"/>
    <w:rsid w:val="00204325"/>
    <w:rsid w:val="0020741D"/>
    <w:rsid w:val="00211E02"/>
    <w:rsid w:val="00211EDD"/>
    <w:rsid w:val="00215513"/>
    <w:rsid w:val="002172E6"/>
    <w:rsid w:val="002175BA"/>
    <w:rsid w:val="00217E90"/>
    <w:rsid w:val="00221DCB"/>
    <w:rsid w:val="00223693"/>
    <w:rsid w:val="00223DDA"/>
    <w:rsid w:val="002246EF"/>
    <w:rsid w:val="00224B2B"/>
    <w:rsid w:val="0022535D"/>
    <w:rsid w:val="0023055D"/>
    <w:rsid w:val="0023276D"/>
    <w:rsid w:val="00232DE5"/>
    <w:rsid w:val="00236974"/>
    <w:rsid w:val="00240458"/>
    <w:rsid w:val="00242CAC"/>
    <w:rsid w:val="002519EA"/>
    <w:rsid w:val="00252AF2"/>
    <w:rsid w:val="0025760C"/>
    <w:rsid w:val="00265B60"/>
    <w:rsid w:val="002719B9"/>
    <w:rsid w:val="00273410"/>
    <w:rsid w:val="00282233"/>
    <w:rsid w:val="00283A92"/>
    <w:rsid w:val="002A198C"/>
    <w:rsid w:val="002A305D"/>
    <w:rsid w:val="002A367F"/>
    <w:rsid w:val="002B460A"/>
    <w:rsid w:val="002C2E38"/>
    <w:rsid w:val="002C32D2"/>
    <w:rsid w:val="002C64F8"/>
    <w:rsid w:val="002D1D44"/>
    <w:rsid w:val="002E0225"/>
    <w:rsid w:val="002F0E4E"/>
    <w:rsid w:val="002F3CCA"/>
    <w:rsid w:val="003026D6"/>
    <w:rsid w:val="00336C0B"/>
    <w:rsid w:val="0034099D"/>
    <w:rsid w:val="00341937"/>
    <w:rsid w:val="0034304E"/>
    <w:rsid w:val="00345A88"/>
    <w:rsid w:val="00347B59"/>
    <w:rsid w:val="00350AD4"/>
    <w:rsid w:val="00357905"/>
    <w:rsid w:val="00360D18"/>
    <w:rsid w:val="00363F0F"/>
    <w:rsid w:val="00365023"/>
    <w:rsid w:val="0037190F"/>
    <w:rsid w:val="0037574B"/>
    <w:rsid w:val="00377401"/>
    <w:rsid w:val="003815B4"/>
    <w:rsid w:val="003824A9"/>
    <w:rsid w:val="003862E9"/>
    <w:rsid w:val="00394759"/>
    <w:rsid w:val="003964B7"/>
    <w:rsid w:val="003A2142"/>
    <w:rsid w:val="003B6499"/>
    <w:rsid w:val="003C112C"/>
    <w:rsid w:val="003C7F4C"/>
    <w:rsid w:val="003E053B"/>
    <w:rsid w:val="003E0AB1"/>
    <w:rsid w:val="003E19CD"/>
    <w:rsid w:val="003E44FB"/>
    <w:rsid w:val="003E5C57"/>
    <w:rsid w:val="003E6E18"/>
    <w:rsid w:val="003F5441"/>
    <w:rsid w:val="00403F21"/>
    <w:rsid w:val="004040F2"/>
    <w:rsid w:val="0040422C"/>
    <w:rsid w:val="004068D0"/>
    <w:rsid w:val="00410DF5"/>
    <w:rsid w:val="00412DAE"/>
    <w:rsid w:val="00416183"/>
    <w:rsid w:val="00424CE6"/>
    <w:rsid w:val="0043402F"/>
    <w:rsid w:val="00434B8A"/>
    <w:rsid w:val="00435EE3"/>
    <w:rsid w:val="00436906"/>
    <w:rsid w:val="004400D0"/>
    <w:rsid w:val="00445B1D"/>
    <w:rsid w:val="00445CFF"/>
    <w:rsid w:val="00454A4D"/>
    <w:rsid w:val="00454F2C"/>
    <w:rsid w:val="00455B9F"/>
    <w:rsid w:val="00455EF6"/>
    <w:rsid w:val="00456144"/>
    <w:rsid w:val="00460664"/>
    <w:rsid w:val="0046314C"/>
    <w:rsid w:val="00476FB0"/>
    <w:rsid w:val="00483B0E"/>
    <w:rsid w:val="004847D5"/>
    <w:rsid w:val="00491E2A"/>
    <w:rsid w:val="00492184"/>
    <w:rsid w:val="00497A13"/>
    <w:rsid w:val="004A2D4C"/>
    <w:rsid w:val="004B1291"/>
    <w:rsid w:val="004C183D"/>
    <w:rsid w:val="004C75D8"/>
    <w:rsid w:val="004D2867"/>
    <w:rsid w:val="004E4025"/>
    <w:rsid w:val="004E7EBC"/>
    <w:rsid w:val="004F2957"/>
    <w:rsid w:val="004F6FEA"/>
    <w:rsid w:val="005019C2"/>
    <w:rsid w:val="005022B7"/>
    <w:rsid w:val="00503D78"/>
    <w:rsid w:val="00514B2A"/>
    <w:rsid w:val="00515653"/>
    <w:rsid w:val="00520DF5"/>
    <w:rsid w:val="005212E6"/>
    <w:rsid w:val="005231D5"/>
    <w:rsid w:val="00533C34"/>
    <w:rsid w:val="00537DF4"/>
    <w:rsid w:val="0054322A"/>
    <w:rsid w:val="005437AB"/>
    <w:rsid w:val="00553B28"/>
    <w:rsid w:val="005557C2"/>
    <w:rsid w:val="00556CB3"/>
    <w:rsid w:val="00563A12"/>
    <w:rsid w:val="005672BF"/>
    <w:rsid w:val="0057388C"/>
    <w:rsid w:val="005741F4"/>
    <w:rsid w:val="0057707B"/>
    <w:rsid w:val="0057713F"/>
    <w:rsid w:val="005777B4"/>
    <w:rsid w:val="005805BB"/>
    <w:rsid w:val="00585760"/>
    <w:rsid w:val="005A1513"/>
    <w:rsid w:val="005A1CD3"/>
    <w:rsid w:val="005A259A"/>
    <w:rsid w:val="005B1584"/>
    <w:rsid w:val="005B2841"/>
    <w:rsid w:val="005C1DEE"/>
    <w:rsid w:val="005C3E93"/>
    <w:rsid w:val="005D3005"/>
    <w:rsid w:val="005D46E5"/>
    <w:rsid w:val="005E24B7"/>
    <w:rsid w:val="005E3E71"/>
    <w:rsid w:val="005E6EDD"/>
    <w:rsid w:val="005F4970"/>
    <w:rsid w:val="005F4C8D"/>
    <w:rsid w:val="005F521A"/>
    <w:rsid w:val="005F6725"/>
    <w:rsid w:val="00603C64"/>
    <w:rsid w:val="00625196"/>
    <w:rsid w:val="00625B39"/>
    <w:rsid w:val="0063216C"/>
    <w:rsid w:val="006321FD"/>
    <w:rsid w:val="00642458"/>
    <w:rsid w:val="00644C41"/>
    <w:rsid w:val="006453DC"/>
    <w:rsid w:val="0065111E"/>
    <w:rsid w:val="00657A83"/>
    <w:rsid w:val="006710E2"/>
    <w:rsid w:val="00684361"/>
    <w:rsid w:val="00687F4D"/>
    <w:rsid w:val="00690785"/>
    <w:rsid w:val="006923DA"/>
    <w:rsid w:val="00693668"/>
    <w:rsid w:val="00695069"/>
    <w:rsid w:val="006A0ED1"/>
    <w:rsid w:val="006A1C1A"/>
    <w:rsid w:val="006A21A3"/>
    <w:rsid w:val="006A7A94"/>
    <w:rsid w:val="006D1069"/>
    <w:rsid w:val="006D5D72"/>
    <w:rsid w:val="006D76DC"/>
    <w:rsid w:val="006E3D4E"/>
    <w:rsid w:val="006E588D"/>
    <w:rsid w:val="006F554E"/>
    <w:rsid w:val="00701904"/>
    <w:rsid w:val="0070407A"/>
    <w:rsid w:val="0070411A"/>
    <w:rsid w:val="007047D8"/>
    <w:rsid w:val="0070543F"/>
    <w:rsid w:val="00721F91"/>
    <w:rsid w:val="00723FBD"/>
    <w:rsid w:val="0073104D"/>
    <w:rsid w:val="007349B9"/>
    <w:rsid w:val="0074089C"/>
    <w:rsid w:val="00741D0E"/>
    <w:rsid w:val="007438A9"/>
    <w:rsid w:val="0074569E"/>
    <w:rsid w:val="00760B86"/>
    <w:rsid w:val="00761530"/>
    <w:rsid w:val="00761E4A"/>
    <w:rsid w:val="00761E6B"/>
    <w:rsid w:val="00774181"/>
    <w:rsid w:val="00784E88"/>
    <w:rsid w:val="00795D90"/>
    <w:rsid w:val="007A15F0"/>
    <w:rsid w:val="007A2886"/>
    <w:rsid w:val="007A78EA"/>
    <w:rsid w:val="007B152E"/>
    <w:rsid w:val="007C6CE8"/>
    <w:rsid w:val="007C7021"/>
    <w:rsid w:val="007D0CEE"/>
    <w:rsid w:val="007D42DC"/>
    <w:rsid w:val="007D65FC"/>
    <w:rsid w:val="007D6D58"/>
    <w:rsid w:val="007E14BC"/>
    <w:rsid w:val="007E4141"/>
    <w:rsid w:val="007F0B6E"/>
    <w:rsid w:val="007F0E7F"/>
    <w:rsid w:val="007F2860"/>
    <w:rsid w:val="007F3F2A"/>
    <w:rsid w:val="00800270"/>
    <w:rsid w:val="00802A7D"/>
    <w:rsid w:val="00806618"/>
    <w:rsid w:val="008069B1"/>
    <w:rsid w:val="00807401"/>
    <w:rsid w:val="00807C27"/>
    <w:rsid w:val="00810F4E"/>
    <w:rsid w:val="00814F23"/>
    <w:rsid w:val="008159C1"/>
    <w:rsid w:val="0082046E"/>
    <w:rsid w:val="008206CA"/>
    <w:rsid w:val="00820994"/>
    <w:rsid w:val="008223AA"/>
    <w:rsid w:val="0082247C"/>
    <w:rsid w:val="008246FF"/>
    <w:rsid w:val="0082762E"/>
    <w:rsid w:val="00835E74"/>
    <w:rsid w:val="00836CA2"/>
    <w:rsid w:val="00845C83"/>
    <w:rsid w:val="00850C53"/>
    <w:rsid w:val="00851DB3"/>
    <w:rsid w:val="0085231D"/>
    <w:rsid w:val="0086119A"/>
    <w:rsid w:val="00861B6D"/>
    <w:rsid w:val="00861CDF"/>
    <w:rsid w:val="00861D3F"/>
    <w:rsid w:val="008775F9"/>
    <w:rsid w:val="00883A72"/>
    <w:rsid w:val="00884327"/>
    <w:rsid w:val="00885635"/>
    <w:rsid w:val="00885E0A"/>
    <w:rsid w:val="00886A33"/>
    <w:rsid w:val="008906D3"/>
    <w:rsid w:val="008908C7"/>
    <w:rsid w:val="008920AB"/>
    <w:rsid w:val="0089255A"/>
    <w:rsid w:val="008A633B"/>
    <w:rsid w:val="008A7A64"/>
    <w:rsid w:val="008B7444"/>
    <w:rsid w:val="008C27D6"/>
    <w:rsid w:val="008C633A"/>
    <w:rsid w:val="008E5689"/>
    <w:rsid w:val="008F319C"/>
    <w:rsid w:val="008F335A"/>
    <w:rsid w:val="0090113B"/>
    <w:rsid w:val="00906491"/>
    <w:rsid w:val="00912C6B"/>
    <w:rsid w:val="00916341"/>
    <w:rsid w:val="00916499"/>
    <w:rsid w:val="00921112"/>
    <w:rsid w:val="00923D8C"/>
    <w:rsid w:val="009247F3"/>
    <w:rsid w:val="00926496"/>
    <w:rsid w:val="00932963"/>
    <w:rsid w:val="00934766"/>
    <w:rsid w:val="00936481"/>
    <w:rsid w:val="009371ED"/>
    <w:rsid w:val="00937A6D"/>
    <w:rsid w:val="00943BC4"/>
    <w:rsid w:val="00944BFA"/>
    <w:rsid w:val="00946EB4"/>
    <w:rsid w:val="0095355C"/>
    <w:rsid w:val="00962443"/>
    <w:rsid w:val="00963989"/>
    <w:rsid w:val="00967557"/>
    <w:rsid w:val="0097682F"/>
    <w:rsid w:val="00983CD1"/>
    <w:rsid w:val="009A6631"/>
    <w:rsid w:val="009B0949"/>
    <w:rsid w:val="009B0B1B"/>
    <w:rsid w:val="009C1A19"/>
    <w:rsid w:val="009C4E46"/>
    <w:rsid w:val="009C55C2"/>
    <w:rsid w:val="009C76FF"/>
    <w:rsid w:val="009D5547"/>
    <w:rsid w:val="009D63F3"/>
    <w:rsid w:val="009D70C1"/>
    <w:rsid w:val="009E21E1"/>
    <w:rsid w:val="009E3627"/>
    <w:rsid w:val="009E3867"/>
    <w:rsid w:val="009E4202"/>
    <w:rsid w:val="009F444F"/>
    <w:rsid w:val="00A00325"/>
    <w:rsid w:val="00A02347"/>
    <w:rsid w:val="00A23512"/>
    <w:rsid w:val="00A23EA6"/>
    <w:rsid w:val="00A24F27"/>
    <w:rsid w:val="00A258E0"/>
    <w:rsid w:val="00A270AA"/>
    <w:rsid w:val="00A45098"/>
    <w:rsid w:val="00A4621A"/>
    <w:rsid w:val="00A55442"/>
    <w:rsid w:val="00A55F51"/>
    <w:rsid w:val="00A62FAB"/>
    <w:rsid w:val="00A7414E"/>
    <w:rsid w:val="00A762C5"/>
    <w:rsid w:val="00A77CDF"/>
    <w:rsid w:val="00A80805"/>
    <w:rsid w:val="00A8419A"/>
    <w:rsid w:val="00A91AC1"/>
    <w:rsid w:val="00AA4369"/>
    <w:rsid w:val="00AB32BD"/>
    <w:rsid w:val="00AC1E80"/>
    <w:rsid w:val="00AD05E4"/>
    <w:rsid w:val="00AD2756"/>
    <w:rsid w:val="00AD661C"/>
    <w:rsid w:val="00AE2D4E"/>
    <w:rsid w:val="00AE3B47"/>
    <w:rsid w:val="00AF241E"/>
    <w:rsid w:val="00B048B2"/>
    <w:rsid w:val="00B104AC"/>
    <w:rsid w:val="00B12DE2"/>
    <w:rsid w:val="00B155E7"/>
    <w:rsid w:val="00B27B6F"/>
    <w:rsid w:val="00B32EF4"/>
    <w:rsid w:val="00B37A37"/>
    <w:rsid w:val="00B43C8B"/>
    <w:rsid w:val="00B44C7D"/>
    <w:rsid w:val="00B4694C"/>
    <w:rsid w:val="00B56F65"/>
    <w:rsid w:val="00B57F71"/>
    <w:rsid w:val="00B6249F"/>
    <w:rsid w:val="00B64E57"/>
    <w:rsid w:val="00B72181"/>
    <w:rsid w:val="00B90555"/>
    <w:rsid w:val="00B92288"/>
    <w:rsid w:val="00B9290E"/>
    <w:rsid w:val="00B934EF"/>
    <w:rsid w:val="00BB1CCF"/>
    <w:rsid w:val="00BB5512"/>
    <w:rsid w:val="00BC0EE0"/>
    <w:rsid w:val="00BC2750"/>
    <w:rsid w:val="00BC503F"/>
    <w:rsid w:val="00BE1775"/>
    <w:rsid w:val="00BE57AE"/>
    <w:rsid w:val="00BF4000"/>
    <w:rsid w:val="00BF64EA"/>
    <w:rsid w:val="00BF7C57"/>
    <w:rsid w:val="00C05CB4"/>
    <w:rsid w:val="00C12E85"/>
    <w:rsid w:val="00C1354D"/>
    <w:rsid w:val="00C16C8E"/>
    <w:rsid w:val="00C215D9"/>
    <w:rsid w:val="00C22C34"/>
    <w:rsid w:val="00C25E25"/>
    <w:rsid w:val="00C30C70"/>
    <w:rsid w:val="00C43169"/>
    <w:rsid w:val="00C44280"/>
    <w:rsid w:val="00C51A03"/>
    <w:rsid w:val="00C5200F"/>
    <w:rsid w:val="00C523F5"/>
    <w:rsid w:val="00C57A72"/>
    <w:rsid w:val="00C62699"/>
    <w:rsid w:val="00C62FE7"/>
    <w:rsid w:val="00C71699"/>
    <w:rsid w:val="00C71B1F"/>
    <w:rsid w:val="00C75F98"/>
    <w:rsid w:val="00C932AA"/>
    <w:rsid w:val="00CA0C13"/>
    <w:rsid w:val="00CA25B4"/>
    <w:rsid w:val="00CA440E"/>
    <w:rsid w:val="00CB094B"/>
    <w:rsid w:val="00CD12D0"/>
    <w:rsid w:val="00CD2E56"/>
    <w:rsid w:val="00CD639A"/>
    <w:rsid w:val="00CE162B"/>
    <w:rsid w:val="00CF228D"/>
    <w:rsid w:val="00CF7FC4"/>
    <w:rsid w:val="00D00944"/>
    <w:rsid w:val="00D01490"/>
    <w:rsid w:val="00D05CCD"/>
    <w:rsid w:val="00D10DBB"/>
    <w:rsid w:val="00D23BAE"/>
    <w:rsid w:val="00D27A3D"/>
    <w:rsid w:val="00D32538"/>
    <w:rsid w:val="00D402B5"/>
    <w:rsid w:val="00D443D8"/>
    <w:rsid w:val="00D473E0"/>
    <w:rsid w:val="00D53046"/>
    <w:rsid w:val="00D553DE"/>
    <w:rsid w:val="00D55AE2"/>
    <w:rsid w:val="00D56819"/>
    <w:rsid w:val="00D63CCA"/>
    <w:rsid w:val="00D77436"/>
    <w:rsid w:val="00D81729"/>
    <w:rsid w:val="00D922FA"/>
    <w:rsid w:val="00D92E82"/>
    <w:rsid w:val="00D93AF1"/>
    <w:rsid w:val="00D959D2"/>
    <w:rsid w:val="00D964DB"/>
    <w:rsid w:val="00D97641"/>
    <w:rsid w:val="00DA1B34"/>
    <w:rsid w:val="00DA400D"/>
    <w:rsid w:val="00DA49B8"/>
    <w:rsid w:val="00DA6470"/>
    <w:rsid w:val="00DB0A1C"/>
    <w:rsid w:val="00DB3455"/>
    <w:rsid w:val="00DB4355"/>
    <w:rsid w:val="00DB599D"/>
    <w:rsid w:val="00DB6A4F"/>
    <w:rsid w:val="00DC6098"/>
    <w:rsid w:val="00DC6474"/>
    <w:rsid w:val="00DC7F96"/>
    <w:rsid w:val="00DE2012"/>
    <w:rsid w:val="00E002E8"/>
    <w:rsid w:val="00E02C00"/>
    <w:rsid w:val="00E113C3"/>
    <w:rsid w:val="00E147BB"/>
    <w:rsid w:val="00E20E8A"/>
    <w:rsid w:val="00E30F6F"/>
    <w:rsid w:val="00E31643"/>
    <w:rsid w:val="00E32BF0"/>
    <w:rsid w:val="00E426C2"/>
    <w:rsid w:val="00E43E7A"/>
    <w:rsid w:val="00E44D54"/>
    <w:rsid w:val="00E51E6A"/>
    <w:rsid w:val="00E53CB0"/>
    <w:rsid w:val="00E608C9"/>
    <w:rsid w:val="00E62156"/>
    <w:rsid w:val="00E62A25"/>
    <w:rsid w:val="00E62AEA"/>
    <w:rsid w:val="00E62F9A"/>
    <w:rsid w:val="00E70A8C"/>
    <w:rsid w:val="00E735AA"/>
    <w:rsid w:val="00E83D72"/>
    <w:rsid w:val="00E87263"/>
    <w:rsid w:val="00EA0153"/>
    <w:rsid w:val="00EA1405"/>
    <w:rsid w:val="00EA2469"/>
    <w:rsid w:val="00EA595B"/>
    <w:rsid w:val="00EA5F05"/>
    <w:rsid w:val="00EB0C54"/>
    <w:rsid w:val="00EB44A6"/>
    <w:rsid w:val="00EB4CFC"/>
    <w:rsid w:val="00EC22DB"/>
    <w:rsid w:val="00EC4621"/>
    <w:rsid w:val="00ED5CBE"/>
    <w:rsid w:val="00ED6AB9"/>
    <w:rsid w:val="00EE15EA"/>
    <w:rsid w:val="00EE1CAC"/>
    <w:rsid w:val="00EF19CC"/>
    <w:rsid w:val="00EF2A87"/>
    <w:rsid w:val="00EF2B48"/>
    <w:rsid w:val="00EF3062"/>
    <w:rsid w:val="00EF7279"/>
    <w:rsid w:val="00F02DA8"/>
    <w:rsid w:val="00F04E4D"/>
    <w:rsid w:val="00F05A6A"/>
    <w:rsid w:val="00F0710B"/>
    <w:rsid w:val="00F16E84"/>
    <w:rsid w:val="00F17B8D"/>
    <w:rsid w:val="00F24A90"/>
    <w:rsid w:val="00F338F0"/>
    <w:rsid w:val="00F45418"/>
    <w:rsid w:val="00F4580D"/>
    <w:rsid w:val="00F56569"/>
    <w:rsid w:val="00F650D1"/>
    <w:rsid w:val="00F7016C"/>
    <w:rsid w:val="00F71DCF"/>
    <w:rsid w:val="00F7406D"/>
    <w:rsid w:val="00F841B1"/>
    <w:rsid w:val="00F84C31"/>
    <w:rsid w:val="00F9339F"/>
    <w:rsid w:val="00F942B9"/>
    <w:rsid w:val="00F9515A"/>
    <w:rsid w:val="00F9606F"/>
    <w:rsid w:val="00FA4009"/>
    <w:rsid w:val="00FA699E"/>
    <w:rsid w:val="00FB0B4F"/>
    <w:rsid w:val="00FB17A6"/>
    <w:rsid w:val="00FC2DBE"/>
    <w:rsid w:val="00FC4CC1"/>
    <w:rsid w:val="00FD06A6"/>
    <w:rsid w:val="00FD0901"/>
    <w:rsid w:val="00FD4221"/>
    <w:rsid w:val="00FD4E66"/>
    <w:rsid w:val="00FE6C57"/>
    <w:rsid w:val="00FF6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DB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0" w:qFormat="1"/>
    <w:lsdException w:name="annotation reference" w:uiPriority="0" w:qFormat="1"/>
    <w:lsdException w:name="Title" w:semiHidden="0" w:uiPriority="1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Date" w:uiPriority="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annotation subject" w:uiPriority="0" w:qFormat="1"/>
    <w:lsdException w:name="Balloon Text"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00325"/>
    <w:pPr>
      <w:widowControl w:val="0"/>
      <w:jc w:val="both"/>
    </w:pPr>
    <w:rPr>
      <w:rFonts w:ascii="Calibri" w:eastAsia="宋体" w:hAnsi="Calibri" w:cs="Times New Roman"/>
    </w:rPr>
  </w:style>
  <w:style w:type="paragraph" w:styleId="1">
    <w:name w:val="heading 1"/>
    <w:basedOn w:val="a2"/>
    <w:next w:val="a2"/>
    <w:link w:val="1Char"/>
    <w:qFormat/>
    <w:rsid w:val="0070411A"/>
    <w:pPr>
      <w:keepNext/>
      <w:keepLines/>
      <w:spacing w:before="340" w:after="330" w:line="576" w:lineRule="auto"/>
      <w:outlineLvl w:val="0"/>
    </w:pPr>
    <w:rPr>
      <w:rFonts w:ascii="Times New Roman" w:hAnsi="Times New Roman"/>
      <w:b/>
      <w:bCs/>
      <w:kern w:val="44"/>
      <w:sz w:val="44"/>
      <w:szCs w:val="44"/>
    </w:rPr>
  </w:style>
  <w:style w:type="paragraph" w:styleId="2">
    <w:name w:val="heading 2"/>
    <w:basedOn w:val="a2"/>
    <w:next w:val="a2"/>
    <w:link w:val="2Char"/>
    <w:semiHidden/>
    <w:unhideWhenUsed/>
    <w:qFormat/>
    <w:rsid w:val="0070411A"/>
    <w:pPr>
      <w:keepNext/>
      <w:keepLines/>
      <w:spacing w:before="260" w:after="260" w:line="415" w:lineRule="auto"/>
      <w:outlineLvl w:val="1"/>
    </w:pPr>
    <w:rPr>
      <w:rFonts w:ascii="Arial" w:eastAsia="黑体" w:hAnsi="Arial"/>
      <w:b/>
      <w:bCs/>
      <w:sz w:val="32"/>
      <w:szCs w:val="32"/>
    </w:rPr>
  </w:style>
  <w:style w:type="paragraph" w:styleId="3">
    <w:name w:val="heading 3"/>
    <w:basedOn w:val="a2"/>
    <w:next w:val="a2"/>
    <w:link w:val="3Char"/>
    <w:semiHidden/>
    <w:unhideWhenUsed/>
    <w:qFormat/>
    <w:rsid w:val="0070411A"/>
    <w:pPr>
      <w:keepNext/>
      <w:keepLines/>
      <w:spacing w:before="260" w:after="260" w:line="415" w:lineRule="auto"/>
      <w:outlineLvl w:val="2"/>
    </w:pPr>
    <w:rPr>
      <w:rFonts w:ascii="Times New Roman" w:hAnsi="Times New Roman"/>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Char"/>
    <w:unhideWhenUsed/>
    <w:qFormat/>
    <w:rsid w:val="009E38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6"/>
    <w:qFormat/>
    <w:rsid w:val="009E3867"/>
    <w:rPr>
      <w:sz w:val="18"/>
      <w:szCs w:val="18"/>
    </w:rPr>
  </w:style>
  <w:style w:type="paragraph" w:styleId="a7">
    <w:name w:val="footer"/>
    <w:basedOn w:val="a2"/>
    <w:link w:val="Char0"/>
    <w:uiPriority w:val="99"/>
    <w:unhideWhenUsed/>
    <w:qFormat/>
    <w:rsid w:val="009E3867"/>
    <w:pPr>
      <w:tabs>
        <w:tab w:val="center" w:pos="4153"/>
        <w:tab w:val="right" w:pos="8306"/>
      </w:tabs>
      <w:snapToGrid w:val="0"/>
      <w:jc w:val="left"/>
    </w:pPr>
    <w:rPr>
      <w:sz w:val="18"/>
      <w:szCs w:val="18"/>
    </w:rPr>
  </w:style>
  <w:style w:type="character" w:customStyle="1" w:styleId="Char0">
    <w:name w:val="页脚 Char"/>
    <w:basedOn w:val="a3"/>
    <w:link w:val="a7"/>
    <w:uiPriority w:val="99"/>
    <w:qFormat/>
    <w:rsid w:val="009E3867"/>
    <w:rPr>
      <w:sz w:val="18"/>
      <w:szCs w:val="18"/>
    </w:rPr>
  </w:style>
  <w:style w:type="paragraph" w:customStyle="1" w:styleId="p0">
    <w:name w:val="p0"/>
    <w:basedOn w:val="a2"/>
    <w:qFormat/>
    <w:rsid w:val="009E3867"/>
    <w:pPr>
      <w:widowControl/>
    </w:pPr>
    <w:rPr>
      <w:rFonts w:ascii="Times New Roman" w:hAnsi="Times New Roman"/>
      <w:kern w:val="0"/>
      <w:szCs w:val="21"/>
    </w:rPr>
  </w:style>
  <w:style w:type="paragraph" w:customStyle="1" w:styleId="Style1">
    <w:name w:val="_Style 1"/>
    <w:qFormat/>
    <w:rsid w:val="0070411A"/>
    <w:pPr>
      <w:widowControl w:val="0"/>
      <w:jc w:val="both"/>
    </w:pPr>
    <w:rPr>
      <w:rFonts w:ascii="Calibri" w:eastAsia="宋体" w:hAnsi="Calibri" w:cs="Times New Roman"/>
    </w:rPr>
  </w:style>
  <w:style w:type="character" w:customStyle="1" w:styleId="1Char">
    <w:name w:val="标题 1 Char"/>
    <w:basedOn w:val="a3"/>
    <w:link w:val="1"/>
    <w:qFormat/>
    <w:rsid w:val="0070411A"/>
    <w:rPr>
      <w:rFonts w:ascii="Times New Roman" w:eastAsia="宋体" w:hAnsi="Times New Roman" w:cs="Times New Roman"/>
      <w:b/>
      <w:bCs/>
      <w:kern w:val="44"/>
      <w:sz w:val="44"/>
      <w:szCs w:val="44"/>
    </w:rPr>
  </w:style>
  <w:style w:type="character" w:customStyle="1" w:styleId="2Char">
    <w:name w:val="标题 2 Char"/>
    <w:basedOn w:val="a3"/>
    <w:link w:val="2"/>
    <w:semiHidden/>
    <w:qFormat/>
    <w:rsid w:val="0070411A"/>
    <w:rPr>
      <w:rFonts w:ascii="Arial" w:eastAsia="黑体" w:hAnsi="Arial" w:cs="Times New Roman"/>
      <w:b/>
      <w:bCs/>
      <w:sz w:val="32"/>
      <w:szCs w:val="32"/>
    </w:rPr>
  </w:style>
  <w:style w:type="character" w:customStyle="1" w:styleId="3Char">
    <w:name w:val="标题 3 Char"/>
    <w:basedOn w:val="a3"/>
    <w:link w:val="3"/>
    <w:semiHidden/>
    <w:qFormat/>
    <w:rsid w:val="0070411A"/>
    <w:rPr>
      <w:rFonts w:ascii="Times New Roman" w:eastAsia="宋体" w:hAnsi="Times New Roman" w:cs="Times New Roman"/>
      <w:b/>
      <w:bCs/>
      <w:sz w:val="32"/>
      <w:szCs w:val="32"/>
    </w:rPr>
  </w:style>
  <w:style w:type="character" w:styleId="a8">
    <w:name w:val="Hyperlink"/>
    <w:uiPriority w:val="99"/>
    <w:unhideWhenUsed/>
    <w:qFormat/>
    <w:rsid w:val="0070411A"/>
    <w:rPr>
      <w:rFonts w:ascii="Times New Roman" w:hAnsi="Times New Roman" w:cs="Times New Roman" w:hint="default"/>
      <w:color w:val="0000FF"/>
      <w:spacing w:val="0"/>
      <w:w w:val="100"/>
      <w:sz w:val="21"/>
      <w:szCs w:val="21"/>
      <w:u w:val="single"/>
    </w:rPr>
  </w:style>
  <w:style w:type="character" w:styleId="a9">
    <w:name w:val="FollowedHyperlink"/>
    <w:semiHidden/>
    <w:unhideWhenUsed/>
    <w:qFormat/>
    <w:rsid w:val="0070411A"/>
    <w:rPr>
      <w:color w:val="800080"/>
      <w:u w:val="single"/>
    </w:rPr>
  </w:style>
  <w:style w:type="paragraph" w:styleId="10">
    <w:name w:val="toc 1"/>
    <w:basedOn w:val="a2"/>
    <w:next w:val="a2"/>
    <w:autoRedefine/>
    <w:uiPriority w:val="39"/>
    <w:unhideWhenUsed/>
    <w:qFormat/>
    <w:rsid w:val="0070411A"/>
    <w:pPr>
      <w:tabs>
        <w:tab w:val="right" w:leader="dot" w:pos="8296"/>
      </w:tabs>
      <w:spacing w:line="360" w:lineRule="auto"/>
      <w:jc w:val="center"/>
    </w:pPr>
    <w:rPr>
      <w:rFonts w:asciiTheme="minorEastAsia" w:eastAsiaTheme="minorEastAsia" w:hAnsiTheme="minorEastAsia" w:cs="方正小标宋简体"/>
      <w:b/>
      <w:bCs/>
      <w:sz w:val="32"/>
      <w:szCs w:val="32"/>
    </w:rPr>
  </w:style>
  <w:style w:type="paragraph" w:styleId="20">
    <w:name w:val="toc 2"/>
    <w:basedOn w:val="a2"/>
    <w:next w:val="a2"/>
    <w:autoRedefine/>
    <w:uiPriority w:val="39"/>
    <w:unhideWhenUsed/>
    <w:qFormat/>
    <w:rsid w:val="00CA25B4"/>
    <w:pPr>
      <w:tabs>
        <w:tab w:val="left" w:pos="1050"/>
        <w:tab w:val="right" w:leader="dot" w:pos="8280"/>
      </w:tabs>
      <w:adjustRightInd w:val="0"/>
      <w:snapToGrid w:val="0"/>
      <w:spacing w:line="400" w:lineRule="exact"/>
      <w:ind w:firstLineChars="50" w:firstLine="120"/>
      <w:jc w:val="distribute"/>
    </w:pPr>
    <w:rPr>
      <w:rFonts w:ascii="Times New Roman" w:hAnsi="Times New Roman"/>
      <w:szCs w:val="21"/>
    </w:rPr>
  </w:style>
  <w:style w:type="paragraph" w:styleId="30">
    <w:name w:val="toc 3"/>
    <w:basedOn w:val="a2"/>
    <w:next w:val="a2"/>
    <w:autoRedefine/>
    <w:semiHidden/>
    <w:unhideWhenUsed/>
    <w:qFormat/>
    <w:rsid w:val="0070411A"/>
    <w:pPr>
      <w:ind w:leftChars="400" w:left="840"/>
    </w:pPr>
    <w:rPr>
      <w:rFonts w:ascii="Times New Roman" w:hAnsi="Times New Roman"/>
      <w:szCs w:val="24"/>
    </w:rPr>
  </w:style>
  <w:style w:type="paragraph" w:styleId="aa">
    <w:name w:val="annotation text"/>
    <w:basedOn w:val="a2"/>
    <w:link w:val="Char1"/>
    <w:semiHidden/>
    <w:unhideWhenUsed/>
    <w:qFormat/>
    <w:rsid w:val="0070411A"/>
    <w:pPr>
      <w:jc w:val="left"/>
    </w:pPr>
  </w:style>
  <w:style w:type="character" w:customStyle="1" w:styleId="Char2">
    <w:name w:val="批注文字 Char"/>
    <w:basedOn w:val="a3"/>
    <w:semiHidden/>
    <w:qFormat/>
    <w:rsid w:val="0070411A"/>
    <w:rPr>
      <w:rFonts w:ascii="Calibri" w:eastAsia="宋体" w:hAnsi="Calibri" w:cs="Times New Roman"/>
    </w:rPr>
  </w:style>
  <w:style w:type="paragraph" w:styleId="ab">
    <w:name w:val="caption"/>
    <w:basedOn w:val="a2"/>
    <w:next w:val="a2"/>
    <w:semiHidden/>
    <w:unhideWhenUsed/>
    <w:qFormat/>
    <w:rsid w:val="0070411A"/>
    <w:rPr>
      <w:rFonts w:ascii="Arial" w:eastAsia="黑体" w:hAnsi="Arial" w:cs="Arial"/>
      <w:sz w:val="20"/>
      <w:szCs w:val="20"/>
    </w:rPr>
  </w:style>
  <w:style w:type="paragraph" w:styleId="ac">
    <w:name w:val="Body Text"/>
    <w:basedOn w:val="a2"/>
    <w:link w:val="Char3"/>
    <w:semiHidden/>
    <w:unhideWhenUsed/>
    <w:qFormat/>
    <w:rsid w:val="0070411A"/>
    <w:pPr>
      <w:spacing w:after="120"/>
    </w:pPr>
    <w:rPr>
      <w:rFonts w:ascii="Times New Roman" w:hAnsi="Times New Roman"/>
      <w:kern w:val="0"/>
      <w:sz w:val="20"/>
      <w:szCs w:val="24"/>
    </w:rPr>
  </w:style>
  <w:style w:type="character" w:customStyle="1" w:styleId="Char3">
    <w:name w:val="正文文本 Char"/>
    <w:basedOn w:val="a3"/>
    <w:link w:val="ac"/>
    <w:semiHidden/>
    <w:qFormat/>
    <w:rsid w:val="0070411A"/>
    <w:rPr>
      <w:rFonts w:ascii="Times New Roman" w:eastAsia="宋体" w:hAnsi="Times New Roman" w:cs="Times New Roman"/>
      <w:kern w:val="0"/>
      <w:sz w:val="20"/>
      <w:szCs w:val="24"/>
    </w:rPr>
  </w:style>
  <w:style w:type="paragraph" w:styleId="ad">
    <w:name w:val="Body Text Indent"/>
    <w:basedOn w:val="a2"/>
    <w:link w:val="Char4"/>
    <w:uiPriority w:val="99"/>
    <w:unhideWhenUsed/>
    <w:qFormat/>
    <w:rsid w:val="0070411A"/>
    <w:pPr>
      <w:spacing w:after="120"/>
      <w:ind w:leftChars="200" w:left="420"/>
    </w:pPr>
    <w:rPr>
      <w:rFonts w:ascii="Times New Roman" w:hAnsi="Times New Roman"/>
      <w:kern w:val="0"/>
      <w:sz w:val="20"/>
      <w:szCs w:val="24"/>
    </w:rPr>
  </w:style>
  <w:style w:type="character" w:customStyle="1" w:styleId="Char4">
    <w:name w:val="正文文本缩进 Char"/>
    <w:basedOn w:val="a3"/>
    <w:link w:val="ad"/>
    <w:uiPriority w:val="99"/>
    <w:qFormat/>
    <w:rsid w:val="0070411A"/>
    <w:rPr>
      <w:rFonts w:ascii="Times New Roman" w:eastAsia="宋体" w:hAnsi="Times New Roman" w:cs="Times New Roman"/>
      <w:kern w:val="0"/>
      <w:sz w:val="20"/>
      <w:szCs w:val="24"/>
    </w:rPr>
  </w:style>
  <w:style w:type="paragraph" w:styleId="ae">
    <w:name w:val="Date"/>
    <w:basedOn w:val="a2"/>
    <w:next w:val="a2"/>
    <w:link w:val="Char5"/>
    <w:semiHidden/>
    <w:unhideWhenUsed/>
    <w:qFormat/>
    <w:rsid w:val="0070411A"/>
    <w:pPr>
      <w:ind w:leftChars="2500" w:left="100"/>
    </w:pPr>
    <w:rPr>
      <w:rFonts w:ascii="Times New Roman" w:hAnsi="Times New Roman"/>
      <w:kern w:val="0"/>
      <w:sz w:val="20"/>
      <w:szCs w:val="24"/>
    </w:rPr>
  </w:style>
  <w:style w:type="character" w:customStyle="1" w:styleId="Char5">
    <w:name w:val="日期 Char"/>
    <w:basedOn w:val="a3"/>
    <w:link w:val="ae"/>
    <w:semiHidden/>
    <w:qFormat/>
    <w:rsid w:val="0070411A"/>
    <w:rPr>
      <w:rFonts w:ascii="Times New Roman" w:eastAsia="宋体" w:hAnsi="Times New Roman" w:cs="Times New Roman"/>
      <w:kern w:val="0"/>
      <w:sz w:val="20"/>
      <w:szCs w:val="24"/>
    </w:rPr>
  </w:style>
  <w:style w:type="paragraph" w:styleId="af">
    <w:name w:val="Document Map"/>
    <w:basedOn w:val="a2"/>
    <w:link w:val="Char6"/>
    <w:semiHidden/>
    <w:unhideWhenUsed/>
    <w:qFormat/>
    <w:rsid w:val="0070411A"/>
    <w:rPr>
      <w:rFonts w:ascii="宋体" w:hAnsi="Times New Roman"/>
      <w:kern w:val="0"/>
      <w:sz w:val="18"/>
      <w:szCs w:val="18"/>
    </w:rPr>
  </w:style>
  <w:style w:type="character" w:customStyle="1" w:styleId="Char6">
    <w:name w:val="文档结构图 Char"/>
    <w:basedOn w:val="a3"/>
    <w:link w:val="af"/>
    <w:semiHidden/>
    <w:qFormat/>
    <w:rsid w:val="0070411A"/>
    <w:rPr>
      <w:rFonts w:ascii="宋体" w:eastAsia="宋体" w:hAnsi="Times New Roman" w:cs="Times New Roman"/>
      <w:kern w:val="0"/>
      <w:sz w:val="18"/>
      <w:szCs w:val="18"/>
    </w:rPr>
  </w:style>
  <w:style w:type="paragraph" w:styleId="af0">
    <w:name w:val="Plain Text"/>
    <w:basedOn w:val="a2"/>
    <w:link w:val="Char7"/>
    <w:unhideWhenUsed/>
    <w:qFormat/>
    <w:rsid w:val="0070411A"/>
    <w:rPr>
      <w:rFonts w:ascii="宋体" w:hAnsi="Courier New" w:cs="Courier New"/>
      <w:kern w:val="0"/>
      <w:sz w:val="20"/>
      <w:szCs w:val="21"/>
    </w:rPr>
  </w:style>
  <w:style w:type="character" w:customStyle="1" w:styleId="Char7">
    <w:name w:val="纯文本 Char"/>
    <w:basedOn w:val="a3"/>
    <w:link w:val="af0"/>
    <w:qFormat/>
    <w:rsid w:val="0070411A"/>
    <w:rPr>
      <w:rFonts w:ascii="宋体" w:eastAsia="宋体" w:hAnsi="Courier New" w:cs="Courier New"/>
      <w:kern w:val="0"/>
      <w:sz w:val="20"/>
      <w:szCs w:val="21"/>
    </w:rPr>
  </w:style>
  <w:style w:type="paragraph" w:styleId="af1">
    <w:name w:val="annotation subject"/>
    <w:basedOn w:val="aa"/>
    <w:next w:val="aa"/>
    <w:link w:val="Char8"/>
    <w:semiHidden/>
    <w:unhideWhenUsed/>
    <w:qFormat/>
    <w:rsid w:val="0070411A"/>
    <w:rPr>
      <w:rFonts w:ascii="Times New Roman" w:hAnsi="Times New Roman"/>
      <w:b/>
      <w:bCs/>
      <w:kern w:val="0"/>
      <w:sz w:val="20"/>
      <w:szCs w:val="24"/>
    </w:rPr>
  </w:style>
  <w:style w:type="character" w:customStyle="1" w:styleId="Char8">
    <w:name w:val="批注主题 Char"/>
    <w:basedOn w:val="Char2"/>
    <w:link w:val="af1"/>
    <w:semiHidden/>
    <w:qFormat/>
    <w:rsid w:val="0070411A"/>
    <w:rPr>
      <w:rFonts w:ascii="Times New Roman" w:eastAsia="宋体" w:hAnsi="Times New Roman" w:cs="Times New Roman"/>
      <w:b/>
      <w:bCs/>
      <w:kern w:val="0"/>
      <w:sz w:val="20"/>
      <w:szCs w:val="24"/>
    </w:rPr>
  </w:style>
  <w:style w:type="paragraph" w:styleId="af2">
    <w:name w:val="Balloon Text"/>
    <w:basedOn w:val="a2"/>
    <w:link w:val="Char9"/>
    <w:uiPriority w:val="99"/>
    <w:semiHidden/>
    <w:unhideWhenUsed/>
    <w:qFormat/>
    <w:rsid w:val="0070411A"/>
    <w:rPr>
      <w:rFonts w:ascii="Times New Roman" w:hAnsi="Times New Roman"/>
      <w:kern w:val="0"/>
      <w:sz w:val="18"/>
      <w:szCs w:val="18"/>
    </w:rPr>
  </w:style>
  <w:style w:type="character" w:customStyle="1" w:styleId="Char9">
    <w:name w:val="批注框文本 Char"/>
    <w:basedOn w:val="a3"/>
    <w:link w:val="af2"/>
    <w:uiPriority w:val="99"/>
    <w:semiHidden/>
    <w:qFormat/>
    <w:rsid w:val="0070411A"/>
    <w:rPr>
      <w:rFonts w:ascii="Times New Roman" w:eastAsia="宋体" w:hAnsi="Times New Roman" w:cs="Times New Roman"/>
      <w:kern w:val="0"/>
      <w:sz w:val="18"/>
      <w:szCs w:val="18"/>
    </w:rPr>
  </w:style>
  <w:style w:type="paragraph" w:customStyle="1" w:styleId="CharChar6CharCharCharCharCharCharCharCharCharChar">
    <w:name w:val="Char Char6 Char Char Char Char Char Char Char Char Char Char"/>
    <w:basedOn w:val="a2"/>
    <w:semiHidden/>
    <w:rsid w:val="0070411A"/>
  </w:style>
  <w:style w:type="paragraph" w:customStyle="1" w:styleId="af3">
    <w:name w:val="段"/>
    <w:link w:val="Chara"/>
    <w:qFormat/>
    <w:rsid w:val="0070411A"/>
    <w:pPr>
      <w:tabs>
        <w:tab w:val="center" w:pos="4201"/>
        <w:tab w:val="right" w:leader="dot" w:pos="9298"/>
      </w:tabs>
      <w:autoSpaceDE w:val="0"/>
      <w:autoSpaceDN w:val="0"/>
      <w:ind w:firstLineChars="200" w:firstLine="420"/>
      <w:jc w:val="both"/>
    </w:pPr>
    <w:rPr>
      <w:rFonts w:ascii="宋体" w:eastAsia="宋体" w:hAnsi="Times New Roman" w:cs="Times New Roman"/>
      <w:kern w:val="0"/>
      <w:sz w:val="20"/>
      <w:szCs w:val="20"/>
    </w:rPr>
  </w:style>
  <w:style w:type="paragraph" w:customStyle="1" w:styleId="a1">
    <w:name w:val="四级条标题"/>
    <w:basedOn w:val="a2"/>
    <w:next w:val="af3"/>
    <w:qFormat/>
    <w:rsid w:val="0070411A"/>
    <w:pPr>
      <w:widowControl/>
      <w:numPr>
        <w:ilvl w:val="4"/>
        <w:numId w:val="2"/>
      </w:numPr>
      <w:spacing w:beforeLines="50"/>
      <w:jc w:val="left"/>
      <w:outlineLvl w:val="5"/>
    </w:pPr>
    <w:rPr>
      <w:rFonts w:ascii="黑体" w:eastAsia="黑体" w:hAnsi="Times New Roman"/>
      <w:kern w:val="0"/>
      <w:szCs w:val="21"/>
    </w:rPr>
  </w:style>
  <w:style w:type="paragraph" w:customStyle="1" w:styleId="af4">
    <w:name w:val="正文表标题"/>
    <w:next w:val="af3"/>
    <w:qFormat/>
    <w:rsid w:val="0070411A"/>
    <w:pPr>
      <w:tabs>
        <w:tab w:val="left" w:pos="360"/>
      </w:tabs>
      <w:spacing w:beforeLines="50"/>
      <w:jc w:val="center"/>
    </w:pPr>
    <w:rPr>
      <w:rFonts w:ascii="黑体" w:eastAsia="黑体" w:hAnsi="Times New Roman" w:cs="Times New Roman"/>
      <w:kern w:val="0"/>
      <w:szCs w:val="20"/>
    </w:rPr>
  </w:style>
  <w:style w:type="paragraph" w:customStyle="1" w:styleId="af5">
    <w:name w:val="发布部门"/>
    <w:next w:val="af3"/>
    <w:qFormat/>
    <w:rsid w:val="0070411A"/>
    <w:pPr>
      <w:framePr w:w="7938" w:h="1134"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6">
    <w:name w:val="封面标准英文名称"/>
    <w:basedOn w:val="a2"/>
    <w:qFormat/>
    <w:rsid w:val="0070411A"/>
    <w:pPr>
      <w:framePr w:w="9639" w:h="6917" w:wrap="around" w:vAnchor="page" w:hAnchor="page" w:xAlign="center" w:y="6408" w:anchorLock="1"/>
      <w:spacing w:before="370" w:line="400" w:lineRule="exact"/>
      <w:jc w:val="center"/>
    </w:pPr>
    <w:rPr>
      <w:rFonts w:ascii="Times New Roman" w:eastAsia="黑体" w:hAnsi="Times New Roman"/>
      <w:kern w:val="0"/>
      <w:sz w:val="28"/>
      <w:szCs w:val="28"/>
    </w:rPr>
  </w:style>
  <w:style w:type="paragraph" w:customStyle="1" w:styleId="11">
    <w:name w:val="列出段落1"/>
    <w:basedOn w:val="a2"/>
    <w:uiPriority w:val="34"/>
    <w:qFormat/>
    <w:rsid w:val="0070411A"/>
    <w:pPr>
      <w:ind w:firstLineChars="200" w:firstLine="420"/>
    </w:pPr>
    <w:rPr>
      <w:sz w:val="24"/>
    </w:rPr>
  </w:style>
  <w:style w:type="paragraph" w:customStyle="1" w:styleId="12">
    <w:name w:val="封面标准号1"/>
    <w:qFormat/>
    <w:rsid w:val="0070411A"/>
    <w:pPr>
      <w:widowControl w:val="0"/>
      <w:kinsoku w:val="0"/>
      <w:overflowPunct w:val="0"/>
      <w:autoSpaceDE w:val="0"/>
      <w:autoSpaceDN w:val="0"/>
      <w:spacing w:before="308"/>
      <w:jc w:val="right"/>
    </w:pPr>
    <w:rPr>
      <w:rFonts w:ascii="Times New Roman" w:eastAsia="宋体" w:hAnsi="Times New Roman" w:cs="Times New Roman"/>
      <w:kern w:val="0"/>
      <w:sz w:val="28"/>
      <w:szCs w:val="20"/>
    </w:rPr>
  </w:style>
  <w:style w:type="paragraph" w:customStyle="1" w:styleId="af7">
    <w:name w:val="其他标准称谓"/>
    <w:next w:val="a2"/>
    <w:qFormat/>
    <w:rsid w:val="0070411A"/>
    <w:pPr>
      <w:framePr w:hSpace="181" w:vSpace="181" w:wrap="around" w:vAnchor="page" w:hAnchor="page" w:x="1419" w:y="2286" w:anchorLock="1"/>
      <w:spacing w:line="240" w:lineRule="atLeast"/>
      <w:jc w:val="distribute"/>
    </w:pPr>
    <w:rPr>
      <w:rFonts w:ascii="黑体" w:eastAsia="黑体" w:hAnsi="宋体" w:cs="Times New Roman"/>
      <w:spacing w:val="-40"/>
      <w:kern w:val="0"/>
      <w:sz w:val="48"/>
      <w:szCs w:val="52"/>
    </w:rPr>
  </w:style>
  <w:style w:type="paragraph" w:customStyle="1" w:styleId="Style2">
    <w:name w:val="_Style 2"/>
    <w:basedOn w:val="1"/>
    <w:next w:val="a2"/>
    <w:uiPriority w:val="39"/>
    <w:qFormat/>
    <w:rsid w:val="0070411A"/>
    <w:pPr>
      <w:widowControl/>
      <w:spacing w:before="480" w:after="0" w:line="276" w:lineRule="auto"/>
      <w:jc w:val="left"/>
      <w:outlineLvl w:val="9"/>
    </w:pPr>
    <w:rPr>
      <w:rFonts w:ascii="Cambria" w:hAnsi="Cambria"/>
      <w:color w:val="365F91"/>
      <w:kern w:val="0"/>
      <w:sz w:val="28"/>
      <w:szCs w:val="28"/>
    </w:rPr>
  </w:style>
  <w:style w:type="paragraph" w:customStyle="1" w:styleId="af8">
    <w:name w:val="文献分类号"/>
    <w:qFormat/>
    <w:rsid w:val="0070411A"/>
    <w:pPr>
      <w:framePr w:hSpace="180" w:vSpace="180" w:wrap="around" w:hAnchor="margin" w:y="1" w:anchorLock="1"/>
      <w:widowControl w:val="0"/>
    </w:pPr>
    <w:rPr>
      <w:rFonts w:ascii="黑体" w:eastAsia="黑体" w:hAnsi="Times New Roman" w:cs="Times New Roman"/>
      <w:kern w:val="0"/>
      <w:szCs w:val="21"/>
    </w:rPr>
  </w:style>
  <w:style w:type="paragraph" w:customStyle="1" w:styleId="af9">
    <w:name w:val="封面一致性程度标识"/>
    <w:basedOn w:val="af6"/>
    <w:qFormat/>
    <w:rsid w:val="0070411A"/>
    <w:pPr>
      <w:framePr w:wrap="around"/>
    </w:pPr>
  </w:style>
  <w:style w:type="paragraph" w:customStyle="1" w:styleId="afa">
    <w:name w:val="封面标准文稿类别"/>
    <w:basedOn w:val="af9"/>
    <w:qFormat/>
    <w:rsid w:val="0070411A"/>
    <w:pPr>
      <w:framePr w:wrap="around"/>
      <w:spacing w:before="440" w:after="160" w:line="240" w:lineRule="auto"/>
    </w:pPr>
    <w:rPr>
      <w:rFonts w:ascii="宋体" w:eastAsia="宋体"/>
      <w:sz w:val="24"/>
    </w:rPr>
  </w:style>
  <w:style w:type="character" w:customStyle="1" w:styleId="2Char0">
    <w:name w:val="标题2 Char"/>
    <w:link w:val="21"/>
    <w:qFormat/>
    <w:locked/>
    <w:rsid w:val="0070411A"/>
    <w:rPr>
      <w:rFonts w:ascii="宋体" w:eastAsia="黑体" w:hAnsi="Times New Roman"/>
      <w:color w:val="000000"/>
      <w:szCs w:val="21"/>
    </w:rPr>
  </w:style>
  <w:style w:type="paragraph" w:customStyle="1" w:styleId="21">
    <w:name w:val="标题2"/>
    <w:basedOn w:val="a2"/>
    <w:link w:val="2Char0"/>
    <w:qFormat/>
    <w:rsid w:val="0070411A"/>
    <w:pPr>
      <w:widowControl/>
      <w:ind w:left="1470" w:hanging="420"/>
      <w:jc w:val="center"/>
      <w:outlineLvl w:val="2"/>
    </w:pPr>
    <w:rPr>
      <w:rFonts w:ascii="宋体" w:eastAsia="黑体" w:hAnsi="Times New Roman" w:cstheme="minorBidi"/>
      <w:color w:val="000000"/>
      <w:szCs w:val="21"/>
    </w:rPr>
  </w:style>
  <w:style w:type="paragraph" w:customStyle="1" w:styleId="TOC1">
    <w:name w:val="TOC 标题1"/>
    <w:basedOn w:val="1"/>
    <w:next w:val="a2"/>
    <w:qFormat/>
    <w:rsid w:val="0070411A"/>
    <w:pPr>
      <w:widowControl/>
      <w:spacing w:beforeLines="50" w:before="0" w:afterLines="50" w:after="0" w:line="276" w:lineRule="auto"/>
      <w:ind w:left="210" w:rightChars="100" w:right="100" w:hanging="420"/>
      <w:jc w:val="left"/>
      <w:outlineLvl w:val="9"/>
    </w:pPr>
    <w:rPr>
      <w:rFonts w:ascii="Cambria" w:hAnsi="Cambria"/>
      <w:b w:val="0"/>
      <w:color w:val="365F91"/>
      <w:kern w:val="0"/>
      <w:sz w:val="28"/>
      <w:szCs w:val="28"/>
    </w:rPr>
  </w:style>
  <w:style w:type="paragraph" w:customStyle="1" w:styleId="afb">
    <w:name w:val="标准标志"/>
    <w:next w:val="a2"/>
    <w:qFormat/>
    <w:rsid w:val="0070411A"/>
    <w:pPr>
      <w:framePr w:w="2546" w:h="1389" w:hSpace="181" w:vSpace="181" w:wrap="around" w:hAnchor="margin" w:x="6522" w:y="398" w:anchorLock="1"/>
      <w:shd w:val="solid" w:color="FFFFFF" w:fill="FFFFFF"/>
      <w:spacing w:line="240" w:lineRule="atLeast"/>
      <w:jc w:val="right"/>
    </w:pPr>
    <w:rPr>
      <w:rFonts w:ascii="Times New Roman" w:eastAsia="宋体" w:hAnsi="Times New Roman" w:cs="Times New Roman"/>
      <w:b/>
      <w:w w:val="170"/>
      <w:kern w:val="0"/>
      <w:sz w:val="96"/>
      <w:szCs w:val="96"/>
    </w:rPr>
  </w:style>
  <w:style w:type="character" w:customStyle="1" w:styleId="Charb">
    <w:name w:val="章标题 Char"/>
    <w:link w:val="a"/>
    <w:qFormat/>
    <w:locked/>
    <w:rsid w:val="0070411A"/>
    <w:rPr>
      <w:rFonts w:ascii="黑体" w:eastAsia="黑体" w:hAnsi="Times New Roman"/>
    </w:rPr>
  </w:style>
  <w:style w:type="paragraph" w:customStyle="1" w:styleId="a">
    <w:name w:val="章标题"/>
    <w:next w:val="af3"/>
    <w:link w:val="Charb"/>
    <w:qFormat/>
    <w:rsid w:val="0070411A"/>
    <w:pPr>
      <w:numPr>
        <w:numId w:val="2"/>
      </w:numPr>
      <w:spacing w:beforeLines="100"/>
      <w:jc w:val="both"/>
      <w:outlineLvl w:val="1"/>
    </w:pPr>
    <w:rPr>
      <w:rFonts w:ascii="黑体" w:eastAsia="黑体" w:hAnsi="Times New Roman"/>
    </w:rPr>
  </w:style>
  <w:style w:type="character" w:customStyle="1" w:styleId="1Char0">
    <w:name w:val="标题1 Char"/>
    <w:link w:val="13"/>
    <w:qFormat/>
    <w:locked/>
    <w:rsid w:val="0070411A"/>
    <w:rPr>
      <w:rFonts w:ascii="黑体" w:eastAsia="黑体" w:hAnsi="Times New Roman"/>
      <w:color w:val="000000"/>
      <w:sz w:val="28"/>
    </w:rPr>
  </w:style>
  <w:style w:type="paragraph" w:customStyle="1" w:styleId="13">
    <w:name w:val="标题1"/>
    <w:basedOn w:val="a"/>
    <w:link w:val="1Char0"/>
    <w:qFormat/>
    <w:rsid w:val="0070411A"/>
    <w:pPr>
      <w:numPr>
        <w:numId w:val="0"/>
      </w:numPr>
      <w:ind w:left="990" w:hanging="360"/>
      <w:jc w:val="center"/>
    </w:pPr>
    <w:rPr>
      <w:color w:val="000000"/>
      <w:sz w:val="28"/>
    </w:rPr>
  </w:style>
  <w:style w:type="paragraph" w:customStyle="1" w:styleId="afc">
    <w:name w:val="五级条标题"/>
    <w:basedOn w:val="a1"/>
    <w:next w:val="af3"/>
    <w:qFormat/>
    <w:rsid w:val="0070411A"/>
    <w:pPr>
      <w:outlineLvl w:val="6"/>
    </w:pPr>
  </w:style>
  <w:style w:type="paragraph" w:customStyle="1" w:styleId="a0">
    <w:name w:val="一级条标题"/>
    <w:next w:val="af3"/>
    <w:qFormat/>
    <w:rsid w:val="0070411A"/>
    <w:pPr>
      <w:numPr>
        <w:ilvl w:val="1"/>
        <w:numId w:val="2"/>
      </w:numPr>
      <w:spacing w:beforeLines="50"/>
      <w:ind w:left="568"/>
      <w:outlineLvl w:val="2"/>
    </w:pPr>
    <w:rPr>
      <w:rFonts w:ascii="黑体" w:eastAsia="黑体" w:hAnsi="Times New Roman" w:cs="Times New Roman"/>
      <w:kern w:val="0"/>
      <w:szCs w:val="21"/>
    </w:rPr>
  </w:style>
  <w:style w:type="character" w:customStyle="1" w:styleId="Chara">
    <w:name w:val="段 Char"/>
    <w:link w:val="af3"/>
    <w:qFormat/>
    <w:locked/>
    <w:rsid w:val="0070411A"/>
    <w:rPr>
      <w:rFonts w:ascii="宋体" w:eastAsia="宋体" w:hAnsi="Times New Roman" w:cs="Times New Roman"/>
      <w:kern w:val="0"/>
      <w:sz w:val="20"/>
      <w:szCs w:val="20"/>
    </w:rPr>
  </w:style>
  <w:style w:type="paragraph" w:customStyle="1" w:styleId="afd">
    <w:name w:val="发布日期"/>
    <w:qFormat/>
    <w:rsid w:val="0070411A"/>
    <w:pPr>
      <w:framePr w:w="3997" w:h="471" w:vSpace="181" w:wrap="around" w:hAnchor="page" w:x="7089" w:y="14097" w:anchorLock="1"/>
    </w:pPr>
    <w:rPr>
      <w:rFonts w:ascii="Times New Roman" w:eastAsia="黑体" w:hAnsi="Times New Roman" w:cs="Times New Roman"/>
      <w:kern w:val="0"/>
      <w:sz w:val="28"/>
      <w:szCs w:val="20"/>
    </w:rPr>
  </w:style>
  <w:style w:type="character" w:customStyle="1" w:styleId="1Char1">
    <w:name w:val="样式1 Char"/>
    <w:link w:val="14"/>
    <w:qFormat/>
    <w:locked/>
    <w:rsid w:val="0070411A"/>
    <w:rPr>
      <w:rFonts w:ascii="Times New Roman" w:hAnsi="Times New Roman" w:cs="Times New Roman"/>
      <w:sz w:val="24"/>
      <w:szCs w:val="24"/>
    </w:rPr>
  </w:style>
  <w:style w:type="paragraph" w:customStyle="1" w:styleId="14">
    <w:name w:val="样式1"/>
    <w:basedOn w:val="a2"/>
    <w:link w:val="1Char1"/>
    <w:qFormat/>
    <w:rsid w:val="0070411A"/>
    <w:pPr>
      <w:tabs>
        <w:tab w:val="left" w:pos="-2340"/>
      </w:tabs>
      <w:spacing w:line="360" w:lineRule="auto"/>
    </w:pPr>
    <w:rPr>
      <w:rFonts w:ascii="Times New Roman" w:eastAsiaTheme="minorEastAsia" w:hAnsi="Times New Roman"/>
      <w:sz w:val="24"/>
      <w:szCs w:val="24"/>
    </w:rPr>
  </w:style>
  <w:style w:type="paragraph" w:customStyle="1" w:styleId="0">
    <w:name w:val="0"/>
    <w:basedOn w:val="a2"/>
    <w:qFormat/>
    <w:rsid w:val="0070411A"/>
    <w:pPr>
      <w:widowControl/>
      <w:jc w:val="left"/>
    </w:pPr>
    <w:rPr>
      <w:rFonts w:ascii="Times New Roman" w:hAnsi="Times New Roman"/>
      <w:kern w:val="0"/>
      <w:sz w:val="20"/>
      <w:szCs w:val="20"/>
    </w:rPr>
  </w:style>
  <w:style w:type="paragraph" w:customStyle="1" w:styleId="afe">
    <w:name w:val="封面标准名称"/>
    <w:qFormat/>
    <w:rsid w:val="0070411A"/>
    <w:pPr>
      <w:framePr w:w="9639" w:h="6917" w:wrap="around" w:vAnchor="page" w:hAnchor="page" w:xAlign="center" w:y="6408" w:anchorLock="1"/>
      <w:widowControl w:val="0"/>
      <w:spacing w:line="680" w:lineRule="exact"/>
      <w:jc w:val="center"/>
    </w:pPr>
    <w:rPr>
      <w:rFonts w:ascii="黑体" w:eastAsia="黑体" w:hAnsi="Times New Roman" w:cs="Times New Roman"/>
      <w:kern w:val="0"/>
      <w:sz w:val="52"/>
      <w:szCs w:val="20"/>
    </w:rPr>
  </w:style>
  <w:style w:type="character" w:customStyle="1" w:styleId="Charc">
    <w:name w:val="二级条标题 Char"/>
    <w:link w:val="aff"/>
    <w:qFormat/>
    <w:locked/>
    <w:rsid w:val="0070411A"/>
    <w:rPr>
      <w:rFonts w:ascii="黑体" w:eastAsia="黑体" w:hAnsi="Times New Roman"/>
      <w:szCs w:val="21"/>
    </w:rPr>
  </w:style>
  <w:style w:type="paragraph" w:customStyle="1" w:styleId="aff">
    <w:name w:val="二级条标题"/>
    <w:basedOn w:val="a0"/>
    <w:next w:val="af3"/>
    <w:link w:val="Charc"/>
    <w:qFormat/>
    <w:rsid w:val="0070411A"/>
    <w:pPr>
      <w:spacing w:afterLines="50"/>
      <w:outlineLvl w:val="3"/>
    </w:pPr>
    <w:rPr>
      <w:rFonts w:cstheme="minorBidi"/>
      <w:kern w:val="2"/>
    </w:rPr>
  </w:style>
  <w:style w:type="character" w:customStyle="1" w:styleId="Chard">
    <w:name w:val="图标 Char"/>
    <w:link w:val="aff0"/>
    <w:qFormat/>
    <w:locked/>
    <w:rsid w:val="0070411A"/>
    <w:rPr>
      <w:rFonts w:ascii="Times New Roman" w:hAnsi="Times New Roman" w:cs="Times New Roman"/>
      <w:b/>
      <w:szCs w:val="21"/>
      <w:lang w:val="x-none" w:eastAsia="x-none"/>
    </w:rPr>
  </w:style>
  <w:style w:type="paragraph" w:customStyle="1" w:styleId="aff0">
    <w:name w:val="图标"/>
    <w:basedOn w:val="a2"/>
    <w:link w:val="Chard"/>
    <w:qFormat/>
    <w:rsid w:val="0070411A"/>
    <w:pPr>
      <w:adjustRightInd w:val="0"/>
      <w:snapToGrid w:val="0"/>
      <w:jc w:val="center"/>
    </w:pPr>
    <w:rPr>
      <w:rFonts w:ascii="Times New Roman" w:eastAsiaTheme="minorEastAsia" w:hAnsi="Times New Roman"/>
      <w:b/>
      <w:szCs w:val="21"/>
      <w:lang w:val="x-none" w:eastAsia="x-none"/>
    </w:rPr>
  </w:style>
  <w:style w:type="paragraph" w:customStyle="1" w:styleId="aff1">
    <w:name w:val="表标题"/>
    <w:basedOn w:val="a2"/>
    <w:qFormat/>
    <w:rsid w:val="0070411A"/>
    <w:pPr>
      <w:spacing w:beforeLines="50"/>
      <w:ind w:firstLine="357"/>
      <w:jc w:val="right"/>
    </w:pPr>
    <w:rPr>
      <w:rFonts w:ascii="Times New Roman" w:hAnsi="Times New Roman"/>
      <w:b/>
      <w:szCs w:val="21"/>
    </w:rPr>
  </w:style>
  <w:style w:type="character" w:styleId="aff2">
    <w:name w:val="annotation reference"/>
    <w:semiHidden/>
    <w:unhideWhenUsed/>
    <w:qFormat/>
    <w:rsid w:val="0070411A"/>
    <w:rPr>
      <w:sz w:val="21"/>
      <w:szCs w:val="21"/>
    </w:rPr>
  </w:style>
  <w:style w:type="character" w:customStyle="1" w:styleId="aff3">
    <w:name w:val="发布"/>
    <w:qFormat/>
    <w:rsid w:val="0070411A"/>
    <w:rPr>
      <w:rFonts w:ascii="黑体" w:eastAsia="黑体" w:hAnsi="黑体" w:cs="Times New Roman" w:hint="eastAsia"/>
      <w:spacing w:val="85"/>
      <w:w w:val="100"/>
      <w:position w:val="3"/>
      <w:sz w:val="28"/>
      <w:szCs w:val="28"/>
    </w:rPr>
  </w:style>
  <w:style w:type="character" w:customStyle="1" w:styleId="15">
    <w:name w:val="占位符文本1"/>
    <w:uiPriority w:val="99"/>
    <w:semiHidden/>
    <w:qFormat/>
    <w:rsid w:val="0070411A"/>
    <w:rPr>
      <w:color w:val="808080"/>
    </w:rPr>
  </w:style>
  <w:style w:type="paragraph" w:customStyle="1" w:styleId="aff4">
    <w:name w:val="二级无"/>
    <w:basedOn w:val="a2"/>
    <w:link w:val="Chare"/>
    <w:rsid w:val="0070411A"/>
  </w:style>
  <w:style w:type="character" w:customStyle="1" w:styleId="Chare">
    <w:name w:val="二级无 Char"/>
    <w:link w:val="aff4"/>
    <w:qFormat/>
    <w:locked/>
    <w:rsid w:val="0070411A"/>
    <w:rPr>
      <w:rFonts w:ascii="Calibri" w:eastAsia="宋体" w:hAnsi="Calibri" w:cs="Times New Roman"/>
    </w:rPr>
  </w:style>
  <w:style w:type="character" w:customStyle="1" w:styleId="Char1">
    <w:name w:val="批注文字 Char1"/>
    <w:basedOn w:val="a3"/>
    <w:link w:val="aa"/>
    <w:semiHidden/>
    <w:locked/>
    <w:rsid w:val="0070411A"/>
    <w:rPr>
      <w:rFonts w:ascii="Calibri" w:eastAsia="宋体" w:hAnsi="Calibri" w:cs="Times New Roman"/>
    </w:rPr>
  </w:style>
  <w:style w:type="character" w:customStyle="1" w:styleId="Char10">
    <w:name w:val="批注主题 Char1"/>
    <w:basedOn w:val="Char1"/>
    <w:uiPriority w:val="99"/>
    <w:semiHidden/>
    <w:rsid w:val="0070411A"/>
    <w:rPr>
      <w:rFonts w:ascii="Calibri" w:eastAsia="宋体" w:hAnsi="Calibri" w:cs="Times New Roman"/>
      <w:b/>
      <w:bCs/>
    </w:rPr>
  </w:style>
  <w:style w:type="character" w:customStyle="1" w:styleId="Char11">
    <w:name w:val="页眉 Char1"/>
    <w:basedOn w:val="a3"/>
    <w:uiPriority w:val="99"/>
    <w:semiHidden/>
    <w:rsid w:val="0070411A"/>
    <w:rPr>
      <w:kern w:val="2"/>
      <w:sz w:val="18"/>
      <w:szCs w:val="18"/>
    </w:rPr>
  </w:style>
  <w:style w:type="character" w:customStyle="1" w:styleId="Char12">
    <w:name w:val="正文文本 Char1"/>
    <w:basedOn w:val="a3"/>
    <w:uiPriority w:val="99"/>
    <w:semiHidden/>
    <w:rsid w:val="0070411A"/>
    <w:rPr>
      <w:kern w:val="2"/>
      <w:sz w:val="21"/>
      <w:szCs w:val="22"/>
    </w:rPr>
  </w:style>
  <w:style w:type="character" w:customStyle="1" w:styleId="Char13">
    <w:name w:val="文档结构图 Char1"/>
    <w:basedOn w:val="a3"/>
    <w:uiPriority w:val="99"/>
    <w:semiHidden/>
    <w:rsid w:val="0070411A"/>
    <w:rPr>
      <w:rFonts w:ascii="宋体" w:eastAsia="宋体" w:hAnsi="宋体" w:hint="eastAsia"/>
      <w:kern w:val="2"/>
      <w:sz w:val="18"/>
      <w:szCs w:val="18"/>
    </w:rPr>
  </w:style>
  <w:style w:type="character" w:customStyle="1" w:styleId="Char14">
    <w:name w:val="纯文本 Char1"/>
    <w:basedOn w:val="a3"/>
    <w:uiPriority w:val="99"/>
    <w:semiHidden/>
    <w:rsid w:val="0070411A"/>
    <w:rPr>
      <w:rFonts w:ascii="宋体" w:eastAsia="宋体" w:hAnsi="Courier New" w:cs="Courier New" w:hint="eastAsia"/>
      <w:kern w:val="2"/>
      <w:sz w:val="21"/>
      <w:szCs w:val="21"/>
    </w:rPr>
  </w:style>
  <w:style w:type="character" w:customStyle="1" w:styleId="Char15">
    <w:name w:val="正文文本缩进 Char1"/>
    <w:basedOn w:val="a3"/>
    <w:uiPriority w:val="99"/>
    <w:semiHidden/>
    <w:rsid w:val="0070411A"/>
    <w:rPr>
      <w:kern w:val="2"/>
      <w:sz w:val="21"/>
      <w:szCs w:val="22"/>
    </w:rPr>
  </w:style>
  <w:style w:type="character" w:customStyle="1" w:styleId="Char16">
    <w:name w:val="日期 Char1"/>
    <w:basedOn w:val="a3"/>
    <w:uiPriority w:val="99"/>
    <w:semiHidden/>
    <w:rsid w:val="0070411A"/>
    <w:rPr>
      <w:kern w:val="2"/>
      <w:sz w:val="21"/>
      <w:szCs w:val="22"/>
    </w:rPr>
  </w:style>
  <w:style w:type="character" w:customStyle="1" w:styleId="Char17">
    <w:name w:val="批注框文本 Char1"/>
    <w:basedOn w:val="a3"/>
    <w:uiPriority w:val="99"/>
    <w:semiHidden/>
    <w:rsid w:val="0070411A"/>
    <w:rPr>
      <w:kern w:val="2"/>
      <w:sz w:val="18"/>
      <w:szCs w:val="18"/>
    </w:rPr>
  </w:style>
  <w:style w:type="character" w:customStyle="1" w:styleId="Char18">
    <w:name w:val="页脚 Char1"/>
    <w:basedOn w:val="a3"/>
    <w:uiPriority w:val="99"/>
    <w:semiHidden/>
    <w:rsid w:val="0070411A"/>
    <w:rPr>
      <w:kern w:val="2"/>
      <w:sz w:val="18"/>
      <w:szCs w:val="18"/>
    </w:rPr>
  </w:style>
  <w:style w:type="table" w:styleId="aff5">
    <w:name w:val="Table Grid"/>
    <w:basedOn w:val="a4"/>
    <w:uiPriority w:val="59"/>
    <w:qFormat/>
    <w:rsid w:val="0070411A"/>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实施日期"/>
    <w:basedOn w:val="afd"/>
    <w:qFormat/>
    <w:rsid w:val="0070411A"/>
    <w:pPr>
      <w:framePr w:wrap="around" w:vAnchor="page" w:hAnchor="text"/>
      <w:jc w:val="right"/>
    </w:pPr>
  </w:style>
  <w:style w:type="paragraph" w:customStyle="1" w:styleId="300">
    <w:name w:val="标题3.0"/>
    <w:basedOn w:val="aff"/>
    <w:next w:val="ac"/>
    <w:qFormat/>
    <w:rsid w:val="0070411A"/>
    <w:pPr>
      <w:numPr>
        <w:ilvl w:val="0"/>
        <w:numId w:val="0"/>
      </w:numPr>
      <w:ind w:left="1890" w:hanging="420"/>
    </w:pPr>
    <w:rPr>
      <w:color w:val="000000"/>
      <w:szCs w:val="28"/>
    </w:rPr>
  </w:style>
  <w:style w:type="paragraph" w:customStyle="1" w:styleId="31">
    <w:name w:val="标题3.1"/>
    <w:basedOn w:val="aff"/>
    <w:next w:val="af0"/>
    <w:qFormat/>
    <w:rsid w:val="0070411A"/>
    <w:pPr>
      <w:numPr>
        <w:ilvl w:val="0"/>
        <w:numId w:val="0"/>
      </w:numPr>
      <w:ind w:rightChars="100" w:right="210"/>
    </w:pPr>
  </w:style>
  <w:style w:type="paragraph" w:customStyle="1" w:styleId="aff7">
    <w:name w:val="三级条标题"/>
    <w:basedOn w:val="aff"/>
    <w:next w:val="af3"/>
    <w:qFormat/>
    <w:rsid w:val="0070411A"/>
    <w:pPr>
      <w:numPr>
        <w:ilvl w:val="0"/>
        <w:numId w:val="0"/>
      </w:numPr>
      <w:outlineLvl w:val="4"/>
    </w:pPr>
  </w:style>
  <w:style w:type="paragraph" w:customStyle="1" w:styleId="aff8">
    <w:name w:val="封面标准文稿编辑信息"/>
    <w:basedOn w:val="afa"/>
    <w:qFormat/>
    <w:rsid w:val="0070411A"/>
    <w:pPr>
      <w:framePr w:wrap="around"/>
      <w:spacing w:before="180" w:line="180" w:lineRule="exact"/>
    </w:pPr>
    <w:rPr>
      <w:sz w:val="21"/>
    </w:rPr>
  </w:style>
  <w:style w:type="character" w:styleId="aff9">
    <w:name w:val="Placeholder Text"/>
    <w:basedOn w:val="a3"/>
    <w:uiPriority w:val="99"/>
    <w:semiHidden/>
    <w:rsid w:val="00810F4E"/>
    <w:rPr>
      <w:color w:val="808080"/>
    </w:rPr>
  </w:style>
  <w:style w:type="paragraph" w:styleId="affa">
    <w:name w:val="Normal (Web)"/>
    <w:basedOn w:val="a2"/>
    <w:uiPriority w:val="99"/>
    <w:semiHidden/>
    <w:unhideWhenUsed/>
    <w:rsid w:val="004847D5"/>
    <w:pPr>
      <w:widowControl/>
      <w:spacing w:before="100" w:beforeAutospacing="1" w:after="100" w:afterAutospacing="1"/>
      <w:jc w:val="left"/>
    </w:pPr>
    <w:rPr>
      <w:rFonts w:ascii="宋体" w:hAnsi="宋体" w:cs="宋体"/>
      <w:kern w:val="0"/>
      <w:sz w:val="24"/>
      <w:szCs w:val="24"/>
    </w:rPr>
  </w:style>
  <w:style w:type="character" w:customStyle="1" w:styleId="ask-title1">
    <w:name w:val="ask-title1"/>
    <w:rsid w:val="002E022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0" w:qFormat="1"/>
    <w:lsdException w:name="annotation reference" w:uiPriority="0" w:qFormat="1"/>
    <w:lsdException w:name="Title" w:semiHidden="0" w:uiPriority="1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Date" w:uiPriority="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annotation subject" w:uiPriority="0" w:qFormat="1"/>
    <w:lsdException w:name="Balloon Text"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00325"/>
    <w:pPr>
      <w:widowControl w:val="0"/>
      <w:jc w:val="both"/>
    </w:pPr>
    <w:rPr>
      <w:rFonts w:ascii="Calibri" w:eastAsia="宋体" w:hAnsi="Calibri" w:cs="Times New Roman"/>
    </w:rPr>
  </w:style>
  <w:style w:type="paragraph" w:styleId="1">
    <w:name w:val="heading 1"/>
    <w:basedOn w:val="a2"/>
    <w:next w:val="a2"/>
    <w:link w:val="1Char"/>
    <w:qFormat/>
    <w:rsid w:val="0070411A"/>
    <w:pPr>
      <w:keepNext/>
      <w:keepLines/>
      <w:spacing w:before="340" w:after="330" w:line="576" w:lineRule="auto"/>
      <w:outlineLvl w:val="0"/>
    </w:pPr>
    <w:rPr>
      <w:rFonts w:ascii="Times New Roman" w:hAnsi="Times New Roman"/>
      <w:b/>
      <w:bCs/>
      <w:kern w:val="44"/>
      <w:sz w:val="44"/>
      <w:szCs w:val="44"/>
    </w:rPr>
  </w:style>
  <w:style w:type="paragraph" w:styleId="2">
    <w:name w:val="heading 2"/>
    <w:basedOn w:val="a2"/>
    <w:next w:val="a2"/>
    <w:link w:val="2Char"/>
    <w:semiHidden/>
    <w:unhideWhenUsed/>
    <w:qFormat/>
    <w:rsid w:val="0070411A"/>
    <w:pPr>
      <w:keepNext/>
      <w:keepLines/>
      <w:spacing w:before="260" w:after="260" w:line="415" w:lineRule="auto"/>
      <w:outlineLvl w:val="1"/>
    </w:pPr>
    <w:rPr>
      <w:rFonts w:ascii="Arial" w:eastAsia="黑体" w:hAnsi="Arial"/>
      <w:b/>
      <w:bCs/>
      <w:sz w:val="32"/>
      <w:szCs w:val="32"/>
    </w:rPr>
  </w:style>
  <w:style w:type="paragraph" w:styleId="3">
    <w:name w:val="heading 3"/>
    <w:basedOn w:val="a2"/>
    <w:next w:val="a2"/>
    <w:link w:val="3Char"/>
    <w:semiHidden/>
    <w:unhideWhenUsed/>
    <w:qFormat/>
    <w:rsid w:val="0070411A"/>
    <w:pPr>
      <w:keepNext/>
      <w:keepLines/>
      <w:spacing w:before="260" w:after="260" w:line="415" w:lineRule="auto"/>
      <w:outlineLvl w:val="2"/>
    </w:pPr>
    <w:rPr>
      <w:rFonts w:ascii="Times New Roman" w:hAnsi="Times New Roman"/>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Char"/>
    <w:unhideWhenUsed/>
    <w:qFormat/>
    <w:rsid w:val="009E38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6"/>
    <w:qFormat/>
    <w:rsid w:val="009E3867"/>
    <w:rPr>
      <w:sz w:val="18"/>
      <w:szCs w:val="18"/>
    </w:rPr>
  </w:style>
  <w:style w:type="paragraph" w:styleId="a7">
    <w:name w:val="footer"/>
    <w:basedOn w:val="a2"/>
    <w:link w:val="Char0"/>
    <w:uiPriority w:val="99"/>
    <w:unhideWhenUsed/>
    <w:qFormat/>
    <w:rsid w:val="009E3867"/>
    <w:pPr>
      <w:tabs>
        <w:tab w:val="center" w:pos="4153"/>
        <w:tab w:val="right" w:pos="8306"/>
      </w:tabs>
      <w:snapToGrid w:val="0"/>
      <w:jc w:val="left"/>
    </w:pPr>
    <w:rPr>
      <w:sz w:val="18"/>
      <w:szCs w:val="18"/>
    </w:rPr>
  </w:style>
  <w:style w:type="character" w:customStyle="1" w:styleId="Char0">
    <w:name w:val="页脚 Char"/>
    <w:basedOn w:val="a3"/>
    <w:link w:val="a7"/>
    <w:uiPriority w:val="99"/>
    <w:qFormat/>
    <w:rsid w:val="009E3867"/>
    <w:rPr>
      <w:sz w:val="18"/>
      <w:szCs w:val="18"/>
    </w:rPr>
  </w:style>
  <w:style w:type="paragraph" w:customStyle="1" w:styleId="p0">
    <w:name w:val="p0"/>
    <w:basedOn w:val="a2"/>
    <w:qFormat/>
    <w:rsid w:val="009E3867"/>
    <w:pPr>
      <w:widowControl/>
    </w:pPr>
    <w:rPr>
      <w:rFonts w:ascii="Times New Roman" w:hAnsi="Times New Roman"/>
      <w:kern w:val="0"/>
      <w:szCs w:val="21"/>
    </w:rPr>
  </w:style>
  <w:style w:type="paragraph" w:customStyle="1" w:styleId="Style1">
    <w:name w:val="_Style 1"/>
    <w:qFormat/>
    <w:rsid w:val="0070411A"/>
    <w:pPr>
      <w:widowControl w:val="0"/>
      <w:jc w:val="both"/>
    </w:pPr>
    <w:rPr>
      <w:rFonts w:ascii="Calibri" w:eastAsia="宋体" w:hAnsi="Calibri" w:cs="Times New Roman"/>
    </w:rPr>
  </w:style>
  <w:style w:type="character" w:customStyle="1" w:styleId="1Char">
    <w:name w:val="标题 1 Char"/>
    <w:basedOn w:val="a3"/>
    <w:link w:val="1"/>
    <w:qFormat/>
    <w:rsid w:val="0070411A"/>
    <w:rPr>
      <w:rFonts w:ascii="Times New Roman" w:eastAsia="宋体" w:hAnsi="Times New Roman" w:cs="Times New Roman"/>
      <w:b/>
      <w:bCs/>
      <w:kern w:val="44"/>
      <w:sz w:val="44"/>
      <w:szCs w:val="44"/>
    </w:rPr>
  </w:style>
  <w:style w:type="character" w:customStyle="1" w:styleId="2Char">
    <w:name w:val="标题 2 Char"/>
    <w:basedOn w:val="a3"/>
    <w:link w:val="2"/>
    <w:semiHidden/>
    <w:qFormat/>
    <w:rsid w:val="0070411A"/>
    <w:rPr>
      <w:rFonts w:ascii="Arial" w:eastAsia="黑体" w:hAnsi="Arial" w:cs="Times New Roman"/>
      <w:b/>
      <w:bCs/>
      <w:sz w:val="32"/>
      <w:szCs w:val="32"/>
    </w:rPr>
  </w:style>
  <w:style w:type="character" w:customStyle="1" w:styleId="3Char">
    <w:name w:val="标题 3 Char"/>
    <w:basedOn w:val="a3"/>
    <w:link w:val="3"/>
    <w:semiHidden/>
    <w:qFormat/>
    <w:rsid w:val="0070411A"/>
    <w:rPr>
      <w:rFonts w:ascii="Times New Roman" w:eastAsia="宋体" w:hAnsi="Times New Roman" w:cs="Times New Roman"/>
      <w:b/>
      <w:bCs/>
      <w:sz w:val="32"/>
      <w:szCs w:val="32"/>
    </w:rPr>
  </w:style>
  <w:style w:type="character" w:styleId="a8">
    <w:name w:val="Hyperlink"/>
    <w:uiPriority w:val="99"/>
    <w:unhideWhenUsed/>
    <w:qFormat/>
    <w:rsid w:val="0070411A"/>
    <w:rPr>
      <w:rFonts w:ascii="Times New Roman" w:hAnsi="Times New Roman" w:cs="Times New Roman" w:hint="default"/>
      <w:color w:val="0000FF"/>
      <w:spacing w:val="0"/>
      <w:w w:val="100"/>
      <w:sz w:val="21"/>
      <w:szCs w:val="21"/>
      <w:u w:val="single"/>
    </w:rPr>
  </w:style>
  <w:style w:type="character" w:styleId="a9">
    <w:name w:val="FollowedHyperlink"/>
    <w:semiHidden/>
    <w:unhideWhenUsed/>
    <w:qFormat/>
    <w:rsid w:val="0070411A"/>
    <w:rPr>
      <w:color w:val="800080"/>
      <w:u w:val="single"/>
    </w:rPr>
  </w:style>
  <w:style w:type="paragraph" w:styleId="10">
    <w:name w:val="toc 1"/>
    <w:basedOn w:val="a2"/>
    <w:next w:val="a2"/>
    <w:autoRedefine/>
    <w:uiPriority w:val="39"/>
    <w:unhideWhenUsed/>
    <w:qFormat/>
    <w:rsid w:val="0070411A"/>
    <w:pPr>
      <w:tabs>
        <w:tab w:val="right" w:leader="dot" w:pos="8296"/>
      </w:tabs>
      <w:spacing w:line="360" w:lineRule="auto"/>
      <w:jc w:val="center"/>
    </w:pPr>
    <w:rPr>
      <w:rFonts w:asciiTheme="minorEastAsia" w:eastAsiaTheme="minorEastAsia" w:hAnsiTheme="minorEastAsia" w:cs="方正小标宋简体"/>
      <w:b/>
      <w:bCs/>
      <w:sz w:val="32"/>
      <w:szCs w:val="32"/>
    </w:rPr>
  </w:style>
  <w:style w:type="paragraph" w:styleId="20">
    <w:name w:val="toc 2"/>
    <w:basedOn w:val="a2"/>
    <w:next w:val="a2"/>
    <w:autoRedefine/>
    <w:uiPriority w:val="39"/>
    <w:unhideWhenUsed/>
    <w:qFormat/>
    <w:rsid w:val="00CA25B4"/>
    <w:pPr>
      <w:tabs>
        <w:tab w:val="left" w:pos="1050"/>
        <w:tab w:val="right" w:leader="dot" w:pos="8280"/>
      </w:tabs>
      <w:adjustRightInd w:val="0"/>
      <w:snapToGrid w:val="0"/>
      <w:spacing w:line="400" w:lineRule="exact"/>
      <w:ind w:firstLineChars="50" w:firstLine="120"/>
      <w:jc w:val="distribute"/>
    </w:pPr>
    <w:rPr>
      <w:rFonts w:ascii="Times New Roman" w:hAnsi="Times New Roman"/>
      <w:szCs w:val="21"/>
    </w:rPr>
  </w:style>
  <w:style w:type="paragraph" w:styleId="30">
    <w:name w:val="toc 3"/>
    <w:basedOn w:val="a2"/>
    <w:next w:val="a2"/>
    <w:autoRedefine/>
    <w:semiHidden/>
    <w:unhideWhenUsed/>
    <w:qFormat/>
    <w:rsid w:val="0070411A"/>
    <w:pPr>
      <w:ind w:leftChars="400" w:left="840"/>
    </w:pPr>
    <w:rPr>
      <w:rFonts w:ascii="Times New Roman" w:hAnsi="Times New Roman"/>
      <w:szCs w:val="24"/>
    </w:rPr>
  </w:style>
  <w:style w:type="paragraph" w:styleId="aa">
    <w:name w:val="annotation text"/>
    <w:basedOn w:val="a2"/>
    <w:link w:val="Char1"/>
    <w:semiHidden/>
    <w:unhideWhenUsed/>
    <w:qFormat/>
    <w:rsid w:val="0070411A"/>
    <w:pPr>
      <w:jc w:val="left"/>
    </w:pPr>
  </w:style>
  <w:style w:type="character" w:customStyle="1" w:styleId="Char2">
    <w:name w:val="批注文字 Char"/>
    <w:basedOn w:val="a3"/>
    <w:semiHidden/>
    <w:qFormat/>
    <w:rsid w:val="0070411A"/>
    <w:rPr>
      <w:rFonts w:ascii="Calibri" w:eastAsia="宋体" w:hAnsi="Calibri" w:cs="Times New Roman"/>
    </w:rPr>
  </w:style>
  <w:style w:type="paragraph" w:styleId="ab">
    <w:name w:val="caption"/>
    <w:basedOn w:val="a2"/>
    <w:next w:val="a2"/>
    <w:semiHidden/>
    <w:unhideWhenUsed/>
    <w:qFormat/>
    <w:rsid w:val="0070411A"/>
    <w:rPr>
      <w:rFonts w:ascii="Arial" w:eastAsia="黑体" w:hAnsi="Arial" w:cs="Arial"/>
      <w:sz w:val="20"/>
      <w:szCs w:val="20"/>
    </w:rPr>
  </w:style>
  <w:style w:type="paragraph" w:styleId="ac">
    <w:name w:val="Body Text"/>
    <w:basedOn w:val="a2"/>
    <w:link w:val="Char3"/>
    <w:semiHidden/>
    <w:unhideWhenUsed/>
    <w:qFormat/>
    <w:rsid w:val="0070411A"/>
    <w:pPr>
      <w:spacing w:after="120"/>
    </w:pPr>
    <w:rPr>
      <w:rFonts w:ascii="Times New Roman" w:hAnsi="Times New Roman"/>
      <w:kern w:val="0"/>
      <w:sz w:val="20"/>
      <w:szCs w:val="24"/>
    </w:rPr>
  </w:style>
  <w:style w:type="character" w:customStyle="1" w:styleId="Char3">
    <w:name w:val="正文文本 Char"/>
    <w:basedOn w:val="a3"/>
    <w:link w:val="ac"/>
    <w:semiHidden/>
    <w:qFormat/>
    <w:rsid w:val="0070411A"/>
    <w:rPr>
      <w:rFonts w:ascii="Times New Roman" w:eastAsia="宋体" w:hAnsi="Times New Roman" w:cs="Times New Roman"/>
      <w:kern w:val="0"/>
      <w:sz w:val="20"/>
      <w:szCs w:val="24"/>
    </w:rPr>
  </w:style>
  <w:style w:type="paragraph" w:styleId="ad">
    <w:name w:val="Body Text Indent"/>
    <w:basedOn w:val="a2"/>
    <w:link w:val="Char4"/>
    <w:uiPriority w:val="99"/>
    <w:unhideWhenUsed/>
    <w:qFormat/>
    <w:rsid w:val="0070411A"/>
    <w:pPr>
      <w:spacing w:after="120"/>
      <w:ind w:leftChars="200" w:left="420"/>
    </w:pPr>
    <w:rPr>
      <w:rFonts w:ascii="Times New Roman" w:hAnsi="Times New Roman"/>
      <w:kern w:val="0"/>
      <w:sz w:val="20"/>
      <w:szCs w:val="24"/>
    </w:rPr>
  </w:style>
  <w:style w:type="character" w:customStyle="1" w:styleId="Char4">
    <w:name w:val="正文文本缩进 Char"/>
    <w:basedOn w:val="a3"/>
    <w:link w:val="ad"/>
    <w:uiPriority w:val="99"/>
    <w:qFormat/>
    <w:rsid w:val="0070411A"/>
    <w:rPr>
      <w:rFonts w:ascii="Times New Roman" w:eastAsia="宋体" w:hAnsi="Times New Roman" w:cs="Times New Roman"/>
      <w:kern w:val="0"/>
      <w:sz w:val="20"/>
      <w:szCs w:val="24"/>
    </w:rPr>
  </w:style>
  <w:style w:type="paragraph" w:styleId="ae">
    <w:name w:val="Date"/>
    <w:basedOn w:val="a2"/>
    <w:next w:val="a2"/>
    <w:link w:val="Char5"/>
    <w:semiHidden/>
    <w:unhideWhenUsed/>
    <w:qFormat/>
    <w:rsid w:val="0070411A"/>
    <w:pPr>
      <w:ind w:leftChars="2500" w:left="100"/>
    </w:pPr>
    <w:rPr>
      <w:rFonts w:ascii="Times New Roman" w:hAnsi="Times New Roman"/>
      <w:kern w:val="0"/>
      <w:sz w:val="20"/>
      <w:szCs w:val="24"/>
    </w:rPr>
  </w:style>
  <w:style w:type="character" w:customStyle="1" w:styleId="Char5">
    <w:name w:val="日期 Char"/>
    <w:basedOn w:val="a3"/>
    <w:link w:val="ae"/>
    <w:semiHidden/>
    <w:qFormat/>
    <w:rsid w:val="0070411A"/>
    <w:rPr>
      <w:rFonts w:ascii="Times New Roman" w:eastAsia="宋体" w:hAnsi="Times New Roman" w:cs="Times New Roman"/>
      <w:kern w:val="0"/>
      <w:sz w:val="20"/>
      <w:szCs w:val="24"/>
    </w:rPr>
  </w:style>
  <w:style w:type="paragraph" w:styleId="af">
    <w:name w:val="Document Map"/>
    <w:basedOn w:val="a2"/>
    <w:link w:val="Char6"/>
    <w:semiHidden/>
    <w:unhideWhenUsed/>
    <w:qFormat/>
    <w:rsid w:val="0070411A"/>
    <w:rPr>
      <w:rFonts w:ascii="宋体" w:hAnsi="Times New Roman"/>
      <w:kern w:val="0"/>
      <w:sz w:val="18"/>
      <w:szCs w:val="18"/>
    </w:rPr>
  </w:style>
  <w:style w:type="character" w:customStyle="1" w:styleId="Char6">
    <w:name w:val="文档结构图 Char"/>
    <w:basedOn w:val="a3"/>
    <w:link w:val="af"/>
    <w:semiHidden/>
    <w:qFormat/>
    <w:rsid w:val="0070411A"/>
    <w:rPr>
      <w:rFonts w:ascii="宋体" w:eastAsia="宋体" w:hAnsi="Times New Roman" w:cs="Times New Roman"/>
      <w:kern w:val="0"/>
      <w:sz w:val="18"/>
      <w:szCs w:val="18"/>
    </w:rPr>
  </w:style>
  <w:style w:type="paragraph" w:styleId="af0">
    <w:name w:val="Plain Text"/>
    <w:basedOn w:val="a2"/>
    <w:link w:val="Char7"/>
    <w:unhideWhenUsed/>
    <w:qFormat/>
    <w:rsid w:val="0070411A"/>
    <w:rPr>
      <w:rFonts w:ascii="宋体" w:hAnsi="Courier New" w:cs="Courier New"/>
      <w:kern w:val="0"/>
      <w:sz w:val="20"/>
      <w:szCs w:val="21"/>
    </w:rPr>
  </w:style>
  <w:style w:type="character" w:customStyle="1" w:styleId="Char7">
    <w:name w:val="纯文本 Char"/>
    <w:basedOn w:val="a3"/>
    <w:link w:val="af0"/>
    <w:qFormat/>
    <w:rsid w:val="0070411A"/>
    <w:rPr>
      <w:rFonts w:ascii="宋体" w:eastAsia="宋体" w:hAnsi="Courier New" w:cs="Courier New"/>
      <w:kern w:val="0"/>
      <w:sz w:val="20"/>
      <w:szCs w:val="21"/>
    </w:rPr>
  </w:style>
  <w:style w:type="paragraph" w:styleId="af1">
    <w:name w:val="annotation subject"/>
    <w:basedOn w:val="aa"/>
    <w:next w:val="aa"/>
    <w:link w:val="Char8"/>
    <w:semiHidden/>
    <w:unhideWhenUsed/>
    <w:qFormat/>
    <w:rsid w:val="0070411A"/>
    <w:rPr>
      <w:rFonts w:ascii="Times New Roman" w:hAnsi="Times New Roman"/>
      <w:b/>
      <w:bCs/>
      <w:kern w:val="0"/>
      <w:sz w:val="20"/>
      <w:szCs w:val="24"/>
    </w:rPr>
  </w:style>
  <w:style w:type="character" w:customStyle="1" w:styleId="Char8">
    <w:name w:val="批注主题 Char"/>
    <w:basedOn w:val="Char2"/>
    <w:link w:val="af1"/>
    <w:semiHidden/>
    <w:qFormat/>
    <w:rsid w:val="0070411A"/>
    <w:rPr>
      <w:rFonts w:ascii="Times New Roman" w:eastAsia="宋体" w:hAnsi="Times New Roman" w:cs="Times New Roman"/>
      <w:b/>
      <w:bCs/>
      <w:kern w:val="0"/>
      <w:sz w:val="20"/>
      <w:szCs w:val="24"/>
    </w:rPr>
  </w:style>
  <w:style w:type="paragraph" w:styleId="af2">
    <w:name w:val="Balloon Text"/>
    <w:basedOn w:val="a2"/>
    <w:link w:val="Char9"/>
    <w:uiPriority w:val="99"/>
    <w:semiHidden/>
    <w:unhideWhenUsed/>
    <w:qFormat/>
    <w:rsid w:val="0070411A"/>
    <w:rPr>
      <w:rFonts w:ascii="Times New Roman" w:hAnsi="Times New Roman"/>
      <w:kern w:val="0"/>
      <w:sz w:val="18"/>
      <w:szCs w:val="18"/>
    </w:rPr>
  </w:style>
  <w:style w:type="character" w:customStyle="1" w:styleId="Char9">
    <w:name w:val="批注框文本 Char"/>
    <w:basedOn w:val="a3"/>
    <w:link w:val="af2"/>
    <w:uiPriority w:val="99"/>
    <w:semiHidden/>
    <w:qFormat/>
    <w:rsid w:val="0070411A"/>
    <w:rPr>
      <w:rFonts w:ascii="Times New Roman" w:eastAsia="宋体" w:hAnsi="Times New Roman" w:cs="Times New Roman"/>
      <w:kern w:val="0"/>
      <w:sz w:val="18"/>
      <w:szCs w:val="18"/>
    </w:rPr>
  </w:style>
  <w:style w:type="paragraph" w:customStyle="1" w:styleId="CharChar6CharCharCharCharCharCharCharCharCharChar">
    <w:name w:val="Char Char6 Char Char Char Char Char Char Char Char Char Char"/>
    <w:basedOn w:val="a2"/>
    <w:semiHidden/>
    <w:rsid w:val="0070411A"/>
  </w:style>
  <w:style w:type="paragraph" w:customStyle="1" w:styleId="af3">
    <w:name w:val="段"/>
    <w:link w:val="Chara"/>
    <w:qFormat/>
    <w:rsid w:val="0070411A"/>
    <w:pPr>
      <w:tabs>
        <w:tab w:val="center" w:pos="4201"/>
        <w:tab w:val="right" w:leader="dot" w:pos="9298"/>
      </w:tabs>
      <w:autoSpaceDE w:val="0"/>
      <w:autoSpaceDN w:val="0"/>
      <w:ind w:firstLineChars="200" w:firstLine="420"/>
      <w:jc w:val="both"/>
    </w:pPr>
    <w:rPr>
      <w:rFonts w:ascii="宋体" w:eastAsia="宋体" w:hAnsi="Times New Roman" w:cs="Times New Roman"/>
      <w:kern w:val="0"/>
      <w:sz w:val="20"/>
      <w:szCs w:val="20"/>
    </w:rPr>
  </w:style>
  <w:style w:type="paragraph" w:customStyle="1" w:styleId="a1">
    <w:name w:val="四级条标题"/>
    <w:basedOn w:val="a2"/>
    <w:next w:val="af3"/>
    <w:qFormat/>
    <w:rsid w:val="0070411A"/>
    <w:pPr>
      <w:widowControl/>
      <w:numPr>
        <w:ilvl w:val="4"/>
        <w:numId w:val="2"/>
      </w:numPr>
      <w:spacing w:beforeLines="50"/>
      <w:jc w:val="left"/>
      <w:outlineLvl w:val="5"/>
    </w:pPr>
    <w:rPr>
      <w:rFonts w:ascii="黑体" w:eastAsia="黑体" w:hAnsi="Times New Roman"/>
      <w:kern w:val="0"/>
      <w:szCs w:val="21"/>
    </w:rPr>
  </w:style>
  <w:style w:type="paragraph" w:customStyle="1" w:styleId="af4">
    <w:name w:val="正文表标题"/>
    <w:next w:val="af3"/>
    <w:qFormat/>
    <w:rsid w:val="0070411A"/>
    <w:pPr>
      <w:tabs>
        <w:tab w:val="left" w:pos="360"/>
      </w:tabs>
      <w:spacing w:beforeLines="50"/>
      <w:jc w:val="center"/>
    </w:pPr>
    <w:rPr>
      <w:rFonts w:ascii="黑体" w:eastAsia="黑体" w:hAnsi="Times New Roman" w:cs="Times New Roman"/>
      <w:kern w:val="0"/>
      <w:szCs w:val="20"/>
    </w:rPr>
  </w:style>
  <w:style w:type="paragraph" w:customStyle="1" w:styleId="af5">
    <w:name w:val="发布部门"/>
    <w:next w:val="af3"/>
    <w:qFormat/>
    <w:rsid w:val="0070411A"/>
    <w:pPr>
      <w:framePr w:w="7938" w:h="1134"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6">
    <w:name w:val="封面标准英文名称"/>
    <w:basedOn w:val="a2"/>
    <w:qFormat/>
    <w:rsid w:val="0070411A"/>
    <w:pPr>
      <w:framePr w:w="9639" w:h="6917" w:wrap="around" w:vAnchor="page" w:hAnchor="page" w:xAlign="center" w:y="6408" w:anchorLock="1"/>
      <w:spacing w:before="370" w:line="400" w:lineRule="exact"/>
      <w:jc w:val="center"/>
    </w:pPr>
    <w:rPr>
      <w:rFonts w:ascii="Times New Roman" w:eastAsia="黑体" w:hAnsi="Times New Roman"/>
      <w:kern w:val="0"/>
      <w:sz w:val="28"/>
      <w:szCs w:val="28"/>
    </w:rPr>
  </w:style>
  <w:style w:type="paragraph" w:customStyle="1" w:styleId="11">
    <w:name w:val="列出段落1"/>
    <w:basedOn w:val="a2"/>
    <w:uiPriority w:val="34"/>
    <w:qFormat/>
    <w:rsid w:val="0070411A"/>
    <w:pPr>
      <w:ind w:firstLineChars="200" w:firstLine="420"/>
    </w:pPr>
    <w:rPr>
      <w:sz w:val="24"/>
    </w:rPr>
  </w:style>
  <w:style w:type="paragraph" w:customStyle="1" w:styleId="12">
    <w:name w:val="封面标准号1"/>
    <w:qFormat/>
    <w:rsid w:val="0070411A"/>
    <w:pPr>
      <w:widowControl w:val="0"/>
      <w:kinsoku w:val="0"/>
      <w:overflowPunct w:val="0"/>
      <w:autoSpaceDE w:val="0"/>
      <w:autoSpaceDN w:val="0"/>
      <w:spacing w:before="308"/>
      <w:jc w:val="right"/>
    </w:pPr>
    <w:rPr>
      <w:rFonts w:ascii="Times New Roman" w:eastAsia="宋体" w:hAnsi="Times New Roman" w:cs="Times New Roman"/>
      <w:kern w:val="0"/>
      <w:sz w:val="28"/>
      <w:szCs w:val="20"/>
    </w:rPr>
  </w:style>
  <w:style w:type="paragraph" w:customStyle="1" w:styleId="af7">
    <w:name w:val="其他标准称谓"/>
    <w:next w:val="a2"/>
    <w:qFormat/>
    <w:rsid w:val="0070411A"/>
    <w:pPr>
      <w:framePr w:hSpace="181" w:vSpace="181" w:wrap="around" w:vAnchor="page" w:hAnchor="page" w:x="1419" w:y="2286" w:anchorLock="1"/>
      <w:spacing w:line="240" w:lineRule="atLeast"/>
      <w:jc w:val="distribute"/>
    </w:pPr>
    <w:rPr>
      <w:rFonts w:ascii="黑体" w:eastAsia="黑体" w:hAnsi="宋体" w:cs="Times New Roman"/>
      <w:spacing w:val="-40"/>
      <w:kern w:val="0"/>
      <w:sz w:val="48"/>
      <w:szCs w:val="52"/>
    </w:rPr>
  </w:style>
  <w:style w:type="paragraph" w:customStyle="1" w:styleId="Style2">
    <w:name w:val="_Style 2"/>
    <w:basedOn w:val="1"/>
    <w:next w:val="a2"/>
    <w:uiPriority w:val="39"/>
    <w:qFormat/>
    <w:rsid w:val="0070411A"/>
    <w:pPr>
      <w:widowControl/>
      <w:spacing w:before="480" w:after="0" w:line="276" w:lineRule="auto"/>
      <w:jc w:val="left"/>
      <w:outlineLvl w:val="9"/>
    </w:pPr>
    <w:rPr>
      <w:rFonts w:ascii="Cambria" w:hAnsi="Cambria"/>
      <w:color w:val="365F91"/>
      <w:kern w:val="0"/>
      <w:sz w:val="28"/>
      <w:szCs w:val="28"/>
    </w:rPr>
  </w:style>
  <w:style w:type="paragraph" w:customStyle="1" w:styleId="af8">
    <w:name w:val="文献分类号"/>
    <w:qFormat/>
    <w:rsid w:val="0070411A"/>
    <w:pPr>
      <w:framePr w:hSpace="180" w:vSpace="180" w:wrap="around" w:hAnchor="margin" w:y="1" w:anchorLock="1"/>
      <w:widowControl w:val="0"/>
    </w:pPr>
    <w:rPr>
      <w:rFonts w:ascii="黑体" w:eastAsia="黑体" w:hAnsi="Times New Roman" w:cs="Times New Roman"/>
      <w:kern w:val="0"/>
      <w:szCs w:val="21"/>
    </w:rPr>
  </w:style>
  <w:style w:type="paragraph" w:customStyle="1" w:styleId="af9">
    <w:name w:val="封面一致性程度标识"/>
    <w:basedOn w:val="af6"/>
    <w:qFormat/>
    <w:rsid w:val="0070411A"/>
    <w:pPr>
      <w:framePr w:wrap="around"/>
    </w:pPr>
  </w:style>
  <w:style w:type="paragraph" w:customStyle="1" w:styleId="afa">
    <w:name w:val="封面标准文稿类别"/>
    <w:basedOn w:val="af9"/>
    <w:qFormat/>
    <w:rsid w:val="0070411A"/>
    <w:pPr>
      <w:framePr w:wrap="around"/>
      <w:spacing w:before="440" w:after="160" w:line="240" w:lineRule="auto"/>
    </w:pPr>
    <w:rPr>
      <w:rFonts w:ascii="宋体" w:eastAsia="宋体"/>
      <w:sz w:val="24"/>
    </w:rPr>
  </w:style>
  <w:style w:type="character" w:customStyle="1" w:styleId="2Char0">
    <w:name w:val="标题2 Char"/>
    <w:link w:val="21"/>
    <w:qFormat/>
    <w:locked/>
    <w:rsid w:val="0070411A"/>
    <w:rPr>
      <w:rFonts w:ascii="宋体" w:eastAsia="黑体" w:hAnsi="Times New Roman"/>
      <w:color w:val="000000"/>
      <w:szCs w:val="21"/>
    </w:rPr>
  </w:style>
  <w:style w:type="paragraph" w:customStyle="1" w:styleId="21">
    <w:name w:val="标题2"/>
    <w:basedOn w:val="a2"/>
    <w:link w:val="2Char0"/>
    <w:qFormat/>
    <w:rsid w:val="0070411A"/>
    <w:pPr>
      <w:widowControl/>
      <w:ind w:left="1470" w:hanging="420"/>
      <w:jc w:val="center"/>
      <w:outlineLvl w:val="2"/>
    </w:pPr>
    <w:rPr>
      <w:rFonts w:ascii="宋体" w:eastAsia="黑体" w:hAnsi="Times New Roman" w:cstheme="minorBidi"/>
      <w:color w:val="000000"/>
      <w:szCs w:val="21"/>
    </w:rPr>
  </w:style>
  <w:style w:type="paragraph" w:customStyle="1" w:styleId="TOC1">
    <w:name w:val="TOC 标题1"/>
    <w:basedOn w:val="1"/>
    <w:next w:val="a2"/>
    <w:qFormat/>
    <w:rsid w:val="0070411A"/>
    <w:pPr>
      <w:widowControl/>
      <w:spacing w:beforeLines="50" w:before="0" w:afterLines="50" w:after="0" w:line="276" w:lineRule="auto"/>
      <w:ind w:left="210" w:rightChars="100" w:right="100" w:hanging="420"/>
      <w:jc w:val="left"/>
      <w:outlineLvl w:val="9"/>
    </w:pPr>
    <w:rPr>
      <w:rFonts w:ascii="Cambria" w:hAnsi="Cambria"/>
      <w:b w:val="0"/>
      <w:color w:val="365F91"/>
      <w:kern w:val="0"/>
      <w:sz w:val="28"/>
      <w:szCs w:val="28"/>
    </w:rPr>
  </w:style>
  <w:style w:type="paragraph" w:customStyle="1" w:styleId="afb">
    <w:name w:val="标准标志"/>
    <w:next w:val="a2"/>
    <w:qFormat/>
    <w:rsid w:val="0070411A"/>
    <w:pPr>
      <w:framePr w:w="2546" w:h="1389" w:hSpace="181" w:vSpace="181" w:wrap="around" w:hAnchor="margin" w:x="6522" w:y="398" w:anchorLock="1"/>
      <w:shd w:val="solid" w:color="FFFFFF" w:fill="FFFFFF"/>
      <w:spacing w:line="240" w:lineRule="atLeast"/>
      <w:jc w:val="right"/>
    </w:pPr>
    <w:rPr>
      <w:rFonts w:ascii="Times New Roman" w:eastAsia="宋体" w:hAnsi="Times New Roman" w:cs="Times New Roman"/>
      <w:b/>
      <w:w w:val="170"/>
      <w:kern w:val="0"/>
      <w:sz w:val="96"/>
      <w:szCs w:val="96"/>
    </w:rPr>
  </w:style>
  <w:style w:type="character" w:customStyle="1" w:styleId="Charb">
    <w:name w:val="章标题 Char"/>
    <w:link w:val="a"/>
    <w:qFormat/>
    <w:locked/>
    <w:rsid w:val="0070411A"/>
    <w:rPr>
      <w:rFonts w:ascii="黑体" w:eastAsia="黑体" w:hAnsi="Times New Roman"/>
    </w:rPr>
  </w:style>
  <w:style w:type="paragraph" w:customStyle="1" w:styleId="a">
    <w:name w:val="章标题"/>
    <w:next w:val="af3"/>
    <w:link w:val="Charb"/>
    <w:qFormat/>
    <w:rsid w:val="0070411A"/>
    <w:pPr>
      <w:numPr>
        <w:numId w:val="2"/>
      </w:numPr>
      <w:spacing w:beforeLines="100"/>
      <w:jc w:val="both"/>
      <w:outlineLvl w:val="1"/>
    </w:pPr>
    <w:rPr>
      <w:rFonts w:ascii="黑体" w:eastAsia="黑体" w:hAnsi="Times New Roman"/>
    </w:rPr>
  </w:style>
  <w:style w:type="character" w:customStyle="1" w:styleId="1Char0">
    <w:name w:val="标题1 Char"/>
    <w:link w:val="13"/>
    <w:qFormat/>
    <w:locked/>
    <w:rsid w:val="0070411A"/>
    <w:rPr>
      <w:rFonts w:ascii="黑体" w:eastAsia="黑体" w:hAnsi="Times New Roman"/>
      <w:color w:val="000000"/>
      <w:sz w:val="28"/>
    </w:rPr>
  </w:style>
  <w:style w:type="paragraph" w:customStyle="1" w:styleId="13">
    <w:name w:val="标题1"/>
    <w:basedOn w:val="a"/>
    <w:link w:val="1Char0"/>
    <w:qFormat/>
    <w:rsid w:val="0070411A"/>
    <w:pPr>
      <w:numPr>
        <w:numId w:val="0"/>
      </w:numPr>
      <w:ind w:left="990" w:hanging="360"/>
      <w:jc w:val="center"/>
    </w:pPr>
    <w:rPr>
      <w:color w:val="000000"/>
      <w:sz w:val="28"/>
    </w:rPr>
  </w:style>
  <w:style w:type="paragraph" w:customStyle="1" w:styleId="afc">
    <w:name w:val="五级条标题"/>
    <w:basedOn w:val="a1"/>
    <w:next w:val="af3"/>
    <w:qFormat/>
    <w:rsid w:val="0070411A"/>
    <w:pPr>
      <w:outlineLvl w:val="6"/>
    </w:pPr>
  </w:style>
  <w:style w:type="paragraph" w:customStyle="1" w:styleId="a0">
    <w:name w:val="一级条标题"/>
    <w:next w:val="af3"/>
    <w:qFormat/>
    <w:rsid w:val="0070411A"/>
    <w:pPr>
      <w:numPr>
        <w:ilvl w:val="1"/>
        <w:numId w:val="2"/>
      </w:numPr>
      <w:spacing w:beforeLines="50"/>
      <w:ind w:left="568"/>
      <w:outlineLvl w:val="2"/>
    </w:pPr>
    <w:rPr>
      <w:rFonts w:ascii="黑体" w:eastAsia="黑体" w:hAnsi="Times New Roman" w:cs="Times New Roman"/>
      <w:kern w:val="0"/>
      <w:szCs w:val="21"/>
    </w:rPr>
  </w:style>
  <w:style w:type="character" w:customStyle="1" w:styleId="Chara">
    <w:name w:val="段 Char"/>
    <w:link w:val="af3"/>
    <w:qFormat/>
    <w:locked/>
    <w:rsid w:val="0070411A"/>
    <w:rPr>
      <w:rFonts w:ascii="宋体" w:eastAsia="宋体" w:hAnsi="Times New Roman" w:cs="Times New Roman"/>
      <w:kern w:val="0"/>
      <w:sz w:val="20"/>
      <w:szCs w:val="20"/>
    </w:rPr>
  </w:style>
  <w:style w:type="paragraph" w:customStyle="1" w:styleId="afd">
    <w:name w:val="发布日期"/>
    <w:qFormat/>
    <w:rsid w:val="0070411A"/>
    <w:pPr>
      <w:framePr w:w="3997" w:h="471" w:vSpace="181" w:wrap="around" w:hAnchor="page" w:x="7089" w:y="14097" w:anchorLock="1"/>
    </w:pPr>
    <w:rPr>
      <w:rFonts w:ascii="Times New Roman" w:eastAsia="黑体" w:hAnsi="Times New Roman" w:cs="Times New Roman"/>
      <w:kern w:val="0"/>
      <w:sz w:val="28"/>
      <w:szCs w:val="20"/>
    </w:rPr>
  </w:style>
  <w:style w:type="character" w:customStyle="1" w:styleId="1Char1">
    <w:name w:val="样式1 Char"/>
    <w:link w:val="14"/>
    <w:qFormat/>
    <w:locked/>
    <w:rsid w:val="0070411A"/>
    <w:rPr>
      <w:rFonts w:ascii="Times New Roman" w:hAnsi="Times New Roman" w:cs="Times New Roman"/>
      <w:sz w:val="24"/>
      <w:szCs w:val="24"/>
    </w:rPr>
  </w:style>
  <w:style w:type="paragraph" w:customStyle="1" w:styleId="14">
    <w:name w:val="样式1"/>
    <w:basedOn w:val="a2"/>
    <w:link w:val="1Char1"/>
    <w:qFormat/>
    <w:rsid w:val="0070411A"/>
    <w:pPr>
      <w:tabs>
        <w:tab w:val="left" w:pos="-2340"/>
      </w:tabs>
      <w:spacing w:line="360" w:lineRule="auto"/>
    </w:pPr>
    <w:rPr>
      <w:rFonts w:ascii="Times New Roman" w:eastAsiaTheme="minorEastAsia" w:hAnsi="Times New Roman"/>
      <w:sz w:val="24"/>
      <w:szCs w:val="24"/>
    </w:rPr>
  </w:style>
  <w:style w:type="paragraph" w:customStyle="1" w:styleId="0">
    <w:name w:val="0"/>
    <w:basedOn w:val="a2"/>
    <w:qFormat/>
    <w:rsid w:val="0070411A"/>
    <w:pPr>
      <w:widowControl/>
      <w:jc w:val="left"/>
    </w:pPr>
    <w:rPr>
      <w:rFonts w:ascii="Times New Roman" w:hAnsi="Times New Roman"/>
      <w:kern w:val="0"/>
      <w:sz w:val="20"/>
      <w:szCs w:val="20"/>
    </w:rPr>
  </w:style>
  <w:style w:type="paragraph" w:customStyle="1" w:styleId="afe">
    <w:name w:val="封面标准名称"/>
    <w:qFormat/>
    <w:rsid w:val="0070411A"/>
    <w:pPr>
      <w:framePr w:w="9639" w:h="6917" w:wrap="around" w:vAnchor="page" w:hAnchor="page" w:xAlign="center" w:y="6408" w:anchorLock="1"/>
      <w:widowControl w:val="0"/>
      <w:spacing w:line="680" w:lineRule="exact"/>
      <w:jc w:val="center"/>
    </w:pPr>
    <w:rPr>
      <w:rFonts w:ascii="黑体" w:eastAsia="黑体" w:hAnsi="Times New Roman" w:cs="Times New Roman"/>
      <w:kern w:val="0"/>
      <w:sz w:val="52"/>
      <w:szCs w:val="20"/>
    </w:rPr>
  </w:style>
  <w:style w:type="character" w:customStyle="1" w:styleId="Charc">
    <w:name w:val="二级条标题 Char"/>
    <w:link w:val="aff"/>
    <w:qFormat/>
    <w:locked/>
    <w:rsid w:val="0070411A"/>
    <w:rPr>
      <w:rFonts w:ascii="黑体" w:eastAsia="黑体" w:hAnsi="Times New Roman"/>
      <w:szCs w:val="21"/>
    </w:rPr>
  </w:style>
  <w:style w:type="paragraph" w:customStyle="1" w:styleId="aff">
    <w:name w:val="二级条标题"/>
    <w:basedOn w:val="a0"/>
    <w:next w:val="af3"/>
    <w:link w:val="Charc"/>
    <w:qFormat/>
    <w:rsid w:val="0070411A"/>
    <w:pPr>
      <w:spacing w:afterLines="50"/>
      <w:outlineLvl w:val="3"/>
    </w:pPr>
    <w:rPr>
      <w:rFonts w:cstheme="minorBidi"/>
      <w:kern w:val="2"/>
    </w:rPr>
  </w:style>
  <w:style w:type="character" w:customStyle="1" w:styleId="Chard">
    <w:name w:val="图标 Char"/>
    <w:link w:val="aff0"/>
    <w:qFormat/>
    <w:locked/>
    <w:rsid w:val="0070411A"/>
    <w:rPr>
      <w:rFonts w:ascii="Times New Roman" w:hAnsi="Times New Roman" w:cs="Times New Roman"/>
      <w:b/>
      <w:szCs w:val="21"/>
      <w:lang w:val="x-none" w:eastAsia="x-none"/>
    </w:rPr>
  </w:style>
  <w:style w:type="paragraph" w:customStyle="1" w:styleId="aff0">
    <w:name w:val="图标"/>
    <w:basedOn w:val="a2"/>
    <w:link w:val="Chard"/>
    <w:qFormat/>
    <w:rsid w:val="0070411A"/>
    <w:pPr>
      <w:adjustRightInd w:val="0"/>
      <w:snapToGrid w:val="0"/>
      <w:jc w:val="center"/>
    </w:pPr>
    <w:rPr>
      <w:rFonts w:ascii="Times New Roman" w:eastAsiaTheme="minorEastAsia" w:hAnsi="Times New Roman"/>
      <w:b/>
      <w:szCs w:val="21"/>
      <w:lang w:val="x-none" w:eastAsia="x-none"/>
    </w:rPr>
  </w:style>
  <w:style w:type="paragraph" w:customStyle="1" w:styleId="aff1">
    <w:name w:val="表标题"/>
    <w:basedOn w:val="a2"/>
    <w:qFormat/>
    <w:rsid w:val="0070411A"/>
    <w:pPr>
      <w:spacing w:beforeLines="50"/>
      <w:ind w:firstLine="357"/>
      <w:jc w:val="right"/>
    </w:pPr>
    <w:rPr>
      <w:rFonts w:ascii="Times New Roman" w:hAnsi="Times New Roman"/>
      <w:b/>
      <w:szCs w:val="21"/>
    </w:rPr>
  </w:style>
  <w:style w:type="character" w:styleId="aff2">
    <w:name w:val="annotation reference"/>
    <w:semiHidden/>
    <w:unhideWhenUsed/>
    <w:qFormat/>
    <w:rsid w:val="0070411A"/>
    <w:rPr>
      <w:sz w:val="21"/>
      <w:szCs w:val="21"/>
    </w:rPr>
  </w:style>
  <w:style w:type="character" w:customStyle="1" w:styleId="aff3">
    <w:name w:val="发布"/>
    <w:qFormat/>
    <w:rsid w:val="0070411A"/>
    <w:rPr>
      <w:rFonts w:ascii="黑体" w:eastAsia="黑体" w:hAnsi="黑体" w:cs="Times New Roman" w:hint="eastAsia"/>
      <w:spacing w:val="85"/>
      <w:w w:val="100"/>
      <w:position w:val="3"/>
      <w:sz w:val="28"/>
      <w:szCs w:val="28"/>
    </w:rPr>
  </w:style>
  <w:style w:type="character" w:customStyle="1" w:styleId="15">
    <w:name w:val="占位符文本1"/>
    <w:uiPriority w:val="99"/>
    <w:semiHidden/>
    <w:qFormat/>
    <w:rsid w:val="0070411A"/>
    <w:rPr>
      <w:color w:val="808080"/>
    </w:rPr>
  </w:style>
  <w:style w:type="paragraph" w:customStyle="1" w:styleId="aff4">
    <w:name w:val="二级无"/>
    <w:basedOn w:val="a2"/>
    <w:link w:val="Chare"/>
    <w:rsid w:val="0070411A"/>
  </w:style>
  <w:style w:type="character" w:customStyle="1" w:styleId="Chare">
    <w:name w:val="二级无 Char"/>
    <w:link w:val="aff4"/>
    <w:qFormat/>
    <w:locked/>
    <w:rsid w:val="0070411A"/>
    <w:rPr>
      <w:rFonts w:ascii="Calibri" w:eastAsia="宋体" w:hAnsi="Calibri" w:cs="Times New Roman"/>
    </w:rPr>
  </w:style>
  <w:style w:type="character" w:customStyle="1" w:styleId="Char1">
    <w:name w:val="批注文字 Char1"/>
    <w:basedOn w:val="a3"/>
    <w:link w:val="aa"/>
    <w:semiHidden/>
    <w:locked/>
    <w:rsid w:val="0070411A"/>
    <w:rPr>
      <w:rFonts w:ascii="Calibri" w:eastAsia="宋体" w:hAnsi="Calibri" w:cs="Times New Roman"/>
    </w:rPr>
  </w:style>
  <w:style w:type="character" w:customStyle="1" w:styleId="Char10">
    <w:name w:val="批注主题 Char1"/>
    <w:basedOn w:val="Char1"/>
    <w:uiPriority w:val="99"/>
    <w:semiHidden/>
    <w:rsid w:val="0070411A"/>
    <w:rPr>
      <w:rFonts w:ascii="Calibri" w:eastAsia="宋体" w:hAnsi="Calibri" w:cs="Times New Roman"/>
      <w:b/>
      <w:bCs/>
    </w:rPr>
  </w:style>
  <w:style w:type="character" w:customStyle="1" w:styleId="Char11">
    <w:name w:val="页眉 Char1"/>
    <w:basedOn w:val="a3"/>
    <w:uiPriority w:val="99"/>
    <w:semiHidden/>
    <w:rsid w:val="0070411A"/>
    <w:rPr>
      <w:kern w:val="2"/>
      <w:sz w:val="18"/>
      <w:szCs w:val="18"/>
    </w:rPr>
  </w:style>
  <w:style w:type="character" w:customStyle="1" w:styleId="Char12">
    <w:name w:val="正文文本 Char1"/>
    <w:basedOn w:val="a3"/>
    <w:uiPriority w:val="99"/>
    <w:semiHidden/>
    <w:rsid w:val="0070411A"/>
    <w:rPr>
      <w:kern w:val="2"/>
      <w:sz w:val="21"/>
      <w:szCs w:val="22"/>
    </w:rPr>
  </w:style>
  <w:style w:type="character" w:customStyle="1" w:styleId="Char13">
    <w:name w:val="文档结构图 Char1"/>
    <w:basedOn w:val="a3"/>
    <w:uiPriority w:val="99"/>
    <w:semiHidden/>
    <w:rsid w:val="0070411A"/>
    <w:rPr>
      <w:rFonts w:ascii="宋体" w:eastAsia="宋体" w:hAnsi="宋体" w:hint="eastAsia"/>
      <w:kern w:val="2"/>
      <w:sz w:val="18"/>
      <w:szCs w:val="18"/>
    </w:rPr>
  </w:style>
  <w:style w:type="character" w:customStyle="1" w:styleId="Char14">
    <w:name w:val="纯文本 Char1"/>
    <w:basedOn w:val="a3"/>
    <w:uiPriority w:val="99"/>
    <w:semiHidden/>
    <w:rsid w:val="0070411A"/>
    <w:rPr>
      <w:rFonts w:ascii="宋体" w:eastAsia="宋体" w:hAnsi="Courier New" w:cs="Courier New" w:hint="eastAsia"/>
      <w:kern w:val="2"/>
      <w:sz w:val="21"/>
      <w:szCs w:val="21"/>
    </w:rPr>
  </w:style>
  <w:style w:type="character" w:customStyle="1" w:styleId="Char15">
    <w:name w:val="正文文本缩进 Char1"/>
    <w:basedOn w:val="a3"/>
    <w:uiPriority w:val="99"/>
    <w:semiHidden/>
    <w:rsid w:val="0070411A"/>
    <w:rPr>
      <w:kern w:val="2"/>
      <w:sz w:val="21"/>
      <w:szCs w:val="22"/>
    </w:rPr>
  </w:style>
  <w:style w:type="character" w:customStyle="1" w:styleId="Char16">
    <w:name w:val="日期 Char1"/>
    <w:basedOn w:val="a3"/>
    <w:uiPriority w:val="99"/>
    <w:semiHidden/>
    <w:rsid w:val="0070411A"/>
    <w:rPr>
      <w:kern w:val="2"/>
      <w:sz w:val="21"/>
      <w:szCs w:val="22"/>
    </w:rPr>
  </w:style>
  <w:style w:type="character" w:customStyle="1" w:styleId="Char17">
    <w:name w:val="批注框文本 Char1"/>
    <w:basedOn w:val="a3"/>
    <w:uiPriority w:val="99"/>
    <w:semiHidden/>
    <w:rsid w:val="0070411A"/>
    <w:rPr>
      <w:kern w:val="2"/>
      <w:sz w:val="18"/>
      <w:szCs w:val="18"/>
    </w:rPr>
  </w:style>
  <w:style w:type="character" w:customStyle="1" w:styleId="Char18">
    <w:name w:val="页脚 Char1"/>
    <w:basedOn w:val="a3"/>
    <w:uiPriority w:val="99"/>
    <w:semiHidden/>
    <w:rsid w:val="0070411A"/>
    <w:rPr>
      <w:kern w:val="2"/>
      <w:sz w:val="18"/>
      <w:szCs w:val="18"/>
    </w:rPr>
  </w:style>
  <w:style w:type="table" w:styleId="aff5">
    <w:name w:val="Table Grid"/>
    <w:basedOn w:val="a4"/>
    <w:uiPriority w:val="59"/>
    <w:qFormat/>
    <w:rsid w:val="0070411A"/>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实施日期"/>
    <w:basedOn w:val="afd"/>
    <w:qFormat/>
    <w:rsid w:val="0070411A"/>
    <w:pPr>
      <w:framePr w:wrap="around" w:vAnchor="page" w:hAnchor="text"/>
      <w:jc w:val="right"/>
    </w:pPr>
  </w:style>
  <w:style w:type="paragraph" w:customStyle="1" w:styleId="300">
    <w:name w:val="标题3.0"/>
    <w:basedOn w:val="aff"/>
    <w:next w:val="ac"/>
    <w:qFormat/>
    <w:rsid w:val="0070411A"/>
    <w:pPr>
      <w:numPr>
        <w:ilvl w:val="0"/>
        <w:numId w:val="0"/>
      </w:numPr>
      <w:ind w:left="1890" w:hanging="420"/>
    </w:pPr>
    <w:rPr>
      <w:color w:val="000000"/>
      <w:szCs w:val="28"/>
    </w:rPr>
  </w:style>
  <w:style w:type="paragraph" w:customStyle="1" w:styleId="31">
    <w:name w:val="标题3.1"/>
    <w:basedOn w:val="aff"/>
    <w:next w:val="af0"/>
    <w:qFormat/>
    <w:rsid w:val="0070411A"/>
    <w:pPr>
      <w:numPr>
        <w:ilvl w:val="0"/>
        <w:numId w:val="0"/>
      </w:numPr>
      <w:ind w:rightChars="100" w:right="210"/>
    </w:pPr>
  </w:style>
  <w:style w:type="paragraph" w:customStyle="1" w:styleId="aff7">
    <w:name w:val="三级条标题"/>
    <w:basedOn w:val="aff"/>
    <w:next w:val="af3"/>
    <w:qFormat/>
    <w:rsid w:val="0070411A"/>
    <w:pPr>
      <w:numPr>
        <w:ilvl w:val="0"/>
        <w:numId w:val="0"/>
      </w:numPr>
      <w:outlineLvl w:val="4"/>
    </w:pPr>
  </w:style>
  <w:style w:type="paragraph" w:customStyle="1" w:styleId="aff8">
    <w:name w:val="封面标准文稿编辑信息"/>
    <w:basedOn w:val="afa"/>
    <w:qFormat/>
    <w:rsid w:val="0070411A"/>
    <w:pPr>
      <w:framePr w:wrap="around"/>
      <w:spacing w:before="180" w:line="180" w:lineRule="exact"/>
    </w:pPr>
    <w:rPr>
      <w:sz w:val="21"/>
    </w:rPr>
  </w:style>
  <w:style w:type="character" w:styleId="aff9">
    <w:name w:val="Placeholder Text"/>
    <w:basedOn w:val="a3"/>
    <w:uiPriority w:val="99"/>
    <w:semiHidden/>
    <w:rsid w:val="00810F4E"/>
    <w:rPr>
      <w:color w:val="808080"/>
    </w:rPr>
  </w:style>
  <w:style w:type="paragraph" w:styleId="affa">
    <w:name w:val="Normal (Web)"/>
    <w:basedOn w:val="a2"/>
    <w:uiPriority w:val="99"/>
    <w:semiHidden/>
    <w:unhideWhenUsed/>
    <w:rsid w:val="004847D5"/>
    <w:pPr>
      <w:widowControl/>
      <w:spacing w:before="100" w:beforeAutospacing="1" w:after="100" w:afterAutospacing="1"/>
      <w:jc w:val="left"/>
    </w:pPr>
    <w:rPr>
      <w:rFonts w:ascii="宋体" w:hAnsi="宋体" w:cs="宋体"/>
      <w:kern w:val="0"/>
      <w:sz w:val="24"/>
      <w:szCs w:val="24"/>
    </w:rPr>
  </w:style>
  <w:style w:type="character" w:customStyle="1" w:styleId="ask-title1">
    <w:name w:val="ask-title1"/>
    <w:rsid w:val="002E02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514189">
      <w:bodyDiv w:val="1"/>
      <w:marLeft w:val="0"/>
      <w:marRight w:val="0"/>
      <w:marTop w:val="0"/>
      <w:marBottom w:val="0"/>
      <w:divBdr>
        <w:top w:val="none" w:sz="0" w:space="0" w:color="auto"/>
        <w:left w:val="none" w:sz="0" w:space="0" w:color="auto"/>
        <w:bottom w:val="none" w:sz="0" w:space="0" w:color="auto"/>
        <w:right w:val="none" w:sz="0" w:space="0" w:color="auto"/>
      </w:divBdr>
    </w:div>
    <w:div w:id="700781780">
      <w:bodyDiv w:val="1"/>
      <w:marLeft w:val="0"/>
      <w:marRight w:val="0"/>
      <w:marTop w:val="0"/>
      <w:marBottom w:val="0"/>
      <w:divBdr>
        <w:top w:val="none" w:sz="0" w:space="0" w:color="auto"/>
        <w:left w:val="none" w:sz="0" w:space="0" w:color="auto"/>
        <w:bottom w:val="none" w:sz="0" w:space="0" w:color="auto"/>
        <w:right w:val="none" w:sz="0" w:space="0" w:color="auto"/>
      </w:divBdr>
    </w:div>
    <w:div w:id="152131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6.png"/><Relationship Id="rId26" Type="http://schemas.openxmlformats.org/officeDocument/2006/relationships/image" Target="media/image11.wmf"/><Relationship Id="rId39" Type="http://schemas.openxmlformats.org/officeDocument/2006/relationships/oleObject" Target="embeddings/oleObject13.bin"/><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7.bin"/><Relationship Id="rId50" Type="http://schemas.openxmlformats.org/officeDocument/2006/relationships/image" Target="media/image23.wmf"/><Relationship Id="rId55" Type="http://schemas.openxmlformats.org/officeDocument/2006/relationships/oleObject" Target="embeddings/oleObject21.bin"/><Relationship Id="rId63" Type="http://schemas.openxmlformats.org/officeDocument/2006/relationships/oleObject" Target="embeddings/oleObject25.bin"/><Relationship Id="rId68" Type="http://schemas.openxmlformats.org/officeDocument/2006/relationships/image" Target="media/image32.wmf"/><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oleObject" Target="embeddings/oleObject29.bin"/><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oleObject" Target="embeddings/oleObject8.bin"/><Relationship Id="rId11" Type="http://schemas.openxmlformats.org/officeDocument/2006/relationships/image" Target="media/image2.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2.bin"/><Relationship Id="rId40" Type="http://schemas.openxmlformats.org/officeDocument/2006/relationships/image" Target="media/image18.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png"/><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5.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18.bin"/><Relationship Id="rId57" Type="http://schemas.openxmlformats.org/officeDocument/2006/relationships/oleObject" Target="embeddings/oleObject22.bin"/><Relationship Id="rId61" Type="http://schemas.openxmlformats.org/officeDocument/2006/relationships/oleObject" Target="embeddings/oleObject24.bin"/><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oleObject" Target="embeddings/oleObject9.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6.bin"/><Relationship Id="rId73" Type="http://schemas.openxmlformats.org/officeDocument/2006/relationships/oleObject" Target="embeddings/oleObject30.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image" Target="media/image13.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28.bin"/><Relationship Id="rId77" Type="http://schemas.microsoft.com/office/2011/relationships/people" Target="people.xml"/><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image" Target="media/image34.w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5.png"/><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image" Target="media/image8.png"/><Relationship Id="rId41" Type="http://schemas.openxmlformats.org/officeDocument/2006/relationships/oleObject" Target="embeddings/oleObject14.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923CC-2DA0-4975-AED1-58AF0FDF2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5392</Words>
  <Characters>30739</Characters>
  <Application>Microsoft Office Word</Application>
  <DocSecurity>0</DocSecurity>
  <Lines>256</Lines>
  <Paragraphs>72</Paragraphs>
  <ScaleCrop>false</ScaleCrop>
  <Company/>
  <LinksUpToDate>false</LinksUpToDate>
  <CharactersWithSpaces>36059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张瑜</dc:creator>
  <cp:lastModifiedBy>刘智</cp:lastModifiedBy>
  <cp:revision>2</cp:revision>
  <dcterms:created xsi:type="dcterms:W3CDTF">2020-11-17T07:55:00Z</dcterms:created>
  <dcterms:modified xsi:type="dcterms:W3CDTF">2020-11-17T07:55:00Z</dcterms:modified>
</cp:coreProperties>
</file>