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682FC" w14:textId="77777777" w:rsidR="00612287" w:rsidRDefault="00612287" w:rsidP="00612287">
      <w:pPr>
        <w:pStyle w:val="af2"/>
        <w:adjustRightInd w:val="0"/>
        <w:snapToGrid w:val="0"/>
        <w:spacing w:beforeLines="50" w:before="156"/>
        <w:jc w:val="left"/>
        <w:rPr>
          <w:rFonts w:ascii="Times New Roman" w:eastAsia="黑体" w:hAnsi="Times New Roman"/>
          <w:b/>
          <w:bCs/>
        </w:rPr>
      </w:pPr>
      <w:r>
        <w:rPr>
          <w:rFonts w:eastAsia="仿宋"/>
          <w:b/>
          <w:bCs/>
          <w:sz w:val="52"/>
          <w:szCs w:val="52"/>
        </w:rPr>
        <w:tab/>
      </w:r>
      <w:bookmarkStart w:id="0" w:name="_Toc358495188"/>
      <w:bookmarkStart w:id="1" w:name="_Toc354446758"/>
      <w:bookmarkStart w:id="2" w:name="_Toc357999236"/>
      <w:bookmarkStart w:id="3" w:name="_Toc352132105"/>
      <w:bookmarkStart w:id="4" w:name="_Toc354835375"/>
      <w:bookmarkStart w:id="5" w:name="_Toc357995325"/>
      <w:r>
        <w:rPr>
          <w:rFonts w:ascii="Times New Roman" w:eastAsia="黑体" w:hAnsi="Times New Roman"/>
          <w:noProof/>
        </w:rPr>
        <w:drawing>
          <wp:inline distT="0" distB="0" distL="0" distR="0" wp14:anchorId="59D77291" wp14:editId="395309D4">
            <wp:extent cx="2018665" cy="977900"/>
            <wp:effectExtent l="0" t="0" r="635" b="0"/>
            <wp:docPr id="7" name="图片 7" descr="C:\Users\Administrator\Desktop\CE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CEC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48015" cy="992257"/>
                    </a:xfrm>
                    <a:prstGeom prst="rect">
                      <a:avLst/>
                    </a:prstGeom>
                    <a:noFill/>
                    <a:ln>
                      <a:noFill/>
                    </a:ln>
                  </pic:spPr>
                </pic:pic>
              </a:graphicData>
            </a:graphic>
          </wp:inline>
        </w:drawing>
      </w:r>
      <w:r>
        <w:rPr>
          <w:rFonts w:ascii="Times New Roman" w:eastAsia="黑体" w:hAnsi="Times New Roman"/>
        </w:rPr>
        <w:t xml:space="preserve"> </w:t>
      </w:r>
      <w:r>
        <w:rPr>
          <w:rFonts w:ascii="Times New Roman" w:eastAsia="黑体" w:hAnsi="Times New Roman"/>
          <w:b/>
          <w:bCs/>
        </w:rPr>
        <w:t xml:space="preserve"> </w:t>
      </w:r>
      <w:r>
        <w:rPr>
          <w:rFonts w:ascii="Times New Roman" w:eastAsia="黑体" w:hAnsi="Times New Roman"/>
          <w:b/>
          <w:bCs/>
          <w:sz w:val="30"/>
          <w:szCs w:val="30"/>
        </w:rPr>
        <w:t xml:space="preserve">            T/CECS XXX-202X</w:t>
      </w:r>
    </w:p>
    <w:p w14:paraId="27EBB7D8" w14:textId="77777777" w:rsidR="00612287" w:rsidRDefault="00612287" w:rsidP="00612287">
      <w:pPr>
        <w:pStyle w:val="af2"/>
        <w:spacing w:beforeLines="50" w:before="156" w:after="93"/>
        <w:jc w:val="center"/>
        <w:rPr>
          <w:rFonts w:ascii="Times New Roman" w:eastAsia="黑体" w:hAnsi="Times New Roman"/>
        </w:rPr>
      </w:pPr>
    </w:p>
    <w:p w14:paraId="18F89916" w14:textId="77777777" w:rsidR="00612287" w:rsidRDefault="00612287" w:rsidP="00612287">
      <w:pPr>
        <w:pStyle w:val="af2"/>
        <w:spacing w:beforeLines="50" w:before="156" w:after="93"/>
        <w:jc w:val="center"/>
        <w:rPr>
          <w:rFonts w:ascii="Times New Roman" w:eastAsia="黑体"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41ACEC19" wp14:editId="21EA4C02">
                <wp:simplePos x="0" y="0"/>
                <wp:positionH relativeFrom="column">
                  <wp:posOffset>0</wp:posOffset>
                </wp:positionH>
                <wp:positionV relativeFrom="paragraph">
                  <wp:posOffset>0</wp:posOffset>
                </wp:positionV>
                <wp:extent cx="5514340" cy="0"/>
                <wp:effectExtent l="0" t="0" r="2921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w14:anchorId="15D2BD1F"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"/>
            </w:pict>
          </mc:Fallback>
        </mc:AlternateContent>
      </w:r>
    </w:p>
    <w:p w14:paraId="14159CA3" w14:textId="77777777" w:rsidR="00612287" w:rsidRDefault="00612287" w:rsidP="00612287">
      <w:pPr>
        <w:pStyle w:val="af4"/>
        <w:jc w:val="left"/>
        <w:rPr>
          <w:rFonts w:ascii="Times New Roman" w:hAnsi="Times New Roman" w:cs="Times New Roman"/>
        </w:rPr>
      </w:pPr>
    </w:p>
    <w:p w14:paraId="1C26E32C" w14:textId="77777777" w:rsidR="00612287" w:rsidRDefault="00612287" w:rsidP="00612287">
      <w:pPr>
        <w:spacing w:after="93"/>
      </w:pPr>
    </w:p>
    <w:p w14:paraId="1AE5CD2D" w14:textId="77777777" w:rsidR="00612287" w:rsidRDefault="00612287" w:rsidP="00612287">
      <w:pPr>
        <w:pStyle w:val="af2"/>
        <w:spacing w:beforeLines="50" w:before="156" w:after="93"/>
        <w:jc w:val="center"/>
        <w:rPr>
          <w:rFonts w:ascii="Times New Roman" w:eastAsia="黑体" w:hAnsi="Times New Roman" w:cs="Times New Roman"/>
          <w:sz w:val="32"/>
          <w:szCs w:val="32"/>
        </w:rPr>
      </w:pPr>
      <w:r>
        <w:rPr>
          <w:rFonts w:ascii="Times New Roman" w:eastAsia="黑体" w:hAnsi="Times New Roman" w:cs="Times New Roman"/>
          <w:sz w:val="32"/>
          <w:szCs w:val="32"/>
        </w:rPr>
        <w:t>中国工程建设</w:t>
      </w:r>
      <w:r>
        <w:rPr>
          <w:rFonts w:ascii="Times New Roman" w:eastAsia="黑体" w:hAnsi="Times New Roman" w:cs="Times New Roman" w:hint="eastAsia"/>
          <w:sz w:val="32"/>
          <w:szCs w:val="32"/>
        </w:rPr>
        <w:t>标准化</w:t>
      </w:r>
      <w:r>
        <w:rPr>
          <w:rFonts w:ascii="Times New Roman" w:eastAsia="黑体" w:hAnsi="Times New Roman" w:cs="Times New Roman"/>
          <w:sz w:val="32"/>
          <w:szCs w:val="32"/>
        </w:rPr>
        <w:t>协会标准</w:t>
      </w:r>
    </w:p>
    <w:p w14:paraId="7CFD080B" w14:textId="77777777" w:rsidR="00612287" w:rsidRDefault="00612287" w:rsidP="00612287">
      <w:pPr>
        <w:spacing w:after="93"/>
      </w:pPr>
    </w:p>
    <w:p w14:paraId="122A7FE4" w14:textId="77777777" w:rsidR="00612287" w:rsidRPr="003E59AF" w:rsidRDefault="00612287" w:rsidP="00612287">
      <w:pPr>
        <w:autoSpaceDE w:val="0"/>
        <w:autoSpaceDN w:val="0"/>
        <w:adjustRightInd w:val="0"/>
        <w:spacing w:after="93"/>
        <w:jc w:val="center"/>
        <w:rPr>
          <w:rFonts w:eastAsia="黑体"/>
          <w:sz w:val="40"/>
          <w:szCs w:val="40"/>
        </w:rPr>
      </w:pPr>
      <w:r w:rsidRPr="003E59AF">
        <w:rPr>
          <w:rFonts w:eastAsia="黑体"/>
          <w:b/>
          <w:bCs/>
          <w:sz w:val="40"/>
          <w:szCs w:val="40"/>
        </w:rPr>
        <w:t>建设工程职业健康管理标准</w:t>
      </w:r>
    </w:p>
    <w:p w14:paraId="037904E8" w14:textId="77777777" w:rsidR="00612287" w:rsidRDefault="00612287" w:rsidP="00612287">
      <w:pPr>
        <w:autoSpaceDE w:val="0"/>
        <w:autoSpaceDN w:val="0"/>
        <w:snapToGrid w:val="0"/>
        <w:spacing w:beforeLines="50" w:before="156" w:afterLines="50" w:after="156" w:line="360" w:lineRule="auto"/>
        <w:jc w:val="center"/>
        <w:rPr>
          <w:rFonts w:eastAsia="黑体"/>
          <w:sz w:val="30"/>
          <w:szCs w:val="30"/>
        </w:rPr>
      </w:pPr>
      <w:r>
        <w:rPr>
          <w:rFonts w:eastAsia="黑体"/>
          <w:sz w:val="30"/>
          <w:szCs w:val="30"/>
        </w:rPr>
        <w:t>Standard for</w:t>
      </w:r>
    </w:p>
    <w:p w14:paraId="54BDD8CD" w14:textId="77777777" w:rsidR="00612287" w:rsidRDefault="00612287" w:rsidP="00612287">
      <w:pPr>
        <w:autoSpaceDE w:val="0"/>
        <w:autoSpaceDN w:val="0"/>
        <w:snapToGrid w:val="0"/>
        <w:spacing w:beforeLines="50" w:before="156" w:afterLines="50" w:after="156" w:line="360" w:lineRule="auto"/>
        <w:jc w:val="center"/>
        <w:rPr>
          <w:kern w:val="0"/>
          <w:sz w:val="28"/>
          <w:szCs w:val="28"/>
        </w:rPr>
      </w:pPr>
      <w:r>
        <w:rPr>
          <w:rFonts w:hint="eastAsia"/>
          <w:kern w:val="0"/>
          <w:sz w:val="28"/>
          <w:szCs w:val="28"/>
        </w:rPr>
        <w:t>O</w:t>
      </w:r>
      <w:r>
        <w:rPr>
          <w:kern w:val="0"/>
          <w:sz w:val="28"/>
          <w:szCs w:val="28"/>
        </w:rPr>
        <w:t>ccupational Health Management in the Construction Project</w:t>
      </w:r>
    </w:p>
    <w:p w14:paraId="123303DF" w14:textId="77777777" w:rsidR="00612287" w:rsidRDefault="00612287" w:rsidP="00612287">
      <w:pPr>
        <w:autoSpaceDE w:val="0"/>
        <w:autoSpaceDN w:val="0"/>
        <w:snapToGrid w:val="0"/>
        <w:spacing w:after="93"/>
        <w:jc w:val="center"/>
        <w:rPr>
          <w:kern w:val="0"/>
          <w:sz w:val="28"/>
          <w:szCs w:val="28"/>
        </w:rPr>
      </w:pPr>
      <w:r>
        <w:rPr>
          <w:rFonts w:hint="eastAsia"/>
          <w:kern w:val="0"/>
          <w:sz w:val="28"/>
          <w:szCs w:val="28"/>
        </w:rPr>
        <w:t>（征求</w:t>
      </w:r>
      <w:r>
        <w:rPr>
          <w:kern w:val="0"/>
          <w:sz w:val="28"/>
          <w:szCs w:val="28"/>
        </w:rPr>
        <w:t>意见稿</w:t>
      </w:r>
      <w:r>
        <w:rPr>
          <w:rFonts w:hint="eastAsia"/>
          <w:kern w:val="0"/>
          <w:sz w:val="28"/>
          <w:szCs w:val="28"/>
        </w:rPr>
        <w:t>）</w:t>
      </w:r>
    </w:p>
    <w:p w14:paraId="4A283BDB" w14:textId="6AFAB22D" w:rsidR="00612287" w:rsidRDefault="008B472D" w:rsidP="00612287">
      <w:pPr>
        <w:autoSpaceDE w:val="0"/>
        <w:autoSpaceDN w:val="0"/>
        <w:snapToGrid w:val="0"/>
        <w:spacing w:after="93"/>
        <w:jc w:val="center"/>
        <w:rPr>
          <w:kern w:val="0"/>
          <w:sz w:val="28"/>
          <w:szCs w:val="28"/>
        </w:rPr>
      </w:pPr>
      <w:r w:rsidRPr="00741C1B">
        <w:rPr>
          <w:rFonts w:hint="eastAsia"/>
          <w:kern w:val="0"/>
          <w:sz w:val="28"/>
          <w:szCs w:val="28"/>
        </w:rPr>
        <w:t>【正文</w:t>
      </w:r>
      <w:r w:rsidRPr="00741C1B">
        <w:rPr>
          <w:rFonts w:hint="eastAsia"/>
          <w:kern w:val="0"/>
          <w:sz w:val="28"/>
          <w:szCs w:val="28"/>
        </w:rPr>
        <w:t>+</w:t>
      </w:r>
      <w:r w:rsidRPr="00741C1B">
        <w:rPr>
          <w:rFonts w:hint="eastAsia"/>
          <w:kern w:val="0"/>
          <w:sz w:val="28"/>
          <w:szCs w:val="28"/>
        </w:rPr>
        <w:t>条文说明】</w:t>
      </w:r>
    </w:p>
    <w:p w14:paraId="048D2318" w14:textId="77777777" w:rsidR="00612287" w:rsidRDefault="00612287" w:rsidP="00612287">
      <w:pPr>
        <w:spacing w:after="93"/>
        <w:ind w:firstLine="405"/>
        <w:jc w:val="center"/>
      </w:pPr>
    </w:p>
    <w:bookmarkEnd w:id="0"/>
    <w:bookmarkEnd w:id="1"/>
    <w:bookmarkEnd w:id="2"/>
    <w:bookmarkEnd w:id="3"/>
    <w:bookmarkEnd w:id="4"/>
    <w:bookmarkEnd w:id="5"/>
    <w:p w14:paraId="3587FDBA" w14:textId="77777777" w:rsidR="00612287" w:rsidRDefault="00612287" w:rsidP="00612287">
      <w:pPr>
        <w:pStyle w:val="af4"/>
        <w:tabs>
          <w:tab w:val="left" w:pos="5387"/>
        </w:tabs>
        <w:jc w:val="both"/>
        <w:rPr>
          <w:rFonts w:cs="Times New Roman"/>
        </w:rPr>
      </w:pPr>
    </w:p>
    <w:p w14:paraId="3D1D9047" w14:textId="77777777" w:rsidR="00612287" w:rsidRDefault="00612287" w:rsidP="00612287">
      <w:pPr>
        <w:pStyle w:val="af2"/>
        <w:spacing w:beforeLines="50" w:before="156" w:after="93"/>
        <w:jc w:val="center"/>
        <w:rPr>
          <w:rFonts w:ascii="Times New Roman" w:eastAsia="黑体" w:hAnsi="Times New Roman"/>
          <w:sz w:val="28"/>
          <w:szCs w:val="28"/>
        </w:rPr>
      </w:pPr>
      <w:r>
        <w:rPr>
          <w:rFonts w:ascii="Times New Roman" w:eastAsia="黑体" w:hAnsi="Times New Roman"/>
          <w:sz w:val="28"/>
          <w:szCs w:val="28"/>
        </w:rPr>
        <w:t>XXX</w:t>
      </w:r>
      <w:r>
        <w:rPr>
          <w:rFonts w:ascii="Times New Roman" w:eastAsia="黑体" w:hAnsi="Times New Roman"/>
          <w:sz w:val="28"/>
          <w:szCs w:val="28"/>
        </w:rPr>
        <w:t>出版社</w:t>
      </w:r>
    </w:p>
    <w:p w14:paraId="3234C71D" w14:textId="77777777" w:rsidR="00612287" w:rsidRDefault="00612287" w:rsidP="00612287">
      <w:pPr>
        <w:pStyle w:val="af2"/>
        <w:spacing w:beforeLines="50" w:before="156" w:after="93"/>
        <w:jc w:val="center"/>
        <w:rPr>
          <w:rFonts w:ascii="Times New Roman" w:eastAsia="黑体" w:hAnsi="Times New Roman" w:cs="Times New Roman"/>
          <w:sz w:val="28"/>
          <w:szCs w:val="28"/>
        </w:rPr>
        <w:sectPr w:rsidR="0061228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p>
    <w:p w14:paraId="2DC77CC7" w14:textId="77777777" w:rsidR="00612287" w:rsidRDefault="00612287" w:rsidP="00612287">
      <w:pPr>
        <w:pStyle w:val="af2"/>
        <w:spacing w:beforeLines="50" w:before="156" w:after="93"/>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中国</w:t>
      </w:r>
      <w:r>
        <w:rPr>
          <w:rFonts w:ascii="Times New Roman" w:eastAsia="黑体" w:hAnsi="Times New Roman" w:cs="Times New Roman"/>
          <w:sz w:val="32"/>
          <w:szCs w:val="32"/>
        </w:rPr>
        <w:t>工程建设标准化协会标准</w:t>
      </w:r>
    </w:p>
    <w:p w14:paraId="590A9E95" w14:textId="77777777" w:rsidR="00612287" w:rsidRDefault="00612287" w:rsidP="00612287">
      <w:pPr>
        <w:pStyle w:val="af2"/>
        <w:spacing w:beforeLines="50" w:before="156" w:after="93"/>
        <w:jc w:val="center"/>
        <w:rPr>
          <w:rFonts w:ascii="Times New Roman" w:eastAsia="黑体" w:hAnsi="Times New Roman"/>
          <w:sz w:val="28"/>
          <w:szCs w:val="28"/>
        </w:rPr>
      </w:pPr>
    </w:p>
    <w:p w14:paraId="07728E21" w14:textId="77777777" w:rsidR="00612287" w:rsidRPr="003E59AF" w:rsidRDefault="00612287" w:rsidP="00612287">
      <w:pPr>
        <w:autoSpaceDE w:val="0"/>
        <w:autoSpaceDN w:val="0"/>
        <w:adjustRightInd w:val="0"/>
        <w:spacing w:after="93"/>
        <w:jc w:val="center"/>
        <w:rPr>
          <w:rFonts w:eastAsia="黑体"/>
          <w:sz w:val="40"/>
          <w:szCs w:val="40"/>
        </w:rPr>
      </w:pPr>
      <w:r w:rsidRPr="003E59AF">
        <w:rPr>
          <w:rFonts w:eastAsia="黑体"/>
          <w:b/>
          <w:bCs/>
          <w:sz w:val="40"/>
          <w:szCs w:val="40"/>
        </w:rPr>
        <w:t>建设工程职业健康管理标准</w:t>
      </w:r>
    </w:p>
    <w:p w14:paraId="50C32CDA" w14:textId="77777777" w:rsidR="00612287" w:rsidRDefault="00612287" w:rsidP="00612287">
      <w:pPr>
        <w:autoSpaceDE w:val="0"/>
        <w:autoSpaceDN w:val="0"/>
        <w:snapToGrid w:val="0"/>
        <w:spacing w:beforeLines="50" w:before="156" w:afterLines="50" w:after="156" w:line="360" w:lineRule="auto"/>
        <w:jc w:val="center"/>
        <w:rPr>
          <w:rFonts w:eastAsia="黑体"/>
          <w:sz w:val="30"/>
          <w:szCs w:val="30"/>
        </w:rPr>
      </w:pPr>
      <w:r>
        <w:rPr>
          <w:rFonts w:eastAsia="黑体"/>
          <w:sz w:val="30"/>
          <w:szCs w:val="30"/>
        </w:rPr>
        <w:t>Standard for</w:t>
      </w:r>
    </w:p>
    <w:p w14:paraId="6A9C8F1E" w14:textId="77777777" w:rsidR="00612287" w:rsidRDefault="00612287" w:rsidP="00612287">
      <w:pPr>
        <w:autoSpaceDE w:val="0"/>
        <w:autoSpaceDN w:val="0"/>
        <w:snapToGrid w:val="0"/>
        <w:spacing w:beforeLines="50" w:before="156" w:afterLines="50" w:after="156" w:line="360" w:lineRule="auto"/>
        <w:jc w:val="center"/>
        <w:rPr>
          <w:kern w:val="0"/>
          <w:sz w:val="28"/>
          <w:szCs w:val="28"/>
        </w:rPr>
      </w:pPr>
      <w:r>
        <w:rPr>
          <w:rFonts w:hint="eastAsia"/>
          <w:kern w:val="0"/>
          <w:sz w:val="28"/>
          <w:szCs w:val="28"/>
        </w:rPr>
        <w:t>O</w:t>
      </w:r>
      <w:r>
        <w:rPr>
          <w:kern w:val="0"/>
          <w:sz w:val="28"/>
          <w:szCs w:val="28"/>
        </w:rPr>
        <w:t>ccupational Health Management in the Construction Project</w:t>
      </w:r>
    </w:p>
    <w:p w14:paraId="132B6FA2" w14:textId="77777777" w:rsidR="00612287" w:rsidRPr="003E59AF" w:rsidRDefault="00612287" w:rsidP="00612287">
      <w:pPr>
        <w:autoSpaceDE w:val="0"/>
        <w:autoSpaceDN w:val="0"/>
        <w:adjustRightInd w:val="0"/>
        <w:snapToGrid w:val="0"/>
        <w:spacing w:line="360" w:lineRule="auto"/>
        <w:jc w:val="center"/>
        <w:rPr>
          <w:rFonts w:eastAsia="黑体"/>
          <w:sz w:val="30"/>
          <w:szCs w:val="30"/>
        </w:rPr>
      </w:pPr>
    </w:p>
    <w:p w14:paraId="04664564" w14:textId="77777777" w:rsidR="00612287" w:rsidRDefault="00612287" w:rsidP="00612287">
      <w:pPr>
        <w:pStyle w:val="af2"/>
        <w:adjustRightInd w:val="0"/>
        <w:snapToGrid w:val="0"/>
        <w:jc w:val="center"/>
        <w:rPr>
          <w:rFonts w:ascii="Times New Roman" w:eastAsia="黑体" w:hAnsi="Times New Roman"/>
          <w:sz w:val="28"/>
          <w:szCs w:val="28"/>
        </w:rPr>
      </w:pPr>
      <w:r>
        <w:rPr>
          <w:rFonts w:ascii="Times New Roman" w:eastAsia="黑体" w:hAnsi="Times New Roman"/>
          <w:sz w:val="28"/>
          <w:szCs w:val="28"/>
        </w:rPr>
        <w:t xml:space="preserve">  T/CECS XXX-202X</w:t>
      </w:r>
    </w:p>
    <w:p w14:paraId="6280AEE5" w14:textId="77777777" w:rsidR="00612287" w:rsidRDefault="00612287" w:rsidP="00612287">
      <w:pPr>
        <w:pStyle w:val="af2"/>
        <w:adjustRightInd w:val="0"/>
        <w:snapToGrid w:val="0"/>
        <w:jc w:val="center"/>
        <w:rPr>
          <w:rFonts w:ascii="Times New Roman" w:eastAsia="黑体" w:hAnsi="Times New Roman"/>
          <w:sz w:val="28"/>
          <w:szCs w:val="28"/>
        </w:rPr>
      </w:pPr>
    </w:p>
    <w:p w14:paraId="7DC26F6A" w14:textId="77777777" w:rsidR="00612287" w:rsidRDefault="00612287" w:rsidP="00612287">
      <w:pPr>
        <w:pStyle w:val="af2"/>
        <w:adjustRightInd w:val="0"/>
        <w:snapToGrid w:val="0"/>
        <w:spacing w:beforeLines="50" w:before="156" w:afterLines="50" w:after="156" w:line="360" w:lineRule="auto"/>
        <w:jc w:val="center"/>
        <w:rPr>
          <w:rFonts w:ascii="Times New Roman" w:eastAsia="黑体" w:hAnsi="Times New Roman"/>
          <w:sz w:val="28"/>
          <w:szCs w:val="28"/>
        </w:rPr>
      </w:pPr>
    </w:p>
    <w:p w14:paraId="273928C0" w14:textId="77777777" w:rsidR="00612287" w:rsidRDefault="00612287" w:rsidP="00612287">
      <w:pPr>
        <w:pStyle w:val="af2"/>
        <w:adjustRightInd w:val="0"/>
        <w:snapToGrid w:val="0"/>
        <w:spacing w:beforeLines="50" w:before="156" w:afterLines="50" w:after="156" w:line="360" w:lineRule="auto"/>
        <w:ind w:firstLine="1049"/>
        <w:jc w:val="left"/>
        <w:rPr>
          <w:rFonts w:hAnsi="宋体"/>
        </w:rPr>
      </w:pPr>
      <w:r>
        <w:rPr>
          <w:rFonts w:hAnsi="宋体" w:hint="eastAsia"/>
        </w:rPr>
        <w:t>主编</w:t>
      </w:r>
      <w:r>
        <w:rPr>
          <w:rFonts w:hAnsi="宋体"/>
        </w:rPr>
        <w:t>单位：</w:t>
      </w:r>
      <w:r>
        <w:rPr>
          <w:rFonts w:hAnsi="宋体" w:hint="eastAsia"/>
        </w:rPr>
        <w:t>清华大学</w:t>
      </w:r>
    </w:p>
    <w:p w14:paraId="56DD0F50" w14:textId="77777777" w:rsidR="00612287" w:rsidRDefault="00612287" w:rsidP="00612287">
      <w:pPr>
        <w:pStyle w:val="af2"/>
        <w:adjustRightInd w:val="0"/>
        <w:snapToGrid w:val="0"/>
        <w:spacing w:beforeLines="50" w:before="156" w:afterLines="50" w:after="156" w:line="360" w:lineRule="auto"/>
        <w:ind w:firstLineChars="1000" w:firstLine="2100"/>
        <w:jc w:val="left"/>
        <w:rPr>
          <w:rFonts w:hAnsi="宋体"/>
        </w:rPr>
      </w:pPr>
      <w:r w:rsidRPr="003E59AF">
        <w:rPr>
          <w:rFonts w:hAnsi="宋体" w:hint="eastAsia"/>
        </w:rPr>
        <w:t>中国建筑集团有限公司</w:t>
      </w:r>
    </w:p>
    <w:p w14:paraId="79A1476D" w14:textId="77777777" w:rsidR="00612287" w:rsidRDefault="00612287" w:rsidP="00612287">
      <w:pPr>
        <w:pStyle w:val="af2"/>
        <w:adjustRightInd w:val="0"/>
        <w:snapToGrid w:val="0"/>
        <w:spacing w:beforeLines="50" w:before="156" w:afterLines="50" w:after="156" w:line="360" w:lineRule="auto"/>
        <w:ind w:firstLine="1049"/>
        <w:jc w:val="left"/>
        <w:rPr>
          <w:rFonts w:hAnsi="宋体"/>
        </w:rPr>
      </w:pPr>
      <w:r>
        <w:rPr>
          <w:rFonts w:hAnsi="宋体" w:hint="eastAsia"/>
        </w:rPr>
        <w:t>批准</w:t>
      </w:r>
      <w:r>
        <w:rPr>
          <w:rFonts w:hAnsi="宋体"/>
        </w:rPr>
        <w:t>部门</w:t>
      </w:r>
      <w:r>
        <w:rPr>
          <w:rFonts w:hAnsi="宋体" w:hint="eastAsia"/>
        </w:rPr>
        <w:t>：</w:t>
      </w:r>
      <w:r>
        <w:rPr>
          <w:rFonts w:hAnsi="宋体"/>
        </w:rPr>
        <w:t>中国工程建设标准化协会</w:t>
      </w:r>
    </w:p>
    <w:p w14:paraId="3B3E18DC" w14:textId="77777777" w:rsidR="00612287" w:rsidRDefault="00612287" w:rsidP="00612287">
      <w:pPr>
        <w:pStyle w:val="af2"/>
        <w:adjustRightInd w:val="0"/>
        <w:snapToGrid w:val="0"/>
        <w:spacing w:beforeLines="50" w:before="156" w:afterLines="50" w:after="156" w:line="360" w:lineRule="auto"/>
        <w:ind w:firstLine="1049"/>
        <w:jc w:val="left"/>
        <w:rPr>
          <w:rFonts w:hAnsi="宋体"/>
        </w:rPr>
      </w:pPr>
      <w:r>
        <w:rPr>
          <w:rFonts w:hAnsi="宋体" w:hint="eastAsia"/>
        </w:rPr>
        <w:t>施行日期</w:t>
      </w:r>
      <w:r>
        <w:rPr>
          <w:rFonts w:hAnsi="宋体"/>
        </w:rPr>
        <w:t>：</w:t>
      </w:r>
      <w:r>
        <w:rPr>
          <w:rFonts w:hAnsi="宋体" w:hint="eastAsia"/>
        </w:rPr>
        <w:t>202</w:t>
      </w:r>
      <w:r>
        <w:rPr>
          <w:rFonts w:hAnsi="宋体"/>
        </w:rPr>
        <w:t>X年X月X日</w:t>
      </w:r>
    </w:p>
    <w:p w14:paraId="584C77ED" w14:textId="77777777" w:rsidR="00612287" w:rsidRDefault="00612287" w:rsidP="00612287">
      <w:pPr>
        <w:pStyle w:val="af2"/>
        <w:adjustRightInd w:val="0"/>
        <w:snapToGrid w:val="0"/>
        <w:spacing w:line="360" w:lineRule="auto"/>
        <w:ind w:firstLine="1049"/>
        <w:jc w:val="left"/>
        <w:rPr>
          <w:rFonts w:hAnsi="宋体"/>
        </w:rPr>
      </w:pPr>
    </w:p>
    <w:p w14:paraId="08A1AE4C" w14:textId="77777777" w:rsidR="00612287" w:rsidRDefault="00612287" w:rsidP="00612287">
      <w:pPr>
        <w:pStyle w:val="af2"/>
        <w:adjustRightInd w:val="0"/>
        <w:snapToGrid w:val="0"/>
        <w:spacing w:line="360" w:lineRule="auto"/>
        <w:ind w:firstLine="1049"/>
        <w:jc w:val="left"/>
        <w:rPr>
          <w:rFonts w:hAnsi="宋体"/>
        </w:rPr>
      </w:pPr>
    </w:p>
    <w:p w14:paraId="3DA83C00" w14:textId="77777777" w:rsidR="00612287" w:rsidRDefault="00612287" w:rsidP="00612287">
      <w:pPr>
        <w:pStyle w:val="af2"/>
        <w:adjustRightInd w:val="0"/>
        <w:snapToGrid w:val="0"/>
        <w:spacing w:line="360" w:lineRule="auto"/>
        <w:ind w:firstLine="1049"/>
        <w:jc w:val="left"/>
        <w:rPr>
          <w:rFonts w:hAnsi="宋体"/>
        </w:rPr>
      </w:pPr>
    </w:p>
    <w:p w14:paraId="7A12B426" w14:textId="77777777" w:rsidR="00612287" w:rsidRDefault="00612287" w:rsidP="00612287">
      <w:pPr>
        <w:pStyle w:val="af2"/>
        <w:adjustRightInd w:val="0"/>
        <w:snapToGrid w:val="0"/>
        <w:spacing w:line="360" w:lineRule="auto"/>
        <w:ind w:firstLine="1049"/>
        <w:jc w:val="left"/>
        <w:rPr>
          <w:rFonts w:hAnsi="宋体"/>
        </w:rPr>
      </w:pPr>
    </w:p>
    <w:p w14:paraId="3A960214" w14:textId="77777777" w:rsidR="00612287" w:rsidRDefault="00612287" w:rsidP="00612287">
      <w:pPr>
        <w:pStyle w:val="af2"/>
        <w:adjustRightInd w:val="0"/>
        <w:snapToGrid w:val="0"/>
        <w:spacing w:line="360" w:lineRule="auto"/>
        <w:ind w:firstLine="1049"/>
        <w:jc w:val="left"/>
        <w:rPr>
          <w:rFonts w:hAnsi="宋体"/>
        </w:rPr>
      </w:pPr>
    </w:p>
    <w:p w14:paraId="27DA7EE0" w14:textId="77777777" w:rsidR="00612287" w:rsidRDefault="00612287" w:rsidP="00612287">
      <w:pPr>
        <w:pStyle w:val="af2"/>
        <w:adjustRightInd w:val="0"/>
        <w:snapToGrid w:val="0"/>
        <w:spacing w:line="360" w:lineRule="auto"/>
        <w:ind w:firstLine="1049"/>
        <w:jc w:val="left"/>
        <w:rPr>
          <w:rFonts w:hAnsi="宋体"/>
        </w:rPr>
      </w:pPr>
    </w:p>
    <w:p w14:paraId="04422767" w14:textId="77777777" w:rsidR="00612287" w:rsidRDefault="00612287" w:rsidP="00612287">
      <w:pPr>
        <w:pStyle w:val="af2"/>
        <w:adjustRightInd w:val="0"/>
        <w:snapToGrid w:val="0"/>
        <w:spacing w:line="360" w:lineRule="auto"/>
        <w:ind w:firstLine="1049"/>
        <w:jc w:val="left"/>
        <w:rPr>
          <w:rFonts w:hAnsi="宋体"/>
        </w:rPr>
      </w:pPr>
    </w:p>
    <w:p w14:paraId="78EE4D97" w14:textId="77777777" w:rsidR="00612287" w:rsidRDefault="00612287" w:rsidP="00612287">
      <w:pPr>
        <w:pStyle w:val="af2"/>
        <w:adjustRightInd w:val="0"/>
        <w:snapToGrid w:val="0"/>
        <w:spacing w:line="360" w:lineRule="auto"/>
        <w:ind w:firstLine="1049"/>
        <w:jc w:val="left"/>
        <w:rPr>
          <w:rFonts w:hAnsi="宋体"/>
        </w:rPr>
      </w:pPr>
    </w:p>
    <w:p w14:paraId="69239C61" w14:textId="77777777" w:rsidR="00612287" w:rsidRDefault="00612287" w:rsidP="00612287">
      <w:pPr>
        <w:pStyle w:val="af2"/>
        <w:adjustRightInd w:val="0"/>
        <w:snapToGrid w:val="0"/>
        <w:spacing w:line="360" w:lineRule="auto"/>
        <w:ind w:firstLine="1049"/>
        <w:jc w:val="left"/>
        <w:rPr>
          <w:rFonts w:hAnsi="宋体"/>
        </w:rPr>
      </w:pPr>
    </w:p>
    <w:p w14:paraId="16331F44" w14:textId="77777777" w:rsidR="00612287" w:rsidRDefault="00612287" w:rsidP="00612287">
      <w:pPr>
        <w:pStyle w:val="af2"/>
        <w:adjustRightInd w:val="0"/>
        <w:snapToGrid w:val="0"/>
        <w:spacing w:line="360" w:lineRule="auto"/>
        <w:ind w:firstLine="1049"/>
        <w:jc w:val="left"/>
        <w:rPr>
          <w:rFonts w:hAnsi="宋体"/>
        </w:rPr>
      </w:pPr>
    </w:p>
    <w:p w14:paraId="42432801" w14:textId="77777777" w:rsidR="00612287" w:rsidRDefault="00612287" w:rsidP="00612287">
      <w:pPr>
        <w:pStyle w:val="af2"/>
        <w:adjustRightInd w:val="0"/>
        <w:snapToGrid w:val="0"/>
        <w:spacing w:line="360" w:lineRule="auto"/>
        <w:ind w:firstLine="1049"/>
        <w:jc w:val="left"/>
        <w:rPr>
          <w:rFonts w:hAnsi="宋体"/>
        </w:rPr>
      </w:pPr>
    </w:p>
    <w:p w14:paraId="25627FF6" w14:textId="77777777" w:rsidR="00612287" w:rsidRDefault="00612287" w:rsidP="00612287">
      <w:pPr>
        <w:pStyle w:val="af2"/>
        <w:adjustRightInd w:val="0"/>
        <w:snapToGrid w:val="0"/>
        <w:spacing w:beforeLines="50" w:before="156" w:afterLines="50" w:after="156" w:line="360" w:lineRule="auto"/>
        <w:jc w:val="center"/>
        <w:rPr>
          <w:rFonts w:hAnsi="宋体"/>
        </w:rPr>
      </w:pPr>
      <w:r>
        <w:rPr>
          <w:rFonts w:hAnsi="宋体" w:hint="eastAsia"/>
        </w:rPr>
        <w:t>XXX</w:t>
      </w:r>
      <w:r>
        <w:rPr>
          <w:rFonts w:hAnsi="宋体"/>
        </w:rPr>
        <w:t>出版社</w:t>
      </w:r>
    </w:p>
    <w:p w14:paraId="4ED3D2CA" w14:textId="77777777" w:rsidR="00612287" w:rsidRDefault="00612287" w:rsidP="00612287">
      <w:pPr>
        <w:pStyle w:val="af2"/>
        <w:adjustRightInd w:val="0"/>
        <w:snapToGrid w:val="0"/>
        <w:spacing w:beforeLines="50" w:before="156" w:afterLines="50" w:after="156" w:line="360" w:lineRule="auto"/>
        <w:jc w:val="center"/>
        <w:rPr>
          <w:rFonts w:hAnsi="宋体"/>
        </w:rPr>
      </w:pPr>
      <w:r>
        <w:rPr>
          <w:rFonts w:hAnsi="宋体" w:hint="eastAsia"/>
        </w:rPr>
        <w:t>202</w:t>
      </w:r>
      <w:r>
        <w:rPr>
          <w:rFonts w:hAnsi="宋体"/>
        </w:rPr>
        <w:t xml:space="preserve">X  </w:t>
      </w:r>
      <w:r>
        <w:rPr>
          <w:rFonts w:hAnsi="宋体" w:hint="eastAsia"/>
        </w:rPr>
        <w:t>北  京</w:t>
      </w:r>
      <w:r>
        <w:rPr>
          <w:rFonts w:hAnsi="宋体"/>
        </w:rPr>
        <w:br w:type="page"/>
      </w:r>
    </w:p>
    <w:p w14:paraId="2F4A61BB" w14:textId="77777777" w:rsidR="00612287" w:rsidRPr="00C13D0E" w:rsidRDefault="00612287" w:rsidP="00612287">
      <w:pPr>
        <w:tabs>
          <w:tab w:val="left" w:pos="0"/>
          <w:tab w:val="left" w:pos="425"/>
          <w:tab w:val="left" w:pos="850"/>
        </w:tabs>
        <w:spacing w:beforeLines="100" w:before="312" w:afterLines="100" w:after="312" w:line="360" w:lineRule="auto"/>
        <w:jc w:val="center"/>
        <w:rPr>
          <w:rFonts w:eastAsia="黑体"/>
          <w:b/>
          <w:sz w:val="28"/>
          <w:szCs w:val="28"/>
        </w:rPr>
      </w:pPr>
      <w:r w:rsidRPr="00C13D0E">
        <w:rPr>
          <w:rFonts w:eastAsia="黑体"/>
          <w:b/>
          <w:sz w:val="28"/>
          <w:szCs w:val="28"/>
        </w:rPr>
        <w:lastRenderedPageBreak/>
        <w:t>前</w:t>
      </w:r>
      <w:r w:rsidRPr="00C13D0E">
        <w:rPr>
          <w:rFonts w:eastAsia="黑体"/>
          <w:b/>
          <w:sz w:val="28"/>
          <w:szCs w:val="28"/>
        </w:rPr>
        <w:t xml:space="preserve">  </w:t>
      </w:r>
      <w:r w:rsidRPr="00C13D0E">
        <w:rPr>
          <w:rFonts w:eastAsia="黑体"/>
          <w:b/>
          <w:sz w:val="28"/>
          <w:szCs w:val="28"/>
        </w:rPr>
        <w:t>言</w:t>
      </w:r>
    </w:p>
    <w:p w14:paraId="53940E50" w14:textId="77777777" w:rsidR="00612287" w:rsidRPr="00C13D0E" w:rsidRDefault="00612287" w:rsidP="00612287">
      <w:pPr>
        <w:snapToGrid w:val="0"/>
        <w:spacing w:line="336" w:lineRule="auto"/>
        <w:ind w:firstLine="420"/>
        <w:jc w:val="left"/>
        <w:rPr>
          <w:sz w:val="21"/>
          <w:szCs w:val="21"/>
        </w:rPr>
      </w:pPr>
      <w:r w:rsidRPr="00C13D0E">
        <w:rPr>
          <w:sz w:val="21"/>
          <w:szCs w:val="21"/>
        </w:rPr>
        <w:t>根据中国工程建设标准化协会《关于印发〈</w:t>
      </w:r>
      <w:r w:rsidRPr="00C13D0E">
        <w:rPr>
          <w:sz w:val="21"/>
          <w:szCs w:val="21"/>
        </w:rPr>
        <w:t>2019</w:t>
      </w:r>
      <w:r w:rsidRPr="00C13D0E">
        <w:rPr>
          <w:sz w:val="21"/>
          <w:szCs w:val="21"/>
        </w:rPr>
        <w:t>年第一批协会标准制订、修订计划〉的通知》（建标协字</w:t>
      </w:r>
      <w:r w:rsidRPr="00C13D0E">
        <w:rPr>
          <w:sz w:val="21"/>
          <w:szCs w:val="21"/>
        </w:rPr>
        <w:t>[2019]12</w:t>
      </w:r>
      <w:r w:rsidRPr="00C13D0E">
        <w:rPr>
          <w:sz w:val="21"/>
          <w:szCs w:val="21"/>
        </w:rPr>
        <w:t>号）的要求，编制组经过广泛调查研究，认真总结实践经验，参考国内外的先进经验，并在广泛征求意见的基础上，制定本标准。</w:t>
      </w:r>
    </w:p>
    <w:p w14:paraId="71F5E28F" w14:textId="77777777" w:rsidR="00612287" w:rsidRPr="00C13D0E" w:rsidRDefault="00612287" w:rsidP="00612287">
      <w:pPr>
        <w:snapToGrid w:val="0"/>
        <w:spacing w:line="336" w:lineRule="auto"/>
        <w:ind w:firstLine="420"/>
        <w:jc w:val="left"/>
        <w:rPr>
          <w:sz w:val="21"/>
          <w:szCs w:val="21"/>
        </w:rPr>
      </w:pPr>
      <w:r w:rsidRPr="00C13D0E">
        <w:rPr>
          <w:sz w:val="21"/>
          <w:szCs w:val="21"/>
        </w:rPr>
        <w:t>本标准共分</w:t>
      </w:r>
      <w:r w:rsidRPr="00C13D0E">
        <w:rPr>
          <w:sz w:val="21"/>
          <w:szCs w:val="21"/>
        </w:rPr>
        <w:t>8</w:t>
      </w:r>
      <w:r w:rsidRPr="00C13D0E">
        <w:rPr>
          <w:sz w:val="21"/>
          <w:szCs w:val="21"/>
        </w:rPr>
        <w:t>章，主要技术内容包括：总则、术语、基本规定、策划与组织、健康检查与档案管理、危害告知与培训、危害监测与防控、应急管理与事故处置。</w:t>
      </w:r>
    </w:p>
    <w:p w14:paraId="01017D71" w14:textId="77777777" w:rsidR="00612287" w:rsidRPr="00C13D0E" w:rsidRDefault="00612287" w:rsidP="00612287">
      <w:pPr>
        <w:snapToGrid w:val="0"/>
        <w:spacing w:line="336" w:lineRule="auto"/>
        <w:ind w:firstLine="420"/>
        <w:jc w:val="left"/>
        <w:rPr>
          <w:sz w:val="21"/>
          <w:szCs w:val="21"/>
        </w:rPr>
      </w:pPr>
      <w:r w:rsidRPr="00C13D0E">
        <w:rPr>
          <w:sz w:val="21"/>
          <w:szCs w:val="21"/>
        </w:rPr>
        <w:t>本标准由</w:t>
      </w:r>
      <w:r w:rsidRPr="00AA2F03">
        <w:rPr>
          <w:sz w:val="21"/>
          <w:szCs w:val="21"/>
        </w:rPr>
        <w:t>中国工程建设标准化协会归口管理，</w:t>
      </w:r>
      <w:r w:rsidRPr="00C13D0E">
        <w:rPr>
          <w:sz w:val="21"/>
          <w:szCs w:val="28"/>
        </w:rPr>
        <w:t>由清华大学和中国建筑集团有限公司负责具体技术内容的解释。</w:t>
      </w:r>
      <w:r w:rsidRPr="00C13D0E">
        <w:rPr>
          <w:sz w:val="21"/>
          <w:szCs w:val="21"/>
        </w:rPr>
        <w:t>本标准在执行过程中如有需要修改或补充之处，请将有关资料和</w:t>
      </w:r>
      <w:r w:rsidRPr="00741C1B">
        <w:rPr>
          <w:sz w:val="21"/>
          <w:szCs w:val="21"/>
        </w:rPr>
        <w:t>建议寄送解释单位（地址：北京市海淀区双清路</w:t>
      </w:r>
      <w:r w:rsidRPr="00741C1B">
        <w:rPr>
          <w:sz w:val="21"/>
          <w:szCs w:val="21"/>
        </w:rPr>
        <w:t>30</w:t>
      </w:r>
      <w:r w:rsidRPr="00741C1B">
        <w:rPr>
          <w:sz w:val="21"/>
          <w:szCs w:val="21"/>
        </w:rPr>
        <w:t>号清华大学，邮政编码：</w:t>
      </w:r>
      <w:r w:rsidRPr="00741C1B">
        <w:rPr>
          <w:sz w:val="21"/>
          <w:szCs w:val="21"/>
        </w:rPr>
        <w:t>100084</w:t>
      </w:r>
      <w:r w:rsidRPr="00741C1B">
        <w:rPr>
          <w:sz w:val="21"/>
          <w:szCs w:val="21"/>
        </w:rPr>
        <w:t>，</w:t>
      </w:r>
      <w:r w:rsidRPr="00741C1B">
        <w:rPr>
          <w:sz w:val="21"/>
          <w:szCs w:val="21"/>
        </w:rPr>
        <w:t>Email</w:t>
      </w:r>
      <w:r w:rsidRPr="00741C1B">
        <w:rPr>
          <w:sz w:val="21"/>
          <w:szCs w:val="21"/>
        </w:rPr>
        <w:t>：</w:t>
      </w:r>
      <w:r w:rsidRPr="00741C1B">
        <w:rPr>
          <w:sz w:val="21"/>
          <w:szCs w:val="21"/>
        </w:rPr>
        <w:t>eastdawn@tsinghua.edu.cn</w:t>
      </w:r>
      <w:r w:rsidRPr="00741C1B">
        <w:rPr>
          <w:sz w:val="21"/>
          <w:szCs w:val="21"/>
        </w:rPr>
        <w:t>），</w:t>
      </w:r>
      <w:r w:rsidRPr="00C13D0E">
        <w:rPr>
          <w:sz w:val="21"/>
          <w:szCs w:val="21"/>
        </w:rPr>
        <w:t>以供修订时参考。</w:t>
      </w:r>
    </w:p>
    <w:p w14:paraId="31360456" w14:textId="77777777" w:rsidR="00612287" w:rsidRPr="00C13D0E" w:rsidRDefault="00612287" w:rsidP="00612287">
      <w:pPr>
        <w:adjustRightInd w:val="0"/>
        <w:snapToGrid w:val="0"/>
        <w:spacing w:beforeLines="50" w:before="156"/>
        <w:ind w:firstLine="420"/>
        <w:jc w:val="left"/>
        <w:rPr>
          <w:rFonts w:ascii="宋体"/>
          <w:sz w:val="21"/>
          <w:szCs w:val="21"/>
        </w:rPr>
      </w:pPr>
      <w:r w:rsidRPr="00C13D0E">
        <w:rPr>
          <w:rFonts w:ascii="宋体" w:hint="eastAsia"/>
          <w:sz w:val="21"/>
          <w:szCs w:val="21"/>
        </w:rPr>
        <w:t>主编</w:t>
      </w:r>
      <w:r w:rsidRPr="00C13D0E">
        <w:rPr>
          <w:rFonts w:ascii="宋体"/>
          <w:sz w:val="21"/>
          <w:szCs w:val="21"/>
        </w:rPr>
        <w:t>单位：</w:t>
      </w:r>
      <w:r w:rsidRPr="00C13D0E">
        <w:rPr>
          <w:rFonts w:ascii="宋体" w:hint="eastAsia"/>
          <w:sz w:val="21"/>
          <w:szCs w:val="21"/>
        </w:rPr>
        <w:t>清华大学</w:t>
      </w:r>
    </w:p>
    <w:p w14:paraId="00511823" w14:textId="77777777" w:rsidR="00612287" w:rsidRPr="00C13D0E" w:rsidRDefault="00612287" w:rsidP="00612287">
      <w:pPr>
        <w:adjustRightInd w:val="0"/>
        <w:snapToGrid w:val="0"/>
        <w:spacing w:beforeLines="50" w:before="156"/>
        <w:ind w:firstLine="420"/>
        <w:jc w:val="left"/>
        <w:rPr>
          <w:sz w:val="21"/>
          <w:szCs w:val="28"/>
        </w:rPr>
      </w:pPr>
      <w:r w:rsidRPr="00C13D0E">
        <w:rPr>
          <w:rFonts w:ascii="宋体"/>
          <w:sz w:val="21"/>
          <w:szCs w:val="21"/>
        </w:rPr>
        <w:tab/>
      </w:r>
      <w:r w:rsidRPr="00C13D0E">
        <w:rPr>
          <w:rFonts w:ascii="宋体"/>
          <w:sz w:val="21"/>
          <w:szCs w:val="21"/>
        </w:rPr>
        <w:tab/>
      </w:r>
      <w:r>
        <w:rPr>
          <w:rFonts w:ascii="宋体"/>
          <w:sz w:val="21"/>
          <w:szCs w:val="21"/>
        </w:rPr>
        <w:t xml:space="preserve">  </w:t>
      </w:r>
      <w:r w:rsidRPr="00C13D0E">
        <w:rPr>
          <w:sz w:val="21"/>
          <w:szCs w:val="28"/>
        </w:rPr>
        <w:t>中国建筑集团有限公司</w:t>
      </w:r>
    </w:p>
    <w:p w14:paraId="42179ADE" w14:textId="77777777" w:rsidR="00612287" w:rsidRPr="00C13D0E" w:rsidRDefault="00612287" w:rsidP="00612287">
      <w:pPr>
        <w:adjustRightInd w:val="0"/>
        <w:snapToGrid w:val="0"/>
        <w:spacing w:beforeLines="50" w:before="156"/>
        <w:ind w:firstLine="420"/>
        <w:jc w:val="left"/>
        <w:rPr>
          <w:rFonts w:ascii="宋体"/>
          <w:sz w:val="21"/>
          <w:szCs w:val="21"/>
        </w:rPr>
      </w:pPr>
      <w:r w:rsidRPr="00C13D0E">
        <w:rPr>
          <w:rFonts w:ascii="宋体" w:hint="eastAsia"/>
          <w:sz w:val="21"/>
          <w:szCs w:val="21"/>
        </w:rPr>
        <w:t>参编单位：碧</w:t>
      </w:r>
      <w:proofErr w:type="gramStart"/>
      <w:r w:rsidRPr="00C13D0E">
        <w:rPr>
          <w:rFonts w:ascii="宋体" w:hint="eastAsia"/>
          <w:sz w:val="21"/>
          <w:szCs w:val="21"/>
        </w:rPr>
        <w:t>桂园</w:t>
      </w:r>
      <w:proofErr w:type="gramEnd"/>
      <w:r w:rsidRPr="00C13D0E">
        <w:rPr>
          <w:rFonts w:ascii="宋体" w:hint="eastAsia"/>
          <w:sz w:val="21"/>
          <w:szCs w:val="21"/>
        </w:rPr>
        <w:t>控股有限公司</w:t>
      </w:r>
    </w:p>
    <w:p w14:paraId="1E9D15EC" w14:textId="77777777" w:rsidR="00612287" w:rsidRPr="00C13D0E" w:rsidRDefault="00612287" w:rsidP="00612287">
      <w:pPr>
        <w:adjustRightInd w:val="0"/>
        <w:snapToGrid w:val="0"/>
        <w:spacing w:beforeLines="50" w:before="156"/>
        <w:ind w:left="993" w:firstLineChars="200" w:firstLine="420"/>
        <w:jc w:val="left"/>
        <w:rPr>
          <w:rFonts w:ascii="宋体"/>
          <w:sz w:val="21"/>
          <w:szCs w:val="21"/>
        </w:rPr>
      </w:pPr>
      <w:r w:rsidRPr="00C13D0E">
        <w:rPr>
          <w:rFonts w:ascii="宋体" w:hint="eastAsia"/>
          <w:sz w:val="21"/>
          <w:szCs w:val="21"/>
        </w:rPr>
        <w:t>住房和城乡建设部标准定额研究所</w:t>
      </w:r>
    </w:p>
    <w:p w14:paraId="0B5ED20F" w14:textId="77777777" w:rsidR="00612287" w:rsidRPr="00C13D0E" w:rsidRDefault="00612287" w:rsidP="00612287">
      <w:pPr>
        <w:adjustRightInd w:val="0"/>
        <w:snapToGrid w:val="0"/>
        <w:spacing w:beforeLines="50" w:before="156"/>
        <w:ind w:left="993" w:firstLine="420"/>
        <w:jc w:val="left"/>
        <w:rPr>
          <w:rFonts w:ascii="宋体"/>
          <w:sz w:val="21"/>
          <w:szCs w:val="21"/>
        </w:rPr>
      </w:pPr>
      <w:r w:rsidRPr="00C13D0E">
        <w:rPr>
          <w:rFonts w:ascii="宋体" w:hint="eastAsia"/>
          <w:sz w:val="21"/>
          <w:szCs w:val="21"/>
        </w:rPr>
        <w:t>北京市疾病预防控制中心（职业卫生所）</w:t>
      </w:r>
    </w:p>
    <w:p w14:paraId="4FAD3C53" w14:textId="77777777" w:rsidR="00612287" w:rsidRPr="00C13D0E" w:rsidRDefault="00612287" w:rsidP="00612287">
      <w:pPr>
        <w:adjustRightInd w:val="0"/>
        <w:snapToGrid w:val="0"/>
        <w:spacing w:beforeLines="50" w:before="156"/>
        <w:ind w:left="993" w:firstLine="420"/>
        <w:jc w:val="left"/>
        <w:rPr>
          <w:rFonts w:ascii="宋体"/>
          <w:sz w:val="21"/>
          <w:szCs w:val="21"/>
        </w:rPr>
      </w:pPr>
      <w:r w:rsidRPr="00C13D0E">
        <w:rPr>
          <w:rFonts w:ascii="宋体" w:hint="eastAsia"/>
          <w:sz w:val="21"/>
          <w:szCs w:val="21"/>
        </w:rPr>
        <w:t>北京建工集团有限责任公司</w:t>
      </w:r>
    </w:p>
    <w:p w14:paraId="43F022CE" w14:textId="77777777" w:rsidR="00612287" w:rsidRPr="00C13D0E" w:rsidRDefault="00612287" w:rsidP="00612287">
      <w:pPr>
        <w:adjustRightInd w:val="0"/>
        <w:snapToGrid w:val="0"/>
        <w:spacing w:beforeLines="50" w:before="156"/>
        <w:ind w:left="993" w:firstLine="420"/>
        <w:jc w:val="left"/>
        <w:rPr>
          <w:rFonts w:ascii="宋体"/>
          <w:sz w:val="21"/>
          <w:szCs w:val="21"/>
        </w:rPr>
      </w:pPr>
      <w:r w:rsidRPr="00C13D0E">
        <w:rPr>
          <w:rFonts w:ascii="宋体" w:hint="eastAsia"/>
          <w:sz w:val="21"/>
          <w:szCs w:val="21"/>
        </w:rPr>
        <w:t>上海城建（集团）公司</w:t>
      </w:r>
    </w:p>
    <w:p w14:paraId="6E740CD4" w14:textId="77777777" w:rsidR="00612287" w:rsidRPr="00C13D0E" w:rsidRDefault="00612287" w:rsidP="00612287">
      <w:pPr>
        <w:adjustRightInd w:val="0"/>
        <w:snapToGrid w:val="0"/>
        <w:spacing w:beforeLines="50" w:before="156"/>
        <w:ind w:left="993" w:firstLine="420"/>
        <w:jc w:val="left"/>
        <w:rPr>
          <w:rFonts w:ascii="宋体"/>
          <w:sz w:val="21"/>
          <w:szCs w:val="21"/>
        </w:rPr>
      </w:pPr>
      <w:r w:rsidRPr="00C13D0E">
        <w:rPr>
          <w:rFonts w:ascii="宋体" w:hint="eastAsia"/>
          <w:sz w:val="21"/>
          <w:szCs w:val="21"/>
        </w:rPr>
        <w:t>中国建筑一局(集团)有限公司</w:t>
      </w:r>
    </w:p>
    <w:p w14:paraId="751D129B" w14:textId="77777777" w:rsidR="00612287" w:rsidRPr="00C13D0E" w:rsidRDefault="00612287" w:rsidP="00612287">
      <w:pPr>
        <w:adjustRightInd w:val="0"/>
        <w:snapToGrid w:val="0"/>
        <w:spacing w:beforeLines="50" w:before="156"/>
        <w:ind w:left="993" w:firstLine="420"/>
        <w:jc w:val="left"/>
        <w:rPr>
          <w:rFonts w:ascii="宋体"/>
          <w:sz w:val="21"/>
          <w:szCs w:val="21"/>
        </w:rPr>
      </w:pPr>
      <w:r w:rsidRPr="00C13D0E">
        <w:rPr>
          <w:rFonts w:ascii="宋体" w:hint="eastAsia"/>
          <w:sz w:val="21"/>
          <w:szCs w:val="21"/>
        </w:rPr>
        <w:t>中国建筑第八工程局有限公司</w:t>
      </w:r>
    </w:p>
    <w:p w14:paraId="775FAC3B" w14:textId="77777777" w:rsidR="00612287" w:rsidRPr="00C13D0E" w:rsidRDefault="00612287" w:rsidP="00612287">
      <w:pPr>
        <w:adjustRightInd w:val="0"/>
        <w:snapToGrid w:val="0"/>
        <w:spacing w:beforeLines="50" w:before="156"/>
        <w:ind w:left="993" w:firstLine="420"/>
        <w:jc w:val="left"/>
        <w:rPr>
          <w:rFonts w:ascii="宋体"/>
          <w:sz w:val="21"/>
          <w:szCs w:val="21"/>
        </w:rPr>
      </w:pPr>
      <w:r w:rsidRPr="00C13D0E">
        <w:rPr>
          <w:rFonts w:ascii="宋体" w:hint="eastAsia"/>
          <w:sz w:val="21"/>
          <w:szCs w:val="21"/>
        </w:rPr>
        <w:t>中国建筑一局集团建设发展有限公司</w:t>
      </w:r>
    </w:p>
    <w:p w14:paraId="2C5F513D" w14:textId="77777777" w:rsidR="00612287" w:rsidRPr="00C13D0E" w:rsidRDefault="00612287" w:rsidP="00612287">
      <w:pPr>
        <w:adjustRightInd w:val="0"/>
        <w:snapToGrid w:val="0"/>
        <w:spacing w:beforeLines="50" w:before="156"/>
        <w:ind w:left="993" w:firstLine="420"/>
        <w:jc w:val="left"/>
        <w:rPr>
          <w:rFonts w:ascii="宋体"/>
          <w:sz w:val="21"/>
          <w:szCs w:val="21"/>
        </w:rPr>
      </w:pPr>
      <w:r w:rsidRPr="00C13D0E">
        <w:rPr>
          <w:rFonts w:ascii="宋体" w:hint="eastAsia"/>
          <w:sz w:val="21"/>
          <w:szCs w:val="21"/>
        </w:rPr>
        <w:t>广东</w:t>
      </w:r>
      <w:proofErr w:type="gramStart"/>
      <w:r w:rsidRPr="00C13D0E">
        <w:rPr>
          <w:rFonts w:ascii="宋体" w:hint="eastAsia"/>
          <w:sz w:val="21"/>
          <w:szCs w:val="21"/>
        </w:rPr>
        <w:t>博智林</w:t>
      </w:r>
      <w:proofErr w:type="gramEnd"/>
      <w:r w:rsidRPr="00C13D0E">
        <w:rPr>
          <w:rFonts w:ascii="宋体" w:hint="eastAsia"/>
          <w:sz w:val="21"/>
          <w:szCs w:val="21"/>
        </w:rPr>
        <w:t>机器人有限公司（碧</w:t>
      </w:r>
      <w:proofErr w:type="gramStart"/>
      <w:r w:rsidRPr="00C13D0E">
        <w:rPr>
          <w:rFonts w:ascii="宋体" w:hint="eastAsia"/>
          <w:sz w:val="21"/>
          <w:szCs w:val="21"/>
        </w:rPr>
        <w:t>桂</w:t>
      </w:r>
      <w:proofErr w:type="gramEnd"/>
      <w:r w:rsidRPr="00C13D0E">
        <w:rPr>
          <w:rFonts w:ascii="宋体" w:hint="eastAsia"/>
          <w:sz w:val="21"/>
          <w:szCs w:val="21"/>
        </w:rPr>
        <w:t>园高科技子公司）</w:t>
      </w:r>
    </w:p>
    <w:p w14:paraId="5FBC6A19" w14:textId="77777777" w:rsidR="00612287" w:rsidRPr="00C13D0E" w:rsidRDefault="00612287" w:rsidP="00612287">
      <w:pPr>
        <w:adjustRightInd w:val="0"/>
        <w:snapToGrid w:val="0"/>
        <w:spacing w:beforeLines="50" w:before="156"/>
        <w:ind w:left="993" w:firstLine="420"/>
        <w:jc w:val="left"/>
        <w:rPr>
          <w:rFonts w:ascii="宋体"/>
          <w:sz w:val="21"/>
          <w:szCs w:val="21"/>
        </w:rPr>
      </w:pPr>
      <w:r w:rsidRPr="00C13D0E">
        <w:rPr>
          <w:rFonts w:ascii="宋体" w:hint="eastAsia"/>
          <w:sz w:val="21"/>
          <w:szCs w:val="21"/>
        </w:rPr>
        <w:t>中央财经大学</w:t>
      </w:r>
    </w:p>
    <w:p w14:paraId="5A3F3239" w14:textId="77777777" w:rsidR="00612287" w:rsidRPr="00C13D0E" w:rsidRDefault="00612287" w:rsidP="00612287">
      <w:pPr>
        <w:adjustRightInd w:val="0"/>
        <w:snapToGrid w:val="0"/>
        <w:spacing w:beforeLines="50" w:before="156"/>
        <w:ind w:left="993" w:firstLine="420"/>
        <w:jc w:val="left"/>
        <w:rPr>
          <w:rFonts w:ascii="宋体"/>
          <w:sz w:val="21"/>
          <w:szCs w:val="21"/>
        </w:rPr>
      </w:pPr>
      <w:r w:rsidRPr="00C13D0E">
        <w:rPr>
          <w:rFonts w:ascii="宋体" w:hint="eastAsia"/>
          <w:sz w:val="21"/>
          <w:szCs w:val="21"/>
        </w:rPr>
        <w:t>东南大学</w:t>
      </w:r>
    </w:p>
    <w:p w14:paraId="45769930" w14:textId="7CC2FE65" w:rsidR="00612287" w:rsidRPr="00C13D0E" w:rsidRDefault="00741C1B" w:rsidP="00612287">
      <w:pPr>
        <w:adjustRightInd w:val="0"/>
        <w:snapToGrid w:val="0"/>
        <w:spacing w:beforeLines="50" w:before="156"/>
        <w:ind w:left="993" w:firstLine="420"/>
        <w:jc w:val="left"/>
        <w:rPr>
          <w:rFonts w:ascii="宋体"/>
          <w:sz w:val="21"/>
          <w:szCs w:val="21"/>
        </w:rPr>
      </w:pPr>
      <w:r>
        <w:rPr>
          <w:rFonts w:ascii="宋体" w:hint="eastAsia"/>
          <w:sz w:val="21"/>
          <w:szCs w:val="21"/>
        </w:rPr>
        <w:t>重庆大学</w:t>
      </w:r>
      <w:bookmarkStart w:id="6" w:name="_GoBack"/>
      <w:bookmarkEnd w:id="6"/>
    </w:p>
    <w:p w14:paraId="71DF902A" w14:textId="77777777" w:rsidR="00612287" w:rsidRDefault="00612287" w:rsidP="00612287">
      <w:pPr>
        <w:snapToGrid w:val="0"/>
        <w:spacing w:line="336" w:lineRule="auto"/>
        <w:ind w:firstLine="420"/>
        <w:jc w:val="left"/>
        <w:rPr>
          <w:rFonts w:ascii="宋体"/>
          <w:sz w:val="21"/>
          <w:szCs w:val="21"/>
        </w:rPr>
      </w:pPr>
      <w:r w:rsidRPr="00C13D0E">
        <w:rPr>
          <w:rFonts w:ascii="宋体" w:hint="eastAsia"/>
          <w:sz w:val="21"/>
          <w:szCs w:val="21"/>
        </w:rPr>
        <w:t>主要</w:t>
      </w:r>
      <w:r w:rsidRPr="00C13D0E">
        <w:rPr>
          <w:rFonts w:ascii="宋体"/>
          <w:sz w:val="21"/>
          <w:szCs w:val="21"/>
        </w:rPr>
        <w:t>起草人</w:t>
      </w:r>
      <w:r w:rsidRPr="00C13D0E">
        <w:rPr>
          <w:rFonts w:ascii="宋体" w:hint="eastAsia"/>
          <w:sz w:val="21"/>
          <w:szCs w:val="21"/>
        </w:rPr>
        <w:t>：</w:t>
      </w:r>
    </w:p>
    <w:p w14:paraId="28AA9146" w14:textId="77777777" w:rsidR="00612287" w:rsidRPr="00C13D0E" w:rsidRDefault="00612287" w:rsidP="00612287">
      <w:pPr>
        <w:snapToGrid w:val="0"/>
        <w:spacing w:line="336" w:lineRule="auto"/>
        <w:ind w:firstLine="420"/>
        <w:jc w:val="left"/>
        <w:rPr>
          <w:rFonts w:ascii="宋体"/>
          <w:sz w:val="21"/>
          <w:szCs w:val="21"/>
        </w:rPr>
      </w:pPr>
      <w:r w:rsidRPr="00C13D0E">
        <w:rPr>
          <w:rFonts w:ascii="宋体" w:hint="eastAsia"/>
          <w:sz w:val="21"/>
          <w:szCs w:val="21"/>
        </w:rPr>
        <w:t>主要审查人：</w:t>
      </w:r>
    </w:p>
    <w:p w14:paraId="3293E134" w14:textId="77777777" w:rsidR="00612287" w:rsidRDefault="00612287" w:rsidP="00612287">
      <w:pPr>
        <w:tabs>
          <w:tab w:val="left" w:pos="492"/>
          <w:tab w:val="center" w:pos="4153"/>
        </w:tabs>
        <w:jc w:val="left"/>
        <w:rPr>
          <w:rFonts w:eastAsia="仿宋"/>
          <w:b/>
          <w:bCs/>
          <w:sz w:val="52"/>
          <w:szCs w:val="52"/>
        </w:rPr>
      </w:pPr>
    </w:p>
    <w:p w14:paraId="6E335943" w14:textId="77777777" w:rsidR="00612287" w:rsidRPr="00B017C9" w:rsidRDefault="00612287" w:rsidP="00612287">
      <w:pPr>
        <w:rPr>
          <w:rFonts w:eastAsia="仿宋"/>
          <w:sz w:val="52"/>
          <w:szCs w:val="52"/>
        </w:rPr>
        <w:sectPr w:rsidR="00612287" w:rsidRPr="00B017C9" w:rsidSect="000E51A7">
          <w:headerReference w:type="default" r:id="rId15"/>
          <w:footerReference w:type="even" r:id="rId16"/>
          <w:pgSz w:w="11906" w:h="16838"/>
          <w:pgMar w:top="1440" w:right="1800" w:bottom="1440" w:left="1800" w:header="851" w:footer="992" w:gutter="0"/>
          <w:pgNumType w:start="1"/>
          <w:cols w:space="425"/>
          <w:docGrid w:type="lines" w:linePitch="312"/>
        </w:sectPr>
      </w:pPr>
    </w:p>
    <w:sdt>
      <w:sdtPr>
        <w:rPr>
          <w:rFonts w:ascii="仿宋" w:eastAsia="仿宋" w:hAnsi="仿宋" w:cs="Times New Roman"/>
          <w:b/>
          <w:color w:val="auto"/>
          <w:kern w:val="2"/>
          <w:sz w:val="36"/>
          <w:szCs w:val="22"/>
          <w:lang w:val="zh-CN"/>
        </w:rPr>
        <w:id w:val="-748893342"/>
        <w:docPartObj>
          <w:docPartGallery w:val="Table of Contents"/>
          <w:docPartUnique/>
        </w:docPartObj>
      </w:sdtPr>
      <w:sdtEndPr>
        <w:rPr>
          <w:rFonts w:ascii="Times New Roman" w:hAnsi="Times New Roman"/>
          <w:bCs/>
          <w:sz w:val="28"/>
          <w:szCs w:val="28"/>
        </w:rPr>
      </w:sdtEndPr>
      <w:sdtContent>
        <w:p w14:paraId="42F44338" w14:textId="77777777" w:rsidR="009E27F1" w:rsidRPr="009E27F1" w:rsidRDefault="009E27F1" w:rsidP="009E27F1">
          <w:pPr>
            <w:pStyle w:val="TOC"/>
            <w:jc w:val="center"/>
            <w:rPr>
              <w:rFonts w:ascii="仿宋" w:eastAsia="仿宋" w:hAnsi="仿宋"/>
              <w:b/>
              <w:color w:val="auto"/>
              <w:sz w:val="36"/>
            </w:rPr>
          </w:pPr>
          <w:r w:rsidRPr="009E27F1">
            <w:rPr>
              <w:rFonts w:ascii="仿宋" w:eastAsia="仿宋" w:hAnsi="仿宋"/>
              <w:b/>
              <w:color w:val="auto"/>
              <w:sz w:val="36"/>
              <w:lang w:val="zh-CN"/>
            </w:rPr>
            <w:t>目</w:t>
          </w:r>
          <w:r w:rsidRPr="009E27F1">
            <w:rPr>
              <w:rFonts w:ascii="仿宋" w:eastAsia="仿宋" w:hAnsi="仿宋" w:hint="eastAsia"/>
              <w:b/>
              <w:color w:val="auto"/>
              <w:sz w:val="36"/>
              <w:lang w:val="zh-CN"/>
            </w:rPr>
            <w:t xml:space="preserve"> </w:t>
          </w:r>
          <w:r w:rsidRPr="009E27F1">
            <w:rPr>
              <w:rFonts w:ascii="仿宋" w:eastAsia="仿宋" w:hAnsi="仿宋"/>
              <w:b/>
              <w:color w:val="auto"/>
              <w:sz w:val="36"/>
              <w:lang w:val="zh-CN"/>
            </w:rPr>
            <w:t xml:space="preserve">   录</w:t>
          </w:r>
        </w:p>
        <w:p w14:paraId="2FC39A21" w14:textId="77777777" w:rsidR="00612287" w:rsidRPr="00612287" w:rsidRDefault="009E27F1">
          <w:pPr>
            <w:pStyle w:val="TOC1"/>
            <w:tabs>
              <w:tab w:val="right" w:leader="dot" w:pos="8296"/>
            </w:tabs>
            <w:rPr>
              <w:rFonts w:asciiTheme="minorHAnsi" w:eastAsiaTheme="minorEastAsia" w:hAnsiTheme="minorHAnsi" w:cstheme="minorBidi"/>
              <w:noProof/>
              <w:sz w:val="28"/>
              <w:szCs w:val="28"/>
            </w:rPr>
          </w:pPr>
          <w:r w:rsidRPr="00612287">
            <w:rPr>
              <w:rFonts w:eastAsia="仿宋"/>
              <w:sz w:val="28"/>
              <w:szCs w:val="28"/>
            </w:rPr>
            <w:fldChar w:fldCharType="begin"/>
          </w:r>
          <w:r w:rsidRPr="00612287">
            <w:rPr>
              <w:rFonts w:eastAsia="仿宋"/>
              <w:sz w:val="28"/>
              <w:szCs w:val="28"/>
            </w:rPr>
            <w:instrText xml:space="preserve"> TOC \o "1-3" \h \z \u </w:instrText>
          </w:r>
          <w:r w:rsidRPr="00612287">
            <w:rPr>
              <w:rFonts w:eastAsia="仿宋"/>
              <w:sz w:val="28"/>
              <w:szCs w:val="28"/>
            </w:rPr>
            <w:fldChar w:fldCharType="separate"/>
          </w:r>
          <w:hyperlink w:anchor="_Toc61776045" w:history="1">
            <w:r w:rsidR="00612287" w:rsidRPr="00612287">
              <w:rPr>
                <w:rStyle w:val="af1"/>
                <w:rFonts w:eastAsia="仿宋_GB2312"/>
                <w:noProof/>
                <w:sz w:val="28"/>
                <w:szCs w:val="28"/>
              </w:rPr>
              <w:t xml:space="preserve">1  </w:t>
            </w:r>
            <w:r w:rsidR="00612287" w:rsidRPr="00612287">
              <w:rPr>
                <w:rStyle w:val="af1"/>
                <w:rFonts w:eastAsia="仿宋_GB2312"/>
                <w:noProof/>
                <w:sz w:val="28"/>
                <w:szCs w:val="28"/>
              </w:rPr>
              <w:t>总</w:t>
            </w:r>
            <w:r w:rsidR="00612287" w:rsidRPr="00612287">
              <w:rPr>
                <w:rStyle w:val="af1"/>
                <w:rFonts w:eastAsia="仿宋_GB2312"/>
                <w:noProof/>
                <w:sz w:val="28"/>
                <w:szCs w:val="28"/>
              </w:rPr>
              <w:t xml:space="preserve">  </w:t>
            </w:r>
            <w:r w:rsidR="00612287" w:rsidRPr="00612287">
              <w:rPr>
                <w:rStyle w:val="af1"/>
                <w:rFonts w:eastAsia="仿宋_GB2312"/>
                <w:noProof/>
                <w:sz w:val="28"/>
                <w:szCs w:val="28"/>
              </w:rPr>
              <w:t>则</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_Toc61776045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1</w:t>
            </w:r>
            <w:r w:rsidR="00612287" w:rsidRPr="00612287">
              <w:rPr>
                <w:noProof/>
                <w:webHidden/>
                <w:sz w:val="28"/>
                <w:szCs w:val="28"/>
              </w:rPr>
              <w:fldChar w:fldCharType="end"/>
            </w:r>
          </w:hyperlink>
        </w:p>
        <w:p w14:paraId="7DFCB535" w14:textId="77777777" w:rsidR="00612287" w:rsidRPr="00612287" w:rsidRDefault="007836A3">
          <w:pPr>
            <w:pStyle w:val="TOC1"/>
            <w:tabs>
              <w:tab w:val="right" w:leader="dot" w:pos="8296"/>
            </w:tabs>
            <w:rPr>
              <w:rFonts w:asciiTheme="minorHAnsi" w:eastAsiaTheme="minorEastAsia" w:hAnsiTheme="minorHAnsi" w:cstheme="minorBidi"/>
              <w:noProof/>
              <w:sz w:val="28"/>
              <w:szCs w:val="28"/>
            </w:rPr>
          </w:pPr>
          <w:hyperlink w:anchor="_Toc61776046" w:history="1">
            <w:r w:rsidR="00612287" w:rsidRPr="00612287">
              <w:rPr>
                <w:rStyle w:val="af1"/>
                <w:rFonts w:eastAsia="仿宋_GB2312"/>
                <w:noProof/>
                <w:sz w:val="28"/>
                <w:szCs w:val="28"/>
              </w:rPr>
              <w:t xml:space="preserve">2  </w:t>
            </w:r>
            <w:r w:rsidR="00612287" w:rsidRPr="00612287">
              <w:rPr>
                <w:rStyle w:val="af1"/>
                <w:rFonts w:eastAsia="仿宋_GB2312"/>
                <w:noProof/>
                <w:sz w:val="28"/>
                <w:szCs w:val="28"/>
              </w:rPr>
              <w:t>术</w:t>
            </w:r>
            <w:r w:rsidR="00612287" w:rsidRPr="00612287">
              <w:rPr>
                <w:rStyle w:val="af1"/>
                <w:rFonts w:eastAsia="仿宋_GB2312"/>
                <w:noProof/>
                <w:sz w:val="28"/>
                <w:szCs w:val="28"/>
              </w:rPr>
              <w:t xml:space="preserve">  </w:t>
            </w:r>
            <w:r w:rsidR="00612287" w:rsidRPr="00612287">
              <w:rPr>
                <w:rStyle w:val="af1"/>
                <w:rFonts w:eastAsia="仿宋_GB2312"/>
                <w:noProof/>
                <w:sz w:val="28"/>
                <w:szCs w:val="28"/>
              </w:rPr>
              <w:t>语</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_Toc61776046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3</w:t>
            </w:r>
            <w:r w:rsidR="00612287" w:rsidRPr="00612287">
              <w:rPr>
                <w:noProof/>
                <w:webHidden/>
                <w:sz w:val="28"/>
                <w:szCs w:val="28"/>
              </w:rPr>
              <w:fldChar w:fldCharType="end"/>
            </w:r>
          </w:hyperlink>
        </w:p>
        <w:p w14:paraId="62C0AE8F" w14:textId="77777777" w:rsidR="00612287" w:rsidRPr="00612287" w:rsidRDefault="007836A3">
          <w:pPr>
            <w:pStyle w:val="TOC1"/>
            <w:tabs>
              <w:tab w:val="right" w:leader="dot" w:pos="8296"/>
            </w:tabs>
            <w:rPr>
              <w:rFonts w:asciiTheme="minorHAnsi" w:eastAsiaTheme="minorEastAsia" w:hAnsiTheme="minorHAnsi" w:cstheme="minorBidi"/>
              <w:noProof/>
              <w:sz w:val="28"/>
              <w:szCs w:val="28"/>
            </w:rPr>
          </w:pPr>
          <w:hyperlink w:anchor="_Toc61776047" w:history="1">
            <w:r w:rsidR="00612287" w:rsidRPr="00612287">
              <w:rPr>
                <w:rStyle w:val="af1"/>
                <w:rFonts w:eastAsia="仿宋_GB2312"/>
                <w:noProof/>
                <w:sz w:val="28"/>
                <w:szCs w:val="28"/>
              </w:rPr>
              <w:t xml:space="preserve">3  </w:t>
            </w:r>
            <w:r w:rsidR="00612287" w:rsidRPr="00612287">
              <w:rPr>
                <w:rStyle w:val="af1"/>
                <w:rFonts w:eastAsia="仿宋_GB2312"/>
                <w:noProof/>
                <w:sz w:val="28"/>
                <w:szCs w:val="28"/>
              </w:rPr>
              <w:t>基本规定</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_Toc61776047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5</w:t>
            </w:r>
            <w:r w:rsidR="00612287" w:rsidRPr="00612287">
              <w:rPr>
                <w:noProof/>
                <w:webHidden/>
                <w:sz w:val="28"/>
                <w:szCs w:val="28"/>
              </w:rPr>
              <w:fldChar w:fldCharType="end"/>
            </w:r>
          </w:hyperlink>
        </w:p>
        <w:p w14:paraId="14F58AFB" w14:textId="77777777" w:rsidR="00612287" w:rsidRPr="00612287" w:rsidRDefault="007836A3">
          <w:pPr>
            <w:pStyle w:val="TOC1"/>
            <w:tabs>
              <w:tab w:val="right" w:leader="dot" w:pos="8296"/>
            </w:tabs>
            <w:rPr>
              <w:rFonts w:asciiTheme="minorHAnsi" w:eastAsiaTheme="minorEastAsia" w:hAnsiTheme="minorHAnsi" w:cstheme="minorBidi"/>
              <w:noProof/>
              <w:sz w:val="28"/>
              <w:szCs w:val="28"/>
            </w:rPr>
          </w:pPr>
          <w:hyperlink w:anchor="_Toc61776048" w:history="1">
            <w:r w:rsidR="00612287" w:rsidRPr="00612287">
              <w:rPr>
                <w:rStyle w:val="af1"/>
                <w:rFonts w:eastAsia="仿宋_GB2312"/>
                <w:noProof/>
                <w:sz w:val="28"/>
                <w:szCs w:val="28"/>
              </w:rPr>
              <w:t xml:space="preserve">4  </w:t>
            </w:r>
            <w:r w:rsidR="00612287" w:rsidRPr="00612287">
              <w:rPr>
                <w:rStyle w:val="af1"/>
                <w:rFonts w:eastAsia="仿宋_GB2312"/>
                <w:noProof/>
                <w:sz w:val="28"/>
                <w:szCs w:val="28"/>
              </w:rPr>
              <w:t>策划与组织</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_Toc61776048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7</w:t>
            </w:r>
            <w:r w:rsidR="00612287" w:rsidRPr="00612287">
              <w:rPr>
                <w:noProof/>
                <w:webHidden/>
                <w:sz w:val="28"/>
                <w:szCs w:val="28"/>
              </w:rPr>
              <w:fldChar w:fldCharType="end"/>
            </w:r>
          </w:hyperlink>
        </w:p>
        <w:p w14:paraId="2AE1694B" w14:textId="77777777" w:rsidR="00612287" w:rsidRPr="00612287" w:rsidRDefault="007836A3">
          <w:pPr>
            <w:pStyle w:val="TOC2"/>
            <w:tabs>
              <w:tab w:val="right" w:leader="dot" w:pos="8296"/>
            </w:tabs>
            <w:ind w:left="480"/>
            <w:rPr>
              <w:rFonts w:asciiTheme="minorHAnsi" w:eastAsiaTheme="minorEastAsia" w:hAnsiTheme="minorHAnsi" w:cstheme="minorBidi"/>
              <w:noProof/>
              <w:sz w:val="28"/>
              <w:szCs w:val="28"/>
            </w:rPr>
          </w:pPr>
          <w:hyperlink w:anchor="_Toc61776049" w:history="1">
            <w:r w:rsidR="00612287" w:rsidRPr="00612287">
              <w:rPr>
                <w:rStyle w:val="af1"/>
                <w:rFonts w:eastAsia="仿宋_GB2312"/>
                <w:noProof/>
                <w:kern w:val="44"/>
                <w:sz w:val="28"/>
                <w:szCs w:val="28"/>
              </w:rPr>
              <w:t xml:space="preserve">4. 1  </w:t>
            </w:r>
            <w:r w:rsidR="00612287" w:rsidRPr="00612287">
              <w:rPr>
                <w:rStyle w:val="af1"/>
                <w:rFonts w:eastAsia="仿宋_GB2312"/>
                <w:noProof/>
                <w:sz w:val="28"/>
                <w:szCs w:val="28"/>
              </w:rPr>
              <w:t>管理策划</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_Toc61776049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7</w:t>
            </w:r>
            <w:r w:rsidR="00612287" w:rsidRPr="00612287">
              <w:rPr>
                <w:noProof/>
                <w:webHidden/>
                <w:sz w:val="28"/>
                <w:szCs w:val="28"/>
              </w:rPr>
              <w:fldChar w:fldCharType="end"/>
            </w:r>
          </w:hyperlink>
        </w:p>
        <w:p w14:paraId="24913F3C" w14:textId="77777777" w:rsidR="00612287" w:rsidRPr="00612287" w:rsidRDefault="007836A3">
          <w:pPr>
            <w:pStyle w:val="TOC2"/>
            <w:tabs>
              <w:tab w:val="right" w:leader="dot" w:pos="8296"/>
            </w:tabs>
            <w:ind w:left="480"/>
            <w:rPr>
              <w:rFonts w:asciiTheme="minorHAnsi" w:eastAsiaTheme="minorEastAsia" w:hAnsiTheme="minorHAnsi" w:cstheme="minorBidi"/>
              <w:noProof/>
              <w:sz w:val="28"/>
              <w:szCs w:val="28"/>
            </w:rPr>
          </w:pPr>
          <w:hyperlink w:anchor="_Toc61776050" w:history="1">
            <w:r w:rsidR="00612287" w:rsidRPr="00612287">
              <w:rPr>
                <w:rStyle w:val="af1"/>
                <w:rFonts w:eastAsia="仿宋_GB2312"/>
                <w:noProof/>
                <w:kern w:val="44"/>
                <w:sz w:val="28"/>
                <w:szCs w:val="28"/>
              </w:rPr>
              <w:t xml:space="preserve">4. 2  </w:t>
            </w:r>
            <w:r w:rsidR="00612287" w:rsidRPr="00612287">
              <w:rPr>
                <w:rStyle w:val="af1"/>
                <w:rFonts w:eastAsia="仿宋_GB2312"/>
                <w:noProof/>
                <w:sz w:val="28"/>
                <w:szCs w:val="28"/>
              </w:rPr>
              <w:t>管理组织体系</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_Toc61776050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9</w:t>
            </w:r>
            <w:r w:rsidR="00612287" w:rsidRPr="00612287">
              <w:rPr>
                <w:noProof/>
                <w:webHidden/>
                <w:sz w:val="28"/>
                <w:szCs w:val="28"/>
              </w:rPr>
              <w:fldChar w:fldCharType="end"/>
            </w:r>
          </w:hyperlink>
        </w:p>
        <w:p w14:paraId="7333A43B" w14:textId="77777777" w:rsidR="00612287" w:rsidRPr="00612287" w:rsidRDefault="007836A3">
          <w:pPr>
            <w:pStyle w:val="TOC1"/>
            <w:tabs>
              <w:tab w:val="right" w:leader="dot" w:pos="8296"/>
            </w:tabs>
            <w:rPr>
              <w:rFonts w:asciiTheme="minorHAnsi" w:eastAsiaTheme="minorEastAsia" w:hAnsiTheme="minorHAnsi" w:cstheme="minorBidi"/>
              <w:noProof/>
              <w:sz w:val="28"/>
              <w:szCs w:val="28"/>
            </w:rPr>
          </w:pPr>
          <w:hyperlink w:anchor="_Toc61776051" w:history="1">
            <w:r w:rsidR="00612287" w:rsidRPr="00612287">
              <w:rPr>
                <w:rStyle w:val="af1"/>
                <w:noProof/>
                <w:sz w:val="28"/>
                <w:szCs w:val="28"/>
              </w:rPr>
              <w:t xml:space="preserve">5  </w:t>
            </w:r>
            <w:r w:rsidR="00612287" w:rsidRPr="00612287">
              <w:rPr>
                <w:rStyle w:val="af1"/>
                <w:noProof/>
                <w:sz w:val="28"/>
                <w:szCs w:val="28"/>
              </w:rPr>
              <w:t>检查与档案管理</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_Toc61776051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12</w:t>
            </w:r>
            <w:r w:rsidR="00612287" w:rsidRPr="00612287">
              <w:rPr>
                <w:noProof/>
                <w:webHidden/>
                <w:sz w:val="28"/>
                <w:szCs w:val="28"/>
              </w:rPr>
              <w:fldChar w:fldCharType="end"/>
            </w:r>
          </w:hyperlink>
        </w:p>
        <w:p w14:paraId="1F30578F" w14:textId="77777777" w:rsidR="00612287" w:rsidRPr="00612287" w:rsidRDefault="007836A3">
          <w:pPr>
            <w:pStyle w:val="TOC2"/>
            <w:tabs>
              <w:tab w:val="right" w:leader="dot" w:pos="8296"/>
            </w:tabs>
            <w:ind w:left="480"/>
            <w:rPr>
              <w:rFonts w:asciiTheme="minorHAnsi" w:eastAsiaTheme="minorEastAsia" w:hAnsiTheme="minorHAnsi" w:cstheme="minorBidi"/>
              <w:noProof/>
              <w:sz w:val="28"/>
              <w:szCs w:val="28"/>
            </w:rPr>
          </w:pPr>
          <w:hyperlink w:anchor="_Toc61776052" w:history="1">
            <w:r w:rsidR="00612287" w:rsidRPr="00612287">
              <w:rPr>
                <w:rStyle w:val="af1"/>
                <w:rFonts w:eastAsia="仿宋"/>
                <w:noProof/>
                <w:kern w:val="44"/>
                <w:sz w:val="28"/>
                <w:szCs w:val="28"/>
              </w:rPr>
              <w:t xml:space="preserve">5. 1  </w:t>
            </w:r>
            <w:r w:rsidR="00612287" w:rsidRPr="00612287">
              <w:rPr>
                <w:rStyle w:val="af1"/>
                <w:rFonts w:eastAsia="仿宋"/>
                <w:noProof/>
                <w:sz w:val="28"/>
                <w:szCs w:val="28"/>
              </w:rPr>
              <w:t>检查</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_Toc61776052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12</w:t>
            </w:r>
            <w:r w:rsidR="00612287" w:rsidRPr="00612287">
              <w:rPr>
                <w:noProof/>
                <w:webHidden/>
                <w:sz w:val="28"/>
                <w:szCs w:val="28"/>
              </w:rPr>
              <w:fldChar w:fldCharType="end"/>
            </w:r>
          </w:hyperlink>
        </w:p>
        <w:p w14:paraId="1C9BC0A0" w14:textId="77777777" w:rsidR="00612287" w:rsidRPr="00612287" w:rsidRDefault="007836A3">
          <w:pPr>
            <w:pStyle w:val="TOC2"/>
            <w:tabs>
              <w:tab w:val="right" w:leader="dot" w:pos="8296"/>
            </w:tabs>
            <w:ind w:left="480"/>
            <w:rPr>
              <w:rFonts w:asciiTheme="minorHAnsi" w:eastAsiaTheme="minorEastAsia" w:hAnsiTheme="minorHAnsi" w:cstheme="minorBidi"/>
              <w:noProof/>
              <w:sz w:val="28"/>
              <w:szCs w:val="28"/>
            </w:rPr>
          </w:pPr>
          <w:hyperlink w:anchor="_Toc61776053" w:history="1">
            <w:r w:rsidR="00612287" w:rsidRPr="00612287">
              <w:rPr>
                <w:rStyle w:val="af1"/>
                <w:rFonts w:eastAsia="仿宋"/>
                <w:noProof/>
                <w:kern w:val="44"/>
                <w:sz w:val="28"/>
                <w:szCs w:val="28"/>
              </w:rPr>
              <w:t xml:space="preserve">5. 2  </w:t>
            </w:r>
            <w:r w:rsidR="00612287" w:rsidRPr="00612287">
              <w:rPr>
                <w:rStyle w:val="af1"/>
                <w:rFonts w:eastAsia="仿宋"/>
                <w:noProof/>
                <w:sz w:val="28"/>
                <w:szCs w:val="28"/>
              </w:rPr>
              <w:t>档案管理</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_Toc61776053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14</w:t>
            </w:r>
            <w:r w:rsidR="00612287" w:rsidRPr="00612287">
              <w:rPr>
                <w:noProof/>
                <w:webHidden/>
                <w:sz w:val="28"/>
                <w:szCs w:val="28"/>
              </w:rPr>
              <w:fldChar w:fldCharType="end"/>
            </w:r>
          </w:hyperlink>
        </w:p>
        <w:p w14:paraId="1E396C08" w14:textId="77777777" w:rsidR="00612287" w:rsidRPr="00612287" w:rsidRDefault="007836A3">
          <w:pPr>
            <w:pStyle w:val="TOC1"/>
            <w:tabs>
              <w:tab w:val="right" w:leader="dot" w:pos="8296"/>
            </w:tabs>
            <w:rPr>
              <w:rFonts w:asciiTheme="minorHAnsi" w:eastAsiaTheme="minorEastAsia" w:hAnsiTheme="minorHAnsi" w:cstheme="minorBidi"/>
              <w:noProof/>
              <w:sz w:val="28"/>
              <w:szCs w:val="28"/>
            </w:rPr>
          </w:pPr>
          <w:hyperlink w:anchor="_Toc61776054" w:history="1">
            <w:r w:rsidR="00612287" w:rsidRPr="00612287">
              <w:rPr>
                <w:rStyle w:val="af1"/>
                <w:rFonts w:eastAsia="仿宋_GB2312"/>
                <w:noProof/>
                <w:sz w:val="28"/>
                <w:szCs w:val="28"/>
              </w:rPr>
              <w:t xml:space="preserve">6  </w:t>
            </w:r>
            <w:r w:rsidR="00612287" w:rsidRPr="00612287">
              <w:rPr>
                <w:rStyle w:val="af1"/>
                <w:rFonts w:eastAsia="仿宋_GB2312"/>
                <w:noProof/>
                <w:sz w:val="28"/>
                <w:szCs w:val="28"/>
              </w:rPr>
              <w:t>危害告知与培训</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_Toc61776054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18</w:t>
            </w:r>
            <w:r w:rsidR="00612287" w:rsidRPr="00612287">
              <w:rPr>
                <w:noProof/>
                <w:webHidden/>
                <w:sz w:val="28"/>
                <w:szCs w:val="28"/>
              </w:rPr>
              <w:fldChar w:fldCharType="end"/>
            </w:r>
          </w:hyperlink>
        </w:p>
        <w:p w14:paraId="1BF22156" w14:textId="77777777" w:rsidR="00612287" w:rsidRPr="00612287" w:rsidRDefault="007836A3">
          <w:pPr>
            <w:pStyle w:val="TOC2"/>
            <w:tabs>
              <w:tab w:val="right" w:leader="dot" w:pos="8296"/>
            </w:tabs>
            <w:ind w:left="480"/>
            <w:rPr>
              <w:rFonts w:asciiTheme="minorHAnsi" w:eastAsiaTheme="minorEastAsia" w:hAnsiTheme="minorHAnsi" w:cstheme="minorBidi"/>
              <w:noProof/>
              <w:sz w:val="28"/>
              <w:szCs w:val="28"/>
            </w:rPr>
          </w:pPr>
          <w:hyperlink w:anchor="_Toc61776055" w:history="1">
            <w:r w:rsidR="00612287" w:rsidRPr="00612287">
              <w:rPr>
                <w:rStyle w:val="af1"/>
                <w:rFonts w:eastAsia="仿宋_GB2312"/>
                <w:noProof/>
                <w:kern w:val="44"/>
                <w:sz w:val="28"/>
                <w:szCs w:val="28"/>
              </w:rPr>
              <w:t xml:space="preserve">6. 1  </w:t>
            </w:r>
            <w:r w:rsidR="00612287" w:rsidRPr="00612287">
              <w:rPr>
                <w:rStyle w:val="af1"/>
                <w:rFonts w:eastAsia="仿宋_GB2312"/>
                <w:noProof/>
                <w:sz w:val="28"/>
                <w:szCs w:val="28"/>
              </w:rPr>
              <w:t>危害告知与警示</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_Toc61776055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18</w:t>
            </w:r>
            <w:r w:rsidR="00612287" w:rsidRPr="00612287">
              <w:rPr>
                <w:noProof/>
                <w:webHidden/>
                <w:sz w:val="28"/>
                <w:szCs w:val="28"/>
              </w:rPr>
              <w:fldChar w:fldCharType="end"/>
            </w:r>
          </w:hyperlink>
        </w:p>
        <w:p w14:paraId="32F59D16" w14:textId="77777777" w:rsidR="00612287" w:rsidRPr="00612287" w:rsidRDefault="007836A3">
          <w:pPr>
            <w:pStyle w:val="TOC2"/>
            <w:tabs>
              <w:tab w:val="right" w:leader="dot" w:pos="8296"/>
            </w:tabs>
            <w:ind w:left="480"/>
            <w:rPr>
              <w:rFonts w:asciiTheme="minorHAnsi" w:eastAsiaTheme="minorEastAsia" w:hAnsiTheme="minorHAnsi" w:cstheme="minorBidi"/>
              <w:noProof/>
              <w:sz w:val="28"/>
              <w:szCs w:val="28"/>
            </w:rPr>
          </w:pPr>
          <w:hyperlink w:anchor="_Toc61776056" w:history="1">
            <w:r w:rsidR="00612287" w:rsidRPr="00612287">
              <w:rPr>
                <w:rStyle w:val="af1"/>
                <w:rFonts w:eastAsia="仿宋_GB2312"/>
                <w:noProof/>
                <w:kern w:val="44"/>
                <w:sz w:val="28"/>
                <w:szCs w:val="28"/>
              </w:rPr>
              <w:t xml:space="preserve">6. 2  </w:t>
            </w:r>
            <w:r w:rsidR="00612287" w:rsidRPr="00612287">
              <w:rPr>
                <w:rStyle w:val="af1"/>
                <w:rFonts w:eastAsia="仿宋_GB2312"/>
                <w:noProof/>
                <w:sz w:val="28"/>
                <w:szCs w:val="28"/>
              </w:rPr>
              <w:t>危害防控培训</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_Toc61776056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20</w:t>
            </w:r>
            <w:r w:rsidR="00612287" w:rsidRPr="00612287">
              <w:rPr>
                <w:noProof/>
                <w:webHidden/>
                <w:sz w:val="28"/>
                <w:szCs w:val="28"/>
              </w:rPr>
              <w:fldChar w:fldCharType="end"/>
            </w:r>
          </w:hyperlink>
        </w:p>
        <w:p w14:paraId="13981B5A" w14:textId="77777777" w:rsidR="00612287" w:rsidRPr="00612287" w:rsidRDefault="007836A3">
          <w:pPr>
            <w:pStyle w:val="TOC1"/>
            <w:tabs>
              <w:tab w:val="right" w:leader="dot" w:pos="8296"/>
            </w:tabs>
            <w:rPr>
              <w:rFonts w:asciiTheme="minorHAnsi" w:eastAsiaTheme="minorEastAsia" w:hAnsiTheme="minorHAnsi" w:cstheme="minorBidi"/>
              <w:noProof/>
              <w:sz w:val="28"/>
              <w:szCs w:val="28"/>
            </w:rPr>
          </w:pPr>
          <w:hyperlink w:anchor="_Toc61776057" w:history="1">
            <w:r w:rsidR="00612287" w:rsidRPr="00612287">
              <w:rPr>
                <w:rStyle w:val="af1"/>
                <w:rFonts w:eastAsia="仿宋_GB2312"/>
                <w:noProof/>
                <w:sz w:val="28"/>
                <w:szCs w:val="28"/>
              </w:rPr>
              <w:t xml:space="preserve">7  </w:t>
            </w:r>
            <w:r w:rsidR="00612287" w:rsidRPr="00612287">
              <w:rPr>
                <w:rStyle w:val="af1"/>
                <w:rFonts w:eastAsia="仿宋_GB2312"/>
                <w:noProof/>
                <w:sz w:val="28"/>
                <w:szCs w:val="28"/>
              </w:rPr>
              <w:t>危害监测与防控</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_Toc61776057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24</w:t>
            </w:r>
            <w:r w:rsidR="00612287" w:rsidRPr="00612287">
              <w:rPr>
                <w:noProof/>
                <w:webHidden/>
                <w:sz w:val="28"/>
                <w:szCs w:val="28"/>
              </w:rPr>
              <w:fldChar w:fldCharType="end"/>
            </w:r>
          </w:hyperlink>
        </w:p>
        <w:p w14:paraId="4D5E14AD" w14:textId="77777777" w:rsidR="00612287" w:rsidRPr="00612287" w:rsidRDefault="007836A3">
          <w:pPr>
            <w:pStyle w:val="TOC2"/>
            <w:tabs>
              <w:tab w:val="right" w:leader="dot" w:pos="8296"/>
            </w:tabs>
            <w:ind w:left="480"/>
            <w:rPr>
              <w:rFonts w:asciiTheme="minorHAnsi" w:eastAsiaTheme="minorEastAsia" w:hAnsiTheme="minorHAnsi" w:cstheme="minorBidi"/>
              <w:noProof/>
              <w:sz w:val="28"/>
              <w:szCs w:val="28"/>
            </w:rPr>
          </w:pPr>
          <w:hyperlink w:anchor="_Toc61776058" w:history="1">
            <w:r w:rsidR="00612287" w:rsidRPr="00612287">
              <w:rPr>
                <w:rStyle w:val="af1"/>
                <w:rFonts w:eastAsia="仿宋_GB2312"/>
                <w:noProof/>
                <w:kern w:val="44"/>
                <w:sz w:val="28"/>
                <w:szCs w:val="28"/>
              </w:rPr>
              <w:t xml:space="preserve">7. 1  </w:t>
            </w:r>
            <w:r w:rsidR="00612287" w:rsidRPr="00612287">
              <w:rPr>
                <w:rStyle w:val="af1"/>
                <w:rFonts w:eastAsia="仿宋_GB2312"/>
                <w:noProof/>
                <w:kern w:val="44"/>
                <w:sz w:val="28"/>
                <w:szCs w:val="28"/>
              </w:rPr>
              <w:t>危害监测管理</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_Toc61776058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24</w:t>
            </w:r>
            <w:r w:rsidR="00612287" w:rsidRPr="00612287">
              <w:rPr>
                <w:noProof/>
                <w:webHidden/>
                <w:sz w:val="28"/>
                <w:szCs w:val="28"/>
              </w:rPr>
              <w:fldChar w:fldCharType="end"/>
            </w:r>
          </w:hyperlink>
        </w:p>
        <w:p w14:paraId="2D4C078B" w14:textId="77777777" w:rsidR="00612287" w:rsidRPr="00612287" w:rsidRDefault="007836A3">
          <w:pPr>
            <w:pStyle w:val="TOC2"/>
            <w:tabs>
              <w:tab w:val="right" w:leader="dot" w:pos="8296"/>
            </w:tabs>
            <w:ind w:left="480"/>
            <w:rPr>
              <w:rFonts w:asciiTheme="minorHAnsi" w:eastAsiaTheme="minorEastAsia" w:hAnsiTheme="minorHAnsi" w:cstheme="minorBidi"/>
              <w:noProof/>
              <w:sz w:val="28"/>
              <w:szCs w:val="28"/>
            </w:rPr>
          </w:pPr>
          <w:hyperlink w:anchor="_Toc61776059" w:history="1">
            <w:r w:rsidR="00612287" w:rsidRPr="00612287">
              <w:rPr>
                <w:rStyle w:val="af1"/>
                <w:rFonts w:eastAsia="仿宋_GB2312"/>
                <w:noProof/>
                <w:kern w:val="44"/>
                <w:sz w:val="28"/>
                <w:szCs w:val="28"/>
              </w:rPr>
              <w:t xml:space="preserve">7. 2  </w:t>
            </w:r>
            <w:r w:rsidR="00612287" w:rsidRPr="00612287">
              <w:rPr>
                <w:rStyle w:val="af1"/>
                <w:rFonts w:eastAsia="仿宋_GB2312"/>
                <w:noProof/>
                <w:kern w:val="44"/>
                <w:sz w:val="28"/>
                <w:szCs w:val="28"/>
              </w:rPr>
              <w:t>危害防护设施与防护用品管理</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_Toc61776059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29</w:t>
            </w:r>
            <w:r w:rsidR="00612287" w:rsidRPr="00612287">
              <w:rPr>
                <w:noProof/>
                <w:webHidden/>
                <w:sz w:val="28"/>
                <w:szCs w:val="28"/>
              </w:rPr>
              <w:fldChar w:fldCharType="end"/>
            </w:r>
          </w:hyperlink>
        </w:p>
        <w:p w14:paraId="58CA190A" w14:textId="77777777" w:rsidR="00612287" w:rsidRPr="00612287" w:rsidRDefault="007836A3">
          <w:pPr>
            <w:pStyle w:val="TOC1"/>
            <w:tabs>
              <w:tab w:val="right" w:leader="dot" w:pos="8296"/>
            </w:tabs>
            <w:rPr>
              <w:rFonts w:asciiTheme="minorHAnsi" w:eastAsiaTheme="minorEastAsia" w:hAnsiTheme="minorHAnsi" w:cstheme="minorBidi"/>
              <w:noProof/>
              <w:sz w:val="28"/>
              <w:szCs w:val="28"/>
            </w:rPr>
          </w:pPr>
          <w:hyperlink w:anchor="_Toc61776060" w:history="1">
            <w:r w:rsidR="00612287" w:rsidRPr="00612287">
              <w:rPr>
                <w:rStyle w:val="af1"/>
                <w:rFonts w:eastAsia="仿宋_GB2312"/>
                <w:noProof/>
                <w:sz w:val="28"/>
                <w:szCs w:val="28"/>
              </w:rPr>
              <w:t xml:space="preserve">8 </w:t>
            </w:r>
            <w:r w:rsidR="00612287" w:rsidRPr="00612287">
              <w:rPr>
                <w:rStyle w:val="af1"/>
                <w:rFonts w:eastAsia="仿宋_GB2312"/>
                <w:noProof/>
                <w:sz w:val="28"/>
                <w:szCs w:val="28"/>
              </w:rPr>
              <w:t>应急管理与事故处置</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_Toc61776060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32</w:t>
            </w:r>
            <w:r w:rsidR="00612287" w:rsidRPr="00612287">
              <w:rPr>
                <w:noProof/>
                <w:webHidden/>
                <w:sz w:val="28"/>
                <w:szCs w:val="28"/>
              </w:rPr>
              <w:fldChar w:fldCharType="end"/>
            </w:r>
          </w:hyperlink>
        </w:p>
        <w:p w14:paraId="5C2F81A7" w14:textId="77777777" w:rsidR="00612287" w:rsidRPr="00612287" w:rsidRDefault="007836A3">
          <w:pPr>
            <w:pStyle w:val="TOC2"/>
            <w:tabs>
              <w:tab w:val="right" w:leader="dot" w:pos="8296"/>
            </w:tabs>
            <w:ind w:left="480"/>
            <w:rPr>
              <w:rFonts w:asciiTheme="minorHAnsi" w:eastAsiaTheme="minorEastAsia" w:hAnsiTheme="minorHAnsi" w:cstheme="minorBidi"/>
              <w:noProof/>
              <w:sz w:val="28"/>
              <w:szCs w:val="28"/>
            </w:rPr>
          </w:pPr>
          <w:hyperlink w:anchor="_Toc61776061" w:history="1">
            <w:r w:rsidR="00612287" w:rsidRPr="00612287">
              <w:rPr>
                <w:rStyle w:val="af1"/>
                <w:rFonts w:eastAsia="仿宋_GB2312"/>
                <w:noProof/>
                <w:kern w:val="44"/>
                <w:sz w:val="28"/>
                <w:szCs w:val="28"/>
              </w:rPr>
              <w:t xml:space="preserve">8. 1  </w:t>
            </w:r>
            <w:r w:rsidR="00612287" w:rsidRPr="00612287">
              <w:rPr>
                <w:rStyle w:val="af1"/>
                <w:rFonts w:eastAsia="仿宋_GB2312"/>
                <w:noProof/>
                <w:kern w:val="44"/>
                <w:sz w:val="28"/>
                <w:szCs w:val="28"/>
              </w:rPr>
              <w:t>应急管理</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_Toc61776061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32</w:t>
            </w:r>
            <w:r w:rsidR="00612287" w:rsidRPr="00612287">
              <w:rPr>
                <w:noProof/>
                <w:webHidden/>
                <w:sz w:val="28"/>
                <w:szCs w:val="28"/>
              </w:rPr>
              <w:fldChar w:fldCharType="end"/>
            </w:r>
          </w:hyperlink>
        </w:p>
        <w:p w14:paraId="258DC886" w14:textId="77777777" w:rsidR="00612287" w:rsidRPr="00612287" w:rsidRDefault="007836A3">
          <w:pPr>
            <w:pStyle w:val="TOC2"/>
            <w:tabs>
              <w:tab w:val="right" w:leader="dot" w:pos="8296"/>
            </w:tabs>
            <w:ind w:left="480"/>
            <w:rPr>
              <w:rFonts w:asciiTheme="minorHAnsi" w:eastAsiaTheme="minorEastAsia" w:hAnsiTheme="minorHAnsi" w:cstheme="minorBidi"/>
              <w:noProof/>
              <w:sz w:val="28"/>
              <w:szCs w:val="28"/>
            </w:rPr>
          </w:pPr>
          <w:hyperlink w:anchor="_Toc61776062" w:history="1">
            <w:r w:rsidR="00612287" w:rsidRPr="00612287">
              <w:rPr>
                <w:rStyle w:val="af1"/>
                <w:rFonts w:eastAsia="仿宋_GB2312"/>
                <w:noProof/>
                <w:kern w:val="44"/>
                <w:sz w:val="28"/>
                <w:szCs w:val="28"/>
              </w:rPr>
              <w:t xml:space="preserve">8. 2  </w:t>
            </w:r>
            <w:r w:rsidR="00612287" w:rsidRPr="00612287">
              <w:rPr>
                <w:rStyle w:val="af1"/>
                <w:rFonts w:eastAsia="仿宋_GB2312"/>
                <w:noProof/>
                <w:kern w:val="44"/>
                <w:sz w:val="28"/>
                <w:szCs w:val="28"/>
              </w:rPr>
              <w:t>事故处置</w:t>
            </w:r>
            <w:r w:rsidR="00612287" w:rsidRPr="00612287">
              <w:rPr>
                <w:noProof/>
                <w:webHidden/>
                <w:sz w:val="28"/>
                <w:szCs w:val="28"/>
              </w:rPr>
              <w:tab/>
            </w:r>
            <w:r w:rsidR="00612287" w:rsidRPr="00612287">
              <w:rPr>
                <w:noProof/>
                <w:webHidden/>
                <w:sz w:val="28"/>
                <w:szCs w:val="28"/>
              </w:rPr>
              <w:fldChar w:fldCharType="begin"/>
            </w:r>
            <w:r w:rsidR="00612287" w:rsidRPr="00612287">
              <w:rPr>
                <w:noProof/>
                <w:webHidden/>
                <w:sz w:val="28"/>
                <w:szCs w:val="28"/>
              </w:rPr>
              <w:instrText xml:space="preserve"> PAGEREF _Toc61776062 \h </w:instrText>
            </w:r>
            <w:r w:rsidR="00612287" w:rsidRPr="00612287">
              <w:rPr>
                <w:noProof/>
                <w:webHidden/>
                <w:sz w:val="28"/>
                <w:szCs w:val="28"/>
              </w:rPr>
            </w:r>
            <w:r w:rsidR="00612287" w:rsidRPr="00612287">
              <w:rPr>
                <w:noProof/>
                <w:webHidden/>
                <w:sz w:val="28"/>
                <w:szCs w:val="28"/>
              </w:rPr>
              <w:fldChar w:fldCharType="separate"/>
            </w:r>
            <w:r w:rsidR="00612287" w:rsidRPr="00612287">
              <w:rPr>
                <w:noProof/>
                <w:webHidden/>
                <w:sz w:val="28"/>
                <w:szCs w:val="28"/>
              </w:rPr>
              <w:t>35</w:t>
            </w:r>
            <w:r w:rsidR="00612287" w:rsidRPr="00612287">
              <w:rPr>
                <w:noProof/>
                <w:webHidden/>
                <w:sz w:val="28"/>
                <w:szCs w:val="28"/>
              </w:rPr>
              <w:fldChar w:fldCharType="end"/>
            </w:r>
          </w:hyperlink>
        </w:p>
        <w:p w14:paraId="4B5282E3" w14:textId="77777777" w:rsidR="009E27F1" w:rsidRPr="009E27F1" w:rsidRDefault="009E27F1" w:rsidP="009E27F1">
          <w:pPr>
            <w:spacing w:line="360" w:lineRule="auto"/>
            <w:rPr>
              <w:rFonts w:eastAsia="仿宋"/>
              <w:sz w:val="28"/>
              <w:szCs w:val="28"/>
            </w:rPr>
          </w:pPr>
          <w:r w:rsidRPr="00612287">
            <w:rPr>
              <w:rFonts w:eastAsia="仿宋"/>
              <w:b/>
              <w:bCs/>
              <w:sz w:val="28"/>
              <w:szCs w:val="28"/>
              <w:lang w:val="zh-CN"/>
            </w:rPr>
            <w:fldChar w:fldCharType="end"/>
          </w:r>
        </w:p>
      </w:sdtContent>
    </w:sdt>
    <w:p w14:paraId="37741FDF" w14:textId="77777777" w:rsidR="00612287" w:rsidRDefault="00612287" w:rsidP="009E27F1">
      <w:pPr>
        <w:jc w:val="center"/>
        <w:rPr>
          <w:rFonts w:ascii="黑体" w:eastAsia="黑体" w:hAnsi="黑体"/>
          <w:b/>
          <w:bCs/>
          <w:sz w:val="52"/>
          <w:szCs w:val="52"/>
        </w:rPr>
        <w:sectPr w:rsidR="00612287" w:rsidSect="00612287">
          <w:footerReference w:type="default" r:id="rId17"/>
          <w:pgSz w:w="11906" w:h="16838"/>
          <w:pgMar w:top="1440" w:right="1800" w:bottom="1440" w:left="1800" w:header="851" w:footer="992" w:gutter="0"/>
          <w:pgNumType w:start="1"/>
          <w:cols w:space="425"/>
          <w:titlePg/>
          <w:docGrid w:type="lines" w:linePitch="326"/>
        </w:sectPr>
      </w:pPr>
    </w:p>
    <w:sdt>
      <w:sdtPr>
        <w:rPr>
          <w:rFonts w:ascii="仿宋" w:eastAsia="仿宋" w:hAnsi="仿宋" w:cs="Times New Roman"/>
          <w:b/>
          <w:color w:val="auto"/>
          <w:kern w:val="2"/>
          <w:sz w:val="36"/>
          <w:szCs w:val="22"/>
          <w:lang w:val="zh-CN"/>
        </w:rPr>
        <w:id w:val="-1221746036"/>
        <w:docPartObj>
          <w:docPartGallery w:val="Table of Contents"/>
          <w:docPartUnique/>
        </w:docPartObj>
      </w:sdtPr>
      <w:sdtEndPr>
        <w:rPr>
          <w:rFonts w:ascii="Times New Roman" w:hAnsi="Times New Roman"/>
          <w:bCs/>
          <w:sz w:val="28"/>
          <w:szCs w:val="28"/>
        </w:rPr>
      </w:sdtEndPr>
      <w:sdtContent>
        <w:p w14:paraId="7CF78CF1" w14:textId="77777777" w:rsidR="00612287" w:rsidRPr="009E27F1" w:rsidRDefault="00612287" w:rsidP="00612287">
          <w:pPr>
            <w:pStyle w:val="TOC"/>
            <w:jc w:val="center"/>
            <w:rPr>
              <w:rFonts w:ascii="仿宋" w:eastAsia="仿宋" w:hAnsi="仿宋"/>
              <w:b/>
              <w:color w:val="auto"/>
              <w:sz w:val="36"/>
            </w:rPr>
          </w:pPr>
          <w:r>
            <w:rPr>
              <w:rFonts w:ascii="仿宋" w:eastAsia="仿宋" w:hAnsi="仿宋" w:hint="eastAsia"/>
              <w:b/>
              <w:color w:val="auto"/>
              <w:sz w:val="36"/>
              <w:lang w:val="zh-CN"/>
            </w:rPr>
            <w:t>Contents</w:t>
          </w:r>
        </w:p>
        <w:p w14:paraId="3FE6FF13" w14:textId="77777777" w:rsidR="00612287" w:rsidRPr="009E27F1" w:rsidRDefault="00612287" w:rsidP="00113CA5">
          <w:pPr>
            <w:pStyle w:val="TOC1"/>
            <w:tabs>
              <w:tab w:val="right" w:leader="dot" w:pos="8296"/>
            </w:tabs>
            <w:spacing w:line="360" w:lineRule="auto"/>
            <w:rPr>
              <w:rFonts w:eastAsia="仿宋"/>
              <w:noProof/>
              <w:sz w:val="28"/>
              <w:szCs w:val="28"/>
            </w:rPr>
          </w:pPr>
          <w:r w:rsidRPr="009E27F1">
            <w:rPr>
              <w:rFonts w:eastAsia="仿宋"/>
              <w:sz w:val="28"/>
              <w:szCs w:val="28"/>
            </w:rPr>
            <w:fldChar w:fldCharType="begin"/>
          </w:r>
          <w:r w:rsidRPr="009E27F1">
            <w:rPr>
              <w:rFonts w:eastAsia="仿宋"/>
              <w:sz w:val="28"/>
              <w:szCs w:val="28"/>
            </w:rPr>
            <w:instrText xml:space="preserve"> TOC \o "1-3" \h \z \u </w:instrText>
          </w:r>
          <w:r w:rsidRPr="009E27F1">
            <w:rPr>
              <w:rFonts w:eastAsia="仿宋"/>
              <w:sz w:val="28"/>
              <w:szCs w:val="28"/>
            </w:rPr>
            <w:fldChar w:fldCharType="separate"/>
          </w:r>
          <w:hyperlink w:anchor="_Toc58775653" w:history="1">
            <w:r w:rsidRPr="009E27F1">
              <w:rPr>
                <w:rStyle w:val="af1"/>
                <w:rFonts w:eastAsia="仿宋"/>
                <w:noProof/>
                <w:sz w:val="28"/>
                <w:szCs w:val="28"/>
              </w:rPr>
              <w:t xml:space="preserve">1  </w:t>
            </w:r>
            <w:r w:rsidRPr="00612287">
              <w:rPr>
                <w:rStyle w:val="af1"/>
                <w:rFonts w:eastAsia="仿宋" w:hint="eastAsia"/>
                <w:noProof/>
                <w:sz w:val="28"/>
                <w:szCs w:val="28"/>
              </w:rPr>
              <w:t>G</w:t>
            </w:r>
            <w:r w:rsidRPr="00612287">
              <w:rPr>
                <w:rStyle w:val="af1"/>
                <w:rFonts w:eastAsia="仿宋"/>
                <w:noProof/>
                <w:sz w:val="28"/>
                <w:szCs w:val="28"/>
              </w:rPr>
              <w:t>eneral Provisions</w:t>
            </w:r>
            <w:r w:rsidRPr="009E27F1">
              <w:rPr>
                <w:rFonts w:eastAsia="仿宋"/>
                <w:noProof/>
                <w:webHidden/>
                <w:sz w:val="28"/>
                <w:szCs w:val="28"/>
              </w:rPr>
              <w:tab/>
            </w:r>
            <w:r w:rsidRPr="009E27F1">
              <w:rPr>
                <w:rFonts w:eastAsia="仿宋"/>
                <w:noProof/>
                <w:webHidden/>
                <w:sz w:val="28"/>
                <w:szCs w:val="28"/>
              </w:rPr>
              <w:fldChar w:fldCharType="begin"/>
            </w:r>
            <w:r w:rsidRPr="009E27F1">
              <w:rPr>
                <w:rFonts w:eastAsia="仿宋"/>
                <w:noProof/>
                <w:webHidden/>
                <w:sz w:val="28"/>
                <w:szCs w:val="28"/>
              </w:rPr>
              <w:instrText xml:space="preserve"> PAGEREF _Toc58775653 \h </w:instrText>
            </w:r>
            <w:r w:rsidRPr="009E27F1">
              <w:rPr>
                <w:rFonts w:eastAsia="仿宋"/>
                <w:noProof/>
                <w:webHidden/>
                <w:sz w:val="28"/>
                <w:szCs w:val="28"/>
              </w:rPr>
            </w:r>
            <w:r w:rsidRPr="009E27F1">
              <w:rPr>
                <w:rFonts w:eastAsia="仿宋"/>
                <w:noProof/>
                <w:webHidden/>
                <w:sz w:val="28"/>
                <w:szCs w:val="28"/>
              </w:rPr>
              <w:fldChar w:fldCharType="separate"/>
            </w:r>
            <w:r w:rsidRPr="009E27F1">
              <w:rPr>
                <w:rFonts w:eastAsia="仿宋"/>
                <w:noProof/>
                <w:webHidden/>
                <w:sz w:val="28"/>
                <w:szCs w:val="28"/>
              </w:rPr>
              <w:t>1</w:t>
            </w:r>
            <w:r w:rsidRPr="009E27F1">
              <w:rPr>
                <w:rFonts w:eastAsia="仿宋"/>
                <w:noProof/>
                <w:webHidden/>
                <w:sz w:val="28"/>
                <w:szCs w:val="28"/>
              </w:rPr>
              <w:fldChar w:fldCharType="end"/>
            </w:r>
          </w:hyperlink>
        </w:p>
        <w:p w14:paraId="1BD449C1" w14:textId="77777777" w:rsidR="00612287" w:rsidRPr="009E27F1" w:rsidRDefault="007836A3" w:rsidP="00113CA5">
          <w:pPr>
            <w:pStyle w:val="TOC1"/>
            <w:tabs>
              <w:tab w:val="right" w:leader="dot" w:pos="8296"/>
            </w:tabs>
            <w:spacing w:line="360" w:lineRule="auto"/>
            <w:rPr>
              <w:rFonts w:eastAsia="仿宋"/>
              <w:noProof/>
              <w:sz w:val="28"/>
              <w:szCs w:val="28"/>
            </w:rPr>
          </w:pPr>
          <w:hyperlink w:anchor="_Toc58775654" w:history="1">
            <w:r w:rsidR="00612287" w:rsidRPr="009E27F1">
              <w:rPr>
                <w:rStyle w:val="af1"/>
                <w:rFonts w:eastAsia="仿宋"/>
                <w:noProof/>
                <w:sz w:val="28"/>
                <w:szCs w:val="28"/>
              </w:rPr>
              <w:t xml:space="preserve">2  </w:t>
            </w:r>
            <w:r w:rsidR="00612287" w:rsidRPr="00612287">
              <w:rPr>
                <w:rStyle w:val="af1"/>
                <w:rFonts w:eastAsia="仿宋" w:hint="eastAsia"/>
                <w:noProof/>
                <w:sz w:val="28"/>
                <w:szCs w:val="28"/>
              </w:rPr>
              <w:t>T</w:t>
            </w:r>
            <w:r w:rsidR="00612287" w:rsidRPr="00612287">
              <w:rPr>
                <w:rStyle w:val="af1"/>
                <w:rFonts w:eastAsia="仿宋"/>
                <w:noProof/>
                <w:sz w:val="28"/>
                <w:szCs w:val="28"/>
              </w:rPr>
              <w:t>erms</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_Toc58775654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3</w:t>
            </w:r>
            <w:r w:rsidR="00612287" w:rsidRPr="009E27F1">
              <w:rPr>
                <w:rFonts w:eastAsia="仿宋"/>
                <w:noProof/>
                <w:webHidden/>
                <w:sz w:val="28"/>
                <w:szCs w:val="28"/>
              </w:rPr>
              <w:fldChar w:fldCharType="end"/>
            </w:r>
          </w:hyperlink>
        </w:p>
        <w:p w14:paraId="3A1E4063" w14:textId="77777777" w:rsidR="00612287" w:rsidRPr="009E27F1" w:rsidRDefault="007836A3" w:rsidP="00113CA5">
          <w:pPr>
            <w:pStyle w:val="TOC1"/>
            <w:tabs>
              <w:tab w:val="right" w:leader="dot" w:pos="8296"/>
            </w:tabs>
            <w:spacing w:line="360" w:lineRule="auto"/>
            <w:rPr>
              <w:rFonts w:eastAsia="仿宋"/>
              <w:noProof/>
              <w:sz w:val="28"/>
              <w:szCs w:val="28"/>
            </w:rPr>
          </w:pPr>
          <w:hyperlink w:anchor="_Toc58775655" w:history="1">
            <w:r w:rsidR="00612287" w:rsidRPr="009E27F1">
              <w:rPr>
                <w:rStyle w:val="af1"/>
                <w:rFonts w:eastAsia="仿宋"/>
                <w:noProof/>
                <w:sz w:val="28"/>
                <w:szCs w:val="28"/>
              </w:rPr>
              <w:t xml:space="preserve">3  </w:t>
            </w:r>
            <w:r w:rsidR="00612287" w:rsidRPr="00612287">
              <w:rPr>
                <w:rStyle w:val="af1"/>
                <w:rFonts w:eastAsia="仿宋" w:hint="eastAsia"/>
                <w:noProof/>
                <w:sz w:val="28"/>
                <w:szCs w:val="28"/>
              </w:rPr>
              <w:t>B</w:t>
            </w:r>
            <w:r w:rsidR="00612287" w:rsidRPr="00612287">
              <w:rPr>
                <w:rStyle w:val="af1"/>
                <w:rFonts w:eastAsia="仿宋"/>
                <w:noProof/>
                <w:sz w:val="28"/>
                <w:szCs w:val="28"/>
              </w:rPr>
              <w:t>asic Requirements</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_Toc58775655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5</w:t>
            </w:r>
            <w:r w:rsidR="00612287" w:rsidRPr="009E27F1">
              <w:rPr>
                <w:rFonts w:eastAsia="仿宋"/>
                <w:noProof/>
                <w:webHidden/>
                <w:sz w:val="28"/>
                <w:szCs w:val="28"/>
              </w:rPr>
              <w:fldChar w:fldCharType="end"/>
            </w:r>
          </w:hyperlink>
        </w:p>
        <w:p w14:paraId="3598F68C" w14:textId="77777777" w:rsidR="00612287" w:rsidRPr="009E27F1" w:rsidRDefault="007836A3" w:rsidP="00113CA5">
          <w:pPr>
            <w:pStyle w:val="TOC1"/>
            <w:tabs>
              <w:tab w:val="right" w:leader="dot" w:pos="8296"/>
            </w:tabs>
            <w:spacing w:line="360" w:lineRule="auto"/>
            <w:rPr>
              <w:rFonts w:eastAsia="仿宋"/>
              <w:noProof/>
              <w:sz w:val="28"/>
              <w:szCs w:val="28"/>
            </w:rPr>
          </w:pPr>
          <w:hyperlink w:anchor="_Toc58775656" w:history="1">
            <w:r w:rsidR="00612287" w:rsidRPr="009E27F1">
              <w:rPr>
                <w:rStyle w:val="af1"/>
                <w:rFonts w:eastAsia="仿宋"/>
                <w:noProof/>
                <w:sz w:val="28"/>
                <w:szCs w:val="28"/>
              </w:rPr>
              <w:t xml:space="preserve">4  </w:t>
            </w:r>
            <w:r w:rsidR="00612287" w:rsidRPr="00612287">
              <w:rPr>
                <w:rStyle w:val="af1"/>
                <w:rFonts w:eastAsia="仿宋" w:hint="eastAsia"/>
                <w:noProof/>
                <w:sz w:val="28"/>
                <w:szCs w:val="28"/>
              </w:rPr>
              <w:t>P</w:t>
            </w:r>
            <w:r w:rsidR="00612287" w:rsidRPr="00612287">
              <w:rPr>
                <w:rStyle w:val="af1"/>
                <w:rFonts w:eastAsia="仿宋"/>
                <w:noProof/>
                <w:sz w:val="28"/>
                <w:szCs w:val="28"/>
              </w:rPr>
              <w:t>lanning and Organization</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_Toc58775656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7</w:t>
            </w:r>
            <w:r w:rsidR="00612287" w:rsidRPr="009E27F1">
              <w:rPr>
                <w:rFonts w:eastAsia="仿宋"/>
                <w:noProof/>
                <w:webHidden/>
                <w:sz w:val="28"/>
                <w:szCs w:val="28"/>
              </w:rPr>
              <w:fldChar w:fldCharType="end"/>
            </w:r>
          </w:hyperlink>
        </w:p>
        <w:p w14:paraId="483737DE" w14:textId="77777777" w:rsidR="00612287" w:rsidRPr="009E27F1" w:rsidRDefault="007836A3" w:rsidP="00113CA5">
          <w:pPr>
            <w:pStyle w:val="TOC2"/>
            <w:tabs>
              <w:tab w:val="right" w:leader="dot" w:pos="8296"/>
            </w:tabs>
            <w:spacing w:line="360" w:lineRule="auto"/>
            <w:ind w:left="480"/>
            <w:rPr>
              <w:rFonts w:eastAsia="仿宋"/>
              <w:noProof/>
              <w:sz w:val="28"/>
              <w:szCs w:val="28"/>
            </w:rPr>
          </w:pPr>
          <w:hyperlink w:anchor="_Toc58775657" w:history="1">
            <w:r w:rsidR="00612287" w:rsidRPr="009E27F1">
              <w:rPr>
                <w:rStyle w:val="af1"/>
                <w:rFonts w:eastAsia="仿宋"/>
                <w:noProof/>
                <w:kern w:val="44"/>
                <w:sz w:val="28"/>
                <w:szCs w:val="28"/>
              </w:rPr>
              <w:t xml:space="preserve">4. 1  </w:t>
            </w:r>
            <w:r w:rsidR="00612287" w:rsidRPr="00612287">
              <w:rPr>
                <w:rStyle w:val="af1"/>
                <w:rFonts w:eastAsia="仿宋" w:hint="eastAsia"/>
                <w:noProof/>
                <w:sz w:val="28"/>
                <w:szCs w:val="28"/>
              </w:rPr>
              <w:t>M</w:t>
            </w:r>
            <w:r w:rsidR="00612287" w:rsidRPr="00612287">
              <w:rPr>
                <w:rStyle w:val="af1"/>
                <w:rFonts w:eastAsia="仿宋"/>
                <w:noProof/>
                <w:sz w:val="28"/>
                <w:szCs w:val="28"/>
              </w:rPr>
              <w:t>anagement Planning</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_Toc58775657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7</w:t>
            </w:r>
            <w:r w:rsidR="00612287" w:rsidRPr="009E27F1">
              <w:rPr>
                <w:rFonts w:eastAsia="仿宋"/>
                <w:noProof/>
                <w:webHidden/>
                <w:sz w:val="28"/>
                <w:szCs w:val="28"/>
              </w:rPr>
              <w:fldChar w:fldCharType="end"/>
            </w:r>
          </w:hyperlink>
        </w:p>
        <w:p w14:paraId="096725C8" w14:textId="77777777" w:rsidR="00612287" w:rsidRPr="009E27F1" w:rsidRDefault="007836A3" w:rsidP="00113CA5">
          <w:pPr>
            <w:pStyle w:val="TOC2"/>
            <w:tabs>
              <w:tab w:val="right" w:leader="dot" w:pos="8296"/>
            </w:tabs>
            <w:spacing w:line="360" w:lineRule="auto"/>
            <w:ind w:left="480"/>
            <w:rPr>
              <w:rFonts w:eastAsia="仿宋"/>
              <w:noProof/>
              <w:sz w:val="28"/>
              <w:szCs w:val="28"/>
            </w:rPr>
          </w:pPr>
          <w:hyperlink w:anchor="_Toc58775658" w:history="1">
            <w:r w:rsidR="00612287" w:rsidRPr="009E27F1">
              <w:rPr>
                <w:rStyle w:val="af1"/>
                <w:rFonts w:eastAsia="仿宋"/>
                <w:noProof/>
                <w:kern w:val="44"/>
                <w:sz w:val="28"/>
                <w:szCs w:val="28"/>
              </w:rPr>
              <w:t xml:space="preserve">4. 2  </w:t>
            </w:r>
            <w:r w:rsidR="00612287" w:rsidRPr="00612287">
              <w:rPr>
                <w:rStyle w:val="af1"/>
                <w:rFonts w:eastAsia="仿宋" w:hint="eastAsia"/>
                <w:noProof/>
                <w:sz w:val="28"/>
                <w:szCs w:val="28"/>
              </w:rPr>
              <w:t>M</w:t>
            </w:r>
            <w:r w:rsidR="00612287" w:rsidRPr="00612287">
              <w:rPr>
                <w:rStyle w:val="af1"/>
                <w:rFonts w:eastAsia="仿宋"/>
                <w:noProof/>
                <w:sz w:val="28"/>
                <w:szCs w:val="28"/>
              </w:rPr>
              <w:t>anagement Organization System</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_Toc58775658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9</w:t>
            </w:r>
            <w:r w:rsidR="00612287" w:rsidRPr="009E27F1">
              <w:rPr>
                <w:rFonts w:eastAsia="仿宋"/>
                <w:noProof/>
                <w:webHidden/>
                <w:sz w:val="28"/>
                <w:szCs w:val="28"/>
              </w:rPr>
              <w:fldChar w:fldCharType="end"/>
            </w:r>
          </w:hyperlink>
        </w:p>
        <w:p w14:paraId="55210CDF" w14:textId="77777777" w:rsidR="00612287" w:rsidRPr="009E27F1" w:rsidRDefault="007836A3" w:rsidP="00113CA5">
          <w:pPr>
            <w:pStyle w:val="TOC1"/>
            <w:tabs>
              <w:tab w:val="right" w:leader="dot" w:pos="8296"/>
            </w:tabs>
            <w:spacing w:line="360" w:lineRule="auto"/>
            <w:rPr>
              <w:rFonts w:eastAsia="仿宋"/>
              <w:noProof/>
              <w:sz w:val="28"/>
              <w:szCs w:val="28"/>
            </w:rPr>
          </w:pPr>
          <w:hyperlink w:anchor="_Toc58775659" w:history="1">
            <w:r w:rsidR="00612287" w:rsidRPr="009E27F1">
              <w:rPr>
                <w:rStyle w:val="af1"/>
                <w:rFonts w:eastAsia="仿宋"/>
                <w:noProof/>
                <w:sz w:val="28"/>
                <w:szCs w:val="28"/>
              </w:rPr>
              <w:t xml:space="preserve">5  </w:t>
            </w:r>
            <w:r w:rsidR="00612287" w:rsidRPr="00612287">
              <w:rPr>
                <w:rStyle w:val="af1"/>
                <w:rFonts w:eastAsia="仿宋" w:hint="eastAsia"/>
                <w:noProof/>
                <w:sz w:val="28"/>
                <w:szCs w:val="28"/>
              </w:rPr>
              <w:t>H</w:t>
            </w:r>
            <w:r w:rsidR="00612287" w:rsidRPr="00612287">
              <w:rPr>
                <w:rStyle w:val="af1"/>
                <w:rFonts w:eastAsia="仿宋"/>
                <w:noProof/>
                <w:sz w:val="28"/>
                <w:szCs w:val="28"/>
              </w:rPr>
              <w:t>ealth Examination and Archives Management</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_Toc58775659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12</w:t>
            </w:r>
            <w:r w:rsidR="00612287" w:rsidRPr="009E27F1">
              <w:rPr>
                <w:rFonts w:eastAsia="仿宋"/>
                <w:noProof/>
                <w:webHidden/>
                <w:sz w:val="28"/>
                <w:szCs w:val="28"/>
              </w:rPr>
              <w:fldChar w:fldCharType="end"/>
            </w:r>
          </w:hyperlink>
        </w:p>
        <w:p w14:paraId="6FF7AF16" w14:textId="77777777" w:rsidR="00612287" w:rsidRPr="009E27F1" w:rsidRDefault="007836A3" w:rsidP="00113CA5">
          <w:pPr>
            <w:pStyle w:val="TOC2"/>
            <w:tabs>
              <w:tab w:val="right" w:leader="dot" w:pos="8296"/>
            </w:tabs>
            <w:spacing w:line="360" w:lineRule="auto"/>
            <w:ind w:left="480"/>
            <w:rPr>
              <w:rFonts w:eastAsia="仿宋"/>
              <w:noProof/>
              <w:sz w:val="28"/>
              <w:szCs w:val="28"/>
            </w:rPr>
          </w:pPr>
          <w:hyperlink w:anchor="_Toc58775660" w:history="1">
            <w:r w:rsidR="00612287" w:rsidRPr="009E27F1">
              <w:rPr>
                <w:rStyle w:val="af1"/>
                <w:rFonts w:eastAsia="仿宋"/>
                <w:noProof/>
                <w:kern w:val="44"/>
                <w:sz w:val="28"/>
                <w:szCs w:val="28"/>
              </w:rPr>
              <w:t xml:space="preserve">5. 1  </w:t>
            </w:r>
            <w:r w:rsidR="00612287" w:rsidRPr="00612287">
              <w:rPr>
                <w:rStyle w:val="af1"/>
                <w:rFonts w:eastAsia="仿宋" w:hint="eastAsia"/>
                <w:noProof/>
                <w:sz w:val="28"/>
                <w:szCs w:val="28"/>
              </w:rPr>
              <w:t>H</w:t>
            </w:r>
            <w:r w:rsidR="00612287" w:rsidRPr="00612287">
              <w:rPr>
                <w:rStyle w:val="af1"/>
                <w:rFonts w:eastAsia="仿宋"/>
                <w:noProof/>
                <w:sz w:val="28"/>
                <w:szCs w:val="28"/>
              </w:rPr>
              <w:t>ealth Examination</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_Toc58775660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12</w:t>
            </w:r>
            <w:r w:rsidR="00612287" w:rsidRPr="009E27F1">
              <w:rPr>
                <w:rFonts w:eastAsia="仿宋"/>
                <w:noProof/>
                <w:webHidden/>
                <w:sz w:val="28"/>
                <w:szCs w:val="28"/>
              </w:rPr>
              <w:fldChar w:fldCharType="end"/>
            </w:r>
          </w:hyperlink>
        </w:p>
        <w:p w14:paraId="0C04C44C" w14:textId="77777777" w:rsidR="00612287" w:rsidRPr="009E27F1" w:rsidRDefault="007836A3" w:rsidP="00113CA5">
          <w:pPr>
            <w:pStyle w:val="TOC2"/>
            <w:tabs>
              <w:tab w:val="right" w:leader="dot" w:pos="8296"/>
            </w:tabs>
            <w:spacing w:line="360" w:lineRule="auto"/>
            <w:ind w:left="480"/>
            <w:rPr>
              <w:rFonts w:eastAsia="仿宋"/>
              <w:noProof/>
              <w:sz w:val="28"/>
              <w:szCs w:val="28"/>
            </w:rPr>
          </w:pPr>
          <w:hyperlink w:anchor="_Toc58775661" w:history="1">
            <w:r w:rsidR="00612287" w:rsidRPr="009E27F1">
              <w:rPr>
                <w:rStyle w:val="af1"/>
                <w:rFonts w:eastAsia="仿宋"/>
                <w:noProof/>
                <w:kern w:val="44"/>
                <w:sz w:val="28"/>
                <w:szCs w:val="28"/>
              </w:rPr>
              <w:t xml:space="preserve">5. 2  </w:t>
            </w:r>
            <w:r w:rsidR="00612287" w:rsidRPr="00612287">
              <w:rPr>
                <w:rStyle w:val="af1"/>
                <w:rFonts w:eastAsia="仿宋"/>
                <w:noProof/>
                <w:sz w:val="28"/>
                <w:szCs w:val="28"/>
              </w:rPr>
              <w:t>Archives Management</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_Toc58775661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14</w:t>
            </w:r>
            <w:r w:rsidR="00612287" w:rsidRPr="009E27F1">
              <w:rPr>
                <w:rFonts w:eastAsia="仿宋"/>
                <w:noProof/>
                <w:webHidden/>
                <w:sz w:val="28"/>
                <w:szCs w:val="28"/>
              </w:rPr>
              <w:fldChar w:fldCharType="end"/>
            </w:r>
          </w:hyperlink>
        </w:p>
        <w:p w14:paraId="2DEB6144" w14:textId="77777777" w:rsidR="00612287" w:rsidRPr="009E27F1" w:rsidRDefault="007836A3" w:rsidP="00113CA5">
          <w:pPr>
            <w:pStyle w:val="TOC1"/>
            <w:tabs>
              <w:tab w:val="right" w:leader="dot" w:pos="8296"/>
            </w:tabs>
            <w:spacing w:line="360" w:lineRule="auto"/>
            <w:rPr>
              <w:rFonts w:eastAsia="仿宋"/>
              <w:noProof/>
              <w:sz w:val="28"/>
              <w:szCs w:val="28"/>
            </w:rPr>
          </w:pPr>
          <w:hyperlink w:anchor="_Toc58775662" w:history="1">
            <w:r w:rsidR="00612287" w:rsidRPr="009E27F1">
              <w:rPr>
                <w:rStyle w:val="af1"/>
                <w:rFonts w:eastAsia="仿宋"/>
                <w:noProof/>
                <w:sz w:val="28"/>
                <w:szCs w:val="28"/>
              </w:rPr>
              <w:t xml:space="preserve">6  </w:t>
            </w:r>
            <w:r w:rsidR="00612287" w:rsidRPr="00612287">
              <w:rPr>
                <w:rStyle w:val="af1"/>
                <w:rFonts w:eastAsia="仿宋" w:hint="eastAsia"/>
                <w:noProof/>
                <w:sz w:val="28"/>
                <w:szCs w:val="28"/>
              </w:rPr>
              <w:t>H</w:t>
            </w:r>
            <w:r w:rsidR="00612287" w:rsidRPr="00612287">
              <w:rPr>
                <w:rStyle w:val="af1"/>
                <w:rFonts w:eastAsia="仿宋"/>
                <w:noProof/>
                <w:sz w:val="28"/>
                <w:szCs w:val="28"/>
              </w:rPr>
              <w:t>azard Notification and Training</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_Toc58775662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18</w:t>
            </w:r>
            <w:r w:rsidR="00612287" w:rsidRPr="009E27F1">
              <w:rPr>
                <w:rFonts w:eastAsia="仿宋"/>
                <w:noProof/>
                <w:webHidden/>
                <w:sz w:val="28"/>
                <w:szCs w:val="28"/>
              </w:rPr>
              <w:fldChar w:fldCharType="end"/>
            </w:r>
          </w:hyperlink>
        </w:p>
        <w:p w14:paraId="39FF3662" w14:textId="77777777" w:rsidR="00612287" w:rsidRPr="009E27F1" w:rsidRDefault="007836A3" w:rsidP="00113CA5">
          <w:pPr>
            <w:pStyle w:val="TOC2"/>
            <w:tabs>
              <w:tab w:val="right" w:leader="dot" w:pos="8296"/>
            </w:tabs>
            <w:spacing w:line="360" w:lineRule="auto"/>
            <w:ind w:left="480"/>
            <w:rPr>
              <w:rFonts w:eastAsia="仿宋"/>
              <w:noProof/>
              <w:sz w:val="28"/>
              <w:szCs w:val="28"/>
            </w:rPr>
          </w:pPr>
          <w:hyperlink w:anchor="_Toc58775663" w:history="1">
            <w:r w:rsidR="00612287" w:rsidRPr="009E27F1">
              <w:rPr>
                <w:rStyle w:val="af1"/>
                <w:rFonts w:eastAsia="仿宋"/>
                <w:noProof/>
                <w:kern w:val="44"/>
                <w:sz w:val="28"/>
                <w:szCs w:val="28"/>
              </w:rPr>
              <w:t xml:space="preserve">6. 1  </w:t>
            </w:r>
            <w:r w:rsidR="00612287" w:rsidRPr="00612287">
              <w:rPr>
                <w:rStyle w:val="af1"/>
                <w:rFonts w:eastAsia="仿宋" w:hint="eastAsia"/>
                <w:noProof/>
                <w:sz w:val="28"/>
                <w:szCs w:val="28"/>
              </w:rPr>
              <w:t>H</w:t>
            </w:r>
            <w:r w:rsidR="00612287" w:rsidRPr="00612287">
              <w:rPr>
                <w:rStyle w:val="af1"/>
                <w:rFonts w:eastAsia="仿宋"/>
                <w:noProof/>
                <w:sz w:val="28"/>
                <w:szCs w:val="28"/>
              </w:rPr>
              <w:t>azard Notification and Warning</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_Toc58775663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18</w:t>
            </w:r>
            <w:r w:rsidR="00612287" w:rsidRPr="009E27F1">
              <w:rPr>
                <w:rFonts w:eastAsia="仿宋"/>
                <w:noProof/>
                <w:webHidden/>
                <w:sz w:val="28"/>
                <w:szCs w:val="28"/>
              </w:rPr>
              <w:fldChar w:fldCharType="end"/>
            </w:r>
          </w:hyperlink>
        </w:p>
        <w:p w14:paraId="0ED62EC9" w14:textId="77777777" w:rsidR="00612287" w:rsidRPr="009E27F1" w:rsidRDefault="007836A3" w:rsidP="00113CA5">
          <w:pPr>
            <w:pStyle w:val="TOC2"/>
            <w:tabs>
              <w:tab w:val="right" w:leader="dot" w:pos="8296"/>
            </w:tabs>
            <w:spacing w:line="360" w:lineRule="auto"/>
            <w:ind w:left="480"/>
            <w:rPr>
              <w:rFonts w:eastAsia="仿宋"/>
              <w:noProof/>
              <w:sz w:val="28"/>
              <w:szCs w:val="28"/>
            </w:rPr>
          </w:pPr>
          <w:hyperlink w:anchor="_Toc58775664" w:history="1">
            <w:r w:rsidR="00612287" w:rsidRPr="009E27F1">
              <w:rPr>
                <w:rStyle w:val="af1"/>
                <w:rFonts w:eastAsia="仿宋"/>
                <w:noProof/>
                <w:kern w:val="44"/>
                <w:sz w:val="28"/>
                <w:szCs w:val="28"/>
              </w:rPr>
              <w:t xml:space="preserve">6. 2  </w:t>
            </w:r>
            <w:r w:rsidR="00612287" w:rsidRPr="00612287">
              <w:rPr>
                <w:rStyle w:val="af1"/>
                <w:rFonts w:eastAsia="仿宋" w:hint="eastAsia"/>
                <w:noProof/>
                <w:sz w:val="28"/>
                <w:szCs w:val="28"/>
              </w:rPr>
              <w:t>H</w:t>
            </w:r>
            <w:r w:rsidR="00612287" w:rsidRPr="00612287">
              <w:rPr>
                <w:rStyle w:val="af1"/>
                <w:rFonts w:eastAsia="仿宋"/>
                <w:noProof/>
                <w:sz w:val="28"/>
                <w:szCs w:val="28"/>
              </w:rPr>
              <w:t>azard Notification and Warning</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_Toc58775664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20</w:t>
            </w:r>
            <w:r w:rsidR="00612287" w:rsidRPr="009E27F1">
              <w:rPr>
                <w:rFonts w:eastAsia="仿宋"/>
                <w:noProof/>
                <w:webHidden/>
                <w:sz w:val="28"/>
                <w:szCs w:val="28"/>
              </w:rPr>
              <w:fldChar w:fldCharType="end"/>
            </w:r>
          </w:hyperlink>
        </w:p>
        <w:p w14:paraId="49CD9F0C" w14:textId="77777777" w:rsidR="00612287" w:rsidRPr="009E27F1" w:rsidRDefault="007836A3" w:rsidP="00113CA5">
          <w:pPr>
            <w:pStyle w:val="TOC1"/>
            <w:tabs>
              <w:tab w:val="right" w:leader="dot" w:pos="8296"/>
            </w:tabs>
            <w:spacing w:line="360" w:lineRule="auto"/>
            <w:rPr>
              <w:rFonts w:eastAsia="仿宋"/>
              <w:noProof/>
              <w:sz w:val="28"/>
              <w:szCs w:val="28"/>
            </w:rPr>
          </w:pPr>
          <w:hyperlink w:anchor="_Toc58775665" w:history="1">
            <w:r w:rsidR="00612287" w:rsidRPr="009E27F1">
              <w:rPr>
                <w:rStyle w:val="af1"/>
                <w:rFonts w:eastAsia="仿宋"/>
                <w:noProof/>
                <w:sz w:val="28"/>
                <w:szCs w:val="28"/>
              </w:rPr>
              <w:t xml:space="preserve">7  </w:t>
            </w:r>
            <w:r w:rsidR="00612287" w:rsidRPr="00612287">
              <w:rPr>
                <w:rStyle w:val="af1"/>
                <w:rFonts w:eastAsia="仿宋"/>
                <w:noProof/>
                <w:sz w:val="28"/>
                <w:szCs w:val="28"/>
              </w:rPr>
              <w:t>Hazard Monitoring, Prevention and Control</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_Toc58775665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24</w:t>
            </w:r>
            <w:r w:rsidR="00612287" w:rsidRPr="009E27F1">
              <w:rPr>
                <w:rFonts w:eastAsia="仿宋"/>
                <w:noProof/>
                <w:webHidden/>
                <w:sz w:val="28"/>
                <w:szCs w:val="28"/>
              </w:rPr>
              <w:fldChar w:fldCharType="end"/>
            </w:r>
          </w:hyperlink>
        </w:p>
        <w:p w14:paraId="705B7AE1" w14:textId="77777777" w:rsidR="00612287" w:rsidRPr="009E27F1" w:rsidRDefault="007836A3" w:rsidP="00113CA5">
          <w:pPr>
            <w:pStyle w:val="TOC2"/>
            <w:tabs>
              <w:tab w:val="right" w:leader="dot" w:pos="8296"/>
            </w:tabs>
            <w:spacing w:line="360" w:lineRule="auto"/>
            <w:ind w:left="480"/>
            <w:rPr>
              <w:rFonts w:eastAsia="仿宋"/>
              <w:noProof/>
              <w:sz w:val="28"/>
              <w:szCs w:val="28"/>
            </w:rPr>
          </w:pPr>
          <w:hyperlink w:anchor="_Toc58775666" w:history="1">
            <w:r w:rsidR="00612287" w:rsidRPr="009E27F1">
              <w:rPr>
                <w:rStyle w:val="af1"/>
                <w:rFonts w:eastAsia="仿宋"/>
                <w:noProof/>
                <w:kern w:val="44"/>
                <w:sz w:val="28"/>
                <w:szCs w:val="28"/>
              </w:rPr>
              <w:t xml:space="preserve">7. 1  </w:t>
            </w:r>
            <w:r w:rsidR="00612287" w:rsidRPr="00612287">
              <w:rPr>
                <w:rStyle w:val="af1"/>
                <w:rFonts w:eastAsia="仿宋" w:hint="eastAsia"/>
                <w:noProof/>
                <w:kern w:val="44"/>
                <w:sz w:val="28"/>
                <w:szCs w:val="28"/>
              </w:rPr>
              <w:t>H</w:t>
            </w:r>
            <w:r w:rsidR="00612287" w:rsidRPr="00612287">
              <w:rPr>
                <w:rStyle w:val="af1"/>
                <w:rFonts w:eastAsia="仿宋"/>
                <w:noProof/>
                <w:kern w:val="44"/>
                <w:sz w:val="28"/>
                <w:szCs w:val="28"/>
              </w:rPr>
              <w:t>azard Monitoring Management</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_Toc58775666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24</w:t>
            </w:r>
            <w:r w:rsidR="00612287" w:rsidRPr="009E27F1">
              <w:rPr>
                <w:rFonts w:eastAsia="仿宋"/>
                <w:noProof/>
                <w:webHidden/>
                <w:sz w:val="28"/>
                <w:szCs w:val="28"/>
              </w:rPr>
              <w:fldChar w:fldCharType="end"/>
            </w:r>
          </w:hyperlink>
        </w:p>
        <w:p w14:paraId="0085FCAF" w14:textId="77777777" w:rsidR="00612287" w:rsidRPr="009E27F1" w:rsidRDefault="007836A3" w:rsidP="00113CA5">
          <w:pPr>
            <w:pStyle w:val="TOC2"/>
            <w:tabs>
              <w:tab w:val="right" w:leader="dot" w:pos="8296"/>
            </w:tabs>
            <w:spacing w:line="360" w:lineRule="auto"/>
            <w:ind w:left="480"/>
            <w:rPr>
              <w:rFonts w:eastAsia="仿宋"/>
              <w:noProof/>
              <w:sz w:val="28"/>
              <w:szCs w:val="28"/>
            </w:rPr>
          </w:pPr>
          <w:hyperlink w:anchor="_Toc58775667" w:history="1">
            <w:r w:rsidR="00612287" w:rsidRPr="009E27F1">
              <w:rPr>
                <w:rStyle w:val="af1"/>
                <w:rFonts w:eastAsia="仿宋"/>
                <w:noProof/>
                <w:kern w:val="44"/>
                <w:sz w:val="28"/>
                <w:szCs w:val="28"/>
              </w:rPr>
              <w:t xml:space="preserve">7. 2  </w:t>
            </w:r>
            <w:r w:rsidR="00612287" w:rsidRPr="00612287">
              <w:rPr>
                <w:rStyle w:val="af1"/>
                <w:rFonts w:eastAsia="仿宋" w:hint="eastAsia"/>
                <w:noProof/>
                <w:kern w:val="44"/>
                <w:sz w:val="28"/>
                <w:szCs w:val="28"/>
              </w:rPr>
              <w:t>P</w:t>
            </w:r>
            <w:r w:rsidR="00612287" w:rsidRPr="00612287">
              <w:rPr>
                <w:rStyle w:val="af1"/>
                <w:rFonts w:eastAsia="仿宋"/>
                <w:noProof/>
                <w:kern w:val="44"/>
                <w:sz w:val="28"/>
                <w:szCs w:val="28"/>
              </w:rPr>
              <w:t>rotection Facility and Equipment Management</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_Toc58775667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29</w:t>
            </w:r>
            <w:r w:rsidR="00612287" w:rsidRPr="009E27F1">
              <w:rPr>
                <w:rFonts w:eastAsia="仿宋"/>
                <w:noProof/>
                <w:webHidden/>
                <w:sz w:val="28"/>
                <w:szCs w:val="28"/>
              </w:rPr>
              <w:fldChar w:fldCharType="end"/>
            </w:r>
          </w:hyperlink>
        </w:p>
        <w:p w14:paraId="2F3B6B44" w14:textId="77777777" w:rsidR="00612287" w:rsidRPr="009E27F1" w:rsidRDefault="007836A3" w:rsidP="00113CA5">
          <w:pPr>
            <w:pStyle w:val="TOC1"/>
            <w:tabs>
              <w:tab w:val="right" w:leader="dot" w:pos="8296"/>
            </w:tabs>
            <w:spacing w:line="360" w:lineRule="auto"/>
            <w:rPr>
              <w:rFonts w:eastAsia="仿宋"/>
              <w:noProof/>
              <w:sz w:val="28"/>
              <w:szCs w:val="28"/>
            </w:rPr>
          </w:pPr>
          <w:hyperlink w:anchor="_Toc58775668" w:history="1">
            <w:r w:rsidR="00612287" w:rsidRPr="009E27F1">
              <w:rPr>
                <w:rStyle w:val="af1"/>
                <w:rFonts w:eastAsia="仿宋"/>
                <w:noProof/>
                <w:sz w:val="28"/>
                <w:szCs w:val="28"/>
              </w:rPr>
              <w:t xml:space="preserve">8 </w:t>
            </w:r>
            <w:r w:rsidR="00612287">
              <w:rPr>
                <w:rStyle w:val="af1"/>
                <w:rFonts w:eastAsia="仿宋"/>
                <w:noProof/>
                <w:sz w:val="28"/>
                <w:szCs w:val="28"/>
              </w:rPr>
              <w:t xml:space="preserve"> </w:t>
            </w:r>
            <w:r w:rsidR="00612287" w:rsidRPr="00612287">
              <w:rPr>
                <w:rStyle w:val="af1"/>
                <w:rFonts w:eastAsia="仿宋"/>
                <w:noProof/>
                <w:sz w:val="28"/>
                <w:szCs w:val="28"/>
              </w:rPr>
              <w:t>Emergency and Accident Management</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_Toc58775668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32</w:t>
            </w:r>
            <w:r w:rsidR="00612287" w:rsidRPr="009E27F1">
              <w:rPr>
                <w:rFonts w:eastAsia="仿宋"/>
                <w:noProof/>
                <w:webHidden/>
                <w:sz w:val="28"/>
                <w:szCs w:val="28"/>
              </w:rPr>
              <w:fldChar w:fldCharType="end"/>
            </w:r>
          </w:hyperlink>
        </w:p>
        <w:p w14:paraId="158ED132" w14:textId="77777777" w:rsidR="00612287" w:rsidRPr="009E27F1" w:rsidRDefault="007836A3" w:rsidP="00113CA5">
          <w:pPr>
            <w:pStyle w:val="TOC2"/>
            <w:tabs>
              <w:tab w:val="right" w:leader="dot" w:pos="8296"/>
            </w:tabs>
            <w:spacing w:line="360" w:lineRule="auto"/>
            <w:ind w:left="480"/>
            <w:rPr>
              <w:rFonts w:eastAsia="仿宋"/>
              <w:noProof/>
              <w:sz w:val="28"/>
              <w:szCs w:val="28"/>
            </w:rPr>
          </w:pPr>
          <w:hyperlink w:anchor="_Toc58775669" w:history="1">
            <w:r w:rsidR="00612287" w:rsidRPr="009E27F1">
              <w:rPr>
                <w:rStyle w:val="af1"/>
                <w:rFonts w:eastAsia="仿宋"/>
                <w:noProof/>
                <w:kern w:val="44"/>
                <w:sz w:val="28"/>
                <w:szCs w:val="28"/>
              </w:rPr>
              <w:t xml:space="preserve">8. 1  </w:t>
            </w:r>
            <w:r w:rsidR="00612287" w:rsidRPr="00612287">
              <w:rPr>
                <w:rStyle w:val="af1"/>
                <w:rFonts w:eastAsia="仿宋" w:hint="eastAsia"/>
                <w:noProof/>
                <w:kern w:val="44"/>
                <w:sz w:val="28"/>
                <w:szCs w:val="28"/>
              </w:rPr>
              <w:t>E</w:t>
            </w:r>
            <w:r w:rsidR="00612287" w:rsidRPr="00612287">
              <w:rPr>
                <w:rStyle w:val="af1"/>
                <w:rFonts w:eastAsia="仿宋"/>
                <w:noProof/>
                <w:kern w:val="44"/>
                <w:sz w:val="28"/>
                <w:szCs w:val="28"/>
              </w:rPr>
              <w:t>mergency Management</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_Toc58775669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32</w:t>
            </w:r>
            <w:r w:rsidR="00612287" w:rsidRPr="009E27F1">
              <w:rPr>
                <w:rFonts w:eastAsia="仿宋"/>
                <w:noProof/>
                <w:webHidden/>
                <w:sz w:val="28"/>
                <w:szCs w:val="28"/>
              </w:rPr>
              <w:fldChar w:fldCharType="end"/>
            </w:r>
          </w:hyperlink>
        </w:p>
        <w:p w14:paraId="22FC20B4" w14:textId="77777777" w:rsidR="00612287" w:rsidRPr="009E27F1" w:rsidRDefault="007836A3" w:rsidP="00113CA5">
          <w:pPr>
            <w:pStyle w:val="TOC2"/>
            <w:tabs>
              <w:tab w:val="right" w:leader="dot" w:pos="8296"/>
            </w:tabs>
            <w:spacing w:line="360" w:lineRule="auto"/>
            <w:ind w:left="480"/>
            <w:rPr>
              <w:rFonts w:eastAsia="仿宋"/>
              <w:noProof/>
              <w:sz w:val="28"/>
              <w:szCs w:val="28"/>
            </w:rPr>
          </w:pPr>
          <w:hyperlink w:anchor="_Toc58775670" w:history="1">
            <w:r w:rsidR="00612287" w:rsidRPr="009E27F1">
              <w:rPr>
                <w:rStyle w:val="af1"/>
                <w:rFonts w:eastAsia="仿宋"/>
                <w:noProof/>
                <w:kern w:val="44"/>
                <w:sz w:val="28"/>
                <w:szCs w:val="28"/>
              </w:rPr>
              <w:t xml:space="preserve">8. 2  </w:t>
            </w:r>
            <w:r w:rsidR="00612287" w:rsidRPr="00612287">
              <w:rPr>
                <w:rStyle w:val="af1"/>
                <w:rFonts w:eastAsia="仿宋" w:hint="eastAsia"/>
                <w:noProof/>
                <w:kern w:val="44"/>
                <w:sz w:val="28"/>
                <w:szCs w:val="28"/>
              </w:rPr>
              <w:t>A</w:t>
            </w:r>
            <w:r w:rsidR="00612287" w:rsidRPr="00612287">
              <w:rPr>
                <w:rStyle w:val="af1"/>
                <w:rFonts w:eastAsia="仿宋"/>
                <w:noProof/>
                <w:kern w:val="44"/>
                <w:sz w:val="28"/>
                <w:szCs w:val="28"/>
              </w:rPr>
              <w:t>ccident Management</w:t>
            </w:r>
            <w:r w:rsidR="00612287" w:rsidRPr="009E27F1">
              <w:rPr>
                <w:rFonts w:eastAsia="仿宋"/>
                <w:noProof/>
                <w:webHidden/>
                <w:sz w:val="28"/>
                <w:szCs w:val="28"/>
              </w:rPr>
              <w:tab/>
            </w:r>
            <w:r w:rsidR="00612287" w:rsidRPr="009E27F1">
              <w:rPr>
                <w:rFonts w:eastAsia="仿宋"/>
                <w:noProof/>
                <w:webHidden/>
                <w:sz w:val="28"/>
                <w:szCs w:val="28"/>
              </w:rPr>
              <w:fldChar w:fldCharType="begin"/>
            </w:r>
            <w:r w:rsidR="00612287" w:rsidRPr="009E27F1">
              <w:rPr>
                <w:rFonts w:eastAsia="仿宋"/>
                <w:noProof/>
                <w:webHidden/>
                <w:sz w:val="28"/>
                <w:szCs w:val="28"/>
              </w:rPr>
              <w:instrText xml:space="preserve"> PAGEREF _Toc58775670 \h </w:instrText>
            </w:r>
            <w:r w:rsidR="00612287" w:rsidRPr="009E27F1">
              <w:rPr>
                <w:rFonts w:eastAsia="仿宋"/>
                <w:noProof/>
                <w:webHidden/>
                <w:sz w:val="28"/>
                <w:szCs w:val="28"/>
              </w:rPr>
            </w:r>
            <w:r w:rsidR="00612287" w:rsidRPr="009E27F1">
              <w:rPr>
                <w:rFonts w:eastAsia="仿宋"/>
                <w:noProof/>
                <w:webHidden/>
                <w:sz w:val="28"/>
                <w:szCs w:val="28"/>
              </w:rPr>
              <w:fldChar w:fldCharType="separate"/>
            </w:r>
            <w:r w:rsidR="00612287" w:rsidRPr="009E27F1">
              <w:rPr>
                <w:rFonts w:eastAsia="仿宋"/>
                <w:noProof/>
                <w:webHidden/>
                <w:sz w:val="28"/>
                <w:szCs w:val="28"/>
              </w:rPr>
              <w:t>35</w:t>
            </w:r>
            <w:r w:rsidR="00612287" w:rsidRPr="009E27F1">
              <w:rPr>
                <w:rFonts w:eastAsia="仿宋"/>
                <w:noProof/>
                <w:webHidden/>
                <w:sz w:val="28"/>
                <w:szCs w:val="28"/>
              </w:rPr>
              <w:fldChar w:fldCharType="end"/>
            </w:r>
          </w:hyperlink>
        </w:p>
        <w:p w14:paraId="3D7F57B2" w14:textId="77777777" w:rsidR="00612287" w:rsidRDefault="00612287" w:rsidP="00612287">
          <w:pPr>
            <w:spacing w:line="360" w:lineRule="auto"/>
            <w:rPr>
              <w:rFonts w:eastAsia="仿宋"/>
              <w:b/>
              <w:bCs/>
              <w:sz w:val="28"/>
              <w:szCs w:val="28"/>
              <w:lang w:val="zh-CN"/>
            </w:rPr>
          </w:pPr>
          <w:r w:rsidRPr="009E27F1">
            <w:rPr>
              <w:rFonts w:eastAsia="仿宋"/>
              <w:b/>
              <w:bCs/>
              <w:sz w:val="28"/>
              <w:szCs w:val="28"/>
              <w:lang w:val="zh-CN"/>
            </w:rPr>
            <w:fldChar w:fldCharType="end"/>
          </w:r>
        </w:p>
      </w:sdtContent>
    </w:sdt>
    <w:p w14:paraId="59540FA2" w14:textId="77777777" w:rsidR="009E27F1" w:rsidRDefault="009E27F1" w:rsidP="009E27F1">
      <w:pPr>
        <w:jc w:val="center"/>
        <w:rPr>
          <w:rFonts w:ascii="黑体" w:eastAsia="黑体" w:hAnsi="黑体"/>
          <w:b/>
          <w:bCs/>
          <w:sz w:val="52"/>
          <w:szCs w:val="52"/>
        </w:rPr>
      </w:pPr>
    </w:p>
    <w:p w14:paraId="08E8926C" w14:textId="77777777" w:rsidR="009E27F1" w:rsidRPr="009E27F1" w:rsidRDefault="009E27F1" w:rsidP="009E27F1">
      <w:pPr>
        <w:jc w:val="center"/>
        <w:rPr>
          <w:rFonts w:ascii="黑体" w:eastAsia="黑体" w:hAnsi="黑体"/>
          <w:b/>
          <w:bCs/>
          <w:sz w:val="52"/>
          <w:szCs w:val="52"/>
        </w:rPr>
        <w:sectPr w:rsidR="009E27F1" w:rsidRPr="009E27F1" w:rsidSect="00612287">
          <w:pgSz w:w="11906" w:h="16838"/>
          <w:pgMar w:top="1440" w:right="1800" w:bottom="1440" w:left="1800" w:header="851" w:footer="992" w:gutter="0"/>
          <w:pgNumType w:start="1"/>
          <w:cols w:space="425"/>
          <w:titlePg/>
          <w:docGrid w:type="lines" w:linePitch="326"/>
        </w:sectPr>
      </w:pPr>
    </w:p>
    <w:p w14:paraId="5D45E12B" w14:textId="77777777" w:rsidR="00137BBB" w:rsidRDefault="009E27F1" w:rsidP="009E27F1">
      <w:pPr>
        <w:pStyle w:val="1"/>
        <w:spacing w:before="100" w:beforeAutospacing="1" w:after="100" w:afterAutospacing="1" w:line="578" w:lineRule="auto"/>
        <w:rPr>
          <w:rFonts w:eastAsia="仿宋_GB2312"/>
          <w:szCs w:val="32"/>
        </w:rPr>
      </w:pPr>
      <w:bookmarkStart w:id="7" w:name="_Toc45469698"/>
      <w:bookmarkStart w:id="8" w:name="_Toc61776045"/>
      <w:r>
        <w:rPr>
          <w:rFonts w:eastAsia="仿宋_GB2312" w:hint="eastAsia"/>
          <w:szCs w:val="32"/>
        </w:rPr>
        <w:lastRenderedPageBreak/>
        <w:t>1</w:t>
      </w:r>
      <w:r>
        <w:rPr>
          <w:rFonts w:eastAsia="仿宋_GB2312"/>
          <w:szCs w:val="32"/>
        </w:rPr>
        <w:t xml:space="preserve">  </w:t>
      </w:r>
      <w:r w:rsidR="00137BBB" w:rsidRPr="00985C26">
        <w:rPr>
          <w:rFonts w:eastAsia="仿宋_GB2312"/>
          <w:szCs w:val="32"/>
        </w:rPr>
        <w:t>总</w:t>
      </w:r>
      <w:r w:rsidR="00137BBB" w:rsidRPr="00985C26">
        <w:rPr>
          <w:rFonts w:eastAsia="仿宋_GB2312"/>
          <w:szCs w:val="32"/>
        </w:rPr>
        <w:t xml:space="preserve">  </w:t>
      </w:r>
      <w:r w:rsidR="00137BBB" w:rsidRPr="00985C26">
        <w:rPr>
          <w:rFonts w:eastAsia="仿宋_GB2312"/>
          <w:szCs w:val="32"/>
        </w:rPr>
        <w:t>则</w:t>
      </w:r>
      <w:bookmarkEnd w:id="7"/>
      <w:bookmarkEnd w:id="8"/>
    </w:p>
    <w:p w14:paraId="5CDC27B4" w14:textId="77777777" w:rsidR="00137BBB" w:rsidRPr="00456C88" w:rsidRDefault="00137BBB" w:rsidP="00137BBB">
      <w:pPr>
        <w:ind w:firstLineChars="200" w:firstLine="640"/>
        <w:rPr>
          <w:rFonts w:eastAsia="仿宋"/>
          <w:color w:val="00B050"/>
          <w:sz w:val="32"/>
          <w:szCs w:val="32"/>
        </w:rPr>
      </w:pPr>
      <w:bookmarkStart w:id="9" w:name="OLE_LINK20"/>
      <w:bookmarkStart w:id="10" w:name="OLE_LINK19"/>
      <w:r w:rsidRPr="00456C88">
        <w:rPr>
          <w:rFonts w:eastAsia="仿宋"/>
          <w:color w:val="00B050"/>
          <w:sz w:val="32"/>
          <w:szCs w:val="32"/>
        </w:rPr>
        <w:t>（条文说明）根据《工程建设标准编写规定》（建标</w:t>
      </w:r>
      <w:r w:rsidRPr="00456C88">
        <w:rPr>
          <w:rFonts w:eastAsia="仿宋"/>
          <w:color w:val="00B050"/>
          <w:sz w:val="32"/>
          <w:szCs w:val="32"/>
        </w:rPr>
        <w:t>[2008]182</w:t>
      </w:r>
      <w:r w:rsidRPr="00456C88">
        <w:rPr>
          <w:rFonts w:eastAsia="仿宋"/>
          <w:color w:val="00B050"/>
          <w:sz w:val="32"/>
          <w:szCs w:val="32"/>
        </w:rPr>
        <w:t>号）对总则的编写要求，分别编写了制定标准的目的、标准的适用范围、标准共性要求和执行相关标准的要求。</w:t>
      </w:r>
      <w:bookmarkEnd w:id="9"/>
      <w:bookmarkEnd w:id="10"/>
    </w:p>
    <w:p w14:paraId="04EC129D" w14:textId="77777777" w:rsidR="00137BBB" w:rsidRDefault="00137BBB" w:rsidP="00137BBB">
      <w:pPr>
        <w:pStyle w:val="a8"/>
        <w:numPr>
          <w:ilvl w:val="0"/>
          <w:numId w:val="1"/>
        </w:numPr>
        <w:ind w:firstLineChars="0"/>
        <w:rPr>
          <w:rFonts w:eastAsia="仿宋_GB2312"/>
          <w:sz w:val="32"/>
          <w:szCs w:val="32"/>
        </w:rPr>
      </w:pPr>
      <w:r w:rsidRPr="00985C26">
        <w:rPr>
          <w:rFonts w:eastAsia="仿宋_GB2312"/>
          <w:kern w:val="44"/>
          <w:sz w:val="32"/>
          <w:szCs w:val="32"/>
        </w:rPr>
        <w:t>为</w:t>
      </w:r>
      <w:r w:rsidRPr="00985C26">
        <w:rPr>
          <w:rFonts w:eastAsia="仿宋_GB2312"/>
          <w:sz w:val="32"/>
          <w:szCs w:val="32"/>
        </w:rPr>
        <w:t>规范建设工程各责任主体落实和开展建设工程职业健康管理工作，防控建筑业职业健康风险，提升从业人员的职业健康水平，制定本标准。</w:t>
      </w:r>
    </w:p>
    <w:p w14:paraId="6F92CBED" w14:textId="77777777" w:rsidR="00137BBB" w:rsidRPr="00456C88" w:rsidRDefault="00137BBB" w:rsidP="00137BBB">
      <w:pPr>
        <w:ind w:firstLineChars="200" w:firstLine="640"/>
        <w:rPr>
          <w:rFonts w:eastAsia="仿宋"/>
          <w:color w:val="00B050"/>
          <w:sz w:val="32"/>
          <w:szCs w:val="32"/>
        </w:rPr>
      </w:pPr>
      <w:r w:rsidRPr="00456C88">
        <w:rPr>
          <w:rFonts w:eastAsia="仿宋"/>
          <w:color w:val="00B050"/>
          <w:sz w:val="32"/>
          <w:szCs w:val="32"/>
        </w:rPr>
        <w:t>（条文说明）制定标准的目的。</w:t>
      </w:r>
    </w:p>
    <w:p w14:paraId="6DA63A75" w14:textId="77777777" w:rsidR="00137BBB" w:rsidRDefault="00137BBB" w:rsidP="00137BBB">
      <w:pPr>
        <w:pStyle w:val="a8"/>
        <w:numPr>
          <w:ilvl w:val="0"/>
          <w:numId w:val="1"/>
        </w:numPr>
        <w:ind w:firstLineChars="0"/>
        <w:rPr>
          <w:rFonts w:eastAsia="仿宋_GB2312"/>
          <w:sz w:val="32"/>
          <w:szCs w:val="32"/>
        </w:rPr>
      </w:pPr>
      <w:r w:rsidRPr="00985C26">
        <w:rPr>
          <w:rFonts w:eastAsia="仿宋_GB2312"/>
          <w:sz w:val="32"/>
          <w:szCs w:val="32"/>
        </w:rPr>
        <w:t>本标准适用于从事新建、扩建、改建的房屋建筑与市政基础设施工程的从业人员的职业健康管理。</w:t>
      </w:r>
    </w:p>
    <w:p w14:paraId="1D1D81FB" w14:textId="77777777" w:rsidR="00137BBB" w:rsidRPr="00456C88" w:rsidRDefault="00137BBB" w:rsidP="00137BBB">
      <w:pPr>
        <w:ind w:firstLineChars="200" w:firstLine="640"/>
        <w:rPr>
          <w:rFonts w:eastAsia="仿宋"/>
          <w:color w:val="00B050"/>
          <w:sz w:val="32"/>
          <w:szCs w:val="32"/>
        </w:rPr>
      </w:pPr>
      <w:r w:rsidRPr="00456C88">
        <w:rPr>
          <w:rFonts w:eastAsia="仿宋"/>
          <w:color w:val="00B050"/>
          <w:sz w:val="32"/>
          <w:szCs w:val="32"/>
        </w:rPr>
        <w:t>（条文说明）标准的适用范围。</w:t>
      </w:r>
    </w:p>
    <w:p w14:paraId="10104E2E" w14:textId="77777777" w:rsidR="00137BBB" w:rsidRPr="00456C88" w:rsidRDefault="00137BBB" w:rsidP="00137BBB">
      <w:pPr>
        <w:ind w:firstLineChars="200" w:firstLine="640"/>
        <w:rPr>
          <w:rFonts w:eastAsia="仿宋"/>
          <w:color w:val="00B050"/>
          <w:sz w:val="32"/>
          <w:szCs w:val="32"/>
        </w:rPr>
      </w:pPr>
      <w:r w:rsidRPr="00456C88">
        <w:rPr>
          <w:rFonts w:eastAsia="仿宋"/>
          <w:color w:val="00B050"/>
          <w:sz w:val="32"/>
          <w:szCs w:val="32"/>
        </w:rPr>
        <w:t>参考《建设工程施工现场环境与卫生标准》（</w:t>
      </w:r>
      <w:r w:rsidRPr="00456C88">
        <w:rPr>
          <w:rFonts w:eastAsia="仿宋"/>
          <w:color w:val="00B050"/>
          <w:sz w:val="32"/>
          <w:szCs w:val="32"/>
        </w:rPr>
        <w:t>JGJ146-2013</w:t>
      </w:r>
      <w:r w:rsidRPr="00456C88">
        <w:rPr>
          <w:rFonts w:eastAsia="仿宋"/>
          <w:color w:val="00B050"/>
          <w:sz w:val="32"/>
          <w:szCs w:val="32"/>
        </w:rPr>
        <w:t>）</w:t>
      </w:r>
      <w:r w:rsidRPr="00456C88">
        <w:rPr>
          <w:rFonts w:eastAsia="仿宋"/>
          <w:color w:val="00B050"/>
          <w:sz w:val="32"/>
          <w:szCs w:val="32"/>
        </w:rPr>
        <w:t>1</w:t>
      </w:r>
      <w:r w:rsidRPr="00456C88">
        <w:rPr>
          <w:rFonts w:eastAsia="仿宋"/>
          <w:color w:val="00B050"/>
          <w:sz w:val="32"/>
          <w:szCs w:val="32"/>
        </w:rPr>
        <w:t>总则</w:t>
      </w:r>
      <w:r w:rsidRPr="00456C88">
        <w:rPr>
          <w:rFonts w:eastAsia="仿宋"/>
          <w:color w:val="00B050"/>
          <w:sz w:val="32"/>
          <w:szCs w:val="32"/>
        </w:rPr>
        <w:t xml:space="preserve"> 1.0.2 </w:t>
      </w:r>
      <w:r w:rsidRPr="00456C88">
        <w:rPr>
          <w:rFonts w:eastAsia="仿宋"/>
          <w:color w:val="00B050"/>
          <w:sz w:val="32"/>
          <w:szCs w:val="32"/>
        </w:rPr>
        <w:t>本标准适用于新建、扩建、改建的房屋建筑与市政基础设施工程的施工现场环境与卫生的管理。</w:t>
      </w:r>
    </w:p>
    <w:p w14:paraId="5C9405F0" w14:textId="77777777" w:rsidR="00137BBB" w:rsidRPr="00456C88" w:rsidRDefault="00137BBB" w:rsidP="00137BBB">
      <w:pPr>
        <w:ind w:firstLineChars="200" w:firstLine="640"/>
        <w:rPr>
          <w:rFonts w:eastAsia="仿宋"/>
          <w:color w:val="00B050"/>
          <w:sz w:val="32"/>
          <w:szCs w:val="32"/>
        </w:rPr>
      </w:pPr>
      <w:r w:rsidRPr="00456C88">
        <w:rPr>
          <w:rFonts w:eastAsia="仿宋"/>
          <w:color w:val="00B050"/>
          <w:sz w:val="32"/>
          <w:szCs w:val="32"/>
        </w:rPr>
        <w:t>《建筑业职业病危害预防控制规范》</w:t>
      </w:r>
      <w:r w:rsidRPr="00456C88">
        <w:rPr>
          <w:rFonts w:eastAsia="仿宋"/>
          <w:color w:val="00B050"/>
          <w:sz w:val="32"/>
          <w:szCs w:val="32"/>
        </w:rPr>
        <w:t>“</w:t>
      </w:r>
      <w:r w:rsidRPr="00456C88">
        <w:rPr>
          <w:rFonts w:eastAsia="仿宋"/>
          <w:color w:val="00B050"/>
          <w:sz w:val="32"/>
          <w:szCs w:val="32"/>
        </w:rPr>
        <w:t>本标准适用于从事土木工程、建筑工程、线路管道和设备安装工程及装修工程的新建、扩建、改建和拆除等施工活动的企业、事业及个体经济组织的职业病危害预防及卫生行政部门、建设主管部门和项目监理对施工企业的职业卫生监管</w:t>
      </w:r>
      <w:r w:rsidRPr="00456C88">
        <w:rPr>
          <w:rFonts w:eastAsia="仿宋"/>
          <w:color w:val="00B050"/>
          <w:sz w:val="32"/>
          <w:szCs w:val="32"/>
        </w:rPr>
        <w:t>”</w:t>
      </w:r>
      <w:r w:rsidRPr="00456C88">
        <w:rPr>
          <w:rFonts w:eastAsia="仿宋"/>
          <w:color w:val="00B050"/>
          <w:sz w:val="32"/>
          <w:szCs w:val="32"/>
        </w:rPr>
        <w:t>。与本标准视角不同。</w:t>
      </w:r>
    </w:p>
    <w:p w14:paraId="35B4B01D" w14:textId="77777777" w:rsidR="00137BBB" w:rsidRDefault="00137BBB" w:rsidP="00137BBB">
      <w:pPr>
        <w:pStyle w:val="a8"/>
        <w:numPr>
          <w:ilvl w:val="0"/>
          <w:numId w:val="1"/>
        </w:numPr>
        <w:ind w:firstLineChars="0"/>
        <w:rPr>
          <w:rFonts w:eastAsia="仿宋_GB2312"/>
          <w:sz w:val="32"/>
          <w:szCs w:val="32"/>
        </w:rPr>
      </w:pPr>
      <w:r w:rsidRPr="00985C26">
        <w:rPr>
          <w:rFonts w:eastAsia="仿宋_GB2312"/>
          <w:sz w:val="32"/>
          <w:szCs w:val="32"/>
        </w:rPr>
        <w:t>建设工程职业健康管理除应符合本标准的规定外，尚应符合国家现行有关标准的规定。</w:t>
      </w:r>
    </w:p>
    <w:p w14:paraId="6FD51FE6" w14:textId="77777777" w:rsidR="00137BBB" w:rsidRPr="00456C88" w:rsidRDefault="00137BBB" w:rsidP="00137BBB">
      <w:pPr>
        <w:ind w:firstLineChars="200" w:firstLine="640"/>
        <w:rPr>
          <w:rFonts w:eastAsia="仿宋"/>
          <w:color w:val="00B050"/>
          <w:sz w:val="32"/>
          <w:szCs w:val="32"/>
        </w:rPr>
      </w:pPr>
      <w:bookmarkStart w:id="11" w:name="_Hlk38105938"/>
      <w:r w:rsidRPr="00456C88">
        <w:rPr>
          <w:rFonts w:eastAsia="仿宋"/>
          <w:color w:val="00B050"/>
          <w:sz w:val="32"/>
          <w:szCs w:val="32"/>
        </w:rPr>
        <w:lastRenderedPageBreak/>
        <w:t>（条文说明）执行相关标准的要求。</w:t>
      </w:r>
    </w:p>
    <w:p w14:paraId="5E35B2D0" w14:textId="77777777" w:rsidR="00137BBB" w:rsidRPr="00456C88" w:rsidRDefault="00137BBB" w:rsidP="00137BBB">
      <w:pPr>
        <w:ind w:firstLineChars="200" w:firstLine="640"/>
        <w:rPr>
          <w:rFonts w:eastAsia="仿宋_GB2312"/>
          <w:sz w:val="32"/>
          <w:szCs w:val="32"/>
        </w:rPr>
      </w:pPr>
      <w:r w:rsidRPr="00456C88">
        <w:rPr>
          <w:rFonts w:eastAsia="仿宋"/>
          <w:color w:val="00B050"/>
          <w:sz w:val="32"/>
          <w:szCs w:val="32"/>
        </w:rPr>
        <w:t>参考《建设工程施工现场环境与卫生标准》（</w:t>
      </w:r>
      <w:r w:rsidRPr="00456C88">
        <w:rPr>
          <w:rFonts w:eastAsia="仿宋"/>
          <w:color w:val="00B050"/>
          <w:sz w:val="32"/>
          <w:szCs w:val="32"/>
        </w:rPr>
        <w:t>JGJ146-2013</w:t>
      </w:r>
      <w:r w:rsidRPr="00456C88">
        <w:rPr>
          <w:rFonts w:eastAsia="仿宋"/>
          <w:color w:val="00B050"/>
          <w:sz w:val="32"/>
          <w:szCs w:val="32"/>
        </w:rPr>
        <w:t>）</w:t>
      </w:r>
      <w:bookmarkEnd w:id="11"/>
      <w:r w:rsidRPr="00456C88">
        <w:rPr>
          <w:rFonts w:eastAsia="仿宋"/>
          <w:color w:val="00B050"/>
          <w:sz w:val="32"/>
          <w:szCs w:val="32"/>
        </w:rPr>
        <w:t>1</w:t>
      </w:r>
      <w:r w:rsidRPr="00456C88">
        <w:rPr>
          <w:rFonts w:eastAsia="仿宋"/>
          <w:color w:val="00B050"/>
          <w:sz w:val="32"/>
          <w:szCs w:val="32"/>
        </w:rPr>
        <w:t>总则</w:t>
      </w:r>
      <w:r w:rsidRPr="00456C88">
        <w:rPr>
          <w:rFonts w:eastAsia="仿宋"/>
          <w:color w:val="00B050"/>
          <w:sz w:val="32"/>
          <w:szCs w:val="32"/>
        </w:rPr>
        <w:t xml:space="preserve"> 1.0.3 </w:t>
      </w:r>
      <w:r w:rsidRPr="00456C88">
        <w:rPr>
          <w:rFonts w:eastAsia="仿宋"/>
          <w:color w:val="00B050"/>
          <w:sz w:val="32"/>
          <w:szCs w:val="32"/>
        </w:rPr>
        <w:t>建设工程施工现场环境与卫生管理除应符合本标准的规定外，尚应符合国家现行有关标准的规定。</w:t>
      </w:r>
    </w:p>
    <w:p w14:paraId="4D19C3EE" w14:textId="77777777" w:rsidR="00137BBB" w:rsidRPr="00985C26" w:rsidRDefault="00137BBB" w:rsidP="00137BBB">
      <w:pPr>
        <w:widowControl/>
        <w:jc w:val="left"/>
        <w:rPr>
          <w:rFonts w:eastAsia="仿宋"/>
          <w:iCs/>
          <w:color w:val="00B050"/>
          <w:sz w:val="28"/>
          <w:szCs w:val="28"/>
        </w:rPr>
      </w:pPr>
      <w:r w:rsidRPr="00985C26">
        <w:rPr>
          <w:rFonts w:eastAsia="仿宋"/>
          <w:sz w:val="28"/>
          <w:szCs w:val="28"/>
        </w:rPr>
        <w:br w:type="page"/>
      </w:r>
    </w:p>
    <w:p w14:paraId="707E70A7" w14:textId="77777777" w:rsidR="00137BBB" w:rsidRPr="00985C26" w:rsidRDefault="00137BBB" w:rsidP="00137BBB">
      <w:pPr>
        <w:pStyle w:val="1"/>
        <w:spacing w:before="100" w:beforeAutospacing="1" w:after="100" w:afterAutospacing="1" w:line="578" w:lineRule="auto"/>
        <w:rPr>
          <w:rFonts w:eastAsia="仿宋_GB2312"/>
          <w:szCs w:val="32"/>
        </w:rPr>
      </w:pPr>
      <w:bookmarkStart w:id="12" w:name="_Toc45469699"/>
      <w:bookmarkStart w:id="13" w:name="_Toc61776046"/>
      <w:r w:rsidRPr="00985C26">
        <w:rPr>
          <w:rFonts w:eastAsia="仿宋_GB2312"/>
          <w:szCs w:val="32"/>
        </w:rPr>
        <w:lastRenderedPageBreak/>
        <w:t xml:space="preserve">2  </w:t>
      </w:r>
      <w:r w:rsidRPr="00985C26">
        <w:rPr>
          <w:rFonts w:eastAsia="仿宋_GB2312"/>
          <w:szCs w:val="32"/>
        </w:rPr>
        <w:t>术</w:t>
      </w:r>
      <w:r w:rsidRPr="00985C26">
        <w:rPr>
          <w:rFonts w:eastAsia="仿宋_GB2312"/>
          <w:szCs w:val="32"/>
        </w:rPr>
        <w:t xml:space="preserve">  </w:t>
      </w:r>
      <w:r w:rsidRPr="00985C26">
        <w:rPr>
          <w:rFonts w:eastAsia="仿宋_GB2312"/>
          <w:szCs w:val="32"/>
        </w:rPr>
        <w:t>语</w:t>
      </w:r>
      <w:bookmarkEnd w:id="12"/>
      <w:bookmarkEnd w:id="13"/>
    </w:p>
    <w:p w14:paraId="3DB4A5C9" w14:textId="77777777" w:rsidR="00137BBB" w:rsidRPr="00985C26" w:rsidRDefault="00137BBB" w:rsidP="00137BBB">
      <w:pPr>
        <w:pStyle w:val="11"/>
        <w:numPr>
          <w:ilvl w:val="0"/>
          <w:numId w:val="3"/>
        </w:numPr>
        <w:ind w:firstLineChars="0"/>
        <w:rPr>
          <w:rFonts w:eastAsia="仿宋_GB2312"/>
          <w:sz w:val="32"/>
          <w:szCs w:val="32"/>
        </w:rPr>
      </w:pPr>
      <w:r w:rsidRPr="00985C26">
        <w:rPr>
          <w:rFonts w:eastAsia="仿宋_GB2312"/>
          <w:sz w:val="32"/>
          <w:szCs w:val="32"/>
        </w:rPr>
        <w:t>职业健康</w:t>
      </w:r>
      <w:r w:rsidRPr="00985C26">
        <w:rPr>
          <w:rFonts w:eastAsia="仿宋_GB2312"/>
          <w:sz w:val="32"/>
          <w:szCs w:val="32"/>
        </w:rPr>
        <w:t xml:space="preserve">    Occupational Health</w:t>
      </w:r>
    </w:p>
    <w:p w14:paraId="5648F83E" w14:textId="77777777" w:rsidR="00137BBB" w:rsidRDefault="00137BBB" w:rsidP="00137BBB">
      <w:pPr>
        <w:ind w:firstLineChars="200" w:firstLine="640"/>
        <w:rPr>
          <w:rFonts w:eastAsia="仿宋_GB2312"/>
          <w:sz w:val="32"/>
          <w:szCs w:val="32"/>
        </w:rPr>
      </w:pPr>
      <w:r w:rsidRPr="00985C26">
        <w:rPr>
          <w:rFonts w:eastAsia="仿宋_GB2312"/>
          <w:sz w:val="32"/>
          <w:szCs w:val="32"/>
        </w:rPr>
        <w:t>通过设计和推行健康、安全的工作、工作环境和工作组织，使得从业人员能够在社会和经济层面富有成效地开展工作，实现身体、精神和社交幸福的一种状态。</w:t>
      </w:r>
    </w:p>
    <w:p w14:paraId="486855C3" w14:textId="77777777" w:rsidR="00137BBB" w:rsidRDefault="00137BBB" w:rsidP="00137BBB">
      <w:pPr>
        <w:ind w:firstLineChars="200" w:firstLine="640"/>
        <w:rPr>
          <w:rFonts w:eastAsia="仿宋_GB2312"/>
          <w:sz w:val="32"/>
          <w:szCs w:val="32"/>
        </w:rPr>
      </w:pPr>
      <w:r w:rsidRPr="00456C88">
        <w:rPr>
          <w:rFonts w:eastAsia="仿宋"/>
          <w:color w:val="00B050"/>
          <w:sz w:val="32"/>
          <w:szCs w:val="32"/>
        </w:rPr>
        <w:t>（条文说明）</w:t>
      </w:r>
      <w:r>
        <w:rPr>
          <w:rFonts w:eastAsia="仿宋" w:hint="eastAsia"/>
          <w:color w:val="00B050"/>
          <w:sz w:val="32"/>
          <w:szCs w:val="32"/>
        </w:rPr>
        <w:t>参考</w:t>
      </w:r>
      <w:r>
        <w:rPr>
          <w:rFonts w:eastAsia="仿宋" w:hint="eastAsia"/>
          <w:color w:val="00B050"/>
          <w:sz w:val="32"/>
          <w:szCs w:val="32"/>
        </w:rPr>
        <w:t>W</w:t>
      </w:r>
      <w:r>
        <w:rPr>
          <w:rFonts w:eastAsia="仿宋"/>
          <w:color w:val="00B050"/>
          <w:sz w:val="32"/>
          <w:szCs w:val="32"/>
        </w:rPr>
        <w:t>HO</w:t>
      </w:r>
      <w:r>
        <w:rPr>
          <w:rFonts w:eastAsia="仿宋" w:hint="eastAsia"/>
          <w:color w:val="00B050"/>
          <w:sz w:val="32"/>
          <w:szCs w:val="32"/>
        </w:rPr>
        <w:t>的定义“</w:t>
      </w:r>
      <w:r>
        <w:rPr>
          <w:rFonts w:eastAsia="仿宋" w:hint="eastAsia"/>
          <w:color w:val="00B050"/>
          <w:sz w:val="32"/>
          <w:szCs w:val="32"/>
        </w:rPr>
        <w:t>State</w:t>
      </w:r>
      <w:r>
        <w:rPr>
          <w:rFonts w:eastAsia="仿宋"/>
          <w:color w:val="00B050"/>
          <w:sz w:val="32"/>
          <w:szCs w:val="32"/>
        </w:rPr>
        <w:t xml:space="preserve"> of physical, mental and social well-being that provides the individual with an opportunity to conduct a socially and economically productive life by developing and promoting of healthy and safe work, work environments and work organizations</w:t>
      </w:r>
      <w:r>
        <w:rPr>
          <w:rFonts w:eastAsia="仿宋" w:hint="eastAsia"/>
          <w:color w:val="00B050"/>
          <w:sz w:val="32"/>
          <w:szCs w:val="32"/>
        </w:rPr>
        <w:t>”。出处：</w:t>
      </w:r>
      <w:r>
        <w:rPr>
          <w:rFonts w:eastAsia="仿宋" w:hint="eastAsia"/>
          <w:color w:val="00B050"/>
          <w:sz w:val="32"/>
          <w:szCs w:val="32"/>
        </w:rPr>
        <w:t>Global</w:t>
      </w:r>
      <w:r>
        <w:rPr>
          <w:rFonts w:eastAsia="仿宋"/>
          <w:color w:val="00B050"/>
          <w:sz w:val="32"/>
          <w:szCs w:val="32"/>
        </w:rPr>
        <w:t xml:space="preserve"> strategy on occupational health for all: The way to health at work, WHO Collaborating </w:t>
      </w:r>
      <w:proofErr w:type="spellStart"/>
      <w:r>
        <w:rPr>
          <w:rFonts w:eastAsia="仿宋"/>
          <w:color w:val="00B050"/>
          <w:sz w:val="32"/>
          <w:szCs w:val="32"/>
        </w:rPr>
        <w:t>Centres</w:t>
      </w:r>
      <w:proofErr w:type="spellEnd"/>
      <w:r>
        <w:rPr>
          <w:rFonts w:eastAsia="仿宋"/>
          <w:color w:val="00B050"/>
          <w:sz w:val="32"/>
          <w:szCs w:val="32"/>
        </w:rPr>
        <w:t xml:space="preserve"> in Occupational Health, 1994.</w:t>
      </w:r>
    </w:p>
    <w:p w14:paraId="65AF019D" w14:textId="77777777" w:rsidR="00137BBB" w:rsidRPr="00985C26" w:rsidRDefault="00137BBB" w:rsidP="00137BBB">
      <w:pPr>
        <w:pStyle w:val="11"/>
        <w:numPr>
          <w:ilvl w:val="0"/>
          <w:numId w:val="3"/>
        </w:numPr>
        <w:ind w:firstLineChars="0"/>
        <w:rPr>
          <w:rFonts w:eastAsia="仿宋_GB2312"/>
          <w:sz w:val="32"/>
          <w:szCs w:val="32"/>
        </w:rPr>
      </w:pPr>
      <w:r w:rsidRPr="00985C26">
        <w:rPr>
          <w:rFonts w:eastAsia="仿宋_GB2312"/>
          <w:sz w:val="32"/>
          <w:szCs w:val="32"/>
        </w:rPr>
        <w:t>职业健康危害</w:t>
      </w:r>
      <w:r w:rsidRPr="00985C26">
        <w:rPr>
          <w:rFonts w:eastAsia="仿宋_GB2312"/>
          <w:sz w:val="32"/>
          <w:szCs w:val="32"/>
        </w:rPr>
        <w:t xml:space="preserve">    Occupational Health Hazard</w:t>
      </w:r>
    </w:p>
    <w:p w14:paraId="05DDD3D5" w14:textId="77777777" w:rsidR="00137BBB" w:rsidRDefault="00137BBB" w:rsidP="00137BBB">
      <w:pPr>
        <w:ind w:firstLineChars="200" w:firstLine="640"/>
        <w:rPr>
          <w:rFonts w:eastAsia="仿宋_GB2312"/>
          <w:sz w:val="32"/>
          <w:szCs w:val="32"/>
        </w:rPr>
      </w:pPr>
      <w:r w:rsidRPr="00985C26">
        <w:rPr>
          <w:rFonts w:eastAsia="仿宋_GB2312"/>
          <w:sz w:val="32"/>
          <w:szCs w:val="32"/>
        </w:rPr>
        <w:t>可能导致从业人员发生癌症、呼吸系统疾病、循环系统疾病、听力损害、骨骼肌肉劳损、应激病症、传染病等健康问题的工作场所内的物理和化学排放、人因功效相关的风险因素。</w:t>
      </w:r>
    </w:p>
    <w:p w14:paraId="2A144628" w14:textId="77777777" w:rsidR="00137BBB" w:rsidRDefault="00137BBB" w:rsidP="00137BBB">
      <w:pPr>
        <w:ind w:firstLineChars="200" w:firstLine="640"/>
        <w:rPr>
          <w:rFonts w:eastAsia="仿宋_GB2312"/>
          <w:sz w:val="32"/>
          <w:szCs w:val="32"/>
        </w:rPr>
      </w:pPr>
      <w:r w:rsidRPr="00456C88">
        <w:rPr>
          <w:rFonts w:eastAsia="仿宋"/>
          <w:color w:val="00B050"/>
          <w:sz w:val="32"/>
          <w:szCs w:val="32"/>
        </w:rPr>
        <w:t>（条文说明）</w:t>
      </w:r>
      <w:r>
        <w:rPr>
          <w:rFonts w:eastAsia="仿宋" w:hint="eastAsia"/>
          <w:color w:val="00B050"/>
          <w:sz w:val="32"/>
          <w:szCs w:val="32"/>
        </w:rPr>
        <w:t>参考</w:t>
      </w:r>
      <w:r>
        <w:rPr>
          <w:rFonts w:eastAsia="仿宋" w:hint="eastAsia"/>
          <w:color w:val="00B050"/>
          <w:sz w:val="32"/>
          <w:szCs w:val="32"/>
        </w:rPr>
        <w:t>W</w:t>
      </w:r>
      <w:r>
        <w:rPr>
          <w:rFonts w:eastAsia="仿宋"/>
          <w:color w:val="00B050"/>
          <w:sz w:val="32"/>
          <w:szCs w:val="32"/>
        </w:rPr>
        <w:t>HO</w:t>
      </w:r>
      <w:r>
        <w:rPr>
          <w:rFonts w:eastAsia="仿宋" w:hint="eastAsia"/>
          <w:color w:val="00B050"/>
          <w:sz w:val="32"/>
          <w:szCs w:val="32"/>
        </w:rPr>
        <w:t>的定义“</w:t>
      </w:r>
      <w:r>
        <w:rPr>
          <w:rFonts w:eastAsia="仿宋" w:hint="eastAsia"/>
          <w:color w:val="00B050"/>
          <w:sz w:val="32"/>
          <w:szCs w:val="32"/>
        </w:rPr>
        <w:t>The</w:t>
      </w:r>
      <w:r>
        <w:rPr>
          <w:rFonts w:eastAsia="仿宋"/>
          <w:color w:val="00B050"/>
          <w:sz w:val="32"/>
          <w:szCs w:val="32"/>
        </w:rPr>
        <w:t xml:space="preserve"> health of the workers has several determinants, including risk factors at the workplace leading to cancers, accidents, musculoskeletal diseases, respiratory diseases, hearing loss, circulatory diseases, stress </w:t>
      </w:r>
      <w:r>
        <w:rPr>
          <w:rFonts w:eastAsia="仿宋"/>
          <w:color w:val="00B050"/>
          <w:sz w:val="32"/>
          <w:szCs w:val="32"/>
        </w:rPr>
        <w:lastRenderedPageBreak/>
        <w:t>related disorders and communicable diseases and others</w:t>
      </w:r>
      <w:r>
        <w:rPr>
          <w:rFonts w:eastAsia="仿宋" w:hint="eastAsia"/>
          <w:color w:val="00B050"/>
          <w:sz w:val="32"/>
          <w:szCs w:val="32"/>
        </w:rPr>
        <w:t>”。出处：</w:t>
      </w:r>
      <w:r>
        <w:rPr>
          <w:rFonts w:eastAsia="仿宋" w:hint="eastAsia"/>
          <w:color w:val="00B050"/>
          <w:sz w:val="32"/>
          <w:szCs w:val="32"/>
        </w:rPr>
        <w:t>Global</w:t>
      </w:r>
      <w:r>
        <w:rPr>
          <w:rFonts w:eastAsia="仿宋"/>
          <w:color w:val="00B050"/>
          <w:sz w:val="32"/>
          <w:szCs w:val="32"/>
        </w:rPr>
        <w:t xml:space="preserve"> strategy on occupational health for all: The way to health at work, WHO Collaborating </w:t>
      </w:r>
      <w:proofErr w:type="spellStart"/>
      <w:r>
        <w:rPr>
          <w:rFonts w:eastAsia="仿宋"/>
          <w:color w:val="00B050"/>
          <w:sz w:val="32"/>
          <w:szCs w:val="32"/>
        </w:rPr>
        <w:t>Centres</w:t>
      </w:r>
      <w:proofErr w:type="spellEnd"/>
      <w:r>
        <w:rPr>
          <w:rFonts w:eastAsia="仿宋"/>
          <w:color w:val="00B050"/>
          <w:sz w:val="32"/>
          <w:szCs w:val="32"/>
        </w:rPr>
        <w:t xml:space="preserve"> in Occupational Health, 1994.</w:t>
      </w:r>
    </w:p>
    <w:p w14:paraId="66D433B6" w14:textId="77777777" w:rsidR="00137BBB" w:rsidRPr="00985C26" w:rsidRDefault="00137BBB" w:rsidP="00137BBB">
      <w:pPr>
        <w:ind w:firstLineChars="200" w:firstLine="640"/>
        <w:rPr>
          <w:rFonts w:eastAsia="仿宋"/>
          <w:color w:val="00B050"/>
          <w:sz w:val="32"/>
          <w:szCs w:val="32"/>
        </w:rPr>
      </w:pPr>
      <w:r w:rsidRPr="00985C26">
        <w:rPr>
          <w:rFonts w:eastAsia="仿宋"/>
          <w:color w:val="00B050"/>
          <w:sz w:val="32"/>
          <w:szCs w:val="32"/>
        </w:rPr>
        <w:br w:type="page"/>
      </w:r>
    </w:p>
    <w:p w14:paraId="75D0BC62" w14:textId="77777777" w:rsidR="00137BBB" w:rsidRPr="00985C26" w:rsidRDefault="00137BBB" w:rsidP="00137BBB">
      <w:pPr>
        <w:pStyle w:val="1"/>
        <w:spacing w:before="100" w:beforeAutospacing="1" w:after="100" w:afterAutospacing="1" w:line="576" w:lineRule="auto"/>
        <w:rPr>
          <w:rFonts w:eastAsia="仿宋_GB2312"/>
          <w:szCs w:val="32"/>
        </w:rPr>
      </w:pPr>
      <w:bookmarkStart w:id="14" w:name="_Toc61776047"/>
      <w:r w:rsidRPr="00985C26">
        <w:rPr>
          <w:rFonts w:eastAsia="仿宋_GB2312"/>
          <w:szCs w:val="32"/>
        </w:rPr>
        <w:lastRenderedPageBreak/>
        <w:t xml:space="preserve">3  </w:t>
      </w:r>
      <w:r w:rsidRPr="00985C26">
        <w:rPr>
          <w:rFonts w:eastAsia="仿宋_GB2312"/>
          <w:szCs w:val="32"/>
        </w:rPr>
        <w:t>基本规定</w:t>
      </w:r>
      <w:bookmarkEnd w:id="14"/>
    </w:p>
    <w:p w14:paraId="63D7F1B0" w14:textId="77777777" w:rsidR="00137BBB" w:rsidRDefault="00137BBB" w:rsidP="00137BBB">
      <w:pPr>
        <w:pStyle w:val="a8"/>
        <w:numPr>
          <w:ilvl w:val="0"/>
          <w:numId w:val="4"/>
        </w:numPr>
        <w:ind w:firstLineChars="0"/>
        <w:rPr>
          <w:rFonts w:eastAsia="仿宋_GB2312"/>
          <w:sz w:val="32"/>
          <w:szCs w:val="32"/>
        </w:rPr>
      </w:pPr>
      <w:r w:rsidRPr="00985C26">
        <w:rPr>
          <w:rFonts w:eastAsia="仿宋_GB2312"/>
          <w:sz w:val="32"/>
          <w:szCs w:val="32"/>
        </w:rPr>
        <w:t>建设工程应明确职业健康管理责任主体。</w:t>
      </w:r>
    </w:p>
    <w:p w14:paraId="6E5FD0F7" w14:textId="77777777" w:rsidR="00137BBB" w:rsidRPr="004F6D1A" w:rsidRDefault="00137BBB" w:rsidP="00137BBB">
      <w:pPr>
        <w:ind w:firstLineChars="200" w:firstLine="640"/>
        <w:rPr>
          <w:rFonts w:eastAsia="仿宋"/>
          <w:color w:val="00B050"/>
          <w:sz w:val="32"/>
          <w:szCs w:val="32"/>
        </w:rPr>
      </w:pPr>
      <w:r w:rsidRPr="004F6D1A">
        <w:rPr>
          <w:rFonts w:eastAsia="仿宋" w:hint="eastAsia"/>
          <w:color w:val="00B050"/>
          <w:sz w:val="32"/>
          <w:szCs w:val="32"/>
        </w:rPr>
        <w:t>（条文说明）</w:t>
      </w:r>
      <w:r>
        <w:rPr>
          <w:rFonts w:eastAsia="仿宋" w:hint="eastAsia"/>
          <w:color w:val="00B050"/>
          <w:sz w:val="32"/>
          <w:szCs w:val="32"/>
        </w:rPr>
        <w:t>责任主体的明确是开展具体管理活动的前提条件，因此首先对建设工程职业健康管理责任主体的明确</w:t>
      </w:r>
      <w:proofErr w:type="gramStart"/>
      <w:r>
        <w:rPr>
          <w:rFonts w:eastAsia="仿宋" w:hint="eastAsia"/>
          <w:color w:val="00B050"/>
          <w:sz w:val="32"/>
          <w:szCs w:val="32"/>
        </w:rPr>
        <w:t>作出</w:t>
      </w:r>
      <w:proofErr w:type="gramEnd"/>
      <w:r>
        <w:rPr>
          <w:rFonts w:eastAsia="仿宋" w:hint="eastAsia"/>
          <w:color w:val="00B050"/>
          <w:sz w:val="32"/>
          <w:szCs w:val="32"/>
        </w:rPr>
        <w:t>规定。</w:t>
      </w:r>
    </w:p>
    <w:p w14:paraId="6CE08060" w14:textId="77777777" w:rsidR="00137BBB" w:rsidRPr="00833A8B" w:rsidRDefault="00137BBB" w:rsidP="00137BBB">
      <w:pPr>
        <w:pStyle w:val="a8"/>
        <w:numPr>
          <w:ilvl w:val="0"/>
          <w:numId w:val="4"/>
        </w:numPr>
        <w:ind w:firstLineChars="0"/>
        <w:rPr>
          <w:rFonts w:eastAsia="仿宋_GB2312"/>
          <w:sz w:val="32"/>
          <w:szCs w:val="32"/>
        </w:rPr>
      </w:pPr>
      <w:r w:rsidRPr="00985C26">
        <w:rPr>
          <w:rFonts w:eastAsia="仿宋_GB2312"/>
          <w:sz w:val="32"/>
          <w:szCs w:val="32"/>
        </w:rPr>
        <w:t>施工总承包单位应对施工人员的职业健康负总责，分包单位应服从总承包单位的管理。</w:t>
      </w:r>
      <w:r w:rsidRPr="00833A8B">
        <w:rPr>
          <w:rFonts w:eastAsia="仿宋_GB2312"/>
          <w:sz w:val="32"/>
          <w:szCs w:val="32"/>
        </w:rPr>
        <w:t>参建单位有保障本单位施工人员职业健康的责任和义务。</w:t>
      </w:r>
    </w:p>
    <w:p w14:paraId="7BA9CB66" w14:textId="77777777" w:rsidR="00137BBB" w:rsidRDefault="00137BBB" w:rsidP="00137BBB">
      <w:pPr>
        <w:ind w:firstLineChars="200" w:firstLine="640"/>
        <w:rPr>
          <w:rFonts w:eastAsia="仿宋"/>
          <w:color w:val="00B050"/>
          <w:sz w:val="32"/>
          <w:szCs w:val="32"/>
        </w:rPr>
      </w:pPr>
      <w:r w:rsidRPr="004F6D1A">
        <w:rPr>
          <w:rFonts w:eastAsia="仿宋" w:hint="eastAsia"/>
          <w:color w:val="00B050"/>
          <w:sz w:val="32"/>
          <w:szCs w:val="32"/>
        </w:rPr>
        <w:t>（条文说明）</w:t>
      </w:r>
      <w:r>
        <w:rPr>
          <w:rFonts w:eastAsia="仿宋"/>
          <w:color w:val="00B050"/>
          <w:sz w:val="32"/>
          <w:szCs w:val="32"/>
        </w:rPr>
        <w:t>参考《建设工程施工现场环境与卫生标准》（</w:t>
      </w:r>
      <w:r>
        <w:rPr>
          <w:rFonts w:eastAsia="仿宋"/>
          <w:color w:val="00B050"/>
          <w:sz w:val="32"/>
          <w:szCs w:val="32"/>
        </w:rPr>
        <w:t>JGJ146</w:t>
      </w:r>
      <w:r>
        <w:rPr>
          <w:rFonts w:eastAsia="仿宋"/>
          <w:color w:val="00B050"/>
          <w:sz w:val="32"/>
          <w:szCs w:val="32"/>
        </w:rPr>
        <w:t>）</w:t>
      </w:r>
      <w:r>
        <w:rPr>
          <w:rFonts w:eastAsia="仿宋"/>
          <w:color w:val="00B050"/>
          <w:sz w:val="32"/>
          <w:szCs w:val="32"/>
        </w:rPr>
        <w:t>3.0.1 “</w:t>
      </w:r>
      <w:r>
        <w:rPr>
          <w:rFonts w:eastAsia="仿宋"/>
          <w:color w:val="00B050"/>
          <w:sz w:val="32"/>
          <w:szCs w:val="32"/>
        </w:rPr>
        <w:t>建设工程施工总承包单位应对施工现场的环境与卫生负总责，分包单位应服从总承包单位的管理。参建单位及现场人员应有维护施工现场环境与卫生的责任和义务</w:t>
      </w:r>
      <w:r>
        <w:rPr>
          <w:rFonts w:eastAsia="仿宋"/>
          <w:color w:val="00B050"/>
          <w:sz w:val="32"/>
          <w:szCs w:val="32"/>
        </w:rPr>
        <w:t>”</w:t>
      </w:r>
      <w:r>
        <w:rPr>
          <w:rFonts w:eastAsia="仿宋"/>
          <w:color w:val="00B050"/>
          <w:sz w:val="32"/>
          <w:szCs w:val="32"/>
        </w:rPr>
        <w:t>，规定施工总承包单位、分包单位</w:t>
      </w:r>
      <w:r>
        <w:rPr>
          <w:rFonts w:eastAsia="仿宋" w:hint="eastAsia"/>
          <w:color w:val="00B050"/>
          <w:sz w:val="32"/>
          <w:szCs w:val="32"/>
        </w:rPr>
        <w:t>及参建单位</w:t>
      </w:r>
      <w:r>
        <w:rPr>
          <w:rFonts w:eastAsia="仿宋"/>
          <w:color w:val="00B050"/>
          <w:sz w:val="32"/>
          <w:szCs w:val="32"/>
        </w:rPr>
        <w:t>的职业健康管理责任。同时，《建筑行业职业病危害预防控制规范》（</w:t>
      </w:r>
      <w:r>
        <w:rPr>
          <w:rFonts w:eastAsia="仿宋"/>
          <w:color w:val="00B050"/>
          <w:sz w:val="32"/>
          <w:szCs w:val="32"/>
        </w:rPr>
        <w:t>GBZ T211</w:t>
      </w:r>
      <w:r>
        <w:rPr>
          <w:rFonts w:eastAsia="仿宋"/>
          <w:color w:val="00B050"/>
          <w:sz w:val="32"/>
          <w:szCs w:val="32"/>
        </w:rPr>
        <w:t>）</w:t>
      </w:r>
      <w:r>
        <w:rPr>
          <w:rFonts w:eastAsia="仿宋"/>
          <w:color w:val="00B050"/>
          <w:sz w:val="32"/>
          <w:szCs w:val="32"/>
        </w:rPr>
        <w:t>4.1“</w:t>
      </w:r>
      <w:r>
        <w:rPr>
          <w:rFonts w:eastAsia="仿宋"/>
          <w:color w:val="00B050"/>
          <w:sz w:val="32"/>
          <w:szCs w:val="32"/>
        </w:rPr>
        <w:t>项目经理部应建立职业卫生管理机构和责任制，项目经理为职业卫生管理第一责任人，施工经理为直接责任人。施工队长、班组长是兼职职业卫生管理人员，负责本施工队、本班组的职业卫生管理工作</w:t>
      </w:r>
      <w:r>
        <w:rPr>
          <w:rFonts w:eastAsia="仿宋"/>
          <w:color w:val="00B050"/>
          <w:sz w:val="32"/>
          <w:szCs w:val="32"/>
        </w:rPr>
        <w:t>”</w:t>
      </w:r>
      <w:r>
        <w:rPr>
          <w:rFonts w:eastAsia="仿宋"/>
          <w:color w:val="00B050"/>
          <w:sz w:val="32"/>
          <w:szCs w:val="32"/>
        </w:rPr>
        <w:t>。因此，施工单位应为建设工程职业健康管理总负责。</w:t>
      </w:r>
    </w:p>
    <w:p w14:paraId="3BECF0E1" w14:textId="77777777" w:rsidR="00137BBB" w:rsidRPr="00833A8B" w:rsidRDefault="00137BBB" w:rsidP="00137BBB">
      <w:pPr>
        <w:ind w:firstLineChars="200" w:firstLine="640"/>
        <w:rPr>
          <w:rFonts w:eastAsia="仿宋"/>
          <w:color w:val="00B050"/>
          <w:sz w:val="32"/>
          <w:szCs w:val="32"/>
        </w:rPr>
      </w:pPr>
      <w:r>
        <w:rPr>
          <w:rFonts w:eastAsia="仿宋"/>
          <w:color w:val="00B050"/>
          <w:sz w:val="32"/>
          <w:szCs w:val="32"/>
        </w:rPr>
        <w:t>同时，由于施工现场施工人员的合同关系多样，规定各参建单位有保证本单位施工人员职业健康的责任和义务，以</w:t>
      </w:r>
      <w:r>
        <w:rPr>
          <w:rFonts w:eastAsia="仿宋"/>
          <w:color w:val="00B050"/>
          <w:sz w:val="32"/>
          <w:szCs w:val="32"/>
        </w:rPr>
        <w:lastRenderedPageBreak/>
        <w:t>确保每一位施工人员职业健康有责任方可寻。</w:t>
      </w:r>
    </w:p>
    <w:p w14:paraId="0BE1C614" w14:textId="77777777" w:rsidR="00137BBB" w:rsidRDefault="00137BBB" w:rsidP="00137BBB">
      <w:pPr>
        <w:pStyle w:val="a8"/>
        <w:numPr>
          <w:ilvl w:val="0"/>
          <w:numId w:val="4"/>
        </w:numPr>
        <w:ind w:firstLineChars="0"/>
        <w:rPr>
          <w:rFonts w:eastAsia="仿宋_GB2312"/>
          <w:sz w:val="32"/>
          <w:szCs w:val="32"/>
        </w:rPr>
      </w:pPr>
      <w:r w:rsidRPr="00985C26">
        <w:rPr>
          <w:rFonts w:eastAsia="仿宋_GB2312"/>
          <w:sz w:val="32"/>
          <w:szCs w:val="32"/>
        </w:rPr>
        <w:t>本标准所指的施工人员</w:t>
      </w:r>
      <w:r>
        <w:rPr>
          <w:rFonts w:eastAsia="仿宋_GB2312" w:hint="eastAsia"/>
          <w:sz w:val="32"/>
          <w:szCs w:val="32"/>
        </w:rPr>
        <w:t>是指</w:t>
      </w:r>
      <w:r w:rsidRPr="00985C26">
        <w:rPr>
          <w:rFonts w:eastAsia="仿宋_GB2312"/>
          <w:sz w:val="32"/>
          <w:szCs w:val="32"/>
        </w:rPr>
        <w:t>建设工程的劳务层和管理层人员。</w:t>
      </w:r>
    </w:p>
    <w:p w14:paraId="6F7894AD" w14:textId="77777777" w:rsidR="00137BBB" w:rsidRPr="00833A8B" w:rsidRDefault="00137BBB" w:rsidP="00137BBB">
      <w:pPr>
        <w:ind w:firstLineChars="200" w:firstLine="640"/>
        <w:rPr>
          <w:rFonts w:eastAsia="仿宋"/>
          <w:color w:val="00B050"/>
          <w:sz w:val="32"/>
          <w:szCs w:val="32"/>
        </w:rPr>
      </w:pPr>
      <w:r w:rsidRPr="004F6D1A">
        <w:rPr>
          <w:rFonts w:eastAsia="仿宋" w:hint="eastAsia"/>
          <w:color w:val="00B050"/>
          <w:sz w:val="32"/>
          <w:szCs w:val="32"/>
        </w:rPr>
        <w:t>（条文说明）</w:t>
      </w:r>
      <w:r>
        <w:rPr>
          <w:rFonts w:eastAsia="仿宋" w:hint="eastAsia"/>
          <w:color w:val="00B050"/>
          <w:sz w:val="32"/>
          <w:szCs w:val="32"/>
        </w:rPr>
        <w:t>明确本标准涉及的施工人员的范围。考虑到劳务层和管理层均面临不同类型的职业健康危害因素，本标准覆盖两类从业人群，同时关注其职业健康。</w:t>
      </w:r>
    </w:p>
    <w:p w14:paraId="7FEC9F83" w14:textId="77777777" w:rsidR="00137BBB" w:rsidRDefault="00137BBB" w:rsidP="00137BBB">
      <w:pPr>
        <w:pStyle w:val="a8"/>
        <w:numPr>
          <w:ilvl w:val="0"/>
          <w:numId w:val="4"/>
        </w:numPr>
        <w:ind w:firstLineChars="0"/>
        <w:rPr>
          <w:rFonts w:eastAsia="仿宋_GB2312"/>
          <w:sz w:val="32"/>
          <w:szCs w:val="32"/>
        </w:rPr>
      </w:pPr>
      <w:bookmarkStart w:id="15" w:name="_Hlk42152623"/>
      <w:r w:rsidRPr="00985C26">
        <w:rPr>
          <w:rFonts w:eastAsia="仿宋_GB2312"/>
          <w:sz w:val="32"/>
          <w:szCs w:val="32"/>
        </w:rPr>
        <w:t>职业健康管理的目标和措施应体现在招标与投标文件、</w:t>
      </w:r>
      <w:r>
        <w:rPr>
          <w:rFonts w:eastAsia="仿宋_GB2312" w:hint="eastAsia"/>
          <w:sz w:val="32"/>
          <w:szCs w:val="32"/>
        </w:rPr>
        <w:t>建设施工</w:t>
      </w:r>
      <w:r w:rsidRPr="00985C26">
        <w:rPr>
          <w:rFonts w:eastAsia="仿宋_GB2312"/>
          <w:sz w:val="32"/>
          <w:szCs w:val="32"/>
        </w:rPr>
        <w:t>合同、工程概预算、施工组织设计等文件中。</w:t>
      </w:r>
    </w:p>
    <w:p w14:paraId="33B06FBC" w14:textId="77777777" w:rsidR="00137BBB" w:rsidRPr="00833A8B" w:rsidRDefault="00137BBB" w:rsidP="00137BBB">
      <w:pPr>
        <w:ind w:firstLineChars="200" w:firstLine="640"/>
        <w:rPr>
          <w:rFonts w:eastAsia="仿宋"/>
          <w:color w:val="00B050"/>
          <w:sz w:val="32"/>
          <w:szCs w:val="32"/>
        </w:rPr>
      </w:pPr>
      <w:r w:rsidRPr="00833A8B">
        <w:rPr>
          <w:rFonts w:eastAsia="仿宋"/>
          <w:color w:val="00B050"/>
          <w:sz w:val="32"/>
          <w:szCs w:val="32"/>
        </w:rPr>
        <w:t>（条文说明）</w:t>
      </w:r>
      <w:r>
        <w:rPr>
          <w:rFonts w:eastAsia="仿宋" w:hint="eastAsia"/>
          <w:color w:val="00B050"/>
          <w:sz w:val="32"/>
          <w:szCs w:val="32"/>
        </w:rPr>
        <w:t>建设工程职业健康管理的目标和措施应当从招投标阶段开始考虑，并且贯穿自合同签订后到工程完工的全过程，因而规定在招标与投标文件、建设施工合同、工程概预算、施工组织设计等文件中均应体现。</w:t>
      </w:r>
      <w:r w:rsidRPr="00833A8B">
        <w:rPr>
          <w:rFonts w:eastAsia="仿宋"/>
          <w:color w:val="00B050"/>
          <w:sz w:val="32"/>
          <w:szCs w:val="32"/>
        </w:rPr>
        <w:t>具体的内容在第</w:t>
      </w:r>
      <w:r w:rsidRPr="00833A8B">
        <w:rPr>
          <w:rFonts w:eastAsia="仿宋"/>
          <w:color w:val="00B050"/>
          <w:sz w:val="32"/>
          <w:szCs w:val="32"/>
        </w:rPr>
        <w:t>4</w:t>
      </w:r>
      <w:r w:rsidRPr="00833A8B">
        <w:rPr>
          <w:rFonts w:eastAsia="仿宋"/>
          <w:color w:val="00B050"/>
          <w:sz w:val="32"/>
          <w:szCs w:val="32"/>
        </w:rPr>
        <w:t>章策划与组织中展开。</w:t>
      </w:r>
    </w:p>
    <w:bookmarkEnd w:id="15"/>
    <w:p w14:paraId="12BB3E9D" w14:textId="77777777" w:rsidR="00137BBB" w:rsidRDefault="00137BBB" w:rsidP="00137BBB">
      <w:pPr>
        <w:pStyle w:val="a8"/>
        <w:numPr>
          <w:ilvl w:val="0"/>
          <w:numId w:val="4"/>
        </w:numPr>
        <w:ind w:firstLineChars="0"/>
        <w:rPr>
          <w:rFonts w:eastAsia="仿宋_GB2312"/>
          <w:sz w:val="32"/>
          <w:szCs w:val="32"/>
        </w:rPr>
      </w:pPr>
      <w:r w:rsidRPr="00985C26">
        <w:rPr>
          <w:rFonts w:eastAsia="仿宋_GB2312"/>
          <w:sz w:val="32"/>
          <w:szCs w:val="32"/>
        </w:rPr>
        <w:t>施工现场应建立职业健康与档案管理、危害告知与培训、危害监测与防控、应急管理与事故处置制度，落实管理责任。</w:t>
      </w:r>
    </w:p>
    <w:p w14:paraId="345DD32B" w14:textId="77777777" w:rsidR="00137BBB" w:rsidRPr="004F6D1A" w:rsidRDefault="00137BBB" w:rsidP="00137BBB">
      <w:pPr>
        <w:ind w:firstLineChars="200" w:firstLine="640"/>
      </w:pPr>
      <w:r w:rsidRPr="00833A8B">
        <w:rPr>
          <w:rFonts w:eastAsia="仿宋" w:hint="eastAsia"/>
          <w:color w:val="00B050"/>
          <w:sz w:val="32"/>
          <w:szCs w:val="32"/>
        </w:rPr>
        <w:t>（条文说明）参考《建设工程施工现场环境与卫生标准》（</w:t>
      </w:r>
      <w:r w:rsidRPr="00833A8B">
        <w:rPr>
          <w:rFonts w:eastAsia="仿宋" w:hint="eastAsia"/>
          <w:color w:val="00B050"/>
          <w:sz w:val="32"/>
          <w:szCs w:val="32"/>
        </w:rPr>
        <w:t>JGJ146</w:t>
      </w:r>
      <w:r w:rsidRPr="00833A8B">
        <w:rPr>
          <w:rFonts w:eastAsia="仿宋" w:hint="eastAsia"/>
          <w:color w:val="00B050"/>
          <w:sz w:val="32"/>
          <w:szCs w:val="32"/>
        </w:rPr>
        <w:t>）</w:t>
      </w:r>
      <w:r w:rsidRPr="00833A8B">
        <w:rPr>
          <w:rFonts w:eastAsia="仿宋" w:hint="eastAsia"/>
          <w:color w:val="00B050"/>
          <w:sz w:val="32"/>
          <w:szCs w:val="32"/>
        </w:rPr>
        <w:t xml:space="preserve">3.0.3 </w:t>
      </w:r>
      <w:r w:rsidRPr="00833A8B">
        <w:rPr>
          <w:rFonts w:eastAsia="仿宋" w:hint="eastAsia"/>
          <w:color w:val="00B050"/>
          <w:sz w:val="32"/>
          <w:szCs w:val="32"/>
        </w:rPr>
        <w:t>“施工现场应建立环境与卫生管理制度，落实管理责任”，并将后面章节涉及到的制度在此做统一概述基本规定章节不对制度的具体责任人做规定，在后面的具体章节中展开。</w:t>
      </w:r>
    </w:p>
    <w:p w14:paraId="0E7AF310" w14:textId="77777777" w:rsidR="0006749C" w:rsidRDefault="0006749C">
      <w:pPr>
        <w:sectPr w:rsidR="0006749C" w:rsidSect="009E27F1">
          <w:headerReference w:type="default" r:id="rId18"/>
          <w:footerReference w:type="default" r:id="rId19"/>
          <w:pgSz w:w="11906" w:h="16838"/>
          <w:pgMar w:top="1440" w:right="1800" w:bottom="1440" w:left="1800" w:header="851" w:footer="992" w:gutter="0"/>
          <w:pgNumType w:start="1"/>
          <w:cols w:space="425"/>
          <w:docGrid w:type="lines" w:linePitch="312"/>
        </w:sectPr>
      </w:pPr>
    </w:p>
    <w:p w14:paraId="1DCB6982" w14:textId="77777777" w:rsidR="0006749C" w:rsidRDefault="0006749C" w:rsidP="0006749C">
      <w:pPr>
        <w:pStyle w:val="1"/>
        <w:spacing w:before="100" w:beforeAutospacing="1" w:after="100" w:afterAutospacing="1" w:line="576" w:lineRule="auto"/>
        <w:rPr>
          <w:rFonts w:eastAsia="仿宋_GB2312"/>
          <w:szCs w:val="32"/>
        </w:rPr>
      </w:pPr>
      <w:bookmarkStart w:id="16" w:name="_Toc45469701"/>
      <w:bookmarkStart w:id="17" w:name="_Toc61776048"/>
      <w:r>
        <w:rPr>
          <w:rFonts w:eastAsia="仿宋_GB2312"/>
          <w:szCs w:val="32"/>
        </w:rPr>
        <w:lastRenderedPageBreak/>
        <w:t xml:space="preserve">4  </w:t>
      </w:r>
      <w:r>
        <w:rPr>
          <w:rFonts w:eastAsia="仿宋_GB2312" w:hint="eastAsia"/>
          <w:szCs w:val="32"/>
        </w:rPr>
        <w:t>策划与组织</w:t>
      </w:r>
      <w:bookmarkEnd w:id="16"/>
      <w:bookmarkEnd w:id="17"/>
    </w:p>
    <w:p w14:paraId="1F9B58A6" w14:textId="77777777" w:rsidR="0006749C" w:rsidRDefault="0006749C" w:rsidP="0006749C">
      <w:pPr>
        <w:pStyle w:val="2"/>
        <w:spacing w:before="100" w:beforeAutospacing="1" w:after="100" w:afterAutospacing="1" w:line="412" w:lineRule="auto"/>
        <w:jc w:val="center"/>
        <w:rPr>
          <w:rFonts w:ascii="Times New Roman" w:eastAsia="仿宋_GB2312" w:hAnsi="Times New Roman" w:cs="Times New Roman"/>
        </w:rPr>
      </w:pPr>
      <w:bookmarkStart w:id="18" w:name="_Toc45469702"/>
      <w:bookmarkStart w:id="19" w:name="_Toc61776049"/>
      <w:r>
        <w:rPr>
          <w:rFonts w:ascii="Times New Roman" w:eastAsia="仿宋_GB2312" w:hAnsi="Times New Roman" w:cs="Times New Roman"/>
          <w:kern w:val="44"/>
        </w:rPr>
        <w:t xml:space="preserve">4. 1  </w:t>
      </w:r>
      <w:r>
        <w:rPr>
          <w:rFonts w:ascii="Times New Roman" w:eastAsia="仿宋_GB2312" w:hAnsi="Times New Roman" w:cs="Times New Roman" w:hint="eastAsia"/>
        </w:rPr>
        <w:t>管理策划</w:t>
      </w:r>
      <w:bookmarkEnd w:id="18"/>
      <w:bookmarkEnd w:id="19"/>
    </w:p>
    <w:p w14:paraId="25A4A987" w14:textId="77777777" w:rsidR="0006749C" w:rsidRDefault="0006749C" w:rsidP="0006749C">
      <w:pPr>
        <w:pStyle w:val="a8"/>
        <w:numPr>
          <w:ilvl w:val="0"/>
          <w:numId w:val="5"/>
        </w:numPr>
        <w:ind w:firstLineChars="0"/>
        <w:rPr>
          <w:rFonts w:eastAsia="仿宋_GB2312"/>
          <w:sz w:val="32"/>
          <w:szCs w:val="32"/>
        </w:rPr>
      </w:pPr>
      <w:r>
        <w:rPr>
          <w:rFonts w:eastAsia="仿宋_GB2312" w:hint="eastAsia"/>
          <w:sz w:val="32"/>
          <w:szCs w:val="32"/>
        </w:rPr>
        <w:t>建设工程招标文件应明确建设工程职业健康管理的目标和要求，并确定合理的目标工期和费用。</w:t>
      </w:r>
    </w:p>
    <w:p w14:paraId="390875FD"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（条文说明）建设单位先明确管理目标和内容，才能据此编制管理费用，并在设置工期时予以考虑。</w:t>
      </w:r>
    </w:p>
    <w:p w14:paraId="14A32B80"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参考《建设工程安全生产管理条例》第二章第八条</w:t>
      </w:r>
      <w:r>
        <w:rPr>
          <w:rFonts w:eastAsia="仿宋"/>
          <w:color w:val="00B050"/>
          <w:sz w:val="32"/>
          <w:szCs w:val="32"/>
        </w:rPr>
        <w:t>“</w:t>
      </w:r>
      <w:r>
        <w:rPr>
          <w:rFonts w:eastAsia="仿宋" w:hint="eastAsia"/>
          <w:color w:val="00B050"/>
          <w:sz w:val="32"/>
          <w:szCs w:val="32"/>
        </w:rPr>
        <w:t>建设单位在编制工程概算时，应当确定建设工程安全作业环境及安全施工措施所需费用</w:t>
      </w:r>
      <w:r>
        <w:rPr>
          <w:rFonts w:eastAsia="仿宋"/>
          <w:color w:val="00B050"/>
          <w:sz w:val="32"/>
          <w:szCs w:val="32"/>
        </w:rPr>
        <w:t>”</w:t>
      </w:r>
      <w:r>
        <w:rPr>
          <w:rFonts w:eastAsia="仿宋" w:hint="eastAsia"/>
          <w:color w:val="00B050"/>
          <w:sz w:val="32"/>
          <w:szCs w:val="32"/>
        </w:rPr>
        <w:t>编写。</w:t>
      </w:r>
    </w:p>
    <w:p w14:paraId="52C89701" w14:textId="77777777" w:rsidR="0006749C" w:rsidRDefault="0006749C" w:rsidP="0006749C">
      <w:pPr>
        <w:pStyle w:val="a8"/>
        <w:numPr>
          <w:ilvl w:val="0"/>
          <w:numId w:val="5"/>
        </w:numPr>
        <w:ind w:firstLineChars="0"/>
        <w:rPr>
          <w:rFonts w:eastAsia="仿宋_GB2312"/>
          <w:sz w:val="32"/>
          <w:szCs w:val="32"/>
        </w:rPr>
      </w:pPr>
      <w:r>
        <w:rPr>
          <w:rFonts w:eastAsia="仿宋_GB2312" w:hint="eastAsia"/>
          <w:sz w:val="32"/>
          <w:szCs w:val="32"/>
        </w:rPr>
        <w:t>施工单位编制的投标文件应响应招标文件中职业健康管理的目标和要求。</w:t>
      </w:r>
    </w:p>
    <w:p w14:paraId="7455E278" w14:textId="77777777" w:rsidR="0006749C" w:rsidRDefault="0006749C" w:rsidP="0006749C">
      <w:pPr>
        <w:pStyle w:val="a8"/>
        <w:numPr>
          <w:ilvl w:val="0"/>
          <w:numId w:val="5"/>
        </w:numPr>
        <w:ind w:firstLineChars="0"/>
        <w:rPr>
          <w:rFonts w:eastAsia="仿宋_GB2312"/>
          <w:sz w:val="32"/>
          <w:szCs w:val="32"/>
        </w:rPr>
      </w:pPr>
      <w:r>
        <w:rPr>
          <w:rFonts w:eastAsia="仿宋_GB2312" w:hint="eastAsia"/>
          <w:sz w:val="32"/>
          <w:szCs w:val="32"/>
        </w:rPr>
        <w:t>职业健康管理所需费用应纳入建设项目工程预算，用于职业病防护设施的采购和更新、职业健康管理措施的落实。</w:t>
      </w:r>
    </w:p>
    <w:p w14:paraId="1DDDFF05"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条文说明）参考《建设工程安全生产管理条例》第二十二条“施工单位对列入建设工程概算的安全作业环境及安全施工措施所需费用，应当用于施工安全防护用具及设施的采购和更新、安全施工措施的落实、安全生产条件的改善，不得挪作他用”。</w:t>
      </w:r>
    </w:p>
    <w:p w14:paraId="688D2C2B" w14:textId="77777777" w:rsidR="0006749C" w:rsidRDefault="0006749C" w:rsidP="0006749C">
      <w:pPr>
        <w:pStyle w:val="a8"/>
        <w:numPr>
          <w:ilvl w:val="0"/>
          <w:numId w:val="5"/>
        </w:numPr>
        <w:ind w:firstLineChars="0"/>
        <w:rPr>
          <w:rFonts w:eastAsia="仿宋_GB2312"/>
          <w:sz w:val="32"/>
          <w:szCs w:val="32"/>
        </w:rPr>
      </w:pPr>
      <w:r>
        <w:rPr>
          <w:rFonts w:eastAsia="仿宋_GB2312" w:hint="eastAsia"/>
          <w:sz w:val="32"/>
          <w:szCs w:val="32"/>
        </w:rPr>
        <w:t>建设单位与施工单位签订的合同应明确施工现场职</w:t>
      </w:r>
      <w:r>
        <w:rPr>
          <w:rFonts w:eastAsia="仿宋_GB2312" w:hint="eastAsia"/>
          <w:sz w:val="32"/>
          <w:szCs w:val="32"/>
        </w:rPr>
        <w:lastRenderedPageBreak/>
        <w:t>业健康管理和监督的权利和义务。</w:t>
      </w:r>
    </w:p>
    <w:p w14:paraId="0AE46729"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（条文说明）在基本规定中就明确责任，用人单位负责，符合劳动法和职业病防治法条款。为加强施工现场职业健康管理，在合同中明确相应的职业健康管理、监督责任。</w:t>
      </w:r>
    </w:p>
    <w:p w14:paraId="775634D5" w14:textId="77777777" w:rsidR="0006749C" w:rsidRDefault="0006749C" w:rsidP="0006749C">
      <w:pPr>
        <w:pStyle w:val="a8"/>
        <w:numPr>
          <w:ilvl w:val="0"/>
          <w:numId w:val="5"/>
        </w:numPr>
        <w:ind w:firstLineChars="0"/>
        <w:rPr>
          <w:rFonts w:eastAsia="仿宋_GB2312"/>
          <w:sz w:val="32"/>
          <w:szCs w:val="32"/>
        </w:rPr>
      </w:pPr>
      <w:r>
        <w:rPr>
          <w:rFonts w:eastAsia="仿宋_GB2312" w:hint="eastAsia"/>
          <w:sz w:val="32"/>
          <w:szCs w:val="32"/>
        </w:rPr>
        <w:t>施工单位应根据施工工艺、施工现场自然条件等内容，识别、评估施工过程中不同岗位（工种）的职业健康危害因素及损害，制定并实施职业健康风险管控方案。</w:t>
      </w:r>
    </w:p>
    <w:p w14:paraId="4135BE46"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（条文说明）参考《职业健康安全管理体系</w:t>
      </w:r>
      <w:r>
        <w:rPr>
          <w:rFonts w:eastAsia="仿宋"/>
          <w:color w:val="00B050"/>
          <w:sz w:val="32"/>
          <w:szCs w:val="32"/>
        </w:rPr>
        <w:t>-</w:t>
      </w:r>
      <w:r>
        <w:rPr>
          <w:rFonts w:eastAsia="仿宋" w:hint="eastAsia"/>
          <w:color w:val="00B050"/>
          <w:sz w:val="32"/>
          <w:szCs w:val="32"/>
        </w:rPr>
        <w:t>要求及使用指南》（</w:t>
      </w:r>
      <w:r>
        <w:rPr>
          <w:rFonts w:eastAsia="仿宋"/>
          <w:color w:val="00B050"/>
          <w:sz w:val="32"/>
          <w:szCs w:val="32"/>
        </w:rPr>
        <w:t>ISO45001</w:t>
      </w:r>
      <w:r>
        <w:rPr>
          <w:rFonts w:eastAsia="仿宋" w:hint="eastAsia"/>
          <w:color w:val="00B050"/>
          <w:sz w:val="32"/>
          <w:szCs w:val="32"/>
        </w:rPr>
        <w:t>）</w:t>
      </w:r>
      <w:r>
        <w:rPr>
          <w:rFonts w:eastAsia="仿宋"/>
          <w:color w:val="00B050"/>
          <w:sz w:val="32"/>
          <w:szCs w:val="32"/>
        </w:rPr>
        <w:t xml:space="preserve">6.1.2 </w:t>
      </w:r>
      <w:r>
        <w:rPr>
          <w:rFonts w:eastAsia="仿宋" w:hint="eastAsia"/>
          <w:color w:val="00B050"/>
          <w:sz w:val="32"/>
          <w:szCs w:val="32"/>
        </w:rPr>
        <w:t>危险源识别及风险和</w:t>
      </w:r>
      <w:r w:rsidRPr="0006749C">
        <w:rPr>
          <w:rFonts w:eastAsia="仿宋" w:hint="eastAsia"/>
          <w:color w:val="00B050"/>
          <w:sz w:val="32"/>
          <w:szCs w:val="32"/>
        </w:rPr>
        <w:t>机遇</w:t>
      </w:r>
      <w:r>
        <w:rPr>
          <w:rFonts w:eastAsia="仿宋" w:hint="eastAsia"/>
          <w:color w:val="00B050"/>
          <w:sz w:val="32"/>
          <w:szCs w:val="32"/>
        </w:rPr>
        <w:t>评价，</w:t>
      </w:r>
      <w:r>
        <w:rPr>
          <w:rFonts w:eastAsia="仿宋"/>
          <w:color w:val="00B050"/>
          <w:sz w:val="32"/>
          <w:szCs w:val="32"/>
        </w:rPr>
        <w:t>6.1.2.1</w:t>
      </w:r>
      <w:r>
        <w:rPr>
          <w:rFonts w:eastAsia="仿宋" w:hint="eastAsia"/>
          <w:color w:val="00B050"/>
          <w:sz w:val="32"/>
          <w:szCs w:val="32"/>
        </w:rPr>
        <w:t>识别危险源，结合建设工程施工管理特征编写。</w:t>
      </w:r>
    </w:p>
    <w:p w14:paraId="45D156AD" w14:textId="77777777" w:rsidR="0006749C" w:rsidRDefault="0006749C" w:rsidP="0006749C">
      <w:pPr>
        <w:pStyle w:val="a8"/>
        <w:numPr>
          <w:ilvl w:val="0"/>
          <w:numId w:val="5"/>
        </w:numPr>
        <w:ind w:firstLineChars="0"/>
        <w:rPr>
          <w:rFonts w:eastAsia="仿宋_GB2312"/>
          <w:sz w:val="32"/>
          <w:szCs w:val="32"/>
        </w:rPr>
      </w:pPr>
      <w:r>
        <w:rPr>
          <w:rFonts w:eastAsia="仿宋_GB2312" w:hint="eastAsia"/>
          <w:sz w:val="32"/>
          <w:szCs w:val="32"/>
        </w:rPr>
        <w:t>针对风险较高的职业健康危害因素，应制</w:t>
      </w:r>
      <w:proofErr w:type="gramStart"/>
      <w:r>
        <w:rPr>
          <w:rFonts w:eastAsia="仿宋_GB2312" w:hint="eastAsia"/>
          <w:sz w:val="32"/>
          <w:szCs w:val="32"/>
        </w:rPr>
        <w:t>定专门</w:t>
      </w:r>
      <w:proofErr w:type="gramEnd"/>
      <w:r>
        <w:rPr>
          <w:rFonts w:eastAsia="仿宋_GB2312" w:hint="eastAsia"/>
          <w:sz w:val="32"/>
          <w:szCs w:val="32"/>
        </w:rPr>
        <w:t>的职业健康保障措施，</w:t>
      </w:r>
      <w:proofErr w:type="gramStart"/>
      <w:r>
        <w:rPr>
          <w:rFonts w:eastAsia="仿宋_GB2312" w:hint="eastAsia"/>
          <w:sz w:val="32"/>
          <w:szCs w:val="32"/>
        </w:rPr>
        <w:t>宜制</w:t>
      </w:r>
      <w:proofErr w:type="gramEnd"/>
      <w:r>
        <w:rPr>
          <w:rFonts w:eastAsia="仿宋_GB2312" w:hint="eastAsia"/>
          <w:sz w:val="32"/>
          <w:szCs w:val="32"/>
        </w:rPr>
        <w:t>定施工人员职业心理健康保障措施。</w:t>
      </w:r>
    </w:p>
    <w:p w14:paraId="0AF6FD1F"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（条文说明）对职业健康风险控制进行基本规定。特别规定了针对风险较高的职业健康危害因素应制</w:t>
      </w:r>
      <w:proofErr w:type="gramStart"/>
      <w:r>
        <w:rPr>
          <w:rFonts w:eastAsia="仿宋" w:hint="eastAsia"/>
          <w:color w:val="00B050"/>
          <w:sz w:val="32"/>
          <w:szCs w:val="32"/>
        </w:rPr>
        <w:t>订专门</w:t>
      </w:r>
      <w:proofErr w:type="gramEnd"/>
      <w:r>
        <w:rPr>
          <w:rFonts w:eastAsia="仿宋" w:hint="eastAsia"/>
          <w:color w:val="00B050"/>
          <w:sz w:val="32"/>
          <w:szCs w:val="32"/>
        </w:rPr>
        <w:t>措施。工期较长的建设工程，施工人员可能面临突出的工作生活</w:t>
      </w:r>
      <w:r>
        <w:rPr>
          <w:rFonts w:eastAsia="仿宋"/>
          <w:color w:val="00B050"/>
          <w:sz w:val="32"/>
          <w:szCs w:val="32"/>
        </w:rPr>
        <w:t>/</w:t>
      </w:r>
      <w:r>
        <w:rPr>
          <w:rFonts w:eastAsia="仿宋" w:hint="eastAsia"/>
          <w:color w:val="00B050"/>
          <w:sz w:val="32"/>
          <w:szCs w:val="32"/>
        </w:rPr>
        <w:t>家庭冲突、职业倦怠，因此在条件允许情况下，规定</w:t>
      </w:r>
      <w:proofErr w:type="gramStart"/>
      <w:r>
        <w:rPr>
          <w:rFonts w:eastAsia="仿宋" w:hint="eastAsia"/>
          <w:color w:val="00B050"/>
          <w:sz w:val="32"/>
          <w:szCs w:val="32"/>
        </w:rPr>
        <w:t>宜制定</w:t>
      </w:r>
      <w:proofErr w:type="gramEnd"/>
      <w:r>
        <w:rPr>
          <w:rFonts w:eastAsia="仿宋" w:hint="eastAsia"/>
          <w:color w:val="00B050"/>
          <w:sz w:val="32"/>
          <w:szCs w:val="32"/>
        </w:rPr>
        <w:t>相应的职业心理健康保障措施缓解职业心理健康风险。</w:t>
      </w:r>
    </w:p>
    <w:p w14:paraId="405952AC" w14:textId="77777777" w:rsidR="0006749C" w:rsidRDefault="0006749C" w:rsidP="0006749C">
      <w:pPr>
        <w:pStyle w:val="a8"/>
        <w:numPr>
          <w:ilvl w:val="0"/>
          <w:numId w:val="5"/>
        </w:numPr>
        <w:ind w:firstLineChars="0"/>
        <w:rPr>
          <w:rFonts w:eastAsia="仿宋_GB2312"/>
          <w:sz w:val="32"/>
          <w:szCs w:val="32"/>
        </w:rPr>
      </w:pPr>
      <w:r>
        <w:rPr>
          <w:rFonts w:eastAsia="仿宋_GB2312" w:hint="eastAsia"/>
          <w:sz w:val="32"/>
          <w:szCs w:val="32"/>
        </w:rPr>
        <w:t>监理单位应履行职业健康管理监督责任，发现违反职业健康管理规定、存在职业健康风险的行为，应要求施工单位限期整改。</w:t>
      </w:r>
    </w:p>
    <w:p w14:paraId="3DC5641B" w14:textId="77777777" w:rsidR="0006749C" w:rsidRDefault="0006749C" w:rsidP="0006749C">
      <w:pPr>
        <w:pStyle w:val="a8"/>
        <w:ind w:firstLine="640"/>
        <w:rPr>
          <w:rFonts w:eastAsia="仿宋"/>
          <w:color w:val="00B050"/>
          <w:sz w:val="32"/>
          <w:szCs w:val="32"/>
        </w:rPr>
      </w:pPr>
      <w:r>
        <w:rPr>
          <w:rFonts w:eastAsia="仿宋" w:hint="eastAsia"/>
          <w:color w:val="00B050"/>
          <w:sz w:val="32"/>
          <w:szCs w:val="32"/>
        </w:rPr>
        <w:t>（条文说明）参考《建设工程安全生产管理条例》第十四条：工程监理单位在实施监理过程中，发现存在安全事故</w:t>
      </w:r>
      <w:r>
        <w:rPr>
          <w:rFonts w:eastAsia="仿宋" w:hint="eastAsia"/>
          <w:color w:val="00B050"/>
          <w:sz w:val="32"/>
          <w:szCs w:val="32"/>
        </w:rPr>
        <w:lastRenderedPageBreak/>
        <w:t>隐患的，应当要求施工单位整改；情况严重的，应当要求施工单位暂时停止施工，并及时报告建设单位。施工单位拒不整改或者不停止施工的，工程监理单位应当及时向有关主管部门报告。</w:t>
      </w:r>
      <w:r>
        <w:rPr>
          <w:rFonts w:eastAsia="仿宋"/>
          <w:color w:val="00B050"/>
          <w:sz w:val="32"/>
          <w:szCs w:val="32"/>
        </w:rPr>
        <w:t xml:space="preserve"> </w:t>
      </w:r>
    </w:p>
    <w:p w14:paraId="589E2E8F" w14:textId="77777777" w:rsidR="0006749C" w:rsidRDefault="0006749C" w:rsidP="0006749C">
      <w:pPr>
        <w:rPr>
          <w:rFonts w:eastAsia="仿宋_GB2312"/>
          <w:sz w:val="32"/>
          <w:szCs w:val="32"/>
        </w:rPr>
      </w:pPr>
    </w:p>
    <w:p w14:paraId="476CFA1E" w14:textId="77777777" w:rsidR="0006749C" w:rsidRDefault="0006749C" w:rsidP="0006749C">
      <w:pPr>
        <w:pStyle w:val="2"/>
        <w:spacing w:before="100" w:beforeAutospacing="1" w:after="100" w:afterAutospacing="1" w:line="412" w:lineRule="auto"/>
        <w:jc w:val="center"/>
        <w:rPr>
          <w:rFonts w:ascii="Times New Roman" w:eastAsia="仿宋_GB2312" w:hAnsi="Times New Roman" w:cs="Times New Roman"/>
        </w:rPr>
      </w:pPr>
      <w:bookmarkStart w:id="20" w:name="_Toc45469703"/>
      <w:bookmarkStart w:id="21" w:name="_Toc61776050"/>
      <w:r>
        <w:rPr>
          <w:rFonts w:ascii="Times New Roman" w:eastAsia="仿宋_GB2312" w:hAnsi="Times New Roman" w:cs="Times New Roman"/>
          <w:kern w:val="44"/>
        </w:rPr>
        <w:t xml:space="preserve">4. 2  </w:t>
      </w:r>
      <w:r>
        <w:rPr>
          <w:rFonts w:ascii="Times New Roman" w:eastAsia="仿宋_GB2312" w:hAnsi="Times New Roman" w:cs="Times New Roman" w:hint="eastAsia"/>
        </w:rPr>
        <w:t>管理组织</w:t>
      </w:r>
      <w:bookmarkEnd w:id="20"/>
      <w:r>
        <w:rPr>
          <w:rFonts w:ascii="Times New Roman" w:eastAsia="仿宋_GB2312" w:hAnsi="Times New Roman" w:cs="Times New Roman" w:hint="eastAsia"/>
        </w:rPr>
        <w:t>体系</w:t>
      </w:r>
      <w:bookmarkEnd w:id="21"/>
    </w:p>
    <w:p w14:paraId="3AC42664" w14:textId="77777777" w:rsidR="0006749C" w:rsidRDefault="0006749C" w:rsidP="0006749C">
      <w:pPr>
        <w:pStyle w:val="a8"/>
        <w:numPr>
          <w:ilvl w:val="0"/>
          <w:numId w:val="6"/>
        </w:numPr>
        <w:ind w:firstLineChars="0"/>
        <w:rPr>
          <w:rFonts w:eastAsia="仿宋_GB2312"/>
          <w:sz w:val="32"/>
          <w:szCs w:val="32"/>
        </w:rPr>
      </w:pPr>
      <w:r>
        <w:rPr>
          <w:rFonts w:eastAsia="仿宋_GB2312" w:hint="eastAsia"/>
          <w:sz w:val="32"/>
          <w:szCs w:val="32"/>
        </w:rPr>
        <w:t>施工企业应建立本企业职业健康管理组织体系，并应符合下列规定：</w:t>
      </w:r>
    </w:p>
    <w:p w14:paraId="1201ADD6" w14:textId="77777777" w:rsidR="0006749C" w:rsidRDefault="0006749C" w:rsidP="0006749C">
      <w:pPr>
        <w:ind w:firstLineChars="200" w:firstLine="643"/>
        <w:rPr>
          <w:rFonts w:eastAsia="仿宋_GB2312"/>
          <w:sz w:val="32"/>
          <w:szCs w:val="32"/>
        </w:rPr>
      </w:pPr>
      <w:r>
        <w:rPr>
          <w:rFonts w:eastAsia="仿宋_GB2312"/>
          <w:b/>
          <w:bCs/>
          <w:sz w:val="32"/>
          <w:szCs w:val="32"/>
        </w:rPr>
        <w:t>1</w:t>
      </w:r>
      <w:r>
        <w:rPr>
          <w:rFonts w:eastAsia="仿宋_GB2312"/>
          <w:sz w:val="32"/>
          <w:szCs w:val="32"/>
        </w:rPr>
        <w:t xml:space="preserve">  </w:t>
      </w:r>
      <w:r>
        <w:rPr>
          <w:rFonts w:eastAsia="仿宋_GB2312" w:hint="eastAsia"/>
          <w:sz w:val="32"/>
          <w:szCs w:val="32"/>
        </w:rPr>
        <w:t>应指定本企业建设工程职业健康管理工作的专职负责人，并明确其职责和权限。可由企业法定代表人作为本企业建设工程职业健康管理工作的第一责任人；</w:t>
      </w:r>
    </w:p>
    <w:p w14:paraId="6576A69C" w14:textId="77777777" w:rsidR="0006749C" w:rsidRDefault="0006749C" w:rsidP="0006749C">
      <w:pPr>
        <w:ind w:firstLineChars="200" w:firstLine="643"/>
        <w:rPr>
          <w:rFonts w:eastAsia="仿宋_GB2312"/>
          <w:sz w:val="32"/>
          <w:szCs w:val="32"/>
        </w:rPr>
      </w:pPr>
      <w:r>
        <w:rPr>
          <w:rFonts w:eastAsia="仿宋_GB2312"/>
          <w:b/>
          <w:bCs/>
          <w:sz w:val="32"/>
          <w:szCs w:val="32"/>
        </w:rPr>
        <w:t xml:space="preserve">2  </w:t>
      </w:r>
      <w:r>
        <w:rPr>
          <w:rFonts w:eastAsia="仿宋_GB2312" w:hint="eastAsia"/>
          <w:sz w:val="32"/>
          <w:szCs w:val="32"/>
        </w:rPr>
        <w:t>应指定本企业负责建设工程职业健康管理统筹、检查和评估的部门和人员，明确其职责和权限，并形成文件；</w:t>
      </w:r>
    </w:p>
    <w:p w14:paraId="13E28D89" w14:textId="77777777" w:rsidR="0006749C" w:rsidRDefault="0006749C" w:rsidP="0006749C">
      <w:pPr>
        <w:ind w:firstLineChars="200" w:firstLine="643"/>
        <w:rPr>
          <w:rFonts w:eastAsia="仿宋_GB2312"/>
          <w:sz w:val="32"/>
          <w:szCs w:val="32"/>
        </w:rPr>
      </w:pPr>
      <w:r>
        <w:rPr>
          <w:rFonts w:eastAsia="仿宋_GB2312"/>
          <w:b/>
          <w:bCs/>
          <w:sz w:val="32"/>
          <w:szCs w:val="32"/>
        </w:rPr>
        <w:t xml:space="preserve">3 </w:t>
      </w:r>
      <w:r>
        <w:rPr>
          <w:rFonts w:eastAsia="仿宋_GB2312"/>
          <w:sz w:val="32"/>
          <w:szCs w:val="32"/>
        </w:rPr>
        <w:t xml:space="preserve"> </w:t>
      </w:r>
      <w:r>
        <w:rPr>
          <w:rFonts w:eastAsia="仿宋_GB2312" w:hint="eastAsia"/>
          <w:sz w:val="32"/>
          <w:szCs w:val="32"/>
        </w:rPr>
        <w:t>施工企业参与本企业建设工程职业健康管理工作的部门和人员应按职责开展工作，并建立有效沟通机制；</w:t>
      </w:r>
    </w:p>
    <w:p w14:paraId="755C7298" w14:textId="77777777" w:rsidR="0006749C" w:rsidRDefault="0006749C" w:rsidP="0006749C">
      <w:pPr>
        <w:ind w:firstLineChars="200" w:firstLine="643"/>
        <w:rPr>
          <w:rFonts w:eastAsia="仿宋_GB2312"/>
          <w:sz w:val="32"/>
          <w:szCs w:val="32"/>
        </w:rPr>
      </w:pPr>
      <w:r>
        <w:rPr>
          <w:rFonts w:eastAsia="仿宋_GB2312"/>
          <w:b/>
          <w:bCs/>
          <w:sz w:val="32"/>
          <w:szCs w:val="32"/>
        </w:rPr>
        <w:t xml:space="preserve">4  </w:t>
      </w:r>
      <w:r>
        <w:rPr>
          <w:rFonts w:eastAsia="仿宋_GB2312" w:hint="eastAsia"/>
          <w:sz w:val="32"/>
          <w:szCs w:val="32"/>
        </w:rPr>
        <w:t>施工企业项目部应对所承担项目职业健康管理负主要责任，应落实项目职业健康管理目标，并接受上级单位、公司和外部相关单位的监督检查。</w:t>
      </w:r>
    </w:p>
    <w:p w14:paraId="76A52967" w14:textId="77777777" w:rsidR="0006749C" w:rsidRDefault="0006749C" w:rsidP="0006749C">
      <w:pPr>
        <w:pStyle w:val="a8"/>
        <w:ind w:firstLine="640"/>
        <w:rPr>
          <w:rFonts w:eastAsia="仿宋"/>
          <w:color w:val="00B050"/>
          <w:sz w:val="32"/>
          <w:szCs w:val="32"/>
        </w:rPr>
      </w:pPr>
      <w:r>
        <w:rPr>
          <w:rFonts w:eastAsia="仿宋" w:hint="eastAsia"/>
          <w:color w:val="00B050"/>
          <w:sz w:val="32"/>
          <w:szCs w:val="32"/>
        </w:rPr>
        <w:t>（条文说明）参考《中华人民共和国职业病防治法》第二十条“用人单位应设置或者指定职业卫生管理机构或者组织，配备专职或者兼职的职业卫生管理人员，负责本单位的</w:t>
      </w:r>
      <w:r>
        <w:rPr>
          <w:rFonts w:eastAsia="仿宋" w:hint="eastAsia"/>
          <w:color w:val="00B050"/>
          <w:sz w:val="32"/>
          <w:szCs w:val="32"/>
        </w:rPr>
        <w:lastRenderedPageBreak/>
        <w:t>职业病防治工作”。</w:t>
      </w:r>
    </w:p>
    <w:p w14:paraId="39323BBF"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参考《职业健康安全管理体系</w:t>
      </w:r>
      <w:r>
        <w:rPr>
          <w:rFonts w:eastAsia="仿宋"/>
          <w:color w:val="00B050"/>
          <w:sz w:val="32"/>
          <w:szCs w:val="32"/>
        </w:rPr>
        <w:t>-</w:t>
      </w:r>
      <w:r>
        <w:rPr>
          <w:rFonts w:eastAsia="仿宋" w:hint="eastAsia"/>
          <w:color w:val="00B050"/>
          <w:sz w:val="32"/>
          <w:szCs w:val="32"/>
        </w:rPr>
        <w:t>要求及使用指南》（</w:t>
      </w:r>
      <w:r>
        <w:rPr>
          <w:rFonts w:eastAsia="仿宋"/>
          <w:color w:val="00B050"/>
          <w:sz w:val="32"/>
          <w:szCs w:val="32"/>
        </w:rPr>
        <w:t>ISO45001</w:t>
      </w:r>
      <w:r>
        <w:rPr>
          <w:rFonts w:eastAsia="仿宋" w:hint="eastAsia"/>
          <w:color w:val="00B050"/>
          <w:sz w:val="32"/>
          <w:szCs w:val="32"/>
        </w:rPr>
        <w:t>）</w:t>
      </w:r>
      <w:r>
        <w:rPr>
          <w:rFonts w:eastAsia="仿宋"/>
          <w:color w:val="00B050"/>
          <w:sz w:val="32"/>
          <w:szCs w:val="32"/>
        </w:rPr>
        <w:t>5.3“</w:t>
      </w:r>
      <w:r>
        <w:rPr>
          <w:rFonts w:eastAsia="仿宋" w:hint="eastAsia"/>
          <w:color w:val="00B050"/>
          <w:sz w:val="32"/>
          <w:szCs w:val="32"/>
        </w:rPr>
        <w:t>最高管理者应确保在组织内部更层次分配并沟通职业健康安全管理体系内相关岗位的职责、责任和权限并保持文件化信息。组织内每一层次的员工应承担职业健康安全管理体系中其控制部分的职责</w:t>
      </w:r>
      <w:r>
        <w:rPr>
          <w:rFonts w:eastAsia="仿宋"/>
          <w:color w:val="00B050"/>
          <w:sz w:val="32"/>
          <w:szCs w:val="32"/>
        </w:rPr>
        <w:t>”</w:t>
      </w:r>
      <w:r>
        <w:rPr>
          <w:rFonts w:eastAsia="仿宋" w:hint="eastAsia"/>
          <w:color w:val="00B050"/>
          <w:sz w:val="32"/>
          <w:szCs w:val="32"/>
        </w:rPr>
        <w:t>编写。</w:t>
      </w:r>
    </w:p>
    <w:p w14:paraId="572AD472"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对施工单位企业层面的职业健康管理责任人进行规定，是为了保证项目层面职业健康管理体系的建立、运作和监管。</w:t>
      </w:r>
    </w:p>
    <w:p w14:paraId="2124ECE3" w14:textId="77777777" w:rsidR="0006749C" w:rsidRDefault="0006749C" w:rsidP="0006749C">
      <w:pPr>
        <w:pStyle w:val="a8"/>
        <w:numPr>
          <w:ilvl w:val="0"/>
          <w:numId w:val="6"/>
        </w:numPr>
        <w:ind w:firstLineChars="0"/>
        <w:rPr>
          <w:rFonts w:eastAsia="仿宋_GB2312"/>
          <w:sz w:val="32"/>
          <w:szCs w:val="32"/>
        </w:rPr>
      </w:pPr>
      <w:r>
        <w:rPr>
          <w:rFonts w:eastAsia="仿宋_GB2312" w:hint="eastAsia"/>
          <w:sz w:val="32"/>
          <w:szCs w:val="32"/>
        </w:rPr>
        <w:t>施工企业项目部应建立职业健康管理组织体系，并应符合下列规定：</w:t>
      </w:r>
    </w:p>
    <w:p w14:paraId="20A08148" w14:textId="77777777" w:rsidR="0006749C" w:rsidRDefault="0006749C" w:rsidP="0006749C">
      <w:pPr>
        <w:ind w:firstLineChars="200" w:firstLine="643"/>
        <w:rPr>
          <w:rFonts w:eastAsia="仿宋_GB2312"/>
          <w:sz w:val="32"/>
          <w:szCs w:val="32"/>
        </w:rPr>
      </w:pPr>
      <w:r>
        <w:rPr>
          <w:rFonts w:eastAsia="仿宋_GB2312"/>
          <w:b/>
          <w:bCs/>
          <w:kern w:val="44"/>
          <w:sz w:val="32"/>
          <w:szCs w:val="32"/>
        </w:rPr>
        <w:t xml:space="preserve">1  </w:t>
      </w:r>
      <w:r>
        <w:rPr>
          <w:rFonts w:eastAsia="仿宋_GB2312" w:hint="eastAsia"/>
          <w:sz w:val="32"/>
          <w:szCs w:val="32"/>
        </w:rPr>
        <w:t>项目经理作为主要负责人，应根据项目职业健康管理目标和计划，建立职业健康管理组织体系；</w:t>
      </w:r>
    </w:p>
    <w:p w14:paraId="488C5F34" w14:textId="77777777" w:rsidR="0006749C" w:rsidRDefault="0006749C" w:rsidP="0006749C">
      <w:pPr>
        <w:ind w:firstLineChars="200" w:firstLine="643"/>
        <w:rPr>
          <w:rFonts w:eastAsia="仿宋_GB2312"/>
          <w:sz w:val="32"/>
          <w:szCs w:val="32"/>
        </w:rPr>
      </w:pPr>
      <w:r>
        <w:rPr>
          <w:rFonts w:eastAsia="仿宋_GB2312"/>
          <w:b/>
          <w:bCs/>
          <w:kern w:val="44"/>
          <w:sz w:val="32"/>
          <w:szCs w:val="32"/>
        </w:rPr>
        <w:t xml:space="preserve">2  </w:t>
      </w:r>
      <w:r>
        <w:rPr>
          <w:rFonts w:eastAsia="仿宋_GB2312" w:hint="eastAsia"/>
          <w:sz w:val="32"/>
          <w:szCs w:val="32"/>
        </w:rPr>
        <w:t>项目部应设置职业健康管理岗位，配备专职职业健康管理人员，在建设单位和监理单位的监督下开展职业健康管理工作；</w:t>
      </w:r>
    </w:p>
    <w:p w14:paraId="4C2D22A2" w14:textId="77777777" w:rsidR="0006749C" w:rsidRDefault="0006749C" w:rsidP="0006749C">
      <w:pPr>
        <w:ind w:firstLineChars="200" w:firstLine="643"/>
        <w:rPr>
          <w:rFonts w:eastAsia="仿宋_GB2312"/>
          <w:sz w:val="32"/>
          <w:szCs w:val="32"/>
        </w:rPr>
      </w:pPr>
      <w:r>
        <w:rPr>
          <w:rFonts w:eastAsia="仿宋_GB2312"/>
          <w:b/>
          <w:bCs/>
          <w:kern w:val="44"/>
          <w:sz w:val="32"/>
          <w:szCs w:val="32"/>
        </w:rPr>
        <w:t xml:space="preserve">3  </w:t>
      </w:r>
      <w:r>
        <w:rPr>
          <w:rFonts w:eastAsia="仿宋_GB2312" w:hint="eastAsia"/>
          <w:sz w:val="32"/>
          <w:szCs w:val="32"/>
        </w:rPr>
        <w:t>项目经理应在项目部内指定人员负责职业健康管理经费落实、职业健康危害监测、职业心理健康疏导；</w:t>
      </w:r>
    </w:p>
    <w:p w14:paraId="7A968B65" w14:textId="77777777" w:rsidR="0006749C" w:rsidRDefault="0006749C" w:rsidP="0006749C">
      <w:pPr>
        <w:ind w:firstLineChars="200" w:firstLine="643"/>
        <w:rPr>
          <w:rFonts w:eastAsia="仿宋_GB2312"/>
          <w:sz w:val="32"/>
          <w:szCs w:val="32"/>
        </w:rPr>
      </w:pPr>
      <w:r>
        <w:rPr>
          <w:rFonts w:eastAsia="仿宋_GB2312"/>
          <w:b/>
          <w:bCs/>
          <w:kern w:val="44"/>
          <w:sz w:val="32"/>
          <w:szCs w:val="32"/>
        </w:rPr>
        <w:t xml:space="preserve">4  </w:t>
      </w:r>
      <w:r>
        <w:rPr>
          <w:rFonts w:eastAsia="仿宋_GB2312" w:hint="eastAsia"/>
          <w:sz w:val="32"/>
          <w:szCs w:val="32"/>
        </w:rPr>
        <w:t>项目部其他人员应支持和配合职业健康管理工作。</w:t>
      </w:r>
    </w:p>
    <w:p w14:paraId="7C6EAD21" w14:textId="77777777" w:rsidR="0006749C" w:rsidRDefault="0006749C" w:rsidP="0006749C">
      <w:pPr>
        <w:ind w:firstLineChars="200" w:firstLine="640"/>
        <w:rPr>
          <w:rFonts w:eastAsia="仿宋"/>
          <w:strike/>
          <w:color w:val="00B050"/>
          <w:sz w:val="32"/>
          <w:szCs w:val="32"/>
        </w:rPr>
      </w:pPr>
      <w:r>
        <w:rPr>
          <w:rFonts w:eastAsia="仿宋" w:hint="eastAsia"/>
          <w:color w:val="00B050"/>
          <w:sz w:val="32"/>
          <w:szCs w:val="32"/>
        </w:rPr>
        <w:t>（条文说明）参考《建设工程项目管理规范》（</w:t>
      </w:r>
      <w:r>
        <w:rPr>
          <w:rFonts w:eastAsia="仿宋"/>
          <w:color w:val="00B050"/>
          <w:sz w:val="32"/>
          <w:szCs w:val="32"/>
        </w:rPr>
        <w:t>GBT 50326-2017</w:t>
      </w:r>
      <w:r>
        <w:rPr>
          <w:rFonts w:eastAsia="仿宋" w:hint="eastAsia"/>
          <w:color w:val="00B050"/>
          <w:sz w:val="32"/>
          <w:szCs w:val="32"/>
        </w:rPr>
        <w:t>）中项目管理机构负责人职责和权限，结合职业健康管理特点规定项目层面职业健康管理的责任人及其职责、责任和权限。</w:t>
      </w:r>
    </w:p>
    <w:p w14:paraId="3CF4CC8A" w14:textId="77777777" w:rsidR="0006749C" w:rsidRDefault="0006749C" w:rsidP="0006749C">
      <w:pPr>
        <w:pStyle w:val="a8"/>
        <w:numPr>
          <w:ilvl w:val="0"/>
          <w:numId w:val="6"/>
        </w:numPr>
        <w:ind w:firstLineChars="0"/>
        <w:rPr>
          <w:rFonts w:eastAsia="仿宋_GB2312"/>
          <w:sz w:val="32"/>
          <w:szCs w:val="32"/>
        </w:rPr>
      </w:pPr>
      <w:r>
        <w:rPr>
          <w:rFonts w:eastAsia="仿宋_GB2312" w:hint="eastAsia"/>
          <w:sz w:val="32"/>
          <w:szCs w:val="32"/>
        </w:rPr>
        <w:lastRenderedPageBreak/>
        <w:t>建设单位应在施工现场配备专职或兼职的职业健康管理人员，负责监督施工单位职业健康管理工作的开展和落实。</w:t>
      </w:r>
    </w:p>
    <w:p w14:paraId="1657A639"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（条文说明）规定建设单位在建设工程职业健康管理组织体系中的相关岗位及其职责、责任和权限。</w:t>
      </w:r>
    </w:p>
    <w:p w14:paraId="3B909540" w14:textId="77777777" w:rsidR="0006749C" w:rsidRDefault="0006749C" w:rsidP="0006749C">
      <w:pPr>
        <w:pStyle w:val="a8"/>
        <w:numPr>
          <w:ilvl w:val="0"/>
          <w:numId w:val="6"/>
        </w:numPr>
        <w:ind w:firstLineChars="0"/>
        <w:rPr>
          <w:rFonts w:eastAsia="仿宋_GB2312"/>
          <w:sz w:val="32"/>
          <w:szCs w:val="32"/>
        </w:rPr>
      </w:pPr>
      <w:r>
        <w:rPr>
          <w:rFonts w:eastAsia="仿宋_GB2312" w:hint="eastAsia"/>
          <w:sz w:val="32"/>
          <w:szCs w:val="32"/>
        </w:rPr>
        <w:t>监理工程师应监督施工单位职业健康管理工作的开展和落实。</w:t>
      </w:r>
    </w:p>
    <w:p w14:paraId="34BA8919" w14:textId="77777777" w:rsidR="0006749C" w:rsidRDefault="0006749C" w:rsidP="0006749C">
      <w:pPr>
        <w:ind w:firstLineChars="200" w:firstLine="640"/>
      </w:pPr>
      <w:r>
        <w:rPr>
          <w:rFonts w:eastAsia="仿宋" w:hint="eastAsia"/>
          <w:color w:val="00B050"/>
          <w:sz w:val="32"/>
          <w:szCs w:val="32"/>
        </w:rPr>
        <w:t>（条文说明）规定监理单位在建设工程职业健康管理组织体系中的相关岗位及其职责、责任和权限。</w:t>
      </w:r>
    </w:p>
    <w:p w14:paraId="732A5D8B" w14:textId="77777777" w:rsidR="0006749C" w:rsidRDefault="0006749C">
      <w:pPr>
        <w:sectPr w:rsidR="0006749C">
          <w:pgSz w:w="11906" w:h="16838"/>
          <w:pgMar w:top="1440" w:right="1800" w:bottom="1440" w:left="1800" w:header="851" w:footer="992" w:gutter="0"/>
          <w:cols w:space="425"/>
          <w:docGrid w:type="lines" w:linePitch="312"/>
        </w:sectPr>
      </w:pPr>
    </w:p>
    <w:p w14:paraId="3B53990E" w14:textId="77777777" w:rsidR="0006749C" w:rsidRDefault="0006749C" w:rsidP="0006749C">
      <w:pPr>
        <w:pStyle w:val="1"/>
        <w:spacing w:before="100" w:beforeAutospacing="1" w:after="100" w:afterAutospacing="1" w:line="576" w:lineRule="auto"/>
        <w:rPr>
          <w:szCs w:val="32"/>
        </w:rPr>
      </w:pPr>
      <w:bookmarkStart w:id="22" w:name="_Toc45468693"/>
      <w:bookmarkStart w:id="23" w:name="_Toc61776051"/>
      <w:r>
        <w:rPr>
          <w:szCs w:val="32"/>
        </w:rPr>
        <w:lastRenderedPageBreak/>
        <w:t xml:space="preserve">5  </w:t>
      </w:r>
      <w:r>
        <w:rPr>
          <w:rFonts w:hint="eastAsia"/>
          <w:szCs w:val="32"/>
        </w:rPr>
        <w:t>检查与档案管理</w:t>
      </w:r>
      <w:bookmarkEnd w:id="22"/>
      <w:bookmarkEnd w:id="23"/>
    </w:p>
    <w:p w14:paraId="112375CC" w14:textId="77777777" w:rsidR="0006749C" w:rsidRDefault="0006749C" w:rsidP="0006749C">
      <w:pPr>
        <w:pStyle w:val="2"/>
        <w:spacing w:before="100" w:beforeAutospacing="1" w:after="100" w:afterAutospacing="1" w:line="412" w:lineRule="auto"/>
        <w:jc w:val="center"/>
        <w:rPr>
          <w:rFonts w:ascii="Times New Roman" w:eastAsia="仿宋" w:hAnsi="Times New Roman" w:cs="Times New Roman"/>
        </w:rPr>
      </w:pPr>
      <w:bookmarkStart w:id="24" w:name="_Toc45468694"/>
      <w:bookmarkStart w:id="25" w:name="_Toc61776052"/>
      <w:r>
        <w:rPr>
          <w:rFonts w:ascii="Times New Roman" w:eastAsia="仿宋" w:hAnsi="Times New Roman" w:cs="Times New Roman"/>
          <w:kern w:val="44"/>
        </w:rPr>
        <w:t xml:space="preserve">5. 1  </w:t>
      </w:r>
      <w:r>
        <w:rPr>
          <w:rFonts w:ascii="Times New Roman" w:eastAsia="仿宋" w:hAnsi="Times New Roman" w:cs="Times New Roman" w:hint="eastAsia"/>
        </w:rPr>
        <w:t>检查</w:t>
      </w:r>
      <w:bookmarkEnd w:id="24"/>
      <w:bookmarkEnd w:id="25"/>
    </w:p>
    <w:p w14:paraId="186AC012" w14:textId="77777777" w:rsidR="0006749C" w:rsidRDefault="0006749C" w:rsidP="0006749C">
      <w:pPr>
        <w:pStyle w:val="a8"/>
        <w:numPr>
          <w:ilvl w:val="0"/>
          <w:numId w:val="7"/>
        </w:numPr>
        <w:ind w:firstLineChars="0"/>
        <w:rPr>
          <w:rFonts w:eastAsia="仿宋_GB2312"/>
          <w:sz w:val="32"/>
          <w:szCs w:val="32"/>
        </w:rPr>
      </w:pPr>
      <w:r>
        <w:rPr>
          <w:rFonts w:eastAsia="仿宋_GB2312" w:hint="eastAsia"/>
          <w:sz w:val="32"/>
          <w:szCs w:val="32"/>
        </w:rPr>
        <w:t>施工单位应对施工人员进行职业健康检查，包括生理和心理健康检查。</w:t>
      </w:r>
    </w:p>
    <w:p w14:paraId="5257256A"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（条文说明）职业健康检查是法律为保障施工人员权益要求用人单位必须进行的检查。</w:t>
      </w:r>
    </w:p>
    <w:p w14:paraId="74433A28"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参考《劳动法》第五十四条</w:t>
      </w:r>
      <w:r>
        <w:rPr>
          <w:rFonts w:eastAsia="仿宋"/>
          <w:color w:val="00B050"/>
          <w:sz w:val="32"/>
          <w:szCs w:val="32"/>
        </w:rPr>
        <w:t>“</w:t>
      </w:r>
      <w:r>
        <w:rPr>
          <w:rFonts w:eastAsia="仿宋" w:hint="eastAsia"/>
          <w:color w:val="00B050"/>
          <w:sz w:val="32"/>
          <w:szCs w:val="32"/>
        </w:rPr>
        <w:t>用人单位必须为劳动者提供符合国家规定的劳动安全卫生条件和必要的劳动防护用品，对从事有职业危害作业的劳动者应当定期进行健康检查</w:t>
      </w:r>
      <w:r>
        <w:rPr>
          <w:rFonts w:eastAsia="仿宋"/>
          <w:color w:val="00B050"/>
          <w:sz w:val="32"/>
          <w:szCs w:val="32"/>
        </w:rPr>
        <w:t>”</w:t>
      </w:r>
      <w:r>
        <w:rPr>
          <w:rFonts w:eastAsia="仿宋" w:hint="eastAsia"/>
          <w:color w:val="00B050"/>
          <w:sz w:val="32"/>
          <w:szCs w:val="32"/>
        </w:rPr>
        <w:t>；</w:t>
      </w:r>
    </w:p>
    <w:p w14:paraId="521B0AE3"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参考《用人单位职业健康监护监督管理办法》第八条</w:t>
      </w:r>
      <w:r>
        <w:rPr>
          <w:rFonts w:eastAsia="仿宋"/>
          <w:color w:val="00B050"/>
          <w:sz w:val="32"/>
          <w:szCs w:val="32"/>
        </w:rPr>
        <w:t>“</w:t>
      </w:r>
      <w:r>
        <w:rPr>
          <w:rFonts w:eastAsia="仿宋" w:hint="eastAsia"/>
          <w:color w:val="00B050"/>
          <w:sz w:val="32"/>
          <w:szCs w:val="32"/>
        </w:rPr>
        <w:t>用人单位应当组织劳动者进行职业健康检查，并承担职业健康检查费用</w:t>
      </w:r>
      <w:r>
        <w:rPr>
          <w:rFonts w:eastAsia="仿宋"/>
          <w:color w:val="00B050"/>
          <w:sz w:val="32"/>
          <w:szCs w:val="32"/>
        </w:rPr>
        <w:t>”</w:t>
      </w:r>
      <w:r>
        <w:rPr>
          <w:rFonts w:eastAsia="仿宋" w:hint="eastAsia"/>
          <w:color w:val="00B050"/>
          <w:sz w:val="32"/>
          <w:szCs w:val="32"/>
        </w:rPr>
        <w:t>。</w:t>
      </w:r>
    </w:p>
    <w:p w14:paraId="727D9821" w14:textId="77777777" w:rsidR="0006749C" w:rsidRDefault="0006749C" w:rsidP="0006749C">
      <w:pPr>
        <w:pStyle w:val="a8"/>
        <w:numPr>
          <w:ilvl w:val="0"/>
          <w:numId w:val="7"/>
        </w:numPr>
        <w:ind w:firstLineChars="0"/>
        <w:rPr>
          <w:rFonts w:eastAsia="仿宋_GB2312"/>
          <w:sz w:val="32"/>
          <w:szCs w:val="32"/>
        </w:rPr>
      </w:pPr>
      <w:r>
        <w:rPr>
          <w:rFonts w:eastAsia="仿宋_GB2312" w:hint="eastAsia"/>
          <w:sz w:val="32"/>
          <w:szCs w:val="32"/>
        </w:rPr>
        <w:t>施工人员应接受职业生理健康检查，并应符合下列要求：</w:t>
      </w:r>
    </w:p>
    <w:p w14:paraId="574218E2" w14:textId="77777777" w:rsidR="0006749C" w:rsidRDefault="0006749C" w:rsidP="0006749C">
      <w:pPr>
        <w:pStyle w:val="a8"/>
        <w:ind w:firstLineChars="220" w:firstLine="707"/>
        <w:rPr>
          <w:rFonts w:eastAsia="仿宋_GB2312"/>
          <w:kern w:val="44"/>
          <w:sz w:val="32"/>
          <w:szCs w:val="32"/>
        </w:rPr>
      </w:pPr>
      <w:r>
        <w:rPr>
          <w:rFonts w:eastAsia="仿宋_GB2312"/>
          <w:b/>
          <w:bCs/>
          <w:sz w:val="32"/>
          <w:szCs w:val="32"/>
        </w:rPr>
        <w:t xml:space="preserve">1  </w:t>
      </w:r>
      <w:r>
        <w:rPr>
          <w:rFonts w:eastAsia="仿宋_GB2312" w:hint="eastAsia"/>
          <w:sz w:val="32"/>
          <w:szCs w:val="32"/>
        </w:rPr>
        <w:t>所有施工人员应在上岗前应接受职业生理健康检查；</w:t>
      </w:r>
    </w:p>
    <w:p w14:paraId="1DC16959" w14:textId="77777777" w:rsidR="0006749C" w:rsidRDefault="0006749C" w:rsidP="0006749C">
      <w:pPr>
        <w:pStyle w:val="a8"/>
        <w:ind w:firstLineChars="220" w:firstLine="707"/>
        <w:rPr>
          <w:rFonts w:eastAsia="仿宋_GB2312"/>
          <w:sz w:val="32"/>
          <w:szCs w:val="32"/>
        </w:rPr>
      </w:pPr>
      <w:r>
        <w:rPr>
          <w:rFonts w:eastAsia="仿宋_GB2312"/>
          <w:b/>
          <w:bCs/>
          <w:kern w:val="44"/>
          <w:sz w:val="32"/>
          <w:szCs w:val="32"/>
        </w:rPr>
        <w:t xml:space="preserve">2  </w:t>
      </w:r>
      <w:r>
        <w:rPr>
          <w:rFonts w:eastAsia="仿宋_GB2312" w:hint="eastAsia"/>
          <w:kern w:val="44"/>
          <w:sz w:val="32"/>
          <w:szCs w:val="32"/>
        </w:rPr>
        <w:t>接触职业健康危害因素的施工人员</w:t>
      </w:r>
      <w:r>
        <w:rPr>
          <w:rFonts w:eastAsia="仿宋_GB2312" w:hint="eastAsia"/>
          <w:sz w:val="32"/>
          <w:szCs w:val="32"/>
        </w:rPr>
        <w:t>应定期接受职业生理健康检查，定期检查周期应根据施工内容、危害因素的浓度或强度、发生危害的潜伏期和防护措施等因素决定，且不少于</w:t>
      </w:r>
      <w:r>
        <w:rPr>
          <w:rFonts w:eastAsia="仿宋_GB2312"/>
          <w:sz w:val="32"/>
          <w:szCs w:val="32"/>
        </w:rPr>
        <w:t>1</w:t>
      </w:r>
      <w:r>
        <w:rPr>
          <w:rFonts w:eastAsia="仿宋_GB2312" w:hint="eastAsia"/>
          <w:sz w:val="32"/>
          <w:szCs w:val="32"/>
        </w:rPr>
        <w:t>次</w:t>
      </w:r>
      <w:r>
        <w:rPr>
          <w:rFonts w:eastAsia="仿宋_GB2312"/>
          <w:sz w:val="32"/>
          <w:szCs w:val="32"/>
        </w:rPr>
        <w:t>/</w:t>
      </w:r>
      <w:r>
        <w:rPr>
          <w:rFonts w:eastAsia="仿宋_GB2312" w:hint="eastAsia"/>
          <w:sz w:val="32"/>
          <w:szCs w:val="32"/>
        </w:rPr>
        <w:t>年；</w:t>
      </w:r>
    </w:p>
    <w:p w14:paraId="1FF34D9B" w14:textId="77777777" w:rsidR="0006749C" w:rsidRDefault="0006749C" w:rsidP="0006749C">
      <w:pPr>
        <w:pStyle w:val="a8"/>
        <w:ind w:firstLineChars="220" w:firstLine="707"/>
        <w:rPr>
          <w:rFonts w:eastAsia="仿宋"/>
          <w:sz w:val="32"/>
          <w:szCs w:val="32"/>
        </w:rPr>
      </w:pPr>
      <w:r>
        <w:rPr>
          <w:rFonts w:eastAsia="仿宋_GB2312"/>
          <w:b/>
          <w:bCs/>
          <w:sz w:val="32"/>
          <w:szCs w:val="32"/>
        </w:rPr>
        <w:t xml:space="preserve">3  </w:t>
      </w:r>
      <w:r>
        <w:rPr>
          <w:rFonts w:eastAsia="仿宋_GB2312" w:hint="eastAsia"/>
          <w:sz w:val="32"/>
          <w:szCs w:val="32"/>
        </w:rPr>
        <w:t>施工人员在脱离所从事的岗位前</w:t>
      </w:r>
      <w:r>
        <w:rPr>
          <w:rFonts w:eastAsia="仿宋_GB2312"/>
          <w:sz w:val="32"/>
          <w:szCs w:val="32"/>
        </w:rPr>
        <w:t>,</w:t>
      </w:r>
      <w:r>
        <w:rPr>
          <w:rFonts w:eastAsia="仿宋_GB2312" w:hint="eastAsia"/>
          <w:sz w:val="32"/>
          <w:szCs w:val="32"/>
        </w:rPr>
        <w:t>应进行离岗</w:t>
      </w:r>
      <w:proofErr w:type="gramStart"/>
      <w:r>
        <w:rPr>
          <w:rFonts w:eastAsia="仿宋_GB2312" w:hint="eastAsia"/>
          <w:sz w:val="32"/>
          <w:szCs w:val="32"/>
        </w:rPr>
        <w:t>时职</w:t>
      </w:r>
      <w:r>
        <w:rPr>
          <w:rFonts w:eastAsia="仿宋_GB2312" w:hint="eastAsia"/>
          <w:sz w:val="32"/>
          <w:szCs w:val="32"/>
        </w:rPr>
        <w:lastRenderedPageBreak/>
        <w:t>业</w:t>
      </w:r>
      <w:proofErr w:type="gramEnd"/>
      <w:r>
        <w:rPr>
          <w:rFonts w:eastAsia="仿宋_GB2312" w:hint="eastAsia"/>
          <w:sz w:val="32"/>
          <w:szCs w:val="32"/>
        </w:rPr>
        <w:t>生理健康检查</w:t>
      </w:r>
      <w:r>
        <w:rPr>
          <w:rFonts w:eastAsia="仿宋_GB2312"/>
          <w:sz w:val="32"/>
          <w:szCs w:val="32"/>
        </w:rPr>
        <w:t>,</w:t>
      </w:r>
      <w:r>
        <w:rPr>
          <w:rFonts w:eastAsia="仿宋_GB2312" w:hint="eastAsia"/>
          <w:sz w:val="32"/>
          <w:szCs w:val="32"/>
        </w:rPr>
        <w:t>确定其在停止接触职业危害因素时的健康状况。</w:t>
      </w:r>
    </w:p>
    <w:p w14:paraId="53F4F7B8"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条文说明）上岗前职业健康检查的目的在于掌握施工人员的健康状况，发现职业禁忌；在岗期间的职业健康检查目的在于及时发现施工人员的健康损害；离岗时的职业健康检查是为了解施工人员离开工作岗位时的健康状况，以便分清健康损害的责任。</w:t>
      </w:r>
    </w:p>
    <w:p w14:paraId="77D02176" w14:textId="77777777" w:rsidR="0006749C" w:rsidRDefault="0006749C" w:rsidP="0006749C">
      <w:pPr>
        <w:ind w:firstLineChars="200" w:firstLine="640"/>
        <w:rPr>
          <w:rFonts w:eastAsia="仿宋"/>
          <w:strike/>
          <w:color w:val="00B050"/>
          <w:sz w:val="32"/>
          <w:szCs w:val="32"/>
        </w:rPr>
      </w:pPr>
      <w:r>
        <w:rPr>
          <w:rFonts w:eastAsia="仿宋" w:hint="eastAsia"/>
          <w:color w:val="00B050"/>
          <w:sz w:val="32"/>
          <w:szCs w:val="32"/>
        </w:rPr>
        <w:t>参考《职业病防治法》第三十五条</w:t>
      </w:r>
      <w:r>
        <w:rPr>
          <w:rFonts w:eastAsia="仿宋"/>
          <w:color w:val="00B050"/>
          <w:sz w:val="32"/>
          <w:szCs w:val="32"/>
        </w:rPr>
        <w:t>“……</w:t>
      </w:r>
      <w:r>
        <w:rPr>
          <w:rFonts w:eastAsia="仿宋" w:hint="eastAsia"/>
          <w:color w:val="00B050"/>
          <w:sz w:val="32"/>
          <w:szCs w:val="32"/>
        </w:rPr>
        <w:t>对未进行离岗前职业健康检查的劳动者不得解除或者终止与其订立的劳动合同</w:t>
      </w:r>
      <w:r>
        <w:rPr>
          <w:rFonts w:eastAsia="仿宋"/>
          <w:color w:val="00B050"/>
          <w:sz w:val="32"/>
          <w:szCs w:val="32"/>
        </w:rPr>
        <w:t>……”</w:t>
      </w:r>
      <w:r>
        <w:rPr>
          <w:rFonts w:eastAsia="仿宋" w:hint="eastAsia"/>
          <w:color w:val="00B050"/>
          <w:sz w:val="32"/>
          <w:szCs w:val="32"/>
        </w:rPr>
        <w:t>；第三十九条</w:t>
      </w:r>
      <w:r>
        <w:rPr>
          <w:rFonts w:eastAsia="仿宋"/>
          <w:color w:val="00B050"/>
          <w:sz w:val="32"/>
          <w:szCs w:val="32"/>
        </w:rPr>
        <w:t>“</w:t>
      </w:r>
      <w:r>
        <w:rPr>
          <w:rFonts w:eastAsia="仿宋" w:hint="eastAsia"/>
          <w:color w:val="00B050"/>
          <w:sz w:val="32"/>
          <w:szCs w:val="32"/>
        </w:rPr>
        <w:t>劳动者享有下列职业卫生保护权利：</w:t>
      </w:r>
      <w:r>
        <w:rPr>
          <w:rFonts w:eastAsia="仿宋"/>
          <w:color w:val="00B050"/>
          <w:sz w:val="32"/>
          <w:szCs w:val="32"/>
        </w:rPr>
        <w:t>……</w:t>
      </w:r>
      <w:r>
        <w:rPr>
          <w:rFonts w:eastAsia="仿宋" w:hint="eastAsia"/>
          <w:color w:val="00B050"/>
          <w:sz w:val="32"/>
          <w:szCs w:val="32"/>
        </w:rPr>
        <w:t>（二）获得职业健康检查、职业病诊疗、康复等职业病防治服务</w:t>
      </w:r>
      <w:r>
        <w:rPr>
          <w:rFonts w:eastAsia="仿宋"/>
          <w:color w:val="00B050"/>
          <w:sz w:val="32"/>
          <w:szCs w:val="32"/>
        </w:rPr>
        <w:t>……”</w:t>
      </w:r>
      <w:r>
        <w:rPr>
          <w:rFonts w:eastAsia="仿宋" w:hint="eastAsia"/>
          <w:color w:val="00B050"/>
          <w:sz w:val="32"/>
          <w:szCs w:val="32"/>
        </w:rPr>
        <w:t>。</w:t>
      </w:r>
    </w:p>
    <w:p w14:paraId="06A0A0FC"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参考《职业健康检查管理办法》第二条</w:t>
      </w:r>
      <w:r>
        <w:rPr>
          <w:rFonts w:eastAsia="仿宋"/>
          <w:color w:val="00B050"/>
          <w:sz w:val="32"/>
          <w:szCs w:val="32"/>
        </w:rPr>
        <w:t>“</w:t>
      </w:r>
      <w:r>
        <w:rPr>
          <w:rFonts w:eastAsia="仿宋" w:hint="eastAsia"/>
          <w:color w:val="00B050"/>
          <w:sz w:val="32"/>
          <w:szCs w:val="32"/>
        </w:rPr>
        <w:t>本办法所称职业健康检查是指医疗卫生机构按照国家有关规定，对从事接触职业病危害作业的劳动者进行的上岗前、在岗期间、离岗时的健康检查。”</w:t>
      </w:r>
    </w:p>
    <w:p w14:paraId="5B4C936D"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参考《用人单位职业健康监护监督管理办法》第十一条</w:t>
      </w:r>
      <w:r>
        <w:rPr>
          <w:rFonts w:eastAsia="仿宋"/>
          <w:color w:val="00B050"/>
          <w:sz w:val="32"/>
          <w:szCs w:val="32"/>
        </w:rPr>
        <w:t>“</w:t>
      </w:r>
      <w:r>
        <w:rPr>
          <w:rFonts w:eastAsia="仿宋" w:hint="eastAsia"/>
          <w:color w:val="00B050"/>
          <w:sz w:val="32"/>
          <w:szCs w:val="32"/>
        </w:rPr>
        <w:t>用人单位应当对下列劳动者进行上岗前的职业健康检查：</w:t>
      </w:r>
      <w:r>
        <w:rPr>
          <w:rFonts w:eastAsia="仿宋"/>
          <w:color w:val="00B050"/>
          <w:sz w:val="32"/>
          <w:szCs w:val="32"/>
        </w:rPr>
        <w:t>(</w:t>
      </w:r>
      <w:proofErr w:type="gramStart"/>
      <w:r>
        <w:rPr>
          <w:rFonts w:eastAsia="仿宋" w:hint="eastAsia"/>
          <w:color w:val="00B050"/>
          <w:sz w:val="32"/>
          <w:szCs w:val="32"/>
        </w:rPr>
        <w:t>一</w:t>
      </w:r>
      <w:proofErr w:type="gramEnd"/>
      <w:r>
        <w:rPr>
          <w:rFonts w:eastAsia="仿宋"/>
          <w:color w:val="00B050"/>
          <w:sz w:val="32"/>
          <w:szCs w:val="32"/>
        </w:rPr>
        <w:t>)</w:t>
      </w:r>
      <w:r>
        <w:rPr>
          <w:rFonts w:eastAsia="仿宋" w:hint="eastAsia"/>
          <w:color w:val="00B050"/>
          <w:sz w:val="32"/>
          <w:szCs w:val="32"/>
        </w:rPr>
        <w:t>拟从事接触职业病危害作业的新录用劳动者，包括转岗到该作业岗位的劳动者；</w:t>
      </w:r>
      <w:r>
        <w:rPr>
          <w:rFonts w:eastAsia="仿宋"/>
          <w:color w:val="00B050"/>
          <w:sz w:val="32"/>
          <w:szCs w:val="32"/>
        </w:rPr>
        <w:t>(</w:t>
      </w:r>
      <w:r>
        <w:rPr>
          <w:rFonts w:eastAsia="仿宋" w:hint="eastAsia"/>
          <w:color w:val="00B050"/>
          <w:sz w:val="32"/>
          <w:szCs w:val="32"/>
        </w:rPr>
        <w:t>二</w:t>
      </w:r>
      <w:r>
        <w:rPr>
          <w:rFonts w:eastAsia="仿宋"/>
          <w:color w:val="00B050"/>
          <w:sz w:val="32"/>
          <w:szCs w:val="32"/>
        </w:rPr>
        <w:t>)</w:t>
      </w:r>
      <w:r>
        <w:rPr>
          <w:rFonts w:eastAsia="仿宋" w:hint="eastAsia"/>
          <w:color w:val="00B050"/>
          <w:sz w:val="32"/>
          <w:szCs w:val="32"/>
        </w:rPr>
        <w:t>拟从事有特殊健康要求作业的劳动者</w:t>
      </w:r>
      <w:r>
        <w:rPr>
          <w:rFonts w:eastAsia="仿宋"/>
          <w:color w:val="00B050"/>
          <w:sz w:val="32"/>
          <w:szCs w:val="32"/>
        </w:rPr>
        <w:t>”</w:t>
      </w:r>
      <w:r>
        <w:rPr>
          <w:rFonts w:eastAsia="仿宋" w:hint="eastAsia"/>
          <w:color w:val="00B050"/>
          <w:sz w:val="32"/>
          <w:szCs w:val="32"/>
        </w:rPr>
        <w:t>。</w:t>
      </w:r>
    </w:p>
    <w:p w14:paraId="23C09910"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体检频次参考《职业健康检查项目及周期》（</w:t>
      </w:r>
      <w:r>
        <w:rPr>
          <w:rFonts w:eastAsia="仿宋"/>
          <w:color w:val="00B050"/>
          <w:sz w:val="32"/>
          <w:szCs w:val="32"/>
        </w:rPr>
        <w:t>GBZ188</w:t>
      </w:r>
      <w:r>
        <w:rPr>
          <w:rFonts w:eastAsia="仿宋" w:hint="eastAsia"/>
          <w:color w:val="00B050"/>
          <w:sz w:val="32"/>
          <w:szCs w:val="32"/>
        </w:rPr>
        <w:t>），</w:t>
      </w:r>
      <w:r>
        <w:rPr>
          <w:rFonts w:eastAsia="仿宋" w:hint="eastAsia"/>
          <w:color w:val="00B050"/>
          <w:sz w:val="32"/>
          <w:szCs w:val="32"/>
        </w:rPr>
        <w:lastRenderedPageBreak/>
        <w:t>确定为</w:t>
      </w:r>
      <w:r>
        <w:rPr>
          <w:rFonts w:eastAsia="仿宋"/>
          <w:color w:val="00B050"/>
          <w:sz w:val="32"/>
          <w:szCs w:val="32"/>
        </w:rPr>
        <w:t>1</w:t>
      </w:r>
      <w:r>
        <w:rPr>
          <w:rFonts w:eastAsia="仿宋" w:hint="eastAsia"/>
          <w:color w:val="00B050"/>
          <w:sz w:val="32"/>
          <w:szCs w:val="32"/>
        </w:rPr>
        <w:t>次</w:t>
      </w:r>
      <w:r>
        <w:rPr>
          <w:rFonts w:eastAsia="仿宋"/>
          <w:color w:val="00B050"/>
          <w:sz w:val="32"/>
          <w:szCs w:val="32"/>
        </w:rPr>
        <w:t>/</w:t>
      </w:r>
      <w:r>
        <w:rPr>
          <w:rFonts w:eastAsia="仿宋" w:hint="eastAsia"/>
          <w:color w:val="00B050"/>
          <w:sz w:val="32"/>
          <w:szCs w:val="32"/>
        </w:rPr>
        <w:t>年。</w:t>
      </w:r>
    </w:p>
    <w:p w14:paraId="2EBCB3D6" w14:textId="77777777" w:rsidR="0006749C" w:rsidRDefault="0006749C" w:rsidP="0006749C">
      <w:pPr>
        <w:jc w:val="center"/>
        <w:rPr>
          <w:rFonts w:eastAsia="仿宋"/>
          <w:color w:val="00B050"/>
          <w:sz w:val="32"/>
          <w:szCs w:val="32"/>
        </w:rPr>
      </w:pPr>
      <w:r>
        <w:rPr>
          <w:rFonts w:eastAsia="仿宋" w:hint="eastAsia"/>
          <w:color w:val="00B050"/>
          <w:sz w:val="32"/>
          <w:szCs w:val="32"/>
        </w:rPr>
        <w:t>表</w:t>
      </w:r>
      <w:r>
        <w:rPr>
          <w:rFonts w:eastAsia="仿宋"/>
          <w:color w:val="00B050"/>
          <w:sz w:val="32"/>
          <w:szCs w:val="32"/>
        </w:rPr>
        <w:t xml:space="preserve">5.1.4 </w:t>
      </w:r>
      <w:r>
        <w:rPr>
          <w:rFonts w:eastAsia="仿宋" w:hint="eastAsia"/>
          <w:color w:val="00B050"/>
          <w:sz w:val="32"/>
          <w:szCs w:val="32"/>
        </w:rPr>
        <w:t>职业健康检查项目及周期</w:t>
      </w:r>
    </w:p>
    <w:tbl>
      <w:tblPr>
        <w:tblStyle w:val="af"/>
        <w:tblW w:w="0" w:type="auto"/>
        <w:jc w:val="center"/>
        <w:tblInd w:w="0" w:type="dxa"/>
        <w:tblLook w:val="04A0" w:firstRow="1" w:lastRow="0" w:firstColumn="1" w:lastColumn="0" w:noHBand="0" w:noVBand="1"/>
      </w:tblPr>
      <w:tblGrid>
        <w:gridCol w:w="4491"/>
        <w:gridCol w:w="2639"/>
      </w:tblGrid>
      <w:tr w:rsidR="0006749C" w14:paraId="3B13A20D" w14:textId="77777777" w:rsidTr="0006749C">
        <w:trPr>
          <w:trHeight w:val="574"/>
          <w:jc w:val="center"/>
        </w:trPr>
        <w:tc>
          <w:tcPr>
            <w:tcW w:w="4491" w:type="dxa"/>
            <w:tcBorders>
              <w:top w:val="single" w:sz="4" w:space="0" w:color="auto"/>
              <w:left w:val="single" w:sz="4" w:space="0" w:color="auto"/>
              <w:bottom w:val="single" w:sz="4" w:space="0" w:color="auto"/>
              <w:right w:val="single" w:sz="4" w:space="0" w:color="auto"/>
            </w:tcBorders>
            <w:vAlign w:val="center"/>
            <w:hideMark/>
          </w:tcPr>
          <w:p w14:paraId="184BD4FD" w14:textId="77777777" w:rsidR="0006749C" w:rsidRDefault="0006749C">
            <w:pPr>
              <w:pStyle w:val="ae"/>
              <w:ind w:firstLineChars="0" w:firstLine="0"/>
              <w:jc w:val="center"/>
              <w:rPr>
                <w:rFonts w:eastAsia="仿宋" w:cs="Times New Roman"/>
                <w:color w:val="00B050"/>
                <w:sz w:val="32"/>
                <w:szCs w:val="32"/>
              </w:rPr>
            </w:pPr>
            <w:r>
              <w:rPr>
                <w:rFonts w:eastAsia="仿宋" w:cs="Times New Roman" w:hint="eastAsia"/>
                <w:color w:val="00B050"/>
                <w:sz w:val="32"/>
                <w:szCs w:val="32"/>
              </w:rPr>
              <w:t>职业健康危害项目</w:t>
            </w:r>
          </w:p>
        </w:tc>
        <w:tc>
          <w:tcPr>
            <w:tcW w:w="2639" w:type="dxa"/>
            <w:tcBorders>
              <w:top w:val="single" w:sz="4" w:space="0" w:color="auto"/>
              <w:left w:val="single" w:sz="4" w:space="0" w:color="auto"/>
              <w:bottom w:val="single" w:sz="4" w:space="0" w:color="auto"/>
              <w:right w:val="single" w:sz="4" w:space="0" w:color="auto"/>
            </w:tcBorders>
            <w:vAlign w:val="center"/>
            <w:hideMark/>
          </w:tcPr>
          <w:p w14:paraId="3036A2E3" w14:textId="77777777" w:rsidR="0006749C" w:rsidRDefault="0006749C">
            <w:pPr>
              <w:pStyle w:val="ae"/>
              <w:ind w:firstLineChars="0" w:firstLine="0"/>
              <w:jc w:val="center"/>
              <w:rPr>
                <w:rFonts w:eastAsia="仿宋" w:cs="Times New Roman"/>
                <w:color w:val="00B050"/>
                <w:sz w:val="32"/>
                <w:szCs w:val="32"/>
              </w:rPr>
            </w:pPr>
            <w:r>
              <w:rPr>
                <w:rFonts w:eastAsia="仿宋" w:cs="Times New Roman" w:hint="eastAsia"/>
                <w:color w:val="00B050"/>
                <w:sz w:val="32"/>
                <w:szCs w:val="32"/>
              </w:rPr>
              <w:t>体检周期</w:t>
            </w:r>
          </w:p>
        </w:tc>
      </w:tr>
      <w:tr w:rsidR="0006749C" w14:paraId="224DB8E7" w14:textId="77777777" w:rsidTr="0006749C">
        <w:trPr>
          <w:trHeight w:val="589"/>
          <w:jc w:val="center"/>
        </w:trPr>
        <w:tc>
          <w:tcPr>
            <w:tcW w:w="4491" w:type="dxa"/>
            <w:tcBorders>
              <w:top w:val="single" w:sz="4" w:space="0" w:color="auto"/>
              <w:left w:val="single" w:sz="4" w:space="0" w:color="auto"/>
              <w:bottom w:val="single" w:sz="4" w:space="0" w:color="auto"/>
              <w:right w:val="single" w:sz="4" w:space="0" w:color="auto"/>
            </w:tcBorders>
            <w:vAlign w:val="center"/>
            <w:hideMark/>
          </w:tcPr>
          <w:p w14:paraId="7B3CA06A" w14:textId="77777777" w:rsidR="0006749C" w:rsidRDefault="0006749C">
            <w:pPr>
              <w:pStyle w:val="ae"/>
              <w:ind w:firstLineChars="0" w:firstLine="0"/>
              <w:jc w:val="center"/>
              <w:rPr>
                <w:rFonts w:eastAsia="仿宋" w:cs="Times New Roman"/>
                <w:color w:val="00B050"/>
                <w:sz w:val="32"/>
                <w:szCs w:val="32"/>
              </w:rPr>
            </w:pPr>
            <w:r>
              <w:rPr>
                <w:rFonts w:eastAsia="仿宋" w:cs="Times New Roman" w:hint="eastAsia"/>
                <w:color w:val="00B050"/>
                <w:sz w:val="32"/>
                <w:szCs w:val="32"/>
              </w:rPr>
              <w:t>噪音</w:t>
            </w:r>
          </w:p>
        </w:tc>
        <w:tc>
          <w:tcPr>
            <w:tcW w:w="2639" w:type="dxa"/>
            <w:tcBorders>
              <w:top w:val="single" w:sz="4" w:space="0" w:color="auto"/>
              <w:left w:val="single" w:sz="4" w:space="0" w:color="auto"/>
              <w:bottom w:val="single" w:sz="4" w:space="0" w:color="auto"/>
              <w:right w:val="single" w:sz="4" w:space="0" w:color="auto"/>
            </w:tcBorders>
            <w:vAlign w:val="center"/>
            <w:hideMark/>
          </w:tcPr>
          <w:p w14:paraId="5FE2FE96" w14:textId="77777777" w:rsidR="0006749C" w:rsidRDefault="0006749C">
            <w:pPr>
              <w:pStyle w:val="ae"/>
              <w:ind w:firstLineChars="0" w:firstLine="0"/>
              <w:jc w:val="center"/>
              <w:rPr>
                <w:rFonts w:eastAsia="仿宋" w:cs="Times New Roman"/>
                <w:color w:val="00B050"/>
                <w:sz w:val="32"/>
                <w:szCs w:val="32"/>
              </w:rPr>
            </w:pPr>
            <w:r>
              <w:rPr>
                <w:rFonts w:eastAsia="仿宋" w:cs="Times New Roman"/>
                <w:color w:val="00B050"/>
                <w:sz w:val="32"/>
                <w:szCs w:val="32"/>
              </w:rPr>
              <w:t>1</w:t>
            </w:r>
            <w:r>
              <w:rPr>
                <w:rFonts w:eastAsia="仿宋" w:cs="Times New Roman" w:hint="eastAsia"/>
                <w:color w:val="00B050"/>
                <w:sz w:val="32"/>
                <w:szCs w:val="32"/>
              </w:rPr>
              <w:t>年</w:t>
            </w:r>
          </w:p>
        </w:tc>
      </w:tr>
      <w:tr w:rsidR="0006749C" w14:paraId="13F279FE" w14:textId="77777777" w:rsidTr="0006749C">
        <w:trPr>
          <w:trHeight w:val="574"/>
          <w:jc w:val="center"/>
        </w:trPr>
        <w:tc>
          <w:tcPr>
            <w:tcW w:w="4491" w:type="dxa"/>
            <w:tcBorders>
              <w:top w:val="single" w:sz="4" w:space="0" w:color="auto"/>
              <w:left w:val="single" w:sz="4" w:space="0" w:color="auto"/>
              <w:bottom w:val="single" w:sz="4" w:space="0" w:color="auto"/>
              <w:right w:val="single" w:sz="4" w:space="0" w:color="auto"/>
            </w:tcBorders>
            <w:vAlign w:val="center"/>
            <w:hideMark/>
          </w:tcPr>
          <w:p w14:paraId="1ABB4BCA" w14:textId="77777777" w:rsidR="0006749C" w:rsidRDefault="0006749C">
            <w:pPr>
              <w:pStyle w:val="ae"/>
              <w:ind w:firstLineChars="0" w:firstLine="0"/>
              <w:jc w:val="center"/>
              <w:rPr>
                <w:rFonts w:eastAsia="仿宋" w:cs="Times New Roman"/>
                <w:color w:val="00B050"/>
                <w:sz w:val="32"/>
                <w:szCs w:val="32"/>
              </w:rPr>
            </w:pPr>
            <w:r>
              <w:rPr>
                <w:rFonts w:eastAsia="仿宋" w:cs="Times New Roman" w:hint="eastAsia"/>
                <w:color w:val="00B050"/>
                <w:sz w:val="32"/>
                <w:szCs w:val="32"/>
              </w:rPr>
              <w:t>振动</w:t>
            </w:r>
          </w:p>
        </w:tc>
        <w:tc>
          <w:tcPr>
            <w:tcW w:w="2639" w:type="dxa"/>
            <w:tcBorders>
              <w:top w:val="single" w:sz="4" w:space="0" w:color="auto"/>
              <w:left w:val="single" w:sz="4" w:space="0" w:color="auto"/>
              <w:bottom w:val="single" w:sz="4" w:space="0" w:color="auto"/>
              <w:right w:val="single" w:sz="4" w:space="0" w:color="auto"/>
            </w:tcBorders>
            <w:vAlign w:val="center"/>
            <w:hideMark/>
          </w:tcPr>
          <w:p w14:paraId="1E573E01" w14:textId="77777777" w:rsidR="0006749C" w:rsidRDefault="0006749C">
            <w:pPr>
              <w:pStyle w:val="ae"/>
              <w:ind w:firstLineChars="0" w:firstLine="0"/>
              <w:jc w:val="center"/>
              <w:rPr>
                <w:rFonts w:eastAsia="仿宋" w:cs="Times New Roman"/>
                <w:color w:val="00B050"/>
                <w:sz w:val="32"/>
                <w:szCs w:val="32"/>
              </w:rPr>
            </w:pPr>
            <w:r>
              <w:rPr>
                <w:rFonts w:eastAsia="仿宋" w:cs="Times New Roman"/>
                <w:color w:val="00B050"/>
                <w:sz w:val="32"/>
                <w:szCs w:val="32"/>
              </w:rPr>
              <w:t>2</w:t>
            </w:r>
            <w:r>
              <w:rPr>
                <w:rFonts w:eastAsia="仿宋" w:cs="Times New Roman" w:hint="eastAsia"/>
                <w:color w:val="00B050"/>
                <w:sz w:val="32"/>
                <w:szCs w:val="32"/>
              </w:rPr>
              <w:t>年</w:t>
            </w:r>
          </w:p>
        </w:tc>
      </w:tr>
      <w:tr w:rsidR="0006749C" w14:paraId="26076991" w14:textId="77777777" w:rsidTr="0006749C">
        <w:trPr>
          <w:trHeight w:val="574"/>
          <w:jc w:val="center"/>
        </w:trPr>
        <w:tc>
          <w:tcPr>
            <w:tcW w:w="4491" w:type="dxa"/>
            <w:tcBorders>
              <w:top w:val="single" w:sz="4" w:space="0" w:color="auto"/>
              <w:left w:val="single" w:sz="4" w:space="0" w:color="auto"/>
              <w:bottom w:val="single" w:sz="4" w:space="0" w:color="auto"/>
              <w:right w:val="single" w:sz="4" w:space="0" w:color="auto"/>
            </w:tcBorders>
            <w:vAlign w:val="center"/>
            <w:hideMark/>
          </w:tcPr>
          <w:p w14:paraId="583EBFA4" w14:textId="77777777" w:rsidR="0006749C" w:rsidRDefault="0006749C">
            <w:pPr>
              <w:pStyle w:val="ae"/>
              <w:ind w:firstLineChars="0" w:firstLine="0"/>
              <w:jc w:val="center"/>
              <w:rPr>
                <w:rFonts w:eastAsia="仿宋" w:cs="Times New Roman"/>
                <w:color w:val="00B050"/>
                <w:sz w:val="32"/>
                <w:szCs w:val="32"/>
              </w:rPr>
            </w:pPr>
            <w:r>
              <w:rPr>
                <w:rFonts w:eastAsia="仿宋" w:cs="Times New Roman" w:hint="eastAsia"/>
                <w:color w:val="00B050"/>
                <w:sz w:val="32"/>
                <w:szCs w:val="32"/>
              </w:rPr>
              <w:t>高温</w:t>
            </w:r>
          </w:p>
        </w:tc>
        <w:tc>
          <w:tcPr>
            <w:tcW w:w="2639" w:type="dxa"/>
            <w:tcBorders>
              <w:top w:val="single" w:sz="4" w:space="0" w:color="auto"/>
              <w:left w:val="single" w:sz="4" w:space="0" w:color="auto"/>
              <w:bottom w:val="single" w:sz="4" w:space="0" w:color="auto"/>
              <w:right w:val="single" w:sz="4" w:space="0" w:color="auto"/>
            </w:tcBorders>
            <w:vAlign w:val="center"/>
            <w:hideMark/>
          </w:tcPr>
          <w:p w14:paraId="7A4AE385" w14:textId="77777777" w:rsidR="0006749C" w:rsidRDefault="0006749C">
            <w:pPr>
              <w:pStyle w:val="ae"/>
              <w:ind w:firstLineChars="0" w:firstLine="0"/>
              <w:jc w:val="center"/>
              <w:rPr>
                <w:rFonts w:eastAsia="仿宋" w:cs="Times New Roman"/>
                <w:color w:val="00B050"/>
                <w:sz w:val="32"/>
                <w:szCs w:val="32"/>
              </w:rPr>
            </w:pPr>
            <w:r>
              <w:rPr>
                <w:rFonts w:eastAsia="仿宋" w:cs="Times New Roman"/>
                <w:color w:val="00B050"/>
                <w:sz w:val="32"/>
                <w:szCs w:val="32"/>
              </w:rPr>
              <w:t>1</w:t>
            </w:r>
            <w:r>
              <w:rPr>
                <w:rFonts w:eastAsia="仿宋" w:cs="Times New Roman" w:hint="eastAsia"/>
                <w:color w:val="00B050"/>
                <w:sz w:val="32"/>
                <w:szCs w:val="32"/>
              </w:rPr>
              <w:t>年</w:t>
            </w:r>
          </w:p>
        </w:tc>
      </w:tr>
      <w:tr w:rsidR="0006749C" w14:paraId="64A07409" w14:textId="77777777" w:rsidTr="0006749C">
        <w:trPr>
          <w:trHeight w:val="574"/>
          <w:jc w:val="center"/>
        </w:trPr>
        <w:tc>
          <w:tcPr>
            <w:tcW w:w="4491" w:type="dxa"/>
            <w:tcBorders>
              <w:top w:val="single" w:sz="4" w:space="0" w:color="auto"/>
              <w:left w:val="single" w:sz="4" w:space="0" w:color="auto"/>
              <w:bottom w:val="single" w:sz="4" w:space="0" w:color="auto"/>
              <w:right w:val="single" w:sz="4" w:space="0" w:color="auto"/>
            </w:tcBorders>
            <w:vAlign w:val="center"/>
            <w:hideMark/>
          </w:tcPr>
          <w:p w14:paraId="0569AA15" w14:textId="77777777" w:rsidR="0006749C" w:rsidRDefault="0006749C">
            <w:pPr>
              <w:pStyle w:val="ae"/>
              <w:ind w:firstLineChars="0" w:firstLine="0"/>
              <w:jc w:val="center"/>
              <w:rPr>
                <w:rFonts w:eastAsia="仿宋" w:cs="Times New Roman"/>
                <w:color w:val="00B050"/>
                <w:sz w:val="32"/>
                <w:szCs w:val="32"/>
              </w:rPr>
            </w:pPr>
            <w:r>
              <w:rPr>
                <w:rFonts w:eastAsia="仿宋" w:cs="Times New Roman" w:hint="eastAsia"/>
                <w:color w:val="00B050"/>
                <w:sz w:val="32"/>
                <w:szCs w:val="32"/>
              </w:rPr>
              <w:t>高气压</w:t>
            </w:r>
          </w:p>
        </w:tc>
        <w:tc>
          <w:tcPr>
            <w:tcW w:w="2639" w:type="dxa"/>
            <w:tcBorders>
              <w:top w:val="single" w:sz="4" w:space="0" w:color="auto"/>
              <w:left w:val="single" w:sz="4" w:space="0" w:color="auto"/>
              <w:bottom w:val="single" w:sz="4" w:space="0" w:color="auto"/>
              <w:right w:val="single" w:sz="4" w:space="0" w:color="auto"/>
            </w:tcBorders>
            <w:vAlign w:val="center"/>
            <w:hideMark/>
          </w:tcPr>
          <w:p w14:paraId="41AEA944" w14:textId="77777777" w:rsidR="0006749C" w:rsidRDefault="0006749C">
            <w:pPr>
              <w:pStyle w:val="ae"/>
              <w:ind w:firstLineChars="0" w:firstLine="0"/>
              <w:jc w:val="center"/>
              <w:rPr>
                <w:rFonts w:eastAsia="仿宋" w:cs="Times New Roman"/>
                <w:color w:val="00B050"/>
                <w:sz w:val="32"/>
                <w:szCs w:val="32"/>
              </w:rPr>
            </w:pPr>
            <w:r>
              <w:rPr>
                <w:rFonts w:eastAsia="仿宋" w:cs="Times New Roman"/>
                <w:color w:val="00B050"/>
                <w:sz w:val="32"/>
                <w:szCs w:val="32"/>
              </w:rPr>
              <w:t>1</w:t>
            </w:r>
            <w:r>
              <w:rPr>
                <w:rFonts w:eastAsia="仿宋" w:cs="Times New Roman" w:hint="eastAsia"/>
                <w:color w:val="00B050"/>
                <w:sz w:val="32"/>
                <w:szCs w:val="32"/>
              </w:rPr>
              <w:t>年</w:t>
            </w:r>
          </w:p>
        </w:tc>
      </w:tr>
      <w:tr w:rsidR="0006749C" w14:paraId="5DE7CD8E" w14:textId="77777777" w:rsidTr="0006749C">
        <w:trPr>
          <w:trHeight w:val="589"/>
          <w:jc w:val="center"/>
        </w:trPr>
        <w:tc>
          <w:tcPr>
            <w:tcW w:w="4491" w:type="dxa"/>
            <w:tcBorders>
              <w:top w:val="single" w:sz="4" w:space="0" w:color="auto"/>
              <w:left w:val="single" w:sz="4" w:space="0" w:color="auto"/>
              <w:bottom w:val="single" w:sz="4" w:space="0" w:color="auto"/>
              <w:right w:val="single" w:sz="4" w:space="0" w:color="auto"/>
            </w:tcBorders>
            <w:vAlign w:val="center"/>
            <w:hideMark/>
          </w:tcPr>
          <w:p w14:paraId="7A907168" w14:textId="77777777" w:rsidR="0006749C" w:rsidRDefault="0006749C">
            <w:pPr>
              <w:pStyle w:val="ae"/>
              <w:ind w:firstLineChars="0" w:firstLine="0"/>
              <w:jc w:val="center"/>
              <w:rPr>
                <w:rFonts w:eastAsia="仿宋" w:cs="Times New Roman"/>
                <w:color w:val="00B050"/>
                <w:sz w:val="32"/>
                <w:szCs w:val="32"/>
              </w:rPr>
            </w:pPr>
            <w:r>
              <w:rPr>
                <w:rFonts w:eastAsia="仿宋" w:cs="Times New Roman" w:hint="eastAsia"/>
                <w:color w:val="00B050"/>
                <w:sz w:val="32"/>
                <w:szCs w:val="32"/>
              </w:rPr>
              <w:t>电工作业人员</w:t>
            </w:r>
          </w:p>
        </w:tc>
        <w:tc>
          <w:tcPr>
            <w:tcW w:w="2639" w:type="dxa"/>
            <w:tcBorders>
              <w:top w:val="single" w:sz="4" w:space="0" w:color="auto"/>
              <w:left w:val="single" w:sz="4" w:space="0" w:color="auto"/>
              <w:bottom w:val="single" w:sz="4" w:space="0" w:color="auto"/>
              <w:right w:val="single" w:sz="4" w:space="0" w:color="auto"/>
            </w:tcBorders>
            <w:vAlign w:val="center"/>
            <w:hideMark/>
          </w:tcPr>
          <w:p w14:paraId="125B9174" w14:textId="77777777" w:rsidR="0006749C" w:rsidRDefault="0006749C">
            <w:pPr>
              <w:pStyle w:val="ae"/>
              <w:ind w:firstLineChars="0" w:firstLine="0"/>
              <w:jc w:val="center"/>
              <w:rPr>
                <w:rFonts w:eastAsia="仿宋" w:cs="Times New Roman"/>
                <w:color w:val="00B050"/>
                <w:sz w:val="32"/>
                <w:szCs w:val="32"/>
              </w:rPr>
            </w:pPr>
            <w:r>
              <w:rPr>
                <w:rFonts w:eastAsia="仿宋" w:cs="Times New Roman"/>
                <w:color w:val="00B050"/>
                <w:sz w:val="32"/>
                <w:szCs w:val="32"/>
              </w:rPr>
              <w:t>2</w:t>
            </w:r>
            <w:r>
              <w:rPr>
                <w:rFonts w:eastAsia="仿宋" w:cs="Times New Roman" w:hint="eastAsia"/>
                <w:color w:val="00B050"/>
                <w:sz w:val="32"/>
                <w:szCs w:val="32"/>
              </w:rPr>
              <w:t>年</w:t>
            </w:r>
          </w:p>
        </w:tc>
      </w:tr>
      <w:tr w:rsidR="0006749C" w14:paraId="6D7F364A" w14:textId="77777777" w:rsidTr="0006749C">
        <w:trPr>
          <w:trHeight w:val="574"/>
          <w:jc w:val="center"/>
        </w:trPr>
        <w:tc>
          <w:tcPr>
            <w:tcW w:w="4491" w:type="dxa"/>
            <w:tcBorders>
              <w:top w:val="single" w:sz="4" w:space="0" w:color="auto"/>
              <w:left w:val="single" w:sz="4" w:space="0" w:color="auto"/>
              <w:bottom w:val="single" w:sz="4" w:space="0" w:color="auto"/>
              <w:right w:val="single" w:sz="4" w:space="0" w:color="auto"/>
            </w:tcBorders>
            <w:vAlign w:val="center"/>
            <w:hideMark/>
          </w:tcPr>
          <w:p w14:paraId="20C5A631" w14:textId="77777777" w:rsidR="0006749C" w:rsidRDefault="0006749C">
            <w:pPr>
              <w:pStyle w:val="ae"/>
              <w:ind w:firstLineChars="0" w:firstLine="0"/>
              <w:jc w:val="center"/>
              <w:rPr>
                <w:rFonts w:eastAsia="仿宋" w:cs="Times New Roman"/>
                <w:color w:val="00B050"/>
                <w:sz w:val="32"/>
                <w:szCs w:val="32"/>
              </w:rPr>
            </w:pPr>
            <w:r>
              <w:rPr>
                <w:rFonts w:eastAsia="仿宋" w:cs="Times New Roman" w:hint="eastAsia"/>
                <w:color w:val="00B050"/>
                <w:sz w:val="32"/>
                <w:szCs w:val="32"/>
              </w:rPr>
              <w:t>高处作业</w:t>
            </w:r>
          </w:p>
        </w:tc>
        <w:tc>
          <w:tcPr>
            <w:tcW w:w="2639" w:type="dxa"/>
            <w:tcBorders>
              <w:top w:val="single" w:sz="4" w:space="0" w:color="auto"/>
              <w:left w:val="single" w:sz="4" w:space="0" w:color="auto"/>
              <w:bottom w:val="single" w:sz="4" w:space="0" w:color="auto"/>
              <w:right w:val="single" w:sz="4" w:space="0" w:color="auto"/>
            </w:tcBorders>
            <w:vAlign w:val="center"/>
            <w:hideMark/>
          </w:tcPr>
          <w:p w14:paraId="598564F7" w14:textId="77777777" w:rsidR="0006749C" w:rsidRDefault="0006749C">
            <w:pPr>
              <w:pStyle w:val="ae"/>
              <w:ind w:firstLineChars="0" w:firstLine="0"/>
              <w:jc w:val="center"/>
              <w:rPr>
                <w:rFonts w:eastAsia="仿宋" w:cs="Times New Roman"/>
                <w:color w:val="00B050"/>
                <w:sz w:val="32"/>
                <w:szCs w:val="32"/>
              </w:rPr>
            </w:pPr>
            <w:r>
              <w:rPr>
                <w:rFonts w:eastAsia="仿宋" w:cs="Times New Roman"/>
                <w:color w:val="00B050"/>
                <w:sz w:val="32"/>
                <w:szCs w:val="32"/>
              </w:rPr>
              <w:t>1</w:t>
            </w:r>
            <w:r>
              <w:rPr>
                <w:rFonts w:eastAsia="仿宋" w:cs="Times New Roman" w:hint="eastAsia"/>
                <w:color w:val="00B050"/>
                <w:sz w:val="32"/>
                <w:szCs w:val="32"/>
              </w:rPr>
              <w:t>年</w:t>
            </w:r>
          </w:p>
        </w:tc>
      </w:tr>
      <w:tr w:rsidR="0006749C" w14:paraId="5B83E018" w14:textId="77777777" w:rsidTr="0006749C">
        <w:trPr>
          <w:trHeight w:val="574"/>
          <w:jc w:val="center"/>
        </w:trPr>
        <w:tc>
          <w:tcPr>
            <w:tcW w:w="4491" w:type="dxa"/>
            <w:tcBorders>
              <w:top w:val="single" w:sz="4" w:space="0" w:color="auto"/>
              <w:left w:val="single" w:sz="4" w:space="0" w:color="auto"/>
              <w:bottom w:val="single" w:sz="4" w:space="0" w:color="auto"/>
              <w:right w:val="single" w:sz="4" w:space="0" w:color="auto"/>
            </w:tcBorders>
            <w:vAlign w:val="center"/>
            <w:hideMark/>
          </w:tcPr>
          <w:p w14:paraId="44529790" w14:textId="77777777" w:rsidR="0006749C" w:rsidRDefault="0006749C">
            <w:pPr>
              <w:pStyle w:val="ae"/>
              <w:ind w:firstLineChars="0" w:firstLine="0"/>
              <w:jc w:val="center"/>
              <w:rPr>
                <w:rFonts w:eastAsia="仿宋" w:cs="Times New Roman"/>
                <w:color w:val="00B050"/>
                <w:sz w:val="32"/>
                <w:szCs w:val="32"/>
              </w:rPr>
            </w:pPr>
            <w:r>
              <w:rPr>
                <w:rFonts w:eastAsia="仿宋" w:cs="Times New Roman" w:hint="eastAsia"/>
                <w:color w:val="00B050"/>
                <w:sz w:val="32"/>
                <w:szCs w:val="32"/>
              </w:rPr>
              <w:t>压力容器作业</w:t>
            </w:r>
          </w:p>
        </w:tc>
        <w:tc>
          <w:tcPr>
            <w:tcW w:w="2639" w:type="dxa"/>
            <w:tcBorders>
              <w:top w:val="single" w:sz="4" w:space="0" w:color="auto"/>
              <w:left w:val="single" w:sz="4" w:space="0" w:color="auto"/>
              <w:bottom w:val="single" w:sz="4" w:space="0" w:color="auto"/>
              <w:right w:val="single" w:sz="4" w:space="0" w:color="auto"/>
            </w:tcBorders>
            <w:vAlign w:val="center"/>
            <w:hideMark/>
          </w:tcPr>
          <w:p w14:paraId="2F8D51B2" w14:textId="77777777" w:rsidR="0006749C" w:rsidRDefault="0006749C">
            <w:pPr>
              <w:pStyle w:val="ae"/>
              <w:ind w:firstLineChars="0" w:firstLine="0"/>
              <w:jc w:val="center"/>
              <w:rPr>
                <w:rFonts w:eastAsia="仿宋" w:cs="Times New Roman"/>
                <w:color w:val="00B050"/>
                <w:sz w:val="32"/>
                <w:szCs w:val="32"/>
              </w:rPr>
            </w:pPr>
            <w:r>
              <w:rPr>
                <w:rFonts w:eastAsia="仿宋" w:cs="Times New Roman"/>
                <w:color w:val="00B050"/>
                <w:sz w:val="32"/>
                <w:szCs w:val="32"/>
              </w:rPr>
              <w:t>2</w:t>
            </w:r>
            <w:r>
              <w:rPr>
                <w:rFonts w:eastAsia="仿宋" w:cs="Times New Roman" w:hint="eastAsia"/>
                <w:color w:val="00B050"/>
                <w:sz w:val="32"/>
                <w:szCs w:val="32"/>
              </w:rPr>
              <w:t>年</w:t>
            </w:r>
          </w:p>
        </w:tc>
      </w:tr>
    </w:tbl>
    <w:p w14:paraId="6D38EF07" w14:textId="77777777" w:rsidR="0006749C" w:rsidRDefault="0006749C" w:rsidP="0006749C">
      <w:pPr>
        <w:ind w:firstLineChars="200" w:firstLine="640"/>
        <w:rPr>
          <w:rFonts w:eastAsia="仿宋"/>
          <w:color w:val="00B050"/>
          <w:sz w:val="32"/>
          <w:szCs w:val="32"/>
        </w:rPr>
      </w:pPr>
    </w:p>
    <w:p w14:paraId="3C36D87A" w14:textId="77777777" w:rsidR="0006749C" w:rsidRDefault="0006749C" w:rsidP="0006749C">
      <w:pPr>
        <w:pStyle w:val="a8"/>
        <w:numPr>
          <w:ilvl w:val="0"/>
          <w:numId w:val="7"/>
        </w:numPr>
        <w:ind w:firstLineChars="0"/>
        <w:rPr>
          <w:rFonts w:eastAsia="仿宋"/>
          <w:sz w:val="32"/>
          <w:szCs w:val="32"/>
        </w:rPr>
      </w:pPr>
      <w:r>
        <w:rPr>
          <w:rFonts w:eastAsia="仿宋_GB2312" w:hint="eastAsia"/>
          <w:kern w:val="44"/>
          <w:sz w:val="32"/>
          <w:szCs w:val="32"/>
        </w:rPr>
        <w:t>针对施工现场长期承受较大工作压力的施工人员</w:t>
      </w:r>
      <w:r>
        <w:rPr>
          <w:rFonts w:eastAsia="仿宋_GB2312" w:hint="eastAsia"/>
          <w:sz w:val="32"/>
          <w:szCs w:val="32"/>
        </w:rPr>
        <w:t>，施工单位宜根据其工作任务、人际关系、组织环境等因素开展职业心理健康的检查，检查周期宜不少于</w:t>
      </w:r>
      <w:r>
        <w:rPr>
          <w:rFonts w:eastAsia="仿宋_GB2312"/>
          <w:sz w:val="32"/>
          <w:szCs w:val="32"/>
        </w:rPr>
        <w:t>1</w:t>
      </w:r>
      <w:r>
        <w:rPr>
          <w:rFonts w:eastAsia="仿宋_GB2312" w:hint="eastAsia"/>
          <w:sz w:val="32"/>
          <w:szCs w:val="32"/>
        </w:rPr>
        <w:t>次</w:t>
      </w:r>
      <w:r>
        <w:rPr>
          <w:rFonts w:eastAsia="仿宋_GB2312"/>
          <w:sz w:val="32"/>
          <w:szCs w:val="32"/>
        </w:rPr>
        <w:t>/</w:t>
      </w:r>
      <w:r>
        <w:rPr>
          <w:rFonts w:eastAsia="仿宋_GB2312" w:hint="eastAsia"/>
          <w:sz w:val="32"/>
          <w:szCs w:val="32"/>
        </w:rPr>
        <w:t>年。</w:t>
      </w:r>
    </w:p>
    <w:p w14:paraId="1F1BA0C1"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（条文说明）工作压力而造成的职业心理健康问题不容忽视，工作压力大会导致职业倦怠、焦虑、抑郁等问题，需通过定期检查来开展有效预防。根据目前专业心理培训机构的经验，</w:t>
      </w:r>
      <w:r>
        <w:rPr>
          <w:rFonts w:eastAsia="仿宋"/>
          <w:color w:val="00B050"/>
          <w:sz w:val="32"/>
          <w:szCs w:val="32"/>
        </w:rPr>
        <w:t>1</w:t>
      </w:r>
      <w:r>
        <w:rPr>
          <w:rFonts w:eastAsia="仿宋" w:hint="eastAsia"/>
          <w:color w:val="00B050"/>
          <w:sz w:val="32"/>
          <w:szCs w:val="32"/>
        </w:rPr>
        <w:t>次</w:t>
      </w:r>
      <w:r>
        <w:rPr>
          <w:rFonts w:eastAsia="仿宋"/>
          <w:color w:val="00B050"/>
          <w:sz w:val="32"/>
          <w:szCs w:val="32"/>
        </w:rPr>
        <w:t>/</w:t>
      </w:r>
      <w:r>
        <w:rPr>
          <w:rFonts w:eastAsia="仿宋" w:hint="eastAsia"/>
          <w:color w:val="00B050"/>
          <w:sz w:val="32"/>
          <w:szCs w:val="32"/>
        </w:rPr>
        <w:t>年是较佳的检查周期。</w:t>
      </w:r>
    </w:p>
    <w:p w14:paraId="01F2DD31" w14:textId="77777777" w:rsidR="0006749C" w:rsidRDefault="0006749C" w:rsidP="0044464D">
      <w:pPr>
        <w:pStyle w:val="2"/>
        <w:spacing w:before="100" w:beforeAutospacing="1" w:after="100" w:afterAutospacing="1" w:line="412" w:lineRule="auto"/>
        <w:jc w:val="center"/>
        <w:rPr>
          <w:rFonts w:ascii="Times New Roman" w:eastAsia="仿宋" w:hAnsi="Times New Roman" w:cs="Times New Roman"/>
        </w:rPr>
      </w:pPr>
      <w:bookmarkStart w:id="26" w:name="_Toc45468695"/>
      <w:bookmarkStart w:id="27" w:name="_Toc61776053"/>
      <w:r>
        <w:rPr>
          <w:rFonts w:ascii="Times New Roman" w:eastAsia="仿宋" w:hAnsi="Times New Roman" w:cs="Times New Roman"/>
          <w:kern w:val="44"/>
        </w:rPr>
        <w:t xml:space="preserve">5. 2  </w:t>
      </w:r>
      <w:r>
        <w:rPr>
          <w:rFonts w:ascii="Times New Roman" w:eastAsia="仿宋" w:hAnsi="Times New Roman" w:cs="Times New Roman" w:hint="eastAsia"/>
        </w:rPr>
        <w:t>档案管理</w:t>
      </w:r>
      <w:bookmarkEnd w:id="26"/>
      <w:bookmarkEnd w:id="27"/>
    </w:p>
    <w:p w14:paraId="5D1C4271" w14:textId="77777777" w:rsidR="0006749C" w:rsidRDefault="0006749C" w:rsidP="0006749C">
      <w:pPr>
        <w:pStyle w:val="a8"/>
        <w:numPr>
          <w:ilvl w:val="0"/>
          <w:numId w:val="8"/>
        </w:numPr>
        <w:ind w:firstLineChars="0"/>
        <w:rPr>
          <w:rFonts w:eastAsia="仿宋"/>
          <w:sz w:val="32"/>
          <w:szCs w:val="32"/>
        </w:rPr>
      </w:pPr>
      <w:r>
        <w:rPr>
          <w:rFonts w:eastAsia="仿宋_GB2312" w:hint="eastAsia"/>
          <w:sz w:val="32"/>
          <w:szCs w:val="32"/>
        </w:rPr>
        <w:t>施工单位职业健康档案应包括下列资料：</w:t>
      </w:r>
    </w:p>
    <w:p w14:paraId="202DD840" w14:textId="77777777" w:rsidR="0006749C" w:rsidRDefault="0006749C" w:rsidP="0006749C">
      <w:pPr>
        <w:ind w:firstLineChars="200" w:firstLine="643"/>
        <w:rPr>
          <w:rFonts w:eastAsia="仿宋_GB2312"/>
          <w:sz w:val="32"/>
          <w:szCs w:val="32"/>
        </w:rPr>
      </w:pPr>
      <w:r>
        <w:rPr>
          <w:rFonts w:eastAsia="仿宋_GB2312"/>
          <w:b/>
          <w:bCs/>
          <w:kern w:val="44"/>
          <w:sz w:val="32"/>
          <w:szCs w:val="32"/>
        </w:rPr>
        <w:t xml:space="preserve">1  </w:t>
      </w:r>
      <w:r>
        <w:rPr>
          <w:rFonts w:eastAsia="仿宋_GB2312" w:hint="eastAsia"/>
          <w:sz w:val="32"/>
          <w:szCs w:val="32"/>
        </w:rPr>
        <w:t>投标文件中职业健康管理目标和要求的内容；</w:t>
      </w:r>
    </w:p>
    <w:p w14:paraId="19CDC8A6" w14:textId="77777777" w:rsidR="0006749C" w:rsidRDefault="0006749C" w:rsidP="0006749C">
      <w:pPr>
        <w:ind w:firstLineChars="200" w:firstLine="643"/>
        <w:rPr>
          <w:rFonts w:eastAsia="仿宋_GB2312"/>
          <w:sz w:val="32"/>
          <w:szCs w:val="32"/>
        </w:rPr>
      </w:pPr>
      <w:r>
        <w:rPr>
          <w:rFonts w:eastAsia="仿宋_GB2312"/>
          <w:b/>
          <w:bCs/>
          <w:kern w:val="44"/>
          <w:sz w:val="32"/>
          <w:szCs w:val="32"/>
        </w:rPr>
        <w:t xml:space="preserve">2  </w:t>
      </w:r>
      <w:r>
        <w:rPr>
          <w:rFonts w:eastAsia="仿宋_GB2312" w:hint="eastAsia"/>
          <w:sz w:val="32"/>
          <w:szCs w:val="32"/>
        </w:rPr>
        <w:t>工程预算书中职业健康管理相关费用等内容，以及</w:t>
      </w:r>
      <w:r>
        <w:rPr>
          <w:rFonts w:eastAsia="仿宋_GB2312" w:hint="eastAsia"/>
          <w:sz w:val="32"/>
          <w:szCs w:val="32"/>
        </w:rPr>
        <w:lastRenderedPageBreak/>
        <w:t>费用支出明细；</w:t>
      </w:r>
    </w:p>
    <w:p w14:paraId="06974107" w14:textId="77777777" w:rsidR="0006749C" w:rsidRDefault="0006749C" w:rsidP="0006749C">
      <w:pPr>
        <w:ind w:firstLineChars="200" w:firstLine="643"/>
        <w:rPr>
          <w:rFonts w:eastAsia="仿宋_GB2312"/>
          <w:sz w:val="32"/>
          <w:szCs w:val="32"/>
        </w:rPr>
      </w:pPr>
      <w:r>
        <w:rPr>
          <w:rFonts w:eastAsia="仿宋_GB2312"/>
          <w:b/>
          <w:bCs/>
          <w:kern w:val="44"/>
          <w:sz w:val="32"/>
          <w:szCs w:val="32"/>
        </w:rPr>
        <w:t xml:space="preserve">3  </w:t>
      </w:r>
      <w:r>
        <w:rPr>
          <w:rFonts w:eastAsia="仿宋_GB2312" w:hint="eastAsia"/>
          <w:sz w:val="32"/>
          <w:szCs w:val="32"/>
        </w:rPr>
        <w:t>建设工程施工合同中职业健康管理相关条款；</w:t>
      </w:r>
    </w:p>
    <w:p w14:paraId="73A67046" w14:textId="77777777" w:rsidR="0006749C" w:rsidRDefault="0006749C" w:rsidP="0006749C">
      <w:pPr>
        <w:ind w:firstLineChars="200" w:firstLine="643"/>
        <w:rPr>
          <w:rFonts w:eastAsia="仿宋_GB2312"/>
          <w:sz w:val="32"/>
          <w:szCs w:val="32"/>
        </w:rPr>
      </w:pPr>
      <w:r>
        <w:rPr>
          <w:rFonts w:eastAsia="仿宋_GB2312"/>
          <w:b/>
          <w:bCs/>
          <w:kern w:val="44"/>
          <w:sz w:val="32"/>
          <w:szCs w:val="32"/>
        </w:rPr>
        <w:t xml:space="preserve">4  </w:t>
      </w:r>
      <w:r>
        <w:rPr>
          <w:rFonts w:eastAsia="仿宋_GB2312" w:hint="eastAsia"/>
          <w:sz w:val="32"/>
          <w:szCs w:val="32"/>
        </w:rPr>
        <w:t>施工现场职业健康风险管控方案；</w:t>
      </w:r>
    </w:p>
    <w:p w14:paraId="532E1940" w14:textId="77777777" w:rsidR="0006749C" w:rsidRDefault="0006749C" w:rsidP="0006749C">
      <w:pPr>
        <w:ind w:firstLineChars="200" w:firstLine="643"/>
        <w:rPr>
          <w:rFonts w:eastAsia="仿宋_GB2312"/>
          <w:b/>
          <w:bCs/>
          <w:kern w:val="44"/>
          <w:sz w:val="32"/>
          <w:szCs w:val="32"/>
        </w:rPr>
      </w:pPr>
      <w:r>
        <w:rPr>
          <w:rFonts w:eastAsia="仿宋_GB2312"/>
          <w:b/>
          <w:bCs/>
          <w:kern w:val="44"/>
          <w:sz w:val="32"/>
          <w:szCs w:val="32"/>
        </w:rPr>
        <w:t xml:space="preserve">5  </w:t>
      </w:r>
      <w:r>
        <w:rPr>
          <w:rFonts w:eastAsia="仿宋_GB2312" w:hint="eastAsia"/>
          <w:sz w:val="32"/>
          <w:szCs w:val="32"/>
        </w:rPr>
        <w:t>职业健康培训记录；</w:t>
      </w:r>
    </w:p>
    <w:p w14:paraId="2A8B94C7" w14:textId="77777777" w:rsidR="0006749C" w:rsidRDefault="0006749C" w:rsidP="0006749C">
      <w:pPr>
        <w:ind w:firstLineChars="200" w:firstLine="643"/>
        <w:rPr>
          <w:rFonts w:eastAsia="仿宋_GB2312"/>
          <w:sz w:val="32"/>
          <w:szCs w:val="32"/>
        </w:rPr>
      </w:pPr>
      <w:r>
        <w:rPr>
          <w:rFonts w:eastAsia="仿宋_GB2312"/>
          <w:b/>
          <w:bCs/>
          <w:kern w:val="44"/>
          <w:sz w:val="32"/>
          <w:szCs w:val="32"/>
        </w:rPr>
        <w:t xml:space="preserve">6  </w:t>
      </w:r>
      <w:r>
        <w:rPr>
          <w:rFonts w:eastAsia="仿宋_GB2312" w:hint="eastAsia"/>
          <w:sz w:val="32"/>
          <w:szCs w:val="32"/>
        </w:rPr>
        <w:t>职业健康防护设施、应急救援设施的基本信息及其配置、使用、维护、检修与更换等记录；</w:t>
      </w:r>
    </w:p>
    <w:p w14:paraId="47D758AE" w14:textId="77777777" w:rsidR="0006749C" w:rsidRDefault="0006749C" w:rsidP="0006749C">
      <w:pPr>
        <w:ind w:firstLineChars="200" w:firstLine="643"/>
        <w:rPr>
          <w:rFonts w:eastAsia="仿宋_GB2312"/>
          <w:sz w:val="32"/>
          <w:szCs w:val="32"/>
        </w:rPr>
      </w:pPr>
      <w:r>
        <w:rPr>
          <w:rFonts w:eastAsia="仿宋_GB2312"/>
          <w:b/>
          <w:bCs/>
          <w:kern w:val="44"/>
          <w:sz w:val="32"/>
          <w:szCs w:val="32"/>
        </w:rPr>
        <w:t xml:space="preserve">7  </w:t>
      </w:r>
      <w:r>
        <w:rPr>
          <w:rFonts w:eastAsia="仿宋_GB2312" w:hint="eastAsia"/>
          <w:sz w:val="32"/>
          <w:szCs w:val="32"/>
        </w:rPr>
        <w:t>职业健康防护用品的配备、发放、维护与更换等记录；</w:t>
      </w:r>
    </w:p>
    <w:p w14:paraId="2B71E281" w14:textId="77777777" w:rsidR="0006749C" w:rsidRDefault="0006749C" w:rsidP="0006749C">
      <w:pPr>
        <w:ind w:firstLineChars="200" w:firstLine="643"/>
        <w:rPr>
          <w:rFonts w:eastAsia="仿宋_GB2312"/>
          <w:sz w:val="32"/>
          <w:szCs w:val="32"/>
        </w:rPr>
      </w:pPr>
      <w:r>
        <w:rPr>
          <w:rFonts w:eastAsia="仿宋_GB2312"/>
          <w:b/>
          <w:bCs/>
          <w:kern w:val="44"/>
          <w:sz w:val="32"/>
          <w:szCs w:val="32"/>
        </w:rPr>
        <w:t xml:space="preserve">8  </w:t>
      </w:r>
      <w:r>
        <w:rPr>
          <w:rFonts w:eastAsia="仿宋_GB2312" w:hint="eastAsia"/>
          <w:sz w:val="32"/>
          <w:szCs w:val="32"/>
        </w:rPr>
        <w:t>职业健康危害因素监测及评价制度，以及检测、评价报告与记录；</w:t>
      </w:r>
    </w:p>
    <w:p w14:paraId="4B0B39CB" w14:textId="77777777" w:rsidR="0006749C" w:rsidRDefault="0006749C" w:rsidP="0006749C">
      <w:pPr>
        <w:ind w:firstLineChars="200" w:firstLine="643"/>
        <w:rPr>
          <w:rFonts w:eastAsia="仿宋_GB2312"/>
          <w:sz w:val="32"/>
          <w:szCs w:val="32"/>
        </w:rPr>
      </w:pPr>
      <w:r>
        <w:rPr>
          <w:rFonts w:eastAsia="仿宋_GB2312"/>
          <w:b/>
          <w:bCs/>
          <w:kern w:val="44"/>
          <w:sz w:val="32"/>
          <w:szCs w:val="32"/>
        </w:rPr>
        <w:t xml:space="preserve">9  </w:t>
      </w:r>
      <w:r>
        <w:rPr>
          <w:rFonts w:eastAsia="仿宋_GB2312" w:hint="eastAsia"/>
          <w:sz w:val="32"/>
          <w:szCs w:val="32"/>
        </w:rPr>
        <w:t>职业健康危害事故报告与应急处置记录；</w:t>
      </w:r>
    </w:p>
    <w:p w14:paraId="08B4ECCD" w14:textId="77777777" w:rsidR="0006749C" w:rsidRDefault="0006749C" w:rsidP="0006749C">
      <w:pPr>
        <w:ind w:firstLineChars="200" w:firstLine="643"/>
        <w:rPr>
          <w:rFonts w:eastAsia="仿宋_GB2312"/>
          <w:sz w:val="32"/>
          <w:szCs w:val="32"/>
        </w:rPr>
      </w:pPr>
      <w:r>
        <w:rPr>
          <w:rFonts w:eastAsia="仿宋_GB2312"/>
          <w:b/>
          <w:bCs/>
          <w:kern w:val="44"/>
          <w:sz w:val="32"/>
          <w:szCs w:val="32"/>
        </w:rPr>
        <w:t xml:space="preserve">10 </w:t>
      </w:r>
      <w:r>
        <w:rPr>
          <w:rFonts w:eastAsia="仿宋_GB2312" w:hint="eastAsia"/>
          <w:kern w:val="44"/>
          <w:sz w:val="32"/>
          <w:szCs w:val="32"/>
        </w:rPr>
        <w:t>施工人员职业健康档案，</w:t>
      </w:r>
      <w:proofErr w:type="gramStart"/>
      <w:r>
        <w:rPr>
          <w:rFonts w:eastAsia="仿宋_GB2312" w:hint="eastAsia"/>
          <w:kern w:val="44"/>
          <w:sz w:val="32"/>
          <w:szCs w:val="32"/>
        </w:rPr>
        <w:t>宜包括</w:t>
      </w:r>
      <w:proofErr w:type="gramEnd"/>
      <w:r>
        <w:rPr>
          <w:rFonts w:eastAsia="仿宋_GB2312" w:hint="eastAsia"/>
          <w:kern w:val="44"/>
          <w:sz w:val="32"/>
          <w:szCs w:val="32"/>
        </w:rPr>
        <w:t>职业健康检查报告、职业健康危害接触记录、职业健康诊疗记录、职业健康监护档案。</w:t>
      </w:r>
    </w:p>
    <w:p w14:paraId="1FED35F6"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条文说明）职业健康档案的建立，能完整记录施工人员从业期间的职业健康史，以及施工单位编制的职业健康风险管控方案、职业健康防护措施、设备和现场检查等多项内容，对于落实职业健康管理责任，规范施工单位的管理行为，总结建设工程职业健康管理经验，强化管理体系建设，有着十分重要的作用。</w:t>
      </w:r>
    </w:p>
    <w:p w14:paraId="6A3BEEC3"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参考《用人单位职业健康监护监督管理办法》第十九条</w:t>
      </w:r>
      <w:r>
        <w:rPr>
          <w:rFonts w:eastAsia="仿宋"/>
          <w:color w:val="00B050"/>
          <w:sz w:val="32"/>
          <w:szCs w:val="32"/>
        </w:rPr>
        <w:t>“</w:t>
      </w:r>
      <w:r>
        <w:rPr>
          <w:rFonts w:eastAsia="仿宋" w:hint="eastAsia"/>
          <w:color w:val="00B050"/>
          <w:sz w:val="32"/>
          <w:szCs w:val="32"/>
        </w:rPr>
        <w:t>用人单位应当为劳动者个人建立职业健康监护档案，并按照有关规定妥善保存。职业健康监护档案包括下列内容：（一）</w:t>
      </w:r>
      <w:r>
        <w:rPr>
          <w:rFonts w:eastAsia="仿宋" w:hint="eastAsia"/>
          <w:color w:val="00B050"/>
          <w:sz w:val="32"/>
          <w:szCs w:val="32"/>
        </w:rPr>
        <w:lastRenderedPageBreak/>
        <w:t>劳动者姓名、性别、年龄、籍贯、婚姻、文化程度、嗜好等情况；（二）劳动者职业史、既往病史和职业病危害接触史；（三）历次职业健康检查结果及处理情况；（四）职业病诊疗资料；（五）需要存入职业健康监护档案的其他有关资料</w:t>
      </w:r>
      <w:r>
        <w:rPr>
          <w:rFonts w:eastAsia="仿宋"/>
          <w:color w:val="00B050"/>
          <w:sz w:val="32"/>
          <w:szCs w:val="32"/>
        </w:rPr>
        <w:t>”</w:t>
      </w:r>
      <w:r>
        <w:rPr>
          <w:rFonts w:eastAsia="仿宋" w:hint="eastAsia"/>
          <w:color w:val="00B050"/>
          <w:sz w:val="32"/>
          <w:szCs w:val="32"/>
        </w:rPr>
        <w:t>；</w:t>
      </w:r>
    </w:p>
    <w:p w14:paraId="1843AB39" w14:textId="77777777" w:rsidR="0006749C" w:rsidRDefault="0006749C" w:rsidP="0006749C">
      <w:pPr>
        <w:ind w:firstLineChars="200" w:firstLine="640"/>
        <w:rPr>
          <w:rFonts w:eastAsia="仿宋"/>
          <w:color w:val="00B050"/>
          <w:sz w:val="32"/>
          <w:szCs w:val="32"/>
        </w:rPr>
      </w:pPr>
      <w:r>
        <w:rPr>
          <w:rFonts w:eastAsia="仿宋" w:hint="eastAsia"/>
          <w:color w:val="00B050"/>
          <w:sz w:val="32"/>
          <w:szCs w:val="32"/>
        </w:rPr>
        <w:t>参考《工作场所职业卫生监督管理规定》第三十四条</w:t>
      </w:r>
      <w:proofErr w:type="gramStart"/>
      <w:r>
        <w:rPr>
          <w:rFonts w:eastAsia="仿宋"/>
          <w:color w:val="00B050"/>
          <w:sz w:val="32"/>
          <w:szCs w:val="32"/>
        </w:rPr>
        <w:t>“</w:t>
      </w:r>
      <w:proofErr w:type="gramEnd"/>
      <w:r>
        <w:rPr>
          <w:rFonts w:eastAsia="仿宋" w:hint="eastAsia"/>
          <w:color w:val="00B050"/>
          <w:sz w:val="32"/>
          <w:szCs w:val="32"/>
        </w:rPr>
        <w:t>用人单位应当建立健全下列职业卫生档案资料：（一）职业病防治责任制文件；（二）职业卫生管理规章制度、操作规程；（三）工作场所职业病危害因素种类清单、岗位分布以及作业人员接触情况等资料；（四）职业病防护设施、应急救援设施基本信息，以及其配置、使用、维护、检修与更换等记录；（五）工作场所职业病危害因素检测、评价报告与记录；（六）职业病防护用品配备、发放、维护与更换等记录；（七）主要负责人、职业卫生管理人员和职业病危害严重工作岗位的劳动者等相关人员职业卫生培训资料；（八）职业病危害事故报告与应急处置记录；（九）劳动者职业健康检查结果汇总资料，存在职业禁忌证、职业健康损害或者职业病的劳动者处理和安置情况记录；（十）建设项目职业卫生</w:t>
      </w:r>
      <w:r>
        <w:rPr>
          <w:rFonts w:eastAsia="仿宋"/>
          <w:color w:val="00B050"/>
          <w:sz w:val="32"/>
          <w:szCs w:val="32"/>
        </w:rPr>
        <w:t>“</w:t>
      </w:r>
      <w:r>
        <w:rPr>
          <w:rFonts w:eastAsia="仿宋" w:hint="eastAsia"/>
          <w:color w:val="00B050"/>
          <w:sz w:val="32"/>
          <w:szCs w:val="32"/>
        </w:rPr>
        <w:t>三同时</w:t>
      </w:r>
      <w:r>
        <w:rPr>
          <w:rFonts w:eastAsia="仿宋"/>
          <w:color w:val="00B050"/>
          <w:sz w:val="32"/>
          <w:szCs w:val="32"/>
        </w:rPr>
        <w:t>”</w:t>
      </w:r>
      <w:r>
        <w:rPr>
          <w:rFonts w:eastAsia="仿宋" w:hint="eastAsia"/>
          <w:color w:val="00B050"/>
          <w:sz w:val="32"/>
          <w:szCs w:val="32"/>
        </w:rPr>
        <w:t>有关技术资料，以及其备案、审核、审查或者验收等有关回执或者批复文件；（十一）职业卫生安全许可证申领、职业病危害项目申报等有关回执或者批复文件；（十二）其他有关职业卫生管理的资料或者文件</w:t>
      </w:r>
      <w:r>
        <w:rPr>
          <w:rFonts w:eastAsia="仿宋"/>
          <w:color w:val="00B050"/>
          <w:sz w:val="32"/>
          <w:szCs w:val="32"/>
        </w:rPr>
        <w:t>”</w:t>
      </w:r>
      <w:r>
        <w:rPr>
          <w:rFonts w:eastAsia="仿宋" w:hint="eastAsia"/>
          <w:color w:val="00B050"/>
          <w:sz w:val="32"/>
          <w:szCs w:val="32"/>
        </w:rPr>
        <w:t>。</w:t>
      </w:r>
    </w:p>
    <w:p w14:paraId="770C7143" w14:textId="77777777" w:rsidR="0006749C" w:rsidRDefault="0006749C" w:rsidP="0006749C">
      <w:pPr>
        <w:pStyle w:val="a8"/>
        <w:numPr>
          <w:ilvl w:val="0"/>
          <w:numId w:val="9"/>
        </w:numPr>
        <w:ind w:firstLineChars="0"/>
        <w:rPr>
          <w:rFonts w:eastAsia="仿宋_GB2312"/>
          <w:color w:val="000000" w:themeColor="text1"/>
          <w:sz w:val="32"/>
          <w:szCs w:val="32"/>
        </w:rPr>
      </w:pPr>
      <w:r>
        <w:rPr>
          <w:rFonts w:eastAsia="仿宋_GB2312" w:hint="eastAsia"/>
          <w:color w:val="000000" w:themeColor="text1"/>
          <w:sz w:val="32"/>
          <w:szCs w:val="32"/>
        </w:rPr>
        <w:t>施工单位</w:t>
      </w:r>
      <w:proofErr w:type="gramStart"/>
      <w:r>
        <w:rPr>
          <w:rFonts w:eastAsia="仿宋_GB2312" w:hint="eastAsia"/>
          <w:color w:val="000000" w:themeColor="text1"/>
          <w:sz w:val="32"/>
          <w:szCs w:val="32"/>
        </w:rPr>
        <w:t>宜建立</w:t>
      </w:r>
      <w:proofErr w:type="gramEnd"/>
      <w:r>
        <w:rPr>
          <w:rFonts w:eastAsia="仿宋_GB2312" w:hint="eastAsia"/>
          <w:color w:val="000000" w:themeColor="text1"/>
          <w:sz w:val="32"/>
          <w:szCs w:val="32"/>
        </w:rPr>
        <w:t>职业健康档案管理数据库，对</w:t>
      </w:r>
      <w:r>
        <w:rPr>
          <w:rFonts w:eastAsia="仿宋_GB2312"/>
          <w:color w:val="000000" w:themeColor="text1"/>
          <w:sz w:val="32"/>
          <w:szCs w:val="32"/>
        </w:rPr>
        <w:t>5.2.1</w:t>
      </w:r>
      <w:r>
        <w:rPr>
          <w:rFonts w:eastAsia="仿宋_GB2312" w:hint="eastAsia"/>
          <w:color w:val="000000" w:themeColor="text1"/>
          <w:sz w:val="32"/>
          <w:szCs w:val="32"/>
        </w:rPr>
        <w:lastRenderedPageBreak/>
        <w:t>中的档案资料进行动态化管理和持续性追踪。</w:t>
      </w:r>
    </w:p>
    <w:p w14:paraId="33620316" w14:textId="77777777" w:rsidR="0006749C" w:rsidRDefault="0006749C" w:rsidP="0006749C">
      <w:pPr>
        <w:pStyle w:val="a8"/>
        <w:ind w:firstLine="640"/>
        <w:rPr>
          <w:rFonts w:eastAsia="仿宋"/>
          <w:color w:val="00B050"/>
          <w:sz w:val="32"/>
          <w:szCs w:val="32"/>
        </w:rPr>
      </w:pPr>
      <w:r>
        <w:rPr>
          <w:rFonts w:eastAsia="仿宋" w:hint="eastAsia"/>
          <w:color w:val="00B050"/>
          <w:sz w:val="32"/>
          <w:szCs w:val="32"/>
        </w:rPr>
        <w:t>（条文说明）当前我国建设工程的职业健康档案多以纸质版的形式存档，不仅不便于查阅，也难以实现持续性追踪和动态化管理。目前，已有大型施工企业针对施工图纸、建筑材料等建立相关数据库，因此职业健康档案管理也应逐步实现数据化管理。</w:t>
      </w:r>
    </w:p>
    <w:p w14:paraId="521D449F" w14:textId="77777777" w:rsidR="0006749C" w:rsidRDefault="0006749C" w:rsidP="0006749C">
      <w:pPr>
        <w:pStyle w:val="a8"/>
        <w:numPr>
          <w:ilvl w:val="0"/>
          <w:numId w:val="9"/>
        </w:numPr>
        <w:ind w:firstLineChars="0"/>
        <w:rPr>
          <w:rFonts w:eastAsia="仿宋_GB2312"/>
          <w:color w:val="000000" w:themeColor="text1"/>
          <w:sz w:val="32"/>
          <w:szCs w:val="32"/>
        </w:rPr>
      </w:pPr>
      <w:r>
        <w:rPr>
          <w:rFonts w:eastAsia="仿宋_GB2312" w:hint="eastAsia"/>
          <w:color w:val="000000" w:themeColor="text1"/>
          <w:sz w:val="32"/>
          <w:szCs w:val="32"/>
        </w:rPr>
        <w:t>建设工程项目完工交付后，应将</w:t>
      </w:r>
      <w:r>
        <w:rPr>
          <w:rFonts w:eastAsia="仿宋_GB2312" w:hint="eastAsia"/>
          <w:sz w:val="32"/>
          <w:szCs w:val="32"/>
        </w:rPr>
        <w:t>职业健康档案交由企业职业健康管理相关负责人归档。</w:t>
      </w:r>
    </w:p>
    <w:p w14:paraId="47DE7B9A" w14:textId="77777777" w:rsidR="0006749C" w:rsidRDefault="0006749C" w:rsidP="0006749C">
      <w:pPr>
        <w:ind w:firstLineChars="200" w:firstLine="640"/>
        <w:rPr>
          <w:rFonts w:eastAsia="仿宋"/>
          <w:bCs/>
          <w:color w:val="00B050"/>
          <w:kern w:val="44"/>
          <w:sz w:val="28"/>
          <w:szCs w:val="28"/>
        </w:rPr>
      </w:pPr>
      <w:r>
        <w:rPr>
          <w:rFonts w:eastAsia="仿宋" w:hint="eastAsia"/>
          <w:color w:val="00B050"/>
          <w:sz w:val="32"/>
          <w:szCs w:val="32"/>
        </w:rPr>
        <w:t>（条文说明）参考《用人单位职业健康监护监督管理办法》第二十一条</w:t>
      </w:r>
      <w:r>
        <w:rPr>
          <w:rFonts w:eastAsia="仿宋"/>
          <w:color w:val="00B050"/>
          <w:sz w:val="32"/>
          <w:szCs w:val="32"/>
        </w:rPr>
        <w:t>“</w:t>
      </w:r>
      <w:r>
        <w:rPr>
          <w:rFonts w:eastAsia="仿宋" w:hint="eastAsia"/>
          <w:color w:val="00B050"/>
          <w:sz w:val="32"/>
          <w:szCs w:val="32"/>
        </w:rPr>
        <w:t>用人单位发生分立、合并、解散、破产等情形时，应当对劳动者进行职业健康检查，并依照国家有关规定妥善安置职业病病人；其职业健康监护档案应当依照国家有关规定实施移交保管</w:t>
      </w:r>
      <w:r>
        <w:rPr>
          <w:rFonts w:eastAsia="仿宋"/>
          <w:color w:val="00B050"/>
          <w:sz w:val="32"/>
          <w:szCs w:val="32"/>
        </w:rPr>
        <w:t>”</w:t>
      </w:r>
      <w:r>
        <w:rPr>
          <w:rFonts w:eastAsia="仿宋" w:hint="eastAsia"/>
          <w:color w:val="00B050"/>
          <w:sz w:val="32"/>
          <w:szCs w:val="32"/>
        </w:rPr>
        <w:t>。</w:t>
      </w:r>
    </w:p>
    <w:p w14:paraId="3D3895BE" w14:textId="77777777" w:rsidR="0044464D" w:rsidRDefault="0044464D">
      <w:pPr>
        <w:sectPr w:rsidR="0044464D">
          <w:pgSz w:w="11906" w:h="16838"/>
          <w:pgMar w:top="1440" w:right="1800" w:bottom="1440" w:left="1800" w:header="851" w:footer="992" w:gutter="0"/>
          <w:cols w:space="425"/>
          <w:docGrid w:type="lines" w:linePitch="312"/>
        </w:sectPr>
      </w:pPr>
    </w:p>
    <w:p w14:paraId="3ED568D9" w14:textId="77777777" w:rsidR="0044464D" w:rsidRDefault="0044464D" w:rsidP="0044464D">
      <w:pPr>
        <w:pStyle w:val="1"/>
        <w:spacing w:before="100" w:beforeAutospacing="1" w:after="100" w:afterAutospacing="1" w:line="576" w:lineRule="auto"/>
        <w:rPr>
          <w:rFonts w:eastAsia="仿宋_GB2312"/>
          <w:szCs w:val="32"/>
        </w:rPr>
      </w:pPr>
      <w:bookmarkStart w:id="28" w:name="_Toc45469707"/>
      <w:bookmarkStart w:id="29" w:name="_Toc61776054"/>
      <w:r>
        <w:rPr>
          <w:rFonts w:eastAsia="仿宋_GB2312"/>
          <w:szCs w:val="32"/>
        </w:rPr>
        <w:lastRenderedPageBreak/>
        <w:t xml:space="preserve">6  </w:t>
      </w:r>
      <w:r>
        <w:rPr>
          <w:rFonts w:eastAsia="仿宋_GB2312" w:hint="eastAsia"/>
          <w:szCs w:val="32"/>
        </w:rPr>
        <w:t>危害告知与培训</w:t>
      </w:r>
      <w:bookmarkEnd w:id="28"/>
      <w:bookmarkEnd w:id="29"/>
    </w:p>
    <w:p w14:paraId="1C2429F8" w14:textId="77777777" w:rsidR="0044464D" w:rsidRDefault="0044464D" w:rsidP="0044464D">
      <w:pPr>
        <w:pStyle w:val="2"/>
        <w:spacing w:before="100" w:beforeAutospacing="1" w:after="100" w:afterAutospacing="1" w:line="412" w:lineRule="auto"/>
        <w:jc w:val="center"/>
        <w:rPr>
          <w:rFonts w:ascii="Times New Roman" w:eastAsia="仿宋_GB2312" w:hAnsi="Times New Roman" w:cs="Times New Roman"/>
        </w:rPr>
      </w:pPr>
      <w:bookmarkStart w:id="30" w:name="_Toc45469708"/>
      <w:bookmarkStart w:id="31" w:name="_Toc61776055"/>
      <w:r>
        <w:rPr>
          <w:rFonts w:ascii="Times New Roman" w:eastAsia="仿宋_GB2312" w:hAnsi="Times New Roman" w:cs="Times New Roman"/>
          <w:kern w:val="44"/>
        </w:rPr>
        <w:t xml:space="preserve">6. 1  </w:t>
      </w:r>
      <w:r>
        <w:rPr>
          <w:rFonts w:ascii="Times New Roman" w:eastAsia="仿宋_GB2312" w:hAnsi="Times New Roman" w:cs="Times New Roman" w:hint="eastAsia"/>
        </w:rPr>
        <w:t>危害告知与</w:t>
      </w:r>
      <w:bookmarkEnd w:id="30"/>
      <w:r>
        <w:rPr>
          <w:rFonts w:ascii="Times New Roman" w:eastAsia="仿宋_GB2312" w:hAnsi="Times New Roman" w:cs="Times New Roman" w:hint="eastAsia"/>
        </w:rPr>
        <w:t>警示</w:t>
      </w:r>
      <w:bookmarkEnd w:id="31"/>
    </w:p>
    <w:p w14:paraId="326AE078" w14:textId="77777777" w:rsidR="0044464D" w:rsidRDefault="0044464D" w:rsidP="0044464D">
      <w:pPr>
        <w:pStyle w:val="a8"/>
        <w:numPr>
          <w:ilvl w:val="0"/>
          <w:numId w:val="10"/>
        </w:numPr>
        <w:ind w:firstLine="640"/>
        <w:rPr>
          <w:rFonts w:eastAsia="仿宋_GB2312"/>
          <w:sz w:val="32"/>
          <w:szCs w:val="32"/>
        </w:rPr>
      </w:pPr>
      <w:r>
        <w:rPr>
          <w:rFonts w:eastAsia="仿宋_GB2312" w:hint="eastAsia"/>
          <w:sz w:val="32"/>
          <w:szCs w:val="32"/>
        </w:rPr>
        <w:t>施工单位与施工人员订立劳动合同时，应将施工过程中可能产生的职业健康危害及其后果、防护措施等如实告知施工人员，并在劳动合同中写明。</w:t>
      </w:r>
    </w:p>
    <w:p w14:paraId="4932191C" w14:textId="77777777" w:rsidR="0044464D" w:rsidRDefault="0044464D" w:rsidP="0044464D">
      <w:pPr>
        <w:ind w:firstLineChars="200" w:firstLine="640"/>
        <w:rPr>
          <w:rFonts w:eastAsia="仿宋"/>
          <w:color w:val="00B050"/>
          <w:sz w:val="32"/>
          <w:szCs w:val="32"/>
        </w:rPr>
      </w:pPr>
      <w:r>
        <w:rPr>
          <w:rFonts w:eastAsia="仿宋" w:hint="eastAsia"/>
          <w:color w:val="00B050"/>
          <w:sz w:val="32"/>
          <w:szCs w:val="32"/>
        </w:rPr>
        <w:t>（条文说明）参考《工作场所职业卫生监督管理规定》第二十九条“用人单位与劳动者订立劳动合同（含聘用合同，下同）时，应当将工作过程中可能产生的职业病危害及其后果、职业病防护措施和待遇等如实告知劳动者，并在劳动合同中写明，不得隐瞒或者欺骗”，规定施工单位应通过劳动合同告知施工人员可能的职业健康危害及后果、防护措施。</w:t>
      </w:r>
    </w:p>
    <w:p w14:paraId="21FA25E2" w14:textId="77777777" w:rsidR="0044464D" w:rsidRDefault="0044464D" w:rsidP="0044464D">
      <w:pPr>
        <w:pStyle w:val="a8"/>
        <w:numPr>
          <w:ilvl w:val="0"/>
          <w:numId w:val="10"/>
        </w:numPr>
        <w:ind w:firstLine="640"/>
        <w:rPr>
          <w:rFonts w:eastAsia="仿宋_GB2312"/>
          <w:sz w:val="32"/>
          <w:szCs w:val="32"/>
        </w:rPr>
      </w:pPr>
      <w:r>
        <w:rPr>
          <w:rFonts w:eastAsia="仿宋_GB2312" w:hint="eastAsia"/>
          <w:sz w:val="32"/>
          <w:szCs w:val="32"/>
        </w:rPr>
        <w:t>施工单位应将施工人员的职业健康检查结果以书面形式告知。当检查结果显示存在职业健康病症时，施工单位应向施工人员发出警示。</w:t>
      </w:r>
    </w:p>
    <w:p w14:paraId="148C195C" w14:textId="77777777" w:rsidR="0044464D" w:rsidRDefault="0044464D" w:rsidP="0044464D">
      <w:pPr>
        <w:ind w:firstLineChars="200" w:firstLine="640"/>
        <w:rPr>
          <w:rFonts w:eastAsia="仿宋"/>
          <w:color w:val="00B050"/>
          <w:sz w:val="32"/>
          <w:szCs w:val="32"/>
        </w:rPr>
      </w:pPr>
      <w:r>
        <w:rPr>
          <w:rFonts w:eastAsia="仿宋" w:hint="eastAsia"/>
          <w:color w:val="00B050"/>
          <w:sz w:val="32"/>
          <w:szCs w:val="32"/>
        </w:rPr>
        <w:t>（条文说明）《工作场所职业卫生监督管理规定》“对从事接触职业病危害因素作业的劳动者，用人单位应当按照《用人单位职业健康监护监督管理办法》、《放射工作人员职业健康管理办法》、《职业健康监护技术规范》（</w:t>
      </w:r>
      <w:r>
        <w:rPr>
          <w:rFonts w:eastAsia="仿宋"/>
          <w:color w:val="00B050"/>
          <w:sz w:val="32"/>
          <w:szCs w:val="32"/>
        </w:rPr>
        <w:t>GBZ188</w:t>
      </w:r>
      <w:r>
        <w:rPr>
          <w:rFonts w:eastAsia="仿宋" w:hint="eastAsia"/>
          <w:color w:val="00B050"/>
          <w:sz w:val="32"/>
          <w:szCs w:val="32"/>
        </w:rPr>
        <w:t>）、《放射工作人员职业健康监护技术规范》（</w:t>
      </w:r>
      <w:r>
        <w:rPr>
          <w:rFonts w:eastAsia="仿宋"/>
          <w:color w:val="00B050"/>
          <w:sz w:val="32"/>
          <w:szCs w:val="32"/>
        </w:rPr>
        <w:t>GBZ235</w:t>
      </w:r>
      <w:r>
        <w:rPr>
          <w:rFonts w:eastAsia="仿宋" w:hint="eastAsia"/>
          <w:color w:val="00B050"/>
          <w:sz w:val="32"/>
          <w:szCs w:val="32"/>
        </w:rPr>
        <w:t>）等有关规定组织上岗前、在岗期间、离岗时的职业健康检查，并将检查</w:t>
      </w:r>
      <w:r>
        <w:rPr>
          <w:rFonts w:eastAsia="仿宋" w:hint="eastAsia"/>
          <w:color w:val="00B050"/>
          <w:sz w:val="32"/>
          <w:szCs w:val="32"/>
        </w:rPr>
        <w:lastRenderedPageBreak/>
        <w:t>结果书面如实告知劳动者。”第</w:t>
      </w:r>
      <w:r>
        <w:rPr>
          <w:rFonts w:eastAsia="仿宋"/>
          <w:color w:val="00B050"/>
          <w:sz w:val="32"/>
          <w:szCs w:val="32"/>
        </w:rPr>
        <w:t>5</w:t>
      </w:r>
      <w:r>
        <w:rPr>
          <w:rFonts w:eastAsia="仿宋" w:hint="eastAsia"/>
          <w:color w:val="00B050"/>
          <w:sz w:val="32"/>
          <w:szCs w:val="32"/>
        </w:rPr>
        <w:t>章规定了健康检查的内容，此处明确施工单位对健康检查结果的告知义务。检查结果若显示施工人员存在职业健康病症，施工单位有义务向其发出警示，否则病症若持续加重，不但关系到施工人员健康，影响其正常工作，还会给施工单位造成经济损失。</w:t>
      </w:r>
    </w:p>
    <w:p w14:paraId="5DB5921F" w14:textId="77777777" w:rsidR="0044464D" w:rsidRDefault="0044464D" w:rsidP="0044464D">
      <w:pPr>
        <w:pStyle w:val="a8"/>
        <w:numPr>
          <w:ilvl w:val="0"/>
          <w:numId w:val="10"/>
        </w:numPr>
        <w:ind w:firstLine="640"/>
        <w:rPr>
          <w:rFonts w:eastAsia="仿宋_GB2312"/>
          <w:sz w:val="32"/>
          <w:szCs w:val="32"/>
        </w:rPr>
      </w:pPr>
      <w:r>
        <w:rPr>
          <w:rFonts w:eastAsia="仿宋_GB2312" w:hint="eastAsia"/>
          <w:sz w:val="32"/>
          <w:szCs w:val="32"/>
        </w:rPr>
        <w:t>施工单位应对施工人员进行职业健康培训，告知施工人员职业健康危害因素、表征及后果，并指导其采取正确的预防、控制措施。</w:t>
      </w:r>
    </w:p>
    <w:p w14:paraId="19B395D7" w14:textId="77777777" w:rsidR="0044464D" w:rsidRDefault="0044464D" w:rsidP="0044464D">
      <w:pPr>
        <w:ind w:firstLineChars="200" w:firstLine="640"/>
        <w:rPr>
          <w:rFonts w:eastAsia="仿宋"/>
          <w:color w:val="00B050"/>
          <w:sz w:val="32"/>
          <w:szCs w:val="32"/>
        </w:rPr>
      </w:pPr>
      <w:bookmarkStart w:id="32" w:name="_Hlk58093121"/>
      <w:r>
        <w:rPr>
          <w:rFonts w:eastAsia="仿宋" w:hint="eastAsia"/>
          <w:color w:val="00B050"/>
          <w:sz w:val="32"/>
          <w:szCs w:val="32"/>
        </w:rPr>
        <w:t>（条文说明）本条参考《工作场所职业卫生监督管理规定》</w:t>
      </w:r>
      <w:bookmarkEnd w:id="32"/>
      <w:r>
        <w:rPr>
          <w:rFonts w:eastAsia="仿宋" w:hint="eastAsia"/>
          <w:color w:val="00B050"/>
          <w:sz w:val="32"/>
          <w:szCs w:val="32"/>
        </w:rPr>
        <w:t>第十条</w:t>
      </w:r>
      <w:r>
        <w:rPr>
          <w:rFonts w:eastAsia="仿宋"/>
          <w:color w:val="00B050"/>
          <w:sz w:val="32"/>
          <w:szCs w:val="32"/>
        </w:rPr>
        <w:t>“</w:t>
      </w:r>
      <w:r>
        <w:rPr>
          <w:rFonts w:eastAsia="仿宋" w:hint="eastAsia"/>
          <w:color w:val="00B050"/>
          <w:sz w:val="32"/>
          <w:szCs w:val="32"/>
        </w:rPr>
        <w:t>用人单位应当对劳动者进行上岗前的职业卫生培训和在岗期间的定期职业卫生培训，普及职业卫生知识，督促劳动者遵守职业病防治的法律、法规、规章、国家职业卫生标准和操作规程</w:t>
      </w:r>
      <w:r>
        <w:rPr>
          <w:rFonts w:eastAsia="仿宋"/>
          <w:color w:val="00B050"/>
          <w:sz w:val="32"/>
          <w:szCs w:val="32"/>
        </w:rPr>
        <w:t>”</w:t>
      </w:r>
      <w:r>
        <w:rPr>
          <w:rFonts w:eastAsia="仿宋" w:hint="eastAsia"/>
          <w:color w:val="00B050"/>
          <w:sz w:val="32"/>
          <w:szCs w:val="32"/>
        </w:rPr>
        <w:t>，规定施工单位的岗位培训告知义务，明确告知内容。</w:t>
      </w:r>
    </w:p>
    <w:p w14:paraId="19882622" w14:textId="77777777" w:rsidR="0044464D" w:rsidRDefault="0044464D" w:rsidP="0044464D">
      <w:pPr>
        <w:pStyle w:val="a8"/>
        <w:numPr>
          <w:ilvl w:val="0"/>
          <w:numId w:val="10"/>
        </w:numPr>
        <w:ind w:firstLine="640"/>
        <w:rPr>
          <w:rFonts w:eastAsia="仿宋_GB2312"/>
          <w:sz w:val="32"/>
          <w:szCs w:val="32"/>
        </w:rPr>
      </w:pPr>
      <w:r>
        <w:rPr>
          <w:rFonts w:eastAsia="仿宋_GB2312" w:hint="eastAsia"/>
          <w:sz w:val="32"/>
          <w:szCs w:val="32"/>
        </w:rPr>
        <w:t>施工单位应在施工现场的醒目位置设置公告栏，公告职业健康管理规章制度、操作规程、职业健康危害检测和评价结果、职业健康危害事故应急救援措施、求助电话号码。</w:t>
      </w:r>
    </w:p>
    <w:p w14:paraId="172BB5B4" w14:textId="77777777" w:rsidR="0044464D" w:rsidRDefault="0044464D" w:rsidP="0044464D">
      <w:pPr>
        <w:ind w:firstLineChars="200" w:firstLine="640"/>
        <w:rPr>
          <w:rFonts w:eastAsia="仿宋"/>
          <w:color w:val="00B050"/>
          <w:sz w:val="32"/>
          <w:szCs w:val="32"/>
        </w:rPr>
      </w:pPr>
      <w:r>
        <w:rPr>
          <w:rFonts w:eastAsia="仿宋" w:hint="eastAsia"/>
          <w:color w:val="00B050"/>
          <w:sz w:val="32"/>
          <w:szCs w:val="32"/>
        </w:rPr>
        <w:t>（条文说明）本条参考《工作场所职业卫生监督管理规定》第十五条“产生职业病危害的用人单位，应当在醒目位置设置公告栏，公布有关职业病防治的规章制度、操作规程、职业病危害事故应急救援措施和工作场所职业病危害因素</w:t>
      </w:r>
      <w:r>
        <w:rPr>
          <w:rFonts w:eastAsia="仿宋" w:hint="eastAsia"/>
          <w:color w:val="00B050"/>
          <w:sz w:val="32"/>
          <w:szCs w:val="32"/>
        </w:rPr>
        <w:lastRenderedPageBreak/>
        <w:t>检测结果…”，规定施工单位现场警示告知的义务和内容。</w:t>
      </w:r>
    </w:p>
    <w:p w14:paraId="02E67B95" w14:textId="77777777" w:rsidR="0044464D" w:rsidRDefault="0044464D" w:rsidP="0044464D">
      <w:pPr>
        <w:pStyle w:val="2"/>
        <w:spacing w:before="100" w:beforeAutospacing="1" w:after="100" w:afterAutospacing="1" w:line="412" w:lineRule="auto"/>
        <w:jc w:val="center"/>
        <w:rPr>
          <w:rFonts w:ascii="Times New Roman" w:eastAsia="仿宋_GB2312" w:hAnsi="Times New Roman" w:cs="Times New Roman"/>
        </w:rPr>
      </w:pPr>
      <w:bookmarkStart w:id="33" w:name="_Toc45469709"/>
      <w:bookmarkStart w:id="34" w:name="_Toc61776056"/>
      <w:r>
        <w:rPr>
          <w:rFonts w:ascii="Times New Roman" w:eastAsia="仿宋_GB2312" w:hAnsi="Times New Roman" w:cs="Times New Roman"/>
          <w:kern w:val="44"/>
        </w:rPr>
        <w:t xml:space="preserve">6. 2  </w:t>
      </w:r>
      <w:r>
        <w:rPr>
          <w:rFonts w:ascii="Times New Roman" w:eastAsia="仿宋_GB2312" w:hAnsi="Times New Roman" w:cs="Times New Roman" w:hint="eastAsia"/>
        </w:rPr>
        <w:t>危害防控培训</w:t>
      </w:r>
      <w:bookmarkEnd w:id="33"/>
      <w:bookmarkEnd w:id="34"/>
    </w:p>
    <w:p w14:paraId="5F1FB7A7" w14:textId="77777777" w:rsidR="0044464D" w:rsidRDefault="0044464D" w:rsidP="0044464D">
      <w:pPr>
        <w:pStyle w:val="a8"/>
        <w:numPr>
          <w:ilvl w:val="0"/>
          <w:numId w:val="11"/>
        </w:numPr>
        <w:ind w:firstLineChars="0"/>
        <w:rPr>
          <w:rFonts w:eastAsia="仿宋_GB2312"/>
          <w:sz w:val="32"/>
          <w:szCs w:val="32"/>
        </w:rPr>
      </w:pPr>
      <w:r>
        <w:rPr>
          <w:rFonts w:eastAsia="仿宋_GB2312" w:hint="eastAsia"/>
          <w:sz w:val="32"/>
          <w:szCs w:val="32"/>
        </w:rPr>
        <w:t>项目经理和职业健康管理人员应接受职业生理和心理健康培训，遵守职业健康防治法律、法规，并依法组织本单位的职业健康危害防控工作。</w:t>
      </w:r>
    </w:p>
    <w:p w14:paraId="5ED5682C" w14:textId="77777777" w:rsidR="0044464D" w:rsidRDefault="0044464D" w:rsidP="0044464D">
      <w:pPr>
        <w:ind w:firstLineChars="200" w:firstLine="640"/>
        <w:rPr>
          <w:rFonts w:eastAsia="仿宋"/>
          <w:color w:val="00B050"/>
          <w:sz w:val="32"/>
          <w:szCs w:val="32"/>
        </w:rPr>
      </w:pPr>
      <w:r>
        <w:rPr>
          <w:rFonts w:eastAsia="仿宋" w:hint="eastAsia"/>
          <w:color w:val="00B050"/>
          <w:sz w:val="32"/>
          <w:szCs w:val="32"/>
        </w:rPr>
        <w:t>（条文说明）作为施工单位职业健康的主要负责人和管理人，首先应具备一定的职业生理和心理健康知识。</w:t>
      </w:r>
    </w:p>
    <w:p w14:paraId="3C0A3D0C" w14:textId="77777777" w:rsidR="0044464D" w:rsidRDefault="0044464D" w:rsidP="0044464D">
      <w:pPr>
        <w:ind w:firstLineChars="200" w:firstLine="640"/>
        <w:rPr>
          <w:rFonts w:eastAsia="仿宋"/>
          <w:color w:val="00B050"/>
          <w:sz w:val="32"/>
          <w:szCs w:val="32"/>
        </w:rPr>
      </w:pPr>
      <w:r>
        <w:rPr>
          <w:rFonts w:eastAsia="仿宋" w:hint="eastAsia"/>
          <w:color w:val="00B050"/>
          <w:sz w:val="32"/>
          <w:szCs w:val="32"/>
        </w:rPr>
        <w:t>参考《职业病防治法》第三十四条“用人单位的主要负责人和职业卫生管理人员应当接受职业卫生培训，遵守职业病防治法律、法规，依法组织本单位的职业病防治工作……”和参考《工作场所职业卫生监督管理规定》第九条“用人单位的主要负责人和职业卫生管理人员应当具备与本单位所从事的生产经营活动相适应的职业卫生知识和管理能力，并接受职业卫生培训……”编制。由于</w:t>
      </w:r>
      <w:r>
        <w:rPr>
          <w:rFonts w:eastAsia="仿宋"/>
          <w:color w:val="00B050"/>
          <w:sz w:val="32"/>
          <w:szCs w:val="32"/>
        </w:rPr>
        <w:t>4.2.2</w:t>
      </w:r>
      <w:r>
        <w:rPr>
          <w:rFonts w:eastAsia="仿宋" w:hint="eastAsia"/>
          <w:color w:val="00B050"/>
          <w:sz w:val="32"/>
          <w:szCs w:val="32"/>
        </w:rPr>
        <w:t>第</w:t>
      </w:r>
      <w:r>
        <w:rPr>
          <w:rFonts w:eastAsia="仿宋"/>
          <w:color w:val="00B050"/>
          <w:sz w:val="32"/>
          <w:szCs w:val="32"/>
        </w:rPr>
        <w:t>1</w:t>
      </w:r>
      <w:r>
        <w:rPr>
          <w:rFonts w:eastAsia="仿宋" w:hint="eastAsia"/>
          <w:color w:val="00B050"/>
          <w:sz w:val="32"/>
          <w:szCs w:val="32"/>
        </w:rPr>
        <w:t>款规定了项目经理为建设工程职业健康管理的主要负责人，此处直接明确项目经理和职业健康管理人员接受培训的义务。</w:t>
      </w:r>
    </w:p>
    <w:p w14:paraId="6FD4BFC3" w14:textId="77777777" w:rsidR="0044464D" w:rsidRDefault="0044464D" w:rsidP="0044464D">
      <w:pPr>
        <w:pStyle w:val="a8"/>
        <w:numPr>
          <w:ilvl w:val="0"/>
          <w:numId w:val="11"/>
        </w:numPr>
        <w:ind w:firstLineChars="0"/>
        <w:rPr>
          <w:rFonts w:eastAsia="仿宋_GB2312"/>
          <w:sz w:val="32"/>
          <w:szCs w:val="32"/>
        </w:rPr>
      </w:pPr>
      <w:r>
        <w:rPr>
          <w:rFonts w:eastAsia="仿宋_GB2312" w:hint="eastAsia"/>
          <w:sz w:val="32"/>
          <w:szCs w:val="32"/>
        </w:rPr>
        <w:t>施工单位应对施工人员进行职业健康培训，并应符合下列规定：</w:t>
      </w:r>
    </w:p>
    <w:p w14:paraId="4FCD83D7" w14:textId="77777777" w:rsidR="0044464D" w:rsidRDefault="0044464D" w:rsidP="0044464D">
      <w:pPr>
        <w:ind w:firstLineChars="200" w:firstLine="643"/>
        <w:rPr>
          <w:rFonts w:eastAsia="仿宋_GB2312"/>
          <w:kern w:val="44"/>
          <w:sz w:val="32"/>
          <w:szCs w:val="32"/>
        </w:rPr>
      </w:pPr>
      <w:r>
        <w:rPr>
          <w:rFonts w:eastAsia="仿宋_GB2312"/>
          <w:b/>
          <w:bCs/>
          <w:kern w:val="44"/>
          <w:sz w:val="32"/>
          <w:szCs w:val="32"/>
        </w:rPr>
        <w:t xml:space="preserve">1  </w:t>
      </w:r>
      <w:r>
        <w:rPr>
          <w:rFonts w:eastAsia="仿宋_GB2312" w:hint="eastAsia"/>
          <w:kern w:val="44"/>
          <w:sz w:val="32"/>
          <w:szCs w:val="32"/>
        </w:rPr>
        <w:t>施工单位应在施工人员上岗前对其进行职业健康培训，普及职业健康知识及职业健康危害防控法律、法规、规章和操作规程，并考核；</w:t>
      </w:r>
    </w:p>
    <w:p w14:paraId="1A47AD71" w14:textId="77777777" w:rsidR="0044464D" w:rsidRDefault="0044464D" w:rsidP="0044464D">
      <w:pPr>
        <w:ind w:firstLineChars="200" w:firstLine="643"/>
        <w:rPr>
          <w:rFonts w:eastAsia="仿宋_GB2312"/>
          <w:kern w:val="44"/>
          <w:sz w:val="32"/>
          <w:szCs w:val="32"/>
        </w:rPr>
      </w:pPr>
      <w:r>
        <w:rPr>
          <w:rFonts w:eastAsia="仿宋_GB2312"/>
          <w:b/>
          <w:bCs/>
          <w:kern w:val="44"/>
          <w:sz w:val="32"/>
          <w:szCs w:val="32"/>
        </w:rPr>
        <w:lastRenderedPageBreak/>
        <w:t xml:space="preserve">2  </w:t>
      </w:r>
      <w:r>
        <w:rPr>
          <w:rFonts w:eastAsia="仿宋_GB2312" w:hint="eastAsia"/>
          <w:kern w:val="44"/>
          <w:sz w:val="32"/>
          <w:szCs w:val="32"/>
        </w:rPr>
        <w:t>施工单位应对施工人员进行在岗期间的职业健康培训，督促施工人员学习并遵守职业健康危害防控法律、法规、规章和操作规程，指导其正确使用职业健康危害防护设备和个人使用的职业健康危害防护用品；</w:t>
      </w:r>
    </w:p>
    <w:p w14:paraId="4AD595D3" w14:textId="77777777" w:rsidR="0044464D" w:rsidRDefault="0044464D" w:rsidP="0044464D">
      <w:pPr>
        <w:pStyle w:val="a8"/>
        <w:ind w:firstLineChars="176" w:firstLine="565"/>
        <w:rPr>
          <w:rFonts w:eastAsia="仿宋_GB2312"/>
          <w:kern w:val="44"/>
          <w:sz w:val="32"/>
          <w:szCs w:val="32"/>
        </w:rPr>
      </w:pPr>
      <w:r>
        <w:rPr>
          <w:rFonts w:eastAsia="仿宋_GB2312"/>
          <w:b/>
          <w:bCs/>
          <w:kern w:val="44"/>
          <w:sz w:val="32"/>
          <w:szCs w:val="32"/>
        </w:rPr>
        <w:t xml:space="preserve">3  </w:t>
      </w:r>
      <w:r>
        <w:rPr>
          <w:rFonts w:eastAsia="仿宋_GB2312" w:hint="eastAsia"/>
          <w:kern w:val="44"/>
          <w:sz w:val="32"/>
          <w:szCs w:val="32"/>
        </w:rPr>
        <w:t>施工单位应提供职业心理健康服务，通过培训、心理咨询、管理和沟通等方式预防、控制、缓解施工人员心理健康问题。</w:t>
      </w:r>
    </w:p>
    <w:p w14:paraId="7EE1AE51" w14:textId="77777777" w:rsidR="0044464D" w:rsidRDefault="0044464D" w:rsidP="0044464D">
      <w:pPr>
        <w:pStyle w:val="a8"/>
        <w:ind w:firstLineChars="176" w:firstLine="563"/>
        <w:rPr>
          <w:rFonts w:eastAsia="仿宋"/>
          <w:color w:val="00B050"/>
          <w:sz w:val="32"/>
          <w:szCs w:val="32"/>
        </w:rPr>
      </w:pPr>
      <w:r>
        <w:rPr>
          <w:rFonts w:eastAsia="仿宋" w:hint="eastAsia"/>
          <w:color w:val="00B050"/>
          <w:sz w:val="32"/>
          <w:szCs w:val="32"/>
        </w:rPr>
        <w:t>（条文说明）参考《工作场所职业卫生监督管理规定》第十条“用人单位应当对劳动者进行上岗前的职业卫生培训和在岗期间的定期职业卫生培训，普及职业卫生知识，督促劳动者遵守职业病防治的法律、法规、规章、国家职业卫生标准和操作规程”编制第</w:t>
      </w:r>
      <w:r>
        <w:rPr>
          <w:rFonts w:eastAsia="仿宋"/>
          <w:color w:val="00B050"/>
          <w:sz w:val="32"/>
          <w:szCs w:val="32"/>
        </w:rPr>
        <w:t>1</w:t>
      </w:r>
      <w:r>
        <w:rPr>
          <w:rFonts w:eastAsia="仿宋" w:hint="eastAsia"/>
          <w:color w:val="00B050"/>
          <w:sz w:val="32"/>
          <w:szCs w:val="32"/>
        </w:rPr>
        <w:t>、</w:t>
      </w:r>
      <w:r>
        <w:rPr>
          <w:rFonts w:eastAsia="仿宋"/>
          <w:color w:val="00B050"/>
          <w:sz w:val="32"/>
          <w:szCs w:val="32"/>
        </w:rPr>
        <w:t>2</w:t>
      </w:r>
      <w:r>
        <w:rPr>
          <w:rFonts w:eastAsia="仿宋" w:hint="eastAsia"/>
          <w:color w:val="00B050"/>
          <w:sz w:val="32"/>
          <w:szCs w:val="32"/>
        </w:rPr>
        <w:t>款，规定施工单位上岗前和在岗期间对施工人员进行职业健康培训的义务。第</w:t>
      </w:r>
      <w:r>
        <w:rPr>
          <w:rFonts w:eastAsia="仿宋"/>
          <w:color w:val="00B050"/>
          <w:sz w:val="32"/>
          <w:szCs w:val="32"/>
        </w:rPr>
        <w:t>1</w:t>
      </w:r>
      <w:r>
        <w:rPr>
          <w:rFonts w:eastAsia="仿宋" w:hint="eastAsia"/>
          <w:color w:val="00B050"/>
          <w:sz w:val="32"/>
          <w:szCs w:val="32"/>
        </w:rPr>
        <w:t>款中，明确了职业健康岗前培训的内容，一方面是职业健康知识，一方面是职业健康危害防控的相关法律法规等内容；增加“考核”的要求，目的是强化施工人员职业健康意识，凸显职业健康重要性。第</w:t>
      </w:r>
      <w:r>
        <w:rPr>
          <w:rFonts w:eastAsia="仿宋"/>
          <w:color w:val="00B050"/>
          <w:sz w:val="32"/>
          <w:szCs w:val="32"/>
        </w:rPr>
        <w:t>2</w:t>
      </w:r>
      <w:r>
        <w:rPr>
          <w:rFonts w:eastAsia="仿宋" w:hint="eastAsia"/>
          <w:color w:val="00B050"/>
          <w:sz w:val="32"/>
          <w:szCs w:val="32"/>
        </w:rPr>
        <w:t>款规定了在岗期间职业健康培训的内容，目的是督促施工人员学习并遵守相关法律法规，掌握正确使用防护设备及防护用品的方法，避免职业健康危害。第</w:t>
      </w:r>
      <w:r>
        <w:rPr>
          <w:rFonts w:eastAsia="仿宋"/>
          <w:color w:val="00B050"/>
          <w:sz w:val="32"/>
          <w:szCs w:val="32"/>
        </w:rPr>
        <w:t>3</w:t>
      </w:r>
      <w:r>
        <w:rPr>
          <w:rFonts w:eastAsia="仿宋" w:hint="eastAsia"/>
          <w:color w:val="00B050"/>
          <w:sz w:val="32"/>
          <w:szCs w:val="32"/>
        </w:rPr>
        <w:t>款规定特别规定了职业心理健康相关的培训和服务。实施职业心理健康的防治宣传教育培训制度，有助于减轻施工人员的工作压力，提高工作积极性，有效提高个人幸福感和绩效。条文</w:t>
      </w:r>
      <w:r>
        <w:rPr>
          <w:rFonts w:eastAsia="仿宋" w:hint="eastAsia"/>
          <w:color w:val="00B050"/>
          <w:sz w:val="32"/>
          <w:szCs w:val="32"/>
        </w:rPr>
        <w:lastRenderedPageBreak/>
        <w:t>主要参考欧盟的</w:t>
      </w:r>
      <w:r>
        <w:rPr>
          <w:rFonts w:eastAsia="仿宋"/>
          <w:color w:val="00B050"/>
          <w:sz w:val="32"/>
          <w:szCs w:val="32"/>
        </w:rPr>
        <w:t>Interpretative Document of the Implementation of Council Directive 89/391/EEC in relation to Mental Health in the Workplace</w:t>
      </w:r>
      <w:r>
        <w:rPr>
          <w:rFonts w:eastAsia="仿宋" w:hint="eastAsia"/>
          <w:color w:val="00B050"/>
          <w:sz w:val="32"/>
          <w:szCs w:val="32"/>
        </w:rPr>
        <w:t>‘</w:t>
      </w:r>
      <w:r>
        <w:rPr>
          <w:rFonts w:eastAsia="仿宋"/>
          <w:color w:val="00B050"/>
          <w:sz w:val="32"/>
          <w:szCs w:val="32"/>
        </w:rPr>
        <w:t>Article 12  The employer shall ensure that each worker receives adequate safety and health training, in particular in the form of information and instructions specific to his workstation or job … The training shall be adapted to take account of new or changed risks, and repeated periodically if necessary”, and “Workers' representatives with a specific role in protecting the safety and health of workers shall be entitled to appropriate training, …the training may not be at the workers' expense or at that of the workers’ representatives.</w:t>
      </w:r>
      <w:r>
        <w:rPr>
          <w:rFonts w:eastAsia="仿宋" w:hint="eastAsia"/>
          <w:color w:val="00B050"/>
          <w:sz w:val="32"/>
          <w:szCs w:val="32"/>
        </w:rPr>
        <w:t>’</w:t>
      </w:r>
    </w:p>
    <w:p w14:paraId="32E9647E" w14:textId="77777777" w:rsidR="0044464D" w:rsidRDefault="0044464D" w:rsidP="0044464D">
      <w:pPr>
        <w:pStyle w:val="a8"/>
        <w:numPr>
          <w:ilvl w:val="0"/>
          <w:numId w:val="11"/>
        </w:numPr>
        <w:ind w:firstLineChars="0"/>
        <w:rPr>
          <w:rFonts w:eastAsia="仿宋_GB2312"/>
          <w:sz w:val="32"/>
          <w:szCs w:val="32"/>
        </w:rPr>
      </w:pPr>
      <w:r>
        <w:rPr>
          <w:rFonts w:eastAsia="仿宋_GB2312" w:hint="eastAsia"/>
          <w:sz w:val="32"/>
          <w:szCs w:val="32"/>
        </w:rPr>
        <w:t>施工人员应积极参与职业健康管理，包括下列内容：</w:t>
      </w:r>
    </w:p>
    <w:p w14:paraId="3EC11469" w14:textId="77777777" w:rsidR="0044464D" w:rsidRDefault="0044464D" w:rsidP="0044464D">
      <w:pPr>
        <w:pStyle w:val="a8"/>
        <w:ind w:firstLineChars="176" w:firstLine="565"/>
        <w:rPr>
          <w:rFonts w:eastAsia="仿宋_GB2312"/>
          <w:sz w:val="32"/>
          <w:szCs w:val="32"/>
        </w:rPr>
      </w:pPr>
      <w:r>
        <w:rPr>
          <w:rFonts w:eastAsia="仿宋_GB2312"/>
          <w:b/>
          <w:bCs/>
          <w:sz w:val="32"/>
          <w:szCs w:val="32"/>
        </w:rPr>
        <w:t xml:space="preserve">1  </w:t>
      </w:r>
      <w:r>
        <w:rPr>
          <w:rFonts w:eastAsia="仿宋_GB2312" w:hint="eastAsia"/>
          <w:sz w:val="32"/>
          <w:szCs w:val="32"/>
        </w:rPr>
        <w:t>施工人员应遵守职业健康危害防控法律、法规、规章和操作规程；</w:t>
      </w:r>
    </w:p>
    <w:p w14:paraId="1038C36F" w14:textId="77777777" w:rsidR="0044464D" w:rsidRDefault="0044464D" w:rsidP="0044464D">
      <w:pPr>
        <w:pStyle w:val="a8"/>
        <w:ind w:firstLineChars="176" w:firstLine="565"/>
        <w:rPr>
          <w:rFonts w:eastAsia="仿宋_GB2312"/>
          <w:sz w:val="32"/>
          <w:szCs w:val="32"/>
        </w:rPr>
      </w:pPr>
      <w:r>
        <w:rPr>
          <w:rFonts w:eastAsia="仿宋_GB2312"/>
          <w:b/>
          <w:bCs/>
          <w:sz w:val="32"/>
          <w:szCs w:val="32"/>
        </w:rPr>
        <w:t xml:space="preserve">2  </w:t>
      </w:r>
      <w:r>
        <w:rPr>
          <w:rFonts w:eastAsia="仿宋_GB2312" w:hint="eastAsia"/>
          <w:sz w:val="32"/>
          <w:szCs w:val="32"/>
        </w:rPr>
        <w:t>施工人员应学习和掌握职业健康知识，增强职业健康危害防范意识；</w:t>
      </w:r>
    </w:p>
    <w:p w14:paraId="6CAE3125" w14:textId="77777777" w:rsidR="0044464D" w:rsidRDefault="0044464D" w:rsidP="0044464D">
      <w:pPr>
        <w:pStyle w:val="a8"/>
        <w:ind w:firstLineChars="176" w:firstLine="565"/>
        <w:rPr>
          <w:rFonts w:eastAsia="仿宋_GB2312"/>
          <w:sz w:val="32"/>
          <w:szCs w:val="32"/>
        </w:rPr>
      </w:pPr>
      <w:r>
        <w:rPr>
          <w:rFonts w:eastAsia="仿宋_GB2312"/>
          <w:b/>
          <w:bCs/>
          <w:sz w:val="32"/>
          <w:szCs w:val="32"/>
        </w:rPr>
        <w:t xml:space="preserve">3  </w:t>
      </w:r>
      <w:r>
        <w:rPr>
          <w:rFonts w:eastAsia="仿宋_GB2312" w:hint="eastAsia"/>
          <w:sz w:val="32"/>
          <w:szCs w:val="32"/>
        </w:rPr>
        <w:t>施工人员应正确使用、维护职业健康危害防护设备和个人使用的职业健康危害防护用品；</w:t>
      </w:r>
    </w:p>
    <w:p w14:paraId="71A03EA4" w14:textId="77777777" w:rsidR="0044464D" w:rsidRDefault="0044464D" w:rsidP="0044464D">
      <w:pPr>
        <w:pStyle w:val="a8"/>
        <w:ind w:firstLineChars="176" w:firstLine="565"/>
        <w:rPr>
          <w:rFonts w:eastAsia="仿宋_GB2312"/>
          <w:sz w:val="32"/>
          <w:szCs w:val="32"/>
        </w:rPr>
      </w:pPr>
      <w:r>
        <w:rPr>
          <w:rFonts w:eastAsia="仿宋_GB2312"/>
          <w:b/>
          <w:bCs/>
          <w:sz w:val="32"/>
          <w:szCs w:val="32"/>
        </w:rPr>
        <w:t xml:space="preserve">4  </w:t>
      </w:r>
      <w:r>
        <w:rPr>
          <w:rFonts w:eastAsia="仿宋_GB2312" w:hint="eastAsia"/>
          <w:sz w:val="32"/>
          <w:szCs w:val="32"/>
        </w:rPr>
        <w:t>施工人员发生职业心理健康问题时，应主动接受施工单位提供的职业心理健康服务；</w:t>
      </w:r>
    </w:p>
    <w:p w14:paraId="2B90107E" w14:textId="77777777" w:rsidR="0044464D" w:rsidRDefault="0044464D" w:rsidP="0044464D">
      <w:pPr>
        <w:pStyle w:val="a8"/>
        <w:ind w:firstLineChars="176" w:firstLine="565"/>
        <w:rPr>
          <w:rFonts w:eastAsia="仿宋_GB2312"/>
          <w:sz w:val="32"/>
          <w:szCs w:val="32"/>
        </w:rPr>
      </w:pPr>
      <w:r>
        <w:rPr>
          <w:rFonts w:eastAsia="仿宋_GB2312"/>
          <w:b/>
          <w:bCs/>
          <w:sz w:val="32"/>
          <w:szCs w:val="32"/>
        </w:rPr>
        <w:t xml:space="preserve">5  </w:t>
      </w:r>
      <w:r>
        <w:rPr>
          <w:rFonts w:eastAsia="仿宋_GB2312" w:hint="eastAsia"/>
          <w:sz w:val="32"/>
          <w:szCs w:val="32"/>
        </w:rPr>
        <w:t>施工人员在发现职业健康危害事故隐患应立即上报。</w:t>
      </w:r>
    </w:p>
    <w:p w14:paraId="50D56F70" w14:textId="77777777" w:rsidR="0044464D" w:rsidRDefault="0044464D" w:rsidP="0044464D">
      <w:pPr>
        <w:pStyle w:val="a8"/>
        <w:ind w:firstLineChars="176" w:firstLine="563"/>
        <w:rPr>
          <w:rFonts w:eastAsia="仿宋"/>
          <w:color w:val="00B050"/>
          <w:sz w:val="32"/>
          <w:szCs w:val="32"/>
        </w:rPr>
      </w:pPr>
      <w:r>
        <w:rPr>
          <w:rFonts w:eastAsia="仿宋" w:hint="eastAsia"/>
          <w:color w:val="00B050"/>
          <w:sz w:val="32"/>
          <w:szCs w:val="32"/>
        </w:rPr>
        <w:t>（条文说明）我国施工人员目前的职业健康意识不够，</w:t>
      </w:r>
      <w:r>
        <w:rPr>
          <w:rFonts w:eastAsia="仿宋" w:hint="eastAsia"/>
          <w:color w:val="00B050"/>
          <w:sz w:val="32"/>
          <w:szCs w:val="32"/>
        </w:rPr>
        <w:lastRenderedPageBreak/>
        <w:t>且大多数施工人员倾向于接受被动型管理，缺乏主动提升的动力和习惯，因此在对其进行培训后，还应落实其培训后的义务。</w:t>
      </w:r>
    </w:p>
    <w:p w14:paraId="27210856" w14:textId="77777777" w:rsidR="0044464D" w:rsidRDefault="0044464D" w:rsidP="0044464D">
      <w:pPr>
        <w:pStyle w:val="a8"/>
        <w:ind w:firstLineChars="176" w:firstLine="563"/>
        <w:rPr>
          <w:rFonts w:eastAsia="仿宋_GB2312"/>
          <w:b/>
          <w:bCs/>
          <w:sz w:val="32"/>
          <w:szCs w:val="32"/>
        </w:rPr>
      </w:pPr>
      <w:r>
        <w:rPr>
          <w:rFonts w:eastAsia="仿宋" w:hint="eastAsia"/>
          <w:color w:val="00B050"/>
          <w:sz w:val="32"/>
          <w:szCs w:val="32"/>
        </w:rPr>
        <w:t>参考《职业病防治法》第三十四条“……劳动者应当学习和掌握相关的职业卫生知识，增强职业病防范意识，遵守职业病防治法律、法规、规章和操作规程，正确使用、维护职业病防护设备和个人使用的职业病防护用品，发现职业病危害事故隐患应当及时报告……”编制。</w:t>
      </w:r>
    </w:p>
    <w:p w14:paraId="39498D41" w14:textId="77777777" w:rsidR="0044464D" w:rsidRDefault="0044464D" w:rsidP="0044464D">
      <w:pPr>
        <w:pStyle w:val="a8"/>
        <w:ind w:firstLineChars="176" w:firstLine="422"/>
      </w:pPr>
      <w:r>
        <w:rPr>
          <w:kern w:val="0"/>
        </w:rPr>
        <w:br w:type="page"/>
      </w:r>
    </w:p>
    <w:p w14:paraId="55BCD16D" w14:textId="77777777" w:rsidR="009B4F0C" w:rsidRDefault="009B4F0C" w:rsidP="009B4F0C">
      <w:pPr>
        <w:pStyle w:val="1"/>
        <w:spacing w:before="100" w:beforeAutospacing="1" w:after="100" w:afterAutospacing="1" w:line="576" w:lineRule="auto"/>
        <w:rPr>
          <w:rFonts w:eastAsia="仿宋_GB2312"/>
          <w:szCs w:val="32"/>
        </w:rPr>
      </w:pPr>
      <w:bookmarkStart w:id="35" w:name="_Toc45469710"/>
      <w:bookmarkStart w:id="36" w:name="_Toc61776057"/>
      <w:r>
        <w:rPr>
          <w:rFonts w:eastAsia="仿宋_GB2312"/>
          <w:szCs w:val="32"/>
        </w:rPr>
        <w:lastRenderedPageBreak/>
        <w:t xml:space="preserve">7  </w:t>
      </w:r>
      <w:r>
        <w:rPr>
          <w:rFonts w:eastAsia="仿宋_GB2312" w:hint="eastAsia"/>
          <w:szCs w:val="32"/>
        </w:rPr>
        <w:t>危害监测与防控</w:t>
      </w:r>
      <w:bookmarkEnd w:id="35"/>
      <w:bookmarkEnd w:id="36"/>
    </w:p>
    <w:p w14:paraId="47BB2222" w14:textId="77777777" w:rsidR="009B4F0C" w:rsidRDefault="009B4F0C" w:rsidP="009B4F0C">
      <w:pPr>
        <w:pStyle w:val="2"/>
        <w:spacing w:before="100" w:beforeAutospacing="1" w:after="100" w:afterAutospacing="1" w:line="412" w:lineRule="auto"/>
        <w:jc w:val="center"/>
        <w:rPr>
          <w:rFonts w:ascii="Times New Roman" w:eastAsia="仿宋_GB2312" w:hAnsi="Times New Roman" w:cs="Times New Roman"/>
          <w:kern w:val="44"/>
        </w:rPr>
      </w:pPr>
      <w:bookmarkStart w:id="37" w:name="_Toc45469711"/>
      <w:bookmarkStart w:id="38" w:name="_Toc61776058"/>
      <w:r>
        <w:rPr>
          <w:rFonts w:ascii="Times New Roman" w:eastAsia="仿宋_GB2312" w:hAnsi="Times New Roman" w:cs="Times New Roman"/>
          <w:kern w:val="44"/>
        </w:rPr>
        <w:t xml:space="preserve">7. 1  </w:t>
      </w:r>
      <w:r>
        <w:rPr>
          <w:rFonts w:ascii="Times New Roman" w:eastAsia="仿宋_GB2312" w:hAnsi="Times New Roman" w:cs="Times New Roman" w:hint="eastAsia"/>
          <w:kern w:val="44"/>
        </w:rPr>
        <w:t>危害监测管理</w:t>
      </w:r>
      <w:bookmarkEnd w:id="37"/>
      <w:bookmarkEnd w:id="38"/>
    </w:p>
    <w:p w14:paraId="71193C87" w14:textId="77777777" w:rsidR="009B4F0C" w:rsidRDefault="009B4F0C" w:rsidP="009B4F0C">
      <w:pPr>
        <w:ind w:firstLineChars="200" w:firstLine="640"/>
        <w:rPr>
          <w:rFonts w:eastAsia="仿宋"/>
          <w:color w:val="00B050"/>
          <w:sz w:val="32"/>
          <w:szCs w:val="32"/>
        </w:rPr>
      </w:pPr>
      <w:r>
        <w:rPr>
          <w:rFonts w:eastAsia="仿宋" w:hint="eastAsia"/>
          <w:color w:val="00B050"/>
          <w:sz w:val="32"/>
          <w:szCs w:val="32"/>
        </w:rPr>
        <w:t>（编写说明）职业健康危害监测管理制度是职业健康管理</w:t>
      </w:r>
      <w:r>
        <w:rPr>
          <w:rFonts w:eastAsia="仿宋"/>
          <w:color w:val="00B050"/>
          <w:sz w:val="32"/>
          <w:szCs w:val="32"/>
        </w:rPr>
        <w:t>PDCA</w:t>
      </w:r>
      <w:r>
        <w:rPr>
          <w:rFonts w:eastAsia="仿宋" w:hint="eastAsia"/>
          <w:color w:val="00B050"/>
          <w:sz w:val="32"/>
          <w:szCs w:val="32"/>
        </w:rPr>
        <w:t>中的检查环节，对于保证作业场所职业病危害因素的强度或浓度符合相关标准，有效预防职业病危害，切实保障作业人员健康有非常重要的意义。我国虽然对工作场所的职业健康损害因素限值做出了明确的规定，但施工现场的职业健康损害因素往往超过了相关规定，部分原因在于监测及评价管理工作不到位。</w:t>
      </w:r>
    </w:p>
    <w:p w14:paraId="70340080" w14:textId="77777777" w:rsidR="009B4F0C" w:rsidRDefault="009B4F0C" w:rsidP="009B4F0C">
      <w:pPr>
        <w:pStyle w:val="a8"/>
        <w:numPr>
          <w:ilvl w:val="0"/>
          <w:numId w:val="12"/>
        </w:numPr>
        <w:ind w:firstLineChars="0"/>
        <w:rPr>
          <w:rFonts w:eastAsia="仿宋_GB2312"/>
          <w:sz w:val="32"/>
          <w:szCs w:val="32"/>
        </w:rPr>
      </w:pPr>
      <w:r>
        <w:rPr>
          <w:rFonts w:eastAsia="仿宋_GB2312" w:hint="eastAsia"/>
          <w:sz w:val="32"/>
          <w:szCs w:val="32"/>
        </w:rPr>
        <w:t>施工单位应按国务院安全生产监督管理部门的规定，对施工现场进行职业健康危害因素的检测和评价，且不少于</w:t>
      </w:r>
      <w:r>
        <w:rPr>
          <w:rFonts w:eastAsia="仿宋_GB2312"/>
          <w:sz w:val="32"/>
          <w:szCs w:val="32"/>
        </w:rPr>
        <w:t>1</w:t>
      </w:r>
      <w:r>
        <w:rPr>
          <w:rFonts w:eastAsia="仿宋_GB2312" w:hint="eastAsia"/>
          <w:sz w:val="32"/>
          <w:szCs w:val="32"/>
        </w:rPr>
        <w:t>次</w:t>
      </w:r>
      <w:r>
        <w:rPr>
          <w:rFonts w:eastAsia="仿宋_GB2312"/>
          <w:sz w:val="32"/>
          <w:szCs w:val="32"/>
        </w:rPr>
        <w:t>/</w:t>
      </w:r>
      <w:r>
        <w:rPr>
          <w:rFonts w:eastAsia="仿宋_GB2312" w:hint="eastAsia"/>
          <w:sz w:val="32"/>
          <w:szCs w:val="32"/>
        </w:rPr>
        <w:t>年。</w:t>
      </w:r>
    </w:p>
    <w:p w14:paraId="16041947" w14:textId="77777777" w:rsidR="009B4F0C" w:rsidRDefault="009B4F0C" w:rsidP="009B4F0C">
      <w:pPr>
        <w:ind w:firstLineChars="200" w:firstLine="640"/>
        <w:rPr>
          <w:rFonts w:eastAsia="仿宋_GB2312"/>
          <w:sz w:val="32"/>
          <w:szCs w:val="32"/>
        </w:rPr>
      </w:pPr>
      <w:r>
        <w:rPr>
          <w:rFonts w:eastAsia="仿宋" w:hint="eastAsia"/>
          <w:color w:val="00B050"/>
          <w:sz w:val="32"/>
          <w:szCs w:val="32"/>
        </w:rPr>
        <w:t>（条文说明）依据《职业病防治法》</w:t>
      </w:r>
      <w:r>
        <w:rPr>
          <w:rFonts w:eastAsia="仿宋"/>
          <w:color w:val="00B050"/>
          <w:sz w:val="32"/>
          <w:szCs w:val="32"/>
        </w:rPr>
        <w:t>“</w:t>
      </w:r>
      <w:r>
        <w:rPr>
          <w:rFonts w:eastAsia="仿宋" w:hint="eastAsia"/>
          <w:color w:val="00B050"/>
          <w:sz w:val="32"/>
          <w:szCs w:val="32"/>
        </w:rPr>
        <w:t>用人单位应当按照国务院安全生产监督管理部门的规定，定期对工作场所进行职业病危害因素检测、评价</w:t>
      </w:r>
      <w:r>
        <w:rPr>
          <w:rFonts w:eastAsia="仿宋"/>
          <w:color w:val="00B050"/>
          <w:sz w:val="32"/>
          <w:szCs w:val="32"/>
        </w:rPr>
        <w:t>”</w:t>
      </w:r>
      <w:r>
        <w:rPr>
          <w:rFonts w:eastAsia="仿宋" w:hint="eastAsia"/>
          <w:color w:val="00B050"/>
          <w:sz w:val="32"/>
          <w:szCs w:val="32"/>
        </w:rPr>
        <w:t>编写，同时考虑了《工作场所职业卫生监督管理规定》第二十条</w:t>
      </w:r>
      <w:r>
        <w:rPr>
          <w:rFonts w:eastAsia="仿宋"/>
          <w:color w:val="00B050"/>
          <w:sz w:val="32"/>
          <w:szCs w:val="32"/>
        </w:rPr>
        <w:t>“</w:t>
      </w:r>
      <w:r>
        <w:rPr>
          <w:rFonts w:eastAsia="仿宋" w:hint="eastAsia"/>
          <w:color w:val="00B050"/>
          <w:sz w:val="32"/>
          <w:szCs w:val="32"/>
        </w:rPr>
        <w:t>存在职业病危害的用人单位，应当委托具有相应资质的职业卫生技术服务机构，每年至少进行一次职业病危害因素检测</w:t>
      </w:r>
      <w:r>
        <w:rPr>
          <w:rFonts w:eastAsia="仿宋"/>
          <w:color w:val="00B050"/>
          <w:sz w:val="32"/>
          <w:szCs w:val="32"/>
        </w:rPr>
        <w:t>…”</w:t>
      </w:r>
      <w:r>
        <w:rPr>
          <w:rFonts w:eastAsia="仿宋" w:hint="eastAsia"/>
          <w:color w:val="00B050"/>
          <w:sz w:val="32"/>
          <w:szCs w:val="32"/>
        </w:rPr>
        <w:t>这一条规定。</w:t>
      </w:r>
    </w:p>
    <w:p w14:paraId="364A6620" w14:textId="77777777" w:rsidR="009B4F0C" w:rsidRDefault="009B4F0C" w:rsidP="009B4F0C">
      <w:pPr>
        <w:pStyle w:val="a8"/>
        <w:numPr>
          <w:ilvl w:val="0"/>
          <w:numId w:val="12"/>
        </w:numPr>
        <w:ind w:firstLineChars="0"/>
        <w:rPr>
          <w:rFonts w:eastAsia="仿宋_GB2312"/>
          <w:sz w:val="32"/>
          <w:szCs w:val="32"/>
        </w:rPr>
      </w:pPr>
      <w:r>
        <w:rPr>
          <w:rFonts w:eastAsia="仿宋_GB2312" w:hint="eastAsia"/>
          <w:sz w:val="32"/>
          <w:szCs w:val="32"/>
        </w:rPr>
        <w:t>施工现场职业健康危害因素检测和评价应由施工单位聘请符合《职业病防治法》要求的职业卫生技术服务机构进行。建设单位和监理单位应督促施工单位开展施工现场职</w:t>
      </w:r>
      <w:r>
        <w:rPr>
          <w:rFonts w:eastAsia="仿宋_GB2312" w:hint="eastAsia"/>
          <w:sz w:val="32"/>
          <w:szCs w:val="32"/>
        </w:rPr>
        <w:lastRenderedPageBreak/>
        <w:t>业健康危害因素检测、评价工作。</w:t>
      </w:r>
    </w:p>
    <w:p w14:paraId="5F3CAF57" w14:textId="77777777" w:rsidR="009B4F0C" w:rsidRDefault="009B4F0C" w:rsidP="009B4F0C">
      <w:pPr>
        <w:ind w:firstLineChars="200" w:firstLine="640"/>
        <w:rPr>
          <w:rFonts w:eastAsia="仿宋_GB2312"/>
          <w:sz w:val="32"/>
          <w:szCs w:val="32"/>
        </w:rPr>
      </w:pPr>
      <w:r>
        <w:rPr>
          <w:rFonts w:eastAsia="仿宋" w:hint="eastAsia"/>
          <w:color w:val="00B050"/>
          <w:sz w:val="32"/>
          <w:szCs w:val="32"/>
        </w:rPr>
        <w:t>（条文说明）参考《职业病防治法》</w:t>
      </w:r>
      <w:r>
        <w:rPr>
          <w:rFonts w:eastAsia="仿宋"/>
          <w:color w:val="00B050"/>
          <w:sz w:val="32"/>
          <w:szCs w:val="32"/>
        </w:rPr>
        <w:t>“</w:t>
      </w:r>
      <w:r>
        <w:rPr>
          <w:rFonts w:eastAsia="仿宋" w:hint="eastAsia"/>
          <w:color w:val="00B050"/>
          <w:sz w:val="32"/>
          <w:szCs w:val="32"/>
        </w:rPr>
        <w:t>第二十六条</w:t>
      </w:r>
      <w:r>
        <w:rPr>
          <w:rFonts w:eastAsia="仿宋"/>
          <w:color w:val="00B050"/>
          <w:sz w:val="32"/>
          <w:szCs w:val="32"/>
        </w:rPr>
        <w:t xml:space="preserve"> </w:t>
      </w:r>
      <w:r>
        <w:rPr>
          <w:rFonts w:eastAsia="仿宋" w:hint="eastAsia"/>
          <w:color w:val="00B050"/>
          <w:sz w:val="32"/>
          <w:szCs w:val="32"/>
        </w:rPr>
        <w:t>职业病危害因素检测、评价由依法设立的取得国务院安全生产监督管理部门或者设区的市级以上地方人民政府安全生产监督管理部门按照职责分工给予资质认可的职业卫生技术服务机构进行</w:t>
      </w:r>
      <w:r>
        <w:rPr>
          <w:rFonts w:eastAsia="仿宋"/>
          <w:color w:val="00B050"/>
          <w:sz w:val="32"/>
          <w:szCs w:val="32"/>
        </w:rPr>
        <w:t>”</w:t>
      </w:r>
      <w:r>
        <w:rPr>
          <w:rFonts w:eastAsia="仿宋" w:hint="eastAsia"/>
          <w:color w:val="00B050"/>
          <w:sz w:val="32"/>
          <w:szCs w:val="32"/>
        </w:rPr>
        <w:t>，和《工作场所职业卫生监督管理规定》第二十条</w:t>
      </w:r>
      <w:r>
        <w:rPr>
          <w:rFonts w:eastAsia="仿宋"/>
          <w:color w:val="00B050"/>
          <w:sz w:val="32"/>
          <w:szCs w:val="32"/>
        </w:rPr>
        <w:t>“</w:t>
      </w:r>
      <w:r>
        <w:rPr>
          <w:rFonts w:eastAsia="仿宋" w:hint="eastAsia"/>
          <w:color w:val="00B050"/>
          <w:sz w:val="32"/>
          <w:szCs w:val="32"/>
        </w:rPr>
        <w:t>存在职业病危害的用人单位，应当委托具有相应资质的职业卫生技术服务机构，每年至少进行一次职业病危害因素检测</w:t>
      </w:r>
      <w:r>
        <w:rPr>
          <w:rFonts w:eastAsia="仿宋"/>
          <w:color w:val="00B050"/>
          <w:sz w:val="32"/>
          <w:szCs w:val="32"/>
        </w:rPr>
        <w:t>…”</w:t>
      </w:r>
      <w:r>
        <w:rPr>
          <w:rFonts w:eastAsia="仿宋" w:hint="eastAsia"/>
          <w:color w:val="00B050"/>
          <w:sz w:val="32"/>
          <w:szCs w:val="32"/>
        </w:rPr>
        <w:t>，规定施工单位负责聘请符合该法条的职业卫生技术服务机构进行施工现场职业健康危害因素检测、评价工作。同时明确了建设单位和监理单位在此项工作中的责任。</w:t>
      </w:r>
    </w:p>
    <w:p w14:paraId="361F9504" w14:textId="77777777" w:rsidR="009B4F0C" w:rsidRDefault="009B4F0C" w:rsidP="009B4F0C">
      <w:pPr>
        <w:pStyle w:val="a8"/>
        <w:numPr>
          <w:ilvl w:val="0"/>
          <w:numId w:val="12"/>
        </w:numPr>
        <w:ind w:firstLineChars="0"/>
        <w:rPr>
          <w:rFonts w:eastAsia="仿宋_GB2312"/>
          <w:sz w:val="32"/>
          <w:szCs w:val="32"/>
        </w:rPr>
      </w:pPr>
      <w:r>
        <w:rPr>
          <w:rFonts w:eastAsia="仿宋_GB2312" w:hint="eastAsia"/>
          <w:sz w:val="32"/>
          <w:szCs w:val="32"/>
        </w:rPr>
        <w:t>当施工现场职业健康危害因素不符合国家职业卫生标准和卫生要求时，施工单位应立即采取相应治理措施。经治理仍然达不到要求的，应停止存在职业健康危害因素的施工活动；经治理并符合要求后，可重新作业。</w:t>
      </w:r>
    </w:p>
    <w:p w14:paraId="74A49051" w14:textId="77777777" w:rsidR="009B4F0C" w:rsidRDefault="009B4F0C" w:rsidP="009B4F0C">
      <w:pPr>
        <w:ind w:firstLineChars="200" w:firstLine="640"/>
        <w:rPr>
          <w:rFonts w:eastAsia="仿宋"/>
          <w:color w:val="00B050"/>
          <w:sz w:val="32"/>
          <w:szCs w:val="32"/>
        </w:rPr>
      </w:pPr>
      <w:r>
        <w:rPr>
          <w:rFonts w:eastAsia="仿宋" w:hint="eastAsia"/>
          <w:color w:val="00B050"/>
          <w:sz w:val="32"/>
          <w:szCs w:val="32"/>
        </w:rPr>
        <w:t>（条文说明）参考《职业病防治法》</w:t>
      </w:r>
      <w:r>
        <w:rPr>
          <w:rFonts w:eastAsia="仿宋"/>
          <w:color w:val="00B050"/>
          <w:sz w:val="32"/>
          <w:szCs w:val="32"/>
        </w:rPr>
        <w:t>“</w:t>
      </w:r>
      <w:r>
        <w:rPr>
          <w:rFonts w:eastAsia="仿宋" w:hint="eastAsia"/>
          <w:color w:val="00B050"/>
          <w:sz w:val="32"/>
          <w:szCs w:val="32"/>
        </w:rPr>
        <w:t>第二十六条</w:t>
      </w:r>
      <w:r>
        <w:rPr>
          <w:rFonts w:eastAsia="仿宋"/>
          <w:color w:val="00B050"/>
          <w:sz w:val="32"/>
          <w:szCs w:val="32"/>
        </w:rPr>
        <w:t xml:space="preserve"> </w:t>
      </w:r>
      <w:r>
        <w:rPr>
          <w:rFonts w:eastAsia="仿宋" w:hint="eastAsia"/>
          <w:color w:val="00B050"/>
          <w:sz w:val="32"/>
          <w:szCs w:val="32"/>
        </w:rPr>
        <w:t>发现工作场所职业病危害因素不符合国家职业卫生标准和卫生要求时，用人单位应当立即采取相应治理措施，仍然达不到国家职业卫生标准和卫生要求的，必须停止存在职业病危害因素的作业</w:t>
      </w:r>
      <w:r>
        <w:rPr>
          <w:rFonts w:eastAsia="仿宋"/>
          <w:color w:val="00B050"/>
          <w:sz w:val="32"/>
          <w:szCs w:val="32"/>
        </w:rPr>
        <w:t>;</w:t>
      </w:r>
      <w:r>
        <w:rPr>
          <w:rFonts w:eastAsia="仿宋" w:hint="eastAsia"/>
          <w:color w:val="00B050"/>
          <w:sz w:val="32"/>
          <w:szCs w:val="32"/>
        </w:rPr>
        <w:t>职业病危害因素经治理后，符合国家职业卫生标准和卫生要求的，方可重新作业</w:t>
      </w:r>
      <w:r>
        <w:rPr>
          <w:rFonts w:eastAsia="仿宋"/>
          <w:color w:val="00B050"/>
          <w:sz w:val="32"/>
          <w:szCs w:val="32"/>
        </w:rPr>
        <w:t>”</w:t>
      </w:r>
      <w:r>
        <w:rPr>
          <w:rFonts w:eastAsia="仿宋" w:hint="eastAsia"/>
          <w:color w:val="00B050"/>
          <w:sz w:val="32"/>
          <w:szCs w:val="32"/>
        </w:rPr>
        <w:t>，《</w:t>
      </w:r>
      <w:r>
        <w:rPr>
          <w:rFonts w:eastAsia="仿宋"/>
          <w:color w:val="00B050"/>
          <w:sz w:val="32"/>
          <w:szCs w:val="32"/>
        </w:rPr>
        <w:t>ANSI/AIHA Z10</w:t>
      </w:r>
      <w:r>
        <w:rPr>
          <w:rFonts w:eastAsia="仿宋" w:hint="eastAsia"/>
          <w:color w:val="00B050"/>
          <w:sz w:val="32"/>
          <w:szCs w:val="32"/>
        </w:rPr>
        <w:t>》</w:t>
      </w:r>
      <w:r>
        <w:rPr>
          <w:rFonts w:eastAsia="仿宋"/>
          <w:color w:val="00B050"/>
          <w:sz w:val="32"/>
          <w:szCs w:val="32"/>
        </w:rPr>
        <w:t xml:space="preserve">“4.4 </w:t>
      </w:r>
      <w:r>
        <w:rPr>
          <w:rFonts w:eastAsia="仿宋" w:hint="eastAsia"/>
          <w:color w:val="00B050"/>
          <w:sz w:val="32"/>
          <w:szCs w:val="32"/>
        </w:rPr>
        <w:t>危险源、风险和安全管理系统的缺陷被识别之后，必须建立书</w:t>
      </w:r>
      <w:r>
        <w:rPr>
          <w:rFonts w:eastAsia="仿宋" w:hint="eastAsia"/>
          <w:color w:val="00B050"/>
          <w:sz w:val="32"/>
          <w:szCs w:val="32"/>
        </w:rPr>
        <w:lastRenderedPageBreak/>
        <w:t>面计划确定改进目标，并付诸实施</w:t>
      </w:r>
      <w:r>
        <w:rPr>
          <w:rFonts w:eastAsia="仿宋"/>
          <w:color w:val="00B050"/>
          <w:sz w:val="32"/>
          <w:szCs w:val="32"/>
        </w:rPr>
        <w:t>”</w:t>
      </w:r>
      <w:r>
        <w:rPr>
          <w:rFonts w:eastAsia="仿宋" w:hint="eastAsia"/>
          <w:color w:val="00B050"/>
          <w:sz w:val="32"/>
          <w:szCs w:val="32"/>
        </w:rPr>
        <w:t>改写为适用于建设工程的场景。</w:t>
      </w:r>
    </w:p>
    <w:p w14:paraId="684179C5" w14:textId="77777777" w:rsidR="009B4F0C" w:rsidRDefault="009B4F0C" w:rsidP="009B4F0C">
      <w:pPr>
        <w:pStyle w:val="a8"/>
        <w:numPr>
          <w:ilvl w:val="0"/>
          <w:numId w:val="12"/>
        </w:numPr>
        <w:ind w:firstLineChars="0"/>
        <w:rPr>
          <w:rFonts w:eastAsia="仿宋_GB2312"/>
          <w:sz w:val="32"/>
          <w:szCs w:val="32"/>
        </w:rPr>
      </w:pPr>
      <w:r>
        <w:rPr>
          <w:rFonts w:eastAsia="仿宋_GB2312" w:hint="eastAsia"/>
          <w:sz w:val="32"/>
          <w:szCs w:val="32"/>
        </w:rPr>
        <w:t>施工单位应负责建设工程职业健康危害因素的日常监测管理，并符合下列要求：</w:t>
      </w:r>
    </w:p>
    <w:p w14:paraId="32E96EA2" w14:textId="77777777" w:rsidR="009B4F0C" w:rsidRDefault="009B4F0C" w:rsidP="009B4F0C">
      <w:pPr>
        <w:ind w:firstLineChars="200" w:firstLine="643"/>
        <w:rPr>
          <w:rFonts w:eastAsia="仿宋_GB2312"/>
          <w:b/>
          <w:bCs/>
          <w:kern w:val="44"/>
          <w:sz w:val="32"/>
          <w:szCs w:val="32"/>
        </w:rPr>
      </w:pPr>
      <w:r>
        <w:rPr>
          <w:rFonts w:eastAsia="仿宋_GB2312"/>
          <w:b/>
          <w:bCs/>
          <w:kern w:val="44"/>
          <w:sz w:val="32"/>
          <w:szCs w:val="32"/>
        </w:rPr>
        <w:t xml:space="preserve">1  </w:t>
      </w:r>
      <w:r>
        <w:rPr>
          <w:rFonts w:eastAsia="仿宋_GB2312" w:hint="eastAsia"/>
          <w:kern w:val="44"/>
          <w:sz w:val="32"/>
          <w:szCs w:val="32"/>
        </w:rPr>
        <w:t>应对施工现场粉尘浓度进行监测、记录和控制；</w:t>
      </w:r>
    </w:p>
    <w:p w14:paraId="4045FE30" w14:textId="77777777" w:rsidR="009B4F0C" w:rsidRDefault="009B4F0C" w:rsidP="009B4F0C">
      <w:pPr>
        <w:ind w:firstLineChars="200" w:firstLine="643"/>
        <w:rPr>
          <w:rFonts w:eastAsia="仿宋_GB2312"/>
          <w:sz w:val="32"/>
          <w:szCs w:val="32"/>
        </w:rPr>
      </w:pPr>
      <w:r>
        <w:rPr>
          <w:rFonts w:eastAsia="仿宋_GB2312"/>
          <w:b/>
          <w:bCs/>
          <w:kern w:val="44"/>
          <w:sz w:val="32"/>
          <w:szCs w:val="32"/>
        </w:rPr>
        <w:t xml:space="preserve">2  </w:t>
      </w:r>
      <w:r>
        <w:rPr>
          <w:rFonts w:eastAsia="仿宋_GB2312" w:hint="eastAsia"/>
          <w:kern w:val="44"/>
          <w:sz w:val="32"/>
          <w:szCs w:val="32"/>
        </w:rPr>
        <w:t>应对施工现场噪音排放进行监测、记录和控制；</w:t>
      </w:r>
    </w:p>
    <w:p w14:paraId="58356043" w14:textId="77777777" w:rsidR="009B4F0C" w:rsidRDefault="009B4F0C" w:rsidP="009B4F0C">
      <w:pPr>
        <w:ind w:firstLineChars="200" w:firstLine="643"/>
        <w:rPr>
          <w:rFonts w:eastAsia="仿宋_GB2312"/>
          <w:sz w:val="32"/>
          <w:szCs w:val="32"/>
        </w:rPr>
      </w:pPr>
      <w:r>
        <w:rPr>
          <w:rFonts w:eastAsia="仿宋_GB2312"/>
          <w:b/>
          <w:bCs/>
          <w:sz w:val="32"/>
          <w:szCs w:val="32"/>
        </w:rPr>
        <w:t>3</w:t>
      </w:r>
      <w:r>
        <w:rPr>
          <w:rFonts w:eastAsia="仿宋_GB2312"/>
          <w:sz w:val="32"/>
          <w:szCs w:val="32"/>
        </w:rPr>
        <w:t xml:space="preserve">  </w:t>
      </w:r>
      <w:r>
        <w:rPr>
          <w:rFonts w:eastAsia="仿宋_GB2312" w:hint="eastAsia"/>
          <w:sz w:val="32"/>
          <w:szCs w:val="32"/>
        </w:rPr>
        <w:t>应对施工现场温度进行监测，并记录高温作业施工人员接触高温作业时间，按《高温作业分级标准》（</w:t>
      </w:r>
      <w:r>
        <w:rPr>
          <w:rFonts w:eastAsia="仿宋_GB2312"/>
          <w:sz w:val="32"/>
          <w:szCs w:val="32"/>
        </w:rPr>
        <w:t>GB/T 4200</w:t>
      </w:r>
      <w:r>
        <w:rPr>
          <w:rFonts w:eastAsia="仿宋_GB2312" w:hint="eastAsia"/>
          <w:sz w:val="32"/>
          <w:szCs w:val="32"/>
        </w:rPr>
        <w:t>）进行作业分级。</w:t>
      </w:r>
    </w:p>
    <w:p w14:paraId="12BAC89A" w14:textId="77777777" w:rsidR="009B4F0C" w:rsidRDefault="009B4F0C" w:rsidP="009B4F0C">
      <w:pPr>
        <w:ind w:firstLineChars="200" w:firstLine="640"/>
        <w:rPr>
          <w:rFonts w:eastAsia="仿宋"/>
          <w:color w:val="00B050"/>
          <w:sz w:val="32"/>
          <w:szCs w:val="32"/>
        </w:rPr>
      </w:pPr>
      <w:r>
        <w:rPr>
          <w:rFonts w:eastAsia="仿宋" w:hint="eastAsia"/>
          <w:color w:val="00B050"/>
          <w:sz w:val="32"/>
          <w:szCs w:val="32"/>
        </w:rPr>
        <w:t>（条文说明）本条对粉尘、噪声、温度这三种可以具备日常监测条件的职业健康危害因素的监测管理做出规定。</w:t>
      </w:r>
    </w:p>
    <w:p w14:paraId="22AE82C1" w14:textId="77777777" w:rsidR="009B4F0C" w:rsidRDefault="009B4F0C" w:rsidP="009B4F0C">
      <w:pPr>
        <w:ind w:firstLineChars="200" w:firstLine="640"/>
        <w:rPr>
          <w:rFonts w:eastAsia="仿宋"/>
          <w:color w:val="00B050"/>
          <w:sz w:val="32"/>
          <w:szCs w:val="32"/>
        </w:rPr>
      </w:pPr>
      <w:r>
        <w:rPr>
          <w:rFonts w:eastAsia="仿宋" w:hint="eastAsia"/>
          <w:color w:val="00B050"/>
          <w:sz w:val="32"/>
          <w:szCs w:val="32"/>
        </w:rPr>
        <w:t>由于尘肺纤维化病变有进行性和不可逆性的特点，长期吸入高浓度粉尘可产生不良影响，因此有必要对粉尘危害进行规定。《中华人民共和国尘肺病防治条例》对粉尘作业有相关的强制规定，《建筑行业职业病危害预防控制》也对防治粉尘危害提出了一些建议。因此第</w:t>
      </w:r>
      <w:r>
        <w:rPr>
          <w:rFonts w:eastAsia="仿宋"/>
          <w:color w:val="00B050"/>
          <w:sz w:val="32"/>
          <w:szCs w:val="32"/>
        </w:rPr>
        <w:t>1</w:t>
      </w:r>
      <w:r>
        <w:rPr>
          <w:rFonts w:eastAsia="仿宋" w:hint="eastAsia"/>
          <w:color w:val="00B050"/>
          <w:sz w:val="32"/>
          <w:szCs w:val="32"/>
        </w:rPr>
        <w:t>款明确将粉尘作为职业健康危险源进行监测，并进行记录和控制。</w:t>
      </w:r>
    </w:p>
    <w:p w14:paraId="1BDAF28B" w14:textId="77777777" w:rsidR="009B4F0C" w:rsidRDefault="009B4F0C" w:rsidP="009B4F0C">
      <w:pPr>
        <w:ind w:firstLineChars="200" w:firstLine="640"/>
        <w:jc w:val="left"/>
        <w:rPr>
          <w:rFonts w:eastAsia="仿宋"/>
          <w:color w:val="00B050"/>
          <w:sz w:val="32"/>
          <w:szCs w:val="32"/>
        </w:rPr>
      </w:pPr>
      <w:r>
        <w:rPr>
          <w:rFonts w:eastAsia="仿宋" w:hint="eastAsia"/>
          <w:color w:val="00B050"/>
          <w:sz w:val="32"/>
          <w:szCs w:val="32"/>
        </w:rPr>
        <w:t>建筑噪声也是建设工程施工现场存在的一大问题，其不仅对周边居民会造成影响，也对长期处于噪声环境下的工人的健康产生危害。《建设工程施工现场环境与卫生标准》</w:t>
      </w:r>
      <w:r>
        <w:rPr>
          <w:rFonts w:eastAsia="仿宋"/>
          <w:color w:val="00B050"/>
          <w:sz w:val="32"/>
          <w:szCs w:val="32"/>
        </w:rPr>
        <w:t xml:space="preserve">“4.4.1 </w:t>
      </w:r>
      <w:r>
        <w:rPr>
          <w:rFonts w:eastAsia="仿宋" w:hint="eastAsia"/>
          <w:color w:val="00B050"/>
          <w:sz w:val="32"/>
          <w:szCs w:val="32"/>
        </w:rPr>
        <w:t>施工现场场界噪音排放应符合现行国家标准《建筑施工场界环境噪声排放标准》（</w:t>
      </w:r>
      <w:r>
        <w:rPr>
          <w:rFonts w:eastAsia="仿宋"/>
          <w:color w:val="00B050"/>
          <w:sz w:val="32"/>
          <w:szCs w:val="32"/>
        </w:rPr>
        <w:t>GB12523</w:t>
      </w:r>
      <w:r>
        <w:rPr>
          <w:rFonts w:eastAsia="仿宋" w:hint="eastAsia"/>
          <w:color w:val="00B050"/>
          <w:sz w:val="32"/>
          <w:szCs w:val="32"/>
        </w:rPr>
        <w:t>）的规定。施工</w:t>
      </w:r>
      <w:r>
        <w:rPr>
          <w:rFonts w:eastAsia="仿宋" w:hint="eastAsia"/>
          <w:color w:val="00B050"/>
          <w:sz w:val="32"/>
          <w:szCs w:val="32"/>
        </w:rPr>
        <w:lastRenderedPageBreak/>
        <w:t>现场应对场界噪声排放进行监测、记录和控制，并应采取降低噪音的措施</w:t>
      </w:r>
      <w:r>
        <w:rPr>
          <w:rFonts w:eastAsia="仿宋"/>
          <w:color w:val="00B050"/>
          <w:sz w:val="32"/>
          <w:szCs w:val="32"/>
        </w:rPr>
        <w:t>”</w:t>
      </w:r>
      <w:r>
        <w:rPr>
          <w:rFonts w:eastAsia="仿宋" w:hint="eastAsia"/>
          <w:color w:val="00B050"/>
          <w:sz w:val="32"/>
          <w:szCs w:val="32"/>
        </w:rPr>
        <w:t>，对施工场界噪声监测</w:t>
      </w:r>
      <w:proofErr w:type="gramStart"/>
      <w:r>
        <w:rPr>
          <w:rFonts w:eastAsia="仿宋" w:hint="eastAsia"/>
          <w:color w:val="00B050"/>
          <w:sz w:val="32"/>
          <w:szCs w:val="32"/>
        </w:rPr>
        <w:t>作出</w:t>
      </w:r>
      <w:proofErr w:type="gramEnd"/>
      <w:r>
        <w:rPr>
          <w:rFonts w:eastAsia="仿宋" w:hint="eastAsia"/>
          <w:color w:val="00B050"/>
          <w:sz w:val="32"/>
          <w:szCs w:val="32"/>
        </w:rPr>
        <w:t>了规定。但是，对场界噪声的监测、记录和控制主要是防止施工活动对周围居民的影响，目前还没有标准对会造成施工人员听力损害的职业噪声进行监测、记录和控制。因此，第</w:t>
      </w:r>
      <w:r>
        <w:rPr>
          <w:rFonts w:eastAsia="仿宋"/>
          <w:color w:val="00B050"/>
          <w:sz w:val="32"/>
          <w:szCs w:val="32"/>
        </w:rPr>
        <w:t>2</w:t>
      </w:r>
      <w:r>
        <w:rPr>
          <w:rFonts w:eastAsia="仿宋" w:hint="eastAsia"/>
          <w:color w:val="00B050"/>
          <w:sz w:val="32"/>
          <w:szCs w:val="32"/>
        </w:rPr>
        <w:t>款将施工噪声作为职业健康危害因素进行监测、记录和控制。</w:t>
      </w:r>
    </w:p>
    <w:p w14:paraId="39977C76" w14:textId="77777777" w:rsidR="009B4F0C" w:rsidRDefault="009B4F0C" w:rsidP="009B4F0C">
      <w:pPr>
        <w:ind w:firstLineChars="200" w:firstLine="640"/>
        <w:rPr>
          <w:rFonts w:eastAsia="仿宋"/>
          <w:color w:val="00B050"/>
          <w:sz w:val="32"/>
          <w:szCs w:val="32"/>
        </w:rPr>
      </w:pPr>
      <w:r>
        <w:rPr>
          <w:rFonts w:eastAsia="仿宋" w:hint="eastAsia"/>
          <w:color w:val="00B050"/>
          <w:sz w:val="32"/>
          <w:szCs w:val="32"/>
        </w:rPr>
        <w:t>高温作业时，人体会出现一系列生理功能改变，这些变化在一定限度范围内是适应性反应，但如超过范围，则会产生不良影响，甚至引起病变。《高温作业分级标准》（</w:t>
      </w:r>
      <w:r>
        <w:rPr>
          <w:rFonts w:eastAsia="仿宋"/>
          <w:color w:val="00B050"/>
          <w:sz w:val="32"/>
          <w:szCs w:val="32"/>
        </w:rPr>
        <w:t>GB/T 4200</w:t>
      </w:r>
      <w:r>
        <w:rPr>
          <w:rFonts w:eastAsia="仿宋" w:hint="eastAsia"/>
          <w:color w:val="00B050"/>
          <w:sz w:val="32"/>
          <w:szCs w:val="32"/>
        </w:rPr>
        <w:t>）规定了高温作业环境热强度大小的分级和高温作业人员允许持续接触热时间与休息时间限值，因此第</w:t>
      </w:r>
      <w:r>
        <w:rPr>
          <w:rFonts w:eastAsia="仿宋"/>
          <w:color w:val="00B050"/>
          <w:sz w:val="32"/>
          <w:szCs w:val="32"/>
        </w:rPr>
        <w:t>3</w:t>
      </w:r>
      <w:r>
        <w:rPr>
          <w:rFonts w:eastAsia="仿宋" w:hint="eastAsia"/>
          <w:color w:val="00B050"/>
          <w:sz w:val="32"/>
          <w:szCs w:val="32"/>
        </w:rPr>
        <w:t>款规定施工现场温度进行监测，并记录高温作业施工人员接触高温作业时间，以确定高温作业施工人员的休息时间。</w:t>
      </w:r>
    </w:p>
    <w:p w14:paraId="038E9D07" w14:textId="77777777" w:rsidR="009B4F0C" w:rsidRDefault="009B4F0C" w:rsidP="009B4F0C">
      <w:pPr>
        <w:pStyle w:val="a8"/>
        <w:numPr>
          <w:ilvl w:val="0"/>
          <w:numId w:val="12"/>
        </w:numPr>
        <w:ind w:firstLineChars="0"/>
        <w:rPr>
          <w:rFonts w:eastAsia="仿宋_GB2312"/>
          <w:sz w:val="32"/>
          <w:szCs w:val="32"/>
        </w:rPr>
      </w:pPr>
      <w:r>
        <w:rPr>
          <w:rFonts w:eastAsia="仿宋_GB2312" w:hint="eastAsia"/>
          <w:sz w:val="32"/>
          <w:szCs w:val="32"/>
        </w:rPr>
        <w:t>施工单位应对施工现场作业活动中可能产生振动危害的机械的振动危害进行检测和评价，确保施工人员振动接触限制符合相关标准。</w:t>
      </w:r>
    </w:p>
    <w:p w14:paraId="112AC713" w14:textId="77777777" w:rsidR="009B4F0C" w:rsidRDefault="009B4F0C" w:rsidP="009B4F0C">
      <w:pPr>
        <w:ind w:firstLineChars="200" w:firstLine="640"/>
        <w:rPr>
          <w:rFonts w:eastAsia="仿宋"/>
          <w:color w:val="00B050"/>
          <w:sz w:val="32"/>
          <w:szCs w:val="32"/>
        </w:rPr>
      </w:pPr>
      <w:r>
        <w:rPr>
          <w:rFonts w:eastAsia="仿宋" w:hint="eastAsia"/>
          <w:color w:val="00B050"/>
          <w:sz w:val="32"/>
          <w:szCs w:val="32"/>
        </w:rPr>
        <w:t>（条文说明）《建筑行业职业病危害预防控制规范》（</w:t>
      </w:r>
      <w:r>
        <w:rPr>
          <w:rFonts w:eastAsia="仿宋"/>
          <w:color w:val="00B050"/>
          <w:sz w:val="32"/>
          <w:szCs w:val="32"/>
        </w:rPr>
        <w:t>GBZT211-2008</w:t>
      </w:r>
      <w:r>
        <w:rPr>
          <w:rFonts w:eastAsia="仿宋" w:hint="eastAsia"/>
          <w:color w:val="00B050"/>
          <w:sz w:val="32"/>
          <w:szCs w:val="32"/>
        </w:rPr>
        <w:t>）中专门明确了施工现场产生振动的作业活动、振动可能引起的职业病以及振动的控制与防护，明确了振动对施工人员的职业健康危害。振动不同于扬尘、粉尘、噪声、高温、低温等职业健康危险源，难以进行实时监测。</w:t>
      </w:r>
      <w:r>
        <w:rPr>
          <w:rFonts w:eastAsia="仿宋" w:hint="eastAsia"/>
          <w:color w:val="00B050"/>
          <w:sz w:val="32"/>
          <w:szCs w:val="32"/>
        </w:rPr>
        <w:lastRenderedPageBreak/>
        <w:t>在防控职业健康危害方面，应通过降低作业机械的振动危害来实现。因此，应对相关作业机械的振动危害进行检测和评价，保证其符合振动接触限值的要求。《工作场所有害因素职业接触限值》中对手传振动职业的振动限值有强制规定。</w:t>
      </w:r>
    </w:p>
    <w:p w14:paraId="3123D9DA" w14:textId="77777777" w:rsidR="009B4F0C" w:rsidRDefault="009B4F0C" w:rsidP="009B4F0C">
      <w:pPr>
        <w:ind w:firstLineChars="200" w:firstLine="640"/>
        <w:rPr>
          <w:rFonts w:eastAsia="仿宋"/>
          <w:color w:val="00B050"/>
          <w:sz w:val="32"/>
          <w:szCs w:val="32"/>
        </w:rPr>
      </w:pPr>
      <w:r>
        <w:rPr>
          <w:rFonts w:eastAsia="仿宋" w:hint="eastAsia"/>
          <w:color w:val="00B050"/>
          <w:sz w:val="32"/>
          <w:szCs w:val="32"/>
        </w:rPr>
        <w:t>（参考依据）《建筑行业职业病危害预防控制规范》（</w:t>
      </w:r>
      <w:r>
        <w:rPr>
          <w:rFonts w:eastAsia="仿宋"/>
          <w:color w:val="00B050"/>
          <w:sz w:val="32"/>
          <w:szCs w:val="32"/>
        </w:rPr>
        <w:t>GBZT211</w:t>
      </w:r>
      <w:r>
        <w:rPr>
          <w:rFonts w:eastAsia="仿宋" w:hint="eastAsia"/>
          <w:color w:val="00B050"/>
          <w:sz w:val="32"/>
          <w:szCs w:val="32"/>
        </w:rPr>
        <w:t>）</w:t>
      </w:r>
      <w:r>
        <w:rPr>
          <w:rFonts w:eastAsia="仿宋"/>
          <w:color w:val="00B050"/>
          <w:sz w:val="32"/>
          <w:szCs w:val="32"/>
        </w:rPr>
        <w:t xml:space="preserve">6.5 </w:t>
      </w:r>
      <w:r>
        <w:rPr>
          <w:rFonts w:eastAsia="仿宋" w:hint="eastAsia"/>
          <w:color w:val="00B050"/>
          <w:sz w:val="32"/>
          <w:szCs w:val="32"/>
        </w:rPr>
        <w:t>振动</w:t>
      </w:r>
    </w:p>
    <w:p w14:paraId="476951A4" w14:textId="77777777" w:rsidR="009B4F0C" w:rsidRDefault="009B4F0C" w:rsidP="009B4F0C">
      <w:pPr>
        <w:ind w:firstLineChars="200" w:firstLine="640"/>
        <w:rPr>
          <w:rFonts w:eastAsia="仿宋"/>
          <w:color w:val="00B050"/>
          <w:sz w:val="32"/>
          <w:szCs w:val="32"/>
        </w:rPr>
      </w:pPr>
      <w:r>
        <w:rPr>
          <w:rFonts w:eastAsia="仿宋"/>
          <w:color w:val="00B050"/>
          <w:sz w:val="32"/>
          <w:szCs w:val="32"/>
        </w:rPr>
        <w:t xml:space="preserve">6.5.1 </w:t>
      </w:r>
      <w:r>
        <w:rPr>
          <w:rFonts w:eastAsia="仿宋" w:hint="eastAsia"/>
          <w:color w:val="00B050"/>
          <w:sz w:val="32"/>
          <w:szCs w:val="32"/>
        </w:rPr>
        <w:t>振动种类主要有：局部振动和全身振动。</w:t>
      </w:r>
    </w:p>
    <w:p w14:paraId="2E6DEB6D" w14:textId="77777777" w:rsidR="009B4F0C" w:rsidRDefault="009B4F0C" w:rsidP="009B4F0C">
      <w:pPr>
        <w:ind w:firstLineChars="200" w:firstLine="640"/>
        <w:rPr>
          <w:rFonts w:eastAsia="仿宋"/>
          <w:color w:val="00B050"/>
          <w:sz w:val="32"/>
          <w:szCs w:val="32"/>
        </w:rPr>
      </w:pPr>
      <w:r>
        <w:rPr>
          <w:rFonts w:eastAsia="仿宋"/>
          <w:color w:val="00B050"/>
          <w:sz w:val="32"/>
          <w:szCs w:val="32"/>
        </w:rPr>
        <w:t xml:space="preserve">6.5.2 </w:t>
      </w:r>
      <w:r>
        <w:rPr>
          <w:rFonts w:eastAsia="仿宋" w:hint="eastAsia"/>
          <w:color w:val="00B050"/>
          <w:sz w:val="32"/>
          <w:szCs w:val="32"/>
        </w:rPr>
        <w:t>产生振动的作业主要有：风动凿岩机、混凝土破碎机、混凝土振动棒、风钻、喷砂机、电钻、钻孔机、铆钉机、</w:t>
      </w:r>
      <w:proofErr w:type="gramStart"/>
      <w:r>
        <w:rPr>
          <w:rFonts w:eastAsia="仿宋" w:hint="eastAsia"/>
          <w:color w:val="00B050"/>
          <w:sz w:val="32"/>
          <w:szCs w:val="32"/>
        </w:rPr>
        <w:t>铆打机</w:t>
      </w:r>
      <w:proofErr w:type="gramEnd"/>
      <w:r>
        <w:rPr>
          <w:rFonts w:eastAsia="仿宋" w:hint="eastAsia"/>
          <w:color w:val="00B050"/>
          <w:sz w:val="32"/>
          <w:szCs w:val="32"/>
        </w:rPr>
        <w:t>、蛙式打夯机等手持振动工具作业以及挖土机、推土机、</w:t>
      </w:r>
      <w:proofErr w:type="gramStart"/>
      <w:r>
        <w:rPr>
          <w:rFonts w:eastAsia="仿宋" w:hint="eastAsia"/>
          <w:color w:val="00B050"/>
          <w:sz w:val="32"/>
          <w:szCs w:val="32"/>
        </w:rPr>
        <w:t>刮土</w:t>
      </w:r>
      <w:proofErr w:type="gramEnd"/>
      <w:r>
        <w:rPr>
          <w:rFonts w:eastAsia="仿宋" w:hint="eastAsia"/>
          <w:color w:val="00B050"/>
          <w:sz w:val="32"/>
          <w:szCs w:val="32"/>
        </w:rPr>
        <w:t>机、铺路机、压路机作业等。</w:t>
      </w:r>
    </w:p>
    <w:p w14:paraId="49ED8F30" w14:textId="77777777" w:rsidR="009B4F0C" w:rsidRDefault="009B4F0C" w:rsidP="009B4F0C">
      <w:pPr>
        <w:ind w:firstLineChars="200" w:firstLine="640"/>
        <w:rPr>
          <w:rFonts w:eastAsia="仿宋_GB2312"/>
          <w:sz w:val="32"/>
          <w:szCs w:val="32"/>
        </w:rPr>
      </w:pPr>
      <w:r>
        <w:rPr>
          <w:rFonts w:eastAsia="仿宋"/>
          <w:color w:val="00B050"/>
          <w:sz w:val="32"/>
          <w:szCs w:val="32"/>
        </w:rPr>
        <w:t xml:space="preserve">6.5.3 </w:t>
      </w:r>
      <w:r>
        <w:rPr>
          <w:rFonts w:eastAsia="仿宋" w:hint="eastAsia"/>
          <w:color w:val="00B050"/>
          <w:sz w:val="32"/>
          <w:szCs w:val="32"/>
        </w:rPr>
        <w:t>振动可能引起的职业病包括：手臂振动病等。</w:t>
      </w:r>
    </w:p>
    <w:p w14:paraId="399AEF11" w14:textId="77777777" w:rsidR="009B4F0C" w:rsidRDefault="009B4F0C" w:rsidP="009B4F0C">
      <w:pPr>
        <w:pStyle w:val="a8"/>
        <w:numPr>
          <w:ilvl w:val="0"/>
          <w:numId w:val="12"/>
        </w:numPr>
        <w:ind w:firstLineChars="0"/>
        <w:rPr>
          <w:rFonts w:eastAsia="仿宋_GB2312"/>
          <w:sz w:val="32"/>
          <w:szCs w:val="32"/>
        </w:rPr>
      </w:pPr>
      <w:r>
        <w:rPr>
          <w:rFonts w:eastAsia="仿宋_GB2312" w:hint="eastAsia"/>
          <w:sz w:val="32"/>
          <w:szCs w:val="32"/>
        </w:rPr>
        <w:t>施工现场</w:t>
      </w:r>
      <w:proofErr w:type="gramStart"/>
      <w:r>
        <w:rPr>
          <w:rFonts w:eastAsia="仿宋_GB2312" w:hint="eastAsia"/>
          <w:sz w:val="32"/>
          <w:szCs w:val="32"/>
        </w:rPr>
        <w:t>宜建立</w:t>
      </w:r>
      <w:proofErr w:type="gramEnd"/>
      <w:r>
        <w:rPr>
          <w:rFonts w:eastAsia="仿宋_GB2312" w:hint="eastAsia"/>
          <w:sz w:val="32"/>
          <w:szCs w:val="32"/>
        </w:rPr>
        <w:t>监测系统，实时监测粉尘、噪声、温度等数据，实行大数据驱动的智慧工地管理。</w:t>
      </w:r>
    </w:p>
    <w:p w14:paraId="07D235B9" w14:textId="77777777" w:rsidR="009B4F0C" w:rsidRDefault="009B4F0C" w:rsidP="009B4F0C">
      <w:pPr>
        <w:ind w:firstLineChars="200" w:firstLine="640"/>
        <w:jc w:val="left"/>
        <w:rPr>
          <w:rFonts w:eastAsia="仿宋"/>
          <w:color w:val="00B050"/>
          <w:sz w:val="32"/>
          <w:szCs w:val="32"/>
        </w:rPr>
      </w:pPr>
      <w:r>
        <w:rPr>
          <w:rFonts w:eastAsia="仿宋" w:hint="eastAsia"/>
          <w:color w:val="00B050"/>
          <w:sz w:val="32"/>
          <w:szCs w:val="32"/>
        </w:rPr>
        <w:t>（条文说明）大数据驱动的智慧工地是建筑业未来的发展方向，为引导先进企业建立智慧工地，推进建筑业升级，同时体现本标准的先进性，编制此条。</w:t>
      </w:r>
    </w:p>
    <w:p w14:paraId="2663A5D1" w14:textId="77777777" w:rsidR="009B4F0C" w:rsidRDefault="009B4F0C" w:rsidP="009B4F0C">
      <w:pPr>
        <w:ind w:firstLineChars="200" w:firstLine="640"/>
        <w:jc w:val="left"/>
        <w:rPr>
          <w:rFonts w:eastAsia="仿宋_GB2312"/>
          <w:sz w:val="32"/>
          <w:szCs w:val="32"/>
        </w:rPr>
      </w:pPr>
      <w:r>
        <w:rPr>
          <w:rFonts w:eastAsia="仿宋" w:hint="eastAsia"/>
          <w:color w:val="00B050"/>
          <w:sz w:val="32"/>
          <w:szCs w:val="32"/>
        </w:rPr>
        <w:t>近年来各地方住</w:t>
      </w:r>
      <w:proofErr w:type="gramStart"/>
      <w:r>
        <w:rPr>
          <w:rFonts w:eastAsia="仿宋" w:hint="eastAsia"/>
          <w:color w:val="00B050"/>
          <w:sz w:val="32"/>
          <w:szCs w:val="32"/>
        </w:rPr>
        <w:t>建部门</w:t>
      </w:r>
      <w:proofErr w:type="gramEnd"/>
      <w:r>
        <w:rPr>
          <w:rFonts w:eastAsia="仿宋" w:hint="eastAsia"/>
          <w:color w:val="00B050"/>
          <w:sz w:val="32"/>
          <w:szCs w:val="32"/>
        </w:rPr>
        <w:t>在推行智慧工地的过程中，出台了一些规定，对施工现场的在线监测系统的搭建</w:t>
      </w:r>
      <w:proofErr w:type="gramStart"/>
      <w:r>
        <w:rPr>
          <w:rFonts w:eastAsia="仿宋" w:hint="eastAsia"/>
          <w:color w:val="00B050"/>
          <w:sz w:val="32"/>
          <w:szCs w:val="32"/>
        </w:rPr>
        <w:t>作</w:t>
      </w:r>
      <w:proofErr w:type="gramEnd"/>
      <w:r>
        <w:rPr>
          <w:rFonts w:eastAsia="仿宋" w:hint="eastAsia"/>
          <w:color w:val="00B050"/>
          <w:sz w:val="32"/>
          <w:szCs w:val="32"/>
        </w:rPr>
        <w:t>出指导，例如中山市印发《建设工地扬尘在线监控管理平台建设工作方案》（</w:t>
      </w:r>
      <w:r>
        <w:rPr>
          <w:rFonts w:eastAsia="仿宋"/>
          <w:color w:val="00B050"/>
          <w:sz w:val="32"/>
          <w:szCs w:val="32"/>
        </w:rPr>
        <w:t>http://jsj.zs.gov.cn/gkmlpt/content/1/1692/post_1692587.html</w:t>
      </w:r>
      <w:r>
        <w:rPr>
          <w:rFonts w:eastAsia="仿宋"/>
          <w:color w:val="00B050"/>
          <w:sz w:val="32"/>
          <w:szCs w:val="32"/>
        </w:rPr>
        <w:lastRenderedPageBreak/>
        <w:t>#3225</w:t>
      </w:r>
      <w:r>
        <w:rPr>
          <w:rFonts w:eastAsia="仿宋" w:hint="eastAsia"/>
          <w:color w:val="00B050"/>
          <w:sz w:val="32"/>
          <w:szCs w:val="32"/>
        </w:rPr>
        <w:t>）、台州市出台的《台州市建设工程工地扬尘在线监测管理实施办法》（</w:t>
      </w:r>
      <w:r>
        <w:rPr>
          <w:rFonts w:eastAsia="仿宋"/>
          <w:color w:val="00B050"/>
          <w:sz w:val="32"/>
          <w:szCs w:val="32"/>
        </w:rPr>
        <w:t>http://jsj.zjtz.gov.cn/resource/contentshow/itemhtml/2019-10/890882666/930578712.html</w:t>
      </w:r>
      <w:r>
        <w:rPr>
          <w:rFonts w:eastAsia="仿宋" w:hint="eastAsia"/>
          <w:color w:val="00B050"/>
          <w:sz w:val="32"/>
          <w:szCs w:val="32"/>
        </w:rPr>
        <w:t>）等，都为本条制定提供了借鉴。</w:t>
      </w:r>
    </w:p>
    <w:p w14:paraId="57DD11D3" w14:textId="77777777" w:rsidR="009B4F0C" w:rsidRDefault="009B4F0C" w:rsidP="009B4F0C">
      <w:pPr>
        <w:pStyle w:val="2"/>
        <w:spacing w:before="100" w:beforeAutospacing="1" w:after="100" w:afterAutospacing="1" w:line="412" w:lineRule="auto"/>
        <w:jc w:val="center"/>
        <w:rPr>
          <w:rFonts w:ascii="Times New Roman" w:eastAsia="仿宋_GB2312" w:hAnsi="Times New Roman" w:cs="Times New Roman"/>
          <w:kern w:val="44"/>
        </w:rPr>
      </w:pPr>
      <w:bookmarkStart w:id="39" w:name="_Toc45469712"/>
      <w:bookmarkStart w:id="40" w:name="_Toc61776059"/>
      <w:r>
        <w:rPr>
          <w:rFonts w:ascii="Times New Roman" w:eastAsia="仿宋_GB2312" w:hAnsi="Times New Roman" w:cs="Times New Roman"/>
          <w:kern w:val="44"/>
        </w:rPr>
        <w:t xml:space="preserve">7. 2  </w:t>
      </w:r>
      <w:r>
        <w:rPr>
          <w:rFonts w:ascii="Times New Roman" w:eastAsia="仿宋_GB2312" w:hAnsi="Times New Roman" w:cs="Times New Roman" w:hint="eastAsia"/>
          <w:kern w:val="44"/>
        </w:rPr>
        <w:t>危害防护设施与防护用品管理</w:t>
      </w:r>
      <w:bookmarkEnd w:id="39"/>
      <w:bookmarkEnd w:id="40"/>
    </w:p>
    <w:p w14:paraId="5701AFC1" w14:textId="77777777" w:rsidR="009B4F0C" w:rsidRDefault="009B4F0C" w:rsidP="009B4F0C">
      <w:pPr>
        <w:pStyle w:val="ae"/>
        <w:numPr>
          <w:ilvl w:val="0"/>
          <w:numId w:val="13"/>
        </w:numPr>
        <w:spacing w:line="240" w:lineRule="auto"/>
        <w:ind w:firstLineChars="0"/>
        <w:rPr>
          <w:rFonts w:eastAsia="仿宋"/>
          <w:sz w:val="32"/>
          <w:szCs w:val="28"/>
        </w:rPr>
      </w:pPr>
      <w:r>
        <w:rPr>
          <w:rFonts w:eastAsia="仿宋" w:hint="eastAsia"/>
          <w:sz w:val="32"/>
          <w:szCs w:val="28"/>
        </w:rPr>
        <w:t>施工单位应设计和安装职业健康危害防护设施，防护设施必须符合国家现行有关标准和要求。</w:t>
      </w:r>
    </w:p>
    <w:p w14:paraId="76C072BA" w14:textId="77777777" w:rsidR="009B4F0C" w:rsidRDefault="009B4F0C" w:rsidP="009B4F0C">
      <w:pPr>
        <w:ind w:firstLineChars="200" w:firstLine="640"/>
        <w:jc w:val="left"/>
        <w:rPr>
          <w:rFonts w:eastAsia="仿宋"/>
          <w:sz w:val="32"/>
          <w:szCs w:val="28"/>
        </w:rPr>
      </w:pPr>
      <w:r>
        <w:rPr>
          <w:rFonts w:eastAsia="仿宋" w:hint="eastAsia"/>
          <w:color w:val="00B050"/>
          <w:sz w:val="32"/>
          <w:szCs w:val="32"/>
        </w:rPr>
        <w:t>（条文说明）根据《职业病防治法》第二十二条</w:t>
      </w:r>
      <w:r>
        <w:rPr>
          <w:rFonts w:eastAsia="仿宋"/>
          <w:color w:val="00B050"/>
          <w:sz w:val="32"/>
          <w:szCs w:val="32"/>
        </w:rPr>
        <w:t>“</w:t>
      </w:r>
      <w:r>
        <w:rPr>
          <w:rFonts w:eastAsia="仿宋" w:hint="eastAsia"/>
          <w:color w:val="00B050"/>
          <w:sz w:val="32"/>
          <w:szCs w:val="32"/>
        </w:rPr>
        <w:t>用人单位必须采用有效的职业病防护设施</w:t>
      </w:r>
      <w:r>
        <w:rPr>
          <w:rFonts w:eastAsia="仿宋"/>
          <w:color w:val="00B050"/>
          <w:sz w:val="32"/>
          <w:szCs w:val="32"/>
        </w:rPr>
        <w:t>…”</w:t>
      </w:r>
      <w:r>
        <w:rPr>
          <w:rFonts w:eastAsia="仿宋" w:hint="eastAsia"/>
          <w:color w:val="00B050"/>
          <w:sz w:val="32"/>
          <w:szCs w:val="32"/>
        </w:rPr>
        <w:t>编制。例如，施工现场应安装噪声阻隔设施降低职业噪声损害。</w:t>
      </w:r>
    </w:p>
    <w:p w14:paraId="4FFE2DD3" w14:textId="77777777" w:rsidR="009B4F0C" w:rsidRDefault="009B4F0C" w:rsidP="009B4F0C">
      <w:pPr>
        <w:pStyle w:val="ae"/>
        <w:numPr>
          <w:ilvl w:val="0"/>
          <w:numId w:val="13"/>
        </w:numPr>
        <w:spacing w:line="240" w:lineRule="auto"/>
        <w:ind w:firstLineChars="0"/>
        <w:rPr>
          <w:rFonts w:eastAsia="仿宋"/>
          <w:sz w:val="32"/>
          <w:szCs w:val="28"/>
        </w:rPr>
      </w:pPr>
      <w:r>
        <w:rPr>
          <w:rFonts w:eastAsia="仿宋" w:hint="eastAsia"/>
          <w:sz w:val="32"/>
          <w:szCs w:val="28"/>
        </w:rPr>
        <w:t>施工单位应制定并实施防护设施管理规章制度，对职业健康危害防护设施进行经常性维护、检修，确保其处于正常状态。</w:t>
      </w:r>
    </w:p>
    <w:p w14:paraId="6530D2FD" w14:textId="77777777" w:rsidR="009B4F0C" w:rsidRDefault="009B4F0C" w:rsidP="009B4F0C">
      <w:pPr>
        <w:ind w:firstLineChars="200" w:firstLine="640"/>
        <w:jc w:val="left"/>
        <w:rPr>
          <w:rFonts w:eastAsia="仿宋"/>
          <w:sz w:val="32"/>
          <w:szCs w:val="28"/>
        </w:rPr>
      </w:pPr>
      <w:r>
        <w:rPr>
          <w:rFonts w:eastAsia="仿宋" w:hint="eastAsia"/>
          <w:color w:val="00B050"/>
          <w:sz w:val="32"/>
          <w:szCs w:val="32"/>
        </w:rPr>
        <w:t>（条文说明）职业健康防护设施管理制度的编写主要依据《职业病防治法》第二十五条</w:t>
      </w:r>
      <w:r>
        <w:rPr>
          <w:rFonts w:eastAsia="仿宋"/>
          <w:color w:val="00B050"/>
          <w:sz w:val="32"/>
          <w:szCs w:val="32"/>
        </w:rPr>
        <w:t>“</w:t>
      </w:r>
      <w:r>
        <w:rPr>
          <w:rFonts w:eastAsia="仿宋" w:hint="eastAsia"/>
          <w:color w:val="00B050"/>
          <w:sz w:val="32"/>
          <w:szCs w:val="32"/>
        </w:rPr>
        <w:t>对职业病防护设备、应急救援设施和个人使用的职业病防护用品，用人单位应当进行经常性的维护、检修，定期检测其性能和效果，确保其处于正常状态，不得擅自拆除或者停止使用</w:t>
      </w:r>
      <w:r>
        <w:rPr>
          <w:rFonts w:eastAsia="仿宋"/>
          <w:color w:val="00B050"/>
          <w:sz w:val="32"/>
          <w:szCs w:val="32"/>
        </w:rPr>
        <w:t>”</w:t>
      </w:r>
      <w:r>
        <w:rPr>
          <w:rFonts w:eastAsia="仿宋" w:hint="eastAsia"/>
          <w:color w:val="00B050"/>
          <w:sz w:val="32"/>
          <w:szCs w:val="32"/>
        </w:rPr>
        <w:t>，和《工作场所职业卫生监督管理规定》第十八条</w:t>
      </w:r>
      <w:r>
        <w:rPr>
          <w:rFonts w:eastAsia="仿宋"/>
          <w:color w:val="00B050"/>
          <w:sz w:val="32"/>
          <w:szCs w:val="32"/>
        </w:rPr>
        <w:t>“</w:t>
      </w:r>
      <w:r>
        <w:rPr>
          <w:rFonts w:eastAsia="仿宋" w:hint="eastAsia"/>
          <w:color w:val="00B050"/>
          <w:sz w:val="32"/>
          <w:szCs w:val="32"/>
        </w:rPr>
        <w:t>用人单位应当对职业病防护设备、应急救援设施进行经常性的维护、检修和</w:t>
      </w:r>
      <w:r>
        <w:rPr>
          <w:rFonts w:eastAsia="仿宋" w:hint="eastAsia"/>
          <w:color w:val="00B050"/>
          <w:sz w:val="32"/>
          <w:szCs w:val="32"/>
        </w:rPr>
        <w:lastRenderedPageBreak/>
        <w:t>保养，定期检测其性能和效果，确保其处于正常状态，不得擅自拆除或者停止使用</w:t>
      </w:r>
      <w:r>
        <w:rPr>
          <w:rFonts w:eastAsia="仿宋"/>
          <w:color w:val="00B050"/>
          <w:sz w:val="32"/>
          <w:szCs w:val="32"/>
        </w:rPr>
        <w:t>”</w:t>
      </w:r>
      <w:r>
        <w:rPr>
          <w:rFonts w:eastAsia="仿宋" w:hint="eastAsia"/>
          <w:color w:val="00B050"/>
          <w:sz w:val="32"/>
          <w:szCs w:val="32"/>
        </w:rPr>
        <w:t>。考虑到并不是所有施工现场都需要职业病防护设施，因此不对</w:t>
      </w:r>
      <w:r>
        <w:rPr>
          <w:rFonts w:eastAsia="仿宋"/>
          <w:color w:val="00B050"/>
          <w:sz w:val="32"/>
          <w:szCs w:val="32"/>
        </w:rPr>
        <w:t>“</w:t>
      </w:r>
      <w:r>
        <w:rPr>
          <w:rFonts w:eastAsia="仿宋" w:hint="eastAsia"/>
          <w:color w:val="00B050"/>
          <w:sz w:val="32"/>
          <w:szCs w:val="32"/>
        </w:rPr>
        <w:t>用人单位必须采用有效的职业病防护设施</w:t>
      </w:r>
      <w:r>
        <w:rPr>
          <w:rFonts w:eastAsia="仿宋"/>
          <w:color w:val="00B050"/>
          <w:sz w:val="32"/>
          <w:szCs w:val="32"/>
        </w:rPr>
        <w:t>”</w:t>
      </w:r>
      <w:r>
        <w:rPr>
          <w:rFonts w:eastAsia="仿宋" w:hint="eastAsia"/>
          <w:color w:val="00B050"/>
          <w:sz w:val="32"/>
          <w:szCs w:val="32"/>
        </w:rPr>
        <w:t>做出强制性规定，但配备有相关设施的，应当有维护检修制度。</w:t>
      </w:r>
    </w:p>
    <w:p w14:paraId="1D1B1DDC" w14:textId="77777777" w:rsidR="009B4F0C" w:rsidRDefault="009B4F0C" w:rsidP="009B4F0C">
      <w:pPr>
        <w:pStyle w:val="ae"/>
        <w:numPr>
          <w:ilvl w:val="0"/>
          <w:numId w:val="13"/>
        </w:numPr>
        <w:spacing w:line="240" w:lineRule="auto"/>
        <w:ind w:firstLineChars="0"/>
        <w:rPr>
          <w:rFonts w:eastAsia="仿宋"/>
          <w:sz w:val="32"/>
          <w:szCs w:val="28"/>
        </w:rPr>
      </w:pPr>
      <w:r>
        <w:rPr>
          <w:rFonts w:eastAsia="仿宋" w:hint="eastAsia"/>
          <w:sz w:val="32"/>
          <w:szCs w:val="28"/>
        </w:rPr>
        <w:t>施工单位应督促、指导施工人员正确使用职业健康危害防护设施。</w:t>
      </w:r>
    </w:p>
    <w:p w14:paraId="3455549E" w14:textId="77777777" w:rsidR="009B4F0C" w:rsidRDefault="009B4F0C" w:rsidP="009B4F0C">
      <w:pPr>
        <w:ind w:firstLineChars="200" w:firstLine="640"/>
        <w:jc w:val="left"/>
        <w:rPr>
          <w:rFonts w:eastAsia="仿宋"/>
          <w:color w:val="00B050"/>
          <w:sz w:val="32"/>
          <w:szCs w:val="32"/>
        </w:rPr>
      </w:pPr>
      <w:r>
        <w:rPr>
          <w:rFonts w:eastAsia="仿宋" w:hint="eastAsia"/>
          <w:color w:val="00B050"/>
          <w:sz w:val="32"/>
          <w:szCs w:val="32"/>
        </w:rPr>
        <w:t>（条文说明）职业健康危害防护设施的防护对象为施工人员，施工单位作为建设工程职业健康管理的主要责任单位，应当督促和指导施工人员正确使用设施，保证有效的职业健康防护；同时应定期检查施工人员是否能够正确使用设施。</w:t>
      </w:r>
    </w:p>
    <w:p w14:paraId="489C071E" w14:textId="77777777" w:rsidR="009B4F0C" w:rsidRDefault="009B4F0C" w:rsidP="009B4F0C">
      <w:pPr>
        <w:pStyle w:val="ae"/>
        <w:numPr>
          <w:ilvl w:val="0"/>
          <w:numId w:val="13"/>
        </w:numPr>
        <w:spacing w:line="240" w:lineRule="auto"/>
        <w:ind w:firstLineChars="0"/>
        <w:rPr>
          <w:rFonts w:eastAsia="仿宋"/>
          <w:sz w:val="32"/>
          <w:szCs w:val="28"/>
        </w:rPr>
      </w:pPr>
      <w:r>
        <w:rPr>
          <w:rFonts w:eastAsia="仿宋" w:hint="eastAsia"/>
          <w:sz w:val="32"/>
          <w:szCs w:val="28"/>
        </w:rPr>
        <w:t>施工单位应为施工人员提供相应的职业健康危害防护用品，防护用品必须符合国家现行有关标准和要求，不得发放钱物替代发放职业健康危害防护用品。</w:t>
      </w:r>
    </w:p>
    <w:p w14:paraId="24C9DBF2" w14:textId="77777777" w:rsidR="009B4F0C" w:rsidRDefault="009B4F0C" w:rsidP="009B4F0C">
      <w:pPr>
        <w:ind w:firstLineChars="200" w:firstLine="640"/>
        <w:jc w:val="left"/>
        <w:rPr>
          <w:rFonts w:eastAsia="仿宋"/>
          <w:sz w:val="32"/>
          <w:szCs w:val="28"/>
        </w:rPr>
      </w:pPr>
      <w:r>
        <w:rPr>
          <w:rFonts w:eastAsia="仿宋" w:hint="eastAsia"/>
          <w:color w:val="00B050"/>
          <w:sz w:val="32"/>
          <w:szCs w:val="32"/>
        </w:rPr>
        <w:t>（条文说明）施工现场劳动条件差、职业健康损害程度高且缺少防护设施，穿（佩）</w:t>
      </w:r>
      <w:proofErr w:type="gramStart"/>
      <w:r>
        <w:rPr>
          <w:rFonts w:eastAsia="仿宋" w:hint="eastAsia"/>
          <w:color w:val="00B050"/>
          <w:sz w:val="32"/>
          <w:szCs w:val="32"/>
        </w:rPr>
        <w:t>戴个人</w:t>
      </w:r>
      <w:proofErr w:type="gramEnd"/>
      <w:r>
        <w:rPr>
          <w:rFonts w:eastAsia="仿宋" w:hint="eastAsia"/>
          <w:color w:val="00B050"/>
          <w:sz w:val="32"/>
          <w:szCs w:val="32"/>
        </w:rPr>
        <w:t>职业病防护用品是劳动者最主要的防护措施，对于减轻和避免职业健康损害起到重要作用。《工作场所职业卫生监督管理规定》第十六条规定</w:t>
      </w:r>
      <w:r>
        <w:rPr>
          <w:rFonts w:eastAsia="仿宋"/>
          <w:color w:val="00B050"/>
          <w:sz w:val="32"/>
          <w:szCs w:val="32"/>
        </w:rPr>
        <w:t>“</w:t>
      </w:r>
      <w:r>
        <w:rPr>
          <w:rFonts w:eastAsia="仿宋" w:hint="eastAsia"/>
          <w:color w:val="00B050"/>
          <w:sz w:val="32"/>
          <w:szCs w:val="32"/>
        </w:rPr>
        <w:t>用人单位应当为劳动者提供符合国家职业卫生标准的职业病防护用品，并督促、指导劳动者按照使用规则正确佩戴、使用，不得发放钱物替代发放职业病防护用品</w:t>
      </w:r>
      <w:r>
        <w:rPr>
          <w:rFonts w:eastAsia="仿宋"/>
          <w:color w:val="00B050"/>
          <w:sz w:val="32"/>
          <w:szCs w:val="32"/>
        </w:rPr>
        <w:t>”</w:t>
      </w:r>
      <w:r>
        <w:rPr>
          <w:rFonts w:eastAsia="仿宋" w:hint="eastAsia"/>
          <w:color w:val="00B050"/>
          <w:sz w:val="32"/>
          <w:szCs w:val="32"/>
        </w:rPr>
        <w:t>。</w:t>
      </w:r>
      <w:r>
        <w:rPr>
          <w:rFonts w:eastAsia="仿宋" w:hint="eastAsia"/>
          <w:color w:val="00B050"/>
          <w:sz w:val="32"/>
          <w:szCs w:val="32"/>
        </w:rPr>
        <w:lastRenderedPageBreak/>
        <w:t>《劳动法》第</w:t>
      </w:r>
      <w:r>
        <w:rPr>
          <w:rFonts w:eastAsia="仿宋"/>
          <w:color w:val="00B050"/>
          <w:sz w:val="32"/>
          <w:szCs w:val="32"/>
        </w:rPr>
        <w:t>54</w:t>
      </w:r>
      <w:r>
        <w:rPr>
          <w:rFonts w:eastAsia="仿宋" w:hint="eastAsia"/>
          <w:color w:val="00B050"/>
          <w:sz w:val="32"/>
          <w:szCs w:val="32"/>
        </w:rPr>
        <w:t>条规定</w:t>
      </w:r>
      <w:r>
        <w:rPr>
          <w:rFonts w:eastAsia="仿宋"/>
          <w:color w:val="00B050"/>
          <w:sz w:val="32"/>
          <w:szCs w:val="32"/>
        </w:rPr>
        <w:t>“</w:t>
      </w:r>
      <w:r>
        <w:rPr>
          <w:rFonts w:eastAsia="仿宋" w:hint="eastAsia"/>
          <w:color w:val="00B050"/>
          <w:sz w:val="32"/>
          <w:szCs w:val="32"/>
        </w:rPr>
        <w:t>用人单位必须为劳动者提供符合国家规定的劳动安全卫生条件和必要的劳动防护用品</w:t>
      </w:r>
      <w:r>
        <w:rPr>
          <w:rFonts w:eastAsia="仿宋"/>
          <w:color w:val="00B050"/>
          <w:sz w:val="32"/>
          <w:szCs w:val="32"/>
        </w:rPr>
        <w:t>…”</w:t>
      </w:r>
      <w:r>
        <w:rPr>
          <w:rFonts w:eastAsia="仿宋" w:hint="eastAsia"/>
          <w:color w:val="00B050"/>
          <w:sz w:val="32"/>
          <w:szCs w:val="32"/>
        </w:rPr>
        <w:t>。</w:t>
      </w:r>
    </w:p>
    <w:p w14:paraId="6F07A8C8" w14:textId="77777777" w:rsidR="009B4F0C" w:rsidRDefault="009B4F0C" w:rsidP="009B4F0C">
      <w:pPr>
        <w:pStyle w:val="ae"/>
        <w:numPr>
          <w:ilvl w:val="0"/>
          <w:numId w:val="13"/>
        </w:numPr>
        <w:spacing w:line="240" w:lineRule="auto"/>
        <w:ind w:firstLineChars="0"/>
        <w:rPr>
          <w:rFonts w:eastAsia="仿宋"/>
          <w:sz w:val="32"/>
          <w:szCs w:val="28"/>
        </w:rPr>
      </w:pPr>
      <w:r>
        <w:rPr>
          <w:rFonts w:eastAsia="仿宋" w:hint="eastAsia"/>
          <w:sz w:val="32"/>
          <w:szCs w:val="28"/>
        </w:rPr>
        <w:t>施工单位应建立、健全个人防护用品的采购、验收、保管、发放、使用、维护、保养、更换、报废等管理制度。</w:t>
      </w:r>
    </w:p>
    <w:p w14:paraId="13E2E0A4" w14:textId="77777777" w:rsidR="009B4F0C" w:rsidRDefault="009B4F0C" w:rsidP="009B4F0C">
      <w:pPr>
        <w:ind w:firstLineChars="200" w:firstLine="640"/>
        <w:jc w:val="left"/>
        <w:rPr>
          <w:rFonts w:eastAsia="仿宋"/>
          <w:color w:val="00B050"/>
          <w:sz w:val="32"/>
          <w:szCs w:val="32"/>
        </w:rPr>
      </w:pPr>
      <w:r>
        <w:rPr>
          <w:rFonts w:eastAsia="仿宋" w:hint="eastAsia"/>
          <w:color w:val="00B050"/>
          <w:sz w:val="32"/>
          <w:szCs w:val="32"/>
        </w:rPr>
        <w:t>（条文说明）本条对职业健康防护用品管理的责任人和管理制度</w:t>
      </w:r>
      <w:proofErr w:type="gramStart"/>
      <w:r>
        <w:rPr>
          <w:rFonts w:eastAsia="仿宋" w:hint="eastAsia"/>
          <w:color w:val="00B050"/>
          <w:sz w:val="32"/>
          <w:szCs w:val="32"/>
        </w:rPr>
        <w:t>作出</w:t>
      </w:r>
      <w:proofErr w:type="gramEnd"/>
      <w:r>
        <w:rPr>
          <w:rFonts w:eastAsia="仿宋" w:hint="eastAsia"/>
          <w:color w:val="00B050"/>
          <w:sz w:val="32"/>
          <w:szCs w:val="32"/>
        </w:rPr>
        <w:t>规定，参考《建筑行业职业病危害预防控制规范》</w:t>
      </w:r>
      <w:r>
        <w:rPr>
          <w:rFonts w:eastAsia="仿宋"/>
          <w:color w:val="00B050"/>
          <w:sz w:val="32"/>
          <w:szCs w:val="32"/>
        </w:rPr>
        <w:t>“6.1.2</w:t>
      </w:r>
      <w:r>
        <w:rPr>
          <w:rFonts w:eastAsia="仿宋" w:hint="eastAsia"/>
          <w:color w:val="00B050"/>
          <w:sz w:val="32"/>
          <w:szCs w:val="32"/>
        </w:rPr>
        <w:t>配备有效的个人防护用品。个人防护用品必须保证选型正确，维护得当。建立、健全个人防护用品的采购、验收、保管、发放、使用、更换、报废等管理制度，并建立发放台账</w:t>
      </w:r>
      <w:r>
        <w:rPr>
          <w:rFonts w:eastAsia="仿宋"/>
          <w:color w:val="00B050"/>
          <w:sz w:val="32"/>
          <w:szCs w:val="32"/>
        </w:rPr>
        <w:t>”</w:t>
      </w:r>
      <w:r>
        <w:rPr>
          <w:rFonts w:eastAsia="仿宋" w:hint="eastAsia"/>
          <w:color w:val="00B050"/>
          <w:sz w:val="32"/>
          <w:szCs w:val="32"/>
        </w:rPr>
        <w:t>编写，同时明确由专职或兼职管理员负责。此处增加了</w:t>
      </w:r>
      <w:r>
        <w:rPr>
          <w:rFonts w:eastAsia="仿宋"/>
          <w:color w:val="00B050"/>
          <w:sz w:val="32"/>
          <w:szCs w:val="32"/>
        </w:rPr>
        <w:t>“</w:t>
      </w:r>
      <w:r>
        <w:rPr>
          <w:rFonts w:eastAsia="仿宋" w:hint="eastAsia"/>
          <w:color w:val="00B050"/>
          <w:sz w:val="32"/>
          <w:szCs w:val="32"/>
        </w:rPr>
        <w:t>维护</w:t>
      </w:r>
      <w:r>
        <w:rPr>
          <w:rFonts w:eastAsia="仿宋"/>
          <w:color w:val="00B050"/>
          <w:sz w:val="32"/>
          <w:szCs w:val="32"/>
        </w:rPr>
        <w:t>”</w:t>
      </w:r>
      <w:r>
        <w:rPr>
          <w:rFonts w:eastAsia="仿宋" w:hint="eastAsia"/>
          <w:color w:val="00B050"/>
          <w:sz w:val="32"/>
          <w:szCs w:val="32"/>
        </w:rPr>
        <w:t>和</w:t>
      </w:r>
      <w:r>
        <w:rPr>
          <w:rFonts w:eastAsia="仿宋"/>
          <w:color w:val="00B050"/>
          <w:sz w:val="32"/>
          <w:szCs w:val="32"/>
        </w:rPr>
        <w:t>“</w:t>
      </w:r>
      <w:r>
        <w:rPr>
          <w:rFonts w:eastAsia="仿宋" w:hint="eastAsia"/>
          <w:color w:val="00B050"/>
          <w:sz w:val="32"/>
          <w:szCs w:val="32"/>
        </w:rPr>
        <w:t>保养</w:t>
      </w:r>
      <w:r>
        <w:rPr>
          <w:rFonts w:eastAsia="仿宋"/>
          <w:color w:val="00B050"/>
          <w:sz w:val="32"/>
          <w:szCs w:val="32"/>
        </w:rPr>
        <w:t>”</w:t>
      </w:r>
      <w:r>
        <w:rPr>
          <w:rFonts w:eastAsia="仿宋" w:hint="eastAsia"/>
          <w:color w:val="00B050"/>
          <w:sz w:val="32"/>
          <w:szCs w:val="32"/>
        </w:rPr>
        <w:t>两项内容，考虑到《工作场所职业卫生监督管理规定》第十六条的规定</w:t>
      </w:r>
      <w:r>
        <w:rPr>
          <w:rFonts w:eastAsia="仿宋"/>
          <w:color w:val="00B050"/>
          <w:sz w:val="32"/>
          <w:szCs w:val="32"/>
        </w:rPr>
        <w:t>“</w:t>
      </w:r>
      <w:r>
        <w:rPr>
          <w:rFonts w:eastAsia="仿宋" w:hint="eastAsia"/>
          <w:color w:val="00B050"/>
          <w:sz w:val="32"/>
          <w:szCs w:val="32"/>
        </w:rPr>
        <w:t>用人单位应当对职业病防护用品进行经常性的维护、保养，确保防护用品有效，不得使用不符合国家职业卫生标准或者已经失效的职业病防护用品</w:t>
      </w:r>
      <w:r>
        <w:rPr>
          <w:rFonts w:eastAsia="仿宋"/>
          <w:color w:val="00B050"/>
          <w:sz w:val="32"/>
          <w:szCs w:val="32"/>
        </w:rPr>
        <w:t>”</w:t>
      </w:r>
      <w:r>
        <w:rPr>
          <w:rFonts w:eastAsia="仿宋" w:hint="eastAsia"/>
          <w:color w:val="00B050"/>
          <w:sz w:val="32"/>
          <w:szCs w:val="32"/>
        </w:rPr>
        <w:t>。</w:t>
      </w:r>
    </w:p>
    <w:p w14:paraId="01D0C148" w14:textId="77777777" w:rsidR="009B4F0C" w:rsidRDefault="009B4F0C" w:rsidP="009B4F0C">
      <w:pPr>
        <w:pStyle w:val="ae"/>
        <w:numPr>
          <w:ilvl w:val="0"/>
          <w:numId w:val="13"/>
        </w:numPr>
        <w:spacing w:line="240" w:lineRule="auto"/>
        <w:ind w:firstLineChars="0"/>
        <w:rPr>
          <w:rFonts w:eastAsia="仿宋"/>
          <w:sz w:val="32"/>
          <w:szCs w:val="28"/>
        </w:rPr>
      </w:pPr>
      <w:r>
        <w:rPr>
          <w:rFonts w:eastAsia="仿宋" w:hint="eastAsia"/>
          <w:sz w:val="32"/>
          <w:szCs w:val="28"/>
        </w:rPr>
        <w:t>施工单位应督促、指导施工人员正确佩戴、使用防护用品。</w:t>
      </w:r>
    </w:p>
    <w:p w14:paraId="4093A87E" w14:textId="77777777" w:rsidR="009B4F0C" w:rsidRDefault="009B4F0C" w:rsidP="009B4F0C">
      <w:pPr>
        <w:ind w:firstLineChars="200" w:firstLine="640"/>
        <w:jc w:val="left"/>
        <w:rPr>
          <w:rFonts w:eastAsia="仿宋"/>
          <w:color w:val="00B050"/>
          <w:sz w:val="32"/>
          <w:szCs w:val="32"/>
        </w:rPr>
      </w:pPr>
      <w:r>
        <w:rPr>
          <w:rFonts w:eastAsia="仿宋" w:hint="eastAsia"/>
          <w:color w:val="00B050"/>
          <w:sz w:val="32"/>
          <w:szCs w:val="32"/>
        </w:rPr>
        <w:t>（条文说明）职业健康危害防护用品的使用者为施工人员，施工单位作为建设工程职业健康管理的主要责任单位，应当督促和指导施工人员正确使用防护用品，保证有效的职业健康防护。</w:t>
      </w:r>
    </w:p>
    <w:p w14:paraId="7BB3D299" w14:textId="77777777" w:rsidR="009B4F0C" w:rsidRDefault="009B4F0C" w:rsidP="0044464D">
      <w:pPr>
        <w:sectPr w:rsidR="009B4F0C">
          <w:pgSz w:w="11906" w:h="16838"/>
          <w:pgMar w:top="1440" w:right="1800" w:bottom="1440" w:left="1800" w:header="851" w:footer="992" w:gutter="0"/>
          <w:cols w:space="425"/>
          <w:docGrid w:type="lines" w:linePitch="312"/>
        </w:sectPr>
      </w:pPr>
    </w:p>
    <w:p w14:paraId="3CA32CD8" w14:textId="77777777" w:rsidR="00764C47" w:rsidRDefault="00764C47" w:rsidP="00764C47">
      <w:pPr>
        <w:pStyle w:val="1"/>
        <w:spacing w:before="100" w:beforeAutospacing="1" w:after="100" w:afterAutospacing="1" w:line="576" w:lineRule="auto"/>
        <w:rPr>
          <w:rFonts w:eastAsia="仿宋_GB2312"/>
          <w:szCs w:val="32"/>
        </w:rPr>
      </w:pPr>
      <w:bookmarkStart w:id="41" w:name="_Toc45469713"/>
      <w:bookmarkStart w:id="42" w:name="_Toc61776060"/>
      <w:r>
        <w:rPr>
          <w:rFonts w:eastAsia="仿宋_GB2312"/>
          <w:szCs w:val="32"/>
        </w:rPr>
        <w:lastRenderedPageBreak/>
        <w:t>8</w:t>
      </w:r>
      <w:r w:rsidR="00612287">
        <w:rPr>
          <w:rFonts w:eastAsia="仿宋_GB2312"/>
          <w:szCs w:val="32"/>
        </w:rPr>
        <w:t xml:space="preserve"> </w:t>
      </w:r>
      <w:r>
        <w:rPr>
          <w:rFonts w:eastAsia="仿宋_GB2312"/>
          <w:szCs w:val="32"/>
        </w:rPr>
        <w:t xml:space="preserve"> </w:t>
      </w:r>
      <w:r>
        <w:rPr>
          <w:rFonts w:eastAsia="仿宋_GB2312" w:hint="eastAsia"/>
          <w:szCs w:val="32"/>
        </w:rPr>
        <w:t>应急管理与事故处置</w:t>
      </w:r>
      <w:bookmarkEnd w:id="41"/>
      <w:bookmarkEnd w:id="42"/>
    </w:p>
    <w:p w14:paraId="5AFC3EA6" w14:textId="77777777" w:rsidR="00764C47" w:rsidRDefault="00764C47" w:rsidP="00764C47">
      <w:pPr>
        <w:pStyle w:val="2"/>
        <w:spacing w:before="100" w:beforeAutospacing="1" w:after="100" w:afterAutospacing="1" w:line="412" w:lineRule="auto"/>
        <w:jc w:val="center"/>
        <w:rPr>
          <w:rFonts w:ascii="Times New Roman" w:eastAsia="仿宋_GB2312" w:hAnsi="Times New Roman" w:cs="Times New Roman"/>
          <w:kern w:val="44"/>
        </w:rPr>
      </w:pPr>
      <w:bookmarkStart w:id="43" w:name="_Toc45469714"/>
      <w:bookmarkStart w:id="44" w:name="_Toc61776061"/>
      <w:r>
        <w:rPr>
          <w:rFonts w:ascii="Times New Roman" w:eastAsia="仿宋_GB2312" w:hAnsi="Times New Roman" w:cs="Times New Roman"/>
          <w:kern w:val="44"/>
        </w:rPr>
        <w:t xml:space="preserve">8. 1  </w:t>
      </w:r>
      <w:r>
        <w:rPr>
          <w:rFonts w:ascii="Times New Roman" w:eastAsia="仿宋_GB2312" w:hAnsi="Times New Roman" w:cs="Times New Roman" w:hint="eastAsia"/>
          <w:kern w:val="44"/>
        </w:rPr>
        <w:t>应急管理</w:t>
      </w:r>
      <w:bookmarkEnd w:id="43"/>
      <w:bookmarkEnd w:id="44"/>
    </w:p>
    <w:p w14:paraId="19FC3A87" w14:textId="77777777" w:rsidR="00764C47" w:rsidRDefault="00764C47" w:rsidP="00764C47">
      <w:pPr>
        <w:pStyle w:val="a8"/>
        <w:numPr>
          <w:ilvl w:val="0"/>
          <w:numId w:val="14"/>
        </w:numPr>
        <w:ind w:firstLineChars="0"/>
        <w:rPr>
          <w:rFonts w:ascii="仿宋_GB2312" w:eastAsia="仿宋_GB2312" w:hAnsi="宋体"/>
          <w:sz w:val="32"/>
          <w:szCs w:val="32"/>
        </w:rPr>
      </w:pPr>
      <w:r>
        <w:rPr>
          <w:rFonts w:ascii="仿宋_GB2312" w:eastAsia="仿宋_GB2312" w:hAnsi="宋体" w:hint="eastAsia"/>
          <w:sz w:val="32"/>
          <w:szCs w:val="32"/>
        </w:rPr>
        <w:t>施工单位现场卫生与职业健康管理人员应针对识别出的特定风险，建立、健全职业健康危害事故应急预案，并应包括下列内容：</w:t>
      </w:r>
    </w:p>
    <w:p w14:paraId="7C5E06CF" w14:textId="77777777" w:rsidR="00764C47" w:rsidRDefault="00764C47" w:rsidP="00764C47">
      <w:pPr>
        <w:pStyle w:val="af0"/>
        <w:spacing w:before="0" w:beforeAutospacing="0" w:after="0" w:afterAutospacing="0" w:line="360" w:lineRule="auto"/>
        <w:ind w:firstLineChars="200" w:firstLine="643"/>
        <w:jc w:val="both"/>
        <w:rPr>
          <w:rFonts w:ascii="仿宋" w:eastAsia="仿宋" w:hAnsi="仿宋"/>
          <w:sz w:val="32"/>
          <w:szCs w:val="32"/>
        </w:rPr>
      </w:pPr>
      <w:r>
        <w:rPr>
          <w:rFonts w:ascii="Times New Roman" w:eastAsia="仿宋" w:hAnsi="Times New Roman" w:cs="Times New Roman"/>
          <w:b/>
          <w:bCs/>
          <w:sz w:val="32"/>
          <w:szCs w:val="32"/>
        </w:rPr>
        <w:t>1</w:t>
      </w:r>
      <w:r>
        <w:rPr>
          <w:rFonts w:ascii="Times New Roman" w:eastAsia="仿宋" w:hAnsi="Times New Roman" w:cs="Times New Roman"/>
          <w:sz w:val="32"/>
          <w:szCs w:val="32"/>
        </w:rPr>
        <w:t xml:space="preserve">  </w:t>
      </w:r>
      <w:r>
        <w:rPr>
          <w:rFonts w:ascii="仿宋" w:eastAsia="仿宋" w:hAnsi="仿宋" w:hint="eastAsia"/>
          <w:sz w:val="32"/>
          <w:szCs w:val="32"/>
        </w:rPr>
        <w:t>针对急性生理职业健康危害（如辐射、化学毒物等）建立的应急救援方案；</w:t>
      </w:r>
    </w:p>
    <w:p w14:paraId="3E383520" w14:textId="77777777" w:rsidR="00764C47" w:rsidRDefault="00764C47" w:rsidP="00764C47">
      <w:pPr>
        <w:pStyle w:val="af0"/>
        <w:spacing w:before="0" w:beforeAutospacing="0" w:after="0" w:afterAutospacing="0" w:line="360" w:lineRule="auto"/>
        <w:ind w:firstLineChars="200" w:firstLine="643"/>
        <w:jc w:val="both"/>
        <w:rPr>
          <w:rFonts w:ascii="仿宋" w:eastAsia="仿宋" w:hAnsi="仿宋"/>
          <w:sz w:val="32"/>
          <w:szCs w:val="32"/>
        </w:rPr>
      </w:pPr>
      <w:r>
        <w:rPr>
          <w:rFonts w:ascii="Times New Roman" w:eastAsia="仿宋" w:hAnsi="Times New Roman" w:cs="Times New Roman"/>
          <w:b/>
          <w:bCs/>
          <w:sz w:val="32"/>
          <w:szCs w:val="32"/>
        </w:rPr>
        <w:t xml:space="preserve">2  </w:t>
      </w:r>
      <w:r>
        <w:rPr>
          <w:rFonts w:ascii="仿宋" w:eastAsia="仿宋" w:hAnsi="仿宋" w:hint="eastAsia"/>
          <w:sz w:val="32"/>
          <w:szCs w:val="32"/>
        </w:rPr>
        <w:t>针对急性职业心理健康危害（如解聘、事故救援等）建立的应急心理干预方案；</w:t>
      </w:r>
    </w:p>
    <w:p w14:paraId="0D5AE545" w14:textId="77777777" w:rsidR="00764C47" w:rsidRDefault="00764C47" w:rsidP="00764C47">
      <w:pPr>
        <w:pStyle w:val="af0"/>
        <w:spacing w:before="0" w:beforeAutospacing="0" w:after="0" w:afterAutospacing="0" w:line="360" w:lineRule="auto"/>
        <w:ind w:firstLineChars="200" w:firstLine="643"/>
        <w:jc w:val="both"/>
        <w:rPr>
          <w:rFonts w:ascii="仿宋" w:eastAsia="仿宋" w:hAnsi="仿宋"/>
          <w:sz w:val="32"/>
          <w:szCs w:val="32"/>
        </w:rPr>
      </w:pPr>
      <w:r>
        <w:rPr>
          <w:rFonts w:ascii="Times New Roman" w:eastAsia="仿宋" w:hAnsi="Times New Roman" w:cs="Times New Roman"/>
          <w:b/>
          <w:bCs/>
          <w:sz w:val="32"/>
          <w:szCs w:val="32"/>
        </w:rPr>
        <w:t xml:space="preserve">3  </w:t>
      </w:r>
      <w:r>
        <w:rPr>
          <w:rFonts w:ascii="仿宋" w:eastAsia="仿宋" w:hAnsi="仿宋" w:hint="eastAsia"/>
          <w:sz w:val="32"/>
          <w:szCs w:val="32"/>
        </w:rPr>
        <w:t>针对其他风险（如个人及家庭问题、质量安全事故问责等）转化形成的职业健康危害建立的应急救援及干预方案。</w:t>
      </w:r>
    </w:p>
    <w:p w14:paraId="731A36F8" w14:textId="77777777" w:rsidR="00764C47" w:rsidRDefault="00764C47" w:rsidP="00764C47">
      <w:pPr>
        <w:pStyle w:val="af0"/>
        <w:spacing w:before="0" w:beforeAutospacing="0" w:after="0" w:afterAutospacing="0" w:line="360" w:lineRule="auto"/>
        <w:ind w:firstLineChars="200" w:firstLine="640"/>
        <w:jc w:val="both"/>
        <w:rPr>
          <w:rFonts w:ascii="Times New Roman" w:eastAsia="仿宋" w:hAnsi="Times New Roman" w:cs="Times New Roman"/>
          <w:sz w:val="32"/>
          <w:szCs w:val="32"/>
        </w:rPr>
      </w:pPr>
      <w:r>
        <w:rPr>
          <w:rFonts w:ascii="Times New Roman" w:eastAsia="仿宋" w:hAnsi="Times New Roman" w:cs="Times New Roman" w:hint="eastAsia"/>
          <w:color w:val="00B050"/>
          <w:sz w:val="32"/>
          <w:szCs w:val="32"/>
        </w:rPr>
        <w:t>（条文说明）编制主要依据《职业病防治法》</w:t>
      </w:r>
      <w:r>
        <w:rPr>
          <w:rFonts w:ascii="Times New Roman" w:eastAsia="仿宋" w:hAnsi="Times New Roman" w:cs="Times New Roman"/>
          <w:color w:val="00B050"/>
          <w:sz w:val="32"/>
          <w:szCs w:val="32"/>
        </w:rPr>
        <w:t>“</w:t>
      </w:r>
      <w:r>
        <w:rPr>
          <w:rFonts w:ascii="Times New Roman" w:eastAsia="仿宋" w:hAnsi="Times New Roman" w:cs="Times New Roman" w:hint="eastAsia"/>
          <w:color w:val="00B050"/>
          <w:sz w:val="32"/>
          <w:szCs w:val="32"/>
        </w:rPr>
        <w:t>第二十条用人单位应当采取下列职业病防治管理措施：</w:t>
      </w:r>
      <w:r>
        <w:rPr>
          <w:rFonts w:ascii="Times New Roman" w:eastAsia="仿宋" w:hAnsi="Times New Roman" w:cs="Times New Roman"/>
          <w:color w:val="00B050"/>
          <w:sz w:val="32"/>
          <w:szCs w:val="32"/>
        </w:rPr>
        <w:t>(</w:t>
      </w:r>
      <w:r>
        <w:rPr>
          <w:rFonts w:ascii="Times New Roman" w:eastAsia="仿宋" w:hAnsi="Times New Roman" w:cs="Times New Roman" w:hint="eastAsia"/>
          <w:color w:val="00B050"/>
          <w:sz w:val="32"/>
          <w:szCs w:val="32"/>
        </w:rPr>
        <w:t>二</w:t>
      </w:r>
      <w:r>
        <w:rPr>
          <w:rFonts w:ascii="Times New Roman" w:eastAsia="仿宋" w:hAnsi="Times New Roman" w:cs="Times New Roman"/>
          <w:color w:val="00B050"/>
          <w:sz w:val="32"/>
          <w:szCs w:val="32"/>
        </w:rPr>
        <w:t>)</w:t>
      </w:r>
      <w:r>
        <w:rPr>
          <w:rFonts w:ascii="Times New Roman" w:eastAsia="仿宋" w:hAnsi="Times New Roman" w:cs="Times New Roman" w:hint="eastAsia"/>
          <w:color w:val="00B050"/>
          <w:sz w:val="32"/>
          <w:szCs w:val="32"/>
        </w:rPr>
        <w:t>制定职业病防治计划和实施方案；</w:t>
      </w:r>
      <w:r>
        <w:rPr>
          <w:rFonts w:ascii="Times New Roman" w:eastAsia="仿宋" w:hAnsi="Times New Roman" w:cs="Times New Roman"/>
          <w:color w:val="00B050"/>
          <w:sz w:val="32"/>
          <w:szCs w:val="32"/>
        </w:rPr>
        <w:t>(</w:t>
      </w:r>
      <w:r>
        <w:rPr>
          <w:rFonts w:ascii="Times New Roman" w:eastAsia="仿宋" w:hAnsi="Times New Roman" w:cs="Times New Roman" w:hint="eastAsia"/>
          <w:color w:val="00B050"/>
          <w:sz w:val="32"/>
          <w:szCs w:val="32"/>
        </w:rPr>
        <w:t>六</w:t>
      </w:r>
      <w:r>
        <w:rPr>
          <w:rFonts w:ascii="Times New Roman" w:eastAsia="仿宋" w:hAnsi="Times New Roman" w:cs="Times New Roman"/>
          <w:color w:val="00B050"/>
          <w:sz w:val="32"/>
          <w:szCs w:val="32"/>
        </w:rPr>
        <w:t>)</w:t>
      </w:r>
      <w:r>
        <w:rPr>
          <w:rFonts w:ascii="Times New Roman" w:eastAsia="仿宋" w:hAnsi="Times New Roman" w:cs="Times New Roman" w:hint="eastAsia"/>
          <w:color w:val="00B050"/>
          <w:sz w:val="32"/>
          <w:szCs w:val="32"/>
        </w:rPr>
        <w:t>建立、健全职业病危害事故应急救援预案</w:t>
      </w:r>
      <w:r>
        <w:rPr>
          <w:rFonts w:ascii="Times New Roman" w:eastAsia="仿宋" w:hAnsi="Times New Roman" w:cs="Times New Roman"/>
          <w:color w:val="00B050"/>
          <w:sz w:val="32"/>
          <w:szCs w:val="32"/>
        </w:rPr>
        <w:t>”</w:t>
      </w:r>
      <w:r>
        <w:rPr>
          <w:rFonts w:ascii="Times New Roman" w:eastAsia="仿宋" w:hAnsi="Times New Roman" w:cs="Times New Roman" w:hint="eastAsia"/>
          <w:color w:val="00B050"/>
          <w:sz w:val="32"/>
          <w:szCs w:val="32"/>
        </w:rPr>
        <w:t>。由于大部分施工现场急性职业健康危害事故较少，故而本条要求</w:t>
      </w:r>
      <w:r>
        <w:rPr>
          <w:rFonts w:ascii="Times New Roman" w:eastAsia="仿宋" w:hAnsi="Times New Roman" w:cs="Times New Roman"/>
          <w:color w:val="00B050"/>
          <w:sz w:val="32"/>
          <w:szCs w:val="32"/>
        </w:rPr>
        <w:t>“</w:t>
      </w:r>
      <w:r>
        <w:rPr>
          <w:rFonts w:ascii="Times New Roman" w:eastAsia="仿宋" w:hAnsi="Times New Roman" w:cs="Times New Roman" w:hint="eastAsia"/>
          <w:color w:val="00B050"/>
          <w:sz w:val="32"/>
          <w:szCs w:val="32"/>
        </w:rPr>
        <w:t>针对识别出的特定风险</w:t>
      </w:r>
      <w:r>
        <w:rPr>
          <w:rFonts w:ascii="Times New Roman" w:eastAsia="仿宋" w:hAnsi="Times New Roman" w:cs="Times New Roman"/>
          <w:color w:val="00B050"/>
          <w:sz w:val="32"/>
          <w:szCs w:val="32"/>
        </w:rPr>
        <w:t>”</w:t>
      </w:r>
      <w:r>
        <w:rPr>
          <w:rFonts w:ascii="Times New Roman" w:eastAsia="仿宋" w:hAnsi="Times New Roman" w:cs="Times New Roman" w:hint="eastAsia"/>
          <w:color w:val="00B050"/>
          <w:sz w:val="32"/>
          <w:szCs w:val="32"/>
        </w:rPr>
        <w:t>来建立、健全职业健康危害事故应急救援预案，并将这些风险分为了急性生理、急性心理及风险衍生等方面，具有实际操作意义。</w:t>
      </w:r>
    </w:p>
    <w:p w14:paraId="4FBBBD0E" w14:textId="77777777" w:rsidR="00764C47" w:rsidRPr="00764C47" w:rsidRDefault="00764C47" w:rsidP="00764C47">
      <w:pPr>
        <w:pStyle w:val="a8"/>
        <w:numPr>
          <w:ilvl w:val="0"/>
          <w:numId w:val="14"/>
        </w:numPr>
        <w:ind w:firstLineChars="0"/>
        <w:rPr>
          <w:rFonts w:ascii="仿宋" w:eastAsia="仿宋" w:hAnsi="仿宋"/>
          <w:sz w:val="32"/>
          <w:szCs w:val="32"/>
        </w:rPr>
      </w:pPr>
      <w:r>
        <w:rPr>
          <w:rFonts w:ascii="仿宋" w:eastAsia="仿宋" w:hAnsi="仿宋" w:hint="eastAsia"/>
          <w:sz w:val="32"/>
          <w:szCs w:val="32"/>
        </w:rPr>
        <w:t>施工单位应</w:t>
      </w:r>
      <w:r w:rsidRPr="00764C47">
        <w:rPr>
          <w:rFonts w:ascii="仿宋" w:eastAsia="仿宋" w:hAnsi="仿宋" w:hint="eastAsia"/>
          <w:sz w:val="32"/>
          <w:szCs w:val="32"/>
        </w:rPr>
        <w:t>根据应急预案开展应急救援培训，至少每年组织1次应急演练并根据实际情况变化修订应急救援预</w:t>
      </w:r>
      <w:r w:rsidRPr="00764C47">
        <w:rPr>
          <w:rFonts w:ascii="仿宋" w:eastAsia="仿宋" w:hAnsi="仿宋" w:hint="eastAsia"/>
          <w:sz w:val="32"/>
          <w:szCs w:val="32"/>
        </w:rPr>
        <w:lastRenderedPageBreak/>
        <w:t>案。</w:t>
      </w:r>
    </w:p>
    <w:p w14:paraId="7050B0C1" w14:textId="77777777" w:rsidR="00764C47" w:rsidRPr="00764C47" w:rsidRDefault="00764C47" w:rsidP="00764C47">
      <w:pPr>
        <w:pStyle w:val="af0"/>
        <w:spacing w:before="0" w:beforeAutospacing="0" w:after="0" w:afterAutospacing="0" w:line="360" w:lineRule="auto"/>
        <w:ind w:firstLineChars="200" w:firstLine="640"/>
        <w:jc w:val="both"/>
        <w:rPr>
          <w:rFonts w:ascii="Times New Roman" w:eastAsia="仿宋" w:hAnsi="Times New Roman" w:cs="Times New Roman"/>
          <w:color w:val="00B050"/>
          <w:sz w:val="32"/>
          <w:szCs w:val="32"/>
        </w:rPr>
      </w:pPr>
      <w:r w:rsidRPr="00764C47">
        <w:rPr>
          <w:rFonts w:ascii="Times New Roman" w:eastAsia="仿宋" w:hAnsi="Times New Roman" w:cs="Times New Roman" w:hint="eastAsia"/>
          <w:color w:val="00B050"/>
          <w:sz w:val="32"/>
          <w:szCs w:val="32"/>
        </w:rPr>
        <w:t>（条文说明）编制主要依据《使用有毒物品作业场所劳动保护条例》“第十六条</w:t>
      </w:r>
      <w:r w:rsidRPr="00764C47">
        <w:rPr>
          <w:rFonts w:ascii="Times New Roman" w:eastAsia="仿宋" w:hAnsi="Times New Roman" w:cs="Times New Roman" w:hint="eastAsia"/>
          <w:color w:val="00B050"/>
          <w:sz w:val="32"/>
          <w:szCs w:val="32"/>
        </w:rPr>
        <w:t xml:space="preserve"> </w:t>
      </w:r>
      <w:r w:rsidRPr="00764C47">
        <w:rPr>
          <w:rFonts w:ascii="Times New Roman" w:eastAsia="仿宋" w:hAnsi="Times New Roman" w:cs="Times New Roman" w:hint="eastAsia"/>
          <w:color w:val="00B050"/>
          <w:sz w:val="32"/>
          <w:szCs w:val="32"/>
        </w:rPr>
        <w:t>从事使用高毒物品作业的用人单位，应当配备应急救援人员和必要的应急救援器材、设备，制定事故应急救援预案，并根据实际情况变化对应急救援预案适时进行修订，定期组织演练。”《建设工程施工现场环境与卫生标准》“</w:t>
      </w:r>
      <w:r w:rsidRPr="00764C47">
        <w:rPr>
          <w:rFonts w:ascii="Times New Roman" w:eastAsia="仿宋" w:hAnsi="Times New Roman" w:cs="Times New Roman" w:hint="eastAsia"/>
          <w:color w:val="00B050"/>
          <w:sz w:val="32"/>
          <w:szCs w:val="32"/>
        </w:rPr>
        <w:t xml:space="preserve">3.0.4 </w:t>
      </w:r>
      <w:r w:rsidRPr="00764C47">
        <w:rPr>
          <w:rFonts w:ascii="Times New Roman" w:eastAsia="仿宋" w:hAnsi="Times New Roman" w:cs="Times New Roman" w:hint="eastAsia"/>
          <w:color w:val="00B050"/>
          <w:sz w:val="32"/>
          <w:szCs w:val="32"/>
        </w:rPr>
        <w:t>建设工程的参与建设单位应根据法律的规定，针对可能发生的环境、卫生等突发事件建立应急管理体系，制定相应的应急预案并组织演练。”《生产安全事故应急条例》第二章第八条</w:t>
      </w:r>
      <w:r w:rsidRPr="00764C47">
        <w:rPr>
          <w:rFonts w:ascii="Times New Roman" w:eastAsia="仿宋" w:hAnsi="Times New Roman" w:cs="Times New Roman" w:hint="eastAsia"/>
          <w:color w:val="00B050"/>
          <w:sz w:val="32"/>
          <w:szCs w:val="32"/>
        </w:rPr>
        <w:t xml:space="preserve"> </w:t>
      </w:r>
      <w:r w:rsidRPr="00764C47">
        <w:rPr>
          <w:rFonts w:ascii="Times New Roman" w:eastAsia="仿宋" w:hAnsi="Times New Roman" w:cs="Times New Roman" w:hint="eastAsia"/>
          <w:color w:val="00B050"/>
          <w:sz w:val="32"/>
          <w:szCs w:val="32"/>
        </w:rPr>
        <w:t>建筑施工单位应当至少每半年组织</w:t>
      </w:r>
      <w:r w:rsidRPr="00764C47">
        <w:rPr>
          <w:rFonts w:ascii="Times New Roman" w:eastAsia="仿宋" w:hAnsi="Times New Roman" w:cs="Times New Roman" w:hint="eastAsia"/>
          <w:color w:val="00B050"/>
          <w:sz w:val="32"/>
          <w:szCs w:val="32"/>
        </w:rPr>
        <w:t>1</w:t>
      </w:r>
      <w:r w:rsidRPr="00764C47">
        <w:rPr>
          <w:rFonts w:ascii="Times New Roman" w:eastAsia="仿宋" w:hAnsi="Times New Roman" w:cs="Times New Roman" w:hint="eastAsia"/>
          <w:color w:val="00B050"/>
          <w:sz w:val="32"/>
          <w:szCs w:val="32"/>
        </w:rPr>
        <w:t>次生产安全事故应急救援预案演练。</w:t>
      </w:r>
    </w:p>
    <w:p w14:paraId="6299C0D1" w14:textId="77777777" w:rsidR="00764C47" w:rsidRDefault="00764C47" w:rsidP="00764C47">
      <w:pPr>
        <w:pStyle w:val="a8"/>
        <w:numPr>
          <w:ilvl w:val="0"/>
          <w:numId w:val="14"/>
        </w:numPr>
        <w:ind w:firstLineChars="0"/>
        <w:rPr>
          <w:rFonts w:eastAsia="仿宋"/>
          <w:sz w:val="32"/>
          <w:szCs w:val="32"/>
        </w:rPr>
      </w:pPr>
      <w:r>
        <w:rPr>
          <w:rFonts w:eastAsia="仿宋" w:hint="eastAsia"/>
          <w:sz w:val="32"/>
          <w:szCs w:val="32"/>
        </w:rPr>
        <w:t>施工单位应根据应急预案配备应急救援设施、设备、用品。</w:t>
      </w:r>
    </w:p>
    <w:p w14:paraId="3F86F090" w14:textId="77777777" w:rsidR="00764C47" w:rsidRDefault="00764C47" w:rsidP="00764C47">
      <w:pPr>
        <w:pStyle w:val="af0"/>
        <w:spacing w:before="0" w:beforeAutospacing="0" w:after="0" w:afterAutospacing="0" w:line="360" w:lineRule="auto"/>
        <w:ind w:firstLineChars="200" w:firstLine="640"/>
        <w:jc w:val="both"/>
        <w:rPr>
          <w:rFonts w:ascii="Times New Roman" w:eastAsia="仿宋" w:hAnsi="Times New Roman" w:cs="Times New Roman"/>
          <w:color w:val="00B050"/>
          <w:sz w:val="32"/>
          <w:szCs w:val="32"/>
        </w:rPr>
      </w:pPr>
      <w:r>
        <w:rPr>
          <w:rFonts w:ascii="Times New Roman" w:eastAsia="仿宋" w:hAnsi="Times New Roman" w:cs="Times New Roman" w:hint="eastAsia"/>
          <w:color w:val="00B050"/>
          <w:sz w:val="32"/>
          <w:szCs w:val="32"/>
        </w:rPr>
        <w:t>（条文说明）编制主要依据《使用有毒物品作业场所劳动保护条例》</w:t>
      </w:r>
      <w:r>
        <w:rPr>
          <w:rFonts w:ascii="Times New Roman" w:eastAsia="仿宋" w:hAnsi="Times New Roman" w:cs="Times New Roman"/>
          <w:color w:val="00B050"/>
          <w:sz w:val="32"/>
          <w:szCs w:val="32"/>
        </w:rPr>
        <w:t>“</w:t>
      </w:r>
      <w:r>
        <w:rPr>
          <w:rFonts w:ascii="Times New Roman" w:eastAsia="仿宋" w:hAnsi="Times New Roman" w:cs="Times New Roman" w:hint="eastAsia"/>
          <w:color w:val="00B050"/>
          <w:sz w:val="32"/>
          <w:szCs w:val="32"/>
        </w:rPr>
        <w:t>第十六条</w:t>
      </w:r>
      <w:r>
        <w:rPr>
          <w:rFonts w:ascii="Times New Roman" w:eastAsia="仿宋" w:hAnsi="Times New Roman" w:cs="Times New Roman"/>
          <w:color w:val="00B050"/>
          <w:sz w:val="32"/>
          <w:szCs w:val="32"/>
        </w:rPr>
        <w:t xml:space="preserve"> </w:t>
      </w:r>
      <w:r>
        <w:rPr>
          <w:rFonts w:ascii="Times New Roman" w:eastAsia="仿宋" w:hAnsi="Times New Roman" w:cs="Times New Roman" w:hint="eastAsia"/>
          <w:color w:val="00B050"/>
          <w:sz w:val="32"/>
          <w:szCs w:val="32"/>
        </w:rPr>
        <w:t>从事使用高毒物品作业的用人单位，应当配备应急救援人员和必要的应急救援器材、设备</w:t>
      </w:r>
      <w:r>
        <w:rPr>
          <w:rFonts w:ascii="Times New Roman" w:eastAsia="仿宋" w:hAnsi="Times New Roman" w:cs="Times New Roman"/>
          <w:color w:val="00B050"/>
          <w:sz w:val="32"/>
          <w:szCs w:val="32"/>
        </w:rPr>
        <w:t>”</w:t>
      </w:r>
      <w:r>
        <w:rPr>
          <w:rFonts w:ascii="Times New Roman" w:eastAsia="仿宋" w:hAnsi="Times New Roman" w:cs="Times New Roman" w:hint="eastAsia"/>
          <w:color w:val="00B050"/>
          <w:sz w:val="32"/>
          <w:szCs w:val="32"/>
        </w:rPr>
        <w:t>。《建筑行业职业病危害预防控制》</w:t>
      </w:r>
      <w:r>
        <w:rPr>
          <w:rFonts w:ascii="Times New Roman" w:eastAsia="仿宋" w:hAnsi="Times New Roman" w:cs="Times New Roman"/>
          <w:color w:val="00B050"/>
          <w:sz w:val="32"/>
          <w:szCs w:val="32"/>
        </w:rPr>
        <w:t>“7.3</w:t>
      </w:r>
      <w:r>
        <w:rPr>
          <w:rFonts w:ascii="Times New Roman" w:eastAsia="仿宋" w:hAnsi="Times New Roman" w:cs="Times New Roman" w:hint="eastAsia"/>
          <w:color w:val="00B050"/>
          <w:sz w:val="32"/>
          <w:szCs w:val="32"/>
        </w:rPr>
        <w:t>按照应急救援预案要求，合理配备快速检测设备、急救药品、通讯工具、交通工具、照明装置、个人防护用品等应急救援装备</w:t>
      </w:r>
      <w:r>
        <w:rPr>
          <w:rFonts w:ascii="Times New Roman" w:eastAsia="仿宋" w:hAnsi="Times New Roman" w:cs="Times New Roman"/>
          <w:color w:val="00B050"/>
          <w:sz w:val="32"/>
          <w:szCs w:val="32"/>
        </w:rPr>
        <w:t>”</w:t>
      </w:r>
      <w:r>
        <w:rPr>
          <w:rFonts w:ascii="Times New Roman" w:eastAsia="仿宋" w:hAnsi="Times New Roman" w:cs="Times New Roman" w:hint="eastAsia"/>
          <w:color w:val="00B050"/>
          <w:sz w:val="32"/>
          <w:szCs w:val="32"/>
        </w:rPr>
        <w:t>。</w:t>
      </w:r>
    </w:p>
    <w:p w14:paraId="36C78799" w14:textId="77777777" w:rsidR="00764C47" w:rsidRDefault="00764C47" w:rsidP="00764C47">
      <w:pPr>
        <w:pStyle w:val="a8"/>
        <w:numPr>
          <w:ilvl w:val="0"/>
          <w:numId w:val="14"/>
        </w:numPr>
        <w:ind w:firstLineChars="0"/>
        <w:rPr>
          <w:rFonts w:eastAsia="仿宋"/>
          <w:sz w:val="32"/>
          <w:szCs w:val="32"/>
        </w:rPr>
      </w:pPr>
      <w:r>
        <w:rPr>
          <w:rFonts w:eastAsia="仿宋" w:hint="eastAsia"/>
          <w:sz w:val="32"/>
          <w:szCs w:val="32"/>
        </w:rPr>
        <w:t>施工单位现场卫生与职业健康管理人员应受过专业的生理及心理急救训练。</w:t>
      </w:r>
    </w:p>
    <w:p w14:paraId="1FA9D6C5" w14:textId="77777777" w:rsidR="00764C47" w:rsidRDefault="00764C47" w:rsidP="00764C47">
      <w:pPr>
        <w:pStyle w:val="af0"/>
        <w:spacing w:before="0" w:beforeAutospacing="0" w:after="0" w:afterAutospacing="0" w:line="360" w:lineRule="auto"/>
        <w:ind w:firstLineChars="200" w:firstLine="640"/>
        <w:jc w:val="both"/>
        <w:rPr>
          <w:rFonts w:ascii="Times New Roman" w:eastAsia="仿宋" w:hAnsi="Times New Roman" w:cs="Times New Roman"/>
          <w:sz w:val="32"/>
          <w:szCs w:val="32"/>
        </w:rPr>
      </w:pPr>
      <w:r>
        <w:rPr>
          <w:rFonts w:ascii="Times New Roman" w:eastAsia="仿宋" w:hAnsi="Times New Roman" w:cs="Times New Roman" w:hint="eastAsia"/>
          <w:color w:val="00B050"/>
          <w:sz w:val="32"/>
          <w:szCs w:val="32"/>
        </w:rPr>
        <w:lastRenderedPageBreak/>
        <w:t>（条文说明）编制主要依据《职业病防治法》</w:t>
      </w:r>
      <w:r>
        <w:rPr>
          <w:rFonts w:ascii="Times New Roman" w:eastAsia="仿宋" w:hAnsi="Times New Roman" w:cs="Times New Roman"/>
          <w:color w:val="00B050"/>
          <w:sz w:val="32"/>
          <w:szCs w:val="32"/>
        </w:rPr>
        <w:t>“</w:t>
      </w:r>
      <w:r>
        <w:rPr>
          <w:rFonts w:ascii="Times New Roman" w:eastAsia="仿宋" w:hAnsi="Times New Roman" w:cs="Times New Roman" w:hint="eastAsia"/>
          <w:color w:val="00B050"/>
          <w:sz w:val="32"/>
          <w:szCs w:val="32"/>
        </w:rPr>
        <w:t>第二十条</w:t>
      </w:r>
      <w:r>
        <w:rPr>
          <w:rFonts w:ascii="Times New Roman" w:eastAsia="仿宋" w:hAnsi="Times New Roman" w:cs="Times New Roman"/>
          <w:color w:val="00B050"/>
          <w:sz w:val="32"/>
          <w:szCs w:val="32"/>
        </w:rPr>
        <w:t xml:space="preserve"> </w:t>
      </w:r>
      <w:r>
        <w:rPr>
          <w:rFonts w:ascii="Times New Roman" w:eastAsia="仿宋" w:hAnsi="Times New Roman" w:cs="Times New Roman" w:hint="eastAsia"/>
          <w:color w:val="00B050"/>
          <w:sz w:val="32"/>
          <w:szCs w:val="32"/>
        </w:rPr>
        <w:t>用人单位应当采取下列职业病防治管理措施：</w:t>
      </w:r>
      <w:r>
        <w:rPr>
          <w:rFonts w:ascii="Times New Roman" w:eastAsia="仿宋" w:hAnsi="Times New Roman" w:cs="Times New Roman"/>
          <w:color w:val="00B050"/>
          <w:sz w:val="32"/>
          <w:szCs w:val="32"/>
        </w:rPr>
        <w:t>(</w:t>
      </w:r>
      <w:proofErr w:type="gramStart"/>
      <w:r>
        <w:rPr>
          <w:rFonts w:ascii="Times New Roman" w:eastAsia="仿宋" w:hAnsi="Times New Roman" w:cs="Times New Roman" w:hint="eastAsia"/>
          <w:color w:val="00B050"/>
          <w:sz w:val="32"/>
          <w:szCs w:val="32"/>
        </w:rPr>
        <w:t>一</w:t>
      </w:r>
      <w:proofErr w:type="gramEnd"/>
      <w:r>
        <w:rPr>
          <w:rFonts w:ascii="Times New Roman" w:eastAsia="仿宋" w:hAnsi="Times New Roman" w:cs="Times New Roman"/>
          <w:color w:val="00B050"/>
          <w:sz w:val="32"/>
          <w:szCs w:val="32"/>
        </w:rPr>
        <w:t>)</w:t>
      </w:r>
      <w:r>
        <w:rPr>
          <w:rFonts w:ascii="Times New Roman" w:eastAsia="仿宋" w:hAnsi="Times New Roman" w:cs="Times New Roman" w:hint="eastAsia"/>
          <w:color w:val="00B050"/>
          <w:sz w:val="32"/>
          <w:szCs w:val="32"/>
        </w:rPr>
        <w:t>设置或者指定职业卫生管理机构或者组织，配备专职或者兼职的职业卫生管理人员，负责本单位的职业病防治工作</w:t>
      </w:r>
      <w:r>
        <w:rPr>
          <w:rFonts w:ascii="Times New Roman" w:eastAsia="仿宋" w:hAnsi="Times New Roman" w:cs="Times New Roman"/>
          <w:color w:val="00B050"/>
          <w:sz w:val="32"/>
          <w:szCs w:val="32"/>
        </w:rPr>
        <w:t>”</w:t>
      </w:r>
      <w:r>
        <w:rPr>
          <w:rFonts w:ascii="Times New Roman" w:eastAsia="仿宋" w:hAnsi="Times New Roman" w:cs="Times New Roman" w:hint="eastAsia"/>
          <w:color w:val="00B050"/>
          <w:sz w:val="32"/>
          <w:szCs w:val="32"/>
        </w:rPr>
        <w:t>。《建筑行业职业病危害预防控制》</w:t>
      </w:r>
      <w:r>
        <w:rPr>
          <w:rFonts w:ascii="Times New Roman" w:eastAsia="仿宋" w:hAnsi="Times New Roman" w:cs="Times New Roman"/>
          <w:color w:val="00B050"/>
          <w:sz w:val="32"/>
          <w:szCs w:val="32"/>
        </w:rPr>
        <w:t>“7.5</w:t>
      </w:r>
      <w:r>
        <w:rPr>
          <w:rFonts w:ascii="Times New Roman" w:eastAsia="仿宋" w:hAnsi="Times New Roman" w:cs="Times New Roman" w:hint="eastAsia"/>
          <w:color w:val="00B050"/>
          <w:sz w:val="32"/>
          <w:szCs w:val="32"/>
        </w:rPr>
        <w:t>施工现场应配备受过专业训练的急救员，配备急救箱、担架、毯子和其他急救用品，急救箱内应有明了的使用说明，并由受过急救培训的人员进行、定期检查和更换。超过</w:t>
      </w:r>
      <w:r>
        <w:rPr>
          <w:rFonts w:ascii="Times New Roman" w:eastAsia="仿宋" w:hAnsi="Times New Roman" w:cs="Times New Roman"/>
          <w:color w:val="00B050"/>
          <w:sz w:val="32"/>
          <w:szCs w:val="32"/>
        </w:rPr>
        <w:t>200</w:t>
      </w:r>
      <w:r>
        <w:rPr>
          <w:rFonts w:ascii="Times New Roman" w:eastAsia="仿宋" w:hAnsi="Times New Roman" w:cs="Times New Roman" w:hint="eastAsia"/>
          <w:color w:val="00B050"/>
          <w:sz w:val="32"/>
          <w:szCs w:val="32"/>
        </w:rPr>
        <w:t>人的施工工地应配备急救室</w:t>
      </w:r>
      <w:r>
        <w:rPr>
          <w:rFonts w:ascii="Times New Roman" w:eastAsia="仿宋" w:hAnsi="Times New Roman" w:cs="Times New Roman"/>
          <w:color w:val="00B050"/>
          <w:sz w:val="32"/>
          <w:szCs w:val="32"/>
        </w:rPr>
        <w:t>7.6</w:t>
      </w:r>
      <w:r>
        <w:rPr>
          <w:rFonts w:ascii="Times New Roman" w:eastAsia="仿宋" w:hAnsi="Times New Roman" w:cs="Times New Roman" w:hint="eastAsia"/>
          <w:color w:val="00B050"/>
          <w:sz w:val="32"/>
          <w:szCs w:val="32"/>
        </w:rPr>
        <w:t>应根据施工现场可能发生的各种职业病危害事故对全体劳动者进行有针对性的应急救援培训，使劳动者掌握事故预防和自救互救等应急处理能力，避免盲目救治。</w:t>
      </w:r>
      <w:r>
        <w:rPr>
          <w:rFonts w:ascii="Times New Roman" w:eastAsia="仿宋" w:hAnsi="Times New Roman" w:cs="Times New Roman"/>
          <w:color w:val="00B050"/>
          <w:sz w:val="32"/>
          <w:szCs w:val="32"/>
        </w:rPr>
        <w:t>”</w:t>
      </w:r>
      <w:r>
        <w:rPr>
          <w:rFonts w:ascii="Times New Roman" w:eastAsia="仿宋" w:hAnsi="Times New Roman" w:cs="Times New Roman" w:hint="eastAsia"/>
          <w:color w:val="00B050"/>
          <w:sz w:val="32"/>
          <w:szCs w:val="32"/>
        </w:rPr>
        <w:t>考虑可行性，不要求施工项目配备专职职业健康管理人员，但要求负责相关工作人员具有应急管理能力。</w:t>
      </w:r>
    </w:p>
    <w:p w14:paraId="51A10368" w14:textId="77777777" w:rsidR="00764C47" w:rsidRDefault="00764C47" w:rsidP="00764C47">
      <w:pPr>
        <w:pStyle w:val="a8"/>
        <w:numPr>
          <w:ilvl w:val="0"/>
          <w:numId w:val="14"/>
        </w:numPr>
        <w:ind w:firstLineChars="0"/>
        <w:rPr>
          <w:rFonts w:eastAsia="仿宋"/>
          <w:sz w:val="32"/>
          <w:szCs w:val="32"/>
        </w:rPr>
      </w:pPr>
      <w:r>
        <w:rPr>
          <w:rFonts w:eastAsia="仿宋" w:hint="eastAsia"/>
          <w:sz w:val="32"/>
          <w:szCs w:val="32"/>
        </w:rPr>
        <w:t>施工单位应就近与有资质的医疗机构、心理咨询机构签订应急救援协议。</w:t>
      </w:r>
    </w:p>
    <w:p w14:paraId="290C7D55" w14:textId="77777777" w:rsidR="00764C47" w:rsidRDefault="00764C47" w:rsidP="00764C47">
      <w:pPr>
        <w:pStyle w:val="af0"/>
        <w:spacing w:before="0" w:beforeAutospacing="0" w:after="0" w:afterAutospacing="0" w:line="360" w:lineRule="auto"/>
        <w:ind w:firstLineChars="200" w:firstLine="640"/>
        <w:jc w:val="both"/>
        <w:rPr>
          <w:rFonts w:ascii="Times New Roman" w:eastAsia="仿宋" w:hAnsi="Times New Roman" w:cs="Times New Roman"/>
          <w:sz w:val="32"/>
          <w:szCs w:val="32"/>
        </w:rPr>
      </w:pPr>
      <w:r>
        <w:rPr>
          <w:rFonts w:ascii="Times New Roman" w:eastAsia="仿宋" w:hAnsi="Times New Roman" w:cs="Times New Roman" w:hint="eastAsia"/>
          <w:color w:val="00B050"/>
          <w:sz w:val="32"/>
          <w:szCs w:val="32"/>
        </w:rPr>
        <w:t>（条文说明）编制主要依据《建筑施工企业职业病危害防治技术规范》</w:t>
      </w:r>
      <w:r>
        <w:rPr>
          <w:rFonts w:ascii="Times New Roman" w:eastAsia="仿宋" w:hAnsi="Times New Roman" w:cs="Times New Roman"/>
          <w:color w:val="00B050"/>
          <w:sz w:val="32"/>
          <w:szCs w:val="32"/>
        </w:rPr>
        <w:t>“12.4</w:t>
      </w:r>
      <w:r>
        <w:rPr>
          <w:rFonts w:ascii="Times New Roman" w:eastAsia="仿宋" w:hAnsi="Times New Roman" w:cs="Times New Roman" w:hint="eastAsia"/>
          <w:color w:val="00B050"/>
          <w:sz w:val="32"/>
          <w:szCs w:val="32"/>
        </w:rPr>
        <w:t>应就近与有资质的医疗机构签订救援协议</w:t>
      </w:r>
      <w:r>
        <w:rPr>
          <w:rFonts w:ascii="Times New Roman" w:eastAsia="仿宋" w:hAnsi="Times New Roman" w:cs="Times New Roman"/>
          <w:color w:val="00B050"/>
          <w:sz w:val="32"/>
          <w:szCs w:val="32"/>
        </w:rPr>
        <w:t>”</w:t>
      </w:r>
      <w:r>
        <w:rPr>
          <w:rFonts w:ascii="Times New Roman" w:eastAsia="仿宋" w:hAnsi="Times New Roman" w:cs="Times New Roman" w:hint="eastAsia"/>
          <w:color w:val="00B050"/>
          <w:sz w:val="32"/>
          <w:szCs w:val="32"/>
        </w:rPr>
        <w:t>。考虑风险全面性，补充心理咨询机构。</w:t>
      </w:r>
    </w:p>
    <w:p w14:paraId="5F30E378" w14:textId="77777777" w:rsidR="00764C47" w:rsidRDefault="00764C47" w:rsidP="00764C47">
      <w:pPr>
        <w:pStyle w:val="a8"/>
        <w:numPr>
          <w:ilvl w:val="0"/>
          <w:numId w:val="14"/>
        </w:numPr>
        <w:ind w:firstLineChars="0"/>
        <w:rPr>
          <w:rFonts w:eastAsia="仿宋"/>
          <w:sz w:val="32"/>
          <w:szCs w:val="32"/>
        </w:rPr>
      </w:pPr>
      <w:r>
        <w:rPr>
          <w:rFonts w:eastAsia="仿宋" w:hint="eastAsia"/>
          <w:sz w:val="32"/>
          <w:szCs w:val="32"/>
        </w:rPr>
        <w:t>重大工程的事故应急救援预案和演练记录应当报当地卫生行政部门、安全生产监督管理部门和公安部门备案</w:t>
      </w:r>
    </w:p>
    <w:p w14:paraId="71935845" w14:textId="77777777" w:rsidR="00764C47" w:rsidRDefault="00764C47" w:rsidP="00764C47">
      <w:pPr>
        <w:ind w:firstLineChars="200" w:firstLine="640"/>
        <w:rPr>
          <w:rFonts w:eastAsia="仿宋"/>
          <w:color w:val="00B050"/>
          <w:sz w:val="32"/>
          <w:szCs w:val="32"/>
        </w:rPr>
      </w:pPr>
      <w:r>
        <w:rPr>
          <w:rFonts w:eastAsia="仿宋" w:hint="eastAsia"/>
          <w:color w:val="00B050"/>
          <w:sz w:val="32"/>
          <w:szCs w:val="32"/>
        </w:rPr>
        <w:t>（条文说明）编制主要依据《使用有毒物品作业场所劳动保护条例》</w:t>
      </w:r>
      <w:r>
        <w:rPr>
          <w:rFonts w:eastAsia="仿宋"/>
          <w:color w:val="00B050"/>
          <w:sz w:val="32"/>
          <w:szCs w:val="32"/>
        </w:rPr>
        <w:t>“</w:t>
      </w:r>
      <w:r>
        <w:rPr>
          <w:rFonts w:eastAsia="仿宋" w:hint="eastAsia"/>
          <w:color w:val="00B050"/>
          <w:sz w:val="32"/>
          <w:szCs w:val="32"/>
        </w:rPr>
        <w:t>第十六条</w:t>
      </w:r>
      <w:r>
        <w:rPr>
          <w:rFonts w:eastAsia="仿宋"/>
          <w:color w:val="00B050"/>
          <w:sz w:val="32"/>
          <w:szCs w:val="32"/>
        </w:rPr>
        <w:t xml:space="preserve"> </w:t>
      </w:r>
      <w:r>
        <w:rPr>
          <w:rFonts w:eastAsia="仿宋" w:hint="eastAsia"/>
          <w:color w:val="00B050"/>
          <w:sz w:val="32"/>
          <w:szCs w:val="32"/>
        </w:rPr>
        <w:t>事故应急救援预案和演练记录应当</w:t>
      </w:r>
      <w:r>
        <w:rPr>
          <w:rFonts w:eastAsia="仿宋" w:hint="eastAsia"/>
          <w:color w:val="00B050"/>
          <w:sz w:val="32"/>
          <w:szCs w:val="32"/>
        </w:rPr>
        <w:lastRenderedPageBreak/>
        <w:t>报当地卫生行政部门、安全生产监督管理部门和公安部门备案</w:t>
      </w:r>
      <w:r>
        <w:rPr>
          <w:rFonts w:eastAsia="仿宋"/>
          <w:color w:val="00B050"/>
          <w:sz w:val="32"/>
          <w:szCs w:val="32"/>
        </w:rPr>
        <w:t>”</w:t>
      </w:r>
      <w:r>
        <w:rPr>
          <w:rFonts w:eastAsia="仿宋" w:hint="eastAsia"/>
          <w:color w:val="00B050"/>
          <w:sz w:val="32"/>
          <w:szCs w:val="32"/>
        </w:rPr>
        <w:t>。考虑可实施性，要求重大工程、风险较高的施工项目进行备案。</w:t>
      </w:r>
    </w:p>
    <w:p w14:paraId="3CAE3B90" w14:textId="77777777" w:rsidR="00764C47" w:rsidRDefault="00764C47" w:rsidP="00764C47">
      <w:pPr>
        <w:pStyle w:val="2"/>
        <w:spacing w:before="100" w:beforeAutospacing="1" w:after="100" w:afterAutospacing="1" w:line="412" w:lineRule="auto"/>
        <w:jc w:val="center"/>
        <w:rPr>
          <w:rFonts w:ascii="Times New Roman" w:eastAsia="仿宋_GB2312" w:hAnsi="Times New Roman" w:cs="Times New Roman"/>
          <w:kern w:val="44"/>
        </w:rPr>
      </w:pPr>
      <w:bookmarkStart w:id="45" w:name="_Toc45469715"/>
      <w:bookmarkStart w:id="46" w:name="_Toc61776062"/>
      <w:r>
        <w:rPr>
          <w:rFonts w:ascii="Times New Roman" w:eastAsia="仿宋_GB2312" w:hAnsi="Times New Roman" w:cs="Times New Roman"/>
          <w:kern w:val="44"/>
        </w:rPr>
        <w:t xml:space="preserve">8. 2  </w:t>
      </w:r>
      <w:r>
        <w:rPr>
          <w:rFonts w:ascii="Times New Roman" w:eastAsia="仿宋_GB2312" w:hAnsi="Times New Roman" w:cs="Times New Roman" w:hint="eastAsia"/>
          <w:kern w:val="44"/>
        </w:rPr>
        <w:t>事故处置</w:t>
      </w:r>
      <w:bookmarkEnd w:id="45"/>
      <w:bookmarkEnd w:id="46"/>
    </w:p>
    <w:p w14:paraId="032FDDC1" w14:textId="77777777" w:rsidR="00764C47" w:rsidRDefault="00764C47" w:rsidP="00764C47">
      <w:pPr>
        <w:pStyle w:val="af0"/>
        <w:numPr>
          <w:ilvl w:val="0"/>
          <w:numId w:val="15"/>
        </w:numPr>
        <w:spacing w:before="0" w:beforeAutospacing="0" w:after="0" w:afterAutospacing="0" w:line="360" w:lineRule="auto"/>
        <w:jc w:val="both"/>
        <w:rPr>
          <w:rFonts w:ascii="仿宋" w:eastAsia="仿宋" w:hAnsi="仿宋"/>
          <w:sz w:val="32"/>
          <w:szCs w:val="32"/>
        </w:rPr>
      </w:pPr>
      <w:r>
        <w:rPr>
          <w:rFonts w:ascii="仿宋" w:eastAsia="仿宋" w:hAnsi="仿宋" w:hint="eastAsia"/>
          <w:sz w:val="32"/>
          <w:szCs w:val="32"/>
        </w:rPr>
        <w:t>发生或者可能发生急性职业健康危害事故时，应立即暂停导致职业健康危害事故的作业。</w:t>
      </w:r>
    </w:p>
    <w:p w14:paraId="5E5AF1CE" w14:textId="77777777" w:rsidR="00764C47" w:rsidRPr="00764C47" w:rsidRDefault="00764C47" w:rsidP="00764C47">
      <w:pPr>
        <w:pStyle w:val="af0"/>
        <w:spacing w:before="0" w:beforeAutospacing="0" w:after="0" w:afterAutospacing="0" w:line="360" w:lineRule="auto"/>
        <w:ind w:firstLineChars="200" w:firstLine="640"/>
        <w:jc w:val="both"/>
        <w:rPr>
          <w:rFonts w:ascii="Times New Roman" w:eastAsia="仿宋" w:hAnsi="Times New Roman" w:cs="Times New Roman"/>
          <w:color w:val="00B050"/>
          <w:sz w:val="32"/>
          <w:szCs w:val="32"/>
        </w:rPr>
      </w:pPr>
      <w:r>
        <w:rPr>
          <w:rFonts w:ascii="Times New Roman" w:eastAsia="仿宋" w:hAnsi="Times New Roman" w:cs="Times New Roman" w:hint="eastAsia"/>
          <w:color w:val="00B050"/>
          <w:sz w:val="32"/>
          <w:szCs w:val="32"/>
        </w:rPr>
        <w:t>（</w:t>
      </w:r>
      <w:r w:rsidRPr="00764C47">
        <w:rPr>
          <w:rFonts w:ascii="Times New Roman" w:eastAsia="仿宋" w:hAnsi="Times New Roman" w:cs="Times New Roman" w:hint="eastAsia"/>
          <w:color w:val="00B050"/>
          <w:sz w:val="32"/>
          <w:szCs w:val="32"/>
        </w:rPr>
        <w:t>条文说明</w:t>
      </w:r>
      <w:r>
        <w:rPr>
          <w:rFonts w:ascii="Times New Roman" w:eastAsia="仿宋" w:hAnsi="Times New Roman" w:cs="Times New Roman" w:hint="eastAsia"/>
          <w:color w:val="00B050"/>
          <w:sz w:val="32"/>
          <w:szCs w:val="32"/>
        </w:rPr>
        <w:t>）</w:t>
      </w:r>
      <w:r w:rsidRPr="00764C47">
        <w:rPr>
          <w:rFonts w:ascii="Times New Roman" w:eastAsia="仿宋" w:hAnsi="Times New Roman" w:cs="Times New Roman" w:hint="eastAsia"/>
          <w:color w:val="00B050"/>
          <w:sz w:val="32"/>
          <w:szCs w:val="32"/>
        </w:rPr>
        <w:t>编制主要依据《职业病防治法》“第六十四条</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发生职业病危害事故或者有证据证明危害状态可能导致职业病危害事故发生时，卫生行政部门可以采取下列临时控制措施：（一）责令暂停导致职业病危害事故的作业；</w:t>
      </w:r>
    </w:p>
    <w:p w14:paraId="61FB4A9F" w14:textId="77777777" w:rsidR="00764C47" w:rsidRDefault="00764C47" w:rsidP="00764C47">
      <w:pPr>
        <w:pStyle w:val="af0"/>
        <w:numPr>
          <w:ilvl w:val="0"/>
          <w:numId w:val="15"/>
        </w:numPr>
        <w:spacing w:before="0" w:beforeAutospacing="0" w:after="0" w:afterAutospacing="0" w:line="360" w:lineRule="auto"/>
        <w:jc w:val="both"/>
        <w:rPr>
          <w:rFonts w:ascii="仿宋" w:eastAsia="仿宋" w:hAnsi="仿宋"/>
          <w:sz w:val="32"/>
          <w:szCs w:val="32"/>
        </w:rPr>
      </w:pPr>
      <w:r>
        <w:rPr>
          <w:rFonts w:ascii="仿宋" w:eastAsia="仿宋" w:hAnsi="仿宋" w:hint="eastAsia"/>
          <w:sz w:val="32"/>
          <w:szCs w:val="32"/>
        </w:rPr>
        <w:t>施工单位应立即依据应急预案组织成立现场指挥部，制订科学合理的应急救援和控制措施，并统一指挥实施。</w:t>
      </w:r>
    </w:p>
    <w:p w14:paraId="006A9DFE" w14:textId="77777777" w:rsidR="00764C47" w:rsidRPr="00764C47" w:rsidRDefault="00764C47" w:rsidP="00764C47">
      <w:pPr>
        <w:pStyle w:val="af0"/>
        <w:spacing w:before="0" w:beforeAutospacing="0" w:after="0" w:afterAutospacing="0" w:line="360" w:lineRule="auto"/>
        <w:ind w:firstLineChars="200" w:firstLine="640"/>
        <w:jc w:val="both"/>
        <w:rPr>
          <w:rFonts w:ascii="Times New Roman" w:eastAsia="仿宋" w:hAnsi="Times New Roman" w:cs="Times New Roman"/>
          <w:color w:val="00B050"/>
          <w:sz w:val="32"/>
          <w:szCs w:val="32"/>
        </w:rPr>
      </w:pPr>
      <w:r>
        <w:rPr>
          <w:rFonts w:ascii="Times New Roman" w:eastAsia="仿宋" w:hAnsi="Times New Roman" w:cs="Times New Roman" w:hint="eastAsia"/>
          <w:color w:val="00B050"/>
          <w:sz w:val="32"/>
          <w:szCs w:val="32"/>
        </w:rPr>
        <w:t>（</w:t>
      </w:r>
      <w:r w:rsidRPr="00764C47">
        <w:rPr>
          <w:rFonts w:ascii="Times New Roman" w:eastAsia="仿宋" w:hAnsi="Times New Roman" w:cs="Times New Roman" w:hint="eastAsia"/>
          <w:color w:val="00B050"/>
          <w:sz w:val="32"/>
          <w:szCs w:val="32"/>
        </w:rPr>
        <w:t>条文说明</w:t>
      </w:r>
      <w:r>
        <w:rPr>
          <w:rFonts w:ascii="Times New Roman" w:eastAsia="仿宋" w:hAnsi="Times New Roman" w:cs="Times New Roman" w:hint="eastAsia"/>
          <w:color w:val="00B050"/>
          <w:sz w:val="32"/>
          <w:szCs w:val="32"/>
        </w:rPr>
        <w:t>）</w:t>
      </w:r>
      <w:r w:rsidRPr="00764C47">
        <w:rPr>
          <w:rFonts w:ascii="Times New Roman" w:eastAsia="仿宋" w:hAnsi="Times New Roman" w:cs="Times New Roman" w:hint="eastAsia"/>
          <w:color w:val="00B050"/>
          <w:sz w:val="32"/>
          <w:szCs w:val="32"/>
        </w:rPr>
        <w:t>编制主要依据《生产安全事故应急条例》“第三章</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应急救援</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第二十条</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第二十一条</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参加生产安全事故现场应急救援的单位和个人应当服从现场指挥部的统一指挥。”</w:t>
      </w:r>
    </w:p>
    <w:p w14:paraId="153BBFCA" w14:textId="77777777" w:rsidR="00764C47" w:rsidRPr="00764C47" w:rsidRDefault="00764C47" w:rsidP="00764C47">
      <w:pPr>
        <w:pStyle w:val="af0"/>
        <w:numPr>
          <w:ilvl w:val="0"/>
          <w:numId w:val="15"/>
        </w:numPr>
        <w:spacing w:before="0" w:beforeAutospacing="0" w:after="0" w:afterAutospacing="0" w:line="360" w:lineRule="auto"/>
        <w:jc w:val="both"/>
        <w:rPr>
          <w:rFonts w:ascii="仿宋" w:eastAsia="仿宋" w:hAnsi="仿宋"/>
          <w:sz w:val="32"/>
          <w:szCs w:val="32"/>
        </w:rPr>
      </w:pPr>
      <w:r>
        <w:rPr>
          <w:rFonts w:ascii="仿宋" w:eastAsia="仿宋" w:hAnsi="仿宋" w:hint="eastAsia"/>
          <w:sz w:val="32"/>
          <w:szCs w:val="32"/>
        </w:rPr>
        <w:lastRenderedPageBreak/>
        <w:t>现场指挥部应根据情况，</w:t>
      </w:r>
      <w:r w:rsidRPr="00764C47">
        <w:rPr>
          <w:rFonts w:ascii="仿宋" w:eastAsia="仿宋" w:hAnsi="仿宋" w:hint="eastAsia"/>
          <w:sz w:val="32"/>
          <w:szCs w:val="32"/>
        </w:rPr>
        <w:t>划定警戒隔离区域，立即抢救、撤离遇险人员并承担所需费用，制订现场处置措施（工程抢险、防范次生及衍生事故）。</w:t>
      </w:r>
    </w:p>
    <w:p w14:paraId="303969CC" w14:textId="77777777" w:rsidR="00764C47" w:rsidRPr="00764C47" w:rsidRDefault="00764C47" w:rsidP="00764C47">
      <w:pPr>
        <w:pStyle w:val="af0"/>
        <w:spacing w:before="0" w:beforeAutospacing="0" w:after="0" w:afterAutospacing="0" w:line="360" w:lineRule="auto"/>
        <w:ind w:firstLineChars="200" w:firstLine="640"/>
        <w:jc w:val="both"/>
        <w:rPr>
          <w:rFonts w:ascii="Times New Roman" w:eastAsia="仿宋" w:hAnsi="Times New Roman" w:cs="Times New Roman"/>
          <w:color w:val="00B050"/>
          <w:sz w:val="32"/>
          <w:szCs w:val="32"/>
        </w:rPr>
      </w:pPr>
      <w:r>
        <w:rPr>
          <w:rFonts w:ascii="Times New Roman" w:eastAsia="仿宋" w:hAnsi="Times New Roman" w:cs="Times New Roman" w:hint="eastAsia"/>
          <w:color w:val="00B050"/>
          <w:sz w:val="32"/>
          <w:szCs w:val="32"/>
        </w:rPr>
        <w:t>（</w:t>
      </w:r>
      <w:r w:rsidRPr="00764C47">
        <w:rPr>
          <w:rFonts w:ascii="Times New Roman" w:eastAsia="仿宋" w:hAnsi="Times New Roman" w:cs="Times New Roman" w:hint="eastAsia"/>
          <w:color w:val="00B050"/>
          <w:sz w:val="32"/>
          <w:szCs w:val="32"/>
        </w:rPr>
        <w:t>条文说明</w:t>
      </w:r>
      <w:r>
        <w:rPr>
          <w:rFonts w:ascii="Times New Roman" w:eastAsia="仿宋" w:hAnsi="Times New Roman" w:cs="Times New Roman" w:hint="eastAsia"/>
          <w:color w:val="00B050"/>
          <w:sz w:val="32"/>
          <w:szCs w:val="32"/>
        </w:rPr>
        <w:t>）</w:t>
      </w:r>
      <w:r w:rsidRPr="00764C47">
        <w:rPr>
          <w:rFonts w:ascii="Times New Roman" w:eastAsia="仿宋" w:hAnsi="Times New Roman" w:cs="Times New Roman" w:hint="eastAsia"/>
          <w:color w:val="00B050"/>
          <w:sz w:val="32"/>
          <w:szCs w:val="32"/>
        </w:rPr>
        <w:t>编制主要依据《突发事件应对法》“第四十九条</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自然灾害、事故灾难或者公共卫生事件发生后，履行统一领导职责的人民政府可以采取下列一项或者多项应急处置措施：（二）迅速控制危险源，标明危险区域，封锁危险场所，划定警戒区，实行交通管制以及其他控制措施；（十）采取防止发生次生、衍生事件的必要措施。”</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《工作场所职业卫生监督管理规定》“第三十五条</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用人单位发生职业病危害事故，应当及时向所在地安全生产监督管理部门和有关部门报告，并采取有效措施，减少或者消除职业病危害因素，防止事故扩大”。</w:t>
      </w:r>
    </w:p>
    <w:p w14:paraId="259C8C0B" w14:textId="77777777" w:rsidR="00764C47" w:rsidRPr="00764C47" w:rsidRDefault="00764C47" w:rsidP="00764C47">
      <w:pPr>
        <w:pStyle w:val="af0"/>
        <w:numPr>
          <w:ilvl w:val="0"/>
          <w:numId w:val="15"/>
        </w:numPr>
        <w:spacing w:before="0" w:beforeAutospacing="0" w:after="0" w:afterAutospacing="0" w:line="360" w:lineRule="auto"/>
        <w:jc w:val="both"/>
        <w:rPr>
          <w:rFonts w:ascii="仿宋" w:eastAsia="仿宋" w:hAnsi="仿宋"/>
          <w:sz w:val="32"/>
          <w:szCs w:val="32"/>
        </w:rPr>
      </w:pPr>
      <w:r>
        <w:rPr>
          <w:rFonts w:ascii="仿宋" w:eastAsia="仿宋" w:hAnsi="仿宋" w:hint="eastAsia"/>
          <w:sz w:val="32"/>
          <w:szCs w:val="32"/>
        </w:rPr>
        <w:t>施工单位在开</w:t>
      </w:r>
      <w:r w:rsidRPr="00764C47">
        <w:rPr>
          <w:rFonts w:ascii="仿宋" w:eastAsia="仿宋" w:hAnsi="仿宋" w:hint="eastAsia"/>
          <w:sz w:val="32"/>
          <w:szCs w:val="32"/>
        </w:rPr>
        <w:t>展自救的同时，应在1小时内向所在地安全生产监督管理部门和有关部门报告，并通知可能受到事故影响的单位和人员，保持应急通讯联系。</w:t>
      </w:r>
    </w:p>
    <w:p w14:paraId="01B5446D" w14:textId="77777777" w:rsidR="00764C47" w:rsidRPr="00764C47" w:rsidRDefault="00764C47" w:rsidP="00764C47">
      <w:pPr>
        <w:pStyle w:val="af0"/>
        <w:spacing w:before="0" w:beforeAutospacing="0" w:after="0" w:afterAutospacing="0" w:line="360" w:lineRule="auto"/>
        <w:ind w:firstLineChars="200" w:firstLine="640"/>
        <w:jc w:val="both"/>
        <w:rPr>
          <w:rFonts w:ascii="Times New Roman" w:eastAsia="仿宋" w:hAnsi="Times New Roman" w:cs="Times New Roman"/>
          <w:color w:val="00B050"/>
          <w:sz w:val="32"/>
          <w:szCs w:val="32"/>
        </w:rPr>
      </w:pPr>
      <w:r>
        <w:rPr>
          <w:rFonts w:ascii="Times New Roman" w:eastAsia="仿宋" w:hAnsi="Times New Roman" w:cs="Times New Roman" w:hint="eastAsia"/>
          <w:color w:val="00B050"/>
          <w:sz w:val="32"/>
          <w:szCs w:val="32"/>
        </w:rPr>
        <w:t>（</w:t>
      </w:r>
      <w:r w:rsidRPr="00764C47">
        <w:rPr>
          <w:rFonts w:ascii="Times New Roman" w:eastAsia="仿宋" w:hAnsi="Times New Roman" w:cs="Times New Roman" w:hint="eastAsia"/>
          <w:color w:val="00B050"/>
          <w:sz w:val="32"/>
          <w:szCs w:val="32"/>
        </w:rPr>
        <w:t>条文说明</w:t>
      </w:r>
      <w:r>
        <w:rPr>
          <w:rFonts w:ascii="Times New Roman" w:eastAsia="仿宋" w:hAnsi="Times New Roman" w:cs="Times New Roman" w:hint="eastAsia"/>
          <w:color w:val="00B050"/>
          <w:sz w:val="32"/>
          <w:szCs w:val="32"/>
        </w:rPr>
        <w:t>）</w:t>
      </w:r>
      <w:r w:rsidRPr="00764C47">
        <w:rPr>
          <w:rFonts w:ascii="Times New Roman" w:eastAsia="仿宋" w:hAnsi="Times New Roman" w:cs="Times New Roman" w:hint="eastAsia"/>
          <w:color w:val="00B050"/>
          <w:sz w:val="32"/>
          <w:szCs w:val="32"/>
        </w:rPr>
        <w:t>编制主要依据《职业病防治法》“第三十七条</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发生或者可能发生急性职业病危害事故时，用人单位应当立即采取应急救援和控制措施，并及时报告所在地安全生产监督管理部门和有关部门”。《生产安全事故报告和调查处理条例》“第二章</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事故报告</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第九条</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事故发生后，事故现场有关人员应当立即向本单位负责人报告；单位负责人接</w:t>
      </w:r>
      <w:r w:rsidRPr="00764C47">
        <w:rPr>
          <w:rFonts w:ascii="Times New Roman" w:eastAsia="仿宋" w:hAnsi="Times New Roman" w:cs="Times New Roman" w:hint="eastAsia"/>
          <w:color w:val="00B050"/>
          <w:sz w:val="32"/>
          <w:szCs w:val="32"/>
        </w:rPr>
        <w:lastRenderedPageBreak/>
        <w:t>到报告后，应当于</w:t>
      </w:r>
      <w:r w:rsidRPr="00764C47">
        <w:rPr>
          <w:rFonts w:ascii="Times New Roman" w:eastAsia="仿宋" w:hAnsi="Times New Roman" w:cs="Times New Roman"/>
          <w:color w:val="00B050"/>
          <w:sz w:val="32"/>
          <w:szCs w:val="32"/>
        </w:rPr>
        <w:t>1</w:t>
      </w:r>
      <w:r w:rsidRPr="00764C47">
        <w:rPr>
          <w:rFonts w:ascii="Times New Roman" w:eastAsia="仿宋" w:hAnsi="Times New Roman" w:cs="Times New Roman" w:hint="eastAsia"/>
          <w:color w:val="00B050"/>
          <w:sz w:val="32"/>
          <w:szCs w:val="32"/>
        </w:rPr>
        <w:t>小时内向事故发生地县级以上人民政府安全生产监督管理部门和负有安全生产监督管理职责的有关部门报告。”</w:t>
      </w:r>
    </w:p>
    <w:p w14:paraId="220EAAD5" w14:textId="77777777" w:rsidR="00764C47" w:rsidRDefault="00764C47" w:rsidP="00764C47">
      <w:pPr>
        <w:pStyle w:val="af0"/>
        <w:numPr>
          <w:ilvl w:val="0"/>
          <w:numId w:val="15"/>
        </w:numPr>
        <w:spacing w:before="0" w:beforeAutospacing="0" w:after="0" w:afterAutospacing="0" w:line="360" w:lineRule="auto"/>
        <w:jc w:val="both"/>
        <w:rPr>
          <w:rFonts w:ascii="仿宋" w:eastAsia="仿宋" w:hAnsi="仿宋"/>
          <w:sz w:val="32"/>
          <w:szCs w:val="32"/>
        </w:rPr>
      </w:pPr>
      <w:r>
        <w:rPr>
          <w:rFonts w:ascii="仿宋" w:eastAsia="仿宋" w:hAnsi="仿宋" w:hint="eastAsia"/>
          <w:sz w:val="32"/>
          <w:szCs w:val="32"/>
        </w:rPr>
        <w:t>现场指</w:t>
      </w:r>
      <w:r w:rsidRPr="00764C47">
        <w:rPr>
          <w:rFonts w:ascii="仿宋" w:eastAsia="仿宋" w:hAnsi="仿宋" w:hint="eastAsia"/>
          <w:sz w:val="32"/>
          <w:szCs w:val="32"/>
        </w:rPr>
        <w:t>挥部应随时了解</w:t>
      </w:r>
      <w:r>
        <w:rPr>
          <w:rFonts w:ascii="仿宋" w:eastAsia="仿宋" w:hAnsi="仿宋" w:hint="eastAsia"/>
          <w:sz w:val="32"/>
          <w:szCs w:val="32"/>
        </w:rPr>
        <w:t>职业健康危害事故现场情况，包括遇险人员情况、危害处置情况、周边环境及人员影响、事故可能产生的次生危害、应急力量情况、有关财产损失情况等。</w:t>
      </w:r>
    </w:p>
    <w:p w14:paraId="27BC6312" w14:textId="77777777" w:rsidR="00764C47" w:rsidRPr="00764C47" w:rsidRDefault="00764C47" w:rsidP="00764C47">
      <w:pPr>
        <w:pStyle w:val="af0"/>
        <w:spacing w:before="0" w:beforeAutospacing="0" w:after="0" w:afterAutospacing="0" w:line="360" w:lineRule="auto"/>
        <w:ind w:firstLineChars="200" w:firstLine="640"/>
        <w:jc w:val="both"/>
        <w:rPr>
          <w:rFonts w:ascii="Times New Roman" w:eastAsia="仿宋" w:hAnsi="Times New Roman" w:cs="Times New Roman"/>
          <w:color w:val="00B050"/>
          <w:sz w:val="32"/>
          <w:szCs w:val="32"/>
        </w:rPr>
      </w:pPr>
      <w:r>
        <w:rPr>
          <w:rFonts w:ascii="Times New Roman" w:eastAsia="仿宋" w:hAnsi="Times New Roman" w:cs="Times New Roman" w:hint="eastAsia"/>
          <w:color w:val="00B050"/>
          <w:sz w:val="32"/>
          <w:szCs w:val="32"/>
        </w:rPr>
        <w:t>（</w:t>
      </w:r>
      <w:r w:rsidRPr="00764C47">
        <w:rPr>
          <w:rFonts w:ascii="Times New Roman" w:eastAsia="仿宋" w:hAnsi="Times New Roman" w:cs="Times New Roman" w:hint="eastAsia"/>
          <w:color w:val="00B050"/>
          <w:sz w:val="32"/>
          <w:szCs w:val="32"/>
        </w:rPr>
        <w:t>条文说明</w:t>
      </w:r>
      <w:r>
        <w:rPr>
          <w:rFonts w:ascii="Times New Roman" w:eastAsia="仿宋" w:hAnsi="Times New Roman" w:cs="Times New Roman" w:hint="eastAsia"/>
          <w:color w:val="00B050"/>
          <w:sz w:val="32"/>
          <w:szCs w:val="32"/>
        </w:rPr>
        <w:t>）</w:t>
      </w:r>
      <w:r w:rsidRPr="00764C47">
        <w:rPr>
          <w:rFonts w:ascii="Times New Roman" w:eastAsia="仿宋" w:hAnsi="Times New Roman" w:cs="Times New Roman" w:hint="eastAsia"/>
          <w:color w:val="00B050"/>
          <w:sz w:val="32"/>
          <w:szCs w:val="32"/>
        </w:rPr>
        <w:t>编制主要依据《危害化学品事故应急救援指挥导则》“</w:t>
      </w:r>
      <w:r w:rsidRPr="00764C47">
        <w:rPr>
          <w:rFonts w:ascii="Times New Roman" w:eastAsia="仿宋" w:hAnsi="Times New Roman" w:cs="Times New Roman"/>
          <w:color w:val="00B050"/>
          <w:sz w:val="32"/>
          <w:szCs w:val="32"/>
        </w:rPr>
        <w:t xml:space="preserve">5.1.7 </w:t>
      </w:r>
      <w:r w:rsidRPr="00764C47">
        <w:rPr>
          <w:rFonts w:ascii="Times New Roman" w:eastAsia="仿宋" w:hAnsi="Times New Roman" w:cs="Times New Roman" w:hint="eastAsia"/>
          <w:color w:val="00B050"/>
          <w:sz w:val="32"/>
          <w:szCs w:val="32"/>
        </w:rPr>
        <w:t>现场指挥部和总指挥部应及时了解事故现场情况，主要了解下列内容：遇险人员伤亡、失踪、被困情况；危险化学品危害特性、数量、应急处置方法等信息；周边建筑、居民、地形、电源、火源等情况；事故可能导致的后果及对周围区域的可能影响范围和危害程度；应急救援设备、物资、器材、队伍等应急力量情况；有关装置、设备、设施损毁情况。”</w:t>
      </w:r>
    </w:p>
    <w:p w14:paraId="0131666C" w14:textId="77777777" w:rsidR="00764C47" w:rsidRDefault="00764C47" w:rsidP="00764C47">
      <w:pPr>
        <w:pStyle w:val="af0"/>
        <w:numPr>
          <w:ilvl w:val="0"/>
          <w:numId w:val="15"/>
        </w:numPr>
        <w:spacing w:before="0" w:beforeAutospacing="0" w:after="0" w:afterAutospacing="0" w:line="360" w:lineRule="auto"/>
        <w:jc w:val="both"/>
        <w:rPr>
          <w:rFonts w:ascii="仿宋" w:eastAsia="仿宋" w:hAnsi="仿宋"/>
          <w:sz w:val="32"/>
          <w:szCs w:val="32"/>
        </w:rPr>
      </w:pPr>
      <w:r>
        <w:rPr>
          <w:rFonts w:ascii="仿宋" w:eastAsia="仿宋" w:hAnsi="仿宋" w:hint="eastAsia"/>
          <w:sz w:val="32"/>
          <w:szCs w:val="32"/>
        </w:rPr>
        <w:t>现场指挥部应根据情况变化，对应急方案</w:t>
      </w:r>
      <w:proofErr w:type="gramStart"/>
      <w:r>
        <w:rPr>
          <w:rFonts w:ascii="仿宋" w:eastAsia="仿宋" w:hAnsi="仿宋" w:hint="eastAsia"/>
          <w:sz w:val="32"/>
          <w:szCs w:val="32"/>
        </w:rPr>
        <w:t>作出</w:t>
      </w:r>
      <w:proofErr w:type="gramEnd"/>
      <w:r>
        <w:rPr>
          <w:rFonts w:ascii="仿宋" w:eastAsia="仿宋" w:hAnsi="仿宋" w:hint="eastAsia"/>
          <w:sz w:val="32"/>
          <w:szCs w:val="32"/>
        </w:rPr>
        <w:t>调整。</w:t>
      </w:r>
    </w:p>
    <w:p w14:paraId="5F32F3E5" w14:textId="77777777" w:rsidR="00764C47" w:rsidRPr="00764C47" w:rsidRDefault="00764C47" w:rsidP="00764C47">
      <w:pPr>
        <w:pStyle w:val="af0"/>
        <w:spacing w:before="0" w:beforeAutospacing="0" w:after="0" w:afterAutospacing="0" w:line="360" w:lineRule="auto"/>
        <w:ind w:firstLineChars="200" w:firstLine="640"/>
        <w:jc w:val="both"/>
        <w:rPr>
          <w:rFonts w:ascii="Times New Roman" w:eastAsia="仿宋" w:hAnsi="Times New Roman" w:cs="Times New Roman"/>
          <w:color w:val="00B050"/>
          <w:sz w:val="32"/>
          <w:szCs w:val="32"/>
        </w:rPr>
      </w:pPr>
      <w:r>
        <w:rPr>
          <w:rFonts w:ascii="Times New Roman" w:eastAsia="仿宋" w:hAnsi="Times New Roman" w:cs="Times New Roman" w:hint="eastAsia"/>
          <w:color w:val="00B050"/>
          <w:sz w:val="32"/>
          <w:szCs w:val="32"/>
        </w:rPr>
        <w:t>（</w:t>
      </w:r>
      <w:r w:rsidRPr="00764C47">
        <w:rPr>
          <w:rFonts w:ascii="Times New Roman" w:eastAsia="仿宋" w:hAnsi="Times New Roman" w:cs="Times New Roman" w:hint="eastAsia"/>
          <w:color w:val="00B050"/>
          <w:sz w:val="32"/>
          <w:szCs w:val="32"/>
        </w:rPr>
        <w:t>条文说明</w:t>
      </w:r>
      <w:r>
        <w:rPr>
          <w:rFonts w:ascii="Times New Roman" w:eastAsia="仿宋" w:hAnsi="Times New Roman" w:cs="Times New Roman" w:hint="eastAsia"/>
          <w:color w:val="00B050"/>
          <w:sz w:val="32"/>
          <w:szCs w:val="32"/>
        </w:rPr>
        <w:t>）</w:t>
      </w:r>
      <w:r w:rsidRPr="00764C47">
        <w:rPr>
          <w:rFonts w:ascii="Times New Roman" w:eastAsia="仿宋" w:hAnsi="Times New Roman" w:cs="Times New Roman" w:hint="eastAsia"/>
          <w:color w:val="00B050"/>
          <w:sz w:val="32"/>
          <w:szCs w:val="32"/>
        </w:rPr>
        <w:t>编制主要依据《危害化学品事故应急救援指挥导则》“</w:t>
      </w:r>
      <w:r w:rsidRPr="00764C47">
        <w:rPr>
          <w:rFonts w:ascii="Times New Roman" w:eastAsia="仿宋" w:hAnsi="Times New Roman" w:cs="Times New Roman"/>
          <w:color w:val="00B050"/>
          <w:sz w:val="32"/>
          <w:szCs w:val="32"/>
        </w:rPr>
        <w:t xml:space="preserve">5.1.8 </w:t>
      </w:r>
      <w:r w:rsidRPr="00764C47">
        <w:rPr>
          <w:rFonts w:ascii="Times New Roman" w:eastAsia="仿宋" w:hAnsi="Times New Roman" w:cs="Times New Roman" w:hint="eastAsia"/>
          <w:color w:val="00B050"/>
          <w:sz w:val="32"/>
          <w:szCs w:val="32"/>
        </w:rPr>
        <w:t>现场指挥部和总指挥部根据情况变化，对救援行动及时</w:t>
      </w:r>
      <w:proofErr w:type="gramStart"/>
      <w:r w:rsidRPr="00764C47">
        <w:rPr>
          <w:rFonts w:ascii="Times New Roman" w:eastAsia="仿宋" w:hAnsi="Times New Roman" w:cs="Times New Roman" w:hint="eastAsia"/>
          <w:color w:val="00B050"/>
          <w:sz w:val="32"/>
          <w:szCs w:val="32"/>
        </w:rPr>
        <w:t>作出</w:t>
      </w:r>
      <w:proofErr w:type="gramEnd"/>
      <w:r w:rsidRPr="00764C47">
        <w:rPr>
          <w:rFonts w:ascii="Times New Roman" w:eastAsia="仿宋" w:hAnsi="Times New Roman" w:cs="Times New Roman" w:hint="eastAsia"/>
          <w:color w:val="00B050"/>
          <w:sz w:val="32"/>
          <w:szCs w:val="32"/>
        </w:rPr>
        <w:t>相应调整。”</w:t>
      </w:r>
    </w:p>
    <w:p w14:paraId="40C3724B" w14:textId="77777777" w:rsidR="00764C47" w:rsidRDefault="00764C47" w:rsidP="00764C47">
      <w:pPr>
        <w:pStyle w:val="af0"/>
        <w:numPr>
          <w:ilvl w:val="0"/>
          <w:numId w:val="15"/>
        </w:numPr>
        <w:spacing w:before="0" w:beforeAutospacing="0" w:after="0" w:afterAutospacing="0" w:line="360" w:lineRule="auto"/>
        <w:jc w:val="both"/>
        <w:rPr>
          <w:rFonts w:ascii="仿宋" w:eastAsia="仿宋" w:hAnsi="仿宋"/>
          <w:sz w:val="32"/>
          <w:szCs w:val="32"/>
        </w:rPr>
      </w:pPr>
      <w:r>
        <w:rPr>
          <w:rFonts w:ascii="仿宋" w:eastAsia="仿宋" w:hAnsi="仿宋" w:hint="eastAsia"/>
          <w:sz w:val="32"/>
          <w:szCs w:val="32"/>
        </w:rPr>
        <w:t>事故信息应由现场指挥部统一对外发布，任何人不得编造、传播有关突发事故事态发展或者应急处置工作的虚假信息。</w:t>
      </w:r>
    </w:p>
    <w:p w14:paraId="250489A1" w14:textId="77777777" w:rsidR="00764C47" w:rsidRPr="00764C47" w:rsidRDefault="00764C47" w:rsidP="00764C47">
      <w:pPr>
        <w:pStyle w:val="af0"/>
        <w:spacing w:before="0" w:beforeAutospacing="0" w:after="0" w:afterAutospacing="0" w:line="360" w:lineRule="auto"/>
        <w:ind w:firstLineChars="200" w:firstLine="640"/>
        <w:jc w:val="both"/>
        <w:rPr>
          <w:rFonts w:ascii="Times New Roman" w:eastAsia="仿宋" w:hAnsi="Times New Roman" w:cs="Times New Roman"/>
          <w:color w:val="00B050"/>
          <w:sz w:val="32"/>
          <w:szCs w:val="32"/>
        </w:rPr>
      </w:pPr>
      <w:r>
        <w:rPr>
          <w:rFonts w:ascii="Times New Roman" w:eastAsia="仿宋" w:hAnsi="Times New Roman" w:cs="Times New Roman" w:hint="eastAsia"/>
          <w:color w:val="00B050"/>
          <w:sz w:val="32"/>
          <w:szCs w:val="32"/>
        </w:rPr>
        <w:lastRenderedPageBreak/>
        <w:t>（</w:t>
      </w:r>
      <w:r w:rsidRPr="00764C47">
        <w:rPr>
          <w:rFonts w:ascii="Times New Roman" w:eastAsia="仿宋" w:hAnsi="Times New Roman" w:cs="Times New Roman" w:hint="eastAsia"/>
          <w:color w:val="00B050"/>
          <w:sz w:val="32"/>
          <w:szCs w:val="32"/>
        </w:rPr>
        <w:t>条文说明</w:t>
      </w:r>
      <w:r>
        <w:rPr>
          <w:rFonts w:ascii="Times New Roman" w:eastAsia="仿宋" w:hAnsi="Times New Roman" w:cs="Times New Roman" w:hint="eastAsia"/>
          <w:color w:val="00B050"/>
          <w:sz w:val="32"/>
          <w:szCs w:val="32"/>
        </w:rPr>
        <w:t>）</w:t>
      </w:r>
      <w:r w:rsidRPr="00764C47">
        <w:rPr>
          <w:rFonts w:ascii="Times New Roman" w:eastAsia="仿宋" w:hAnsi="Times New Roman" w:cs="Times New Roman" w:hint="eastAsia"/>
          <w:color w:val="00B050"/>
          <w:sz w:val="32"/>
          <w:szCs w:val="32"/>
        </w:rPr>
        <w:t>编制主要依据《突发事件应对法》“第五十四条</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任何单位和个人不得编造、传播有关突发事件事态发展或者应急处置工作的虚假信息”。《危害化学品事故应急救援指挥导则》“</w:t>
      </w:r>
      <w:r w:rsidRPr="00764C47">
        <w:rPr>
          <w:rFonts w:ascii="Times New Roman" w:eastAsia="仿宋" w:hAnsi="Times New Roman" w:cs="Times New Roman"/>
          <w:color w:val="00B050"/>
          <w:sz w:val="32"/>
          <w:szCs w:val="32"/>
        </w:rPr>
        <w:t xml:space="preserve">5.8 </w:t>
      </w:r>
      <w:r w:rsidRPr="00764C47">
        <w:rPr>
          <w:rFonts w:ascii="Times New Roman" w:eastAsia="仿宋" w:hAnsi="Times New Roman" w:cs="Times New Roman" w:hint="eastAsia"/>
          <w:color w:val="00B050"/>
          <w:sz w:val="32"/>
          <w:szCs w:val="32"/>
        </w:rPr>
        <w:t>信息发布</w:t>
      </w:r>
      <w:r w:rsidRPr="00764C47">
        <w:rPr>
          <w:rFonts w:ascii="Times New Roman" w:eastAsia="仿宋" w:hAnsi="Times New Roman" w:cs="Times New Roman"/>
          <w:color w:val="00B050"/>
          <w:sz w:val="32"/>
          <w:szCs w:val="32"/>
        </w:rPr>
        <w:t xml:space="preserve"> 5.8.1</w:t>
      </w:r>
      <w:r w:rsidRPr="00764C47">
        <w:rPr>
          <w:rFonts w:ascii="Times New Roman" w:eastAsia="仿宋" w:hAnsi="Times New Roman" w:cs="Times New Roman" w:hint="eastAsia"/>
          <w:color w:val="00B050"/>
          <w:sz w:val="32"/>
          <w:szCs w:val="32"/>
        </w:rPr>
        <w:t>事故信息由总指挥部统一对外发布。</w:t>
      </w:r>
    </w:p>
    <w:p w14:paraId="3A20ABEC" w14:textId="77777777" w:rsidR="00764C47" w:rsidRDefault="00764C47" w:rsidP="00764C47">
      <w:pPr>
        <w:pStyle w:val="af0"/>
        <w:numPr>
          <w:ilvl w:val="0"/>
          <w:numId w:val="15"/>
        </w:numPr>
        <w:spacing w:before="0" w:beforeAutospacing="0" w:after="0" w:afterAutospacing="0" w:line="360" w:lineRule="auto"/>
        <w:jc w:val="both"/>
        <w:rPr>
          <w:rFonts w:ascii="仿宋" w:eastAsia="仿宋" w:hAnsi="仿宋"/>
          <w:sz w:val="32"/>
          <w:szCs w:val="32"/>
        </w:rPr>
      </w:pPr>
      <w:r>
        <w:rPr>
          <w:rFonts w:ascii="仿宋" w:eastAsia="仿宋" w:hAnsi="仿宋" w:hint="eastAsia"/>
          <w:sz w:val="32"/>
          <w:szCs w:val="32"/>
        </w:rPr>
        <w:t>事故处置结束应按程序展开责任追究。</w:t>
      </w:r>
    </w:p>
    <w:p w14:paraId="12704CB0" w14:textId="77777777" w:rsidR="0044464D" w:rsidRPr="00764C47" w:rsidRDefault="00764C47" w:rsidP="00764C47">
      <w:pPr>
        <w:pStyle w:val="af0"/>
        <w:spacing w:before="0" w:beforeAutospacing="0" w:after="0" w:afterAutospacing="0" w:line="360" w:lineRule="auto"/>
        <w:ind w:firstLineChars="200" w:firstLine="640"/>
        <w:jc w:val="both"/>
      </w:pPr>
      <w:r>
        <w:rPr>
          <w:rFonts w:ascii="Times New Roman" w:eastAsia="仿宋" w:hAnsi="Times New Roman" w:cs="Times New Roman" w:hint="eastAsia"/>
          <w:color w:val="00B050"/>
          <w:sz w:val="32"/>
          <w:szCs w:val="32"/>
        </w:rPr>
        <w:t>（</w:t>
      </w:r>
      <w:r w:rsidRPr="00764C47">
        <w:rPr>
          <w:rFonts w:ascii="Times New Roman" w:eastAsia="仿宋" w:hAnsi="Times New Roman" w:cs="Times New Roman" w:hint="eastAsia"/>
          <w:color w:val="00B050"/>
          <w:sz w:val="32"/>
          <w:szCs w:val="32"/>
        </w:rPr>
        <w:t>条文说明</w:t>
      </w:r>
      <w:r>
        <w:rPr>
          <w:rFonts w:ascii="Times New Roman" w:eastAsia="仿宋" w:hAnsi="Times New Roman" w:cs="Times New Roman" w:hint="eastAsia"/>
          <w:color w:val="00B050"/>
          <w:sz w:val="32"/>
          <w:szCs w:val="32"/>
        </w:rPr>
        <w:t>）</w:t>
      </w:r>
      <w:r w:rsidRPr="00764C47">
        <w:rPr>
          <w:rFonts w:ascii="Times New Roman" w:eastAsia="仿宋" w:hAnsi="Times New Roman" w:cs="Times New Roman" w:hint="eastAsia"/>
          <w:color w:val="00B050"/>
          <w:sz w:val="32"/>
          <w:szCs w:val="32"/>
        </w:rPr>
        <w:t>编制主要依据《生产安全事故应急条例》“第四章</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法律责任”，《生产安全事故报告和调查处理条例》“第三章</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事故调查；</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第四章</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事故处理；</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第五章</w:t>
      </w:r>
      <w:r w:rsidRPr="00764C47">
        <w:rPr>
          <w:rFonts w:ascii="Times New Roman" w:eastAsia="仿宋" w:hAnsi="Times New Roman" w:cs="Times New Roman"/>
          <w:color w:val="00B050"/>
          <w:sz w:val="32"/>
          <w:szCs w:val="32"/>
        </w:rPr>
        <w:t xml:space="preserve"> </w:t>
      </w:r>
      <w:r w:rsidRPr="00764C47">
        <w:rPr>
          <w:rFonts w:ascii="Times New Roman" w:eastAsia="仿宋" w:hAnsi="Times New Roman" w:cs="Times New Roman" w:hint="eastAsia"/>
          <w:color w:val="00B050"/>
          <w:sz w:val="32"/>
          <w:szCs w:val="32"/>
        </w:rPr>
        <w:t>法律责任”。</w:t>
      </w:r>
    </w:p>
    <w:p w14:paraId="793AA824" w14:textId="77777777" w:rsidR="00A475AC" w:rsidRPr="0044464D" w:rsidRDefault="00A475AC"/>
    <w:sectPr w:rsidR="00A475AC" w:rsidRPr="004446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7B2C0" w14:textId="77777777" w:rsidR="007836A3" w:rsidRDefault="007836A3" w:rsidP="00137BBB">
      <w:r>
        <w:separator/>
      </w:r>
    </w:p>
  </w:endnote>
  <w:endnote w:type="continuationSeparator" w:id="0">
    <w:p w14:paraId="724D4A68" w14:textId="77777777" w:rsidR="007836A3" w:rsidRDefault="007836A3" w:rsidP="0013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B88AD" w14:textId="77777777" w:rsidR="00612287" w:rsidRDefault="00612287">
    <w:pPr>
      <w:pStyle w:val="a5"/>
      <w:spacing w:after="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BD14" w14:textId="77777777" w:rsidR="00612287" w:rsidRDefault="00612287">
    <w:pPr>
      <w:pStyle w:val="a5"/>
      <w:spacing w:after="7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1717" w14:textId="77777777" w:rsidR="00612287" w:rsidRDefault="00612287">
    <w:pPr>
      <w:pStyle w:val="a5"/>
      <w:spacing w:after="7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535726289"/>
      <w:docPartObj>
        <w:docPartGallery w:val="Page Numbers (Bottom of Page)"/>
        <w:docPartUnique/>
      </w:docPartObj>
    </w:sdtPr>
    <w:sdtEndPr>
      <w:rPr>
        <w:rStyle w:val="a7"/>
      </w:rPr>
    </w:sdtEndPr>
    <w:sdtContent>
      <w:p w14:paraId="52D46FE4" w14:textId="77777777" w:rsidR="00612287" w:rsidRDefault="00612287" w:rsidP="004E1739">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3AD54C81" w14:textId="77777777" w:rsidR="00612287" w:rsidRDefault="0061228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069662"/>
      <w:docPartObj>
        <w:docPartGallery w:val="Page Numbers (Bottom of Page)"/>
        <w:docPartUnique/>
      </w:docPartObj>
    </w:sdtPr>
    <w:sdtEndPr/>
    <w:sdtContent>
      <w:p w14:paraId="19A8FF6E" w14:textId="77777777" w:rsidR="009E27F1" w:rsidRDefault="009E27F1">
        <w:pPr>
          <w:pStyle w:val="a5"/>
          <w:jc w:val="center"/>
        </w:pPr>
        <w:r>
          <w:fldChar w:fldCharType="begin"/>
        </w:r>
        <w:r>
          <w:instrText>PAGE   \* MERGEFORMAT</w:instrText>
        </w:r>
        <w:r>
          <w:fldChar w:fldCharType="separate"/>
        </w:r>
        <w:r w:rsidRPr="009E27F1">
          <w:rPr>
            <w:noProof/>
            <w:lang w:val="zh-CN"/>
          </w:rPr>
          <w:t>1</w:t>
        </w:r>
        <w:r>
          <w:fldChar w:fldCharType="end"/>
        </w:r>
      </w:p>
    </w:sdtContent>
  </w:sdt>
  <w:p w14:paraId="035BDBBB" w14:textId="77777777" w:rsidR="009E27F1" w:rsidRDefault="009E27F1">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918598468"/>
      <w:docPartObj>
        <w:docPartGallery w:val="Page Numbers (Bottom of Page)"/>
        <w:docPartUnique/>
      </w:docPartObj>
    </w:sdtPr>
    <w:sdtEndPr>
      <w:rPr>
        <w:rStyle w:val="a7"/>
      </w:rPr>
    </w:sdtEndPr>
    <w:sdtContent>
      <w:p w14:paraId="0BE15DC4" w14:textId="77777777" w:rsidR="00EA6A1C" w:rsidRDefault="008D74EB" w:rsidP="00B77DE5">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9E27F1">
          <w:rPr>
            <w:rStyle w:val="a7"/>
            <w:noProof/>
          </w:rPr>
          <w:t>19</w:t>
        </w:r>
        <w:r>
          <w:rPr>
            <w:rStyle w:val="a7"/>
          </w:rPr>
          <w:fldChar w:fldCharType="end"/>
        </w:r>
      </w:p>
    </w:sdtContent>
  </w:sdt>
  <w:p w14:paraId="5FD6D8FB" w14:textId="77777777" w:rsidR="00EA6A1C" w:rsidRDefault="007836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9042C" w14:textId="77777777" w:rsidR="007836A3" w:rsidRDefault="007836A3" w:rsidP="00137BBB">
      <w:r>
        <w:separator/>
      </w:r>
    </w:p>
  </w:footnote>
  <w:footnote w:type="continuationSeparator" w:id="0">
    <w:p w14:paraId="55F76008" w14:textId="77777777" w:rsidR="007836A3" w:rsidRDefault="007836A3" w:rsidP="00137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150B5" w14:textId="77777777" w:rsidR="00612287" w:rsidRDefault="00612287">
    <w:pPr>
      <w:pStyle w:val="a3"/>
      <w:spacing w:after="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55E5B" w14:textId="77777777" w:rsidR="00612287" w:rsidRDefault="00612287">
    <w:pPr>
      <w:spacing w:after="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EA360" w14:textId="77777777" w:rsidR="00612287" w:rsidRDefault="00612287">
    <w:pPr>
      <w:pStyle w:val="a3"/>
      <w:spacing w:after="7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74DA9" w14:textId="77777777" w:rsidR="00612287" w:rsidRDefault="00612287" w:rsidP="004E1739">
    <w:pPr>
      <w:pStyle w:val="a3"/>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4C141" w14:textId="77777777" w:rsidR="00EA6A1C" w:rsidRDefault="007836A3" w:rsidP="000E183D">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C6524"/>
    <w:multiLevelType w:val="hybridMultilevel"/>
    <w:tmpl w:val="0AA812F4"/>
    <w:lvl w:ilvl="0" w:tplc="E9BC5848">
      <w:start w:val="1"/>
      <w:numFmt w:val="decimal"/>
      <w:lvlText w:val="6. 1. %1  "/>
      <w:lvlJc w:val="left"/>
      <w:pPr>
        <w:ind w:left="0" w:firstLine="0"/>
      </w:pPr>
      <w:rPr>
        <w:rFonts w:ascii="Times New Roman" w:hAnsi="Times New Roman" w:cs="Times New Roman"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B623372"/>
    <w:multiLevelType w:val="hybridMultilevel"/>
    <w:tmpl w:val="4B7A0E52"/>
    <w:lvl w:ilvl="0" w:tplc="E39684F2">
      <w:start w:val="1"/>
      <w:numFmt w:val="decimal"/>
      <w:lvlText w:val="8. 2. %1  "/>
      <w:lvlJc w:val="left"/>
      <w:pPr>
        <w:ind w:left="0" w:firstLine="0"/>
      </w:pPr>
      <w:rPr>
        <w:rFonts w:ascii="Times New Roman" w:hAnsi="Times New Roman" w:cs="Times New Roman"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23E5C49"/>
    <w:multiLevelType w:val="hybridMultilevel"/>
    <w:tmpl w:val="3CC022AA"/>
    <w:lvl w:ilvl="0" w:tplc="3D48881C">
      <w:start w:val="1"/>
      <w:numFmt w:val="decimal"/>
      <w:lvlText w:val="3. 0. %1  "/>
      <w:lvlJc w:val="left"/>
      <w:pPr>
        <w:ind w:left="0" w:firstLine="0"/>
      </w:pPr>
      <w:rPr>
        <w:rFonts w:ascii="Times New Roman" w:hAnsi="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DE0726"/>
    <w:multiLevelType w:val="hybridMultilevel"/>
    <w:tmpl w:val="05003C80"/>
    <w:lvl w:ilvl="0" w:tplc="52726F4C">
      <w:start w:val="1"/>
      <w:numFmt w:val="decimal"/>
      <w:lvlText w:val="7. 1. %1  "/>
      <w:lvlJc w:val="left"/>
      <w:pPr>
        <w:ind w:left="0" w:firstLine="0"/>
      </w:pPr>
      <w:rPr>
        <w:rFonts w:ascii="Times New Roman" w:hAnsi="Times New Roman" w:cs="Times New Roman"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0A85CBB"/>
    <w:multiLevelType w:val="hybridMultilevel"/>
    <w:tmpl w:val="F394404C"/>
    <w:lvl w:ilvl="0" w:tplc="02F0ECE8">
      <w:start w:val="1"/>
      <w:numFmt w:val="decimal"/>
      <w:lvlText w:val="4. 2. %1  "/>
      <w:lvlJc w:val="left"/>
      <w:pPr>
        <w:ind w:left="0" w:firstLine="0"/>
      </w:pPr>
      <w:rPr>
        <w:rFonts w:ascii="Times New Roman" w:hAnsi="Times New Roman" w:cs="Times New Roman"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30BF5A87"/>
    <w:multiLevelType w:val="hybridMultilevel"/>
    <w:tmpl w:val="38126C90"/>
    <w:lvl w:ilvl="0" w:tplc="2A1CC208">
      <w:start w:val="1"/>
      <w:numFmt w:val="decimal"/>
      <w:lvlText w:val="8. 1. %1  "/>
      <w:lvlJc w:val="left"/>
      <w:pPr>
        <w:ind w:left="0" w:firstLine="0"/>
      </w:pPr>
      <w:rPr>
        <w:rFonts w:ascii="Times New Roman" w:hAnsi="Times New Roman" w:cs="Times New Roman"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3BD87DD0"/>
    <w:multiLevelType w:val="hybridMultilevel"/>
    <w:tmpl w:val="C7AA3E48"/>
    <w:lvl w:ilvl="0" w:tplc="9D264526">
      <w:start w:val="1"/>
      <w:numFmt w:val="decimal"/>
      <w:lvlText w:val="2. 0. %1  "/>
      <w:lvlJc w:val="left"/>
      <w:pPr>
        <w:ind w:left="0" w:firstLine="0"/>
      </w:pPr>
      <w:rPr>
        <w:rFonts w:ascii="Times New Roman" w:hAnsi="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FF6D45"/>
    <w:multiLevelType w:val="multilevel"/>
    <w:tmpl w:val="46FF6D45"/>
    <w:lvl w:ilvl="0">
      <w:start w:val="1"/>
      <w:numFmt w:val="decimal"/>
      <w:lvlText w:val="5. 1. %1  "/>
      <w:lvlJc w:val="left"/>
      <w:pPr>
        <w:ind w:left="0" w:firstLine="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C0448A0"/>
    <w:multiLevelType w:val="hybridMultilevel"/>
    <w:tmpl w:val="C66EF7F2"/>
    <w:lvl w:ilvl="0" w:tplc="8AF8DA06">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F85D5E"/>
    <w:multiLevelType w:val="hybridMultilevel"/>
    <w:tmpl w:val="4CCE0E5C"/>
    <w:lvl w:ilvl="0" w:tplc="ED845FAC">
      <w:start w:val="1"/>
      <w:numFmt w:val="decimal"/>
      <w:lvlText w:val="6. 2. %1  "/>
      <w:lvlJc w:val="left"/>
      <w:pPr>
        <w:ind w:left="0" w:firstLine="0"/>
      </w:pPr>
      <w:rPr>
        <w:rFonts w:ascii="Times New Roman" w:hAnsi="Times New Roman" w:cs="Times New Roman"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71D3078F"/>
    <w:multiLevelType w:val="hybridMultilevel"/>
    <w:tmpl w:val="A80EAC2E"/>
    <w:lvl w:ilvl="0" w:tplc="FFCA9EE6">
      <w:start w:val="1"/>
      <w:numFmt w:val="decimal"/>
      <w:lvlText w:val="7. 2. %1  "/>
      <w:lvlJc w:val="left"/>
      <w:pPr>
        <w:ind w:left="0" w:firstLine="0"/>
      </w:pPr>
      <w:rPr>
        <w:rFonts w:ascii="Times New Roman" w:hAnsi="Times New Roman" w:cs="Times New Roman"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72933ECD"/>
    <w:multiLevelType w:val="multilevel"/>
    <w:tmpl w:val="72933ECD"/>
    <w:lvl w:ilvl="0">
      <w:start w:val="1"/>
      <w:numFmt w:val="decimal"/>
      <w:lvlText w:val="5. 2. %1  "/>
      <w:lvlJc w:val="left"/>
      <w:pPr>
        <w:ind w:left="0" w:firstLine="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53A7FE8"/>
    <w:multiLevelType w:val="hybridMultilevel"/>
    <w:tmpl w:val="CA1C4E04"/>
    <w:lvl w:ilvl="0" w:tplc="8138AE6E">
      <w:start w:val="1"/>
      <w:numFmt w:val="decimal"/>
      <w:lvlText w:val="1. 0. %1  "/>
      <w:lvlJc w:val="left"/>
      <w:pPr>
        <w:ind w:left="0" w:firstLine="0"/>
      </w:pPr>
      <w:rPr>
        <w:rFonts w:ascii="Times New Roman" w:hAnsi="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091B62"/>
    <w:multiLevelType w:val="hybridMultilevel"/>
    <w:tmpl w:val="7E20088C"/>
    <w:lvl w:ilvl="0" w:tplc="4E6AB7A8">
      <w:start w:val="1"/>
      <w:numFmt w:val="decimal"/>
      <w:lvlText w:val="4. 1. %1  "/>
      <w:lvlJc w:val="left"/>
      <w:pPr>
        <w:ind w:left="0" w:firstLine="0"/>
      </w:pPr>
      <w:rPr>
        <w:rFonts w:ascii="Times New Roman" w:hAnsi="Times New Roman" w:cs="Times New Roman" w:hint="default"/>
        <w:b/>
        <w:bCs/>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2"/>
  </w:num>
  <w:num w:numId="2">
    <w:abstractNumId w:val="8"/>
  </w:num>
  <w:num w:numId="3">
    <w:abstractNumId w:val="6"/>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BBB"/>
    <w:rsid w:val="0006749C"/>
    <w:rsid w:val="000C7ACF"/>
    <w:rsid w:val="00113CA5"/>
    <w:rsid w:val="00137BBB"/>
    <w:rsid w:val="00370A7E"/>
    <w:rsid w:val="003E500D"/>
    <w:rsid w:val="0044464D"/>
    <w:rsid w:val="00612287"/>
    <w:rsid w:val="00741C1B"/>
    <w:rsid w:val="00764C47"/>
    <w:rsid w:val="007836A3"/>
    <w:rsid w:val="0079799C"/>
    <w:rsid w:val="008A3FB4"/>
    <w:rsid w:val="008B472D"/>
    <w:rsid w:val="008D74EB"/>
    <w:rsid w:val="009B4F0C"/>
    <w:rsid w:val="009E27F1"/>
    <w:rsid w:val="00A475AC"/>
    <w:rsid w:val="00A86E14"/>
    <w:rsid w:val="00E6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67D19"/>
  <w15:chartTrackingRefBased/>
  <w15:docId w15:val="{8854E748-8275-4FE5-94D2-8B5FC8BF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4"/>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BBB"/>
    <w:pPr>
      <w:widowControl w:val="0"/>
      <w:jc w:val="both"/>
    </w:pPr>
  </w:style>
  <w:style w:type="paragraph" w:styleId="1">
    <w:name w:val="heading 1"/>
    <w:basedOn w:val="a"/>
    <w:next w:val="a"/>
    <w:link w:val="10"/>
    <w:qFormat/>
    <w:rsid w:val="00137BBB"/>
    <w:pPr>
      <w:keepNext/>
      <w:keepLines/>
      <w:spacing w:line="480" w:lineRule="auto"/>
      <w:jc w:val="center"/>
      <w:outlineLvl w:val="0"/>
    </w:pPr>
    <w:rPr>
      <w:rFonts w:eastAsia="FangSong"/>
      <w:b/>
      <w:bCs/>
      <w:kern w:val="44"/>
      <w:sz w:val="32"/>
      <w:szCs w:val="44"/>
    </w:rPr>
  </w:style>
  <w:style w:type="paragraph" w:styleId="2">
    <w:name w:val="heading 2"/>
    <w:basedOn w:val="a"/>
    <w:next w:val="a"/>
    <w:link w:val="20"/>
    <w:uiPriority w:val="9"/>
    <w:semiHidden/>
    <w:unhideWhenUsed/>
    <w:qFormat/>
    <w:rsid w:val="0006749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B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7BBB"/>
    <w:rPr>
      <w:sz w:val="18"/>
      <w:szCs w:val="18"/>
    </w:rPr>
  </w:style>
  <w:style w:type="paragraph" w:styleId="a5">
    <w:name w:val="footer"/>
    <w:basedOn w:val="a"/>
    <w:link w:val="a6"/>
    <w:uiPriority w:val="99"/>
    <w:unhideWhenUsed/>
    <w:rsid w:val="00137BBB"/>
    <w:pPr>
      <w:tabs>
        <w:tab w:val="center" w:pos="4153"/>
        <w:tab w:val="right" w:pos="8306"/>
      </w:tabs>
      <w:snapToGrid w:val="0"/>
      <w:jc w:val="left"/>
    </w:pPr>
    <w:rPr>
      <w:sz w:val="18"/>
      <w:szCs w:val="18"/>
    </w:rPr>
  </w:style>
  <w:style w:type="character" w:customStyle="1" w:styleId="a6">
    <w:name w:val="页脚 字符"/>
    <w:basedOn w:val="a0"/>
    <w:link w:val="a5"/>
    <w:uiPriority w:val="99"/>
    <w:rsid w:val="00137BBB"/>
    <w:rPr>
      <w:sz w:val="18"/>
      <w:szCs w:val="18"/>
    </w:rPr>
  </w:style>
  <w:style w:type="character" w:styleId="a7">
    <w:name w:val="page number"/>
    <w:basedOn w:val="a0"/>
    <w:uiPriority w:val="99"/>
    <w:semiHidden/>
    <w:unhideWhenUsed/>
    <w:rsid w:val="00137BBB"/>
  </w:style>
  <w:style w:type="character" w:customStyle="1" w:styleId="10">
    <w:name w:val="标题 1 字符"/>
    <w:basedOn w:val="a0"/>
    <w:link w:val="1"/>
    <w:rsid w:val="00137BBB"/>
    <w:rPr>
      <w:rFonts w:eastAsia="FangSong"/>
      <w:b/>
      <w:bCs/>
      <w:kern w:val="44"/>
      <w:sz w:val="32"/>
      <w:szCs w:val="44"/>
    </w:rPr>
  </w:style>
  <w:style w:type="paragraph" w:styleId="a8">
    <w:name w:val="List Paragraph"/>
    <w:basedOn w:val="a"/>
    <w:uiPriority w:val="34"/>
    <w:qFormat/>
    <w:rsid w:val="00137BBB"/>
    <w:pPr>
      <w:ind w:firstLineChars="200" w:firstLine="420"/>
    </w:pPr>
  </w:style>
  <w:style w:type="paragraph" w:customStyle="1" w:styleId="11">
    <w:name w:val="列表段落1"/>
    <w:basedOn w:val="a"/>
    <w:uiPriority w:val="34"/>
    <w:qFormat/>
    <w:rsid w:val="00137BBB"/>
    <w:pPr>
      <w:ind w:firstLineChars="200" w:firstLine="420"/>
    </w:pPr>
  </w:style>
  <w:style w:type="character" w:customStyle="1" w:styleId="20">
    <w:name w:val="标题 2 字符"/>
    <w:basedOn w:val="a0"/>
    <w:link w:val="2"/>
    <w:uiPriority w:val="9"/>
    <w:semiHidden/>
    <w:rsid w:val="0006749C"/>
    <w:rPr>
      <w:rFonts w:asciiTheme="majorHAnsi" w:eastAsiaTheme="majorEastAsia" w:hAnsiTheme="majorHAnsi" w:cstheme="majorBidi"/>
      <w:b/>
      <w:bCs/>
      <w:sz w:val="32"/>
      <w:szCs w:val="32"/>
    </w:rPr>
  </w:style>
  <w:style w:type="paragraph" w:styleId="a9">
    <w:name w:val="annotation text"/>
    <w:basedOn w:val="a"/>
    <w:link w:val="aa"/>
    <w:unhideWhenUsed/>
    <w:qFormat/>
    <w:rsid w:val="0006749C"/>
    <w:pPr>
      <w:jc w:val="left"/>
    </w:pPr>
    <w:rPr>
      <w:rFonts w:ascii="Calibri" w:hAnsi="Calibri" w:cs="Arial"/>
      <w:sz w:val="21"/>
    </w:rPr>
  </w:style>
  <w:style w:type="character" w:customStyle="1" w:styleId="aa">
    <w:name w:val="批注文字 字符"/>
    <w:basedOn w:val="a0"/>
    <w:link w:val="a9"/>
    <w:qFormat/>
    <w:rsid w:val="0006749C"/>
    <w:rPr>
      <w:rFonts w:ascii="Calibri" w:hAnsi="Calibri" w:cs="Arial"/>
      <w:sz w:val="21"/>
    </w:rPr>
  </w:style>
  <w:style w:type="character" w:styleId="ab">
    <w:name w:val="annotation reference"/>
    <w:unhideWhenUsed/>
    <w:rsid w:val="0006749C"/>
    <w:rPr>
      <w:rFonts w:ascii="Calibri" w:eastAsia="宋体" w:hAnsi="Calibri" w:cs="Arial" w:hint="default"/>
      <w:sz w:val="21"/>
      <w:szCs w:val="21"/>
    </w:rPr>
  </w:style>
  <w:style w:type="paragraph" w:styleId="ac">
    <w:name w:val="Balloon Text"/>
    <w:basedOn w:val="a"/>
    <w:link w:val="ad"/>
    <w:uiPriority w:val="99"/>
    <w:semiHidden/>
    <w:unhideWhenUsed/>
    <w:rsid w:val="0006749C"/>
    <w:rPr>
      <w:sz w:val="18"/>
      <w:szCs w:val="18"/>
    </w:rPr>
  </w:style>
  <w:style w:type="character" w:customStyle="1" w:styleId="ad">
    <w:name w:val="批注框文本 字符"/>
    <w:basedOn w:val="a0"/>
    <w:link w:val="ac"/>
    <w:uiPriority w:val="99"/>
    <w:semiHidden/>
    <w:rsid w:val="0006749C"/>
    <w:rPr>
      <w:sz w:val="18"/>
      <w:szCs w:val="18"/>
    </w:rPr>
  </w:style>
  <w:style w:type="character" w:customStyle="1" w:styleId="Char">
    <w:name w:val="论文正文 Char"/>
    <w:basedOn w:val="a0"/>
    <w:link w:val="ae"/>
    <w:qFormat/>
    <w:locked/>
    <w:rsid w:val="0006749C"/>
    <w:rPr>
      <w:bCs/>
      <w:kern w:val="44"/>
      <w:szCs w:val="44"/>
    </w:rPr>
  </w:style>
  <w:style w:type="paragraph" w:customStyle="1" w:styleId="ae">
    <w:name w:val="论文正文"/>
    <w:link w:val="Char"/>
    <w:qFormat/>
    <w:rsid w:val="0006749C"/>
    <w:pPr>
      <w:spacing w:line="400" w:lineRule="exact"/>
      <w:ind w:firstLineChars="200" w:firstLine="200"/>
      <w:jc w:val="both"/>
    </w:pPr>
    <w:rPr>
      <w:bCs/>
      <w:kern w:val="44"/>
      <w:szCs w:val="44"/>
    </w:rPr>
  </w:style>
  <w:style w:type="table" w:styleId="af">
    <w:name w:val="Table Grid"/>
    <w:basedOn w:val="a1"/>
    <w:uiPriority w:val="39"/>
    <w:qFormat/>
    <w:rsid w:val="0006749C"/>
    <w:rPr>
      <w:rFonts w:asciiTheme="minorHAnsi" w:eastAsiaTheme="minorEastAsia" w:hAnsiTheme="minorHAnsi" w:cstheme="minorBid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qFormat/>
    <w:rsid w:val="00764C47"/>
    <w:pPr>
      <w:widowControl/>
      <w:spacing w:before="100" w:beforeAutospacing="1" w:after="100" w:afterAutospacing="1"/>
      <w:jc w:val="left"/>
    </w:pPr>
    <w:rPr>
      <w:rFonts w:ascii="宋体" w:hAnsi="宋体" w:cs="宋体"/>
      <w:kern w:val="0"/>
      <w:szCs w:val="24"/>
    </w:rPr>
  </w:style>
  <w:style w:type="paragraph" w:styleId="TOC">
    <w:name w:val="TOC Heading"/>
    <w:basedOn w:val="1"/>
    <w:next w:val="a"/>
    <w:uiPriority w:val="39"/>
    <w:unhideWhenUsed/>
    <w:qFormat/>
    <w:rsid w:val="009E27F1"/>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1">
    <w:name w:val="toc 1"/>
    <w:basedOn w:val="a"/>
    <w:next w:val="a"/>
    <w:autoRedefine/>
    <w:uiPriority w:val="39"/>
    <w:unhideWhenUsed/>
    <w:rsid w:val="009E27F1"/>
  </w:style>
  <w:style w:type="paragraph" w:styleId="TOC2">
    <w:name w:val="toc 2"/>
    <w:basedOn w:val="a"/>
    <w:next w:val="a"/>
    <w:autoRedefine/>
    <w:uiPriority w:val="39"/>
    <w:unhideWhenUsed/>
    <w:rsid w:val="009E27F1"/>
    <w:pPr>
      <w:ind w:leftChars="200" w:left="420"/>
    </w:pPr>
  </w:style>
  <w:style w:type="character" w:styleId="af1">
    <w:name w:val="Hyperlink"/>
    <w:basedOn w:val="a0"/>
    <w:uiPriority w:val="99"/>
    <w:unhideWhenUsed/>
    <w:rsid w:val="009E27F1"/>
    <w:rPr>
      <w:color w:val="0563C1" w:themeColor="hyperlink"/>
      <w:u w:val="single"/>
    </w:rPr>
  </w:style>
  <w:style w:type="paragraph" w:styleId="af2">
    <w:name w:val="Plain Text"/>
    <w:basedOn w:val="a"/>
    <w:link w:val="af3"/>
    <w:qFormat/>
    <w:rsid w:val="00612287"/>
    <w:rPr>
      <w:rFonts w:ascii="宋体" w:hAnsi="Courier New" w:cs="Courier New"/>
      <w:sz w:val="21"/>
      <w:szCs w:val="21"/>
    </w:rPr>
  </w:style>
  <w:style w:type="character" w:customStyle="1" w:styleId="af3">
    <w:name w:val="纯文本 字符"/>
    <w:basedOn w:val="a0"/>
    <w:link w:val="af2"/>
    <w:qFormat/>
    <w:rsid w:val="00612287"/>
    <w:rPr>
      <w:rFonts w:ascii="宋体" w:hAnsi="Courier New" w:cs="Courier New"/>
      <w:sz w:val="21"/>
      <w:szCs w:val="21"/>
    </w:rPr>
  </w:style>
  <w:style w:type="paragraph" w:customStyle="1" w:styleId="af4">
    <w:name w:val="封面（福建省工程建设地方标准）"/>
    <w:basedOn w:val="a"/>
    <w:uiPriority w:val="99"/>
    <w:qFormat/>
    <w:rsid w:val="00612287"/>
    <w:pPr>
      <w:widowControl/>
      <w:jc w:val="center"/>
    </w:pPr>
    <w:rPr>
      <w:rFonts w:ascii="黑体" w:eastAsia="黑体" w:hAnsi="Arial" w:cs="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5483">
      <w:bodyDiv w:val="1"/>
      <w:marLeft w:val="0"/>
      <w:marRight w:val="0"/>
      <w:marTop w:val="0"/>
      <w:marBottom w:val="0"/>
      <w:divBdr>
        <w:top w:val="none" w:sz="0" w:space="0" w:color="auto"/>
        <w:left w:val="none" w:sz="0" w:space="0" w:color="auto"/>
        <w:bottom w:val="none" w:sz="0" w:space="0" w:color="auto"/>
        <w:right w:val="none" w:sz="0" w:space="0" w:color="auto"/>
      </w:divBdr>
    </w:div>
    <w:div w:id="649863914">
      <w:bodyDiv w:val="1"/>
      <w:marLeft w:val="0"/>
      <w:marRight w:val="0"/>
      <w:marTop w:val="0"/>
      <w:marBottom w:val="0"/>
      <w:divBdr>
        <w:top w:val="none" w:sz="0" w:space="0" w:color="auto"/>
        <w:left w:val="none" w:sz="0" w:space="0" w:color="auto"/>
        <w:bottom w:val="none" w:sz="0" w:space="0" w:color="auto"/>
        <w:right w:val="none" w:sz="0" w:space="0" w:color="auto"/>
      </w:divBdr>
    </w:div>
    <w:div w:id="869028517">
      <w:bodyDiv w:val="1"/>
      <w:marLeft w:val="0"/>
      <w:marRight w:val="0"/>
      <w:marTop w:val="0"/>
      <w:marBottom w:val="0"/>
      <w:divBdr>
        <w:top w:val="none" w:sz="0" w:space="0" w:color="auto"/>
        <w:left w:val="none" w:sz="0" w:space="0" w:color="auto"/>
        <w:bottom w:val="none" w:sz="0" w:space="0" w:color="auto"/>
        <w:right w:val="none" w:sz="0" w:space="0" w:color="auto"/>
      </w:divBdr>
    </w:div>
    <w:div w:id="877084655">
      <w:bodyDiv w:val="1"/>
      <w:marLeft w:val="0"/>
      <w:marRight w:val="0"/>
      <w:marTop w:val="0"/>
      <w:marBottom w:val="0"/>
      <w:divBdr>
        <w:top w:val="none" w:sz="0" w:space="0" w:color="auto"/>
        <w:left w:val="none" w:sz="0" w:space="0" w:color="auto"/>
        <w:bottom w:val="none" w:sz="0" w:space="0" w:color="auto"/>
        <w:right w:val="none" w:sz="0" w:space="0" w:color="auto"/>
      </w:divBdr>
    </w:div>
    <w:div w:id="1020861011">
      <w:bodyDiv w:val="1"/>
      <w:marLeft w:val="0"/>
      <w:marRight w:val="0"/>
      <w:marTop w:val="0"/>
      <w:marBottom w:val="0"/>
      <w:divBdr>
        <w:top w:val="none" w:sz="0" w:space="0" w:color="auto"/>
        <w:left w:val="none" w:sz="0" w:space="0" w:color="auto"/>
        <w:bottom w:val="none" w:sz="0" w:space="0" w:color="auto"/>
        <w:right w:val="none" w:sz="0" w:space="0" w:color="auto"/>
      </w:divBdr>
    </w:div>
    <w:div w:id="1126853515">
      <w:bodyDiv w:val="1"/>
      <w:marLeft w:val="0"/>
      <w:marRight w:val="0"/>
      <w:marTop w:val="0"/>
      <w:marBottom w:val="0"/>
      <w:divBdr>
        <w:top w:val="none" w:sz="0" w:space="0" w:color="auto"/>
        <w:left w:val="none" w:sz="0" w:space="0" w:color="auto"/>
        <w:bottom w:val="none" w:sz="0" w:space="0" w:color="auto"/>
        <w:right w:val="none" w:sz="0" w:space="0" w:color="auto"/>
      </w:divBdr>
    </w:div>
    <w:div w:id="1356690010">
      <w:bodyDiv w:val="1"/>
      <w:marLeft w:val="0"/>
      <w:marRight w:val="0"/>
      <w:marTop w:val="0"/>
      <w:marBottom w:val="0"/>
      <w:divBdr>
        <w:top w:val="none" w:sz="0" w:space="0" w:color="auto"/>
        <w:left w:val="none" w:sz="0" w:space="0" w:color="auto"/>
        <w:bottom w:val="none" w:sz="0" w:space="0" w:color="auto"/>
        <w:right w:val="none" w:sz="0" w:space="0" w:color="auto"/>
      </w:divBdr>
    </w:div>
    <w:div w:id="1454129245">
      <w:bodyDiv w:val="1"/>
      <w:marLeft w:val="0"/>
      <w:marRight w:val="0"/>
      <w:marTop w:val="0"/>
      <w:marBottom w:val="0"/>
      <w:divBdr>
        <w:top w:val="none" w:sz="0" w:space="0" w:color="auto"/>
        <w:left w:val="none" w:sz="0" w:space="0" w:color="auto"/>
        <w:bottom w:val="none" w:sz="0" w:space="0" w:color="auto"/>
        <w:right w:val="none" w:sz="0" w:space="0" w:color="auto"/>
      </w:divBdr>
    </w:div>
    <w:div w:id="1578588571">
      <w:bodyDiv w:val="1"/>
      <w:marLeft w:val="0"/>
      <w:marRight w:val="0"/>
      <w:marTop w:val="0"/>
      <w:marBottom w:val="0"/>
      <w:divBdr>
        <w:top w:val="none" w:sz="0" w:space="0" w:color="auto"/>
        <w:left w:val="none" w:sz="0" w:space="0" w:color="auto"/>
        <w:bottom w:val="none" w:sz="0" w:space="0" w:color="auto"/>
        <w:right w:val="none" w:sz="0" w:space="0" w:color="auto"/>
      </w:divBdr>
    </w:div>
    <w:div w:id="19053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C5C21-FAFB-4F4F-983D-86B0DAD2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3208</Words>
  <Characters>18291</Characters>
  <Application>Microsoft Office Word</Application>
  <DocSecurity>0</DocSecurity>
  <Lines>152</Lines>
  <Paragraphs>42</Paragraphs>
  <ScaleCrop>false</ScaleCrop>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Ziyang Song</dc:creator>
  <cp:keywords/>
  <dc:description/>
  <cp:lastModifiedBy>Ziyang Song</cp:lastModifiedBy>
  <cp:revision>8</cp:revision>
  <dcterms:created xsi:type="dcterms:W3CDTF">2020-12-13T10:14:00Z</dcterms:created>
  <dcterms:modified xsi:type="dcterms:W3CDTF">2021-01-23T02:36:00Z</dcterms:modified>
</cp:coreProperties>
</file>