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EC5B" w14:textId="77777777" w:rsidR="00EA5614" w:rsidRPr="00972BD7" w:rsidRDefault="00EA5614" w:rsidP="003D1ABD">
      <w:pPr>
        <w:ind w:firstLine="480"/>
        <w:rPr>
          <w:rFonts w:ascii="Times New Roman" w:hAnsi="Times New Roman"/>
          <w:sz w:val="28"/>
          <w:szCs w:val="32"/>
        </w:rPr>
      </w:pPr>
      <w:r w:rsidRPr="00972BD7">
        <w:rPr>
          <w:rFonts w:ascii="Times New Roman" w:hAnsi="Times New Roman"/>
          <w:noProof/>
          <w:sz w:val="28"/>
          <w:szCs w:val="32"/>
        </w:rPr>
        <w:drawing>
          <wp:anchor distT="0" distB="0" distL="114300" distR="114300" simplePos="0" relativeHeight="251655680" behindDoc="0" locked="0" layoutInCell="1" allowOverlap="1" wp14:anchorId="5F06DF14" wp14:editId="25A8F07D">
            <wp:simplePos x="0" y="0"/>
            <wp:positionH relativeFrom="column">
              <wp:posOffset>-8255</wp:posOffset>
            </wp:positionH>
            <wp:positionV relativeFrom="paragraph">
              <wp:posOffset>37465</wp:posOffset>
            </wp:positionV>
            <wp:extent cx="1737995" cy="11493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2FD93321" w14:textId="77777777" w:rsidR="00EA5614" w:rsidRPr="00972BD7" w:rsidRDefault="00EA5614" w:rsidP="003D1ABD">
      <w:pPr>
        <w:snapToGrid w:val="0"/>
        <w:ind w:firstLine="482"/>
        <w:jc w:val="left"/>
        <w:rPr>
          <w:rFonts w:ascii="Times New Roman" w:hAnsi="Times New Roman"/>
          <w:b/>
          <w:sz w:val="28"/>
          <w:szCs w:val="32"/>
        </w:rPr>
      </w:pPr>
    </w:p>
    <w:p w14:paraId="3A8B4B2F" w14:textId="77777777" w:rsidR="00EA5614" w:rsidRPr="00972BD7" w:rsidRDefault="00EA5614" w:rsidP="003D1ABD">
      <w:pPr>
        <w:snapToGrid w:val="0"/>
        <w:ind w:firstLineChars="650" w:firstLine="1827"/>
        <w:jc w:val="right"/>
        <w:rPr>
          <w:rFonts w:ascii="Times New Roman" w:hAnsi="Times New Roman"/>
          <w:b/>
          <w:sz w:val="28"/>
          <w:szCs w:val="32"/>
        </w:rPr>
      </w:pPr>
    </w:p>
    <w:p w14:paraId="0CD02DE2" w14:textId="77777777" w:rsidR="00EA5614" w:rsidRPr="00972BD7" w:rsidRDefault="00EA5614" w:rsidP="003D1ABD">
      <w:pPr>
        <w:snapToGrid w:val="0"/>
        <w:ind w:firstLineChars="650" w:firstLine="1827"/>
        <w:jc w:val="right"/>
        <w:rPr>
          <w:rFonts w:ascii="Times New Roman" w:hAnsi="Times New Roman"/>
          <w:b/>
          <w:sz w:val="28"/>
          <w:szCs w:val="32"/>
        </w:rPr>
      </w:pPr>
    </w:p>
    <w:p w14:paraId="297CE87B" w14:textId="3B29EE98" w:rsidR="00EA5614" w:rsidRPr="00972BD7" w:rsidRDefault="00EA5614" w:rsidP="003D1ABD">
      <w:pPr>
        <w:snapToGrid w:val="0"/>
        <w:ind w:firstLineChars="650" w:firstLine="2340"/>
        <w:jc w:val="right"/>
        <w:rPr>
          <w:rFonts w:ascii="Times New Roman" w:eastAsia="黑体" w:hAnsi="Times New Roman"/>
          <w:sz w:val="36"/>
          <w:szCs w:val="36"/>
        </w:rPr>
      </w:pPr>
      <w:r w:rsidRPr="00972BD7">
        <w:rPr>
          <w:rFonts w:ascii="Times New Roman" w:eastAsia="黑体" w:hAnsi="Times New Roman"/>
          <w:sz w:val="36"/>
          <w:szCs w:val="36"/>
        </w:rPr>
        <w:t>T/CECS XXX -202X</w:t>
      </w:r>
    </w:p>
    <w:p w14:paraId="37EF850F" w14:textId="77777777" w:rsidR="00EA5614" w:rsidRPr="00972BD7" w:rsidRDefault="00EA5614" w:rsidP="003D1ABD">
      <w:pPr>
        <w:snapToGrid w:val="0"/>
        <w:ind w:firstLineChars="650" w:firstLine="1365"/>
        <w:jc w:val="right"/>
        <w:rPr>
          <w:rFonts w:ascii="Times New Roman" w:hAnsi="Times New Roman"/>
          <w:sz w:val="28"/>
          <w:szCs w:val="24"/>
        </w:rPr>
      </w:pPr>
      <w:r w:rsidRPr="00972BD7">
        <w:rPr>
          <w:rFonts w:ascii="Times New Roman" w:hAnsi="Times New Roman"/>
          <w:noProof/>
        </w:rPr>
        <mc:AlternateContent>
          <mc:Choice Requires="wps">
            <w:drawing>
              <wp:anchor distT="4294967294" distB="4294967294" distL="114300" distR="114300" simplePos="0" relativeHeight="251659776" behindDoc="0" locked="0" layoutInCell="1" allowOverlap="1" wp14:anchorId="5D1EA64D" wp14:editId="7BDECF55">
                <wp:simplePos x="0" y="0"/>
                <wp:positionH relativeFrom="column">
                  <wp:posOffset>-163830</wp:posOffset>
                </wp:positionH>
                <wp:positionV relativeFrom="paragraph">
                  <wp:posOffset>99059</wp:posOffset>
                </wp:positionV>
                <wp:extent cx="5600700" cy="0"/>
                <wp:effectExtent l="0" t="0" r="19050" b="1905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E6B18C" id="直接连接符 1" o:spid="_x0000_s1026" style="position:absolute;left:0;text-align:left;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9pt,7.8pt" to="428.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" strokeweight="1pt"/>
            </w:pict>
          </mc:Fallback>
        </mc:AlternateContent>
      </w:r>
    </w:p>
    <w:p w14:paraId="7AD06A23" w14:textId="77777777" w:rsidR="00EA5614" w:rsidRPr="00972BD7" w:rsidRDefault="00EA5614" w:rsidP="003D1ABD">
      <w:pPr>
        <w:snapToGrid w:val="0"/>
        <w:ind w:firstLine="883"/>
        <w:jc w:val="center"/>
        <w:rPr>
          <w:rFonts w:ascii="Times New Roman" w:hAnsi="Times New Roman"/>
          <w:b/>
          <w:sz w:val="44"/>
          <w:szCs w:val="44"/>
        </w:rPr>
      </w:pPr>
    </w:p>
    <w:p w14:paraId="2884AAD1" w14:textId="77777777" w:rsidR="00EA5614" w:rsidRPr="00972BD7" w:rsidRDefault="00EA5614" w:rsidP="003D1ABD">
      <w:pPr>
        <w:snapToGrid w:val="0"/>
        <w:jc w:val="center"/>
        <w:rPr>
          <w:rFonts w:ascii="Times New Roman" w:hAnsi="Times New Roman"/>
          <w:sz w:val="36"/>
          <w:szCs w:val="36"/>
        </w:rPr>
      </w:pPr>
      <w:r w:rsidRPr="00972BD7">
        <w:rPr>
          <w:rFonts w:ascii="Times New Roman" w:hAnsi="Times New Roman"/>
          <w:sz w:val="36"/>
          <w:szCs w:val="36"/>
        </w:rPr>
        <w:t>中国工程建设标准化协会标准</w:t>
      </w:r>
    </w:p>
    <w:p w14:paraId="0499CF33" w14:textId="77777777" w:rsidR="00EA5614" w:rsidRPr="00972BD7" w:rsidRDefault="00EA5614" w:rsidP="003D1ABD">
      <w:pPr>
        <w:snapToGrid w:val="0"/>
        <w:jc w:val="center"/>
        <w:rPr>
          <w:rFonts w:ascii="Times New Roman" w:hAnsi="Times New Roman"/>
          <w:sz w:val="36"/>
          <w:szCs w:val="36"/>
        </w:rPr>
      </w:pPr>
    </w:p>
    <w:p w14:paraId="15DC2DB4" w14:textId="5C132464" w:rsidR="00EA5614" w:rsidRPr="00972BD7" w:rsidRDefault="00EA5614" w:rsidP="003D1ABD">
      <w:pPr>
        <w:autoSpaceDE w:val="0"/>
        <w:autoSpaceDN w:val="0"/>
        <w:snapToGrid w:val="0"/>
        <w:spacing w:line="300" w:lineRule="auto"/>
        <w:jc w:val="center"/>
        <w:textAlignment w:val="bottom"/>
        <w:rPr>
          <w:rFonts w:ascii="Times New Roman" w:hAnsi="Times New Roman"/>
          <w:b/>
          <w:sz w:val="44"/>
          <w:szCs w:val="72"/>
        </w:rPr>
      </w:pPr>
      <w:r w:rsidRPr="00972BD7">
        <w:rPr>
          <w:rFonts w:ascii="Times New Roman" w:eastAsia="黑体" w:hAnsi="Times New Roman"/>
          <w:sz w:val="44"/>
          <w:szCs w:val="72"/>
        </w:rPr>
        <w:t>商店建筑节能技术规程</w:t>
      </w:r>
    </w:p>
    <w:p w14:paraId="3AD2092A" w14:textId="53E06035" w:rsidR="00EA5614" w:rsidRPr="00972BD7" w:rsidRDefault="00EA5614" w:rsidP="003D1ABD">
      <w:pPr>
        <w:autoSpaceDE w:val="0"/>
        <w:autoSpaceDN w:val="0"/>
        <w:snapToGrid w:val="0"/>
        <w:spacing w:line="300" w:lineRule="auto"/>
        <w:jc w:val="center"/>
        <w:textAlignment w:val="bottom"/>
        <w:rPr>
          <w:rFonts w:ascii="Times New Roman" w:hAnsi="Times New Roman"/>
          <w:sz w:val="32"/>
          <w:szCs w:val="72"/>
        </w:rPr>
      </w:pPr>
      <w:r w:rsidRPr="00972BD7">
        <w:rPr>
          <w:rFonts w:ascii="Times New Roman" w:hAnsi="Times New Roman"/>
          <w:sz w:val="32"/>
          <w:szCs w:val="72"/>
        </w:rPr>
        <w:t>（</w:t>
      </w:r>
      <w:r w:rsidR="009E18BA" w:rsidRPr="00972BD7">
        <w:rPr>
          <w:rFonts w:ascii="Times New Roman" w:hAnsi="Times New Roman"/>
          <w:sz w:val="32"/>
          <w:szCs w:val="72"/>
        </w:rPr>
        <w:t>征求意见稿</w:t>
      </w:r>
      <w:r w:rsidRPr="00972BD7">
        <w:rPr>
          <w:rFonts w:ascii="Times New Roman" w:hAnsi="Times New Roman"/>
          <w:sz w:val="32"/>
          <w:szCs w:val="72"/>
        </w:rPr>
        <w:t>）</w:t>
      </w:r>
    </w:p>
    <w:p w14:paraId="26B661A2" w14:textId="77777777" w:rsidR="00EA5614" w:rsidRPr="00972BD7" w:rsidRDefault="00EA5614" w:rsidP="003D1ABD">
      <w:pPr>
        <w:autoSpaceDE w:val="0"/>
        <w:autoSpaceDN w:val="0"/>
        <w:snapToGrid w:val="0"/>
        <w:spacing w:line="300" w:lineRule="auto"/>
        <w:jc w:val="center"/>
        <w:textAlignment w:val="bottom"/>
        <w:rPr>
          <w:rFonts w:ascii="Times New Roman" w:hAnsi="Times New Roman"/>
          <w:b/>
          <w:sz w:val="44"/>
          <w:szCs w:val="72"/>
        </w:rPr>
      </w:pPr>
    </w:p>
    <w:p w14:paraId="5A91EB69" w14:textId="306EED39" w:rsidR="00EA5614" w:rsidRPr="00972BD7" w:rsidRDefault="00EA5614" w:rsidP="003D1ABD">
      <w:pPr>
        <w:autoSpaceDE w:val="0"/>
        <w:autoSpaceDN w:val="0"/>
        <w:snapToGrid w:val="0"/>
        <w:spacing w:line="300" w:lineRule="auto"/>
        <w:jc w:val="center"/>
        <w:textAlignment w:val="bottom"/>
        <w:rPr>
          <w:rFonts w:ascii="Times New Roman" w:hAnsi="Times New Roman"/>
          <w:b/>
          <w:sz w:val="44"/>
          <w:szCs w:val="72"/>
        </w:rPr>
      </w:pPr>
    </w:p>
    <w:p w14:paraId="2B0101B9" w14:textId="4D7C7E35" w:rsidR="00EA5614" w:rsidRPr="00972BD7" w:rsidRDefault="00EA5614" w:rsidP="003D1ABD">
      <w:pPr>
        <w:autoSpaceDE w:val="0"/>
        <w:autoSpaceDN w:val="0"/>
        <w:snapToGrid w:val="0"/>
        <w:spacing w:line="300" w:lineRule="auto"/>
        <w:jc w:val="center"/>
        <w:textAlignment w:val="bottom"/>
        <w:rPr>
          <w:rFonts w:ascii="Times New Roman" w:hAnsi="Times New Roman"/>
          <w:b/>
          <w:sz w:val="44"/>
          <w:szCs w:val="72"/>
        </w:rPr>
      </w:pPr>
    </w:p>
    <w:p w14:paraId="3C02A852" w14:textId="4D002F4D" w:rsidR="00502400" w:rsidRPr="00972BD7" w:rsidRDefault="00502400" w:rsidP="003D1ABD">
      <w:pPr>
        <w:autoSpaceDE w:val="0"/>
        <w:autoSpaceDN w:val="0"/>
        <w:snapToGrid w:val="0"/>
        <w:spacing w:line="300" w:lineRule="auto"/>
        <w:jc w:val="center"/>
        <w:textAlignment w:val="bottom"/>
        <w:rPr>
          <w:rFonts w:ascii="Times New Roman" w:hAnsi="Times New Roman"/>
          <w:b/>
          <w:sz w:val="44"/>
          <w:szCs w:val="72"/>
        </w:rPr>
      </w:pPr>
    </w:p>
    <w:p w14:paraId="1B236AD3" w14:textId="38C5EFED" w:rsidR="00502400" w:rsidRPr="00972BD7" w:rsidRDefault="00502400" w:rsidP="003D1ABD">
      <w:pPr>
        <w:autoSpaceDE w:val="0"/>
        <w:autoSpaceDN w:val="0"/>
        <w:snapToGrid w:val="0"/>
        <w:spacing w:line="300" w:lineRule="auto"/>
        <w:jc w:val="center"/>
        <w:textAlignment w:val="bottom"/>
        <w:rPr>
          <w:rFonts w:ascii="Times New Roman" w:hAnsi="Times New Roman"/>
          <w:b/>
          <w:sz w:val="44"/>
          <w:szCs w:val="72"/>
        </w:rPr>
      </w:pPr>
    </w:p>
    <w:p w14:paraId="1C9237AF" w14:textId="77777777" w:rsidR="00502400" w:rsidRPr="00972BD7" w:rsidRDefault="00502400" w:rsidP="003D1ABD">
      <w:pPr>
        <w:autoSpaceDE w:val="0"/>
        <w:autoSpaceDN w:val="0"/>
        <w:snapToGrid w:val="0"/>
        <w:spacing w:line="300" w:lineRule="auto"/>
        <w:jc w:val="center"/>
        <w:textAlignment w:val="bottom"/>
        <w:rPr>
          <w:rFonts w:ascii="Times New Roman" w:hAnsi="Times New Roman"/>
          <w:b/>
          <w:sz w:val="44"/>
          <w:szCs w:val="72"/>
        </w:rPr>
      </w:pPr>
    </w:p>
    <w:p w14:paraId="60ABE33B" w14:textId="77777777" w:rsidR="00EA5614" w:rsidRPr="00972BD7" w:rsidRDefault="00EA5614" w:rsidP="003D1ABD">
      <w:pPr>
        <w:autoSpaceDE w:val="0"/>
        <w:autoSpaceDN w:val="0"/>
        <w:snapToGrid w:val="0"/>
        <w:spacing w:line="300" w:lineRule="auto"/>
        <w:jc w:val="center"/>
        <w:textAlignment w:val="bottom"/>
        <w:rPr>
          <w:rFonts w:ascii="Times New Roman" w:hAnsi="Times New Roman"/>
          <w:b/>
          <w:sz w:val="44"/>
          <w:szCs w:val="72"/>
        </w:rPr>
      </w:pPr>
    </w:p>
    <w:p w14:paraId="3D394425" w14:textId="77777777" w:rsidR="00EA5614" w:rsidRPr="00972BD7" w:rsidRDefault="00EA5614" w:rsidP="003D1ABD">
      <w:pPr>
        <w:autoSpaceDE w:val="0"/>
        <w:autoSpaceDN w:val="0"/>
        <w:snapToGrid w:val="0"/>
        <w:spacing w:line="300" w:lineRule="auto"/>
        <w:jc w:val="center"/>
        <w:textAlignment w:val="bottom"/>
        <w:rPr>
          <w:rFonts w:ascii="Times New Roman" w:hAnsi="Times New Roman"/>
          <w:b/>
          <w:sz w:val="44"/>
          <w:szCs w:val="72"/>
        </w:rPr>
      </w:pPr>
    </w:p>
    <w:p w14:paraId="58F826FE" w14:textId="77777777" w:rsidR="00EA5614" w:rsidRPr="00972BD7" w:rsidRDefault="00EA5614" w:rsidP="003D1ABD">
      <w:pPr>
        <w:autoSpaceDE w:val="0"/>
        <w:autoSpaceDN w:val="0"/>
        <w:snapToGrid w:val="0"/>
        <w:spacing w:line="300" w:lineRule="auto"/>
        <w:jc w:val="center"/>
        <w:textAlignment w:val="bottom"/>
        <w:rPr>
          <w:rFonts w:ascii="Times New Roman" w:hAnsi="Times New Roman"/>
          <w:sz w:val="32"/>
          <w:szCs w:val="32"/>
        </w:rPr>
      </w:pPr>
      <w:r w:rsidRPr="00972BD7">
        <w:rPr>
          <w:rFonts w:ascii="Times New Roman" w:eastAsia="仿宋" w:hAnsi="Times New Roman"/>
          <w:b/>
          <w:sz w:val="32"/>
          <w:szCs w:val="72"/>
        </w:rPr>
        <w:t>XX</w:t>
      </w:r>
      <w:r w:rsidRPr="00972BD7">
        <w:rPr>
          <w:rFonts w:ascii="Times New Roman" w:eastAsia="仿宋" w:hAnsi="Times New Roman"/>
          <w:b/>
          <w:sz w:val="32"/>
          <w:szCs w:val="72"/>
        </w:rPr>
        <w:t>出版社</w:t>
      </w:r>
    </w:p>
    <w:p w14:paraId="42FCB929" w14:textId="77777777" w:rsidR="00EA5614" w:rsidRPr="00972BD7" w:rsidRDefault="00EA5614" w:rsidP="003D1ABD">
      <w:pPr>
        <w:spacing w:line="360" w:lineRule="auto"/>
        <w:jc w:val="center"/>
        <w:rPr>
          <w:rFonts w:ascii="Times New Roman" w:hAnsi="Times New Roman"/>
          <w:b/>
          <w:bCs/>
          <w:sz w:val="24"/>
          <w:szCs w:val="20"/>
        </w:rPr>
      </w:pPr>
    </w:p>
    <w:p w14:paraId="5BA88B77" w14:textId="67C6EF22" w:rsidR="00736A75" w:rsidRPr="00972BD7" w:rsidRDefault="00736A75" w:rsidP="003D1ABD">
      <w:pPr>
        <w:widowControl/>
        <w:spacing w:line="360" w:lineRule="auto"/>
        <w:jc w:val="left"/>
        <w:rPr>
          <w:rFonts w:ascii="Times New Roman" w:eastAsiaTheme="minorEastAsia" w:hAnsi="Times New Roman"/>
          <w:b/>
          <w:sz w:val="32"/>
          <w:szCs w:val="32"/>
        </w:rPr>
      </w:pPr>
      <w:r w:rsidRPr="00972BD7">
        <w:rPr>
          <w:rFonts w:ascii="Times New Roman" w:eastAsiaTheme="minorEastAsia" w:hAnsi="Times New Roman"/>
          <w:b/>
          <w:sz w:val="32"/>
          <w:szCs w:val="32"/>
        </w:rPr>
        <w:br w:type="page"/>
      </w:r>
    </w:p>
    <w:p w14:paraId="3551B1E3" w14:textId="77777777" w:rsidR="000E5BE9" w:rsidRPr="00972BD7" w:rsidRDefault="00E97818" w:rsidP="003D1ABD">
      <w:pPr>
        <w:spacing w:line="360" w:lineRule="auto"/>
        <w:jc w:val="center"/>
        <w:rPr>
          <w:rFonts w:ascii="Times New Roman" w:eastAsiaTheme="minorEastAsia" w:hAnsi="Times New Roman"/>
          <w:b/>
          <w:sz w:val="32"/>
          <w:szCs w:val="32"/>
        </w:rPr>
      </w:pPr>
      <w:r w:rsidRPr="00972BD7">
        <w:rPr>
          <w:rFonts w:ascii="Times New Roman" w:eastAsiaTheme="minorEastAsia" w:hAnsi="Times New Roman"/>
          <w:b/>
          <w:sz w:val="32"/>
          <w:szCs w:val="32"/>
        </w:rPr>
        <w:lastRenderedPageBreak/>
        <w:t>前</w:t>
      </w:r>
      <w:r w:rsidRPr="00972BD7">
        <w:rPr>
          <w:rFonts w:ascii="Times New Roman" w:eastAsiaTheme="minorEastAsia" w:hAnsi="Times New Roman"/>
          <w:b/>
          <w:sz w:val="32"/>
          <w:szCs w:val="32"/>
        </w:rPr>
        <w:t xml:space="preserve"> </w:t>
      </w:r>
      <w:r w:rsidRPr="00972BD7">
        <w:rPr>
          <w:rFonts w:ascii="Times New Roman" w:eastAsiaTheme="minorEastAsia" w:hAnsi="Times New Roman"/>
          <w:b/>
          <w:sz w:val="32"/>
          <w:szCs w:val="32"/>
        </w:rPr>
        <w:t>言</w:t>
      </w:r>
    </w:p>
    <w:p w14:paraId="1A221F3E" w14:textId="0E6D49F2" w:rsidR="000E5BE9" w:rsidRPr="00972BD7" w:rsidRDefault="00E97818" w:rsidP="003D1ABD">
      <w:pPr>
        <w:spacing w:line="360" w:lineRule="auto"/>
        <w:ind w:firstLineChars="200" w:firstLine="480"/>
        <w:rPr>
          <w:rFonts w:ascii="Times New Roman" w:eastAsiaTheme="minorEastAsia" w:hAnsi="Times New Roman"/>
          <w:sz w:val="24"/>
          <w:szCs w:val="24"/>
        </w:rPr>
      </w:pPr>
      <w:r w:rsidRPr="00972BD7">
        <w:rPr>
          <w:rFonts w:ascii="Times New Roman" w:eastAsiaTheme="minorEastAsia" w:hAnsi="Times New Roman"/>
          <w:sz w:val="24"/>
          <w:szCs w:val="24"/>
        </w:rPr>
        <w:t>根据中国工程建设标准化协会《关于印发</w:t>
      </w:r>
      <w:r w:rsidRPr="00972BD7">
        <w:rPr>
          <w:rFonts w:ascii="Times New Roman" w:eastAsiaTheme="minorEastAsia" w:hAnsi="Times New Roman"/>
          <w:sz w:val="24"/>
          <w:szCs w:val="24"/>
        </w:rPr>
        <w:t>&lt;2018</w:t>
      </w:r>
      <w:r w:rsidRPr="00972BD7">
        <w:rPr>
          <w:rFonts w:ascii="Times New Roman" w:eastAsiaTheme="minorEastAsia" w:hAnsi="Times New Roman"/>
          <w:sz w:val="24"/>
          <w:szCs w:val="24"/>
        </w:rPr>
        <w:t>年度第二批</w:t>
      </w:r>
      <w:r w:rsidR="005B4104">
        <w:rPr>
          <w:rFonts w:ascii="Times New Roman" w:eastAsiaTheme="minorEastAsia" w:hAnsi="Times New Roman" w:hint="eastAsia"/>
          <w:sz w:val="24"/>
          <w:szCs w:val="24"/>
        </w:rPr>
        <w:t>协会</w:t>
      </w:r>
      <w:r w:rsidRPr="00972BD7">
        <w:rPr>
          <w:rFonts w:ascii="Times New Roman" w:eastAsiaTheme="minorEastAsia" w:hAnsi="Times New Roman"/>
          <w:sz w:val="24"/>
          <w:szCs w:val="24"/>
        </w:rPr>
        <w:t>标准制定修订计划</w:t>
      </w:r>
      <w:r w:rsidRPr="00972BD7">
        <w:rPr>
          <w:rFonts w:ascii="Times New Roman" w:eastAsiaTheme="minorEastAsia" w:hAnsi="Times New Roman"/>
          <w:sz w:val="24"/>
          <w:szCs w:val="24"/>
        </w:rPr>
        <w:t>&gt;</w:t>
      </w:r>
      <w:r w:rsidRPr="00972BD7">
        <w:rPr>
          <w:rFonts w:ascii="Times New Roman" w:eastAsiaTheme="minorEastAsia" w:hAnsi="Times New Roman"/>
          <w:sz w:val="24"/>
          <w:szCs w:val="24"/>
        </w:rPr>
        <w:t>的通知》</w:t>
      </w:r>
      <w:r w:rsidRPr="00972BD7">
        <w:rPr>
          <w:rFonts w:ascii="Times New Roman" w:eastAsiaTheme="minorEastAsia" w:hAnsi="Times New Roman"/>
          <w:sz w:val="24"/>
          <w:szCs w:val="24"/>
        </w:rPr>
        <w:t>(</w:t>
      </w:r>
      <w:r w:rsidR="005B4104">
        <w:rPr>
          <w:rFonts w:ascii="Times New Roman" w:eastAsiaTheme="minorEastAsia" w:hAnsi="Times New Roman" w:hint="eastAsia"/>
          <w:sz w:val="24"/>
          <w:szCs w:val="24"/>
        </w:rPr>
        <w:t>建标协字</w:t>
      </w:r>
      <w:r w:rsidRPr="00972BD7">
        <w:rPr>
          <w:rFonts w:ascii="Times New Roman" w:eastAsiaTheme="minorEastAsia" w:hAnsi="Times New Roman"/>
          <w:sz w:val="24"/>
          <w:szCs w:val="24"/>
        </w:rPr>
        <w:t>[2018]</w:t>
      </w:r>
      <w:r w:rsidR="005B4104">
        <w:rPr>
          <w:rFonts w:ascii="Times New Roman" w:eastAsiaTheme="minorEastAsia" w:hAnsi="Times New Roman"/>
          <w:sz w:val="24"/>
          <w:szCs w:val="24"/>
        </w:rPr>
        <w:t>030</w:t>
      </w:r>
      <w:r w:rsidRPr="00972BD7">
        <w:rPr>
          <w:rFonts w:ascii="Times New Roman" w:eastAsiaTheme="minorEastAsia" w:hAnsi="Times New Roman"/>
          <w:sz w:val="24"/>
          <w:szCs w:val="24"/>
        </w:rPr>
        <w:t>号</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的要求，</w:t>
      </w:r>
      <w:r w:rsidR="007B35F5" w:rsidRPr="00972BD7">
        <w:rPr>
          <w:rFonts w:ascii="Times New Roman" w:eastAsiaTheme="minorEastAsia" w:hAnsi="Times New Roman"/>
          <w:sz w:val="24"/>
          <w:szCs w:val="24"/>
        </w:rPr>
        <w:t>标准</w:t>
      </w:r>
      <w:r w:rsidRPr="00972BD7">
        <w:rPr>
          <w:rFonts w:ascii="Times New Roman" w:eastAsiaTheme="minorEastAsia" w:hAnsi="Times New Roman"/>
          <w:sz w:val="24"/>
          <w:szCs w:val="24"/>
        </w:rPr>
        <w:t>编制组经广泛调查研究，认真总结实践经验，参考有关国际标准和国内先进标准，并在广泛征求意见的基础上，编制了本导则。</w:t>
      </w:r>
    </w:p>
    <w:p w14:paraId="2A1555D5" w14:textId="056D52AA" w:rsidR="000E5BE9" w:rsidRPr="00972BD7" w:rsidRDefault="00E97818" w:rsidP="003D1ABD">
      <w:pPr>
        <w:spacing w:line="360" w:lineRule="auto"/>
        <w:ind w:firstLineChars="200" w:firstLine="480"/>
        <w:rPr>
          <w:rFonts w:ascii="Times New Roman" w:eastAsiaTheme="minorEastAsia" w:hAnsi="Times New Roman"/>
          <w:sz w:val="24"/>
          <w:szCs w:val="24"/>
        </w:rPr>
      </w:pPr>
      <w:r w:rsidRPr="00972BD7">
        <w:rPr>
          <w:rFonts w:ascii="Times New Roman" w:eastAsiaTheme="minorEastAsia" w:hAnsi="Times New Roman"/>
          <w:sz w:val="24"/>
          <w:szCs w:val="24"/>
        </w:rPr>
        <w:t>本导则的主要技术内容是：</w:t>
      </w:r>
      <w:r w:rsidRPr="00972BD7">
        <w:rPr>
          <w:rFonts w:ascii="Times New Roman" w:eastAsiaTheme="minorEastAsia" w:hAnsi="Times New Roman"/>
          <w:sz w:val="24"/>
          <w:szCs w:val="24"/>
        </w:rPr>
        <w:t>1.</w:t>
      </w:r>
      <w:r w:rsidRPr="00972BD7">
        <w:rPr>
          <w:rFonts w:ascii="Times New Roman" w:eastAsiaTheme="minorEastAsia" w:hAnsi="Times New Roman"/>
          <w:sz w:val="24"/>
          <w:szCs w:val="24"/>
        </w:rPr>
        <w:t>总则；</w:t>
      </w:r>
      <w:r w:rsidRPr="00972BD7">
        <w:rPr>
          <w:rFonts w:ascii="Times New Roman" w:eastAsiaTheme="minorEastAsia" w:hAnsi="Times New Roman"/>
          <w:sz w:val="24"/>
          <w:szCs w:val="24"/>
        </w:rPr>
        <w:t>2.</w:t>
      </w:r>
      <w:r w:rsidRPr="00972BD7">
        <w:rPr>
          <w:rFonts w:ascii="Times New Roman" w:eastAsiaTheme="minorEastAsia" w:hAnsi="Times New Roman"/>
          <w:sz w:val="24"/>
          <w:szCs w:val="24"/>
        </w:rPr>
        <w:t>术语；</w:t>
      </w:r>
      <w:r w:rsidRPr="00972BD7">
        <w:rPr>
          <w:rFonts w:ascii="Times New Roman" w:eastAsiaTheme="minorEastAsia" w:hAnsi="Times New Roman"/>
          <w:sz w:val="24"/>
          <w:szCs w:val="24"/>
        </w:rPr>
        <w:t>3.</w:t>
      </w:r>
      <w:r w:rsidRPr="00972BD7">
        <w:rPr>
          <w:rFonts w:ascii="Times New Roman" w:eastAsiaTheme="minorEastAsia" w:hAnsi="Times New Roman"/>
          <w:sz w:val="24"/>
          <w:szCs w:val="24"/>
        </w:rPr>
        <w:t>基本规定；</w:t>
      </w:r>
      <w:r w:rsidRPr="00972BD7">
        <w:rPr>
          <w:rFonts w:ascii="Times New Roman" w:eastAsiaTheme="minorEastAsia" w:hAnsi="Times New Roman"/>
          <w:sz w:val="24"/>
          <w:szCs w:val="24"/>
        </w:rPr>
        <w:t>4.</w:t>
      </w:r>
      <w:r w:rsidRPr="00972BD7">
        <w:rPr>
          <w:rFonts w:ascii="Times New Roman" w:eastAsiaTheme="minorEastAsia" w:hAnsi="Times New Roman"/>
          <w:sz w:val="24"/>
          <w:szCs w:val="24"/>
        </w:rPr>
        <w:t>能耗指标</w:t>
      </w:r>
      <w:r w:rsidR="00DE583B" w:rsidRPr="00972BD7">
        <w:rPr>
          <w:rFonts w:ascii="Times New Roman" w:eastAsiaTheme="minorEastAsia" w:hAnsi="Times New Roman"/>
          <w:sz w:val="24"/>
          <w:szCs w:val="24"/>
        </w:rPr>
        <w:t>；</w:t>
      </w:r>
      <w:r w:rsidRPr="00972BD7">
        <w:rPr>
          <w:rFonts w:ascii="Times New Roman" w:eastAsiaTheme="minorEastAsia" w:hAnsi="Times New Roman"/>
          <w:sz w:val="24"/>
          <w:szCs w:val="24"/>
        </w:rPr>
        <w:t>5.</w:t>
      </w:r>
      <w:r w:rsidRPr="00972BD7">
        <w:rPr>
          <w:rFonts w:ascii="Times New Roman" w:eastAsiaTheme="minorEastAsia" w:hAnsi="Times New Roman"/>
          <w:sz w:val="24"/>
          <w:szCs w:val="24"/>
        </w:rPr>
        <w:t>建筑设计；</w:t>
      </w:r>
      <w:r w:rsidR="008041BB" w:rsidRPr="00972BD7">
        <w:rPr>
          <w:rFonts w:ascii="Times New Roman" w:eastAsiaTheme="minorEastAsia" w:hAnsi="Times New Roman"/>
          <w:sz w:val="24"/>
          <w:szCs w:val="24"/>
        </w:rPr>
        <w:t>6.</w:t>
      </w:r>
      <w:r w:rsidR="008041BB" w:rsidRPr="00972BD7">
        <w:rPr>
          <w:rFonts w:ascii="Times New Roman" w:eastAsiaTheme="minorEastAsia" w:hAnsi="Times New Roman"/>
          <w:sz w:val="24"/>
          <w:szCs w:val="24"/>
        </w:rPr>
        <w:t>室内环境设计；</w:t>
      </w:r>
      <w:r w:rsidR="008041BB" w:rsidRPr="00972BD7">
        <w:rPr>
          <w:rFonts w:ascii="Times New Roman" w:eastAsiaTheme="minorEastAsia" w:hAnsi="Times New Roman"/>
          <w:sz w:val="24"/>
          <w:szCs w:val="24"/>
        </w:rPr>
        <w:t>7</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设备系统设计；</w:t>
      </w:r>
      <w:r w:rsidR="008041BB" w:rsidRPr="00972BD7">
        <w:rPr>
          <w:rFonts w:ascii="Times New Roman" w:eastAsiaTheme="minorEastAsia" w:hAnsi="Times New Roman"/>
          <w:sz w:val="24"/>
          <w:szCs w:val="24"/>
        </w:rPr>
        <w:t>8</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功能配套设计；</w:t>
      </w:r>
      <w:r w:rsidR="008041BB" w:rsidRPr="00972BD7">
        <w:rPr>
          <w:rFonts w:ascii="Times New Roman" w:eastAsiaTheme="minorEastAsia" w:hAnsi="Times New Roman"/>
          <w:sz w:val="24"/>
          <w:szCs w:val="24"/>
        </w:rPr>
        <w:t>9</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施工验收；</w:t>
      </w:r>
      <w:r w:rsidR="008041BB" w:rsidRPr="00972BD7">
        <w:rPr>
          <w:rFonts w:ascii="Times New Roman" w:eastAsiaTheme="minorEastAsia" w:hAnsi="Times New Roman"/>
          <w:sz w:val="24"/>
          <w:szCs w:val="24"/>
        </w:rPr>
        <w:t>10</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运行维护。</w:t>
      </w:r>
    </w:p>
    <w:p w14:paraId="0F8A8AB9" w14:textId="40A420EC" w:rsidR="000E5BE9" w:rsidRPr="00972BD7" w:rsidRDefault="005B4104" w:rsidP="003D1ABD">
      <w:pPr>
        <w:spacing w:line="360" w:lineRule="auto"/>
        <w:ind w:firstLineChars="200" w:firstLine="480"/>
        <w:rPr>
          <w:rFonts w:ascii="Times New Roman" w:eastAsiaTheme="minorEastAsia" w:hAnsi="Times New Roman"/>
          <w:sz w:val="24"/>
          <w:szCs w:val="24"/>
        </w:rPr>
      </w:pPr>
      <w:r w:rsidRPr="005B4104">
        <w:rPr>
          <w:rFonts w:ascii="Times New Roman" w:eastAsiaTheme="minorEastAsia" w:hAnsi="Times New Roman"/>
          <w:sz w:val="24"/>
          <w:szCs w:val="24"/>
        </w:rPr>
        <w:t>本标准由中国工程建设标准化协会</w:t>
      </w:r>
      <w:r>
        <w:rPr>
          <w:rFonts w:ascii="Times New Roman" w:eastAsiaTheme="minorEastAsia" w:hAnsi="Times New Roman" w:hint="eastAsia"/>
          <w:sz w:val="24"/>
          <w:szCs w:val="24"/>
        </w:rPr>
        <w:t>建筑环境与节能专业委员会</w:t>
      </w:r>
      <w:r w:rsidRPr="005B4104">
        <w:rPr>
          <w:rFonts w:ascii="Times New Roman" w:eastAsiaTheme="minorEastAsia" w:hAnsi="Times New Roman"/>
          <w:sz w:val="24"/>
          <w:szCs w:val="24"/>
        </w:rPr>
        <w:t>归口管理，</w:t>
      </w:r>
      <w:r w:rsidR="00E97818" w:rsidRPr="00972BD7">
        <w:rPr>
          <w:rFonts w:ascii="Times New Roman" w:eastAsiaTheme="minorEastAsia" w:hAnsi="Times New Roman"/>
          <w:sz w:val="24"/>
          <w:szCs w:val="24"/>
        </w:rPr>
        <w:t>由中国建筑科学研究院有限公司负责具体技术内容的解释。执行过程中如有意见或建议，请寄送中国建筑科学研究院有限公司（地址：北京市北三环东路</w:t>
      </w:r>
      <w:r w:rsidR="00E97818" w:rsidRPr="00972BD7">
        <w:rPr>
          <w:rFonts w:ascii="Times New Roman" w:eastAsiaTheme="minorEastAsia" w:hAnsi="Times New Roman"/>
          <w:sz w:val="24"/>
          <w:szCs w:val="24"/>
        </w:rPr>
        <w:t>30</w:t>
      </w:r>
      <w:r w:rsidR="00E97818" w:rsidRPr="00972BD7">
        <w:rPr>
          <w:rFonts w:ascii="Times New Roman" w:eastAsiaTheme="minorEastAsia" w:hAnsi="Times New Roman"/>
          <w:sz w:val="24"/>
          <w:szCs w:val="24"/>
        </w:rPr>
        <w:t>号，邮政编码：</w:t>
      </w:r>
      <w:r w:rsidR="00E97818" w:rsidRPr="00972BD7">
        <w:rPr>
          <w:rFonts w:ascii="Times New Roman" w:eastAsiaTheme="minorEastAsia" w:hAnsi="Times New Roman"/>
          <w:sz w:val="24"/>
          <w:szCs w:val="24"/>
        </w:rPr>
        <w:t>100013</w:t>
      </w:r>
      <w:r w:rsidR="00E97818" w:rsidRPr="00972BD7">
        <w:rPr>
          <w:rFonts w:ascii="Times New Roman" w:eastAsiaTheme="minorEastAsia" w:hAnsi="Times New Roman"/>
          <w:sz w:val="24"/>
          <w:szCs w:val="24"/>
        </w:rPr>
        <w:t>）</w:t>
      </w:r>
    </w:p>
    <w:p w14:paraId="50F8937A" w14:textId="77777777" w:rsidR="000E5BE9" w:rsidRPr="00972BD7" w:rsidRDefault="00E97818" w:rsidP="003D1ABD">
      <w:pPr>
        <w:spacing w:line="360" w:lineRule="auto"/>
        <w:ind w:firstLineChars="200" w:firstLine="480"/>
        <w:rPr>
          <w:rFonts w:ascii="Times New Roman" w:eastAsiaTheme="minorEastAsia" w:hAnsi="Times New Roman"/>
          <w:sz w:val="24"/>
          <w:szCs w:val="24"/>
        </w:rPr>
      </w:pPr>
      <w:r w:rsidRPr="00972BD7">
        <w:rPr>
          <w:rFonts w:ascii="Times New Roman" w:eastAsiaTheme="minorEastAsia" w:hAnsi="Times New Roman"/>
          <w:sz w:val="24"/>
          <w:szCs w:val="24"/>
        </w:rPr>
        <w:t>本标准主编单位：</w:t>
      </w:r>
    </w:p>
    <w:p w14:paraId="6B3E98F8" w14:textId="77777777" w:rsidR="000E5BE9" w:rsidRPr="00972BD7" w:rsidRDefault="000E5BE9" w:rsidP="003D1ABD">
      <w:pPr>
        <w:spacing w:line="360" w:lineRule="auto"/>
        <w:ind w:firstLineChars="200" w:firstLine="480"/>
        <w:rPr>
          <w:rFonts w:ascii="Times New Roman" w:eastAsiaTheme="minorEastAsia" w:hAnsi="Times New Roman"/>
          <w:sz w:val="24"/>
          <w:szCs w:val="24"/>
        </w:rPr>
      </w:pPr>
    </w:p>
    <w:p w14:paraId="5B7F4047" w14:textId="77777777" w:rsidR="000E5BE9" w:rsidRPr="00972BD7" w:rsidRDefault="00E97818" w:rsidP="003D1ABD">
      <w:pPr>
        <w:spacing w:line="360" w:lineRule="auto"/>
        <w:ind w:firstLineChars="200" w:firstLine="480"/>
        <w:rPr>
          <w:rFonts w:ascii="Times New Roman" w:eastAsiaTheme="minorEastAsia" w:hAnsi="Times New Roman"/>
          <w:sz w:val="24"/>
          <w:szCs w:val="24"/>
        </w:rPr>
      </w:pPr>
      <w:r w:rsidRPr="00972BD7">
        <w:rPr>
          <w:rFonts w:ascii="Times New Roman" w:eastAsiaTheme="minorEastAsia" w:hAnsi="Times New Roman"/>
          <w:sz w:val="24"/>
          <w:szCs w:val="24"/>
        </w:rPr>
        <w:t>本标准参编单位：</w:t>
      </w:r>
    </w:p>
    <w:p w14:paraId="3BD1CA12" w14:textId="77777777" w:rsidR="000E5BE9" w:rsidRPr="00972BD7" w:rsidRDefault="000E5BE9" w:rsidP="003D1ABD">
      <w:pPr>
        <w:spacing w:line="360" w:lineRule="auto"/>
        <w:ind w:firstLineChars="200" w:firstLine="480"/>
        <w:rPr>
          <w:rFonts w:ascii="Times New Roman" w:eastAsiaTheme="minorEastAsia" w:hAnsi="Times New Roman"/>
          <w:sz w:val="24"/>
          <w:szCs w:val="24"/>
        </w:rPr>
      </w:pPr>
    </w:p>
    <w:p w14:paraId="7A41EC0D" w14:textId="77777777" w:rsidR="000E5BE9" w:rsidRPr="00972BD7" w:rsidRDefault="00E97818" w:rsidP="003D1ABD">
      <w:pPr>
        <w:spacing w:line="360" w:lineRule="auto"/>
        <w:ind w:firstLineChars="200" w:firstLine="480"/>
        <w:rPr>
          <w:rFonts w:ascii="Times New Roman" w:eastAsiaTheme="minorEastAsia" w:hAnsi="Times New Roman"/>
          <w:sz w:val="24"/>
          <w:szCs w:val="24"/>
        </w:rPr>
      </w:pPr>
      <w:r w:rsidRPr="00972BD7">
        <w:rPr>
          <w:rFonts w:ascii="Times New Roman" w:eastAsiaTheme="minorEastAsia" w:hAnsi="Times New Roman"/>
          <w:sz w:val="24"/>
          <w:szCs w:val="24"/>
        </w:rPr>
        <w:t>本标准主要起草人员：</w:t>
      </w:r>
    </w:p>
    <w:p w14:paraId="4E09B4EB" w14:textId="77777777" w:rsidR="000E5BE9" w:rsidRPr="00972BD7" w:rsidRDefault="000E5BE9" w:rsidP="003D1ABD">
      <w:pPr>
        <w:spacing w:line="360" w:lineRule="auto"/>
        <w:ind w:firstLineChars="200" w:firstLine="480"/>
        <w:rPr>
          <w:rFonts w:ascii="Times New Roman" w:eastAsiaTheme="minorEastAsia" w:hAnsi="Times New Roman"/>
          <w:sz w:val="24"/>
          <w:szCs w:val="24"/>
        </w:rPr>
      </w:pPr>
    </w:p>
    <w:p w14:paraId="656E817F" w14:textId="77777777" w:rsidR="000E5BE9" w:rsidRPr="00972BD7" w:rsidRDefault="00E97818" w:rsidP="003D1ABD">
      <w:pPr>
        <w:spacing w:line="360" w:lineRule="auto"/>
        <w:ind w:firstLineChars="200" w:firstLine="480"/>
        <w:rPr>
          <w:rFonts w:ascii="Times New Roman" w:eastAsiaTheme="minorEastAsia" w:hAnsi="Times New Roman"/>
          <w:sz w:val="24"/>
          <w:szCs w:val="24"/>
        </w:rPr>
      </w:pPr>
      <w:r w:rsidRPr="00972BD7">
        <w:rPr>
          <w:rFonts w:ascii="Times New Roman" w:eastAsiaTheme="minorEastAsia" w:hAnsi="Times New Roman"/>
          <w:sz w:val="24"/>
          <w:szCs w:val="24"/>
        </w:rPr>
        <w:t>本标准主要审查人员：</w:t>
      </w:r>
    </w:p>
    <w:p w14:paraId="5B6AD514" w14:textId="77777777" w:rsidR="000E5BE9" w:rsidRPr="00972BD7" w:rsidRDefault="000E5BE9" w:rsidP="003D1ABD">
      <w:pPr>
        <w:spacing w:line="360" w:lineRule="auto"/>
        <w:ind w:firstLineChars="200" w:firstLine="480"/>
        <w:rPr>
          <w:rFonts w:ascii="Times New Roman" w:eastAsiaTheme="minorEastAsia" w:hAnsi="Times New Roman"/>
          <w:sz w:val="24"/>
          <w:szCs w:val="24"/>
        </w:rPr>
      </w:pPr>
    </w:p>
    <w:p w14:paraId="2C7D4858" w14:textId="77777777" w:rsidR="000E5BE9" w:rsidRPr="00972BD7" w:rsidRDefault="00E97818" w:rsidP="003D1ABD">
      <w:pPr>
        <w:widowControl/>
        <w:spacing w:line="360" w:lineRule="auto"/>
        <w:jc w:val="left"/>
        <w:rPr>
          <w:rFonts w:ascii="Times New Roman" w:eastAsiaTheme="minorEastAsia" w:hAnsi="Times New Roman"/>
          <w:sz w:val="28"/>
        </w:rPr>
      </w:pPr>
      <w:r w:rsidRPr="00972BD7">
        <w:rPr>
          <w:rFonts w:ascii="Times New Roman" w:eastAsiaTheme="minorEastAsia" w:hAnsi="Times New Roman"/>
          <w:sz w:val="28"/>
        </w:rPr>
        <w:br w:type="page"/>
      </w:r>
    </w:p>
    <w:sdt>
      <w:sdtPr>
        <w:rPr>
          <w:rFonts w:ascii="Times New Roman" w:eastAsiaTheme="minorEastAsia" w:hAnsi="Times New Roman" w:cs="Times New Roman"/>
          <w:b/>
          <w:color w:val="auto"/>
          <w:kern w:val="2"/>
          <w:sz w:val="21"/>
          <w:szCs w:val="22"/>
          <w:lang w:val="zh-CN"/>
        </w:rPr>
        <w:id w:val="-1806699129"/>
        <w:docPartObj>
          <w:docPartGallery w:val="Table of Contents"/>
          <w:docPartUnique/>
        </w:docPartObj>
      </w:sdtPr>
      <w:sdtEndPr>
        <w:rPr>
          <w:rFonts w:eastAsia="宋体"/>
          <w:b w:val="0"/>
          <w:bCs/>
          <w:sz w:val="24"/>
          <w:szCs w:val="24"/>
        </w:rPr>
      </w:sdtEndPr>
      <w:sdtContent>
        <w:p w14:paraId="5D4D16E8" w14:textId="77777777" w:rsidR="000E5BE9" w:rsidRPr="00972BD7" w:rsidRDefault="00E97818" w:rsidP="00A66A69">
          <w:pPr>
            <w:pStyle w:val="TOC10"/>
            <w:spacing w:before="0" w:line="360" w:lineRule="auto"/>
            <w:jc w:val="center"/>
            <w:rPr>
              <w:rFonts w:ascii="Times New Roman" w:eastAsia="宋体" w:hAnsi="Times New Roman" w:cs="Times New Roman"/>
              <w:b/>
              <w:color w:val="auto"/>
            </w:rPr>
          </w:pPr>
          <w:r w:rsidRPr="00972BD7">
            <w:rPr>
              <w:rFonts w:ascii="Times New Roman" w:eastAsia="宋体" w:hAnsi="Times New Roman" w:cs="Times New Roman"/>
              <w:b/>
              <w:color w:val="auto"/>
              <w:lang w:val="zh-CN"/>
            </w:rPr>
            <w:t>目</w:t>
          </w:r>
          <w:r w:rsidRPr="00972BD7">
            <w:rPr>
              <w:rFonts w:ascii="Times New Roman" w:eastAsia="宋体" w:hAnsi="Times New Roman" w:cs="Times New Roman"/>
              <w:b/>
              <w:color w:val="auto"/>
              <w:lang w:val="zh-CN"/>
            </w:rPr>
            <w:t xml:space="preserve"> </w:t>
          </w:r>
          <w:r w:rsidRPr="00972BD7">
            <w:rPr>
              <w:rFonts w:ascii="Times New Roman" w:eastAsia="宋体" w:hAnsi="Times New Roman" w:cs="Times New Roman"/>
              <w:b/>
              <w:color w:val="auto"/>
              <w:lang w:val="zh-CN"/>
            </w:rPr>
            <w:t>录</w:t>
          </w:r>
        </w:p>
        <w:p w14:paraId="48F3DECC" w14:textId="4FCBC0EE" w:rsidR="00A66A69" w:rsidRPr="00972BD7" w:rsidRDefault="00E97818" w:rsidP="00A66A69">
          <w:pPr>
            <w:pStyle w:val="TOC1"/>
            <w:rPr>
              <w:b w:val="0"/>
              <w:bCs/>
              <w:noProof/>
            </w:rPr>
          </w:pPr>
          <w:r w:rsidRPr="00972BD7">
            <w:rPr>
              <w:b w:val="0"/>
              <w:bCs/>
              <w:color w:val="000000" w:themeColor="text1"/>
            </w:rPr>
            <w:fldChar w:fldCharType="begin"/>
          </w:r>
          <w:r w:rsidRPr="00972BD7">
            <w:rPr>
              <w:b w:val="0"/>
              <w:bCs/>
              <w:color w:val="000000" w:themeColor="text1"/>
            </w:rPr>
            <w:instrText xml:space="preserve"> TOC \o "1-3" \h \z \u </w:instrText>
          </w:r>
          <w:r w:rsidRPr="00972BD7">
            <w:rPr>
              <w:b w:val="0"/>
              <w:bCs/>
              <w:color w:val="000000" w:themeColor="text1"/>
            </w:rPr>
            <w:fldChar w:fldCharType="separate"/>
          </w:r>
          <w:hyperlink w:anchor="_Toc70232624" w:history="1">
            <w:r w:rsidR="00A66A69" w:rsidRPr="00972BD7">
              <w:rPr>
                <w:rStyle w:val="af8"/>
                <w:b w:val="0"/>
                <w:bCs/>
                <w:noProof/>
              </w:rPr>
              <w:t xml:space="preserve">1 </w:t>
            </w:r>
            <w:r w:rsidR="00A66A69" w:rsidRPr="00972BD7">
              <w:rPr>
                <w:rStyle w:val="af8"/>
                <w:b w:val="0"/>
                <w:bCs/>
                <w:noProof/>
              </w:rPr>
              <w:t>总则</w:t>
            </w:r>
            <w:r w:rsidR="00A66A69" w:rsidRPr="00972BD7">
              <w:rPr>
                <w:b w:val="0"/>
                <w:bCs/>
                <w:noProof/>
                <w:webHidden/>
              </w:rPr>
              <w:tab/>
            </w:r>
            <w:r w:rsidR="00A66A69" w:rsidRPr="00972BD7">
              <w:rPr>
                <w:b w:val="0"/>
                <w:bCs/>
                <w:noProof/>
                <w:webHidden/>
              </w:rPr>
              <w:fldChar w:fldCharType="begin"/>
            </w:r>
            <w:r w:rsidR="00A66A69" w:rsidRPr="00972BD7">
              <w:rPr>
                <w:b w:val="0"/>
                <w:bCs/>
                <w:noProof/>
                <w:webHidden/>
              </w:rPr>
              <w:instrText xml:space="preserve"> PAGEREF _Toc70232624 \h </w:instrText>
            </w:r>
            <w:r w:rsidR="00A66A69" w:rsidRPr="00972BD7">
              <w:rPr>
                <w:b w:val="0"/>
                <w:bCs/>
                <w:noProof/>
                <w:webHidden/>
              </w:rPr>
            </w:r>
            <w:r w:rsidR="00A66A69" w:rsidRPr="00972BD7">
              <w:rPr>
                <w:b w:val="0"/>
                <w:bCs/>
                <w:noProof/>
                <w:webHidden/>
              </w:rPr>
              <w:fldChar w:fldCharType="separate"/>
            </w:r>
            <w:r w:rsidR="001E75EF" w:rsidRPr="00972BD7">
              <w:rPr>
                <w:b w:val="0"/>
                <w:bCs/>
                <w:noProof/>
                <w:webHidden/>
              </w:rPr>
              <w:t>1</w:t>
            </w:r>
            <w:r w:rsidR="00A66A69" w:rsidRPr="00972BD7">
              <w:rPr>
                <w:b w:val="0"/>
                <w:bCs/>
                <w:noProof/>
                <w:webHidden/>
              </w:rPr>
              <w:fldChar w:fldCharType="end"/>
            </w:r>
          </w:hyperlink>
        </w:p>
        <w:p w14:paraId="4EB70177" w14:textId="04771F39" w:rsidR="00A66A69" w:rsidRPr="00972BD7" w:rsidRDefault="00940108" w:rsidP="00A66A69">
          <w:pPr>
            <w:pStyle w:val="TOC1"/>
            <w:rPr>
              <w:b w:val="0"/>
              <w:bCs/>
              <w:noProof/>
            </w:rPr>
          </w:pPr>
          <w:hyperlink w:anchor="_Toc70232625" w:history="1">
            <w:r w:rsidR="00A66A69" w:rsidRPr="00972BD7">
              <w:rPr>
                <w:rStyle w:val="af8"/>
                <w:b w:val="0"/>
                <w:bCs/>
                <w:noProof/>
              </w:rPr>
              <w:t xml:space="preserve">2 </w:t>
            </w:r>
            <w:r w:rsidR="00A66A69" w:rsidRPr="00972BD7">
              <w:rPr>
                <w:rStyle w:val="af8"/>
                <w:b w:val="0"/>
                <w:bCs/>
                <w:noProof/>
              </w:rPr>
              <w:t>术语</w:t>
            </w:r>
            <w:r w:rsidR="00A66A69" w:rsidRPr="00972BD7">
              <w:rPr>
                <w:b w:val="0"/>
                <w:bCs/>
                <w:noProof/>
                <w:webHidden/>
              </w:rPr>
              <w:tab/>
            </w:r>
            <w:r w:rsidR="00A66A69" w:rsidRPr="00972BD7">
              <w:rPr>
                <w:b w:val="0"/>
                <w:bCs/>
                <w:noProof/>
                <w:webHidden/>
              </w:rPr>
              <w:fldChar w:fldCharType="begin"/>
            </w:r>
            <w:r w:rsidR="00A66A69" w:rsidRPr="00972BD7">
              <w:rPr>
                <w:b w:val="0"/>
                <w:bCs/>
                <w:noProof/>
                <w:webHidden/>
              </w:rPr>
              <w:instrText xml:space="preserve"> PAGEREF _Toc70232625 \h </w:instrText>
            </w:r>
            <w:r w:rsidR="00A66A69" w:rsidRPr="00972BD7">
              <w:rPr>
                <w:b w:val="0"/>
                <w:bCs/>
                <w:noProof/>
                <w:webHidden/>
              </w:rPr>
            </w:r>
            <w:r w:rsidR="00A66A69" w:rsidRPr="00972BD7">
              <w:rPr>
                <w:b w:val="0"/>
                <w:bCs/>
                <w:noProof/>
                <w:webHidden/>
              </w:rPr>
              <w:fldChar w:fldCharType="separate"/>
            </w:r>
            <w:r w:rsidR="001E75EF" w:rsidRPr="00972BD7">
              <w:rPr>
                <w:b w:val="0"/>
                <w:bCs/>
                <w:noProof/>
                <w:webHidden/>
              </w:rPr>
              <w:t>3</w:t>
            </w:r>
            <w:r w:rsidR="00A66A69" w:rsidRPr="00972BD7">
              <w:rPr>
                <w:b w:val="0"/>
                <w:bCs/>
                <w:noProof/>
                <w:webHidden/>
              </w:rPr>
              <w:fldChar w:fldCharType="end"/>
            </w:r>
          </w:hyperlink>
        </w:p>
        <w:p w14:paraId="5DC00566" w14:textId="2F6682DB" w:rsidR="00A66A69" w:rsidRPr="00972BD7" w:rsidRDefault="00940108" w:rsidP="00A66A69">
          <w:pPr>
            <w:pStyle w:val="TOC1"/>
            <w:rPr>
              <w:b w:val="0"/>
              <w:bCs/>
              <w:noProof/>
            </w:rPr>
          </w:pPr>
          <w:hyperlink w:anchor="_Toc70232626" w:history="1">
            <w:r w:rsidR="00A66A69" w:rsidRPr="00972BD7">
              <w:rPr>
                <w:rStyle w:val="af8"/>
                <w:b w:val="0"/>
                <w:bCs/>
                <w:noProof/>
              </w:rPr>
              <w:t xml:space="preserve">3 </w:t>
            </w:r>
            <w:r w:rsidR="00A66A69" w:rsidRPr="00972BD7">
              <w:rPr>
                <w:rStyle w:val="af8"/>
                <w:b w:val="0"/>
                <w:bCs/>
                <w:noProof/>
              </w:rPr>
              <w:t>基本规定</w:t>
            </w:r>
            <w:r w:rsidR="00A66A69" w:rsidRPr="00972BD7">
              <w:rPr>
                <w:b w:val="0"/>
                <w:bCs/>
                <w:noProof/>
                <w:webHidden/>
              </w:rPr>
              <w:tab/>
            </w:r>
            <w:r w:rsidR="00A66A69" w:rsidRPr="00972BD7">
              <w:rPr>
                <w:b w:val="0"/>
                <w:bCs/>
                <w:noProof/>
                <w:webHidden/>
              </w:rPr>
              <w:fldChar w:fldCharType="begin"/>
            </w:r>
            <w:r w:rsidR="00A66A69" w:rsidRPr="00972BD7">
              <w:rPr>
                <w:b w:val="0"/>
                <w:bCs/>
                <w:noProof/>
                <w:webHidden/>
              </w:rPr>
              <w:instrText xml:space="preserve"> PAGEREF _Toc70232626 \h </w:instrText>
            </w:r>
            <w:r w:rsidR="00A66A69" w:rsidRPr="00972BD7">
              <w:rPr>
                <w:b w:val="0"/>
                <w:bCs/>
                <w:noProof/>
                <w:webHidden/>
              </w:rPr>
            </w:r>
            <w:r w:rsidR="00A66A69" w:rsidRPr="00972BD7">
              <w:rPr>
                <w:b w:val="0"/>
                <w:bCs/>
                <w:noProof/>
                <w:webHidden/>
              </w:rPr>
              <w:fldChar w:fldCharType="separate"/>
            </w:r>
            <w:r w:rsidR="001E75EF" w:rsidRPr="00972BD7">
              <w:rPr>
                <w:b w:val="0"/>
                <w:bCs/>
                <w:noProof/>
                <w:webHidden/>
              </w:rPr>
              <w:t>4</w:t>
            </w:r>
            <w:r w:rsidR="00A66A69" w:rsidRPr="00972BD7">
              <w:rPr>
                <w:b w:val="0"/>
                <w:bCs/>
                <w:noProof/>
                <w:webHidden/>
              </w:rPr>
              <w:fldChar w:fldCharType="end"/>
            </w:r>
          </w:hyperlink>
        </w:p>
        <w:p w14:paraId="2A9C0BB9" w14:textId="2565ED69" w:rsidR="00A66A69" w:rsidRPr="00972BD7" w:rsidRDefault="00940108" w:rsidP="00A66A69">
          <w:pPr>
            <w:pStyle w:val="TOC1"/>
            <w:rPr>
              <w:b w:val="0"/>
              <w:bCs/>
              <w:noProof/>
            </w:rPr>
          </w:pPr>
          <w:hyperlink w:anchor="_Toc70232627" w:history="1">
            <w:r w:rsidR="00A66A69" w:rsidRPr="00972BD7">
              <w:rPr>
                <w:rStyle w:val="af8"/>
                <w:b w:val="0"/>
                <w:bCs/>
                <w:noProof/>
              </w:rPr>
              <w:t xml:space="preserve">4 </w:t>
            </w:r>
            <w:r w:rsidR="00A66A69" w:rsidRPr="00972BD7">
              <w:rPr>
                <w:rStyle w:val="af8"/>
                <w:b w:val="0"/>
                <w:bCs/>
                <w:noProof/>
              </w:rPr>
              <w:t>能耗指标</w:t>
            </w:r>
            <w:r w:rsidR="00A66A69" w:rsidRPr="00972BD7">
              <w:rPr>
                <w:b w:val="0"/>
                <w:bCs/>
                <w:noProof/>
                <w:webHidden/>
              </w:rPr>
              <w:tab/>
            </w:r>
            <w:r w:rsidR="00A66A69" w:rsidRPr="00972BD7">
              <w:rPr>
                <w:b w:val="0"/>
                <w:bCs/>
                <w:noProof/>
                <w:webHidden/>
              </w:rPr>
              <w:fldChar w:fldCharType="begin"/>
            </w:r>
            <w:r w:rsidR="00A66A69" w:rsidRPr="00972BD7">
              <w:rPr>
                <w:b w:val="0"/>
                <w:bCs/>
                <w:noProof/>
                <w:webHidden/>
              </w:rPr>
              <w:instrText xml:space="preserve"> PAGEREF _Toc70232627 \h </w:instrText>
            </w:r>
            <w:r w:rsidR="00A66A69" w:rsidRPr="00972BD7">
              <w:rPr>
                <w:b w:val="0"/>
                <w:bCs/>
                <w:noProof/>
                <w:webHidden/>
              </w:rPr>
            </w:r>
            <w:r w:rsidR="00A66A69" w:rsidRPr="00972BD7">
              <w:rPr>
                <w:b w:val="0"/>
                <w:bCs/>
                <w:noProof/>
                <w:webHidden/>
              </w:rPr>
              <w:fldChar w:fldCharType="separate"/>
            </w:r>
            <w:r w:rsidR="001E75EF" w:rsidRPr="00972BD7">
              <w:rPr>
                <w:b w:val="0"/>
                <w:bCs/>
                <w:noProof/>
                <w:webHidden/>
              </w:rPr>
              <w:t>6</w:t>
            </w:r>
            <w:r w:rsidR="00A66A69" w:rsidRPr="00972BD7">
              <w:rPr>
                <w:b w:val="0"/>
                <w:bCs/>
                <w:noProof/>
                <w:webHidden/>
              </w:rPr>
              <w:fldChar w:fldCharType="end"/>
            </w:r>
          </w:hyperlink>
        </w:p>
        <w:p w14:paraId="3F7A80BD" w14:textId="1F2953F5" w:rsidR="00A66A69" w:rsidRPr="00972BD7" w:rsidRDefault="00940108" w:rsidP="00A66A69">
          <w:pPr>
            <w:pStyle w:val="TOC2"/>
            <w:tabs>
              <w:tab w:val="right" w:leader="dot" w:pos="8296"/>
            </w:tabs>
            <w:spacing w:line="360" w:lineRule="auto"/>
            <w:rPr>
              <w:rFonts w:ascii="Times New Roman" w:hAnsi="Times New Roman"/>
              <w:bCs/>
              <w:noProof/>
              <w:szCs w:val="21"/>
            </w:rPr>
          </w:pPr>
          <w:hyperlink w:anchor="_Toc70232628" w:history="1">
            <w:r w:rsidR="00A66A69" w:rsidRPr="00972BD7">
              <w:rPr>
                <w:rStyle w:val="af8"/>
                <w:rFonts w:ascii="Times New Roman" w:hAnsi="Times New Roman"/>
                <w:bCs/>
                <w:noProof/>
                <w:szCs w:val="21"/>
              </w:rPr>
              <w:t xml:space="preserve">4.1 </w:t>
            </w:r>
            <w:r w:rsidR="00A66A69" w:rsidRPr="00972BD7">
              <w:rPr>
                <w:rStyle w:val="af8"/>
                <w:rFonts w:ascii="Times New Roman" w:hAnsi="Times New Roman"/>
                <w:bCs/>
                <w:noProof/>
                <w:szCs w:val="21"/>
              </w:rPr>
              <w:t>一般规定</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_Toc70232628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6</w:t>
            </w:r>
            <w:r w:rsidR="00A66A69" w:rsidRPr="00972BD7">
              <w:rPr>
                <w:rFonts w:ascii="Times New Roman" w:hAnsi="Times New Roman"/>
                <w:bCs/>
                <w:noProof/>
                <w:webHidden/>
                <w:szCs w:val="21"/>
              </w:rPr>
              <w:fldChar w:fldCharType="end"/>
            </w:r>
          </w:hyperlink>
        </w:p>
        <w:p w14:paraId="59A9A5E7" w14:textId="3D47D6A7" w:rsidR="00A66A69" w:rsidRPr="00972BD7" w:rsidRDefault="00940108" w:rsidP="00A66A69">
          <w:pPr>
            <w:pStyle w:val="TOC2"/>
            <w:tabs>
              <w:tab w:val="right" w:leader="dot" w:pos="8296"/>
            </w:tabs>
            <w:spacing w:line="360" w:lineRule="auto"/>
            <w:rPr>
              <w:rFonts w:ascii="Times New Roman" w:hAnsi="Times New Roman"/>
              <w:bCs/>
              <w:noProof/>
              <w:szCs w:val="21"/>
            </w:rPr>
          </w:pPr>
          <w:hyperlink w:anchor="_Toc70232629" w:history="1">
            <w:r w:rsidR="00A66A69" w:rsidRPr="00972BD7">
              <w:rPr>
                <w:rStyle w:val="af8"/>
                <w:rFonts w:ascii="Times New Roman" w:hAnsi="Times New Roman"/>
                <w:bCs/>
                <w:noProof/>
                <w:szCs w:val="21"/>
              </w:rPr>
              <w:t xml:space="preserve">4.2 </w:t>
            </w:r>
            <w:r w:rsidR="00A66A69" w:rsidRPr="00972BD7">
              <w:rPr>
                <w:rStyle w:val="af8"/>
                <w:rFonts w:ascii="Times New Roman" w:hAnsi="Times New Roman"/>
                <w:bCs/>
                <w:noProof/>
                <w:szCs w:val="21"/>
              </w:rPr>
              <w:t>能耗指标值</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_Toc70232629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6</w:t>
            </w:r>
            <w:r w:rsidR="00A66A69" w:rsidRPr="00972BD7">
              <w:rPr>
                <w:rFonts w:ascii="Times New Roman" w:hAnsi="Times New Roman"/>
                <w:bCs/>
                <w:noProof/>
                <w:webHidden/>
                <w:szCs w:val="21"/>
              </w:rPr>
              <w:fldChar w:fldCharType="end"/>
            </w:r>
          </w:hyperlink>
        </w:p>
        <w:p w14:paraId="5C4E878D" w14:textId="64EFB0C5" w:rsidR="00A66A69" w:rsidRPr="00972BD7" w:rsidRDefault="00940108" w:rsidP="00A66A69">
          <w:pPr>
            <w:pStyle w:val="TOC2"/>
            <w:tabs>
              <w:tab w:val="right" w:leader="dot" w:pos="8296"/>
            </w:tabs>
            <w:spacing w:line="360" w:lineRule="auto"/>
            <w:rPr>
              <w:rFonts w:ascii="Times New Roman" w:hAnsi="Times New Roman"/>
              <w:bCs/>
              <w:noProof/>
              <w:szCs w:val="21"/>
            </w:rPr>
          </w:pPr>
          <w:hyperlink w:anchor="_Toc70232630" w:history="1">
            <w:r w:rsidR="00A66A69" w:rsidRPr="00972BD7">
              <w:rPr>
                <w:rStyle w:val="af8"/>
                <w:rFonts w:ascii="Times New Roman" w:hAnsi="Times New Roman"/>
                <w:bCs/>
                <w:noProof/>
                <w:szCs w:val="21"/>
              </w:rPr>
              <w:t xml:space="preserve">4.3 </w:t>
            </w:r>
            <w:r w:rsidR="00A66A69" w:rsidRPr="00972BD7">
              <w:rPr>
                <w:rStyle w:val="af8"/>
                <w:rFonts w:ascii="Times New Roman" w:hAnsi="Times New Roman"/>
                <w:bCs/>
                <w:noProof/>
                <w:szCs w:val="21"/>
              </w:rPr>
              <w:t>能耗指标修正</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_Toc70232630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7</w:t>
            </w:r>
            <w:r w:rsidR="00A66A69" w:rsidRPr="00972BD7">
              <w:rPr>
                <w:rFonts w:ascii="Times New Roman" w:hAnsi="Times New Roman"/>
                <w:bCs/>
                <w:noProof/>
                <w:webHidden/>
                <w:szCs w:val="21"/>
              </w:rPr>
              <w:fldChar w:fldCharType="end"/>
            </w:r>
          </w:hyperlink>
        </w:p>
        <w:p w14:paraId="4BB316FF" w14:textId="4D59854D" w:rsidR="00A66A69" w:rsidRPr="00972BD7" w:rsidRDefault="00940108" w:rsidP="00A66A69">
          <w:pPr>
            <w:pStyle w:val="TOC1"/>
            <w:rPr>
              <w:b w:val="0"/>
              <w:bCs/>
              <w:noProof/>
            </w:rPr>
          </w:pPr>
          <w:hyperlink w:anchor="_Toc70232631" w:history="1">
            <w:r w:rsidR="00A66A69" w:rsidRPr="00972BD7">
              <w:rPr>
                <w:rStyle w:val="af8"/>
                <w:b w:val="0"/>
                <w:bCs/>
                <w:noProof/>
                <w:kern w:val="44"/>
              </w:rPr>
              <w:t xml:space="preserve">5 </w:t>
            </w:r>
            <w:r w:rsidR="00A66A69" w:rsidRPr="00972BD7">
              <w:rPr>
                <w:rStyle w:val="af8"/>
                <w:b w:val="0"/>
                <w:bCs/>
                <w:noProof/>
                <w:kern w:val="44"/>
              </w:rPr>
              <w:t>建筑设计</w:t>
            </w:r>
            <w:r w:rsidR="00A66A69" w:rsidRPr="00972BD7">
              <w:rPr>
                <w:b w:val="0"/>
                <w:bCs/>
                <w:noProof/>
                <w:webHidden/>
              </w:rPr>
              <w:tab/>
            </w:r>
            <w:r w:rsidR="00A66A69" w:rsidRPr="00972BD7">
              <w:rPr>
                <w:b w:val="0"/>
                <w:bCs/>
                <w:noProof/>
                <w:webHidden/>
              </w:rPr>
              <w:fldChar w:fldCharType="begin"/>
            </w:r>
            <w:r w:rsidR="00A66A69" w:rsidRPr="00972BD7">
              <w:rPr>
                <w:b w:val="0"/>
                <w:bCs/>
                <w:noProof/>
                <w:webHidden/>
              </w:rPr>
              <w:instrText xml:space="preserve"> PAGEREF _Toc70232631 \h </w:instrText>
            </w:r>
            <w:r w:rsidR="00A66A69" w:rsidRPr="00972BD7">
              <w:rPr>
                <w:b w:val="0"/>
                <w:bCs/>
                <w:noProof/>
                <w:webHidden/>
              </w:rPr>
            </w:r>
            <w:r w:rsidR="00A66A69" w:rsidRPr="00972BD7">
              <w:rPr>
                <w:b w:val="0"/>
                <w:bCs/>
                <w:noProof/>
                <w:webHidden/>
              </w:rPr>
              <w:fldChar w:fldCharType="separate"/>
            </w:r>
            <w:r w:rsidR="001E75EF" w:rsidRPr="00972BD7">
              <w:rPr>
                <w:b w:val="0"/>
                <w:bCs/>
                <w:noProof/>
                <w:webHidden/>
              </w:rPr>
              <w:t>10</w:t>
            </w:r>
            <w:r w:rsidR="00A66A69" w:rsidRPr="00972BD7">
              <w:rPr>
                <w:b w:val="0"/>
                <w:bCs/>
                <w:noProof/>
                <w:webHidden/>
              </w:rPr>
              <w:fldChar w:fldCharType="end"/>
            </w:r>
          </w:hyperlink>
        </w:p>
        <w:p w14:paraId="30860842" w14:textId="1E45CBF9" w:rsidR="00A66A69" w:rsidRPr="00972BD7" w:rsidRDefault="00940108" w:rsidP="00A66A69">
          <w:pPr>
            <w:pStyle w:val="TOC2"/>
            <w:tabs>
              <w:tab w:val="right" w:leader="dot" w:pos="8296"/>
            </w:tabs>
            <w:spacing w:line="360" w:lineRule="auto"/>
            <w:rPr>
              <w:rFonts w:ascii="Times New Roman" w:hAnsi="Times New Roman"/>
              <w:bCs/>
              <w:noProof/>
              <w:szCs w:val="21"/>
            </w:rPr>
          </w:pPr>
          <w:hyperlink w:anchor="_Toc70232632" w:history="1">
            <w:r w:rsidR="00A66A69" w:rsidRPr="00972BD7">
              <w:rPr>
                <w:rStyle w:val="af8"/>
                <w:rFonts w:ascii="Times New Roman" w:hAnsi="Times New Roman"/>
                <w:bCs/>
                <w:noProof/>
                <w:kern w:val="28"/>
                <w:szCs w:val="21"/>
              </w:rPr>
              <w:t xml:space="preserve">5.1 </w:t>
            </w:r>
            <w:r w:rsidR="00A66A69" w:rsidRPr="00972BD7">
              <w:rPr>
                <w:rStyle w:val="af8"/>
                <w:rFonts w:ascii="Times New Roman" w:hAnsi="Times New Roman"/>
                <w:bCs/>
                <w:noProof/>
                <w:kern w:val="28"/>
                <w:szCs w:val="21"/>
              </w:rPr>
              <w:t>一般规定</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_Toc70232632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10</w:t>
            </w:r>
            <w:r w:rsidR="00A66A69" w:rsidRPr="00972BD7">
              <w:rPr>
                <w:rFonts w:ascii="Times New Roman" w:hAnsi="Times New Roman"/>
                <w:bCs/>
                <w:noProof/>
                <w:webHidden/>
                <w:szCs w:val="21"/>
              </w:rPr>
              <w:fldChar w:fldCharType="end"/>
            </w:r>
          </w:hyperlink>
        </w:p>
        <w:p w14:paraId="20F79ABA" w14:textId="28EF22B5" w:rsidR="00A66A69" w:rsidRPr="00972BD7" w:rsidRDefault="00940108" w:rsidP="00A66A69">
          <w:pPr>
            <w:pStyle w:val="TOC2"/>
            <w:tabs>
              <w:tab w:val="right" w:leader="dot" w:pos="8296"/>
            </w:tabs>
            <w:spacing w:line="360" w:lineRule="auto"/>
            <w:rPr>
              <w:rFonts w:ascii="Times New Roman" w:hAnsi="Times New Roman"/>
              <w:bCs/>
              <w:noProof/>
              <w:szCs w:val="21"/>
            </w:rPr>
          </w:pPr>
          <w:hyperlink w:anchor="_Toc70232633" w:history="1">
            <w:r w:rsidR="00A66A69" w:rsidRPr="00972BD7">
              <w:rPr>
                <w:rStyle w:val="af8"/>
                <w:rFonts w:ascii="Times New Roman" w:hAnsi="Times New Roman"/>
                <w:bCs/>
                <w:noProof/>
                <w:kern w:val="28"/>
                <w:szCs w:val="21"/>
              </w:rPr>
              <w:t xml:space="preserve">5.2 </w:t>
            </w:r>
            <w:r w:rsidR="00A66A69" w:rsidRPr="00972BD7">
              <w:rPr>
                <w:rStyle w:val="af8"/>
                <w:rFonts w:ascii="Times New Roman" w:hAnsi="Times New Roman"/>
                <w:bCs/>
                <w:noProof/>
                <w:kern w:val="28"/>
                <w:szCs w:val="21"/>
              </w:rPr>
              <w:t>建筑布局</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_Toc70232633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12</w:t>
            </w:r>
            <w:r w:rsidR="00A66A69" w:rsidRPr="00972BD7">
              <w:rPr>
                <w:rFonts w:ascii="Times New Roman" w:hAnsi="Times New Roman"/>
                <w:bCs/>
                <w:noProof/>
                <w:webHidden/>
                <w:szCs w:val="21"/>
              </w:rPr>
              <w:fldChar w:fldCharType="end"/>
            </w:r>
          </w:hyperlink>
        </w:p>
        <w:p w14:paraId="55F7A7BD" w14:textId="70957846" w:rsidR="00A66A69" w:rsidRPr="00972BD7" w:rsidRDefault="00940108" w:rsidP="00A66A69">
          <w:pPr>
            <w:pStyle w:val="TOC2"/>
            <w:tabs>
              <w:tab w:val="right" w:leader="dot" w:pos="8296"/>
            </w:tabs>
            <w:spacing w:line="360" w:lineRule="auto"/>
            <w:rPr>
              <w:rFonts w:ascii="Times New Roman" w:hAnsi="Times New Roman"/>
              <w:bCs/>
              <w:noProof/>
              <w:szCs w:val="21"/>
            </w:rPr>
          </w:pPr>
          <w:hyperlink w:anchor="_Toc70232634" w:history="1">
            <w:r w:rsidR="00A66A69" w:rsidRPr="00972BD7">
              <w:rPr>
                <w:rStyle w:val="af8"/>
                <w:rFonts w:ascii="Times New Roman" w:hAnsi="Times New Roman"/>
                <w:bCs/>
                <w:noProof/>
                <w:kern w:val="28"/>
                <w:szCs w:val="21"/>
              </w:rPr>
              <w:t>5.3</w:t>
            </w:r>
            <w:r w:rsidR="00A66A69" w:rsidRPr="00972BD7">
              <w:rPr>
                <w:rStyle w:val="af8"/>
                <w:rFonts w:ascii="Times New Roman" w:hAnsi="Times New Roman"/>
                <w:bCs/>
                <w:noProof/>
                <w:kern w:val="28"/>
                <w:szCs w:val="21"/>
              </w:rPr>
              <w:t>外围护结构设计</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_Toc70232634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14</w:t>
            </w:r>
            <w:r w:rsidR="00A66A69" w:rsidRPr="00972BD7">
              <w:rPr>
                <w:rFonts w:ascii="Times New Roman" w:hAnsi="Times New Roman"/>
                <w:bCs/>
                <w:noProof/>
                <w:webHidden/>
                <w:szCs w:val="21"/>
              </w:rPr>
              <w:fldChar w:fldCharType="end"/>
            </w:r>
          </w:hyperlink>
        </w:p>
        <w:p w14:paraId="18EAD328" w14:textId="3531C4FB" w:rsidR="00A66A69" w:rsidRPr="00972BD7" w:rsidRDefault="00940108" w:rsidP="00A66A69">
          <w:pPr>
            <w:pStyle w:val="TOC1"/>
            <w:rPr>
              <w:b w:val="0"/>
              <w:bCs/>
              <w:noProof/>
            </w:rPr>
          </w:pPr>
          <w:hyperlink w:anchor="_Toc70232635" w:history="1">
            <w:r w:rsidR="00A66A69" w:rsidRPr="00972BD7">
              <w:rPr>
                <w:rStyle w:val="af8"/>
                <w:b w:val="0"/>
                <w:bCs/>
                <w:noProof/>
                <w:kern w:val="44"/>
              </w:rPr>
              <w:t xml:space="preserve">6 </w:t>
            </w:r>
            <w:r w:rsidR="00A66A69" w:rsidRPr="00972BD7">
              <w:rPr>
                <w:rStyle w:val="af8"/>
                <w:b w:val="0"/>
                <w:bCs/>
                <w:noProof/>
                <w:kern w:val="44"/>
              </w:rPr>
              <w:t>室内环境设计</w:t>
            </w:r>
            <w:r w:rsidR="00A66A69" w:rsidRPr="00972BD7">
              <w:rPr>
                <w:b w:val="0"/>
                <w:bCs/>
                <w:noProof/>
                <w:webHidden/>
              </w:rPr>
              <w:tab/>
            </w:r>
            <w:r w:rsidR="00A66A69" w:rsidRPr="00972BD7">
              <w:rPr>
                <w:b w:val="0"/>
                <w:bCs/>
                <w:noProof/>
                <w:webHidden/>
              </w:rPr>
              <w:fldChar w:fldCharType="begin"/>
            </w:r>
            <w:r w:rsidR="00A66A69" w:rsidRPr="00972BD7">
              <w:rPr>
                <w:b w:val="0"/>
                <w:bCs/>
                <w:noProof/>
                <w:webHidden/>
              </w:rPr>
              <w:instrText xml:space="preserve"> PAGEREF _Toc70232635 \h </w:instrText>
            </w:r>
            <w:r w:rsidR="00A66A69" w:rsidRPr="00972BD7">
              <w:rPr>
                <w:b w:val="0"/>
                <w:bCs/>
                <w:noProof/>
                <w:webHidden/>
              </w:rPr>
            </w:r>
            <w:r w:rsidR="00A66A69" w:rsidRPr="00972BD7">
              <w:rPr>
                <w:b w:val="0"/>
                <w:bCs/>
                <w:noProof/>
                <w:webHidden/>
              </w:rPr>
              <w:fldChar w:fldCharType="separate"/>
            </w:r>
            <w:r w:rsidR="001E75EF" w:rsidRPr="00972BD7">
              <w:rPr>
                <w:b w:val="0"/>
                <w:bCs/>
                <w:noProof/>
                <w:webHidden/>
              </w:rPr>
              <w:t>21</w:t>
            </w:r>
            <w:r w:rsidR="00A66A69" w:rsidRPr="00972BD7">
              <w:rPr>
                <w:b w:val="0"/>
                <w:bCs/>
                <w:noProof/>
                <w:webHidden/>
              </w:rPr>
              <w:fldChar w:fldCharType="end"/>
            </w:r>
          </w:hyperlink>
        </w:p>
        <w:p w14:paraId="03B362AD" w14:textId="35A90FD0" w:rsidR="00A66A69" w:rsidRPr="00972BD7" w:rsidRDefault="00940108" w:rsidP="00A66A69">
          <w:pPr>
            <w:pStyle w:val="TOC1"/>
            <w:rPr>
              <w:b w:val="0"/>
              <w:bCs/>
              <w:noProof/>
            </w:rPr>
          </w:pPr>
          <w:hyperlink w:anchor="_Toc70232636" w:history="1">
            <w:r w:rsidR="00A66A69" w:rsidRPr="00972BD7">
              <w:rPr>
                <w:rStyle w:val="af8"/>
                <w:b w:val="0"/>
                <w:bCs/>
                <w:noProof/>
                <w:kern w:val="44"/>
              </w:rPr>
              <w:t xml:space="preserve">7 </w:t>
            </w:r>
            <w:r w:rsidR="00A66A69" w:rsidRPr="00972BD7">
              <w:rPr>
                <w:rStyle w:val="af8"/>
                <w:b w:val="0"/>
                <w:bCs/>
                <w:noProof/>
                <w:kern w:val="44"/>
              </w:rPr>
              <w:t>设备系统设计</w:t>
            </w:r>
            <w:r w:rsidR="00A66A69" w:rsidRPr="00972BD7">
              <w:rPr>
                <w:b w:val="0"/>
                <w:bCs/>
                <w:noProof/>
                <w:webHidden/>
              </w:rPr>
              <w:tab/>
            </w:r>
            <w:r w:rsidR="00A66A69" w:rsidRPr="00972BD7">
              <w:rPr>
                <w:b w:val="0"/>
                <w:bCs/>
                <w:noProof/>
                <w:webHidden/>
              </w:rPr>
              <w:fldChar w:fldCharType="begin"/>
            </w:r>
            <w:r w:rsidR="00A66A69" w:rsidRPr="00972BD7">
              <w:rPr>
                <w:b w:val="0"/>
                <w:bCs/>
                <w:noProof/>
                <w:webHidden/>
              </w:rPr>
              <w:instrText xml:space="preserve"> PAGEREF _Toc70232636 \h </w:instrText>
            </w:r>
            <w:r w:rsidR="00A66A69" w:rsidRPr="00972BD7">
              <w:rPr>
                <w:b w:val="0"/>
                <w:bCs/>
                <w:noProof/>
                <w:webHidden/>
              </w:rPr>
            </w:r>
            <w:r w:rsidR="00A66A69" w:rsidRPr="00972BD7">
              <w:rPr>
                <w:b w:val="0"/>
                <w:bCs/>
                <w:noProof/>
                <w:webHidden/>
              </w:rPr>
              <w:fldChar w:fldCharType="separate"/>
            </w:r>
            <w:r w:rsidR="001E75EF" w:rsidRPr="00972BD7">
              <w:rPr>
                <w:b w:val="0"/>
                <w:bCs/>
                <w:noProof/>
                <w:webHidden/>
              </w:rPr>
              <w:t>22</w:t>
            </w:r>
            <w:r w:rsidR="00A66A69" w:rsidRPr="00972BD7">
              <w:rPr>
                <w:b w:val="0"/>
                <w:bCs/>
                <w:noProof/>
                <w:webHidden/>
              </w:rPr>
              <w:fldChar w:fldCharType="end"/>
            </w:r>
          </w:hyperlink>
        </w:p>
        <w:p w14:paraId="13DD42B8" w14:textId="240CCB96" w:rsidR="00A66A69" w:rsidRPr="00972BD7" w:rsidRDefault="00940108" w:rsidP="00A66A69">
          <w:pPr>
            <w:pStyle w:val="TOC2"/>
            <w:tabs>
              <w:tab w:val="right" w:leader="dot" w:pos="8296"/>
            </w:tabs>
            <w:spacing w:line="360" w:lineRule="auto"/>
            <w:rPr>
              <w:rFonts w:ascii="Times New Roman" w:hAnsi="Times New Roman"/>
              <w:bCs/>
              <w:noProof/>
              <w:szCs w:val="21"/>
            </w:rPr>
          </w:pPr>
          <w:hyperlink w:anchor="_Toc70232637" w:history="1">
            <w:r w:rsidR="00A66A69" w:rsidRPr="00972BD7">
              <w:rPr>
                <w:rStyle w:val="af8"/>
                <w:rFonts w:ascii="Times New Roman" w:hAnsi="Times New Roman"/>
                <w:bCs/>
                <w:noProof/>
                <w:szCs w:val="21"/>
              </w:rPr>
              <w:t xml:space="preserve">7.1 </w:t>
            </w:r>
            <w:r w:rsidR="00A66A69" w:rsidRPr="00972BD7">
              <w:rPr>
                <w:rStyle w:val="af8"/>
                <w:rFonts w:ascii="Times New Roman" w:hAnsi="Times New Roman"/>
                <w:bCs/>
                <w:noProof/>
                <w:szCs w:val="21"/>
              </w:rPr>
              <w:t>给水排水</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_Toc70232637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22</w:t>
            </w:r>
            <w:r w:rsidR="00A66A69" w:rsidRPr="00972BD7">
              <w:rPr>
                <w:rFonts w:ascii="Times New Roman" w:hAnsi="Times New Roman"/>
                <w:bCs/>
                <w:noProof/>
                <w:webHidden/>
                <w:szCs w:val="21"/>
              </w:rPr>
              <w:fldChar w:fldCharType="end"/>
            </w:r>
          </w:hyperlink>
        </w:p>
        <w:p w14:paraId="2A554557" w14:textId="6694409D" w:rsidR="00A66A69" w:rsidRPr="00972BD7" w:rsidRDefault="00940108" w:rsidP="00A66A69">
          <w:pPr>
            <w:pStyle w:val="TOC2"/>
            <w:tabs>
              <w:tab w:val="right" w:leader="dot" w:pos="8296"/>
            </w:tabs>
            <w:spacing w:line="360" w:lineRule="auto"/>
            <w:rPr>
              <w:rFonts w:ascii="Times New Roman" w:hAnsi="Times New Roman"/>
              <w:bCs/>
              <w:noProof/>
              <w:szCs w:val="21"/>
            </w:rPr>
          </w:pPr>
          <w:hyperlink w:anchor="_Toc70232638" w:history="1">
            <w:r w:rsidR="00A66A69" w:rsidRPr="00972BD7">
              <w:rPr>
                <w:rStyle w:val="af8"/>
                <w:rFonts w:ascii="Times New Roman" w:hAnsi="Times New Roman"/>
                <w:bCs/>
                <w:noProof/>
                <w:szCs w:val="21"/>
              </w:rPr>
              <w:t xml:space="preserve">7.2 </w:t>
            </w:r>
            <w:r w:rsidR="00A66A69" w:rsidRPr="00972BD7">
              <w:rPr>
                <w:rStyle w:val="af8"/>
                <w:rFonts w:ascii="Times New Roman" w:hAnsi="Times New Roman"/>
                <w:bCs/>
                <w:noProof/>
                <w:szCs w:val="21"/>
              </w:rPr>
              <w:t>供暖通风与空气调节</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_Toc70232638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26</w:t>
            </w:r>
            <w:r w:rsidR="00A66A69" w:rsidRPr="00972BD7">
              <w:rPr>
                <w:rFonts w:ascii="Times New Roman" w:hAnsi="Times New Roman"/>
                <w:bCs/>
                <w:noProof/>
                <w:webHidden/>
                <w:szCs w:val="21"/>
              </w:rPr>
              <w:fldChar w:fldCharType="end"/>
            </w:r>
          </w:hyperlink>
        </w:p>
        <w:p w14:paraId="2451F2CC" w14:textId="1FA9B0BE" w:rsidR="00A66A69" w:rsidRPr="00972BD7" w:rsidRDefault="00940108" w:rsidP="00A66A69">
          <w:pPr>
            <w:pStyle w:val="TOC2"/>
            <w:tabs>
              <w:tab w:val="right" w:leader="dot" w:pos="8296"/>
            </w:tabs>
            <w:spacing w:line="360" w:lineRule="auto"/>
            <w:rPr>
              <w:rFonts w:ascii="Times New Roman" w:hAnsi="Times New Roman"/>
              <w:bCs/>
              <w:noProof/>
              <w:szCs w:val="21"/>
            </w:rPr>
          </w:pPr>
          <w:hyperlink w:anchor="_Toc70232639" w:history="1">
            <w:r w:rsidR="00A66A69" w:rsidRPr="00972BD7">
              <w:rPr>
                <w:rStyle w:val="af8"/>
                <w:rFonts w:ascii="Times New Roman" w:hAnsi="Times New Roman"/>
                <w:bCs/>
                <w:noProof/>
                <w:szCs w:val="21"/>
              </w:rPr>
              <w:t xml:space="preserve">7.3 </w:t>
            </w:r>
            <w:r w:rsidR="00A66A69" w:rsidRPr="00972BD7">
              <w:rPr>
                <w:rStyle w:val="af8"/>
                <w:rFonts w:ascii="Times New Roman" w:hAnsi="Times New Roman"/>
                <w:bCs/>
                <w:noProof/>
                <w:szCs w:val="21"/>
              </w:rPr>
              <w:t>电气专业</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_Toc70232639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28</w:t>
            </w:r>
            <w:r w:rsidR="00A66A69" w:rsidRPr="00972BD7">
              <w:rPr>
                <w:rFonts w:ascii="Times New Roman" w:hAnsi="Times New Roman"/>
                <w:bCs/>
                <w:noProof/>
                <w:webHidden/>
                <w:szCs w:val="21"/>
              </w:rPr>
              <w:fldChar w:fldCharType="end"/>
            </w:r>
          </w:hyperlink>
        </w:p>
        <w:p w14:paraId="76DC4DEE" w14:textId="09F03EDB" w:rsidR="00A66A69" w:rsidRPr="00972BD7" w:rsidRDefault="00940108" w:rsidP="00A66A69">
          <w:pPr>
            <w:pStyle w:val="TOC2"/>
            <w:tabs>
              <w:tab w:val="right" w:leader="dot" w:pos="8296"/>
            </w:tabs>
            <w:spacing w:line="360" w:lineRule="auto"/>
            <w:rPr>
              <w:rFonts w:ascii="Times New Roman" w:hAnsi="Times New Roman"/>
              <w:bCs/>
              <w:noProof/>
              <w:szCs w:val="21"/>
            </w:rPr>
          </w:pPr>
          <w:hyperlink w:anchor="_Toc70232640" w:history="1">
            <w:r w:rsidR="00A66A69" w:rsidRPr="00972BD7">
              <w:rPr>
                <w:rStyle w:val="af8"/>
                <w:rFonts w:ascii="Times New Roman" w:hAnsi="Times New Roman"/>
                <w:bCs/>
                <w:noProof/>
                <w:kern w:val="0"/>
                <w:szCs w:val="21"/>
              </w:rPr>
              <w:t xml:space="preserve">7.4 </w:t>
            </w:r>
            <w:r w:rsidR="00A66A69" w:rsidRPr="00972BD7">
              <w:rPr>
                <w:rStyle w:val="af8"/>
                <w:rFonts w:ascii="Times New Roman" w:hAnsi="Times New Roman"/>
                <w:bCs/>
                <w:noProof/>
                <w:kern w:val="0"/>
                <w:szCs w:val="21"/>
              </w:rPr>
              <w:t>智能化</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_Toc70232640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33</w:t>
            </w:r>
            <w:r w:rsidR="00A66A69" w:rsidRPr="00972BD7">
              <w:rPr>
                <w:rFonts w:ascii="Times New Roman" w:hAnsi="Times New Roman"/>
                <w:bCs/>
                <w:noProof/>
                <w:webHidden/>
                <w:szCs w:val="21"/>
              </w:rPr>
              <w:fldChar w:fldCharType="end"/>
            </w:r>
          </w:hyperlink>
        </w:p>
        <w:p w14:paraId="7CA68AC9" w14:textId="294C0EFD" w:rsidR="00A66A69" w:rsidRPr="00972BD7" w:rsidRDefault="00940108" w:rsidP="00A66A69">
          <w:pPr>
            <w:pStyle w:val="TOC2"/>
            <w:tabs>
              <w:tab w:val="right" w:leader="dot" w:pos="8296"/>
            </w:tabs>
            <w:spacing w:line="360" w:lineRule="auto"/>
            <w:rPr>
              <w:rFonts w:ascii="Times New Roman" w:hAnsi="Times New Roman"/>
              <w:bCs/>
              <w:noProof/>
              <w:szCs w:val="21"/>
            </w:rPr>
          </w:pPr>
          <w:hyperlink w:anchor="_Toc70232641" w:history="1">
            <w:r w:rsidR="00A66A69" w:rsidRPr="00972BD7">
              <w:rPr>
                <w:rStyle w:val="af8"/>
                <w:rFonts w:ascii="Times New Roman" w:hAnsi="Times New Roman"/>
                <w:bCs/>
                <w:noProof/>
                <w:szCs w:val="21"/>
              </w:rPr>
              <w:t xml:space="preserve">7.5 </w:t>
            </w:r>
            <w:r w:rsidR="00A66A69" w:rsidRPr="00972BD7">
              <w:rPr>
                <w:rStyle w:val="af8"/>
                <w:rFonts w:ascii="Times New Roman" w:hAnsi="Times New Roman"/>
                <w:bCs/>
                <w:noProof/>
                <w:szCs w:val="21"/>
              </w:rPr>
              <w:t>可再生能源</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_Toc70232641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38</w:t>
            </w:r>
            <w:r w:rsidR="00A66A69" w:rsidRPr="00972BD7">
              <w:rPr>
                <w:rFonts w:ascii="Times New Roman" w:hAnsi="Times New Roman"/>
                <w:bCs/>
                <w:noProof/>
                <w:webHidden/>
                <w:szCs w:val="21"/>
              </w:rPr>
              <w:fldChar w:fldCharType="end"/>
            </w:r>
          </w:hyperlink>
        </w:p>
        <w:p w14:paraId="1C272D71" w14:textId="05DF42DF" w:rsidR="00A66A69" w:rsidRPr="00972BD7" w:rsidRDefault="00940108" w:rsidP="00A66A69">
          <w:pPr>
            <w:pStyle w:val="TOC1"/>
            <w:rPr>
              <w:b w:val="0"/>
              <w:bCs/>
              <w:noProof/>
            </w:rPr>
          </w:pPr>
          <w:hyperlink w:anchor="_Toc70232642" w:history="1">
            <w:r w:rsidR="00A66A69" w:rsidRPr="00972BD7">
              <w:rPr>
                <w:rStyle w:val="af8"/>
                <w:b w:val="0"/>
                <w:bCs/>
                <w:noProof/>
                <w:kern w:val="44"/>
              </w:rPr>
              <w:t xml:space="preserve">8 </w:t>
            </w:r>
            <w:r w:rsidR="00A66A69" w:rsidRPr="00972BD7">
              <w:rPr>
                <w:rStyle w:val="af8"/>
                <w:b w:val="0"/>
                <w:bCs/>
                <w:noProof/>
                <w:kern w:val="44"/>
              </w:rPr>
              <w:t>功能配套设计</w:t>
            </w:r>
            <w:r w:rsidR="00A66A69" w:rsidRPr="00972BD7">
              <w:rPr>
                <w:b w:val="0"/>
                <w:bCs/>
                <w:noProof/>
                <w:webHidden/>
              </w:rPr>
              <w:tab/>
            </w:r>
            <w:r w:rsidR="00A66A69" w:rsidRPr="00972BD7">
              <w:rPr>
                <w:b w:val="0"/>
                <w:bCs/>
                <w:noProof/>
                <w:webHidden/>
              </w:rPr>
              <w:fldChar w:fldCharType="begin"/>
            </w:r>
            <w:r w:rsidR="00A66A69" w:rsidRPr="00972BD7">
              <w:rPr>
                <w:b w:val="0"/>
                <w:bCs/>
                <w:noProof/>
                <w:webHidden/>
              </w:rPr>
              <w:instrText xml:space="preserve"> PAGEREF _Toc70232642 \h </w:instrText>
            </w:r>
            <w:r w:rsidR="00A66A69" w:rsidRPr="00972BD7">
              <w:rPr>
                <w:b w:val="0"/>
                <w:bCs/>
                <w:noProof/>
                <w:webHidden/>
              </w:rPr>
            </w:r>
            <w:r w:rsidR="00A66A69" w:rsidRPr="00972BD7">
              <w:rPr>
                <w:b w:val="0"/>
                <w:bCs/>
                <w:noProof/>
                <w:webHidden/>
              </w:rPr>
              <w:fldChar w:fldCharType="separate"/>
            </w:r>
            <w:r w:rsidR="001E75EF" w:rsidRPr="00972BD7">
              <w:rPr>
                <w:b w:val="0"/>
                <w:bCs/>
                <w:noProof/>
                <w:webHidden/>
              </w:rPr>
              <w:t>41</w:t>
            </w:r>
            <w:r w:rsidR="00A66A69" w:rsidRPr="00972BD7">
              <w:rPr>
                <w:b w:val="0"/>
                <w:bCs/>
                <w:noProof/>
                <w:webHidden/>
              </w:rPr>
              <w:fldChar w:fldCharType="end"/>
            </w:r>
          </w:hyperlink>
        </w:p>
        <w:p w14:paraId="26071B99" w14:textId="029296FD" w:rsidR="00A66A69" w:rsidRPr="00972BD7" w:rsidRDefault="00940108" w:rsidP="00A66A69">
          <w:pPr>
            <w:pStyle w:val="TOC2"/>
            <w:tabs>
              <w:tab w:val="right" w:leader="dot" w:pos="8296"/>
            </w:tabs>
            <w:spacing w:line="360" w:lineRule="auto"/>
            <w:rPr>
              <w:rFonts w:ascii="Times New Roman" w:hAnsi="Times New Roman"/>
              <w:bCs/>
              <w:noProof/>
              <w:szCs w:val="21"/>
            </w:rPr>
          </w:pPr>
          <w:hyperlink w:anchor="_Toc70232643" w:history="1">
            <w:r w:rsidR="00A66A69" w:rsidRPr="00972BD7">
              <w:rPr>
                <w:rStyle w:val="af8"/>
                <w:rFonts w:ascii="Times New Roman" w:hAnsi="Times New Roman"/>
                <w:bCs/>
                <w:noProof/>
                <w:szCs w:val="21"/>
              </w:rPr>
              <w:t xml:space="preserve">8.1 </w:t>
            </w:r>
            <w:r w:rsidR="00A66A69" w:rsidRPr="00972BD7">
              <w:rPr>
                <w:rStyle w:val="af8"/>
                <w:rFonts w:ascii="Times New Roman" w:hAnsi="Times New Roman"/>
                <w:bCs/>
                <w:noProof/>
                <w:szCs w:val="21"/>
              </w:rPr>
              <w:t>餐饮</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_Toc70232643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41</w:t>
            </w:r>
            <w:r w:rsidR="00A66A69" w:rsidRPr="00972BD7">
              <w:rPr>
                <w:rFonts w:ascii="Times New Roman" w:hAnsi="Times New Roman"/>
                <w:bCs/>
                <w:noProof/>
                <w:webHidden/>
                <w:szCs w:val="21"/>
              </w:rPr>
              <w:fldChar w:fldCharType="end"/>
            </w:r>
          </w:hyperlink>
        </w:p>
        <w:p w14:paraId="79BA845C" w14:textId="293D8426" w:rsidR="00A66A69" w:rsidRPr="00972BD7" w:rsidRDefault="00940108" w:rsidP="00A66A69">
          <w:pPr>
            <w:pStyle w:val="TOC2"/>
            <w:tabs>
              <w:tab w:val="right" w:leader="dot" w:pos="8296"/>
            </w:tabs>
            <w:spacing w:line="360" w:lineRule="auto"/>
            <w:rPr>
              <w:rFonts w:ascii="Times New Roman" w:hAnsi="Times New Roman"/>
              <w:bCs/>
              <w:noProof/>
              <w:szCs w:val="21"/>
            </w:rPr>
          </w:pPr>
          <w:hyperlink w:anchor="_Toc70232644" w:history="1">
            <w:r w:rsidR="00A66A69" w:rsidRPr="00972BD7">
              <w:rPr>
                <w:rStyle w:val="af8"/>
                <w:rFonts w:ascii="Times New Roman" w:hAnsi="Times New Roman"/>
                <w:bCs/>
                <w:noProof/>
                <w:szCs w:val="21"/>
              </w:rPr>
              <w:t xml:space="preserve">8.2 </w:t>
            </w:r>
            <w:r w:rsidR="00A66A69" w:rsidRPr="00972BD7">
              <w:rPr>
                <w:rStyle w:val="af8"/>
                <w:rFonts w:ascii="Times New Roman" w:hAnsi="Times New Roman"/>
                <w:bCs/>
                <w:noProof/>
                <w:szCs w:val="21"/>
              </w:rPr>
              <w:t>电影院</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_Toc70232644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42</w:t>
            </w:r>
            <w:r w:rsidR="00A66A69" w:rsidRPr="00972BD7">
              <w:rPr>
                <w:rFonts w:ascii="Times New Roman" w:hAnsi="Times New Roman"/>
                <w:bCs/>
                <w:noProof/>
                <w:webHidden/>
                <w:szCs w:val="21"/>
              </w:rPr>
              <w:fldChar w:fldCharType="end"/>
            </w:r>
          </w:hyperlink>
        </w:p>
        <w:p w14:paraId="0374BE14" w14:textId="74D261D3" w:rsidR="00A66A69" w:rsidRPr="00972BD7" w:rsidRDefault="00940108" w:rsidP="00A66A69">
          <w:pPr>
            <w:pStyle w:val="TOC2"/>
            <w:tabs>
              <w:tab w:val="right" w:leader="dot" w:pos="8296"/>
            </w:tabs>
            <w:spacing w:line="360" w:lineRule="auto"/>
            <w:rPr>
              <w:rFonts w:ascii="Times New Roman" w:hAnsi="Times New Roman"/>
              <w:bCs/>
              <w:noProof/>
              <w:szCs w:val="21"/>
            </w:rPr>
          </w:pPr>
          <w:hyperlink w:anchor="_Toc70232645" w:history="1">
            <w:r w:rsidR="00A66A69" w:rsidRPr="00972BD7">
              <w:rPr>
                <w:rStyle w:val="af8"/>
                <w:rFonts w:ascii="Times New Roman" w:hAnsi="Times New Roman"/>
                <w:bCs/>
                <w:noProof/>
                <w:szCs w:val="21"/>
              </w:rPr>
              <w:t>8.3</w:t>
            </w:r>
            <w:r w:rsidR="00A66A69" w:rsidRPr="00972BD7">
              <w:rPr>
                <w:rStyle w:val="af8"/>
                <w:rFonts w:ascii="Times New Roman" w:hAnsi="Times New Roman"/>
                <w:bCs/>
                <w:noProof/>
                <w:szCs w:val="21"/>
              </w:rPr>
              <w:t>冷冻冷藏库</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_Toc70232645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43</w:t>
            </w:r>
            <w:r w:rsidR="00A66A69" w:rsidRPr="00972BD7">
              <w:rPr>
                <w:rFonts w:ascii="Times New Roman" w:hAnsi="Times New Roman"/>
                <w:bCs/>
                <w:noProof/>
                <w:webHidden/>
                <w:szCs w:val="21"/>
              </w:rPr>
              <w:fldChar w:fldCharType="end"/>
            </w:r>
          </w:hyperlink>
        </w:p>
        <w:p w14:paraId="30ACB419" w14:textId="00EA919B" w:rsidR="00A66A69" w:rsidRPr="00972BD7" w:rsidRDefault="00940108" w:rsidP="00A66A69">
          <w:pPr>
            <w:pStyle w:val="TOC1"/>
            <w:rPr>
              <w:b w:val="0"/>
              <w:bCs/>
              <w:noProof/>
            </w:rPr>
          </w:pPr>
          <w:hyperlink w:anchor="_Toc70232646" w:history="1">
            <w:r w:rsidR="00A66A69" w:rsidRPr="00972BD7">
              <w:rPr>
                <w:rStyle w:val="af8"/>
                <w:b w:val="0"/>
                <w:bCs/>
                <w:noProof/>
                <w:kern w:val="44"/>
              </w:rPr>
              <w:t xml:space="preserve">9 </w:t>
            </w:r>
            <w:r w:rsidR="00A66A69" w:rsidRPr="00972BD7">
              <w:rPr>
                <w:rStyle w:val="af8"/>
                <w:b w:val="0"/>
                <w:bCs/>
                <w:noProof/>
                <w:kern w:val="44"/>
              </w:rPr>
              <w:t>施工及验收</w:t>
            </w:r>
            <w:r w:rsidR="00A66A69" w:rsidRPr="00972BD7">
              <w:rPr>
                <w:b w:val="0"/>
                <w:bCs/>
                <w:noProof/>
                <w:webHidden/>
              </w:rPr>
              <w:tab/>
            </w:r>
            <w:r w:rsidR="00A66A69" w:rsidRPr="00972BD7">
              <w:rPr>
                <w:b w:val="0"/>
                <w:bCs/>
                <w:noProof/>
                <w:webHidden/>
              </w:rPr>
              <w:fldChar w:fldCharType="begin"/>
            </w:r>
            <w:r w:rsidR="00A66A69" w:rsidRPr="00972BD7">
              <w:rPr>
                <w:b w:val="0"/>
                <w:bCs/>
                <w:noProof/>
                <w:webHidden/>
              </w:rPr>
              <w:instrText xml:space="preserve"> PAGEREF _Toc70232646 \h </w:instrText>
            </w:r>
            <w:r w:rsidR="00A66A69" w:rsidRPr="00972BD7">
              <w:rPr>
                <w:b w:val="0"/>
                <w:bCs/>
                <w:noProof/>
                <w:webHidden/>
              </w:rPr>
            </w:r>
            <w:r w:rsidR="00A66A69" w:rsidRPr="00972BD7">
              <w:rPr>
                <w:b w:val="0"/>
                <w:bCs/>
                <w:noProof/>
                <w:webHidden/>
              </w:rPr>
              <w:fldChar w:fldCharType="separate"/>
            </w:r>
            <w:r w:rsidR="001E75EF" w:rsidRPr="00972BD7">
              <w:rPr>
                <w:b w:val="0"/>
                <w:bCs/>
                <w:noProof/>
                <w:webHidden/>
              </w:rPr>
              <w:t>45</w:t>
            </w:r>
            <w:r w:rsidR="00A66A69" w:rsidRPr="00972BD7">
              <w:rPr>
                <w:b w:val="0"/>
                <w:bCs/>
                <w:noProof/>
                <w:webHidden/>
              </w:rPr>
              <w:fldChar w:fldCharType="end"/>
            </w:r>
          </w:hyperlink>
        </w:p>
        <w:p w14:paraId="6C85EAB6" w14:textId="619337B3" w:rsidR="00A66A69" w:rsidRPr="00972BD7" w:rsidRDefault="00940108" w:rsidP="00A66A69">
          <w:pPr>
            <w:pStyle w:val="TOC2"/>
            <w:tabs>
              <w:tab w:val="right" w:leader="dot" w:pos="8296"/>
            </w:tabs>
            <w:spacing w:line="360" w:lineRule="auto"/>
            <w:rPr>
              <w:rFonts w:ascii="Times New Roman" w:hAnsi="Times New Roman"/>
              <w:bCs/>
              <w:noProof/>
              <w:szCs w:val="21"/>
            </w:rPr>
          </w:pPr>
          <w:hyperlink w:anchor="_Toc70232647" w:history="1">
            <w:r w:rsidR="00A66A69" w:rsidRPr="00972BD7">
              <w:rPr>
                <w:rStyle w:val="af8"/>
                <w:rFonts w:ascii="Times New Roman" w:hAnsi="Times New Roman"/>
                <w:bCs/>
                <w:noProof/>
                <w:kern w:val="28"/>
                <w:szCs w:val="21"/>
                <w:lang w:val="zh-CN"/>
              </w:rPr>
              <w:t xml:space="preserve">9.1 </w:t>
            </w:r>
            <w:r w:rsidR="00A66A69" w:rsidRPr="00972BD7">
              <w:rPr>
                <w:rStyle w:val="af8"/>
                <w:rFonts w:ascii="Times New Roman" w:hAnsi="Times New Roman"/>
                <w:bCs/>
                <w:noProof/>
                <w:kern w:val="28"/>
                <w:szCs w:val="21"/>
                <w:lang w:val="zh-CN"/>
              </w:rPr>
              <w:t>一般规定</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_Toc70232647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45</w:t>
            </w:r>
            <w:r w:rsidR="00A66A69" w:rsidRPr="00972BD7">
              <w:rPr>
                <w:rFonts w:ascii="Times New Roman" w:hAnsi="Times New Roman"/>
                <w:bCs/>
                <w:noProof/>
                <w:webHidden/>
                <w:szCs w:val="21"/>
              </w:rPr>
              <w:fldChar w:fldCharType="end"/>
            </w:r>
          </w:hyperlink>
        </w:p>
        <w:p w14:paraId="688A3AD5" w14:textId="3236B6FA" w:rsidR="00A66A69" w:rsidRPr="00972BD7" w:rsidRDefault="00940108" w:rsidP="00A66A69">
          <w:pPr>
            <w:pStyle w:val="TOC2"/>
            <w:tabs>
              <w:tab w:val="right" w:leader="dot" w:pos="8296"/>
            </w:tabs>
            <w:spacing w:line="360" w:lineRule="auto"/>
            <w:rPr>
              <w:rFonts w:ascii="Times New Roman" w:hAnsi="Times New Roman"/>
              <w:bCs/>
              <w:noProof/>
              <w:szCs w:val="21"/>
            </w:rPr>
          </w:pPr>
          <w:hyperlink w:anchor="_Toc70232648" w:history="1">
            <w:r w:rsidR="00A66A69" w:rsidRPr="00972BD7">
              <w:rPr>
                <w:rStyle w:val="af8"/>
                <w:rFonts w:ascii="Times New Roman" w:hAnsi="Times New Roman"/>
                <w:bCs/>
                <w:noProof/>
                <w:kern w:val="28"/>
                <w:szCs w:val="21"/>
                <w:lang w:val="zh-CN"/>
              </w:rPr>
              <w:t xml:space="preserve">9.2 </w:t>
            </w:r>
            <w:r w:rsidR="00A66A69" w:rsidRPr="00972BD7">
              <w:rPr>
                <w:rStyle w:val="af8"/>
                <w:rFonts w:ascii="Times New Roman" w:hAnsi="Times New Roman"/>
                <w:bCs/>
                <w:noProof/>
                <w:kern w:val="28"/>
                <w:szCs w:val="21"/>
                <w:lang w:val="zh-CN"/>
              </w:rPr>
              <w:t>施工</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_Toc70232648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45</w:t>
            </w:r>
            <w:r w:rsidR="00A66A69" w:rsidRPr="00972BD7">
              <w:rPr>
                <w:rFonts w:ascii="Times New Roman" w:hAnsi="Times New Roman"/>
                <w:bCs/>
                <w:noProof/>
                <w:webHidden/>
                <w:szCs w:val="21"/>
              </w:rPr>
              <w:fldChar w:fldCharType="end"/>
            </w:r>
          </w:hyperlink>
        </w:p>
        <w:p w14:paraId="19FFDAD1" w14:textId="0C250329" w:rsidR="00A66A69" w:rsidRPr="00972BD7" w:rsidRDefault="00940108" w:rsidP="00057077">
          <w:pPr>
            <w:pStyle w:val="TOC2"/>
            <w:tabs>
              <w:tab w:val="right" w:leader="dot" w:pos="8296"/>
            </w:tabs>
            <w:spacing w:line="360" w:lineRule="auto"/>
            <w:ind w:leftChars="300" w:left="630"/>
            <w:rPr>
              <w:rFonts w:ascii="Times New Roman" w:hAnsi="Times New Roman"/>
              <w:bCs/>
              <w:noProof/>
              <w:szCs w:val="21"/>
            </w:rPr>
          </w:pPr>
          <w:hyperlink w:anchor="_Toc70232649" w:history="1">
            <w:r w:rsidR="00A66A69" w:rsidRPr="00972BD7">
              <w:rPr>
                <w:rStyle w:val="af8"/>
                <w:rFonts w:ascii="Times New Roman" w:hAnsi="Times New Roman"/>
                <w:bCs/>
                <w:noProof/>
                <w:kern w:val="28"/>
                <w:szCs w:val="21"/>
                <w:lang w:val="zh-CN"/>
              </w:rPr>
              <w:t xml:space="preserve">I </w:t>
            </w:r>
            <w:r w:rsidR="00A66A69" w:rsidRPr="00972BD7">
              <w:rPr>
                <w:rStyle w:val="af8"/>
                <w:rFonts w:ascii="Times New Roman" w:hAnsi="Times New Roman"/>
                <w:bCs/>
                <w:noProof/>
                <w:kern w:val="28"/>
                <w:szCs w:val="21"/>
                <w:lang w:val="zh-CN"/>
              </w:rPr>
              <w:t>围护系统安装</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_Toc70232649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45</w:t>
            </w:r>
            <w:r w:rsidR="00A66A69" w:rsidRPr="00972BD7">
              <w:rPr>
                <w:rFonts w:ascii="Times New Roman" w:hAnsi="Times New Roman"/>
                <w:bCs/>
                <w:noProof/>
                <w:webHidden/>
                <w:szCs w:val="21"/>
              </w:rPr>
              <w:fldChar w:fldCharType="end"/>
            </w:r>
          </w:hyperlink>
        </w:p>
        <w:p w14:paraId="077A4AD0" w14:textId="57F34E0B" w:rsidR="00A66A69" w:rsidRPr="00972BD7" w:rsidRDefault="00940108" w:rsidP="00057077">
          <w:pPr>
            <w:pStyle w:val="TOC2"/>
            <w:tabs>
              <w:tab w:val="right" w:leader="dot" w:pos="8296"/>
            </w:tabs>
            <w:spacing w:line="360" w:lineRule="auto"/>
            <w:ind w:leftChars="300" w:left="630"/>
            <w:rPr>
              <w:rFonts w:ascii="Times New Roman" w:hAnsi="Times New Roman"/>
              <w:bCs/>
              <w:noProof/>
              <w:szCs w:val="21"/>
            </w:rPr>
          </w:pPr>
          <w:hyperlink w:anchor="_Toc70232650" w:history="1">
            <w:r w:rsidR="00A66A69" w:rsidRPr="00972BD7">
              <w:rPr>
                <w:rStyle w:val="af8"/>
                <w:rFonts w:ascii="Times New Roman" w:hAnsi="Times New Roman"/>
                <w:bCs/>
                <w:noProof/>
                <w:kern w:val="28"/>
                <w:szCs w:val="21"/>
                <w:lang w:val="zh-CN"/>
              </w:rPr>
              <w:t xml:space="preserve">II </w:t>
            </w:r>
            <w:r w:rsidR="00A66A69" w:rsidRPr="00972BD7">
              <w:rPr>
                <w:rStyle w:val="af8"/>
                <w:rFonts w:ascii="Times New Roman" w:hAnsi="Times New Roman"/>
                <w:bCs/>
                <w:noProof/>
                <w:kern w:val="28"/>
                <w:szCs w:val="21"/>
                <w:lang w:val="zh-CN"/>
              </w:rPr>
              <w:t>设备系统安装</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_Toc70232650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46</w:t>
            </w:r>
            <w:r w:rsidR="00A66A69" w:rsidRPr="00972BD7">
              <w:rPr>
                <w:rFonts w:ascii="Times New Roman" w:hAnsi="Times New Roman"/>
                <w:bCs/>
                <w:noProof/>
                <w:webHidden/>
                <w:szCs w:val="21"/>
              </w:rPr>
              <w:fldChar w:fldCharType="end"/>
            </w:r>
          </w:hyperlink>
        </w:p>
        <w:p w14:paraId="7994BA97" w14:textId="776D9577" w:rsidR="00A66A69" w:rsidRPr="00972BD7" w:rsidRDefault="00940108" w:rsidP="00057077">
          <w:pPr>
            <w:pStyle w:val="TOC2"/>
            <w:tabs>
              <w:tab w:val="right" w:leader="dot" w:pos="8296"/>
            </w:tabs>
            <w:spacing w:line="360" w:lineRule="auto"/>
            <w:ind w:leftChars="300" w:left="630"/>
            <w:rPr>
              <w:rFonts w:ascii="Times New Roman" w:hAnsi="Times New Roman"/>
              <w:bCs/>
              <w:noProof/>
              <w:szCs w:val="21"/>
            </w:rPr>
          </w:pPr>
          <w:hyperlink w:anchor="_Toc70232651" w:history="1">
            <w:r w:rsidR="00A66A69" w:rsidRPr="00972BD7">
              <w:rPr>
                <w:rStyle w:val="af8"/>
                <w:rFonts w:ascii="Times New Roman" w:hAnsi="Times New Roman"/>
                <w:bCs/>
                <w:noProof/>
                <w:kern w:val="28"/>
                <w:szCs w:val="21"/>
                <w:lang w:val="zh-CN"/>
              </w:rPr>
              <w:t xml:space="preserve">III </w:t>
            </w:r>
            <w:r w:rsidR="00A66A69" w:rsidRPr="00972BD7">
              <w:rPr>
                <w:rStyle w:val="af8"/>
                <w:rFonts w:ascii="Times New Roman" w:hAnsi="Times New Roman"/>
                <w:bCs/>
                <w:noProof/>
                <w:kern w:val="28"/>
                <w:szCs w:val="21"/>
                <w:lang w:val="zh-CN"/>
              </w:rPr>
              <w:t>功能配套设施安装</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_Toc70232651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47</w:t>
            </w:r>
            <w:r w:rsidR="00A66A69" w:rsidRPr="00972BD7">
              <w:rPr>
                <w:rFonts w:ascii="Times New Roman" w:hAnsi="Times New Roman"/>
                <w:bCs/>
                <w:noProof/>
                <w:webHidden/>
                <w:szCs w:val="21"/>
              </w:rPr>
              <w:fldChar w:fldCharType="end"/>
            </w:r>
          </w:hyperlink>
        </w:p>
        <w:p w14:paraId="59C7396D" w14:textId="5EE2FEB0" w:rsidR="00A66A69" w:rsidRPr="00972BD7" w:rsidRDefault="00940108" w:rsidP="00A66A69">
          <w:pPr>
            <w:pStyle w:val="TOC2"/>
            <w:tabs>
              <w:tab w:val="right" w:leader="dot" w:pos="8296"/>
            </w:tabs>
            <w:spacing w:line="360" w:lineRule="auto"/>
            <w:rPr>
              <w:rFonts w:ascii="Times New Roman" w:hAnsi="Times New Roman"/>
              <w:bCs/>
              <w:noProof/>
              <w:szCs w:val="21"/>
            </w:rPr>
          </w:pPr>
          <w:hyperlink w:anchor="_Toc70232652" w:history="1">
            <w:r w:rsidR="00A66A69" w:rsidRPr="00972BD7">
              <w:rPr>
                <w:rStyle w:val="af8"/>
                <w:rFonts w:ascii="Times New Roman" w:hAnsi="Times New Roman"/>
                <w:bCs/>
                <w:noProof/>
                <w:kern w:val="28"/>
                <w:szCs w:val="21"/>
                <w:lang w:val="zh-CN"/>
              </w:rPr>
              <w:t xml:space="preserve">9.3 </w:t>
            </w:r>
            <w:r w:rsidR="00A66A69" w:rsidRPr="00972BD7">
              <w:rPr>
                <w:rStyle w:val="af8"/>
                <w:rFonts w:ascii="Times New Roman" w:hAnsi="Times New Roman"/>
                <w:bCs/>
                <w:noProof/>
                <w:kern w:val="28"/>
                <w:szCs w:val="21"/>
                <w:lang w:val="zh-CN"/>
              </w:rPr>
              <w:t>综合效能调适</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_Toc70232652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47</w:t>
            </w:r>
            <w:r w:rsidR="00A66A69" w:rsidRPr="00972BD7">
              <w:rPr>
                <w:rFonts w:ascii="Times New Roman" w:hAnsi="Times New Roman"/>
                <w:bCs/>
                <w:noProof/>
                <w:webHidden/>
                <w:szCs w:val="21"/>
              </w:rPr>
              <w:fldChar w:fldCharType="end"/>
            </w:r>
          </w:hyperlink>
        </w:p>
        <w:p w14:paraId="4AF2ED21" w14:textId="670F33E1" w:rsidR="00A66A69" w:rsidRPr="00972BD7" w:rsidRDefault="00940108" w:rsidP="00A66A69">
          <w:pPr>
            <w:pStyle w:val="TOC2"/>
            <w:tabs>
              <w:tab w:val="right" w:leader="dot" w:pos="8296"/>
            </w:tabs>
            <w:spacing w:line="360" w:lineRule="auto"/>
            <w:rPr>
              <w:rFonts w:ascii="Times New Roman" w:hAnsi="Times New Roman"/>
              <w:bCs/>
              <w:noProof/>
              <w:szCs w:val="21"/>
            </w:rPr>
          </w:pPr>
          <w:hyperlink w:anchor="_Toc70232653" w:history="1">
            <w:r w:rsidR="00A66A69" w:rsidRPr="00972BD7">
              <w:rPr>
                <w:rStyle w:val="af8"/>
                <w:rFonts w:ascii="Times New Roman" w:hAnsi="Times New Roman"/>
                <w:bCs/>
                <w:noProof/>
                <w:kern w:val="28"/>
                <w:szCs w:val="21"/>
                <w:lang w:val="zh-CN"/>
              </w:rPr>
              <w:t xml:space="preserve">9.4 </w:t>
            </w:r>
            <w:r w:rsidR="00A66A69" w:rsidRPr="00972BD7">
              <w:rPr>
                <w:rStyle w:val="af8"/>
                <w:rFonts w:ascii="Times New Roman" w:hAnsi="Times New Roman"/>
                <w:bCs/>
                <w:noProof/>
                <w:kern w:val="28"/>
                <w:szCs w:val="21"/>
                <w:lang w:val="zh-CN"/>
              </w:rPr>
              <w:t>质量验收</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_Toc70232653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48</w:t>
            </w:r>
            <w:r w:rsidR="00A66A69" w:rsidRPr="00972BD7">
              <w:rPr>
                <w:rFonts w:ascii="Times New Roman" w:hAnsi="Times New Roman"/>
                <w:bCs/>
                <w:noProof/>
                <w:webHidden/>
                <w:szCs w:val="21"/>
              </w:rPr>
              <w:fldChar w:fldCharType="end"/>
            </w:r>
          </w:hyperlink>
        </w:p>
        <w:p w14:paraId="647FDF5B" w14:textId="185CF295" w:rsidR="00A66A69" w:rsidRPr="00972BD7" w:rsidRDefault="00940108" w:rsidP="00A66A69">
          <w:pPr>
            <w:pStyle w:val="TOC1"/>
            <w:rPr>
              <w:b w:val="0"/>
              <w:bCs/>
              <w:noProof/>
            </w:rPr>
          </w:pPr>
          <w:hyperlink w:anchor="_Toc70232654" w:history="1">
            <w:r w:rsidR="00A66A69" w:rsidRPr="00972BD7">
              <w:rPr>
                <w:rStyle w:val="af8"/>
                <w:b w:val="0"/>
                <w:bCs/>
                <w:noProof/>
                <w:kern w:val="44"/>
              </w:rPr>
              <w:t xml:space="preserve">10 </w:t>
            </w:r>
            <w:r w:rsidR="00A66A69" w:rsidRPr="00972BD7">
              <w:rPr>
                <w:rStyle w:val="af8"/>
                <w:b w:val="0"/>
                <w:bCs/>
                <w:noProof/>
                <w:kern w:val="44"/>
              </w:rPr>
              <w:t>运行维护</w:t>
            </w:r>
            <w:r w:rsidR="00A66A69" w:rsidRPr="00972BD7">
              <w:rPr>
                <w:b w:val="0"/>
                <w:bCs/>
                <w:noProof/>
                <w:webHidden/>
              </w:rPr>
              <w:tab/>
            </w:r>
            <w:r w:rsidR="00A66A69" w:rsidRPr="00972BD7">
              <w:rPr>
                <w:b w:val="0"/>
                <w:bCs/>
                <w:noProof/>
                <w:webHidden/>
              </w:rPr>
              <w:fldChar w:fldCharType="begin"/>
            </w:r>
            <w:r w:rsidR="00A66A69" w:rsidRPr="00972BD7">
              <w:rPr>
                <w:b w:val="0"/>
                <w:bCs/>
                <w:noProof/>
                <w:webHidden/>
              </w:rPr>
              <w:instrText xml:space="preserve"> PAGEREF _Toc70232654 \h </w:instrText>
            </w:r>
            <w:r w:rsidR="00A66A69" w:rsidRPr="00972BD7">
              <w:rPr>
                <w:b w:val="0"/>
                <w:bCs/>
                <w:noProof/>
                <w:webHidden/>
              </w:rPr>
            </w:r>
            <w:r w:rsidR="00A66A69" w:rsidRPr="00972BD7">
              <w:rPr>
                <w:b w:val="0"/>
                <w:bCs/>
                <w:noProof/>
                <w:webHidden/>
              </w:rPr>
              <w:fldChar w:fldCharType="separate"/>
            </w:r>
            <w:r w:rsidR="001E75EF" w:rsidRPr="00972BD7">
              <w:rPr>
                <w:b w:val="0"/>
                <w:bCs/>
                <w:noProof/>
                <w:webHidden/>
              </w:rPr>
              <w:t>49</w:t>
            </w:r>
            <w:r w:rsidR="00A66A69" w:rsidRPr="00972BD7">
              <w:rPr>
                <w:b w:val="0"/>
                <w:bCs/>
                <w:noProof/>
                <w:webHidden/>
              </w:rPr>
              <w:fldChar w:fldCharType="end"/>
            </w:r>
          </w:hyperlink>
        </w:p>
        <w:p w14:paraId="18A89422" w14:textId="79B0A047" w:rsidR="00A66A69" w:rsidRPr="00972BD7" w:rsidRDefault="00940108" w:rsidP="00A66A69">
          <w:pPr>
            <w:pStyle w:val="TOC2"/>
            <w:tabs>
              <w:tab w:val="right" w:leader="dot" w:pos="8296"/>
            </w:tabs>
            <w:spacing w:line="360" w:lineRule="auto"/>
            <w:rPr>
              <w:rFonts w:ascii="Times New Roman" w:hAnsi="Times New Roman"/>
              <w:bCs/>
              <w:noProof/>
              <w:szCs w:val="21"/>
            </w:rPr>
          </w:pPr>
          <w:hyperlink w:anchor="_Toc70232655" w:history="1">
            <w:r w:rsidR="00A66A69" w:rsidRPr="00972BD7">
              <w:rPr>
                <w:rStyle w:val="af8"/>
                <w:rFonts w:ascii="Times New Roman" w:hAnsi="Times New Roman"/>
                <w:bCs/>
                <w:noProof/>
                <w:kern w:val="28"/>
                <w:szCs w:val="21"/>
                <w:lang w:val="zh-CN"/>
              </w:rPr>
              <w:t xml:space="preserve">10.1 </w:t>
            </w:r>
            <w:r w:rsidR="00A66A69" w:rsidRPr="00972BD7">
              <w:rPr>
                <w:rStyle w:val="af8"/>
                <w:rFonts w:ascii="Times New Roman" w:hAnsi="Times New Roman"/>
                <w:bCs/>
                <w:noProof/>
                <w:kern w:val="28"/>
                <w:szCs w:val="21"/>
                <w:lang w:val="zh-CN"/>
              </w:rPr>
              <w:t>系统运行维护</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_Toc70232655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49</w:t>
            </w:r>
            <w:r w:rsidR="00A66A69" w:rsidRPr="00972BD7">
              <w:rPr>
                <w:rFonts w:ascii="Times New Roman" w:hAnsi="Times New Roman"/>
                <w:bCs/>
                <w:noProof/>
                <w:webHidden/>
                <w:szCs w:val="21"/>
              </w:rPr>
              <w:fldChar w:fldCharType="end"/>
            </w:r>
          </w:hyperlink>
        </w:p>
        <w:p w14:paraId="16478950" w14:textId="43BDE25B" w:rsidR="00A66A69" w:rsidRPr="00972BD7" w:rsidRDefault="00940108" w:rsidP="00A66A69">
          <w:pPr>
            <w:pStyle w:val="TOC3"/>
            <w:tabs>
              <w:tab w:val="right" w:leader="dot" w:pos="8296"/>
            </w:tabs>
            <w:spacing w:line="360" w:lineRule="auto"/>
            <w:rPr>
              <w:rFonts w:ascii="Times New Roman" w:hAnsi="Times New Roman"/>
              <w:bCs/>
              <w:noProof/>
              <w:szCs w:val="21"/>
            </w:rPr>
          </w:pPr>
          <w:hyperlink w:anchor="_Toc70232656" w:history="1">
            <w:r w:rsidR="00A66A69" w:rsidRPr="00972BD7">
              <w:rPr>
                <w:rStyle w:val="af8"/>
                <w:rFonts w:ascii="Times New Roman" w:hAnsi="Times New Roman"/>
                <w:bCs/>
                <w:noProof/>
                <w:kern w:val="28"/>
                <w:szCs w:val="21"/>
                <w:lang w:val="zh-CN"/>
              </w:rPr>
              <w:t xml:space="preserve">I </w:t>
            </w:r>
            <w:r w:rsidR="00A66A69" w:rsidRPr="00972BD7">
              <w:rPr>
                <w:rStyle w:val="af8"/>
                <w:rFonts w:ascii="Times New Roman" w:hAnsi="Times New Roman"/>
                <w:bCs/>
                <w:noProof/>
                <w:szCs w:val="21"/>
              </w:rPr>
              <w:t>一般规定</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_Toc70232656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49</w:t>
            </w:r>
            <w:r w:rsidR="00A66A69" w:rsidRPr="00972BD7">
              <w:rPr>
                <w:rFonts w:ascii="Times New Roman" w:hAnsi="Times New Roman"/>
                <w:bCs/>
                <w:noProof/>
                <w:webHidden/>
                <w:szCs w:val="21"/>
              </w:rPr>
              <w:fldChar w:fldCharType="end"/>
            </w:r>
          </w:hyperlink>
        </w:p>
        <w:p w14:paraId="516B74F0" w14:textId="60B960A1" w:rsidR="00A66A69" w:rsidRPr="00972BD7" w:rsidRDefault="00940108" w:rsidP="00A66A69">
          <w:pPr>
            <w:pStyle w:val="TOC3"/>
            <w:tabs>
              <w:tab w:val="right" w:leader="dot" w:pos="8296"/>
            </w:tabs>
            <w:spacing w:line="360" w:lineRule="auto"/>
            <w:rPr>
              <w:rFonts w:ascii="Times New Roman" w:hAnsi="Times New Roman"/>
              <w:bCs/>
              <w:noProof/>
              <w:szCs w:val="21"/>
            </w:rPr>
          </w:pPr>
          <w:hyperlink w:anchor="_Toc70232657" w:history="1">
            <w:r w:rsidR="00A66A69" w:rsidRPr="00972BD7">
              <w:rPr>
                <w:rStyle w:val="af8"/>
                <w:rFonts w:ascii="Times New Roman" w:hAnsi="Times New Roman"/>
                <w:bCs/>
                <w:noProof/>
                <w:kern w:val="28"/>
                <w:szCs w:val="21"/>
                <w:lang w:val="zh-CN"/>
              </w:rPr>
              <w:t xml:space="preserve">II </w:t>
            </w:r>
            <w:r w:rsidR="00A66A69" w:rsidRPr="00972BD7">
              <w:rPr>
                <w:rStyle w:val="af8"/>
                <w:rFonts w:ascii="Times New Roman" w:hAnsi="Times New Roman"/>
                <w:bCs/>
                <w:noProof/>
                <w:szCs w:val="21"/>
              </w:rPr>
              <w:t>给排水系统</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_Toc70232657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49</w:t>
            </w:r>
            <w:r w:rsidR="00A66A69" w:rsidRPr="00972BD7">
              <w:rPr>
                <w:rFonts w:ascii="Times New Roman" w:hAnsi="Times New Roman"/>
                <w:bCs/>
                <w:noProof/>
                <w:webHidden/>
                <w:szCs w:val="21"/>
              </w:rPr>
              <w:fldChar w:fldCharType="end"/>
            </w:r>
          </w:hyperlink>
        </w:p>
        <w:p w14:paraId="227201D7" w14:textId="64FED86E" w:rsidR="00A66A69" w:rsidRPr="00972BD7" w:rsidRDefault="00940108" w:rsidP="00A66A69">
          <w:pPr>
            <w:pStyle w:val="TOC3"/>
            <w:tabs>
              <w:tab w:val="right" w:leader="dot" w:pos="8296"/>
            </w:tabs>
            <w:spacing w:line="360" w:lineRule="auto"/>
            <w:rPr>
              <w:rFonts w:ascii="Times New Roman" w:hAnsi="Times New Roman"/>
              <w:bCs/>
              <w:noProof/>
              <w:szCs w:val="21"/>
            </w:rPr>
          </w:pPr>
          <w:hyperlink w:anchor="_Toc70232658" w:history="1">
            <w:r w:rsidR="00A66A69" w:rsidRPr="00972BD7">
              <w:rPr>
                <w:rStyle w:val="af8"/>
                <w:rFonts w:ascii="Times New Roman" w:hAnsi="Times New Roman"/>
                <w:bCs/>
                <w:noProof/>
                <w:kern w:val="28"/>
                <w:szCs w:val="21"/>
                <w:lang w:val="zh-CN"/>
              </w:rPr>
              <w:t xml:space="preserve">III </w:t>
            </w:r>
            <w:r w:rsidR="00A66A69" w:rsidRPr="00972BD7">
              <w:rPr>
                <w:rStyle w:val="af8"/>
                <w:rFonts w:ascii="Times New Roman" w:hAnsi="Times New Roman"/>
                <w:bCs/>
                <w:noProof/>
                <w:szCs w:val="21"/>
              </w:rPr>
              <w:t>暖通空调系统</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_Toc70232658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51</w:t>
            </w:r>
            <w:r w:rsidR="00A66A69" w:rsidRPr="00972BD7">
              <w:rPr>
                <w:rFonts w:ascii="Times New Roman" w:hAnsi="Times New Roman"/>
                <w:bCs/>
                <w:noProof/>
                <w:webHidden/>
                <w:szCs w:val="21"/>
              </w:rPr>
              <w:fldChar w:fldCharType="end"/>
            </w:r>
          </w:hyperlink>
        </w:p>
        <w:p w14:paraId="0ABD691B" w14:textId="6E78E429" w:rsidR="00A66A69" w:rsidRPr="00972BD7" w:rsidRDefault="00940108" w:rsidP="00A66A69">
          <w:pPr>
            <w:pStyle w:val="TOC3"/>
            <w:tabs>
              <w:tab w:val="right" w:leader="dot" w:pos="8296"/>
            </w:tabs>
            <w:spacing w:line="360" w:lineRule="auto"/>
            <w:rPr>
              <w:rFonts w:ascii="Times New Roman" w:hAnsi="Times New Roman"/>
              <w:bCs/>
              <w:noProof/>
              <w:szCs w:val="21"/>
            </w:rPr>
          </w:pPr>
          <w:hyperlink w:anchor="_Toc70232659" w:history="1">
            <w:r w:rsidR="00A66A69" w:rsidRPr="00972BD7">
              <w:rPr>
                <w:rStyle w:val="af8"/>
                <w:rFonts w:ascii="Times New Roman" w:hAnsi="Times New Roman"/>
                <w:bCs/>
                <w:noProof/>
                <w:szCs w:val="21"/>
              </w:rPr>
              <w:t xml:space="preserve">Ⅳ </w:t>
            </w:r>
            <w:r w:rsidR="00A66A69" w:rsidRPr="00972BD7">
              <w:rPr>
                <w:rStyle w:val="af8"/>
                <w:rFonts w:ascii="Times New Roman" w:hAnsi="Times New Roman"/>
                <w:bCs/>
                <w:noProof/>
                <w:szCs w:val="21"/>
              </w:rPr>
              <w:t>电器与控制系统</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_Toc70232659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53</w:t>
            </w:r>
            <w:r w:rsidR="00A66A69" w:rsidRPr="00972BD7">
              <w:rPr>
                <w:rFonts w:ascii="Times New Roman" w:hAnsi="Times New Roman"/>
                <w:bCs/>
                <w:noProof/>
                <w:webHidden/>
                <w:szCs w:val="21"/>
              </w:rPr>
              <w:fldChar w:fldCharType="end"/>
            </w:r>
          </w:hyperlink>
        </w:p>
        <w:p w14:paraId="1F75D5AD" w14:textId="5FE1FB5A" w:rsidR="00A66A69" w:rsidRPr="00972BD7" w:rsidRDefault="00940108" w:rsidP="00A66A69">
          <w:pPr>
            <w:pStyle w:val="TOC3"/>
            <w:tabs>
              <w:tab w:val="right" w:leader="dot" w:pos="8296"/>
            </w:tabs>
            <w:spacing w:line="360" w:lineRule="auto"/>
            <w:rPr>
              <w:rFonts w:ascii="Times New Roman" w:hAnsi="Times New Roman"/>
              <w:bCs/>
              <w:noProof/>
              <w:szCs w:val="21"/>
            </w:rPr>
          </w:pPr>
          <w:hyperlink w:anchor="_Toc70232660" w:history="1">
            <w:r w:rsidR="00A66A69" w:rsidRPr="00972BD7">
              <w:rPr>
                <w:rStyle w:val="af8"/>
                <w:rFonts w:ascii="Times New Roman" w:hAnsi="Times New Roman"/>
                <w:bCs/>
                <w:noProof/>
                <w:szCs w:val="21"/>
              </w:rPr>
              <w:t xml:space="preserve">Ⅴ </w:t>
            </w:r>
            <w:r w:rsidR="00A66A69" w:rsidRPr="00972BD7">
              <w:rPr>
                <w:rStyle w:val="af8"/>
                <w:rFonts w:ascii="Times New Roman" w:hAnsi="Times New Roman"/>
                <w:bCs/>
                <w:noProof/>
                <w:szCs w:val="21"/>
              </w:rPr>
              <w:t>可再生能源利用</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_Toc70232660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54</w:t>
            </w:r>
            <w:r w:rsidR="00A66A69" w:rsidRPr="00972BD7">
              <w:rPr>
                <w:rFonts w:ascii="Times New Roman" w:hAnsi="Times New Roman"/>
                <w:bCs/>
                <w:noProof/>
                <w:webHidden/>
                <w:szCs w:val="21"/>
              </w:rPr>
              <w:fldChar w:fldCharType="end"/>
            </w:r>
          </w:hyperlink>
        </w:p>
        <w:p w14:paraId="06930F6A" w14:textId="3FC94F3A" w:rsidR="00A66A69" w:rsidRPr="00972BD7" w:rsidRDefault="00940108" w:rsidP="00A66A69">
          <w:pPr>
            <w:pStyle w:val="TOC3"/>
            <w:tabs>
              <w:tab w:val="right" w:leader="dot" w:pos="8296"/>
            </w:tabs>
            <w:spacing w:line="360" w:lineRule="auto"/>
            <w:rPr>
              <w:rFonts w:ascii="Times New Roman" w:hAnsi="Times New Roman"/>
              <w:bCs/>
              <w:noProof/>
              <w:szCs w:val="21"/>
            </w:rPr>
          </w:pPr>
          <w:hyperlink w:anchor="_Toc70232661" w:history="1">
            <w:r w:rsidR="00A66A69" w:rsidRPr="00972BD7">
              <w:rPr>
                <w:rStyle w:val="af8"/>
                <w:rFonts w:ascii="Times New Roman" w:hAnsi="Times New Roman"/>
                <w:bCs/>
                <w:noProof/>
                <w:szCs w:val="21"/>
              </w:rPr>
              <w:t xml:space="preserve">Ⅵ </w:t>
            </w:r>
            <w:r w:rsidR="00A66A69" w:rsidRPr="00972BD7">
              <w:rPr>
                <w:rStyle w:val="af8"/>
                <w:rFonts w:ascii="Times New Roman" w:hAnsi="Times New Roman"/>
                <w:bCs/>
                <w:noProof/>
                <w:szCs w:val="21"/>
              </w:rPr>
              <w:t>监测与能源管理</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_Toc70232661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54</w:t>
            </w:r>
            <w:r w:rsidR="00A66A69" w:rsidRPr="00972BD7">
              <w:rPr>
                <w:rFonts w:ascii="Times New Roman" w:hAnsi="Times New Roman"/>
                <w:bCs/>
                <w:noProof/>
                <w:webHidden/>
                <w:szCs w:val="21"/>
              </w:rPr>
              <w:fldChar w:fldCharType="end"/>
            </w:r>
          </w:hyperlink>
        </w:p>
        <w:p w14:paraId="52C30683" w14:textId="49AD27A5" w:rsidR="00A66A69" w:rsidRPr="00972BD7" w:rsidRDefault="00940108" w:rsidP="00A66A69">
          <w:pPr>
            <w:pStyle w:val="TOC3"/>
            <w:tabs>
              <w:tab w:val="right" w:leader="dot" w:pos="8296"/>
            </w:tabs>
            <w:spacing w:line="360" w:lineRule="auto"/>
            <w:rPr>
              <w:rFonts w:ascii="Times New Roman" w:hAnsi="Times New Roman"/>
              <w:bCs/>
              <w:noProof/>
              <w:szCs w:val="21"/>
            </w:rPr>
          </w:pPr>
          <w:hyperlink w:anchor="_Toc70232662" w:history="1">
            <w:r w:rsidR="00A66A69" w:rsidRPr="00972BD7">
              <w:rPr>
                <w:rStyle w:val="af8"/>
                <w:rFonts w:ascii="Times New Roman" w:hAnsi="Times New Roman"/>
                <w:bCs/>
                <w:noProof/>
                <w:szCs w:val="21"/>
              </w:rPr>
              <w:t xml:space="preserve">Ⅶ </w:t>
            </w:r>
            <w:r w:rsidR="00A66A69" w:rsidRPr="00972BD7">
              <w:rPr>
                <w:rStyle w:val="af8"/>
                <w:rFonts w:ascii="Times New Roman" w:hAnsi="Times New Roman"/>
                <w:bCs/>
                <w:noProof/>
                <w:szCs w:val="21"/>
              </w:rPr>
              <w:t>围护结构</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_Toc70232662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55</w:t>
            </w:r>
            <w:r w:rsidR="00A66A69" w:rsidRPr="00972BD7">
              <w:rPr>
                <w:rFonts w:ascii="Times New Roman" w:hAnsi="Times New Roman"/>
                <w:bCs/>
                <w:noProof/>
                <w:webHidden/>
                <w:szCs w:val="21"/>
              </w:rPr>
              <w:fldChar w:fldCharType="end"/>
            </w:r>
          </w:hyperlink>
        </w:p>
        <w:p w14:paraId="1EDDA17D" w14:textId="52EED580" w:rsidR="00A66A69" w:rsidRPr="00972BD7" w:rsidRDefault="00940108" w:rsidP="00A66A69">
          <w:pPr>
            <w:pStyle w:val="TOC2"/>
            <w:tabs>
              <w:tab w:val="right" w:leader="dot" w:pos="8296"/>
            </w:tabs>
            <w:spacing w:line="360" w:lineRule="auto"/>
            <w:rPr>
              <w:rFonts w:ascii="Times New Roman" w:hAnsi="Times New Roman"/>
              <w:bCs/>
              <w:noProof/>
              <w:szCs w:val="21"/>
            </w:rPr>
          </w:pPr>
          <w:hyperlink w:anchor="_Toc70232663" w:history="1">
            <w:r w:rsidR="00A66A69" w:rsidRPr="00972BD7">
              <w:rPr>
                <w:rStyle w:val="af8"/>
                <w:rFonts w:ascii="Times New Roman" w:hAnsi="Times New Roman"/>
                <w:bCs/>
                <w:noProof/>
                <w:kern w:val="28"/>
                <w:szCs w:val="21"/>
                <w:lang w:val="zh-CN"/>
              </w:rPr>
              <w:t xml:space="preserve">10.2 </w:t>
            </w:r>
            <w:r w:rsidR="00A66A69" w:rsidRPr="00972BD7">
              <w:rPr>
                <w:rStyle w:val="af8"/>
                <w:rFonts w:ascii="Times New Roman" w:hAnsi="Times New Roman"/>
                <w:bCs/>
                <w:noProof/>
                <w:kern w:val="28"/>
                <w:szCs w:val="21"/>
                <w:lang w:val="zh-CN"/>
              </w:rPr>
              <w:t>运行维护管理</w:t>
            </w:r>
            <w:r w:rsidR="00A66A69" w:rsidRPr="00972BD7">
              <w:rPr>
                <w:rFonts w:ascii="Times New Roman" w:hAnsi="Times New Roman"/>
                <w:bCs/>
                <w:noProof/>
                <w:webHidden/>
                <w:szCs w:val="21"/>
              </w:rPr>
              <w:tab/>
            </w:r>
            <w:r w:rsidR="00A66A69" w:rsidRPr="00972BD7">
              <w:rPr>
                <w:rFonts w:ascii="Times New Roman" w:hAnsi="Times New Roman"/>
                <w:bCs/>
                <w:noProof/>
                <w:webHidden/>
                <w:szCs w:val="21"/>
              </w:rPr>
              <w:fldChar w:fldCharType="begin"/>
            </w:r>
            <w:r w:rsidR="00A66A69" w:rsidRPr="00972BD7">
              <w:rPr>
                <w:rFonts w:ascii="Times New Roman" w:hAnsi="Times New Roman"/>
                <w:bCs/>
                <w:noProof/>
                <w:webHidden/>
                <w:szCs w:val="21"/>
              </w:rPr>
              <w:instrText xml:space="preserve"> PAGEREF _Toc70232663 \h </w:instrText>
            </w:r>
            <w:r w:rsidR="00A66A69" w:rsidRPr="00972BD7">
              <w:rPr>
                <w:rFonts w:ascii="Times New Roman" w:hAnsi="Times New Roman"/>
                <w:bCs/>
                <w:noProof/>
                <w:webHidden/>
                <w:szCs w:val="21"/>
              </w:rPr>
            </w:r>
            <w:r w:rsidR="00A66A69"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56</w:t>
            </w:r>
            <w:r w:rsidR="00A66A69" w:rsidRPr="00972BD7">
              <w:rPr>
                <w:rFonts w:ascii="Times New Roman" w:hAnsi="Times New Roman"/>
                <w:bCs/>
                <w:noProof/>
                <w:webHidden/>
                <w:szCs w:val="21"/>
              </w:rPr>
              <w:fldChar w:fldCharType="end"/>
            </w:r>
          </w:hyperlink>
        </w:p>
        <w:p w14:paraId="37890058" w14:textId="1456AD66" w:rsidR="00A66A69" w:rsidRPr="00972BD7" w:rsidRDefault="00940108" w:rsidP="00A66A69">
          <w:pPr>
            <w:pStyle w:val="TOC1"/>
            <w:rPr>
              <w:b w:val="0"/>
              <w:bCs/>
              <w:noProof/>
            </w:rPr>
          </w:pPr>
          <w:hyperlink w:anchor="_Toc70232664" w:history="1">
            <w:r w:rsidR="00A66A69" w:rsidRPr="00972BD7">
              <w:rPr>
                <w:rStyle w:val="af8"/>
                <w:b w:val="0"/>
                <w:bCs/>
                <w:noProof/>
              </w:rPr>
              <w:t>附录</w:t>
            </w:r>
            <w:r w:rsidR="00A66A69" w:rsidRPr="00972BD7">
              <w:rPr>
                <w:rStyle w:val="af8"/>
                <w:b w:val="0"/>
                <w:bCs/>
                <w:noProof/>
              </w:rPr>
              <w:t xml:space="preserve">A </w:t>
            </w:r>
            <w:r w:rsidR="00A66A69" w:rsidRPr="00972BD7">
              <w:rPr>
                <w:rStyle w:val="af8"/>
                <w:b w:val="0"/>
                <w:bCs/>
                <w:noProof/>
              </w:rPr>
              <w:t>商店建筑能耗计算方法</w:t>
            </w:r>
            <w:r w:rsidR="00A66A69" w:rsidRPr="00972BD7">
              <w:rPr>
                <w:b w:val="0"/>
                <w:bCs/>
                <w:noProof/>
                <w:webHidden/>
              </w:rPr>
              <w:tab/>
            </w:r>
            <w:r w:rsidR="00A66A69" w:rsidRPr="00972BD7">
              <w:rPr>
                <w:b w:val="0"/>
                <w:bCs/>
                <w:noProof/>
                <w:webHidden/>
              </w:rPr>
              <w:fldChar w:fldCharType="begin"/>
            </w:r>
            <w:r w:rsidR="00A66A69" w:rsidRPr="00972BD7">
              <w:rPr>
                <w:b w:val="0"/>
                <w:bCs/>
                <w:noProof/>
                <w:webHidden/>
              </w:rPr>
              <w:instrText xml:space="preserve"> PAGEREF _Toc70232664 \h </w:instrText>
            </w:r>
            <w:r w:rsidR="00A66A69" w:rsidRPr="00972BD7">
              <w:rPr>
                <w:b w:val="0"/>
                <w:bCs/>
                <w:noProof/>
                <w:webHidden/>
              </w:rPr>
            </w:r>
            <w:r w:rsidR="00A66A69" w:rsidRPr="00972BD7">
              <w:rPr>
                <w:b w:val="0"/>
                <w:bCs/>
                <w:noProof/>
                <w:webHidden/>
              </w:rPr>
              <w:fldChar w:fldCharType="separate"/>
            </w:r>
            <w:r w:rsidR="001E75EF" w:rsidRPr="00972BD7">
              <w:rPr>
                <w:b w:val="0"/>
                <w:bCs/>
                <w:noProof/>
                <w:webHidden/>
              </w:rPr>
              <w:t>58</w:t>
            </w:r>
            <w:r w:rsidR="00A66A69" w:rsidRPr="00972BD7">
              <w:rPr>
                <w:b w:val="0"/>
                <w:bCs/>
                <w:noProof/>
                <w:webHidden/>
              </w:rPr>
              <w:fldChar w:fldCharType="end"/>
            </w:r>
          </w:hyperlink>
        </w:p>
        <w:p w14:paraId="1DDEF1D5" w14:textId="263AFFE8" w:rsidR="00A66A69" w:rsidRPr="00972BD7" w:rsidRDefault="00940108" w:rsidP="00A66A69">
          <w:pPr>
            <w:pStyle w:val="TOC1"/>
            <w:rPr>
              <w:b w:val="0"/>
              <w:bCs/>
              <w:noProof/>
            </w:rPr>
          </w:pPr>
          <w:hyperlink w:anchor="_Toc70232665" w:history="1">
            <w:r w:rsidR="00A66A69" w:rsidRPr="00972BD7">
              <w:rPr>
                <w:rStyle w:val="af8"/>
                <w:b w:val="0"/>
                <w:bCs/>
                <w:noProof/>
                <w:kern w:val="44"/>
              </w:rPr>
              <w:t>本标准用词说明</w:t>
            </w:r>
            <w:r w:rsidR="00A66A69" w:rsidRPr="00972BD7">
              <w:rPr>
                <w:b w:val="0"/>
                <w:bCs/>
                <w:noProof/>
                <w:webHidden/>
              </w:rPr>
              <w:tab/>
            </w:r>
            <w:r w:rsidR="00A66A69" w:rsidRPr="00972BD7">
              <w:rPr>
                <w:b w:val="0"/>
                <w:bCs/>
                <w:noProof/>
                <w:webHidden/>
              </w:rPr>
              <w:fldChar w:fldCharType="begin"/>
            </w:r>
            <w:r w:rsidR="00A66A69" w:rsidRPr="00972BD7">
              <w:rPr>
                <w:b w:val="0"/>
                <w:bCs/>
                <w:noProof/>
                <w:webHidden/>
              </w:rPr>
              <w:instrText xml:space="preserve"> PAGEREF _Toc70232665 \h </w:instrText>
            </w:r>
            <w:r w:rsidR="00A66A69" w:rsidRPr="00972BD7">
              <w:rPr>
                <w:b w:val="0"/>
                <w:bCs/>
                <w:noProof/>
                <w:webHidden/>
              </w:rPr>
            </w:r>
            <w:r w:rsidR="00A66A69" w:rsidRPr="00972BD7">
              <w:rPr>
                <w:b w:val="0"/>
                <w:bCs/>
                <w:noProof/>
                <w:webHidden/>
              </w:rPr>
              <w:fldChar w:fldCharType="separate"/>
            </w:r>
            <w:r w:rsidR="001E75EF" w:rsidRPr="00972BD7">
              <w:rPr>
                <w:b w:val="0"/>
                <w:bCs/>
                <w:noProof/>
                <w:webHidden/>
              </w:rPr>
              <w:t>61</w:t>
            </w:r>
            <w:r w:rsidR="00A66A69" w:rsidRPr="00972BD7">
              <w:rPr>
                <w:b w:val="0"/>
                <w:bCs/>
                <w:noProof/>
                <w:webHidden/>
              </w:rPr>
              <w:fldChar w:fldCharType="end"/>
            </w:r>
          </w:hyperlink>
        </w:p>
        <w:p w14:paraId="0CF04542" w14:textId="5BFA86E3" w:rsidR="00A66A69" w:rsidRPr="00972BD7" w:rsidRDefault="00940108" w:rsidP="00A66A69">
          <w:pPr>
            <w:pStyle w:val="TOC1"/>
            <w:rPr>
              <w:b w:val="0"/>
              <w:bCs/>
              <w:noProof/>
            </w:rPr>
          </w:pPr>
          <w:hyperlink w:anchor="_Toc70232666" w:history="1">
            <w:r w:rsidR="00A66A69" w:rsidRPr="00972BD7">
              <w:rPr>
                <w:rStyle w:val="af8"/>
                <w:b w:val="0"/>
                <w:bCs/>
                <w:noProof/>
                <w:kern w:val="44"/>
              </w:rPr>
              <w:t>引用标准名录</w:t>
            </w:r>
            <w:r w:rsidR="00A66A69" w:rsidRPr="00972BD7">
              <w:rPr>
                <w:b w:val="0"/>
                <w:bCs/>
                <w:noProof/>
                <w:webHidden/>
              </w:rPr>
              <w:tab/>
            </w:r>
            <w:r w:rsidR="00A66A69" w:rsidRPr="00972BD7">
              <w:rPr>
                <w:b w:val="0"/>
                <w:bCs/>
                <w:noProof/>
                <w:webHidden/>
              </w:rPr>
              <w:fldChar w:fldCharType="begin"/>
            </w:r>
            <w:r w:rsidR="00A66A69" w:rsidRPr="00972BD7">
              <w:rPr>
                <w:b w:val="0"/>
                <w:bCs/>
                <w:noProof/>
                <w:webHidden/>
              </w:rPr>
              <w:instrText xml:space="preserve"> PAGEREF _Toc70232666 \h </w:instrText>
            </w:r>
            <w:r w:rsidR="00A66A69" w:rsidRPr="00972BD7">
              <w:rPr>
                <w:b w:val="0"/>
                <w:bCs/>
                <w:noProof/>
                <w:webHidden/>
              </w:rPr>
            </w:r>
            <w:r w:rsidR="00A66A69" w:rsidRPr="00972BD7">
              <w:rPr>
                <w:b w:val="0"/>
                <w:bCs/>
                <w:noProof/>
                <w:webHidden/>
              </w:rPr>
              <w:fldChar w:fldCharType="separate"/>
            </w:r>
            <w:r w:rsidR="001E75EF" w:rsidRPr="00972BD7">
              <w:rPr>
                <w:b w:val="0"/>
                <w:bCs/>
                <w:noProof/>
                <w:webHidden/>
              </w:rPr>
              <w:t>62</w:t>
            </w:r>
            <w:r w:rsidR="00A66A69" w:rsidRPr="00972BD7">
              <w:rPr>
                <w:b w:val="0"/>
                <w:bCs/>
                <w:noProof/>
                <w:webHidden/>
              </w:rPr>
              <w:fldChar w:fldCharType="end"/>
            </w:r>
          </w:hyperlink>
        </w:p>
        <w:p w14:paraId="6A860092" w14:textId="789DB663" w:rsidR="000E5BE9" w:rsidRPr="00972BD7" w:rsidRDefault="00E97818" w:rsidP="00A66A69">
          <w:pPr>
            <w:pStyle w:val="TOC1"/>
            <w:rPr>
              <w:b w:val="0"/>
              <w:bCs/>
            </w:rPr>
          </w:pPr>
          <w:r w:rsidRPr="00972BD7">
            <w:rPr>
              <w:b w:val="0"/>
              <w:bCs/>
              <w:color w:val="000000" w:themeColor="text1"/>
              <w:lang w:val="zh-CN"/>
            </w:rPr>
            <w:fldChar w:fldCharType="end"/>
          </w:r>
        </w:p>
      </w:sdtContent>
    </w:sdt>
    <w:p w14:paraId="575E476A" w14:textId="77777777" w:rsidR="00E04F2E" w:rsidRPr="00972BD7" w:rsidRDefault="00FB2FC7">
      <w:pPr>
        <w:widowControl/>
        <w:jc w:val="left"/>
        <w:rPr>
          <w:rFonts w:ascii="Times New Roman" w:eastAsiaTheme="minorEastAsia" w:hAnsi="Times New Roman"/>
          <w:sz w:val="28"/>
          <w:szCs w:val="24"/>
        </w:rPr>
      </w:pPr>
      <w:r w:rsidRPr="00972BD7">
        <w:rPr>
          <w:rFonts w:ascii="Times New Roman" w:eastAsiaTheme="minorEastAsia" w:hAnsi="Times New Roman"/>
          <w:sz w:val="28"/>
          <w:szCs w:val="24"/>
        </w:rPr>
        <w:br w:type="page"/>
      </w:r>
    </w:p>
    <w:sdt>
      <w:sdtPr>
        <w:rPr>
          <w:rFonts w:ascii="Times New Roman" w:eastAsiaTheme="minorEastAsia" w:hAnsi="Times New Roman" w:cs="Times New Roman"/>
          <w:b/>
          <w:color w:val="auto"/>
          <w:kern w:val="2"/>
          <w:sz w:val="21"/>
          <w:szCs w:val="22"/>
          <w:lang w:val="zh-CN"/>
        </w:rPr>
        <w:id w:val="281385854"/>
        <w:docPartObj>
          <w:docPartGallery w:val="Table of Contents"/>
          <w:docPartUnique/>
        </w:docPartObj>
      </w:sdtPr>
      <w:sdtEndPr>
        <w:rPr>
          <w:rFonts w:eastAsia="宋体"/>
          <w:b w:val="0"/>
          <w:bCs/>
          <w:sz w:val="24"/>
          <w:szCs w:val="24"/>
        </w:rPr>
      </w:sdtEndPr>
      <w:sdtContent>
        <w:p w14:paraId="49A1DC60" w14:textId="6FC065ED" w:rsidR="001E75EF" w:rsidRPr="00972BD7" w:rsidRDefault="001E75EF" w:rsidP="001E75EF">
          <w:pPr>
            <w:pStyle w:val="TOC10"/>
            <w:spacing w:before="0" w:line="360" w:lineRule="auto"/>
            <w:jc w:val="center"/>
            <w:rPr>
              <w:rFonts w:ascii="Times New Roman" w:eastAsia="宋体" w:hAnsi="Times New Roman" w:cs="Times New Roman"/>
              <w:b/>
              <w:color w:val="auto"/>
            </w:rPr>
          </w:pPr>
          <w:r w:rsidRPr="00972BD7">
            <w:rPr>
              <w:rFonts w:ascii="Times New Roman" w:eastAsia="宋体" w:hAnsi="Times New Roman" w:cs="Times New Roman"/>
              <w:b/>
              <w:color w:val="auto"/>
              <w:lang w:val="zh-CN"/>
            </w:rPr>
            <w:t>Contents</w:t>
          </w:r>
        </w:p>
        <w:p w14:paraId="61901F6C" w14:textId="33A0315D" w:rsidR="001E75EF" w:rsidRPr="00972BD7" w:rsidRDefault="001E75EF" w:rsidP="001E75EF">
          <w:pPr>
            <w:pStyle w:val="TOC1"/>
            <w:rPr>
              <w:b w:val="0"/>
              <w:bCs/>
              <w:noProof/>
            </w:rPr>
          </w:pPr>
          <w:r w:rsidRPr="00972BD7">
            <w:rPr>
              <w:b w:val="0"/>
              <w:bCs/>
              <w:color w:val="000000" w:themeColor="text1"/>
            </w:rPr>
            <w:fldChar w:fldCharType="begin"/>
          </w:r>
          <w:r w:rsidRPr="00972BD7">
            <w:rPr>
              <w:b w:val="0"/>
              <w:bCs/>
              <w:color w:val="000000" w:themeColor="text1"/>
            </w:rPr>
            <w:instrText xml:space="preserve"> TOC \o "1-3" \h \z \u </w:instrText>
          </w:r>
          <w:r w:rsidRPr="00972BD7">
            <w:rPr>
              <w:b w:val="0"/>
              <w:bCs/>
              <w:color w:val="000000" w:themeColor="text1"/>
            </w:rPr>
            <w:fldChar w:fldCharType="separate"/>
          </w:r>
          <w:hyperlink w:anchor="_Toc70232624" w:history="1">
            <w:r w:rsidRPr="00972BD7">
              <w:rPr>
                <w:rStyle w:val="af8"/>
                <w:b w:val="0"/>
                <w:bCs/>
                <w:noProof/>
              </w:rPr>
              <w:t>1 General Provisions</w:t>
            </w:r>
            <w:r w:rsidRPr="00972BD7">
              <w:rPr>
                <w:b w:val="0"/>
                <w:bCs/>
                <w:noProof/>
                <w:webHidden/>
              </w:rPr>
              <w:tab/>
            </w:r>
            <w:r w:rsidRPr="00972BD7">
              <w:rPr>
                <w:b w:val="0"/>
                <w:bCs/>
                <w:noProof/>
                <w:webHidden/>
              </w:rPr>
              <w:fldChar w:fldCharType="begin"/>
            </w:r>
            <w:r w:rsidRPr="00972BD7">
              <w:rPr>
                <w:b w:val="0"/>
                <w:bCs/>
                <w:noProof/>
                <w:webHidden/>
              </w:rPr>
              <w:instrText xml:space="preserve"> PAGEREF _Toc70232624 \h </w:instrText>
            </w:r>
            <w:r w:rsidRPr="00972BD7">
              <w:rPr>
                <w:b w:val="0"/>
                <w:bCs/>
                <w:noProof/>
                <w:webHidden/>
              </w:rPr>
            </w:r>
            <w:r w:rsidRPr="00972BD7">
              <w:rPr>
                <w:b w:val="0"/>
                <w:bCs/>
                <w:noProof/>
                <w:webHidden/>
              </w:rPr>
              <w:fldChar w:fldCharType="separate"/>
            </w:r>
            <w:r w:rsidRPr="00972BD7">
              <w:rPr>
                <w:b w:val="0"/>
                <w:bCs/>
                <w:noProof/>
                <w:webHidden/>
              </w:rPr>
              <w:t>1</w:t>
            </w:r>
            <w:r w:rsidRPr="00972BD7">
              <w:rPr>
                <w:b w:val="0"/>
                <w:bCs/>
                <w:noProof/>
                <w:webHidden/>
              </w:rPr>
              <w:fldChar w:fldCharType="end"/>
            </w:r>
          </w:hyperlink>
        </w:p>
        <w:p w14:paraId="71125630" w14:textId="00BEECF9" w:rsidR="001E75EF" w:rsidRPr="00972BD7" w:rsidRDefault="00940108" w:rsidP="001E75EF">
          <w:pPr>
            <w:pStyle w:val="TOC1"/>
            <w:rPr>
              <w:b w:val="0"/>
              <w:bCs/>
              <w:noProof/>
            </w:rPr>
          </w:pPr>
          <w:hyperlink w:anchor="_Toc70232625" w:history="1">
            <w:r w:rsidR="001E75EF" w:rsidRPr="00972BD7">
              <w:rPr>
                <w:rStyle w:val="af8"/>
                <w:b w:val="0"/>
                <w:bCs/>
                <w:noProof/>
              </w:rPr>
              <w:t>2 Terms</w:t>
            </w:r>
            <w:r w:rsidR="001E75EF" w:rsidRPr="00972BD7">
              <w:rPr>
                <w:b w:val="0"/>
                <w:bCs/>
                <w:noProof/>
                <w:webHidden/>
              </w:rPr>
              <w:tab/>
            </w:r>
            <w:r w:rsidR="001E75EF" w:rsidRPr="00972BD7">
              <w:rPr>
                <w:b w:val="0"/>
                <w:bCs/>
                <w:noProof/>
                <w:webHidden/>
              </w:rPr>
              <w:fldChar w:fldCharType="begin"/>
            </w:r>
            <w:r w:rsidR="001E75EF" w:rsidRPr="00972BD7">
              <w:rPr>
                <w:b w:val="0"/>
                <w:bCs/>
                <w:noProof/>
                <w:webHidden/>
              </w:rPr>
              <w:instrText xml:space="preserve"> PAGEREF _Toc70232625 \h </w:instrText>
            </w:r>
            <w:r w:rsidR="001E75EF" w:rsidRPr="00972BD7">
              <w:rPr>
                <w:b w:val="0"/>
                <w:bCs/>
                <w:noProof/>
                <w:webHidden/>
              </w:rPr>
            </w:r>
            <w:r w:rsidR="001E75EF" w:rsidRPr="00972BD7">
              <w:rPr>
                <w:b w:val="0"/>
                <w:bCs/>
                <w:noProof/>
                <w:webHidden/>
              </w:rPr>
              <w:fldChar w:fldCharType="separate"/>
            </w:r>
            <w:r w:rsidR="001E75EF" w:rsidRPr="00972BD7">
              <w:rPr>
                <w:b w:val="0"/>
                <w:bCs/>
                <w:noProof/>
                <w:webHidden/>
              </w:rPr>
              <w:t>3</w:t>
            </w:r>
            <w:r w:rsidR="001E75EF" w:rsidRPr="00972BD7">
              <w:rPr>
                <w:b w:val="0"/>
                <w:bCs/>
                <w:noProof/>
                <w:webHidden/>
              </w:rPr>
              <w:fldChar w:fldCharType="end"/>
            </w:r>
          </w:hyperlink>
        </w:p>
        <w:p w14:paraId="6781551D" w14:textId="25FE03E4" w:rsidR="001E75EF" w:rsidRPr="00972BD7" w:rsidRDefault="00940108" w:rsidP="001E75EF">
          <w:pPr>
            <w:pStyle w:val="TOC1"/>
            <w:rPr>
              <w:b w:val="0"/>
              <w:bCs/>
              <w:noProof/>
            </w:rPr>
          </w:pPr>
          <w:hyperlink w:anchor="_Toc70232626" w:history="1">
            <w:r w:rsidR="001E75EF" w:rsidRPr="00972BD7">
              <w:rPr>
                <w:rStyle w:val="af8"/>
                <w:b w:val="0"/>
                <w:bCs/>
                <w:noProof/>
              </w:rPr>
              <w:t>3 Basic Requirements</w:t>
            </w:r>
            <w:r w:rsidR="001E75EF" w:rsidRPr="00972BD7">
              <w:rPr>
                <w:b w:val="0"/>
                <w:bCs/>
                <w:noProof/>
                <w:webHidden/>
              </w:rPr>
              <w:tab/>
            </w:r>
            <w:r w:rsidR="001E75EF" w:rsidRPr="00972BD7">
              <w:rPr>
                <w:b w:val="0"/>
                <w:bCs/>
                <w:noProof/>
                <w:webHidden/>
              </w:rPr>
              <w:fldChar w:fldCharType="begin"/>
            </w:r>
            <w:r w:rsidR="001E75EF" w:rsidRPr="00972BD7">
              <w:rPr>
                <w:b w:val="0"/>
                <w:bCs/>
                <w:noProof/>
                <w:webHidden/>
              </w:rPr>
              <w:instrText xml:space="preserve"> PAGEREF _Toc70232626 \h </w:instrText>
            </w:r>
            <w:r w:rsidR="001E75EF" w:rsidRPr="00972BD7">
              <w:rPr>
                <w:b w:val="0"/>
                <w:bCs/>
                <w:noProof/>
                <w:webHidden/>
              </w:rPr>
            </w:r>
            <w:r w:rsidR="001E75EF" w:rsidRPr="00972BD7">
              <w:rPr>
                <w:b w:val="0"/>
                <w:bCs/>
                <w:noProof/>
                <w:webHidden/>
              </w:rPr>
              <w:fldChar w:fldCharType="separate"/>
            </w:r>
            <w:r w:rsidR="001E75EF" w:rsidRPr="00972BD7">
              <w:rPr>
                <w:b w:val="0"/>
                <w:bCs/>
                <w:noProof/>
                <w:webHidden/>
              </w:rPr>
              <w:t>4</w:t>
            </w:r>
            <w:r w:rsidR="001E75EF" w:rsidRPr="00972BD7">
              <w:rPr>
                <w:b w:val="0"/>
                <w:bCs/>
                <w:noProof/>
                <w:webHidden/>
              </w:rPr>
              <w:fldChar w:fldCharType="end"/>
            </w:r>
          </w:hyperlink>
        </w:p>
        <w:p w14:paraId="67AB261B" w14:textId="7CF310D2" w:rsidR="001E75EF" w:rsidRPr="00972BD7" w:rsidRDefault="00940108" w:rsidP="001E75EF">
          <w:pPr>
            <w:pStyle w:val="TOC1"/>
            <w:rPr>
              <w:b w:val="0"/>
              <w:bCs/>
              <w:noProof/>
            </w:rPr>
          </w:pPr>
          <w:hyperlink w:anchor="_Toc70232627" w:history="1">
            <w:r w:rsidR="001E75EF" w:rsidRPr="00972BD7">
              <w:rPr>
                <w:rStyle w:val="af8"/>
                <w:b w:val="0"/>
                <w:bCs/>
                <w:noProof/>
              </w:rPr>
              <w:t xml:space="preserve">4 </w:t>
            </w:r>
            <w:r w:rsidR="00AD475F" w:rsidRPr="00972BD7">
              <w:rPr>
                <w:rStyle w:val="af8"/>
                <w:b w:val="0"/>
                <w:bCs/>
                <w:noProof/>
              </w:rPr>
              <w:t>Energy Indicator</w:t>
            </w:r>
            <w:r w:rsidR="001E75EF" w:rsidRPr="00972BD7">
              <w:rPr>
                <w:b w:val="0"/>
                <w:bCs/>
                <w:noProof/>
                <w:webHidden/>
              </w:rPr>
              <w:tab/>
            </w:r>
            <w:r w:rsidR="001E75EF" w:rsidRPr="00972BD7">
              <w:rPr>
                <w:b w:val="0"/>
                <w:bCs/>
                <w:noProof/>
                <w:webHidden/>
              </w:rPr>
              <w:fldChar w:fldCharType="begin"/>
            </w:r>
            <w:r w:rsidR="001E75EF" w:rsidRPr="00972BD7">
              <w:rPr>
                <w:b w:val="0"/>
                <w:bCs/>
                <w:noProof/>
                <w:webHidden/>
              </w:rPr>
              <w:instrText xml:space="preserve"> PAGEREF _Toc70232627 \h </w:instrText>
            </w:r>
            <w:r w:rsidR="001E75EF" w:rsidRPr="00972BD7">
              <w:rPr>
                <w:b w:val="0"/>
                <w:bCs/>
                <w:noProof/>
                <w:webHidden/>
              </w:rPr>
            </w:r>
            <w:r w:rsidR="001E75EF" w:rsidRPr="00972BD7">
              <w:rPr>
                <w:b w:val="0"/>
                <w:bCs/>
                <w:noProof/>
                <w:webHidden/>
              </w:rPr>
              <w:fldChar w:fldCharType="separate"/>
            </w:r>
            <w:r w:rsidR="001E75EF" w:rsidRPr="00972BD7">
              <w:rPr>
                <w:b w:val="0"/>
                <w:bCs/>
                <w:noProof/>
                <w:webHidden/>
              </w:rPr>
              <w:t>6</w:t>
            </w:r>
            <w:r w:rsidR="001E75EF" w:rsidRPr="00972BD7">
              <w:rPr>
                <w:b w:val="0"/>
                <w:bCs/>
                <w:noProof/>
                <w:webHidden/>
              </w:rPr>
              <w:fldChar w:fldCharType="end"/>
            </w:r>
          </w:hyperlink>
        </w:p>
        <w:p w14:paraId="2BE1BB38" w14:textId="21F97849" w:rsidR="001E75EF" w:rsidRPr="00972BD7" w:rsidRDefault="00940108" w:rsidP="001E75EF">
          <w:pPr>
            <w:pStyle w:val="TOC2"/>
            <w:tabs>
              <w:tab w:val="right" w:leader="dot" w:pos="8296"/>
            </w:tabs>
            <w:spacing w:line="360" w:lineRule="auto"/>
            <w:rPr>
              <w:rFonts w:ascii="Times New Roman" w:hAnsi="Times New Roman"/>
              <w:bCs/>
              <w:noProof/>
              <w:szCs w:val="21"/>
            </w:rPr>
          </w:pPr>
          <w:hyperlink w:anchor="_Toc70232628" w:history="1">
            <w:r w:rsidR="001E75EF" w:rsidRPr="00972BD7">
              <w:rPr>
                <w:rStyle w:val="af8"/>
                <w:rFonts w:ascii="Times New Roman" w:hAnsi="Times New Roman"/>
                <w:bCs/>
                <w:noProof/>
                <w:szCs w:val="21"/>
              </w:rPr>
              <w:t xml:space="preserve">4.1 </w:t>
            </w:r>
            <w:r w:rsidR="00AD475F" w:rsidRPr="00972BD7">
              <w:rPr>
                <w:rStyle w:val="af8"/>
                <w:rFonts w:ascii="Times New Roman" w:hAnsi="Times New Roman"/>
                <w:bCs/>
                <w:noProof/>
                <w:szCs w:val="21"/>
              </w:rPr>
              <w:t>General Requirements</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_Toc70232628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6</w:t>
            </w:r>
            <w:r w:rsidR="001E75EF" w:rsidRPr="00972BD7">
              <w:rPr>
                <w:rFonts w:ascii="Times New Roman" w:hAnsi="Times New Roman"/>
                <w:bCs/>
                <w:noProof/>
                <w:webHidden/>
                <w:szCs w:val="21"/>
              </w:rPr>
              <w:fldChar w:fldCharType="end"/>
            </w:r>
          </w:hyperlink>
        </w:p>
        <w:p w14:paraId="0DD80BEB" w14:textId="1B424F2D" w:rsidR="001E75EF" w:rsidRPr="00972BD7" w:rsidRDefault="00940108" w:rsidP="001E75EF">
          <w:pPr>
            <w:pStyle w:val="TOC2"/>
            <w:tabs>
              <w:tab w:val="right" w:leader="dot" w:pos="8296"/>
            </w:tabs>
            <w:spacing w:line="360" w:lineRule="auto"/>
            <w:rPr>
              <w:rFonts w:ascii="Times New Roman" w:hAnsi="Times New Roman"/>
              <w:bCs/>
              <w:noProof/>
              <w:szCs w:val="21"/>
            </w:rPr>
          </w:pPr>
          <w:hyperlink w:anchor="_Toc70232629" w:history="1">
            <w:r w:rsidR="001E75EF" w:rsidRPr="00972BD7">
              <w:rPr>
                <w:rStyle w:val="af8"/>
                <w:rFonts w:ascii="Times New Roman" w:hAnsi="Times New Roman"/>
                <w:bCs/>
                <w:noProof/>
                <w:szCs w:val="21"/>
              </w:rPr>
              <w:t xml:space="preserve">4.2 </w:t>
            </w:r>
            <w:r w:rsidR="00AD475F" w:rsidRPr="00972BD7">
              <w:rPr>
                <w:rStyle w:val="af8"/>
                <w:rFonts w:ascii="Times New Roman" w:hAnsi="Times New Roman"/>
                <w:bCs/>
                <w:noProof/>
                <w:szCs w:val="21"/>
              </w:rPr>
              <w:t>Energy Indicator</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_Toc70232629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6</w:t>
            </w:r>
            <w:r w:rsidR="001E75EF" w:rsidRPr="00972BD7">
              <w:rPr>
                <w:rFonts w:ascii="Times New Roman" w:hAnsi="Times New Roman"/>
                <w:bCs/>
                <w:noProof/>
                <w:webHidden/>
                <w:szCs w:val="21"/>
              </w:rPr>
              <w:fldChar w:fldCharType="end"/>
            </w:r>
          </w:hyperlink>
        </w:p>
        <w:p w14:paraId="344DEF2B" w14:textId="4A27BD43" w:rsidR="001E75EF" w:rsidRPr="00972BD7" w:rsidRDefault="00940108" w:rsidP="001E75EF">
          <w:pPr>
            <w:pStyle w:val="TOC2"/>
            <w:tabs>
              <w:tab w:val="right" w:leader="dot" w:pos="8296"/>
            </w:tabs>
            <w:spacing w:line="360" w:lineRule="auto"/>
            <w:rPr>
              <w:rFonts w:ascii="Times New Roman" w:hAnsi="Times New Roman"/>
              <w:bCs/>
              <w:noProof/>
              <w:szCs w:val="21"/>
            </w:rPr>
          </w:pPr>
          <w:hyperlink w:anchor="_Toc70232630" w:history="1">
            <w:r w:rsidR="001E75EF" w:rsidRPr="00972BD7">
              <w:rPr>
                <w:rStyle w:val="af8"/>
                <w:rFonts w:ascii="Times New Roman" w:hAnsi="Times New Roman"/>
                <w:bCs/>
                <w:noProof/>
                <w:szCs w:val="21"/>
              </w:rPr>
              <w:t xml:space="preserve">4.3 </w:t>
            </w:r>
            <w:r w:rsidR="00AD475F" w:rsidRPr="00972BD7">
              <w:rPr>
                <w:rStyle w:val="af8"/>
                <w:rFonts w:ascii="Times New Roman" w:hAnsi="Times New Roman"/>
                <w:bCs/>
                <w:noProof/>
                <w:szCs w:val="21"/>
              </w:rPr>
              <w:t>Correction of Energy Indicator</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_Toc70232630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7</w:t>
            </w:r>
            <w:r w:rsidR="001E75EF" w:rsidRPr="00972BD7">
              <w:rPr>
                <w:rFonts w:ascii="Times New Roman" w:hAnsi="Times New Roman"/>
                <w:bCs/>
                <w:noProof/>
                <w:webHidden/>
                <w:szCs w:val="21"/>
              </w:rPr>
              <w:fldChar w:fldCharType="end"/>
            </w:r>
          </w:hyperlink>
        </w:p>
        <w:p w14:paraId="2CDD1253" w14:textId="141F9219" w:rsidR="001E75EF" w:rsidRPr="00972BD7" w:rsidRDefault="00940108" w:rsidP="001E75EF">
          <w:pPr>
            <w:pStyle w:val="TOC1"/>
            <w:rPr>
              <w:b w:val="0"/>
              <w:bCs/>
              <w:noProof/>
            </w:rPr>
          </w:pPr>
          <w:hyperlink w:anchor="_Toc70232631" w:history="1">
            <w:r w:rsidR="001E75EF" w:rsidRPr="00972BD7">
              <w:rPr>
                <w:rStyle w:val="af8"/>
                <w:b w:val="0"/>
                <w:bCs/>
                <w:noProof/>
                <w:kern w:val="44"/>
              </w:rPr>
              <w:t xml:space="preserve">5 </w:t>
            </w:r>
            <w:r w:rsidR="00F955CD" w:rsidRPr="00972BD7">
              <w:rPr>
                <w:rStyle w:val="af8"/>
                <w:b w:val="0"/>
                <w:bCs/>
                <w:noProof/>
                <w:kern w:val="44"/>
              </w:rPr>
              <w:t>Architectural design</w:t>
            </w:r>
            <w:r w:rsidR="001E75EF" w:rsidRPr="00972BD7">
              <w:rPr>
                <w:b w:val="0"/>
                <w:bCs/>
                <w:noProof/>
                <w:webHidden/>
              </w:rPr>
              <w:tab/>
            </w:r>
            <w:r w:rsidR="001E75EF" w:rsidRPr="00972BD7">
              <w:rPr>
                <w:b w:val="0"/>
                <w:bCs/>
                <w:noProof/>
                <w:webHidden/>
              </w:rPr>
              <w:fldChar w:fldCharType="begin"/>
            </w:r>
            <w:r w:rsidR="001E75EF" w:rsidRPr="00972BD7">
              <w:rPr>
                <w:b w:val="0"/>
                <w:bCs/>
                <w:noProof/>
                <w:webHidden/>
              </w:rPr>
              <w:instrText xml:space="preserve"> PAGEREF _Toc70232631 \h </w:instrText>
            </w:r>
            <w:r w:rsidR="001E75EF" w:rsidRPr="00972BD7">
              <w:rPr>
                <w:b w:val="0"/>
                <w:bCs/>
                <w:noProof/>
                <w:webHidden/>
              </w:rPr>
            </w:r>
            <w:r w:rsidR="001E75EF" w:rsidRPr="00972BD7">
              <w:rPr>
                <w:b w:val="0"/>
                <w:bCs/>
                <w:noProof/>
                <w:webHidden/>
              </w:rPr>
              <w:fldChar w:fldCharType="separate"/>
            </w:r>
            <w:r w:rsidR="001E75EF" w:rsidRPr="00972BD7">
              <w:rPr>
                <w:b w:val="0"/>
                <w:bCs/>
                <w:noProof/>
                <w:webHidden/>
              </w:rPr>
              <w:t>10</w:t>
            </w:r>
            <w:r w:rsidR="001E75EF" w:rsidRPr="00972BD7">
              <w:rPr>
                <w:b w:val="0"/>
                <w:bCs/>
                <w:noProof/>
                <w:webHidden/>
              </w:rPr>
              <w:fldChar w:fldCharType="end"/>
            </w:r>
          </w:hyperlink>
        </w:p>
        <w:p w14:paraId="3814BB7E" w14:textId="30DA0C03" w:rsidR="001E75EF" w:rsidRPr="00972BD7" w:rsidRDefault="00940108" w:rsidP="001E75EF">
          <w:pPr>
            <w:pStyle w:val="TOC2"/>
            <w:tabs>
              <w:tab w:val="right" w:leader="dot" w:pos="8296"/>
            </w:tabs>
            <w:spacing w:line="360" w:lineRule="auto"/>
            <w:rPr>
              <w:rFonts w:ascii="Times New Roman" w:hAnsi="Times New Roman"/>
              <w:bCs/>
              <w:noProof/>
              <w:szCs w:val="21"/>
            </w:rPr>
          </w:pPr>
          <w:hyperlink w:anchor="_Toc70232632" w:history="1">
            <w:r w:rsidR="001E75EF" w:rsidRPr="00972BD7">
              <w:rPr>
                <w:rStyle w:val="af8"/>
                <w:rFonts w:ascii="Times New Roman" w:hAnsi="Times New Roman"/>
                <w:bCs/>
                <w:noProof/>
                <w:kern w:val="28"/>
                <w:szCs w:val="21"/>
              </w:rPr>
              <w:t xml:space="preserve">5.1 </w:t>
            </w:r>
            <w:r w:rsidR="00F955CD" w:rsidRPr="00972BD7">
              <w:rPr>
                <w:rStyle w:val="af8"/>
                <w:rFonts w:ascii="Times New Roman" w:hAnsi="Times New Roman"/>
                <w:bCs/>
                <w:noProof/>
                <w:kern w:val="28"/>
                <w:szCs w:val="21"/>
              </w:rPr>
              <w:t>General Requirements</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_Toc70232632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10</w:t>
            </w:r>
            <w:r w:rsidR="001E75EF" w:rsidRPr="00972BD7">
              <w:rPr>
                <w:rFonts w:ascii="Times New Roman" w:hAnsi="Times New Roman"/>
                <w:bCs/>
                <w:noProof/>
                <w:webHidden/>
                <w:szCs w:val="21"/>
              </w:rPr>
              <w:fldChar w:fldCharType="end"/>
            </w:r>
          </w:hyperlink>
        </w:p>
        <w:p w14:paraId="0E69933D" w14:textId="731031A8" w:rsidR="001E75EF" w:rsidRPr="00972BD7" w:rsidRDefault="00940108" w:rsidP="001E75EF">
          <w:pPr>
            <w:pStyle w:val="TOC2"/>
            <w:tabs>
              <w:tab w:val="right" w:leader="dot" w:pos="8296"/>
            </w:tabs>
            <w:spacing w:line="360" w:lineRule="auto"/>
            <w:rPr>
              <w:rFonts w:ascii="Times New Roman" w:hAnsi="Times New Roman"/>
              <w:bCs/>
              <w:noProof/>
              <w:szCs w:val="21"/>
            </w:rPr>
          </w:pPr>
          <w:hyperlink w:anchor="_Toc70232633" w:history="1">
            <w:r w:rsidR="001E75EF" w:rsidRPr="00972BD7">
              <w:rPr>
                <w:rStyle w:val="af8"/>
                <w:rFonts w:ascii="Times New Roman" w:hAnsi="Times New Roman"/>
                <w:bCs/>
                <w:noProof/>
                <w:kern w:val="28"/>
                <w:szCs w:val="21"/>
              </w:rPr>
              <w:t xml:space="preserve">5.2 </w:t>
            </w:r>
            <w:r w:rsidR="00F955CD" w:rsidRPr="00972BD7">
              <w:rPr>
                <w:rStyle w:val="af8"/>
                <w:rFonts w:ascii="Times New Roman" w:hAnsi="Times New Roman"/>
                <w:bCs/>
                <w:noProof/>
                <w:kern w:val="28"/>
                <w:szCs w:val="21"/>
              </w:rPr>
              <w:t>Architectural Composition</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_Toc70232633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12</w:t>
            </w:r>
            <w:r w:rsidR="001E75EF" w:rsidRPr="00972BD7">
              <w:rPr>
                <w:rFonts w:ascii="Times New Roman" w:hAnsi="Times New Roman"/>
                <w:bCs/>
                <w:noProof/>
                <w:webHidden/>
                <w:szCs w:val="21"/>
              </w:rPr>
              <w:fldChar w:fldCharType="end"/>
            </w:r>
          </w:hyperlink>
        </w:p>
        <w:p w14:paraId="03424310" w14:textId="037C29B0" w:rsidR="001E75EF" w:rsidRPr="00972BD7" w:rsidRDefault="00940108" w:rsidP="001E75EF">
          <w:pPr>
            <w:pStyle w:val="TOC2"/>
            <w:tabs>
              <w:tab w:val="right" w:leader="dot" w:pos="8296"/>
            </w:tabs>
            <w:spacing w:line="360" w:lineRule="auto"/>
            <w:rPr>
              <w:rFonts w:ascii="Times New Roman" w:hAnsi="Times New Roman"/>
              <w:bCs/>
              <w:noProof/>
              <w:szCs w:val="21"/>
            </w:rPr>
          </w:pPr>
          <w:hyperlink w:anchor="_Toc70232634" w:history="1">
            <w:r w:rsidR="001E75EF" w:rsidRPr="00972BD7">
              <w:rPr>
                <w:rStyle w:val="af8"/>
                <w:rFonts w:ascii="Times New Roman" w:hAnsi="Times New Roman"/>
                <w:bCs/>
                <w:noProof/>
                <w:kern w:val="28"/>
                <w:szCs w:val="21"/>
              </w:rPr>
              <w:t>5.3</w:t>
            </w:r>
            <w:r w:rsidR="00F955CD" w:rsidRPr="00972BD7">
              <w:rPr>
                <w:rFonts w:ascii="Times New Roman" w:hAnsi="Times New Roman"/>
              </w:rPr>
              <w:t xml:space="preserve"> </w:t>
            </w:r>
            <w:r w:rsidR="00F955CD" w:rsidRPr="00972BD7">
              <w:rPr>
                <w:rStyle w:val="af8"/>
                <w:rFonts w:ascii="Times New Roman" w:hAnsi="Times New Roman"/>
                <w:bCs/>
                <w:noProof/>
                <w:kern w:val="28"/>
                <w:szCs w:val="21"/>
              </w:rPr>
              <w:t xml:space="preserve">Design of </w:t>
            </w:r>
            <w:r w:rsidR="00350566" w:rsidRPr="00972BD7">
              <w:rPr>
                <w:rStyle w:val="af8"/>
                <w:rFonts w:ascii="Times New Roman" w:hAnsi="Times New Roman"/>
                <w:bCs/>
                <w:noProof/>
                <w:kern w:val="28"/>
                <w:szCs w:val="21"/>
              </w:rPr>
              <w:t>B</w:t>
            </w:r>
            <w:r w:rsidR="00F955CD" w:rsidRPr="00972BD7">
              <w:rPr>
                <w:rStyle w:val="af8"/>
                <w:rFonts w:ascii="Times New Roman" w:hAnsi="Times New Roman"/>
                <w:bCs/>
                <w:noProof/>
                <w:kern w:val="28"/>
                <w:szCs w:val="21"/>
              </w:rPr>
              <w:t xml:space="preserve">uilding </w:t>
            </w:r>
            <w:r w:rsidR="00350566" w:rsidRPr="00972BD7">
              <w:rPr>
                <w:rStyle w:val="af8"/>
                <w:rFonts w:ascii="Times New Roman" w:hAnsi="Times New Roman"/>
                <w:bCs/>
                <w:noProof/>
                <w:kern w:val="28"/>
                <w:szCs w:val="21"/>
              </w:rPr>
              <w:t>E</w:t>
            </w:r>
            <w:r w:rsidR="00F955CD" w:rsidRPr="00972BD7">
              <w:rPr>
                <w:rStyle w:val="af8"/>
                <w:rFonts w:ascii="Times New Roman" w:hAnsi="Times New Roman"/>
                <w:bCs/>
                <w:noProof/>
                <w:kern w:val="28"/>
                <w:szCs w:val="21"/>
              </w:rPr>
              <w:t>nvelope</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_Toc70232634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14</w:t>
            </w:r>
            <w:r w:rsidR="001E75EF" w:rsidRPr="00972BD7">
              <w:rPr>
                <w:rFonts w:ascii="Times New Roman" w:hAnsi="Times New Roman"/>
                <w:bCs/>
                <w:noProof/>
                <w:webHidden/>
                <w:szCs w:val="21"/>
              </w:rPr>
              <w:fldChar w:fldCharType="end"/>
            </w:r>
          </w:hyperlink>
        </w:p>
        <w:p w14:paraId="20135D42" w14:textId="158833C7" w:rsidR="001E75EF" w:rsidRPr="00972BD7" w:rsidRDefault="00940108" w:rsidP="001E75EF">
          <w:pPr>
            <w:pStyle w:val="TOC1"/>
            <w:rPr>
              <w:b w:val="0"/>
              <w:bCs/>
              <w:noProof/>
            </w:rPr>
          </w:pPr>
          <w:hyperlink w:anchor="_Toc70232635" w:history="1">
            <w:r w:rsidR="001E75EF" w:rsidRPr="00972BD7">
              <w:rPr>
                <w:rStyle w:val="af8"/>
                <w:b w:val="0"/>
                <w:bCs/>
                <w:noProof/>
                <w:kern w:val="44"/>
              </w:rPr>
              <w:t xml:space="preserve">6 </w:t>
            </w:r>
            <w:r w:rsidR="00F955CD" w:rsidRPr="00972BD7">
              <w:rPr>
                <w:rStyle w:val="af8"/>
                <w:b w:val="0"/>
                <w:bCs/>
                <w:noProof/>
                <w:kern w:val="44"/>
              </w:rPr>
              <w:t xml:space="preserve">Design of </w:t>
            </w:r>
            <w:r w:rsidR="00FF63DA" w:rsidRPr="00972BD7">
              <w:rPr>
                <w:rStyle w:val="af8"/>
                <w:b w:val="0"/>
                <w:bCs/>
                <w:noProof/>
                <w:kern w:val="44"/>
              </w:rPr>
              <w:t>I</w:t>
            </w:r>
            <w:r w:rsidR="00F955CD" w:rsidRPr="00972BD7">
              <w:rPr>
                <w:rStyle w:val="af8"/>
                <w:b w:val="0"/>
                <w:bCs/>
                <w:noProof/>
                <w:kern w:val="44"/>
              </w:rPr>
              <w:t xml:space="preserve">ndoor </w:t>
            </w:r>
            <w:r w:rsidR="00FF63DA" w:rsidRPr="00972BD7">
              <w:rPr>
                <w:rStyle w:val="af8"/>
                <w:b w:val="0"/>
                <w:bCs/>
                <w:noProof/>
                <w:kern w:val="44"/>
              </w:rPr>
              <w:t>E</w:t>
            </w:r>
            <w:r w:rsidR="00F955CD" w:rsidRPr="00972BD7">
              <w:rPr>
                <w:rStyle w:val="af8"/>
                <w:b w:val="0"/>
                <w:bCs/>
                <w:noProof/>
                <w:kern w:val="44"/>
              </w:rPr>
              <w:t>nvironment</w:t>
            </w:r>
            <w:r w:rsidR="001E75EF" w:rsidRPr="00972BD7">
              <w:rPr>
                <w:b w:val="0"/>
                <w:bCs/>
                <w:noProof/>
                <w:webHidden/>
              </w:rPr>
              <w:tab/>
            </w:r>
            <w:r w:rsidR="001E75EF" w:rsidRPr="00972BD7">
              <w:rPr>
                <w:b w:val="0"/>
                <w:bCs/>
                <w:noProof/>
                <w:webHidden/>
              </w:rPr>
              <w:fldChar w:fldCharType="begin"/>
            </w:r>
            <w:r w:rsidR="001E75EF" w:rsidRPr="00972BD7">
              <w:rPr>
                <w:b w:val="0"/>
                <w:bCs/>
                <w:noProof/>
                <w:webHidden/>
              </w:rPr>
              <w:instrText xml:space="preserve"> PAGEREF _Toc70232635 \h </w:instrText>
            </w:r>
            <w:r w:rsidR="001E75EF" w:rsidRPr="00972BD7">
              <w:rPr>
                <w:b w:val="0"/>
                <w:bCs/>
                <w:noProof/>
                <w:webHidden/>
              </w:rPr>
            </w:r>
            <w:r w:rsidR="001E75EF" w:rsidRPr="00972BD7">
              <w:rPr>
                <w:b w:val="0"/>
                <w:bCs/>
                <w:noProof/>
                <w:webHidden/>
              </w:rPr>
              <w:fldChar w:fldCharType="separate"/>
            </w:r>
            <w:r w:rsidR="001E75EF" w:rsidRPr="00972BD7">
              <w:rPr>
                <w:b w:val="0"/>
                <w:bCs/>
                <w:noProof/>
                <w:webHidden/>
              </w:rPr>
              <w:t>21</w:t>
            </w:r>
            <w:r w:rsidR="001E75EF" w:rsidRPr="00972BD7">
              <w:rPr>
                <w:b w:val="0"/>
                <w:bCs/>
                <w:noProof/>
                <w:webHidden/>
              </w:rPr>
              <w:fldChar w:fldCharType="end"/>
            </w:r>
          </w:hyperlink>
        </w:p>
        <w:p w14:paraId="21ED7968" w14:textId="40F3626D" w:rsidR="001E75EF" w:rsidRPr="00972BD7" w:rsidRDefault="00940108" w:rsidP="001E75EF">
          <w:pPr>
            <w:pStyle w:val="TOC1"/>
            <w:rPr>
              <w:b w:val="0"/>
              <w:bCs/>
              <w:noProof/>
            </w:rPr>
          </w:pPr>
          <w:hyperlink w:anchor="_Toc70232636" w:history="1">
            <w:r w:rsidR="001E75EF" w:rsidRPr="00972BD7">
              <w:rPr>
                <w:rStyle w:val="af8"/>
                <w:b w:val="0"/>
                <w:bCs/>
                <w:noProof/>
                <w:kern w:val="44"/>
              </w:rPr>
              <w:t xml:space="preserve">7 </w:t>
            </w:r>
            <w:r w:rsidR="00FF63DA" w:rsidRPr="00972BD7">
              <w:rPr>
                <w:rStyle w:val="af8"/>
                <w:b w:val="0"/>
                <w:bCs/>
                <w:noProof/>
                <w:kern w:val="44"/>
              </w:rPr>
              <w:t xml:space="preserve">Design of Equipment </w:t>
            </w:r>
            <w:r w:rsidR="00350566" w:rsidRPr="00972BD7">
              <w:rPr>
                <w:rStyle w:val="af8"/>
                <w:b w:val="0"/>
                <w:bCs/>
                <w:noProof/>
                <w:kern w:val="44"/>
              </w:rPr>
              <w:t>S</w:t>
            </w:r>
            <w:r w:rsidR="00FF63DA" w:rsidRPr="00972BD7">
              <w:rPr>
                <w:rStyle w:val="af8"/>
                <w:b w:val="0"/>
                <w:bCs/>
                <w:noProof/>
                <w:kern w:val="44"/>
              </w:rPr>
              <w:t>ystem</w:t>
            </w:r>
            <w:r w:rsidR="001E75EF" w:rsidRPr="00972BD7">
              <w:rPr>
                <w:b w:val="0"/>
                <w:bCs/>
                <w:noProof/>
                <w:webHidden/>
              </w:rPr>
              <w:tab/>
            </w:r>
            <w:r w:rsidR="001E75EF" w:rsidRPr="00972BD7">
              <w:rPr>
                <w:b w:val="0"/>
                <w:bCs/>
                <w:noProof/>
                <w:webHidden/>
              </w:rPr>
              <w:fldChar w:fldCharType="begin"/>
            </w:r>
            <w:r w:rsidR="001E75EF" w:rsidRPr="00972BD7">
              <w:rPr>
                <w:b w:val="0"/>
                <w:bCs/>
                <w:noProof/>
                <w:webHidden/>
              </w:rPr>
              <w:instrText xml:space="preserve"> PAGEREF _Toc70232636 \h </w:instrText>
            </w:r>
            <w:r w:rsidR="001E75EF" w:rsidRPr="00972BD7">
              <w:rPr>
                <w:b w:val="0"/>
                <w:bCs/>
                <w:noProof/>
                <w:webHidden/>
              </w:rPr>
            </w:r>
            <w:r w:rsidR="001E75EF" w:rsidRPr="00972BD7">
              <w:rPr>
                <w:b w:val="0"/>
                <w:bCs/>
                <w:noProof/>
                <w:webHidden/>
              </w:rPr>
              <w:fldChar w:fldCharType="separate"/>
            </w:r>
            <w:r w:rsidR="001E75EF" w:rsidRPr="00972BD7">
              <w:rPr>
                <w:b w:val="0"/>
                <w:bCs/>
                <w:noProof/>
                <w:webHidden/>
              </w:rPr>
              <w:t>22</w:t>
            </w:r>
            <w:r w:rsidR="001E75EF" w:rsidRPr="00972BD7">
              <w:rPr>
                <w:b w:val="0"/>
                <w:bCs/>
                <w:noProof/>
                <w:webHidden/>
              </w:rPr>
              <w:fldChar w:fldCharType="end"/>
            </w:r>
          </w:hyperlink>
        </w:p>
        <w:p w14:paraId="2E575FC0" w14:textId="2F91D33B" w:rsidR="001E75EF" w:rsidRPr="00972BD7" w:rsidRDefault="00940108" w:rsidP="001E75EF">
          <w:pPr>
            <w:pStyle w:val="TOC2"/>
            <w:tabs>
              <w:tab w:val="right" w:leader="dot" w:pos="8296"/>
            </w:tabs>
            <w:spacing w:line="360" w:lineRule="auto"/>
            <w:rPr>
              <w:rFonts w:ascii="Times New Roman" w:hAnsi="Times New Roman"/>
              <w:bCs/>
              <w:noProof/>
              <w:szCs w:val="21"/>
            </w:rPr>
          </w:pPr>
          <w:hyperlink w:anchor="_Toc70232637" w:history="1">
            <w:r w:rsidR="001E75EF" w:rsidRPr="00972BD7">
              <w:rPr>
                <w:rStyle w:val="af8"/>
                <w:rFonts w:ascii="Times New Roman" w:hAnsi="Times New Roman"/>
                <w:bCs/>
                <w:noProof/>
                <w:szCs w:val="21"/>
              </w:rPr>
              <w:t xml:space="preserve">7.1 </w:t>
            </w:r>
            <w:r w:rsidR="00FF63DA" w:rsidRPr="00972BD7">
              <w:rPr>
                <w:rStyle w:val="af8"/>
                <w:rFonts w:ascii="Times New Roman" w:hAnsi="Times New Roman"/>
                <w:bCs/>
                <w:noProof/>
                <w:szCs w:val="21"/>
              </w:rPr>
              <w:t xml:space="preserve">Water </w:t>
            </w:r>
            <w:r w:rsidR="00350566" w:rsidRPr="00972BD7">
              <w:rPr>
                <w:rStyle w:val="af8"/>
                <w:rFonts w:ascii="Times New Roman" w:hAnsi="Times New Roman"/>
                <w:bCs/>
                <w:noProof/>
                <w:szCs w:val="21"/>
              </w:rPr>
              <w:t>S</w:t>
            </w:r>
            <w:r w:rsidR="00FF63DA" w:rsidRPr="00972BD7">
              <w:rPr>
                <w:rStyle w:val="af8"/>
                <w:rFonts w:ascii="Times New Roman" w:hAnsi="Times New Roman"/>
                <w:bCs/>
                <w:noProof/>
                <w:szCs w:val="21"/>
              </w:rPr>
              <w:t xml:space="preserve">upply and </w:t>
            </w:r>
            <w:r w:rsidR="00350566" w:rsidRPr="00972BD7">
              <w:rPr>
                <w:rStyle w:val="af8"/>
                <w:rFonts w:ascii="Times New Roman" w:hAnsi="Times New Roman"/>
                <w:bCs/>
                <w:noProof/>
                <w:szCs w:val="21"/>
              </w:rPr>
              <w:t>D</w:t>
            </w:r>
            <w:r w:rsidR="00FF63DA" w:rsidRPr="00972BD7">
              <w:rPr>
                <w:rStyle w:val="af8"/>
                <w:rFonts w:ascii="Times New Roman" w:hAnsi="Times New Roman"/>
                <w:bCs/>
                <w:noProof/>
                <w:szCs w:val="21"/>
              </w:rPr>
              <w:t>rainage</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_Toc70232637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22</w:t>
            </w:r>
            <w:r w:rsidR="001E75EF" w:rsidRPr="00972BD7">
              <w:rPr>
                <w:rFonts w:ascii="Times New Roman" w:hAnsi="Times New Roman"/>
                <w:bCs/>
                <w:noProof/>
                <w:webHidden/>
                <w:szCs w:val="21"/>
              </w:rPr>
              <w:fldChar w:fldCharType="end"/>
            </w:r>
          </w:hyperlink>
        </w:p>
        <w:p w14:paraId="690121D6" w14:textId="45F1561A" w:rsidR="001E75EF" w:rsidRPr="00972BD7" w:rsidRDefault="00940108" w:rsidP="001E75EF">
          <w:pPr>
            <w:pStyle w:val="TOC2"/>
            <w:tabs>
              <w:tab w:val="right" w:leader="dot" w:pos="8296"/>
            </w:tabs>
            <w:spacing w:line="360" w:lineRule="auto"/>
            <w:rPr>
              <w:rFonts w:ascii="Times New Roman" w:hAnsi="Times New Roman"/>
              <w:bCs/>
              <w:noProof/>
              <w:szCs w:val="21"/>
            </w:rPr>
          </w:pPr>
          <w:hyperlink w:anchor="_Toc70232638" w:history="1">
            <w:r w:rsidR="001E75EF" w:rsidRPr="00972BD7">
              <w:rPr>
                <w:rStyle w:val="af8"/>
                <w:rFonts w:ascii="Times New Roman" w:hAnsi="Times New Roman"/>
                <w:bCs/>
                <w:noProof/>
                <w:szCs w:val="21"/>
              </w:rPr>
              <w:t xml:space="preserve">7.2 </w:t>
            </w:r>
            <w:r w:rsidR="00FF63DA" w:rsidRPr="00972BD7">
              <w:rPr>
                <w:rStyle w:val="af8"/>
                <w:rFonts w:ascii="Times New Roman" w:hAnsi="Times New Roman"/>
                <w:bCs/>
                <w:noProof/>
                <w:szCs w:val="21"/>
              </w:rPr>
              <w:t xml:space="preserve">Heating </w:t>
            </w:r>
            <w:r w:rsidR="00350566" w:rsidRPr="00972BD7">
              <w:rPr>
                <w:rStyle w:val="af8"/>
                <w:rFonts w:ascii="Times New Roman" w:hAnsi="Times New Roman"/>
                <w:bCs/>
                <w:noProof/>
                <w:szCs w:val="21"/>
              </w:rPr>
              <w:t>V</w:t>
            </w:r>
            <w:r w:rsidR="00FF63DA" w:rsidRPr="00972BD7">
              <w:rPr>
                <w:rStyle w:val="af8"/>
                <w:rFonts w:ascii="Times New Roman" w:hAnsi="Times New Roman"/>
                <w:bCs/>
                <w:noProof/>
                <w:szCs w:val="21"/>
              </w:rPr>
              <w:t xml:space="preserve">entilation and </w:t>
            </w:r>
            <w:r w:rsidR="00350566" w:rsidRPr="00972BD7">
              <w:rPr>
                <w:rStyle w:val="af8"/>
                <w:rFonts w:ascii="Times New Roman" w:hAnsi="Times New Roman"/>
                <w:bCs/>
                <w:noProof/>
                <w:szCs w:val="21"/>
              </w:rPr>
              <w:t>A</w:t>
            </w:r>
            <w:r w:rsidR="00FF63DA" w:rsidRPr="00972BD7">
              <w:rPr>
                <w:rStyle w:val="af8"/>
                <w:rFonts w:ascii="Times New Roman" w:hAnsi="Times New Roman"/>
                <w:bCs/>
                <w:noProof/>
                <w:szCs w:val="21"/>
              </w:rPr>
              <w:t xml:space="preserve">ir </w:t>
            </w:r>
            <w:r w:rsidR="00350566" w:rsidRPr="00972BD7">
              <w:rPr>
                <w:rStyle w:val="af8"/>
                <w:rFonts w:ascii="Times New Roman" w:hAnsi="Times New Roman"/>
                <w:bCs/>
                <w:noProof/>
                <w:szCs w:val="21"/>
              </w:rPr>
              <w:t>C</w:t>
            </w:r>
            <w:r w:rsidR="00FF63DA" w:rsidRPr="00972BD7">
              <w:rPr>
                <w:rStyle w:val="af8"/>
                <w:rFonts w:ascii="Times New Roman" w:hAnsi="Times New Roman"/>
                <w:bCs/>
                <w:noProof/>
                <w:szCs w:val="21"/>
              </w:rPr>
              <w:t>onditioning</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_Toc70232638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26</w:t>
            </w:r>
            <w:r w:rsidR="001E75EF" w:rsidRPr="00972BD7">
              <w:rPr>
                <w:rFonts w:ascii="Times New Roman" w:hAnsi="Times New Roman"/>
                <w:bCs/>
                <w:noProof/>
                <w:webHidden/>
                <w:szCs w:val="21"/>
              </w:rPr>
              <w:fldChar w:fldCharType="end"/>
            </w:r>
          </w:hyperlink>
        </w:p>
        <w:p w14:paraId="6B7C0DD1" w14:textId="0D0B9FC3" w:rsidR="001E75EF" w:rsidRPr="00972BD7" w:rsidRDefault="00940108" w:rsidP="001E75EF">
          <w:pPr>
            <w:pStyle w:val="TOC2"/>
            <w:tabs>
              <w:tab w:val="right" w:leader="dot" w:pos="8296"/>
            </w:tabs>
            <w:spacing w:line="360" w:lineRule="auto"/>
            <w:rPr>
              <w:rFonts w:ascii="Times New Roman" w:hAnsi="Times New Roman"/>
              <w:bCs/>
              <w:noProof/>
              <w:szCs w:val="21"/>
            </w:rPr>
          </w:pPr>
          <w:hyperlink w:anchor="_Toc70232639" w:history="1">
            <w:r w:rsidR="001E75EF" w:rsidRPr="00972BD7">
              <w:rPr>
                <w:rStyle w:val="af8"/>
                <w:rFonts w:ascii="Times New Roman" w:hAnsi="Times New Roman"/>
                <w:bCs/>
                <w:noProof/>
                <w:szCs w:val="21"/>
              </w:rPr>
              <w:t xml:space="preserve">7.3 </w:t>
            </w:r>
            <w:r w:rsidR="00FF63DA" w:rsidRPr="00972BD7">
              <w:rPr>
                <w:rStyle w:val="af8"/>
                <w:rFonts w:ascii="Times New Roman" w:hAnsi="Times New Roman"/>
                <w:bCs/>
                <w:noProof/>
                <w:szCs w:val="21"/>
              </w:rPr>
              <w:t>Electrical</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_Toc70232639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28</w:t>
            </w:r>
            <w:r w:rsidR="001E75EF" w:rsidRPr="00972BD7">
              <w:rPr>
                <w:rFonts w:ascii="Times New Roman" w:hAnsi="Times New Roman"/>
                <w:bCs/>
                <w:noProof/>
                <w:webHidden/>
                <w:szCs w:val="21"/>
              </w:rPr>
              <w:fldChar w:fldCharType="end"/>
            </w:r>
          </w:hyperlink>
        </w:p>
        <w:p w14:paraId="112B0D87" w14:textId="6090589C" w:rsidR="001E75EF" w:rsidRPr="00972BD7" w:rsidRDefault="00940108" w:rsidP="001E75EF">
          <w:pPr>
            <w:pStyle w:val="TOC2"/>
            <w:tabs>
              <w:tab w:val="right" w:leader="dot" w:pos="8296"/>
            </w:tabs>
            <w:spacing w:line="360" w:lineRule="auto"/>
            <w:rPr>
              <w:rFonts w:ascii="Times New Roman" w:hAnsi="Times New Roman"/>
              <w:bCs/>
              <w:noProof/>
              <w:szCs w:val="21"/>
            </w:rPr>
          </w:pPr>
          <w:hyperlink w:anchor="_Toc70232640" w:history="1">
            <w:r w:rsidR="001E75EF" w:rsidRPr="00972BD7">
              <w:rPr>
                <w:rStyle w:val="af8"/>
                <w:rFonts w:ascii="Times New Roman" w:hAnsi="Times New Roman"/>
                <w:bCs/>
                <w:noProof/>
                <w:kern w:val="0"/>
                <w:szCs w:val="21"/>
              </w:rPr>
              <w:t xml:space="preserve">7.4 </w:t>
            </w:r>
            <w:r w:rsidR="00224411" w:rsidRPr="00972BD7">
              <w:rPr>
                <w:rStyle w:val="af8"/>
                <w:rFonts w:ascii="Times New Roman" w:hAnsi="Times New Roman"/>
                <w:bCs/>
                <w:noProof/>
                <w:kern w:val="0"/>
                <w:szCs w:val="21"/>
              </w:rPr>
              <w:t>Intellectualization</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_Toc70232640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33</w:t>
            </w:r>
            <w:r w:rsidR="001E75EF" w:rsidRPr="00972BD7">
              <w:rPr>
                <w:rFonts w:ascii="Times New Roman" w:hAnsi="Times New Roman"/>
                <w:bCs/>
                <w:noProof/>
                <w:webHidden/>
                <w:szCs w:val="21"/>
              </w:rPr>
              <w:fldChar w:fldCharType="end"/>
            </w:r>
          </w:hyperlink>
        </w:p>
        <w:p w14:paraId="3BB2BE99" w14:textId="3F202290" w:rsidR="001E75EF" w:rsidRPr="00972BD7" w:rsidRDefault="00940108" w:rsidP="001E75EF">
          <w:pPr>
            <w:pStyle w:val="TOC2"/>
            <w:tabs>
              <w:tab w:val="right" w:leader="dot" w:pos="8296"/>
            </w:tabs>
            <w:spacing w:line="360" w:lineRule="auto"/>
            <w:rPr>
              <w:rFonts w:ascii="Times New Roman" w:hAnsi="Times New Roman"/>
              <w:bCs/>
              <w:noProof/>
              <w:szCs w:val="21"/>
            </w:rPr>
          </w:pPr>
          <w:hyperlink w:anchor="_Toc70232641" w:history="1">
            <w:r w:rsidR="001E75EF" w:rsidRPr="00972BD7">
              <w:rPr>
                <w:rStyle w:val="af8"/>
                <w:rFonts w:ascii="Times New Roman" w:hAnsi="Times New Roman"/>
                <w:bCs/>
                <w:noProof/>
                <w:szCs w:val="21"/>
              </w:rPr>
              <w:t xml:space="preserve">7.5 </w:t>
            </w:r>
            <w:r w:rsidR="00350566" w:rsidRPr="00972BD7">
              <w:rPr>
                <w:rStyle w:val="af8"/>
                <w:rFonts w:ascii="Times New Roman" w:hAnsi="Times New Roman"/>
                <w:bCs/>
                <w:noProof/>
                <w:szCs w:val="21"/>
              </w:rPr>
              <w:t>R</w:t>
            </w:r>
            <w:r w:rsidR="00224411" w:rsidRPr="00972BD7">
              <w:rPr>
                <w:rStyle w:val="af8"/>
                <w:rFonts w:ascii="Times New Roman" w:hAnsi="Times New Roman"/>
                <w:bCs/>
                <w:noProof/>
                <w:szCs w:val="21"/>
              </w:rPr>
              <w:t xml:space="preserve">enewable </w:t>
            </w:r>
            <w:r w:rsidR="00350566" w:rsidRPr="00972BD7">
              <w:rPr>
                <w:rStyle w:val="af8"/>
                <w:rFonts w:ascii="Times New Roman" w:hAnsi="Times New Roman"/>
                <w:bCs/>
                <w:noProof/>
                <w:szCs w:val="21"/>
              </w:rPr>
              <w:t>E</w:t>
            </w:r>
            <w:r w:rsidR="00224411" w:rsidRPr="00972BD7">
              <w:rPr>
                <w:rStyle w:val="af8"/>
                <w:rFonts w:ascii="Times New Roman" w:hAnsi="Times New Roman"/>
                <w:bCs/>
                <w:noProof/>
                <w:szCs w:val="21"/>
              </w:rPr>
              <w:t>nergy</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_Toc70232641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38</w:t>
            </w:r>
            <w:r w:rsidR="001E75EF" w:rsidRPr="00972BD7">
              <w:rPr>
                <w:rFonts w:ascii="Times New Roman" w:hAnsi="Times New Roman"/>
                <w:bCs/>
                <w:noProof/>
                <w:webHidden/>
                <w:szCs w:val="21"/>
              </w:rPr>
              <w:fldChar w:fldCharType="end"/>
            </w:r>
          </w:hyperlink>
        </w:p>
        <w:p w14:paraId="5346C328" w14:textId="792DEAE1" w:rsidR="001E75EF" w:rsidRPr="00972BD7" w:rsidRDefault="00940108" w:rsidP="001E75EF">
          <w:pPr>
            <w:pStyle w:val="TOC1"/>
            <w:rPr>
              <w:b w:val="0"/>
              <w:bCs/>
              <w:noProof/>
            </w:rPr>
          </w:pPr>
          <w:hyperlink w:anchor="_Toc70232642" w:history="1">
            <w:r w:rsidR="001E75EF" w:rsidRPr="00972BD7">
              <w:rPr>
                <w:rStyle w:val="af8"/>
                <w:b w:val="0"/>
                <w:bCs/>
                <w:noProof/>
                <w:kern w:val="44"/>
              </w:rPr>
              <w:t xml:space="preserve">8 </w:t>
            </w:r>
            <w:r w:rsidR="00224411" w:rsidRPr="00972BD7">
              <w:rPr>
                <w:rStyle w:val="af8"/>
                <w:b w:val="0"/>
                <w:bCs/>
                <w:noProof/>
                <w:kern w:val="44"/>
              </w:rPr>
              <w:t>Supporting design</w:t>
            </w:r>
            <w:r w:rsidR="001E75EF" w:rsidRPr="00972BD7">
              <w:rPr>
                <w:b w:val="0"/>
                <w:bCs/>
                <w:noProof/>
                <w:webHidden/>
              </w:rPr>
              <w:tab/>
            </w:r>
            <w:r w:rsidR="001E75EF" w:rsidRPr="00972BD7">
              <w:rPr>
                <w:b w:val="0"/>
                <w:bCs/>
                <w:noProof/>
                <w:webHidden/>
              </w:rPr>
              <w:fldChar w:fldCharType="begin"/>
            </w:r>
            <w:r w:rsidR="001E75EF" w:rsidRPr="00972BD7">
              <w:rPr>
                <w:b w:val="0"/>
                <w:bCs/>
                <w:noProof/>
                <w:webHidden/>
              </w:rPr>
              <w:instrText xml:space="preserve"> PAGEREF _Toc70232642 \h </w:instrText>
            </w:r>
            <w:r w:rsidR="001E75EF" w:rsidRPr="00972BD7">
              <w:rPr>
                <w:b w:val="0"/>
                <w:bCs/>
                <w:noProof/>
                <w:webHidden/>
              </w:rPr>
            </w:r>
            <w:r w:rsidR="001E75EF" w:rsidRPr="00972BD7">
              <w:rPr>
                <w:b w:val="0"/>
                <w:bCs/>
                <w:noProof/>
                <w:webHidden/>
              </w:rPr>
              <w:fldChar w:fldCharType="separate"/>
            </w:r>
            <w:r w:rsidR="001E75EF" w:rsidRPr="00972BD7">
              <w:rPr>
                <w:b w:val="0"/>
                <w:bCs/>
                <w:noProof/>
                <w:webHidden/>
              </w:rPr>
              <w:t>41</w:t>
            </w:r>
            <w:r w:rsidR="001E75EF" w:rsidRPr="00972BD7">
              <w:rPr>
                <w:b w:val="0"/>
                <w:bCs/>
                <w:noProof/>
                <w:webHidden/>
              </w:rPr>
              <w:fldChar w:fldCharType="end"/>
            </w:r>
          </w:hyperlink>
        </w:p>
        <w:p w14:paraId="5CB9AB9F" w14:textId="072847A8" w:rsidR="001E75EF" w:rsidRPr="00972BD7" w:rsidRDefault="00940108" w:rsidP="001E75EF">
          <w:pPr>
            <w:pStyle w:val="TOC2"/>
            <w:tabs>
              <w:tab w:val="right" w:leader="dot" w:pos="8296"/>
            </w:tabs>
            <w:spacing w:line="360" w:lineRule="auto"/>
            <w:rPr>
              <w:rFonts w:ascii="Times New Roman" w:hAnsi="Times New Roman"/>
              <w:bCs/>
              <w:noProof/>
              <w:szCs w:val="21"/>
            </w:rPr>
          </w:pPr>
          <w:hyperlink w:anchor="_Toc70232643" w:history="1">
            <w:r w:rsidR="001E75EF" w:rsidRPr="00972BD7">
              <w:rPr>
                <w:rStyle w:val="af8"/>
                <w:rFonts w:ascii="Times New Roman" w:hAnsi="Times New Roman"/>
                <w:bCs/>
                <w:noProof/>
                <w:szCs w:val="21"/>
              </w:rPr>
              <w:t xml:space="preserve">8.1 </w:t>
            </w:r>
            <w:r w:rsidR="00224411" w:rsidRPr="00972BD7">
              <w:rPr>
                <w:rStyle w:val="af8"/>
                <w:rFonts w:ascii="Times New Roman" w:hAnsi="Times New Roman"/>
                <w:bCs/>
                <w:noProof/>
                <w:szCs w:val="21"/>
              </w:rPr>
              <w:t>Restaurant</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_Toc70232643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41</w:t>
            </w:r>
            <w:r w:rsidR="001E75EF" w:rsidRPr="00972BD7">
              <w:rPr>
                <w:rFonts w:ascii="Times New Roman" w:hAnsi="Times New Roman"/>
                <w:bCs/>
                <w:noProof/>
                <w:webHidden/>
                <w:szCs w:val="21"/>
              </w:rPr>
              <w:fldChar w:fldCharType="end"/>
            </w:r>
          </w:hyperlink>
        </w:p>
        <w:p w14:paraId="59F9E7A6" w14:textId="370CF692" w:rsidR="001E75EF" w:rsidRPr="00972BD7" w:rsidRDefault="00940108" w:rsidP="001E75EF">
          <w:pPr>
            <w:pStyle w:val="TOC2"/>
            <w:tabs>
              <w:tab w:val="right" w:leader="dot" w:pos="8296"/>
            </w:tabs>
            <w:spacing w:line="360" w:lineRule="auto"/>
            <w:rPr>
              <w:rFonts w:ascii="Times New Roman" w:hAnsi="Times New Roman"/>
              <w:bCs/>
              <w:noProof/>
              <w:szCs w:val="21"/>
            </w:rPr>
          </w:pPr>
          <w:hyperlink w:anchor="_Toc70232644" w:history="1">
            <w:r w:rsidR="001E75EF" w:rsidRPr="00972BD7">
              <w:rPr>
                <w:rStyle w:val="af8"/>
                <w:rFonts w:ascii="Times New Roman" w:hAnsi="Times New Roman"/>
                <w:bCs/>
                <w:noProof/>
                <w:szCs w:val="21"/>
              </w:rPr>
              <w:t xml:space="preserve">8.2 </w:t>
            </w:r>
            <w:r w:rsidR="00350566" w:rsidRPr="00972BD7">
              <w:rPr>
                <w:rStyle w:val="af8"/>
                <w:rFonts w:ascii="Times New Roman" w:hAnsi="Times New Roman"/>
                <w:bCs/>
                <w:noProof/>
                <w:szCs w:val="21"/>
              </w:rPr>
              <w:t>C</w:t>
            </w:r>
            <w:r w:rsidR="00224411" w:rsidRPr="00972BD7">
              <w:rPr>
                <w:rStyle w:val="af8"/>
                <w:rFonts w:ascii="Times New Roman" w:hAnsi="Times New Roman"/>
                <w:bCs/>
                <w:noProof/>
                <w:szCs w:val="21"/>
              </w:rPr>
              <w:t>inema</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_Toc70232644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42</w:t>
            </w:r>
            <w:r w:rsidR="001E75EF" w:rsidRPr="00972BD7">
              <w:rPr>
                <w:rFonts w:ascii="Times New Roman" w:hAnsi="Times New Roman"/>
                <w:bCs/>
                <w:noProof/>
                <w:webHidden/>
                <w:szCs w:val="21"/>
              </w:rPr>
              <w:fldChar w:fldCharType="end"/>
            </w:r>
          </w:hyperlink>
        </w:p>
        <w:p w14:paraId="6338B2EE" w14:textId="704DA2C6" w:rsidR="001E75EF" w:rsidRPr="00972BD7" w:rsidRDefault="00940108" w:rsidP="001E75EF">
          <w:pPr>
            <w:pStyle w:val="TOC2"/>
            <w:tabs>
              <w:tab w:val="right" w:leader="dot" w:pos="8296"/>
            </w:tabs>
            <w:spacing w:line="360" w:lineRule="auto"/>
            <w:rPr>
              <w:rFonts w:ascii="Times New Roman" w:hAnsi="Times New Roman"/>
              <w:bCs/>
              <w:noProof/>
              <w:szCs w:val="21"/>
            </w:rPr>
          </w:pPr>
          <w:hyperlink w:anchor="_Toc70232645" w:history="1">
            <w:r w:rsidR="001E75EF" w:rsidRPr="00972BD7">
              <w:rPr>
                <w:rStyle w:val="af8"/>
                <w:rFonts w:ascii="Times New Roman" w:hAnsi="Times New Roman"/>
                <w:bCs/>
                <w:noProof/>
                <w:szCs w:val="21"/>
              </w:rPr>
              <w:t>8.3</w:t>
            </w:r>
            <w:r w:rsidR="00224411" w:rsidRPr="00972BD7">
              <w:rPr>
                <w:rFonts w:ascii="Times New Roman" w:hAnsi="Times New Roman"/>
              </w:rPr>
              <w:t xml:space="preserve"> </w:t>
            </w:r>
            <w:r w:rsidR="00224411" w:rsidRPr="00972BD7">
              <w:rPr>
                <w:rStyle w:val="af8"/>
                <w:rFonts w:ascii="Times New Roman" w:hAnsi="Times New Roman"/>
                <w:bCs/>
                <w:noProof/>
                <w:szCs w:val="21"/>
              </w:rPr>
              <w:t xml:space="preserve">Cold </w:t>
            </w:r>
            <w:r w:rsidR="00350566" w:rsidRPr="00972BD7">
              <w:rPr>
                <w:rStyle w:val="af8"/>
                <w:rFonts w:ascii="Times New Roman" w:hAnsi="Times New Roman"/>
                <w:bCs/>
                <w:noProof/>
                <w:szCs w:val="21"/>
              </w:rPr>
              <w:t>S</w:t>
            </w:r>
            <w:r w:rsidR="00224411" w:rsidRPr="00972BD7">
              <w:rPr>
                <w:rStyle w:val="af8"/>
                <w:rFonts w:ascii="Times New Roman" w:hAnsi="Times New Roman"/>
                <w:bCs/>
                <w:noProof/>
                <w:szCs w:val="21"/>
              </w:rPr>
              <w:t>torage</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_Toc70232645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43</w:t>
            </w:r>
            <w:r w:rsidR="001E75EF" w:rsidRPr="00972BD7">
              <w:rPr>
                <w:rFonts w:ascii="Times New Roman" w:hAnsi="Times New Roman"/>
                <w:bCs/>
                <w:noProof/>
                <w:webHidden/>
                <w:szCs w:val="21"/>
              </w:rPr>
              <w:fldChar w:fldCharType="end"/>
            </w:r>
          </w:hyperlink>
        </w:p>
        <w:p w14:paraId="11353652" w14:textId="24C059EE" w:rsidR="001E75EF" w:rsidRPr="00972BD7" w:rsidRDefault="00940108" w:rsidP="001E75EF">
          <w:pPr>
            <w:pStyle w:val="TOC1"/>
            <w:rPr>
              <w:b w:val="0"/>
              <w:bCs/>
              <w:noProof/>
            </w:rPr>
          </w:pPr>
          <w:hyperlink w:anchor="_Toc70232646" w:history="1">
            <w:r w:rsidR="001E75EF" w:rsidRPr="00972BD7">
              <w:rPr>
                <w:rStyle w:val="af8"/>
                <w:b w:val="0"/>
                <w:bCs/>
                <w:noProof/>
                <w:kern w:val="44"/>
              </w:rPr>
              <w:t xml:space="preserve">9 </w:t>
            </w:r>
            <w:r w:rsidR="00224411" w:rsidRPr="00972BD7">
              <w:rPr>
                <w:rStyle w:val="af8"/>
                <w:b w:val="0"/>
                <w:bCs/>
                <w:noProof/>
                <w:kern w:val="44"/>
              </w:rPr>
              <w:t>Construction and acceptance</w:t>
            </w:r>
            <w:r w:rsidR="001E75EF" w:rsidRPr="00972BD7">
              <w:rPr>
                <w:b w:val="0"/>
                <w:bCs/>
                <w:noProof/>
                <w:webHidden/>
              </w:rPr>
              <w:tab/>
            </w:r>
            <w:r w:rsidR="001E75EF" w:rsidRPr="00972BD7">
              <w:rPr>
                <w:b w:val="0"/>
                <w:bCs/>
                <w:noProof/>
                <w:webHidden/>
              </w:rPr>
              <w:fldChar w:fldCharType="begin"/>
            </w:r>
            <w:r w:rsidR="001E75EF" w:rsidRPr="00972BD7">
              <w:rPr>
                <w:b w:val="0"/>
                <w:bCs/>
                <w:noProof/>
                <w:webHidden/>
              </w:rPr>
              <w:instrText xml:space="preserve"> PAGEREF _Toc70232646 \h </w:instrText>
            </w:r>
            <w:r w:rsidR="001E75EF" w:rsidRPr="00972BD7">
              <w:rPr>
                <w:b w:val="0"/>
                <w:bCs/>
                <w:noProof/>
                <w:webHidden/>
              </w:rPr>
            </w:r>
            <w:r w:rsidR="001E75EF" w:rsidRPr="00972BD7">
              <w:rPr>
                <w:b w:val="0"/>
                <w:bCs/>
                <w:noProof/>
                <w:webHidden/>
              </w:rPr>
              <w:fldChar w:fldCharType="separate"/>
            </w:r>
            <w:r w:rsidR="001E75EF" w:rsidRPr="00972BD7">
              <w:rPr>
                <w:b w:val="0"/>
                <w:bCs/>
                <w:noProof/>
                <w:webHidden/>
              </w:rPr>
              <w:t>45</w:t>
            </w:r>
            <w:r w:rsidR="001E75EF" w:rsidRPr="00972BD7">
              <w:rPr>
                <w:b w:val="0"/>
                <w:bCs/>
                <w:noProof/>
                <w:webHidden/>
              </w:rPr>
              <w:fldChar w:fldCharType="end"/>
            </w:r>
          </w:hyperlink>
        </w:p>
        <w:p w14:paraId="4171A3CF" w14:textId="63C3F803" w:rsidR="001E75EF" w:rsidRPr="00972BD7" w:rsidRDefault="00940108" w:rsidP="001E75EF">
          <w:pPr>
            <w:pStyle w:val="TOC2"/>
            <w:tabs>
              <w:tab w:val="right" w:leader="dot" w:pos="8296"/>
            </w:tabs>
            <w:spacing w:line="360" w:lineRule="auto"/>
            <w:rPr>
              <w:rFonts w:ascii="Times New Roman" w:hAnsi="Times New Roman"/>
              <w:bCs/>
              <w:noProof/>
              <w:szCs w:val="21"/>
            </w:rPr>
          </w:pPr>
          <w:hyperlink w:anchor="_Toc70232647" w:history="1">
            <w:r w:rsidR="001E75EF" w:rsidRPr="00972BD7">
              <w:rPr>
                <w:rStyle w:val="af8"/>
                <w:rFonts w:ascii="Times New Roman" w:hAnsi="Times New Roman"/>
                <w:bCs/>
                <w:noProof/>
                <w:kern w:val="28"/>
                <w:szCs w:val="21"/>
                <w:lang w:val="zh-CN"/>
              </w:rPr>
              <w:t xml:space="preserve">9.1 </w:t>
            </w:r>
            <w:r w:rsidR="00224411" w:rsidRPr="00972BD7">
              <w:rPr>
                <w:rStyle w:val="af8"/>
                <w:rFonts w:ascii="Times New Roman" w:hAnsi="Times New Roman"/>
                <w:bCs/>
                <w:noProof/>
                <w:kern w:val="28"/>
                <w:szCs w:val="21"/>
                <w:lang w:val="zh-CN"/>
              </w:rPr>
              <w:t>General Requirements</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_Toc70232647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45</w:t>
            </w:r>
            <w:r w:rsidR="001E75EF" w:rsidRPr="00972BD7">
              <w:rPr>
                <w:rFonts w:ascii="Times New Roman" w:hAnsi="Times New Roman"/>
                <w:bCs/>
                <w:noProof/>
                <w:webHidden/>
                <w:szCs w:val="21"/>
              </w:rPr>
              <w:fldChar w:fldCharType="end"/>
            </w:r>
          </w:hyperlink>
        </w:p>
        <w:p w14:paraId="3FA602A2" w14:textId="28F3ABC2" w:rsidR="001E75EF" w:rsidRPr="00972BD7" w:rsidRDefault="00940108" w:rsidP="001E75EF">
          <w:pPr>
            <w:pStyle w:val="TOC2"/>
            <w:tabs>
              <w:tab w:val="right" w:leader="dot" w:pos="8296"/>
            </w:tabs>
            <w:spacing w:line="360" w:lineRule="auto"/>
            <w:rPr>
              <w:rFonts w:ascii="Times New Roman" w:hAnsi="Times New Roman"/>
              <w:bCs/>
              <w:noProof/>
              <w:szCs w:val="21"/>
            </w:rPr>
          </w:pPr>
          <w:hyperlink w:anchor="_Toc70232648" w:history="1">
            <w:r w:rsidR="001E75EF" w:rsidRPr="00972BD7">
              <w:rPr>
                <w:rStyle w:val="af8"/>
                <w:rFonts w:ascii="Times New Roman" w:hAnsi="Times New Roman"/>
                <w:bCs/>
                <w:noProof/>
                <w:kern w:val="28"/>
                <w:szCs w:val="21"/>
                <w:lang w:val="zh-CN"/>
              </w:rPr>
              <w:t xml:space="preserve">9.2 </w:t>
            </w:r>
            <w:r w:rsidR="00350566" w:rsidRPr="00972BD7">
              <w:rPr>
                <w:rStyle w:val="af8"/>
                <w:rFonts w:ascii="Times New Roman" w:hAnsi="Times New Roman"/>
                <w:bCs/>
                <w:noProof/>
                <w:kern w:val="28"/>
                <w:szCs w:val="21"/>
                <w:lang w:val="zh-CN"/>
              </w:rPr>
              <w:t>C</w:t>
            </w:r>
            <w:r w:rsidR="00224411" w:rsidRPr="00972BD7">
              <w:rPr>
                <w:rStyle w:val="af8"/>
                <w:rFonts w:ascii="Times New Roman" w:hAnsi="Times New Roman"/>
                <w:bCs/>
                <w:noProof/>
                <w:kern w:val="28"/>
                <w:szCs w:val="21"/>
                <w:lang w:val="zh-CN"/>
              </w:rPr>
              <w:t>onstruction</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_Toc70232648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45</w:t>
            </w:r>
            <w:r w:rsidR="001E75EF" w:rsidRPr="00972BD7">
              <w:rPr>
                <w:rFonts w:ascii="Times New Roman" w:hAnsi="Times New Roman"/>
                <w:bCs/>
                <w:noProof/>
                <w:webHidden/>
                <w:szCs w:val="21"/>
              </w:rPr>
              <w:fldChar w:fldCharType="end"/>
            </w:r>
          </w:hyperlink>
        </w:p>
        <w:p w14:paraId="5EBFD0CC" w14:textId="6A94C45D" w:rsidR="001E75EF" w:rsidRPr="00972BD7" w:rsidRDefault="00940108" w:rsidP="00332BBF">
          <w:pPr>
            <w:pStyle w:val="TOC2"/>
            <w:tabs>
              <w:tab w:val="right" w:leader="dot" w:pos="8296"/>
            </w:tabs>
            <w:spacing w:line="360" w:lineRule="auto"/>
            <w:ind w:leftChars="300" w:left="630"/>
            <w:rPr>
              <w:rFonts w:ascii="Times New Roman" w:hAnsi="Times New Roman"/>
              <w:bCs/>
              <w:noProof/>
              <w:szCs w:val="21"/>
            </w:rPr>
          </w:pPr>
          <w:hyperlink w:anchor="_Toc70232649" w:history="1">
            <w:r w:rsidR="001E75EF" w:rsidRPr="00972BD7">
              <w:rPr>
                <w:rStyle w:val="af8"/>
                <w:rFonts w:ascii="Times New Roman" w:hAnsi="Times New Roman"/>
                <w:bCs/>
                <w:noProof/>
                <w:kern w:val="28"/>
                <w:szCs w:val="21"/>
                <w:lang w:val="zh-CN"/>
              </w:rPr>
              <w:t xml:space="preserve">I </w:t>
            </w:r>
            <w:r w:rsidR="00332BBF" w:rsidRPr="00972BD7">
              <w:rPr>
                <w:rStyle w:val="af8"/>
                <w:rFonts w:ascii="Times New Roman" w:hAnsi="Times New Roman"/>
                <w:bCs/>
                <w:noProof/>
                <w:kern w:val="28"/>
                <w:szCs w:val="21"/>
                <w:lang w:val="zh-CN"/>
              </w:rPr>
              <w:t>Installation of</w:t>
            </w:r>
            <w:r w:rsidR="00350566" w:rsidRPr="00972BD7">
              <w:rPr>
                <w:rStyle w:val="af8"/>
                <w:rFonts w:ascii="Times New Roman" w:hAnsi="Times New Roman"/>
                <w:bCs/>
                <w:noProof/>
                <w:kern w:val="28"/>
                <w:szCs w:val="21"/>
                <w:lang w:val="zh-CN"/>
              </w:rPr>
              <w:t xml:space="preserve"> E</w:t>
            </w:r>
            <w:r w:rsidR="00332BBF" w:rsidRPr="00972BD7">
              <w:rPr>
                <w:rStyle w:val="af8"/>
                <w:rFonts w:ascii="Times New Roman" w:hAnsi="Times New Roman"/>
                <w:bCs/>
                <w:noProof/>
                <w:kern w:val="28"/>
                <w:szCs w:val="21"/>
                <w:lang w:val="zh-CN"/>
              </w:rPr>
              <w:t xml:space="preserve">nclosure </w:t>
            </w:r>
            <w:r w:rsidR="00350566" w:rsidRPr="00972BD7">
              <w:rPr>
                <w:rStyle w:val="af8"/>
                <w:rFonts w:ascii="Times New Roman" w:hAnsi="Times New Roman"/>
                <w:bCs/>
                <w:noProof/>
                <w:kern w:val="28"/>
                <w:szCs w:val="21"/>
                <w:lang w:val="zh-CN"/>
              </w:rPr>
              <w:t>S</w:t>
            </w:r>
            <w:r w:rsidR="00332BBF" w:rsidRPr="00972BD7">
              <w:rPr>
                <w:rStyle w:val="af8"/>
                <w:rFonts w:ascii="Times New Roman" w:hAnsi="Times New Roman"/>
                <w:bCs/>
                <w:noProof/>
                <w:kern w:val="28"/>
                <w:szCs w:val="21"/>
                <w:lang w:val="zh-CN"/>
              </w:rPr>
              <w:t>ystem</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_Toc70232649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45</w:t>
            </w:r>
            <w:r w:rsidR="001E75EF" w:rsidRPr="00972BD7">
              <w:rPr>
                <w:rFonts w:ascii="Times New Roman" w:hAnsi="Times New Roman"/>
                <w:bCs/>
                <w:noProof/>
                <w:webHidden/>
                <w:szCs w:val="21"/>
              </w:rPr>
              <w:fldChar w:fldCharType="end"/>
            </w:r>
          </w:hyperlink>
        </w:p>
        <w:p w14:paraId="7FBA1B0A" w14:textId="2E03CB9E" w:rsidR="001E75EF" w:rsidRPr="00972BD7" w:rsidRDefault="00940108" w:rsidP="00332BBF">
          <w:pPr>
            <w:pStyle w:val="TOC2"/>
            <w:tabs>
              <w:tab w:val="right" w:leader="dot" w:pos="8296"/>
            </w:tabs>
            <w:spacing w:line="360" w:lineRule="auto"/>
            <w:ind w:leftChars="300" w:left="630"/>
            <w:rPr>
              <w:rFonts w:ascii="Times New Roman" w:hAnsi="Times New Roman"/>
              <w:bCs/>
              <w:noProof/>
              <w:szCs w:val="21"/>
            </w:rPr>
          </w:pPr>
          <w:hyperlink w:anchor="_Toc70232650" w:history="1">
            <w:r w:rsidR="001E75EF" w:rsidRPr="00972BD7">
              <w:rPr>
                <w:rStyle w:val="af8"/>
                <w:rFonts w:ascii="Times New Roman" w:hAnsi="Times New Roman"/>
                <w:bCs/>
                <w:noProof/>
                <w:kern w:val="28"/>
                <w:szCs w:val="21"/>
                <w:lang w:val="zh-CN"/>
              </w:rPr>
              <w:t xml:space="preserve">II </w:t>
            </w:r>
            <w:r w:rsidR="00332BBF" w:rsidRPr="00972BD7">
              <w:rPr>
                <w:rStyle w:val="af8"/>
                <w:rFonts w:ascii="Times New Roman" w:hAnsi="Times New Roman"/>
                <w:bCs/>
                <w:noProof/>
                <w:kern w:val="28"/>
                <w:szCs w:val="21"/>
                <w:lang w:val="zh-CN"/>
              </w:rPr>
              <w:t>Installation of</w:t>
            </w:r>
            <w:r w:rsidR="00332BBF" w:rsidRPr="00972BD7">
              <w:rPr>
                <w:rFonts w:ascii="Times New Roman" w:hAnsi="Times New Roman"/>
              </w:rPr>
              <w:t xml:space="preserve"> </w:t>
            </w:r>
            <w:r w:rsidR="00332BBF" w:rsidRPr="00972BD7">
              <w:rPr>
                <w:rStyle w:val="af8"/>
                <w:rFonts w:ascii="Times New Roman" w:hAnsi="Times New Roman"/>
                <w:bCs/>
                <w:noProof/>
                <w:kern w:val="28"/>
                <w:szCs w:val="21"/>
                <w:lang w:val="zh-CN"/>
              </w:rPr>
              <w:t xml:space="preserve">Equipment </w:t>
            </w:r>
            <w:r w:rsidR="00350566" w:rsidRPr="00972BD7">
              <w:rPr>
                <w:rStyle w:val="af8"/>
                <w:rFonts w:ascii="Times New Roman" w:hAnsi="Times New Roman"/>
                <w:bCs/>
                <w:noProof/>
                <w:kern w:val="28"/>
                <w:szCs w:val="21"/>
                <w:lang w:val="zh-CN"/>
              </w:rPr>
              <w:t>S</w:t>
            </w:r>
            <w:r w:rsidR="00332BBF" w:rsidRPr="00972BD7">
              <w:rPr>
                <w:rStyle w:val="af8"/>
                <w:rFonts w:ascii="Times New Roman" w:hAnsi="Times New Roman"/>
                <w:bCs/>
                <w:noProof/>
                <w:kern w:val="28"/>
                <w:szCs w:val="21"/>
                <w:lang w:val="zh-CN"/>
              </w:rPr>
              <w:t>ystem</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_Toc70232650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46</w:t>
            </w:r>
            <w:r w:rsidR="001E75EF" w:rsidRPr="00972BD7">
              <w:rPr>
                <w:rFonts w:ascii="Times New Roman" w:hAnsi="Times New Roman"/>
                <w:bCs/>
                <w:noProof/>
                <w:webHidden/>
                <w:szCs w:val="21"/>
              </w:rPr>
              <w:fldChar w:fldCharType="end"/>
            </w:r>
          </w:hyperlink>
        </w:p>
        <w:p w14:paraId="21AC5548" w14:textId="7C1DD07C" w:rsidR="001E75EF" w:rsidRPr="00972BD7" w:rsidRDefault="00940108" w:rsidP="00332BBF">
          <w:pPr>
            <w:pStyle w:val="TOC2"/>
            <w:tabs>
              <w:tab w:val="right" w:leader="dot" w:pos="8296"/>
            </w:tabs>
            <w:spacing w:line="360" w:lineRule="auto"/>
            <w:ind w:leftChars="300" w:left="630"/>
            <w:rPr>
              <w:rFonts w:ascii="Times New Roman" w:hAnsi="Times New Roman"/>
              <w:bCs/>
              <w:noProof/>
              <w:szCs w:val="21"/>
            </w:rPr>
          </w:pPr>
          <w:hyperlink w:anchor="_Toc70232651" w:history="1">
            <w:r w:rsidR="001E75EF" w:rsidRPr="00972BD7">
              <w:rPr>
                <w:rStyle w:val="af8"/>
                <w:rFonts w:ascii="Times New Roman" w:hAnsi="Times New Roman"/>
                <w:bCs/>
                <w:noProof/>
                <w:kern w:val="28"/>
                <w:szCs w:val="21"/>
                <w:lang w:val="zh-CN"/>
              </w:rPr>
              <w:t xml:space="preserve">III </w:t>
            </w:r>
            <w:r w:rsidR="00332BBF" w:rsidRPr="00972BD7">
              <w:rPr>
                <w:rStyle w:val="af8"/>
                <w:rFonts w:ascii="Times New Roman" w:hAnsi="Times New Roman"/>
                <w:bCs/>
                <w:noProof/>
                <w:kern w:val="28"/>
                <w:szCs w:val="21"/>
                <w:lang w:val="zh-CN"/>
              </w:rPr>
              <w:t xml:space="preserve">Installation of </w:t>
            </w:r>
            <w:r w:rsidR="00350566" w:rsidRPr="00972BD7">
              <w:rPr>
                <w:rStyle w:val="af8"/>
                <w:rFonts w:ascii="Times New Roman" w:hAnsi="Times New Roman"/>
                <w:bCs/>
                <w:noProof/>
                <w:kern w:val="28"/>
                <w:szCs w:val="21"/>
                <w:lang w:val="zh-CN"/>
              </w:rPr>
              <w:t>S</w:t>
            </w:r>
            <w:r w:rsidR="00332BBF" w:rsidRPr="00972BD7">
              <w:rPr>
                <w:rStyle w:val="af8"/>
                <w:rFonts w:ascii="Times New Roman" w:hAnsi="Times New Roman"/>
                <w:bCs/>
                <w:noProof/>
                <w:kern w:val="28"/>
                <w:szCs w:val="21"/>
                <w:lang w:val="zh-CN"/>
              </w:rPr>
              <w:t xml:space="preserve">upporting </w:t>
            </w:r>
            <w:r w:rsidR="00350566" w:rsidRPr="00972BD7">
              <w:rPr>
                <w:rStyle w:val="af8"/>
                <w:rFonts w:ascii="Times New Roman" w:hAnsi="Times New Roman"/>
                <w:bCs/>
                <w:noProof/>
                <w:kern w:val="28"/>
                <w:szCs w:val="21"/>
                <w:lang w:val="zh-CN"/>
              </w:rPr>
              <w:t>F</w:t>
            </w:r>
            <w:r w:rsidR="00332BBF" w:rsidRPr="00972BD7">
              <w:rPr>
                <w:rStyle w:val="af8"/>
                <w:rFonts w:ascii="Times New Roman" w:hAnsi="Times New Roman"/>
                <w:bCs/>
                <w:noProof/>
                <w:kern w:val="28"/>
                <w:szCs w:val="21"/>
                <w:lang w:val="zh-CN"/>
              </w:rPr>
              <w:t>acilities</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_Toc70232651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47</w:t>
            </w:r>
            <w:r w:rsidR="001E75EF" w:rsidRPr="00972BD7">
              <w:rPr>
                <w:rFonts w:ascii="Times New Roman" w:hAnsi="Times New Roman"/>
                <w:bCs/>
                <w:noProof/>
                <w:webHidden/>
                <w:szCs w:val="21"/>
              </w:rPr>
              <w:fldChar w:fldCharType="end"/>
            </w:r>
          </w:hyperlink>
        </w:p>
        <w:p w14:paraId="6B506E5D" w14:textId="12CFE18F" w:rsidR="001E75EF" w:rsidRPr="00972BD7" w:rsidRDefault="00940108" w:rsidP="001E75EF">
          <w:pPr>
            <w:pStyle w:val="TOC2"/>
            <w:tabs>
              <w:tab w:val="right" w:leader="dot" w:pos="8296"/>
            </w:tabs>
            <w:spacing w:line="360" w:lineRule="auto"/>
            <w:rPr>
              <w:rFonts w:ascii="Times New Roman" w:hAnsi="Times New Roman"/>
              <w:bCs/>
              <w:noProof/>
              <w:szCs w:val="21"/>
            </w:rPr>
          </w:pPr>
          <w:hyperlink w:anchor="_Toc70232652" w:history="1">
            <w:r w:rsidR="001E75EF" w:rsidRPr="00972BD7">
              <w:rPr>
                <w:rStyle w:val="af8"/>
                <w:rFonts w:ascii="Times New Roman" w:hAnsi="Times New Roman"/>
                <w:bCs/>
                <w:noProof/>
                <w:kern w:val="28"/>
                <w:szCs w:val="21"/>
                <w:lang w:val="zh-CN"/>
              </w:rPr>
              <w:t xml:space="preserve">9.3 </w:t>
            </w:r>
            <w:r w:rsidR="00332BBF" w:rsidRPr="00972BD7">
              <w:rPr>
                <w:rStyle w:val="af8"/>
                <w:rFonts w:ascii="Times New Roman" w:hAnsi="Times New Roman"/>
                <w:bCs/>
                <w:noProof/>
                <w:kern w:val="28"/>
                <w:szCs w:val="21"/>
                <w:lang w:val="zh-CN"/>
              </w:rPr>
              <w:t xml:space="preserve">Comprehensive </w:t>
            </w:r>
            <w:r w:rsidR="00350566" w:rsidRPr="00972BD7">
              <w:rPr>
                <w:rStyle w:val="af8"/>
                <w:rFonts w:ascii="Times New Roman" w:hAnsi="Times New Roman"/>
                <w:bCs/>
                <w:noProof/>
                <w:kern w:val="28"/>
                <w:szCs w:val="21"/>
                <w:lang w:val="zh-CN"/>
              </w:rPr>
              <w:t>E</w:t>
            </w:r>
            <w:r w:rsidR="00332BBF" w:rsidRPr="00972BD7">
              <w:rPr>
                <w:rStyle w:val="af8"/>
                <w:rFonts w:ascii="Times New Roman" w:hAnsi="Times New Roman"/>
                <w:bCs/>
                <w:noProof/>
                <w:kern w:val="28"/>
                <w:szCs w:val="21"/>
                <w:lang w:val="zh-CN"/>
              </w:rPr>
              <w:t xml:space="preserve">fficiency </w:t>
            </w:r>
            <w:r w:rsidR="00350566" w:rsidRPr="00972BD7">
              <w:rPr>
                <w:rStyle w:val="af8"/>
                <w:rFonts w:ascii="Times New Roman" w:hAnsi="Times New Roman"/>
                <w:bCs/>
                <w:noProof/>
                <w:kern w:val="28"/>
                <w:szCs w:val="21"/>
                <w:lang w:val="zh-CN"/>
              </w:rPr>
              <w:t>A</w:t>
            </w:r>
            <w:r w:rsidR="00332BBF" w:rsidRPr="00972BD7">
              <w:rPr>
                <w:rStyle w:val="af8"/>
                <w:rFonts w:ascii="Times New Roman" w:hAnsi="Times New Roman"/>
                <w:bCs/>
                <w:noProof/>
                <w:kern w:val="28"/>
                <w:szCs w:val="21"/>
                <w:lang w:val="zh-CN"/>
              </w:rPr>
              <w:t>djustment</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_Toc70232652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47</w:t>
            </w:r>
            <w:r w:rsidR="001E75EF" w:rsidRPr="00972BD7">
              <w:rPr>
                <w:rFonts w:ascii="Times New Roman" w:hAnsi="Times New Roman"/>
                <w:bCs/>
                <w:noProof/>
                <w:webHidden/>
                <w:szCs w:val="21"/>
              </w:rPr>
              <w:fldChar w:fldCharType="end"/>
            </w:r>
          </w:hyperlink>
        </w:p>
        <w:p w14:paraId="07A6E35E" w14:textId="251CA901" w:rsidR="001E75EF" w:rsidRPr="00972BD7" w:rsidRDefault="00940108" w:rsidP="001E75EF">
          <w:pPr>
            <w:pStyle w:val="TOC2"/>
            <w:tabs>
              <w:tab w:val="right" w:leader="dot" w:pos="8296"/>
            </w:tabs>
            <w:spacing w:line="360" w:lineRule="auto"/>
            <w:rPr>
              <w:rFonts w:ascii="Times New Roman" w:hAnsi="Times New Roman"/>
              <w:bCs/>
              <w:noProof/>
              <w:szCs w:val="21"/>
            </w:rPr>
          </w:pPr>
          <w:hyperlink w:anchor="_Toc70232653" w:history="1">
            <w:r w:rsidR="001E75EF" w:rsidRPr="00972BD7">
              <w:rPr>
                <w:rStyle w:val="af8"/>
                <w:rFonts w:ascii="Times New Roman" w:hAnsi="Times New Roman"/>
                <w:bCs/>
                <w:noProof/>
                <w:kern w:val="28"/>
                <w:szCs w:val="21"/>
                <w:lang w:val="zh-CN"/>
              </w:rPr>
              <w:t xml:space="preserve">9.4 </w:t>
            </w:r>
            <w:r w:rsidR="00350566" w:rsidRPr="00972BD7">
              <w:rPr>
                <w:rStyle w:val="af8"/>
                <w:rFonts w:ascii="Times New Roman" w:hAnsi="Times New Roman"/>
                <w:bCs/>
                <w:noProof/>
                <w:kern w:val="28"/>
                <w:szCs w:val="21"/>
                <w:lang w:val="zh-CN"/>
              </w:rPr>
              <w:t>A</w:t>
            </w:r>
            <w:r w:rsidR="00332BBF" w:rsidRPr="00972BD7">
              <w:rPr>
                <w:rStyle w:val="af8"/>
                <w:rFonts w:ascii="Times New Roman" w:hAnsi="Times New Roman"/>
                <w:bCs/>
                <w:noProof/>
                <w:kern w:val="28"/>
                <w:szCs w:val="21"/>
                <w:lang w:val="zh-CN"/>
              </w:rPr>
              <w:t>cceptance</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_Toc70232653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48</w:t>
            </w:r>
            <w:r w:rsidR="001E75EF" w:rsidRPr="00972BD7">
              <w:rPr>
                <w:rFonts w:ascii="Times New Roman" w:hAnsi="Times New Roman"/>
                <w:bCs/>
                <w:noProof/>
                <w:webHidden/>
                <w:szCs w:val="21"/>
              </w:rPr>
              <w:fldChar w:fldCharType="end"/>
            </w:r>
          </w:hyperlink>
        </w:p>
        <w:p w14:paraId="286D511C" w14:textId="3CE0126C" w:rsidR="001E75EF" w:rsidRPr="00972BD7" w:rsidRDefault="00940108" w:rsidP="001E75EF">
          <w:pPr>
            <w:pStyle w:val="TOC1"/>
            <w:rPr>
              <w:b w:val="0"/>
              <w:bCs/>
              <w:noProof/>
            </w:rPr>
          </w:pPr>
          <w:hyperlink w:anchor="_Toc70232654" w:history="1">
            <w:r w:rsidR="001E75EF" w:rsidRPr="00972BD7">
              <w:rPr>
                <w:rStyle w:val="af8"/>
                <w:b w:val="0"/>
                <w:bCs/>
                <w:noProof/>
                <w:kern w:val="44"/>
              </w:rPr>
              <w:t xml:space="preserve">10 </w:t>
            </w:r>
            <w:r w:rsidR="00332BBF" w:rsidRPr="00972BD7">
              <w:rPr>
                <w:rStyle w:val="af8"/>
                <w:b w:val="0"/>
                <w:bCs/>
                <w:noProof/>
                <w:kern w:val="44"/>
              </w:rPr>
              <w:t xml:space="preserve">Operation and </w:t>
            </w:r>
            <w:r w:rsidR="00350566" w:rsidRPr="00972BD7">
              <w:rPr>
                <w:rStyle w:val="af8"/>
                <w:b w:val="0"/>
                <w:bCs/>
                <w:noProof/>
                <w:kern w:val="44"/>
              </w:rPr>
              <w:t>M</w:t>
            </w:r>
            <w:r w:rsidR="00332BBF" w:rsidRPr="00972BD7">
              <w:rPr>
                <w:rStyle w:val="af8"/>
                <w:b w:val="0"/>
                <w:bCs/>
                <w:noProof/>
                <w:kern w:val="44"/>
              </w:rPr>
              <w:t>aintenance</w:t>
            </w:r>
            <w:r w:rsidR="001E75EF" w:rsidRPr="00972BD7">
              <w:rPr>
                <w:b w:val="0"/>
                <w:bCs/>
                <w:noProof/>
                <w:webHidden/>
              </w:rPr>
              <w:tab/>
            </w:r>
            <w:r w:rsidR="001E75EF" w:rsidRPr="00972BD7">
              <w:rPr>
                <w:b w:val="0"/>
                <w:bCs/>
                <w:noProof/>
                <w:webHidden/>
              </w:rPr>
              <w:fldChar w:fldCharType="begin"/>
            </w:r>
            <w:r w:rsidR="001E75EF" w:rsidRPr="00972BD7">
              <w:rPr>
                <w:b w:val="0"/>
                <w:bCs/>
                <w:noProof/>
                <w:webHidden/>
              </w:rPr>
              <w:instrText xml:space="preserve"> PAGEREF _Toc70232654 \h </w:instrText>
            </w:r>
            <w:r w:rsidR="001E75EF" w:rsidRPr="00972BD7">
              <w:rPr>
                <w:b w:val="0"/>
                <w:bCs/>
                <w:noProof/>
                <w:webHidden/>
              </w:rPr>
            </w:r>
            <w:r w:rsidR="001E75EF" w:rsidRPr="00972BD7">
              <w:rPr>
                <w:b w:val="0"/>
                <w:bCs/>
                <w:noProof/>
                <w:webHidden/>
              </w:rPr>
              <w:fldChar w:fldCharType="separate"/>
            </w:r>
            <w:r w:rsidR="001E75EF" w:rsidRPr="00972BD7">
              <w:rPr>
                <w:b w:val="0"/>
                <w:bCs/>
                <w:noProof/>
                <w:webHidden/>
              </w:rPr>
              <w:t>49</w:t>
            </w:r>
            <w:r w:rsidR="001E75EF" w:rsidRPr="00972BD7">
              <w:rPr>
                <w:b w:val="0"/>
                <w:bCs/>
                <w:noProof/>
                <w:webHidden/>
              </w:rPr>
              <w:fldChar w:fldCharType="end"/>
            </w:r>
          </w:hyperlink>
        </w:p>
        <w:p w14:paraId="04CD6F59" w14:textId="682A39AE" w:rsidR="001E75EF" w:rsidRPr="00972BD7" w:rsidRDefault="00940108" w:rsidP="001E75EF">
          <w:pPr>
            <w:pStyle w:val="TOC2"/>
            <w:tabs>
              <w:tab w:val="right" w:leader="dot" w:pos="8296"/>
            </w:tabs>
            <w:spacing w:line="360" w:lineRule="auto"/>
            <w:rPr>
              <w:rFonts w:ascii="Times New Roman" w:hAnsi="Times New Roman"/>
              <w:bCs/>
              <w:noProof/>
              <w:szCs w:val="21"/>
            </w:rPr>
          </w:pPr>
          <w:hyperlink w:anchor="_Toc70232655" w:history="1">
            <w:r w:rsidR="001E75EF" w:rsidRPr="00972BD7">
              <w:rPr>
                <w:rStyle w:val="af8"/>
                <w:rFonts w:ascii="Times New Roman" w:hAnsi="Times New Roman"/>
                <w:bCs/>
                <w:noProof/>
                <w:kern w:val="28"/>
                <w:szCs w:val="21"/>
                <w:lang w:val="zh-CN"/>
              </w:rPr>
              <w:t xml:space="preserve">10.1 </w:t>
            </w:r>
            <w:r w:rsidR="00332BBF" w:rsidRPr="00972BD7">
              <w:rPr>
                <w:rStyle w:val="af8"/>
                <w:rFonts w:ascii="Times New Roman" w:hAnsi="Times New Roman"/>
                <w:bCs/>
                <w:noProof/>
                <w:kern w:val="28"/>
                <w:szCs w:val="21"/>
                <w:lang w:val="zh-CN"/>
              </w:rPr>
              <w:t xml:space="preserve">System </w:t>
            </w:r>
            <w:r w:rsidR="00350566" w:rsidRPr="00972BD7">
              <w:rPr>
                <w:rStyle w:val="af8"/>
                <w:rFonts w:ascii="Times New Roman" w:hAnsi="Times New Roman"/>
                <w:bCs/>
                <w:noProof/>
                <w:kern w:val="28"/>
                <w:szCs w:val="21"/>
                <w:lang w:val="zh-CN"/>
              </w:rPr>
              <w:t>O</w:t>
            </w:r>
            <w:r w:rsidR="00332BBF" w:rsidRPr="00972BD7">
              <w:rPr>
                <w:rStyle w:val="af8"/>
                <w:rFonts w:ascii="Times New Roman" w:hAnsi="Times New Roman"/>
                <w:bCs/>
                <w:noProof/>
                <w:kern w:val="28"/>
                <w:szCs w:val="21"/>
                <w:lang w:val="zh-CN"/>
              </w:rPr>
              <w:t xml:space="preserve">peration and </w:t>
            </w:r>
            <w:r w:rsidR="00350566" w:rsidRPr="00972BD7">
              <w:rPr>
                <w:rStyle w:val="af8"/>
                <w:rFonts w:ascii="Times New Roman" w:hAnsi="Times New Roman"/>
                <w:bCs/>
                <w:noProof/>
                <w:kern w:val="28"/>
                <w:szCs w:val="21"/>
                <w:lang w:val="zh-CN"/>
              </w:rPr>
              <w:t>M</w:t>
            </w:r>
            <w:r w:rsidR="00332BBF" w:rsidRPr="00972BD7">
              <w:rPr>
                <w:rStyle w:val="af8"/>
                <w:rFonts w:ascii="Times New Roman" w:hAnsi="Times New Roman"/>
                <w:bCs/>
                <w:noProof/>
                <w:kern w:val="28"/>
                <w:szCs w:val="21"/>
                <w:lang w:val="zh-CN"/>
              </w:rPr>
              <w:t>aintenance</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_Toc70232655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49</w:t>
            </w:r>
            <w:r w:rsidR="001E75EF" w:rsidRPr="00972BD7">
              <w:rPr>
                <w:rFonts w:ascii="Times New Roman" w:hAnsi="Times New Roman"/>
                <w:bCs/>
                <w:noProof/>
                <w:webHidden/>
                <w:szCs w:val="21"/>
              </w:rPr>
              <w:fldChar w:fldCharType="end"/>
            </w:r>
          </w:hyperlink>
        </w:p>
        <w:p w14:paraId="58356A72" w14:textId="17198FE1" w:rsidR="001E75EF" w:rsidRPr="00972BD7" w:rsidRDefault="00940108" w:rsidP="001E75EF">
          <w:pPr>
            <w:pStyle w:val="TOC3"/>
            <w:tabs>
              <w:tab w:val="right" w:leader="dot" w:pos="8296"/>
            </w:tabs>
            <w:spacing w:line="360" w:lineRule="auto"/>
            <w:rPr>
              <w:rFonts w:ascii="Times New Roman" w:hAnsi="Times New Roman"/>
              <w:bCs/>
              <w:noProof/>
              <w:szCs w:val="21"/>
            </w:rPr>
          </w:pPr>
          <w:hyperlink w:anchor="_Toc70232656" w:history="1">
            <w:r w:rsidR="001E75EF" w:rsidRPr="00972BD7">
              <w:rPr>
                <w:rStyle w:val="af8"/>
                <w:rFonts w:ascii="Times New Roman" w:hAnsi="Times New Roman"/>
                <w:bCs/>
                <w:noProof/>
                <w:kern w:val="28"/>
                <w:szCs w:val="21"/>
                <w:lang w:val="zh-CN"/>
              </w:rPr>
              <w:t xml:space="preserve">I </w:t>
            </w:r>
            <w:r w:rsidR="00332BBF" w:rsidRPr="00972BD7">
              <w:rPr>
                <w:rStyle w:val="af8"/>
                <w:rFonts w:ascii="Times New Roman" w:hAnsi="Times New Roman"/>
                <w:bCs/>
                <w:noProof/>
                <w:szCs w:val="21"/>
              </w:rPr>
              <w:t>General Requirements</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_Toc70232656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49</w:t>
            </w:r>
            <w:r w:rsidR="001E75EF" w:rsidRPr="00972BD7">
              <w:rPr>
                <w:rFonts w:ascii="Times New Roman" w:hAnsi="Times New Roman"/>
                <w:bCs/>
                <w:noProof/>
                <w:webHidden/>
                <w:szCs w:val="21"/>
              </w:rPr>
              <w:fldChar w:fldCharType="end"/>
            </w:r>
          </w:hyperlink>
        </w:p>
        <w:p w14:paraId="14416B56" w14:textId="3C8853CA" w:rsidR="001E75EF" w:rsidRPr="00972BD7" w:rsidRDefault="00940108" w:rsidP="001E75EF">
          <w:pPr>
            <w:pStyle w:val="TOC3"/>
            <w:tabs>
              <w:tab w:val="right" w:leader="dot" w:pos="8296"/>
            </w:tabs>
            <w:spacing w:line="360" w:lineRule="auto"/>
            <w:rPr>
              <w:rFonts w:ascii="Times New Roman" w:hAnsi="Times New Roman"/>
              <w:bCs/>
              <w:noProof/>
              <w:szCs w:val="21"/>
            </w:rPr>
          </w:pPr>
          <w:hyperlink w:anchor="_Toc70232657" w:history="1">
            <w:r w:rsidR="001E75EF" w:rsidRPr="00972BD7">
              <w:rPr>
                <w:rStyle w:val="af8"/>
                <w:rFonts w:ascii="Times New Roman" w:hAnsi="Times New Roman"/>
                <w:bCs/>
                <w:noProof/>
                <w:kern w:val="28"/>
                <w:szCs w:val="21"/>
                <w:lang w:val="zh-CN"/>
              </w:rPr>
              <w:t xml:space="preserve">II </w:t>
            </w:r>
            <w:r w:rsidR="00332BBF" w:rsidRPr="00972BD7">
              <w:rPr>
                <w:rStyle w:val="af8"/>
                <w:rFonts w:ascii="Times New Roman" w:hAnsi="Times New Roman"/>
                <w:bCs/>
                <w:noProof/>
                <w:szCs w:val="21"/>
              </w:rPr>
              <w:t xml:space="preserve">Water supply and </w:t>
            </w:r>
            <w:r w:rsidR="00350566" w:rsidRPr="00972BD7">
              <w:rPr>
                <w:rStyle w:val="af8"/>
                <w:rFonts w:ascii="Times New Roman" w:hAnsi="Times New Roman"/>
                <w:bCs/>
                <w:noProof/>
                <w:szCs w:val="21"/>
              </w:rPr>
              <w:t>D</w:t>
            </w:r>
            <w:r w:rsidR="00332BBF" w:rsidRPr="00972BD7">
              <w:rPr>
                <w:rStyle w:val="af8"/>
                <w:rFonts w:ascii="Times New Roman" w:hAnsi="Times New Roman"/>
                <w:bCs/>
                <w:noProof/>
                <w:szCs w:val="21"/>
              </w:rPr>
              <w:t>rainage</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_Toc70232657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49</w:t>
            </w:r>
            <w:r w:rsidR="001E75EF" w:rsidRPr="00972BD7">
              <w:rPr>
                <w:rFonts w:ascii="Times New Roman" w:hAnsi="Times New Roman"/>
                <w:bCs/>
                <w:noProof/>
                <w:webHidden/>
                <w:szCs w:val="21"/>
              </w:rPr>
              <w:fldChar w:fldCharType="end"/>
            </w:r>
          </w:hyperlink>
        </w:p>
        <w:p w14:paraId="2CBF8681" w14:textId="1FBA490F" w:rsidR="001E75EF" w:rsidRPr="00972BD7" w:rsidRDefault="00940108" w:rsidP="001E75EF">
          <w:pPr>
            <w:pStyle w:val="TOC3"/>
            <w:tabs>
              <w:tab w:val="right" w:leader="dot" w:pos="8296"/>
            </w:tabs>
            <w:spacing w:line="360" w:lineRule="auto"/>
            <w:rPr>
              <w:rFonts w:ascii="Times New Roman" w:hAnsi="Times New Roman"/>
              <w:bCs/>
              <w:noProof/>
              <w:szCs w:val="21"/>
            </w:rPr>
          </w:pPr>
          <w:hyperlink w:anchor="_Toc70232658" w:history="1">
            <w:r w:rsidR="001E75EF" w:rsidRPr="00972BD7">
              <w:rPr>
                <w:rStyle w:val="af8"/>
                <w:rFonts w:ascii="Times New Roman" w:hAnsi="Times New Roman"/>
                <w:bCs/>
                <w:noProof/>
                <w:kern w:val="28"/>
                <w:szCs w:val="21"/>
                <w:lang w:val="zh-CN"/>
              </w:rPr>
              <w:t xml:space="preserve">III </w:t>
            </w:r>
            <w:r w:rsidR="00332BBF" w:rsidRPr="00972BD7">
              <w:rPr>
                <w:rStyle w:val="af8"/>
                <w:rFonts w:ascii="Times New Roman" w:hAnsi="Times New Roman"/>
                <w:bCs/>
                <w:noProof/>
                <w:szCs w:val="21"/>
              </w:rPr>
              <w:t xml:space="preserve">Heating </w:t>
            </w:r>
            <w:r w:rsidR="00350566" w:rsidRPr="00972BD7">
              <w:rPr>
                <w:rStyle w:val="af8"/>
                <w:rFonts w:ascii="Times New Roman" w:hAnsi="Times New Roman"/>
                <w:bCs/>
                <w:noProof/>
                <w:szCs w:val="21"/>
              </w:rPr>
              <w:t>V</w:t>
            </w:r>
            <w:r w:rsidR="00332BBF" w:rsidRPr="00972BD7">
              <w:rPr>
                <w:rStyle w:val="af8"/>
                <w:rFonts w:ascii="Times New Roman" w:hAnsi="Times New Roman"/>
                <w:bCs/>
                <w:noProof/>
                <w:szCs w:val="21"/>
              </w:rPr>
              <w:t xml:space="preserve">entilation and </w:t>
            </w:r>
            <w:r w:rsidR="00350566" w:rsidRPr="00972BD7">
              <w:rPr>
                <w:rStyle w:val="af8"/>
                <w:rFonts w:ascii="Times New Roman" w:hAnsi="Times New Roman"/>
                <w:bCs/>
                <w:noProof/>
                <w:szCs w:val="21"/>
              </w:rPr>
              <w:t>A</w:t>
            </w:r>
            <w:r w:rsidR="00332BBF" w:rsidRPr="00972BD7">
              <w:rPr>
                <w:rStyle w:val="af8"/>
                <w:rFonts w:ascii="Times New Roman" w:hAnsi="Times New Roman"/>
                <w:bCs/>
                <w:noProof/>
                <w:szCs w:val="21"/>
              </w:rPr>
              <w:t xml:space="preserve">ir </w:t>
            </w:r>
            <w:r w:rsidR="00350566" w:rsidRPr="00972BD7">
              <w:rPr>
                <w:rStyle w:val="af8"/>
                <w:rFonts w:ascii="Times New Roman" w:hAnsi="Times New Roman"/>
                <w:bCs/>
                <w:noProof/>
                <w:szCs w:val="21"/>
              </w:rPr>
              <w:t>C</w:t>
            </w:r>
            <w:r w:rsidR="00332BBF" w:rsidRPr="00972BD7">
              <w:rPr>
                <w:rStyle w:val="af8"/>
                <w:rFonts w:ascii="Times New Roman" w:hAnsi="Times New Roman"/>
                <w:bCs/>
                <w:noProof/>
                <w:szCs w:val="21"/>
              </w:rPr>
              <w:t>onditioning</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_Toc70232658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51</w:t>
            </w:r>
            <w:r w:rsidR="001E75EF" w:rsidRPr="00972BD7">
              <w:rPr>
                <w:rFonts w:ascii="Times New Roman" w:hAnsi="Times New Roman"/>
                <w:bCs/>
                <w:noProof/>
                <w:webHidden/>
                <w:szCs w:val="21"/>
              </w:rPr>
              <w:fldChar w:fldCharType="end"/>
            </w:r>
          </w:hyperlink>
        </w:p>
        <w:p w14:paraId="4A97C88C" w14:textId="63FB029A" w:rsidR="001E75EF" w:rsidRPr="00972BD7" w:rsidRDefault="00940108" w:rsidP="001E75EF">
          <w:pPr>
            <w:pStyle w:val="TOC3"/>
            <w:tabs>
              <w:tab w:val="right" w:leader="dot" w:pos="8296"/>
            </w:tabs>
            <w:spacing w:line="360" w:lineRule="auto"/>
            <w:rPr>
              <w:rFonts w:ascii="Times New Roman" w:hAnsi="Times New Roman"/>
              <w:bCs/>
              <w:noProof/>
              <w:szCs w:val="21"/>
            </w:rPr>
          </w:pPr>
          <w:hyperlink w:anchor="_Toc70232659" w:history="1">
            <w:r w:rsidR="001E75EF" w:rsidRPr="00972BD7">
              <w:rPr>
                <w:rStyle w:val="af8"/>
                <w:rFonts w:ascii="Times New Roman" w:hAnsi="Times New Roman"/>
                <w:bCs/>
                <w:noProof/>
                <w:szCs w:val="21"/>
              </w:rPr>
              <w:t xml:space="preserve">Ⅳ </w:t>
            </w:r>
            <w:r w:rsidR="00332BBF" w:rsidRPr="00972BD7">
              <w:rPr>
                <w:rStyle w:val="af8"/>
                <w:rFonts w:ascii="Times New Roman" w:hAnsi="Times New Roman"/>
                <w:bCs/>
                <w:noProof/>
                <w:szCs w:val="21"/>
              </w:rPr>
              <w:t xml:space="preserve">Electrical and </w:t>
            </w:r>
            <w:r w:rsidR="00350566" w:rsidRPr="00972BD7">
              <w:rPr>
                <w:rStyle w:val="af8"/>
                <w:rFonts w:ascii="Times New Roman" w:hAnsi="Times New Roman"/>
                <w:bCs/>
                <w:noProof/>
                <w:szCs w:val="21"/>
              </w:rPr>
              <w:t>C</w:t>
            </w:r>
            <w:r w:rsidR="00332BBF" w:rsidRPr="00972BD7">
              <w:rPr>
                <w:rStyle w:val="af8"/>
                <w:rFonts w:ascii="Times New Roman" w:hAnsi="Times New Roman"/>
                <w:bCs/>
                <w:noProof/>
                <w:szCs w:val="21"/>
              </w:rPr>
              <w:t xml:space="preserve">ontrol </w:t>
            </w:r>
            <w:r w:rsidR="00350566" w:rsidRPr="00972BD7">
              <w:rPr>
                <w:rStyle w:val="af8"/>
                <w:rFonts w:ascii="Times New Roman" w:hAnsi="Times New Roman"/>
                <w:bCs/>
                <w:noProof/>
                <w:szCs w:val="21"/>
              </w:rPr>
              <w:t>S</w:t>
            </w:r>
            <w:r w:rsidR="00332BBF" w:rsidRPr="00972BD7">
              <w:rPr>
                <w:rStyle w:val="af8"/>
                <w:rFonts w:ascii="Times New Roman" w:hAnsi="Times New Roman"/>
                <w:bCs/>
                <w:noProof/>
                <w:szCs w:val="21"/>
              </w:rPr>
              <w:t>ystem</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_Toc70232659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53</w:t>
            </w:r>
            <w:r w:rsidR="001E75EF" w:rsidRPr="00972BD7">
              <w:rPr>
                <w:rFonts w:ascii="Times New Roman" w:hAnsi="Times New Roman"/>
                <w:bCs/>
                <w:noProof/>
                <w:webHidden/>
                <w:szCs w:val="21"/>
              </w:rPr>
              <w:fldChar w:fldCharType="end"/>
            </w:r>
          </w:hyperlink>
        </w:p>
        <w:p w14:paraId="3BF579DA" w14:textId="52EEEBC7" w:rsidR="001E75EF" w:rsidRPr="00972BD7" w:rsidRDefault="00940108" w:rsidP="001E75EF">
          <w:pPr>
            <w:pStyle w:val="TOC3"/>
            <w:tabs>
              <w:tab w:val="right" w:leader="dot" w:pos="8296"/>
            </w:tabs>
            <w:spacing w:line="360" w:lineRule="auto"/>
            <w:rPr>
              <w:rFonts w:ascii="Times New Roman" w:hAnsi="Times New Roman"/>
              <w:bCs/>
              <w:noProof/>
              <w:szCs w:val="21"/>
            </w:rPr>
          </w:pPr>
          <w:hyperlink w:anchor="_Toc70232660" w:history="1">
            <w:r w:rsidR="001E75EF" w:rsidRPr="00972BD7">
              <w:rPr>
                <w:rStyle w:val="af8"/>
                <w:rFonts w:ascii="Times New Roman" w:hAnsi="Times New Roman"/>
                <w:bCs/>
                <w:noProof/>
                <w:szCs w:val="21"/>
              </w:rPr>
              <w:t xml:space="preserve">Ⅴ </w:t>
            </w:r>
            <w:r w:rsidR="00332BBF" w:rsidRPr="00972BD7">
              <w:rPr>
                <w:rStyle w:val="af8"/>
                <w:rFonts w:ascii="Times New Roman" w:hAnsi="Times New Roman"/>
                <w:bCs/>
                <w:noProof/>
                <w:szCs w:val="21"/>
              </w:rPr>
              <w:t xml:space="preserve">Renewable </w:t>
            </w:r>
            <w:r w:rsidR="00350566" w:rsidRPr="00972BD7">
              <w:rPr>
                <w:rStyle w:val="af8"/>
                <w:rFonts w:ascii="Times New Roman" w:hAnsi="Times New Roman"/>
                <w:bCs/>
                <w:noProof/>
                <w:szCs w:val="21"/>
              </w:rPr>
              <w:t>E</w:t>
            </w:r>
            <w:r w:rsidR="00332BBF" w:rsidRPr="00972BD7">
              <w:rPr>
                <w:rStyle w:val="af8"/>
                <w:rFonts w:ascii="Times New Roman" w:hAnsi="Times New Roman"/>
                <w:bCs/>
                <w:noProof/>
                <w:szCs w:val="21"/>
              </w:rPr>
              <w:t xml:space="preserve">nergy </w:t>
            </w:r>
            <w:r w:rsidR="00350566" w:rsidRPr="00972BD7">
              <w:rPr>
                <w:rStyle w:val="af8"/>
                <w:rFonts w:ascii="Times New Roman" w:hAnsi="Times New Roman"/>
                <w:bCs/>
                <w:noProof/>
                <w:szCs w:val="21"/>
              </w:rPr>
              <w:t>U</w:t>
            </w:r>
            <w:r w:rsidR="00332BBF" w:rsidRPr="00972BD7">
              <w:rPr>
                <w:rStyle w:val="af8"/>
                <w:rFonts w:ascii="Times New Roman" w:hAnsi="Times New Roman"/>
                <w:bCs/>
                <w:noProof/>
                <w:szCs w:val="21"/>
              </w:rPr>
              <w:t>tilization</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_Toc70232660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54</w:t>
            </w:r>
            <w:r w:rsidR="001E75EF" w:rsidRPr="00972BD7">
              <w:rPr>
                <w:rFonts w:ascii="Times New Roman" w:hAnsi="Times New Roman"/>
                <w:bCs/>
                <w:noProof/>
                <w:webHidden/>
                <w:szCs w:val="21"/>
              </w:rPr>
              <w:fldChar w:fldCharType="end"/>
            </w:r>
          </w:hyperlink>
        </w:p>
        <w:p w14:paraId="5350759D" w14:textId="325ABF49" w:rsidR="001E75EF" w:rsidRPr="00972BD7" w:rsidRDefault="00940108" w:rsidP="001E75EF">
          <w:pPr>
            <w:pStyle w:val="TOC3"/>
            <w:tabs>
              <w:tab w:val="right" w:leader="dot" w:pos="8296"/>
            </w:tabs>
            <w:spacing w:line="360" w:lineRule="auto"/>
            <w:rPr>
              <w:rFonts w:ascii="Times New Roman" w:hAnsi="Times New Roman"/>
              <w:bCs/>
              <w:noProof/>
              <w:szCs w:val="21"/>
            </w:rPr>
          </w:pPr>
          <w:hyperlink w:anchor="_Toc70232661" w:history="1">
            <w:r w:rsidR="001E75EF" w:rsidRPr="00972BD7">
              <w:rPr>
                <w:rStyle w:val="af8"/>
                <w:rFonts w:ascii="Times New Roman" w:hAnsi="Times New Roman"/>
                <w:bCs/>
                <w:noProof/>
                <w:szCs w:val="21"/>
              </w:rPr>
              <w:t xml:space="preserve">Ⅵ </w:t>
            </w:r>
            <w:r w:rsidR="00332BBF" w:rsidRPr="00972BD7">
              <w:rPr>
                <w:rStyle w:val="af8"/>
                <w:rFonts w:ascii="Times New Roman" w:hAnsi="Times New Roman"/>
                <w:bCs/>
                <w:noProof/>
                <w:szCs w:val="21"/>
              </w:rPr>
              <w:t xml:space="preserve">Monitoring and </w:t>
            </w:r>
            <w:r w:rsidR="00350566" w:rsidRPr="00972BD7">
              <w:rPr>
                <w:rStyle w:val="af8"/>
                <w:rFonts w:ascii="Times New Roman" w:hAnsi="Times New Roman"/>
                <w:bCs/>
                <w:noProof/>
                <w:szCs w:val="21"/>
              </w:rPr>
              <w:t>E</w:t>
            </w:r>
            <w:r w:rsidR="00332BBF" w:rsidRPr="00972BD7">
              <w:rPr>
                <w:rStyle w:val="af8"/>
                <w:rFonts w:ascii="Times New Roman" w:hAnsi="Times New Roman"/>
                <w:bCs/>
                <w:noProof/>
                <w:szCs w:val="21"/>
              </w:rPr>
              <w:t xml:space="preserve">nergy </w:t>
            </w:r>
            <w:r w:rsidR="00350566" w:rsidRPr="00972BD7">
              <w:rPr>
                <w:rStyle w:val="af8"/>
                <w:rFonts w:ascii="Times New Roman" w:hAnsi="Times New Roman"/>
                <w:bCs/>
                <w:noProof/>
                <w:szCs w:val="21"/>
              </w:rPr>
              <w:t>M</w:t>
            </w:r>
            <w:r w:rsidR="00332BBF" w:rsidRPr="00972BD7">
              <w:rPr>
                <w:rStyle w:val="af8"/>
                <w:rFonts w:ascii="Times New Roman" w:hAnsi="Times New Roman"/>
                <w:bCs/>
                <w:noProof/>
                <w:szCs w:val="21"/>
              </w:rPr>
              <w:t>anagement</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_Toc70232661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54</w:t>
            </w:r>
            <w:r w:rsidR="001E75EF" w:rsidRPr="00972BD7">
              <w:rPr>
                <w:rFonts w:ascii="Times New Roman" w:hAnsi="Times New Roman"/>
                <w:bCs/>
                <w:noProof/>
                <w:webHidden/>
                <w:szCs w:val="21"/>
              </w:rPr>
              <w:fldChar w:fldCharType="end"/>
            </w:r>
          </w:hyperlink>
        </w:p>
        <w:p w14:paraId="50BCE492" w14:textId="34772EE2" w:rsidR="001E75EF" w:rsidRPr="00972BD7" w:rsidRDefault="00940108" w:rsidP="001E75EF">
          <w:pPr>
            <w:pStyle w:val="TOC3"/>
            <w:tabs>
              <w:tab w:val="right" w:leader="dot" w:pos="8296"/>
            </w:tabs>
            <w:spacing w:line="360" w:lineRule="auto"/>
            <w:rPr>
              <w:rFonts w:ascii="Times New Roman" w:hAnsi="Times New Roman"/>
              <w:bCs/>
              <w:noProof/>
              <w:szCs w:val="21"/>
            </w:rPr>
          </w:pPr>
          <w:hyperlink w:anchor="_Toc70232662" w:history="1">
            <w:r w:rsidR="001E75EF" w:rsidRPr="00972BD7">
              <w:rPr>
                <w:rStyle w:val="af8"/>
                <w:rFonts w:ascii="Times New Roman" w:hAnsi="Times New Roman"/>
                <w:bCs/>
                <w:noProof/>
                <w:szCs w:val="21"/>
              </w:rPr>
              <w:t xml:space="preserve">Ⅶ </w:t>
            </w:r>
            <w:r w:rsidR="002A2904" w:rsidRPr="00972BD7">
              <w:rPr>
                <w:rStyle w:val="af8"/>
                <w:rFonts w:ascii="Times New Roman" w:hAnsi="Times New Roman"/>
                <w:bCs/>
                <w:noProof/>
                <w:szCs w:val="21"/>
              </w:rPr>
              <w:t>Envelope</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_Toc70232662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55</w:t>
            </w:r>
            <w:r w:rsidR="001E75EF" w:rsidRPr="00972BD7">
              <w:rPr>
                <w:rFonts w:ascii="Times New Roman" w:hAnsi="Times New Roman"/>
                <w:bCs/>
                <w:noProof/>
                <w:webHidden/>
                <w:szCs w:val="21"/>
              </w:rPr>
              <w:fldChar w:fldCharType="end"/>
            </w:r>
          </w:hyperlink>
        </w:p>
        <w:p w14:paraId="79999B63" w14:textId="7E38866E" w:rsidR="001E75EF" w:rsidRPr="00972BD7" w:rsidRDefault="00940108" w:rsidP="001E75EF">
          <w:pPr>
            <w:pStyle w:val="TOC2"/>
            <w:tabs>
              <w:tab w:val="right" w:leader="dot" w:pos="8296"/>
            </w:tabs>
            <w:spacing w:line="360" w:lineRule="auto"/>
            <w:rPr>
              <w:rFonts w:ascii="Times New Roman" w:hAnsi="Times New Roman"/>
              <w:bCs/>
              <w:noProof/>
              <w:szCs w:val="21"/>
            </w:rPr>
          </w:pPr>
          <w:hyperlink w:anchor="_Toc70232663" w:history="1">
            <w:r w:rsidR="001E75EF" w:rsidRPr="00972BD7">
              <w:rPr>
                <w:rStyle w:val="af8"/>
                <w:rFonts w:ascii="Times New Roman" w:hAnsi="Times New Roman"/>
                <w:bCs/>
                <w:noProof/>
                <w:kern w:val="28"/>
                <w:szCs w:val="21"/>
                <w:lang w:val="zh-CN"/>
              </w:rPr>
              <w:t xml:space="preserve">10.2 </w:t>
            </w:r>
            <w:r w:rsidR="002A2904" w:rsidRPr="00972BD7">
              <w:rPr>
                <w:rStyle w:val="af8"/>
                <w:rFonts w:ascii="Times New Roman" w:hAnsi="Times New Roman"/>
                <w:bCs/>
                <w:noProof/>
                <w:kern w:val="28"/>
                <w:szCs w:val="21"/>
                <w:lang w:val="zh-CN"/>
              </w:rPr>
              <w:t xml:space="preserve">Operation and </w:t>
            </w:r>
            <w:r w:rsidR="00350566" w:rsidRPr="00972BD7">
              <w:rPr>
                <w:rStyle w:val="af8"/>
                <w:rFonts w:ascii="Times New Roman" w:hAnsi="Times New Roman"/>
                <w:bCs/>
                <w:noProof/>
                <w:kern w:val="28"/>
                <w:szCs w:val="21"/>
                <w:lang w:val="zh-CN"/>
              </w:rPr>
              <w:t>M</w:t>
            </w:r>
            <w:r w:rsidR="002A2904" w:rsidRPr="00972BD7">
              <w:rPr>
                <w:rStyle w:val="af8"/>
                <w:rFonts w:ascii="Times New Roman" w:hAnsi="Times New Roman"/>
                <w:bCs/>
                <w:noProof/>
                <w:kern w:val="28"/>
                <w:szCs w:val="21"/>
                <w:lang w:val="zh-CN"/>
              </w:rPr>
              <w:t xml:space="preserve">aintenance </w:t>
            </w:r>
            <w:r w:rsidR="00350566" w:rsidRPr="00972BD7">
              <w:rPr>
                <w:rStyle w:val="af8"/>
                <w:rFonts w:ascii="Times New Roman" w:hAnsi="Times New Roman"/>
                <w:bCs/>
                <w:noProof/>
                <w:kern w:val="28"/>
                <w:szCs w:val="21"/>
                <w:lang w:val="zh-CN"/>
              </w:rPr>
              <w:t>M</w:t>
            </w:r>
            <w:r w:rsidR="002A2904" w:rsidRPr="00972BD7">
              <w:rPr>
                <w:rStyle w:val="af8"/>
                <w:rFonts w:ascii="Times New Roman" w:hAnsi="Times New Roman"/>
                <w:bCs/>
                <w:noProof/>
                <w:kern w:val="28"/>
                <w:szCs w:val="21"/>
                <w:lang w:val="zh-CN"/>
              </w:rPr>
              <w:t>anagement</w:t>
            </w:r>
            <w:r w:rsidR="001E75EF" w:rsidRPr="00972BD7">
              <w:rPr>
                <w:rFonts w:ascii="Times New Roman" w:hAnsi="Times New Roman"/>
                <w:bCs/>
                <w:noProof/>
                <w:webHidden/>
                <w:szCs w:val="21"/>
              </w:rPr>
              <w:tab/>
            </w:r>
            <w:r w:rsidR="001E75EF" w:rsidRPr="00972BD7">
              <w:rPr>
                <w:rFonts w:ascii="Times New Roman" w:hAnsi="Times New Roman"/>
                <w:bCs/>
                <w:noProof/>
                <w:webHidden/>
                <w:szCs w:val="21"/>
              </w:rPr>
              <w:fldChar w:fldCharType="begin"/>
            </w:r>
            <w:r w:rsidR="001E75EF" w:rsidRPr="00972BD7">
              <w:rPr>
                <w:rFonts w:ascii="Times New Roman" w:hAnsi="Times New Roman"/>
                <w:bCs/>
                <w:noProof/>
                <w:webHidden/>
                <w:szCs w:val="21"/>
              </w:rPr>
              <w:instrText xml:space="preserve"> PAGEREF _Toc70232663 \h </w:instrText>
            </w:r>
            <w:r w:rsidR="001E75EF" w:rsidRPr="00972BD7">
              <w:rPr>
                <w:rFonts w:ascii="Times New Roman" w:hAnsi="Times New Roman"/>
                <w:bCs/>
                <w:noProof/>
                <w:webHidden/>
                <w:szCs w:val="21"/>
              </w:rPr>
            </w:r>
            <w:r w:rsidR="001E75EF" w:rsidRPr="00972BD7">
              <w:rPr>
                <w:rFonts w:ascii="Times New Roman" w:hAnsi="Times New Roman"/>
                <w:bCs/>
                <w:noProof/>
                <w:webHidden/>
                <w:szCs w:val="21"/>
              </w:rPr>
              <w:fldChar w:fldCharType="separate"/>
            </w:r>
            <w:r w:rsidR="001E75EF" w:rsidRPr="00972BD7">
              <w:rPr>
                <w:rFonts w:ascii="Times New Roman" w:hAnsi="Times New Roman"/>
                <w:bCs/>
                <w:noProof/>
                <w:webHidden/>
                <w:szCs w:val="21"/>
              </w:rPr>
              <w:t>56</w:t>
            </w:r>
            <w:r w:rsidR="001E75EF" w:rsidRPr="00972BD7">
              <w:rPr>
                <w:rFonts w:ascii="Times New Roman" w:hAnsi="Times New Roman"/>
                <w:bCs/>
                <w:noProof/>
                <w:webHidden/>
                <w:szCs w:val="21"/>
              </w:rPr>
              <w:fldChar w:fldCharType="end"/>
            </w:r>
          </w:hyperlink>
        </w:p>
        <w:p w14:paraId="14EB29D1" w14:textId="3D048CE5" w:rsidR="001E75EF" w:rsidRPr="00972BD7" w:rsidRDefault="00940108" w:rsidP="001E75EF">
          <w:pPr>
            <w:pStyle w:val="TOC1"/>
            <w:rPr>
              <w:b w:val="0"/>
              <w:bCs/>
              <w:noProof/>
            </w:rPr>
          </w:pPr>
          <w:hyperlink w:anchor="_Toc70232664" w:history="1">
            <w:r w:rsidR="002A2904" w:rsidRPr="00972BD7">
              <w:rPr>
                <w:rStyle w:val="af8"/>
                <w:b w:val="0"/>
                <w:bCs/>
                <w:noProof/>
              </w:rPr>
              <w:t xml:space="preserve">Appendix A </w:t>
            </w:r>
            <w:r w:rsidR="00350566" w:rsidRPr="00972BD7">
              <w:rPr>
                <w:rStyle w:val="af8"/>
                <w:b w:val="0"/>
                <w:bCs/>
                <w:noProof/>
              </w:rPr>
              <w:t>C</w:t>
            </w:r>
            <w:r w:rsidR="002A2904" w:rsidRPr="00972BD7">
              <w:rPr>
                <w:rStyle w:val="af8"/>
                <w:b w:val="0"/>
                <w:bCs/>
                <w:noProof/>
              </w:rPr>
              <w:t xml:space="preserve">alculation </w:t>
            </w:r>
            <w:r w:rsidR="00350566" w:rsidRPr="00972BD7">
              <w:rPr>
                <w:rStyle w:val="af8"/>
                <w:b w:val="0"/>
                <w:bCs/>
                <w:noProof/>
              </w:rPr>
              <w:t>M</w:t>
            </w:r>
            <w:r w:rsidR="002A2904" w:rsidRPr="00972BD7">
              <w:rPr>
                <w:rStyle w:val="af8"/>
                <w:b w:val="0"/>
                <w:bCs/>
                <w:noProof/>
              </w:rPr>
              <w:t xml:space="preserve">ethod of </w:t>
            </w:r>
            <w:r w:rsidR="00350566" w:rsidRPr="00972BD7">
              <w:rPr>
                <w:rStyle w:val="af8"/>
                <w:b w:val="0"/>
                <w:bCs/>
                <w:noProof/>
              </w:rPr>
              <w:t>E</w:t>
            </w:r>
            <w:r w:rsidR="002A2904" w:rsidRPr="00972BD7">
              <w:rPr>
                <w:rStyle w:val="af8"/>
                <w:b w:val="0"/>
                <w:bCs/>
                <w:noProof/>
              </w:rPr>
              <w:t xml:space="preserve">nergy </w:t>
            </w:r>
            <w:r w:rsidR="00350566" w:rsidRPr="00972BD7">
              <w:rPr>
                <w:rStyle w:val="af8"/>
                <w:b w:val="0"/>
                <w:bCs/>
                <w:noProof/>
              </w:rPr>
              <w:t>C</w:t>
            </w:r>
            <w:r w:rsidR="002A2904" w:rsidRPr="00972BD7">
              <w:rPr>
                <w:rStyle w:val="af8"/>
                <w:b w:val="0"/>
                <w:bCs/>
                <w:noProof/>
              </w:rPr>
              <w:t>onsumption</w:t>
            </w:r>
            <w:r w:rsidR="001E75EF" w:rsidRPr="00972BD7">
              <w:rPr>
                <w:b w:val="0"/>
                <w:bCs/>
                <w:noProof/>
                <w:webHidden/>
              </w:rPr>
              <w:tab/>
            </w:r>
            <w:r w:rsidR="001E75EF" w:rsidRPr="00972BD7">
              <w:rPr>
                <w:b w:val="0"/>
                <w:bCs/>
                <w:noProof/>
                <w:webHidden/>
              </w:rPr>
              <w:fldChar w:fldCharType="begin"/>
            </w:r>
            <w:r w:rsidR="001E75EF" w:rsidRPr="00972BD7">
              <w:rPr>
                <w:b w:val="0"/>
                <w:bCs/>
                <w:noProof/>
                <w:webHidden/>
              </w:rPr>
              <w:instrText xml:space="preserve"> PAGEREF _Toc70232664 \h </w:instrText>
            </w:r>
            <w:r w:rsidR="001E75EF" w:rsidRPr="00972BD7">
              <w:rPr>
                <w:b w:val="0"/>
                <w:bCs/>
                <w:noProof/>
                <w:webHidden/>
              </w:rPr>
            </w:r>
            <w:r w:rsidR="001E75EF" w:rsidRPr="00972BD7">
              <w:rPr>
                <w:b w:val="0"/>
                <w:bCs/>
                <w:noProof/>
                <w:webHidden/>
              </w:rPr>
              <w:fldChar w:fldCharType="separate"/>
            </w:r>
            <w:r w:rsidR="001E75EF" w:rsidRPr="00972BD7">
              <w:rPr>
                <w:b w:val="0"/>
                <w:bCs/>
                <w:noProof/>
                <w:webHidden/>
              </w:rPr>
              <w:t>58</w:t>
            </w:r>
            <w:r w:rsidR="001E75EF" w:rsidRPr="00972BD7">
              <w:rPr>
                <w:b w:val="0"/>
                <w:bCs/>
                <w:noProof/>
                <w:webHidden/>
              </w:rPr>
              <w:fldChar w:fldCharType="end"/>
            </w:r>
          </w:hyperlink>
        </w:p>
        <w:p w14:paraId="1CAFEC5A" w14:textId="33AE8D83" w:rsidR="001E75EF" w:rsidRPr="00972BD7" w:rsidRDefault="00940108" w:rsidP="001E75EF">
          <w:pPr>
            <w:pStyle w:val="TOC1"/>
            <w:rPr>
              <w:b w:val="0"/>
              <w:bCs/>
              <w:noProof/>
            </w:rPr>
          </w:pPr>
          <w:hyperlink w:anchor="_Toc70232665" w:history="1">
            <w:r w:rsidR="002A2904" w:rsidRPr="00972BD7">
              <w:rPr>
                <w:rStyle w:val="af8"/>
                <w:b w:val="0"/>
                <w:bCs/>
                <w:noProof/>
                <w:kern w:val="44"/>
              </w:rPr>
              <w:t xml:space="preserve">Explanation of </w:t>
            </w:r>
            <w:r w:rsidR="00350566" w:rsidRPr="00972BD7">
              <w:rPr>
                <w:rStyle w:val="af8"/>
                <w:b w:val="0"/>
                <w:bCs/>
                <w:noProof/>
                <w:kern w:val="44"/>
              </w:rPr>
              <w:t>W</w:t>
            </w:r>
            <w:r w:rsidR="002A2904" w:rsidRPr="00972BD7">
              <w:rPr>
                <w:rStyle w:val="af8"/>
                <w:b w:val="0"/>
                <w:bCs/>
                <w:noProof/>
                <w:kern w:val="44"/>
              </w:rPr>
              <w:t>ording in This Standard</w:t>
            </w:r>
            <w:r w:rsidR="001E75EF" w:rsidRPr="00972BD7">
              <w:rPr>
                <w:b w:val="0"/>
                <w:bCs/>
                <w:noProof/>
                <w:webHidden/>
              </w:rPr>
              <w:tab/>
            </w:r>
            <w:r w:rsidR="001E75EF" w:rsidRPr="00972BD7">
              <w:rPr>
                <w:b w:val="0"/>
                <w:bCs/>
                <w:noProof/>
                <w:webHidden/>
              </w:rPr>
              <w:fldChar w:fldCharType="begin"/>
            </w:r>
            <w:r w:rsidR="001E75EF" w:rsidRPr="00972BD7">
              <w:rPr>
                <w:b w:val="0"/>
                <w:bCs/>
                <w:noProof/>
                <w:webHidden/>
              </w:rPr>
              <w:instrText xml:space="preserve"> PAGEREF _Toc70232665 \h </w:instrText>
            </w:r>
            <w:r w:rsidR="001E75EF" w:rsidRPr="00972BD7">
              <w:rPr>
                <w:b w:val="0"/>
                <w:bCs/>
                <w:noProof/>
                <w:webHidden/>
              </w:rPr>
            </w:r>
            <w:r w:rsidR="001E75EF" w:rsidRPr="00972BD7">
              <w:rPr>
                <w:b w:val="0"/>
                <w:bCs/>
                <w:noProof/>
                <w:webHidden/>
              </w:rPr>
              <w:fldChar w:fldCharType="separate"/>
            </w:r>
            <w:r w:rsidR="001E75EF" w:rsidRPr="00972BD7">
              <w:rPr>
                <w:b w:val="0"/>
                <w:bCs/>
                <w:noProof/>
                <w:webHidden/>
              </w:rPr>
              <w:t>61</w:t>
            </w:r>
            <w:r w:rsidR="001E75EF" w:rsidRPr="00972BD7">
              <w:rPr>
                <w:b w:val="0"/>
                <w:bCs/>
                <w:noProof/>
                <w:webHidden/>
              </w:rPr>
              <w:fldChar w:fldCharType="end"/>
            </w:r>
          </w:hyperlink>
        </w:p>
        <w:p w14:paraId="240AFFBB" w14:textId="17445997" w:rsidR="001E75EF" w:rsidRPr="00972BD7" w:rsidRDefault="00940108" w:rsidP="001E75EF">
          <w:pPr>
            <w:pStyle w:val="TOC1"/>
            <w:rPr>
              <w:b w:val="0"/>
              <w:bCs/>
              <w:noProof/>
            </w:rPr>
          </w:pPr>
          <w:hyperlink w:anchor="_Toc70232666" w:history="1">
            <w:r w:rsidR="009215CD" w:rsidRPr="00972BD7">
              <w:rPr>
                <w:rStyle w:val="af8"/>
                <w:b w:val="0"/>
                <w:bCs/>
                <w:noProof/>
                <w:kern w:val="44"/>
              </w:rPr>
              <w:t>List of Quoted Standards</w:t>
            </w:r>
            <w:r w:rsidR="001E75EF" w:rsidRPr="00972BD7">
              <w:rPr>
                <w:b w:val="0"/>
                <w:bCs/>
                <w:noProof/>
                <w:webHidden/>
              </w:rPr>
              <w:tab/>
            </w:r>
            <w:r w:rsidR="001E75EF" w:rsidRPr="00972BD7">
              <w:rPr>
                <w:b w:val="0"/>
                <w:bCs/>
                <w:noProof/>
                <w:webHidden/>
              </w:rPr>
              <w:fldChar w:fldCharType="begin"/>
            </w:r>
            <w:r w:rsidR="001E75EF" w:rsidRPr="00972BD7">
              <w:rPr>
                <w:b w:val="0"/>
                <w:bCs/>
                <w:noProof/>
                <w:webHidden/>
              </w:rPr>
              <w:instrText xml:space="preserve"> PAGEREF _Toc70232666 \h </w:instrText>
            </w:r>
            <w:r w:rsidR="001E75EF" w:rsidRPr="00972BD7">
              <w:rPr>
                <w:b w:val="0"/>
                <w:bCs/>
                <w:noProof/>
                <w:webHidden/>
              </w:rPr>
            </w:r>
            <w:r w:rsidR="001E75EF" w:rsidRPr="00972BD7">
              <w:rPr>
                <w:b w:val="0"/>
                <w:bCs/>
                <w:noProof/>
                <w:webHidden/>
              </w:rPr>
              <w:fldChar w:fldCharType="separate"/>
            </w:r>
            <w:r w:rsidR="001E75EF" w:rsidRPr="00972BD7">
              <w:rPr>
                <w:b w:val="0"/>
                <w:bCs/>
                <w:noProof/>
                <w:webHidden/>
              </w:rPr>
              <w:t>62</w:t>
            </w:r>
            <w:r w:rsidR="001E75EF" w:rsidRPr="00972BD7">
              <w:rPr>
                <w:b w:val="0"/>
                <w:bCs/>
                <w:noProof/>
                <w:webHidden/>
              </w:rPr>
              <w:fldChar w:fldCharType="end"/>
            </w:r>
          </w:hyperlink>
        </w:p>
        <w:p w14:paraId="550163E7" w14:textId="77777777" w:rsidR="001E75EF" w:rsidRPr="00972BD7" w:rsidRDefault="001E75EF" w:rsidP="001E75EF">
          <w:pPr>
            <w:pStyle w:val="TOC1"/>
            <w:rPr>
              <w:b w:val="0"/>
              <w:bCs/>
            </w:rPr>
          </w:pPr>
          <w:r w:rsidRPr="00972BD7">
            <w:rPr>
              <w:b w:val="0"/>
              <w:bCs/>
              <w:color w:val="000000" w:themeColor="text1"/>
              <w:lang w:val="zh-CN"/>
            </w:rPr>
            <w:fldChar w:fldCharType="end"/>
          </w:r>
        </w:p>
      </w:sdtContent>
    </w:sdt>
    <w:p w14:paraId="4610458F" w14:textId="77777777" w:rsidR="00E04F2E" w:rsidRPr="00972BD7" w:rsidRDefault="00E04F2E">
      <w:pPr>
        <w:widowControl/>
        <w:jc w:val="left"/>
        <w:rPr>
          <w:rFonts w:ascii="Times New Roman" w:eastAsiaTheme="minorEastAsia" w:hAnsi="Times New Roman"/>
          <w:sz w:val="28"/>
          <w:szCs w:val="24"/>
        </w:rPr>
        <w:sectPr w:rsidR="00E04F2E" w:rsidRPr="00972BD7">
          <w:footerReference w:type="default" r:id="rId10"/>
          <w:pgSz w:w="11906" w:h="16838"/>
          <w:pgMar w:top="1440" w:right="1800" w:bottom="1440" w:left="1800" w:header="851" w:footer="992" w:gutter="0"/>
          <w:pgNumType w:start="1"/>
          <w:cols w:space="425"/>
          <w:docGrid w:type="lines" w:linePitch="312"/>
        </w:sectPr>
      </w:pPr>
      <w:r w:rsidRPr="00972BD7">
        <w:rPr>
          <w:rFonts w:ascii="Times New Roman" w:eastAsiaTheme="minorEastAsia" w:hAnsi="Times New Roman"/>
          <w:sz w:val="28"/>
          <w:szCs w:val="24"/>
        </w:rPr>
        <w:br w:type="page"/>
      </w:r>
    </w:p>
    <w:p w14:paraId="32C01754" w14:textId="7923B9B4" w:rsidR="000E5BE9" w:rsidRPr="00972BD7" w:rsidRDefault="00E97818" w:rsidP="00D8663E">
      <w:pPr>
        <w:pStyle w:val="1"/>
        <w:spacing w:before="0" w:after="0"/>
        <w:rPr>
          <w:rFonts w:eastAsiaTheme="minorEastAsia"/>
          <w:b w:val="0"/>
          <w:bCs w:val="0"/>
          <w:sz w:val="28"/>
          <w:szCs w:val="24"/>
        </w:rPr>
      </w:pPr>
      <w:bookmarkStart w:id="0" w:name="_Toc70232624"/>
      <w:r w:rsidRPr="00972BD7">
        <w:rPr>
          <w:rFonts w:eastAsiaTheme="minorEastAsia"/>
          <w:sz w:val="28"/>
          <w:szCs w:val="24"/>
        </w:rPr>
        <w:lastRenderedPageBreak/>
        <w:t xml:space="preserve">1 </w:t>
      </w:r>
      <w:r w:rsidRPr="00972BD7">
        <w:rPr>
          <w:rFonts w:eastAsiaTheme="minorEastAsia"/>
          <w:sz w:val="28"/>
          <w:szCs w:val="24"/>
        </w:rPr>
        <w:t>总则</w:t>
      </w:r>
      <w:bookmarkEnd w:id="0"/>
    </w:p>
    <w:p w14:paraId="64D81F56" w14:textId="0BC3E39B" w:rsidR="000E5BE9" w:rsidRPr="00972BD7" w:rsidRDefault="00E97818"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 xml:space="preserve">1.0.1 </w:t>
      </w:r>
      <w:r w:rsidRPr="00972BD7">
        <w:rPr>
          <w:rFonts w:ascii="Times New Roman" w:eastAsiaTheme="minorEastAsia" w:hAnsi="Times New Roman"/>
          <w:sz w:val="24"/>
          <w:szCs w:val="24"/>
        </w:rPr>
        <w:t>为贯彻国家有关法律法规</w:t>
      </w:r>
      <w:r w:rsidR="00C708D2" w:rsidRPr="00972BD7">
        <w:rPr>
          <w:rFonts w:ascii="Times New Roman" w:eastAsiaTheme="minorEastAsia" w:hAnsi="Times New Roman"/>
          <w:sz w:val="24"/>
          <w:szCs w:val="24"/>
        </w:rPr>
        <w:t>、</w:t>
      </w:r>
      <w:r w:rsidRPr="00972BD7">
        <w:rPr>
          <w:rFonts w:ascii="Times New Roman" w:eastAsiaTheme="minorEastAsia" w:hAnsi="Times New Roman"/>
          <w:sz w:val="24"/>
          <w:szCs w:val="24"/>
        </w:rPr>
        <w:t>方针政策</w:t>
      </w:r>
      <w:r w:rsidR="00C708D2" w:rsidRPr="00972BD7">
        <w:rPr>
          <w:rFonts w:ascii="Times New Roman" w:eastAsiaTheme="minorEastAsia" w:hAnsi="Times New Roman"/>
          <w:sz w:val="24"/>
          <w:szCs w:val="24"/>
        </w:rPr>
        <w:t>和</w:t>
      </w:r>
      <w:r w:rsidR="001337D6" w:rsidRPr="00972BD7">
        <w:rPr>
          <w:rFonts w:ascii="Times New Roman" w:eastAsiaTheme="minorEastAsia" w:hAnsi="Times New Roman"/>
          <w:sz w:val="24"/>
          <w:szCs w:val="24"/>
        </w:rPr>
        <w:t>节能减排</w:t>
      </w:r>
      <w:r w:rsidR="00C708D2" w:rsidRPr="00972BD7">
        <w:rPr>
          <w:rFonts w:ascii="Times New Roman" w:eastAsiaTheme="minorEastAsia" w:hAnsi="Times New Roman"/>
          <w:sz w:val="24"/>
          <w:szCs w:val="24"/>
        </w:rPr>
        <w:t>战略</w:t>
      </w:r>
      <w:r w:rsidR="00733F72" w:rsidRPr="00972BD7">
        <w:rPr>
          <w:rFonts w:ascii="Times New Roman" w:eastAsiaTheme="minorEastAsia" w:hAnsi="Times New Roman"/>
          <w:sz w:val="24"/>
          <w:szCs w:val="24"/>
        </w:rPr>
        <w:t>，</w:t>
      </w:r>
      <w:r w:rsidRPr="00972BD7">
        <w:rPr>
          <w:rFonts w:ascii="Times New Roman" w:eastAsiaTheme="minorEastAsia" w:hAnsi="Times New Roman"/>
          <w:sz w:val="24"/>
          <w:szCs w:val="24"/>
        </w:rPr>
        <w:t>提供</w:t>
      </w:r>
      <w:r w:rsidR="00733F72" w:rsidRPr="00972BD7">
        <w:rPr>
          <w:rFonts w:ascii="Times New Roman" w:eastAsiaTheme="minorEastAsia" w:hAnsi="Times New Roman"/>
          <w:sz w:val="24"/>
          <w:szCs w:val="24"/>
        </w:rPr>
        <w:t>舒适</w:t>
      </w:r>
      <w:r w:rsidRPr="00972BD7">
        <w:rPr>
          <w:rFonts w:ascii="Times New Roman" w:eastAsiaTheme="minorEastAsia" w:hAnsi="Times New Roman"/>
          <w:sz w:val="24"/>
          <w:szCs w:val="24"/>
        </w:rPr>
        <w:t>的购物环境，提升</w:t>
      </w:r>
      <w:r w:rsidR="0013204C" w:rsidRPr="00972BD7">
        <w:rPr>
          <w:rFonts w:ascii="Times New Roman" w:eastAsiaTheme="minorEastAsia" w:hAnsi="Times New Roman"/>
          <w:sz w:val="24"/>
          <w:szCs w:val="24"/>
        </w:rPr>
        <w:t>运营</w:t>
      </w:r>
      <w:r w:rsidRPr="00972BD7">
        <w:rPr>
          <w:rFonts w:ascii="Times New Roman" w:eastAsiaTheme="minorEastAsia" w:hAnsi="Times New Roman"/>
          <w:sz w:val="24"/>
          <w:szCs w:val="24"/>
        </w:rPr>
        <w:t>管理水平，降低商店建筑运行能耗，制定本规程。</w:t>
      </w:r>
    </w:p>
    <w:p w14:paraId="74FF677B" w14:textId="085256BC" w:rsidR="003D1ABD" w:rsidRPr="00972BD7" w:rsidRDefault="00D3020A" w:rsidP="00D8663E">
      <w:pPr>
        <w:spacing w:line="360" w:lineRule="auto"/>
        <w:rPr>
          <w:rFonts w:ascii="Times New Roman" w:eastAsia="楷体" w:hAnsi="Times New Roman"/>
          <w:sz w:val="24"/>
          <w:szCs w:val="24"/>
        </w:rPr>
      </w:pPr>
      <w:r w:rsidRPr="00972BD7">
        <w:rPr>
          <w:rFonts w:ascii="Times New Roman" w:eastAsia="楷体" w:hAnsi="Times New Roman"/>
          <w:sz w:val="24"/>
          <w:szCs w:val="24"/>
        </w:rPr>
        <w:t xml:space="preserve">1.0.1 </w:t>
      </w:r>
      <w:r w:rsidRPr="00972BD7">
        <w:rPr>
          <w:rFonts w:ascii="Times New Roman" w:eastAsia="楷体" w:hAnsi="Times New Roman"/>
          <w:sz w:val="24"/>
          <w:szCs w:val="24"/>
        </w:rPr>
        <w:t>条文说明：随着我国经济社会的高速发展和人民生活水平的逐步提高，公共建筑用能在全国能源消费总量中的占比越来越大，其节能工作已成为国家节能战略的重中之重。在公共建筑的众多类型中，商店建筑是单体能耗最高的建筑类型，其单位面积能耗一般在</w:t>
      </w:r>
      <w:r w:rsidRPr="00972BD7">
        <w:rPr>
          <w:rFonts w:ascii="Times New Roman" w:eastAsia="楷体" w:hAnsi="Times New Roman"/>
          <w:sz w:val="24"/>
          <w:szCs w:val="24"/>
        </w:rPr>
        <w:t>150~300 kWh/(m2·a)</w:t>
      </w:r>
      <w:r w:rsidRPr="00972BD7">
        <w:rPr>
          <w:rFonts w:ascii="Times New Roman" w:eastAsia="楷体" w:hAnsi="Times New Roman"/>
          <w:sz w:val="24"/>
          <w:szCs w:val="24"/>
        </w:rPr>
        <w:t>之间，大型购物中心的单位面积能耗甚至可以接近</w:t>
      </w:r>
      <w:r w:rsidRPr="00972BD7">
        <w:rPr>
          <w:rFonts w:ascii="Times New Roman" w:eastAsia="楷体" w:hAnsi="Times New Roman"/>
          <w:sz w:val="24"/>
          <w:szCs w:val="24"/>
        </w:rPr>
        <w:t>400 kWh/(m2·a)</w:t>
      </w:r>
      <w:r w:rsidRPr="00972BD7">
        <w:rPr>
          <w:rFonts w:ascii="Times New Roman" w:eastAsia="楷体" w:hAnsi="Times New Roman"/>
          <w:sz w:val="24"/>
          <w:szCs w:val="24"/>
        </w:rPr>
        <w:t>，可见，商店是公共建筑中的重点用能单位，是建筑节能工作的重点对象。制定商店建筑节能技术规程，有利于提高商店建筑用能系统的能源利用效率、降低商店建筑的能耗，对促进我国公共建筑节能工作，遏制公共建筑能耗增长趋势具有十分重要的作用。</w:t>
      </w:r>
    </w:p>
    <w:p w14:paraId="6B84EEE9" w14:textId="072161C1" w:rsidR="00E665A7" w:rsidRPr="00972BD7" w:rsidRDefault="00E665A7"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公共建筑种类繁多，主要的类型包括办公建筑（如写字楼、政府办公楼等），商店建筑（如商场、超市、百货店等），旅馆建筑（如宾馆、饭店、娱乐场所等），科教文卫建筑（如文化、教育、科研、医疗、卫生、体育建筑等），通信建筑（如邮电、通讯、广播用房等）以及交通运输建筑（如机场、车站等）。不同类型的公共建筑由于在功能上存在明显的差异，用</w:t>
      </w:r>
      <w:proofErr w:type="gramStart"/>
      <w:r w:rsidRPr="00972BD7">
        <w:rPr>
          <w:rFonts w:ascii="Times New Roman" w:eastAsia="楷体" w:hAnsi="Times New Roman"/>
          <w:sz w:val="24"/>
          <w:szCs w:val="24"/>
        </w:rPr>
        <w:t>能特点</w:t>
      </w:r>
      <w:proofErr w:type="gramEnd"/>
      <w:r w:rsidRPr="00972BD7">
        <w:rPr>
          <w:rFonts w:ascii="Times New Roman" w:eastAsia="楷体" w:hAnsi="Times New Roman"/>
          <w:sz w:val="24"/>
          <w:szCs w:val="24"/>
        </w:rPr>
        <w:t>也各不相同。尽管目前已经有国家标准《公共建筑节能设计标准》</w:t>
      </w:r>
      <w:r w:rsidRPr="00972BD7">
        <w:rPr>
          <w:rFonts w:ascii="Times New Roman" w:eastAsia="楷体" w:hAnsi="Times New Roman"/>
          <w:sz w:val="24"/>
          <w:szCs w:val="24"/>
        </w:rPr>
        <w:t>GB50189</w:t>
      </w:r>
      <w:r w:rsidRPr="00972BD7">
        <w:rPr>
          <w:rFonts w:ascii="Times New Roman" w:eastAsia="楷体" w:hAnsi="Times New Roman"/>
          <w:sz w:val="24"/>
          <w:szCs w:val="24"/>
        </w:rPr>
        <w:t>对建筑的节能设计进行要求，但由于该标准是面向所有类型的公共建筑节能设计，普适性很强，必然导致个体适应性不足，无法对商店建筑的节能要求做到</w:t>
      </w:r>
      <w:r w:rsidRPr="00972BD7">
        <w:rPr>
          <w:rFonts w:ascii="Times New Roman" w:eastAsia="楷体" w:hAnsi="Times New Roman"/>
          <w:sz w:val="24"/>
          <w:szCs w:val="24"/>
        </w:rPr>
        <w:t>“</w:t>
      </w:r>
      <w:r w:rsidRPr="00972BD7">
        <w:rPr>
          <w:rFonts w:ascii="Times New Roman" w:eastAsia="楷体" w:hAnsi="Times New Roman"/>
          <w:sz w:val="24"/>
          <w:szCs w:val="24"/>
        </w:rPr>
        <w:t>量身定做</w:t>
      </w:r>
      <w:r w:rsidRPr="00972BD7">
        <w:rPr>
          <w:rFonts w:ascii="Times New Roman" w:eastAsia="楷体" w:hAnsi="Times New Roman"/>
          <w:sz w:val="24"/>
          <w:szCs w:val="24"/>
        </w:rPr>
        <w:t>”</w:t>
      </w:r>
      <w:r w:rsidRPr="00972BD7">
        <w:rPr>
          <w:rFonts w:ascii="Times New Roman" w:eastAsia="楷体" w:hAnsi="Times New Roman"/>
          <w:sz w:val="24"/>
          <w:szCs w:val="24"/>
        </w:rPr>
        <w:t>。因此，很有必要编制一本专门针对商店建筑的节能技术标准，依据商店建筑具体用</w:t>
      </w:r>
      <w:proofErr w:type="gramStart"/>
      <w:r w:rsidRPr="00972BD7">
        <w:rPr>
          <w:rFonts w:ascii="Times New Roman" w:eastAsia="楷体" w:hAnsi="Times New Roman"/>
          <w:sz w:val="24"/>
          <w:szCs w:val="24"/>
        </w:rPr>
        <w:t>能特点</w:t>
      </w:r>
      <w:proofErr w:type="gramEnd"/>
      <w:r w:rsidRPr="00972BD7">
        <w:rPr>
          <w:rFonts w:ascii="Times New Roman" w:eastAsia="楷体" w:hAnsi="Times New Roman"/>
          <w:sz w:val="24"/>
          <w:szCs w:val="24"/>
        </w:rPr>
        <w:t>提出节能要求。鉴于国内目前尚没有专门针对商店建筑的节能技术规程或标准，本标准的出台也将填补这个领域的空白。</w:t>
      </w:r>
    </w:p>
    <w:p w14:paraId="52371E34" w14:textId="44E45555" w:rsidR="000E5BE9" w:rsidRPr="00972BD7" w:rsidRDefault="00E97818"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 xml:space="preserve">1.0.2 </w:t>
      </w:r>
      <w:r w:rsidRPr="00972BD7">
        <w:rPr>
          <w:rFonts w:ascii="Times New Roman" w:eastAsiaTheme="minorEastAsia" w:hAnsi="Times New Roman"/>
          <w:sz w:val="24"/>
          <w:szCs w:val="24"/>
        </w:rPr>
        <w:t>本规程适用于</w:t>
      </w:r>
      <w:r w:rsidR="00221C9F" w:rsidRPr="00972BD7">
        <w:rPr>
          <w:rFonts w:ascii="Times New Roman" w:eastAsiaTheme="minorEastAsia" w:hAnsi="Times New Roman"/>
          <w:sz w:val="24"/>
          <w:szCs w:val="24"/>
        </w:rPr>
        <w:t>新建、扩建和改建</w:t>
      </w:r>
      <w:r w:rsidR="00A831C7" w:rsidRPr="00972BD7">
        <w:rPr>
          <w:rFonts w:ascii="Times New Roman" w:eastAsiaTheme="minorEastAsia" w:hAnsi="Times New Roman"/>
          <w:sz w:val="24"/>
          <w:szCs w:val="24"/>
        </w:rPr>
        <w:t>的</w:t>
      </w:r>
      <w:r w:rsidRPr="00972BD7">
        <w:rPr>
          <w:rFonts w:ascii="Times New Roman" w:eastAsiaTheme="minorEastAsia" w:hAnsi="Times New Roman"/>
          <w:sz w:val="24"/>
          <w:szCs w:val="24"/>
        </w:rPr>
        <w:t>商店建筑节能设计、施工、运行阶段。</w:t>
      </w:r>
    </w:p>
    <w:p w14:paraId="06AA79E5" w14:textId="2685A5EE" w:rsidR="00E665A7" w:rsidRPr="00972BD7" w:rsidRDefault="00E3340C" w:rsidP="00D8663E">
      <w:pPr>
        <w:spacing w:line="360" w:lineRule="auto"/>
        <w:rPr>
          <w:rFonts w:ascii="Times New Roman" w:eastAsiaTheme="minorEastAsia" w:hAnsi="Times New Roman"/>
          <w:sz w:val="24"/>
          <w:szCs w:val="24"/>
        </w:rPr>
      </w:pPr>
      <w:r w:rsidRPr="00972BD7">
        <w:rPr>
          <w:rFonts w:ascii="Times New Roman" w:eastAsia="楷体" w:hAnsi="Times New Roman"/>
          <w:sz w:val="24"/>
          <w:szCs w:val="24"/>
        </w:rPr>
        <w:t xml:space="preserve">1.0.2 </w:t>
      </w:r>
      <w:r w:rsidRPr="00972BD7">
        <w:rPr>
          <w:rFonts w:ascii="Times New Roman" w:eastAsia="楷体" w:hAnsi="Times New Roman"/>
          <w:sz w:val="24"/>
          <w:szCs w:val="24"/>
        </w:rPr>
        <w:t>条文说明：</w:t>
      </w:r>
      <w:r w:rsidR="00D8663E" w:rsidRPr="00972BD7">
        <w:rPr>
          <w:rFonts w:ascii="Times New Roman" w:eastAsia="楷体" w:hAnsi="Times New Roman"/>
          <w:sz w:val="24"/>
          <w:szCs w:val="24"/>
        </w:rPr>
        <w:t>现有设计标准</w:t>
      </w:r>
      <w:r w:rsidR="00071952" w:rsidRPr="00972BD7">
        <w:rPr>
          <w:rFonts w:ascii="Times New Roman" w:eastAsia="楷体" w:hAnsi="Times New Roman"/>
          <w:sz w:val="24"/>
          <w:szCs w:val="24"/>
        </w:rPr>
        <w:t>针对的是建筑设计阶段的节能要求，然而具体衡量建筑能耗高低的却在建筑的使用运行阶段，显然目前的国家标准还不能对建筑能耗的降低产生预期的影响。与此不同，本标准将商店建筑的节能要求覆盖到建筑的全生命期，提出涵盖建筑设计、施工、运营等各个阶段的具体节能要求以及对应的指标和技术措施，使商店建筑的节能工作真正落到实处，真正降低商店建筑的能耗水平。</w:t>
      </w:r>
    </w:p>
    <w:p w14:paraId="4C386DFD" w14:textId="40C18463" w:rsidR="00C508E7" w:rsidRPr="00972BD7" w:rsidRDefault="00C508E7"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lastRenderedPageBreak/>
        <w:t>1.0.3</w:t>
      </w:r>
      <w:r w:rsidR="00336B2A" w:rsidRPr="00972BD7">
        <w:rPr>
          <w:rFonts w:ascii="Times New Roman" w:eastAsiaTheme="minorEastAsia" w:hAnsi="Times New Roman"/>
          <w:b/>
          <w:bCs/>
          <w:sz w:val="24"/>
          <w:szCs w:val="24"/>
        </w:rPr>
        <w:t xml:space="preserve"> </w:t>
      </w:r>
      <w:r w:rsidRPr="00972BD7">
        <w:rPr>
          <w:rFonts w:ascii="Times New Roman" w:eastAsiaTheme="minorEastAsia" w:hAnsi="Times New Roman"/>
          <w:sz w:val="24"/>
          <w:szCs w:val="24"/>
        </w:rPr>
        <w:t>商店建筑</w:t>
      </w:r>
      <w:r w:rsidR="00B27D7C" w:rsidRPr="00972BD7">
        <w:rPr>
          <w:rFonts w:ascii="Times New Roman" w:eastAsiaTheme="minorEastAsia" w:hAnsi="Times New Roman"/>
          <w:sz w:val="24"/>
          <w:szCs w:val="24"/>
        </w:rPr>
        <w:t>节能设计应根据当地的气候条件和功能特点，在保证</w:t>
      </w:r>
      <w:r w:rsidR="000D5C6D" w:rsidRPr="00972BD7">
        <w:rPr>
          <w:rFonts w:ascii="Times New Roman" w:eastAsiaTheme="minorEastAsia" w:hAnsi="Times New Roman"/>
          <w:sz w:val="24"/>
          <w:szCs w:val="24"/>
        </w:rPr>
        <w:t>购物</w:t>
      </w:r>
      <w:r w:rsidR="00B27D7C" w:rsidRPr="00972BD7">
        <w:rPr>
          <w:rFonts w:ascii="Times New Roman" w:eastAsiaTheme="minorEastAsia" w:hAnsi="Times New Roman"/>
          <w:sz w:val="24"/>
          <w:szCs w:val="24"/>
        </w:rPr>
        <w:t>环境条件下</w:t>
      </w:r>
      <w:r w:rsidR="000F1EBA" w:rsidRPr="00972BD7">
        <w:rPr>
          <w:rFonts w:ascii="Times New Roman" w:eastAsiaTheme="minorEastAsia" w:hAnsi="Times New Roman"/>
          <w:sz w:val="24"/>
          <w:szCs w:val="24"/>
        </w:rPr>
        <w:t>，</w:t>
      </w:r>
      <w:r w:rsidR="004C5CAE" w:rsidRPr="00972BD7">
        <w:rPr>
          <w:rFonts w:ascii="Times New Roman" w:eastAsiaTheme="minorEastAsia" w:hAnsi="Times New Roman"/>
          <w:sz w:val="24"/>
          <w:szCs w:val="24"/>
        </w:rPr>
        <w:t>以运营能耗目标为</w:t>
      </w:r>
      <w:r w:rsidR="00CA52B4" w:rsidRPr="00972BD7">
        <w:rPr>
          <w:rFonts w:ascii="Times New Roman" w:eastAsiaTheme="minorEastAsia" w:hAnsi="Times New Roman"/>
          <w:sz w:val="24"/>
          <w:szCs w:val="24"/>
        </w:rPr>
        <w:t>约束</w:t>
      </w:r>
      <w:r w:rsidR="004C5CAE" w:rsidRPr="00972BD7">
        <w:rPr>
          <w:rFonts w:ascii="Times New Roman" w:eastAsiaTheme="minorEastAsia" w:hAnsi="Times New Roman"/>
          <w:sz w:val="24"/>
          <w:szCs w:val="24"/>
        </w:rPr>
        <w:t>，</w:t>
      </w:r>
      <w:r w:rsidR="003F6DF0" w:rsidRPr="00972BD7">
        <w:rPr>
          <w:rFonts w:ascii="Times New Roman" w:eastAsiaTheme="minorEastAsia" w:hAnsi="Times New Roman"/>
          <w:sz w:val="24"/>
          <w:szCs w:val="24"/>
        </w:rPr>
        <w:t>应用</w:t>
      </w:r>
      <w:r w:rsidR="00F616DC" w:rsidRPr="00972BD7">
        <w:rPr>
          <w:rFonts w:ascii="Times New Roman" w:eastAsiaTheme="minorEastAsia" w:hAnsi="Times New Roman"/>
          <w:sz w:val="24"/>
          <w:szCs w:val="24"/>
        </w:rPr>
        <w:t>相关</w:t>
      </w:r>
      <w:r w:rsidR="004440C2" w:rsidRPr="00972BD7">
        <w:rPr>
          <w:rFonts w:ascii="Times New Roman" w:eastAsiaTheme="minorEastAsia" w:hAnsi="Times New Roman"/>
          <w:sz w:val="24"/>
          <w:szCs w:val="24"/>
        </w:rPr>
        <w:t>提升技术措施</w:t>
      </w:r>
      <w:r w:rsidR="00B27D7C" w:rsidRPr="00972BD7">
        <w:rPr>
          <w:rFonts w:ascii="Times New Roman" w:eastAsiaTheme="minorEastAsia" w:hAnsi="Times New Roman"/>
          <w:sz w:val="24"/>
          <w:szCs w:val="24"/>
        </w:rPr>
        <w:t>。</w:t>
      </w:r>
    </w:p>
    <w:p w14:paraId="5B00A5AD" w14:textId="62A59004" w:rsidR="00071952" w:rsidRPr="00972BD7" w:rsidRDefault="00071952" w:rsidP="00D8663E">
      <w:pPr>
        <w:spacing w:line="360" w:lineRule="auto"/>
        <w:rPr>
          <w:rFonts w:ascii="Times New Roman" w:eastAsia="楷体" w:hAnsi="Times New Roman"/>
          <w:sz w:val="24"/>
          <w:szCs w:val="24"/>
        </w:rPr>
      </w:pPr>
      <w:r w:rsidRPr="00972BD7">
        <w:rPr>
          <w:rFonts w:ascii="Times New Roman" w:eastAsia="楷体" w:hAnsi="Times New Roman"/>
          <w:sz w:val="24"/>
          <w:szCs w:val="24"/>
        </w:rPr>
        <w:t xml:space="preserve">1.0.3 </w:t>
      </w:r>
      <w:r w:rsidRPr="00972BD7">
        <w:rPr>
          <w:rFonts w:ascii="Times New Roman" w:eastAsia="楷体" w:hAnsi="Times New Roman"/>
          <w:sz w:val="24"/>
          <w:szCs w:val="24"/>
        </w:rPr>
        <w:t>条文说明：建筑的节能性能指标与总体能耗并非完全关联，如果系统运行策略不当，不注重行为节能，节能效率再高也不一定达到节能的目标。为此，采用</w:t>
      </w:r>
      <w:r w:rsidRPr="00972BD7">
        <w:rPr>
          <w:rFonts w:ascii="Times New Roman" w:eastAsia="楷体" w:hAnsi="Times New Roman"/>
          <w:sz w:val="24"/>
          <w:szCs w:val="24"/>
        </w:rPr>
        <w:t>“</w:t>
      </w:r>
      <w:r w:rsidRPr="00972BD7">
        <w:rPr>
          <w:rFonts w:ascii="Times New Roman" w:eastAsia="楷体" w:hAnsi="Times New Roman"/>
          <w:sz w:val="24"/>
          <w:szCs w:val="24"/>
        </w:rPr>
        <w:t>局部能效与整体能耗双控制</w:t>
      </w:r>
      <w:r w:rsidRPr="00972BD7">
        <w:rPr>
          <w:rFonts w:ascii="Times New Roman" w:eastAsia="楷体" w:hAnsi="Times New Roman"/>
          <w:sz w:val="24"/>
          <w:szCs w:val="24"/>
        </w:rPr>
        <w:t>”</w:t>
      </w:r>
      <w:r w:rsidRPr="00972BD7">
        <w:rPr>
          <w:rFonts w:ascii="Times New Roman" w:eastAsia="楷体" w:hAnsi="Times New Roman"/>
          <w:sz w:val="24"/>
          <w:szCs w:val="24"/>
        </w:rPr>
        <w:t>的编制思路，不但对商店建筑的各项能耗影响因素及用能环节提出具体的节能性能指标要求，而且针对不同气候区提出商店建筑的总体能耗指标要求，从过程上和结果上对商店建筑的能耗进行有效的控制，保证节能效果。</w:t>
      </w:r>
    </w:p>
    <w:p w14:paraId="278E8350" w14:textId="070C2029" w:rsidR="000E5BE9" w:rsidRPr="00972BD7" w:rsidRDefault="00E97818"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1.0.</w:t>
      </w:r>
      <w:r w:rsidR="00C508E7" w:rsidRPr="00972BD7">
        <w:rPr>
          <w:rFonts w:ascii="Times New Roman" w:eastAsiaTheme="minorEastAsia" w:hAnsi="Times New Roman"/>
          <w:b/>
          <w:bCs/>
          <w:sz w:val="24"/>
          <w:szCs w:val="24"/>
        </w:rPr>
        <w:t>4</w:t>
      </w:r>
      <w:r w:rsidRPr="00972BD7">
        <w:rPr>
          <w:rFonts w:ascii="Times New Roman" w:eastAsiaTheme="minorEastAsia" w:hAnsi="Times New Roman"/>
          <w:b/>
          <w:bCs/>
          <w:sz w:val="24"/>
          <w:szCs w:val="24"/>
        </w:rPr>
        <w:t xml:space="preserve"> </w:t>
      </w:r>
      <w:r w:rsidRPr="00972BD7">
        <w:rPr>
          <w:rFonts w:ascii="Times New Roman" w:eastAsiaTheme="minorEastAsia" w:hAnsi="Times New Roman"/>
          <w:sz w:val="24"/>
          <w:szCs w:val="24"/>
        </w:rPr>
        <w:t>商店建筑的</w:t>
      </w:r>
      <w:r w:rsidR="00B87648" w:rsidRPr="00972BD7">
        <w:rPr>
          <w:rFonts w:ascii="Times New Roman" w:eastAsiaTheme="minorEastAsia" w:hAnsi="Times New Roman"/>
          <w:sz w:val="24"/>
          <w:szCs w:val="24"/>
        </w:rPr>
        <w:t>节能</w:t>
      </w:r>
      <w:r w:rsidRPr="00972BD7">
        <w:rPr>
          <w:rFonts w:ascii="Times New Roman" w:eastAsiaTheme="minorEastAsia" w:hAnsi="Times New Roman"/>
          <w:sz w:val="24"/>
          <w:szCs w:val="24"/>
        </w:rPr>
        <w:t>设计、施工、运行除应符合本规程的规定外，尚应符合国家现行有关标准的规定。</w:t>
      </w:r>
    </w:p>
    <w:p w14:paraId="24759586" w14:textId="77777777" w:rsidR="000E5BE9" w:rsidRPr="00972BD7" w:rsidRDefault="000E5BE9" w:rsidP="00D8663E">
      <w:pPr>
        <w:spacing w:line="360" w:lineRule="auto"/>
        <w:rPr>
          <w:rFonts w:ascii="Times New Roman" w:eastAsiaTheme="minorEastAsia" w:hAnsi="Times New Roman"/>
          <w:sz w:val="24"/>
          <w:szCs w:val="24"/>
        </w:rPr>
      </w:pPr>
    </w:p>
    <w:p w14:paraId="4A5018C4" w14:textId="77777777" w:rsidR="000E5BE9" w:rsidRPr="00972BD7" w:rsidRDefault="000E5BE9" w:rsidP="00D8663E">
      <w:pPr>
        <w:pStyle w:val="1"/>
        <w:spacing w:before="0" w:after="0"/>
        <w:rPr>
          <w:rFonts w:eastAsiaTheme="minorEastAsia"/>
          <w:sz w:val="28"/>
          <w:szCs w:val="24"/>
        </w:rPr>
        <w:sectPr w:rsidR="000E5BE9" w:rsidRPr="00972BD7">
          <w:pgSz w:w="11906" w:h="16838"/>
          <w:pgMar w:top="1440" w:right="1800" w:bottom="1440" w:left="1800" w:header="851" w:footer="992" w:gutter="0"/>
          <w:pgNumType w:start="1"/>
          <w:cols w:space="425"/>
          <w:docGrid w:type="lines" w:linePitch="312"/>
        </w:sectPr>
      </w:pPr>
    </w:p>
    <w:p w14:paraId="7DD2F922" w14:textId="77777777" w:rsidR="000E5BE9" w:rsidRPr="00972BD7" w:rsidRDefault="00E97818" w:rsidP="00D8663E">
      <w:pPr>
        <w:pStyle w:val="1"/>
        <w:spacing w:before="0" w:after="0"/>
        <w:rPr>
          <w:rFonts w:eastAsiaTheme="minorEastAsia"/>
          <w:sz w:val="28"/>
          <w:szCs w:val="24"/>
        </w:rPr>
      </w:pPr>
      <w:bookmarkStart w:id="1" w:name="_Toc70232625"/>
      <w:r w:rsidRPr="00972BD7">
        <w:rPr>
          <w:rFonts w:eastAsiaTheme="minorEastAsia"/>
          <w:sz w:val="28"/>
          <w:szCs w:val="24"/>
        </w:rPr>
        <w:lastRenderedPageBreak/>
        <w:t xml:space="preserve">2 </w:t>
      </w:r>
      <w:r w:rsidRPr="00972BD7">
        <w:rPr>
          <w:rFonts w:eastAsiaTheme="minorEastAsia"/>
          <w:sz w:val="28"/>
          <w:szCs w:val="24"/>
        </w:rPr>
        <w:t>术语</w:t>
      </w:r>
      <w:bookmarkEnd w:id="1"/>
    </w:p>
    <w:p w14:paraId="705299D9" w14:textId="77777777" w:rsidR="000E5BE9" w:rsidRPr="00972BD7" w:rsidRDefault="00E97818"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2.0.1</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商店建筑</w:t>
      </w:r>
    </w:p>
    <w:p w14:paraId="2BE51E75" w14:textId="4C961125" w:rsidR="000E5BE9" w:rsidRPr="00972BD7" w:rsidRDefault="00E97818" w:rsidP="00D8663E">
      <w:pPr>
        <w:spacing w:line="360" w:lineRule="auto"/>
        <w:ind w:firstLineChars="200" w:firstLine="480"/>
        <w:rPr>
          <w:rFonts w:ascii="Times New Roman" w:eastAsiaTheme="minorEastAsia" w:hAnsi="Times New Roman"/>
          <w:sz w:val="24"/>
          <w:szCs w:val="24"/>
        </w:rPr>
      </w:pPr>
      <w:r w:rsidRPr="00972BD7">
        <w:rPr>
          <w:rFonts w:ascii="Times New Roman" w:eastAsiaTheme="minorEastAsia" w:hAnsi="Times New Roman"/>
          <w:sz w:val="24"/>
          <w:szCs w:val="24"/>
        </w:rPr>
        <w:t>为商品直接进行买卖和提供服务供给的公共建筑</w:t>
      </w:r>
      <w:r w:rsidR="00FC26B9" w:rsidRPr="00972BD7">
        <w:rPr>
          <w:rFonts w:ascii="Times New Roman" w:eastAsiaTheme="minorEastAsia" w:hAnsi="Times New Roman"/>
          <w:sz w:val="24"/>
          <w:szCs w:val="24"/>
        </w:rPr>
        <w:t>，分为综合性商场和专业卖场。</w:t>
      </w:r>
    </w:p>
    <w:p w14:paraId="00CEB808" w14:textId="577908E7" w:rsidR="006D0C97" w:rsidRPr="00972BD7" w:rsidRDefault="00FC26B9" w:rsidP="00D8663E">
      <w:pPr>
        <w:spacing w:line="360" w:lineRule="auto"/>
        <w:rPr>
          <w:rFonts w:ascii="Times New Roman" w:eastAsiaTheme="minorEastAsia" w:hAnsi="Times New Roman"/>
          <w:b/>
          <w:bCs/>
          <w:sz w:val="24"/>
          <w:szCs w:val="24"/>
        </w:rPr>
      </w:pPr>
      <w:r w:rsidRPr="00972BD7">
        <w:rPr>
          <w:rFonts w:ascii="Times New Roman" w:eastAsiaTheme="minorEastAsia" w:hAnsi="Times New Roman"/>
          <w:b/>
          <w:bCs/>
          <w:sz w:val="24"/>
          <w:szCs w:val="24"/>
        </w:rPr>
        <w:t xml:space="preserve">2.0.2 </w:t>
      </w:r>
      <w:r w:rsidRPr="00972BD7">
        <w:rPr>
          <w:rFonts w:ascii="Times New Roman" w:eastAsiaTheme="minorEastAsia" w:hAnsi="Times New Roman"/>
          <w:sz w:val="24"/>
          <w:szCs w:val="24"/>
        </w:rPr>
        <w:t>综合性商场</w:t>
      </w:r>
    </w:p>
    <w:p w14:paraId="790272A7" w14:textId="50E0B97D" w:rsidR="00FC26B9" w:rsidRPr="00972BD7" w:rsidRDefault="00FC26B9" w:rsidP="00D8663E">
      <w:pPr>
        <w:spacing w:line="360" w:lineRule="auto"/>
        <w:ind w:firstLineChars="200" w:firstLine="480"/>
        <w:rPr>
          <w:rFonts w:ascii="Times New Roman" w:eastAsiaTheme="minorEastAsia" w:hAnsi="Times New Roman"/>
          <w:sz w:val="24"/>
          <w:szCs w:val="24"/>
        </w:rPr>
      </w:pPr>
      <w:r w:rsidRPr="00972BD7">
        <w:rPr>
          <w:rFonts w:ascii="Times New Roman" w:eastAsiaTheme="minorEastAsia" w:hAnsi="Times New Roman"/>
          <w:sz w:val="24"/>
          <w:szCs w:val="24"/>
        </w:rPr>
        <w:t>向消费者提供综合性服务并实行统一管理的商店建筑，包括购物中心</w:t>
      </w:r>
      <w:r w:rsidR="00AF31CC" w:rsidRPr="00972BD7">
        <w:rPr>
          <w:rFonts w:ascii="Times New Roman" w:eastAsiaTheme="minorEastAsia" w:hAnsi="Times New Roman"/>
          <w:sz w:val="24"/>
          <w:szCs w:val="24"/>
        </w:rPr>
        <w:t>（如华润万象城、万达广场</w:t>
      </w:r>
      <w:r w:rsidR="003E7C14" w:rsidRPr="00972BD7">
        <w:rPr>
          <w:rFonts w:ascii="Times New Roman" w:eastAsiaTheme="minorEastAsia" w:hAnsi="Times New Roman"/>
          <w:sz w:val="24"/>
          <w:szCs w:val="24"/>
        </w:rPr>
        <w:t>等</w:t>
      </w:r>
      <w:r w:rsidR="00AF31CC" w:rsidRPr="00972BD7">
        <w:rPr>
          <w:rFonts w:ascii="Times New Roman" w:eastAsiaTheme="minorEastAsia" w:hAnsi="Times New Roman"/>
          <w:sz w:val="24"/>
          <w:szCs w:val="24"/>
        </w:rPr>
        <w:t>）</w:t>
      </w:r>
      <w:r w:rsidRPr="00972BD7">
        <w:rPr>
          <w:rFonts w:ascii="Times New Roman" w:eastAsiaTheme="minorEastAsia" w:hAnsi="Times New Roman"/>
          <w:sz w:val="24"/>
          <w:szCs w:val="24"/>
        </w:rPr>
        <w:t>、百货商场</w:t>
      </w:r>
      <w:r w:rsidR="00AF31CC" w:rsidRPr="00972BD7">
        <w:rPr>
          <w:rFonts w:ascii="Times New Roman" w:eastAsiaTheme="minorEastAsia" w:hAnsi="Times New Roman"/>
          <w:sz w:val="24"/>
          <w:szCs w:val="24"/>
        </w:rPr>
        <w:t>（或百货店，如太平洋百货、王府井百货等）</w:t>
      </w:r>
      <w:r w:rsidRPr="00972BD7">
        <w:rPr>
          <w:rFonts w:ascii="Times New Roman" w:eastAsiaTheme="minorEastAsia" w:hAnsi="Times New Roman"/>
          <w:sz w:val="24"/>
          <w:szCs w:val="24"/>
        </w:rPr>
        <w:t>和营业面积不小于</w:t>
      </w:r>
      <w:r w:rsidRPr="00972BD7">
        <w:rPr>
          <w:rFonts w:ascii="Times New Roman" w:eastAsiaTheme="minorEastAsia" w:hAnsi="Times New Roman"/>
          <w:sz w:val="24"/>
          <w:szCs w:val="24"/>
        </w:rPr>
        <w:t>3000m</w:t>
      </w:r>
      <w:r w:rsidRPr="00972BD7">
        <w:rPr>
          <w:rFonts w:ascii="Times New Roman" w:eastAsiaTheme="minorEastAsia" w:hAnsi="Times New Roman"/>
          <w:sz w:val="24"/>
          <w:szCs w:val="24"/>
          <w:vertAlign w:val="superscript"/>
        </w:rPr>
        <w:t>2</w:t>
      </w:r>
      <w:r w:rsidRPr="00972BD7">
        <w:rPr>
          <w:rFonts w:ascii="Times New Roman" w:eastAsiaTheme="minorEastAsia" w:hAnsi="Times New Roman"/>
          <w:sz w:val="24"/>
          <w:szCs w:val="24"/>
        </w:rPr>
        <w:t>的超市等服务业态</w:t>
      </w:r>
      <w:r w:rsidR="00AF31CC" w:rsidRPr="00972BD7">
        <w:rPr>
          <w:rFonts w:ascii="Times New Roman" w:eastAsiaTheme="minorEastAsia" w:hAnsi="Times New Roman"/>
          <w:sz w:val="24"/>
          <w:szCs w:val="24"/>
        </w:rPr>
        <w:t>。</w:t>
      </w:r>
    </w:p>
    <w:p w14:paraId="79C4861A" w14:textId="08ABA111" w:rsidR="00FC26B9" w:rsidRPr="00972BD7" w:rsidRDefault="00FC26B9" w:rsidP="00D8663E">
      <w:pPr>
        <w:spacing w:line="360" w:lineRule="auto"/>
        <w:rPr>
          <w:rFonts w:ascii="Times New Roman" w:eastAsiaTheme="minorEastAsia" w:hAnsi="Times New Roman"/>
          <w:b/>
          <w:bCs/>
          <w:sz w:val="24"/>
          <w:szCs w:val="24"/>
        </w:rPr>
      </w:pPr>
      <w:r w:rsidRPr="00972BD7">
        <w:rPr>
          <w:rFonts w:ascii="Times New Roman" w:eastAsiaTheme="minorEastAsia" w:hAnsi="Times New Roman"/>
          <w:b/>
          <w:bCs/>
          <w:sz w:val="24"/>
          <w:szCs w:val="24"/>
        </w:rPr>
        <w:t xml:space="preserve">2.0.3 </w:t>
      </w:r>
      <w:r w:rsidRPr="00972BD7">
        <w:rPr>
          <w:rFonts w:ascii="Times New Roman" w:eastAsiaTheme="minorEastAsia" w:hAnsi="Times New Roman"/>
          <w:sz w:val="24"/>
          <w:szCs w:val="24"/>
        </w:rPr>
        <w:t>专业卖场</w:t>
      </w:r>
    </w:p>
    <w:p w14:paraId="6057A97D" w14:textId="1FD70594" w:rsidR="00FC26B9" w:rsidRPr="00972BD7" w:rsidRDefault="00FC26B9" w:rsidP="00D8663E">
      <w:pPr>
        <w:spacing w:line="360" w:lineRule="auto"/>
        <w:ind w:firstLineChars="200" w:firstLine="480"/>
        <w:rPr>
          <w:rFonts w:ascii="Times New Roman" w:eastAsiaTheme="minorEastAsia" w:hAnsi="Times New Roman"/>
          <w:sz w:val="24"/>
          <w:szCs w:val="24"/>
        </w:rPr>
      </w:pPr>
      <w:r w:rsidRPr="00972BD7">
        <w:rPr>
          <w:rFonts w:ascii="Times New Roman" w:eastAsiaTheme="minorEastAsia" w:hAnsi="Times New Roman"/>
          <w:sz w:val="24"/>
          <w:szCs w:val="24"/>
        </w:rPr>
        <w:t>以专门经营某一大类商品为主，并配备具有专业知识的销售人员和提供适当售后服务的</w:t>
      </w:r>
      <w:r w:rsidR="0026108A" w:rsidRPr="00972BD7">
        <w:rPr>
          <w:rFonts w:ascii="Times New Roman" w:eastAsiaTheme="minorEastAsia" w:hAnsi="Times New Roman"/>
          <w:sz w:val="24"/>
          <w:szCs w:val="24"/>
        </w:rPr>
        <w:t>零售商店</w:t>
      </w:r>
      <w:r w:rsidR="00AF31CC" w:rsidRPr="00972BD7">
        <w:rPr>
          <w:rFonts w:ascii="Times New Roman" w:eastAsiaTheme="minorEastAsia" w:hAnsi="Times New Roman"/>
          <w:sz w:val="24"/>
          <w:szCs w:val="24"/>
        </w:rPr>
        <w:t>，如苏宁易购、国美电器等商店。</w:t>
      </w:r>
    </w:p>
    <w:p w14:paraId="7DE5536C" w14:textId="22F041F1" w:rsidR="000E5BE9" w:rsidRPr="00972BD7" w:rsidRDefault="00E97818"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2.0.</w:t>
      </w:r>
      <w:r w:rsidR="00FC26B9" w:rsidRPr="00972BD7">
        <w:rPr>
          <w:rFonts w:ascii="Times New Roman" w:eastAsiaTheme="minorEastAsia" w:hAnsi="Times New Roman"/>
          <w:b/>
          <w:bCs/>
          <w:sz w:val="24"/>
          <w:szCs w:val="24"/>
        </w:rPr>
        <w:t>4</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商店建筑功能配套</w:t>
      </w:r>
    </w:p>
    <w:p w14:paraId="61BE6485" w14:textId="77777777" w:rsidR="000E5BE9" w:rsidRPr="00972BD7" w:rsidRDefault="00E97818" w:rsidP="00D8663E">
      <w:pPr>
        <w:spacing w:line="360" w:lineRule="auto"/>
        <w:ind w:firstLineChars="200" w:firstLine="480"/>
        <w:rPr>
          <w:rFonts w:ascii="Times New Roman" w:eastAsiaTheme="minorEastAsia" w:hAnsi="Times New Roman"/>
          <w:sz w:val="24"/>
          <w:szCs w:val="24"/>
        </w:rPr>
      </w:pPr>
      <w:r w:rsidRPr="00972BD7">
        <w:rPr>
          <w:rFonts w:ascii="Times New Roman" w:eastAsiaTheme="minorEastAsia" w:hAnsi="Times New Roman"/>
          <w:sz w:val="24"/>
          <w:szCs w:val="24"/>
        </w:rPr>
        <w:t>为满足商店建筑功能正常运行而设计的配套设施。</w:t>
      </w:r>
    </w:p>
    <w:p w14:paraId="435FBE20" w14:textId="08C61057" w:rsidR="000E5BE9" w:rsidRPr="00972BD7" w:rsidRDefault="00E97818"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2.0.</w:t>
      </w:r>
      <w:r w:rsidR="00FC26B9" w:rsidRPr="00972BD7">
        <w:rPr>
          <w:rFonts w:ascii="Times New Roman" w:eastAsiaTheme="minorEastAsia" w:hAnsi="Times New Roman"/>
          <w:b/>
          <w:bCs/>
          <w:sz w:val="24"/>
          <w:szCs w:val="24"/>
        </w:rPr>
        <w:t>5</w:t>
      </w:r>
      <w:r w:rsidRPr="00972BD7">
        <w:rPr>
          <w:rFonts w:ascii="Times New Roman" w:eastAsiaTheme="minorEastAsia" w:hAnsi="Times New Roman"/>
          <w:b/>
          <w:bCs/>
          <w:sz w:val="24"/>
          <w:szCs w:val="24"/>
        </w:rPr>
        <w:t xml:space="preserve"> </w:t>
      </w:r>
      <w:r w:rsidR="00DB431D" w:rsidRPr="00972BD7">
        <w:rPr>
          <w:rFonts w:ascii="Times New Roman" w:eastAsiaTheme="minorEastAsia" w:hAnsi="Times New Roman"/>
          <w:sz w:val="24"/>
          <w:szCs w:val="24"/>
        </w:rPr>
        <w:t>运行总能耗</w:t>
      </w:r>
    </w:p>
    <w:p w14:paraId="5AABC4EA" w14:textId="77777777" w:rsidR="00DB431D" w:rsidRPr="00972BD7" w:rsidRDefault="00DB431D" w:rsidP="00D8663E">
      <w:pPr>
        <w:spacing w:line="360" w:lineRule="auto"/>
        <w:ind w:firstLineChars="200" w:firstLine="480"/>
        <w:rPr>
          <w:rFonts w:ascii="Times New Roman" w:eastAsiaTheme="minorEastAsia" w:hAnsi="Times New Roman"/>
          <w:sz w:val="24"/>
          <w:szCs w:val="24"/>
        </w:rPr>
      </w:pPr>
      <w:r w:rsidRPr="00972BD7">
        <w:rPr>
          <w:rFonts w:ascii="Times New Roman" w:eastAsiaTheme="minorEastAsia" w:hAnsi="Times New Roman"/>
          <w:sz w:val="24"/>
          <w:szCs w:val="24"/>
        </w:rPr>
        <w:t>商店建筑使用过程中由外部输入的能源，包括维持建筑环境的用能（如供暖、制冷、通风、空调和照明等）和各类建筑内活动（如商业设施、电梯、生活热水等）的用能。</w:t>
      </w:r>
    </w:p>
    <w:p w14:paraId="4B0DBBCC" w14:textId="51713FD2" w:rsidR="000E5BE9" w:rsidRPr="00972BD7" w:rsidRDefault="00E97818"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2.0.</w:t>
      </w:r>
      <w:r w:rsidR="00FC26B9" w:rsidRPr="00972BD7">
        <w:rPr>
          <w:rFonts w:ascii="Times New Roman" w:eastAsiaTheme="minorEastAsia" w:hAnsi="Times New Roman"/>
          <w:b/>
          <w:bCs/>
          <w:sz w:val="24"/>
          <w:szCs w:val="24"/>
        </w:rPr>
        <w:t>6</w:t>
      </w:r>
      <w:r w:rsidRPr="00972BD7">
        <w:rPr>
          <w:rFonts w:ascii="Times New Roman" w:eastAsiaTheme="minorEastAsia" w:hAnsi="Times New Roman"/>
          <w:b/>
          <w:bCs/>
          <w:sz w:val="24"/>
          <w:szCs w:val="24"/>
        </w:rPr>
        <w:t xml:space="preserve"> </w:t>
      </w:r>
      <w:r w:rsidR="00DB431D" w:rsidRPr="00972BD7">
        <w:rPr>
          <w:rFonts w:ascii="Times New Roman" w:eastAsiaTheme="minorEastAsia" w:hAnsi="Times New Roman"/>
          <w:sz w:val="24"/>
          <w:szCs w:val="24"/>
        </w:rPr>
        <w:t>娱乐场所</w:t>
      </w:r>
    </w:p>
    <w:p w14:paraId="5DD1924A" w14:textId="77777777" w:rsidR="000E5BE9" w:rsidRPr="00972BD7" w:rsidRDefault="00E97818" w:rsidP="00D8663E">
      <w:pPr>
        <w:spacing w:line="360" w:lineRule="auto"/>
        <w:ind w:firstLine="480"/>
        <w:rPr>
          <w:rFonts w:ascii="Times New Roman" w:eastAsiaTheme="minorEastAsia" w:hAnsi="Times New Roman"/>
          <w:sz w:val="24"/>
        </w:rPr>
      </w:pPr>
      <w:r w:rsidRPr="00972BD7">
        <w:rPr>
          <w:rFonts w:ascii="Times New Roman" w:eastAsiaTheme="minorEastAsia" w:hAnsi="Times New Roman"/>
          <w:sz w:val="24"/>
        </w:rPr>
        <w:t>指以营利为目的，并向公众开放、消费者自娱自乐的歌舞、游艺等场所，主要包括以下几种类型：</w:t>
      </w:r>
    </w:p>
    <w:p w14:paraId="4BE60FC7" w14:textId="485AC742" w:rsidR="000E5BE9" w:rsidRPr="00972BD7" w:rsidRDefault="00E97818" w:rsidP="00C208CA">
      <w:pPr>
        <w:pStyle w:val="afa"/>
        <w:numPr>
          <w:ilvl w:val="0"/>
          <w:numId w:val="17"/>
        </w:numPr>
        <w:spacing w:line="360" w:lineRule="auto"/>
        <w:ind w:firstLineChars="0"/>
        <w:rPr>
          <w:rFonts w:cs="Times New Roman"/>
          <w:sz w:val="24"/>
        </w:rPr>
      </w:pPr>
      <w:r w:rsidRPr="00972BD7">
        <w:rPr>
          <w:rFonts w:cs="Times New Roman"/>
          <w:sz w:val="24"/>
        </w:rPr>
        <w:t>影剧院、录像厅、礼堂等演出、放映场所；</w:t>
      </w:r>
    </w:p>
    <w:p w14:paraId="53F8188A" w14:textId="21F59159" w:rsidR="000E5BE9" w:rsidRPr="00972BD7" w:rsidRDefault="00E97818" w:rsidP="00C208CA">
      <w:pPr>
        <w:pStyle w:val="afa"/>
        <w:numPr>
          <w:ilvl w:val="0"/>
          <w:numId w:val="17"/>
        </w:numPr>
        <w:spacing w:line="360" w:lineRule="auto"/>
        <w:ind w:firstLineChars="0"/>
        <w:rPr>
          <w:rFonts w:cs="Times New Roman"/>
          <w:sz w:val="24"/>
        </w:rPr>
      </w:pPr>
      <w:r w:rsidRPr="00972BD7">
        <w:rPr>
          <w:rFonts w:cs="Times New Roman"/>
          <w:sz w:val="24"/>
        </w:rPr>
        <w:t>舞厅、卡拉</w:t>
      </w:r>
      <w:r w:rsidRPr="00972BD7">
        <w:rPr>
          <w:rFonts w:cs="Times New Roman"/>
          <w:sz w:val="24"/>
        </w:rPr>
        <w:t>ok</w:t>
      </w:r>
      <w:r w:rsidRPr="00972BD7">
        <w:rPr>
          <w:rFonts w:cs="Times New Roman"/>
          <w:sz w:val="24"/>
        </w:rPr>
        <w:t>厅等歌舞娱乐场所；</w:t>
      </w:r>
    </w:p>
    <w:p w14:paraId="6FD23867" w14:textId="76DE48D7" w:rsidR="000E5BE9" w:rsidRPr="00972BD7" w:rsidRDefault="00E97818" w:rsidP="00C208CA">
      <w:pPr>
        <w:pStyle w:val="afa"/>
        <w:numPr>
          <w:ilvl w:val="0"/>
          <w:numId w:val="17"/>
        </w:numPr>
        <w:spacing w:line="360" w:lineRule="auto"/>
        <w:ind w:firstLineChars="0"/>
        <w:rPr>
          <w:rFonts w:cs="Times New Roman"/>
          <w:sz w:val="24"/>
        </w:rPr>
      </w:pPr>
      <w:r w:rsidRPr="00972BD7">
        <w:rPr>
          <w:rFonts w:cs="Times New Roman"/>
          <w:sz w:val="24"/>
        </w:rPr>
        <w:t>具有娱乐功能的夜总会、音乐茶座和餐饮场所；</w:t>
      </w:r>
    </w:p>
    <w:p w14:paraId="6ECAB230" w14:textId="5881A8A6" w:rsidR="000E5BE9" w:rsidRPr="00972BD7" w:rsidRDefault="00E97818" w:rsidP="00C208CA">
      <w:pPr>
        <w:pStyle w:val="afa"/>
        <w:numPr>
          <w:ilvl w:val="0"/>
          <w:numId w:val="17"/>
        </w:numPr>
        <w:spacing w:line="360" w:lineRule="auto"/>
        <w:ind w:firstLineChars="0"/>
        <w:rPr>
          <w:rFonts w:cs="Times New Roman"/>
          <w:sz w:val="24"/>
        </w:rPr>
      </w:pPr>
      <w:r w:rsidRPr="00972BD7">
        <w:rPr>
          <w:rFonts w:cs="Times New Roman"/>
          <w:sz w:val="24"/>
        </w:rPr>
        <w:t>游艺、娱乐场所；</w:t>
      </w:r>
    </w:p>
    <w:p w14:paraId="7122D57E" w14:textId="22DB58B9" w:rsidR="000E5BE9" w:rsidRPr="00972BD7" w:rsidRDefault="00E97818" w:rsidP="00C208CA">
      <w:pPr>
        <w:pStyle w:val="afa"/>
        <w:numPr>
          <w:ilvl w:val="0"/>
          <w:numId w:val="17"/>
        </w:numPr>
        <w:spacing w:line="360" w:lineRule="auto"/>
        <w:ind w:firstLineChars="0"/>
        <w:rPr>
          <w:rFonts w:cs="Times New Roman"/>
          <w:sz w:val="24"/>
        </w:rPr>
      </w:pPr>
      <w:r w:rsidRPr="00972BD7">
        <w:rPr>
          <w:rFonts w:cs="Times New Roman"/>
          <w:sz w:val="24"/>
        </w:rPr>
        <w:t>保龄球馆、台球馆，旱冰场、桑拿浴室等营业性健身、休闲场所。</w:t>
      </w:r>
    </w:p>
    <w:p w14:paraId="5F773EF0" w14:textId="77777777" w:rsidR="000E5BE9" w:rsidRPr="00972BD7" w:rsidRDefault="000E5BE9" w:rsidP="00D8663E">
      <w:pPr>
        <w:spacing w:line="360" w:lineRule="auto"/>
        <w:ind w:firstLineChars="200" w:firstLine="480"/>
        <w:rPr>
          <w:rFonts w:ascii="Times New Roman" w:eastAsiaTheme="minorEastAsia" w:hAnsi="Times New Roman"/>
          <w:sz w:val="24"/>
          <w:szCs w:val="24"/>
        </w:rPr>
      </w:pPr>
    </w:p>
    <w:p w14:paraId="7CB6596C" w14:textId="77777777" w:rsidR="000E5BE9" w:rsidRPr="00972BD7" w:rsidRDefault="000E5BE9" w:rsidP="00D8663E">
      <w:pPr>
        <w:pStyle w:val="1"/>
        <w:spacing w:before="0" w:after="0"/>
        <w:rPr>
          <w:rFonts w:eastAsiaTheme="minorEastAsia"/>
          <w:sz w:val="28"/>
          <w:szCs w:val="24"/>
        </w:rPr>
        <w:sectPr w:rsidR="000E5BE9" w:rsidRPr="00972BD7">
          <w:pgSz w:w="11906" w:h="16838"/>
          <w:pgMar w:top="1440" w:right="1800" w:bottom="1440" w:left="1800" w:header="851" w:footer="992" w:gutter="0"/>
          <w:cols w:space="425"/>
          <w:docGrid w:type="lines" w:linePitch="312"/>
        </w:sectPr>
      </w:pPr>
    </w:p>
    <w:p w14:paraId="7A917513" w14:textId="251C9E88" w:rsidR="000E5BE9" w:rsidRPr="00972BD7" w:rsidRDefault="00E97818" w:rsidP="00D8663E">
      <w:pPr>
        <w:pStyle w:val="1"/>
        <w:spacing w:before="0" w:after="0"/>
        <w:rPr>
          <w:rFonts w:eastAsiaTheme="minorEastAsia"/>
          <w:sz w:val="28"/>
          <w:szCs w:val="24"/>
        </w:rPr>
      </w:pPr>
      <w:bookmarkStart w:id="2" w:name="_Toc70232626"/>
      <w:r w:rsidRPr="00972BD7">
        <w:rPr>
          <w:rFonts w:eastAsiaTheme="minorEastAsia"/>
          <w:sz w:val="28"/>
          <w:szCs w:val="24"/>
        </w:rPr>
        <w:lastRenderedPageBreak/>
        <w:t xml:space="preserve">3 </w:t>
      </w:r>
      <w:r w:rsidRPr="00972BD7">
        <w:rPr>
          <w:rFonts w:eastAsiaTheme="minorEastAsia"/>
          <w:sz w:val="28"/>
          <w:szCs w:val="24"/>
        </w:rPr>
        <w:t>基本规定</w:t>
      </w:r>
      <w:bookmarkEnd w:id="2"/>
    </w:p>
    <w:p w14:paraId="3E203BD0" w14:textId="48EA3589" w:rsidR="000E5BE9" w:rsidRPr="00972BD7" w:rsidRDefault="00E97818"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3.1.1</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商店建筑的设计和运行管理应体现</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以人为本</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的原则，除特殊要求外，在时间上和空间上</w:t>
      </w:r>
      <w:r w:rsidR="00553C6C" w:rsidRPr="00972BD7">
        <w:rPr>
          <w:rFonts w:ascii="Times New Roman" w:eastAsiaTheme="minorEastAsia" w:hAnsi="Times New Roman"/>
          <w:sz w:val="24"/>
          <w:szCs w:val="24"/>
        </w:rPr>
        <w:t>人员较少的区域</w:t>
      </w:r>
      <w:r w:rsidRPr="00972BD7">
        <w:rPr>
          <w:rFonts w:ascii="Times New Roman" w:eastAsiaTheme="minorEastAsia" w:hAnsi="Times New Roman"/>
          <w:sz w:val="24"/>
          <w:szCs w:val="24"/>
        </w:rPr>
        <w:t>应尽量减少用能设计及能源使用。</w:t>
      </w:r>
    </w:p>
    <w:p w14:paraId="720F2F3A" w14:textId="5CB618ED" w:rsidR="00986A14" w:rsidRPr="00972BD7" w:rsidRDefault="00986A14" w:rsidP="00D8663E">
      <w:pPr>
        <w:spacing w:line="360" w:lineRule="auto"/>
        <w:rPr>
          <w:rFonts w:ascii="Times New Roman" w:eastAsia="楷体" w:hAnsi="Times New Roman"/>
          <w:sz w:val="24"/>
          <w:szCs w:val="24"/>
        </w:rPr>
      </w:pPr>
      <w:r w:rsidRPr="00972BD7">
        <w:rPr>
          <w:rFonts w:ascii="Times New Roman" w:eastAsia="楷体" w:hAnsi="Times New Roman"/>
          <w:sz w:val="24"/>
          <w:szCs w:val="24"/>
        </w:rPr>
        <w:t>3.1.1</w:t>
      </w:r>
      <w:r w:rsidRPr="00972BD7">
        <w:rPr>
          <w:rFonts w:ascii="Times New Roman" w:eastAsia="楷体" w:hAnsi="Times New Roman"/>
          <w:sz w:val="24"/>
          <w:szCs w:val="24"/>
        </w:rPr>
        <w:t>条文说明：</w:t>
      </w:r>
      <w:r w:rsidR="00553C6C" w:rsidRPr="00972BD7">
        <w:rPr>
          <w:rFonts w:ascii="Times New Roman" w:eastAsia="楷体" w:hAnsi="Times New Roman"/>
          <w:sz w:val="24"/>
          <w:szCs w:val="24"/>
        </w:rPr>
        <w:t>对于体量大的商店建筑，一般</w:t>
      </w:r>
      <w:r w:rsidR="007F01DC" w:rsidRPr="00972BD7">
        <w:rPr>
          <w:rFonts w:ascii="Times New Roman" w:eastAsia="楷体" w:hAnsi="Times New Roman"/>
          <w:sz w:val="24"/>
          <w:szCs w:val="24"/>
        </w:rPr>
        <w:t>包括营业区、仓储区和</w:t>
      </w:r>
      <w:proofErr w:type="gramStart"/>
      <w:r w:rsidR="007F01DC" w:rsidRPr="00972BD7">
        <w:rPr>
          <w:rFonts w:ascii="Times New Roman" w:eastAsia="楷体" w:hAnsi="Times New Roman"/>
          <w:sz w:val="24"/>
          <w:szCs w:val="24"/>
        </w:rPr>
        <w:t>辅助区</w:t>
      </w:r>
      <w:proofErr w:type="gramEnd"/>
      <w:r w:rsidR="007F01DC" w:rsidRPr="00972BD7">
        <w:rPr>
          <w:rFonts w:ascii="Times New Roman" w:eastAsia="楷体" w:hAnsi="Times New Roman"/>
          <w:sz w:val="24"/>
          <w:szCs w:val="24"/>
        </w:rPr>
        <w:t>等，其最终目的是为人服务的，</w:t>
      </w:r>
      <w:r w:rsidR="00553C6C" w:rsidRPr="00972BD7">
        <w:rPr>
          <w:rFonts w:ascii="Times New Roman" w:eastAsia="楷体" w:hAnsi="Times New Roman"/>
          <w:sz w:val="24"/>
          <w:szCs w:val="24"/>
        </w:rPr>
        <w:t>在人员较少的区域或者过渡区域，适当相应降低用能需求，不会对人体热舒适产生较大影响，但可以节约能源使用，达到节能设计的目的。</w:t>
      </w:r>
    </w:p>
    <w:p w14:paraId="75A374B3" w14:textId="63028B2B" w:rsidR="000E5BE9" w:rsidRPr="00972BD7" w:rsidRDefault="00E97818"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3.1.2</w:t>
      </w:r>
      <w:r w:rsidRPr="00972BD7">
        <w:rPr>
          <w:rFonts w:ascii="Times New Roman" w:eastAsiaTheme="minorEastAsia" w:hAnsi="Times New Roman"/>
          <w:sz w:val="24"/>
          <w:szCs w:val="24"/>
        </w:rPr>
        <w:t>商店建筑设计阶段应满足室内环境设计参数和要求，运行阶段</w:t>
      </w:r>
      <w:r w:rsidR="00740C0B" w:rsidRPr="00972BD7">
        <w:rPr>
          <w:rFonts w:ascii="Times New Roman" w:eastAsiaTheme="minorEastAsia" w:hAnsi="Times New Roman"/>
          <w:sz w:val="24"/>
          <w:szCs w:val="24"/>
        </w:rPr>
        <w:t>应</w:t>
      </w:r>
      <w:r w:rsidRPr="00972BD7">
        <w:rPr>
          <w:rFonts w:ascii="Times New Roman" w:eastAsiaTheme="minorEastAsia" w:hAnsi="Times New Roman"/>
          <w:sz w:val="24"/>
          <w:szCs w:val="24"/>
        </w:rPr>
        <w:t>满足运行能耗要求。</w:t>
      </w:r>
    </w:p>
    <w:p w14:paraId="7DCC6F62" w14:textId="5A8F7A36" w:rsidR="00986A14" w:rsidRPr="00972BD7" w:rsidRDefault="00553C6C" w:rsidP="00D8663E">
      <w:pPr>
        <w:spacing w:line="360" w:lineRule="auto"/>
        <w:rPr>
          <w:rFonts w:ascii="Times New Roman" w:eastAsia="楷体" w:hAnsi="Times New Roman"/>
          <w:sz w:val="24"/>
          <w:szCs w:val="24"/>
        </w:rPr>
      </w:pPr>
      <w:r w:rsidRPr="00972BD7">
        <w:rPr>
          <w:rFonts w:ascii="Times New Roman" w:eastAsia="楷体" w:hAnsi="Times New Roman"/>
          <w:sz w:val="24"/>
          <w:szCs w:val="24"/>
        </w:rPr>
        <w:t>3.1.2</w:t>
      </w:r>
      <w:r w:rsidRPr="00972BD7">
        <w:rPr>
          <w:rFonts w:ascii="Times New Roman" w:eastAsia="楷体" w:hAnsi="Times New Roman"/>
          <w:sz w:val="24"/>
          <w:szCs w:val="24"/>
        </w:rPr>
        <w:t>条文说明：</w:t>
      </w:r>
      <w:r w:rsidR="008B112F" w:rsidRPr="00972BD7">
        <w:rPr>
          <w:rFonts w:ascii="Times New Roman" w:eastAsia="楷体" w:hAnsi="Times New Roman"/>
          <w:sz w:val="24"/>
          <w:szCs w:val="24"/>
        </w:rPr>
        <w:t>室内环境设计参数包括了热湿、空气流速和空气质量等一系列指标，是保证商店内人员热舒适和身体健康的先决条件，节能设计应以此为基本要求，不能单纯为节能目的而降低室内环境质量</w:t>
      </w:r>
      <w:r w:rsidR="005678CC" w:rsidRPr="00972BD7">
        <w:rPr>
          <w:rFonts w:ascii="Times New Roman" w:eastAsia="楷体" w:hAnsi="Times New Roman"/>
          <w:sz w:val="24"/>
          <w:szCs w:val="24"/>
        </w:rPr>
        <w:t>。非必要情况下，也应避免以提升能源消耗为代价，</w:t>
      </w:r>
      <w:r w:rsidR="008B112F" w:rsidRPr="00972BD7">
        <w:rPr>
          <w:rFonts w:ascii="Times New Roman" w:eastAsia="楷体" w:hAnsi="Times New Roman"/>
          <w:sz w:val="24"/>
          <w:szCs w:val="24"/>
        </w:rPr>
        <w:t>盲目</w:t>
      </w:r>
      <w:r w:rsidR="005678CC" w:rsidRPr="00972BD7">
        <w:rPr>
          <w:rFonts w:ascii="Times New Roman" w:eastAsia="楷体" w:hAnsi="Times New Roman"/>
          <w:sz w:val="24"/>
          <w:szCs w:val="24"/>
        </w:rPr>
        <w:t>提升相应参数水平。建筑运行阶段的能耗指标是综合考虑大量商场建筑能耗现状后的统计结果，代表了当前商店建筑中等层次的能耗水平。</w:t>
      </w:r>
    </w:p>
    <w:p w14:paraId="1AC0E493" w14:textId="26DA0A39" w:rsidR="000E5BE9" w:rsidRPr="00972BD7" w:rsidRDefault="00E97818"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 xml:space="preserve">3.1.3 </w:t>
      </w:r>
      <w:r w:rsidRPr="00972BD7">
        <w:rPr>
          <w:rFonts w:ascii="Times New Roman" w:eastAsiaTheme="minorEastAsia" w:hAnsi="Times New Roman"/>
          <w:sz w:val="24"/>
          <w:szCs w:val="24"/>
        </w:rPr>
        <w:t>商店建筑节能设计应综合考虑气候特征、场地条件、室内环境需求、健康性能等因素，在满足环境要求及保证使用功能的前提下，降低能源消耗量</w:t>
      </w:r>
      <w:r w:rsidR="00974C37" w:rsidRPr="00972BD7">
        <w:rPr>
          <w:rFonts w:ascii="Times New Roman" w:eastAsiaTheme="minorEastAsia" w:hAnsi="Times New Roman"/>
          <w:sz w:val="24"/>
          <w:szCs w:val="24"/>
        </w:rPr>
        <w:t>。</w:t>
      </w:r>
    </w:p>
    <w:p w14:paraId="15C6FDDB" w14:textId="2A0B6CAA" w:rsidR="00986A14" w:rsidRPr="00972BD7" w:rsidRDefault="005678CC" w:rsidP="00D8663E">
      <w:pPr>
        <w:spacing w:line="360" w:lineRule="auto"/>
        <w:rPr>
          <w:rFonts w:ascii="Times New Roman" w:eastAsia="楷体" w:hAnsi="Times New Roman"/>
          <w:sz w:val="24"/>
          <w:szCs w:val="24"/>
        </w:rPr>
      </w:pPr>
      <w:r w:rsidRPr="00972BD7">
        <w:rPr>
          <w:rFonts w:ascii="Times New Roman" w:eastAsia="楷体" w:hAnsi="Times New Roman"/>
          <w:sz w:val="24"/>
          <w:szCs w:val="24"/>
        </w:rPr>
        <w:t>3.1.</w:t>
      </w:r>
      <w:r w:rsidR="00200B59" w:rsidRPr="00972BD7">
        <w:rPr>
          <w:rFonts w:ascii="Times New Roman" w:eastAsia="楷体" w:hAnsi="Times New Roman"/>
          <w:sz w:val="24"/>
          <w:szCs w:val="24"/>
        </w:rPr>
        <w:t>3</w:t>
      </w:r>
      <w:r w:rsidRPr="00972BD7">
        <w:rPr>
          <w:rFonts w:ascii="Times New Roman" w:eastAsia="楷体" w:hAnsi="Times New Roman"/>
          <w:sz w:val="24"/>
          <w:szCs w:val="24"/>
        </w:rPr>
        <w:t>条文说明：</w:t>
      </w:r>
      <w:r w:rsidR="00AC7225" w:rsidRPr="00972BD7">
        <w:rPr>
          <w:rFonts w:ascii="Times New Roman" w:eastAsia="楷体" w:hAnsi="Times New Roman"/>
          <w:sz w:val="24"/>
          <w:szCs w:val="24"/>
        </w:rPr>
        <w:t>我国地域之间气候特征差别较大，在商店建筑的节能设计中，应首先根据地域、气候特征进行方案设计，在建筑场地布局、形体特征等方面进行优化，因地制宜，充分利用当地自然资源和自然环境，营造良好的微气候环境。</w:t>
      </w:r>
      <w:r w:rsidR="001A2C9C" w:rsidRPr="00972BD7">
        <w:rPr>
          <w:rFonts w:ascii="Times New Roman" w:eastAsia="楷体" w:hAnsi="Times New Roman"/>
          <w:sz w:val="24"/>
          <w:szCs w:val="24"/>
        </w:rPr>
        <w:t>通过主动措施和被动设计的有机结合，在满足建筑室内环境需求的条件下，降低能源使用。</w:t>
      </w:r>
    </w:p>
    <w:p w14:paraId="5B70D813" w14:textId="0E058989" w:rsidR="001337D6" w:rsidRPr="00972BD7" w:rsidRDefault="008B101E"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 xml:space="preserve">3.1.4 </w:t>
      </w:r>
      <w:r w:rsidR="00974C37" w:rsidRPr="00972BD7">
        <w:rPr>
          <w:rFonts w:ascii="Times New Roman" w:eastAsiaTheme="minorEastAsia" w:hAnsi="Times New Roman"/>
          <w:sz w:val="24"/>
          <w:szCs w:val="24"/>
        </w:rPr>
        <w:t>对具备可再生能源利用、工业余热利用等条件的商场建筑工程项目进行可行性研究时，应当对能源利用条件进行评估，并根据评估报告在工程设计中确定能源利用方式。</w:t>
      </w:r>
    </w:p>
    <w:p w14:paraId="057A117C" w14:textId="2E3830B4" w:rsidR="00986A14" w:rsidRPr="00972BD7" w:rsidRDefault="00D36AB6" w:rsidP="00D8663E">
      <w:pPr>
        <w:spacing w:line="360" w:lineRule="auto"/>
        <w:rPr>
          <w:rFonts w:ascii="Times New Roman" w:eastAsia="楷体" w:hAnsi="Times New Roman"/>
          <w:sz w:val="24"/>
          <w:szCs w:val="24"/>
        </w:rPr>
      </w:pPr>
      <w:r w:rsidRPr="00972BD7">
        <w:rPr>
          <w:rFonts w:ascii="Times New Roman" w:eastAsia="楷体" w:hAnsi="Times New Roman"/>
          <w:sz w:val="24"/>
          <w:szCs w:val="24"/>
        </w:rPr>
        <w:t>3.1.</w:t>
      </w:r>
      <w:r w:rsidR="00200B59" w:rsidRPr="00972BD7">
        <w:rPr>
          <w:rFonts w:ascii="Times New Roman" w:eastAsia="楷体" w:hAnsi="Times New Roman"/>
          <w:sz w:val="24"/>
          <w:szCs w:val="24"/>
        </w:rPr>
        <w:t>4</w:t>
      </w:r>
      <w:r w:rsidRPr="00972BD7">
        <w:rPr>
          <w:rFonts w:ascii="Times New Roman" w:eastAsia="楷体" w:hAnsi="Times New Roman"/>
          <w:sz w:val="24"/>
          <w:szCs w:val="24"/>
        </w:rPr>
        <w:t>条文说明：充分利用可再生能源、工业余热等可以大幅度节约商店建筑对化石能源的</w:t>
      </w:r>
      <w:r w:rsidR="002E5C28" w:rsidRPr="00972BD7">
        <w:rPr>
          <w:rFonts w:ascii="Times New Roman" w:eastAsia="楷体" w:hAnsi="Times New Roman"/>
          <w:sz w:val="24"/>
          <w:szCs w:val="24"/>
        </w:rPr>
        <w:t>依赖</w:t>
      </w:r>
      <w:r w:rsidRPr="00972BD7">
        <w:rPr>
          <w:rFonts w:ascii="Times New Roman" w:eastAsia="楷体" w:hAnsi="Times New Roman"/>
          <w:sz w:val="24"/>
          <w:szCs w:val="24"/>
        </w:rPr>
        <w:t>，并降低碳排放，因此鼓励可再生能源、工业余热利用对于推进建筑节能发展意义重大。但应考虑到太阳能、风能、水能</w:t>
      </w:r>
      <w:r w:rsidR="002E5C28" w:rsidRPr="00972BD7">
        <w:rPr>
          <w:rFonts w:ascii="Times New Roman" w:eastAsia="楷体" w:hAnsi="Times New Roman"/>
          <w:sz w:val="24"/>
          <w:szCs w:val="24"/>
        </w:rPr>
        <w:t>、地热能、工业余热等能源</w:t>
      </w:r>
      <w:r w:rsidRPr="00972BD7">
        <w:rPr>
          <w:rFonts w:ascii="Times New Roman" w:eastAsia="楷体" w:hAnsi="Times New Roman"/>
          <w:sz w:val="24"/>
          <w:szCs w:val="24"/>
        </w:rPr>
        <w:t>在</w:t>
      </w:r>
      <w:r w:rsidR="002E5C28" w:rsidRPr="00972BD7">
        <w:rPr>
          <w:rFonts w:ascii="Times New Roman" w:eastAsia="楷体" w:hAnsi="Times New Roman"/>
          <w:sz w:val="24"/>
          <w:szCs w:val="24"/>
        </w:rPr>
        <w:t>使用中的承载能力及不确定性，进行充分的检测、核算、评估，确定能源</w:t>
      </w:r>
      <w:r w:rsidR="002E5C28" w:rsidRPr="00972BD7">
        <w:rPr>
          <w:rFonts w:ascii="Times New Roman" w:eastAsia="楷体" w:hAnsi="Times New Roman"/>
          <w:sz w:val="24"/>
          <w:szCs w:val="24"/>
        </w:rPr>
        <w:lastRenderedPageBreak/>
        <w:t>利用方式，如多能源耦合利用等，</w:t>
      </w:r>
      <w:r w:rsidR="00254A8C" w:rsidRPr="00972BD7">
        <w:rPr>
          <w:rFonts w:ascii="Times New Roman" w:eastAsia="楷体" w:hAnsi="Times New Roman"/>
          <w:sz w:val="24"/>
          <w:szCs w:val="24"/>
        </w:rPr>
        <w:t>保证</w:t>
      </w:r>
      <w:r w:rsidR="005D002E" w:rsidRPr="00972BD7">
        <w:rPr>
          <w:rFonts w:ascii="Times New Roman" w:eastAsia="楷体" w:hAnsi="Times New Roman"/>
          <w:sz w:val="24"/>
          <w:szCs w:val="24"/>
        </w:rPr>
        <w:t>在运行中</w:t>
      </w:r>
      <w:r w:rsidR="002E5C28" w:rsidRPr="00972BD7">
        <w:rPr>
          <w:rFonts w:ascii="Times New Roman" w:eastAsia="楷体" w:hAnsi="Times New Roman"/>
          <w:sz w:val="24"/>
          <w:szCs w:val="24"/>
        </w:rPr>
        <w:t>发挥此类能源价值。</w:t>
      </w:r>
    </w:p>
    <w:p w14:paraId="65A33A6E" w14:textId="538EBB91" w:rsidR="001337D6" w:rsidRPr="00972BD7" w:rsidRDefault="00974C37"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 xml:space="preserve">3.1.5 </w:t>
      </w:r>
      <w:r w:rsidRPr="00972BD7">
        <w:rPr>
          <w:rFonts w:ascii="Times New Roman" w:eastAsiaTheme="minorEastAsia" w:hAnsi="Times New Roman"/>
          <w:sz w:val="24"/>
          <w:szCs w:val="24"/>
        </w:rPr>
        <w:t>新建商店建筑的设计、建设、审查、施工、检测、监理、竣工验收和既有</w:t>
      </w:r>
      <w:r w:rsidR="000D1C87" w:rsidRPr="00972BD7">
        <w:rPr>
          <w:rFonts w:ascii="Times New Roman" w:eastAsiaTheme="minorEastAsia" w:hAnsi="Times New Roman"/>
          <w:sz w:val="24"/>
          <w:szCs w:val="24"/>
        </w:rPr>
        <w:t>商店</w:t>
      </w:r>
      <w:r w:rsidRPr="00972BD7">
        <w:rPr>
          <w:rFonts w:ascii="Times New Roman" w:eastAsiaTheme="minorEastAsia" w:hAnsi="Times New Roman"/>
          <w:sz w:val="24"/>
          <w:szCs w:val="24"/>
        </w:rPr>
        <w:t>建筑节能改造等，应当严格执行民用建筑节能强制性标准，优先采用经推广的民用建筑节能技术</w:t>
      </w:r>
      <w:r w:rsidR="000D1C87" w:rsidRPr="00972BD7">
        <w:rPr>
          <w:rFonts w:ascii="Times New Roman" w:eastAsiaTheme="minorEastAsia" w:hAnsi="Times New Roman"/>
          <w:sz w:val="24"/>
          <w:szCs w:val="24"/>
        </w:rPr>
        <w:t>。</w:t>
      </w:r>
    </w:p>
    <w:p w14:paraId="67F28C89" w14:textId="77777777" w:rsidR="001337D6" w:rsidRPr="00972BD7" w:rsidRDefault="001337D6" w:rsidP="00D8663E">
      <w:pPr>
        <w:spacing w:line="360" w:lineRule="auto"/>
        <w:rPr>
          <w:rFonts w:ascii="Times New Roman" w:eastAsiaTheme="minorEastAsia" w:hAnsi="Times New Roman"/>
          <w:sz w:val="24"/>
          <w:szCs w:val="24"/>
        </w:rPr>
      </w:pPr>
    </w:p>
    <w:p w14:paraId="7D55704C" w14:textId="51C2116A" w:rsidR="00DC4D5E" w:rsidRPr="00972BD7" w:rsidRDefault="00DC4D5E" w:rsidP="00D8663E">
      <w:pPr>
        <w:widowControl/>
        <w:spacing w:line="360" w:lineRule="auto"/>
        <w:jc w:val="left"/>
        <w:rPr>
          <w:rFonts w:ascii="Times New Roman" w:eastAsiaTheme="minorEastAsia" w:hAnsi="Times New Roman"/>
          <w:sz w:val="24"/>
          <w:szCs w:val="24"/>
        </w:rPr>
      </w:pPr>
      <w:r w:rsidRPr="00972BD7">
        <w:rPr>
          <w:rFonts w:ascii="Times New Roman" w:eastAsiaTheme="minorEastAsia" w:hAnsi="Times New Roman"/>
          <w:sz w:val="24"/>
          <w:szCs w:val="24"/>
        </w:rPr>
        <w:br w:type="page"/>
      </w:r>
    </w:p>
    <w:p w14:paraId="696D233B" w14:textId="539FD392" w:rsidR="000E5BE9" w:rsidRPr="00972BD7" w:rsidRDefault="00DC4D5E" w:rsidP="00D8663E">
      <w:pPr>
        <w:spacing w:line="360" w:lineRule="auto"/>
        <w:jc w:val="center"/>
        <w:outlineLvl w:val="0"/>
        <w:rPr>
          <w:rFonts w:ascii="Times New Roman" w:eastAsiaTheme="minorEastAsia" w:hAnsi="Times New Roman"/>
          <w:b/>
          <w:sz w:val="28"/>
          <w:szCs w:val="24"/>
        </w:rPr>
      </w:pPr>
      <w:bookmarkStart w:id="3" w:name="_Toc70232627"/>
      <w:r w:rsidRPr="00972BD7">
        <w:rPr>
          <w:rFonts w:ascii="Times New Roman" w:eastAsiaTheme="minorEastAsia" w:hAnsi="Times New Roman"/>
          <w:b/>
          <w:sz w:val="28"/>
          <w:szCs w:val="24"/>
        </w:rPr>
        <w:lastRenderedPageBreak/>
        <w:t>4</w:t>
      </w:r>
      <w:r w:rsidR="00E97818" w:rsidRPr="00972BD7">
        <w:rPr>
          <w:rFonts w:ascii="Times New Roman" w:eastAsiaTheme="minorEastAsia" w:hAnsi="Times New Roman"/>
          <w:b/>
          <w:sz w:val="28"/>
          <w:szCs w:val="24"/>
        </w:rPr>
        <w:t xml:space="preserve"> </w:t>
      </w:r>
      <w:r w:rsidR="00361768" w:rsidRPr="00972BD7">
        <w:rPr>
          <w:rFonts w:ascii="Times New Roman" w:eastAsiaTheme="minorEastAsia" w:hAnsi="Times New Roman"/>
          <w:b/>
          <w:sz w:val="28"/>
          <w:szCs w:val="24"/>
        </w:rPr>
        <w:t>能耗指标</w:t>
      </w:r>
      <w:bookmarkEnd w:id="3"/>
    </w:p>
    <w:p w14:paraId="35847596" w14:textId="29C88AB3" w:rsidR="00E13D8C" w:rsidRPr="00972BD7" w:rsidRDefault="00E13D8C" w:rsidP="00D8663E">
      <w:pPr>
        <w:spacing w:line="360" w:lineRule="auto"/>
        <w:jc w:val="center"/>
        <w:outlineLvl w:val="1"/>
        <w:rPr>
          <w:rFonts w:ascii="Times New Roman" w:eastAsiaTheme="minorEastAsia" w:hAnsi="Times New Roman"/>
          <w:b/>
          <w:sz w:val="28"/>
          <w:szCs w:val="24"/>
        </w:rPr>
      </w:pPr>
      <w:bookmarkStart w:id="4" w:name="_Toc70232628"/>
      <w:r w:rsidRPr="00972BD7">
        <w:rPr>
          <w:rFonts w:ascii="Times New Roman" w:eastAsiaTheme="minorEastAsia" w:hAnsi="Times New Roman"/>
          <w:b/>
          <w:sz w:val="28"/>
          <w:szCs w:val="24"/>
        </w:rPr>
        <w:t xml:space="preserve">4.1 </w:t>
      </w:r>
      <w:r w:rsidRPr="00972BD7">
        <w:rPr>
          <w:rFonts w:ascii="Times New Roman" w:eastAsiaTheme="minorEastAsia" w:hAnsi="Times New Roman"/>
          <w:b/>
          <w:sz w:val="28"/>
          <w:szCs w:val="24"/>
        </w:rPr>
        <w:t>一般规定</w:t>
      </w:r>
      <w:bookmarkEnd w:id="4"/>
    </w:p>
    <w:p w14:paraId="1AED6F65" w14:textId="5FFCA2F4" w:rsidR="000E5BE9" w:rsidRPr="00972BD7" w:rsidRDefault="00D8663E" w:rsidP="00D8663E">
      <w:pPr>
        <w:spacing w:line="360" w:lineRule="auto"/>
        <w:rPr>
          <w:rFonts w:ascii="Times New Roman" w:eastAsiaTheme="minorEastAsia" w:hAnsi="Times New Roman"/>
          <w:sz w:val="24"/>
          <w:szCs w:val="24"/>
        </w:rPr>
      </w:pPr>
      <w:bookmarkStart w:id="5" w:name="_Toc25739972"/>
      <w:r w:rsidRPr="00972BD7">
        <w:rPr>
          <w:rFonts w:ascii="Times New Roman" w:eastAsiaTheme="minorEastAsia" w:hAnsi="Times New Roman"/>
          <w:b/>
          <w:sz w:val="24"/>
          <w:szCs w:val="24"/>
        </w:rPr>
        <w:t>4.1.1</w:t>
      </w:r>
      <w:r w:rsidR="00E97818" w:rsidRPr="00972BD7">
        <w:rPr>
          <w:rFonts w:ascii="Times New Roman" w:eastAsiaTheme="minorEastAsia" w:hAnsi="Times New Roman"/>
          <w:sz w:val="24"/>
          <w:szCs w:val="24"/>
        </w:rPr>
        <w:t>商店建筑能耗指标包含商店建筑设计能耗指标与商店建筑运行能耗指标两部分内容。建筑设计阶段计算能耗应符合商店建筑设计能耗指标的规定，建筑运行阶段实测能耗应符合商店建筑运行能耗指标的规定。</w:t>
      </w:r>
      <w:bookmarkEnd w:id="5"/>
    </w:p>
    <w:p w14:paraId="21D72AD1" w14:textId="75FF549F" w:rsidR="000E5BE9" w:rsidRPr="00972BD7" w:rsidRDefault="00D8663E" w:rsidP="00D8663E">
      <w:pPr>
        <w:spacing w:line="360" w:lineRule="auto"/>
        <w:rPr>
          <w:rFonts w:ascii="Times New Roman" w:eastAsiaTheme="minorEastAsia" w:hAnsi="Times New Roman"/>
          <w:color w:val="008000"/>
          <w:sz w:val="24"/>
          <w:szCs w:val="24"/>
        </w:rPr>
      </w:pPr>
      <w:r w:rsidRPr="00972BD7">
        <w:rPr>
          <w:rFonts w:ascii="Times New Roman" w:eastAsia="楷体" w:hAnsi="Times New Roman"/>
          <w:sz w:val="24"/>
          <w:szCs w:val="24"/>
        </w:rPr>
        <w:t>4.1.1</w:t>
      </w:r>
      <w:r w:rsidR="00AF57F5" w:rsidRPr="00972BD7">
        <w:rPr>
          <w:rFonts w:ascii="Times New Roman" w:eastAsia="楷体" w:hAnsi="Times New Roman"/>
          <w:sz w:val="24"/>
          <w:szCs w:val="24"/>
        </w:rPr>
        <w:t>条文说明：</w:t>
      </w:r>
      <w:r w:rsidR="00E97818" w:rsidRPr="00972BD7">
        <w:rPr>
          <w:rFonts w:ascii="Times New Roman" w:eastAsia="楷体" w:hAnsi="Times New Roman"/>
          <w:sz w:val="24"/>
          <w:szCs w:val="24"/>
        </w:rPr>
        <w:t>在建筑设计阶段，设计工作应以商店建筑设计能耗指标限值为约束条件，通过模拟计算确定建筑能耗符合规定的设计方案，从而为建筑进入运行阶段后其实测能耗能够满足建筑运行能耗的规定奠定基础。建筑运行阶段能耗的实测值是建筑能耗水平的真实体现，应符合商店建筑运行能耗指标限值的规定。</w:t>
      </w:r>
    </w:p>
    <w:p w14:paraId="56926572" w14:textId="02F3D9F1" w:rsidR="000E5BE9" w:rsidRPr="00972BD7" w:rsidRDefault="00D8663E" w:rsidP="00D8663E">
      <w:pPr>
        <w:spacing w:line="360" w:lineRule="auto"/>
        <w:rPr>
          <w:rFonts w:ascii="Times New Roman" w:eastAsiaTheme="minorEastAsia" w:hAnsi="Times New Roman"/>
          <w:sz w:val="24"/>
          <w:szCs w:val="24"/>
        </w:rPr>
      </w:pPr>
      <w:bookmarkStart w:id="6" w:name="_Toc25739973"/>
      <w:r w:rsidRPr="00972BD7">
        <w:rPr>
          <w:rFonts w:ascii="Times New Roman" w:eastAsiaTheme="minorEastAsia" w:hAnsi="Times New Roman"/>
          <w:b/>
          <w:sz w:val="24"/>
          <w:szCs w:val="24"/>
        </w:rPr>
        <w:t>4.1.2</w:t>
      </w:r>
      <w:r w:rsidR="00E97818" w:rsidRPr="00972BD7">
        <w:rPr>
          <w:rFonts w:ascii="Times New Roman" w:eastAsiaTheme="minorEastAsia" w:hAnsi="Times New Roman"/>
          <w:sz w:val="24"/>
          <w:szCs w:val="24"/>
        </w:rPr>
        <w:t>商店建筑包含</w:t>
      </w:r>
      <w:r w:rsidR="00AF57F5" w:rsidRPr="00972BD7">
        <w:rPr>
          <w:rFonts w:ascii="Times New Roman" w:eastAsiaTheme="minorEastAsia" w:hAnsi="Times New Roman"/>
          <w:sz w:val="24"/>
          <w:szCs w:val="24"/>
        </w:rPr>
        <w:t>多种</w:t>
      </w:r>
      <w:r w:rsidR="00E97818" w:rsidRPr="00972BD7">
        <w:rPr>
          <w:rFonts w:ascii="Times New Roman" w:eastAsiaTheme="minorEastAsia" w:hAnsi="Times New Roman"/>
          <w:sz w:val="24"/>
          <w:szCs w:val="24"/>
        </w:rPr>
        <w:t>类型</w:t>
      </w:r>
      <w:bookmarkEnd w:id="6"/>
      <w:r w:rsidR="00AF57F5" w:rsidRPr="00972BD7">
        <w:rPr>
          <w:rFonts w:ascii="Times New Roman" w:eastAsiaTheme="minorEastAsia" w:hAnsi="Times New Roman"/>
          <w:sz w:val="24"/>
          <w:szCs w:val="24"/>
        </w:rPr>
        <w:t>，</w:t>
      </w:r>
      <w:r w:rsidR="003A2552" w:rsidRPr="00972BD7">
        <w:rPr>
          <w:rFonts w:ascii="Times New Roman" w:eastAsiaTheme="minorEastAsia" w:hAnsi="Times New Roman"/>
          <w:sz w:val="24"/>
          <w:szCs w:val="24"/>
        </w:rPr>
        <w:t>能耗指标选取时</w:t>
      </w:r>
      <w:r w:rsidR="00AF57F5" w:rsidRPr="00972BD7">
        <w:rPr>
          <w:rFonts w:ascii="Times New Roman" w:eastAsiaTheme="minorEastAsia" w:hAnsi="Times New Roman"/>
          <w:sz w:val="24"/>
          <w:szCs w:val="24"/>
        </w:rPr>
        <w:t>按照零售业态划分为综合性商场和专业卖场两大类型</w:t>
      </w:r>
      <w:r w:rsidR="003A2552" w:rsidRPr="00972BD7">
        <w:rPr>
          <w:rFonts w:ascii="Times New Roman" w:eastAsiaTheme="minorEastAsia" w:hAnsi="Times New Roman"/>
          <w:sz w:val="24"/>
          <w:szCs w:val="24"/>
        </w:rPr>
        <w:t>。</w:t>
      </w:r>
    </w:p>
    <w:p w14:paraId="273FB9EC" w14:textId="67E3BF14" w:rsidR="000E5BE9" w:rsidRPr="00972BD7" w:rsidRDefault="00D8663E" w:rsidP="00D8663E">
      <w:pPr>
        <w:spacing w:line="360" w:lineRule="auto"/>
        <w:rPr>
          <w:rFonts w:ascii="Times New Roman" w:eastAsia="楷体" w:hAnsi="Times New Roman"/>
          <w:sz w:val="24"/>
          <w:szCs w:val="24"/>
        </w:rPr>
      </w:pPr>
      <w:r w:rsidRPr="00972BD7">
        <w:rPr>
          <w:rFonts w:ascii="Times New Roman" w:eastAsia="楷体" w:hAnsi="Times New Roman"/>
          <w:sz w:val="24"/>
          <w:szCs w:val="24"/>
        </w:rPr>
        <w:t>4.1.2</w:t>
      </w:r>
      <w:r w:rsidR="00AF57F5" w:rsidRPr="00972BD7">
        <w:rPr>
          <w:rFonts w:ascii="Times New Roman" w:eastAsia="楷体" w:hAnsi="Times New Roman"/>
          <w:sz w:val="24"/>
          <w:szCs w:val="24"/>
        </w:rPr>
        <w:t>条文说明：</w:t>
      </w:r>
      <w:r w:rsidR="00E97818" w:rsidRPr="00972BD7">
        <w:rPr>
          <w:rFonts w:ascii="Times New Roman" w:eastAsia="楷体" w:hAnsi="Times New Roman"/>
          <w:sz w:val="24"/>
          <w:szCs w:val="24"/>
        </w:rPr>
        <w:t>商店建筑的分类比较复杂，主要原因是商业活动的迅猛发展带来商业形态之间的融合度越来越高，界线往往不清晰。而针对商业建筑相互融合及界线有时较为模糊的问题，这一直是学界的一个难题，且伴随着近年来商业活动进一步繁荣，这个问题变得越为复杂。考虑到商店建筑包含的种类很多，标准的编制很难一步到位将所有类型商业建筑包含在内，根据能耗统计和能源审计工作的开展，主要针对</w:t>
      </w:r>
      <w:r w:rsidR="003A2552" w:rsidRPr="00972BD7">
        <w:rPr>
          <w:rFonts w:ascii="Times New Roman" w:eastAsia="楷体" w:hAnsi="Times New Roman"/>
          <w:sz w:val="24"/>
          <w:szCs w:val="24"/>
        </w:rPr>
        <w:t>综合性商场和专业卖场两类</w:t>
      </w:r>
      <w:r w:rsidR="00E97818" w:rsidRPr="00972BD7">
        <w:rPr>
          <w:rFonts w:ascii="Times New Roman" w:eastAsia="楷体" w:hAnsi="Times New Roman"/>
          <w:sz w:val="24"/>
          <w:szCs w:val="24"/>
        </w:rPr>
        <w:t>商店建筑制定能耗标准。</w:t>
      </w:r>
    </w:p>
    <w:p w14:paraId="0A62FA80" w14:textId="537D6311" w:rsidR="00E13D8C" w:rsidRPr="00972BD7" w:rsidRDefault="00E13D8C" w:rsidP="00D8663E">
      <w:pPr>
        <w:spacing w:line="360" w:lineRule="auto"/>
        <w:jc w:val="center"/>
        <w:outlineLvl w:val="1"/>
        <w:rPr>
          <w:rFonts w:ascii="Times New Roman" w:eastAsiaTheme="minorEastAsia" w:hAnsi="Times New Roman"/>
          <w:b/>
          <w:sz w:val="28"/>
          <w:szCs w:val="24"/>
        </w:rPr>
      </w:pPr>
      <w:bookmarkStart w:id="7" w:name="_Toc70232629"/>
      <w:r w:rsidRPr="00972BD7">
        <w:rPr>
          <w:rFonts w:ascii="Times New Roman" w:eastAsiaTheme="minorEastAsia" w:hAnsi="Times New Roman"/>
          <w:b/>
          <w:sz w:val="28"/>
          <w:szCs w:val="24"/>
        </w:rPr>
        <w:t>4.2</w:t>
      </w:r>
      <w:r w:rsidR="00A262DE" w:rsidRPr="00972BD7">
        <w:rPr>
          <w:rFonts w:ascii="Times New Roman" w:eastAsiaTheme="minorEastAsia" w:hAnsi="Times New Roman"/>
          <w:b/>
          <w:sz w:val="28"/>
          <w:szCs w:val="24"/>
        </w:rPr>
        <w:t xml:space="preserve"> </w:t>
      </w:r>
      <w:r w:rsidRPr="00972BD7">
        <w:rPr>
          <w:rFonts w:ascii="Times New Roman" w:eastAsiaTheme="minorEastAsia" w:hAnsi="Times New Roman"/>
          <w:b/>
          <w:sz w:val="28"/>
          <w:szCs w:val="24"/>
        </w:rPr>
        <w:t>能耗指标值</w:t>
      </w:r>
      <w:bookmarkEnd w:id="7"/>
    </w:p>
    <w:p w14:paraId="0800E7DB" w14:textId="0909E17F" w:rsidR="004D5FE8" w:rsidRPr="00972BD7" w:rsidRDefault="004D5FE8" w:rsidP="00D8663E">
      <w:pPr>
        <w:spacing w:line="360" w:lineRule="auto"/>
        <w:rPr>
          <w:rFonts w:ascii="Times New Roman" w:eastAsiaTheme="minorEastAsia" w:hAnsi="Times New Roman"/>
          <w:sz w:val="24"/>
          <w:szCs w:val="24"/>
        </w:rPr>
      </w:pPr>
      <w:bookmarkStart w:id="8" w:name="_Toc25739976"/>
      <w:r w:rsidRPr="00972BD7">
        <w:rPr>
          <w:rFonts w:ascii="Times New Roman" w:eastAsiaTheme="minorEastAsia" w:hAnsi="Times New Roman"/>
          <w:sz w:val="24"/>
          <w:szCs w:val="24"/>
        </w:rPr>
        <w:t xml:space="preserve">4.2.1 </w:t>
      </w:r>
      <w:r w:rsidRPr="00972BD7">
        <w:rPr>
          <w:rFonts w:ascii="Times New Roman" w:eastAsiaTheme="minorEastAsia" w:hAnsi="Times New Roman"/>
          <w:sz w:val="24"/>
          <w:szCs w:val="24"/>
        </w:rPr>
        <w:t>商店建筑在设计阶段的用</w:t>
      </w:r>
      <w:proofErr w:type="gramStart"/>
      <w:r w:rsidRPr="00972BD7">
        <w:rPr>
          <w:rFonts w:ascii="Times New Roman" w:eastAsiaTheme="minorEastAsia" w:hAnsi="Times New Roman"/>
          <w:sz w:val="24"/>
          <w:szCs w:val="24"/>
        </w:rPr>
        <w:t>能指标</w:t>
      </w:r>
      <w:proofErr w:type="gramEnd"/>
      <w:r w:rsidRPr="00972BD7">
        <w:rPr>
          <w:rFonts w:ascii="Times New Roman" w:eastAsiaTheme="minorEastAsia" w:hAnsi="Times New Roman"/>
          <w:sz w:val="24"/>
          <w:szCs w:val="24"/>
        </w:rPr>
        <w:t>应符合表</w:t>
      </w:r>
      <w:r w:rsidRPr="00972BD7">
        <w:rPr>
          <w:rFonts w:ascii="Times New Roman" w:eastAsiaTheme="minorEastAsia" w:hAnsi="Times New Roman"/>
          <w:sz w:val="24"/>
          <w:szCs w:val="24"/>
        </w:rPr>
        <w:t>4.2.1-1</w:t>
      </w:r>
      <w:r w:rsidRPr="00972BD7">
        <w:rPr>
          <w:rFonts w:ascii="Times New Roman" w:eastAsiaTheme="minorEastAsia" w:hAnsi="Times New Roman"/>
          <w:sz w:val="24"/>
          <w:szCs w:val="24"/>
        </w:rPr>
        <w:t>及</w:t>
      </w:r>
      <w:r w:rsidRPr="00972BD7">
        <w:rPr>
          <w:rFonts w:ascii="Times New Roman" w:eastAsiaTheme="minorEastAsia" w:hAnsi="Times New Roman"/>
          <w:sz w:val="24"/>
          <w:szCs w:val="24"/>
        </w:rPr>
        <w:t>4.2.1-2</w:t>
      </w:r>
      <w:r w:rsidRPr="00972BD7">
        <w:rPr>
          <w:rFonts w:ascii="Times New Roman" w:eastAsiaTheme="minorEastAsia" w:hAnsi="Times New Roman"/>
          <w:sz w:val="24"/>
          <w:szCs w:val="24"/>
        </w:rPr>
        <w:t>的规定。</w:t>
      </w:r>
    </w:p>
    <w:p w14:paraId="25CB6193" w14:textId="51ECE033" w:rsidR="004D5FE8" w:rsidRPr="00972BD7" w:rsidRDefault="004D5FE8" w:rsidP="00D8663E">
      <w:pPr>
        <w:spacing w:line="360" w:lineRule="auto"/>
        <w:jc w:val="center"/>
        <w:rPr>
          <w:rFonts w:ascii="Times New Roman" w:hAnsi="Times New Roman"/>
          <w:szCs w:val="21"/>
        </w:rPr>
      </w:pPr>
      <w:r w:rsidRPr="00972BD7">
        <w:rPr>
          <w:rFonts w:ascii="Times New Roman" w:hAnsi="Times New Roman"/>
          <w:szCs w:val="21"/>
        </w:rPr>
        <w:t>表</w:t>
      </w:r>
      <w:r w:rsidRPr="00972BD7">
        <w:rPr>
          <w:rFonts w:ascii="Times New Roman" w:hAnsi="Times New Roman"/>
          <w:szCs w:val="21"/>
        </w:rPr>
        <w:t xml:space="preserve">4.2.1-1 </w:t>
      </w:r>
      <w:r w:rsidRPr="00972BD7">
        <w:rPr>
          <w:rFonts w:ascii="Times New Roman" w:hAnsi="Times New Roman"/>
          <w:szCs w:val="21"/>
        </w:rPr>
        <w:t>综合性商场设计阶段的用</w:t>
      </w:r>
      <w:proofErr w:type="gramStart"/>
      <w:r w:rsidRPr="00972BD7">
        <w:rPr>
          <w:rFonts w:ascii="Times New Roman" w:hAnsi="Times New Roman"/>
          <w:szCs w:val="21"/>
        </w:rPr>
        <w:t>能指标</w:t>
      </w:r>
      <w:proofErr w:type="gramEnd"/>
      <w:r w:rsidRPr="00972BD7">
        <w:rPr>
          <w:rFonts w:ascii="Times New Roman" w:hAnsi="Times New Roman"/>
          <w:szCs w:val="21"/>
        </w:rPr>
        <w:t>要求</w:t>
      </w:r>
    </w:p>
    <w:tbl>
      <w:tblPr>
        <w:tblStyle w:val="af6"/>
        <w:tblW w:w="8356" w:type="dxa"/>
        <w:jc w:val="center"/>
        <w:tblLayout w:type="fixed"/>
        <w:tblLook w:val="04A0" w:firstRow="1" w:lastRow="0" w:firstColumn="1" w:lastColumn="0" w:noHBand="0" w:noVBand="1"/>
      </w:tblPr>
      <w:tblGrid>
        <w:gridCol w:w="1505"/>
        <w:gridCol w:w="1139"/>
        <w:gridCol w:w="1146"/>
        <w:gridCol w:w="1142"/>
        <w:gridCol w:w="1140"/>
        <w:gridCol w:w="1142"/>
        <w:gridCol w:w="1142"/>
      </w:tblGrid>
      <w:tr w:rsidR="00D66B5E" w:rsidRPr="00972BD7" w14:paraId="6D0C64D2" w14:textId="77777777" w:rsidTr="00D66B5E">
        <w:trPr>
          <w:trHeight w:val="208"/>
          <w:jc w:val="center"/>
        </w:trPr>
        <w:tc>
          <w:tcPr>
            <w:tcW w:w="1505" w:type="dxa"/>
            <w:vAlign w:val="center"/>
          </w:tcPr>
          <w:p w14:paraId="066B13E8" w14:textId="2D30C5F0" w:rsidR="00D66B5E" w:rsidRPr="00972BD7" w:rsidRDefault="00D66B5E" w:rsidP="00D66B5E">
            <w:pPr>
              <w:jc w:val="center"/>
              <w:rPr>
                <w:rFonts w:ascii="Times New Roman" w:hAnsi="Times New Roman"/>
                <w:szCs w:val="21"/>
              </w:rPr>
            </w:pPr>
            <w:r w:rsidRPr="00972BD7">
              <w:rPr>
                <w:rFonts w:ascii="Times New Roman" w:hAnsi="Times New Roman"/>
                <w:szCs w:val="21"/>
              </w:rPr>
              <w:t>用能分项</w:t>
            </w:r>
          </w:p>
        </w:tc>
        <w:tc>
          <w:tcPr>
            <w:tcW w:w="1139" w:type="dxa"/>
            <w:vAlign w:val="center"/>
          </w:tcPr>
          <w:p w14:paraId="4C0DC59E" w14:textId="77777777" w:rsidR="00D66B5E" w:rsidRPr="00972BD7" w:rsidRDefault="00D66B5E" w:rsidP="00D66B5E">
            <w:pPr>
              <w:jc w:val="center"/>
              <w:rPr>
                <w:rFonts w:ascii="Times New Roman" w:hAnsi="Times New Roman"/>
                <w:szCs w:val="21"/>
              </w:rPr>
            </w:pPr>
            <w:r w:rsidRPr="00972BD7">
              <w:rPr>
                <w:rFonts w:ascii="Times New Roman" w:hAnsi="Times New Roman"/>
                <w:szCs w:val="21"/>
              </w:rPr>
              <w:t>暖通空调系统用能负荷限值</w:t>
            </w:r>
          </w:p>
        </w:tc>
        <w:tc>
          <w:tcPr>
            <w:tcW w:w="1146" w:type="dxa"/>
            <w:vAlign w:val="center"/>
          </w:tcPr>
          <w:p w14:paraId="1B8B82DC" w14:textId="77777777" w:rsidR="00D66B5E" w:rsidRPr="00972BD7" w:rsidRDefault="00D66B5E" w:rsidP="00D66B5E">
            <w:pPr>
              <w:jc w:val="center"/>
              <w:rPr>
                <w:rFonts w:ascii="Times New Roman" w:hAnsi="Times New Roman"/>
                <w:szCs w:val="21"/>
              </w:rPr>
            </w:pPr>
            <w:r w:rsidRPr="00972BD7">
              <w:rPr>
                <w:rFonts w:ascii="Times New Roman" w:hAnsi="Times New Roman"/>
                <w:szCs w:val="21"/>
              </w:rPr>
              <w:t>照明系统用能负荷限值</w:t>
            </w:r>
          </w:p>
        </w:tc>
        <w:tc>
          <w:tcPr>
            <w:tcW w:w="1142" w:type="dxa"/>
            <w:vAlign w:val="center"/>
          </w:tcPr>
          <w:p w14:paraId="2DAF7CCF" w14:textId="5FEF536A" w:rsidR="00D66B5E" w:rsidRPr="00972BD7" w:rsidRDefault="00D66B5E" w:rsidP="00D66B5E">
            <w:pPr>
              <w:jc w:val="center"/>
              <w:rPr>
                <w:rFonts w:ascii="Times New Roman" w:hAnsi="Times New Roman"/>
                <w:szCs w:val="21"/>
              </w:rPr>
            </w:pPr>
            <w:r w:rsidRPr="00972BD7">
              <w:rPr>
                <w:rFonts w:ascii="Times New Roman" w:hAnsi="Times New Roman"/>
                <w:sz w:val="22"/>
              </w:rPr>
              <w:t>动力设备系统用能负荷限值</w:t>
            </w:r>
          </w:p>
        </w:tc>
        <w:tc>
          <w:tcPr>
            <w:tcW w:w="1140" w:type="dxa"/>
            <w:vAlign w:val="center"/>
          </w:tcPr>
          <w:p w14:paraId="47ED4090" w14:textId="38E20DAA" w:rsidR="00D66B5E" w:rsidRPr="00972BD7" w:rsidRDefault="00D66B5E" w:rsidP="00D66B5E">
            <w:pPr>
              <w:jc w:val="center"/>
              <w:rPr>
                <w:rFonts w:ascii="Times New Roman" w:hAnsi="Times New Roman"/>
                <w:szCs w:val="21"/>
              </w:rPr>
            </w:pPr>
            <w:r w:rsidRPr="00972BD7">
              <w:rPr>
                <w:rFonts w:ascii="Times New Roman" w:hAnsi="Times New Roman"/>
                <w:szCs w:val="21"/>
              </w:rPr>
              <w:t>电器设备插座用能负荷限值</w:t>
            </w:r>
          </w:p>
        </w:tc>
        <w:tc>
          <w:tcPr>
            <w:tcW w:w="1142" w:type="dxa"/>
          </w:tcPr>
          <w:p w14:paraId="4D357C08" w14:textId="7BB2341B" w:rsidR="00D66B5E" w:rsidRPr="00972BD7" w:rsidRDefault="00D66B5E" w:rsidP="00D66B5E">
            <w:pPr>
              <w:jc w:val="center"/>
              <w:rPr>
                <w:rFonts w:ascii="Times New Roman" w:hAnsi="Times New Roman"/>
                <w:szCs w:val="21"/>
              </w:rPr>
            </w:pPr>
            <w:r w:rsidRPr="00972BD7">
              <w:rPr>
                <w:rFonts w:ascii="Times New Roman" w:hAnsi="Times New Roman"/>
                <w:sz w:val="22"/>
              </w:rPr>
              <w:t>通风系统单位风量耗功率</w:t>
            </w:r>
          </w:p>
        </w:tc>
        <w:tc>
          <w:tcPr>
            <w:tcW w:w="1142" w:type="dxa"/>
          </w:tcPr>
          <w:p w14:paraId="7831959E" w14:textId="77777777" w:rsidR="00D66B5E" w:rsidRPr="00972BD7" w:rsidRDefault="00D66B5E" w:rsidP="00D66B5E">
            <w:pPr>
              <w:jc w:val="center"/>
              <w:rPr>
                <w:rFonts w:ascii="Times New Roman" w:hAnsi="Times New Roman"/>
                <w:szCs w:val="21"/>
              </w:rPr>
            </w:pPr>
            <w:r w:rsidRPr="00972BD7">
              <w:rPr>
                <w:rFonts w:ascii="Times New Roman" w:hAnsi="Times New Roman"/>
                <w:szCs w:val="21"/>
              </w:rPr>
              <w:t>热水系统用能负荷限值</w:t>
            </w:r>
          </w:p>
        </w:tc>
      </w:tr>
      <w:tr w:rsidR="004F4424" w:rsidRPr="00972BD7" w14:paraId="47332FD9" w14:textId="77777777" w:rsidTr="00D66B5E">
        <w:trPr>
          <w:trHeight w:val="208"/>
          <w:jc w:val="center"/>
        </w:trPr>
        <w:tc>
          <w:tcPr>
            <w:tcW w:w="1505" w:type="dxa"/>
            <w:vAlign w:val="center"/>
          </w:tcPr>
          <w:p w14:paraId="639886AD" w14:textId="67FDD504" w:rsidR="004F4424" w:rsidRPr="00972BD7" w:rsidRDefault="004F4424" w:rsidP="004F4424">
            <w:pPr>
              <w:jc w:val="center"/>
              <w:rPr>
                <w:rFonts w:ascii="Times New Roman" w:hAnsi="Times New Roman"/>
                <w:szCs w:val="21"/>
              </w:rPr>
            </w:pPr>
            <w:r w:rsidRPr="00972BD7">
              <w:rPr>
                <w:rFonts w:ascii="Times New Roman" w:hAnsi="Times New Roman"/>
                <w:szCs w:val="21"/>
              </w:rPr>
              <w:t>单位</w:t>
            </w:r>
          </w:p>
        </w:tc>
        <w:tc>
          <w:tcPr>
            <w:tcW w:w="1139" w:type="dxa"/>
            <w:vAlign w:val="center"/>
          </w:tcPr>
          <w:p w14:paraId="6D7394E7" w14:textId="6EB9D309" w:rsidR="004F4424" w:rsidRPr="00972BD7" w:rsidRDefault="004F4424" w:rsidP="004F4424">
            <w:pPr>
              <w:jc w:val="center"/>
              <w:rPr>
                <w:rFonts w:ascii="Times New Roman" w:hAnsi="Times New Roman"/>
                <w:szCs w:val="21"/>
              </w:rPr>
            </w:pPr>
            <w:proofErr w:type="spellStart"/>
            <w:r w:rsidRPr="00972BD7">
              <w:rPr>
                <w:rFonts w:ascii="Times New Roman" w:hAnsi="Times New Roman"/>
                <w:szCs w:val="21"/>
              </w:rPr>
              <w:t>Kwh</w:t>
            </w:r>
            <w:proofErr w:type="spellEnd"/>
            <w:proofErr w:type="gramStart"/>
            <w:r w:rsidRPr="00972BD7">
              <w:rPr>
                <w:rFonts w:ascii="Times New Roman" w:hAnsi="Times New Roman"/>
                <w:szCs w:val="21"/>
              </w:rPr>
              <w:t>/(</w:t>
            </w:r>
            <w:proofErr w:type="gramEnd"/>
            <w:r w:rsidRPr="00972BD7">
              <w:rPr>
                <w:rFonts w:ascii="Times New Roman" w:hAnsi="Times New Roman"/>
                <w:szCs w:val="21"/>
              </w:rPr>
              <w:t>m2.a)</w:t>
            </w:r>
          </w:p>
        </w:tc>
        <w:tc>
          <w:tcPr>
            <w:tcW w:w="1146" w:type="dxa"/>
            <w:vAlign w:val="center"/>
          </w:tcPr>
          <w:p w14:paraId="06245E01" w14:textId="72376364" w:rsidR="004F4424" w:rsidRPr="00972BD7" w:rsidRDefault="004F4424" w:rsidP="004F4424">
            <w:pPr>
              <w:jc w:val="center"/>
              <w:rPr>
                <w:rFonts w:ascii="Times New Roman" w:hAnsi="Times New Roman"/>
                <w:szCs w:val="21"/>
              </w:rPr>
            </w:pPr>
            <w:r w:rsidRPr="00972BD7">
              <w:rPr>
                <w:rFonts w:ascii="Times New Roman" w:hAnsi="Times New Roman"/>
                <w:szCs w:val="21"/>
              </w:rPr>
              <w:t>W/m</w:t>
            </w:r>
            <w:r w:rsidRPr="00972BD7">
              <w:rPr>
                <w:rFonts w:ascii="Times New Roman" w:hAnsi="Times New Roman"/>
                <w:szCs w:val="21"/>
                <w:vertAlign w:val="superscript"/>
              </w:rPr>
              <w:t>2</w:t>
            </w:r>
          </w:p>
        </w:tc>
        <w:tc>
          <w:tcPr>
            <w:tcW w:w="1142" w:type="dxa"/>
            <w:vAlign w:val="center"/>
          </w:tcPr>
          <w:p w14:paraId="6C9B0541" w14:textId="7B6003A3" w:rsidR="004F4424" w:rsidRPr="00972BD7" w:rsidRDefault="004F4424" w:rsidP="004F4424">
            <w:pPr>
              <w:jc w:val="center"/>
              <w:rPr>
                <w:rFonts w:ascii="Times New Roman" w:hAnsi="Times New Roman"/>
                <w:szCs w:val="21"/>
              </w:rPr>
            </w:pPr>
            <w:proofErr w:type="spellStart"/>
            <w:r w:rsidRPr="00972BD7">
              <w:rPr>
                <w:rFonts w:ascii="Times New Roman" w:hAnsi="Times New Roman"/>
                <w:szCs w:val="21"/>
              </w:rPr>
              <w:t>Kwh</w:t>
            </w:r>
            <w:proofErr w:type="spellEnd"/>
            <w:proofErr w:type="gramStart"/>
            <w:r w:rsidRPr="00972BD7">
              <w:rPr>
                <w:rFonts w:ascii="Times New Roman" w:hAnsi="Times New Roman"/>
                <w:szCs w:val="21"/>
              </w:rPr>
              <w:t>/(</w:t>
            </w:r>
            <w:proofErr w:type="gramEnd"/>
            <w:r w:rsidRPr="00972BD7">
              <w:rPr>
                <w:rFonts w:ascii="Times New Roman" w:hAnsi="Times New Roman"/>
                <w:szCs w:val="21"/>
              </w:rPr>
              <w:t>m2.a)</w:t>
            </w:r>
          </w:p>
        </w:tc>
        <w:tc>
          <w:tcPr>
            <w:tcW w:w="1140" w:type="dxa"/>
            <w:vAlign w:val="center"/>
          </w:tcPr>
          <w:p w14:paraId="23D6BA3B" w14:textId="73F32C7F" w:rsidR="004F4424" w:rsidRPr="00972BD7" w:rsidRDefault="004F4424" w:rsidP="004F4424">
            <w:pPr>
              <w:jc w:val="center"/>
              <w:rPr>
                <w:rFonts w:ascii="Times New Roman" w:hAnsi="Times New Roman"/>
                <w:szCs w:val="21"/>
              </w:rPr>
            </w:pPr>
            <w:r w:rsidRPr="00972BD7">
              <w:rPr>
                <w:rFonts w:ascii="Times New Roman" w:hAnsi="Times New Roman"/>
                <w:szCs w:val="21"/>
              </w:rPr>
              <w:t>W/m</w:t>
            </w:r>
            <w:r w:rsidRPr="00972BD7">
              <w:rPr>
                <w:rFonts w:ascii="Times New Roman" w:hAnsi="Times New Roman"/>
                <w:szCs w:val="21"/>
                <w:vertAlign w:val="superscript"/>
              </w:rPr>
              <w:t>2</w:t>
            </w:r>
          </w:p>
        </w:tc>
        <w:tc>
          <w:tcPr>
            <w:tcW w:w="1142" w:type="dxa"/>
          </w:tcPr>
          <w:p w14:paraId="247C4A39" w14:textId="7E85E1EC" w:rsidR="004F4424" w:rsidRPr="00972BD7" w:rsidRDefault="004F4424" w:rsidP="004F4424">
            <w:pPr>
              <w:jc w:val="center"/>
              <w:rPr>
                <w:rFonts w:ascii="Times New Roman" w:hAnsi="Times New Roman"/>
                <w:szCs w:val="21"/>
              </w:rPr>
            </w:pPr>
            <w:r w:rsidRPr="00972BD7">
              <w:rPr>
                <w:rFonts w:ascii="Times New Roman" w:hAnsi="Times New Roman"/>
                <w:sz w:val="22"/>
              </w:rPr>
              <w:t>W/(m3/h)</w:t>
            </w:r>
          </w:p>
        </w:tc>
        <w:tc>
          <w:tcPr>
            <w:tcW w:w="1142" w:type="dxa"/>
          </w:tcPr>
          <w:p w14:paraId="16549DB7" w14:textId="392E6242" w:rsidR="004F4424" w:rsidRPr="00972BD7" w:rsidRDefault="004F4424" w:rsidP="004F4424">
            <w:pPr>
              <w:jc w:val="center"/>
              <w:rPr>
                <w:rFonts w:ascii="Times New Roman" w:hAnsi="Times New Roman"/>
                <w:szCs w:val="21"/>
              </w:rPr>
            </w:pPr>
            <w:r w:rsidRPr="00972BD7">
              <w:rPr>
                <w:rFonts w:ascii="Times New Roman" w:hAnsi="Times New Roman"/>
                <w:szCs w:val="21"/>
              </w:rPr>
              <w:t>L/(</w:t>
            </w:r>
            <w:r w:rsidRPr="00972BD7">
              <w:rPr>
                <w:rFonts w:ascii="Times New Roman" w:hAnsi="Times New Roman"/>
                <w:szCs w:val="21"/>
              </w:rPr>
              <w:t>人</w:t>
            </w:r>
            <w:r w:rsidRPr="00972BD7">
              <w:rPr>
                <w:rFonts w:ascii="Times New Roman" w:hAnsi="Times New Roman"/>
                <w:szCs w:val="21"/>
              </w:rPr>
              <w:t>.</w:t>
            </w:r>
            <w:r w:rsidRPr="00972BD7">
              <w:rPr>
                <w:rFonts w:ascii="Times New Roman" w:hAnsi="Times New Roman"/>
                <w:szCs w:val="21"/>
              </w:rPr>
              <w:t>天</w:t>
            </w:r>
            <w:r w:rsidRPr="00972BD7">
              <w:rPr>
                <w:rFonts w:ascii="Times New Roman" w:hAnsi="Times New Roman"/>
                <w:szCs w:val="21"/>
              </w:rPr>
              <w:t>)</w:t>
            </w:r>
          </w:p>
        </w:tc>
      </w:tr>
      <w:tr w:rsidR="004F4424" w:rsidRPr="00972BD7" w14:paraId="32E3052A" w14:textId="77777777" w:rsidTr="00D66B5E">
        <w:trPr>
          <w:trHeight w:val="506"/>
          <w:jc w:val="center"/>
        </w:trPr>
        <w:tc>
          <w:tcPr>
            <w:tcW w:w="1505" w:type="dxa"/>
            <w:vAlign w:val="center"/>
          </w:tcPr>
          <w:p w14:paraId="516E99AE" w14:textId="77777777" w:rsidR="004F4424" w:rsidRPr="00972BD7" w:rsidRDefault="004F4424" w:rsidP="004F4424">
            <w:pPr>
              <w:jc w:val="center"/>
              <w:rPr>
                <w:rFonts w:ascii="Times New Roman" w:hAnsi="Times New Roman"/>
                <w:szCs w:val="21"/>
              </w:rPr>
            </w:pPr>
            <w:r w:rsidRPr="00972BD7">
              <w:rPr>
                <w:rFonts w:ascii="Times New Roman" w:hAnsi="Times New Roman"/>
                <w:szCs w:val="21"/>
              </w:rPr>
              <w:t>严寒和寒冷地区</w:t>
            </w:r>
          </w:p>
        </w:tc>
        <w:tc>
          <w:tcPr>
            <w:tcW w:w="1139" w:type="dxa"/>
            <w:vAlign w:val="center"/>
          </w:tcPr>
          <w:p w14:paraId="1B0A7F0E" w14:textId="31B99219" w:rsidR="004F4424" w:rsidRPr="00972BD7" w:rsidRDefault="00C366B0" w:rsidP="004F4424">
            <w:pPr>
              <w:jc w:val="center"/>
              <w:rPr>
                <w:rFonts w:ascii="Times New Roman" w:hAnsi="Times New Roman"/>
                <w:szCs w:val="21"/>
              </w:rPr>
            </w:pPr>
            <w:r w:rsidRPr="00972BD7">
              <w:rPr>
                <w:rFonts w:ascii="Times New Roman" w:hAnsi="Times New Roman"/>
                <w:sz w:val="22"/>
                <w:szCs w:val="21"/>
              </w:rPr>
              <w:t>30</w:t>
            </w:r>
          </w:p>
        </w:tc>
        <w:tc>
          <w:tcPr>
            <w:tcW w:w="1146" w:type="dxa"/>
            <w:vAlign w:val="center"/>
          </w:tcPr>
          <w:p w14:paraId="60CAB674" w14:textId="013AC47C" w:rsidR="004F4424" w:rsidRPr="00972BD7" w:rsidRDefault="004F4424" w:rsidP="004F4424">
            <w:pPr>
              <w:jc w:val="center"/>
              <w:rPr>
                <w:rFonts w:ascii="Times New Roman" w:hAnsi="Times New Roman"/>
                <w:szCs w:val="21"/>
              </w:rPr>
            </w:pPr>
            <w:r w:rsidRPr="00972BD7">
              <w:rPr>
                <w:rFonts w:ascii="Times New Roman" w:hAnsi="Times New Roman"/>
                <w:szCs w:val="21"/>
              </w:rPr>
              <w:t>10</w:t>
            </w:r>
          </w:p>
        </w:tc>
        <w:tc>
          <w:tcPr>
            <w:tcW w:w="1142" w:type="dxa"/>
          </w:tcPr>
          <w:p w14:paraId="4263E206" w14:textId="2D788744" w:rsidR="004F4424" w:rsidRPr="00972BD7" w:rsidRDefault="004F4424" w:rsidP="004F4424">
            <w:pPr>
              <w:jc w:val="center"/>
              <w:rPr>
                <w:rFonts w:ascii="Times New Roman" w:hAnsi="Times New Roman"/>
                <w:szCs w:val="21"/>
              </w:rPr>
            </w:pPr>
            <w:r w:rsidRPr="00972BD7">
              <w:rPr>
                <w:rFonts w:ascii="Times New Roman" w:hAnsi="Times New Roman"/>
                <w:sz w:val="22"/>
                <w:szCs w:val="21"/>
              </w:rPr>
              <w:t>10.08</w:t>
            </w:r>
          </w:p>
        </w:tc>
        <w:tc>
          <w:tcPr>
            <w:tcW w:w="1140" w:type="dxa"/>
            <w:vAlign w:val="center"/>
          </w:tcPr>
          <w:p w14:paraId="0E53958B" w14:textId="1C9E49CB" w:rsidR="004F4424" w:rsidRPr="00972BD7" w:rsidRDefault="004F4424" w:rsidP="004F4424">
            <w:pPr>
              <w:jc w:val="center"/>
              <w:rPr>
                <w:rFonts w:ascii="Times New Roman" w:hAnsi="Times New Roman"/>
                <w:szCs w:val="21"/>
              </w:rPr>
            </w:pPr>
            <w:r w:rsidRPr="00972BD7">
              <w:rPr>
                <w:rFonts w:ascii="Times New Roman" w:hAnsi="Times New Roman"/>
                <w:szCs w:val="21"/>
              </w:rPr>
              <w:t>13</w:t>
            </w:r>
          </w:p>
        </w:tc>
        <w:tc>
          <w:tcPr>
            <w:tcW w:w="1142" w:type="dxa"/>
            <w:vAlign w:val="center"/>
          </w:tcPr>
          <w:p w14:paraId="3CB51D82" w14:textId="71390D26" w:rsidR="004F4424" w:rsidRPr="00972BD7" w:rsidRDefault="004F4424" w:rsidP="004F4424">
            <w:pPr>
              <w:jc w:val="center"/>
              <w:rPr>
                <w:rFonts w:ascii="Times New Roman" w:hAnsi="Times New Roman"/>
                <w:szCs w:val="21"/>
              </w:rPr>
            </w:pPr>
            <w:r w:rsidRPr="00972BD7">
              <w:rPr>
                <w:rFonts w:ascii="Times New Roman" w:hAnsi="Times New Roman"/>
                <w:sz w:val="22"/>
                <w:szCs w:val="21"/>
              </w:rPr>
              <w:t>0.27</w:t>
            </w:r>
          </w:p>
        </w:tc>
        <w:tc>
          <w:tcPr>
            <w:tcW w:w="1142" w:type="dxa"/>
            <w:vAlign w:val="center"/>
          </w:tcPr>
          <w:p w14:paraId="21BF5E41" w14:textId="0FBEDA53" w:rsidR="004F4424" w:rsidRPr="00972BD7" w:rsidRDefault="004F4424" w:rsidP="004F4424">
            <w:pPr>
              <w:jc w:val="center"/>
              <w:rPr>
                <w:rFonts w:ascii="Times New Roman" w:hAnsi="Times New Roman"/>
                <w:szCs w:val="21"/>
              </w:rPr>
            </w:pPr>
            <w:r w:rsidRPr="00972BD7">
              <w:rPr>
                <w:rFonts w:ascii="Times New Roman" w:hAnsi="Times New Roman"/>
                <w:szCs w:val="21"/>
              </w:rPr>
              <w:t>50</w:t>
            </w:r>
          </w:p>
        </w:tc>
      </w:tr>
      <w:tr w:rsidR="004F4424" w:rsidRPr="00972BD7" w14:paraId="678BFCC5" w14:textId="77777777" w:rsidTr="00D66B5E">
        <w:trPr>
          <w:trHeight w:val="497"/>
          <w:jc w:val="center"/>
        </w:trPr>
        <w:tc>
          <w:tcPr>
            <w:tcW w:w="1505" w:type="dxa"/>
            <w:vAlign w:val="center"/>
          </w:tcPr>
          <w:p w14:paraId="4A49E311" w14:textId="77777777" w:rsidR="004F4424" w:rsidRPr="00972BD7" w:rsidRDefault="004F4424" w:rsidP="004F4424">
            <w:pPr>
              <w:jc w:val="center"/>
              <w:rPr>
                <w:rFonts w:ascii="Times New Roman" w:hAnsi="Times New Roman"/>
                <w:szCs w:val="21"/>
              </w:rPr>
            </w:pPr>
            <w:r w:rsidRPr="00972BD7">
              <w:rPr>
                <w:rFonts w:ascii="Times New Roman" w:hAnsi="Times New Roman"/>
                <w:szCs w:val="21"/>
              </w:rPr>
              <w:t>夏热冬</w:t>
            </w:r>
            <w:proofErr w:type="gramStart"/>
            <w:r w:rsidRPr="00972BD7">
              <w:rPr>
                <w:rFonts w:ascii="Times New Roman" w:hAnsi="Times New Roman"/>
                <w:szCs w:val="21"/>
              </w:rPr>
              <w:t>冷地区</w:t>
            </w:r>
            <w:proofErr w:type="gramEnd"/>
          </w:p>
        </w:tc>
        <w:tc>
          <w:tcPr>
            <w:tcW w:w="1139" w:type="dxa"/>
            <w:vAlign w:val="center"/>
          </w:tcPr>
          <w:p w14:paraId="0F98CF9B" w14:textId="1D449EC6" w:rsidR="004F4424" w:rsidRPr="00972BD7" w:rsidRDefault="004F4424" w:rsidP="004F4424">
            <w:pPr>
              <w:jc w:val="center"/>
              <w:rPr>
                <w:rFonts w:ascii="Times New Roman" w:hAnsi="Times New Roman"/>
                <w:szCs w:val="21"/>
              </w:rPr>
            </w:pPr>
            <w:r w:rsidRPr="00972BD7">
              <w:rPr>
                <w:rFonts w:ascii="Times New Roman" w:hAnsi="Times New Roman"/>
                <w:sz w:val="22"/>
                <w:szCs w:val="21"/>
              </w:rPr>
              <w:t>22</w:t>
            </w:r>
          </w:p>
        </w:tc>
        <w:tc>
          <w:tcPr>
            <w:tcW w:w="1146" w:type="dxa"/>
            <w:vAlign w:val="center"/>
          </w:tcPr>
          <w:p w14:paraId="4EC5FE96" w14:textId="2CD59715" w:rsidR="004F4424" w:rsidRPr="00972BD7" w:rsidRDefault="004F4424" w:rsidP="004F4424">
            <w:pPr>
              <w:jc w:val="center"/>
              <w:rPr>
                <w:rFonts w:ascii="Times New Roman" w:hAnsi="Times New Roman"/>
                <w:szCs w:val="21"/>
              </w:rPr>
            </w:pPr>
            <w:r w:rsidRPr="00972BD7">
              <w:rPr>
                <w:rFonts w:ascii="Times New Roman" w:hAnsi="Times New Roman"/>
                <w:szCs w:val="21"/>
              </w:rPr>
              <w:t>10</w:t>
            </w:r>
          </w:p>
        </w:tc>
        <w:tc>
          <w:tcPr>
            <w:tcW w:w="1142" w:type="dxa"/>
          </w:tcPr>
          <w:p w14:paraId="7403F84F" w14:textId="03EA09B5" w:rsidR="004F4424" w:rsidRPr="00972BD7" w:rsidRDefault="004F4424" w:rsidP="004F4424">
            <w:pPr>
              <w:jc w:val="center"/>
              <w:rPr>
                <w:rFonts w:ascii="Times New Roman" w:hAnsi="Times New Roman"/>
                <w:szCs w:val="21"/>
              </w:rPr>
            </w:pPr>
            <w:r w:rsidRPr="00972BD7">
              <w:rPr>
                <w:rFonts w:ascii="Times New Roman" w:hAnsi="Times New Roman"/>
                <w:sz w:val="22"/>
                <w:szCs w:val="21"/>
              </w:rPr>
              <w:t>10.08</w:t>
            </w:r>
          </w:p>
        </w:tc>
        <w:tc>
          <w:tcPr>
            <w:tcW w:w="1140" w:type="dxa"/>
            <w:vAlign w:val="center"/>
          </w:tcPr>
          <w:p w14:paraId="5F7E2264" w14:textId="2ACB18C9" w:rsidR="004F4424" w:rsidRPr="00972BD7" w:rsidRDefault="004F4424" w:rsidP="004F4424">
            <w:pPr>
              <w:jc w:val="center"/>
              <w:rPr>
                <w:rFonts w:ascii="Times New Roman" w:hAnsi="Times New Roman"/>
                <w:szCs w:val="21"/>
              </w:rPr>
            </w:pPr>
            <w:r w:rsidRPr="00972BD7">
              <w:rPr>
                <w:rFonts w:ascii="Times New Roman" w:hAnsi="Times New Roman"/>
                <w:szCs w:val="21"/>
              </w:rPr>
              <w:t>13</w:t>
            </w:r>
          </w:p>
        </w:tc>
        <w:tc>
          <w:tcPr>
            <w:tcW w:w="1142" w:type="dxa"/>
            <w:vAlign w:val="center"/>
          </w:tcPr>
          <w:p w14:paraId="42ECC7AC" w14:textId="34BA52BB" w:rsidR="004F4424" w:rsidRPr="00972BD7" w:rsidRDefault="004F4424" w:rsidP="004F4424">
            <w:pPr>
              <w:jc w:val="center"/>
              <w:rPr>
                <w:rFonts w:ascii="Times New Roman" w:hAnsi="Times New Roman"/>
                <w:szCs w:val="21"/>
              </w:rPr>
            </w:pPr>
            <w:r w:rsidRPr="00972BD7">
              <w:rPr>
                <w:rFonts w:ascii="Times New Roman" w:hAnsi="Times New Roman"/>
                <w:sz w:val="22"/>
                <w:szCs w:val="21"/>
              </w:rPr>
              <w:t>0.27</w:t>
            </w:r>
          </w:p>
        </w:tc>
        <w:tc>
          <w:tcPr>
            <w:tcW w:w="1142" w:type="dxa"/>
            <w:vAlign w:val="center"/>
          </w:tcPr>
          <w:p w14:paraId="1FB8DB3A" w14:textId="19520702" w:rsidR="004F4424" w:rsidRPr="00972BD7" w:rsidRDefault="004F4424" w:rsidP="004F4424">
            <w:pPr>
              <w:jc w:val="center"/>
              <w:rPr>
                <w:rFonts w:ascii="Times New Roman" w:hAnsi="Times New Roman"/>
                <w:szCs w:val="21"/>
              </w:rPr>
            </w:pPr>
            <w:r w:rsidRPr="00972BD7">
              <w:rPr>
                <w:rFonts w:ascii="Times New Roman" w:hAnsi="Times New Roman"/>
                <w:szCs w:val="21"/>
              </w:rPr>
              <w:t>50</w:t>
            </w:r>
          </w:p>
        </w:tc>
      </w:tr>
      <w:tr w:rsidR="004F4424" w:rsidRPr="00972BD7" w14:paraId="2CBA36F2" w14:textId="77777777" w:rsidTr="00D66B5E">
        <w:trPr>
          <w:trHeight w:val="506"/>
          <w:jc w:val="center"/>
        </w:trPr>
        <w:tc>
          <w:tcPr>
            <w:tcW w:w="1505" w:type="dxa"/>
            <w:vAlign w:val="center"/>
          </w:tcPr>
          <w:p w14:paraId="006CEE8E" w14:textId="77777777" w:rsidR="004F4424" w:rsidRPr="00972BD7" w:rsidRDefault="004F4424" w:rsidP="004F4424">
            <w:pPr>
              <w:jc w:val="center"/>
              <w:rPr>
                <w:rFonts w:ascii="Times New Roman" w:hAnsi="Times New Roman"/>
                <w:szCs w:val="21"/>
              </w:rPr>
            </w:pPr>
            <w:r w:rsidRPr="00972BD7">
              <w:rPr>
                <w:rFonts w:ascii="Times New Roman" w:hAnsi="Times New Roman"/>
                <w:szCs w:val="21"/>
              </w:rPr>
              <w:t>夏热冬</w:t>
            </w:r>
            <w:proofErr w:type="gramStart"/>
            <w:r w:rsidRPr="00972BD7">
              <w:rPr>
                <w:rFonts w:ascii="Times New Roman" w:hAnsi="Times New Roman"/>
                <w:szCs w:val="21"/>
              </w:rPr>
              <w:t>暖地区</w:t>
            </w:r>
            <w:proofErr w:type="gramEnd"/>
          </w:p>
        </w:tc>
        <w:tc>
          <w:tcPr>
            <w:tcW w:w="1139" w:type="dxa"/>
            <w:vAlign w:val="center"/>
          </w:tcPr>
          <w:p w14:paraId="6E088105" w14:textId="61561D1E" w:rsidR="004F4424" w:rsidRPr="00972BD7" w:rsidRDefault="004F4424" w:rsidP="004F4424">
            <w:pPr>
              <w:jc w:val="center"/>
              <w:rPr>
                <w:rFonts w:ascii="Times New Roman" w:hAnsi="Times New Roman"/>
                <w:szCs w:val="21"/>
              </w:rPr>
            </w:pPr>
            <w:r w:rsidRPr="00972BD7">
              <w:rPr>
                <w:rFonts w:ascii="Times New Roman" w:hAnsi="Times New Roman"/>
                <w:sz w:val="22"/>
                <w:szCs w:val="21"/>
              </w:rPr>
              <w:t>2</w:t>
            </w:r>
            <w:r w:rsidR="00C366B0" w:rsidRPr="00972BD7">
              <w:rPr>
                <w:rFonts w:ascii="Times New Roman" w:hAnsi="Times New Roman"/>
                <w:sz w:val="22"/>
                <w:szCs w:val="21"/>
              </w:rPr>
              <w:t>1</w:t>
            </w:r>
          </w:p>
        </w:tc>
        <w:tc>
          <w:tcPr>
            <w:tcW w:w="1146" w:type="dxa"/>
            <w:vAlign w:val="center"/>
          </w:tcPr>
          <w:p w14:paraId="617448C2" w14:textId="5BC92CD8" w:rsidR="004F4424" w:rsidRPr="00972BD7" w:rsidRDefault="004F4424" w:rsidP="004F4424">
            <w:pPr>
              <w:jc w:val="center"/>
              <w:rPr>
                <w:rFonts w:ascii="Times New Roman" w:hAnsi="Times New Roman"/>
                <w:szCs w:val="21"/>
              </w:rPr>
            </w:pPr>
            <w:r w:rsidRPr="00972BD7">
              <w:rPr>
                <w:rFonts w:ascii="Times New Roman" w:hAnsi="Times New Roman"/>
                <w:szCs w:val="21"/>
              </w:rPr>
              <w:t>10</w:t>
            </w:r>
          </w:p>
        </w:tc>
        <w:tc>
          <w:tcPr>
            <w:tcW w:w="1142" w:type="dxa"/>
          </w:tcPr>
          <w:p w14:paraId="2C0FF50E" w14:textId="44831B9A" w:rsidR="004F4424" w:rsidRPr="00972BD7" w:rsidRDefault="004F4424" w:rsidP="004F4424">
            <w:pPr>
              <w:jc w:val="center"/>
              <w:rPr>
                <w:rFonts w:ascii="Times New Roman" w:hAnsi="Times New Roman"/>
                <w:szCs w:val="21"/>
              </w:rPr>
            </w:pPr>
            <w:r w:rsidRPr="00972BD7">
              <w:rPr>
                <w:rFonts w:ascii="Times New Roman" w:hAnsi="Times New Roman"/>
                <w:sz w:val="22"/>
                <w:szCs w:val="21"/>
              </w:rPr>
              <w:t>12.96</w:t>
            </w:r>
          </w:p>
        </w:tc>
        <w:tc>
          <w:tcPr>
            <w:tcW w:w="1140" w:type="dxa"/>
            <w:vAlign w:val="center"/>
          </w:tcPr>
          <w:p w14:paraId="2F7959E7" w14:textId="4C9F7B67" w:rsidR="004F4424" w:rsidRPr="00972BD7" w:rsidRDefault="004F4424" w:rsidP="004F4424">
            <w:pPr>
              <w:jc w:val="center"/>
              <w:rPr>
                <w:rFonts w:ascii="Times New Roman" w:hAnsi="Times New Roman"/>
                <w:szCs w:val="21"/>
              </w:rPr>
            </w:pPr>
            <w:r w:rsidRPr="00972BD7">
              <w:rPr>
                <w:rFonts w:ascii="Times New Roman" w:hAnsi="Times New Roman"/>
                <w:szCs w:val="21"/>
              </w:rPr>
              <w:t>13</w:t>
            </w:r>
          </w:p>
        </w:tc>
        <w:tc>
          <w:tcPr>
            <w:tcW w:w="1142" w:type="dxa"/>
            <w:vAlign w:val="center"/>
          </w:tcPr>
          <w:p w14:paraId="063C11C5" w14:textId="6B04A75F" w:rsidR="004F4424" w:rsidRPr="00972BD7" w:rsidRDefault="004F4424" w:rsidP="004F4424">
            <w:pPr>
              <w:jc w:val="center"/>
              <w:rPr>
                <w:rFonts w:ascii="Times New Roman" w:hAnsi="Times New Roman"/>
                <w:szCs w:val="21"/>
              </w:rPr>
            </w:pPr>
            <w:r w:rsidRPr="00972BD7">
              <w:rPr>
                <w:rFonts w:ascii="Times New Roman" w:hAnsi="Times New Roman"/>
                <w:sz w:val="22"/>
                <w:szCs w:val="21"/>
              </w:rPr>
              <w:t>0.27</w:t>
            </w:r>
          </w:p>
        </w:tc>
        <w:tc>
          <w:tcPr>
            <w:tcW w:w="1142" w:type="dxa"/>
            <w:vAlign w:val="center"/>
          </w:tcPr>
          <w:p w14:paraId="70E40B5E" w14:textId="05BF22CF" w:rsidR="004F4424" w:rsidRPr="00972BD7" w:rsidRDefault="004F4424" w:rsidP="004F4424">
            <w:pPr>
              <w:jc w:val="center"/>
              <w:rPr>
                <w:rFonts w:ascii="Times New Roman" w:hAnsi="Times New Roman"/>
                <w:szCs w:val="21"/>
              </w:rPr>
            </w:pPr>
            <w:r w:rsidRPr="00972BD7">
              <w:rPr>
                <w:rFonts w:ascii="Times New Roman" w:hAnsi="Times New Roman"/>
                <w:szCs w:val="21"/>
              </w:rPr>
              <w:t>50</w:t>
            </w:r>
          </w:p>
        </w:tc>
      </w:tr>
      <w:tr w:rsidR="004F4424" w:rsidRPr="00972BD7" w14:paraId="41BDC338" w14:textId="77777777" w:rsidTr="00D66B5E">
        <w:trPr>
          <w:trHeight w:val="243"/>
          <w:jc w:val="center"/>
        </w:trPr>
        <w:tc>
          <w:tcPr>
            <w:tcW w:w="1505" w:type="dxa"/>
            <w:vAlign w:val="center"/>
          </w:tcPr>
          <w:p w14:paraId="7EDAA4D2" w14:textId="77777777" w:rsidR="004F4424" w:rsidRPr="00972BD7" w:rsidRDefault="004F4424" w:rsidP="004F4424">
            <w:pPr>
              <w:jc w:val="center"/>
              <w:rPr>
                <w:rFonts w:ascii="Times New Roman" w:hAnsi="Times New Roman"/>
                <w:szCs w:val="21"/>
              </w:rPr>
            </w:pPr>
            <w:r w:rsidRPr="00972BD7">
              <w:rPr>
                <w:rFonts w:ascii="Times New Roman" w:hAnsi="Times New Roman"/>
                <w:szCs w:val="21"/>
              </w:rPr>
              <w:t>温和地区</w:t>
            </w:r>
          </w:p>
        </w:tc>
        <w:tc>
          <w:tcPr>
            <w:tcW w:w="1139" w:type="dxa"/>
            <w:vAlign w:val="center"/>
          </w:tcPr>
          <w:p w14:paraId="24F2145C" w14:textId="4BE6F882" w:rsidR="004F4424" w:rsidRPr="00972BD7" w:rsidRDefault="004F4424" w:rsidP="004F4424">
            <w:pPr>
              <w:jc w:val="center"/>
              <w:rPr>
                <w:rFonts w:ascii="Times New Roman" w:hAnsi="Times New Roman"/>
                <w:szCs w:val="21"/>
              </w:rPr>
            </w:pPr>
            <w:r w:rsidRPr="00972BD7">
              <w:rPr>
                <w:rFonts w:ascii="Times New Roman" w:hAnsi="Times New Roman"/>
                <w:sz w:val="22"/>
                <w:szCs w:val="21"/>
              </w:rPr>
              <w:t>18</w:t>
            </w:r>
          </w:p>
        </w:tc>
        <w:tc>
          <w:tcPr>
            <w:tcW w:w="1146" w:type="dxa"/>
            <w:vAlign w:val="center"/>
          </w:tcPr>
          <w:p w14:paraId="0DFCD054" w14:textId="1CCF5AA8" w:rsidR="004F4424" w:rsidRPr="00972BD7" w:rsidRDefault="004F4424" w:rsidP="004F4424">
            <w:pPr>
              <w:jc w:val="center"/>
              <w:rPr>
                <w:rFonts w:ascii="Times New Roman" w:hAnsi="Times New Roman"/>
                <w:szCs w:val="21"/>
              </w:rPr>
            </w:pPr>
            <w:r w:rsidRPr="00972BD7">
              <w:rPr>
                <w:rFonts w:ascii="Times New Roman" w:hAnsi="Times New Roman"/>
                <w:szCs w:val="21"/>
              </w:rPr>
              <w:t>10</w:t>
            </w:r>
          </w:p>
        </w:tc>
        <w:tc>
          <w:tcPr>
            <w:tcW w:w="1142" w:type="dxa"/>
          </w:tcPr>
          <w:p w14:paraId="4F9163B2" w14:textId="74C6BB48" w:rsidR="004F4424" w:rsidRPr="00972BD7" w:rsidRDefault="004F4424" w:rsidP="004F4424">
            <w:pPr>
              <w:jc w:val="center"/>
              <w:rPr>
                <w:rFonts w:ascii="Times New Roman" w:hAnsi="Times New Roman"/>
                <w:szCs w:val="21"/>
              </w:rPr>
            </w:pPr>
            <w:r w:rsidRPr="00972BD7">
              <w:rPr>
                <w:rFonts w:ascii="Times New Roman" w:hAnsi="Times New Roman"/>
                <w:sz w:val="22"/>
                <w:szCs w:val="21"/>
              </w:rPr>
              <w:t>11.52</w:t>
            </w:r>
          </w:p>
        </w:tc>
        <w:tc>
          <w:tcPr>
            <w:tcW w:w="1140" w:type="dxa"/>
            <w:vAlign w:val="center"/>
          </w:tcPr>
          <w:p w14:paraId="592E112C" w14:textId="560E2D0F" w:rsidR="004F4424" w:rsidRPr="00972BD7" w:rsidRDefault="004F4424" w:rsidP="004F4424">
            <w:pPr>
              <w:jc w:val="center"/>
              <w:rPr>
                <w:rFonts w:ascii="Times New Roman" w:hAnsi="Times New Roman"/>
                <w:szCs w:val="21"/>
              </w:rPr>
            </w:pPr>
            <w:r w:rsidRPr="00972BD7">
              <w:rPr>
                <w:rFonts w:ascii="Times New Roman" w:hAnsi="Times New Roman"/>
                <w:szCs w:val="21"/>
              </w:rPr>
              <w:t>13</w:t>
            </w:r>
          </w:p>
        </w:tc>
        <w:tc>
          <w:tcPr>
            <w:tcW w:w="1142" w:type="dxa"/>
            <w:vAlign w:val="center"/>
          </w:tcPr>
          <w:p w14:paraId="2AEAA1A9" w14:textId="2C95E6BE" w:rsidR="004F4424" w:rsidRPr="00972BD7" w:rsidRDefault="004F4424" w:rsidP="004F4424">
            <w:pPr>
              <w:jc w:val="center"/>
              <w:rPr>
                <w:rFonts w:ascii="Times New Roman" w:hAnsi="Times New Roman"/>
                <w:szCs w:val="21"/>
              </w:rPr>
            </w:pPr>
            <w:r w:rsidRPr="00972BD7">
              <w:rPr>
                <w:rFonts w:ascii="Times New Roman" w:hAnsi="Times New Roman"/>
                <w:sz w:val="22"/>
                <w:szCs w:val="21"/>
              </w:rPr>
              <w:t>0.27</w:t>
            </w:r>
          </w:p>
        </w:tc>
        <w:tc>
          <w:tcPr>
            <w:tcW w:w="1142" w:type="dxa"/>
            <w:vAlign w:val="center"/>
          </w:tcPr>
          <w:p w14:paraId="6CC4E001" w14:textId="748FC800" w:rsidR="004F4424" w:rsidRPr="00972BD7" w:rsidRDefault="004F4424" w:rsidP="004F4424">
            <w:pPr>
              <w:jc w:val="center"/>
              <w:rPr>
                <w:rFonts w:ascii="Times New Roman" w:hAnsi="Times New Roman"/>
                <w:szCs w:val="21"/>
              </w:rPr>
            </w:pPr>
            <w:r w:rsidRPr="00972BD7">
              <w:rPr>
                <w:rFonts w:ascii="Times New Roman" w:hAnsi="Times New Roman"/>
                <w:szCs w:val="21"/>
              </w:rPr>
              <w:t>50</w:t>
            </w:r>
          </w:p>
        </w:tc>
      </w:tr>
    </w:tbl>
    <w:p w14:paraId="51A32B93" w14:textId="6222483D" w:rsidR="002D1736" w:rsidRPr="00972BD7" w:rsidRDefault="004D5FE8" w:rsidP="00D8663E">
      <w:pPr>
        <w:spacing w:line="360" w:lineRule="auto"/>
        <w:ind w:firstLine="480"/>
        <w:jc w:val="center"/>
        <w:rPr>
          <w:rFonts w:ascii="Times New Roman" w:hAnsi="Times New Roman"/>
          <w:szCs w:val="21"/>
        </w:rPr>
      </w:pPr>
      <w:r w:rsidRPr="00972BD7">
        <w:rPr>
          <w:rFonts w:ascii="Times New Roman" w:hAnsi="Times New Roman"/>
          <w:szCs w:val="21"/>
        </w:rPr>
        <w:lastRenderedPageBreak/>
        <w:t>表</w:t>
      </w:r>
      <w:r w:rsidRPr="00972BD7">
        <w:rPr>
          <w:rFonts w:ascii="Times New Roman" w:hAnsi="Times New Roman"/>
          <w:szCs w:val="21"/>
        </w:rPr>
        <w:t xml:space="preserve">4.2.1-2 </w:t>
      </w:r>
      <w:r w:rsidRPr="00972BD7">
        <w:rPr>
          <w:rFonts w:ascii="Times New Roman" w:hAnsi="Times New Roman"/>
          <w:szCs w:val="21"/>
        </w:rPr>
        <w:t>专业卖场设计阶段的用</w:t>
      </w:r>
      <w:proofErr w:type="gramStart"/>
      <w:r w:rsidRPr="00972BD7">
        <w:rPr>
          <w:rFonts w:ascii="Times New Roman" w:hAnsi="Times New Roman"/>
          <w:szCs w:val="21"/>
        </w:rPr>
        <w:t>能指标</w:t>
      </w:r>
      <w:proofErr w:type="gramEnd"/>
      <w:r w:rsidRPr="00972BD7">
        <w:rPr>
          <w:rFonts w:ascii="Times New Roman" w:hAnsi="Times New Roman"/>
          <w:szCs w:val="21"/>
        </w:rPr>
        <w:t>要求</w:t>
      </w:r>
    </w:p>
    <w:tbl>
      <w:tblPr>
        <w:tblStyle w:val="af6"/>
        <w:tblW w:w="8234" w:type="dxa"/>
        <w:jc w:val="center"/>
        <w:tblLayout w:type="fixed"/>
        <w:tblLook w:val="04A0" w:firstRow="1" w:lastRow="0" w:firstColumn="1" w:lastColumn="0" w:noHBand="0" w:noVBand="1"/>
      </w:tblPr>
      <w:tblGrid>
        <w:gridCol w:w="1484"/>
        <w:gridCol w:w="1315"/>
        <w:gridCol w:w="993"/>
        <w:gridCol w:w="1275"/>
        <w:gridCol w:w="917"/>
        <w:gridCol w:w="1125"/>
        <w:gridCol w:w="1125"/>
      </w:tblGrid>
      <w:tr w:rsidR="00B35222" w:rsidRPr="00972BD7" w14:paraId="0670ACE5" w14:textId="77777777" w:rsidTr="004F4424">
        <w:trPr>
          <w:trHeight w:val="218"/>
          <w:jc w:val="center"/>
        </w:trPr>
        <w:tc>
          <w:tcPr>
            <w:tcW w:w="1484" w:type="dxa"/>
            <w:vAlign w:val="center"/>
          </w:tcPr>
          <w:p w14:paraId="7BDC7F46" w14:textId="31D6605D" w:rsidR="00B35222" w:rsidRPr="00972BD7" w:rsidRDefault="00B35222" w:rsidP="00B35222">
            <w:pPr>
              <w:jc w:val="center"/>
              <w:rPr>
                <w:rFonts w:ascii="Times New Roman" w:hAnsi="Times New Roman"/>
                <w:sz w:val="22"/>
              </w:rPr>
            </w:pPr>
            <w:proofErr w:type="gramStart"/>
            <w:r w:rsidRPr="00972BD7">
              <w:rPr>
                <w:rFonts w:ascii="Times New Roman" w:hAnsi="Times New Roman"/>
                <w:sz w:val="22"/>
              </w:rPr>
              <w:t>用恩能够</w:t>
            </w:r>
            <w:proofErr w:type="gramEnd"/>
            <w:r w:rsidRPr="00972BD7">
              <w:rPr>
                <w:rFonts w:ascii="Times New Roman" w:hAnsi="Times New Roman"/>
                <w:sz w:val="22"/>
              </w:rPr>
              <w:t>分项</w:t>
            </w:r>
          </w:p>
        </w:tc>
        <w:tc>
          <w:tcPr>
            <w:tcW w:w="1315" w:type="dxa"/>
            <w:vAlign w:val="center"/>
          </w:tcPr>
          <w:p w14:paraId="550BA953" w14:textId="77777777" w:rsidR="00B35222" w:rsidRPr="00972BD7" w:rsidRDefault="00B35222" w:rsidP="00B35222">
            <w:pPr>
              <w:jc w:val="center"/>
              <w:rPr>
                <w:rFonts w:ascii="Times New Roman" w:hAnsi="Times New Roman"/>
                <w:sz w:val="22"/>
              </w:rPr>
            </w:pPr>
            <w:r w:rsidRPr="00972BD7">
              <w:rPr>
                <w:rFonts w:ascii="Times New Roman" w:hAnsi="Times New Roman"/>
                <w:sz w:val="22"/>
              </w:rPr>
              <w:t>暖通空调系统用能负荷限值</w:t>
            </w:r>
          </w:p>
        </w:tc>
        <w:tc>
          <w:tcPr>
            <w:tcW w:w="993" w:type="dxa"/>
            <w:vAlign w:val="center"/>
          </w:tcPr>
          <w:p w14:paraId="3B6BA999" w14:textId="77777777" w:rsidR="00B35222" w:rsidRPr="00972BD7" w:rsidRDefault="00B35222" w:rsidP="00B35222">
            <w:pPr>
              <w:jc w:val="center"/>
              <w:rPr>
                <w:rFonts w:ascii="Times New Roman" w:hAnsi="Times New Roman"/>
                <w:sz w:val="22"/>
              </w:rPr>
            </w:pPr>
            <w:r w:rsidRPr="00972BD7">
              <w:rPr>
                <w:rFonts w:ascii="Times New Roman" w:hAnsi="Times New Roman"/>
                <w:sz w:val="22"/>
              </w:rPr>
              <w:t>照明系统用能负荷限值</w:t>
            </w:r>
          </w:p>
        </w:tc>
        <w:tc>
          <w:tcPr>
            <w:tcW w:w="1275" w:type="dxa"/>
            <w:vAlign w:val="center"/>
          </w:tcPr>
          <w:p w14:paraId="2C562142" w14:textId="77777777" w:rsidR="00B35222" w:rsidRPr="00972BD7" w:rsidRDefault="00B35222" w:rsidP="00B35222">
            <w:pPr>
              <w:jc w:val="center"/>
              <w:rPr>
                <w:rFonts w:ascii="Times New Roman" w:hAnsi="Times New Roman"/>
                <w:sz w:val="22"/>
              </w:rPr>
            </w:pPr>
            <w:r w:rsidRPr="00972BD7">
              <w:rPr>
                <w:rFonts w:ascii="Times New Roman" w:hAnsi="Times New Roman"/>
                <w:sz w:val="22"/>
              </w:rPr>
              <w:t>动力设备系统用能负荷限值</w:t>
            </w:r>
          </w:p>
        </w:tc>
        <w:tc>
          <w:tcPr>
            <w:tcW w:w="917" w:type="dxa"/>
            <w:vAlign w:val="center"/>
          </w:tcPr>
          <w:p w14:paraId="7F46B02C" w14:textId="06635849" w:rsidR="00B35222" w:rsidRPr="00972BD7" w:rsidRDefault="00B35222" w:rsidP="00B35222">
            <w:pPr>
              <w:jc w:val="center"/>
              <w:rPr>
                <w:rFonts w:ascii="Times New Roman" w:hAnsi="Times New Roman"/>
                <w:sz w:val="22"/>
              </w:rPr>
            </w:pPr>
            <w:r w:rsidRPr="00972BD7">
              <w:rPr>
                <w:rFonts w:ascii="Times New Roman" w:hAnsi="Times New Roman"/>
                <w:szCs w:val="21"/>
              </w:rPr>
              <w:t>电器设备插座用能负荷限值</w:t>
            </w:r>
          </w:p>
        </w:tc>
        <w:tc>
          <w:tcPr>
            <w:tcW w:w="1125" w:type="dxa"/>
          </w:tcPr>
          <w:p w14:paraId="55E187F6" w14:textId="57930800" w:rsidR="00B35222" w:rsidRPr="00972BD7" w:rsidRDefault="00B35222" w:rsidP="00B35222">
            <w:pPr>
              <w:jc w:val="center"/>
              <w:rPr>
                <w:rFonts w:ascii="Times New Roman" w:hAnsi="Times New Roman"/>
                <w:sz w:val="22"/>
              </w:rPr>
            </w:pPr>
            <w:r w:rsidRPr="00972BD7">
              <w:rPr>
                <w:rFonts w:ascii="Times New Roman" w:hAnsi="Times New Roman"/>
                <w:sz w:val="22"/>
              </w:rPr>
              <w:t>通风系统</w:t>
            </w:r>
            <w:r w:rsidR="00D66B5E" w:rsidRPr="00972BD7">
              <w:rPr>
                <w:rFonts w:ascii="Times New Roman" w:hAnsi="Times New Roman"/>
                <w:sz w:val="22"/>
              </w:rPr>
              <w:t>单位风量耗功率</w:t>
            </w:r>
          </w:p>
        </w:tc>
        <w:tc>
          <w:tcPr>
            <w:tcW w:w="1125" w:type="dxa"/>
          </w:tcPr>
          <w:p w14:paraId="4829CB7F" w14:textId="4758D560" w:rsidR="00B35222" w:rsidRPr="00972BD7" w:rsidRDefault="00B35222" w:rsidP="00B35222">
            <w:pPr>
              <w:jc w:val="center"/>
              <w:rPr>
                <w:rFonts w:ascii="Times New Roman" w:hAnsi="Times New Roman"/>
                <w:sz w:val="22"/>
              </w:rPr>
            </w:pPr>
            <w:r w:rsidRPr="00972BD7">
              <w:rPr>
                <w:rFonts w:ascii="Times New Roman" w:hAnsi="Times New Roman"/>
                <w:sz w:val="22"/>
              </w:rPr>
              <w:t>热水系统负荷限值</w:t>
            </w:r>
          </w:p>
        </w:tc>
      </w:tr>
      <w:tr w:rsidR="00D66B5E" w:rsidRPr="00972BD7" w14:paraId="5E5E3E4C" w14:textId="77777777" w:rsidTr="004F4424">
        <w:trPr>
          <w:trHeight w:val="218"/>
          <w:jc w:val="center"/>
        </w:trPr>
        <w:tc>
          <w:tcPr>
            <w:tcW w:w="1484" w:type="dxa"/>
            <w:vAlign w:val="center"/>
          </w:tcPr>
          <w:p w14:paraId="0955D3E9" w14:textId="68DBAD69" w:rsidR="00D66B5E" w:rsidRPr="00972BD7" w:rsidRDefault="00D66B5E" w:rsidP="00D66B5E">
            <w:pPr>
              <w:jc w:val="center"/>
              <w:rPr>
                <w:rFonts w:ascii="Times New Roman" w:hAnsi="Times New Roman"/>
                <w:sz w:val="22"/>
              </w:rPr>
            </w:pPr>
            <w:r w:rsidRPr="00972BD7">
              <w:rPr>
                <w:rFonts w:ascii="Times New Roman" w:hAnsi="Times New Roman"/>
                <w:sz w:val="22"/>
              </w:rPr>
              <w:t>单位</w:t>
            </w:r>
          </w:p>
        </w:tc>
        <w:tc>
          <w:tcPr>
            <w:tcW w:w="1315" w:type="dxa"/>
            <w:vAlign w:val="center"/>
          </w:tcPr>
          <w:p w14:paraId="3CAF480B" w14:textId="267C5B0B" w:rsidR="00D66B5E" w:rsidRPr="00972BD7" w:rsidRDefault="00C366B0" w:rsidP="00D66B5E">
            <w:pPr>
              <w:jc w:val="center"/>
              <w:rPr>
                <w:rFonts w:ascii="Times New Roman" w:hAnsi="Times New Roman"/>
                <w:sz w:val="22"/>
              </w:rPr>
            </w:pPr>
            <w:proofErr w:type="spellStart"/>
            <w:r w:rsidRPr="00972BD7">
              <w:rPr>
                <w:rFonts w:ascii="Times New Roman" w:hAnsi="Times New Roman"/>
                <w:szCs w:val="21"/>
              </w:rPr>
              <w:t>Kwh</w:t>
            </w:r>
            <w:proofErr w:type="spellEnd"/>
            <w:proofErr w:type="gramStart"/>
            <w:r w:rsidRPr="00972BD7">
              <w:rPr>
                <w:rFonts w:ascii="Times New Roman" w:hAnsi="Times New Roman"/>
                <w:szCs w:val="21"/>
              </w:rPr>
              <w:t>/(</w:t>
            </w:r>
            <w:proofErr w:type="gramEnd"/>
            <w:r w:rsidRPr="00972BD7">
              <w:rPr>
                <w:rFonts w:ascii="Times New Roman" w:hAnsi="Times New Roman"/>
                <w:szCs w:val="21"/>
              </w:rPr>
              <w:t>m2.a)</w:t>
            </w:r>
          </w:p>
        </w:tc>
        <w:tc>
          <w:tcPr>
            <w:tcW w:w="993" w:type="dxa"/>
            <w:vAlign w:val="center"/>
          </w:tcPr>
          <w:p w14:paraId="2B6BA2E4" w14:textId="5692B36B" w:rsidR="00D66B5E" w:rsidRPr="00972BD7" w:rsidRDefault="00D66B5E" w:rsidP="00D66B5E">
            <w:pPr>
              <w:jc w:val="center"/>
              <w:rPr>
                <w:rFonts w:ascii="Times New Roman" w:hAnsi="Times New Roman"/>
                <w:sz w:val="22"/>
              </w:rPr>
            </w:pPr>
            <w:r w:rsidRPr="00972BD7">
              <w:rPr>
                <w:rFonts w:ascii="Times New Roman" w:hAnsi="Times New Roman"/>
                <w:szCs w:val="21"/>
              </w:rPr>
              <w:t>W/m</w:t>
            </w:r>
            <w:r w:rsidRPr="00972BD7">
              <w:rPr>
                <w:rFonts w:ascii="Times New Roman" w:hAnsi="Times New Roman"/>
                <w:szCs w:val="21"/>
                <w:vertAlign w:val="superscript"/>
              </w:rPr>
              <w:t>2</w:t>
            </w:r>
          </w:p>
        </w:tc>
        <w:tc>
          <w:tcPr>
            <w:tcW w:w="1275" w:type="dxa"/>
            <w:vAlign w:val="center"/>
          </w:tcPr>
          <w:p w14:paraId="5B54D6F3" w14:textId="53A60169" w:rsidR="00D66B5E" w:rsidRPr="00972BD7" w:rsidRDefault="00D66B5E" w:rsidP="00D66B5E">
            <w:pPr>
              <w:jc w:val="center"/>
              <w:rPr>
                <w:rFonts w:ascii="Times New Roman" w:hAnsi="Times New Roman"/>
                <w:sz w:val="22"/>
              </w:rPr>
            </w:pPr>
            <w:proofErr w:type="spellStart"/>
            <w:r w:rsidRPr="00972BD7">
              <w:rPr>
                <w:rFonts w:ascii="Times New Roman" w:hAnsi="Times New Roman"/>
                <w:szCs w:val="21"/>
              </w:rPr>
              <w:t>Kwh</w:t>
            </w:r>
            <w:proofErr w:type="spellEnd"/>
            <w:proofErr w:type="gramStart"/>
            <w:r w:rsidRPr="00972BD7">
              <w:rPr>
                <w:rFonts w:ascii="Times New Roman" w:hAnsi="Times New Roman"/>
                <w:szCs w:val="21"/>
              </w:rPr>
              <w:t>/(</w:t>
            </w:r>
            <w:proofErr w:type="gramEnd"/>
            <w:r w:rsidRPr="00972BD7">
              <w:rPr>
                <w:rFonts w:ascii="Times New Roman" w:hAnsi="Times New Roman"/>
                <w:szCs w:val="21"/>
              </w:rPr>
              <w:t>m2.a)</w:t>
            </w:r>
          </w:p>
        </w:tc>
        <w:tc>
          <w:tcPr>
            <w:tcW w:w="917" w:type="dxa"/>
            <w:vAlign w:val="center"/>
          </w:tcPr>
          <w:p w14:paraId="60C7051D" w14:textId="62E7DB89" w:rsidR="00D66B5E" w:rsidRPr="00972BD7" w:rsidRDefault="00D66B5E" w:rsidP="00D66B5E">
            <w:pPr>
              <w:jc w:val="center"/>
              <w:rPr>
                <w:rFonts w:ascii="Times New Roman" w:hAnsi="Times New Roman"/>
                <w:sz w:val="22"/>
              </w:rPr>
            </w:pPr>
            <w:r w:rsidRPr="00972BD7">
              <w:rPr>
                <w:rFonts w:ascii="Times New Roman" w:hAnsi="Times New Roman"/>
                <w:szCs w:val="21"/>
              </w:rPr>
              <w:t>W/m</w:t>
            </w:r>
            <w:r w:rsidRPr="00972BD7">
              <w:rPr>
                <w:rFonts w:ascii="Times New Roman" w:hAnsi="Times New Roman"/>
                <w:szCs w:val="21"/>
                <w:vertAlign w:val="superscript"/>
              </w:rPr>
              <w:t>2</w:t>
            </w:r>
          </w:p>
        </w:tc>
        <w:tc>
          <w:tcPr>
            <w:tcW w:w="1125" w:type="dxa"/>
          </w:tcPr>
          <w:p w14:paraId="4E1C0566" w14:textId="3C335442" w:rsidR="00D66B5E" w:rsidRPr="00972BD7" w:rsidRDefault="00D66B5E" w:rsidP="00D66B5E">
            <w:pPr>
              <w:jc w:val="center"/>
              <w:rPr>
                <w:rFonts w:ascii="Times New Roman" w:hAnsi="Times New Roman"/>
                <w:sz w:val="22"/>
              </w:rPr>
            </w:pPr>
            <w:r w:rsidRPr="00972BD7">
              <w:rPr>
                <w:rFonts w:ascii="Times New Roman" w:hAnsi="Times New Roman"/>
                <w:sz w:val="22"/>
              </w:rPr>
              <w:t>W/(m3/h)</w:t>
            </w:r>
          </w:p>
        </w:tc>
        <w:tc>
          <w:tcPr>
            <w:tcW w:w="1125" w:type="dxa"/>
          </w:tcPr>
          <w:p w14:paraId="2407E80F" w14:textId="338152C1" w:rsidR="00D66B5E" w:rsidRPr="00972BD7" w:rsidRDefault="00D66B5E" w:rsidP="00D66B5E">
            <w:pPr>
              <w:jc w:val="center"/>
              <w:rPr>
                <w:rFonts w:ascii="Times New Roman" w:hAnsi="Times New Roman"/>
                <w:sz w:val="22"/>
              </w:rPr>
            </w:pPr>
            <w:r w:rsidRPr="00972BD7">
              <w:rPr>
                <w:rFonts w:ascii="Times New Roman" w:hAnsi="Times New Roman"/>
                <w:szCs w:val="21"/>
              </w:rPr>
              <w:t>L/(</w:t>
            </w:r>
            <w:r w:rsidRPr="00972BD7">
              <w:rPr>
                <w:rFonts w:ascii="Times New Roman" w:hAnsi="Times New Roman"/>
                <w:szCs w:val="21"/>
              </w:rPr>
              <w:t>人</w:t>
            </w:r>
            <w:r w:rsidRPr="00972BD7">
              <w:rPr>
                <w:rFonts w:ascii="Times New Roman" w:hAnsi="Times New Roman"/>
                <w:szCs w:val="21"/>
              </w:rPr>
              <w:t>.</w:t>
            </w:r>
            <w:r w:rsidRPr="00972BD7">
              <w:rPr>
                <w:rFonts w:ascii="Times New Roman" w:hAnsi="Times New Roman"/>
                <w:szCs w:val="21"/>
              </w:rPr>
              <w:t>天</w:t>
            </w:r>
            <w:r w:rsidRPr="00972BD7">
              <w:rPr>
                <w:rFonts w:ascii="Times New Roman" w:hAnsi="Times New Roman"/>
                <w:szCs w:val="21"/>
              </w:rPr>
              <w:t>)</w:t>
            </w:r>
          </w:p>
        </w:tc>
      </w:tr>
      <w:tr w:rsidR="00D66B5E" w:rsidRPr="00972BD7" w14:paraId="2C90AE82" w14:textId="77777777" w:rsidTr="004F4424">
        <w:trPr>
          <w:trHeight w:val="528"/>
          <w:jc w:val="center"/>
        </w:trPr>
        <w:tc>
          <w:tcPr>
            <w:tcW w:w="1484" w:type="dxa"/>
            <w:vAlign w:val="center"/>
          </w:tcPr>
          <w:p w14:paraId="48735E56" w14:textId="77777777" w:rsidR="00D66B5E" w:rsidRPr="00972BD7" w:rsidRDefault="00D66B5E" w:rsidP="00D66B5E">
            <w:pPr>
              <w:jc w:val="center"/>
              <w:rPr>
                <w:rFonts w:ascii="Times New Roman" w:hAnsi="Times New Roman"/>
                <w:sz w:val="22"/>
              </w:rPr>
            </w:pPr>
            <w:r w:rsidRPr="00972BD7">
              <w:rPr>
                <w:rFonts w:ascii="Times New Roman" w:hAnsi="Times New Roman"/>
                <w:sz w:val="22"/>
              </w:rPr>
              <w:t>严寒和寒冷地区</w:t>
            </w:r>
          </w:p>
        </w:tc>
        <w:tc>
          <w:tcPr>
            <w:tcW w:w="1315" w:type="dxa"/>
            <w:vAlign w:val="center"/>
          </w:tcPr>
          <w:p w14:paraId="0CF6E75B" w14:textId="27BD59BD" w:rsidR="004F4424" w:rsidRPr="00972BD7" w:rsidRDefault="00C366B0" w:rsidP="004F4424">
            <w:pPr>
              <w:jc w:val="center"/>
              <w:rPr>
                <w:rFonts w:ascii="Times New Roman" w:hAnsi="Times New Roman"/>
                <w:sz w:val="22"/>
                <w:szCs w:val="21"/>
              </w:rPr>
            </w:pPr>
            <w:r w:rsidRPr="00972BD7">
              <w:rPr>
                <w:rFonts w:ascii="Times New Roman" w:hAnsi="Times New Roman"/>
                <w:sz w:val="22"/>
                <w:szCs w:val="21"/>
              </w:rPr>
              <w:t>17</w:t>
            </w:r>
          </w:p>
        </w:tc>
        <w:tc>
          <w:tcPr>
            <w:tcW w:w="993" w:type="dxa"/>
            <w:vAlign w:val="center"/>
          </w:tcPr>
          <w:p w14:paraId="771646ED" w14:textId="5F75850D" w:rsidR="00D66B5E" w:rsidRPr="00972BD7" w:rsidRDefault="00D66B5E" w:rsidP="00D66B5E">
            <w:pPr>
              <w:jc w:val="center"/>
              <w:rPr>
                <w:rFonts w:ascii="Times New Roman" w:hAnsi="Times New Roman"/>
                <w:sz w:val="22"/>
                <w:szCs w:val="21"/>
              </w:rPr>
            </w:pPr>
            <w:r w:rsidRPr="00972BD7">
              <w:rPr>
                <w:rFonts w:ascii="Times New Roman" w:hAnsi="Times New Roman"/>
                <w:sz w:val="22"/>
                <w:szCs w:val="21"/>
              </w:rPr>
              <w:t>11</w:t>
            </w:r>
          </w:p>
        </w:tc>
        <w:tc>
          <w:tcPr>
            <w:tcW w:w="1275" w:type="dxa"/>
          </w:tcPr>
          <w:p w14:paraId="2CABED22" w14:textId="32F2F465" w:rsidR="00D66B5E" w:rsidRPr="00972BD7" w:rsidRDefault="00D66B5E" w:rsidP="00D66B5E">
            <w:pPr>
              <w:jc w:val="center"/>
              <w:rPr>
                <w:rFonts w:ascii="Times New Roman" w:hAnsi="Times New Roman"/>
                <w:sz w:val="22"/>
                <w:szCs w:val="21"/>
              </w:rPr>
            </w:pPr>
            <w:r w:rsidRPr="00972BD7">
              <w:rPr>
                <w:rFonts w:ascii="Times New Roman" w:hAnsi="Times New Roman"/>
                <w:sz w:val="22"/>
                <w:szCs w:val="21"/>
              </w:rPr>
              <w:t>10.08</w:t>
            </w:r>
          </w:p>
        </w:tc>
        <w:tc>
          <w:tcPr>
            <w:tcW w:w="917" w:type="dxa"/>
            <w:vAlign w:val="center"/>
          </w:tcPr>
          <w:p w14:paraId="5AB4EEB7" w14:textId="253BF8A5" w:rsidR="00D66B5E" w:rsidRPr="00972BD7" w:rsidRDefault="00D66B5E" w:rsidP="00D66B5E">
            <w:pPr>
              <w:jc w:val="center"/>
              <w:rPr>
                <w:rFonts w:ascii="Times New Roman" w:hAnsi="Times New Roman"/>
                <w:sz w:val="22"/>
                <w:szCs w:val="21"/>
              </w:rPr>
            </w:pPr>
            <w:r w:rsidRPr="00972BD7">
              <w:rPr>
                <w:rFonts w:ascii="Times New Roman" w:hAnsi="Times New Roman"/>
                <w:szCs w:val="21"/>
              </w:rPr>
              <w:t>13</w:t>
            </w:r>
          </w:p>
        </w:tc>
        <w:tc>
          <w:tcPr>
            <w:tcW w:w="1125" w:type="dxa"/>
            <w:vAlign w:val="center"/>
          </w:tcPr>
          <w:p w14:paraId="6A36D99D" w14:textId="6829392D" w:rsidR="00D66B5E" w:rsidRPr="00972BD7" w:rsidRDefault="00D66B5E" w:rsidP="00D66B5E">
            <w:pPr>
              <w:jc w:val="center"/>
              <w:rPr>
                <w:rFonts w:ascii="Times New Roman" w:hAnsi="Times New Roman"/>
                <w:sz w:val="22"/>
                <w:szCs w:val="21"/>
              </w:rPr>
            </w:pPr>
            <w:r w:rsidRPr="00972BD7">
              <w:rPr>
                <w:rFonts w:ascii="Times New Roman" w:hAnsi="Times New Roman"/>
                <w:sz w:val="22"/>
                <w:szCs w:val="21"/>
              </w:rPr>
              <w:t>0.27</w:t>
            </w:r>
          </w:p>
        </w:tc>
        <w:tc>
          <w:tcPr>
            <w:tcW w:w="1125" w:type="dxa"/>
            <w:vAlign w:val="center"/>
          </w:tcPr>
          <w:p w14:paraId="554754E5" w14:textId="0350864A" w:rsidR="00D66B5E" w:rsidRPr="00972BD7" w:rsidRDefault="00D66B5E" w:rsidP="00D66B5E">
            <w:pPr>
              <w:jc w:val="center"/>
              <w:rPr>
                <w:rFonts w:ascii="Times New Roman" w:hAnsi="Times New Roman"/>
                <w:sz w:val="22"/>
                <w:szCs w:val="21"/>
              </w:rPr>
            </w:pPr>
            <w:r w:rsidRPr="00972BD7">
              <w:rPr>
                <w:rFonts w:ascii="Times New Roman" w:hAnsi="Times New Roman"/>
                <w:szCs w:val="21"/>
              </w:rPr>
              <w:t>50</w:t>
            </w:r>
          </w:p>
        </w:tc>
      </w:tr>
      <w:tr w:rsidR="00D66B5E" w:rsidRPr="00972BD7" w14:paraId="2FF54FDF" w14:textId="77777777" w:rsidTr="004F4424">
        <w:trPr>
          <w:trHeight w:val="517"/>
          <w:jc w:val="center"/>
        </w:trPr>
        <w:tc>
          <w:tcPr>
            <w:tcW w:w="1484" w:type="dxa"/>
            <w:vAlign w:val="center"/>
          </w:tcPr>
          <w:p w14:paraId="4583787C" w14:textId="77777777" w:rsidR="00D66B5E" w:rsidRPr="00972BD7" w:rsidRDefault="00D66B5E" w:rsidP="00D66B5E">
            <w:pPr>
              <w:jc w:val="center"/>
              <w:rPr>
                <w:rFonts w:ascii="Times New Roman" w:hAnsi="Times New Roman"/>
                <w:sz w:val="22"/>
              </w:rPr>
            </w:pPr>
            <w:r w:rsidRPr="00972BD7">
              <w:rPr>
                <w:rFonts w:ascii="Times New Roman" w:hAnsi="Times New Roman"/>
                <w:sz w:val="22"/>
              </w:rPr>
              <w:t>夏热冬</w:t>
            </w:r>
            <w:proofErr w:type="gramStart"/>
            <w:r w:rsidRPr="00972BD7">
              <w:rPr>
                <w:rFonts w:ascii="Times New Roman" w:hAnsi="Times New Roman"/>
                <w:sz w:val="22"/>
              </w:rPr>
              <w:t>冷地区</w:t>
            </w:r>
            <w:proofErr w:type="gramEnd"/>
          </w:p>
        </w:tc>
        <w:tc>
          <w:tcPr>
            <w:tcW w:w="1315" w:type="dxa"/>
            <w:vAlign w:val="center"/>
          </w:tcPr>
          <w:p w14:paraId="5FB1FCEB" w14:textId="35BCE4AA" w:rsidR="00D66B5E" w:rsidRPr="00972BD7" w:rsidRDefault="00C366B0" w:rsidP="00D66B5E">
            <w:pPr>
              <w:jc w:val="center"/>
              <w:rPr>
                <w:rFonts w:ascii="Times New Roman" w:hAnsi="Times New Roman"/>
                <w:sz w:val="22"/>
                <w:szCs w:val="21"/>
              </w:rPr>
            </w:pPr>
            <w:r w:rsidRPr="00972BD7">
              <w:rPr>
                <w:rFonts w:ascii="Times New Roman" w:hAnsi="Times New Roman"/>
                <w:sz w:val="22"/>
                <w:szCs w:val="21"/>
              </w:rPr>
              <w:t>12</w:t>
            </w:r>
          </w:p>
        </w:tc>
        <w:tc>
          <w:tcPr>
            <w:tcW w:w="993" w:type="dxa"/>
            <w:vAlign w:val="center"/>
          </w:tcPr>
          <w:p w14:paraId="4A40B556" w14:textId="16C78661" w:rsidR="00D66B5E" w:rsidRPr="00972BD7" w:rsidRDefault="00D66B5E" w:rsidP="00D66B5E">
            <w:pPr>
              <w:jc w:val="center"/>
              <w:rPr>
                <w:rFonts w:ascii="Times New Roman" w:hAnsi="Times New Roman"/>
                <w:sz w:val="22"/>
                <w:szCs w:val="21"/>
              </w:rPr>
            </w:pPr>
            <w:r w:rsidRPr="00972BD7">
              <w:rPr>
                <w:rFonts w:ascii="Times New Roman" w:hAnsi="Times New Roman"/>
                <w:sz w:val="22"/>
                <w:szCs w:val="21"/>
              </w:rPr>
              <w:t>11</w:t>
            </w:r>
          </w:p>
        </w:tc>
        <w:tc>
          <w:tcPr>
            <w:tcW w:w="1275" w:type="dxa"/>
          </w:tcPr>
          <w:p w14:paraId="2F7988A6" w14:textId="2D968974" w:rsidR="00D66B5E" w:rsidRPr="00972BD7" w:rsidRDefault="00D66B5E" w:rsidP="00D66B5E">
            <w:pPr>
              <w:jc w:val="center"/>
              <w:rPr>
                <w:rFonts w:ascii="Times New Roman" w:hAnsi="Times New Roman"/>
                <w:sz w:val="22"/>
                <w:szCs w:val="21"/>
              </w:rPr>
            </w:pPr>
            <w:r w:rsidRPr="00972BD7">
              <w:rPr>
                <w:rFonts w:ascii="Times New Roman" w:hAnsi="Times New Roman"/>
                <w:sz w:val="22"/>
                <w:szCs w:val="21"/>
              </w:rPr>
              <w:t>10.08</w:t>
            </w:r>
          </w:p>
        </w:tc>
        <w:tc>
          <w:tcPr>
            <w:tcW w:w="917" w:type="dxa"/>
            <w:vAlign w:val="center"/>
          </w:tcPr>
          <w:p w14:paraId="647C0B10" w14:textId="156F2DBA" w:rsidR="00D66B5E" w:rsidRPr="00972BD7" w:rsidRDefault="00D66B5E" w:rsidP="00D66B5E">
            <w:pPr>
              <w:jc w:val="center"/>
              <w:rPr>
                <w:rFonts w:ascii="Times New Roman" w:hAnsi="Times New Roman"/>
                <w:sz w:val="22"/>
                <w:szCs w:val="21"/>
              </w:rPr>
            </w:pPr>
            <w:r w:rsidRPr="00972BD7">
              <w:rPr>
                <w:rFonts w:ascii="Times New Roman" w:hAnsi="Times New Roman"/>
                <w:szCs w:val="21"/>
              </w:rPr>
              <w:t>13</w:t>
            </w:r>
          </w:p>
        </w:tc>
        <w:tc>
          <w:tcPr>
            <w:tcW w:w="1125" w:type="dxa"/>
            <w:vAlign w:val="center"/>
          </w:tcPr>
          <w:p w14:paraId="05C15EF3" w14:textId="1DA9FD42" w:rsidR="00D66B5E" w:rsidRPr="00972BD7" w:rsidRDefault="00D66B5E" w:rsidP="00D66B5E">
            <w:pPr>
              <w:jc w:val="center"/>
              <w:rPr>
                <w:rFonts w:ascii="Times New Roman" w:hAnsi="Times New Roman"/>
                <w:sz w:val="22"/>
                <w:szCs w:val="21"/>
              </w:rPr>
            </w:pPr>
            <w:r w:rsidRPr="00972BD7">
              <w:rPr>
                <w:rFonts w:ascii="Times New Roman" w:hAnsi="Times New Roman"/>
                <w:sz w:val="22"/>
                <w:szCs w:val="21"/>
              </w:rPr>
              <w:t>0.27</w:t>
            </w:r>
          </w:p>
        </w:tc>
        <w:tc>
          <w:tcPr>
            <w:tcW w:w="1125" w:type="dxa"/>
            <w:vAlign w:val="center"/>
          </w:tcPr>
          <w:p w14:paraId="66644699" w14:textId="433C85FF" w:rsidR="00D66B5E" w:rsidRPr="00972BD7" w:rsidRDefault="00D66B5E" w:rsidP="00D66B5E">
            <w:pPr>
              <w:jc w:val="center"/>
              <w:rPr>
                <w:rFonts w:ascii="Times New Roman" w:hAnsi="Times New Roman"/>
                <w:sz w:val="22"/>
                <w:szCs w:val="21"/>
              </w:rPr>
            </w:pPr>
            <w:r w:rsidRPr="00972BD7">
              <w:rPr>
                <w:rFonts w:ascii="Times New Roman" w:hAnsi="Times New Roman"/>
                <w:szCs w:val="21"/>
              </w:rPr>
              <w:t>50</w:t>
            </w:r>
          </w:p>
        </w:tc>
      </w:tr>
      <w:tr w:rsidR="00D66B5E" w:rsidRPr="00972BD7" w14:paraId="525E8233" w14:textId="77777777" w:rsidTr="004F4424">
        <w:trPr>
          <w:trHeight w:val="528"/>
          <w:jc w:val="center"/>
        </w:trPr>
        <w:tc>
          <w:tcPr>
            <w:tcW w:w="1484" w:type="dxa"/>
            <w:vAlign w:val="center"/>
          </w:tcPr>
          <w:p w14:paraId="7105F440" w14:textId="77777777" w:rsidR="00D66B5E" w:rsidRPr="00972BD7" w:rsidRDefault="00D66B5E" w:rsidP="00D66B5E">
            <w:pPr>
              <w:jc w:val="center"/>
              <w:rPr>
                <w:rFonts w:ascii="Times New Roman" w:hAnsi="Times New Roman"/>
                <w:sz w:val="22"/>
              </w:rPr>
            </w:pPr>
            <w:r w:rsidRPr="00972BD7">
              <w:rPr>
                <w:rFonts w:ascii="Times New Roman" w:hAnsi="Times New Roman"/>
                <w:sz w:val="22"/>
              </w:rPr>
              <w:t>夏热冬</w:t>
            </w:r>
            <w:proofErr w:type="gramStart"/>
            <w:r w:rsidRPr="00972BD7">
              <w:rPr>
                <w:rFonts w:ascii="Times New Roman" w:hAnsi="Times New Roman"/>
                <w:sz w:val="22"/>
              </w:rPr>
              <w:t>暖地区</w:t>
            </w:r>
            <w:proofErr w:type="gramEnd"/>
          </w:p>
        </w:tc>
        <w:tc>
          <w:tcPr>
            <w:tcW w:w="1315" w:type="dxa"/>
            <w:vAlign w:val="center"/>
          </w:tcPr>
          <w:p w14:paraId="0C783E14" w14:textId="7887597E" w:rsidR="00D66B5E" w:rsidRPr="00972BD7" w:rsidRDefault="00C366B0" w:rsidP="00D66B5E">
            <w:pPr>
              <w:jc w:val="center"/>
              <w:rPr>
                <w:rFonts w:ascii="Times New Roman" w:hAnsi="Times New Roman"/>
                <w:sz w:val="22"/>
                <w:szCs w:val="21"/>
              </w:rPr>
            </w:pPr>
            <w:r w:rsidRPr="00972BD7">
              <w:rPr>
                <w:rFonts w:ascii="Times New Roman" w:hAnsi="Times New Roman"/>
                <w:sz w:val="22"/>
                <w:szCs w:val="21"/>
              </w:rPr>
              <w:t>11</w:t>
            </w:r>
          </w:p>
        </w:tc>
        <w:tc>
          <w:tcPr>
            <w:tcW w:w="993" w:type="dxa"/>
            <w:vAlign w:val="center"/>
          </w:tcPr>
          <w:p w14:paraId="7BF23E6F" w14:textId="2B06AF15" w:rsidR="00D66B5E" w:rsidRPr="00972BD7" w:rsidRDefault="00D66B5E" w:rsidP="00D66B5E">
            <w:pPr>
              <w:jc w:val="center"/>
              <w:rPr>
                <w:rFonts w:ascii="Times New Roman" w:hAnsi="Times New Roman"/>
                <w:sz w:val="22"/>
                <w:szCs w:val="21"/>
              </w:rPr>
            </w:pPr>
            <w:r w:rsidRPr="00972BD7">
              <w:rPr>
                <w:rFonts w:ascii="Times New Roman" w:hAnsi="Times New Roman"/>
                <w:sz w:val="22"/>
                <w:szCs w:val="21"/>
              </w:rPr>
              <w:t>11</w:t>
            </w:r>
          </w:p>
        </w:tc>
        <w:tc>
          <w:tcPr>
            <w:tcW w:w="1275" w:type="dxa"/>
          </w:tcPr>
          <w:p w14:paraId="175218DF" w14:textId="0323FAEA" w:rsidR="00D66B5E" w:rsidRPr="00972BD7" w:rsidRDefault="00D66B5E" w:rsidP="00D66B5E">
            <w:pPr>
              <w:jc w:val="center"/>
              <w:rPr>
                <w:rFonts w:ascii="Times New Roman" w:hAnsi="Times New Roman"/>
                <w:sz w:val="22"/>
                <w:szCs w:val="21"/>
              </w:rPr>
            </w:pPr>
            <w:r w:rsidRPr="00972BD7">
              <w:rPr>
                <w:rFonts w:ascii="Times New Roman" w:hAnsi="Times New Roman"/>
                <w:sz w:val="22"/>
                <w:szCs w:val="21"/>
              </w:rPr>
              <w:t>12.96</w:t>
            </w:r>
          </w:p>
        </w:tc>
        <w:tc>
          <w:tcPr>
            <w:tcW w:w="917" w:type="dxa"/>
            <w:vAlign w:val="center"/>
          </w:tcPr>
          <w:p w14:paraId="4390CFE5" w14:textId="7DD02F9C" w:rsidR="00D66B5E" w:rsidRPr="00972BD7" w:rsidRDefault="00D66B5E" w:rsidP="00D66B5E">
            <w:pPr>
              <w:jc w:val="center"/>
              <w:rPr>
                <w:rFonts w:ascii="Times New Roman" w:hAnsi="Times New Roman"/>
                <w:sz w:val="22"/>
                <w:szCs w:val="21"/>
              </w:rPr>
            </w:pPr>
            <w:r w:rsidRPr="00972BD7">
              <w:rPr>
                <w:rFonts w:ascii="Times New Roman" w:hAnsi="Times New Roman"/>
                <w:szCs w:val="21"/>
              </w:rPr>
              <w:t>13</w:t>
            </w:r>
          </w:p>
        </w:tc>
        <w:tc>
          <w:tcPr>
            <w:tcW w:w="1125" w:type="dxa"/>
            <w:vAlign w:val="center"/>
          </w:tcPr>
          <w:p w14:paraId="25845677" w14:textId="01499AFA" w:rsidR="00D66B5E" w:rsidRPr="00972BD7" w:rsidRDefault="00D66B5E" w:rsidP="00D66B5E">
            <w:pPr>
              <w:jc w:val="center"/>
              <w:rPr>
                <w:rFonts w:ascii="Times New Roman" w:hAnsi="Times New Roman"/>
                <w:sz w:val="22"/>
                <w:szCs w:val="21"/>
              </w:rPr>
            </w:pPr>
            <w:r w:rsidRPr="00972BD7">
              <w:rPr>
                <w:rFonts w:ascii="Times New Roman" w:hAnsi="Times New Roman"/>
                <w:sz w:val="22"/>
                <w:szCs w:val="21"/>
              </w:rPr>
              <w:t>0.27</w:t>
            </w:r>
          </w:p>
        </w:tc>
        <w:tc>
          <w:tcPr>
            <w:tcW w:w="1125" w:type="dxa"/>
            <w:vAlign w:val="center"/>
          </w:tcPr>
          <w:p w14:paraId="60F5D7A3" w14:textId="03ED5B90" w:rsidR="00D66B5E" w:rsidRPr="00972BD7" w:rsidRDefault="00D66B5E" w:rsidP="00D66B5E">
            <w:pPr>
              <w:jc w:val="center"/>
              <w:rPr>
                <w:rFonts w:ascii="Times New Roman" w:hAnsi="Times New Roman"/>
                <w:sz w:val="22"/>
                <w:szCs w:val="21"/>
              </w:rPr>
            </w:pPr>
            <w:r w:rsidRPr="00972BD7">
              <w:rPr>
                <w:rFonts w:ascii="Times New Roman" w:hAnsi="Times New Roman"/>
                <w:szCs w:val="21"/>
              </w:rPr>
              <w:t>50</w:t>
            </w:r>
          </w:p>
        </w:tc>
      </w:tr>
      <w:tr w:rsidR="00D66B5E" w:rsidRPr="00972BD7" w14:paraId="01510DBE" w14:textId="77777777" w:rsidTr="004F4424">
        <w:trPr>
          <w:trHeight w:val="251"/>
          <w:jc w:val="center"/>
        </w:trPr>
        <w:tc>
          <w:tcPr>
            <w:tcW w:w="1484" w:type="dxa"/>
            <w:vAlign w:val="center"/>
          </w:tcPr>
          <w:p w14:paraId="0EB5AD48" w14:textId="77777777" w:rsidR="00D66B5E" w:rsidRPr="00972BD7" w:rsidRDefault="00D66B5E" w:rsidP="00D66B5E">
            <w:pPr>
              <w:jc w:val="center"/>
              <w:rPr>
                <w:rFonts w:ascii="Times New Roman" w:hAnsi="Times New Roman"/>
                <w:sz w:val="22"/>
              </w:rPr>
            </w:pPr>
            <w:r w:rsidRPr="00972BD7">
              <w:rPr>
                <w:rFonts w:ascii="Times New Roman" w:hAnsi="Times New Roman"/>
                <w:sz w:val="22"/>
              </w:rPr>
              <w:t>温和地区</w:t>
            </w:r>
          </w:p>
        </w:tc>
        <w:tc>
          <w:tcPr>
            <w:tcW w:w="1315" w:type="dxa"/>
            <w:vAlign w:val="center"/>
          </w:tcPr>
          <w:p w14:paraId="6AC552F5" w14:textId="547332E5" w:rsidR="00D66B5E" w:rsidRPr="00972BD7" w:rsidRDefault="00C366B0" w:rsidP="00D66B5E">
            <w:pPr>
              <w:jc w:val="center"/>
              <w:rPr>
                <w:rFonts w:ascii="Times New Roman" w:hAnsi="Times New Roman"/>
                <w:sz w:val="22"/>
                <w:szCs w:val="21"/>
              </w:rPr>
            </w:pPr>
            <w:r w:rsidRPr="00972BD7">
              <w:rPr>
                <w:rFonts w:ascii="Times New Roman" w:hAnsi="Times New Roman"/>
                <w:sz w:val="22"/>
                <w:szCs w:val="21"/>
              </w:rPr>
              <w:t>10</w:t>
            </w:r>
          </w:p>
        </w:tc>
        <w:tc>
          <w:tcPr>
            <w:tcW w:w="993" w:type="dxa"/>
            <w:vAlign w:val="center"/>
          </w:tcPr>
          <w:p w14:paraId="2F0C7CDD" w14:textId="1726E3AF" w:rsidR="00D66B5E" w:rsidRPr="00972BD7" w:rsidRDefault="00D66B5E" w:rsidP="00D66B5E">
            <w:pPr>
              <w:jc w:val="center"/>
              <w:rPr>
                <w:rFonts w:ascii="Times New Roman" w:hAnsi="Times New Roman"/>
                <w:sz w:val="22"/>
                <w:szCs w:val="21"/>
              </w:rPr>
            </w:pPr>
            <w:r w:rsidRPr="00972BD7">
              <w:rPr>
                <w:rFonts w:ascii="Times New Roman" w:hAnsi="Times New Roman"/>
                <w:sz w:val="22"/>
                <w:szCs w:val="21"/>
              </w:rPr>
              <w:t>11</w:t>
            </w:r>
          </w:p>
        </w:tc>
        <w:tc>
          <w:tcPr>
            <w:tcW w:w="1275" w:type="dxa"/>
          </w:tcPr>
          <w:p w14:paraId="0D1EE781" w14:textId="165D9955" w:rsidR="00D66B5E" w:rsidRPr="00972BD7" w:rsidRDefault="00D66B5E" w:rsidP="00D66B5E">
            <w:pPr>
              <w:jc w:val="center"/>
              <w:rPr>
                <w:rFonts w:ascii="Times New Roman" w:hAnsi="Times New Roman"/>
                <w:sz w:val="22"/>
                <w:szCs w:val="21"/>
              </w:rPr>
            </w:pPr>
            <w:r w:rsidRPr="00972BD7">
              <w:rPr>
                <w:rFonts w:ascii="Times New Roman" w:hAnsi="Times New Roman"/>
                <w:sz w:val="22"/>
                <w:szCs w:val="21"/>
              </w:rPr>
              <w:t>11.52</w:t>
            </w:r>
          </w:p>
        </w:tc>
        <w:tc>
          <w:tcPr>
            <w:tcW w:w="917" w:type="dxa"/>
            <w:vAlign w:val="center"/>
          </w:tcPr>
          <w:p w14:paraId="75A402B2" w14:textId="6862FA6A" w:rsidR="00D66B5E" w:rsidRPr="00972BD7" w:rsidRDefault="00D66B5E" w:rsidP="00D66B5E">
            <w:pPr>
              <w:jc w:val="center"/>
              <w:rPr>
                <w:rFonts w:ascii="Times New Roman" w:hAnsi="Times New Roman"/>
                <w:sz w:val="22"/>
                <w:szCs w:val="21"/>
              </w:rPr>
            </w:pPr>
            <w:r w:rsidRPr="00972BD7">
              <w:rPr>
                <w:rFonts w:ascii="Times New Roman" w:hAnsi="Times New Roman"/>
                <w:szCs w:val="21"/>
              </w:rPr>
              <w:t>13</w:t>
            </w:r>
          </w:p>
        </w:tc>
        <w:tc>
          <w:tcPr>
            <w:tcW w:w="1125" w:type="dxa"/>
            <w:vAlign w:val="center"/>
          </w:tcPr>
          <w:p w14:paraId="300867C4" w14:textId="42ED8038" w:rsidR="00D66B5E" w:rsidRPr="00972BD7" w:rsidRDefault="00D66B5E" w:rsidP="00D66B5E">
            <w:pPr>
              <w:jc w:val="center"/>
              <w:rPr>
                <w:rFonts w:ascii="Times New Roman" w:hAnsi="Times New Roman"/>
                <w:sz w:val="22"/>
                <w:szCs w:val="21"/>
              </w:rPr>
            </w:pPr>
            <w:r w:rsidRPr="00972BD7">
              <w:rPr>
                <w:rFonts w:ascii="Times New Roman" w:hAnsi="Times New Roman"/>
                <w:sz w:val="22"/>
                <w:szCs w:val="21"/>
              </w:rPr>
              <w:t>0.27</w:t>
            </w:r>
          </w:p>
        </w:tc>
        <w:tc>
          <w:tcPr>
            <w:tcW w:w="1125" w:type="dxa"/>
            <w:vAlign w:val="center"/>
          </w:tcPr>
          <w:p w14:paraId="4D81A2D8" w14:textId="43DE5836" w:rsidR="00D66B5E" w:rsidRPr="00972BD7" w:rsidRDefault="00D66B5E" w:rsidP="00D66B5E">
            <w:pPr>
              <w:jc w:val="center"/>
              <w:rPr>
                <w:rFonts w:ascii="Times New Roman" w:hAnsi="Times New Roman"/>
                <w:sz w:val="22"/>
                <w:szCs w:val="21"/>
              </w:rPr>
            </w:pPr>
            <w:r w:rsidRPr="00972BD7">
              <w:rPr>
                <w:rFonts w:ascii="Times New Roman" w:hAnsi="Times New Roman"/>
                <w:szCs w:val="21"/>
              </w:rPr>
              <w:t>50</w:t>
            </w:r>
          </w:p>
        </w:tc>
      </w:tr>
    </w:tbl>
    <w:p w14:paraId="4BAAEA55" w14:textId="3096C4EA" w:rsidR="00A2367E" w:rsidRPr="00972BD7" w:rsidRDefault="00A2367E" w:rsidP="00D8663E">
      <w:pPr>
        <w:spacing w:line="360" w:lineRule="auto"/>
        <w:rPr>
          <w:rFonts w:ascii="Times New Roman" w:eastAsia="楷体" w:hAnsi="Times New Roman"/>
          <w:sz w:val="24"/>
          <w:szCs w:val="24"/>
        </w:rPr>
      </w:pPr>
      <w:r w:rsidRPr="00972BD7">
        <w:rPr>
          <w:rFonts w:ascii="Times New Roman" w:eastAsia="楷体" w:hAnsi="Times New Roman"/>
          <w:sz w:val="24"/>
          <w:szCs w:val="24"/>
        </w:rPr>
        <w:t>4.2.1</w:t>
      </w:r>
      <w:r w:rsidRPr="00972BD7">
        <w:rPr>
          <w:rFonts w:ascii="Times New Roman" w:eastAsia="楷体" w:hAnsi="Times New Roman"/>
          <w:sz w:val="24"/>
          <w:szCs w:val="24"/>
        </w:rPr>
        <w:t>条文说明：</w:t>
      </w:r>
      <w:r w:rsidR="00D66B5E" w:rsidRPr="00972BD7">
        <w:rPr>
          <w:rFonts w:ascii="Times New Roman" w:eastAsia="楷体" w:hAnsi="Times New Roman"/>
          <w:sz w:val="24"/>
          <w:szCs w:val="24"/>
        </w:rPr>
        <w:t>暖通空调系统能耗包括供暖和空调热源能耗、空调送风能耗、冷冻水泵和冷却水泵能耗。</w:t>
      </w:r>
      <w:r w:rsidRPr="00972BD7">
        <w:rPr>
          <w:rFonts w:ascii="Times New Roman" w:eastAsia="楷体" w:hAnsi="Times New Roman"/>
          <w:sz w:val="24"/>
          <w:szCs w:val="24"/>
        </w:rPr>
        <w:t>热水系统用能负荷人员数量按照固定职工人数确定。</w:t>
      </w:r>
    </w:p>
    <w:p w14:paraId="3F99DE1F" w14:textId="5685B330" w:rsidR="004D5FE8" w:rsidRPr="00972BD7" w:rsidRDefault="004D5FE8" w:rsidP="00D8663E">
      <w:pPr>
        <w:spacing w:line="360" w:lineRule="auto"/>
        <w:rPr>
          <w:rFonts w:ascii="Times New Roman" w:hAnsi="Times New Roman"/>
          <w:sz w:val="24"/>
          <w:szCs w:val="32"/>
        </w:rPr>
      </w:pPr>
      <w:r w:rsidRPr="00972BD7">
        <w:rPr>
          <w:rFonts w:ascii="Times New Roman" w:hAnsi="Times New Roman"/>
          <w:sz w:val="24"/>
          <w:szCs w:val="32"/>
        </w:rPr>
        <w:t xml:space="preserve">4.2.2 </w:t>
      </w:r>
      <w:r w:rsidRPr="00972BD7">
        <w:rPr>
          <w:rFonts w:ascii="Times New Roman" w:hAnsi="Times New Roman"/>
          <w:sz w:val="24"/>
          <w:szCs w:val="32"/>
        </w:rPr>
        <w:t>商店建筑在运行阶段的能耗指标应符合表</w:t>
      </w:r>
      <w:r w:rsidRPr="00972BD7">
        <w:rPr>
          <w:rFonts w:ascii="Times New Roman" w:hAnsi="Times New Roman"/>
          <w:sz w:val="24"/>
          <w:szCs w:val="32"/>
        </w:rPr>
        <w:t>4.2.2</w:t>
      </w:r>
      <w:r w:rsidRPr="00972BD7">
        <w:rPr>
          <w:rFonts w:ascii="Times New Roman" w:hAnsi="Times New Roman"/>
          <w:sz w:val="24"/>
          <w:szCs w:val="32"/>
        </w:rPr>
        <w:t>的规定。</w:t>
      </w:r>
    </w:p>
    <w:p w14:paraId="0CEB2973" w14:textId="40B03128" w:rsidR="004D5FE8" w:rsidRPr="00972BD7" w:rsidRDefault="004D5FE8" w:rsidP="00D8663E">
      <w:pPr>
        <w:spacing w:line="360" w:lineRule="auto"/>
        <w:jc w:val="center"/>
        <w:rPr>
          <w:rFonts w:ascii="Times New Roman" w:hAnsi="Times New Roman"/>
          <w:szCs w:val="21"/>
        </w:rPr>
      </w:pPr>
      <w:r w:rsidRPr="00972BD7">
        <w:rPr>
          <w:rFonts w:ascii="Times New Roman" w:hAnsi="Times New Roman"/>
          <w:szCs w:val="21"/>
        </w:rPr>
        <w:t>表</w:t>
      </w:r>
      <w:r w:rsidRPr="00972BD7">
        <w:rPr>
          <w:rFonts w:ascii="Times New Roman" w:hAnsi="Times New Roman"/>
          <w:szCs w:val="21"/>
        </w:rPr>
        <w:t xml:space="preserve">4.2.2 </w:t>
      </w:r>
      <w:r w:rsidRPr="00972BD7">
        <w:rPr>
          <w:rFonts w:ascii="Times New Roman" w:hAnsi="Times New Roman"/>
          <w:szCs w:val="21"/>
        </w:rPr>
        <w:t>商店建筑运行阶段的能耗指标要求</w:t>
      </w:r>
    </w:p>
    <w:tbl>
      <w:tblPr>
        <w:tblStyle w:val="af6"/>
        <w:tblW w:w="0" w:type="auto"/>
        <w:tblLook w:val="04A0" w:firstRow="1" w:lastRow="0" w:firstColumn="1" w:lastColumn="0" w:noHBand="0" w:noVBand="1"/>
      </w:tblPr>
      <w:tblGrid>
        <w:gridCol w:w="1866"/>
        <w:gridCol w:w="3172"/>
        <w:gridCol w:w="1752"/>
        <w:gridCol w:w="1634"/>
      </w:tblGrid>
      <w:tr w:rsidR="00B07567" w:rsidRPr="00972BD7" w14:paraId="187116E2" w14:textId="77777777" w:rsidTr="008041BB">
        <w:trPr>
          <w:trHeight w:val="412"/>
        </w:trPr>
        <w:tc>
          <w:tcPr>
            <w:tcW w:w="1866" w:type="dxa"/>
          </w:tcPr>
          <w:p w14:paraId="65E7B4F8" w14:textId="4046B0A3" w:rsidR="00B07567" w:rsidRPr="00972BD7" w:rsidRDefault="00B07567" w:rsidP="00D8663E">
            <w:pPr>
              <w:spacing w:line="360" w:lineRule="auto"/>
              <w:jc w:val="center"/>
              <w:rPr>
                <w:rFonts w:ascii="Times New Roman" w:hAnsi="Times New Roman"/>
                <w:b/>
                <w:bCs/>
                <w:szCs w:val="21"/>
              </w:rPr>
            </w:pPr>
            <w:bookmarkStart w:id="9" w:name="_Toc25739977"/>
            <w:bookmarkEnd w:id="8"/>
            <w:r w:rsidRPr="00972BD7">
              <w:rPr>
                <w:rFonts w:ascii="Times New Roman" w:hAnsi="Times New Roman"/>
                <w:b/>
                <w:bCs/>
                <w:szCs w:val="21"/>
              </w:rPr>
              <w:t>气候区</w:t>
            </w:r>
          </w:p>
        </w:tc>
        <w:tc>
          <w:tcPr>
            <w:tcW w:w="3172" w:type="dxa"/>
          </w:tcPr>
          <w:p w14:paraId="05167DF7" w14:textId="25D7BEC3" w:rsidR="00B07567" w:rsidRPr="00972BD7" w:rsidRDefault="00B07567" w:rsidP="00D8663E">
            <w:pPr>
              <w:spacing w:line="360" w:lineRule="auto"/>
              <w:jc w:val="center"/>
              <w:rPr>
                <w:rFonts w:ascii="Times New Roman" w:hAnsi="Times New Roman"/>
                <w:b/>
                <w:bCs/>
                <w:sz w:val="22"/>
                <w:szCs w:val="21"/>
              </w:rPr>
            </w:pPr>
            <w:r w:rsidRPr="00972BD7">
              <w:rPr>
                <w:rFonts w:ascii="Times New Roman" w:hAnsi="Times New Roman"/>
                <w:b/>
                <w:bCs/>
                <w:sz w:val="22"/>
                <w:szCs w:val="21"/>
              </w:rPr>
              <w:t>单位</w:t>
            </w:r>
          </w:p>
        </w:tc>
        <w:tc>
          <w:tcPr>
            <w:tcW w:w="1752" w:type="dxa"/>
          </w:tcPr>
          <w:p w14:paraId="4AEB2779" w14:textId="4587A84E" w:rsidR="00B07567" w:rsidRPr="00972BD7" w:rsidRDefault="00B07567" w:rsidP="00D8663E">
            <w:pPr>
              <w:spacing w:line="360" w:lineRule="auto"/>
              <w:jc w:val="center"/>
              <w:rPr>
                <w:rFonts w:ascii="Times New Roman" w:eastAsiaTheme="minorEastAsia" w:hAnsi="Times New Roman"/>
                <w:b/>
                <w:bCs/>
                <w:sz w:val="24"/>
                <w:szCs w:val="24"/>
              </w:rPr>
            </w:pPr>
            <w:r w:rsidRPr="00972BD7">
              <w:rPr>
                <w:rFonts w:ascii="Times New Roman" w:hAnsi="Times New Roman"/>
                <w:b/>
                <w:bCs/>
                <w:sz w:val="22"/>
                <w:szCs w:val="21"/>
              </w:rPr>
              <w:t>综合性商场</w:t>
            </w:r>
          </w:p>
        </w:tc>
        <w:tc>
          <w:tcPr>
            <w:tcW w:w="1634" w:type="dxa"/>
          </w:tcPr>
          <w:p w14:paraId="3A563662" w14:textId="215A0C68" w:rsidR="00B07567" w:rsidRPr="00972BD7" w:rsidRDefault="00B07567" w:rsidP="00D8663E">
            <w:pPr>
              <w:spacing w:line="360" w:lineRule="auto"/>
              <w:jc w:val="center"/>
              <w:rPr>
                <w:rFonts w:ascii="Times New Roman" w:eastAsiaTheme="minorEastAsia" w:hAnsi="Times New Roman"/>
                <w:b/>
                <w:bCs/>
                <w:sz w:val="24"/>
                <w:szCs w:val="24"/>
              </w:rPr>
            </w:pPr>
            <w:r w:rsidRPr="00972BD7">
              <w:rPr>
                <w:rFonts w:ascii="Times New Roman" w:hAnsi="Times New Roman"/>
                <w:b/>
                <w:bCs/>
                <w:sz w:val="22"/>
                <w:szCs w:val="21"/>
              </w:rPr>
              <w:t>专业卖场</w:t>
            </w:r>
          </w:p>
        </w:tc>
      </w:tr>
      <w:tr w:rsidR="00B07567" w:rsidRPr="00972BD7" w14:paraId="7FC44637" w14:textId="77777777" w:rsidTr="008041BB">
        <w:trPr>
          <w:trHeight w:val="412"/>
        </w:trPr>
        <w:tc>
          <w:tcPr>
            <w:tcW w:w="1866" w:type="dxa"/>
            <w:vMerge w:val="restart"/>
          </w:tcPr>
          <w:p w14:paraId="45A870D0" w14:textId="0BF1E7C3" w:rsidR="00B07567" w:rsidRPr="00972BD7" w:rsidRDefault="00B07567" w:rsidP="00D8663E">
            <w:pPr>
              <w:spacing w:line="360" w:lineRule="auto"/>
              <w:rPr>
                <w:rFonts w:ascii="Times New Roman" w:eastAsiaTheme="minorEastAsia" w:hAnsi="Times New Roman"/>
                <w:b/>
                <w:sz w:val="24"/>
                <w:szCs w:val="24"/>
              </w:rPr>
            </w:pPr>
            <w:r w:rsidRPr="00972BD7">
              <w:rPr>
                <w:rFonts w:ascii="Times New Roman" w:hAnsi="Times New Roman"/>
                <w:szCs w:val="21"/>
              </w:rPr>
              <w:t>严寒和寒冷地区</w:t>
            </w:r>
          </w:p>
        </w:tc>
        <w:tc>
          <w:tcPr>
            <w:tcW w:w="3172" w:type="dxa"/>
          </w:tcPr>
          <w:p w14:paraId="69FCB001" w14:textId="12A26EEA" w:rsidR="00B07567" w:rsidRPr="00972BD7" w:rsidRDefault="00B07567" w:rsidP="00D8663E">
            <w:pPr>
              <w:spacing w:line="360" w:lineRule="auto"/>
              <w:jc w:val="center"/>
              <w:rPr>
                <w:rFonts w:ascii="Times New Roman" w:eastAsiaTheme="minorEastAsia" w:hAnsi="Times New Roman"/>
                <w:b/>
                <w:sz w:val="24"/>
                <w:szCs w:val="24"/>
              </w:rPr>
            </w:pPr>
            <w:r w:rsidRPr="00972BD7">
              <w:rPr>
                <w:rFonts w:ascii="Times New Roman" w:hAnsi="Times New Roman"/>
                <w:sz w:val="22"/>
                <w:szCs w:val="21"/>
              </w:rPr>
              <w:t>非供暖能耗（</w:t>
            </w:r>
            <w:proofErr w:type="spellStart"/>
            <w:r w:rsidR="009D200A" w:rsidRPr="00972BD7">
              <w:rPr>
                <w:rFonts w:ascii="Times New Roman" w:hAnsi="Times New Roman"/>
                <w:sz w:val="22"/>
                <w:szCs w:val="21"/>
              </w:rPr>
              <w:t>KWh</w:t>
            </w:r>
            <w:proofErr w:type="spellEnd"/>
            <w:r w:rsidR="009D200A" w:rsidRPr="00972BD7">
              <w:rPr>
                <w:rFonts w:ascii="Times New Roman" w:hAnsi="Times New Roman"/>
                <w:sz w:val="22"/>
                <w:szCs w:val="21"/>
              </w:rPr>
              <w:t>/(m</w:t>
            </w:r>
            <w:r w:rsidR="009D200A" w:rsidRPr="00972BD7">
              <w:rPr>
                <w:rFonts w:ascii="Times New Roman" w:hAnsi="Times New Roman"/>
                <w:sz w:val="22"/>
                <w:szCs w:val="21"/>
                <w:vertAlign w:val="superscript"/>
              </w:rPr>
              <w:t>2</w:t>
            </w:r>
            <w:r w:rsidR="009D200A" w:rsidRPr="00972BD7">
              <w:rPr>
                <w:rFonts w:ascii="Times New Roman" w:hAnsi="Times New Roman"/>
                <w:sz w:val="22"/>
                <w:szCs w:val="21"/>
              </w:rPr>
              <w:t>.a)</w:t>
            </w:r>
            <w:r w:rsidRPr="00972BD7">
              <w:rPr>
                <w:rFonts w:ascii="Times New Roman" w:hAnsi="Times New Roman"/>
                <w:sz w:val="22"/>
                <w:szCs w:val="21"/>
              </w:rPr>
              <w:t>）</w:t>
            </w:r>
          </w:p>
        </w:tc>
        <w:tc>
          <w:tcPr>
            <w:tcW w:w="1752" w:type="dxa"/>
          </w:tcPr>
          <w:p w14:paraId="1DF90B67" w14:textId="1DE5E263" w:rsidR="00B07567" w:rsidRPr="00972BD7" w:rsidRDefault="002F3EEA" w:rsidP="00D8663E">
            <w:pPr>
              <w:spacing w:line="360" w:lineRule="auto"/>
              <w:jc w:val="center"/>
              <w:rPr>
                <w:rFonts w:ascii="Times New Roman" w:eastAsiaTheme="minorEastAsia" w:hAnsi="Times New Roman"/>
                <w:bCs/>
                <w:sz w:val="24"/>
                <w:szCs w:val="24"/>
              </w:rPr>
            </w:pPr>
            <w:r w:rsidRPr="00972BD7">
              <w:rPr>
                <w:rFonts w:ascii="Times New Roman" w:eastAsiaTheme="minorEastAsia" w:hAnsi="Times New Roman"/>
                <w:bCs/>
                <w:sz w:val="24"/>
                <w:szCs w:val="24"/>
              </w:rPr>
              <w:t>167</w:t>
            </w:r>
          </w:p>
        </w:tc>
        <w:tc>
          <w:tcPr>
            <w:tcW w:w="1634" w:type="dxa"/>
          </w:tcPr>
          <w:p w14:paraId="76373D9D" w14:textId="75ABC8C0" w:rsidR="002F3EEA" w:rsidRPr="00972BD7" w:rsidRDefault="002F3EEA" w:rsidP="00D8663E">
            <w:pPr>
              <w:spacing w:line="360" w:lineRule="auto"/>
              <w:jc w:val="center"/>
              <w:rPr>
                <w:rFonts w:ascii="Times New Roman" w:eastAsiaTheme="minorEastAsia" w:hAnsi="Times New Roman"/>
                <w:bCs/>
                <w:sz w:val="24"/>
                <w:szCs w:val="24"/>
              </w:rPr>
            </w:pPr>
            <w:r w:rsidRPr="00972BD7">
              <w:rPr>
                <w:rFonts w:ascii="Times New Roman" w:eastAsiaTheme="minorEastAsia" w:hAnsi="Times New Roman"/>
                <w:bCs/>
                <w:sz w:val="24"/>
                <w:szCs w:val="24"/>
              </w:rPr>
              <w:t>55</w:t>
            </w:r>
          </w:p>
        </w:tc>
      </w:tr>
      <w:tr w:rsidR="00B07567" w:rsidRPr="00972BD7" w14:paraId="12731D62" w14:textId="77777777" w:rsidTr="008041BB">
        <w:trPr>
          <w:trHeight w:val="424"/>
        </w:trPr>
        <w:tc>
          <w:tcPr>
            <w:tcW w:w="1866" w:type="dxa"/>
            <w:vMerge/>
          </w:tcPr>
          <w:p w14:paraId="27C6B819" w14:textId="77777777" w:rsidR="00B07567" w:rsidRPr="00972BD7" w:rsidRDefault="00B07567" w:rsidP="00D8663E">
            <w:pPr>
              <w:spacing w:line="360" w:lineRule="auto"/>
              <w:rPr>
                <w:rFonts w:ascii="Times New Roman" w:eastAsiaTheme="minorEastAsia" w:hAnsi="Times New Roman"/>
                <w:b/>
                <w:sz w:val="24"/>
                <w:szCs w:val="24"/>
              </w:rPr>
            </w:pPr>
          </w:p>
        </w:tc>
        <w:tc>
          <w:tcPr>
            <w:tcW w:w="3172" w:type="dxa"/>
          </w:tcPr>
          <w:p w14:paraId="0D916456" w14:textId="647F1906" w:rsidR="00B07567" w:rsidRPr="00972BD7" w:rsidRDefault="00B07567" w:rsidP="00D8663E">
            <w:pPr>
              <w:spacing w:line="360" w:lineRule="auto"/>
              <w:jc w:val="center"/>
              <w:rPr>
                <w:rFonts w:ascii="Times New Roman" w:eastAsiaTheme="minorEastAsia" w:hAnsi="Times New Roman"/>
                <w:b/>
                <w:sz w:val="24"/>
                <w:szCs w:val="24"/>
              </w:rPr>
            </w:pPr>
            <w:r w:rsidRPr="00972BD7">
              <w:rPr>
                <w:rFonts w:ascii="Times New Roman" w:hAnsi="Times New Roman"/>
                <w:sz w:val="22"/>
                <w:szCs w:val="21"/>
              </w:rPr>
              <w:t>供暖能耗（</w:t>
            </w:r>
            <w:proofErr w:type="spellStart"/>
            <w:r w:rsidRPr="00972BD7">
              <w:rPr>
                <w:rFonts w:ascii="Times New Roman" w:hAnsi="Times New Roman"/>
                <w:sz w:val="22"/>
                <w:szCs w:val="21"/>
              </w:rPr>
              <w:t>Kgce</w:t>
            </w:r>
            <w:proofErr w:type="spellEnd"/>
            <w:r w:rsidRPr="00972BD7">
              <w:rPr>
                <w:rFonts w:ascii="Times New Roman" w:hAnsi="Times New Roman"/>
                <w:sz w:val="22"/>
                <w:szCs w:val="21"/>
              </w:rPr>
              <w:t>/m</w:t>
            </w:r>
            <w:r w:rsidRPr="00972BD7">
              <w:rPr>
                <w:rFonts w:ascii="Times New Roman" w:hAnsi="Times New Roman"/>
                <w:sz w:val="22"/>
                <w:szCs w:val="21"/>
                <w:vertAlign w:val="superscript"/>
              </w:rPr>
              <w:t>2</w:t>
            </w:r>
            <w:r w:rsidR="009D200A" w:rsidRPr="00972BD7">
              <w:rPr>
                <w:rFonts w:ascii="Times New Roman" w:hAnsi="Times New Roman"/>
                <w:sz w:val="22"/>
                <w:szCs w:val="21"/>
              </w:rPr>
              <w:t>.a</w:t>
            </w:r>
            <w:r w:rsidRPr="00972BD7">
              <w:rPr>
                <w:rFonts w:ascii="Times New Roman" w:hAnsi="Times New Roman"/>
                <w:sz w:val="22"/>
                <w:szCs w:val="21"/>
              </w:rPr>
              <w:t>）</w:t>
            </w:r>
          </w:p>
        </w:tc>
        <w:tc>
          <w:tcPr>
            <w:tcW w:w="1752" w:type="dxa"/>
          </w:tcPr>
          <w:p w14:paraId="1DC2F523" w14:textId="5A416569" w:rsidR="00B07567" w:rsidRPr="00972BD7" w:rsidRDefault="002F3EEA" w:rsidP="00D8663E">
            <w:pPr>
              <w:spacing w:line="360" w:lineRule="auto"/>
              <w:jc w:val="center"/>
              <w:rPr>
                <w:rFonts w:ascii="Times New Roman" w:eastAsiaTheme="minorEastAsia" w:hAnsi="Times New Roman"/>
                <w:bCs/>
                <w:sz w:val="24"/>
                <w:szCs w:val="24"/>
              </w:rPr>
            </w:pPr>
            <w:r w:rsidRPr="00972BD7">
              <w:rPr>
                <w:rFonts w:ascii="Times New Roman" w:eastAsiaTheme="minorEastAsia" w:hAnsi="Times New Roman"/>
                <w:bCs/>
                <w:sz w:val="24"/>
                <w:szCs w:val="24"/>
              </w:rPr>
              <w:t>8</w:t>
            </w:r>
          </w:p>
        </w:tc>
        <w:tc>
          <w:tcPr>
            <w:tcW w:w="1634" w:type="dxa"/>
          </w:tcPr>
          <w:p w14:paraId="5B42F48A" w14:textId="4B28A70A" w:rsidR="002F3EEA" w:rsidRPr="00972BD7" w:rsidRDefault="002F3EEA" w:rsidP="00D8663E">
            <w:pPr>
              <w:spacing w:line="360" w:lineRule="auto"/>
              <w:jc w:val="center"/>
              <w:rPr>
                <w:rFonts w:ascii="Times New Roman" w:eastAsiaTheme="minorEastAsia" w:hAnsi="Times New Roman"/>
                <w:bCs/>
                <w:sz w:val="24"/>
                <w:szCs w:val="24"/>
              </w:rPr>
            </w:pPr>
            <w:r w:rsidRPr="00972BD7">
              <w:rPr>
                <w:rFonts w:ascii="Times New Roman" w:eastAsiaTheme="minorEastAsia" w:hAnsi="Times New Roman"/>
                <w:bCs/>
                <w:sz w:val="24"/>
                <w:szCs w:val="24"/>
              </w:rPr>
              <w:t>4</w:t>
            </w:r>
          </w:p>
        </w:tc>
      </w:tr>
      <w:tr w:rsidR="00B07567" w:rsidRPr="00972BD7" w14:paraId="01E8369B" w14:textId="77777777" w:rsidTr="008041BB">
        <w:trPr>
          <w:trHeight w:val="424"/>
        </w:trPr>
        <w:tc>
          <w:tcPr>
            <w:tcW w:w="1866" w:type="dxa"/>
            <w:vAlign w:val="center"/>
          </w:tcPr>
          <w:p w14:paraId="653AE734" w14:textId="2E38A8A6" w:rsidR="00B07567" w:rsidRPr="00972BD7" w:rsidRDefault="00B07567" w:rsidP="00D8663E">
            <w:pPr>
              <w:spacing w:line="360" w:lineRule="auto"/>
              <w:rPr>
                <w:rFonts w:ascii="Times New Roman" w:eastAsiaTheme="minorEastAsia" w:hAnsi="Times New Roman"/>
                <w:b/>
                <w:sz w:val="24"/>
                <w:szCs w:val="24"/>
              </w:rPr>
            </w:pPr>
            <w:r w:rsidRPr="00972BD7">
              <w:rPr>
                <w:rFonts w:ascii="Times New Roman" w:hAnsi="Times New Roman"/>
                <w:szCs w:val="21"/>
              </w:rPr>
              <w:t>夏热冬</w:t>
            </w:r>
            <w:proofErr w:type="gramStart"/>
            <w:r w:rsidRPr="00972BD7">
              <w:rPr>
                <w:rFonts w:ascii="Times New Roman" w:hAnsi="Times New Roman"/>
                <w:szCs w:val="21"/>
              </w:rPr>
              <w:t>冷地区</w:t>
            </w:r>
            <w:proofErr w:type="gramEnd"/>
            <w:r w:rsidRPr="00972BD7">
              <w:rPr>
                <w:rFonts w:ascii="Times New Roman" w:hAnsi="Times New Roman"/>
                <w:szCs w:val="21"/>
              </w:rPr>
              <w:t xml:space="preserve"> </w:t>
            </w:r>
          </w:p>
        </w:tc>
        <w:tc>
          <w:tcPr>
            <w:tcW w:w="3172" w:type="dxa"/>
          </w:tcPr>
          <w:p w14:paraId="1FC4B559" w14:textId="5602C9F5" w:rsidR="00B07567" w:rsidRPr="00972BD7" w:rsidRDefault="00B07567" w:rsidP="00D8663E">
            <w:pPr>
              <w:spacing w:line="360" w:lineRule="auto"/>
              <w:jc w:val="center"/>
              <w:rPr>
                <w:rFonts w:ascii="Times New Roman" w:eastAsiaTheme="minorEastAsia" w:hAnsi="Times New Roman"/>
                <w:b/>
                <w:sz w:val="24"/>
                <w:szCs w:val="24"/>
              </w:rPr>
            </w:pPr>
            <w:proofErr w:type="spellStart"/>
            <w:r w:rsidRPr="00972BD7">
              <w:rPr>
                <w:rFonts w:ascii="Times New Roman" w:hAnsi="Times New Roman"/>
                <w:sz w:val="22"/>
                <w:szCs w:val="21"/>
              </w:rPr>
              <w:t>KWh</w:t>
            </w:r>
            <w:proofErr w:type="spellEnd"/>
            <w:proofErr w:type="gramStart"/>
            <w:r w:rsidRPr="00972BD7">
              <w:rPr>
                <w:rFonts w:ascii="Times New Roman" w:hAnsi="Times New Roman"/>
                <w:sz w:val="22"/>
                <w:szCs w:val="21"/>
              </w:rPr>
              <w:t>/</w:t>
            </w:r>
            <w:r w:rsidR="009D200A" w:rsidRPr="00972BD7">
              <w:rPr>
                <w:rFonts w:ascii="Times New Roman" w:hAnsi="Times New Roman"/>
                <w:sz w:val="22"/>
                <w:szCs w:val="21"/>
              </w:rPr>
              <w:t>(</w:t>
            </w:r>
            <w:proofErr w:type="gramEnd"/>
            <w:r w:rsidR="009D200A" w:rsidRPr="00972BD7">
              <w:rPr>
                <w:rFonts w:ascii="Times New Roman" w:hAnsi="Times New Roman"/>
                <w:sz w:val="22"/>
                <w:szCs w:val="21"/>
              </w:rPr>
              <w:t>m</w:t>
            </w:r>
            <w:r w:rsidR="009D200A" w:rsidRPr="00972BD7">
              <w:rPr>
                <w:rFonts w:ascii="Times New Roman" w:hAnsi="Times New Roman"/>
                <w:sz w:val="22"/>
                <w:szCs w:val="21"/>
                <w:vertAlign w:val="superscript"/>
              </w:rPr>
              <w:t>2</w:t>
            </w:r>
            <w:r w:rsidR="009D200A" w:rsidRPr="00972BD7">
              <w:rPr>
                <w:rFonts w:ascii="Times New Roman" w:hAnsi="Times New Roman"/>
                <w:sz w:val="22"/>
                <w:szCs w:val="21"/>
              </w:rPr>
              <w:t>.a)</w:t>
            </w:r>
          </w:p>
        </w:tc>
        <w:tc>
          <w:tcPr>
            <w:tcW w:w="1752" w:type="dxa"/>
          </w:tcPr>
          <w:p w14:paraId="586DC9AF" w14:textId="21918A08" w:rsidR="00B07567" w:rsidRPr="00972BD7" w:rsidRDefault="00FC409A" w:rsidP="00D8663E">
            <w:pPr>
              <w:spacing w:line="360" w:lineRule="auto"/>
              <w:jc w:val="center"/>
              <w:rPr>
                <w:rFonts w:ascii="Times New Roman" w:eastAsiaTheme="minorEastAsia" w:hAnsi="Times New Roman"/>
                <w:bCs/>
                <w:sz w:val="24"/>
                <w:szCs w:val="24"/>
              </w:rPr>
            </w:pPr>
            <w:r w:rsidRPr="00972BD7">
              <w:rPr>
                <w:rFonts w:ascii="Times New Roman" w:eastAsiaTheme="minorEastAsia" w:hAnsi="Times New Roman"/>
                <w:bCs/>
                <w:sz w:val="24"/>
                <w:szCs w:val="24"/>
              </w:rPr>
              <w:t>246</w:t>
            </w:r>
          </w:p>
        </w:tc>
        <w:tc>
          <w:tcPr>
            <w:tcW w:w="1634" w:type="dxa"/>
          </w:tcPr>
          <w:p w14:paraId="06DF1AD1" w14:textId="4553DA38" w:rsidR="00FC409A" w:rsidRPr="00972BD7" w:rsidRDefault="00FC409A" w:rsidP="00D8663E">
            <w:pPr>
              <w:spacing w:line="360" w:lineRule="auto"/>
              <w:jc w:val="center"/>
              <w:rPr>
                <w:rFonts w:ascii="Times New Roman" w:eastAsiaTheme="minorEastAsia" w:hAnsi="Times New Roman"/>
                <w:bCs/>
                <w:sz w:val="24"/>
                <w:szCs w:val="24"/>
              </w:rPr>
            </w:pPr>
            <w:r w:rsidRPr="00972BD7">
              <w:rPr>
                <w:rFonts w:ascii="Times New Roman" w:eastAsiaTheme="minorEastAsia" w:hAnsi="Times New Roman"/>
                <w:bCs/>
                <w:sz w:val="24"/>
                <w:szCs w:val="24"/>
              </w:rPr>
              <w:t>134</w:t>
            </w:r>
          </w:p>
        </w:tc>
      </w:tr>
      <w:tr w:rsidR="00B07567" w:rsidRPr="00972BD7" w14:paraId="4FED76DE" w14:textId="77777777" w:rsidTr="008041BB">
        <w:trPr>
          <w:trHeight w:val="412"/>
        </w:trPr>
        <w:tc>
          <w:tcPr>
            <w:tcW w:w="1866" w:type="dxa"/>
            <w:vAlign w:val="center"/>
          </w:tcPr>
          <w:p w14:paraId="44838C29" w14:textId="4EAAA811" w:rsidR="00B07567" w:rsidRPr="00972BD7" w:rsidRDefault="00B07567" w:rsidP="00D8663E">
            <w:pPr>
              <w:spacing w:line="360" w:lineRule="auto"/>
              <w:rPr>
                <w:rFonts w:ascii="Times New Roman" w:eastAsiaTheme="minorEastAsia" w:hAnsi="Times New Roman"/>
                <w:b/>
                <w:sz w:val="24"/>
                <w:szCs w:val="24"/>
              </w:rPr>
            </w:pPr>
            <w:r w:rsidRPr="00972BD7">
              <w:rPr>
                <w:rFonts w:ascii="Times New Roman" w:hAnsi="Times New Roman"/>
                <w:szCs w:val="21"/>
              </w:rPr>
              <w:t>夏热冬</w:t>
            </w:r>
            <w:proofErr w:type="gramStart"/>
            <w:r w:rsidRPr="00972BD7">
              <w:rPr>
                <w:rFonts w:ascii="Times New Roman" w:hAnsi="Times New Roman"/>
                <w:szCs w:val="21"/>
              </w:rPr>
              <w:t>暖地区</w:t>
            </w:r>
            <w:proofErr w:type="gramEnd"/>
          </w:p>
        </w:tc>
        <w:tc>
          <w:tcPr>
            <w:tcW w:w="3172" w:type="dxa"/>
          </w:tcPr>
          <w:p w14:paraId="05A4CF0D" w14:textId="4713273F" w:rsidR="00B07567" w:rsidRPr="00972BD7" w:rsidRDefault="009D200A" w:rsidP="00D8663E">
            <w:pPr>
              <w:spacing w:line="360" w:lineRule="auto"/>
              <w:jc w:val="center"/>
              <w:rPr>
                <w:rFonts w:ascii="Times New Roman" w:eastAsiaTheme="minorEastAsia" w:hAnsi="Times New Roman"/>
                <w:b/>
                <w:sz w:val="24"/>
                <w:szCs w:val="24"/>
              </w:rPr>
            </w:pPr>
            <w:proofErr w:type="spellStart"/>
            <w:r w:rsidRPr="00972BD7">
              <w:rPr>
                <w:rFonts w:ascii="Times New Roman" w:hAnsi="Times New Roman"/>
                <w:sz w:val="22"/>
                <w:szCs w:val="21"/>
              </w:rPr>
              <w:t>KWh</w:t>
            </w:r>
            <w:proofErr w:type="spellEnd"/>
            <w:proofErr w:type="gramStart"/>
            <w:r w:rsidRPr="00972BD7">
              <w:rPr>
                <w:rFonts w:ascii="Times New Roman" w:hAnsi="Times New Roman"/>
                <w:sz w:val="22"/>
                <w:szCs w:val="21"/>
              </w:rPr>
              <w:t>/(</w:t>
            </w:r>
            <w:proofErr w:type="gramEnd"/>
            <w:r w:rsidRPr="00972BD7">
              <w:rPr>
                <w:rFonts w:ascii="Times New Roman" w:hAnsi="Times New Roman"/>
                <w:sz w:val="22"/>
                <w:szCs w:val="21"/>
              </w:rPr>
              <w:t>m</w:t>
            </w:r>
            <w:r w:rsidRPr="00972BD7">
              <w:rPr>
                <w:rFonts w:ascii="Times New Roman" w:hAnsi="Times New Roman"/>
                <w:sz w:val="22"/>
                <w:szCs w:val="21"/>
                <w:vertAlign w:val="superscript"/>
              </w:rPr>
              <w:t>2</w:t>
            </w:r>
            <w:r w:rsidRPr="00972BD7">
              <w:rPr>
                <w:rFonts w:ascii="Times New Roman" w:hAnsi="Times New Roman"/>
                <w:sz w:val="22"/>
                <w:szCs w:val="21"/>
              </w:rPr>
              <w:t>.a)</w:t>
            </w:r>
          </w:p>
        </w:tc>
        <w:tc>
          <w:tcPr>
            <w:tcW w:w="1752" w:type="dxa"/>
          </w:tcPr>
          <w:p w14:paraId="1EA7DB26" w14:textId="5657240F" w:rsidR="00B07567" w:rsidRPr="00972BD7" w:rsidRDefault="00FC409A" w:rsidP="00D8663E">
            <w:pPr>
              <w:spacing w:line="360" w:lineRule="auto"/>
              <w:jc w:val="center"/>
              <w:rPr>
                <w:rFonts w:ascii="Times New Roman" w:eastAsiaTheme="minorEastAsia" w:hAnsi="Times New Roman"/>
                <w:bCs/>
                <w:sz w:val="24"/>
                <w:szCs w:val="24"/>
              </w:rPr>
            </w:pPr>
            <w:r w:rsidRPr="00972BD7">
              <w:rPr>
                <w:rFonts w:ascii="Times New Roman" w:eastAsiaTheme="minorEastAsia" w:hAnsi="Times New Roman"/>
                <w:bCs/>
                <w:sz w:val="24"/>
                <w:szCs w:val="24"/>
              </w:rPr>
              <w:t>270</w:t>
            </w:r>
          </w:p>
        </w:tc>
        <w:tc>
          <w:tcPr>
            <w:tcW w:w="1634" w:type="dxa"/>
          </w:tcPr>
          <w:p w14:paraId="288F07D7" w14:textId="448B6BA0" w:rsidR="00B07567" w:rsidRPr="00972BD7" w:rsidRDefault="00FC409A" w:rsidP="00D8663E">
            <w:pPr>
              <w:spacing w:line="360" w:lineRule="auto"/>
              <w:jc w:val="center"/>
              <w:rPr>
                <w:rFonts w:ascii="Times New Roman" w:eastAsiaTheme="minorEastAsia" w:hAnsi="Times New Roman"/>
                <w:bCs/>
                <w:sz w:val="24"/>
                <w:szCs w:val="24"/>
              </w:rPr>
            </w:pPr>
            <w:r w:rsidRPr="00972BD7">
              <w:rPr>
                <w:rFonts w:ascii="Times New Roman" w:eastAsiaTheme="minorEastAsia" w:hAnsi="Times New Roman"/>
                <w:bCs/>
                <w:sz w:val="24"/>
                <w:szCs w:val="24"/>
              </w:rPr>
              <w:t>154</w:t>
            </w:r>
          </w:p>
        </w:tc>
      </w:tr>
      <w:tr w:rsidR="00B07567" w:rsidRPr="00972BD7" w14:paraId="7813D8D4" w14:textId="77777777" w:rsidTr="008041BB">
        <w:trPr>
          <w:trHeight w:val="412"/>
        </w:trPr>
        <w:tc>
          <w:tcPr>
            <w:tcW w:w="1866" w:type="dxa"/>
            <w:vAlign w:val="center"/>
          </w:tcPr>
          <w:p w14:paraId="63F605ED" w14:textId="03FE841F" w:rsidR="00B07567" w:rsidRPr="00972BD7" w:rsidRDefault="00B07567" w:rsidP="00D8663E">
            <w:pPr>
              <w:spacing w:line="360" w:lineRule="auto"/>
              <w:rPr>
                <w:rFonts w:ascii="Times New Roman" w:eastAsiaTheme="minorEastAsia" w:hAnsi="Times New Roman"/>
                <w:b/>
                <w:sz w:val="24"/>
                <w:szCs w:val="24"/>
              </w:rPr>
            </w:pPr>
            <w:r w:rsidRPr="00972BD7">
              <w:rPr>
                <w:rFonts w:ascii="Times New Roman" w:hAnsi="Times New Roman"/>
                <w:szCs w:val="21"/>
              </w:rPr>
              <w:t>温和地区</w:t>
            </w:r>
          </w:p>
        </w:tc>
        <w:tc>
          <w:tcPr>
            <w:tcW w:w="3172" w:type="dxa"/>
          </w:tcPr>
          <w:p w14:paraId="704E48C9" w14:textId="4A2B08E6" w:rsidR="00B07567" w:rsidRPr="00972BD7" w:rsidRDefault="009D200A" w:rsidP="00D8663E">
            <w:pPr>
              <w:spacing w:line="360" w:lineRule="auto"/>
              <w:jc w:val="center"/>
              <w:rPr>
                <w:rFonts w:ascii="Times New Roman" w:eastAsiaTheme="minorEastAsia" w:hAnsi="Times New Roman"/>
                <w:b/>
                <w:sz w:val="24"/>
                <w:szCs w:val="24"/>
              </w:rPr>
            </w:pPr>
            <w:proofErr w:type="spellStart"/>
            <w:r w:rsidRPr="00972BD7">
              <w:rPr>
                <w:rFonts w:ascii="Times New Roman" w:hAnsi="Times New Roman"/>
                <w:sz w:val="22"/>
                <w:szCs w:val="21"/>
              </w:rPr>
              <w:t>KWh</w:t>
            </w:r>
            <w:proofErr w:type="spellEnd"/>
            <w:proofErr w:type="gramStart"/>
            <w:r w:rsidRPr="00972BD7">
              <w:rPr>
                <w:rFonts w:ascii="Times New Roman" w:hAnsi="Times New Roman"/>
                <w:sz w:val="22"/>
                <w:szCs w:val="21"/>
              </w:rPr>
              <w:t>/(</w:t>
            </w:r>
            <w:proofErr w:type="gramEnd"/>
            <w:r w:rsidRPr="00972BD7">
              <w:rPr>
                <w:rFonts w:ascii="Times New Roman" w:hAnsi="Times New Roman"/>
                <w:sz w:val="22"/>
                <w:szCs w:val="21"/>
              </w:rPr>
              <w:t>m</w:t>
            </w:r>
            <w:r w:rsidRPr="00972BD7">
              <w:rPr>
                <w:rFonts w:ascii="Times New Roman" w:hAnsi="Times New Roman"/>
                <w:sz w:val="22"/>
                <w:szCs w:val="21"/>
                <w:vertAlign w:val="superscript"/>
              </w:rPr>
              <w:t>2</w:t>
            </w:r>
            <w:r w:rsidRPr="00972BD7">
              <w:rPr>
                <w:rFonts w:ascii="Times New Roman" w:hAnsi="Times New Roman"/>
                <w:sz w:val="22"/>
                <w:szCs w:val="21"/>
              </w:rPr>
              <w:t>.a)</w:t>
            </w:r>
          </w:p>
        </w:tc>
        <w:tc>
          <w:tcPr>
            <w:tcW w:w="1752" w:type="dxa"/>
          </w:tcPr>
          <w:p w14:paraId="064B323F" w14:textId="44413ECE" w:rsidR="00B07567" w:rsidRPr="00972BD7" w:rsidRDefault="007D7C36" w:rsidP="00D8663E">
            <w:pPr>
              <w:spacing w:line="360" w:lineRule="auto"/>
              <w:jc w:val="center"/>
              <w:rPr>
                <w:rFonts w:ascii="Times New Roman" w:eastAsiaTheme="minorEastAsia" w:hAnsi="Times New Roman"/>
                <w:bCs/>
                <w:sz w:val="24"/>
                <w:szCs w:val="24"/>
              </w:rPr>
            </w:pPr>
            <w:r w:rsidRPr="00972BD7">
              <w:rPr>
                <w:rFonts w:ascii="Times New Roman" w:eastAsiaTheme="minorEastAsia" w:hAnsi="Times New Roman"/>
                <w:bCs/>
                <w:sz w:val="24"/>
                <w:szCs w:val="24"/>
              </w:rPr>
              <w:t>240</w:t>
            </w:r>
          </w:p>
        </w:tc>
        <w:tc>
          <w:tcPr>
            <w:tcW w:w="1634" w:type="dxa"/>
          </w:tcPr>
          <w:p w14:paraId="0DD34BAB" w14:textId="2BF520DB" w:rsidR="00B07567" w:rsidRPr="00972BD7" w:rsidRDefault="007D7C36" w:rsidP="00D8663E">
            <w:pPr>
              <w:spacing w:line="360" w:lineRule="auto"/>
              <w:jc w:val="center"/>
              <w:rPr>
                <w:rFonts w:ascii="Times New Roman" w:eastAsiaTheme="minorEastAsia" w:hAnsi="Times New Roman"/>
                <w:bCs/>
                <w:sz w:val="24"/>
                <w:szCs w:val="24"/>
              </w:rPr>
            </w:pPr>
            <w:r w:rsidRPr="00972BD7">
              <w:rPr>
                <w:rFonts w:ascii="Times New Roman" w:eastAsiaTheme="minorEastAsia" w:hAnsi="Times New Roman"/>
                <w:bCs/>
                <w:sz w:val="24"/>
                <w:szCs w:val="24"/>
              </w:rPr>
              <w:t>140</w:t>
            </w:r>
          </w:p>
        </w:tc>
      </w:tr>
    </w:tbl>
    <w:p w14:paraId="4AD64956" w14:textId="1813B759" w:rsidR="00D705BC" w:rsidRPr="00972BD7" w:rsidRDefault="003A2552" w:rsidP="00D8663E">
      <w:pPr>
        <w:spacing w:line="360" w:lineRule="auto"/>
        <w:rPr>
          <w:rFonts w:ascii="Times New Roman" w:eastAsia="楷体" w:hAnsi="Times New Roman"/>
          <w:sz w:val="24"/>
          <w:szCs w:val="24"/>
        </w:rPr>
      </w:pPr>
      <w:r w:rsidRPr="00972BD7">
        <w:rPr>
          <w:rFonts w:ascii="Times New Roman" w:eastAsia="楷体" w:hAnsi="Times New Roman"/>
          <w:sz w:val="24"/>
          <w:szCs w:val="24"/>
        </w:rPr>
        <w:t>4.2.2</w:t>
      </w:r>
      <w:r w:rsidRPr="00972BD7">
        <w:rPr>
          <w:rFonts w:ascii="Times New Roman" w:eastAsia="楷体" w:hAnsi="Times New Roman"/>
          <w:sz w:val="24"/>
          <w:szCs w:val="24"/>
        </w:rPr>
        <w:t>条文说明：</w:t>
      </w:r>
      <w:r w:rsidR="00D705BC" w:rsidRPr="00972BD7">
        <w:rPr>
          <w:rFonts w:ascii="Times New Roman" w:eastAsia="楷体" w:hAnsi="Times New Roman"/>
          <w:sz w:val="24"/>
          <w:szCs w:val="24"/>
        </w:rPr>
        <w:t>商场建筑运行阶段能耗限值的确定是以近年来收集的我国百货商场、购物中心、大型超市、专业卖场等建筑能耗数据为基础，包括北京、天津、大连、西安、青岛、杭州、武汉、云南等</w:t>
      </w:r>
      <w:r w:rsidR="00D705BC" w:rsidRPr="00972BD7">
        <w:rPr>
          <w:rFonts w:ascii="Times New Roman" w:eastAsia="楷体" w:hAnsi="Times New Roman"/>
          <w:sz w:val="24"/>
          <w:szCs w:val="24"/>
        </w:rPr>
        <w:t>25</w:t>
      </w:r>
      <w:r w:rsidR="00D705BC" w:rsidRPr="00972BD7">
        <w:rPr>
          <w:rFonts w:ascii="Times New Roman" w:eastAsia="楷体" w:hAnsi="Times New Roman"/>
          <w:sz w:val="24"/>
          <w:szCs w:val="24"/>
        </w:rPr>
        <w:t>个省市地区，在对商场建筑合理分类的前提下，采用统计分析方法计算得到。计算结果与《民用建筑能耗标准》</w:t>
      </w:r>
      <w:r w:rsidR="00D705BC" w:rsidRPr="00972BD7">
        <w:rPr>
          <w:rFonts w:ascii="Times New Roman" w:eastAsia="楷体" w:hAnsi="Times New Roman"/>
          <w:sz w:val="24"/>
          <w:szCs w:val="24"/>
        </w:rPr>
        <w:t>GB/T 51161</w:t>
      </w:r>
      <w:r w:rsidR="00D705BC" w:rsidRPr="00972BD7">
        <w:rPr>
          <w:rFonts w:ascii="Times New Roman" w:eastAsia="楷体" w:hAnsi="Times New Roman"/>
          <w:sz w:val="24"/>
          <w:szCs w:val="24"/>
        </w:rPr>
        <w:t>中的非供暖和供暖能耗指标约束值、引导值进行了比较，确保能耗指标数值合理。</w:t>
      </w:r>
    </w:p>
    <w:p w14:paraId="6F9788DF" w14:textId="0B0EB666" w:rsidR="000E5BE9" w:rsidRPr="00972BD7" w:rsidRDefault="009D203E"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4</w:t>
      </w:r>
      <w:r w:rsidR="0030704A" w:rsidRPr="00972BD7">
        <w:rPr>
          <w:rFonts w:ascii="Times New Roman" w:eastAsiaTheme="minorEastAsia" w:hAnsi="Times New Roman"/>
          <w:b/>
          <w:sz w:val="24"/>
          <w:szCs w:val="24"/>
        </w:rPr>
        <w:t>.2.</w:t>
      </w:r>
      <w:r w:rsidR="00D8663E" w:rsidRPr="00972BD7">
        <w:rPr>
          <w:rFonts w:ascii="Times New Roman" w:eastAsiaTheme="minorEastAsia" w:hAnsi="Times New Roman"/>
          <w:b/>
          <w:sz w:val="24"/>
          <w:szCs w:val="24"/>
        </w:rPr>
        <w:t>3</w:t>
      </w:r>
      <w:r w:rsidR="00E97818" w:rsidRPr="00972BD7">
        <w:rPr>
          <w:rFonts w:ascii="Times New Roman" w:eastAsiaTheme="minorEastAsia" w:hAnsi="Times New Roman"/>
          <w:sz w:val="24"/>
          <w:szCs w:val="24"/>
        </w:rPr>
        <w:t xml:space="preserve"> </w:t>
      </w:r>
      <w:r w:rsidR="00E97818" w:rsidRPr="00972BD7">
        <w:rPr>
          <w:rFonts w:ascii="Times New Roman" w:eastAsiaTheme="minorEastAsia" w:hAnsi="Times New Roman"/>
          <w:sz w:val="24"/>
          <w:szCs w:val="24"/>
        </w:rPr>
        <w:t>在计算以上商店建筑能耗时，能耗计算方法应参考附录</w:t>
      </w:r>
      <w:r w:rsidR="00E97818" w:rsidRPr="00972BD7">
        <w:rPr>
          <w:rFonts w:ascii="Times New Roman" w:eastAsiaTheme="minorEastAsia" w:hAnsi="Times New Roman"/>
          <w:sz w:val="24"/>
          <w:szCs w:val="24"/>
        </w:rPr>
        <w:t>A</w:t>
      </w:r>
      <w:bookmarkEnd w:id="9"/>
      <w:r w:rsidR="00E97818" w:rsidRPr="00972BD7">
        <w:rPr>
          <w:rFonts w:ascii="Times New Roman" w:eastAsiaTheme="minorEastAsia" w:hAnsi="Times New Roman"/>
          <w:sz w:val="24"/>
          <w:szCs w:val="24"/>
        </w:rPr>
        <w:t>。</w:t>
      </w:r>
    </w:p>
    <w:p w14:paraId="7E6E6233" w14:textId="50A89394" w:rsidR="00A262DE" w:rsidRPr="00972BD7" w:rsidRDefault="00A262DE" w:rsidP="00D8663E">
      <w:pPr>
        <w:spacing w:line="360" w:lineRule="auto"/>
        <w:jc w:val="center"/>
        <w:outlineLvl w:val="1"/>
        <w:rPr>
          <w:rFonts w:ascii="Times New Roman" w:eastAsiaTheme="minorEastAsia" w:hAnsi="Times New Roman"/>
          <w:b/>
          <w:sz w:val="24"/>
          <w:szCs w:val="24"/>
        </w:rPr>
      </w:pPr>
      <w:bookmarkStart w:id="10" w:name="_Toc70232630"/>
      <w:bookmarkStart w:id="11" w:name="_Toc25739979"/>
      <w:r w:rsidRPr="00972BD7">
        <w:rPr>
          <w:rFonts w:ascii="Times New Roman" w:eastAsiaTheme="minorEastAsia" w:hAnsi="Times New Roman"/>
          <w:b/>
          <w:sz w:val="24"/>
          <w:szCs w:val="24"/>
        </w:rPr>
        <w:t xml:space="preserve">4.3 </w:t>
      </w:r>
      <w:r w:rsidRPr="00972BD7">
        <w:rPr>
          <w:rFonts w:ascii="Times New Roman" w:eastAsiaTheme="minorEastAsia" w:hAnsi="Times New Roman"/>
          <w:b/>
          <w:sz w:val="24"/>
          <w:szCs w:val="24"/>
        </w:rPr>
        <w:t>能耗指标修正</w:t>
      </w:r>
      <w:bookmarkEnd w:id="10"/>
    </w:p>
    <w:p w14:paraId="5155D7D5" w14:textId="5B1BBD4B" w:rsidR="000E5BE9" w:rsidRPr="00972BD7" w:rsidRDefault="003A2552"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4.3.1 </w:t>
      </w:r>
      <w:r w:rsidR="00E97818" w:rsidRPr="00972BD7">
        <w:rPr>
          <w:rFonts w:ascii="Times New Roman" w:eastAsiaTheme="minorEastAsia" w:hAnsi="Times New Roman"/>
          <w:sz w:val="24"/>
          <w:szCs w:val="24"/>
        </w:rPr>
        <w:t>当商店建筑实际使用</w:t>
      </w:r>
      <w:r w:rsidR="002B3FC0" w:rsidRPr="00972BD7">
        <w:rPr>
          <w:rFonts w:ascii="Times New Roman" w:eastAsiaTheme="minorEastAsia" w:hAnsi="Times New Roman"/>
          <w:sz w:val="24"/>
          <w:szCs w:val="24"/>
        </w:rPr>
        <w:t>时间</w:t>
      </w:r>
      <w:r w:rsidR="00E97818" w:rsidRPr="00972BD7">
        <w:rPr>
          <w:rFonts w:ascii="Times New Roman" w:eastAsiaTheme="minorEastAsia" w:hAnsi="Times New Roman"/>
          <w:sz w:val="24"/>
          <w:szCs w:val="24"/>
        </w:rPr>
        <w:t>超出下列规定的指标时，可对能耗指标实测值进行修正。</w:t>
      </w:r>
      <w:bookmarkEnd w:id="11"/>
    </w:p>
    <w:p w14:paraId="6545F9EB" w14:textId="77777777" w:rsidR="000E5BE9" w:rsidRPr="00972BD7" w:rsidRDefault="00E97818"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lastRenderedPageBreak/>
        <w:t xml:space="preserve">1 </w:t>
      </w:r>
      <w:r w:rsidRPr="00972BD7">
        <w:rPr>
          <w:rFonts w:ascii="Times New Roman" w:eastAsiaTheme="minorEastAsia" w:hAnsi="Times New Roman"/>
          <w:bCs/>
          <w:sz w:val="24"/>
          <w:szCs w:val="24"/>
        </w:rPr>
        <w:t>超市建筑：年</w:t>
      </w:r>
      <w:r w:rsidRPr="00972BD7">
        <w:rPr>
          <w:rFonts w:ascii="Times New Roman" w:eastAsiaTheme="minorEastAsia" w:hAnsi="Times New Roman"/>
          <w:sz w:val="24"/>
          <w:szCs w:val="24"/>
        </w:rPr>
        <w:t>使用时间</w:t>
      </w:r>
      <w:r w:rsidRPr="00972BD7">
        <w:rPr>
          <w:rFonts w:ascii="Times New Roman" w:eastAsiaTheme="minorEastAsia" w:hAnsi="Times New Roman"/>
          <w:sz w:val="24"/>
          <w:szCs w:val="24"/>
        </w:rPr>
        <w:t>(T</w:t>
      </w:r>
      <w:r w:rsidRPr="00972BD7">
        <w:rPr>
          <w:rFonts w:ascii="Times New Roman" w:eastAsiaTheme="minorEastAsia" w:hAnsi="Times New Roman"/>
          <w:sz w:val="24"/>
          <w:szCs w:val="24"/>
          <w:vertAlign w:val="subscript"/>
        </w:rPr>
        <w:t>0</w:t>
      </w:r>
      <w:r w:rsidRPr="00972BD7">
        <w:rPr>
          <w:rFonts w:ascii="Times New Roman" w:eastAsiaTheme="minorEastAsia" w:hAnsi="Times New Roman"/>
          <w:sz w:val="24"/>
          <w:szCs w:val="24"/>
        </w:rPr>
        <w:t>) 5500h/a</w:t>
      </w:r>
      <w:r w:rsidRPr="00972BD7">
        <w:rPr>
          <w:rFonts w:ascii="Times New Roman" w:eastAsiaTheme="minorEastAsia" w:hAnsi="Times New Roman"/>
          <w:sz w:val="24"/>
          <w:szCs w:val="24"/>
        </w:rPr>
        <w:t>；</w:t>
      </w:r>
    </w:p>
    <w:p w14:paraId="489189A8" w14:textId="77777777" w:rsidR="000E5BE9" w:rsidRPr="00972BD7" w:rsidRDefault="00E97818" w:rsidP="00D8663E">
      <w:pPr>
        <w:spacing w:line="360" w:lineRule="auto"/>
        <w:ind w:firstLineChars="200" w:firstLine="482"/>
        <w:rPr>
          <w:rFonts w:ascii="Times New Roman" w:eastAsiaTheme="minorEastAsia" w:hAnsi="Times New Roman"/>
          <w:bCs/>
          <w:sz w:val="24"/>
          <w:szCs w:val="24"/>
        </w:rPr>
      </w:pPr>
      <w:r w:rsidRPr="00972BD7">
        <w:rPr>
          <w:rFonts w:ascii="Times New Roman" w:eastAsiaTheme="minorEastAsia" w:hAnsi="Times New Roman"/>
          <w:b/>
          <w:bCs/>
          <w:sz w:val="24"/>
          <w:szCs w:val="24"/>
        </w:rPr>
        <w:t>2</w:t>
      </w:r>
      <w:r w:rsidRPr="00972BD7">
        <w:rPr>
          <w:rFonts w:ascii="Times New Roman" w:eastAsiaTheme="minorEastAsia" w:hAnsi="Times New Roman"/>
          <w:bCs/>
          <w:sz w:val="24"/>
          <w:szCs w:val="24"/>
        </w:rPr>
        <w:t xml:space="preserve"> </w:t>
      </w:r>
      <w:r w:rsidRPr="00972BD7">
        <w:rPr>
          <w:rFonts w:ascii="Times New Roman" w:eastAsiaTheme="minorEastAsia" w:hAnsi="Times New Roman"/>
          <w:bCs/>
          <w:sz w:val="24"/>
          <w:szCs w:val="24"/>
        </w:rPr>
        <w:t>百货</w:t>
      </w:r>
      <w:r w:rsidRPr="00972BD7">
        <w:rPr>
          <w:rFonts w:ascii="Times New Roman" w:eastAsiaTheme="minorEastAsia" w:hAnsi="Times New Roman"/>
          <w:bCs/>
          <w:sz w:val="24"/>
          <w:szCs w:val="24"/>
        </w:rPr>
        <w:t>/</w:t>
      </w:r>
      <w:r w:rsidRPr="00972BD7">
        <w:rPr>
          <w:rFonts w:ascii="Times New Roman" w:eastAsiaTheme="minorEastAsia" w:hAnsi="Times New Roman"/>
          <w:bCs/>
          <w:sz w:val="24"/>
          <w:szCs w:val="24"/>
        </w:rPr>
        <w:t>购物中心建筑：年使用时间</w:t>
      </w:r>
      <w:r w:rsidRPr="00972BD7">
        <w:rPr>
          <w:rFonts w:ascii="Times New Roman" w:eastAsiaTheme="minorEastAsia" w:hAnsi="Times New Roman"/>
          <w:bCs/>
          <w:sz w:val="24"/>
          <w:szCs w:val="24"/>
        </w:rPr>
        <w:t>(T</w:t>
      </w:r>
      <w:r w:rsidRPr="00972BD7">
        <w:rPr>
          <w:rFonts w:ascii="Times New Roman" w:eastAsiaTheme="minorEastAsia" w:hAnsi="Times New Roman"/>
          <w:bCs/>
          <w:sz w:val="24"/>
          <w:szCs w:val="24"/>
          <w:vertAlign w:val="subscript"/>
        </w:rPr>
        <w:t>0</w:t>
      </w:r>
      <w:r w:rsidRPr="00972BD7">
        <w:rPr>
          <w:rFonts w:ascii="Times New Roman" w:eastAsiaTheme="minorEastAsia" w:hAnsi="Times New Roman"/>
          <w:bCs/>
          <w:sz w:val="24"/>
          <w:szCs w:val="24"/>
        </w:rPr>
        <w:t>) 4570h/a</w:t>
      </w:r>
      <w:r w:rsidRPr="00972BD7">
        <w:rPr>
          <w:rFonts w:ascii="Times New Roman" w:eastAsiaTheme="minorEastAsia" w:hAnsi="Times New Roman"/>
          <w:bCs/>
          <w:sz w:val="24"/>
          <w:szCs w:val="24"/>
        </w:rPr>
        <w:t>；</w:t>
      </w:r>
    </w:p>
    <w:p w14:paraId="125AD158" w14:textId="77777777" w:rsidR="000E5BE9" w:rsidRPr="00972BD7" w:rsidRDefault="00E97818" w:rsidP="00D8663E">
      <w:pPr>
        <w:spacing w:line="360" w:lineRule="auto"/>
        <w:ind w:firstLineChars="200" w:firstLine="482"/>
        <w:rPr>
          <w:rFonts w:ascii="Times New Roman" w:eastAsiaTheme="minorEastAsia" w:hAnsi="Times New Roman"/>
          <w:bCs/>
          <w:sz w:val="24"/>
          <w:szCs w:val="24"/>
        </w:rPr>
      </w:pPr>
      <w:r w:rsidRPr="00972BD7">
        <w:rPr>
          <w:rFonts w:ascii="Times New Roman" w:eastAsiaTheme="minorEastAsia" w:hAnsi="Times New Roman"/>
          <w:b/>
          <w:bCs/>
          <w:sz w:val="24"/>
          <w:szCs w:val="24"/>
        </w:rPr>
        <w:t xml:space="preserve">3 </w:t>
      </w:r>
      <w:r w:rsidRPr="00972BD7">
        <w:rPr>
          <w:rFonts w:ascii="Times New Roman" w:eastAsiaTheme="minorEastAsia" w:hAnsi="Times New Roman"/>
          <w:bCs/>
          <w:sz w:val="24"/>
          <w:szCs w:val="24"/>
        </w:rPr>
        <w:t>一般商铺：年使用时间</w:t>
      </w:r>
      <w:r w:rsidRPr="00972BD7">
        <w:rPr>
          <w:rFonts w:ascii="Times New Roman" w:eastAsiaTheme="minorEastAsia" w:hAnsi="Times New Roman"/>
          <w:bCs/>
          <w:sz w:val="24"/>
          <w:szCs w:val="24"/>
        </w:rPr>
        <w:t>(T</w:t>
      </w:r>
      <w:r w:rsidRPr="00972BD7">
        <w:rPr>
          <w:rFonts w:ascii="Times New Roman" w:eastAsiaTheme="minorEastAsia" w:hAnsi="Times New Roman"/>
          <w:bCs/>
          <w:sz w:val="24"/>
          <w:szCs w:val="24"/>
          <w:vertAlign w:val="subscript"/>
        </w:rPr>
        <w:t>0</w:t>
      </w:r>
      <w:r w:rsidRPr="00972BD7">
        <w:rPr>
          <w:rFonts w:ascii="Times New Roman" w:eastAsiaTheme="minorEastAsia" w:hAnsi="Times New Roman"/>
          <w:bCs/>
          <w:sz w:val="24"/>
          <w:szCs w:val="24"/>
        </w:rPr>
        <w:t>) 5000h/a</w:t>
      </w:r>
      <w:r w:rsidRPr="00972BD7">
        <w:rPr>
          <w:rFonts w:ascii="Times New Roman" w:eastAsiaTheme="minorEastAsia" w:hAnsi="Times New Roman"/>
          <w:bCs/>
          <w:sz w:val="24"/>
          <w:szCs w:val="24"/>
        </w:rPr>
        <w:t>。</w:t>
      </w:r>
    </w:p>
    <w:p w14:paraId="411DD23E" w14:textId="6AC19BD8" w:rsidR="000E5BE9" w:rsidRPr="00972BD7" w:rsidRDefault="003A2552" w:rsidP="00D8663E">
      <w:pPr>
        <w:spacing w:line="360" w:lineRule="auto"/>
        <w:rPr>
          <w:rFonts w:ascii="Times New Roman" w:eastAsia="楷体" w:hAnsi="Times New Roman"/>
          <w:sz w:val="24"/>
          <w:szCs w:val="24"/>
        </w:rPr>
      </w:pPr>
      <w:r w:rsidRPr="00972BD7">
        <w:rPr>
          <w:rFonts w:ascii="Times New Roman" w:eastAsia="楷体" w:hAnsi="Times New Roman"/>
          <w:sz w:val="24"/>
          <w:szCs w:val="24"/>
        </w:rPr>
        <w:t>4.3.1</w:t>
      </w:r>
      <w:r w:rsidRPr="00972BD7">
        <w:rPr>
          <w:rFonts w:ascii="Times New Roman" w:eastAsia="楷体" w:hAnsi="Times New Roman"/>
          <w:sz w:val="24"/>
          <w:szCs w:val="24"/>
        </w:rPr>
        <w:t>条文说明：</w:t>
      </w:r>
      <w:r w:rsidR="00E97818" w:rsidRPr="00972BD7">
        <w:rPr>
          <w:rFonts w:ascii="Times New Roman" w:eastAsia="楷体" w:hAnsi="Times New Roman"/>
          <w:sz w:val="24"/>
          <w:szCs w:val="24"/>
        </w:rPr>
        <w:t>公共建筑非供暖能耗强度的高低受实际使用状态的影响，影响因素主要是运行时间、人员密度和用能设备密度等。已有的研究表明：商店建筑的使用时间是影响其能耗的主要因素。值得注意的是，人们通常认为客流量的大小对商店建筑用能影响显著，但从实际的用能数据分析结果看，这二者之间相关性小。主要原因：在商店建筑的实际运行中，主要用能设备的运行受客流量影响小，如照明用能，无论客流量多少，其运行是基本一致的。而通常认为受客流量影响大的空调能耗，其实商店建筑在实际运行时新风的供应并非严格按照客流量的大小线性调节，而是按照通常的模式供应，若不考虑新风的影响，客流量的影响则主要是通过人体散热散湿来影响空调负荷，但这一影响程度极其有限。因此，本条文规定商店建筑能耗指标可根据建筑的使用时间进行修正。</w:t>
      </w:r>
    </w:p>
    <w:p w14:paraId="301773FC" w14:textId="1E737AE2" w:rsidR="000E5BE9" w:rsidRPr="00972BD7" w:rsidRDefault="009D203E" w:rsidP="00D8663E">
      <w:pPr>
        <w:spacing w:line="360" w:lineRule="auto"/>
        <w:rPr>
          <w:rFonts w:ascii="Times New Roman" w:eastAsiaTheme="minorEastAsia" w:hAnsi="Times New Roman"/>
          <w:sz w:val="24"/>
          <w:szCs w:val="24"/>
        </w:rPr>
      </w:pPr>
      <w:bookmarkStart w:id="12" w:name="_Toc25739980"/>
      <w:r w:rsidRPr="00972BD7">
        <w:rPr>
          <w:rFonts w:ascii="Times New Roman" w:eastAsiaTheme="minorEastAsia" w:hAnsi="Times New Roman"/>
          <w:b/>
          <w:sz w:val="24"/>
          <w:szCs w:val="24"/>
        </w:rPr>
        <w:t>4</w:t>
      </w:r>
      <w:r w:rsidR="0030704A" w:rsidRPr="00972BD7">
        <w:rPr>
          <w:rFonts w:ascii="Times New Roman" w:eastAsiaTheme="minorEastAsia" w:hAnsi="Times New Roman"/>
          <w:b/>
          <w:sz w:val="24"/>
          <w:szCs w:val="24"/>
        </w:rPr>
        <w:t>.</w:t>
      </w:r>
      <w:r w:rsidR="005C01E6" w:rsidRPr="00972BD7">
        <w:rPr>
          <w:rFonts w:ascii="Times New Roman" w:eastAsiaTheme="minorEastAsia" w:hAnsi="Times New Roman"/>
          <w:b/>
          <w:sz w:val="24"/>
          <w:szCs w:val="24"/>
        </w:rPr>
        <w:t>3</w:t>
      </w:r>
      <w:r w:rsidR="0030704A" w:rsidRPr="00972BD7">
        <w:rPr>
          <w:rFonts w:ascii="Times New Roman" w:eastAsiaTheme="minorEastAsia" w:hAnsi="Times New Roman"/>
          <w:b/>
          <w:sz w:val="24"/>
          <w:szCs w:val="24"/>
        </w:rPr>
        <w:t>.</w:t>
      </w:r>
      <w:r w:rsidR="005C01E6" w:rsidRPr="00972BD7">
        <w:rPr>
          <w:rFonts w:ascii="Times New Roman" w:eastAsiaTheme="minorEastAsia" w:hAnsi="Times New Roman"/>
          <w:b/>
          <w:sz w:val="24"/>
          <w:szCs w:val="24"/>
        </w:rPr>
        <w:t>2</w:t>
      </w:r>
      <w:r w:rsidR="00E97818" w:rsidRPr="00972BD7">
        <w:rPr>
          <w:rFonts w:ascii="Times New Roman" w:eastAsiaTheme="minorEastAsia" w:hAnsi="Times New Roman"/>
          <w:sz w:val="24"/>
          <w:szCs w:val="24"/>
        </w:rPr>
        <w:t xml:space="preserve"> </w:t>
      </w:r>
      <w:r w:rsidR="00E97818" w:rsidRPr="00972BD7">
        <w:rPr>
          <w:rFonts w:ascii="Times New Roman" w:eastAsiaTheme="minorEastAsia" w:hAnsi="Times New Roman"/>
          <w:sz w:val="24"/>
          <w:szCs w:val="24"/>
        </w:rPr>
        <w:t>商店</w:t>
      </w:r>
      <w:proofErr w:type="gramStart"/>
      <w:r w:rsidR="00E97818" w:rsidRPr="00972BD7">
        <w:rPr>
          <w:rFonts w:ascii="Times New Roman" w:eastAsiaTheme="minorEastAsia" w:hAnsi="Times New Roman"/>
          <w:sz w:val="24"/>
          <w:szCs w:val="24"/>
        </w:rPr>
        <w:t>建筑非</w:t>
      </w:r>
      <w:proofErr w:type="gramEnd"/>
      <w:r w:rsidR="00E97818" w:rsidRPr="00972BD7">
        <w:rPr>
          <w:rFonts w:ascii="Times New Roman" w:eastAsiaTheme="minorEastAsia" w:hAnsi="Times New Roman"/>
          <w:sz w:val="24"/>
          <w:szCs w:val="24"/>
        </w:rPr>
        <w:t>供暖能耗指标实测值的修正值应按下列公式计算：</w:t>
      </w:r>
      <w:bookmarkEnd w:id="12"/>
    </w:p>
    <w:p w14:paraId="0EC94DC3" w14:textId="77777777" w:rsidR="000E5BE9" w:rsidRPr="00972BD7" w:rsidRDefault="00940108" w:rsidP="00D8663E">
      <w:pPr>
        <w:spacing w:line="360" w:lineRule="auto"/>
        <w:jc w:val="center"/>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cc</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c</m:t>
              </m:r>
            </m:sub>
          </m:sSub>
          <m:r>
            <w:rPr>
              <w:rFonts w:ascii="Cambria Math" w:eastAsiaTheme="minorEastAsia" w:hAnsi="Cambria Math"/>
              <w:sz w:val="24"/>
              <w:szCs w:val="24"/>
            </w:rPr>
            <m:t>∙δ</m:t>
          </m:r>
        </m:oMath>
      </m:oMathPara>
    </w:p>
    <w:p w14:paraId="5C321103" w14:textId="77777777" w:rsidR="000E5BE9" w:rsidRPr="00972BD7" w:rsidRDefault="00E97818" w:rsidP="00D8663E">
      <w:pPr>
        <w:spacing w:line="360" w:lineRule="auto"/>
        <w:jc w:val="center"/>
        <w:rPr>
          <w:rFonts w:ascii="Times New Roman" w:eastAsiaTheme="minorEastAsia" w:hAnsi="Times New Roman"/>
          <w:sz w:val="24"/>
          <w:szCs w:val="24"/>
        </w:rPr>
      </w:pPr>
      <m:oMathPara>
        <m:oMath>
          <m:r>
            <w:rPr>
              <w:rFonts w:ascii="Cambria Math" w:eastAsiaTheme="minorEastAsia" w:hAnsi="Cambria Math"/>
              <w:sz w:val="24"/>
              <w:szCs w:val="24"/>
            </w:rPr>
            <m:t>δ=0.3+0.7</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0</m:t>
                  </m:r>
                </m:sub>
              </m:sSub>
            </m:num>
            <m:den>
              <m:r>
                <w:rPr>
                  <w:rFonts w:ascii="Cambria Math" w:eastAsiaTheme="minorEastAsia" w:hAnsi="Cambria Math"/>
                  <w:sz w:val="24"/>
                  <w:szCs w:val="24"/>
                </w:rPr>
                <m:t>T</m:t>
              </m:r>
            </m:den>
          </m:f>
        </m:oMath>
      </m:oMathPara>
    </w:p>
    <w:p w14:paraId="5D1BC1AF" w14:textId="77777777" w:rsidR="000E5BE9" w:rsidRPr="00972BD7" w:rsidRDefault="00E97818" w:rsidP="00D8663E">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式中：</w:t>
      </w:r>
    </w:p>
    <w:p w14:paraId="0CE24F23" w14:textId="77777777" w:rsidR="000E5BE9" w:rsidRPr="00972BD7" w:rsidRDefault="00E97818" w:rsidP="00D8663E">
      <w:pPr>
        <w:spacing w:line="360" w:lineRule="auto"/>
        <w:rPr>
          <w:rFonts w:ascii="Times New Roman" w:eastAsiaTheme="minorEastAsia" w:hAnsi="Times New Roman"/>
          <w:sz w:val="24"/>
          <w:szCs w:val="24"/>
        </w:rPr>
      </w:pPr>
      <w:proofErr w:type="spellStart"/>
      <w:r w:rsidRPr="00972BD7">
        <w:rPr>
          <w:rFonts w:ascii="Times New Roman" w:eastAsiaTheme="minorEastAsia" w:hAnsi="Times New Roman"/>
          <w:sz w:val="24"/>
          <w:szCs w:val="24"/>
        </w:rPr>
        <w:t>E</w:t>
      </w:r>
      <w:r w:rsidRPr="00972BD7">
        <w:rPr>
          <w:rFonts w:ascii="Times New Roman" w:eastAsiaTheme="minorEastAsia" w:hAnsi="Times New Roman"/>
          <w:sz w:val="24"/>
          <w:szCs w:val="24"/>
          <w:vertAlign w:val="subscript"/>
        </w:rPr>
        <w:t>cc</w:t>
      </w:r>
      <w:proofErr w:type="spellEnd"/>
      <w:r w:rsidRPr="00972BD7">
        <w:rPr>
          <w:rFonts w:ascii="Times New Roman" w:eastAsiaTheme="minorEastAsia" w:hAnsi="Times New Roman"/>
          <w:sz w:val="24"/>
          <w:szCs w:val="24"/>
        </w:rPr>
        <w:t>——</w:t>
      </w:r>
      <w:r w:rsidRPr="00972BD7">
        <w:rPr>
          <w:rFonts w:ascii="Times New Roman" w:eastAsiaTheme="minorEastAsia" w:hAnsi="Times New Roman"/>
          <w:sz w:val="24"/>
          <w:szCs w:val="24"/>
        </w:rPr>
        <w:t>商店</w:t>
      </w:r>
      <w:proofErr w:type="gramStart"/>
      <w:r w:rsidRPr="00972BD7">
        <w:rPr>
          <w:rFonts w:ascii="Times New Roman" w:eastAsiaTheme="minorEastAsia" w:hAnsi="Times New Roman"/>
          <w:sz w:val="24"/>
          <w:szCs w:val="24"/>
        </w:rPr>
        <w:t>建筑非</w:t>
      </w:r>
      <w:proofErr w:type="gramEnd"/>
      <w:r w:rsidRPr="00972BD7">
        <w:rPr>
          <w:rFonts w:ascii="Times New Roman" w:eastAsiaTheme="minorEastAsia" w:hAnsi="Times New Roman"/>
          <w:sz w:val="24"/>
          <w:szCs w:val="24"/>
        </w:rPr>
        <w:t>供暖能耗指标实测值的修正值；</w:t>
      </w:r>
    </w:p>
    <w:p w14:paraId="6102AF28" w14:textId="77777777" w:rsidR="000E5BE9" w:rsidRPr="00972BD7" w:rsidRDefault="00E97818" w:rsidP="00D8663E">
      <w:pPr>
        <w:spacing w:line="360" w:lineRule="auto"/>
        <w:rPr>
          <w:rFonts w:ascii="Times New Roman" w:eastAsiaTheme="minorEastAsia" w:hAnsi="Times New Roman"/>
          <w:sz w:val="24"/>
          <w:szCs w:val="24"/>
        </w:rPr>
      </w:pPr>
      <w:proofErr w:type="spellStart"/>
      <w:r w:rsidRPr="00972BD7">
        <w:rPr>
          <w:rFonts w:ascii="Times New Roman" w:eastAsiaTheme="minorEastAsia" w:hAnsi="Times New Roman"/>
          <w:sz w:val="24"/>
          <w:szCs w:val="24"/>
        </w:rPr>
        <w:t>E</w:t>
      </w:r>
      <w:r w:rsidRPr="00972BD7">
        <w:rPr>
          <w:rFonts w:ascii="Times New Roman" w:eastAsiaTheme="minorEastAsia" w:hAnsi="Times New Roman"/>
          <w:sz w:val="24"/>
          <w:szCs w:val="24"/>
          <w:vertAlign w:val="subscript"/>
        </w:rPr>
        <w:t>c</w:t>
      </w:r>
      <w:r w:rsidRPr="00972BD7">
        <w:rPr>
          <w:rFonts w:ascii="Times New Roman" w:eastAsiaTheme="minorEastAsia" w:hAnsi="Times New Roman"/>
          <w:sz w:val="24"/>
          <w:szCs w:val="24"/>
        </w:rPr>
        <w:softHyphen/>
      </w:r>
      <w:proofErr w:type="spellEnd"/>
      <w:r w:rsidRPr="00972BD7">
        <w:rPr>
          <w:rFonts w:ascii="Times New Roman" w:eastAsiaTheme="minorEastAsia" w:hAnsi="Times New Roman"/>
          <w:sz w:val="24"/>
          <w:szCs w:val="24"/>
        </w:rPr>
        <w:t>——</w:t>
      </w:r>
      <w:r w:rsidRPr="00972BD7">
        <w:rPr>
          <w:rFonts w:ascii="Times New Roman" w:eastAsiaTheme="minorEastAsia" w:hAnsi="Times New Roman"/>
          <w:sz w:val="24"/>
          <w:szCs w:val="24"/>
        </w:rPr>
        <w:t>商店</w:t>
      </w:r>
      <w:proofErr w:type="gramStart"/>
      <w:r w:rsidRPr="00972BD7">
        <w:rPr>
          <w:rFonts w:ascii="Times New Roman" w:eastAsiaTheme="minorEastAsia" w:hAnsi="Times New Roman"/>
          <w:sz w:val="24"/>
          <w:szCs w:val="24"/>
        </w:rPr>
        <w:t>建筑非</w:t>
      </w:r>
      <w:proofErr w:type="gramEnd"/>
      <w:r w:rsidRPr="00972BD7">
        <w:rPr>
          <w:rFonts w:ascii="Times New Roman" w:eastAsiaTheme="minorEastAsia" w:hAnsi="Times New Roman"/>
          <w:sz w:val="24"/>
          <w:szCs w:val="24"/>
        </w:rPr>
        <w:t>供暖能耗指标实测值；</w:t>
      </w:r>
    </w:p>
    <w:p w14:paraId="3F066946" w14:textId="77777777" w:rsidR="000E5BE9" w:rsidRPr="00972BD7" w:rsidRDefault="00E97818" w:rsidP="00D8663E">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δ——</w:t>
      </w:r>
      <w:r w:rsidRPr="00972BD7">
        <w:rPr>
          <w:rFonts w:ascii="Times New Roman" w:eastAsiaTheme="minorEastAsia" w:hAnsi="Times New Roman"/>
          <w:sz w:val="24"/>
          <w:szCs w:val="24"/>
        </w:rPr>
        <w:t>商店建筑使用时间修正系数；</w:t>
      </w:r>
    </w:p>
    <w:p w14:paraId="740170CD" w14:textId="77777777" w:rsidR="000E5BE9" w:rsidRPr="00972BD7" w:rsidRDefault="00E97818" w:rsidP="00D8663E">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T——</w:t>
      </w:r>
      <w:r w:rsidRPr="00972BD7">
        <w:rPr>
          <w:rFonts w:ascii="Times New Roman" w:eastAsiaTheme="minorEastAsia" w:hAnsi="Times New Roman"/>
          <w:sz w:val="24"/>
          <w:szCs w:val="24"/>
        </w:rPr>
        <w:t>商店建筑年实际使用时间（</w:t>
      </w:r>
      <w:r w:rsidRPr="00972BD7">
        <w:rPr>
          <w:rFonts w:ascii="Times New Roman" w:eastAsiaTheme="minorEastAsia" w:hAnsi="Times New Roman"/>
          <w:sz w:val="24"/>
          <w:szCs w:val="24"/>
        </w:rPr>
        <w:t>h/a</w:t>
      </w:r>
      <w:r w:rsidRPr="00972BD7">
        <w:rPr>
          <w:rFonts w:ascii="Times New Roman" w:eastAsiaTheme="minorEastAsia" w:hAnsi="Times New Roman"/>
          <w:sz w:val="24"/>
          <w:szCs w:val="24"/>
        </w:rPr>
        <w:t>）</w:t>
      </w:r>
    </w:p>
    <w:p w14:paraId="76516886" w14:textId="6C8C2F0F" w:rsidR="000E5BE9" w:rsidRPr="00972BD7" w:rsidRDefault="005C01E6" w:rsidP="00D8663E">
      <w:pPr>
        <w:spacing w:line="360" w:lineRule="auto"/>
        <w:rPr>
          <w:rFonts w:ascii="Times New Roman" w:eastAsia="楷体" w:hAnsi="Times New Roman"/>
          <w:sz w:val="24"/>
          <w:szCs w:val="24"/>
        </w:rPr>
      </w:pPr>
      <w:r w:rsidRPr="00972BD7">
        <w:rPr>
          <w:rFonts w:ascii="Times New Roman" w:eastAsia="楷体" w:hAnsi="Times New Roman"/>
          <w:sz w:val="24"/>
          <w:szCs w:val="24"/>
        </w:rPr>
        <w:t>4.3.2</w:t>
      </w:r>
      <w:r w:rsidRPr="00972BD7">
        <w:rPr>
          <w:rFonts w:ascii="Times New Roman" w:eastAsia="楷体" w:hAnsi="Times New Roman"/>
          <w:sz w:val="24"/>
          <w:szCs w:val="24"/>
        </w:rPr>
        <w:t>条文说明：</w:t>
      </w:r>
      <w:r w:rsidR="00E97818" w:rsidRPr="00972BD7">
        <w:rPr>
          <w:rFonts w:ascii="Times New Roman" w:eastAsia="楷体" w:hAnsi="Times New Roman"/>
          <w:sz w:val="24"/>
          <w:szCs w:val="24"/>
        </w:rPr>
        <w:t>一般认为客流量是影响商店建筑能耗强度的显著因素，客流大必然会带来商店建筑能耗的增加。然而，针对商店建筑能耗调研所收集的实际用</w:t>
      </w:r>
      <w:proofErr w:type="gramStart"/>
      <w:r w:rsidR="00E97818" w:rsidRPr="00972BD7">
        <w:rPr>
          <w:rFonts w:ascii="Times New Roman" w:eastAsia="楷体" w:hAnsi="Times New Roman"/>
          <w:sz w:val="24"/>
          <w:szCs w:val="24"/>
        </w:rPr>
        <w:t>能数据</w:t>
      </w:r>
      <w:proofErr w:type="gramEnd"/>
      <w:r w:rsidR="00E97818" w:rsidRPr="00972BD7">
        <w:rPr>
          <w:rFonts w:ascii="Times New Roman" w:eastAsia="楷体" w:hAnsi="Times New Roman"/>
          <w:sz w:val="24"/>
          <w:szCs w:val="24"/>
        </w:rPr>
        <w:t>反映客流量对商场建筑能耗强度影响并不显著，二者相关性差。进一步分析其原因发现：商店建筑无论客流量是多少，其照明灯均需开启，电梯仍在运转，空调也在运行状态且新风量并不随客流量变化，采用的是固定模式甚至不开新风，在此种条件下，客流量的增加仅仅带来人体热负荷的增加，这对建筑总能耗来说，影响就不大了。</w:t>
      </w:r>
    </w:p>
    <w:p w14:paraId="739081DE" w14:textId="430A4896" w:rsidR="000E5BE9" w:rsidRPr="00972BD7" w:rsidRDefault="00E97818" w:rsidP="00D8663E">
      <w:pPr>
        <w:spacing w:line="360" w:lineRule="auto"/>
        <w:ind w:firstLineChars="200" w:firstLine="480"/>
        <w:rPr>
          <w:rFonts w:ascii="Times New Roman" w:eastAsiaTheme="minorEastAsia" w:hAnsi="Times New Roman"/>
          <w:color w:val="008000"/>
          <w:sz w:val="24"/>
          <w:szCs w:val="24"/>
        </w:rPr>
      </w:pPr>
      <w:r w:rsidRPr="00972BD7">
        <w:rPr>
          <w:rFonts w:ascii="Times New Roman" w:eastAsia="楷体" w:hAnsi="Times New Roman"/>
          <w:sz w:val="24"/>
          <w:szCs w:val="24"/>
        </w:rPr>
        <w:t>从已有的实际用</w:t>
      </w:r>
      <w:proofErr w:type="gramStart"/>
      <w:r w:rsidRPr="00972BD7">
        <w:rPr>
          <w:rFonts w:ascii="Times New Roman" w:eastAsia="楷体" w:hAnsi="Times New Roman"/>
          <w:sz w:val="24"/>
          <w:szCs w:val="24"/>
        </w:rPr>
        <w:t>能数据</w:t>
      </w:r>
      <w:proofErr w:type="gramEnd"/>
      <w:r w:rsidRPr="00972BD7">
        <w:rPr>
          <w:rFonts w:ascii="Times New Roman" w:eastAsia="楷体" w:hAnsi="Times New Roman"/>
          <w:sz w:val="24"/>
          <w:szCs w:val="24"/>
        </w:rPr>
        <w:t>来看，商店建筑的能耗强度受使用时间的影响更为显</w:t>
      </w:r>
      <w:r w:rsidRPr="00972BD7">
        <w:rPr>
          <w:rFonts w:ascii="Times New Roman" w:eastAsia="楷体" w:hAnsi="Times New Roman"/>
          <w:sz w:val="24"/>
          <w:szCs w:val="24"/>
        </w:rPr>
        <w:lastRenderedPageBreak/>
        <w:t>著。基于此，本条文依据北京、上海、深圳等地开展的建筑能耗统计、</w:t>
      </w:r>
      <w:proofErr w:type="gramStart"/>
      <w:r w:rsidRPr="00972BD7">
        <w:rPr>
          <w:rFonts w:ascii="Times New Roman" w:eastAsia="楷体" w:hAnsi="Times New Roman"/>
          <w:sz w:val="24"/>
          <w:szCs w:val="24"/>
        </w:rPr>
        <w:t>能环审计</w:t>
      </w:r>
      <w:proofErr w:type="gramEnd"/>
      <w:r w:rsidRPr="00972BD7">
        <w:rPr>
          <w:rFonts w:ascii="Times New Roman" w:eastAsia="楷体" w:hAnsi="Times New Roman"/>
          <w:sz w:val="24"/>
          <w:szCs w:val="24"/>
        </w:rPr>
        <w:t>以及能耗检测所取得的商店建筑用能基础数据，经统计分析后确定了商店</w:t>
      </w:r>
      <w:proofErr w:type="gramStart"/>
      <w:r w:rsidRPr="00972BD7">
        <w:rPr>
          <w:rFonts w:ascii="Times New Roman" w:eastAsia="楷体" w:hAnsi="Times New Roman"/>
          <w:sz w:val="24"/>
          <w:szCs w:val="24"/>
        </w:rPr>
        <w:t>建筑非</w:t>
      </w:r>
      <w:proofErr w:type="gramEnd"/>
      <w:r w:rsidRPr="00972BD7">
        <w:rPr>
          <w:rFonts w:ascii="Times New Roman" w:eastAsia="楷体" w:hAnsi="Times New Roman"/>
          <w:sz w:val="24"/>
          <w:szCs w:val="24"/>
        </w:rPr>
        <w:t>供暖能耗指标实测</w:t>
      </w:r>
      <w:proofErr w:type="gramStart"/>
      <w:r w:rsidRPr="00972BD7">
        <w:rPr>
          <w:rFonts w:ascii="Times New Roman" w:eastAsia="楷体" w:hAnsi="Times New Roman"/>
          <w:sz w:val="24"/>
          <w:szCs w:val="24"/>
        </w:rPr>
        <w:t>值针对</w:t>
      </w:r>
      <w:proofErr w:type="gramEnd"/>
      <w:r w:rsidRPr="00972BD7">
        <w:rPr>
          <w:rFonts w:ascii="Times New Roman" w:eastAsia="楷体" w:hAnsi="Times New Roman"/>
          <w:sz w:val="24"/>
          <w:szCs w:val="24"/>
        </w:rPr>
        <w:t>使用时间的修正公式及参数值。</w:t>
      </w:r>
      <w:r w:rsidRPr="00972BD7">
        <w:rPr>
          <w:rFonts w:ascii="Times New Roman" w:eastAsiaTheme="minorEastAsia" w:hAnsi="Times New Roman"/>
          <w:color w:val="008000"/>
          <w:sz w:val="24"/>
          <w:szCs w:val="24"/>
        </w:rPr>
        <w:br w:type="page"/>
      </w:r>
    </w:p>
    <w:p w14:paraId="5D8865E1" w14:textId="77777777" w:rsidR="00482C49" w:rsidRPr="00972BD7" w:rsidRDefault="00482C49" w:rsidP="00D8663E">
      <w:pPr>
        <w:keepNext/>
        <w:keepLines/>
        <w:spacing w:line="360" w:lineRule="auto"/>
        <w:jc w:val="center"/>
        <w:outlineLvl w:val="0"/>
        <w:rPr>
          <w:rFonts w:ascii="Times New Roman" w:eastAsiaTheme="minorEastAsia" w:hAnsi="Times New Roman"/>
          <w:b/>
          <w:bCs/>
          <w:kern w:val="44"/>
          <w:sz w:val="28"/>
          <w:szCs w:val="24"/>
        </w:rPr>
      </w:pPr>
      <w:bookmarkStart w:id="13" w:name="_Toc70232631"/>
      <w:r w:rsidRPr="00972BD7">
        <w:rPr>
          <w:rFonts w:ascii="Times New Roman" w:eastAsiaTheme="minorEastAsia" w:hAnsi="Times New Roman"/>
          <w:b/>
          <w:bCs/>
          <w:kern w:val="44"/>
          <w:sz w:val="28"/>
          <w:szCs w:val="24"/>
        </w:rPr>
        <w:lastRenderedPageBreak/>
        <w:t xml:space="preserve">5 </w:t>
      </w:r>
      <w:r w:rsidRPr="00972BD7">
        <w:rPr>
          <w:rFonts w:ascii="Times New Roman" w:eastAsiaTheme="minorEastAsia" w:hAnsi="Times New Roman"/>
          <w:b/>
          <w:bCs/>
          <w:kern w:val="44"/>
          <w:sz w:val="28"/>
          <w:szCs w:val="24"/>
        </w:rPr>
        <w:t>建筑设计</w:t>
      </w:r>
      <w:bookmarkEnd w:id="13"/>
    </w:p>
    <w:p w14:paraId="54B95F80" w14:textId="77777777" w:rsidR="00482C49" w:rsidRPr="00972BD7" w:rsidRDefault="00482C49" w:rsidP="00D8663E">
      <w:pPr>
        <w:spacing w:line="360" w:lineRule="auto"/>
        <w:jc w:val="center"/>
        <w:outlineLvl w:val="1"/>
        <w:rPr>
          <w:rFonts w:ascii="Times New Roman" w:eastAsiaTheme="minorEastAsia" w:hAnsi="Times New Roman"/>
          <w:b/>
          <w:bCs/>
          <w:kern w:val="28"/>
          <w:sz w:val="24"/>
          <w:szCs w:val="24"/>
        </w:rPr>
      </w:pPr>
      <w:bookmarkStart w:id="14" w:name="_Toc70232632"/>
      <w:r w:rsidRPr="00972BD7">
        <w:rPr>
          <w:rFonts w:ascii="Times New Roman" w:eastAsiaTheme="minorEastAsia" w:hAnsi="Times New Roman"/>
          <w:b/>
          <w:bCs/>
          <w:kern w:val="28"/>
          <w:sz w:val="24"/>
          <w:szCs w:val="24"/>
        </w:rPr>
        <w:t xml:space="preserve">5.1 </w:t>
      </w:r>
      <w:r w:rsidRPr="00972BD7">
        <w:rPr>
          <w:rFonts w:ascii="Times New Roman" w:eastAsiaTheme="minorEastAsia" w:hAnsi="Times New Roman"/>
          <w:b/>
          <w:bCs/>
          <w:kern w:val="28"/>
          <w:sz w:val="24"/>
          <w:szCs w:val="24"/>
        </w:rPr>
        <w:t>一般规定</w:t>
      </w:r>
      <w:bookmarkEnd w:id="14"/>
    </w:p>
    <w:p w14:paraId="66918784" w14:textId="77777777" w:rsidR="00482C49" w:rsidRPr="00972BD7" w:rsidRDefault="00482C4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5.1.1 </w:t>
      </w:r>
      <w:r w:rsidRPr="00972BD7">
        <w:rPr>
          <w:rFonts w:ascii="Times New Roman" w:eastAsiaTheme="minorEastAsia" w:hAnsi="Times New Roman"/>
          <w:sz w:val="24"/>
          <w:szCs w:val="24"/>
        </w:rPr>
        <w:t>商店建筑可按使用功能分为营业区、仓储区和</w:t>
      </w:r>
      <w:proofErr w:type="gramStart"/>
      <w:r w:rsidRPr="00972BD7">
        <w:rPr>
          <w:rFonts w:ascii="Times New Roman" w:eastAsiaTheme="minorEastAsia" w:hAnsi="Times New Roman"/>
          <w:sz w:val="24"/>
          <w:szCs w:val="24"/>
        </w:rPr>
        <w:t>辅助区</w:t>
      </w:r>
      <w:proofErr w:type="gramEnd"/>
      <w:r w:rsidRPr="00972BD7">
        <w:rPr>
          <w:rFonts w:ascii="Times New Roman" w:eastAsiaTheme="minorEastAsia" w:hAnsi="Times New Roman"/>
          <w:sz w:val="24"/>
          <w:szCs w:val="24"/>
        </w:rPr>
        <w:t>等三部分。各部分的建筑面积应根据零售业态、商品种类和销售形式等进行分配，并应能根据需要进行取舍或合并。</w:t>
      </w:r>
    </w:p>
    <w:p w14:paraId="7808C0DF" w14:textId="77777777" w:rsidR="00482C49" w:rsidRPr="00972BD7" w:rsidRDefault="00482C4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5.1.2 </w:t>
      </w:r>
      <w:r w:rsidRPr="00972BD7">
        <w:rPr>
          <w:rFonts w:ascii="Times New Roman" w:eastAsiaTheme="minorEastAsia" w:hAnsi="Times New Roman"/>
          <w:sz w:val="24"/>
          <w:szCs w:val="24"/>
        </w:rPr>
        <w:t>商店建筑的规模应按单项建筑内的商店总建筑面积进行划分，并应符合表</w:t>
      </w:r>
      <w:r w:rsidRPr="00972BD7">
        <w:rPr>
          <w:rFonts w:ascii="Times New Roman" w:eastAsiaTheme="minorEastAsia" w:hAnsi="Times New Roman"/>
          <w:sz w:val="24"/>
          <w:szCs w:val="24"/>
        </w:rPr>
        <w:t>5.1.2</w:t>
      </w:r>
      <w:r w:rsidRPr="00972BD7">
        <w:rPr>
          <w:rFonts w:ascii="Times New Roman" w:eastAsiaTheme="minorEastAsia" w:hAnsi="Times New Roman"/>
          <w:sz w:val="24"/>
          <w:szCs w:val="24"/>
        </w:rPr>
        <w:t>的规定。</w:t>
      </w:r>
    </w:p>
    <w:p w14:paraId="02DC16C3" w14:textId="77777777" w:rsidR="00482C49" w:rsidRPr="00972BD7" w:rsidRDefault="00482C49" w:rsidP="00D8663E">
      <w:pPr>
        <w:spacing w:line="360" w:lineRule="auto"/>
        <w:jc w:val="center"/>
        <w:rPr>
          <w:rFonts w:ascii="Times New Roman" w:eastAsiaTheme="minorEastAsia" w:hAnsi="Times New Roman"/>
          <w:szCs w:val="21"/>
        </w:rPr>
      </w:pPr>
      <w:r w:rsidRPr="00972BD7">
        <w:rPr>
          <w:rFonts w:ascii="Times New Roman" w:eastAsiaTheme="minorEastAsia" w:hAnsi="Times New Roman"/>
          <w:szCs w:val="21"/>
        </w:rPr>
        <w:t>表</w:t>
      </w:r>
      <w:r w:rsidRPr="00972BD7">
        <w:rPr>
          <w:rFonts w:ascii="Times New Roman" w:eastAsiaTheme="minorEastAsia" w:hAnsi="Times New Roman"/>
          <w:szCs w:val="21"/>
        </w:rPr>
        <w:t xml:space="preserve">5.1.2 </w:t>
      </w:r>
      <w:r w:rsidRPr="00972BD7">
        <w:rPr>
          <w:rFonts w:ascii="Times New Roman" w:eastAsiaTheme="minorEastAsia" w:hAnsi="Times New Roman"/>
          <w:szCs w:val="21"/>
        </w:rPr>
        <w:t>商店建筑的规模划分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2131"/>
        <w:gridCol w:w="2131"/>
        <w:gridCol w:w="2131"/>
      </w:tblGrid>
      <w:tr w:rsidR="00300266" w:rsidRPr="00972BD7" w14:paraId="1FF3ACB7" w14:textId="77777777" w:rsidTr="00E74150">
        <w:trPr>
          <w:jc w:val="center"/>
        </w:trPr>
        <w:tc>
          <w:tcPr>
            <w:tcW w:w="1249" w:type="pct"/>
            <w:shd w:val="clear" w:color="auto" w:fill="auto"/>
            <w:vAlign w:val="center"/>
          </w:tcPr>
          <w:p w14:paraId="5061F21C" w14:textId="77777777" w:rsidR="00482C49" w:rsidRPr="00972BD7" w:rsidRDefault="00482C49" w:rsidP="00D8663E">
            <w:pPr>
              <w:spacing w:line="360" w:lineRule="auto"/>
              <w:jc w:val="center"/>
              <w:rPr>
                <w:rFonts w:ascii="Times New Roman" w:eastAsiaTheme="minorEastAsia" w:hAnsi="Times New Roman"/>
                <w:szCs w:val="21"/>
              </w:rPr>
            </w:pPr>
            <w:r w:rsidRPr="00972BD7">
              <w:rPr>
                <w:rFonts w:ascii="Times New Roman" w:eastAsiaTheme="minorEastAsia" w:hAnsi="Times New Roman"/>
                <w:szCs w:val="21"/>
              </w:rPr>
              <w:t>规模</w:t>
            </w:r>
          </w:p>
        </w:tc>
        <w:tc>
          <w:tcPr>
            <w:tcW w:w="1250" w:type="pct"/>
            <w:shd w:val="clear" w:color="auto" w:fill="auto"/>
            <w:vAlign w:val="center"/>
          </w:tcPr>
          <w:p w14:paraId="5891E9A6" w14:textId="77777777" w:rsidR="00482C49" w:rsidRPr="00972BD7" w:rsidRDefault="00482C49" w:rsidP="00D8663E">
            <w:pPr>
              <w:spacing w:line="360" w:lineRule="auto"/>
              <w:jc w:val="center"/>
              <w:rPr>
                <w:rFonts w:ascii="Times New Roman" w:eastAsiaTheme="minorEastAsia" w:hAnsi="Times New Roman"/>
                <w:szCs w:val="21"/>
              </w:rPr>
            </w:pPr>
            <w:r w:rsidRPr="00972BD7">
              <w:rPr>
                <w:rFonts w:ascii="Times New Roman" w:eastAsiaTheme="minorEastAsia" w:hAnsi="Times New Roman"/>
                <w:szCs w:val="21"/>
              </w:rPr>
              <w:t>小型</w:t>
            </w:r>
          </w:p>
        </w:tc>
        <w:tc>
          <w:tcPr>
            <w:tcW w:w="1250" w:type="pct"/>
            <w:shd w:val="clear" w:color="auto" w:fill="auto"/>
            <w:vAlign w:val="center"/>
          </w:tcPr>
          <w:p w14:paraId="70BD6F1A" w14:textId="77777777" w:rsidR="00482C49" w:rsidRPr="00972BD7" w:rsidRDefault="00482C49" w:rsidP="00D8663E">
            <w:pPr>
              <w:spacing w:line="360" w:lineRule="auto"/>
              <w:jc w:val="center"/>
              <w:rPr>
                <w:rFonts w:ascii="Times New Roman" w:eastAsiaTheme="minorEastAsia" w:hAnsi="Times New Roman"/>
                <w:szCs w:val="21"/>
              </w:rPr>
            </w:pPr>
            <w:r w:rsidRPr="00972BD7">
              <w:rPr>
                <w:rFonts w:ascii="Times New Roman" w:eastAsiaTheme="minorEastAsia" w:hAnsi="Times New Roman"/>
                <w:szCs w:val="21"/>
              </w:rPr>
              <w:t>中型</w:t>
            </w:r>
          </w:p>
        </w:tc>
        <w:tc>
          <w:tcPr>
            <w:tcW w:w="1250" w:type="pct"/>
            <w:shd w:val="clear" w:color="auto" w:fill="auto"/>
            <w:vAlign w:val="center"/>
          </w:tcPr>
          <w:p w14:paraId="2E5C2491" w14:textId="77777777" w:rsidR="00482C49" w:rsidRPr="00972BD7" w:rsidRDefault="00482C49" w:rsidP="00D8663E">
            <w:pPr>
              <w:spacing w:line="360" w:lineRule="auto"/>
              <w:jc w:val="center"/>
              <w:rPr>
                <w:rFonts w:ascii="Times New Roman" w:eastAsiaTheme="minorEastAsia" w:hAnsi="Times New Roman"/>
                <w:szCs w:val="21"/>
              </w:rPr>
            </w:pPr>
            <w:r w:rsidRPr="00972BD7">
              <w:rPr>
                <w:rFonts w:ascii="Times New Roman" w:eastAsiaTheme="minorEastAsia" w:hAnsi="Times New Roman"/>
                <w:szCs w:val="21"/>
              </w:rPr>
              <w:t>大型</w:t>
            </w:r>
          </w:p>
        </w:tc>
      </w:tr>
      <w:tr w:rsidR="00300266" w:rsidRPr="00972BD7" w14:paraId="45C689F8" w14:textId="77777777" w:rsidTr="00E74150">
        <w:trPr>
          <w:jc w:val="center"/>
        </w:trPr>
        <w:tc>
          <w:tcPr>
            <w:tcW w:w="1249" w:type="pct"/>
            <w:shd w:val="clear" w:color="auto" w:fill="auto"/>
            <w:vAlign w:val="center"/>
          </w:tcPr>
          <w:p w14:paraId="62359A62" w14:textId="77777777" w:rsidR="00482C49" w:rsidRPr="00972BD7" w:rsidRDefault="00482C49" w:rsidP="00D8663E">
            <w:pPr>
              <w:spacing w:line="360" w:lineRule="auto"/>
              <w:jc w:val="center"/>
              <w:rPr>
                <w:rFonts w:ascii="Times New Roman" w:eastAsiaTheme="minorEastAsia" w:hAnsi="Times New Roman"/>
                <w:szCs w:val="21"/>
              </w:rPr>
            </w:pPr>
            <w:r w:rsidRPr="00972BD7">
              <w:rPr>
                <w:rFonts w:ascii="Times New Roman" w:eastAsiaTheme="minorEastAsia" w:hAnsi="Times New Roman"/>
                <w:szCs w:val="21"/>
              </w:rPr>
              <w:t>总建筑面积</w:t>
            </w:r>
          </w:p>
        </w:tc>
        <w:tc>
          <w:tcPr>
            <w:tcW w:w="1250" w:type="pct"/>
            <w:shd w:val="clear" w:color="auto" w:fill="auto"/>
            <w:vAlign w:val="center"/>
          </w:tcPr>
          <w:p w14:paraId="3D707A64" w14:textId="77777777" w:rsidR="00482C49" w:rsidRPr="00972BD7" w:rsidRDefault="00482C49" w:rsidP="00D8663E">
            <w:pPr>
              <w:spacing w:line="360" w:lineRule="auto"/>
              <w:jc w:val="center"/>
              <w:rPr>
                <w:rFonts w:ascii="Times New Roman" w:eastAsiaTheme="minorEastAsia" w:hAnsi="Times New Roman"/>
                <w:szCs w:val="21"/>
              </w:rPr>
            </w:pPr>
            <w:r w:rsidRPr="00972BD7">
              <w:rPr>
                <w:rFonts w:ascii="Times New Roman" w:eastAsiaTheme="minorEastAsia" w:hAnsi="Times New Roman"/>
                <w:szCs w:val="21"/>
              </w:rPr>
              <w:t>＜</w:t>
            </w:r>
            <w:r w:rsidRPr="00972BD7">
              <w:rPr>
                <w:rFonts w:ascii="Times New Roman" w:eastAsiaTheme="minorEastAsia" w:hAnsi="Times New Roman"/>
                <w:szCs w:val="21"/>
              </w:rPr>
              <w:t>5000m</w:t>
            </w:r>
            <w:r w:rsidRPr="00972BD7">
              <w:rPr>
                <w:rFonts w:ascii="Times New Roman" w:eastAsiaTheme="minorEastAsia" w:hAnsi="Times New Roman"/>
                <w:szCs w:val="21"/>
                <w:vertAlign w:val="superscript"/>
              </w:rPr>
              <w:t>2</w:t>
            </w:r>
          </w:p>
        </w:tc>
        <w:tc>
          <w:tcPr>
            <w:tcW w:w="1250" w:type="pct"/>
            <w:shd w:val="clear" w:color="auto" w:fill="auto"/>
            <w:vAlign w:val="center"/>
          </w:tcPr>
          <w:p w14:paraId="1F143189" w14:textId="77777777" w:rsidR="00482C49" w:rsidRPr="00972BD7" w:rsidRDefault="00482C49" w:rsidP="00D8663E">
            <w:pPr>
              <w:spacing w:line="360" w:lineRule="auto"/>
              <w:jc w:val="center"/>
              <w:rPr>
                <w:rFonts w:ascii="Times New Roman" w:eastAsiaTheme="minorEastAsia" w:hAnsi="Times New Roman"/>
                <w:szCs w:val="21"/>
              </w:rPr>
            </w:pPr>
            <w:r w:rsidRPr="00972BD7">
              <w:rPr>
                <w:rFonts w:ascii="Times New Roman" w:eastAsiaTheme="minorEastAsia" w:hAnsi="Times New Roman"/>
                <w:szCs w:val="21"/>
              </w:rPr>
              <w:t>5000m</w:t>
            </w:r>
            <w:r w:rsidRPr="00972BD7">
              <w:rPr>
                <w:rFonts w:ascii="Times New Roman" w:eastAsiaTheme="minorEastAsia" w:hAnsi="Times New Roman"/>
                <w:szCs w:val="21"/>
                <w:vertAlign w:val="superscript"/>
              </w:rPr>
              <w:t>2</w:t>
            </w:r>
            <w:r w:rsidRPr="00972BD7">
              <w:rPr>
                <w:rFonts w:ascii="Times New Roman" w:eastAsiaTheme="minorEastAsia" w:hAnsi="Times New Roman"/>
                <w:szCs w:val="21"/>
              </w:rPr>
              <w:t>～</w:t>
            </w:r>
            <w:r w:rsidRPr="00972BD7">
              <w:rPr>
                <w:rFonts w:ascii="Times New Roman" w:eastAsiaTheme="minorEastAsia" w:hAnsi="Times New Roman"/>
                <w:szCs w:val="21"/>
              </w:rPr>
              <w:t>20000m</w:t>
            </w:r>
            <w:r w:rsidRPr="00972BD7">
              <w:rPr>
                <w:rFonts w:ascii="Times New Roman" w:eastAsiaTheme="minorEastAsia" w:hAnsi="Times New Roman"/>
                <w:szCs w:val="21"/>
                <w:vertAlign w:val="superscript"/>
              </w:rPr>
              <w:t>2</w:t>
            </w:r>
          </w:p>
        </w:tc>
        <w:tc>
          <w:tcPr>
            <w:tcW w:w="1250" w:type="pct"/>
            <w:shd w:val="clear" w:color="auto" w:fill="auto"/>
            <w:vAlign w:val="center"/>
          </w:tcPr>
          <w:p w14:paraId="64BD1B20" w14:textId="77777777" w:rsidR="00482C49" w:rsidRPr="00972BD7" w:rsidRDefault="00482C49" w:rsidP="00D8663E">
            <w:pPr>
              <w:spacing w:line="360" w:lineRule="auto"/>
              <w:jc w:val="center"/>
              <w:rPr>
                <w:rFonts w:ascii="Times New Roman" w:eastAsiaTheme="minorEastAsia" w:hAnsi="Times New Roman"/>
                <w:szCs w:val="21"/>
              </w:rPr>
            </w:pPr>
            <w:r w:rsidRPr="00972BD7">
              <w:rPr>
                <w:rFonts w:ascii="Times New Roman" w:eastAsiaTheme="minorEastAsia" w:hAnsi="Times New Roman"/>
                <w:szCs w:val="21"/>
              </w:rPr>
              <w:t>＞</w:t>
            </w:r>
            <w:r w:rsidRPr="00972BD7">
              <w:rPr>
                <w:rFonts w:ascii="Times New Roman" w:eastAsiaTheme="minorEastAsia" w:hAnsi="Times New Roman"/>
                <w:szCs w:val="21"/>
              </w:rPr>
              <w:t>20000m</w:t>
            </w:r>
            <w:r w:rsidRPr="00972BD7">
              <w:rPr>
                <w:rFonts w:ascii="Times New Roman" w:eastAsiaTheme="minorEastAsia" w:hAnsi="Times New Roman"/>
                <w:szCs w:val="21"/>
                <w:vertAlign w:val="superscript"/>
              </w:rPr>
              <w:t>2</w:t>
            </w:r>
          </w:p>
        </w:tc>
      </w:tr>
    </w:tbl>
    <w:p w14:paraId="7B5B8FED" w14:textId="77777777" w:rsidR="00482C49" w:rsidRPr="00972BD7" w:rsidRDefault="00482C49" w:rsidP="00D8663E">
      <w:pPr>
        <w:widowControl/>
        <w:spacing w:line="360" w:lineRule="auto"/>
        <w:jc w:val="left"/>
        <w:rPr>
          <w:rFonts w:ascii="Times New Roman" w:eastAsiaTheme="minorEastAsia" w:hAnsi="Times New Roman"/>
          <w:sz w:val="24"/>
          <w:szCs w:val="24"/>
          <w:lang w:bidi="ar"/>
        </w:rPr>
      </w:pPr>
      <w:r w:rsidRPr="00972BD7">
        <w:rPr>
          <w:rFonts w:ascii="Times New Roman" w:eastAsiaTheme="minorEastAsia" w:hAnsi="Times New Roman"/>
          <w:b/>
          <w:bCs/>
          <w:sz w:val="24"/>
          <w:szCs w:val="24"/>
        </w:rPr>
        <w:t xml:space="preserve">5.1.3 </w:t>
      </w:r>
      <w:r w:rsidRPr="00972BD7">
        <w:rPr>
          <w:rFonts w:ascii="Times New Roman" w:eastAsiaTheme="minorEastAsia" w:hAnsi="Times New Roman"/>
          <w:sz w:val="24"/>
          <w:szCs w:val="24"/>
        </w:rPr>
        <w:t>商店</w:t>
      </w:r>
      <w:r w:rsidRPr="00972BD7">
        <w:rPr>
          <w:rFonts w:ascii="Times New Roman" w:eastAsiaTheme="minorEastAsia" w:hAnsi="Times New Roman"/>
          <w:sz w:val="24"/>
          <w:szCs w:val="24"/>
          <w:lang w:bidi="ar"/>
        </w:rPr>
        <w:t>建筑设计宜采用简洁的造型、适宜的体形系数和</w:t>
      </w:r>
      <w:proofErr w:type="gramStart"/>
      <w:r w:rsidRPr="00972BD7">
        <w:rPr>
          <w:rFonts w:ascii="Times New Roman" w:eastAsiaTheme="minorEastAsia" w:hAnsi="Times New Roman"/>
          <w:sz w:val="24"/>
          <w:szCs w:val="24"/>
          <w:lang w:bidi="ar"/>
        </w:rPr>
        <w:t>窗墙</w:t>
      </w:r>
      <w:proofErr w:type="gramEnd"/>
      <w:r w:rsidRPr="00972BD7">
        <w:rPr>
          <w:rFonts w:ascii="Times New Roman" w:eastAsiaTheme="minorEastAsia" w:hAnsi="Times New Roman"/>
          <w:sz w:val="24"/>
          <w:szCs w:val="24"/>
          <w:lang w:bidi="ar"/>
        </w:rPr>
        <w:t>比、较小的屋顶透光面积比例。</w:t>
      </w:r>
    </w:p>
    <w:p w14:paraId="50E6B7D3" w14:textId="37BA0585" w:rsidR="00482C49" w:rsidRPr="00972BD7" w:rsidRDefault="00B902E7" w:rsidP="00B902E7">
      <w:pPr>
        <w:spacing w:line="360" w:lineRule="auto"/>
        <w:rPr>
          <w:rFonts w:ascii="Times New Roman" w:eastAsia="楷体" w:hAnsi="Times New Roman"/>
          <w:sz w:val="24"/>
          <w:szCs w:val="24"/>
        </w:rPr>
      </w:pPr>
      <w:r w:rsidRPr="00972BD7">
        <w:rPr>
          <w:rFonts w:ascii="Times New Roman" w:eastAsia="楷体" w:hAnsi="Times New Roman"/>
          <w:sz w:val="24"/>
          <w:szCs w:val="24"/>
        </w:rPr>
        <w:t>5.1.3</w:t>
      </w:r>
      <w:r w:rsidR="00482C49" w:rsidRPr="00972BD7">
        <w:rPr>
          <w:rFonts w:ascii="Times New Roman" w:eastAsia="楷体" w:hAnsi="Times New Roman"/>
          <w:sz w:val="24"/>
          <w:szCs w:val="24"/>
        </w:rPr>
        <w:t>条文说明</w:t>
      </w:r>
      <w:r w:rsidRPr="00972BD7">
        <w:rPr>
          <w:rFonts w:ascii="Times New Roman" w:eastAsia="楷体" w:hAnsi="Times New Roman"/>
          <w:sz w:val="24"/>
          <w:szCs w:val="24"/>
        </w:rPr>
        <w:t>：</w:t>
      </w:r>
      <w:r w:rsidR="00482C49" w:rsidRPr="00972BD7">
        <w:rPr>
          <w:rFonts w:ascii="Times New Roman" w:eastAsia="楷体" w:hAnsi="Times New Roman"/>
          <w:sz w:val="24"/>
          <w:szCs w:val="24"/>
        </w:rPr>
        <w:t>体形系数越小，单位建筑面积对应的外表面积越小，外围护结构的传热损失越少，从降低能耗角度出发，应根据建筑特点将体形系数控制在合适的水平上。</w:t>
      </w:r>
    </w:p>
    <w:p w14:paraId="3E270D32" w14:textId="77777777" w:rsidR="00482C49" w:rsidRPr="00972BD7" w:rsidRDefault="00482C49" w:rsidP="00D8663E">
      <w:pPr>
        <w:spacing w:line="360" w:lineRule="auto"/>
        <w:ind w:firstLineChars="200" w:firstLine="480"/>
        <w:rPr>
          <w:rFonts w:ascii="Times New Roman" w:eastAsia="楷体" w:hAnsi="Times New Roman"/>
          <w:sz w:val="24"/>
          <w:szCs w:val="24"/>
        </w:rPr>
      </w:pPr>
      <w:proofErr w:type="gramStart"/>
      <w:r w:rsidRPr="00972BD7">
        <w:rPr>
          <w:rFonts w:ascii="Times New Roman" w:eastAsia="楷体" w:hAnsi="Times New Roman"/>
          <w:sz w:val="24"/>
          <w:szCs w:val="24"/>
        </w:rPr>
        <w:t>窗墙面积</w:t>
      </w:r>
      <w:proofErr w:type="gramEnd"/>
      <w:r w:rsidRPr="00972BD7">
        <w:rPr>
          <w:rFonts w:ascii="Times New Roman" w:eastAsia="楷体" w:hAnsi="Times New Roman"/>
          <w:sz w:val="24"/>
          <w:szCs w:val="24"/>
        </w:rPr>
        <w:t>比既是影响建筑能耗的重要因素，也受到建筑日照、采光、自然通风等满足室内环境要求的制约。外窗和屋顶透光部分的传热系数远大于外墙，</w:t>
      </w:r>
      <w:proofErr w:type="gramStart"/>
      <w:r w:rsidRPr="00972BD7">
        <w:rPr>
          <w:rFonts w:ascii="Times New Roman" w:eastAsia="楷体" w:hAnsi="Times New Roman"/>
          <w:sz w:val="24"/>
          <w:szCs w:val="24"/>
        </w:rPr>
        <w:t>窗墙面积</w:t>
      </w:r>
      <w:proofErr w:type="gramEnd"/>
      <w:r w:rsidRPr="00972BD7">
        <w:rPr>
          <w:rFonts w:ascii="Times New Roman" w:eastAsia="楷体" w:hAnsi="Times New Roman"/>
          <w:sz w:val="24"/>
          <w:szCs w:val="24"/>
        </w:rPr>
        <w:t>比越大，外窗在外墙面上的面积比例越高，越不利于建筑节能。不同朝向的开窗面积，对于不同因素的影响不同</w:t>
      </w:r>
      <w:r w:rsidRPr="00972BD7">
        <w:rPr>
          <w:rFonts w:ascii="Times New Roman" w:eastAsia="楷体" w:hAnsi="Times New Roman"/>
          <w:sz w:val="24"/>
          <w:szCs w:val="24"/>
        </w:rPr>
        <w:t xml:space="preserve"> </w:t>
      </w:r>
      <w:r w:rsidRPr="00972BD7">
        <w:rPr>
          <w:rFonts w:ascii="Times New Roman" w:eastAsia="楷体" w:hAnsi="Times New Roman"/>
          <w:sz w:val="24"/>
          <w:szCs w:val="24"/>
        </w:rPr>
        <w:t>，因此，在商店建筑设计时，应考虑外窗朝向的不同</w:t>
      </w:r>
      <w:proofErr w:type="gramStart"/>
      <w:r w:rsidRPr="00972BD7">
        <w:rPr>
          <w:rFonts w:ascii="Times New Roman" w:eastAsia="楷体" w:hAnsi="Times New Roman"/>
          <w:sz w:val="24"/>
          <w:szCs w:val="24"/>
        </w:rPr>
        <w:t>对窗墙比</w:t>
      </w:r>
      <w:proofErr w:type="gramEnd"/>
      <w:r w:rsidRPr="00972BD7">
        <w:rPr>
          <w:rFonts w:ascii="Times New Roman" w:eastAsia="楷体" w:hAnsi="Times New Roman"/>
          <w:sz w:val="24"/>
          <w:szCs w:val="24"/>
        </w:rPr>
        <w:t>的要求。一般来说，商店建筑的各朝向</w:t>
      </w:r>
      <w:proofErr w:type="gramStart"/>
      <w:r w:rsidRPr="00972BD7">
        <w:rPr>
          <w:rFonts w:ascii="Times New Roman" w:eastAsia="楷体" w:hAnsi="Times New Roman"/>
          <w:sz w:val="24"/>
          <w:szCs w:val="24"/>
        </w:rPr>
        <w:t>窗墙面积</w:t>
      </w:r>
      <w:proofErr w:type="gramEnd"/>
      <w:r w:rsidRPr="00972BD7">
        <w:rPr>
          <w:rFonts w:ascii="Times New Roman" w:eastAsia="楷体" w:hAnsi="Times New Roman"/>
          <w:sz w:val="24"/>
          <w:szCs w:val="24"/>
        </w:rPr>
        <w:t>比不宜超过节能设计标准规定的限值要求。</w:t>
      </w:r>
    </w:p>
    <w:p w14:paraId="7B320516" w14:textId="77777777" w:rsidR="00482C49" w:rsidRPr="00972BD7" w:rsidRDefault="00482C49" w:rsidP="00D8663E">
      <w:pPr>
        <w:widowControl/>
        <w:spacing w:line="360" w:lineRule="auto"/>
        <w:jc w:val="left"/>
        <w:rPr>
          <w:rFonts w:ascii="Times New Roman" w:eastAsiaTheme="minorEastAsia" w:hAnsi="Times New Roman"/>
          <w:sz w:val="24"/>
          <w:szCs w:val="24"/>
          <w:lang w:bidi="ar"/>
        </w:rPr>
      </w:pPr>
      <w:r w:rsidRPr="00972BD7">
        <w:rPr>
          <w:rFonts w:ascii="Times New Roman" w:eastAsiaTheme="minorEastAsia" w:hAnsi="Times New Roman"/>
          <w:b/>
          <w:bCs/>
          <w:sz w:val="24"/>
          <w:szCs w:val="24"/>
          <w:lang w:bidi="ar"/>
        </w:rPr>
        <w:t xml:space="preserve">5.1.4 </w:t>
      </w:r>
      <w:r w:rsidRPr="00972BD7">
        <w:rPr>
          <w:rFonts w:ascii="Times New Roman" w:eastAsiaTheme="minorEastAsia" w:hAnsi="Times New Roman"/>
          <w:sz w:val="24"/>
          <w:szCs w:val="24"/>
          <w:lang w:bidi="ar"/>
        </w:rPr>
        <w:t>商店建筑宜通过性能化设计方法优化围护结构保温、隔热等关键设计参数；性能化设计应采用协同设计的组织形式，并应贯穿设计全过程，</w:t>
      </w:r>
      <w:r w:rsidRPr="00972BD7">
        <w:rPr>
          <w:rFonts w:ascii="Times New Roman" w:eastAsiaTheme="minorEastAsia" w:hAnsi="Times New Roman"/>
          <w:kern w:val="0"/>
          <w:sz w:val="23"/>
          <w:szCs w:val="23"/>
          <w:lang w:bidi="ar"/>
        </w:rPr>
        <w:t>同时应考虑施工中的可行性</w:t>
      </w:r>
      <w:r w:rsidRPr="00972BD7">
        <w:rPr>
          <w:rFonts w:ascii="Times New Roman" w:eastAsiaTheme="minorEastAsia" w:hAnsi="Times New Roman"/>
          <w:sz w:val="24"/>
          <w:szCs w:val="24"/>
          <w:lang w:bidi="ar"/>
        </w:rPr>
        <w:t>。</w:t>
      </w:r>
    </w:p>
    <w:p w14:paraId="48FA1999" w14:textId="77777777" w:rsidR="00482C49" w:rsidRPr="00972BD7" w:rsidRDefault="00482C49" w:rsidP="00D8663E">
      <w:pPr>
        <w:widowControl/>
        <w:spacing w:line="360" w:lineRule="auto"/>
        <w:jc w:val="left"/>
        <w:rPr>
          <w:rFonts w:ascii="Times New Roman" w:eastAsiaTheme="minorEastAsia" w:hAnsi="Times New Roman"/>
          <w:kern w:val="0"/>
          <w:sz w:val="23"/>
          <w:szCs w:val="23"/>
          <w:lang w:bidi="ar"/>
        </w:rPr>
      </w:pPr>
      <w:r w:rsidRPr="00972BD7">
        <w:rPr>
          <w:rFonts w:ascii="Times New Roman" w:eastAsiaTheme="minorEastAsia" w:hAnsi="Times New Roman"/>
          <w:b/>
          <w:bCs/>
          <w:sz w:val="24"/>
          <w:szCs w:val="24"/>
          <w:lang w:bidi="ar"/>
        </w:rPr>
        <w:t>5.1.5</w:t>
      </w:r>
      <w:r w:rsidRPr="00972BD7">
        <w:rPr>
          <w:rFonts w:ascii="Times New Roman" w:eastAsiaTheme="minorEastAsia" w:hAnsi="Times New Roman"/>
          <w:sz w:val="24"/>
          <w:szCs w:val="24"/>
          <w:lang w:bidi="ar"/>
        </w:rPr>
        <w:t xml:space="preserve"> </w:t>
      </w:r>
      <w:r w:rsidRPr="00972BD7">
        <w:rPr>
          <w:rFonts w:ascii="Times New Roman" w:eastAsiaTheme="minorEastAsia" w:hAnsi="Times New Roman"/>
          <w:sz w:val="24"/>
          <w:szCs w:val="24"/>
          <w:lang w:bidi="ar"/>
        </w:rPr>
        <w:t>营业面积</w:t>
      </w:r>
      <w:r w:rsidRPr="00972BD7">
        <w:rPr>
          <w:rFonts w:ascii="Times New Roman" w:eastAsiaTheme="minorEastAsia" w:hAnsi="Times New Roman"/>
          <w:sz w:val="24"/>
          <w:szCs w:val="24"/>
          <w:lang w:bidi="ar"/>
        </w:rPr>
        <w:t>10000</w:t>
      </w:r>
      <w:r w:rsidRPr="00972BD7">
        <w:rPr>
          <w:rFonts w:ascii="Times New Roman" w:eastAsiaTheme="minorEastAsia" w:hAnsi="Times New Roman"/>
          <w:sz w:val="24"/>
          <w:szCs w:val="24"/>
          <w:lang w:bidi="ar"/>
        </w:rPr>
        <w:t>平方米以上的商场，</w:t>
      </w:r>
      <w:r w:rsidRPr="00972BD7">
        <w:rPr>
          <w:rFonts w:ascii="Times New Roman" w:eastAsiaTheme="minorEastAsia" w:hAnsi="Times New Roman"/>
          <w:sz w:val="24"/>
          <w:szCs w:val="24"/>
          <w:lang w:bidi="ar"/>
        </w:rPr>
        <w:t>2000</w:t>
      </w:r>
      <w:r w:rsidRPr="00972BD7">
        <w:rPr>
          <w:rFonts w:ascii="Times New Roman" w:eastAsiaTheme="minorEastAsia" w:hAnsi="Times New Roman"/>
          <w:sz w:val="24"/>
          <w:szCs w:val="24"/>
          <w:lang w:bidi="ar"/>
        </w:rPr>
        <w:t>平方米以上的超市和专业店等商店建筑节能性能化设计应以定量分析及优化为核心，应进行建筑和设备的关键参数对建筑负荷及能耗的敏感性分析，并结合建筑全寿命期的经济效益分析，进行技术措施和性能参数的优化选取。商店建筑的电耗限制</w:t>
      </w:r>
      <w:proofErr w:type="gramStart"/>
      <w:r w:rsidRPr="00972BD7">
        <w:rPr>
          <w:rFonts w:ascii="Times New Roman" w:eastAsiaTheme="minorEastAsia" w:hAnsi="Times New Roman"/>
          <w:sz w:val="24"/>
          <w:szCs w:val="24"/>
          <w:lang w:bidi="ar"/>
        </w:rPr>
        <w:t>宜符合表</w:t>
      </w:r>
      <w:proofErr w:type="gramEnd"/>
      <w:r w:rsidRPr="00972BD7">
        <w:rPr>
          <w:rFonts w:ascii="Times New Roman" w:eastAsiaTheme="minorEastAsia" w:hAnsi="Times New Roman"/>
          <w:sz w:val="24"/>
          <w:szCs w:val="24"/>
          <w:lang w:bidi="ar"/>
        </w:rPr>
        <w:t>5.1.5.1</w:t>
      </w:r>
      <w:r w:rsidRPr="00972BD7">
        <w:rPr>
          <w:rFonts w:ascii="Times New Roman" w:eastAsiaTheme="minorEastAsia" w:hAnsi="Times New Roman"/>
          <w:sz w:val="24"/>
          <w:szCs w:val="24"/>
          <w:lang w:bidi="ar"/>
        </w:rPr>
        <w:t>，经营内</w:t>
      </w:r>
      <w:r w:rsidRPr="00972BD7">
        <w:rPr>
          <w:rFonts w:ascii="Times New Roman" w:eastAsiaTheme="minorEastAsia" w:hAnsi="Times New Roman"/>
          <w:sz w:val="24"/>
          <w:szCs w:val="24"/>
          <w:lang w:bidi="ar"/>
        </w:rPr>
        <w:lastRenderedPageBreak/>
        <w:t>容修正系数按表</w:t>
      </w:r>
      <w:r w:rsidRPr="00972BD7">
        <w:rPr>
          <w:rFonts w:ascii="Times New Roman" w:eastAsiaTheme="minorEastAsia" w:hAnsi="Times New Roman"/>
          <w:sz w:val="24"/>
          <w:szCs w:val="24"/>
          <w:lang w:bidi="ar"/>
        </w:rPr>
        <w:t>5.1.5.2</w:t>
      </w:r>
      <w:r w:rsidRPr="00972BD7">
        <w:rPr>
          <w:rFonts w:ascii="Times New Roman" w:eastAsiaTheme="minorEastAsia" w:hAnsi="Times New Roman"/>
          <w:sz w:val="24"/>
          <w:szCs w:val="24"/>
          <w:lang w:bidi="ar"/>
        </w:rPr>
        <w:t>，制冷方式修正系数按表</w:t>
      </w:r>
      <w:r w:rsidRPr="00972BD7">
        <w:rPr>
          <w:rFonts w:ascii="Times New Roman" w:eastAsiaTheme="minorEastAsia" w:hAnsi="Times New Roman"/>
          <w:sz w:val="24"/>
          <w:szCs w:val="24"/>
          <w:lang w:bidi="ar"/>
        </w:rPr>
        <w:t>5.1.5.3</w:t>
      </w:r>
      <w:r w:rsidRPr="00972BD7">
        <w:rPr>
          <w:rFonts w:ascii="Times New Roman" w:eastAsiaTheme="minorEastAsia" w:hAnsi="Times New Roman"/>
          <w:sz w:val="24"/>
          <w:szCs w:val="24"/>
          <w:lang w:bidi="ar"/>
        </w:rPr>
        <w:t>，采暖方式修正系数取值按</w:t>
      </w:r>
      <w:r w:rsidRPr="00972BD7">
        <w:rPr>
          <w:rFonts w:ascii="Times New Roman" w:eastAsiaTheme="minorEastAsia" w:hAnsi="Times New Roman"/>
          <w:sz w:val="24"/>
          <w:szCs w:val="24"/>
          <w:lang w:bidi="ar"/>
        </w:rPr>
        <w:t>5.1.5.4</w:t>
      </w:r>
      <w:r w:rsidRPr="00972BD7">
        <w:rPr>
          <w:rFonts w:ascii="Times New Roman" w:eastAsiaTheme="minorEastAsia" w:hAnsi="Times New Roman"/>
          <w:sz w:val="24"/>
          <w:szCs w:val="24"/>
          <w:lang w:bidi="ar"/>
        </w:rPr>
        <w:t>。</w:t>
      </w:r>
    </w:p>
    <w:p w14:paraId="3DB4DF1E" w14:textId="44AB71A3" w:rsidR="00482C49" w:rsidRPr="00972BD7" w:rsidRDefault="00482C49" w:rsidP="00D8663E">
      <w:pPr>
        <w:widowControl/>
        <w:spacing w:line="360" w:lineRule="auto"/>
        <w:jc w:val="center"/>
        <w:rPr>
          <w:rFonts w:ascii="Times New Roman" w:eastAsiaTheme="minorEastAsia" w:hAnsi="Times New Roman"/>
          <w:kern w:val="0"/>
          <w:sz w:val="23"/>
          <w:szCs w:val="23"/>
          <w:lang w:bidi="ar"/>
        </w:rPr>
      </w:pPr>
      <w:r w:rsidRPr="00972BD7">
        <w:rPr>
          <w:rFonts w:ascii="Times New Roman" w:eastAsiaTheme="minorEastAsia" w:hAnsi="Times New Roman"/>
          <w:kern w:val="0"/>
          <w:sz w:val="23"/>
          <w:szCs w:val="23"/>
          <w:lang w:bidi="ar"/>
        </w:rPr>
        <w:t>表</w:t>
      </w:r>
      <w:r w:rsidRPr="00972BD7">
        <w:rPr>
          <w:rFonts w:ascii="Times New Roman" w:eastAsiaTheme="minorEastAsia" w:hAnsi="Times New Roman"/>
          <w:kern w:val="0"/>
          <w:sz w:val="23"/>
          <w:szCs w:val="23"/>
          <w:lang w:bidi="ar"/>
        </w:rPr>
        <w:t xml:space="preserve">5.1.5.1 </w:t>
      </w:r>
      <w:r w:rsidRPr="00972BD7">
        <w:rPr>
          <w:rFonts w:ascii="Times New Roman" w:eastAsiaTheme="minorEastAsia" w:hAnsi="Times New Roman"/>
          <w:kern w:val="0"/>
          <w:sz w:val="23"/>
          <w:szCs w:val="23"/>
          <w:lang w:bidi="ar"/>
        </w:rPr>
        <w:t>电耗限额基础取值表</w:t>
      </w:r>
      <w:r w:rsidR="00300266" w:rsidRPr="00972BD7">
        <w:rPr>
          <w:rFonts w:ascii="Times New Roman" w:eastAsiaTheme="minorEastAsia" w:hAnsi="Times New Roman"/>
          <w:kern w:val="0"/>
          <w:sz w:val="23"/>
          <w:szCs w:val="23"/>
          <w:lang w:bidi="ar"/>
        </w:rPr>
        <w:t>（单位：</w:t>
      </w:r>
      <w:proofErr w:type="spellStart"/>
      <w:r w:rsidR="00300266" w:rsidRPr="00972BD7">
        <w:rPr>
          <w:rFonts w:ascii="Times New Roman" w:eastAsiaTheme="minorEastAsia" w:hAnsi="Times New Roman"/>
          <w:kern w:val="0"/>
          <w:sz w:val="23"/>
          <w:szCs w:val="23"/>
          <w:lang w:bidi="ar"/>
        </w:rPr>
        <w:t>Kwh</w:t>
      </w:r>
      <w:proofErr w:type="spellEnd"/>
      <w:r w:rsidR="00300266" w:rsidRPr="00972BD7">
        <w:rPr>
          <w:rFonts w:ascii="Times New Roman" w:eastAsiaTheme="minorEastAsia" w:hAnsi="Times New Roman"/>
          <w:kern w:val="0"/>
          <w:sz w:val="23"/>
          <w:szCs w:val="23"/>
          <w:lang w:bidi="ar"/>
        </w:rPr>
        <w:t>/m</w:t>
      </w:r>
      <w:r w:rsidR="00300266" w:rsidRPr="00972BD7">
        <w:rPr>
          <w:rFonts w:ascii="Times New Roman" w:eastAsiaTheme="minorEastAsia" w:hAnsi="Times New Roman"/>
          <w:kern w:val="0"/>
          <w:sz w:val="23"/>
          <w:szCs w:val="23"/>
          <w:vertAlign w:val="superscript"/>
          <w:lang w:bidi="ar"/>
        </w:rPr>
        <w:t>2</w:t>
      </w:r>
      <w:r w:rsidR="00300266" w:rsidRPr="00972BD7">
        <w:rPr>
          <w:rFonts w:ascii="Times New Roman" w:eastAsiaTheme="minorEastAsia" w:hAnsi="Times New Roman"/>
          <w:kern w:val="0"/>
          <w:sz w:val="23"/>
          <w:szCs w:val="23"/>
          <w:lang w:bidi="ar"/>
        </w:rPr>
        <w:t>）</w:t>
      </w:r>
    </w:p>
    <w:tbl>
      <w:tblPr>
        <w:tblW w:w="8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1984"/>
        <w:gridCol w:w="2173"/>
      </w:tblGrid>
      <w:tr w:rsidR="00300266" w:rsidRPr="00972BD7" w14:paraId="0AA93103" w14:textId="77777777" w:rsidTr="00300266">
        <w:trPr>
          <w:trHeight w:val="235"/>
        </w:trPr>
        <w:tc>
          <w:tcPr>
            <w:tcW w:w="2127" w:type="dxa"/>
            <w:vMerge w:val="restart"/>
            <w:shd w:val="clear" w:color="auto" w:fill="auto"/>
            <w:vAlign w:val="center"/>
          </w:tcPr>
          <w:p w14:paraId="5EE06840" w14:textId="77777777" w:rsidR="00482C49" w:rsidRPr="00972BD7" w:rsidRDefault="00482C49" w:rsidP="00300266">
            <w:pPr>
              <w:widowControl/>
              <w:spacing w:line="360" w:lineRule="auto"/>
              <w:jc w:val="center"/>
              <w:rPr>
                <w:rFonts w:ascii="Times New Roman" w:hAnsi="Times New Roman"/>
                <w:kern w:val="0"/>
                <w:sz w:val="22"/>
              </w:rPr>
            </w:pPr>
            <w:r w:rsidRPr="00972BD7">
              <w:rPr>
                <w:rFonts w:ascii="Times New Roman" w:hAnsi="Times New Roman"/>
                <w:kern w:val="0"/>
                <w:sz w:val="22"/>
              </w:rPr>
              <w:t>电耗限额取值</w:t>
            </w:r>
          </w:p>
        </w:tc>
        <w:tc>
          <w:tcPr>
            <w:tcW w:w="6283" w:type="dxa"/>
            <w:gridSpan w:val="3"/>
            <w:shd w:val="clear" w:color="auto" w:fill="auto"/>
            <w:noWrap/>
            <w:vAlign w:val="center"/>
          </w:tcPr>
          <w:p w14:paraId="620C3DBC" w14:textId="77777777" w:rsidR="00482C49" w:rsidRPr="00972BD7" w:rsidRDefault="00482C49" w:rsidP="00300266">
            <w:pPr>
              <w:widowControl/>
              <w:spacing w:line="360" w:lineRule="auto"/>
              <w:jc w:val="center"/>
              <w:rPr>
                <w:rFonts w:ascii="Times New Roman" w:hAnsi="Times New Roman"/>
                <w:kern w:val="0"/>
                <w:sz w:val="22"/>
              </w:rPr>
            </w:pPr>
            <w:r w:rsidRPr="00972BD7">
              <w:rPr>
                <w:rFonts w:ascii="Times New Roman" w:hAnsi="Times New Roman"/>
                <w:kern w:val="0"/>
                <w:sz w:val="22"/>
              </w:rPr>
              <w:t>电耗限额基础值</w:t>
            </w:r>
          </w:p>
        </w:tc>
      </w:tr>
      <w:tr w:rsidR="00300266" w:rsidRPr="00972BD7" w14:paraId="7960D511" w14:textId="77777777" w:rsidTr="00300266">
        <w:trPr>
          <w:trHeight w:val="235"/>
        </w:trPr>
        <w:tc>
          <w:tcPr>
            <w:tcW w:w="2127" w:type="dxa"/>
            <w:vMerge/>
            <w:vAlign w:val="center"/>
          </w:tcPr>
          <w:p w14:paraId="17CA0028" w14:textId="77777777" w:rsidR="00482C49" w:rsidRPr="00972BD7" w:rsidRDefault="00482C49" w:rsidP="00300266">
            <w:pPr>
              <w:widowControl/>
              <w:spacing w:line="360" w:lineRule="auto"/>
              <w:jc w:val="center"/>
              <w:rPr>
                <w:rFonts w:ascii="Times New Roman" w:hAnsi="Times New Roman"/>
                <w:kern w:val="0"/>
                <w:sz w:val="22"/>
              </w:rPr>
            </w:pPr>
          </w:p>
        </w:tc>
        <w:tc>
          <w:tcPr>
            <w:tcW w:w="2126" w:type="dxa"/>
            <w:shd w:val="clear" w:color="auto" w:fill="auto"/>
            <w:noWrap/>
            <w:vAlign w:val="center"/>
          </w:tcPr>
          <w:p w14:paraId="3B74BD9F" w14:textId="77777777" w:rsidR="00482C49" w:rsidRPr="00972BD7" w:rsidRDefault="00482C49" w:rsidP="00300266">
            <w:pPr>
              <w:widowControl/>
              <w:spacing w:line="360" w:lineRule="auto"/>
              <w:jc w:val="center"/>
              <w:rPr>
                <w:rFonts w:ascii="Times New Roman" w:hAnsi="Times New Roman"/>
                <w:kern w:val="0"/>
                <w:sz w:val="22"/>
              </w:rPr>
            </w:pPr>
            <w:r w:rsidRPr="00972BD7">
              <w:rPr>
                <w:rFonts w:ascii="Times New Roman" w:hAnsi="Times New Roman"/>
                <w:kern w:val="0"/>
                <w:sz w:val="22"/>
              </w:rPr>
              <w:t>商场</w:t>
            </w:r>
          </w:p>
        </w:tc>
        <w:tc>
          <w:tcPr>
            <w:tcW w:w="1984" w:type="dxa"/>
            <w:shd w:val="clear" w:color="auto" w:fill="auto"/>
            <w:noWrap/>
            <w:vAlign w:val="center"/>
          </w:tcPr>
          <w:p w14:paraId="089B545B" w14:textId="77777777" w:rsidR="00482C49" w:rsidRPr="00972BD7" w:rsidRDefault="00482C49" w:rsidP="00300266">
            <w:pPr>
              <w:widowControl/>
              <w:spacing w:line="360" w:lineRule="auto"/>
              <w:jc w:val="center"/>
              <w:rPr>
                <w:rFonts w:ascii="Times New Roman" w:hAnsi="Times New Roman"/>
                <w:kern w:val="0"/>
                <w:sz w:val="22"/>
              </w:rPr>
            </w:pPr>
            <w:r w:rsidRPr="00972BD7">
              <w:rPr>
                <w:rFonts w:ascii="Times New Roman" w:hAnsi="Times New Roman"/>
                <w:kern w:val="0"/>
                <w:sz w:val="22"/>
              </w:rPr>
              <w:t>超市</w:t>
            </w:r>
          </w:p>
        </w:tc>
        <w:tc>
          <w:tcPr>
            <w:tcW w:w="2173" w:type="dxa"/>
            <w:shd w:val="clear" w:color="auto" w:fill="auto"/>
            <w:noWrap/>
            <w:vAlign w:val="center"/>
          </w:tcPr>
          <w:p w14:paraId="49FFE77F" w14:textId="77777777" w:rsidR="00482C49" w:rsidRPr="00972BD7" w:rsidRDefault="00482C49" w:rsidP="00300266">
            <w:pPr>
              <w:widowControl/>
              <w:spacing w:line="360" w:lineRule="auto"/>
              <w:jc w:val="center"/>
              <w:rPr>
                <w:rFonts w:ascii="Times New Roman" w:hAnsi="Times New Roman"/>
                <w:kern w:val="0"/>
                <w:sz w:val="22"/>
              </w:rPr>
            </w:pPr>
            <w:r w:rsidRPr="00972BD7">
              <w:rPr>
                <w:rFonts w:ascii="Times New Roman" w:hAnsi="Times New Roman"/>
                <w:kern w:val="0"/>
                <w:sz w:val="22"/>
              </w:rPr>
              <w:t>专业店</w:t>
            </w:r>
          </w:p>
        </w:tc>
      </w:tr>
      <w:tr w:rsidR="00300266" w:rsidRPr="00972BD7" w14:paraId="302FEA7E" w14:textId="77777777" w:rsidTr="00300266">
        <w:trPr>
          <w:trHeight w:val="235"/>
        </w:trPr>
        <w:tc>
          <w:tcPr>
            <w:tcW w:w="2127" w:type="dxa"/>
            <w:shd w:val="clear" w:color="auto" w:fill="auto"/>
            <w:noWrap/>
            <w:vAlign w:val="center"/>
          </w:tcPr>
          <w:p w14:paraId="12DAD687" w14:textId="77777777" w:rsidR="00482C49" w:rsidRPr="00972BD7" w:rsidRDefault="00482C49" w:rsidP="00300266">
            <w:pPr>
              <w:widowControl/>
              <w:spacing w:line="360" w:lineRule="auto"/>
              <w:jc w:val="center"/>
              <w:rPr>
                <w:rFonts w:ascii="Times New Roman" w:hAnsi="Times New Roman"/>
                <w:kern w:val="0"/>
                <w:sz w:val="22"/>
              </w:rPr>
            </w:pPr>
            <w:r w:rsidRPr="00972BD7">
              <w:rPr>
                <w:rFonts w:ascii="Times New Roman" w:hAnsi="Times New Roman"/>
                <w:kern w:val="0"/>
                <w:sz w:val="22"/>
              </w:rPr>
              <w:t>基础值</w:t>
            </w:r>
          </w:p>
        </w:tc>
        <w:tc>
          <w:tcPr>
            <w:tcW w:w="2126" w:type="dxa"/>
            <w:shd w:val="clear" w:color="auto" w:fill="auto"/>
            <w:noWrap/>
            <w:vAlign w:val="center"/>
          </w:tcPr>
          <w:p w14:paraId="7064BB80" w14:textId="77777777" w:rsidR="00482C49" w:rsidRPr="00972BD7" w:rsidRDefault="00482C49" w:rsidP="00300266">
            <w:pPr>
              <w:widowControl/>
              <w:spacing w:line="360" w:lineRule="auto"/>
              <w:jc w:val="center"/>
              <w:rPr>
                <w:rFonts w:ascii="Times New Roman" w:hAnsi="Times New Roman"/>
                <w:kern w:val="0"/>
                <w:sz w:val="22"/>
              </w:rPr>
            </w:pPr>
            <w:r w:rsidRPr="00972BD7">
              <w:rPr>
                <w:rFonts w:ascii="Times New Roman" w:hAnsi="Times New Roman"/>
                <w:kern w:val="0"/>
                <w:sz w:val="22"/>
              </w:rPr>
              <w:t>245</w:t>
            </w:r>
          </w:p>
        </w:tc>
        <w:tc>
          <w:tcPr>
            <w:tcW w:w="1984" w:type="dxa"/>
            <w:shd w:val="clear" w:color="auto" w:fill="auto"/>
            <w:noWrap/>
            <w:vAlign w:val="center"/>
          </w:tcPr>
          <w:p w14:paraId="637A221F" w14:textId="77777777" w:rsidR="00482C49" w:rsidRPr="00972BD7" w:rsidRDefault="00482C49" w:rsidP="00300266">
            <w:pPr>
              <w:widowControl/>
              <w:spacing w:line="360" w:lineRule="auto"/>
              <w:jc w:val="center"/>
              <w:rPr>
                <w:rFonts w:ascii="Times New Roman" w:hAnsi="Times New Roman"/>
                <w:kern w:val="0"/>
                <w:sz w:val="22"/>
              </w:rPr>
            </w:pPr>
            <w:r w:rsidRPr="00972BD7">
              <w:rPr>
                <w:rFonts w:ascii="Times New Roman" w:hAnsi="Times New Roman"/>
                <w:kern w:val="0"/>
                <w:sz w:val="22"/>
              </w:rPr>
              <w:t>87</w:t>
            </w:r>
          </w:p>
        </w:tc>
        <w:tc>
          <w:tcPr>
            <w:tcW w:w="2173" w:type="dxa"/>
            <w:shd w:val="clear" w:color="auto" w:fill="auto"/>
            <w:noWrap/>
            <w:vAlign w:val="center"/>
          </w:tcPr>
          <w:p w14:paraId="5F7BEC95" w14:textId="77777777" w:rsidR="00482C49" w:rsidRPr="00972BD7" w:rsidRDefault="00482C49" w:rsidP="00300266">
            <w:pPr>
              <w:widowControl/>
              <w:spacing w:line="360" w:lineRule="auto"/>
              <w:jc w:val="center"/>
              <w:rPr>
                <w:rFonts w:ascii="Times New Roman" w:hAnsi="Times New Roman"/>
                <w:kern w:val="0"/>
                <w:sz w:val="22"/>
              </w:rPr>
            </w:pPr>
            <w:r w:rsidRPr="00972BD7">
              <w:rPr>
                <w:rFonts w:ascii="Times New Roman" w:hAnsi="Times New Roman"/>
                <w:kern w:val="0"/>
                <w:sz w:val="22"/>
              </w:rPr>
              <w:t>104</w:t>
            </w:r>
          </w:p>
        </w:tc>
      </w:tr>
      <w:tr w:rsidR="00300266" w:rsidRPr="00972BD7" w14:paraId="22E863D1" w14:textId="77777777" w:rsidTr="00300266">
        <w:trPr>
          <w:trHeight w:val="235"/>
        </w:trPr>
        <w:tc>
          <w:tcPr>
            <w:tcW w:w="2127" w:type="dxa"/>
            <w:shd w:val="clear" w:color="auto" w:fill="auto"/>
            <w:noWrap/>
            <w:vAlign w:val="center"/>
          </w:tcPr>
          <w:p w14:paraId="3943BFDC" w14:textId="77777777" w:rsidR="00482C49" w:rsidRPr="00972BD7" w:rsidRDefault="00482C49" w:rsidP="00300266">
            <w:pPr>
              <w:widowControl/>
              <w:spacing w:line="360" w:lineRule="auto"/>
              <w:jc w:val="center"/>
              <w:rPr>
                <w:rFonts w:ascii="Times New Roman" w:hAnsi="Times New Roman"/>
                <w:kern w:val="0"/>
                <w:sz w:val="22"/>
              </w:rPr>
            </w:pPr>
            <w:r w:rsidRPr="00972BD7">
              <w:rPr>
                <w:rFonts w:ascii="Times New Roman" w:hAnsi="Times New Roman"/>
                <w:kern w:val="0"/>
                <w:sz w:val="22"/>
              </w:rPr>
              <w:t>目标值</w:t>
            </w:r>
          </w:p>
        </w:tc>
        <w:tc>
          <w:tcPr>
            <w:tcW w:w="2126" w:type="dxa"/>
            <w:shd w:val="clear" w:color="auto" w:fill="auto"/>
            <w:noWrap/>
            <w:vAlign w:val="center"/>
          </w:tcPr>
          <w:p w14:paraId="77243DD3" w14:textId="77777777" w:rsidR="00482C49" w:rsidRPr="00972BD7" w:rsidRDefault="00482C49" w:rsidP="00300266">
            <w:pPr>
              <w:widowControl/>
              <w:spacing w:line="360" w:lineRule="auto"/>
              <w:jc w:val="center"/>
              <w:rPr>
                <w:rFonts w:ascii="Times New Roman" w:hAnsi="Times New Roman"/>
                <w:kern w:val="0"/>
                <w:sz w:val="22"/>
              </w:rPr>
            </w:pPr>
            <w:r w:rsidRPr="00972BD7">
              <w:rPr>
                <w:rFonts w:ascii="Times New Roman" w:hAnsi="Times New Roman"/>
                <w:kern w:val="0"/>
                <w:sz w:val="22"/>
              </w:rPr>
              <w:t>174</w:t>
            </w:r>
          </w:p>
        </w:tc>
        <w:tc>
          <w:tcPr>
            <w:tcW w:w="1984" w:type="dxa"/>
            <w:shd w:val="clear" w:color="auto" w:fill="auto"/>
            <w:noWrap/>
            <w:vAlign w:val="center"/>
          </w:tcPr>
          <w:p w14:paraId="4464BEDD" w14:textId="77777777" w:rsidR="00482C49" w:rsidRPr="00972BD7" w:rsidRDefault="00482C49" w:rsidP="00300266">
            <w:pPr>
              <w:widowControl/>
              <w:spacing w:line="360" w:lineRule="auto"/>
              <w:jc w:val="center"/>
              <w:rPr>
                <w:rFonts w:ascii="Times New Roman" w:hAnsi="Times New Roman"/>
                <w:kern w:val="0"/>
                <w:sz w:val="22"/>
              </w:rPr>
            </w:pPr>
            <w:r w:rsidRPr="00972BD7">
              <w:rPr>
                <w:rFonts w:ascii="Times New Roman" w:hAnsi="Times New Roman"/>
                <w:kern w:val="0"/>
                <w:sz w:val="22"/>
              </w:rPr>
              <w:t>60</w:t>
            </w:r>
          </w:p>
        </w:tc>
        <w:tc>
          <w:tcPr>
            <w:tcW w:w="2173" w:type="dxa"/>
            <w:shd w:val="clear" w:color="auto" w:fill="auto"/>
            <w:noWrap/>
            <w:vAlign w:val="center"/>
          </w:tcPr>
          <w:p w14:paraId="67FAFDD3" w14:textId="77777777" w:rsidR="00482C49" w:rsidRPr="00972BD7" w:rsidRDefault="00482C49" w:rsidP="00300266">
            <w:pPr>
              <w:widowControl/>
              <w:spacing w:line="360" w:lineRule="auto"/>
              <w:jc w:val="center"/>
              <w:rPr>
                <w:rFonts w:ascii="Times New Roman" w:hAnsi="Times New Roman"/>
                <w:kern w:val="0"/>
                <w:sz w:val="22"/>
              </w:rPr>
            </w:pPr>
            <w:r w:rsidRPr="00972BD7">
              <w:rPr>
                <w:rFonts w:ascii="Times New Roman" w:hAnsi="Times New Roman"/>
                <w:kern w:val="0"/>
                <w:sz w:val="22"/>
              </w:rPr>
              <w:t>75</w:t>
            </w:r>
          </w:p>
        </w:tc>
      </w:tr>
    </w:tbl>
    <w:p w14:paraId="39F94959" w14:textId="77777777" w:rsidR="00482C49" w:rsidRPr="00972BD7" w:rsidRDefault="00482C49" w:rsidP="00D8663E">
      <w:pPr>
        <w:widowControl/>
        <w:spacing w:line="360" w:lineRule="auto"/>
        <w:jc w:val="center"/>
        <w:rPr>
          <w:rFonts w:ascii="Times New Roman" w:eastAsiaTheme="minorEastAsia" w:hAnsi="Times New Roman"/>
          <w:kern w:val="0"/>
          <w:sz w:val="23"/>
          <w:szCs w:val="23"/>
          <w:lang w:bidi="ar"/>
        </w:rPr>
      </w:pPr>
      <w:r w:rsidRPr="00972BD7">
        <w:rPr>
          <w:rFonts w:ascii="Times New Roman" w:eastAsiaTheme="minorEastAsia" w:hAnsi="Times New Roman"/>
          <w:kern w:val="0"/>
          <w:sz w:val="23"/>
          <w:szCs w:val="23"/>
          <w:lang w:bidi="ar"/>
        </w:rPr>
        <w:t>表</w:t>
      </w:r>
      <w:r w:rsidRPr="00972BD7">
        <w:rPr>
          <w:rFonts w:ascii="Times New Roman" w:eastAsiaTheme="minorEastAsia" w:hAnsi="Times New Roman"/>
          <w:kern w:val="0"/>
          <w:sz w:val="23"/>
          <w:szCs w:val="23"/>
          <w:lang w:bidi="ar"/>
        </w:rPr>
        <w:t>5.1.5.2</w:t>
      </w:r>
      <w:r w:rsidRPr="00972BD7">
        <w:rPr>
          <w:rFonts w:ascii="Times New Roman" w:eastAsiaTheme="minorEastAsia" w:hAnsi="Times New Roman"/>
          <w:kern w:val="0"/>
          <w:sz w:val="23"/>
          <w:szCs w:val="23"/>
          <w:lang w:bidi="ar"/>
        </w:rPr>
        <w:t>电耗限额经营内容修正系数取值表</w:t>
      </w:r>
    </w:p>
    <w:tbl>
      <w:tblPr>
        <w:tblW w:w="8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984"/>
        <w:gridCol w:w="2199"/>
      </w:tblGrid>
      <w:tr w:rsidR="00300266" w:rsidRPr="00972BD7" w14:paraId="70FBFF5B" w14:textId="77777777" w:rsidTr="00300266">
        <w:trPr>
          <w:trHeight w:val="261"/>
        </w:trPr>
        <w:tc>
          <w:tcPr>
            <w:tcW w:w="4253" w:type="dxa"/>
            <w:shd w:val="clear" w:color="auto" w:fill="auto"/>
            <w:noWrap/>
            <w:vAlign w:val="center"/>
          </w:tcPr>
          <w:p w14:paraId="2B7FAD01" w14:textId="77777777" w:rsidR="00482C49" w:rsidRPr="00972BD7" w:rsidRDefault="00482C49" w:rsidP="00300266">
            <w:pPr>
              <w:widowControl/>
              <w:spacing w:line="360" w:lineRule="auto"/>
              <w:jc w:val="center"/>
              <w:rPr>
                <w:rFonts w:ascii="Times New Roman" w:hAnsi="Times New Roman"/>
                <w:kern w:val="0"/>
                <w:sz w:val="22"/>
              </w:rPr>
            </w:pPr>
            <w:r w:rsidRPr="00972BD7">
              <w:rPr>
                <w:rFonts w:ascii="Times New Roman" w:hAnsi="Times New Roman"/>
                <w:kern w:val="0"/>
                <w:sz w:val="22"/>
              </w:rPr>
              <w:t>经营内容</w:t>
            </w:r>
          </w:p>
        </w:tc>
        <w:tc>
          <w:tcPr>
            <w:tcW w:w="1984" w:type="dxa"/>
            <w:shd w:val="clear" w:color="auto" w:fill="auto"/>
            <w:noWrap/>
            <w:vAlign w:val="center"/>
          </w:tcPr>
          <w:p w14:paraId="5C1CD8C0" w14:textId="77777777" w:rsidR="00482C49" w:rsidRPr="00972BD7" w:rsidRDefault="00482C49" w:rsidP="00300266">
            <w:pPr>
              <w:widowControl/>
              <w:spacing w:line="360" w:lineRule="auto"/>
              <w:jc w:val="center"/>
              <w:rPr>
                <w:rFonts w:ascii="Times New Roman" w:hAnsi="Times New Roman"/>
                <w:kern w:val="0"/>
                <w:sz w:val="22"/>
              </w:rPr>
            </w:pPr>
            <w:r w:rsidRPr="00972BD7">
              <w:rPr>
                <w:rFonts w:ascii="Times New Roman" w:hAnsi="Times New Roman"/>
                <w:kern w:val="0"/>
                <w:sz w:val="22"/>
              </w:rPr>
              <w:t>商场</w:t>
            </w:r>
          </w:p>
        </w:tc>
        <w:tc>
          <w:tcPr>
            <w:tcW w:w="2199" w:type="dxa"/>
            <w:shd w:val="clear" w:color="auto" w:fill="auto"/>
            <w:noWrap/>
            <w:vAlign w:val="center"/>
          </w:tcPr>
          <w:p w14:paraId="59B43256" w14:textId="77777777" w:rsidR="00482C49" w:rsidRPr="00972BD7" w:rsidRDefault="00482C49" w:rsidP="00300266">
            <w:pPr>
              <w:widowControl/>
              <w:spacing w:line="360" w:lineRule="auto"/>
              <w:jc w:val="center"/>
              <w:rPr>
                <w:rFonts w:ascii="Times New Roman" w:hAnsi="Times New Roman"/>
                <w:kern w:val="0"/>
                <w:sz w:val="22"/>
              </w:rPr>
            </w:pPr>
            <w:r w:rsidRPr="00972BD7">
              <w:rPr>
                <w:rFonts w:ascii="Times New Roman" w:hAnsi="Times New Roman"/>
                <w:kern w:val="0"/>
                <w:sz w:val="22"/>
              </w:rPr>
              <w:t>超市和专业店</w:t>
            </w:r>
          </w:p>
        </w:tc>
      </w:tr>
      <w:tr w:rsidR="00300266" w:rsidRPr="00972BD7" w14:paraId="5D32D12D" w14:textId="77777777" w:rsidTr="00300266">
        <w:trPr>
          <w:trHeight w:val="261"/>
        </w:trPr>
        <w:tc>
          <w:tcPr>
            <w:tcW w:w="4253" w:type="dxa"/>
            <w:shd w:val="clear" w:color="auto" w:fill="auto"/>
            <w:noWrap/>
            <w:vAlign w:val="center"/>
          </w:tcPr>
          <w:p w14:paraId="0E803867" w14:textId="77777777" w:rsidR="00482C49" w:rsidRPr="00972BD7" w:rsidRDefault="00482C49" w:rsidP="00D8663E">
            <w:pPr>
              <w:widowControl/>
              <w:spacing w:line="360" w:lineRule="auto"/>
              <w:jc w:val="left"/>
              <w:rPr>
                <w:rFonts w:ascii="Times New Roman" w:hAnsi="Times New Roman"/>
                <w:kern w:val="0"/>
                <w:sz w:val="22"/>
              </w:rPr>
            </w:pPr>
            <w:r w:rsidRPr="00972BD7">
              <w:rPr>
                <w:rFonts w:ascii="Times New Roman" w:hAnsi="Times New Roman"/>
                <w:kern w:val="0"/>
                <w:sz w:val="22"/>
              </w:rPr>
              <w:t>生鲜冷链</w:t>
            </w:r>
          </w:p>
        </w:tc>
        <w:tc>
          <w:tcPr>
            <w:tcW w:w="1984" w:type="dxa"/>
            <w:shd w:val="clear" w:color="auto" w:fill="auto"/>
            <w:noWrap/>
            <w:vAlign w:val="center"/>
          </w:tcPr>
          <w:p w14:paraId="68008216" w14:textId="77777777" w:rsidR="00482C49" w:rsidRPr="00972BD7" w:rsidRDefault="00482C49" w:rsidP="00D8663E">
            <w:pPr>
              <w:widowControl/>
              <w:spacing w:line="360" w:lineRule="auto"/>
              <w:jc w:val="center"/>
              <w:rPr>
                <w:rFonts w:ascii="Times New Roman" w:hAnsi="Times New Roman"/>
                <w:kern w:val="0"/>
                <w:sz w:val="22"/>
              </w:rPr>
            </w:pPr>
            <w:r w:rsidRPr="00972BD7">
              <w:rPr>
                <w:rFonts w:ascii="Times New Roman" w:hAnsi="Times New Roman"/>
                <w:kern w:val="0"/>
                <w:sz w:val="22"/>
              </w:rPr>
              <w:t>1.00</w:t>
            </w:r>
          </w:p>
        </w:tc>
        <w:tc>
          <w:tcPr>
            <w:tcW w:w="2199" w:type="dxa"/>
            <w:shd w:val="clear" w:color="auto" w:fill="auto"/>
            <w:noWrap/>
            <w:vAlign w:val="center"/>
          </w:tcPr>
          <w:p w14:paraId="768B6872" w14:textId="77777777" w:rsidR="00482C49" w:rsidRPr="00972BD7" w:rsidRDefault="00482C49" w:rsidP="00D8663E">
            <w:pPr>
              <w:widowControl/>
              <w:spacing w:line="360" w:lineRule="auto"/>
              <w:jc w:val="center"/>
              <w:rPr>
                <w:rFonts w:ascii="Times New Roman" w:hAnsi="Times New Roman"/>
                <w:kern w:val="0"/>
                <w:sz w:val="22"/>
              </w:rPr>
            </w:pPr>
            <w:r w:rsidRPr="00972BD7">
              <w:rPr>
                <w:rFonts w:ascii="Times New Roman" w:hAnsi="Times New Roman"/>
                <w:kern w:val="0"/>
                <w:sz w:val="22"/>
              </w:rPr>
              <w:t>2.10</w:t>
            </w:r>
          </w:p>
        </w:tc>
      </w:tr>
      <w:tr w:rsidR="00300266" w:rsidRPr="00972BD7" w14:paraId="37C68341" w14:textId="77777777" w:rsidTr="00300266">
        <w:trPr>
          <w:trHeight w:val="261"/>
        </w:trPr>
        <w:tc>
          <w:tcPr>
            <w:tcW w:w="4253" w:type="dxa"/>
            <w:shd w:val="clear" w:color="auto" w:fill="auto"/>
            <w:noWrap/>
            <w:vAlign w:val="center"/>
          </w:tcPr>
          <w:p w14:paraId="018F9D9E" w14:textId="77777777" w:rsidR="00482C49" w:rsidRPr="00972BD7" w:rsidRDefault="00482C49" w:rsidP="00D8663E">
            <w:pPr>
              <w:widowControl/>
              <w:spacing w:line="360" w:lineRule="auto"/>
              <w:jc w:val="left"/>
              <w:rPr>
                <w:rFonts w:ascii="Times New Roman" w:hAnsi="Times New Roman"/>
                <w:kern w:val="0"/>
                <w:sz w:val="22"/>
              </w:rPr>
            </w:pPr>
            <w:r w:rsidRPr="00972BD7">
              <w:rPr>
                <w:rFonts w:ascii="Times New Roman" w:hAnsi="Times New Roman"/>
                <w:kern w:val="0"/>
                <w:sz w:val="22"/>
              </w:rPr>
              <w:t>电气产品</w:t>
            </w:r>
          </w:p>
        </w:tc>
        <w:tc>
          <w:tcPr>
            <w:tcW w:w="1984" w:type="dxa"/>
            <w:shd w:val="clear" w:color="auto" w:fill="auto"/>
            <w:noWrap/>
            <w:vAlign w:val="center"/>
          </w:tcPr>
          <w:p w14:paraId="7D9E69F2" w14:textId="77777777" w:rsidR="00482C49" w:rsidRPr="00972BD7" w:rsidRDefault="00482C49" w:rsidP="00D8663E">
            <w:pPr>
              <w:widowControl/>
              <w:spacing w:line="360" w:lineRule="auto"/>
              <w:jc w:val="center"/>
              <w:rPr>
                <w:rFonts w:ascii="Times New Roman" w:hAnsi="Times New Roman"/>
                <w:kern w:val="0"/>
                <w:sz w:val="22"/>
              </w:rPr>
            </w:pPr>
            <w:r w:rsidRPr="00972BD7">
              <w:rPr>
                <w:rFonts w:ascii="Times New Roman" w:hAnsi="Times New Roman"/>
                <w:kern w:val="0"/>
                <w:sz w:val="22"/>
              </w:rPr>
              <w:t>1.13</w:t>
            </w:r>
          </w:p>
        </w:tc>
        <w:tc>
          <w:tcPr>
            <w:tcW w:w="2199" w:type="dxa"/>
            <w:shd w:val="clear" w:color="auto" w:fill="auto"/>
            <w:noWrap/>
            <w:vAlign w:val="center"/>
          </w:tcPr>
          <w:p w14:paraId="415367EB" w14:textId="77777777" w:rsidR="00482C49" w:rsidRPr="00972BD7" w:rsidRDefault="00482C49" w:rsidP="00D8663E">
            <w:pPr>
              <w:widowControl/>
              <w:spacing w:line="360" w:lineRule="auto"/>
              <w:jc w:val="center"/>
              <w:rPr>
                <w:rFonts w:ascii="Times New Roman" w:hAnsi="Times New Roman"/>
                <w:kern w:val="0"/>
                <w:sz w:val="22"/>
              </w:rPr>
            </w:pPr>
            <w:r w:rsidRPr="00972BD7">
              <w:rPr>
                <w:rFonts w:ascii="Times New Roman" w:hAnsi="Times New Roman"/>
                <w:kern w:val="0"/>
                <w:sz w:val="22"/>
              </w:rPr>
              <w:t>1.40</w:t>
            </w:r>
          </w:p>
        </w:tc>
      </w:tr>
      <w:tr w:rsidR="00300266" w:rsidRPr="00972BD7" w14:paraId="26288579" w14:textId="77777777" w:rsidTr="00300266">
        <w:trPr>
          <w:trHeight w:val="261"/>
        </w:trPr>
        <w:tc>
          <w:tcPr>
            <w:tcW w:w="4253" w:type="dxa"/>
            <w:shd w:val="clear" w:color="auto" w:fill="auto"/>
            <w:noWrap/>
            <w:vAlign w:val="center"/>
          </w:tcPr>
          <w:p w14:paraId="55A62922" w14:textId="77777777" w:rsidR="00482C49" w:rsidRPr="00972BD7" w:rsidRDefault="00482C49" w:rsidP="00D8663E">
            <w:pPr>
              <w:widowControl/>
              <w:spacing w:line="360" w:lineRule="auto"/>
              <w:jc w:val="left"/>
              <w:rPr>
                <w:rFonts w:ascii="Times New Roman" w:hAnsi="Times New Roman"/>
                <w:kern w:val="0"/>
                <w:sz w:val="22"/>
              </w:rPr>
            </w:pPr>
            <w:r w:rsidRPr="00972BD7">
              <w:rPr>
                <w:rFonts w:ascii="Times New Roman" w:hAnsi="Times New Roman"/>
                <w:kern w:val="0"/>
                <w:sz w:val="22"/>
              </w:rPr>
              <w:t>黄金珠宝</w:t>
            </w:r>
          </w:p>
        </w:tc>
        <w:tc>
          <w:tcPr>
            <w:tcW w:w="1984" w:type="dxa"/>
            <w:shd w:val="clear" w:color="auto" w:fill="auto"/>
            <w:noWrap/>
            <w:vAlign w:val="center"/>
          </w:tcPr>
          <w:p w14:paraId="6284D2FE" w14:textId="77777777" w:rsidR="00482C49" w:rsidRPr="00972BD7" w:rsidRDefault="00482C49" w:rsidP="00D8663E">
            <w:pPr>
              <w:widowControl/>
              <w:spacing w:line="360" w:lineRule="auto"/>
              <w:jc w:val="center"/>
              <w:rPr>
                <w:rFonts w:ascii="Times New Roman" w:hAnsi="Times New Roman"/>
                <w:kern w:val="0"/>
                <w:sz w:val="22"/>
              </w:rPr>
            </w:pPr>
            <w:r w:rsidRPr="00972BD7">
              <w:rPr>
                <w:rFonts w:ascii="Times New Roman" w:hAnsi="Times New Roman"/>
                <w:kern w:val="0"/>
                <w:sz w:val="22"/>
              </w:rPr>
              <w:t>1.15</w:t>
            </w:r>
          </w:p>
        </w:tc>
        <w:tc>
          <w:tcPr>
            <w:tcW w:w="2199" w:type="dxa"/>
            <w:shd w:val="clear" w:color="auto" w:fill="auto"/>
            <w:noWrap/>
            <w:vAlign w:val="center"/>
          </w:tcPr>
          <w:p w14:paraId="1C9F4BB8" w14:textId="77777777" w:rsidR="00482C49" w:rsidRPr="00972BD7" w:rsidRDefault="00482C49" w:rsidP="00D8663E">
            <w:pPr>
              <w:widowControl/>
              <w:spacing w:line="360" w:lineRule="auto"/>
              <w:jc w:val="center"/>
              <w:rPr>
                <w:rFonts w:ascii="Times New Roman" w:hAnsi="Times New Roman"/>
                <w:kern w:val="0"/>
                <w:sz w:val="22"/>
              </w:rPr>
            </w:pPr>
            <w:r w:rsidRPr="00972BD7">
              <w:rPr>
                <w:rFonts w:ascii="Times New Roman" w:hAnsi="Times New Roman"/>
                <w:kern w:val="0"/>
                <w:sz w:val="22"/>
              </w:rPr>
              <w:t>1.47</w:t>
            </w:r>
          </w:p>
        </w:tc>
      </w:tr>
      <w:tr w:rsidR="00300266" w:rsidRPr="00972BD7" w14:paraId="2591B341" w14:textId="77777777" w:rsidTr="00300266">
        <w:trPr>
          <w:trHeight w:val="261"/>
        </w:trPr>
        <w:tc>
          <w:tcPr>
            <w:tcW w:w="4253" w:type="dxa"/>
            <w:shd w:val="clear" w:color="auto" w:fill="auto"/>
            <w:noWrap/>
            <w:vAlign w:val="center"/>
          </w:tcPr>
          <w:p w14:paraId="7B952C33" w14:textId="77777777" w:rsidR="00482C49" w:rsidRPr="00972BD7" w:rsidRDefault="00482C49" w:rsidP="00D8663E">
            <w:pPr>
              <w:widowControl/>
              <w:spacing w:line="360" w:lineRule="auto"/>
              <w:jc w:val="left"/>
              <w:rPr>
                <w:rFonts w:ascii="Times New Roman" w:hAnsi="Times New Roman"/>
                <w:kern w:val="0"/>
                <w:sz w:val="22"/>
              </w:rPr>
            </w:pPr>
            <w:r w:rsidRPr="00972BD7">
              <w:rPr>
                <w:rFonts w:ascii="Times New Roman" w:hAnsi="Times New Roman"/>
                <w:kern w:val="0"/>
                <w:sz w:val="22"/>
              </w:rPr>
              <w:t>生鲜冷链和电气产品</w:t>
            </w:r>
          </w:p>
        </w:tc>
        <w:tc>
          <w:tcPr>
            <w:tcW w:w="1984" w:type="dxa"/>
            <w:shd w:val="clear" w:color="auto" w:fill="auto"/>
            <w:noWrap/>
            <w:vAlign w:val="center"/>
          </w:tcPr>
          <w:p w14:paraId="24CD980A" w14:textId="77777777" w:rsidR="00482C49" w:rsidRPr="00972BD7" w:rsidRDefault="00482C49" w:rsidP="00D8663E">
            <w:pPr>
              <w:widowControl/>
              <w:spacing w:line="360" w:lineRule="auto"/>
              <w:jc w:val="center"/>
              <w:rPr>
                <w:rFonts w:ascii="Times New Roman" w:hAnsi="Times New Roman"/>
                <w:kern w:val="0"/>
                <w:sz w:val="22"/>
              </w:rPr>
            </w:pPr>
            <w:r w:rsidRPr="00972BD7">
              <w:rPr>
                <w:rFonts w:ascii="Times New Roman" w:hAnsi="Times New Roman"/>
                <w:kern w:val="0"/>
                <w:sz w:val="22"/>
              </w:rPr>
              <w:t>1.13</w:t>
            </w:r>
          </w:p>
        </w:tc>
        <w:tc>
          <w:tcPr>
            <w:tcW w:w="2199" w:type="dxa"/>
            <w:shd w:val="clear" w:color="auto" w:fill="auto"/>
            <w:noWrap/>
            <w:vAlign w:val="center"/>
          </w:tcPr>
          <w:p w14:paraId="7E4E86AE" w14:textId="77777777" w:rsidR="00482C49" w:rsidRPr="00972BD7" w:rsidRDefault="00482C49" w:rsidP="00D8663E">
            <w:pPr>
              <w:widowControl/>
              <w:spacing w:line="360" w:lineRule="auto"/>
              <w:jc w:val="center"/>
              <w:rPr>
                <w:rFonts w:ascii="Times New Roman" w:hAnsi="Times New Roman"/>
                <w:kern w:val="0"/>
                <w:sz w:val="22"/>
              </w:rPr>
            </w:pPr>
            <w:r w:rsidRPr="00972BD7">
              <w:rPr>
                <w:rFonts w:ascii="Times New Roman" w:hAnsi="Times New Roman"/>
                <w:kern w:val="0"/>
                <w:sz w:val="22"/>
              </w:rPr>
              <w:t>2.94</w:t>
            </w:r>
          </w:p>
        </w:tc>
      </w:tr>
      <w:tr w:rsidR="00300266" w:rsidRPr="00972BD7" w14:paraId="653E7BE6" w14:textId="77777777" w:rsidTr="00300266">
        <w:trPr>
          <w:trHeight w:val="261"/>
        </w:trPr>
        <w:tc>
          <w:tcPr>
            <w:tcW w:w="4253" w:type="dxa"/>
            <w:shd w:val="clear" w:color="auto" w:fill="auto"/>
            <w:noWrap/>
            <w:vAlign w:val="center"/>
          </w:tcPr>
          <w:p w14:paraId="619689C5" w14:textId="77777777" w:rsidR="00482C49" w:rsidRPr="00972BD7" w:rsidRDefault="00482C49" w:rsidP="00D8663E">
            <w:pPr>
              <w:widowControl/>
              <w:spacing w:line="360" w:lineRule="auto"/>
              <w:jc w:val="left"/>
              <w:rPr>
                <w:rFonts w:ascii="Times New Roman" w:hAnsi="Times New Roman"/>
                <w:kern w:val="0"/>
                <w:sz w:val="22"/>
              </w:rPr>
            </w:pPr>
            <w:r w:rsidRPr="00972BD7">
              <w:rPr>
                <w:rFonts w:ascii="Times New Roman" w:hAnsi="Times New Roman"/>
                <w:kern w:val="0"/>
                <w:sz w:val="22"/>
              </w:rPr>
              <w:t>生鲜冷链和黄金珠宝</w:t>
            </w:r>
          </w:p>
        </w:tc>
        <w:tc>
          <w:tcPr>
            <w:tcW w:w="1984" w:type="dxa"/>
            <w:shd w:val="clear" w:color="auto" w:fill="auto"/>
            <w:noWrap/>
            <w:vAlign w:val="center"/>
          </w:tcPr>
          <w:p w14:paraId="67303D81" w14:textId="77777777" w:rsidR="00482C49" w:rsidRPr="00972BD7" w:rsidRDefault="00482C49" w:rsidP="00D8663E">
            <w:pPr>
              <w:widowControl/>
              <w:spacing w:line="360" w:lineRule="auto"/>
              <w:jc w:val="center"/>
              <w:rPr>
                <w:rFonts w:ascii="Times New Roman" w:hAnsi="Times New Roman"/>
                <w:kern w:val="0"/>
                <w:sz w:val="22"/>
              </w:rPr>
            </w:pPr>
            <w:r w:rsidRPr="00972BD7">
              <w:rPr>
                <w:rFonts w:ascii="Times New Roman" w:hAnsi="Times New Roman"/>
                <w:kern w:val="0"/>
                <w:sz w:val="22"/>
              </w:rPr>
              <w:t>1.15</w:t>
            </w:r>
          </w:p>
        </w:tc>
        <w:tc>
          <w:tcPr>
            <w:tcW w:w="2199" w:type="dxa"/>
            <w:shd w:val="clear" w:color="auto" w:fill="auto"/>
            <w:noWrap/>
            <w:vAlign w:val="center"/>
          </w:tcPr>
          <w:p w14:paraId="40B47021" w14:textId="77777777" w:rsidR="00482C49" w:rsidRPr="00972BD7" w:rsidRDefault="00482C49" w:rsidP="00D8663E">
            <w:pPr>
              <w:widowControl/>
              <w:spacing w:line="360" w:lineRule="auto"/>
              <w:jc w:val="center"/>
              <w:rPr>
                <w:rFonts w:ascii="Times New Roman" w:hAnsi="Times New Roman"/>
                <w:kern w:val="0"/>
                <w:sz w:val="22"/>
              </w:rPr>
            </w:pPr>
            <w:r w:rsidRPr="00972BD7">
              <w:rPr>
                <w:rFonts w:ascii="Times New Roman" w:hAnsi="Times New Roman"/>
                <w:kern w:val="0"/>
                <w:sz w:val="22"/>
              </w:rPr>
              <w:t>3.09</w:t>
            </w:r>
          </w:p>
        </w:tc>
      </w:tr>
      <w:tr w:rsidR="00300266" w:rsidRPr="00972BD7" w14:paraId="374A8A25" w14:textId="77777777" w:rsidTr="00300266">
        <w:trPr>
          <w:trHeight w:val="261"/>
        </w:trPr>
        <w:tc>
          <w:tcPr>
            <w:tcW w:w="4253" w:type="dxa"/>
            <w:shd w:val="clear" w:color="auto" w:fill="auto"/>
            <w:noWrap/>
            <w:vAlign w:val="center"/>
          </w:tcPr>
          <w:p w14:paraId="2924258F" w14:textId="77777777" w:rsidR="00482C49" w:rsidRPr="00972BD7" w:rsidRDefault="00482C49" w:rsidP="00D8663E">
            <w:pPr>
              <w:widowControl/>
              <w:spacing w:line="360" w:lineRule="auto"/>
              <w:jc w:val="left"/>
              <w:rPr>
                <w:rFonts w:ascii="Times New Roman" w:hAnsi="Times New Roman"/>
                <w:kern w:val="0"/>
                <w:sz w:val="22"/>
              </w:rPr>
            </w:pPr>
            <w:r w:rsidRPr="00972BD7">
              <w:rPr>
                <w:rFonts w:ascii="Times New Roman" w:hAnsi="Times New Roman"/>
                <w:kern w:val="0"/>
                <w:sz w:val="22"/>
              </w:rPr>
              <w:t>电气产品和黄金珠宝</w:t>
            </w:r>
          </w:p>
        </w:tc>
        <w:tc>
          <w:tcPr>
            <w:tcW w:w="1984" w:type="dxa"/>
            <w:shd w:val="clear" w:color="auto" w:fill="auto"/>
            <w:noWrap/>
            <w:vAlign w:val="center"/>
          </w:tcPr>
          <w:p w14:paraId="6AC1B437" w14:textId="77777777" w:rsidR="00482C49" w:rsidRPr="00972BD7" w:rsidRDefault="00482C49" w:rsidP="00D8663E">
            <w:pPr>
              <w:widowControl/>
              <w:spacing w:line="360" w:lineRule="auto"/>
              <w:jc w:val="center"/>
              <w:rPr>
                <w:rFonts w:ascii="Times New Roman" w:hAnsi="Times New Roman"/>
                <w:kern w:val="0"/>
                <w:sz w:val="22"/>
              </w:rPr>
            </w:pPr>
            <w:r w:rsidRPr="00972BD7">
              <w:rPr>
                <w:rFonts w:ascii="Times New Roman" w:hAnsi="Times New Roman"/>
                <w:kern w:val="0"/>
                <w:sz w:val="22"/>
              </w:rPr>
              <w:t>1.30</w:t>
            </w:r>
          </w:p>
        </w:tc>
        <w:tc>
          <w:tcPr>
            <w:tcW w:w="2199" w:type="dxa"/>
            <w:shd w:val="clear" w:color="auto" w:fill="auto"/>
            <w:noWrap/>
            <w:vAlign w:val="center"/>
          </w:tcPr>
          <w:p w14:paraId="242B96F2" w14:textId="77777777" w:rsidR="00482C49" w:rsidRPr="00972BD7" w:rsidRDefault="00482C49" w:rsidP="00D8663E">
            <w:pPr>
              <w:widowControl/>
              <w:spacing w:line="360" w:lineRule="auto"/>
              <w:jc w:val="center"/>
              <w:rPr>
                <w:rFonts w:ascii="Times New Roman" w:hAnsi="Times New Roman"/>
                <w:kern w:val="0"/>
                <w:sz w:val="22"/>
              </w:rPr>
            </w:pPr>
            <w:r w:rsidRPr="00972BD7">
              <w:rPr>
                <w:rFonts w:ascii="Times New Roman" w:hAnsi="Times New Roman"/>
                <w:kern w:val="0"/>
                <w:sz w:val="22"/>
              </w:rPr>
              <w:t>2.06</w:t>
            </w:r>
          </w:p>
        </w:tc>
      </w:tr>
      <w:tr w:rsidR="00300266" w:rsidRPr="00972BD7" w14:paraId="23E26A8D" w14:textId="77777777" w:rsidTr="00300266">
        <w:trPr>
          <w:trHeight w:val="261"/>
        </w:trPr>
        <w:tc>
          <w:tcPr>
            <w:tcW w:w="4253" w:type="dxa"/>
            <w:shd w:val="clear" w:color="auto" w:fill="auto"/>
            <w:noWrap/>
            <w:vAlign w:val="center"/>
          </w:tcPr>
          <w:p w14:paraId="41A28B2D" w14:textId="77777777" w:rsidR="00482C49" w:rsidRPr="00972BD7" w:rsidRDefault="00482C49" w:rsidP="00D8663E">
            <w:pPr>
              <w:widowControl/>
              <w:spacing w:line="360" w:lineRule="auto"/>
              <w:jc w:val="left"/>
              <w:rPr>
                <w:rFonts w:ascii="Times New Roman" w:hAnsi="Times New Roman"/>
                <w:kern w:val="0"/>
                <w:sz w:val="22"/>
              </w:rPr>
            </w:pPr>
            <w:r w:rsidRPr="00972BD7">
              <w:rPr>
                <w:rFonts w:ascii="Times New Roman" w:hAnsi="Times New Roman"/>
                <w:kern w:val="0"/>
                <w:sz w:val="22"/>
              </w:rPr>
              <w:t>生鲜冷链、电气产品和黄金珠宝</w:t>
            </w:r>
          </w:p>
        </w:tc>
        <w:tc>
          <w:tcPr>
            <w:tcW w:w="1984" w:type="dxa"/>
            <w:shd w:val="clear" w:color="auto" w:fill="auto"/>
            <w:noWrap/>
            <w:vAlign w:val="center"/>
          </w:tcPr>
          <w:p w14:paraId="13C2201B" w14:textId="77777777" w:rsidR="00482C49" w:rsidRPr="00972BD7" w:rsidRDefault="00482C49" w:rsidP="00D8663E">
            <w:pPr>
              <w:widowControl/>
              <w:spacing w:line="360" w:lineRule="auto"/>
              <w:jc w:val="center"/>
              <w:rPr>
                <w:rFonts w:ascii="Times New Roman" w:hAnsi="Times New Roman"/>
                <w:kern w:val="0"/>
                <w:sz w:val="22"/>
              </w:rPr>
            </w:pPr>
            <w:r w:rsidRPr="00972BD7">
              <w:rPr>
                <w:rFonts w:ascii="Times New Roman" w:hAnsi="Times New Roman"/>
                <w:kern w:val="0"/>
                <w:sz w:val="22"/>
              </w:rPr>
              <w:t>1.30</w:t>
            </w:r>
          </w:p>
        </w:tc>
        <w:tc>
          <w:tcPr>
            <w:tcW w:w="2199" w:type="dxa"/>
            <w:shd w:val="clear" w:color="auto" w:fill="auto"/>
            <w:noWrap/>
            <w:vAlign w:val="center"/>
          </w:tcPr>
          <w:p w14:paraId="19566EB9" w14:textId="77777777" w:rsidR="00482C49" w:rsidRPr="00972BD7" w:rsidRDefault="00482C49" w:rsidP="00D8663E">
            <w:pPr>
              <w:widowControl/>
              <w:spacing w:line="360" w:lineRule="auto"/>
              <w:jc w:val="center"/>
              <w:rPr>
                <w:rFonts w:ascii="Times New Roman" w:hAnsi="Times New Roman"/>
                <w:kern w:val="0"/>
                <w:sz w:val="22"/>
              </w:rPr>
            </w:pPr>
            <w:r w:rsidRPr="00972BD7">
              <w:rPr>
                <w:rFonts w:ascii="Times New Roman" w:hAnsi="Times New Roman"/>
                <w:kern w:val="0"/>
                <w:sz w:val="22"/>
              </w:rPr>
              <w:t>4.32</w:t>
            </w:r>
          </w:p>
        </w:tc>
      </w:tr>
    </w:tbl>
    <w:p w14:paraId="6BE1A9CB" w14:textId="77777777" w:rsidR="00482C49" w:rsidRPr="00972BD7" w:rsidRDefault="00482C49" w:rsidP="00D8663E">
      <w:pPr>
        <w:widowControl/>
        <w:spacing w:line="360" w:lineRule="auto"/>
        <w:jc w:val="center"/>
        <w:rPr>
          <w:rFonts w:ascii="Times New Roman" w:eastAsiaTheme="minorEastAsia" w:hAnsi="Times New Roman"/>
          <w:kern w:val="0"/>
          <w:sz w:val="23"/>
          <w:szCs w:val="23"/>
          <w:lang w:bidi="ar"/>
        </w:rPr>
      </w:pPr>
      <w:r w:rsidRPr="00972BD7">
        <w:rPr>
          <w:rFonts w:ascii="Times New Roman" w:eastAsiaTheme="minorEastAsia" w:hAnsi="Times New Roman"/>
          <w:kern w:val="0"/>
          <w:sz w:val="23"/>
          <w:szCs w:val="23"/>
          <w:lang w:bidi="ar"/>
        </w:rPr>
        <w:t>表</w:t>
      </w:r>
      <w:r w:rsidRPr="00972BD7">
        <w:rPr>
          <w:rFonts w:ascii="Times New Roman" w:eastAsiaTheme="minorEastAsia" w:hAnsi="Times New Roman"/>
          <w:kern w:val="0"/>
          <w:sz w:val="23"/>
          <w:szCs w:val="23"/>
          <w:lang w:bidi="ar"/>
        </w:rPr>
        <w:t>5.1.5.3</w:t>
      </w:r>
      <w:r w:rsidRPr="00972BD7">
        <w:rPr>
          <w:rFonts w:ascii="Times New Roman" w:eastAsiaTheme="minorEastAsia" w:hAnsi="Times New Roman"/>
          <w:kern w:val="0"/>
          <w:sz w:val="23"/>
          <w:szCs w:val="23"/>
          <w:lang w:bidi="ar"/>
        </w:rPr>
        <w:t>电耗限额制冷方式修正系数取值表</w:t>
      </w:r>
    </w:p>
    <w:tbl>
      <w:tblPr>
        <w:tblW w:w="8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984"/>
        <w:gridCol w:w="2202"/>
      </w:tblGrid>
      <w:tr w:rsidR="00300266" w:rsidRPr="00972BD7" w14:paraId="3FD11572" w14:textId="77777777" w:rsidTr="00300266">
        <w:trPr>
          <w:trHeight w:val="260"/>
        </w:trPr>
        <w:tc>
          <w:tcPr>
            <w:tcW w:w="4253" w:type="dxa"/>
            <w:shd w:val="clear" w:color="auto" w:fill="auto"/>
            <w:noWrap/>
            <w:vAlign w:val="center"/>
          </w:tcPr>
          <w:p w14:paraId="4B3BC64F" w14:textId="77777777" w:rsidR="00482C49" w:rsidRPr="00972BD7" w:rsidRDefault="00482C49" w:rsidP="00300266">
            <w:pPr>
              <w:widowControl/>
              <w:spacing w:line="360" w:lineRule="auto"/>
              <w:jc w:val="center"/>
              <w:rPr>
                <w:rFonts w:ascii="Times New Roman" w:hAnsi="Times New Roman"/>
                <w:kern w:val="0"/>
                <w:sz w:val="22"/>
              </w:rPr>
            </w:pPr>
            <w:r w:rsidRPr="00972BD7">
              <w:rPr>
                <w:rFonts w:ascii="Times New Roman" w:hAnsi="Times New Roman"/>
                <w:kern w:val="0"/>
                <w:sz w:val="22"/>
              </w:rPr>
              <w:t>制冷方式</w:t>
            </w:r>
          </w:p>
        </w:tc>
        <w:tc>
          <w:tcPr>
            <w:tcW w:w="1984" w:type="dxa"/>
            <w:shd w:val="clear" w:color="auto" w:fill="auto"/>
            <w:noWrap/>
            <w:vAlign w:val="center"/>
          </w:tcPr>
          <w:p w14:paraId="4F339E63" w14:textId="77777777" w:rsidR="00482C49" w:rsidRPr="00972BD7" w:rsidRDefault="00482C49" w:rsidP="00300266">
            <w:pPr>
              <w:widowControl/>
              <w:spacing w:line="360" w:lineRule="auto"/>
              <w:jc w:val="center"/>
              <w:rPr>
                <w:rFonts w:ascii="Times New Roman" w:hAnsi="Times New Roman"/>
                <w:kern w:val="0"/>
                <w:sz w:val="22"/>
              </w:rPr>
            </w:pPr>
            <w:r w:rsidRPr="00972BD7">
              <w:rPr>
                <w:rFonts w:ascii="Times New Roman" w:hAnsi="Times New Roman"/>
                <w:kern w:val="0"/>
                <w:sz w:val="22"/>
              </w:rPr>
              <w:t>商场</w:t>
            </w:r>
          </w:p>
        </w:tc>
        <w:tc>
          <w:tcPr>
            <w:tcW w:w="2202" w:type="dxa"/>
            <w:shd w:val="clear" w:color="auto" w:fill="auto"/>
            <w:noWrap/>
            <w:vAlign w:val="center"/>
          </w:tcPr>
          <w:p w14:paraId="0A502611" w14:textId="77777777" w:rsidR="00482C49" w:rsidRPr="00972BD7" w:rsidRDefault="00482C49" w:rsidP="00300266">
            <w:pPr>
              <w:widowControl/>
              <w:spacing w:line="360" w:lineRule="auto"/>
              <w:jc w:val="center"/>
              <w:rPr>
                <w:rFonts w:ascii="Times New Roman" w:hAnsi="Times New Roman"/>
                <w:kern w:val="0"/>
                <w:sz w:val="22"/>
              </w:rPr>
            </w:pPr>
            <w:r w:rsidRPr="00972BD7">
              <w:rPr>
                <w:rFonts w:ascii="Times New Roman" w:hAnsi="Times New Roman"/>
                <w:kern w:val="0"/>
                <w:sz w:val="22"/>
              </w:rPr>
              <w:t>超市和专业店</w:t>
            </w:r>
          </w:p>
        </w:tc>
      </w:tr>
      <w:tr w:rsidR="00300266" w:rsidRPr="00972BD7" w14:paraId="3836236A" w14:textId="77777777" w:rsidTr="00300266">
        <w:trPr>
          <w:trHeight w:val="260"/>
        </w:trPr>
        <w:tc>
          <w:tcPr>
            <w:tcW w:w="4253" w:type="dxa"/>
            <w:shd w:val="clear" w:color="auto" w:fill="auto"/>
            <w:noWrap/>
            <w:vAlign w:val="center"/>
          </w:tcPr>
          <w:p w14:paraId="533083E4" w14:textId="77777777" w:rsidR="00482C49" w:rsidRPr="00972BD7" w:rsidRDefault="00482C49" w:rsidP="00D8663E">
            <w:pPr>
              <w:widowControl/>
              <w:spacing w:line="360" w:lineRule="auto"/>
              <w:jc w:val="left"/>
              <w:rPr>
                <w:rFonts w:ascii="Times New Roman" w:hAnsi="Times New Roman"/>
                <w:kern w:val="0"/>
                <w:sz w:val="22"/>
              </w:rPr>
            </w:pPr>
            <w:r w:rsidRPr="00972BD7">
              <w:rPr>
                <w:rFonts w:ascii="Times New Roman" w:hAnsi="Times New Roman"/>
                <w:kern w:val="0"/>
                <w:sz w:val="22"/>
              </w:rPr>
              <w:t>物业或其他单位提供</w:t>
            </w:r>
          </w:p>
        </w:tc>
        <w:tc>
          <w:tcPr>
            <w:tcW w:w="1984" w:type="dxa"/>
            <w:shd w:val="clear" w:color="auto" w:fill="auto"/>
            <w:noWrap/>
            <w:vAlign w:val="center"/>
          </w:tcPr>
          <w:p w14:paraId="074094A1" w14:textId="77777777" w:rsidR="00482C49" w:rsidRPr="00972BD7" w:rsidRDefault="00482C49" w:rsidP="00D8663E">
            <w:pPr>
              <w:widowControl/>
              <w:spacing w:line="360" w:lineRule="auto"/>
              <w:jc w:val="center"/>
              <w:rPr>
                <w:rFonts w:ascii="Times New Roman" w:hAnsi="Times New Roman"/>
                <w:kern w:val="0"/>
                <w:sz w:val="22"/>
              </w:rPr>
            </w:pPr>
            <w:r w:rsidRPr="00972BD7">
              <w:rPr>
                <w:rFonts w:ascii="Times New Roman" w:hAnsi="Times New Roman"/>
                <w:kern w:val="0"/>
                <w:sz w:val="22"/>
              </w:rPr>
              <w:t>0.80</w:t>
            </w:r>
          </w:p>
        </w:tc>
        <w:tc>
          <w:tcPr>
            <w:tcW w:w="2202" w:type="dxa"/>
            <w:shd w:val="clear" w:color="auto" w:fill="auto"/>
            <w:noWrap/>
            <w:vAlign w:val="center"/>
          </w:tcPr>
          <w:p w14:paraId="53928CF3" w14:textId="77777777" w:rsidR="00482C49" w:rsidRPr="00972BD7" w:rsidRDefault="00482C49" w:rsidP="00D8663E">
            <w:pPr>
              <w:widowControl/>
              <w:spacing w:line="360" w:lineRule="auto"/>
              <w:jc w:val="center"/>
              <w:rPr>
                <w:rFonts w:ascii="Times New Roman" w:hAnsi="Times New Roman"/>
                <w:kern w:val="0"/>
                <w:sz w:val="22"/>
              </w:rPr>
            </w:pPr>
            <w:r w:rsidRPr="00972BD7">
              <w:rPr>
                <w:rFonts w:ascii="Times New Roman" w:hAnsi="Times New Roman"/>
                <w:kern w:val="0"/>
                <w:sz w:val="22"/>
              </w:rPr>
              <w:t>1.00</w:t>
            </w:r>
          </w:p>
        </w:tc>
      </w:tr>
      <w:tr w:rsidR="00300266" w:rsidRPr="00972BD7" w14:paraId="51D59D6D" w14:textId="77777777" w:rsidTr="00300266">
        <w:trPr>
          <w:trHeight w:val="260"/>
        </w:trPr>
        <w:tc>
          <w:tcPr>
            <w:tcW w:w="4253" w:type="dxa"/>
            <w:shd w:val="clear" w:color="auto" w:fill="auto"/>
            <w:noWrap/>
            <w:vAlign w:val="center"/>
          </w:tcPr>
          <w:p w14:paraId="0FF96AE2" w14:textId="77777777" w:rsidR="00482C49" w:rsidRPr="00972BD7" w:rsidRDefault="00482C49" w:rsidP="00D8663E">
            <w:pPr>
              <w:widowControl/>
              <w:spacing w:line="360" w:lineRule="auto"/>
              <w:jc w:val="left"/>
              <w:rPr>
                <w:rFonts w:ascii="Times New Roman" w:hAnsi="Times New Roman"/>
                <w:kern w:val="0"/>
                <w:sz w:val="22"/>
              </w:rPr>
            </w:pPr>
            <w:r w:rsidRPr="00972BD7">
              <w:rPr>
                <w:rFonts w:ascii="Times New Roman" w:hAnsi="Times New Roman"/>
                <w:kern w:val="0"/>
                <w:sz w:val="22"/>
              </w:rPr>
              <w:t>制冷自供（电制冷）</w:t>
            </w:r>
          </w:p>
        </w:tc>
        <w:tc>
          <w:tcPr>
            <w:tcW w:w="1984" w:type="dxa"/>
            <w:shd w:val="clear" w:color="auto" w:fill="auto"/>
            <w:noWrap/>
            <w:vAlign w:val="center"/>
          </w:tcPr>
          <w:p w14:paraId="6E861D9D" w14:textId="77777777" w:rsidR="00482C49" w:rsidRPr="00972BD7" w:rsidRDefault="00482C49" w:rsidP="00D8663E">
            <w:pPr>
              <w:widowControl/>
              <w:spacing w:line="360" w:lineRule="auto"/>
              <w:jc w:val="center"/>
              <w:rPr>
                <w:rFonts w:ascii="Times New Roman" w:hAnsi="Times New Roman"/>
                <w:kern w:val="0"/>
                <w:sz w:val="22"/>
              </w:rPr>
            </w:pPr>
            <w:r w:rsidRPr="00972BD7">
              <w:rPr>
                <w:rFonts w:ascii="Times New Roman" w:hAnsi="Times New Roman"/>
                <w:kern w:val="0"/>
                <w:sz w:val="22"/>
              </w:rPr>
              <w:t>1.00</w:t>
            </w:r>
          </w:p>
        </w:tc>
        <w:tc>
          <w:tcPr>
            <w:tcW w:w="2202" w:type="dxa"/>
            <w:shd w:val="clear" w:color="auto" w:fill="auto"/>
            <w:noWrap/>
            <w:vAlign w:val="center"/>
          </w:tcPr>
          <w:p w14:paraId="2A2B151C" w14:textId="77777777" w:rsidR="00482C49" w:rsidRPr="00972BD7" w:rsidRDefault="00482C49" w:rsidP="00D8663E">
            <w:pPr>
              <w:widowControl/>
              <w:spacing w:line="360" w:lineRule="auto"/>
              <w:jc w:val="center"/>
              <w:rPr>
                <w:rFonts w:ascii="Times New Roman" w:hAnsi="Times New Roman"/>
                <w:kern w:val="0"/>
                <w:sz w:val="22"/>
              </w:rPr>
            </w:pPr>
            <w:r w:rsidRPr="00972BD7">
              <w:rPr>
                <w:rFonts w:ascii="Times New Roman" w:hAnsi="Times New Roman"/>
                <w:kern w:val="0"/>
                <w:sz w:val="22"/>
              </w:rPr>
              <w:t>1.25</w:t>
            </w:r>
          </w:p>
        </w:tc>
      </w:tr>
      <w:tr w:rsidR="00300266" w:rsidRPr="00972BD7" w14:paraId="6F93C665" w14:textId="77777777" w:rsidTr="00300266">
        <w:trPr>
          <w:trHeight w:val="260"/>
        </w:trPr>
        <w:tc>
          <w:tcPr>
            <w:tcW w:w="4253" w:type="dxa"/>
            <w:shd w:val="clear" w:color="auto" w:fill="auto"/>
            <w:noWrap/>
            <w:vAlign w:val="center"/>
          </w:tcPr>
          <w:p w14:paraId="0B0538AA" w14:textId="77777777" w:rsidR="00482C49" w:rsidRPr="00972BD7" w:rsidRDefault="00482C49" w:rsidP="00D8663E">
            <w:pPr>
              <w:widowControl/>
              <w:spacing w:line="360" w:lineRule="auto"/>
              <w:jc w:val="left"/>
              <w:rPr>
                <w:rFonts w:ascii="Times New Roman" w:hAnsi="Times New Roman"/>
                <w:kern w:val="0"/>
                <w:sz w:val="22"/>
              </w:rPr>
            </w:pPr>
            <w:r w:rsidRPr="00972BD7">
              <w:rPr>
                <w:rFonts w:ascii="Times New Roman" w:hAnsi="Times New Roman"/>
                <w:kern w:val="0"/>
                <w:sz w:val="22"/>
              </w:rPr>
              <w:t>制冷自供（自燃机</w:t>
            </w:r>
            <w:r w:rsidRPr="00972BD7">
              <w:rPr>
                <w:rFonts w:ascii="Times New Roman" w:hAnsi="Times New Roman"/>
                <w:kern w:val="0"/>
                <w:sz w:val="22"/>
              </w:rPr>
              <w:t>/</w:t>
            </w:r>
            <w:r w:rsidRPr="00972BD7">
              <w:rPr>
                <w:rFonts w:ascii="Times New Roman" w:hAnsi="Times New Roman"/>
                <w:kern w:val="0"/>
                <w:sz w:val="22"/>
              </w:rPr>
              <w:t>吸收式）</w:t>
            </w:r>
          </w:p>
        </w:tc>
        <w:tc>
          <w:tcPr>
            <w:tcW w:w="1984" w:type="dxa"/>
            <w:shd w:val="clear" w:color="auto" w:fill="auto"/>
            <w:noWrap/>
            <w:vAlign w:val="center"/>
          </w:tcPr>
          <w:p w14:paraId="625B91F8" w14:textId="77777777" w:rsidR="00482C49" w:rsidRPr="00972BD7" w:rsidRDefault="00482C49" w:rsidP="00D8663E">
            <w:pPr>
              <w:widowControl/>
              <w:spacing w:line="360" w:lineRule="auto"/>
              <w:jc w:val="center"/>
              <w:rPr>
                <w:rFonts w:ascii="Times New Roman" w:hAnsi="Times New Roman"/>
                <w:kern w:val="0"/>
                <w:sz w:val="22"/>
              </w:rPr>
            </w:pPr>
            <w:r w:rsidRPr="00972BD7">
              <w:rPr>
                <w:rFonts w:ascii="Times New Roman" w:hAnsi="Times New Roman"/>
                <w:kern w:val="0"/>
                <w:sz w:val="22"/>
              </w:rPr>
              <w:t>0.88</w:t>
            </w:r>
          </w:p>
        </w:tc>
        <w:tc>
          <w:tcPr>
            <w:tcW w:w="2202" w:type="dxa"/>
            <w:shd w:val="clear" w:color="auto" w:fill="auto"/>
            <w:noWrap/>
            <w:vAlign w:val="center"/>
          </w:tcPr>
          <w:p w14:paraId="6DFBCA7B" w14:textId="77777777" w:rsidR="00482C49" w:rsidRPr="00972BD7" w:rsidRDefault="00482C49" w:rsidP="00D8663E">
            <w:pPr>
              <w:widowControl/>
              <w:spacing w:line="360" w:lineRule="auto"/>
              <w:jc w:val="center"/>
              <w:rPr>
                <w:rFonts w:ascii="Times New Roman" w:hAnsi="Times New Roman"/>
                <w:kern w:val="0"/>
                <w:sz w:val="22"/>
              </w:rPr>
            </w:pPr>
            <w:r w:rsidRPr="00972BD7">
              <w:rPr>
                <w:rFonts w:ascii="Times New Roman" w:hAnsi="Times New Roman"/>
                <w:kern w:val="0"/>
                <w:sz w:val="22"/>
              </w:rPr>
              <w:t>1.12</w:t>
            </w:r>
          </w:p>
        </w:tc>
      </w:tr>
    </w:tbl>
    <w:p w14:paraId="0BF91D5C" w14:textId="77777777" w:rsidR="00482C49" w:rsidRPr="00972BD7" w:rsidRDefault="00482C49" w:rsidP="00D8663E">
      <w:pPr>
        <w:widowControl/>
        <w:spacing w:line="360" w:lineRule="auto"/>
        <w:jc w:val="center"/>
        <w:rPr>
          <w:rFonts w:ascii="Times New Roman" w:eastAsiaTheme="minorEastAsia" w:hAnsi="Times New Roman"/>
          <w:kern w:val="0"/>
          <w:sz w:val="23"/>
          <w:szCs w:val="23"/>
          <w:lang w:bidi="ar"/>
        </w:rPr>
      </w:pPr>
      <w:r w:rsidRPr="00972BD7">
        <w:rPr>
          <w:rFonts w:ascii="Times New Roman" w:eastAsiaTheme="minorEastAsia" w:hAnsi="Times New Roman"/>
          <w:kern w:val="0"/>
          <w:sz w:val="23"/>
          <w:szCs w:val="23"/>
          <w:lang w:bidi="ar"/>
        </w:rPr>
        <w:t>表</w:t>
      </w:r>
      <w:r w:rsidRPr="00972BD7">
        <w:rPr>
          <w:rFonts w:ascii="Times New Roman" w:eastAsiaTheme="minorEastAsia" w:hAnsi="Times New Roman"/>
          <w:kern w:val="0"/>
          <w:sz w:val="23"/>
          <w:szCs w:val="23"/>
          <w:lang w:bidi="ar"/>
        </w:rPr>
        <w:t>5.1.5.4</w:t>
      </w:r>
      <w:r w:rsidRPr="00972BD7">
        <w:rPr>
          <w:rFonts w:ascii="Times New Roman" w:eastAsiaTheme="minorEastAsia" w:hAnsi="Times New Roman"/>
          <w:kern w:val="0"/>
          <w:sz w:val="23"/>
          <w:szCs w:val="23"/>
          <w:lang w:bidi="ar"/>
        </w:rPr>
        <w:t>电耗限额采暖方式修正系数取值表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984"/>
        <w:gridCol w:w="2268"/>
      </w:tblGrid>
      <w:tr w:rsidR="00300266" w:rsidRPr="00972BD7" w14:paraId="149AC2F0" w14:textId="77777777" w:rsidTr="00300266">
        <w:trPr>
          <w:trHeight w:val="270"/>
        </w:trPr>
        <w:tc>
          <w:tcPr>
            <w:tcW w:w="4253" w:type="dxa"/>
            <w:shd w:val="clear" w:color="auto" w:fill="auto"/>
            <w:noWrap/>
            <w:vAlign w:val="center"/>
          </w:tcPr>
          <w:p w14:paraId="6EE81568" w14:textId="77777777" w:rsidR="00482C49" w:rsidRPr="00972BD7" w:rsidRDefault="00482C49" w:rsidP="00300266">
            <w:pPr>
              <w:widowControl/>
              <w:spacing w:line="360" w:lineRule="auto"/>
              <w:jc w:val="center"/>
              <w:rPr>
                <w:rFonts w:ascii="Times New Roman" w:hAnsi="Times New Roman"/>
                <w:kern w:val="0"/>
                <w:sz w:val="22"/>
              </w:rPr>
            </w:pPr>
            <w:r w:rsidRPr="00972BD7">
              <w:rPr>
                <w:rFonts w:ascii="Times New Roman" w:hAnsi="Times New Roman"/>
                <w:kern w:val="0"/>
                <w:sz w:val="22"/>
              </w:rPr>
              <w:t>采暖方式</w:t>
            </w:r>
          </w:p>
        </w:tc>
        <w:tc>
          <w:tcPr>
            <w:tcW w:w="1984" w:type="dxa"/>
            <w:shd w:val="clear" w:color="auto" w:fill="auto"/>
            <w:noWrap/>
            <w:vAlign w:val="center"/>
          </w:tcPr>
          <w:p w14:paraId="588A1F74" w14:textId="77777777" w:rsidR="00482C49" w:rsidRPr="00972BD7" w:rsidRDefault="00482C49" w:rsidP="00300266">
            <w:pPr>
              <w:widowControl/>
              <w:spacing w:line="360" w:lineRule="auto"/>
              <w:jc w:val="center"/>
              <w:rPr>
                <w:rFonts w:ascii="Times New Roman" w:hAnsi="Times New Roman"/>
                <w:kern w:val="0"/>
                <w:sz w:val="22"/>
              </w:rPr>
            </w:pPr>
            <w:r w:rsidRPr="00972BD7">
              <w:rPr>
                <w:rFonts w:ascii="Times New Roman" w:hAnsi="Times New Roman"/>
                <w:kern w:val="0"/>
                <w:sz w:val="22"/>
              </w:rPr>
              <w:t>商场</w:t>
            </w:r>
          </w:p>
        </w:tc>
        <w:tc>
          <w:tcPr>
            <w:tcW w:w="2268" w:type="dxa"/>
            <w:shd w:val="clear" w:color="auto" w:fill="auto"/>
            <w:noWrap/>
            <w:vAlign w:val="center"/>
          </w:tcPr>
          <w:p w14:paraId="45E59BE7" w14:textId="77777777" w:rsidR="00482C49" w:rsidRPr="00972BD7" w:rsidRDefault="00482C49" w:rsidP="00300266">
            <w:pPr>
              <w:widowControl/>
              <w:spacing w:line="360" w:lineRule="auto"/>
              <w:jc w:val="center"/>
              <w:rPr>
                <w:rFonts w:ascii="Times New Roman" w:hAnsi="Times New Roman"/>
                <w:kern w:val="0"/>
                <w:sz w:val="22"/>
              </w:rPr>
            </w:pPr>
            <w:r w:rsidRPr="00972BD7">
              <w:rPr>
                <w:rFonts w:ascii="Times New Roman" w:hAnsi="Times New Roman"/>
                <w:kern w:val="0"/>
                <w:sz w:val="22"/>
              </w:rPr>
              <w:t>超市和专业店</w:t>
            </w:r>
          </w:p>
        </w:tc>
      </w:tr>
      <w:tr w:rsidR="00300266" w:rsidRPr="00972BD7" w14:paraId="4FDDB943" w14:textId="77777777" w:rsidTr="00300266">
        <w:trPr>
          <w:trHeight w:val="270"/>
        </w:trPr>
        <w:tc>
          <w:tcPr>
            <w:tcW w:w="4253" w:type="dxa"/>
            <w:shd w:val="clear" w:color="auto" w:fill="auto"/>
            <w:noWrap/>
            <w:vAlign w:val="center"/>
          </w:tcPr>
          <w:p w14:paraId="103538BF" w14:textId="77777777" w:rsidR="00482C49" w:rsidRPr="00972BD7" w:rsidRDefault="00482C49" w:rsidP="00D8663E">
            <w:pPr>
              <w:widowControl/>
              <w:spacing w:line="360" w:lineRule="auto"/>
              <w:jc w:val="left"/>
              <w:rPr>
                <w:rFonts w:ascii="Times New Roman" w:hAnsi="Times New Roman"/>
                <w:kern w:val="0"/>
                <w:sz w:val="22"/>
              </w:rPr>
            </w:pPr>
            <w:r w:rsidRPr="00972BD7">
              <w:rPr>
                <w:rFonts w:ascii="Times New Roman" w:hAnsi="Times New Roman"/>
                <w:kern w:val="0"/>
                <w:sz w:val="22"/>
              </w:rPr>
              <w:t>市政热力或物业及其他单位提供</w:t>
            </w:r>
          </w:p>
        </w:tc>
        <w:tc>
          <w:tcPr>
            <w:tcW w:w="1984" w:type="dxa"/>
            <w:shd w:val="clear" w:color="auto" w:fill="auto"/>
            <w:noWrap/>
            <w:vAlign w:val="center"/>
          </w:tcPr>
          <w:p w14:paraId="64CEBCC5" w14:textId="77777777" w:rsidR="00482C49" w:rsidRPr="00972BD7" w:rsidRDefault="00482C49" w:rsidP="00D8663E">
            <w:pPr>
              <w:widowControl/>
              <w:spacing w:line="360" w:lineRule="auto"/>
              <w:jc w:val="right"/>
              <w:rPr>
                <w:rFonts w:ascii="Times New Roman" w:hAnsi="Times New Roman"/>
                <w:kern w:val="0"/>
                <w:sz w:val="22"/>
              </w:rPr>
            </w:pPr>
            <w:r w:rsidRPr="00972BD7">
              <w:rPr>
                <w:rFonts w:ascii="Times New Roman" w:hAnsi="Times New Roman"/>
                <w:kern w:val="0"/>
                <w:sz w:val="22"/>
              </w:rPr>
              <w:t xml:space="preserve">1.00 </w:t>
            </w:r>
          </w:p>
        </w:tc>
        <w:tc>
          <w:tcPr>
            <w:tcW w:w="2268" w:type="dxa"/>
            <w:shd w:val="clear" w:color="auto" w:fill="auto"/>
            <w:noWrap/>
            <w:vAlign w:val="center"/>
          </w:tcPr>
          <w:p w14:paraId="6A2CB30C" w14:textId="77777777" w:rsidR="00482C49" w:rsidRPr="00972BD7" w:rsidRDefault="00482C49" w:rsidP="00D8663E">
            <w:pPr>
              <w:widowControl/>
              <w:spacing w:line="360" w:lineRule="auto"/>
              <w:jc w:val="right"/>
              <w:rPr>
                <w:rFonts w:ascii="Times New Roman" w:hAnsi="Times New Roman"/>
                <w:kern w:val="0"/>
                <w:sz w:val="22"/>
              </w:rPr>
            </w:pPr>
            <w:r w:rsidRPr="00972BD7">
              <w:rPr>
                <w:rFonts w:ascii="Times New Roman" w:hAnsi="Times New Roman"/>
                <w:kern w:val="0"/>
                <w:sz w:val="22"/>
              </w:rPr>
              <w:t xml:space="preserve">1.00 </w:t>
            </w:r>
          </w:p>
        </w:tc>
      </w:tr>
      <w:tr w:rsidR="00300266" w:rsidRPr="00972BD7" w14:paraId="3805ACBE" w14:textId="77777777" w:rsidTr="00300266">
        <w:trPr>
          <w:trHeight w:val="270"/>
        </w:trPr>
        <w:tc>
          <w:tcPr>
            <w:tcW w:w="4253" w:type="dxa"/>
            <w:shd w:val="clear" w:color="auto" w:fill="auto"/>
            <w:noWrap/>
            <w:vAlign w:val="center"/>
          </w:tcPr>
          <w:p w14:paraId="08191A62" w14:textId="77777777" w:rsidR="00482C49" w:rsidRPr="00972BD7" w:rsidRDefault="00482C49" w:rsidP="00D8663E">
            <w:pPr>
              <w:widowControl/>
              <w:spacing w:line="360" w:lineRule="auto"/>
              <w:jc w:val="left"/>
              <w:rPr>
                <w:rFonts w:ascii="Times New Roman" w:hAnsi="Times New Roman"/>
                <w:kern w:val="0"/>
                <w:sz w:val="22"/>
              </w:rPr>
            </w:pPr>
            <w:r w:rsidRPr="00972BD7">
              <w:rPr>
                <w:rFonts w:ascii="Times New Roman" w:hAnsi="Times New Roman"/>
                <w:kern w:val="0"/>
                <w:sz w:val="22"/>
              </w:rPr>
              <w:t>采暖自供（天然气、煤）</w:t>
            </w:r>
          </w:p>
        </w:tc>
        <w:tc>
          <w:tcPr>
            <w:tcW w:w="1984" w:type="dxa"/>
            <w:shd w:val="clear" w:color="auto" w:fill="auto"/>
            <w:noWrap/>
            <w:vAlign w:val="center"/>
          </w:tcPr>
          <w:p w14:paraId="4615C950" w14:textId="77777777" w:rsidR="00482C49" w:rsidRPr="00972BD7" w:rsidRDefault="00482C49" w:rsidP="00D8663E">
            <w:pPr>
              <w:widowControl/>
              <w:spacing w:line="360" w:lineRule="auto"/>
              <w:jc w:val="right"/>
              <w:rPr>
                <w:rFonts w:ascii="Times New Roman" w:hAnsi="Times New Roman"/>
                <w:kern w:val="0"/>
                <w:sz w:val="22"/>
              </w:rPr>
            </w:pPr>
            <w:r w:rsidRPr="00972BD7">
              <w:rPr>
                <w:rFonts w:ascii="Times New Roman" w:hAnsi="Times New Roman"/>
                <w:kern w:val="0"/>
                <w:sz w:val="22"/>
              </w:rPr>
              <w:t xml:space="preserve">1.08 </w:t>
            </w:r>
          </w:p>
        </w:tc>
        <w:tc>
          <w:tcPr>
            <w:tcW w:w="2268" w:type="dxa"/>
            <w:shd w:val="clear" w:color="auto" w:fill="auto"/>
            <w:noWrap/>
            <w:vAlign w:val="center"/>
          </w:tcPr>
          <w:p w14:paraId="4CD8E63E" w14:textId="77777777" w:rsidR="00482C49" w:rsidRPr="00972BD7" w:rsidRDefault="00482C49" w:rsidP="00D8663E">
            <w:pPr>
              <w:widowControl/>
              <w:spacing w:line="360" w:lineRule="auto"/>
              <w:jc w:val="right"/>
              <w:rPr>
                <w:rFonts w:ascii="Times New Roman" w:hAnsi="Times New Roman"/>
                <w:kern w:val="0"/>
                <w:sz w:val="22"/>
              </w:rPr>
            </w:pPr>
            <w:r w:rsidRPr="00972BD7">
              <w:rPr>
                <w:rFonts w:ascii="Times New Roman" w:hAnsi="Times New Roman"/>
                <w:kern w:val="0"/>
                <w:sz w:val="22"/>
              </w:rPr>
              <w:t xml:space="preserve">1.18 </w:t>
            </w:r>
          </w:p>
        </w:tc>
      </w:tr>
    </w:tbl>
    <w:p w14:paraId="48EDE035" w14:textId="168FCD12" w:rsidR="00482C49" w:rsidRPr="00972BD7" w:rsidRDefault="00B902E7" w:rsidP="00B902E7">
      <w:pPr>
        <w:spacing w:line="360" w:lineRule="auto"/>
        <w:rPr>
          <w:rFonts w:ascii="Times New Roman" w:eastAsia="楷体" w:hAnsi="Times New Roman"/>
          <w:sz w:val="24"/>
          <w:szCs w:val="24"/>
        </w:rPr>
      </w:pPr>
      <w:r w:rsidRPr="00972BD7">
        <w:rPr>
          <w:rFonts w:ascii="Times New Roman" w:eastAsia="楷体" w:hAnsi="Times New Roman"/>
          <w:sz w:val="24"/>
          <w:szCs w:val="24"/>
        </w:rPr>
        <w:t>5.1.5</w:t>
      </w:r>
      <w:r w:rsidRPr="00972BD7">
        <w:rPr>
          <w:rFonts w:ascii="Times New Roman" w:eastAsia="楷体" w:hAnsi="Times New Roman"/>
          <w:sz w:val="24"/>
          <w:szCs w:val="24"/>
        </w:rPr>
        <w:t>条文说明：</w:t>
      </w:r>
      <w:r w:rsidR="00482C49" w:rsidRPr="00972BD7">
        <w:rPr>
          <w:rFonts w:ascii="Times New Roman" w:eastAsia="楷体" w:hAnsi="Times New Roman"/>
          <w:sz w:val="24"/>
          <w:szCs w:val="24"/>
        </w:rPr>
        <w:t>不同于传统设计方法，性能化设计方法以定量分析为基础，再通过关键指标参数的敏感性分析，</w:t>
      </w:r>
      <w:r w:rsidR="00482C49" w:rsidRPr="00972BD7">
        <w:rPr>
          <w:rFonts w:ascii="Times New Roman" w:eastAsia="楷体" w:hAnsi="Times New Roman"/>
          <w:sz w:val="24"/>
          <w:szCs w:val="24"/>
        </w:rPr>
        <w:t xml:space="preserve"> </w:t>
      </w:r>
      <w:r w:rsidR="00482C49" w:rsidRPr="00972BD7">
        <w:rPr>
          <w:rFonts w:ascii="Times New Roman" w:eastAsia="楷体" w:hAnsi="Times New Roman"/>
          <w:sz w:val="24"/>
          <w:szCs w:val="24"/>
        </w:rPr>
        <w:t>获得对于不同设计策略的定量评价</w:t>
      </w:r>
      <w:r w:rsidR="00482C49" w:rsidRPr="00972BD7">
        <w:rPr>
          <w:rFonts w:ascii="Times New Roman" w:eastAsia="楷体" w:hAnsi="Times New Roman"/>
          <w:sz w:val="24"/>
          <w:szCs w:val="24"/>
        </w:rPr>
        <w:t xml:space="preserve"> </w:t>
      </w:r>
      <w:r w:rsidR="00482C49" w:rsidRPr="00972BD7">
        <w:rPr>
          <w:rFonts w:ascii="Times New Roman" w:eastAsia="楷体" w:hAnsi="Times New Roman"/>
          <w:sz w:val="24"/>
          <w:szCs w:val="24"/>
        </w:rPr>
        <w:t>对关键参数取值进行寻优，确定满足项目技术目标的优选方案。</w:t>
      </w:r>
    </w:p>
    <w:p w14:paraId="68BF3EF2" w14:textId="77777777"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关键参数对建筑负荷和能耗的敏感性分析是指在某项参数指标取值变化时，</w:t>
      </w:r>
      <w:r w:rsidRPr="00972BD7">
        <w:rPr>
          <w:rFonts w:ascii="Times New Roman" w:eastAsia="楷体" w:hAnsi="Times New Roman"/>
          <w:sz w:val="24"/>
          <w:szCs w:val="24"/>
        </w:rPr>
        <w:lastRenderedPageBreak/>
        <w:t>分析其变化对建筑负荷和能耗的定量影响。被动式设计的建筑关键参数包括</w:t>
      </w:r>
      <w:r w:rsidRPr="00972BD7">
        <w:rPr>
          <w:rFonts w:ascii="Times New Roman" w:eastAsia="楷体" w:hAnsi="Times New Roman"/>
          <w:sz w:val="24"/>
          <w:szCs w:val="24"/>
        </w:rPr>
        <w:t>:</w:t>
      </w:r>
      <w:proofErr w:type="gramStart"/>
      <w:r w:rsidRPr="00972BD7">
        <w:rPr>
          <w:rFonts w:ascii="Times New Roman" w:eastAsia="楷体" w:hAnsi="Times New Roman"/>
          <w:sz w:val="24"/>
          <w:szCs w:val="24"/>
        </w:rPr>
        <w:t>窗墙比</w:t>
      </w:r>
      <w:proofErr w:type="gramEnd"/>
      <w:r w:rsidRPr="00972BD7">
        <w:rPr>
          <w:rFonts w:ascii="Times New Roman" w:eastAsia="楷体" w:hAnsi="Times New Roman"/>
          <w:sz w:val="24"/>
          <w:szCs w:val="24"/>
        </w:rPr>
        <w:t>、保温性能与厚度参数、遮阳性能参数、外窗导热性能和透光性能参数等</w:t>
      </w:r>
      <w:r w:rsidRPr="00972BD7">
        <w:rPr>
          <w:rFonts w:ascii="Times New Roman" w:eastAsia="楷体" w:hAnsi="Times New Roman"/>
          <w:sz w:val="24"/>
          <w:szCs w:val="24"/>
        </w:rPr>
        <w:t>;</w:t>
      </w:r>
      <w:r w:rsidRPr="00972BD7">
        <w:rPr>
          <w:rFonts w:ascii="Times New Roman" w:eastAsia="楷体" w:hAnsi="Times New Roman"/>
          <w:sz w:val="24"/>
          <w:szCs w:val="24"/>
        </w:rPr>
        <w:t>主动式设计的设备关键参数包括</w:t>
      </w:r>
      <w:r w:rsidRPr="00972BD7">
        <w:rPr>
          <w:rFonts w:ascii="Times New Roman" w:eastAsia="楷体" w:hAnsi="Times New Roman"/>
          <w:sz w:val="24"/>
          <w:szCs w:val="24"/>
        </w:rPr>
        <w:t>:</w:t>
      </w:r>
      <w:r w:rsidRPr="00972BD7">
        <w:rPr>
          <w:rFonts w:ascii="Times New Roman" w:eastAsia="楷体" w:hAnsi="Times New Roman"/>
          <w:sz w:val="24"/>
          <w:szCs w:val="24"/>
        </w:rPr>
        <w:t>热回收装置效率、冷热</w:t>
      </w:r>
      <w:proofErr w:type="gramStart"/>
      <w:r w:rsidRPr="00972BD7">
        <w:rPr>
          <w:rFonts w:ascii="Times New Roman" w:eastAsia="楷体" w:hAnsi="Times New Roman"/>
          <w:sz w:val="24"/>
          <w:szCs w:val="24"/>
        </w:rPr>
        <w:t>游设备</w:t>
      </w:r>
      <w:proofErr w:type="gramEnd"/>
      <w:r w:rsidRPr="00972BD7">
        <w:rPr>
          <w:rFonts w:ascii="Times New Roman" w:eastAsia="楷体" w:hAnsi="Times New Roman"/>
          <w:sz w:val="24"/>
          <w:szCs w:val="24"/>
        </w:rPr>
        <w:t>效率、可再生能源设备性能参数等。对于不同建筑形式和功能，不同参数对建筑负荷和能耗的影响大小也不同。通过对关键参数的定量敏感性分析，可以有效协助建筑设计关键参数的选取。敏感性分析也是进一步进行全寿命</w:t>
      </w:r>
      <w:proofErr w:type="gramStart"/>
      <w:r w:rsidRPr="00972BD7">
        <w:rPr>
          <w:rFonts w:ascii="Times New Roman" w:eastAsia="楷体" w:hAnsi="Times New Roman"/>
          <w:sz w:val="24"/>
          <w:szCs w:val="24"/>
        </w:rPr>
        <w:t>期技术</w:t>
      </w:r>
      <w:proofErr w:type="gramEnd"/>
      <w:r w:rsidRPr="00972BD7">
        <w:rPr>
          <w:rFonts w:ascii="Times New Roman" w:eastAsia="楷体" w:hAnsi="Times New Roman"/>
          <w:sz w:val="24"/>
          <w:szCs w:val="24"/>
        </w:rPr>
        <w:t>经济定量分析的基础。</w:t>
      </w:r>
    </w:p>
    <w:p w14:paraId="0BDEC71F" w14:textId="77777777"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对于简单项目或常规项目，基于设计师的经验、专家咨询等，选取满足目标要求、可能性较大的多个方案，通过进行技术经济比选确定较优方案。对于复杂项目或非常规项目，</w:t>
      </w:r>
      <w:proofErr w:type="gramStart"/>
      <w:r w:rsidRPr="00972BD7">
        <w:rPr>
          <w:rFonts w:ascii="Times New Roman" w:eastAsia="楷体" w:hAnsi="Times New Roman"/>
          <w:sz w:val="24"/>
          <w:szCs w:val="24"/>
        </w:rPr>
        <w:t>当相关</w:t>
      </w:r>
      <w:proofErr w:type="gramEnd"/>
      <w:r w:rsidRPr="00972BD7">
        <w:rPr>
          <w:rFonts w:ascii="Times New Roman" w:eastAsia="楷体" w:hAnsi="Times New Roman"/>
          <w:sz w:val="24"/>
          <w:szCs w:val="24"/>
        </w:rPr>
        <w:t>参数维度增加后，技术方案的组合方式也很多，通过设计师及专家经验很难获得所需要的最优方案，这时宜采用优化设计软件，使用多参数优化算法，自动寻优选取方案。建筑方案和技术策略评价时，要考虑建筑全寿命期成本，综合平衡</w:t>
      </w:r>
      <w:proofErr w:type="gramStart"/>
      <w:r w:rsidRPr="00972BD7">
        <w:rPr>
          <w:rFonts w:ascii="Times New Roman" w:eastAsia="楷体" w:hAnsi="Times New Roman"/>
          <w:sz w:val="24"/>
          <w:szCs w:val="24"/>
        </w:rPr>
        <w:t>初投资</w:t>
      </w:r>
      <w:proofErr w:type="gramEnd"/>
      <w:r w:rsidRPr="00972BD7">
        <w:rPr>
          <w:rFonts w:ascii="Times New Roman" w:eastAsia="楷体" w:hAnsi="Times New Roman"/>
          <w:sz w:val="24"/>
          <w:szCs w:val="24"/>
        </w:rPr>
        <w:t>和运行费用及他外部效益。</w:t>
      </w:r>
    </w:p>
    <w:p w14:paraId="7C89B7BD" w14:textId="77777777" w:rsidR="00482C49" w:rsidRPr="00972BD7" w:rsidRDefault="00482C4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5.1.6</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商店建筑外部的招牌、广告等附着物的设置，除应满足当地城市规划的要求外，还应与建筑外立面相协调，且不得妨碍建筑自身及相邻建筑的日照、采光、通风、环境卫生等。</w:t>
      </w:r>
    </w:p>
    <w:p w14:paraId="1A3C1627" w14:textId="052F4783" w:rsidR="00482C49" w:rsidRPr="00972BD7" w:rsidRDefault="00B902E7" w:rsidP="00B902E7">
      <w:pPr>
        <w:spacing w:line="360" w:lineRule="auto"/>
        <w:rPr>
          <w:rFonts w:ascii="Times New Roman" w:hAnsi="Times New Roman"/>
          <w:sz w:val="24"/>
          <w:szCs w:val="24"/>
        </w:rPr>
      </w:pPr>
      <w:r w:rsidRPr="00972BD7">
        <w:rPr>
          <w:rFonts w:ascii="Times New Roman" w:eastAsia="楷体" w:hAnsi="Times New Roman"/>
          <w:sz w:val="24"/>
          <w:szCs w:val="24"/>
        </w:rPr>
        <w:t>5.1.6</w:t>
      </w:r>
      <w:r w:rsidRPr="00972BD7">
        <w:rPr>
          <w:rFonts w:ascii="Times New Roman" w:eastAsia="楷体" w:hAnsi="Times New Roman"/>
          <w:sz w:val="24"/>
          <w:szCs w:val="24"/>
        </w:rPr>
        <w:t>条文说明：</w:t>
      </w:r>
      <w:r w:rsidR="00482C49" w:rsidRPr="00972BD7">
        <w:rPr>
          <w:rFonts w:ascii="Times New Roman" w:eastAsia="楷体" w:hAnsi="Times New Roman"/>
          <w:sz w:val="24"/>
          <w:szCs w:val="24"/>
        </w:rPr>
        <w:t>商店建筑外部的大型招牌和广告等悬出物对其下部的行人和货运有一定的影响。调查发现</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许多招牌和广告不仅对建筑自身而且对相邻建筑的日照、采光、通风、环境卫生等均有影响</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还严重破坏了建筑的外立面。</w:t>
      </w:r>
    </w:p>
    <w:p w14:paraId="13BB106A" w14:textId="77777777" w:rsidR="00482C49" w:rsidRPr="00972BD7" w:rsidRDefault="00482C49" w:rsidP="00D8663E">
      <w:pPr>
        <w:spacing w:line="360" w:lineRule="auto"/>
        <w:jc w:val="center"/>
        <w:outlineLvl w:val="1"/>
        <w:rPr>
          <w:rFonts w:ascii="Times New Roman" w:eastAsiaTheme="minorEastAsia" w:hAnsi="Times New Roman"/>
          <w:b/>
          <w:bCs/>
          <w:kern w:val="28"/>
          <w:sz w:val="24"/>
          <w:szCs w:val="24"/>
        </w:rPr>
      </w:pPr>
      <w:bookmarkStart w:id="15" w:name="_Toc70232633"/>
      <w:r w:rsidRPr="00972BD7">
        <w:rPr>
          <w:rFonts w:ascii="Times New Roman" w:eastAsiaTheme="minorEastAsia" w:hAnsi="Times New Roman"/>
          <w:b/>
          <w:bCs/>
          <w:kern w:val="28"/>
          <w:sz w:val="24"/>
          <w:szCs w:val="24"/>
        </w:rPr>
        <w:t xml:space="preserve">5.2 </w:t>
      </w:r>
      <w:r w:rsidRPr="00972BD7">
        <w:rPr>
          <w:rFonts w:ascii="Times New Roman" w:eastAsiaTheme="minorEastAsia" w:hAnsi="Times New Roman"/>
          <w:b/>
          <w:bCs/>
          <w:kern w:val="28"/>
          <w:sz w:val="24"/>
          <w:szCs w:val="24"/>
        </w:rPr>
        <w:t>建筑布局</w:t>
      </w:r>
      <w:bookmarkEnd w:id="15"/>
    </w:p>
    <w:p w14:paraId="0A716F34" w14:textId="77777777" w:rsidR="00482C49" w:rsidRPr="00972BD7" w:rsidRDefault="00482C4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5.2.1 </w:t>
      </w:r>
      <w:r w:rsidRPr="00972BD7">
        <w:rPr>
          <w:rFonts w:ascii="Times New Roman" w:eastAsiaTheme="minorEastAsia" w:hAnsi="Times New Roman"/>
          <w:sz w:val="24"/>
          <w:szCs w:val="24"/>
        </w:rPr>
        <w:t>大型和中型商店建筑的主要出入口前，应留有人员集散场地。</w:t>
      </w:r>
    </w:p>
    <w:p w14:paraId="40018C49" w14:textId="215945A0" w:rsidR="00482C49" w:rsidRPr="00972BD7" w:rsidRDefault="00B902E7" w:rsidP="00B902E7">
      <w:pPr>
        <w:spacing w:line="360" w:lineRule="auto"/>
        <w:rPr>
          <w:rFonts w:ascii="Times New Roman" w:eastAsia="楷体" w:hAnsi="Times New Roman"/>
          <w:sz w:val="24"/>
          <w:szCs w:val="24"/>
        </w:rPr>
      </w:pPr>
      <w:r w:rsidRPr="00972BD7">
        <w:rPr>
          <w:rFonts w:ascii="Times New Roman" w:eastAsia="楷体" w:hAnsi="Times New Roman"/>
          <w:sz w:val="24"/>
          <w:szCs w:val="24"/>
        </w:rPr>
        <w:t>5.2.1</w:t>
      </w:r>
      <w:r w:rsidRPr="00972BD7">
        <w:rPr>
          <w:rFonts w:ascii="Times New Roman" w:eastAsia="楷体" w:hAnsi="Times New Roman"/>
          <w:sz w:val="24"/>
          <w:szCs w:val="24"/>
        </w:rPr>
        <w:t>条文说明：</w:t>
      </w:r>
      <w:r w:rsidR="00482C49" w:rsidRPr="00972BD7">
        <w:rPr>
          <w:rFonts w:ascii="Times New Roman" w:eastAsia="楷体" w:hAnsi="Times New Roman"/>
          <w:sz w:val="24"/>
          <w:szCs w:val="24"/>
        </w:rPr>
        <w:t>由于商店建筑的业态各异</w:t>
      </w:r>
      <w:r w:rsidR="00482C49" w:rsidRPr="00972BD7">
        <w:rPr>
          <w:rFonts w:ascii="Times New Roman" w:eastAsia="楷体" w:hAnsi="Times New Roman"/>
          <w:sz w:val="24"/>
          <w:szCs w:val="24"/>
        </w:rPr>
        <w:t xml:space="preserve"> ,</w:t>
      </w:r>
      <w:r w:rsidR="00482C49" w:rsidRPr="00972BD7">
        <w:rPr>
          <w:rFonts w:ascii="Times New Roman" w:eastAsia="楷体" w:hAnsi="Times New Roman"/>
          <w:sz w:val="24"/>
          <w:szCs w:val="24"/>
        </w:rPr>
        <w:t>人员密集程度也会不同。商店主入口留出适当的人员集散场地不仅对人员疏散和城市交通安全极为重要</w:t>
      </w:r>
      <w:r w:rsidR="00482C49" w:rsidRPr="00972BD7">
        <w:rPr>
          <w:rFonts w:ascii="Times New Roman" w:eastAsia="楷体" w:hAnsi="Times New Roman"/>
          <w:sz w:val="24"/>
          <w:szCs w:val="24"/>
        </w:rPr>
        <w:t xml:space="preserve"> ,</w:t>
      </w:r>
      <w:r w:rsidR="00482C49" w:rsidRPr="00972BD7">
        <w:rPr>
          <w:rFonts w:ascii="Times New Roman" w:eastAsia="楷体" w:hAnsi="Times New Roman"/>
          <w:sz w:val="24"/>
          <w:szCs w:val="24"/>
        </w:rPr>
        <w:t>对城市空间、商店形象和商店经营也十分重要。</w:t>
      </w:r>
    </w:p>
    <w:p w14:paraId="166FA277" w14:textId="77777777"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大型和中型商店建筑主要出入口前留有适当场地</w:t>
      </w:r>
      <w:r w:rsidRPr="00972BD7">
        <w:rPr>
          <w:rFonts w:ascii="Times New Roman" w:eastAsia="楷体" w:hAnsi="Times New Roman"/>
          <w:sz w:val="24"/>
          <w:szCs w:val="24"/>
        </w:rPr>
        <w:t xml:space="preserve"> ,</w:t>
      </w:r>
      <w:r w:rsidRPr="00972BD7">
        <w:rPr>
          <w:rFonts w:ascii="Times New Roman" w:eastAsia="楷体" w:hAnsi="Times New Roman"/>
          <w:sz w:val="24"/>
          <w:szCs w:val="24"/>
        </w:rPr>
        <w:t>主要为人群在购物活动前后休息和集散之用。大多数城市规划部门已有此类建筑后退红线</w:t>
      </w:r>
      <w:r w:rsidRPr="00972BD7">
        <w:rPr>
          <w:rFonts w:ascii="Times New Roman" w:eastAsia="楷体" w:hAnsi="Times New Roman"/>
          <w:sz w:val="24"/>
          <w:szCs w:val="24"/>
        </w:rPr>
        <w:t>,</w:t>
      </w:r>
      <w:r w:rsidRPr="00972BD7">
        <w:rPr>
          <w:rFonts w:ascii="Times New Roman" w:eastAsia="楷体" w:hAnsi="Times New Roman"/>
          <w:sz w:val="24"/>
          <w:szCs w:val="24"/>
        </w:rPr>
        <w:t>以留出集散场地的规定。</w:t>
      </w:r>
    </w:p>
    <w:p w14:paraId="53B86FD1" w14:textId="77777777" w:rsidR="00482C49" w:rsidRPr="00972BD7" w:rsidRDefault="00482C4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5.2.2 </w:t>
      </w:r>
      <w:r w:rsidRPr="00972BD7">
        <w:rPr>
          <w:rFonts w:ascii="Times New Roman" w:eastAsiaTheme="minorEastAsia" w:hAnsi="Times New Roman"/>
          <w:sz w:val="24"/>
          <w:szCs w:val="24"/>
        </w:rPr>
        <w:t>商店建筑的总体规划和总平面设计应有利于自然通风和冬季日照。主要室外人行及商业活动场地宜避开冬季主导风向，且采取夏季遮阴措施。</w:t>
      </w:r>
    </w:p>
    <w:p w14:paraId="42A710DA" w14:textId="1A9B9257" w:rsidR="00482C49" w:rsidRPr="00972BD7" w:rsidRDefault="00B902E7" w:rsidP="00B902E7">
      <w:pPr>
        <w:spacing w:line="360" w:lineRule="auto"/>
        <w:rPr>
          <w:rFonts w:ascii="Times New Roman" w:eastAsia="楷体" w:hAnsi="Times New Roman"/>
          <w:sz w:val="24"/>
          <w:szCs w:val="24"/>
        </w:rPr>
      </w:pPr>
      <w:r w:rsidRPr="00972BD7">
        <w:rPr>
          <w:rFonts w:ascii="Times New Roman" w:eastAsia="楷体" w:hAnsi="Times New Roman"/>
          <w:sz w:val="24"/>
          <w:szCs w:val="24"/>
        </w:rPr>
        <w:t>5.2.2</w:t>
      </w:r>
      <w:r w:rsidRPr="00972BD7">
        <w:rPr>
          <w:rFonts w:ascii="Times New Roman" w:eastAsia="楷体" w:hAnsi="Times New Roman"/>
          <w:sz w:val="24"/>
          <w:szCs w:val="24"/>
        </w:rPr>
        <w:t>条文说明：</w:t>
      </w:r>
      <w:r w:rsidR="00482C49" w:rsidRPr="00972BD7">
        <w:rPr>
          <w:rFonts w:ascii="Times New Roman" w:eastAsia="楷体" w:hAnsi="Times New Roman"/>
          <w:sz w:val="24"/>
          <w:szCs w:val="24"/>
        </w:rPr>
        <w:t>建筑的规划设计是建筑节能设计的重要内容之一</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它是从分析建</w:t>
      </w:r>
      <w:r w:rsidR="00482C49" w:rsidRPr="00972BD7">
        <w:rPr>
          <w:rFonts w:ascii="Times New Roman" w:eastAsia="楷体" w:hAnsi="Times New Roman"/>
          <w:sz w:val="24"/>
          <w:szCs w:val="24"/>
        </w:rPr>
        <w:lastRenderedPageBreak/>
        <w:t>筑所在地区的气候条件出发</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将建筑设计与建筑微气候、建筑技术和能源的有效利用相结合的一种建筑设计方法。分析建筑的总平面布置、建筑平、立、剖面形式、太阳辐射、自然通风等对建筑能耗的影响</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也就是说在冬季最大限度地利用日照</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多获得热量</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避开主导风向</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减少建筑物外表面热损失</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夏季和过渡季最大限度地减少得热并利用自然能来降温冷却</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以达到节能的目的。因此</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建筑的节能设计应考虑日照、主导风向、自然通风、朝向等因素。</w:t>
      </w:r>
    </w:p>
    <w:p w14:paraId="1E3E649F" w14:textId="77777777"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室外人行及活动场地可以是商店建筑室内商业功能的延伸，提供广告宣传、外摆商业等活动空间。建筑总平面布置和设计应充分考虑顾客室外活动的需求，避免朝向冬季主导风向</w:t>
      </w:r>
      <w:r w:rsidRPr="00972BD7">
        <w:rPr>
          <w:rFonts w:ascii="Times New Roman" w:eastAsia="楷体" w:hAnsi="Times New Roman"/>
          <w:sz w:val="24"/>
          <w:szCs w:val="24"/>
        </w:rPr>
        <w:t>,</w:t>
      </w:r>
      <w:r w:rsidRPr="00972BD7">
        <w:rPr>
          <w:rFonts w:ascii="Times New Roman" w:eastAsia="楷体" w:hAnsi="Times New Roman"/>
          <w:sz w:val="24"/>
          <w:szCs w:val="24"/>
        </w:rPr>
        <w:t>减少冷风对室外人员的直接侵扰</w:t>
      </w:r>
      <w:r w:rsidRPr="00972BD7">
        <w:rPr>
          <w:rFonts w:ascii="Times New Roman" w:eastAsia="楷体" w:hAnsi="Times New Roman"/>
          <w:sz w:val="24"/>
          <w:szCs w:val="24"/>
        </w:rPr>
        <w:t>,</w:t>
      </w:r>
      <w:r w:rsidRPr="00972BD7">
        <w:rPr>
          <w:rFonts w:ascii="Times New Roman" w:eastAsia="楷体" w:hAnsi="Times New Roman"/>
          <w:sz w:val="24"/>
          <w:szCs w:val="24"/>
        </w:rPr>
        <w:t>并采取适当的遮阳措施，减少夏季太阳对室外人员的直晒，创造良好的室外环境。</w:t>
      </w:r>
    </w:p>
    <w:p w14:paraId="5AA6F10A" w14:textId="77777777" w:rsidR="00482C49" w:rsidRPr="00972BD7" w:rsidRDefault="00482C4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5.2.3</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商店建筑的主朝向宜选择本地区最佳朝向或适宜朝向，且宜避开冬季主导风向。</w:t>
      </w:r>
    </w:p>
    <w:p w14:paraId="504016F3" w14:textId="7EC0A53A" w:rsidR="00482C49" w:rsidRPr="00972BD7" w:rsidRDefault="00B902E7" w:rsidP="00B902E7">
      <w:pPr>
        <w:spacing w:line="360" w:lineRule="auto"/>
        <w:rPr>
          <w:rFonts w:ascii="Times New Roman" w:eastAsia="楷体" w:hAnsi="Times New Roman"/>
          <w:sz w:val="24"/>
          <w:szCs w:val="24"/>
        </w:rPr>
      </w:pPr>
      <w:r w:rsidRPr="00972BD7">
        <w:rPr>
          <w:rFonts w:ascii="Times New Roman" w:eastAsia="楷体" w:hAnsi="Times New Roman"/>
          <w:sz w:val="24"/>
          <w:szCs w:val="24"/>
        </w:rPr>
        <w:t>5.2.3</w:t>
      </w:r>
      <w:r w:rsidRPr="00972BD7">
        <w:rPr>
          <w:rFonts w:ascii="Times New Roman" w:eastAsia="楷体" w:hAnsi="Times New Roman"/>
          <w:sz w:val="24"/>
          <w:szCs w:val="24"/>
        </w:rPr>
        <w:t>条文说明：</w:t>
      </w:r>
      <w:r w:rsidR="00482C49" w:rsidRPr="00972BD7">
        <w:rPr>
          <w:rFonts w:ascii="Times New Roman" w:eastAsia="楷体" w:hAnsi="Times New Roman"/>
          <w:sz w:val="24"/>
          <w:szCs w:val="24"/>
        </w:rPr>
        <w:t>建筑的朝向应综合考虑社会历史文化、地形、城市规划、道路、环境等多方面因素</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权衡分析各个因素之间的得失轻重</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优化建筑的规划设计</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采用本地区建筑适宜的朝向</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尽量避免东西向日晒。</w:t>
      </w:r>
    </w:p>
    <w:p w14:paraId="45BD56CC" w14:textId="77777777" w:rsidR="00482C49" w:rsidRPr="00972BD7" w:rsidRDefault="00482C4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5.2.4 </w:t>
      </w:r>
      <w:r w:rsidRPr="00972BD7">
        <w:rPr>
          <w:rFonts w:ascii="Times New Roman" w:eastAsiaTheme="minorEastAsia" w:hAnsi="Times New Roman"/>
          <w:sz w:val="24"/>
          <w:szCs w:val="24"/>
        </w:rPr>
        <w:t>商店建筑总平面设计及平面布置应合</w:t>
      </w:r>
      <w:proofErr w:type="gramStart"/>
      <w:r w:rsidRPr="00972BD7">
        <w:rPr>
          <w:rFonts w:ascii="Times New Roman" w:eastAsiaTheme="minorEastAsia" w:hAnsi="Times New Roman"/>
          <w:sz w:val="24"/>
          <w:szCs w:val="24"/>
        </w:rPr>
        <w:t>理确定</w:t>
      </w:r>
      <w:proofErr w:type="gramEnd"/>
      <w:r w:rsidRPr="00972BD7">
        <w:rPr>
          <w:rFonts w:ascii="Times New Roman" w:eastAsiaTheme="minorEastAsia" w:hAnsi="Times New Roman"/>
          <w:sz w:val="24"/>
          <w:szCs w:val="24"/>
        </w:rPr>
        <w:t>能源设备机房的位置，缩短能源供应输送距离。同一商店建筑的冷热源机房</w:t>
      </w:r>
      <w:proofErr w:type="gramStart"/>
      <w:r w:rsidRPr="00972BD7">
        <w:rPr>
          <w:rFonts w:ascii="Times New Roman" w:eastAsiaTheme="minorEastAsia" w:hAnsi="Times New Roman"/>
          <w:sz w:val="24"/>
          <w:szCs w:val="24"/>
        </w:rPr>
        <w:t>宜位于</w:t>
      </w:r>
      <w:proofErr w:type="gramEnd"/>
      <w:r w:rsidRPr="00972BD7">
        <w:rPr>
          <w:rFonts w:ascii="Times New Roman" w:eastAsiaTheme="minorEastAsia" w:hAnsi="Times New Roman"/>
          <w:sz w:val="24"/>
          <w:szCs w:val="24"/>
        </w:rPr>
        <w:t>或靠近冷热负荷中心位置集中设置。</w:t>
      </w:r>
    </w:p>
    <w:p w14:paraId="1F89C641" w14:textId="7923EFFA" w:rsidR="00482C49" w:rsidRPr="00972BD7" w:rsidRDefault="00B902E7" w:rsidP="00B902E7">
      <w:pPr>
        <w:spacing w:line="360" w:lineRule="auto"/>
        <w:rPr>
          <w:rFonts w:ascii="Times New Roman" w:eastAsia="楷体" w:hAnsi="Times New Roman"/>
          <w:sz w:val="24"/>
          <w:szCs w:val="24"/>
        </w:rPr>
      </w:pPr>
      <w:r w:rsidRPr="00972BD7">
        <w:rPr>
          <w:rFonts w:ascii="Times New Roman" w:eastAsia="楷体" w:hAnsi="Times New Roman"/>
          <w:sz w:val="24"/>
          <w:szCs w:val="24"/>
        </w:rPr>
        <w:t>5.2.4</w:t>
      </w:r>
      <w:r w:rsidRPr="00972BD7">
        <w:rPr>
          <w:rFonts w:ascii="Times New Roman" w:eastAsia="楷体" w:hAnsi="Times New Roman"/>
          <w:sz w:val="24"/>
          <w:szCs w:val="24"/>
        </w:rPr>
        <w:t>条文说明：</w:t>
      </w:r>
      <w:r w:rsidR="00482C49" w:rsidRPr="00972BD7">
        <w:rPr>
          <w:rFonts w:ascii="Times New Roman" w:eastAsia="楷体" w:hAnsi="Times New Roman"/>
          <w:sz w:val="24"/>
          <w:szCs w:val="24"/>
        </w:rPr>
        <w:t>在建筑设计中合理确定冷热源和风动力机房的位置</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尽可能缩短空调冷</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热</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水系统和风系统的输送距离是实现本标准中对空调冷</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热</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水系统</w:t>
      </w:r>
      <w:proofErr w:type="gramStart"/>
      <w:r w:rsidR="00482C49" w:rsidRPr="00972BD7">
        <w:rPr>
          <w:rFonts w:ascii="Times New Roman" w:eastAsia="楷体" w:hAnsi="Times New Roman"/>
          <w:sz w:val="24"/>
          <w:szCs w:val="24"/>
        </w:rPr>
        <w:t>耗电输冷</w:t>
      </w:r>
      <w:proofErr w:type="gramEnd"/>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热</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比、集中供暖系统耗电</w:t>
      </w:r>
      <w:proofErr w:type="gramStart"/>
      <w:r w:rsidR="00482C49" w:rsidRPr="00972BD7">
        <w:rPr>
          <w:rFonts w:ascii="Times New Roman" w:eastAsia="楷体" w:hAnsi="Times New Roman"/>
          <w:sz w:val="24"/>
          <w:szCs w:val="24"/>
        </w:rPr>
        <w:t>输热比</w:t>
      </w:r>
      <w:proofErr w:type="gramEnd"/>
      <w:r w:rsidR="00482C49" w:rsidRPr="00972BD7">
        <w:rPr>
          <w:rFonts w:ascii="Times New Roman" w:eastAsia="楷体" w:hAnsi="Times New Roman"/>
          <w:sz w:val="24"/>
          <w:szCs w:val="24"/>
        </w:rPr>
        <w:t>和风道系统单位风量耗功率等要求的先决条件。</w:t>
      </w:r>
    </w:p>
    <w:p w14:paraId="03876E27" w14:textId="77777777"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对同一商店建筑尤其是大型商店建筑的内部</w:t>
      </w:r>
      <w:r w:rsidRPr="00972BD7">
        <w:rPr>
          <w:rFonts w:ascii="Times New Roman" w:eastAsia="楷体" w:hAnsi="Times New Roman"/>
          <w:sz w:val="24"/>
          <w:szCs w:val="24"/>
        </w:rPr>
        <w:t>,</w:t>
      </w:r>
      <w:r w:rsidRPr="00972BD7">
        <w:rPr>
          <w:rFonts w:ascii="Times New Roman" w:eastAsia="楷体" w:hAnsi="Times New Roman"/>
          <w:sz w:val="24"/>
          <w:szCs w:val="24"/>
        </w:rPr>
        <w:t>往往有多个不同的使用单位和空调区域。如果按照不同的使用单位和空调区域分散设置多个冷热源机房</w:t>
      </w:r>
      <w:r w:rsidRPr="00972BD7">
        <w:rPr>
          <w:rFonts w:ascii="Times New Roman" w:eastAsia="楷体" w:hAnsi="Times New Roman"/>
          <w:sz w:val="24"/>
          <w:szCs w:val="24"/>
        </w:rPr>
        <w:t>,</w:t>
      </w:r>
      <w:r w:rsidRPr="00972BD7">
        <w:rPr>
          <w:rFonts w:ascii="Times New Roman" w:eastAsia="楷体" w:hAnsi="Times New Roman"/>
          <w:sz w:val="24"/>
          <w:szCs w:val="24"/>
        </w:rPr>
        <w:t>虽然能在一定程度上避免或减少房地产开发商</w:t>
      </w:r>
      <w:r w:rsidRPr="00972BD7">
        <w:rPr>
          <w:rFonts w:ascii="Times New Roman" w:eastAsia="楷体" w:hAnsi="Times New Roman"/>
          <w:sz w:val="24"/>
          <w:szCs w:val="24"/>
        </w:rPr>
        <w:t>(</w:t>
      </w:r>
      <w:r w:rsidRPr="00972BD7">
        <w:rPr>
          <w:rFonts w:ascii="Times New Roman" w:eastAsia="楷体" w:hAnsi="Times New Roman"/>
          <w:sz w:val="24"/>
          <w:szCs w:val="24"/>
        </w:rPr>
        <w:t>或业主</w:t>
      </w:r>
      <w:r w:rsidRPr="00972BD7">
        <w:rPr>
          <w:rFonts w:ascii="Times New Roman" w:eastAsia="楷体" w:hAnsi="Times New Roman"/>
          <w:sz w:val="24"/>
          <w:szCs w:val="24"/>
        </w:rPr>
        <w:t>)</w:t>
      </w:r>
      <w:r w:rsidRPr="00972BD7">
        <w:rPr>
          <w:rFonts w:ascii="Times New Roman" w:eastAsia="楷体" w:hAnsi="Times New Roman"/>
          <w:sz w:val="24"/>
          <w:szCs w:val="24"/>
        </w:rPr>
        <w:t>对空调系统运行维护管理以及向用户缴纳空调用费等方面的麻烦</w:t>
      </w:r>
      <w:r w:rsidRPr="00972BD7">
        <w:rPr>
          <w:rFonts w:ascii="Times New Roman" w:eastAsia="楷体" w:hAnsi="Times New Roman"/>
          <w:sz w:val="24"/>
          <w:szCs w:val="24"/>
        </w:rPr>
        <w:t>,</w:t>
      </w:r>
      <w:r w:rsidRPr="00972BD7">
        <w:rPr>
          <w:rFonts w:ascii="Times New Roman" w:eastAsia="楷体" w:hAnsi="Times New Roman"/>
          <w:sz w:val="24"/>
          <w:szCs w:val="24"/>
        </w:rPr>
        <w:t>但是却造成了机房占地面积、土建投资以及运行维护管理人员的增加</w:t>
      </w:r>
      <w:r w:rsidRPr="00972BD7">
        <w:rPr>
          <w:rFonts w:ascii="Times New Roman" w:eastAsia="楷体" w:hAnsi="Times New Roman"/>
          <w:sz w:val="24"/>
          <w:szCs w:val="24"/>
        </w:rPr>
        <w:t>;</w:t>
      </w:r>
      <w:r w:rsidRPr="00972BD7">
        <w:rPr>
          <w:rFonts w:ascii="Times New Roman" w:eastAsia="楷体" w:hAnsi="Times New Roman"/>
          <w:sz w:val="24"/>
          <w:szCs w:val="24"/>
        </w:rPr>
        <w:t>同时</w:t>
      </w:r>
      <w:r w:rsidRPr="00972BD7">
        <w:rPr>
          <w:rFonts w:ascii="Times New Roman" w:eastAsia="楷体" w:hAnsi="Times New Roman"/>
          <w:sz w:val="24"/>
          <w:szCs w:val="24"/>
        </w:rPr>
        <w:t>,</w:t>
      </w:r>
      <w:r w:rsidRPr="00972BD7">
        <w:rPr>
          <w:rFonts w:ascii="Times New Roman" w:eastAsia="楷体" w:hAnsi="Times New Roman"/>
          <w:sz w:val="24"/>
          <w:szCs w:val="24"/>
        </w:rPr>
        <w:t>由于分散设置多个机房</w:t>
      </w:r>
      <w:r w:rsidRPr="00972BD7">
        <w:rPr>
          <w:rFonts w:ascii="Times New Roman" w:eastAsia="楷体" w:hAnsi="Times New Roman"/>
          <w:sz w:val="24"/>
          <w:szCs w:val="24"/>
        </w:rPr>
        <w:t>,</w:t>
      </w:r>
      <w:r w:rsidRPr="00972BD7">
        <w:rPr>
          <w:rFonts w:ascii="Times New Roman" w:eastAsia="楷体" w:hAnsi="Times New Roman"/>
          <w:sz w:val="24"/>
          <w:szCs w:val="24"/>
        </w:rPr>
        <w:t>各机房中空调冷热源主机等设备必须按其所在空调系统的最大冷热负荷进行选型</w:t>
      </w:r>
      <w:r w:rsidRPr="00972BD7">
        <w:rPr>
          <w:rFonts w:ascii="Times New Roman" w:eastAsia="楷体" w:hAnsi="Times New Roman"/>
          <w:sz w:val="24"/>
          <w:szCs w:val="24"/>
        </w:rPr>
        <w:t>,</w:t>
      </w:r>
      <w:r w:rsidRPr="00972BD7">
        <w:rPr>
          <w:rFonts w:ascii="Times New Roman" w:eastAsia="楷体" w:hAnsi="Times New Roman"/>
          <w:sz w:val="24"/>
          <w:szCs w:val="24"/>
        </w:rPr>
        <w:t>这势必会加大整个建筑冷热源设备和辅助设备以及变配电设施的装机容量和</w:t>
      </w:r>
      <w:proofErr w:type="gramStart"/>
      <w:r w:rsidRPr="00972BD7">
        <w:rPr>
          <w:rFonts w:ascii="Times New Roman" w:eastAsia="楷体" w:hAnsi="Times New Roman"/>
          <w:sz w:val="24"/>
          <w:szCs w:val="24"/>
        </w:rPr>
        <w:t>初投资</w:t>
      </w:r>
      <w:proofErr w:type="gramEnd"/>
      <w:r w:rsidRPr="00972BD7">
        <w:rPr>
          <w:rFonts w:ascii="Times New Roman" w:eastAsia="楷体" w:hAnsi="Times New Roman"/>
          <w:sz w:val="24"/>
          <w:szCs w:val="24"/>
        </w:rPr>
        <w:t>,</w:t>
      </w:r>
      <w:r w:rsidRPr="00972BD7">
        <w:rPr>
          <w:rFonts w:ascii="Times New Roman" w:eastAsia="楷体" w:hAnsi="Times New Roman"/>
          <w:sz w:val="24"/>
          <w:szCs w:val="24"/>
        </w:rPr>
        <w:t>增加电力消耗</w:t>
      </w:r>
      <w:r w:rsidRPr="00972BD7">
        <w:rPr>
          <w:rFonts w:ascii="Times New Roman" w:eastAsia="楷体" w:hAnsi="Times New Roman"/>
          <w:sz w:val="24"/>
          <w:szCs w:val="24"/>
        </w:rPr>
        <w:lastRenderedPageBreak/>
        <w:t>和运行费用</w:t>
      </w:r>
      <w:r w:rsidRPr="00972BD7">
        <w:rPr>
          <w:rFonts w:ascii="Times New Roman" w:eastAsia="楷体" w:hAnsi="Times New Roman"/>
          <w:sz w:val="24"/>
          <w:szCs w:val="24"/>
        </w:rPr>
        <w:t>,</w:t>
      </w:r>
      <w:r w:rsidRPr="00972BD7">
        <w:rPr>
          <w:rFonts w:ascii="Times New Roman" w:eastAsia="楷体" w:hAnsi="Times New Roman"/>
          <w:sz w:val="24"/>
          <w:szCs w:val="24"/>
        </w:rPr>
        <w:t>给业主和国家带来不必要的经济损失。因此</w:t>
      </w:r>
      <w:r w:rsidRPr="00972BD7">
        <w:rPr>
          <w:rFonts w:ascii="Times New Roman" w:eastAsia="楷体" w:hAnsi="Times New Roman"/>
          <w:sz w:val="24"/>
          <w:szCs w:val="24"/>
        </w:rPr>
        <w:t>,</w:t>
      </w:r>
      <w:r w:rsidRPr="00972BD7">
        <w:rPr>
          <w:rFonts w:ascii="Times New Roman" w:eastAsia="楷体" w:hAnsi="Times New Roman"/>
          <w:sz w:val="24"/>
          <w:szCs w:val="24"/>
        </w:rPr>
        <w:t>本标准强调对同一商店建筑的不同使用单位和空调区域</w:t>
      </w:r>
      <w:r w:rsidRPr="00972BD7">
        <w:rPr>
          <w:rFonts w:ascii="Times New Roman" w:eastAsia="楷体" w:hAnsi="Times New Roman"/>
          <w:sz w:val="24"/>
          <w:szCs w:val="24"/>
        </w:rPr>
        <w:t>,</w:t>
      </w:r>
      <w:proofErr w:type="gramStart"/>
      <w:r w:rsidRPr="00972BD7">
        <w:rPr>
          <w:rFonts w:ascii="Times New Roman" w:eastAsia="楷体" w:hAnsi="Times New Roman"/>
          <w:sz w:val="24"/>
          <w:szCs w:val="24"/>
        </w:rPr>
        <w:t>宜集中</w:t>
      </w:r>
      <w:proofErr w:type="gramEnd"/>
      <w:r w:rsidRPr="00972BD7">
        <w:rPr>
          <w:rFonts w:ascii="Times New Roman" w:eastAsia="楷体" w:hAnsi="Times New Roman"/>
          <w:sz w:val="24"/>
          <w:szCs w:val="24"/>
        </w:rPr>
        <w:t>设置一个冷热源机房</w:t>
      </w:r>
      <w:r w:rsidRPr="00972BD7">
        <w:rPr>
          <w:rFonts w:ascii="Times New Roman" w:eastAsia="楷体" w:hAnsi="Times New Roman"/>
          <w:sz w:val="24"/>
          <w:szCs w:val="24"/>
        </w:rPr>
        <w:t>(</w:t>
      </w:r>
      <w:r w:rsidRPr="00972BD7">
        <w:rPr>
          <w:rFonts w:ascii="Times New Roman" w:eastAsia="楷体" w:hAnsi="Times New Roman"/>
          <w:sz w:val="24"/>
          <w:szCs w:val="24"/>
        </w:rPr>
        <w:t>能源中心</w:t>
      </w:r>
      <w:r w:rsidRPr="00972BD7">
        <w:rPr>
          <w:rFonts w:ascii="Times New Roman" w:eastAsia="楷体" w:hAnsi="Times New Roman"/>
          <w:sz w:val="24"/>
          <w:szCs w:val="24"/>
        </w:rPr>
        <w:t>)</w:t>
      </w:r>
      <w:r w:rsidRPr="00972BD7">
        <w:rPr>
          <w:rFonts w:ascii="Times New Roman" w:eastAsia="楷体" w:hAnsi="Times New Roman"/>
          <w:sz w:val="24"/>
          <w:szCs w:val="24"/>
        </w:rPr>
        <w:t>。对于不同的用户和区域</w:t>
      </w:r>
      <w:r w:rsidRPr="00972BD7">
        <w:rPr>
          <w:rFonts w:ascii="Times New Roman" w:eastAsia="楷体" w:hAnsi="Times New Roman"/>
          <w:sz w:val="24"/>
          <w:szCs w:val="24"/>
        </w:rPr>
        <w:t>,</w:t>
      </w:r>
      <w:r w:rsidRPr="00972BD7">
        <w:rPr>
          <w:rFonts w:ascii="Times New Roman" w:eastAsia="楷体" w:hAnsi="Times New Roman"/>
          <w:sz w:val="24"/>
          <w:szCs w:val="24"/>
        </w:rPr>
        <w:t>可通过设置各自的冷热量计量装置来解决冷热费的收费问题。</w:t>
      </w:r>
    </w:p>
    <w:p w14:paraId="7D998D08" w14:textId="77777777" w:rsidR="00482C49" w:rsidRPr="00972BD7" w:rsidRDefault="00482C49" w:rsidP="00B902E7">
      <w:pPr>
        <w:snapToGrid w:val="0"/>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集中设置冷热源机房具有装机容量低、综合能效高的特点。但是集中机房系统较大</w:t>
      </w:r>
      <w:r w:rsidRPr="00972BD7">
        <w:rPr>
          <w:rFonts w:ascii="Times New Roman" w:eastAsia="楷体" w:hAnsi="Times New Roman"/>
          <w:sz w:val="24"/>
          <w:szCs w:val="24"/>
        </w:rPr>
        <w:t>,</w:t>
      </w:r>
      <w:r w:rsidRPr="00972BD7">
        <w:rPr>
          <w:rFonts w:ascii="Times New Roman" w:eastAsia="楷体" w:hAnsi="Times New Roman"/>
          <w:sz w:val="24"/>
          <w:szCs w:val="24"/>
        </w:rPr>
        <w:t>如果其位置设置偏离冷热负荷中心较远</w:t>
      </w:r>
      <w:r w:rsidRPr="00972BD7">
        <w:rPr>
          <w:rFonts w:ascii="Times New Roman" w:eastAsia="楷体" w:hAnsi="Times New Roman"/>
          <w:sz w:val="24"/>
          <w:szCs w:val="24"/>
        </w:rPr>
        <w:t>,</w:t>
      </w:r>
      <w:r w:rsidRPr="00972BD7">
        <w:rPr>
          <w:rFonts w:ascii="Times New Roman" w:eastAsia="楷体" w:hAnsi="Times New Roman"/>
          <w:sz w:val="24"/>
          <w:szCs w:val="24"/>
        </w:rPr>
        <w:t>同样也可能导致输送能耗增加。因此</w:t>
      </w:r>
      <w:r w:rsidRPr="00972BD7">
        <w:rPr>
          <w:rFonts w:ascii="Times New Roman" w:eastAsia="楷体" w:hAnsi="Times New Roman"/>
          <w:sz w:val="24"/>
          <w:szCs w:val="24"/>
        </w:rPr>
        <w:t>,</w:t>
      </w:r>
      <w:r w:rsidRPr="00972BD7">
        <w:rPr>
          <w:rFonts w:ascii="Times New Roman" w:eastAsia="楷体" w:hAnsi="Times New Roman"/>
          <w:sz w:val="24"/>
          <w:szCs w:val="24"/>
        </w:rPr>
        <w:t>集中冷热源机房</w:t>
      </w:r>
      <w:proofErr w:type="gramStart"/>
      <w:r w:rsidRPr="00972BD7">
        <w:rPr>
          <w:rFonts w:ascii="Times New Roman" w:eastAsia="楷体" w:hAnsi="Times New Roman"/>
          <w:sz w:val="24"/>
          <w:szCs w:val="24"/>
        </w:rPr>
        <w:t>宜位于</w:t>
      </w:r>
      <w:proofErr w:type="gramEnd"/>
      <w:r w:rsidRPr="00972BD7">
        <w:rPr>
          <w:rFonts w:ascii="Times New Roman" w:eastAsia="楷体" w:hAnsi="Times New Roman"/>
          <w:sz w:val="24"/>
          <w:szCs w:val="24"/>
        </w:rPr>
        <w:t>或靠近冷热负荷中心位置设置。</w:t>
      </w:r>
    </w:p>
    <w:p w14:paraId="06C454F6" w14:textId="77777777" w:rsidR="00482C49" w:rsidRPr="00972BD7" w:rsidRDefault="00482C49" w:rsidP="00B902E7">
      <w:pPr>
        <w:widowControl/>
        <w:snapToGrid w:val="0"/>
        <w:spacing w:line="360" w:lineRule="auto"/>
        <w:jc w:val="left"/>
        <w:rPr>
          <w:rFonts w:ascii="Times New Roman" w:eastAsiaTheme="minorEastAsia" w:hAnsi="Times New Roman"/>
        </w:rPr>
      </w:pPr>
      <w:r w:rsidRPr="00972BD7">
        <w:rPr>
          <w:rFonts w:ascii="Times New Roman" w:eastAsiaTheme="minorEastAsia" w:hAnsi="Times New Roman"/>
          <w:b/>
          <w:bCs/>
          <w:kern w:val="0"/>
          <w:sz w:val="25"/>
          <w:szCs w:val="25"/>
          <w:lang w:bidi="ar"/>
        </w:rPr>
        <w:t>5.2.5</w:t>
      </w:r>
      <w:r w:rsidRPr="00972BD7">
        <w:rPr>
          <w:rFonts w:ascii="Times New Roman" w:eastAsiaTheme="minorEastAsia" w:hAnsi="Times New Roman"/>
          <w:kern w:val="0"/>
          <w:sz w:val="25"/>
          <w:szCs w:val="25"/>
          <w:lang w:bidi="ar"/>
        </w:rPr>
        <w:t xml:space="preserve"> </w:t>
      </w:r>
      <w:r w:rsidRPr="00972BD7">
        <w:rPr>
          <w:rFonts w:ascii="Times New Roman" w:eastAsiaTheme="minorEastAsia" w:hAnsi="Times New Roman"/>
          <w:kern w:val="0"/>
          <w:sz w:val="25"/>
          <w:szCs w:val="25"/>
          <w:lang w:bidi="ar"/>
        </w:rPr>
        <w:t>商店</w:t>
      </w:r>
      <w:r w:rsidRPr="00972BD7">
        <w:rPr>
          <w:rFonts w:ascii="Times New Roman" w:eastAsiaTheme="minorEastAsia" w:hAnsi="Times New Roman"/>
          <w:kern w:val="0"/>
          <w:sz w:val="24"/>
          <w:szCs w:val="24"/>
          <w:lang w:bidi="ar"/>
        </w:rPr>
        <w:t>建筑设计应充分考虑新风和排风管道布置与室内空间布局的关系，缩短风管长度，并合理利用排风过流区，营造良好的气流组织。</w:t>
      </w:r>
    </w:p>
    <w:p w14:paraId="34FC07F5" w14:textId="77777777" w:rsidR="00482C49" w:rsidRPr="00972BD7" w:rsidRDefault="00482C49" w:rsidP="00B902E7">
      <w:pPr>
        <w:snapToGrid w:val="0"/>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5.2.6 </w:t>
      </w:r>
      <w:r w:rsidRPr="00972BD7">
        <w:rPr>
          <w:rFonts w:ascii="Times New Roman" w:eastAsiaTheme="minorEastAsia" w:hAnsi="Times New Roman"/>
          <w:sz w:val="24"/>
          <w:szCs w:val="24"/>
        </w:rPr>
        <w:t>商店建筑立面朝向的划分应符合现行国家标准《公共建筑节能设计标准》</w:t>
      </w:r>
      <w:r w:rsidRPr="00972BD7">
        <w:rPr>
          <w:rFonts w:ascii="Times New Roman" w:eastAsiaTheme="minorEastAsia" w:hAnsi="Times New Roman"/>
          <w:sz w:val="24"/>
          <w:szCs w:val="24"/>
        </w:rPr>
        <w:t>GB50189</w:t>
      </w:r>
      <w:r w:rsidRPr="00972BD7">
        <w:rPr>
          <w:rFonts w:ascii="Times New Roman" w:eastAsiaTheme="minorEastAsia" w:hAnsi="Times New Roman"/>
          <w:sz w:val="24"/>
          <w:szCs w:val="24"/>
        </w:rPr>
        <w:t>的规定。</w:t>
      </w:r>
    </w:p>
    <w:p w14:paraId="7AD7BB0A" w14:textId="00E012C1" w:rsidR="00482C49" w:rsidRPr="00972BD7" w:rsidRDefault="00B902E7" w:rsidP="008041BB">
      <w:pPr>
        <w:spacing w:line="360" w:lineRule="auto"/>
        <w:rPr>
          <w:rFonts w:ascii="Times New Roman" w:eastAsia="楷体" w:hAnsi="Times New Roman"/>
          <w:sz w:val="24"/>
          <w:szCs w:val="24"/>
        </w:rPr>
      </w:pPr>
      <w:r w:rsidRPr="00972BD7">
        <w:rPr>
          <w:rFonts w:ascii="Times New Roman" w:eastAsia="楷体" w:hAnsi="Times New Roman"/>
          <w:sz w:val="24"/>
          <w:szCs w:val="24"/>
        </w:rPr>
        <w:t>5.2.6</w:t>
      </w:r>
      <w:r w:rsidRPr="00972BD7">
        <w:rPr>
          <w:rFonts w:ascii="Times New Roman" w:eastAsia="楷体" w:hAnsi="Times New Roman"/>
          <w:sz w:val="24"/>
          <w:szCs w:val="24"/>
        </w:rPr>
        <w:t>条文说明：</w:t>
      </w:r>
      <w:r w:rsidR="00482C49" w:rsidRPr="00972BD7">
        <w:rPr>
          <w:rFonts w:ascii="Times New Roman" w:eastAsia="楷体" w:hAnsi="Times New Roman"/>
          <w:sz w:val="24"/>
          <w:szCs w:val="24"/>
        </w:rPr>
        <w:t>现行国家标准《公共建筑节能设计</w:t>
      </w:r>
      <w:r w:rsidR="008041BB" w:rsidRPr="00972BD7">
        <w:rPr>
          <w:rFonts w:ascii="Times New Roman" w:eastAsia="楷体" w:hAnsi="Times New Roman"/>
          <w:sz w:val="24"/>
          <w:szCs w:val="24"/>
        </w:rPr>
        <w:t>标准</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GB50189</w:t>
      </w:r>
      <w:r w:rsidR="00482C49" w:rsidRPr="00972BD7">
        <w:rPr>
          <w:rFonts w:ascii="Times New Roman" w:eastAsia="楷体" w:hAnsi="Times New Roman"/>
          <w:sz w:val="24"/>
          <w:szCs w:val="24"/>
        </w:rPr>
        <w:t>中对建筑立面朝向划分规定</w:t>
      </w:r>
      <w:r w:rsidR="008041BB" w:rsidRPr="00972BD7">
        <w:rPr>
          <w:rFonts w:ascii="Times New Roman" w:eastAsia="楷体" w:hAnsi="Times New Roman"/>
          <w:sz w:val="24"/>
          <w:szCs w:val="24"/>
        </w:rPr>
        <w:t>为：</w:t>
      </w:r>
      <w:r w:rsidR="00482C49" w:rsidRPr="00972BD7">
        <w:rPr>
          <w:rFonts w:ascii="Times New Roman" w:eastAsia="楷体" w:hAnsi="Times New Roman"/>
          <w:sz w:val="24"/>
          <w:szCs w:val="24"/>
        </w:rPr>
        <w:t>北向应为北偏西</w:t>
      </w:r>
      <w:r w:rsidR="00482C49" w:rsidRPr="00972BD7">
        <w:rPr>
          <w:rFonts w:ascii="Times New Roman" w:eastAsia="楷体" w:hAnsi="Times New Roman"/>
          <w:sz w:val="24"/>
          <w:szCs w:val="24"/>
        </w:rPr>
        <w:t>60°</w:t>
      </w:r>
      <w:r w:rsidR="00482C49" w:rsidRPr="00972BD7">
        <w:rPr>
          <w:rFonts w:ascii="Times New Roman" w:eastAsia="楷体" w:hAnsi="Times New Roman"/>
          <w:sz w:val="24"/>
          <w:szCs w:val="24"/>
        </w:rPr>
        <w:t>至北偏东</w:t>
      </w:r>
      <w:r w:rsidR="00482C49" w:rsidRPr="00972BD7">
        <w:rPr>
          <w:rFonts w:ascii="Times New Roman" w:eastAsia="楷体" w:hAnsi="Times New Roman"/>
          <w:sz w:val="24"/>
          <w:szCs w:val="24"/>
        </w:rPr>
        <w:t>60°</w:t>
      </w:r>
      <w:r w:rsidR="00482C49" w:rsidRPr="00972BD7">
        <w:rPr>
          <w:rFonts w:ascii="Times New Roman" w:eastAsia="楷体" w:hAnsi="Times New Roman"/>
          <w:sz w:val="24"/>
          <w:szCs w:val="24"/>
        </w:rPr>
        <w:t>；南向应为南偏西</w:t>
      </w:r>
      <w:r w:rsidR="00482C49" w:rsidRPr="00972BD7">
        <w:rPr>
          <w:rFonts w:ascii="Times New Roman" w:eastAsia="楷体" w:hAnsi="Times New Roman"/>
          <w:sz w:val="24"/>
          <w:szCs w:val="24"/>
        </w:rPr>
        <w:t>30°</w:t>
      </w:r>
      <w:r w:rsidR="00482C49" w:rsidRPr="00972BD7">
        <w:rPr>
          <w:rFonts w:ascii="Times New Roman" w:eastAsia="楷体" w:hAnsi="Times New Roman"/>
          <w:sz w:val="24"/>
          <w:szCs w:val="24"/>
        </w:rPr>
        <w:t>至南偏东</w:t>
      </w:r>
      <w:r w:rsidR="00482C49" w:rsidRPr="00972BD7">
        <w:rPr>
          <w:rFonts w:ascii="Times New Roman" w:eastAsia="楷体" w:hAnsi="Times New Roman"/>
          <w:sz w:val="24"/>
          <w:szCs w:val="24"/>
        </w:rPr>
        <w:t>30°</w:t>
      </w:r>
      <w:r w:rsidR="00482C49" w:rsidRPr="00972BD7">
        <w:rPr>
          <w:rFonts w:ascii="Times New Roman" w:eastAsia="楷体" w:hAnsi="Times New Roman"/>
          <w:sz w:val="24"/>
          <w:szCs w:val="24"/>
        </w:rPr>
        <w:t>；西向应为西偏北</w:t>
      </w:r>
      <w:r w:rsidR="00482C49" w:rsidRPr="00972BD7">
        <w:rPr>
          <w:rFonts w:ascii="Times New Roman" w:eastAsia="楷体" w:hAnsi="Times New Roman"/>
          <w:sz w:val="24"/>
          <w:szCs w:val="24"/>
        </w:rPr>
        <w:t>30°</w:t>
      </w:r>
      <w:r w:rsidR="00482C49" w:rsidRPr="00972BD7">
        <w:rPr>
          <w:rFonts w:ascii="Times New Roman" w:eastAsia="楷体" w:hAnsi="Times New Roman"/>
          <w:sz w:val="24"/>
          <w:szCs w:val="24"/>
        </w:rPr>
        <w:t>至西偏南</w:t>
      </w:r>
      <w:r w:rsidR="00482C49" w:rsidRPr="00972BD7">
        <w:rPr>
          <w:rFonts w:ascii="Times New Roman" w:eastAsia="楷体" w:hAnsi="Times New Roman"/>
          <w:sz w:val="24"/>
          <w:szCs w:val="24"/>
        </w:rPr>
        <w:t>60°(</w:t>
      </w:r>
      <w:r w:rsidR="00482C49" w:rsidRPr="00972BD7">
        <w:rPr>
          <w:rFonts w:ascii="Times New Roman" w:eastAsia="楷体" w:hAnsi="Times New Roman"/>
          <w:sz w:val="24"/>
          <w:szCs w:val="24"/>
        </w:rPr>
        <w:t>包括西偏北</w:t>
      </w:r>
      <w:r w:rsidR="00482C49" w:rsidRPr="00972BD7">
        <w:rPr>
          <w:rFonts w:ascii="Times New Roman" w:eastAsia="楷体" w:hAnsi="Times New Roman"/>
          <w:sz w:val="24"/>
          <w:szCs w:val="24"/>
        </w:rPr>
        <w:t>30°</w:t>
      </w:r>
      <w:r w:rsidR="00482C49" w:rsidRPr="00972BD7">
        <w:rPr>
          <w:rFonts w:ascii="Times New Roman" w:eastAsia="楷体" w:hAnsi="Times New Roman"/>
          <w:sz w:val="24"/>
          <w:szCs w:val="24"/>
        </w:rPr>
        <w:t>和西偏南</w:t>
      </w:r>
      <w:r w:rsidR="00482C49" w:rsidRPr="00972BD7">
        <w:rPr>
          <w:rFonts w:ascii="Times New Roman" w:eastAsia="楷体" w:hAnsi="Times New Roman"/>
          <w:sz w:val="24"/>
          <w:szCs w:val="24"/>
        </w:rPr>
        <w:t>60°)</w:t>
      </w:r>
      <w:r w:rsidR="00482C49" w:rsidRPr="00972BD7">
        <w:rPr>
          <w:rFonts w:ascii="Times New Roman" w:eastAsia="楷体" w:hAnsi="Times New Roman"/>
          <w:sz w:val="24"/>
          <w:szCs w:val="24"/>
        </w:rPr>
        <w:t>；东向应为东偏北</w:t>
      </w:r>
      <w:r w:rsidR="00482C49" w:rsidRPr="00972BD7">
        <w:rPr>
          <w:rFonts w:ascii="Times New Roman" w:eastAsia="楷体" w:hAnsi="Times New Roman"/>
          <w:sz w:val="24"/>
          <w:szCs w:val="24"/>
        </w:rPr>
        <w:t>30°</w:t>
      </w:r>
      <w:r w:rsidR="00482C49" w:rsidRPr="00972BD7">
        <w:rPr>
          <w:rFonts w:ascii="Times New Roman" w:eastAsia="楷体" w:hAnsi="Times New Roman"/>
          <w:sz w:val="24"/>
          <w:szCs w:val="24"/>
        </w:rPr>
        <w:t>至东偏南</w:t>
      </w:r>
      <w:r w:rsidR="00482C49" w:rsidRPr="00972BD7">
        <w:rPr>
          <w:rFonts w:ascii="Times New Roman" w:eastAsia="楷体" w:hAnsi="Times New Roman"/>
          <w:sz w:val="24"/>
          <w:szCs w:val="24"/>
        </w:rPr>
        <w:t>60°(</w:t>
      </w:r>
      <w:r w:rsidR="00482C49" w:rsidRPr="00972BD7">
        <w:rPr>
          <w:rFonts w:ascii="Times New Roman" w:eastAsia="楷体" w:hAnsi="Times New Roman"/>
          <w:sz w:val="24"/>
          <w:szCs w:val="24"/>
        </w:rPr>
        <w:t>包括东偏北</w:t>
      </w:r>
      <w:r w:rsidR="00482C49" w:rsidRPr="00972BD7">
        <w:rPr>
          <w:rFonts w:ascii="Times New Roman" w:eastAsia="楷体" w:hAnsi="Times New Roman"/>
          <w:sz w:val="24"/>
          <w:szCs w:val="24"/>
        </w:rPr>
        <w:t>30°</w:t>
      </w:r>
      <w:r w:rsidR="00482C49" w:rsidRPr="00972BD7">
        <w:rPr>
          <w:rFonts w:ascii="Times New Roman" w:eastAsia="楷体" w:hAnsi="Times New Roman"/>
          <w:sz w:val="24"/>
          <w:szCs w:val="24"/>
        </w:rPr>
        <w:t>和东偏南</w:t>
      </w:r>
      <w:r w:rsidR="00482C49" w:rsidRPr="00972BD7">
        <w:rPr>
          <w:rFonts w:ascii="Times New Roman" w:eastAsia="楷体" w:hAnsi="Times New Roman"/>
          <w:sz w:val="24"/>
          <w:szCs w:val="24"/>
        </w:rPr>
        <w:t>60°)</w:t>
      </w:r>
      <w:r w:rsidR="00482C49" w:rsidRPr="00972BD7">
        <w:rPr>
          <w:rFonts w:ascii="Times New Roman" w:eastAsia="楷体" w:hAnsi="Times New Roman"/>
          <w:sz w:val="24"/>
          <w:szCs w:val="24"/>
        </w:rPr>
        <w:t>。</w:t>
      </w:r>
    </w:p>
    <w:p w14:paraId="412F6060" w14:textId="77777777" w:rsidR="00482C49" w:rsidRPr="00972BD7" w:rsidRDefault="00482C4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5.2.7 </w:t>
      </w:r>
      <w:r w:rsidRPr="00972BD7">
        <w:rPr>
          <w:rFonts w:ascii="Times New Roman" w:eastAsiaTheme="minorEastAsia" w:hAnsi="Times New Roman"/>
          <w:sz w:val="24"/>
          <w:szCs w:val="24"/>
        </w:rPr>
        <w:t>商店建筑营业厅的净高应按其平面形状和通风方式确定，并应符合</w:t>
      </w:r>
      <w:proofErr w:type="gramStart"/>
      <w:r w:rsidRPr="00972BD7">
        <w:rPr>
          <w:rFonts w:ascii="Times New Roman" w:eastAsiaTheme="minorEastAsia" w:hAnsi="Times New Roman"/>
          <w:sz w:val="24"/>
          <w:szCs w:val="24"/>
        </w:rPr>
        <w:t>现行行业</w:t>
      </w:r>
      <w:proofErr w:type="gramEnd"/>
      <w:r w:rsidRPr="00972BD7">
        <w:rPr>
          <w:rFonts w:ascii="Times New Roman" w:eastAsiaTheme="minorEastAsia" w:hAnsi="Times New Roman"/>
          <w:sz w:val="24"/>
          <w:szCs w:val="24"/>
        </w:rPr>
        <w:t>标准《商店建筑设计规范》</w:t>
      </w:r>
      <w:r w:rsidRPr="00972BD7">
        <w:rPr>
          <w:rFonts w:ascii="Times New Roman" w:eastAsiaTheme="minorEastAsia" w:hAnsi="Times New Roman"/>
          <w:sz w:val="24"/>
          <w:szCs w:val="24"/>
        </w:rPr>
        <w:t>JGJ 48</w:t>
      </w:r>
      <w:r w:rsidRPr="00972BD7">
        <w:rPr>
          <w:rFonts w:ascii="Times New Roman" w:eastAsiaTheme="minorEastAsia" w:hAnsi="Times New Roman"/>
          <w:sz w:val="24"/>
          <w:szCs w:val="24"/>
        </w:rPr>
        <w:t>的规定。</w:t>
      </w:r>
    </w:p>
    <w:p w14:paraId="45807BBE" w14:textId="5908E6EA" w:rsidR="00482C49" w:rsidRPr="00972BD7" w:rsidRDefault="00B902E7" w:rsidP="00B902E7">
      <w:pPr>
        <w:spacing w:line="360" w:lineRule="auto"/>
        <w:rPr>
          <w:rFonts w:ascii="Times New Roman" w:eastAsia="楷体" w:hAnsi="Times New Roman"/>
          <w:sz w:val="24"/>
          <w:szCs w:val="24"/>
        </w:rPr>
      </w:pPr>
      <w:r w:rsidRPr="00972BD7">
        <w:rPr>
          <w:rFonts w:ascii="Times New Roman" w:eastAsia="楷体" w:hAnsi="Times New Roman"/>
          <w:sz w:val="24"/>
          <w:szCs w:val="24"/>
        </w:rPr>
        <w:t>5.2.7</w:t>
      </w:r>
      <w:r w:rsidRPr="00972BD7">
        <w:rPr>
          <w:rFonts w:ascii="Times New Roman" w:eastAsia="楷体" w:hAnsi="Times New Roman"/>
          <w:sz w:val="24"/>
          <w:szCs w:val="24"/>
        </w:rPr>
        <w:t>条文说明：</w:t>
      </w:r>
      <w:r w:rsidR="00482C49" w:rsidRPr="00972BD7">
        <w:rPr>
          <w:rFonts w:ascii="Times New Roman" w:eastAsia="楷体" w:hAnsi="Times New Roman"/>
          <w:sz w:val="24"/>
          <w:szCs w:val="24"/>
        </w:rPr>
        <w:t>关于营业厅的净高</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仅定一个低限是不够的</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只有根据其平面形状和通风方式来确定</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才较为合适。</w:t>
      </w:r>
    </w:p>
    <w:p w14:paraId="6D17F26D" w14:textId="77777777"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依赖自然通风和天然采光的营业厅</w:t>
      </w:r>
      <w:r w:rsidRPr="00972BD7">
        <w:rPr>
          <w:rFonts w:ascii="Times New Roman" w:eastAsia="楷体" w:hAnsi="Times New Roman"/>
          <w:sz w:val="24"/>
          <w:szCs w:val="24"/>
        </w:rPr>
        <w:t>,</w:t>
      </w:r>
      <w:r w:rsidRPr="00972BD7">
        <w:rPr>
          <w:rFonts w:ascii="Times New Roman" w:eastAsia="楷体" w:hAnsi="Times New Roman"/>
          <w:sz w:val="24"/>
          <w:szCs w:val="24"/>
        </w:rPr>
        <w:t>其净高是按设计上常用的营业厅的进深和净高比例的经验数据进行确定的。对于设有空气调节系统的营业厅</w:t>
      </w:r>
      <w:r w:rsidRPr="00972BD7">
        <w:rPr>
          <w:rFonts w:ascii="Times New Roman" w:eastAsia="楷体" w:hAnsi="Times New Roman"/>
          <w:sz w:val="24"/>
          <w:szCs w:val="24"/>
        </w:rPr>
        <w:t>,</w:t>
      </w:r>
      <w:r w:rsidRPr="00972BD7">
        <w:rPr>
          <w:rFonts w:ascii="Times New Roman" w:eastAsia="楷体" w:hAnsi="Times New Roman"/>
          <w:sz w:val="24"/>
          <w:szCs w:val="24"/>
        </w:rPr>
        <w:t>规定最小净高为</w:t>
      </w:r>
      <w:r w:rsidRPr="00972BD7">
        <w:rPr>
          <w:rFonts w:ascii="Times New Roman" w:eastAsia="楷体" w:hAnsi="Times New Roman"/>
          <w:sz w:val="24"/>
          <w:szCs w:val="24"/>
        </w:rPr>
        <w:t>3.0m,</w:t>
      </w:r>
      <w:r w:rsidRPr="00972BD7">
        <w:rPr>
          <w:rFonts w:ascii="Times New Roman" w:eastAsia="楷体" w:hAnsi="Times New Roman"/>
          <w:sz w:val="24"/>
          <w:szCs w:val="24"/>
        </w:rPr>
        <w:t>同时考虑某些全年设有不间断空调又有人工照明的面积不超过</w:t>
      </w:r>
      <w:r w:rsidRPr="00972BD7">
        <w:rPr>
          <w:rFonts w:ascii="Times New Roman" w:eastAsia="楷体" w:hAnsi="Times New Roman"/>
          <w:sz w:val="24"/>
          <w:szCs w:val="24"/>
        </w:rPr>
        <w:t>50m2</w:t>
      </w:r>
      <w:r w:rsidRPr="00972BD7">
        <w:rPr>
          <w:rFonts w:ascii="Times New Roman" w:eastAsia="楷体" w:hAnsi="Times New Roman"/>
          <w:sz w:val="24"/>
          <w:szCs w:val="24"/>
        </w:rPr>
        <w:t>的房问或宽度不超过</w:t>
      </w:r>
      <w:r w:rsidRPr="00972BD7">
        <w:rPr>
          <w:rFonts w:ascii="Times New Roman" w:eastAsia="楷体" w:hAnsi="Times New Roman"/>
          <w:sz w:val="24"/>
          <w:szCs w:val="24"/>
        </w:rPr>
        <w:t>3m</w:t>
      </w:r>
      <w:r w:rsidRPr="00972BD7">
        <w:rPr>
          <w:rFonts w:ascii="Times New Roman" w:eastAsia="楷体" w:hAnsi="Times New Roman"/>
          <w:sz w:val="24"/>
          <w:szCs w:val="24"/>
        </w:rPr>
        <w:t>的局部空间的净高可适当减少</w:t>
      </w:r>
      <w:r w:rsidRPr="00972BD7">
        <w:rPr>
          <w:rFonts w:ascii="Times New Roman" w:eastAsia="楷体" w:hAnsi="Times New Roman"/>
          <w:sz w:val="24"/>
          <w:szCs w:val="24"/>
        </w:rPr>
        <w:t>,</w:t>
      </w:r>
      <w:r w:rsidRPr="00972BD7">
        <w:rPr>
          <w:rFonts w:ascii="Times New Roman" w:eastAsia="楷体" w:hAnsi="Times New Roman"/>
          <w:sz w:val="24"/>
          <w:szCs w:val="24"/>
        </w:rPr>
        <w:t>但不应小于</w:t>
      </w:r>
      <w:r w:rsidRPr="00972BD7">
        <w:rPr>
          <w:rFonts w:ascii="Times New Roman" w:eastAsia="楷体" w:hAnsi="Times New Roman"/>
          <w:sz w:val="24"/>
          <w:szCs w:val="24"/>
        </w:rPr>
        <w:t>2.4m</w:t>
      </w:r>
      <w:r w:rsidRPr="00972BD7">
        <w:rPr>
          <w:rFonts w:ascii="Times New Roman" w:eastAsia="楷体" w:hAnsi="Times New Roman"/>
          <w:sz w:val="24"/>
          <w:szCs w:val="24"/>
        </w:rPr>
        <w:t>。</w:t>
      </w:r>
    </w:p>
    <w:p w14:paraId="4ABC2799" w14:textId="77777777"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商店建筑营业厅净高的其他规定参照</w:t>
      </w:r>
      <w:proofErr w:type="gramStart"/>
      <w:r w:rsidRPr="00972BD7">
        <w:rPr>
          <w:rFonts w:ascii="Times New Roman" w:eastAsia="楷体" w:hAnsi="Times New Roman"/>
          <w:sz w:val="24"/>
          <w:szCs w:val="24"/>
        </w:rPr>
        <w:t>现行行业</w:t>
      </w:r>
      <w:proofErr w:type="gramEnd"/>
      <w:r w:rsidRPr="00972BD7">
        <w:rPr>
          <w:rFonts w:ascii="Times New Roman" w:eastAsia="楷体" w:hAnsi="Times New Roman"/>
          <w:sz w:val="24"/>
          <w:szCs w:val="24"/>
        </w:rPr>
        <w:t>标准《商店建筑设计规范》</w:t>
      </w:r>
      <w:r w:rsidRPr="00972BD7">
        <w:rPr>
          <w:rFonts w:ascii="Times New Roman" w:eastAsia="楷体" w:hAnsi="Times New Roman"/>
          <w:sz w:val="24"/>
          <w:szCs w:val="24"/>
        </w:rPr>
        <w:t>JGJ 48</w:t>
      </w:r>
      <w:r w:rsidRPr="00972BD7">
        <w:rPr>
          <w:rFonts w:ascii="Times New Roman" w:eastAsia="楷体" w:hAnsi="Times New Roman"/>
          <w:sz w:val="24"/>
          <w:szCs w:val="24"/>
        </w:rPr>
        <w:t>的要求。</w:t>
      </w:r>
    </w:p>
    <w:p w14:paraId="76D86325" w14:textId="77777777" w:rsidR="00482C49" w:rsidRPr="00972BD7" w:rsidRDefault="00482C49" w:rsidP="00D8663E">
      <w:pPr>
        <w:spacing w:line="360" w:lineRule="auto"/>
        <w:jc w:val="center"/>
        <w:outlineLvl w:val="1"/>
        <w:rPr>
          <w:rFonts w:ascii="Times New Roman" w:eastAsiaTheme="minorEastAsia" w:hAnsi="Times New Roman"/>
          <w:b/>
          <w:bCs/>
          <w:kern w:val="28"/>
          <w:sz w:val="24"/>
          <w:szCs w:val="24"/>
        </w:rPr>
      </w:pPr>
      <w:bookmarkStart w:id="16" w:name="_Toc70232634"/>
      <w:r w:rsidRPr="00972BD7">
        <w:rPr>
          <w:rFonts w:ascii="Times New Roman" w:eastAsiaTheme="minorEastAsia" w:hAnsi="Times New Roman"/>
          <w:b/>
          <w:bCs/>
          <w:kern w:val="28"/>
          <w:sz w:val="24"/>
          <w:szCs w:val="24"/>
        </w:rPr>
        <w:t>5.3</w:t>
      </w:r>
      <w:r w:rsidRPr="00972BD7">
        <w:rPr>
          <w:rFonts w:ascii="Times New Roman" w:eastAsiaTheme="minorEastAsia" w:hAnsi="Times New Roman"/>
          <w:b/>
          <w:bCs/>
          <w:kern w:val="28"/>
          <w:sz w:val="24"/>
          <w:szCs w:val="24"/>
        </w:rPr>
        <w:t>外围护结构设计</w:t>
      </w:r>
      <w:bookmarkEnd w:id="16"/>
    </w:p>
    <w:p w14:paraId="6660711C" w14:textId="77777777" w:rsidR="00482C49" w:rsidRPr="00972BD7" w:rsidRDefault="00482C4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5.3.1  </w:t>
      </w:r>
      <w:r w:rsidRPr="00972BD7">
        <w:rPr>
          <w:rFonts w:ascii="Times New Roman" w:eastAsiaTheme="minorEastAsia" w:hAnsi="Times New Roman"/>
          <w:sz w:val="24"/>
          <w:szCs w:val="24"/>
        </w:rPr>
        <w:t>商店建筑体形在符合商业功能前提下宜规整紧凑，避免过多的凹凸变化和装饰性构件，减少外围护结构面积，保持较小体形系数。严寒和寒冷地区商店建筑体形系数应符合现行国家标准《公共建筑节能设计标准》</w:t>
      </w:r>
      <w:r w:rsidRPr="00972BD7">
        <w:rPr>
          <w:rFonts w:ascii="Times New Roman" w:eastAsiaTheme="minorEastAsia" w:hAnsi="Times New Roman"/>
          <w:sz w:val="24"/>
          <w:szCs w:val="24"/>
        </w:rPr>
        <w:t>GB50189</w:t>
      </w:r>
      <w:r w:rsidRPr="00972BD7">
        <w:rPr>
          <w:rFonts w:ascii="Times New Roman" w:eastAsiaTheme="minorEastAsia" w:hAnsi="Times New Roman"/>
          <w:sz w:val="24"/>
          <w:szCs w:val="24"/>
        </w:rPr>
        <w:t>的规定。</w:t>
      </w:r>
    </w:p>
    <w:p w14:paraId="5DD006E1" w14:textId="2687261A" w:rsidR="00482C49" w:rsidRPr="00972BD7" w:rsidRDefault="00B902E7" w:rsidP="00B902E7">
      <w:pPr>
        <w:spacing w:line="360" w:lineRule="auto"/>
        <w:rPr>
          <w:rFonts w:ascii="Times New Roman" w:eastAsia="楷体" w:hAnsi="Times New Roman"/>
          <w:sz w:val="24"/>
          <w:szCs w:val="24"/>
        </w:rPr>
      </w:pPr>
      <w:r w:rsidRPr="00972BD7">
        <w:rPr>
          <w:rFonts w:ascii="Times New Roman" w:eastAsia="楷体" w:hAnsi="Times New Roman"/>
          <w:sz w:val="24"/>
          <w:szCs w:val="24"/>
        </w:rPr>
        <w:t>5.3.1</w:t>
      </w:r>
      <w:r w:rsidRPr="00972BD7">
        <w:rPr>
          <w:rFonts w:ascii="Times New Roman" w:eastAsia="楷体" w:hAnsi="Times New Roman"/>
          <w:sz w:val="24"/>
          <w:szCs w:val="24"/>
        </w:rPr>
        <w:t>条文说明：</w:t>
      </w:r>
      <w:r w:rsidR="00482C49" w:rsidRPr="00972BD7">
        <w:rPr>
          <w:rFonts w:ascii="Times New Roman" w:eastAsia="楷体" w:hAnsi="Times New Roman"/>
          <w:sz w:val="24"/>
          <w:szCs w:val="24"/>
        </w:rPr>
        <w:t>合理地确定建筑形状</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必须考虑本地区气候条件</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冬、夏季太阳辐</w:t>
      </w:r>
      <w:r w:rsidR="00482C49" w:rsidRPr="00972BD7">
        <w:rPr>
          <w:rFonts w:ascii="Times New Roman" w:eastAsia="楷体" w:hAnsi="Times New Roman"/>
          <w:sz w:val="24"/>
          <w:szCs w:val="24"/>
        </w:rPr>
        <w:lastRenderedPageBreak/>
        <w:t>射强度、风环境、围护结构构造等各方面的因素。应权衡利弊</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兼顾建筑造型</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对严寒和寒冷地区尽可能地减少房间的外围护结构面积</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使体形不要太复杂</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凹凸面不要过多</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避免困此造成的体形系数过大，致使单位建筑面积对应的外表面面积过大</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热损失增加</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夏热冬</w:t>
      </w:r>
      <w:proofErr w:type="gramStart"/>
      <w:r w:rsidR="00482C49" w:rsidRPr="00972BD7">
        <w:rPr>
          <w:rFonts w:ascii="Times New Roman" w:eastAsia="楷体" w:hAnsi="Times New Roman"/>
          <w:sz w:val="24"/>
          <w:szCs w:val="24"/>
        </w:rPr>
        <w:t>暖地区</w:t>
      </w:r>
      <w:proofErr w:type="gramEnd"/>
      <w:r w:rsidR="00482C49" w:rsidRPr="00972BD7">
        <w:rPr>
          <w:rFonts w:ascii="Times New Roman" w:eastAsia="楷体" w:hAnsi="Times New Roman"/>
          <w:sz w:val="24"/>
          <w:szCs w:val="24"/>
        </w:rPr>
        <w:t>也可以利用建筑的凹凸变化实现建筑的自身遮阳</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以达到节能的目的。但建筑物过多的凹凸变化会导致室内空间利用效率下降</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造成材料和土地的浪费</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所以应综合考虑。</w:t>
      </w:r>
    </w:p>
    <w:p w14:paraId="10A4CB45" w14:textId="77777777"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通常控制体形系数的大小可采用以下方法</w:t>
      </w:r>
      <w:r w:rsidRPr="00972BD7">
        <w:rPr>
          <w:rFonts w:ascii="Times New Roman" w:eastAsia="楷体" w:hAnsi="Times New Roman"/>
          <w:sz w:val="24"/>
          <w:szCs w:val="24"/>
        </w:rPr>
        <w:t>:</w:t>
      </w:r>
    </w:p>
    <w:p w14:paraId="1D16CE44" w14:textId="77777777"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 xml:space="preserve">1 </w:t>
      </w:r>
      <w:r w:rsidRPr="00972BD7">
        <w:rPr>
          <w:rFonts w:ascii="Times New Roman" w:eastAsia="楷体" w:hAnsi="Times New Roman"/>
          <w:sz w:val="24"/>
          <w:szCs w:val="24"/>
        </w:rPr>
        <w:t>合理控制建筑面宽</w:t>
      </w:r>
      <w:r w:rsidRPr="00972BD7">
        <w:rPr>
          <w:rFonts w:ascii="Times New Roman" w:eastAsia="楷体" w:hAnsi="Times New Roman"/>
          <w:sz w:val="24"/>
          <w:szCs w:val="24"/>
        </w:rPr>
        <w:t>,</w:t>
      </w:r>
      <w:r w:rsidRPr="00972BD7">
        <w:rPr>
          <w:rFonts w:ascii="Times New Roman" w:eastAsia="楷体" w:hAnsi="Times New Roman"/>
          <w:sz w:val="24"/>
          <w:szCs w:val="24"/>
        </w:rPr>
        <w:t>采用适宜的面宽与进深比例</w:t>
      </w:r>
      <w:r w:rsidRPr="00972BD7">
        <w:rPr>
          <w:rFonts w:ascii="Times New Roman" w:eastAsia="楷体" w:hAnsi="Times New Roman"/>
          <w:sz w:val="24"/>
          <w:szCs w:val="24"/>
        </w:rPr>
        <w:t>;</w:t>
      </w:r>
    </w:p>
    <w:p w14:paraId="0EF3C306" w14:textId="77777777"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 xml:space="preserve">2 </w:t>
      </w:r>
      <w:r w:rsidRPr="00972BD7">
        <w:rPr>
          <w:rFonts w:ascii="Times New Roman" w:eastAsia="楷体" w:hAnsi="Times New Roman"/>
          <w:sz w:val="24"/>
          <w:szCs w:val="24"/>
        </w:rPr>
        <w:t>增加建筑层数以减小平面展开</w:t>
      </w:r>
      <w:r w:rsidRPr="00972BD7">
        <w:rPr>
          <w:rFonts w:ascii="Times New Roman" w:eastAsia="楷体" w:hAnsi="Times New Roman"/>
          <w:sz w:val="24"/>
          <w:szCs w:val="24"/>
        </w:rPr>
        <w:t>;</w:t>
      </w:r>
    </w:p>
    <w:p w14:paraId="388D7920" w14:textId="77777777"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 xml:space="preserve">3 </w:t>
      </w:r>
      <w:r w:rsidRPr="00972BD7">
        <w:rPr>
          <w:rFonts w:ascii="Times New Roman" w:eastAsia="楷体" w:hAnsi="Times New Roman"/>
          <w:sz w:val="24"/>
          <w:szCs w:val="24"/>
        </w:rPr>
        <w:t>合理控制建筑体形及立面变化。</w:t>
      </w:r>
    </w:p>
    <w:p w14:paraId="266C8017" w14:textId="77777777" w:rsidR="00482C49" w:rsidRPr="00972BD7" w:rsidRDefault="00482C4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5.3.2</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商店建筑宜充分利用自然通风，且应符合现行国家标准《公共建筑节能设计标准》</w:t>
      </w:r>
      <w:r w:rsidRPr="00972BD7">
        <w:rPr>
          <w:rFonts w:ascii="Times New Roman" w:eastAsiaTheme="minorEastAsia" w:hAnsi="Times New Roman"/>
          <w:sz w:val="24"/>
          <w:szCs w:val="24"/>
        </w:rPr>
        <w:t>GB50189</w:t>
      </w:r>
      <w:r w:rsidRPr="00972BD7">
        <w:rPr>
          <w:rFonts w:ascii="Times New Roman" w:eastAsiaTheme="minorEastAsia" w:hAnsi="Times New Roman"/>
          <w:sz w:val="24"/>
          <w:szCs w:val="24"/>
        </w:rPr>
        <w:t>的有关规定，</w:t>
      </w:r>
      <w:proofErr w:type="gramStart"/>
      <w:r w:rsidRPr="00972BD7">
        <w:rPr>
          <w:rFonts w:ascii="Times New Roman" w:eastAsiaTheme="minorEastAsia" w:hAnsi="Times New Roman"/>
          <w:sz w:val="24"/>
          <w:szCs w:val="24"/>
        </w:rPr>
        <w:t>当有效</w:t>
      </w:r>
      <w:proofErr w:type="gramEnd"/>
      <w:r w:rsidRPr="00972BD7">
        <w:rPr>
          <w:rFonts w:ascii="Times New Roman" w:eastAsiaTheme="minorEastAsia" w:hAnsi="Times New Roman"/>
          <w:sz w:val="24"/>
          <w:szCs w:val="24"/>
        </w:rPr>
        <w:t>通风换气面积不满足自然通风的要求时，应设置机械通风系统。</w:t>
      </w:r>
    </w:p>
    <w:p w14:paraId="201B15CC" w14:textId="3D2F1503" w:rsidR="00482C49" w:rsidRPr="00972BD7" w:rsidRDefault="00B902E7" w:rsidP="00B902E7">
      <w:pPr>
        <w:spacing w:line="360" w:lineRule="auto"/>
        <w:rPr>
          <w:rFonts w:ascii="Times New Roman" w:eastAsia="楷体" w:hAnsi="Times New Roman"/>
          <w:sz w:val="24"/>
          <w:szCs w:val="24"/>
        </w:rPr>
      </w:pPr>
      <w:r w:rsidRPr="00972BD7">
        <w:rPr>
          <w:rFonts w:ascii="Times New Roman" w:eastAsia="楷体" w:hAnsi="Times New Roman"/>
          <w:sz w:val="24"/>
          <w:szCs w:val="24"/>
        </w:rPr>
        <w:t>5.3.2</w:t>
      </w:r>
      <w:r w:rsidRPr="00972BD7">
        <w:rPr>
          <w:rFonts w:ascii="Times New Roman" w:eastAsia="楷体" w:hAnsi="Times New Roman"/>
          <w:sz w:val="24"/>
          <w:szCs w:val="24"/>
        </w:rPr>
        <w:t>条文说明：</w:t>
      </w:r>
      <w:r w:rsidR="00482C49" w:rsidRPr="00972BD7">
        <w:rPr>
          <w:rFonts w:ascii="Times New Roman" w:eastAsia="楷体" w:hAnsi="Times New Roman"/>
          <w:sz w:val="24"/>
          <w:szCs w:val="24"/>
        </w:rPr>
        <w:t>我国、英、美的有关标准及日本商店建筑规范均规定</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营业厅或公共空间采用自然通风时</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窗户等开口有效通风面积不应小于楼地板面积的</w:t>
      </w:r>
      <w:r w:rsidR="00482C49" w:rsidRPr="00972BD7">
        <w:rPr>
          <w:rFonts w:ascii="Times New Roman" w:eastAsia="楷体" w:hAnsi="Times New Roman"/>
          <w:sz w:val="24"/>
          <w:szCs w:val="24"/>
        </w:rPr>
        <w:t>1/20(</w:t>
      </w:r>
      <w:r w:rsidR="00482C49" w:rsidRPr="00972BD7">
        <w:rPr>
          <w:rFonts w:ascii="Times New Roman" w:eastAsia="楷体" w:hAnsi="Times New Roman"/>
          <w:sz w:val="24"/>
          <w:szCs w:val="24"/>
        </w:rPr>
        <w:t>或称</w:t>
      </w:r>
      <w:r w:rsidR="00482C49" w:rsidRPr="00972BD7">
        <w:rPr>
          <w:rFonts w:ascii="Times New Roman" w:eastAsia="楷体" w:hAnsi="Times New Roman"/>
          <w:sz w:val="24"/>
          <w:szCs w:val="24"/>
        </w:rPr>
        <w:t>5%),</w:t>
      </w:r>
      <w:proofErr w:type="gramStart"/>
      <w:r w:rsidR="00482C49" w:rsidRPr="00972BD7">
        <w:rPr>
          <w:rFonts w:ascii="Times New Roman" w:eastAsia="楷体" w:hAnsi="Times New Roman"/>
          <w:sz w:val="24"/>
          <w:szCs w:val="24"/>
        </w:rPr>
        <w:t>故沿此</w:t>
      </w:r>
      <w:proofErr w:type="gramEnd"/>
      <w:r w:rsidR="00482C49" w:rsidRPr="00972BD7">
        <w:rPr>
          <w:rFonts w:ascii="Times New Roman" w:eastAsia="楷体" w:hAnsi="Times New Roman"/>
          <w:sz w:val="24"/>
          <w:szCs w:val="24"/>
        </w:rPr>
        <w:t>作为一般应遵守的规定。鉴于我国幅员广阔</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常年气温较高的地区应根据具体情况而适当加大开口面积</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最好采取有组织的通风措施</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如穿堂风、</w:t>
      </w:r>
      <w:proofErr w:type="gramStart"/>
      <w:r w:rsidR="00482C49" w:rsidRPr="00972BD7">
        <w:rPr>
          <w:rFonts w:ascii="Times New Roman" w:eastAsia="楷体" w:hAnsi="Times New Roman"/>
          <w:sz w:val="24"/>
          <w:szCs w:val="24"/>
        </w:rPr>
        <w:t>天井拔风等</w:t>
      </w:r>
      <w:proofErr w:type="gramEnd"/>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。而对于体量大</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人流多的商店建筑</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单纯一种通风方式往往由于通风量不足而影响室内舒适度</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所以商店建筑自然通风要综合考虑场地条件</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气候环境</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室内布局等因素</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借助多种通风方式来调节室内热环境舒适度。当自然通风无法满足建筑需求时，应考虑设置机械通风系统，并在机械通风系统中设置合理可行的净化装置或采取适当的净化技术，从而保障送入室内的空气品质，创造健康、舒适的室内空气条件。</w:t>
      </w:r>
    </w:p>
    <w:p w14:paraId="4A1FF08D" w14:textId="77777777" w:rsidR="00482C49" w:rsidRPr="00972BD7" w:rsidRDefault="00482C4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5.3.3 </w:t>
      </w:r>
      <w:r w:rsidRPr="00972BD7">
        <w:rPr>
          <w:rFonts w:ascii="Times New Roman" w:eastAsiaTheme="minorEastAsia" w:hAnsi="Times New Roman"/>
          <w:bCs/>
          <w:sz w:val="24"/>
          <w:szCs w:val="24"/>
        </w:rPr>
        <w:t>小型</w:t>
      </w:r>
      <w:r w:rsidRPr="00972BD7">
        <w:rPr>
          <w:rFonts w:ascii="Times New Roman" w:eastAsiaTheme="minorEastAsia" w:hAnsi="Times New Roman"/>
          <w:sz w:val="24"/>
          <w:szCs w:val="24"/>
        </w:rPr>
        <w:t>商店建筑宜</w:t>
      </w:r>
      <w:r w:rsidRPr="00972BD7">
        <w:rPr>
          <w:rFonts w:ascii="Times New Roman" w:hAnsi="Times New Roman"/>
          <w:sz w:val="24"/>
          <w:szCs w:val="24"/>
        </w:rPr>
        <w:t>根据建筑立面及中大型商店建筑屋顶造型效果</w:t>
      </w:r>
      <w:r w:rsidRPr="00972BD7">
        <w:rPr>
          <w:rFonts w:ascii="Times New Roman" w:eastAsiaTheme="minorEastAsia" w:hAnsi="Times New Roman"/>
          <w:sz w:val="24"/>
          <w:szCs w:val="24"/>
        </w:rPr>
        <w:t>充分利用天然采光，天然采光不能满足照明要求的场所，宜采用导光、反光等装置将自然光引入室内。非严寒、寒冷地区的地下商店建筑宜根据项目气候、地形、功能特点，采用下沉庭院、通高中庭等措施改善室内天然采光。</w:t>
      </w:r>
    </w:p>
    <w:p w14:paraId="589C5A1B" w14:textId="4BF0F933" w:rsidR="00482C49" w:rsidRPr="00972BD7" w:rsidRDefault="00B902E7" w:rsidP="00B902E7">
      <w:pPr>
        <w:spacing w:line="360" w:lineRule="auto"/>
        <w:rPr>
          <w:rFonts w:ascii="Times New Roman" w:hAnsi="Times New Roman"/>
          <w:sz w:val="24"/>
          <w:szCs w:val="24"/>
        </w:rPr>
      </w:pPr>
      <w:r w:rsidRPr="00972BD7">
        <w:rPr>
          <w:rFonts w:ascii="Times New Roman" w:eastAsia="楷体" w:hAnsi="Times New Roman"/>
          <w:sz w:val="24"/>
          <w:szCs w:val="24"/>
        </w:rPr>
        <w:t>5.3.3</w:t>
      </w:r>
      <w:r w:rsidRPr="00972BD7">
        <w:rPr>
          <w:rFonts w:ascii="Times New Roman" w:eastAsia="楷体" w:hAnsi="Times New Roman"/>
          <w:sz w:val="24"/>
          <w:szCs w:val="24"/>
        </w:rPr>
        <w:t>条文说明：</w:t>
      </w:r>
      <w:r w:rsidR="00482C49" w:rsidRPr="00972BD7">
        <w:rPr>
          <w:rFonts w:ascii="Times New Roman" w:eastAsia="楷体" w:hAnsi="Times New Roman"/>
          <w:sz w:val="24"/>
          <w:szCs w:val="24"/>
        </w:rPr>
        <w:t>从环保节能和提高室内舒适度的原则出发</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商店建筑应优先利用建筑设计实现天然采光，当利用建筑设计实现的天然采光不能满足照明要求时</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lastRenderedPageBreak/>
        <w:t>应根据工程的地理位置、日照情况进行经济、技术比较</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合理的选择导光或反光装置。可采用主动式或被动式导光系统。主动式导光系统采光部分实时跟踪太阳</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以获得更好的采光效果</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该系统效率较高</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但机械、控制较复杂</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造价较高。被动式导光系统采光部分固定不动</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其系统效率不如主动式系统</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但结构、控制较简单</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造价低廉。自然光导光、反光系统只能用于一般照明的补充</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不可用于应急照明。当采用天然光导光、反光系统时</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宜采用照明控制系统对人工照明进行自动控制</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有条件时可采用智能照明控制系统对人工照明进行调光控制。</w:t>
      </w:r>
    </w:p>
    <w:p w14:paraId="01399780" w14:textId="77777777" w:rsidR="00482C49" w:rsidRPr="00972BD7" w:rsidRDefault="00482C4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5.3.4 </w:t>
      </w:r>
      <w:r w:rsidRPr="00972BD7">
        <w:rPr>
          <w:rFonts w:ascii="Times New Roman" w:eastAsiaTheme="minorEastAsia" w:hAnsi="Times New Roman"/>
          <w:sz w:val="24"/>
          <w:szCs w:val="24"/>
        </w:rPr>
        <w:t>商店建筑设置外向橱窗时应符合下列规定：</w:t>
      </w:r>
    </w:p>
    <w:p w14:paraId="1975CD3D" w14:textId="77777777" w:rsidR="00482C49" w:rsidRPr="00972BD7" w:rsidRDefault="00482C49" w:rsidP="00D8663E">
      <w:pPr>
        <w:spacing w:line="360" w:lineRule="auto"/>
        <w:ind w:firstLineChars="177" w:firstLine="426"/>
        <w:rPr>
          <w:rFonts w:ascii="Times New Roman" w:eastAsiaTheme="minorEastAsia" w:hAnsi="Times New Roman"/>
          <w:sz w:val="24"/>
          <w:szCs w:val="24"/>
        </w:rPr>
      </w:pPr>
      <w:r w:rsidRPr="00972BD7">
        <w:rPr>
          <w:rFonts w:ascii="Times New Roman" w:eastAsiaTheme="minorEastAsia" w:hAnsi="Times New Roman"/>
          <w:b/>
          <w:sz w:val="24"/>
          <w:szCs w:val="24"/>
        </w:rPr>
        <w:t>1</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橱窗应满足防晒、防眩光、防盗等要求；</w:t>
      </w:r>
    </w:p>
    <w:p w14:paraId="574F586E" w14:textId="77777777" w:rsidR="00482C49" w:rsidRPr="00972BD7" w:rsidRDefault="00482C49" w:rsidP="00D8663E">
      <w:pPr>
        <w:spacing w:line="360" w:lineRule="auto"/>
        <w:ind w:firstLineChars="177" w:firstLine="426"/>
        <w:rPr>
          <w:rFonts w:ascii="Times New Roman" w:eastAsiaTheme="minorEastAsia" w:hAnsi="Times New Roman"/>
          <w:sz w:val="24"/>
          <w:szCs w:val="24"/>
        </w:rPr>
      </w:pPr>
      <w:r w:rsidRPr="00972BD7">
        <w:rPr>
          <w:rFonts w:ascii="Times New Roman" w:eastAsiaTheme="minorEastAsia" w:hAnsi="Times New Roman"/>
          <w:b/>
          <w:sz w:val="24"/>
          <w:szCs w:val="24"/>
        </w:rPr>
        <w:t>2</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采暖地区的封闭橱窗可不采暖，其内壁应采取保温构造，外表面应采取防雾构造。</w:t>
      </w:r>
    </w:p>
    <w:p w14:paraId="18947499" w14:textId="467351E6" w:rsidR="00482C49" w:rsidRPr="00972BD7" w:rsidRDefault="00B902E7" w:rsidP="00B902E7">
      <w:pPr>
        <w:spacing w:line="360" w:lineRule="auto"/>
        <w:rPr>
          <w:rFonts w:ascii="Times New Roman" w:hAnsi="Times New Roman"/>
          <w:sz w:val="24"/>
          <w:szCs w:val="24"/>
        </w:rPr>
      </w:pPr>
      <w:r w:rsidRPr="00972BD7">
        <w:rPr>
          <w:rFonts w:ascii="Times New Roman" w:eastAsia="楷体" w:hAnsi="Times New Roman"/>
          <w:sz w:val="24"/>
          <w:szCs w:val="24"/>
        </w:rPr>
        <w:t>5.3.4</w:t>
      </w:r>
      <w:r w:rsidRPr="00972BD7">
        <w:rPr>
          <w:rFonts w:ascii="Times New Roman" w:eastAsia="楷体" w:hAnsi="Times New Roman"/>
          <w:sz w:val="24"/>
          <w:szCs w:val="24"/>
        </w:rPr>
        <w:t>条文说明：</w:t>
      </w:r>
      <w:r w:rsidR="00482C49" w:rsidRPr="00972BD7">
        <w:rPr>
          <w:rFonts w:ascii="Times New Roman" w:eastAsia="楷体" w:hAnsi="Times New Roman"/>
          <w:sz w:val="24"/>
          <w:szCs w:val="24"/>
        </w:rPr>
        <w:t>商店建筑根据需要而设置外向橱窗。有的商店只设大玻璃窗</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既利于采光</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又可以从外通观内部。需说明的是</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为了防止采暖的营业厅外附的橱窗在冬季产生结</w:t>
      </w:r>
      <w:proofErr w:type="gramStart"/>
      <w:r w:rsidR="00482C49" w:rsidRPr="00972BD7">
        <w:rPr>
          <w:rFonts w:ascii="Times New Roman" w:eastAsia="楷体" w:hAnsi="Times New Roman"/>
          <w:sz w:val="24"/>
          <w:szCs w:val="24"/>
        </w:rPr>
        <w:t>露现象</w:t>
      </w:r>
      <w:proofErr w:type="gramEnd"/>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需在橱窗内壁</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即营业厅外墙</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采用保温构造。</w:t>
      </w:r>
      <w:proofErr w:type="gramStart"/>
      <w:r w:rsidR="00482C49" w:rsidRPr="00972BD7">
        <w:rPr>
          <w:rFonts w:ascii="Times New Roman" w:eastAsia="楷体" w:hAnsi="Times New Roman"/>
          <w:sz w:val="24"/>
          <w:szCs w:val="24"/>
        </w:rPr>
        <w:t>不</w:t>
      </w:r>
      <w:proofErr w:type="gramEnd"/>
      <w:r w:rsidR="00482C49" w:rsidRPr="00972BD7">
        <w:rPr>
          <w:rFonts w:ascii="Times New Roman" w:eastAsia="楷体" w:hAnsi="Times New Roman"/>
          <w:sz w:val="24"/>
          <w:szCs w:val="24"/>
        </w:rPr>
        <w:t>采暖的橱窗一般不会结露</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但严寒地区的橱窗通常需在外表面上下</w:t>
      </w:r>
      <w:proofErr w:type="gramStart"/>
      <w:r w:rsidR="00482C49" w:rsidRPr="00972BD7">
        <w:rPr>
          <w:rFonts w:ascii="Times New Roman" w:eastAsia="楷体" w:hAnsi="Times New Roman"/>
          <w:sz w:val="24"/>
          <w:szCs w:val="24"/>
        </w:rPr>
        <w:t>框设小孔泄湿</w:t>
      </w:r>
      <w:proofErr w:type="gramEnd"/>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才可较彻底地消除雾气。</w:t>
      </w:r>
    </w:p>
    <w:p w14:paraId="1249CA28" w14:textId="77777777" w:rsidR="00482C49" w:rsidRPr="00972BD7" w:rsidRDefault="00482C4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5.3.5 </w:t>
      </w:r>
      <w:r w:rsidRPr="00972BD7">
        <w:rPr>
          <w:rFonts w:ascii="Times New Roman" w:eastAsiaTheme="minorEastAsia" w:hAnsi="Times New Roman"/>
          <w:sz w:val="24"/>
          <w:szCs w:val="24"/>
        </w:rPr>
        <w:t>商店建筑的外门窗应符合下列规定：</w:t>
      </w:r>
    </w:p>
    <w:p w14:paraId="33DD1954" w14:textId="70CD1CEB" w:rsidR="00482C49" w:rsidRPr="00972BD7" w:rsidRDefault="00482C49" w:rsidP="00D8663E">
      <w:pPr>
        <w:spacing w:line="360" w:lineRule="auto"/>
        <w:ind w:firstLineChars="177" w:firstLine="426"/>
        <w:rPr>
          <w:rFonts w:ascii="Times New Roman" w:eastAsiaTheme="minorEastAsia" w:hAnsi="Times New Roman"/>
          <w:sz w:val="24"/>
          <w:szCs w:val="24"/>
        </w:rPr>
      </w:pPr>
      <w:r w:rsidRPr="00972BD7">
        <w:rPr>
          <w:rFonts w:ascii="Times New Roman" w:eastAsiaTheme="minorEastAsia" w:hAnsi="Times New Roman"/>
          <w:b/>
          <w:sz w:val="24"/>
          <w:szCs w:val="24"/>
        </w:rPr>
        <w:t>1</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外窗（包括透光幕墙）应根据需要，采取通风、防雨、遮阳、保温隔热等措施，并应符合现行国家标准《公共建筑节能设计</w:t>
      </w:r>
      <w:r w:rsidR="00E74150" w:rsidRPr="00972BD7">
        <w:rPr>
          <w:rFonts w:ascii="Times New Roman" w:eastAsiaTheme="minorEastAsia" w:hAnsi="Times New Roman"/>
          <w:sz w:val="24"/>
          <w:szCs w:val="24"/>
        </w:rPr>
        <w:t>标准</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GB50189</w:t>
      </w:r>
      <w:r w:rsidRPr="00972BD7">
        <w:rPr>
          <w:rFonts w:ascii="Times New Roman" w:eastAsiaTheme="minorEastAsia" w:hAnsi="Times New Roman"/>
          <w:sz w:val="24"/>
          <w:szCs w:val="24"/>
        </w:rPr>
        <w:t>的规定；</w:t>
      </w:r>
    </w:p>
    <w:p w14:paraId="44217937" w14:textId="77777777" w:rsidR="00482C49" w:rsidRPr="00972BD7" w:rsidRDefault="00482C49" w:rsidP="00D8663E">
      <w:pPr>
        <w:spacing w:line="360" w:lineRule="auto"/>
        <w:ind w:firstLineChars="177" w:firstLine="426"/>
        <w:rPr>
          <w:rFonts w:ascii="Times New Roman" w:eastAsiaTheme="minorEastAsia" w:hAnsi="Times New Roman"/>
          <w:sz w:val="24"/>
          <w:szCs w:val="24"/>
        </w:rPr>
      </w:pPr>
      <w:r w:rsidRPr="00972BD7">
        <w:rPr>
          <w:rFonts w:ascii="Times New Roman" w:eastAsiaTheme="minorEastAsia" w:hAnsi="Times New Roman"/>
          <w:b/>
          <w:sz w:val="24"/>
          <w:szCs w:val="24"/>
        </w:rPr>
        <w:t>2</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严寒和寒冷地区的外门应设门斗或采取其他防寒措施；夏热冬冷、夏热冬暖和温和地区的外门应采取保温隔热措施。</w:t>
      </w:r>
    </w:p>
    <w:p w14:paraId="10F06E0A" w14:textId="211F0C75" w:rsidR="00482C49" w:rsidRPr="00972BD7" w:rsidRDefault="00B902E7" w:rsidP="00B902E7">
      <w:pPr>
        <w:spacing w:line="360" w:lineRule="auto"/>
        <w:rPr>
          <w:rFonts w:ascii="Times New Roman" w:hAnsi="Times New Roman"/>
          <w:sz w:val="24"/>
          <w:szCs w:val="24"/>
        </w:rPr>
      </w:pPr>
      <w:r w:rsidRPr="00972BD7">
        <w:rPr>
          <w:rFonts w:ascii="Times New Roman" w:eastAsia="楷体" w:hAnsi="Times New Roman"/>
          <w:sz w:val="24"/>
          <w:szCs w:val="24"/>
        </w:rPr>
        <w:t>5.3.5</w:t>
      </w:r>
      <w:r w:rsidRPr="00972BD7">
        <w:rPr>
          <w:rFonts w:ascii="Times New Roman" w:eastAsia="楷体" w:hAnsi="Times New Roman"/>
          <w:sz w:val="24"/>
          <w:szCs w:val="24"/>
        </w:rPr>
        <w:t>条文说明：</w:t>
      </w:r>
      <w:r w:rsidR="00482C49" w:rsidRPr="00972BD7">
        <w:rPr>
          <w:rFonts w:ascii="Times New Roman" w:eastAsia="楷体" w:hAnsi="Times New Roman"/>
          <w:sz w:val="24"/>
          <w:szCs w:val="24"/>
        </w:rPr>
        <w:t>商店建筑的性质决定了它的外门开启频繁。在严寒和寒冷地区的冬季</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外门的频繁开启造成室外冷空气大量进人室内</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导致供暖能耗增加。设置门斗或采取其他防寒措施可以避免冷风直接进人室内</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在节能的同时</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也提高门厅的热舒适性。除了严寒和寒冷地区之外</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其他气候区也存在类似的现象</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因此也应该采取各种可行的节能措施。</w:t>
      </w:r>
    </w:p>
    <w:p w14:paraId="72BA2D87" w14:textId="77777777" w:rsidR="00482C49" w:rsidRPr="00972BD7" w:rsidRDefault="00482C4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5.3.6 </w:t>
      </w:r>
      <w:r w:rsidRPr="00972BD7">
        <w:rPr>
          <w:rFonts w:ascii="Times New Roman" w:eastAsiaTheme="minorEastAsia" w:hAnsi="Times New Roman"/>
          <w:sz w:val="24"/>
          <w:szCs w:val="24"/>
        </w:rPr>
        <w:t>商店建筑的采光顶应符合下列规定：</w:t>
      </w:r>
    </w:p>
    <w:p w14:paraId="6B718136" w14:textId="77777777" w:rsidR="00482C49" w:rsidRPr="00972BD7" w:rsidRDefault="00482C49"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t>1</w:t>
      </w:r>
      <w:r w:rsidRPr="00972BD7">
        <w:rPr>
          <w:rFonts w:ascii="Times New Roman" w:eastAsiaTheme="minorEastAsia" w:hAnsi="Times New Roman"/>
          <w:b/>
          <w:sz w:val="24"/>
          <w:szCs w:val="24"/>
        </w:rPr>
        <w:t xml:space="preserve"> </w:t>
      </w:r>
      <w:r w:rsidRPr="00972BD7">
        <w:rPr>
          <w:rFonts w:ascii="Times New Roman" w:eastAsiaTheme="minorEastAsia" w:hAnsi="Times New Roman"/>
          <w:sz w:val="24"/>
          <w:szCs w:val="24"/>
        </w:rPr>
        <w:t>对于有通风、排烟设计功能的采光顶，其通风和排烟有效面积应满是建筑设计要求。通风设计可采用自然通风或机械通风，自然通风可采用气动、电动和</w:t>
      </w:r>
      <w:r w:rsidRPr="00972BD7">
        <w:rPr>
          <w:rFonts w:ascii="Times New Roman" w:eastAsiaTheme="minorEastAsia" w:hAnsi="Times New Roman"/>
          <w:sz w:val="24"/>
          <w:szCs w:val="24"/>
        </w:rPr>
        <w:lastRenderedPageBreak/>
        <w:t>手动的可开启窗形式，机械通风应与建筑主体通风一并考虑。</w:t>
      </w:r>
    </w:p>
    <w:p w14:paraId="7C76E77B" w14:textId="77777777" w:rsidR="00482C49" w:rsidRPr="00972BD7" w:rsidRDefault="00482C49"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t>2</w:t>
      </w:r>
      <w:r w:rsidRPr="00972BD7">
        <w:rPr>
          <w:rFonts w:ascii="Times New Roman" w:eastAsiaTheme="minorEastAsia" w:hAnsi="Times New Roman"/>
          <w:sz w:val="24"/>
          <w:szCs w:val="24"/>
        </w:rPr>
        <w:t xml:space="preserve"> </w:t>
      </w:r>
      <w:proofErr w:type="gramStart"/>
      <w:r w:rsidRPr="00972BD7">
        <w:rPr>
          <w:rFonts w:ascii="Times New Roman" w:eastAsiaTheme="minorEastAsia" w:hAnsi="Times New Roman"/>
          <w:sz w:val="24"/>
          <w:szCs w:val="24"/>
        </w:rPr>
        <w:t>采光顶宜进行</w:t>
      </w:r>
      <w:proofErr w:type="gramEnd"/>
      <w:r w:rsidRPr="00972BD7">
        <w:rPr>
          <w:rFonts w:ascii="Times New Roman" w:eastAsiaTheme="minorEastAsia" w:hAnsi="Times New Roman"/>
          <w:sz w:val="24"/>
          <w:szCs w:val="24"/>
        </w:rPr>
        <w:t>遮阳设计。有遮阳要求的采光顶，可采用遮阳型低辐射镀膜夹层中空玻璃，必要时也可设置可调节遮阳系统。</w:t>
      </w:r>
    </w:p>
    <w:p w14:paraId="789B450D" w14:textId="03EEA515" w:rsidR="00482C49" w:rsidRPr="00972BD7" w:rsidRDefault="00482C4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5.3.7</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单栋建筑面积大于</w:t>
      </w:r>
      <w:r w:rsidRPr="00972BD7">
        <w:rPr>
          <w:rFonts w:ascii="Times New Roman" w:eastAsiaTheme="minorEastAsia" w:hAnsi="Times New Roman"/>
          <w:sz w:val="24"/>
          <w:szCs w:val="24"/>
        </w:rPr>
        <w:t>300m</w:t>
      </w:r>
      <w:r w:rsidRPr="00972BD7">
        <w:rPr>
          <w:rFonts w:ascii="Times New Roman" w:eastAsiaTheme="minorEastAsia" w:hAnsi="Times New Roman"/>
          <w:sz w:val="24"/>
          <w:szCs w:val="24"/>
          <w:vertAlign w:val="superscript"/>
        </w:rPr>
        <w:t>2</w:t>
      </w:r>
      <w:r w:rsidRPr="00972BD7">
        <w:rPr>
          <w:rFonts w:ascii="Times New Roman" w:eastAsiaTheme="minorEastAsia" w:hAnsi="Times New Roman"/>
          <w:sz w:val="24"/>
          <w:szCs w:val="24"/>
        </w:rPr>
        <w:t>的商店建筑，其屋顶透光部分面积不应大于屋顶总面积的</w:t>
      </w:r>
      <w:r w:rsidRPr="00972BD7">
        <w:rPr>
          <w:rFonts w:ascii="Times New Roman" w:eastAsiaTheme="minorEastAsia" w:hAnsi="Times New Roman"/>
          <w:sz w:val="24"/>
          <w:szCs w:val="24"/>
        </w:rPr>
        <w:t>20%</w:t>
      </w:r>
      <w:r w:rsidRPr="00972BD7">
        <w:rPr>
          <w:rFonts w:ascii="Times New Roman" w:eastAsiaTheme="minorEastAsia" w:hAnsi="Times New Roman"/>
          <w:sz w:val="24"/>
          <w:szCs w:val="24"/>
        </w:rPr>
        <w:t>。当不能满足本条的规定时，必须按现行国家标准《公共建筑节能设计</w:t>
      </w:r>
      <w:r w:rsidR="00E74150" w:rsidRPr="00972BD7">
        <w:rPr>
          <w:rFonts w:ascii="Times New Roman" w:eastAsiaTheme="minorEastAsia" w:hAnsi="Times New Roman"/>
          <w:sz w:val="24"/>
          <w:szCs w:val="24"/>
        </w:rPr>
        <w:t>标准</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GB50189</w:t>
      </w:r>
      <w:r w:rsidRPr="00972BD7">
        <w:rPr>
          <w:rFonts w:ascii="Times New Roman" w:eastAsiaTheme="minorEastAsia" w:hAnsi="Times New Roman"/>
          <w:sz w:val="24"/>
          <w:szCs w:val="24"/>
        </w:rPr>
        <w:t>规定的方法进行权衡判断。</w:t>
      </w:r>
    </w:p>
    <w:p w14:paraId="78139971" w14:textId="3020EC0F" w:rsidR="00482C49" w:rsidRPr="00972BD7" w:rsidRDefault="00B902E7" w:rsidP="00B902E7">
      <w:pPr>
        <w:spacing w:line="360" w:lineRule="auto"/>
        <w:rPr>
          <w:rFonts w:ascii="Times New Roman" w:eastAsia="楷体" w:hAnsi="Times New Roman"/>
          <w:sz w:val="24"/>
          <w:szCs w:val="24"/>
        </w:rPr>
      </w:pPr>
      <w:r w:rsidRPr="00972BD7">
        <w:rPr>
          <w:rFonts w:ascii="Times New Roman" w:eastAsia="楷体" w:hAnsi="Times New Roman"/>
          <w:sz w:val="24"/>
          <w:szCs w:val="24"/>
        </w:rPr>
        <w:t>5.3.7</w:t>
      </w:r>
      <w:r w:rsidRPr="00972BD7">
        <w:rPr>
          <w:rFonts w:ascii="Times New Roman" w:eastAsia="楷体" w:hAnsi="Times New Roman"/>
          <w:sz w:val="24"/>
          <w:szCs w:val="24"/>
        </w:rPr>
        <w:t>条文说明：</w:t>
      </w:r>
      <w:r w:rsidR="00482C49" w:rsidRPr="00972BD7">
        <w:rPr>
          <w:rFonts w:ascii="Times New Roman" w:eastAsia="楷体" w:hAnsi="Times New Roman"/>
          <w:sz w:val="24"/>
          <w:szCs w:val="24"/>
        </w:rPr>
        <w:t>夏季屋顶水平面太阳辐射强度最大</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屋顶的透光面积越大</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相应建筑的能耗也越大</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因此对屋顶透明部分的面积和热工性能应予以严格的限制。</w:t>
      </w:r>
    </w:p>
    <w:p w14:paraId="22F28681" w14:textId="77777777"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由于商店建筑形式的多样化和建筑功能的需要</w:t>
      </w:r>
      <w:r w:rsidRPr="00972BD7">
        <w:rPr>
          <w:rFonts w:ascii="Times New Roman" w:eastAsia="楷体" w:hAnsi="Times New Roman"/>
          <w:sz w:val="24"/>
          <w:szCs w:val="24"/>
        </w:rPr>
        <w:t>,</w:t>
      </w:r>
      <w:r w:rsidRPr="00972BD7">
        <w:rPr>
          <w:rFonts w:ascii="Times New Roman" w:eastAsia="楷体" w:hAnsi="Times New Roman"/>
          <w:sz w:val="24"/>
          <w:szCs w:val="24"/>
        </w:rPr>
        <w:t>许多商店建筑设计有室内中庭</w:t>
      </w:r>
      <w:r w:rsidRPr="00972BD7">
        <w:rPr>
          <w:rFonts w:ascii="Times New Roman" w:eastAsia="楷体" w:hAnsi="Times New Roman"/>
          <w:sz w:val="24"/>
          <w:szCs w:val="24"/>
        </w:rPr>
        <w:t>,</w:t>
      </w:r>
      <w:r w:rsidRPr="00972BD7">
        <w:rPr>
          <w:rFonts w:ascii="Times New Roman" w:eastAsia="楷体" w:hAnsi="Times New Roman"/>
          <w:sz w:val="24"/>
          <w:szCs w:val="24"/>
        </w:rPr>
        <w:t>希望在建筑的内区有一个通透明亮</w:t>
      </w:r>
      <w:r w:rsidRPr="00972BD7">
        <w:rPr>
          <w:rFonts w:ascii="Times New Roman" w:eastAsia="楷体" w:hAnsi="Times New Roman"/>
          <w:sz w:val="24"/>
          <w:szCs w:val="24"/>
        </w:rPr>
        <w:t>,</w:t>
      </w:r>
      <w:r w:rsidRPr="00972BD7">
        <w:rPr>
          <w:rFonts w:ascii="Times New Roman" w:eastAsia="楷体" w:hAnsi="Times New Roman"/>
          <w:sz w:val="24"/>
          <w:szCs w:val="24"/>
        </w:rPr>
        <w:t>具有良好的微气候及人工生态环境的公共空间。但从目前已经建成工程来看</w:t>
      </w:r>
      <w:r w:rsidRPr="00972BD7">
        <w:rPr>
          <w:rFonts w:ascii="Times New Roman" w:eastAsia="楷体" w:hAnsi="Times New Roman"/>
          <w:sz w:val="24"/>
          <w:szCs w:val="24"/>
        </w:rPr>
        <w:t>,</w:t>
      </w:r>
      <w:r w:rsidRPr="00972BD7">
        <w:rPr>
          <w:rFonts w:ascii="Times New Roman" w:eastAsia="楷体" w:hAnsi="Times New Roman"/>
          <w:sz w:val="24"/>
          <w:szCs w:val="24"/>
        </w:rPr>
        <w:t>大量的建筑</w:t>
      </w:r>
      <w:proofErr w:type="gramStart"/>
      <w:r w:rsidRPr="00972BD7">
        <w:rPr>
          <w:rFonts w:ascii="Times New Roman" w:eastAsia="楷体" w:hAnsi="Times New Roman"/>
          <w:sz w:val="24"/>
          <w:szCs w:val="24"/>
        </w:rPr>
        <w:t>中庭热</w:t>
      </w:r>
      <w:proofErr w:type="gramEnd"/>
      <w:r w:rsidRPr="00972BD7">
        <w:rPr>
          <w:rFonts w:ascii="Times New Roman" w:eastAsia="楷体" w:hAnsi="Times New Roman"/>
          <w:sz w:val="24"/>
          <w:szCs w:val="24"/>
        </w:rPr>
        <w:t>环境不理想且能耗很大</w:t>
      </w:r>
      <w:r w:rsidRPr="00972BD7">
        <w:rPr>
          <w:rFonts w:ascii="Times New Roman" w:eastAsia="楷体" w:hAnsi="Times New Roman"/>
          <w:sz w:val="24"/>
          <w:szCs w:val="24"/>
        </w:rPr>
        <w:t>,</w:t>
      </w:r>
      <w:r w:rsidRPr="00972BD7">
        <w:rPr>
          <w:rFonts w:ascii="Times New Roman" w:eastAsia="楷体" w:hAnsi="Times New Roman"/>
          <w:sz w:val="24"/>
          <w:szCs w:val="24"/>
        </w:rPr>
        <w:t>主要原因是中庭透光围护结构的热工性能较差</w:t>
      </w:r>
      <w:r w:rsidRPr="00972BD7">
        <w:rPr>
          <w:rFonts w:ascii="Times New Roman" w:eastAsia="楷体" w:hAnsi="Times New Roman"/>
          <w:sz w:val="24"/>
          <w:szCs w:val="24"/>
        </w:rPr>
        <w:t>,</w:t>
      </w:r>
      <w:r w:rsidRPr="00972BD7">
        <w:rPr>
          <w:rFonts w:ascii="Times New Roman" w:eastAsia="楷体" w:hAnsi="Times New Roman"/>
          <w:sz w:val="24"/>
          <w:szCs w:val="24"/>
        </w:rPr>
        <w:t>传热损失和太阳辐射得热过大。</w:t>
      </w:r>
    </w:p>
    <w:p w14:paraId="4D1EBF7B" w14:textId="2D71AB2E"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对于需要视觉、采光效果而加大屋顶透光面积的建筑</w:t>
      </w:r>
      <w:r w:rsidRPr="00972BD7">
        <w:rPr>
          <w:rFonts w:ascii="Times New Roman" w:eastAsia="楷体" w:hAnsi="Times New Roman"/>
          <w:sz w:val="24"/>
          <w:szCs w:val="24"/>
        </w:rPr>
        <w:t>,</w:t>
      </w:r>
      <w:r w:rsidRPr="00972BD7">
        <w:rPr>
          <w:rFonts w:ascii="Times New Roman" w:eastAsia="楷体" w:hAnsi="Times New Roman"/>
          <w:sz w:val="24"/>
          <w:szCs w:val="24"/>
        </w:rPr>
        <w:t>如果所设计的建筑满足不了规定性指标的要求</w:t>
      </w:r>
      <w:r w:rsidRPr="00972BD7">
        <w:rPr>
          <w:rFonts w:ascii="Times New Roman" w:eastAsia="楷体" w:hAnsi="Times New Roman"/>
          <w:sz w:val="24"/>
          <w:szCs w:val="24"/>
        </w:rPr>
        <w:t>,</w:t>
      </w:r>
      <w:r w:rsidRPr="00972BD7">
        <w:rPr>
          <w:rFonts w:ascii="Times New Roman" w:eastAsia="楷体" w:hAnsi="Times New Roman"/>
          <w:sz w:val="24"/>
          <w:szCs w:val="24"/>
        </w:rPr>
        <w:t>突破了限值</w:t>
      </w:r>
      <w:r w:rsidRPr="00972BD7">
        <w:rPr>
          <w:rFonts w:ascii="Times New Roman" w:eastAsia="楷体" w:hAnsi="Times New Roman"/>
          <w:sz w:val="24"/>
          <w:szCs w:val="24"/>
        </w:rPr>
        <w:t>,</w:t>
      </w:r>
      <w:r w:rsidRPr="00972BD7">
        <w:rPr>
          <w:rFonts w:ascii="Times New Roman" w:eastAsia="楷体" w:hAnsi="Times New Roman"/>
          <w:sz w:val="24"/>
          <w:szCs w:val="24"/>
        </w:rPr>
        <w:t>则必须按现行国家标准《公共建筑节能设计</w:t>
      </w:r>
      <w:r w:rsidR="00E74150" w:rsidRPr="00972BD7">
        <w:rPr>
          <w:rFonts w:ascii="Times New Roman" w:eastAsia="楷体" w:hAnsi="Times New Roman"/>
          <w:sz w:val="24"/>
          <w:szCs w:val="24"/>
        </w:rPr>
        <w:t>标准</w:t>
      </w:r>
      <w:r w:rsidRPr="00972BD7">
        <w:rPr>
          <w:rFonts w:ascii="Times New Roman" w:eastAsia="楷体" w:hAnsi="Times New Roman"/>
          <w:sz w:val="24"/>
          <w:szCs w:val="24"/>
        </w:rPr>
        <w:t>》</w:t>
      </w:r>
      <w:r w:rsidRPr="00972BD7">
        <w:rPr>
          <w:rFonts w:ascii="Times New Roman" w:eastAsia="楷体" w:hAnsi="Times New Roman"/>
          <w:sz w:val="24"/>
          <w:szCs w:val="24"/>
        </w:rPr>
        <w:t>GB50189</w:t>
      </w:r>
      <w:r w:rsidRPr="00972BD7">
        <w:rPr>
          <w:rFonts w:ascii="Times New Roman" w:eastAsia="楷体" w:hAnsi="Times New Roman"/>
          <w:sz w:val="24"/>
          <w:szCs w:val="24"/>
        </w:rPr>
        <w:t>的规定对该建筑进行权衡判断。权衡判断时</w:t>
      </w:r>
      <w:r w:rsidRPr="00972BD7">
        <w:rPr>
          <w:rFonts w:ascii="Times New Roman" w:eastAsia="楷体" w:hAnsi="Times New Roman"/>
          <w:sz w:val="24"/>
          <w:szCs w:val="24"/>
        </w:rPr>
        <w:t>,</w:t>
      </w:r>
      <w:r w:rsidRPr="00972BD7">
        <w:rPr>
          <w:rFonts w:ascii="Times New Roman" w:eastAsia="楷体" w:hAnsi="Times New Roman"/>
          <w:sz w:val="24"/>
          <w:szCs w:val="24"/>
        </w:rPr>
        <w:t>参照建筑的屋顶透光部分面积应符合本条的规定。</w:t>
      </w:r>
    </w:p>
    <w:p w14:paraId="2FA4A980" w14:textId="77777777"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透光部分面积是指实际透光面积</w:t>
      </w:r>
      <w:r w:rsidRPr="00972BD7">
        <w:rPr>
          <w:rFonts w:ascii="Times New Roman" w:eastAsia="楷体" w:hAnsi="Times New Roman"/>
          <w:sz w:val="24"/>
          <w:szCs w:val="24"/>
        </w:rPr>
        <w:t>,</w:t>
      </w:r>
      <w:r w:rsidRPr="00972BD7">
        <w:rPr>
          <w:rFonts w:ascii="Times New Roman" w:eastAsia="楷体" w:hAnsi="Times New Roman"/>
          <w:sz w:val="24"/>
          <w:szCs w:val="24"/>
        </w:rPr>
        <w:t>不含窗框面积</w:t>
      </w:r>
      <w:r w:rsidRPr="00972BD7">
        <w:rPr>
          <w:rFonts w:ascii="Times New Roman" w:eastAsia="楷体" w:hAnsi="Times New Roman"/>
          <w:sz w:val="24"/>
          <w:szCs w:val="24"/>
        </w:rPr>
        <w:t>,</w:t>
      </w:r>
      <w:r w:rsidRPr="00972BD7">
        <w:rPr>
          <w:rFonts w:ascii="Times New Roman" w:eastAsia="楷体" w:hAnsi="Times New Roman"/>
          <w:sz w:val="24"/>
          <w:szCs w:val="24"/>
        </w:rPr>
        <w:t>应通过计算确定。</w:t>
      </w:r>
    </w:p>
    <w:p w14:paraId="5B0768D8" w14:textId="77777777" w:rsidR="00482C49" w:rsidRPr="00972BD7" w:rsidRDefault="00482C4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5.3.8 </w:t>
      </w:r>
      <w:r w:rsidRPr="00972BD7">
        <w:rPr>
          <w:rFonts w:ascii="Times New Roman" w:eastAsiaTheme="minorEastAsia" w:hAnsi="Times New Roman"/>
          <w:bCs/>
          <w:sz w:val="24"/>
          <w:szCs w:val="24"/>
        </w:rPr>
        <w:t>商店</w:t>
      </w:r>
      <w:r w:rsidRPr="00972BD7">
        <w:rPr>
          <w:rFonts w:ascii="Times New Roman" w:eastAsiaTheme="minorEastAsia" w:hAnsi="Times New Roman"/>
          <w:sz w:val="24"/>
          <w:szCs w:val="24"/>
        </w:rPr>
        <w:t>建筑围护结构设计时，应进行消除或削弱热桥的专项设计，围护结构保温层应连续。</w:t>
      </w:r>
    </w:p>
    <w:p w14:paraId="38CACFBE" w14:textId="71F54592" w:rsidR="00482C49" w:rsidRPr="00972BD7" w:rsidRDefault="00B902E7" w:rsidP="00B902E7">
      <w:pPr>
        <w:spacing w:line="360" w:lineRule="auto"/>
        <w:rPr>
          <w:rFonts w:ascii="Times New Roman" w:eastAsia="楷体" w:hAnsi="Times New Roman"/>
          <w:sz w:val="24"/>
          <w:szCs w:val="24"/>
        </w:rPr>
      </w:pPr>
      <w:r w:rsidRPr="00972BD7">
        <w:rPr>
          <w:rFonts w:ascii="Times New Roman" w:eastAsia="楷体" w:hAnsi="Times New Roman"/>
          <w:sz w:val="24"/>
          <w:szCs w:val="24"/>
        </w:rPr>
        <w:t>5.3.7</w:t>
      </w:r>
      <w:r w:rsidRPr="00972BD7">
        <w:rPr>
          <w:rFonts w:ascii="Times New Roman" w:eastAsia="楷体" w:hAnsi="Times New Roman"/>
          <w:sz w:val="24"/>
          <w:szCs w:val="24"/>
        </w:rPr>
        <w:t>条文说明：</w:t>
      </w:r>
      <w:r w:rsidR="00482C49" w:rsidRPr="00972BD7">
        <w:rPr>
          <w:rFonts w:ascii="Times New Roman" w:eastAsia="楷体" w:hAnsi="Times New Roman"/>
          <w:sz w:val="24"/>
          <w:szCs w:val="24"/>
        </w:rPr>
        <w:t>在商店建筑节能设计时，必须对围护结构热桥进行处理，热桥处理是实现建筑低能耗目标的关键因素之一。</w:t>
      </w:r>
    </w:p>
    <w:p w14:paraId="57908A22" w14:textId="77777777"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热桥专项设计是指围护结构中潜在的热桥构造进行加强保温隔热以降低热流通量的设计工作，热桥专项设计应遵循下列规则：</w:t>
      </w:r>
    </w:p>
    <w:p w14:paraId="5F101995" w14:textId="77777777"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 xml:space="preserve">1 </w:t>
      </w:r>
      <w:r w:rsidRPr="00972BD7">
        <w:rPr>
          <w:rFonts w:ascii="Times New Roman" w:eastAsia="楷体" w:hAnsi="Times New Roman"/>
          <w:sz w:val="24"/>
          <w:szCs w:val="24"/>
        </w:rPr>
        <w:t>避让规则：尽可能不破坏或穿透外围护结构；</w:t>
      </w:r>
    </w:p>
    <w:p w14:paraId="07B2642A" w14:textId="77777777"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 xml:space="preserve">2 </w:t>
      </w:r>
      <w:r w:rsidRPr="00972BD7">
        <w:rPr>
          <w:rFonts w:ascii="Times New Roman" w:eastAsia="楷体" w:hAnsi="Times New Roman"/>
          <w:sz w:val="24"/>
          <w:szCs w:val="24"/>
        </w:rPr>
        <w:t>击穿规则</w:t>
      </w:r>
      <w:r w:rsidRPr="00972BD7">
        <w:rPr>
          <w:rFonts w:ascii="Times New Roman" w:eastAsia="楷体" w:hAnsi="Times New Roman"/>
          <w:sz w:val="24"/>
          <w:szCs w:val="24"/>
        </w:rPr>
        <w:t xml:space="preserve">: </w:t>
      </w:r>
      <w:r w:rsidRPr="00972BD7">
        <w:rPr>
          <w:rFonts w:ascii="Times New Roman" w:eastAsia="楷体" w:hAnsi="Times New Roman"/>
          <w:sz w:val="24"/>
          <w:szCs w:val="24"/>
        </w:rPr>
        <w:t>当管线需要穿过外围护结构时，应保证穿透处保温连续、密实无空洞；</w:t>
      </w:r>
    </w:p>
    <w:p w14:paraId="61B95C79" w14:textId="77777777"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 xml:space="preserve">3 </w:t>
      </w:r>
      <w:r w:rsidRPr="00972BD7">
        <w:rPr>
          <w:rFonts w:ascii="Times New Roman" w:eastAsia="楷体" w:hAnsi="Times New Roman"/>
          <w:sz w:val="24"/>
          <w:szCs w:val="24"/>
        </w:rPr>
        <w:t>连接规则</w:t>
      </w:r>
      <w:r w:rsidRPr="00972BD7">
        <w:rPr>
          <w:rFonts w:ascii="Times New Roman" w:eastAsia="楷体" w:hAnsi="Times New Roman"/>
          <w:sz w:val="24"/>
          <w:szCs w:val="24"/>
        </w:rPr>
        <w:t xml:space="preserve">: </w:t>
      </w:r>
      <w:r w:rsidRPr="00972BD7">
        <w:rPr>
          <w:rFonts w:ascii="Times New Roman" w:eastAsia="楷体" w:hAnsi="Times New Roman"/>
          <w:sz w:val="24"/>
          <w:szCs w:val="24"/>
        </w:rPr>
        <w:t>在建筑部件连接处，保温层应连续无间隙；</w:t>
      </w:r>
    </w:p>
    <w:p w14:paraId="1F1D7729" w14:textId="77777777"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 xml:space="preserve">4 </w:t>
      </w:r>
      <w:r w:rsidRPr="00972BD7">
        <w:rPr>
          <w:rFonts w:ascii="Times New Roman" w:eastAsia="楷体" w:hAnsi="Times New Roman"/>
          <w:sz w:val="24"/>
          <w:szCs w:val="24"/>
        </w:rPr>
        <w:t>几何规则</w:t>
      </w:r>
      <w:r w:rsidRPr="00972BD7">
        <w:rPr>
          <w:rFonts w:ascii="Times New Roman" w:eastAsia="楷体" w:hAnsi="Times New Roman"/>
          <w:sz w:val="24"/>
          <w:szCs w:val="24"/>
        </w:rPr>
        <w:t xml:space="preserve">: </w:t>
      </w:r>
      <w:r w:rsidRPr="00972BD7">
        <w:rPr>
          <w:rFonts w:ascii="Times New Roman" w:eastAsia="楷体" w:hAnsi="Times New Roman"/>
          <w:sz w:val="24"/>
          <w:szCs w:val="24"/>
        </w:rPr>
        <w:t>避免几何结构的变化，减少散热面积。</w:t>
      </w:r>
    </w:p>
    <w:p w14:paraId="48711445" w14:textId="77777777" w:rsidR="00482C49" w:rsidRPr="00972BD7" w:rsidRDefault="00482C4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5.3.9</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商店建筑屋面（包括采光顶）、外墙、外窗和地下室（地面）热桥部位的</w:t>
      </w:r>
      <w:r w:rsidRPr="00972BD7">
        <w:rPr>
          <w:rFonts w:ascii="Times New Roman" w:eastAsiaTheme="minorEastAsia" w:hAnsi="Times New Roman"/>
          <w:sz w:val="24"/>
          <w:szCs w:val="24"/>
        </w:rPr>
        <w:lastRenderedPageBreak/>
        <w:t>内表面温度不应低于室内空气露点温度，热桥部位不应出现结露现象；当采用金属构件作为外墙设施的连接件时，金属构件与基墙的连接处应采取无热桥处理措施。</w:t>
      </w:r>
    </w:p>
    <w:p w14:paraId="2C17DC27" w14:textId="4B595D77" w:rsidR="00482C49" w:rsidRPr="00972BD7" w:rsidRDefault="00B902E7" w:rsidP="00B902E7">
      <w:pPr>
        <w:spacing w:line="360" w:lineRule="auto"/>
        <w:rPr>
          <w:rFonts w:ascii="Times New Roman" w:eastAsia="楷体" w:hAnsi="Times New Roman"/>
          <w:sz w:val="24"/>
          <w:szCs w:val="24"/>
        </w:rPr>
      </w:pPr>
      <w:r w:rsidRPr="00972BD7">
        <w:rPr>
          <w:rFonts w:ascii="Times New Roman" w:eastAsia="楷体" w:hAnsi="Times New Roman"/>
          <w:sz w:val="24"/>
          <w:szCs w:val="24"/>
        </w:rPr>
        <w:t>5.3.7</w:t>
      </w:r>
      <w:r w:rsidRPr="00972BD7">
        <w:rPr>
          <w:rFonts w:ascii="Times New Roman" w:eastAsia="楷体" w:hAnsi="Times New Roman"/>
          <w:sz w:val="24"/>
          <w:szCs w:val="24"/>
        </w:rPr>
        <w:t>条文说明：</w:t>
      </w:r>
      <w:proofErr w:type="gramStart"/>
      <w:r w:rsidR="00482C49" w:rsidRPr="00972BD7">
        <w:rPr>
          <w:rFonts w:ascii="Times New Roman" w:eastAsia="楷体" w:hAnsi="Times New Roman"/>
          <w:sz w:val="24"/>
          <w:szCs w:val="24"/>
        </w:rPr>
        <w:t>围护结构中窗过梁</w:t>
      </w:r>
      <w:proofErr w:type="gramEnd"/>
      <w:r w:rsidR="00482C49" w:rsidRPr="00972BD7">
        <w:rPr>
          <w:rFonts w:ascii="Times New Roman" w:eastAsia="楷体" w:hAnsi="Times New Roman"/>
          <w:sz w:val="24"/>
          <w:szCs w:val="24"/>
        </w:rPr>
        <w:t>、圈梁、钢筋混凝土抗震柱、钢筋混凝土剪力墙、梁、柱、墙体和屋面及地面相接触部位的传热系数远大于主体部位的传热系数</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形成热流密集通道</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即为热桥。对这些热工性能薄弱的环节</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必须采取相应的保温隔热措施</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才能保证围护结构正常的热</w:t>
      </w:r>
      <w:proofErr w:type="gramStart"/>
      <w:r w:rsidR="00482C49" w:rsidRPr="00972BD7">
        <w:rPr>
          <w:rFonts w:ascii="Times New Roman" w:eastAsia="楷体" w:hAnsi="Times New Roman"/>
          <w:sz w:val="24"/>
          <w:szCs w:val="24"/>
        </w:rPr>
        <w:t>工状况</w:t>
      </w:r>
      <w:proofErr w:type="gramEnd"/>
      <w:r w:rsidR="00482C49" w:rsidRPr="00972BD7">
        <w:rPr>
          <w:rFonts w:ascii="Times New Roman" w:eastAsia="楷体" w:hAnsi="Times New Roman"/>
          <w:sz w:val="24"/>
          <w:szCs w:val="24"/>
        </w:rPr>
        <w:t>和满足建筑室内人体卫生方面的基本要求。</w:t>
      </w:r>
    </w:p>
    <w:p w14:paraId="2A6596E4" w14:textId="77777777"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热桥部位的内表面温度规定要求的目的主要是防止冬季供暖期间热桥内外表面温差小</w:t>
      </w:r>
      <w:r w:rsidRPr="00972BD7">
        <w:rPr>
          <w:rFonts w:ascii="Times New Roman" w:eastAsia="楷体" w:hAnsi="Times New Roman"/>
          <w:sz w:val="24"/>
          <w:szCs w:val="24"/>
        </w:rPr>
        <w:t>,</w:t>
      </w:r>
      <w:r w:rsidRPr="00972BD7">
        <w:rPr>
          <w:rFonts w:ascii="Times New Roman" w:eastAsia="楷体" w:hAnsi="Times New Roman"/>
          <w:sz w:val="24"/>
          <w:szCs w:val="24"/>
        </w:rPr>
        <w:t>内表面温度容易低于室内空气露点温度</w:t>
      </w:r>
      <w:r w:rsidRPr="00972BD7">
        <w:rPr>
          <w:rFonts w:ascii="Times New Roman" w:eastAsia="楷体" w:hAnsi="Times New Roman"/>
          <w:sz w:val="24"/>
          <w:szCs w:val="24"/>
        </w:rPr>
        <w:t>,</w:t>
      </w:r>
      <w:r w:rsidRPr="00972BD7">
        <w:rPr>
          <w:rFonts w:ascii="Times New Roman" w:eastAsia="楷体" w:hAnsi="Times New Roman"/>
          <w:sz w:val="24"/>
          <w:szCs w:val="24"/>
        </w:rPr>
        <w:t>造成围护结构热桥部位内表面产生结露</w:t>
      </w:r>
      <w:r w:rsidRPr="00972BD7">
        <w:rPr>
          <w:rFonts w:ascii="Times New Roman" w:eastAsia="楷体" w:hAnsi="Times New Roman"/>
          <w:sz w:val="24"/>
          <w:szCs w:val="24"/>
        </w:rPr>
        <w:t>,</w:t>
      </w:r>
      <w:r w:rsidRPr="00972BD7">
        <w:rPr>
          <w:rFonts w:ascii="Times New Roman" w:eastAsia="楷体" w:hAnsi="Times New Roman"/>
          <w:sz w:val="24"/>
          <w:szCs w:val="24"/>
        </w:rPr>
        <w:t>使围护结构内表面材料受潮、长霉</w:t>
      </w:r>
      <w:r w:rsidRPr="00972BD7">
        <w:rPr>
          <w:rFonts w:ascii="Times New Roman" w:eastAsia="楷体" w:hAnsi="Times New Roman"/>
          <w:sz w:val="24"/>
          <w:szCs w:val="24"/>
        </w:rPr>
        <w:t>,</w:t>
      </w:r>
      <w:r w:rsidRPr="00972BD7">
        <w:rPr>
          <w:rFonts w:ascii="Times New Roman" w:eastAsia="楷体" w:hAnsi="Times New Roman"/>
          <w:sz w:val="24"/>
          <w:szCs w:val="24"/>
        </w:rPr>
        <w:t>影响室内环境。因此</w:t>
      </w:r>
      <w:r w:rsidRPr="00972BD7">
        <w:rPr>
          <w:rFonts w:ascii="Times New Roman" w:eastAsia="楷体" w:hAnsi="Times New Roman"/>
          <w:sz w:val="24"/>
          <w:szCs w:val="24"/>
        </w:rPr>
        <w:t>,</w:t>
      </w:r>
      <w:r w:rsidRPr="00972BD7">
        <w:rPr>
          <w:rFonts w:ascii="Times New Roman" w:eastAsia="楷体" w:hAnsi="Times New Roman"/>
          <w:sz w:val="24"/>
          <w:szCs w:val="24"/>
        </w:rPr>
        <w:t>应采取保温隔热措施</w:t>
      </w:r>
      <w:r w:rsidRPr="00972BD7">
        <w:rPr>
          <w:rFonts w:ascii="Times New Roman" w:eastAsia="楷体" w:hAnsi="Times New Roman"/>
          <w:sz w:val="24"/>
          <w:szCs w:val="24"/>
        </w:rPr>
        <w:t>,</w:t>
      </w:r>
      <w:r w:rsidRPr="00972BD7">
        <w:rPr>
          <w:rFonts w:ascii="Times New Roman" w:eastAsia="楷体" w:hAnsi="Times New Roman"/>
          <w:sz w:val="24"/>
          <w:szCs w:val="24"/>
        </w:rPr>
        <w:t>减少围护结构热桥部位的传热损失。同时也可避免夏季空调期间这些部位传热过大导致空调能耗增加。</w:t>
      </w:r>
    </w:p>
    <w:p w14:paraId="165A70B0" w14:textId="77777777" w:rsidR="00482C49" w:rsidRPr="00972BD7" w:rsidRDefault="00482C4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5.3.10 </w:t>
      </w:r>
      <w:r w:rsidRPr="00972BD7">
        <w:rPr>
          <w:rFonts w:ascii="Times New Roman" w:eastAsiaTheme="minorEastAsia" w:hAnsi="Times New Roman"/>
          <w:sz w:val="24"/>
          <w:szCs w:val="24"/>
        </w:rPr>
        <w:t>商店建筑的围护结构热工性能及参数计算应符合现行国家标准《公共建筑节能设计标准》</w:t>
      </w:r>
      <w:r w:rsidRPr="00972BD7">
        <w:rPr>
          <w:rFonts w:ascii="Times New Roman" w:eastAsiaTheme="minorEastAsia" w:hAnsi="Times New Roman"/>
          <w:sz w:val="24"/>
          <w:szCs w:val="24"/>
        </w:rPr>
        <w:t>GB50189</w:t>
      </w:r>
      <w:r w:rsidRPr="00972BD7">
        <w:rPr>
          <w:rFonts w:ascii="Times New Roman" w:eastAsiaTheme="minorEastAsia" w:hAnsi="Times New Roman"/>
          <w:sz w:val="24"/>
          <w:szCs w:val="24"/>
        </w:rPr>
        <w:t>的规定，且围护结构应按现行国家标准《民用建筑热工设计规范》</w:t>
      </w:r>
      <w:r w:rsidRPr="00972BD7">
        <w:rPr>
          <w:rFonts w:ascii="Times New Roman" w:eastAsiaTheme="minorEastAsia" w:hAnsi="Times New Roman"/>
          <w:sz w:val="24"/>
          <w:szCs w:val="24"/>
        </w:rPr>
        <w:t>GB50176</w:t>
      </w:r>
      <w:r w:rsidRPr="00972BD7">
        <w:rPr>
          <w:rFonts w:ascii="Times New Roman" w:eastAsiaTheme="minorEastAsia" w:hAnsi="Times New Roman"/>
          <w:sz w:val="24"/>
          <w:szCs w:val="24"/>
        </w:rPr>
        <w:t>的规定进行冷凝验算和结露验算。</w:t>
      </w:r>
    </w:p>
    <w:p w14:paraId="27EF1E61" w14:textId="10A8E29B" w:rsidR="00482C49" w:rsidRPr="00972BD7" w:rsidRDefault="00B902E7" w:rsidP="00B902E7">
      <w:pPr>
        <w:spacing w:line="360" w:lineRule="auto"/>
        <w:rPr>
          <w:rFonts w:ascii="Times New Roman" w:eastAsia="楷体" w:hAnsi="Times New Roman"/>
          <w:sz w:val="24"/>
          <w:szCs w:val="24"/>
        </w:rPr>
      </w:pPr>
      <w:r w:rsidRPr="00972BD7">
        <w:rPr>
          <w:rFonts w:ascii="Times New Roman" w:eastAsia="楷体" w:hAnsi="Times New Roman"/>
          <w:sz w:val="24"/>
          <w:szCs w:val="24"/>
        </w:rPr>
        <w:t>5.3.10</w:t>
      </w:r>
      <w:r w:rsidRPr="00972BD7">
        <w:rPr>
          <w:rFonts w:ascii="Times New Roman" w:eastAsia="楷体" w:hAnsi="Times New Roman"/>
          <w:sz w:val="24"/>
          <w:szCs w:val="24"/>
        </w:rPr>
        <w:t>条文说明：</w:t>
      </w:r>
      <w:r w:rsidR="00482C49" w:rsidRPr="00972BD7">
        <w:rPr>
          <w:rFonts w:ascii="Times New Roman" w:eastAsia="楷体" w:hAnsi="Times New Roman"/>
          <w:sz w:val="24"/>
          <w:szCs w:val="24"/>
        </w:rPr>
        <w:t>民用建筑的热工设计与地区气候相适应，保证室内基本的热环境要求。建筑热工设计主要包括建筑物及其围护结构的保温、防热和防潮设计。</w:t>
      </w:r>
    </w:p>
    <w:p w14:paraId="1B6D3047" w14:textId="3B468463"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房间内表面长期或经常结露会引起霉变，污染室内的空气，应加以控制。在南方的梅雨季节，空气的湿度接近饱和，要彻底避免发生结</w:t>
      </w:r>
      <w:proofErr w:type="gramStart"/>
      <w:r w:rsidRPr="00972BD7">
        <w:rPr>
          <w:rFonts w:ascii="Times New Roman" w:eastAsia="楷体" w:hAnsi="Times New Roman"/>
          <w:sz w:val="24"/>
          <w:szCs w:val="24"/>
        </w:rPr>
        <w:t>露现象</w:t>
      </w:r>
      <w:proofErr w:type="gramEnd"/>
      <w:r w:rsidRPr="00972BD7">
        <w:rPr>
          <w:rFonts w:ascii="Times New Roman" w:eastAsia="楷体" w:hAnsi="Times New Roman"/>
          <w:sz w:val="24"/>
          <w:szCs w:val="24"/>
        </w:rPr>
        <w:t>非常困难，不属于本条控制范畴。另外，短时间的</w:t>
      </w:r>
      <w:proofErr w:type="gramStart"/>
      <w:r w:rsidRPr="00972BD7">
        <w:rPr>
          <w:rFonts w:ascii="Times New Roman" w:eastAsia="楷体" w:hAnsi="Times New Roman"/>
          <w:sz w:val="24"/>
          <w:szCs w:val="24"/>
        </w:rPr>
        <w:t>结露并不至于</w:t>
      </w:r>
      <w:proofErr w:type="gramEnd"/>
      <w:r w:rsidRPr="00972BD7">
        <w:rPr>
          <w:rFonts w:ascii="Times New Roman" w:eastAsia="楷体" w:hAnsi="Times New Roman"/>
          <w:sz w:val="24"/>
          <w:szCs w:val="24"/>
        </w:rPr>
        <w:t>引起霉变，所以本条控制</w:t>
      </w:r>
      <w:r w:rsidRPr="00972BD7">
        <w:rPr>
          <w:rFonts w:ascii="Times New Roman" w:eastAsia="楷体" w:hAnsi="Times New Roman"/>
          <w:sz w:val="24"/>
          <w:szCs w:val="24"/>
        </w:rPr>
        <w:t>“</w:t>
      </w:r>
      <w:r w:rsidRPr="00972BD7">
        <w:rPr>
          <w:rFonts w:ascii="Times New Roman" w:eastAsia="楷体" w:hAnsi="Times New Roman"/>
          <w:sz w:val="24"/>
          <w:szCs w:val="24"/>
        </w:rPr>
        <w:t>在室内设计温度、湿度</w:t>
      </w:r>
      <w:r w:rsidRPr="00972BD7">
        <w:rPr>
          <w:rFonts w:ascii="Times New Roman" w:eastAsia="楷体" w:hAnsi="Times New Roman"/>
          <w:sz w:val="24"/>
          <w:szCs w:val="24"/>
        </w:rPr>
        <w:t>”</w:t>
      </w:r>
      <w:r w:rsidRPr="00972BD7">
        <w:rPr>
          <w:rFonts w:ascii="Times New Roman" w:eastAsia="楷体" w:hAnsi="Times New Roman"/>
          <w:sz w:val="24"/>
          <w:szCs w:val="24"/>
        </w:rPr>
        <w:t>这一前提条件下不结露。</w:t>
      </w:r>
      <w:proofErr w:type="gramStart"/>
      <w:r w:rsidRPr="00972BD7">
        <w:rPr>
          <w:rFonts w:ascii="Times New Roman" w:eastAsia="楷体" w:hAnsi="Times New Roman"/>
          <w:sz w:val="24"/>
          <w:szCs w:val="24"/>
        </w:rPr>
        <w:t>建筑非</w:t>
      </w:r>
      <w:proofErr w:type="gramEnd"/>
      <w:r w:rsidRPr="00972BD7">
        <w:rPr>
          <w:rFonts w:ascii="Times New Roman" w:eastAsia="楷体" w:hAnsi="Times New Roman"/>
          <w:sz w:val="24"/>
          <w:szCs w:val="24"/>
        </w:rPr>
        <w:t>透光围护结构内表面，以及热桥部分的内表面应满足现行国家标准《民用建筑热工设计规范》</w:t>
      </w:r>
      <w:r w:rsidRPr="00972BD7">
        <w:rPr>
          <w:rFonts w:ascii="Times New Roman" w:eastAsia="楷体" w:hAnsi="Times New Roman"/>
          <w:sz w:val="24"/>
          <w:szCs w:val="24"/>
        </w:rPr>
        <w:t>GB50176</w:t>
      </w:r>
      <w:r w:rsidRPr="00972BD7">
        <w:rPr>
          <w:rFonts w:ascii="Times New Roman" w:eastAsia="楷体" w:hAnsi="Times New Roman"/>
          <w:sz w:val="24"/>
          <w:szCs w:val="24"/>
        </w:rPr>
        <w:t>的要求，并</w:t>
      </w:r>
      <w:proofErr w:type="gramStart"/>
      <w:r w:rsidRPr="00972BD7">
        <w:rPr>
          <w:rFonts w:ascii="Times New Roman" w:eastAsia="楷体" w:hAnsi="Times New Roman"/>
          <w:sz w:val="24"/>
          <w:szCs w:val="24"/>
        </w:rPr>
        <w:t>进行防结露</w:t>
      </w:r>
      <w:proofErr w:type="gramEnd"/>
      <w:r w:rsidRPr="00972BD7">
        <w:rPr>
          <w:rFonts w:ascii="Times New Roman" w:eastAsia="楷体" w:hAnsi="Times New Roman"/>
          <w:sz w:val="24"/>
          <w:szCs w:val="24"/>
        </w:rPr>
        <w:t>验算。</w:t>
      </w:r>
    </w:p>
    <w:p w14:paraId="46E1E0BF" w14:textId="77777777"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建筑围护结构在使用过程中，当围护结构两侧出现温度与湿度差时，会造成围护结构内部温湿度的重新分布。若围护结构内部某处温度低于了空气露点温度，围护结构内部空气中的水分或渗入围护结构内部的空气中的水分将发生冷凝。因此，应防止水蒸气渗透进入围护结构内部，并控制围护结构内部不产生冷凝。供暖建筑的外墙、屋面应根据现行国家标准《民用建筑热工设计规范》</w:t>
      </w:r>
      <w:r w:rsidRPr="00972BD7">
        <w:rPr>
          <w:rFonts w:ascii="Times New Roman" w:eastAsia="楷体" w:hAnsi="Times New Roman"/>
          <w:sz w:val="24"/>
          <w:szCs w:val="24"/>
        </w:rPr>
        <w:t>GB </w:t>
      </w:r>
      <w:r w:rsidRPr="00972BD7">
        <w:rPr>
          <w:rFonts w:ascii="Times New Roman" w:eastAsia="楷体" w:hAnsi="Times New Roman"/>
          <w:sz w:val="24"/>
          <w:szCs w:val="24"/>
        </w:rPr>
        <w:lastRenderedPageBreak/>
        <w:t>50176</w:t>
      </w:r>
      <w:r w:rsidRPr="00972BD7">
        <w:rPr>
          <w:rFonts w:ascii="Times New Roman" w:eastAsia="楷体" w:hAnsi="Times New Roman"/>
          <w:sz w:val="24"/>
          <w:szCs w:val="24"/>
        </w:rPr>
        <w:t>的要求，进行内部冷凝验算。</w:t>
      </w:r>
    </w:p>
    <w:p w14:paraId="6277C7C4" w14:textId="77777777" w:rsidR="00482C49" w:rsidRPr="00972BD7" w:rsidRDefault="00482C49" w:rsidP="00D8663E">
      <w:pPr>
        <w:spacing w:line="360" w:lineRule="auto"/>
        <w:ind w:firstLineChars="200" w:firstLine="480"/>
        <w:rPr>
          <w:rFonts w:ascii="Times New Roman" w:eastAsia="楷体" w:hAnsi="Times New Roman"/>
          <w:sz w:val="24"/>
          <w:szCs w:val="24"/>
        </w:rPr>
      </w:pPr>
      <w:r w:rsidRPr="00972BD7">
        <w:rPr>
          <w:rFonts w:ascii="Times New Roman" w:eastAsia="楷体" w:hAnsi="Times New Roman"/>
          <w:sz w:val="24"/>
          <w:szCs w:val="24"/>
        </w:rPr>
        <w:t>屋顶和外墙的隔热性能，对于建筑在夏季时室内热舒适度的改善，以及空调负荷的降低，具有重要意义。屋顶和外墙的热工性能不仅要满足国家现行建筑节能标准的要求，也要满足现行国家标准《民用建筑热工设计规范》</w:t>
      </w:r>
      <w:r w:rsidRPr="00972BD7">
        <w:rPr>
          <w:rFonts w:ascii="Times New Roman" w:eastAsia="楷体" w:hAnsi="Times New Roman"/>
          <w:sz w:val="24"/>
          <w:szCs w:val="24"/>
        </w:rPr>
        <w:t>GB 50176</w:t>
      </w:r>
      <w:r w:rsidRPr="00972BD7">
        <w:rPr>
          <w:rFonts w:ascii="Times New Roman" w:eastAsia="楷体" w:hAnsi="Times New Roman"/>
          <w:sz w:val="24"/>
          <w:szCs w:val="24"/>
        </w:rPr>
        <w:t>的要求，并进行隔热性能验算。</w:t>
      </w:r>
    </w:p>
    <w:p w14:paraId="283795E0" w14:textId="77777777" w:rsidR="00482C49" w:rsidRPr="00972BD7" w:rsidRDefault="00482C49" w:rsidP="00D8663E">
      <w:pPr>
        <w:widowControl/>
        <w:spacing w:line="360" w:lineRule="auto"/>
        <w:jc w:val="left"/>
        <w:rPr>
          <w:rFonts w:ascii="Times New Roman" w:eastAsiaTheme="minorEastAsia" w:hAnsi="Times New Roman"/>
          <w:sz w:val="24"/>
          <w:szCs w:val="24"/>
          <w:lang w:bidi="ar"/>
        </w:rPr>
      </w:pPr>
      <w:r w:rsidRPr="00972BD7">
        <w:rPr>
          <w:rFonts w:ascii="Times New Roman" w:eastAsiaTheme="minorEastAsia" w:hAnsi="Times New Roman"/>
          <w:b/>
          <w:sz w:val="24"/>
          <w:szCs w:val="24"/>
        </w:rPr>
        <w:t xml:space="preserve">5.3.11 </w:t>
      </w:r>
      <w:r w:rsidRPr="00972BD7">
        <w:rPr>
          <w:rFonts w:ascii="Times New Roman" w:eastAsiaTheme="minorEastAsia" w:hAnsi="Times New Roman"/>
          <w:sz w:val="24"/>
          <w:szCs w:val="24"/>
          <w:lang w:bidi="ar"/>
        </w:rPr>
        <w:t>商店建筑围护结构结构设计时，应进行气密性专项设计。围护结构气密层应连续并包围整个外围护结构，建筑设计施工图中应明确标注气密层的位置。</w:t>
      </w:r>
    </w:p>
    <w:p w14:paraId="2692CA7E" w14:textId="2F07CC34" w:rsidR="00482C49" w:rsidRPr="00972BD7" w:rsidRDefault="00B902E7" w:rsidP="00B902E7">
      <w:pPr>
        <w:spacing w:line="360" w:lineRule="auto"/>
        <w:rPr>
          <w:rFonts w:ascii="Times New Roman" w:hAnsi="Times New Roman"/>
          <w:sz w:val="24"/>
          <w:szCs w:val="24"/>
        </w:rPr>
      </w:pPr>
      <w:r w:rsidRPr="00972BD7">
        <w:rPr>
          <w:rFonts w:ascii="Times New Roman" w:eastAsia="楷体" w:hAnsi="Times New Roman"/>
          <w:sz w:val="24"/>
          <w:szCs w:val="24"/>
        </w:rPr>
        <w:t>5.3.11</w:t>
      </w:r>
      <w:r w:rsidRPr="00972BD7">
        <w:rPr>
          <w:rFonts w:ascii="Times New Roman" w:eastAsia="楷体" w:hAnsi="Times New Roman"/>
          <w:sz w:val="24"/>
          <w:szCs w:val="24"/>
        </w:rPr>
        <w:t>条文说明：</w:t>
      </w:r>
      <w:r w:rsidR="00482C49" w:rsidRPr="00972BD7">
        <w:rPr>
          <w:rFonts w:ascii="Times New Roman" w:eastAsia="楷体" w:hAnsi="Times New Roman"/>
          <w:sz w:val="24"/>
          <w:szCs w:val="24"/>
        </w:rPr>
        <w:t>良好的气密性可以减少冬季冷风渗透，降低夏季非受控通风导致的供冷需求增加，</w:t>
      </w:r>
      <w:r w:rsidR="00482C49" w:rsidRPr="00972BD7">
        <w:rPr>
          <w:rFonts w:ascii="Times New Roman" w:eastAsia="楷体" w:hAnsi="Times New Roman"/>
          <w:sz w:val="24"/>
          <w:szCs w:val="24"/>
        </w:rPr>
        <w:t xml:space="preserve"> </w:t>
      </w:r>
      <w:r w:rsidR="00482C49" w:rsidRPr="00972BD7">
        <w:rPr>
          <w:rFonts w:ascii="Times New Roman" w:eastAsia="楷体" w:hAnsi="Times New Roman"/>
          <w:sz w:val="24"/>
          <w:szCs w:val="24"/>
        </w:rPr>
        <w:t>避免湿气侵入造成的建筑发霉、结露等损坏，减少室外噪声和室外空气污染等不良因素对室内环境的影响，提高居住者的生活品质。建筑围护结构气密层应连续并包围整个外围护结构。</w:t>
      </w:r>
    </w:p>
    <w:p w14:paraId="686EF825" w14:textId="0B489B32" w:rsidR="00482C49" w:rsidRPr="00972BD7" w:rsidRDefault="00482C4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5.3.12</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商店建筑的采光顶、外门、外窗、幕墙的气密性应符合现行国家标准《公共建筑节能设计</w:t>
      </w:r>
      <w:r w:rsidR="00E74150" w:rsidRPr="00972BD7">
        <w:rPr>
          <w:rFonts w:ascii="Times New Roman" w:eastAsiaTheme="minorEastAsia" w:hAnsi="Times New Roman"/>
          <w:sz w:val="24"/>
          <w:szCs w:val="24"/>
        </w:rPr>
        <w:t>标准</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GB50189</w:t>
      </w:r>
      <w:r w:rsidRPr="00972BD7">
        <w:rPr>
          <w:rFonts w:ascii="Times New Roman" w:eastAsiaTheme="minorEastAsia" w:hAnsi="Times New Roman"/>
          <w:sz w:val="24"/>
          <w:szCs w:val="24"/>
        </w:rPr>
        <w:t>和现行国家标准《建筑幕墙》</w:t>
      </w:r>
      <w:r w:rsidRPr="00972BD7">
        <w:rPr>
          <w:rFonts w:ascii="Times New Roman" w:eastAsiaTheme="minorEastAsia" w:hAnsi="Times New Roman"/>
          <w:sz w:val="24"/>
          <w:szCs w:val="24"/>
        </w:rPr>
        <w:t>GB/T21086</w:t>
      </w:r>
      <w:r w:rsidRPr="00972BD7">
        <w:rPr>
          <w:rFonts w:ascii="Times New Roman" w:eastAsiaTheme="minorEastAsia" w:hAnsi="Times New Roman"/>
          <w:sz w:val="24"/>
          <w:szCs w:val="24"/>
        </w:rPr>
        <w:t>的规定。</w:t>
      </w:r>
    </w:p>
    <w:p w14:paraId="258BE4D0" w14:textId="0C1AE64A" w:rsidR="00482C49" w:rsidRPr="00972BD7" w:rsidRDefault="00B902E7" w:rsidP="00B902E7">
      <w:pPr>
        <w:spacing w:line="360" w:lineRule="auto"/>
        <w:rPr>
          <w:rFonts w:ascii="Times New Roman" w:hAnsi="Times New Roman"/>
          <w:sz w:val="24"/>
          <w:szCs w:val="24"/>
        </w:rPr>
      </w:pPr>
      <w:r w:rsidRPr="00972BD7">
        <w:rPr>
          <w:rFonts w:ascii="Times New Roman" w:eastAsia="楷体" w:hAnsi="Times New Roman"/>
          <w:sz w:val="24"/>
          <w:szCs w:val="24"/>
        </w:rPr>
        <w:t>5.3.12</w:t>
      </w:r>
      <w:r w:rsidRPr="00972BD7">
        <w:rPr>
          <w:rFonts w:ascii="Times New Roman" w:eastAsia="楷体" w:hAnsi="Times New Roman"/>
          <w:sz w:val="24"/>
          <w:szCs w:val="24"/>
        </w:rPr>
        <w:t>条文说明：</w:t>
      </w:r>
      <w:r w:rsidR="00482C49" w:rsidRPr="00972BD7">
        <w:rPr>
          <w:rFonts w:ascii="Times New Roman" w:eastAsia="楷体" w:hAnsi="Times New Roman"/>
          <w:sz w:val="24"/>
          <w:szCs w:val="24"/>
        </w:rPr>
        <w:t>为了保证商店建筑的节能运行</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要求其采光顶、外门、外窗、幕墙具有良好的气密性能</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以抵御夏季和冬季室外空气过多地向室内渗漏</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因此对采光顶、外门、外窗、幕墙的气密性能要有较高的要求，具体参考现行国家标准《公共建筑节能设计</w:t>
      </w:r>
      <w:r w:rsidR="00E74150" w:rsidRPr="00972BD7">
        <w:rPr>
          <w:rFonts w:ascii="Times New Roman" w:eastAsia="楷体" w:hAnsi="Times New Roman"/>
          <w:sz w:val="24"/>
          <w:szCs w:val="24"/>
        </w:rPr>
        <w:t>标准</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t>GB50189</w:t>
      </w:r>
      <w:r w:rsidR="00482C49" w:rsidRPr="00972BD7">
        <w:rPr>
          <w:rFonts w:ascii="Times New Roman" w:eastAsia="楷体" w:hAnsi="Times New Roman"/>
          <w:sz w:val="24"/>
          <w:szCs w:val="24"/>
        </w:rPr>
        <w:t>和现行国家标准《建筑幕墙》</w:t>
      </w:r>
      <w:r w:rsidR="00482C49" w:rsidRPr="00972BD7">
        <w:rPr>
          <w:rFonts w:ascii="Times New Roman" w:eastAsia="楷体" w:hAnsi="Times New Roman"/>
          <w:sz w:val="24"/>
          <w:szCs w:val="24"/>
        </w:rPr>
        <w:t>GB/T21086</w:t>
      </w:r>
      <w:r w:rsidR="00482C49" w:rsidRPr="00972BD7">
        <w:rPr>
          <w:rFonts w:ascii="Times New Roman" w:eastAsia="楷体" w:hAnsi="Times New Roman"/>
          <w:sz w:val="24"/>
          <w:szCs w:val="24"/>
        </w:rPr>
        <w:t>的规定。</w:t>
      </w:r>
    </w:p>
    <w:p w14:paraId="02D5D24A" w14:textId="77777777" w:rsidR="00482C49" w:rsidRPr="00972BD7" w:rsidRDefault="00482C4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5.3.13 </w:t>
      </w:r>
      <w:r w:rsidRPr="00972BD7">
        <w:rPr>
          <w:rFonts w:ascii="Times New Roman" w:eastAsiaTheme="minorEastAsia" w:hAnsi="Times New Roman"/>
          <w:sz w:val="24"/>
          <w:szCs w:val="24"/>
        </w:rPr>
        <w:t>商店建筑采光顶的节能设计应符合下列规定：</w:t>
      </w:r>
    </w:p>
    <w:p w14:paraId="5FF10260" w14:textId="77777777" w:rsidR="00482C49" w:rsidRPr="00972BD7" w:rsidRDefault="00482C49"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t>1</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采光顶采光设计应符合现行国家标准《建筑采光设计标准》</w:t>
      </w:r>
      <w:r w:rsidRPr="00972BD7">
        <w:rPr>
          <w:rFonts w:ascii="Times New Roman" w:eastAsiaTheme="minorEastAsia" w:hAnsi="Times New Roman"/>
          <w:sz w:val="24"/>
          <w:szCs w:val="24"/>
        </w:rPr>
        <w:t>GB/T50033</w:t>
      </w:r>
      <w:r w:rsidRPr="00972BD7">
        <w:rPr>
          <w:rFonts w:ascii="Times New Roman" w:eastAsiaTheme="minorEastAsia" w:hAnsi="Times New Roman"/>
          <w:sz w:val="24"/>
          <w:szCs w:val="24"/>
        </w:rPr>
        <w:t>的规定，并应满是建筑设计要求。</w:t>
      </w:r>
    </w:p>
    <w:p w14:paraId="3BF4FE23" w14:textId="77777777" w:rsidR="00482C49" w:rsidRPr="00972BD7" w:rsidRDefault="00482C49"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t>2</w:t>
      </w:r>
      <w:r w:rsidRPr="00972BD7">
        <w:rPr>
          <w:rFonts w:ascii="Times New Roman" w:eastAsiaTheme="minorEastAsia" w:hAnsi="Times New Roman"/>
          <w:sz w:val="24"/>
          <w:szCs w:val="24"/>
        </w:rPr>
        <w:t xml:space="preserve"> </w:t>
      </w:r>
      <w:proofErr w:type="gramStart"/>
      <w:r w:rsidRPr="00972BD7">
        <w:rPr>
          <w:rFonts w:ascii="Times New Roman" w:eastAsiaTheme="minorEastAsia" w:hAnsi="Times New Roman"/>
          <w:sz w:val="24"/>
          <w:szCs w:val="24"/>
        </w:rPr>
        <w:t>采光顶宜采用</w:t>
      </w:r>
      <w:proofErr w:type="gramEnd"/>
      <w:r w:rsidRPr="00972BD7">
        <w:rPr>
          <w:rFonts w:ascii="Times New Roman" w:eastAsiaTheme="minorEastAsia" w:hAnsi="Times New Roman"/>
          <w:sz w:val="24"/>
          <w:szCs w:val="24"/>
        </w:rPr>
        <w:t>夹层中空玻璃或夹层低辐射镀膜中空玻璃。明框支承</w:t>
      </w:r>
      <w:proofErr w:type="gramStart"/>
      <w:r w:rsidRPr="00972BD7">
        <w:rPr>
          <w:rFonts w:ascii="Times New Roman" w:eastAsiaTheme="minorEastAsia" w:hAnsi="Times New Roman"/>
          <w:sz w:val="24"/>
          <w:szCs w:val="24"/>
        </w:rPr>
        <w:t>采光顶宜采用</w:t>
      </w:r>
      <w:proofErr w:type="gramEnd"/>
      <w:r w:rsidRPr="00972BD7">
        <w:rPr>
          <w:rFonts w:ascii="Times New Roman" w:eastAsiaTheme="minorEastAsia" w:hAnsi="Times New Roman"/>
          <w:sz w:val="24"/>
          <w:szCs w:val="24"/>
        </w:rPr>
        <w:t>隔热铝合金型材或隔热钢型材。</w:t>
      </w:r>
    </w:p>
    <w:p w14:paraId="40C6465A" w14:textId="77777777" w:rsidR="00482C49" w:rsidRPr="00972BD7" w:rsidRDefault="00482C49"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t xml:space="preserve">3 </w:t>
      </w:r>
      <w:r w:rsidRPr="00972BD7">
        <w:rPr>
          <w:rFonts w:ascii="Times New Roman" w:eastAsiaTheme="minorEastAsia" w:hAnsi="Times New Roman"/>
          <w:sz w:val="24"/>
          <w:szCs w:val="24"/>
        </w:rPr>
        <w:t>采光顶传热系数、遮阳系数和可见光透射比可按</w:t>
      </w:r>
      <w:proofErr w:type="gramStart"/>
      <w:r w:rsidRPr="00972BD7">
        <w:rPr>
          <w:rFonts w:ascii="Times New Roman" w:eastAsiaTheme="minorEastAsia" w:hAnsi="Times New Roman"/>
          <w:sz w:val="24"/>
          <w:szCs w:val="24"/>
        </w:rPr>
        <w:t>现行行业</w:t>
      </w:r>
      <w:proofErr w:type="gramEnd"/>
      <w:r w:rsidRPr="00972BD7">
        <w:rPr>
          <w:rFonts w:ascii="Times New Roman" w:eastAsiaTheme="minorEastAsia" w:hAnsi="Times New Roman"/>
          <w:sz w:val="24"/>
          <w:szCs w:val="24"/>
        </w:rPr>
        <w:t>标准</w:t>
      </w:r>
      <w:bookmarkStart w:id="17" w:name="_Hlk69995882"/>
      <w:r w:rsidRPr="00972BD7">
        <w:rPr>
          <w:rFonts w:ascii="Times New Roman" w:eastAsiaTheme="minorEastAsia" w:hAnsi="Times New Roman"/>
          <w:sz w:val="24"/>
          <w:szCs w:val="24"/>
        </w:rPr>
        <w:t>《建筑门窗玻璃幕墙热工计算规程》</w:t>
      </w:r>
      <w:r w:rsidRPr="00972BD7">
        <w:rPr>
          <w:rFonts w:ascii="Times New Roman" w:eastAsiaTheme="minorEastAsia" w:hAnsi="Times New Roman"/>
          <w:sz w:val="24"/>
          <w:szCs w:val="24"/>
        </w:rPr>
        <w:t>JGJ/T151</w:t>
      </w:r>
      <w:bookmarkEnd w:id="17"/>
      <w:r w:rsidRPr="00972BD7">
        <w:rPr>
          <w:rFonts w:ascii="Times New Roman" w:eastAsiaTheme="minorEastAsia" w:hAnsi="Times New Roman"/>
          <w:sz w:val="24"/>
          <w:szCs w:val="24"/>
        </w:rPr>
        <w:t>的规定进行计算。</w:t>
      </w:r>
    </w:p>
    <w:p w14:paraId="1185C908" w14:textId="77777777" w:rsidR="00482C49" w:rsidRPr="00972BD7" w:rsidRDefault="00482C4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5.3.14</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当商店建筑入口大堂采用全</w:t>
      </w:r>
      <w:proofErr w:type="gramStart"/>
      <w:r w:rsidRPr="00972BD7">
        <w:rPr>
          <w:rFonts w:ascii="Times New Roman" w:eastAsiaTheme="minorEastAsia" w:hAnsi="Times New Roman"/>
          <w:sz w:val="24"/>
          <w:szCs w:val="24"/>
        </w:rPr>
        <w:t>玻</w:t>
      </w:r>
      <w:proofErr w:type="gramEnd"/>
      <w:r w:rsidRPr="00972BD7">
        <w:rPr>
          <w:rFonts w:ascii="Times New Roman" w:eastAsiaTheme="minorEastAsia" w:hAnsi="Times New Roman"/>
          <w:sz w:val="24"/>
          <w:szCs w:val="24"/>
        </w:rPr>
        <w:t>幕墙时，全</w:t>
      </w:r>
      <w:proofErr w:type="gramStart"/>
      <w:r w:rsidRPr="00972BD7">
        <w:rPr>
          <w:rFonts w:ascii="Times New Roman" w:eastAsiaTheme="minorEastAsia" w:hAnsi="Times New Roman"/>
          <w:sz w:val="24"/>
          <w:szCs w:val="24"/>
        </w:rPr>
        <w:t>玻</w:t>
      </w:r>
      <w:proofErr w:type="gramEnd"/>
      <w:r w:rsidRPr="00972BD7">
        <w:rPr>
          <w:rFonts w:ascii="Times New Roman" w:eastAsiaTheme="minorEastAsia" w:hAnsi="Times New Roman"/>
          <w:sz w:val="24"/>
          <w:szCs w:val="24"/>
        </w:rPr>
        <w:t>幕墙中非中空玻璃的面积不应超过同一立面透光面积（门窗和玻璃幕墙）的</w:t>
      </w:r>
      <w:r w:rsidRPr="00972BD7">
        <w:rPr>
          <w:rFonts w:ascii="Times New Roman" w:eastAsiaTheme="minorEastAsia" w:hAnsi="Times New Roman"/>
          <w:sz w:val="24"/>
          <w:szCs w:val="24"/>
        </w:rPr>
        <w:t>15%</w:t>
      </w:r>
      <w:r w:rsidRPr="00972BD7">
        <w:rPr>
          <w:rFonts w:ascii="Times New Roman" w:eastAsiaTheme="minorEastAsia" w:hAnsi="Times New Roman"/>
          <w:sz w:val="24"/>
          <w:szCs w:val="24"/>
        </w:rPr>
        <w:t>。</w:t>
      </w:r>
    </w:p>
    <w:p w14:paraId="01ACD2E2" w14:textId="5779A823" w:rsidR="00482C49" w:rsidRPr="00972BD7" w:rsidRDefault="00B902E7" w:rsidP="00B902E7">
      <w:pPr>
        <w:spacing w:line="360" w:lineRule="auto"/>
        <w:rPr>
          <w:rFonts w:ascii="Times New Roman" w:eastAsia="楷体" w:hAnsi="Times New Roman"/>
          <w:sz w:val="24"/>
          <w:szCs w:val="24"/>
        </w:rPr>
      </w:pPr>
      <w:r w:rsidRPr="00972BD7">
        <w:rPr>
          <w:rFonts w:ascii="Times New Roman" w:eastAsia="楷体" w:hAnsi="Times New Roman"/>
          <w:sz w:val="24"/>
          <w:szCs w:val="24"/>
        </w:rPr>
        <w:t>5.3.14</w:t>
      </w:r>
      <w:r w:rsidRPr="00972BD7">
        <w:rPr>
          <w:rFonts w:ascii="Times New Roman" w:eastAsia="楷体" w:hAnsi="Times New Roman"/>
          <w:sz w:val="24"/>
          <w:szCs w:val="24"/>
        </w:rPr>
        <w:t>条文说明：</w:t>
      </w:r>
      <w:r w:rsidR="00482C49" w:rsidRPr="00972BD7">
        <w:rPr>
          <w:rFonts w:ascii="Times New Roman" w:eastAsia="楷体" w:hAnsi="Times New Roman"/>
          <w:sz w:val="24"/>
          <w:szCs w:val="24"/>
        </w:rPr>
        <w:t>本条参考现行国家标准《公共建筑节能设计标准》（</w:t>
      </w:r>
      <w:r w:rsidR="00482C49" w:rsidRPr="00972BD7">
        <w:rPr>
          <w:rFonts w:ascii="Times New Roman" w:eastAsia="楷体" w:hAnsi="Times New Roman"/>
          <w:sz w:val="24"/>
          <w:szCs w:val="24"/>
        </w:rPr>
        <w:t>GB 50389</w:t>
      </w:r>
      <w:r w:rsidR="00482C49" w:rsidRPr="00972BD7">
        <w:rPr>
          <w:rFonts w:ascii="Times New Roman" w:eastAsia="楷体" w:hAnsi="Times New Roman"/>
          <w:sz w:val="24"/>
          <w:szCs w:val="24"/>
        </w:rPr>
        <w:t>）。</w:t>
      </w:r>
      <w:r w:rsidR="00482C49" w:rsidRPr="00972BD7">
        <w:rPr>
          <w:rFonts w:ascii="Times New Roman" w:eastAsia="楷体" w:hAnsi="Times New Roman"/>
          <w:sz w:val="24"/>
          <w:szCs w:val="24"/>
        </w:rPr>
        <w:lastRenderedPageBreak/>
        <w:t>由于功能要求，商店建筑的入口大堂可能采用</w:t>
      </w:r>
      <w:proofErr w:type="gramStart"/>
      <w:r w:rsidR="00482C49" w:rsidRPr="00972BD7">
        <w:rPr>
          <w:rFonts w:ascii="Times New Roman" w:eastAsia="楷体" w:hAnsi="Times New Roman"/>
          <w:sz w:val="24"/>
          <w:szCs w:val="24"/>
        </w:rPr>
        <w:t>玻璃肋式的</w:t>
      </w:r>
      <w:proofErr w:type="gramEnd"/>
      <w:r w:rsidR="00482C49" w:rsidRPr="00972BD7">
        <w:rPr>
          <w:rFonts w:ascii="Times New Roman" w:eastAsia="楷体" w:hAnsi="Times New Roman"/>
          <w:sz w:val="24"/>
          <w:szCs w:val="24"/>
        </w:rPr>
        <w:t>全</w:t>
      </w:r>
      <w:proofErr w:type="gramStart"/>
      <w:r w:rsidR="00482C49" w:rsidRPr="00972BD7">
        <w:rPr>
          <w:rFonts w:ascii="Times New Roman" w:eastAsia="楷体" w:hAnsi="Times New Roman"/>
          <w:sz w:val="24"/>
          <w:szCs w:val="24"/>
        </w:rPr>
        <w:t>玻</w:t>
      </w:r>
      <w:proofErr w:type="gramEnd"/>
      <w:r w:rsidR="00482C49" w:rsidRPr="00972BD7">
        <w:rPr>
          <w:rFonts w:ascii="Times New Roman" w:eastAsia="楷体" w:hAnsi="Times New Roman"/>
          <w:sz w:val="24"/>
          <w:szCs w:val="24"/>
        </w:rPr>
        <w:t>幕墙，这种幕墙形式难于采用中空玻璃，为保证设计师的灵活性，本条仅对入口大堂的非中空玻璃构成的全</w:t>
      </w:r>
      <w:proofErr w:type="gramStart"/>
      <w:r w:rsidR="00482C49" w:rsidRPr="00972BD7">
        <w:rPr>
          <w:rFonts w:ascii="Times New Roman" w:eastAsia="楷体" w:hAnsi="Times New Roman"/>
          <w:sz w:val="24"/>
          <w:szCs w:val="24"/>
        </w:rPr>
        <w:t>玻</w:t>
      </w:r>
      <w:proofErr w:type="gramEnd"/>
      <w:r w:rsidR="00482C49" w:rsidRPr="00972BD7">
        <w:rPr>
          <w:rFonts w:ascii="Times New Roman" w:eastAsia="楷体" w:hAnsi="Times New Roman"/>
          <w:sz w:val="24"/>
          <w:szCs w:val="24"/>
        </w:rPr>
        <w:t>幕墙进行特殊要求。为了保证围护结构的热工性能，必须对非中空玻璃的面积加以控制，底层大堂非中空玻璃构成的全</w:t>
      </w:r>
      <w:proofErr w:type="gramStart"/>
      <w:r w:rsidR="00482C49" w:rsidRPr="00972BD7">
        <w:rPr>
          <w:rFonts w:ascii="Times New Roman" w:eastAsia="楷体" w:hAnsi="Times New Roman"/>
          <w:sz w:val="24"/>
          <w:szCs w:val="24"/>
        </w:rPr>
        <w:t>玻</w:t>
      </w:r>
      <w:proofErr w:type="gramEnd"/>
      <w:r w:rsidR="00482C49" w:rsidRPr="00972BD7">
        <w:rPr>
          <w:rFonts w:ascii="Times New Roman" w:eastAsia="楷体" w:hAnsi="Times New Roman"/>
          <w:sz w:val="24"/>
          <w:szCs w:val="24"/>
        </w:rPr>
        <w:t>幕墙的面积不应超过同一立面的门窗和透光幕墙总面积的</w:t>
      </w:r>
      <w:r w:rsidR="00482C49" w:rsidRPr="00972BD7">
        <w:rPr>
          <w:rFonts w:ascii="Times New Roman" w:eastAsia="楷体" w:hAnsi="Times New Roman"/>
          <w:sz w:val="24"/>
          <w:szCs w:val="24"/>
        </w:rPr>
        <w:t>15</w:t>
      </w:r>
      <w:r w:rsidR="00482C49" w:rsidRPr="00972BD7">
        <w:rPr>
          <w:rFonts w:ascii="Times New Roman" w:eastAsia="楷体" w:hAnsi="Times New Roman"/>
          <w:sz w:val="24"/>
          <w:szCs w:val="24"/>
        </w:rPr>
        <w:t>％。</w:t>
      </w:r>
    </w:p>
    <w:p w14:paraId="5E22E671" w14:textId="77777777" w:rsidR="00482C49" w:rsidRPr="00972BD7" w:rsidRDefault="00482C4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5.3.15 </w:t>
      </w:r>
      <w:r w:rsidRPr="00972BD7">
        <w:rPr>
          <w:rFonts w:ascii="Times New Roman" w:eastAsiaTheme="minorEastAsia" w:hAnsi="Times New Roman"/>
          <w:sz w:val="24"/>
          <w:szCs w:val="24"/>
        </w:rPr>
        <w:t>商店建筑单一立面</w:t>
      </w:r>
      <w:proofErr w:type="gramStart"/>
      <w:r w:rsidRPr="00972BD7">
        <w:rPr>
          <w:rFonts w:ascii="Times New Roman" w:eastAsiaTheme="minorEastAsia" w:hAnsi="Times New Roman"/>
          <w:sz w:val="24"/>
          <w:szCs w:val="24"/>
        </w:rPr>
        <w:t>窗墙面积</w:t>
      </w:r>
      <w:proofErr w:type="gramEnd"/>
      <w:r w:rsidRPr="00972BD7">
        <w:rPr>
          <w:rFonts w:ascii="Times New Roman" w:eastAsiaTheme="minorEastAsia" w:hAnsi="Times New Roman"/>
          <w:sz w:val="24"/>
          <w:szCs w:val="24"/>
        </w:rPr>
        <w:t>比及所采用的透光材料的可见光透射比均应符合现行国家标准《公共建筑节能设计标准》</w:t>
      </w:r>
      <w:r w:rsidRPr="00972BD7">
        <w:rPr>
          <w:rFonts w:ascii="Times New Roman" w:eastAsiaTheme="minorEastAsia" w:hAnsi="Times New Roman"/>
          <w:sz w:val="24"/>
          <w:szCs w:val="24"/>
        </w:rPr>
        <w:t>GB50189</w:t>
      </w:r>
      <w:r w:rsidRPr="00972BD7">
        <w:rPr>
          <w:rFonts w:ascii="Times New Roman" w:eastAsiaTheme="minorEastAsia" w:hAnsi="Times New Roman"/>
          <w:sz w:val="24"/>
          <w:szCs w:val="24"/>
        </w:rPr>
        <w:t>的规定。</w:t>
      </w:r>
    </w:p>
    <w:p w14:paraId="7BEF5BAF" w14:textId="77777777" w:rsidR="00482C49" w:rsidRPr="00972BD7" w:rsidRDefault="00482C49" w:rsidP="00D8663E">
      <w:pPr>
        <w:widowControl/>
        <w:spacing w:line="360" w:lineRule="auto"/>
        <w:jc w:val="left"/>
        <w:rPr>
          <w:rFonts w:ascii="Times New Roman" w:eastAsiaTheme="minorEastAsia" w:hAnsi="Times New Roman"/>
          <w:sz w:val="24"/>
          <w:szCs w:val="24"/>
        </w:rPr>
      </w:pPr>
      <w:r w:rsidRPr="00972BD7">
        <w:rPr>
          <w:rFonts w:ascii="Times New Roman" w:eastAsiaTheme="minorEastAsia" w:hAnsi="Times New Roman"/>
          <w:b/>
          <w:bCs/>
          <w:sz w:val="24"/>
          <w:szCs w:val="24"/>
        </w:rPr>
        <w:t>5.3.16</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大型商店</w:t>
      </w:r>
      <w:r w:rsidRPr="00972BD7">
        <w:rPr>
          <w:rFonts w:ascii="Times New Roman" w:eastAsiaTheme="minorEastAsia" w:hAnsi="Times New Roman"/>
          <w:sz w:val="24"/>
          <w:szCs w:val="24"/>
          <w:lang w:bidi="ar"/>
        </w:rPr>
        <w:t>建筑设计宜采用建筑光伏一体化系统。屋顶光伏组件应根据所处地区纬度、周边环境遮挡条件合理布置。</w:t>
      </w:r>
    </w:p>
    <w:p w14:paraId="350F0B44" w14:textId="3793200F" w:rsidR="00482C49" w:rsidRPr="00972BD7" w:rsidRDefault="00B902E7" w:rsidP="00B902E7">
      <w:pPr>
        <w:spacing w:line="360" w:lineRule="auto"/>
        <w:rPr>
          <w:rFonts w:ascii="Times New Roman" w:eastAsia="楷体" w:hAnsi="Times New Roman"/>
          <w:sz w:val="24"/>
          <w:szCs w:val="24"/>
        </w:rPr>
      </w:pPr>
      <w:r w:rsidRPr="00972BD7">
        <w:rPr>
          <w:rFonts w:ascii="Times New Roman" w:eastAsia="楷体" w:hAnsi="Times New Roman"/>
          <w:sz w:val="24"/>
          <w:szCs w:val="24"/>
        </w:rPr>
        <w:t>5.3.16</w:t>
      </w:r>
      <w:r w:rsidRPr="00972BD7">
        <w:rPr>
          <w:rFonts w:ascii="Times New Roman" w:eastAsia="楷体" w:hAnsi="Times New Roman"/>
          <w:sz w:val="24"/>
          <w:szCs w:val="24"/>
        </w:rPr>
        <w:t>条文说明：</w:t>
      </w:r>
      <w:r w:rsidR="00482C49" w:rsidRPr="00972BD7">
        <w:rPr>
          <w:rFonts w:ascii="Times New Roman" w:eastAsia="楷体" w:hAnsi="Times New Roman"/>
          <w:sz w:val="24"/>
          <w:szCs w:val="24"/>
        </w:rPr>
        <w:t>商店建筑设计时，宜结合建筑立面及屋顶造型效果，设置单晶硅、多晶硅、薄膜等多种光伏组件，充分利用太阳能资源。</w:t>
      </w:r>
    </w:p>
    <w:p w14:paraId="1D2FF756" w14:textId="77777777" w:rsidR="00482C49" w:rsidRPr="00972BD7" w:rsidRDefault="00482C49" w:rsidP="00D8663E">
      <w:pPr>
        <w:widowControl/>
        <w:spacing w:line="360" w:lineRule="auto"/>
        <w:jc w:val="left"/>
        <w:rPr>
          <w:rFonts w:ascii="Times New Roman" w:eastAsiaTheme="minorEastAsia" w:hAnsi="Times New Roman"/>
          <w:sz w:val="24"/>
          <w:szCs w:val="24"/>
        </w:rPr>
      </w:pPr>
      <w:r w:rsidRPr="00972BD7">
        <w:rPr>
          <w:rFonts w:ascii="Times New Roman" w:eastAsiaTheme="minorEastAsia" w:hAnsi="Times New Roman"/>
          <w:sz w:val="24"/>
          <w:szCs w:val="24"/>
        </w:rPr>
        <w:br w:type="page"/>
      </w:r>
    </w:p>
    <w:p w14:paraId="56420EF6" w14:textId="75B688AF" w:rsidR="00111D6C" w:rsidRPr="00972BD7" w:rsidRDefault="00111D6C" w:rsidP="00D8663E">
      <w:pPr>
        <w:keepNext/>
        <w:keepLines/>
        <w:spacing w:line="360" w:lineRule="auto"/>
        <w:jc w:val="center"/>
        <w:outlineLvl w:val="0"/>
        <w:rPr>
          <w:rFonts w:ascii="Times New Roman" w:eastAsiaTheme="minorEastAsia" w:hAnsi="Times New Roman"/>
          <w:b/>
          <w:bCs/>
          <w:kern w:val="44"/>
          <w:sz w:val="28"/>
          <w:szCs w:val="24"/>
        </w:rPr>
      </w:pPr>
      <w:bookmarkStart w:id="18" w:name="_Toc70232635"/>
      <w:r w:rsidRPr="00972BD7">
        <w:rPr>
          <w:rFonts w:ascii="Times New Roman" w:eastAsiaTheme="minorEastAsia" w:hAnsi="Times New Roman"/>
          <w:b/>
          <w:bCs/>
          <w:kern w:val="44"/>
          <w:sz w:val="28"/>
          <w:szCs w:val="24"/>
        </w:rPr>
        <w:lastRenderedPageBreak/>
        <w:t xml:space="preserve">6 </w:t>
      </w:r>
      <w:r w:rsidRPr="00972BD7">
        <w:rPr>
          <w:rFonts w:ascii="Times New Roman" w:eastAsiaTheme="minorEastAsia" w:hAnsi="Times New Roman"/>
          <w:b/>
          <w:bCs/>
          <w:kern w:val="44"/>
          <w:sz w:val="28"/>
          <w:szCs w:val="24"/>
        </w:rPr>
        <w:t>室内环境设计</w:t>
      </w:r>
      <w:bookmarkEnd w:id="18"/>
    </w:p>
    <w:p w14:paraId="3882F947" w14:textId="304D9C56" w:rsidR="002C765E" w:rsidRPr="00972BD7" w:rsidRDefault="002C765E"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 xml:space="preserve">6.0.1 </w:t>
      </w:r>
      <w:r w:rsidR="00454019" w:rsidRPr="00972BD7">
        <w:rPr>
          <w:rFonts w:ascii="Times New Roman" w:eastAsiaTheme="minorEastAsia" w:hAnsi="Times New Roman"/>
          <w:sz w:val="24"/>
          <w:szCs w:val="24"/>
        </w:rPr>
        <w:t>商店建筑室内环境</w:t>
      </w:r>
      <w:r w:rsidRPr="00972BD7">
        <w:rPr>
          <w:rFonts w:ascii="Times New Roman" w:eastAsiaTheme="minorEastAsia" w:hAnsi="Times New Roman"/>
          <w:sz w:val="24"/>
          <w:szCs w:val="24"/>
        </w:rPr>
        <w:t>设计应符合《公共建筑节能设计标准》</w:t>
      </w:r>
      <w:r w:rsidRPr="00972BD7">
        <w:rPr>
          <w:rFonts w:ascii="Times New Roman" w:eastAsiaTheme="minorEastAsia" w:hAnsi="Times New Roman"/>
          <w:sz w:val="24"/>
          <w:szCs w:val="24"/>
        </w:rPr>
        <w:t>GB 50189</w:t>
      </w:r>
      <w:r w:rsidRPr="00972BD7">
        <w:rPr>
          <w:rFonts w:ascii="Times New Roman" w:eastAsiaTheme="minorEastAsia" w:hAnsi="Times New Roman"/>
          <w:sz w:val="24"/>
          <w:szCs w:val="24"/>
        </w:rPr>
        <w:t>、《民用建筑供暖风与空气调节设计规范》</w:t>
      </w:r>
      <w:r w:rsidRPr="00972BD7">
        <w:rPr>
          <w:rFonts w:ascii="Times New Roman" w:eastAsiaTheme="minorEastAsia" w:hAnsi="Times New Roman"/>
          <w:sz w:val="24"/>
          <w:szCs w:val="24"/>
        </w:rPr>
        <w:t>GB 50736</w:t>
      </w:r>
      <w:r w:rsidRPr="00972BD7">
        <w:rPr>
          <w:rFonts w:ascii="Times New Roman" w:eastAsiaTheme="minorEastAsia" w:hAnsi="Times New Roman"/>
          <w:sz w:val="24"/>
          <w:szCs w:val="24"/>
        </w:rPr>
        <w:t>等标准的规定。</w:t>
      </w:r>
    </w:p>
    <w:p w14:paraId="3B98D186" w14:textId="33F170DE" w:rsidR="004D5FE8" w:rsidRPr="00972BD7" w:rsidRDefault="005D009D" w:rsidP="00D8663E">
      <w:pPr>
        <w:spacing w:line="360" w:lineRule="auto"/>
        <w:rPr>
          <w:rFonts w:ascii="Times New Roman" w:eastAsiaTheme="minorEastAsia" w:hAnsi="Times New Roman"/>
        </w:rPr>
      </w:pPr>
      <w:r w:rsidRPr="00972BD7">
        <w:rPr>
          <w:rFonts w:ascii="Times New Roman" w:eastAsiaTheme="minorEastAsia" w:hAnsi="Times New Roman"/>
          <w:b/>
          <w:bCs/>
          <w:sz w:val="24"/>
          <w:szCs w:val="24"/>
        </w:rPr>
        <w:t>6</w:t>
      </w:r>
      <w:r w:rsidR="004D5FE8" w:rsidRPr="00972BD7">
        <w:rPr>
          <w:rFonts w:ascii="Times New Roman" w:eastAsiaTheme="minorEastAsia" w:hAnsi="Times New Roman"/>
          <w:b/>
          <w:bCs/>
          <w:sz w:val="24"/>
          <w:szCs w:val="24"/>
        </w:rPr>
        <w:t>.</w:t>
      </w:r>
      <w:r w:rsidR="004A0045" w:rsidRPr="00972BD7">
        <w:rPr>
          <w:rFonts w:ascii="Times New Roman" w:eastAsiaTheme="minorEastAsia" w:hAnsi="Times New Roman"/>
          <w:b/>
          <w:bCs/>
          <w:sz w:val="24"/>
          <w:szCs w:val="24"/>
        </w:rPr>
        <w:t>0</w:t>
      </w:r>
      <w:r w:rsidR="004D5FE8" w:rsidRPr="00972BD7">
        <w:rPr>
          <w:rFonts w:ascii="Times New Roman" w:eastAsiaTheme="minorEastAsia" w:hAnsi="Times New Roman"/>
          <w:b/>
          <w:bCs/>
          <w:sz w:val="24"/>
          <w:szCs w:val="24"/>
        </w:rPr>
        <w:t>.</w:t>
      </w:r>
      <w:r w:rsidR="002C765E" w:rsidRPr="00972BD7">
        <w:rPr>
          <w:rFonts w:ascii="Times New Roman" w:eastAsiaTheme="minorEastAsia" w:hAnsi="Times New Roman"/>
          <w:b/>
          <w:bCs/>
          <w:sz w:val="24"/>
          <w:szCs w:val="24"/>
        </w:rPr>
        <w:t>2</w:t>
      </w:r>
      <w:r w:rsidR="004D5FE8" w:rsidRPr="00972BD7">
        <w:rPr>
          <w:rFonts w:ascii="Times New Roman" w:eastAsiaTheme="minorEastAsia" w:hAnsi="Times New Roman"/>
          <w:b/>
          <w:bCs/>
          <w:sz w:val="24"/>
          <w:szCs w:val="24"/>
        </w:rPr>
        <w:t xml:space="preserve"> </w:t>
      </w:r>
      <w:r w:rsidR="004D5FE8" w:rsidRPr="00972BD7">
        <w:rPr>
          <w:rFonts w:ascii="Times New Roman" w:eastAsiaTheme="minorEastAsia" w:hAnsi="Times New Roman"/>
          <w:sz w:val="24"/>
          <w:szCs w:val="24"/>
        </w:rPr>
        <w:t>商店室内温度设计参数应根据服务业态和区域动能要求综合确定，保证建筑围护结构内表面不结露，并符合表</w:t>
      </w:r>
      <w:r w:rsidR="00684B41" w:rsidRPr="00972BD7">
        <w:rPr>
          <w:rFonts w:ascii="Times New Roman" w:eastAsiaTheme="minorEastAsia" w:hAnsi="Times New Roman"/>
          <w:sz w:val="24"/>
          <w:szCs w:val="24"/>
        </w:rPr>
        <w:t>6.0.2</w:t>
      </w:r>
      <w:r w:rsidR="004D5FE8" w:rsidRPr="00972BD7">
        <w:rPr>
          <w:rFonts w:ascii="Times New Roman" w:eastAsiaTheme="minorEastAsia" w:hAnsi="Times New Roman"/>
          <w:sz w:val="24"/>
          <w:szCs w:val="24"/>
        </w:rPr>
        <w:t>的规定</w:t>
      </w:r>
      <w:r w:rsidR="00684B41" w:rsidRPr="00972BD7">
        <w:rPr>
          <w:rFonts w:ascii="Times New Roman" w:eastAsiaTheme="minorEastAsia" w:hAnsi="Times New Roman"/>
          <w:sz w:val="24"/>
          <w:szCs w:val="24"/>
        </w:rPr>
        <w:t>。</w:t>
      </w:r>
    </w:p>
    <w:p w14:paraId="70AAE7E1" w14:textId="0631083C" w:rsidR="004D5FE8" w:rsidRPr="00972BD7" w:rsidRDefault="004D5FE8" w:rsidP="00D8663E">
      <w:pPr>
        <w:spacing w:line="360" w:lineRule="auto"/>
        <w:jc w:val="center"/>
        <w:rPr>
          <w:rFonts w:ascii="Times New Roman" w:eastAsiaTheme="minorEastAsia" w:hAnsi="Times New Roman"/>
        </w:rPr>
      </w:pPr>
      <w:r w:rsidRPr="00972BD7">
        <w:rPr>
          <w:rFonts w:ascii="Times New Roman" w:eastAsiaTheme="minorEastAsia" w:hAnsi="Times New Roman"/>
        </w:rPr>
        <w:t>表</w:t>
      </w:r>
      <w:r w:rsidR="00D8663E" w:rsidRPr="00972BD7">
        <w:rPr>
          <w:rFonts w:ascii="Times New Roman" w:eastAsiaTheme="minorEastAsia" w:hAnsi="Times New Roman"/>
        </w:rPr>
        <w:t>6.0.2</w:t>
      </w:r>
      <w:r w:rsidRPr="00972BD7">
        <w:rPr>
          <w:rFonts w:ascii="Times New Roman" w:eastAsiaTheme="minorEastAsia" w:hAnsi="Times New Roman"/>
        </w:rPr>
        <w:t xml:space="preserve"> </w:t>
      </w:r>
      <w:r w:rsidRPr="00972BD7">
        <w:rPr>
          <w:rFonts w:ascii="Times New Roman" w:eastAsiaTheme="minorEastAsia" w:hAnsi="Times New Roman"/>
        </w:rPr>
        <w:t>商店室内温度设计参数</w:t>
      </w:r>
    </w:p>
    <w:tbl>
      <w:tblPr>
        <w:tblStyle w:val="af6"/>
        <w:tblW w:w="5000" w:type="pct"/>
        <w:jc w:val="center"/>
        <w:tblLook w:val="04A0" w:firstRow="1" w:lastRow="0" w:firstColumn="1" w:lastColumn="0" w:noHBand="0" w:noVBand="1"/>
      </w:tblPr>
      <w:tblGrid>
        <w:gridCol w:w="1218"/>
        <w:gridCol w:w="1219"/>
        <w:gridCol w:w="1220"/>
        <w:gridCol w:w="1217"/>
        <w:gridCol w:w="1219"/>
        <w:gridCol w:w="1214"/>
        <w:gridCol w:w="1215"/>
      </w:tblGrid>
      <w:tr w:rsidR="00E645F6" w:rsidRPr="00972BD7" w14:paraId="4FD4FE86" w14:textId="3ED3E47A" w:rsidTr="00E645F6">
        <w:trPr>
          <w:trHeight w:val="171"/>
          <w:jc w:val="center"/>
        </w:trPr>
        <w:tc>
          <w:tcPr>
            <w:tcW w:w="715" w:type="pct"/>
            <w:vAlign w:val="center"/>
          </w:tcPr>
          <w:p w14:paraId="678E99A6" w14:textId="77777777" w:rsidR="00E645F6" w:rsidRPr="00972BD7" w:rsidRDefault="00E645F6" w:rsidP="00D8663E">
            <w:pPr>
              <w:spacing w:line="360" w:lineRule="auto"/>
              <w:jc w:val="center"/>
              <w:rPr>
                <w:rFonts w:ascii="Times New Roman" w:eastAsiaTheme="minorEastAsia" w:hAnsi="Times New Roman"/>
                <w:kern w:val="0"/>
                <w:sz w:val="20"/>
                <w:szCs w:val="21"/>
              </w:rPr>
            </w:pPr>
            <w:r w:rsidRPr="00972BD7">
              <w:rPr>
                <w:rFonts w:ascii="Times New Roman" w:eastAsiaTheme="minorEastAsia" w:hAnsi="Times New Roman"/>
                <w:kern w:val="0"/>
                <w:sz w:val="20"/>
                <w:szCs w:val="21"/>
              </w:rPr>
              <w:t>区域</w:t>
            </w:r>
          </w:p>
        </w:tc>
        <w:tc>
          <w:tcPr>
            <w:tcW w:w="1431" w:type="pct"/>
            <w:gridSpan w:val="2"/>
            <w:vAlign w:val="center"/>
          </w:tcPr>
          <w:p w14:paraId="6E25AF17" w14:textId="755DD544" w:rsidR="00E645F6" w:rsidRPr="00972BD7" w:rsidRDefault="00E645F6" w:rsidP="00D8663E">
            <w:pPr>
              <w:spacing w:line="360" w:lineRule="auto"/>
              <w:jc w:val="center"/>
              <w:rPr>
                <w:rFonts w:ascii="Times New Roman" w:eastAsiaTheme="minorEastAsia" w:hAnsi="Times New Roman"/>
                <w:kern w:val="0"/>
                <w:sz w:val="20"/>
                <w:szCs w:val="21"/>
              </w:rPr>
            </w:pPr>
            <w:r w:rsidRPr="00972BD7">
              <w:rPr>
                <w:rFonts w:ascii="Times New Roman" w:eastAsiaTheme="minorEastAsia" w:hAnsi="Times New Roman"/>
                <w:kern w:val="0"/>
                <w:sz w:val="20"/>
                <w:szCs w:val="21"/>
              </w:rPr>
              <w:t>室内温度（</w:t>
            </w:r>
            <w:r w:rsidRPr="00972BD7">
              <w:rPr>
                <w:rFonts w:ascii="Times New Roman" w:eastAsiaTheme="minorEastAsia" w:hAnsi="Times New Roman"/>
                <w:kern w:val="0"/>
                <w:sz w:val="20"/>
                <w:szCs w:val="21"/>
              </w:rPr>
              <w:t>℃</w:t>
            </w:r>
            <w:r w:rsidRPr="00972BD7">
              <w:rPr>
                <w:rFonts w:ascii="Times New Roman" w:eastAsiaTheme="minorEastAsia" w:hAnsi="Times New Roman"/>
                <w:kern w:val="0"/>
                <w:sz w:val="20"/>
                <w:szCs w:val="21"/>
              </w:rPr>
              <w:t>）</w:t>
            </w:r>
          </w:p>
        </w:tc>
        <w:tc>
          <w:tcPr>
            <w:tcW w:w="1429" w:type="pct"/>
            <w:gridSpan w:val="2"/>
          </w:tcPr>
          <w:p w14:paraId="1C0C163E" w14:textId="72D7B2BA" w:rsidR="00E645F6" w:rsidRPr="00972BD7" w:rsidRDefault="00E645F6" w:rsidP="00D8663E">
            <w:pPr>
              <w:spacing w:line="360" w:lineRule="auto"/>
              <w:jc w:val="center"/>
              <w:rPr>
                <w:rFonts w:ascii="Times New Roman" w:eastAsiaTheme="minorEastAsia" w:hAnsi="Times New Roman"/>
                <w:kern w:val="0"/>
                <w:sz w:val="20"/>
                <w:szCs w:val="21"/>
              </w:rPr>
            </w:pPr>
            <w:r w:rsidRPr="00972BD7">
              <w:rPr>
                <w:rFonts w:ascii="Times New Roman" w:eastAsiaTheme="minorEastAsia" w:hAnsi="Times New Roman"/>
                <w:kern w:val="0"/>
                <w:sz w:val="20"/>
                <w:szCs w:val="21"/>
              </w:rPr>
              <w:t>室内湿度（</w:t>
            </w:r>
            <w:r w:rsidRPr="00972BD7">
              <w:rPr>
                <w:rFonts w:ascii="Times New Roman" w:eastAsiaTheme="minorEastAsia" w:hAnsi="Times New Roman"/>
                <w:kern w:val="0"/>
                <w:sz w:val="20"/>
                <w:szCs w:val="21"/>
              </w:rPr>
              <w:t>℃</w:t>
            </w:r>
            <w:r w:rsidRPr="00972BD7">
              <w:rPr>
                <w:rFonts w:ascii="Times New Roman" w:eastAsiaTheme="minorEastAsia" w:hAnsi="Times New Roman"/>
                <w:kern w:val="0"/>
                <w:sz w:val="20"/>
                <w:szCs w:val="21"/>
              </w:rPr>
              <w:t>）</w:t>
            </w:r>
          </w:p>
        </w:tc>
        <w:tc>
          <w:tcPr>
            <w:tcW w:w="1425" w:type="pct"/>
            <w:gridSpan w:val="2"/>
          </w:tcPr>
          <w:p w14:paraId="61F0F841" w14:textId="5CACD96A" w:rsidR="00E645F6" w:rsidRPr="00972BD7" w:rsidRDefault="00E645F6" w:rsidP="00D8663E">
            <w:pPr>
              <w:spacing w:line="360" w:lineRule="auto"/>
              <w:jc w:val="center"/>
              <w:rPr>
                <w:rFonts w:ascii="Times New Roman" w:eastAsiaTheme="minorEastAsia" w:hAnsi="Times New Roman"/>
                <w:kern w:val="0"/>
                <w:sz w:val="20"/>
                <w:szCs w:val="21"/>
              </w:rPr>
            </w:pPr>
            <w:r w:rsidRPr="00972BD7">
              <w:rPr>
                <w:rFonts w:ascii="Times New Roman" w:eastAsiaTheme="minorEastAsia" w:hAnsi="Times New Roman"/>
                <w:kern w:val="0"/>
                <w:sz w:val="20"/>
                <w:szCs w:val="21"/>
              </w:rPr>
              <w:t>室内风速（</w:t>
            </w:r>
            <w:r w:rsidRPr="00972BD7">
              <w:rPr>
                <w:rFonts w:ascii="Times New Roman" w:eastAsiaTheme="minorEastAsia" w:hAnsi="Times New Roman"/>
                <w:kern w:val="0"/>
                <w:sz w:val="20"/>
                <w:szCs w:val="21"/>
              </w:rPr>
              <w:t>m/s</w:t>
            </w:r>
            <w:r w:rsidRPr="00972BD7">
              <w:rPr>
                <w:rFonts w:ascii="Times New Roman" w:eastAsiaTheme="minorEastAsia" w:hAnsi="Times New Roman"/>
                <w:kern w:val="0"/>
                <w:sz w:val="20"/>
                <w:szCs w:val="21"/>
              </w:rPr>
              <w:t>）</w:t>
            </w:r>
          </w:p>
        </w:tc>
      </w:tr>
      <w:tr w:rsidR="00E645F6" w:rsidRPr="00972BD7" w14:paraId="08D40D7F" w14:textId="77777777" w:rsidTr="00E645F6">
        <w:trPr>
          <w:trHeight w:val="171"/>
          <w:jc w:val="center"/>
        </w:trPr>
        <w:tc>
          <w:tcPr>
            <w:tcW w:w="715" w:type="pct"/>
            <w:vAlign w:val="center"/>
          </w:tcPr>
          <w:p w14:paraId="46BB2512" w14:textId="77777777" w:rsidR="00E645F6" w:rsidRPr="00972BD7" w:rsidRDefault="00E645F6" w:rsidP="00D8663E">
            <w:pPr>
              <w:spacing w:line="360" w:lineRule="auto"/>
              <w:jc w:val="center"/>
              <w:rPr>
                <w:rFonts w:ascii="Times New Roman" w:eastAsiaTheme="minorEastAsia" w:hAnsi="Times New Roman"/>
                <w:kern w:val="0"/>
                <w:sz w:val="20"/>
                <w:szCs w:val="21"/>
              </w:rPr>
            </w:pPr>
          </w:p>
        </w:tc>
        <w:tc>
          <w:tcPr>
            <w:tcW w:w="715" w:type="pct"/>
            <w:vAlign w:val="center"/>
          </w:tcPr>
          <w:p w14:paraId="148A00C1" w14:textId="4A168699" w:rsidR="00E645F6" w:rsidRPr="00972BD7" w:rsidRDefault="00E645F6" w:rsidP="00D8663E">
            <w:pPr>
              <w:spacing w:line="360" w:lineRule="auto"/>
              <w:jc w:val="center"/>
              <w:rPr>
                <w:rFonts w:ascii="Times New Roman" w:eastAsiaTheme="minorEastAsia" w:hAnsi="Times New Roman"/>
                <w:kern w:val="0"/>
                <w:sz w:val="20"/>
                <w:szCs w:val="21"/>
              </w:rPr>
            </w:pPr>
            <w:r w:rsidRPr="00972BD7">
              <w:rPr>
                <w:rFonts w:ascii="Times New Roman" w:eastAsiaTheme="minorEastAsia" w:hAnsi="Times New Roman"/>
                <w:kern w:val="0"/>
                <w:sz w:val="20"/>
                <w:szCs w:val="21"/>
              </w:rPr>
              <w:t>夏季</w:t>
            </w:r>
          </w:p>
        </w:tc>
        <w:tc>
          <w:tcPr>
            <w:tcW w:w="716" w:type="pct"/>
          </w:tcPr>
          <w:p w14:paraId="0D4B9E18" w14:textId="5D3674A9" w:rsidR="00E645F6" w:rsidRPr="00972BD7" w:rsidRDefault="00E645F6" w:rsidP="00D8663E">
            <w:pPr>
              <w:spacing w:line="360" w:lineRule="auto"/>
              <w:jc w:val="center"/>
              <w:rPr>
                <w:rFonts w:ascii="Times New Roman" w:eastAsiaTheme="minorEastAsia" w:hAnsi="Times New Roman"/>
                <w:kern w:val="0"/>
                <w:sz w:val="20"/>
                <w:szCs w:val="21"/>
              </w:rPr>
            </w:pPr>
            <w:r w:rsidRPr="00972BD7">
              <w:rPr>
                <w:rFonts w:ascii="Times New Roman" w:eastAsiaTheme="minorEastAsia" w:hAnsi="Times New Roman"/>
                <w:kern w:val="0"/>
                <w:sz w:val="20"/>
                <w:szCs w:val="21"/>
              </w:rPr>
              <w:t>冬季</w:t>
            </w:r>
          </w:p>
        </w:tc>
        <w:tc>
          <w:tcPr>
            <w:tcW w:w="714" w:type="pct"/>
            <w:vAlign w:val="center"/>
          </w:tcPr>
          <w:p w14:paraId="712A4B48" w14:textId="336BED96" w:rsidR="00E645F6" w:rsidRPr="00972BD7" w:rsidRDefault="00E645F6" w:rsidP="00D8663E">
            <w:pPr>
              <w:spacing w:line="360" w:lineRule="auto"/>
              <w:jc w:val="center"/>
              <w:rPr>
                <w:rFonts w:ascii="Times New Roman" w:eastAsiaTheme="minorEastAsia" w:hAnsi="Times New Roman"/>
                <w:kern w:val="0"/>
                <w:sz w:val="20"/>
                <w:szCs w:val="21"/>
              </w:rPr>
            </w:pPr>
            <w:r w:rsidRPr="00972BD7">
              <w:rPr>
                <w:rFonts w:ascii="Times New Roman" w:eastAsiaTheme="minorEastAsia" w:hAnsi="Times New Roman"/>
                <w:kern w:val="0"/>
                <w:sz w:val="20"/>
                <w:szCs w:val="21"/>
              </w:rPr>
              <w:t>夏季</w:t>
            </w:r>
          </w:p>
        </w:tc>
        <w:tc>
          <w:tcPr>
            <w:tcW w:w="715" w:type="pct"/>
          </w:tcPr>
          <w:p w14:paraId="28FCB81E" w14:textId="4E86579A" w:rsidR="00E645F6" w:rsidRPr="00972BD7" w:rsidRDefault="00E645F6" w:rsidP="00D8663E">
            <w:pPr>
              <w:spacing w:line="360" w:lineRule="auto"/>
              <w:jc w:val="center"/>
              <w:rPr>
                <w:rFonts w:ascii="Times New Roman" w:eastAsiaTheme="minorEastAsia" w:hAnsi="Times New Roman"/>
                <w:kern w:val="0"/>
                <w:sz w:val="20"/>
                <w:szCs w:val="21"/>
              </w:rPr>
            </w:pPr>
            <w:r w:rsidRPr="00972BD7">
              <w:rPr>
                <w:rFonts w:ascii="Times New Roman" w:eastAsiaTheme="minorEastAsia" w:hAnsi="Times New Roman"/>
                <w:kern w:val="0"/>
                <w:sz w:val="20"/>
                <w:szCs w:val="21"/>
              </w:rPr>
              <w:t>冬季</w:t>
            </w:r>
          </w:p>
        </w:tc>
        <w:tc>
          <w:tcPr>
            <w:tcW w:w="712" w:type="pct"/>
            <w:vAlign w:val="center"/>
          </w:tcPr>
          <w:p w14:paraId="1C4C01A1" w14:textId="4E925D5D" w:rsidR="00E645F6" w:rsidRPr="00972BD7" w:rsidRDefault="00E645F6" w:rsidP="00D8663E">
            <w:pPr>
              <w:spacing w:line="360" w:lineRule="auto"/>
              <w:jc w:val="center"/>
              <w:rPr>
                <w:rFonts w:ascii="Times New Roman" w:eastAsiaTheme="minorEastAsia" w:hAnsi="Times New Roman"/>
                <w:kern w:val="0"/>
                <w:sz w:val="20"/>
                <w:szCs w:val="21"/>
              </w:rPr>
            </w:pPr>
            <w:r w:rsidRPr="00972BD7">
              <w:rPr>
                <w:rFonts w:ascii="Times New Roman" w:eastAsiaTheme="minorEastAsia" w:hAnsi="Times New Roman"/>
                <w:kern w:val="0"/>
                <w:sz w:val="20"/>
                <w:szCs w:val="21"/>
              </w:rPr>
              <w:t>夏季</w:t>
            </w:r>
          </w:p>
        </w:tc>
        <w:tc>
          <w:tcPr>
            <w:tcW w:w="713" w:type="pct"/>
          </w:tcPr>
          <w:p w14:paraId="02300FA0" w14:textId="6014A189" w:rsidR="00E645F6" w:rsidRPr="00972BD7" w:rsidRDefault="00E645F6" w:rsidP="00D8663E">
            <w:pPr>
              <w:spacing w:line="360" w:lineRule="auto"/>
              <w:jc w:val="center"/>
              <w:rPr>
                <w:rFonts w:ascii="Times New Roman" w:eastAsiaTheme="minorEastAsia" w:hAnsi="Times New Roman"/>
                <w:kern w:val="0"/>
                <w:sz w:val="20"/>
                <w:szCs w:val="21"/>
              </w:rPr>
            </w:pPr>
            <w:r w:rsidRPr="00972BD7">
              <w:rPr>
                <w:rFonts w:ascii="Times New Roman" w:eastAsiaTheme="minorEastAsia" w:hAnsi="Times New Roman"/>
                <w:kern w:val="0"/>
                <w:sz w:val="20"/>
                <w:szCs w:val="21"/>
              </w:rPr>
              <w:t>冬季</w:t>
            </w:r>
          </w:p>
        </w:tc>
      </w:tr>
      <w:tr w:rsidR="00E645F6" w:rsidRPr="00972BD7" w14:paraId="61F83916" w14:textId="7470D0F1" w:rsidTr="00E645F6">
        <w:trPr>
          <w:trHeight w:val="171"/>
          <w:jc w:val="center"/>
        </w:trPr>
        <w:tc>
          <w:tcPr>
            <w:tcW w:w="715" w:type="pct"/>
            <w:vAlign w:val="center"/>
          </w:tcPr>
          <w:p w14:paraId="3935430E" w14:textId="1285DC10" w:rsidR="00E645F6" w:rsidRPr="00972BD7" w:rsidRDefault="00E645F6"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营业厅</w:t>
            </w:r>
          </w:p>
        </w:tc>
        <w:tc>
          <w:tcPr>
            <w:tcW w:w="715" w:type="pct"/>
            <w:vAlign w:val="center"/>
          </w:tcPr>
          <w:p w14:paraId="4B5A4AE6" w14:textId="342B7EB0" w:rsidR="00E645F6" w:rsidRPr="00972BD7" w:rsidRDefault="00E645F6"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25~28</w:t>
            </w:r>
          </w:p>
        </w:tc>
        <w:tc>
          <w:tcPr>
            <w:tcW w:w="716" w:type="pct"/>
          </w:tcPr>
          <w:p w14:paraId="3FA312C4" w14:textId="13D2C5E2" w:rsidR="00E645F6" w:rsidRPr="00972BD7" w:rsidRDefault="00E645F6"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18~24</w:t>
            </w:r>
          </w:p>
        </w:tc>
        <w:tc>
          <w:tcPr>
            <w:tcW w:w="714" w:type="pct"/>
          </w:tcPr>
          <w:p w14:paraId="7EF67224" w14:textId="5CCAB017" w:rsidR="00E645F6" w:rsidRPr="00972BD7" w:rsidRDefault="00E645F6"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≤65</w:t>
            </w:r>
          </w:p>
        </w:tc>
        <w:tc>
          <w:tcPr>
            <w:tcW w:w="715" w:type="pct"/>
          </w:tcPr>
          <w:p w14:paraId="14E0567D" w14:textId="0163FF60" w:rsidR="00E645F6" w:rsidRPr="00972BD7" w:rsidRDefault="00E645F6"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≥30</w:t>
            </w:r>
          </w:p>
        </w:tc>
        <w:tc>
          <w:tcPr>
            <w:tcW w:w="712" w:type="pct"/>
          </w:tcPr>
          <w:p w14:paraId="06C09231" w14:textId="21F0A368" w:rsidR="00E645F6" w:rsidRPr="00972BD7" w:rsidRDefault="00E645F6"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≤0.3</w:t>
            </w:r>
          </w:p>
        </w:tc>
        <w:tc>
          <w:tcPr>
            <w:tcW w:w="713" w:type="pct"/>
          </w:tcPr>
          <w:p w14:paraId="270CAD01" w14:textId="221085C2" w:rsidR="00E645F6" w:rsidRPr="00972BD7" w:rsidRDefault="00E645F6"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≤0.2</w:t>
            </w:r>
          </w:p>
        </w:tc>
      </w:tr>
      <w:tr w:rsidR="00E645F6" w:rsidRPr="00972BD7" w14:paraId="462B1920" w14:textId="2C55D828" w:rsidTr="00E645F6">
        <w:trPr>
          <w:trHeight w:val="171"/>
          <w:jc w:val="center"/>
        </w:trPr>
        <w:tc>
          <w:tcPr>
            <w:tcW w:w="715" w:type="pct"/>
            <w:vAlign w:val="center"/>
          </w:tcPr>
          <w:p w14:paraId="234FE5D9" w14:textId="34581CBE" w:rsidR="00E645F6" w:rsidRPr="00972BD7" w:rsidRDefault="00E645F6"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办公区域</w:t>
            </w:r>
          </w:p>
        </w:tc>
        <w:tc>
          <w:tcPr>
            <w:tcW w:w="715" w:type="pct"/>
            <w:vAlign w:val="center"/>
          </w:tcPr>
          <w:p w14:paraId="4B318794" w14:textId="37B4F520" w:rsidR="00E645F6" w:rsidRPr="00972BD7" w:rsidRDefault="00E645F6" w:rsidP="00D8663E">
            <w:pPr>
              <w:spacing w:line="360" w:lineRule="auto"/>
              <w:jc w:val="center"/>
              <w:rPr>
                <w:rFonts w:ascii="Times New Roman" w:eastAsiaTheme="minorEastAsia" w:hAnsi="Times New Roman"/>
                <w:kern w:val="0"/>
                <w:szCs w:val="21"/>
              </w:rPr>
            </w:pPr>
            <w:r w:rsidRPr="00972BD7">
              <w:rPr>
                <w:rFonts w:ascii="Times New Roman" w:hAnsi="Times New Roman"/>
                <w:sz w:val="22"/>
              </w:rPr>
              <w:t>≤26</w:t>
            </w:r>
          </w:p>
        </w:tc>
        <w:tc>
          <w:tcPr>
            <w:tcW w:w="716" w:type="pct"/>
          </w:tcPr>
          <w:p w14:paraId="068A760B" w14:textId="2FCB1A81" w:rsidR="00E645F6" w:rsidRPr="00972BD7" w:rsidRDefault="00E645F6" w:rsidP="00D8663E">
            <w:pPr>
              <w:spacing w:line="360" w:lineRule="auto"/>
              <w:jc w:val="center"/>
              <w:rPr>
                <w:rFonts w:ascii="Times New Roman" w:eastAsiaTheme="minorEastAsia" w:hAnsi="Times New Roman"/>
                <w:kern w:val="0"/>
                <w:szCs w:val="21"/>
              </w:rPr>
            </w:pPr>
            <w:r w:rsidRPr="00972BD7">
              <w:rPr>
                <w:rFonts w:ascii="Times New Roman" w:hAnsi="Times New Roman"/>
                <w:sz w:val="22"/>
              </w:rPr>
              <w:t>≥20</w:t>
            </w:r>
          </w:p>
        </w:tc>
        <w:tc>
          <w:tcPr>
            <w:tcW w:w="714" w:type="pct"/>
          </w:tcPr>
          <w:p w14:paraId="58E9EBDF" w14:textId="19EB07BF" w:rsidR="00E645F6" w:rsidRPr="00972BD7" w:rsidRDefault="00E645F6" w:rsidP="00D8663E">
            <w:pPr>
              <w:spacing w:line="360" w:lineRule="auto"/>
              <w:jc w:val="center"/>
              <w:rPr>
                <w:rFonts w:ascii="Times New Roman" w:eastAsiaTheme="minorEastAsia" w:hAnsi="Times New Roman"/>
                <w:kern w:val="0"/>
                <w:szCs w:val="21"/>
              </w:rPr>
            </w:pPr>
            <w:r w:rsidRPr="00972BD7">
              <w:rPr>
                <w:rFonts w:ascii="Times New Roman" w:hAnsi="Times New Roman"/>
                <w:sz w:val="22"/>
              </w:rPr>
              <w:t>≤60</w:t>
            </w:r>
          </w:p>
        </w:tc>
        <w:tc>
          <w:tcPr>
            <w:tcW w:w="715" w:type="pct"/>
          </w:tcPr>
          <w:p w14:paraId="5016150A" w14:textId="1BBD0E59" w:rsidR="00E645F6" w:rsidRPr="00972BD7" w:rsidRDefault="00E645F6" w:rsidP="00D8663E">
            <w:pPr>
              <w:spacing w:line="360" w:lineRule="auto"/>
              <w:jc w:val="center"/>
              <w:rPr>
                <w:rFonts w:ascii="Times New Roman" w:eastAsiaTheme="minorEastAsia" w:hAnsi="Times New Roman"/>
                <w:kern w:val="0"/>
                <w:szCs w:val="21"/>
              </w:rPr>
            </w:pPr>
            <w:r w:rsidRPr="00972BD7">
              <w:rPr>
                <w:rFonts w:ascii="Times New Roman" w:hAnsi="Times New Roman"/>
                <w:sz w:val="22"/>
              </w:rPr>
              <w:t>≥30</w:t>
            </w:r>
          </w:p>
        </w:tc>
        <w:tc>
          <w:tcPr>
            <w:tcW w:w="712" w:type="pct"/>
          </w:tcPr>
          <w:p w14:paraId="549338B8" w14:textId="31C4EFDE" w:rsidR="00E645F6" w:rsidRPr="00972BD7" w:rsidRDefault="00E645F6"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≤0.3</w:t>
            </w:r>
          </w:p>
        </w:tc>
        <w:tc>
          <w:tcPr>
            <w:tcW w:w="713" w:type="pct"/>
          </w:tcPr>
          <w:p w14:paraId="7452335F" w14:textId="6B32EAF7" w:rsidR="00E645F6" w:rsidRPr="00972BD7" w:rsidRDefault="00E645F6"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≤0.2</w:t>
            </w:r>
          </w:p>
        </w:tc>
      </w:tr>
    </w:tbl>
    <w:p w14:paraId="090A4D6F" w14:textId="798DBA14" w:rsidR="004D5FE8" w:rsidRPr="00972BD7" w:rsidRDefault="005D009D"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6</w:t>
      </w:r>
      <w:r w:rsidR="004D5FE8" w:rsidRPr="00972BD7">
        <w:rPr>
          <w:rFonts w:ascii="Times New Roman" w:eastAsiaTheme="minorEastAsia" w:hAnsi="Times New Roman"/>
          <w:b/>
          <w:bCs/>
          <w:sz w:val="24"/>
          <w:szCs w:val="24"/>
        </w:rPr>
        <w:t>.</w:t>
      </w:r>
      <w:r w:rsidR="004A0045" w:rsidRPr="00972BD7">
        <w:rPr>
          <w:rFonts w:ascii="Times New Roman" w:eastAsiaTheme="minorEastAsia" w:hAnsi="Times New Roman"/>
          <w:b/>
          <w:bCs/>
          <w:sz w:val="24"/>
          <w:szCs w:val="24"/>
        </w:rPr>
        <w:t>0</w:t>
      </w:r>
      <w:r w:rsidR="004D5FE8" w:rsidRPr="00972BD7">
        <w:rPr>
          <w:rFonts w:ascii="Times New Roman" w:eastAsiaTheme="minorEastAsia" w:hAnsi="Times New Roman"/>
          <w:b/>
          <w:bCs/>
          <w:sz w:val="24"/>
          <w:szCs w:val="24"/>
        </w:rPr>
        <w:t>.</w:t>
      </w:r>
      <w:r w:rsidR="002C765E" w:rsidRPr="00972BD7">
        <w:rPr>
          <w:rFonts w:ascii="Times New Roman" w:eastAsiaTheme="minorEastAsia" w:hAnsi="Times New Roman"/>
          <w:b/>
          <w:bCs/>
          <w:sz w:val="24"/>
          <w:szCs w:val="24"/>
        </w:rPr>
        <w:t>3</w:t>
      </w:r>
      <w:r w:rsidR="004D5FE8" w:rsidRPr="00972BD7">
        <w:rPr>
          <w:rFonts w:ascii="Times New Roman" w:eastAsiaTheme="minorEastAsia" w:hAnsi="Times New Roman"/>
          <w:b/>
          <w:bCs/>
          <w:sz w:val="24"/>
          <w:szCs w:val="24"/>
        </w:rPr>
        <w:t xml:space="preserve"> </w:t>
      </w:r>
      <w:r w:rsidR="004D5FE8" w:rsidRPr="00972BD7">
        <w:rPr>
          <w:rFonts w:ascii="Times New Roman" w:eastAsiaTheme="minorEastAsia" w:hAnsi="Times New Roman"/>
          <w:sz w:val="24"/>
          <w:szCs w:val="24"/>
        </w:rPr>
        <w:t>商店建筑新风量</w:t>
      </w:r>
      <w:proofErr w:type="gramStart"/>
      <w:r w:rsidR="004D5FE8" w:rsidRPr="00972BD7">
        <w:rPr>
          <w:rFonts w:ascii="Times New Roman" w:eastAsiaTheme="minorEastAsia" w:hAnsi="Times New Roman"/>
          <w:sz w:val="24"/>
          <w:szCs w:val="24"/>
        </w:rPr>
        <w:t>宜按照</w:t>
      </w:r>
      <w:proofErr w:type="gramEnd"/>
      <w:r w:rsidR="004D5FE8" w:rsidRPr="00972BD7">
        <w:rPr>
          <w:rFonts w:ascii="Times New Roman" w:eastAsiaTheme="minorEastAsia" w:hAnsi="Times New Roman"/>
          <w:sz w:val="24"/>
          <w:szCs w:val="24"/>
        </w:rPr>
        <w:t>人员密度确定，并符合表</w:t>
      </w:r>
      <w:r w:rsidR="00684B41" w:rsidRPr="00972BD7">
        <w:rPr>
          <w:rFonts w:ascii="Times New Roman" w:eastAsiaTheme="minorEastAsia" w:hAnsi="Times New Roman"/>
          <w:sz w:val="24"/>
          <w:szCs w:val="24"/>
        </w:rPr>
        <w:t>6.0.3</w:t>
      </w:r>
      <w:r w:rsidR="004D5FE8" w:rsidRPr="00972BD7">
        <w:rPr>
          <w:rFonts w:ascii="Times New Roman" w:eastAsiaTheme="minorEastAsia" w:hAnsi="Times New Roman"/>
          <w:sz w:val="24"/>
          <w:szCs w:val="24"/>
        </w:rPr>
        <w:t>的规定。</w:t>
      </w:r>
    </w:p>
    <w:p w14:paraId="6B495850" w14:textId="7BFC2B53" w:rsidR="004D5FE8" w:rsidRPr="00972BD7" w:rsidRDefault="004D5FE8" w:rsidP="00D8663E">
      <w:pPr>
        <w:spacing w:line="360" w:lineRule="auto"/>
        <w:jc w:val="center"/>
        <w:rPr>
          <w:rFonts w:ascii="Times New Roman" w:eastAsiaTheme="minorEastAsia" w:hAnsi="Times New Roman"/>
        </w:rPr>
      </w:pPr>
      <w:r w:rsidRPr="00972BD7">
        <w:rPr>
          <w:rFonts w:ascii="Times New Roman" w:eastAsiaTheme="minorEastAsia" w:hAnsi="Times New Roman"/>
        </w:rPr>
        <w:t>表</w:t>
      </w:r>
      <w:r w:rsidR="00684B41" w:rsidRPr="00972BD7">
        <w:rPr>
          <w:rFonts w:ascii="Times New Roman" w:eastAsiaTheme="minorEastAsia" w:hAnsi="Times New Roman"/>
        </w:rPr>
        <w:t>6.0.3</w:t>
      </w:r>
      <w:r w:rsidRPr="00972BD7">
        <w:rPr>
          <w:rFonts w:ascii="Times New Roman" w:eastAsiaTheme="minorEastAsia" w:hAnsi="Times New Roman"/>
        </w:rPr>
        <w:t xml:space="preserve"> </w:t>
      </w:r>
      <w:r w:rsidRPr="00972BD7">
        <w:rPr>
          <w:rFonts w:ascii="Times New Roman" w:eastAsiaTheme="minorEastAsia" w:hAnsi="Times New Roman"/>
        </w:rPr>
        <w:t>商店建筑新风量设计参数</w:t>
      </w:r>
    </w:p>
    <w:tbl>
      <w:tblPr>
        <w:tblStyle w:val="af6"/>
        <w:tblW w:w="0" w:type="auto"/>
        <w:tblLook w:val="04A0" w:firstRow="1" w:lastRow="0" w:firstColumn="1" w:lastColumn="0" w:noHBand="0" w:noVBand="1"/>
      </w:tblPr>
      <w:tblGrid>
        <w:gridCol w:w="2078"/>
        <w:gridCol w:w="2067"/>
        <w:gridCol w:w="2083"/>
        <w:gridCol w:w="2068"/>
      </w:tblGrid>
      <w:tr w:rsidR="004D5FE8" w:rsidRPr="00972BD7" w14:paraId="6601974D" w14:textId="77777777" w:rsidTr="00A27E16">
        <w:tc>
          <w:tcPr>
            <w:tcW w:w="2078" w:type="dxa"/>
            <w:vMerge w:val="restart"/>
            <w:tcBorders>
              <w:tl2br w:val="single" w:sz="4" w:space="0" w:color="auto"/>
            </w:tcBorders>
          </w:tcPr>
          <w:p w14:paraId="77CDEFB8" w14:textId="77777777" w:rsidR="004D5FE8" w:rsidRPr="00972BD7" w:rsidRDefault="004D5FE8" w:rsidP="00D8663E">
            <w:pPr>
              <w:spacing w:line="360" w:lineRule="auto"/>
              <w:jc w:val="center"/>
              <w:rPr>
                <w:rFonts w:ascii="Times New Roman" w:eastAsiaTheme="minorEastAsia" w:hAnsi="Times New Roman"/>
                <w:kern w:val="0"/>
                <w:szCs w:val="21"/>
              </w:rPr>
            </w:pPr>
          </w:p>
        </w:tc>
        <w:tc>
          <w:tcPr>
            <w:tcW w:w="6218" w:type="dxa"/>
            <w:gridSpan w:val="3"/>
            <w:vAlign w:val="center"/>
          </w:tcPr>
          <w:p w14:paraId="32724D05" w14:textId="77777777" w:rsidR="004D5FE8" w:rsidRPr="00972BD7" w:rsidRDefault="004D5FE8"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人员密度</w:t>
            </w:r>
            <w:r w:rsidRPr="00972BD7">
              <w:rPr>
                <w:rFonts w:ascii="Times New Roman" w:eastAsiaTheme="minorEastAsia" w:hAnsi="Times New Roman"/>
                <w:kern w:val="0"/>
                <w:szCs w:val="21"/>
              </w:rPr>
              <w:t xml:space="preserve"> D</w:t>
            </w:r>
            <w:r w:rsidRPr="00972BD7">
              <w:rPr>
                <w:rFonts w:ascii="Times New Roman" w:eastAsiaTheme="minorEastAsia" w:hAnsi="Times New Roman"/>
                <w:kern w:val="0"/>
                <w:szCs w:val="21"/>
              </w:rPr>
              <w:t>（人</w:t>
            </w:r>
            <w:r w:rsidRPr="00972BD7">
              <w:rPr>
                <w:rFonts w:ascii="Times New Roman" w:eastAsiaTheme="minorEastAsia" w:hAnsi="Times New Roman"/>
                <w:kern w:val="0"/>
                <w:szCs w:val="21"/>
              </w:rPr>
              <w:t>/m2</w:t>
            </w:r>
            <w:r w:rsidRPr="00972BD7">
              <w:rPr>
                <w:rFonts w:ascii="Times New Roman" w:eastAsiaTheme="minorEastAsia" w:hAnsi="Times New Roman"/>
                <w:kern w:val="0"/>
                <w:szCs w:val="21"/>
              </w:rPr>
              <w:t>）</w:t>
            </w:r>
          </w:p>
        </w:tc>
      </w:tr>
      <w:tr w:rsidR="004D5FE8" w:rsidRPr="00972BD7" w14:paraId="537E0E7A" w14:textId="77777777" w:rsidTr="00A27E16">
        <w:tc>
          <w:tcPr>
            <w:tcW w:w="2078" w:type="dxa"/>
            <w:vMerge/>
            <w:tcBorders>
              <w:top w:val="nil"/>
              <w:tl2br w:val="single" w:sz="4" w:space="0" w:color="auto"/>
            </w:tcBorders>
          </w:tcPr>
          <w:p w14:paraId="661640AF" w14:textId="77777777" w:rsidR="004D5FE8" w:rsidRPr="00972BD7" w:rsidRDefault="004D5FE8" w:rsidP="00D8663E">
            <w:pPr>
              <w:spacing w:line="360" w:lineRule="auto"/>
              <w:jc w:val="center"/>
              <w:rPr>
                <w:rFonts w:ascii="Times New Roman" w:eastAsiaTheme="minorEastAsia" w:hAnsi="Times New Roman"/>
                <w:kern w:val="0"/>
                <w:szCs w:val="21"/>
              </w:rPr>
            </w:pPr>
          </w:p>
        </w:tc>
        <w:tc>
          <w:tcPr>
            <w:tcW w:w="2067" w:type="dxa"/>
            <w:vAlign w:val="center"/>
          </w:tcPr>
          <w:p w14:paraId="7EBC5FFF" w14:textId="77777777" w:rsidR="004D5FE8" w:rsidRPr="00972BD7" w:rsidRDefault="004D5FE8"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D≤0.4</w:t>
            </w:r>
          </w:p>
        </w:tc>
        <w:tc>
          <w:tcPr>
            <w:tcW w:w="2083" w:type="dxa"/>
            <w:vAlign w:val="center"/>
          </w:tcPr>
          <w:p w14:paraId="1BBBC575" w14:textId="77777777" w:rsidR="004D5FE8" w:rsidRPr="00972BD7" w:rsidRDefault="004D5FE8"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0.4&lt;D≤1.0</w:t>
            </w:r>
          </w:p>
        </w:tc>
        <w:tc>
          <w:tcPr>
            <w:tcW w:w="2068" w:type="dxa"/>
            <w:vAlign w:val="center"/>
          </w:tcPr>
          <w:p w14:paraId="0D92CAE3" w14:textId="77777777" w:rsidR="004D5FE8" w:rsidRPr="00972BD7" w:rsidRDefault="004D5FE8"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D&gt;1.0</w:t>
            </w:r>
          </w:p>
        </w:tc>
      </w:tr>
      <w:tr w:rsidR="004D5FE8" w:rsidRPr="00972BD7" w14:paraId="51D6F86F" w14:textId="77777777" w:rsidTr="00A27E16">
        <w:tc>
          <w:tcPr>
            <w:tcW w:w="2078" w:type="dxa"/>
          </w:tcPr>
          <w:p w14:paraId="25FE3803" w14:textId="77777777" w:rsidR="004D5FE8" w:rsidRPr="00972BD7" w:rsidRDefault="004D5FE8"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新风量</w:t>
            </w:r>
            <w:r w:rsidRPr="00972BD7">
              <w:rPr>
                <w:rFonts w:ascii="Times New Roman" w:eastAsiaTheme="minorEastAsia" w:hAnsi="Times New Roman"/>
                <w:kern w:val="0"/>
                <w:szCs w:val="21"/>
              </w:rPr>
              <w:t xml:space="preserve"> m3/(</w:t>
            </w:r>
            <w:r w:rsidRPr="00972BD7">
              <w:rPr>
                <w:rFonts w:ascii="Times New Roman" w:eastAsiaTheme="minorEastAsia" w:hAnsi="Times New Roman"/>
                <w:kern w:val="0"/>
                <w:szCs w:val="21"/>
              </w:rPr>
              <w:t>人</w:t>
            </w:r>
            <w:r w:rsidRPr="00972BD7">
              <w:rPr>
                <w:rFonts w:ascii="Times New Roman" w:eastAsiaTheme="minorEastAsia" w:hAnsi="Times New Roman"/>
                <w:kern w:val="0"/>
                <w:szCs w:val="21"/>
              </w:rPr>
              <w:t>.h)</w:t>
            </w:r>
          </w:p>
        </w:tc>
        <w:tc>
          <w:tcPr>
            <w:tcW w:w="2067" w:type="dxa"/>
            <w:vAlign w:val="center"/>
          </w:tcPr>
          <w:p w14:paraId="24B78ED4" w14:textId="77777777" w:rsidR="004D5FE8" w:rsidRPr="00972BD7" w:rsidRDefault="004D5FE8"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20</w:t>
            </w:r>
          </w:p>
        </w:tc>
        <w:tc>
          <w:tcPr>
            <w:tcW w:w="2083" w:type="dxa"/>
            <w:vAlign w:val="center"/>
          </w:tcPr>
          <w:p w14:paraId="30EF1649" w14:textId="77777777" w:rsidR="004D5FE8" w:rsidRPr="00972BD7" w:rsidRDefault="004D5FE8"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18</w:t>
            </w:r>
          </w:p>
        </w:tc>
        <w:tc>
          <w:tcPr>
            <w:tcW w:w="2068" w:type="dxa"/>
            <w:vAlign w:val="center"/>
          </w:tcPr>
          <w:p w14:paraId="5F36BBFE" w14:textId="77777777" w:rsidR="004D5FE8" w:rsidRPr="00972BD7" w:rsidRDefault="004D5FE8"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15</w:t>
            </w:r>
          </w:p>
        </w:tc>
      </w:tr>
    </w:tbl>
    <w:p w14:paraId="76A690EA" w14:textId="0FE00AB6" w:rsidR="00111D6C" w:rsidRPr="00972BD7" w:rsidRDefault="005D009D"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6</w:t>
      </w:r>
      <w:r w:rsidR="004D5FE8" w:rsidRPr="00972BD7">
        <w:rPr>
          <w:rFonts w:ascii="Times New Roman" w:eastAsiaTheme="minorEastAsia" w:hAnsi="Times New Roman"/>
          <w:b/>
          <w:bCs/>
          <w:sz w:val="24"/>
          <w:szCs w:val="24"/>
        </w:rPr>
        <w:t>.</w:t>
      </w:r>
      <w:r w:rsidR="004A0045" w:rsidRPr="00972BD7">
        <w:rPr>
          <w:rFonts w:ascii="Times New Roman" w:eastAsiaTheme="minorEastAsia" w:hAnsi="Times New Roman"/>
          <w:b/>
          <w:bCs/>
          <w:sz w:val="24"/>
          <w:szCs w:val="24"/>
        </w:rPr>
        <w:t>0</w:t>
      </w:r>
      <w:r w:rsidR="004D5FE8" w:rsidRPr="00972BD7">
        <w:rPr>
          <w:rFonts w:ascii="Times New Roman" w:eastAsiaTheme="minorEastAsia" w:hAnsi="Times New Roman"/>
          <w:b/>
          <w:bCs/>
          <w:sz w:val="24"/>
          <w:szCs w:val="24"/>
        </w:rPr>
        <w:t>.</w:t>
      </w:r>
      <w:r w:rsidR="002C765E" w:rsidRPr="00972BD7">
        <w:rPr>
          <w:rFonts w:ascii="Times New Roman" w:eastAsiaTheme="minorEastAsia" w:hAnsi="Times New Roman"/>
          <w:b/>
          <w:bCs/>
          <w:sz w:val="24"/>
          <w:szCs w:val="24"/>
        </w:rPr>
        <w:t>4</w:t>
      </w:r>
      <w:r w:rsidR="004D5FE8" w:rsidRPr="00972BD7">
        <w:rPr>
          <w:rFonts w:ascii="Times New Roman" w:eastAsiaTheme="minorEastAsia" w:hAnsi="Times New Roman"/>
          <w:sz w:val="24"/>
          <w:szCs w:val="24"/>
        </w:rPr>
        <w:t xml:space="preserve"> </w:t>
      </w:r>
      <w:r w:rsidR="004D5FE8" w:rsidRPr="00972BD7">
        <w:rPr>
          <w:rFonts w:ascii="Times New Roman" w:eastAsiaTheme="minorEastAsia" w:hAnsi="Times New Roman"/>
          <w:sz w:val="24"/>
          <w:szCs w:val="24"/>
        </w:rPr>
        <w:t>商店建筑室内空气质量应符合现行国家标准</w:t>
      </w:r>
      <w:bookmarkStart w:id="19" w:name="_Hlk69995894"/>
      <w:r w:rsidR="004D5FE8" w:rsidRPr="00972BD7">
        <w:rPr>
          <w:rFonts w:ascii="Times New Roman" w:eastAsiaTheme="minorEastAsia" w:hAnsi="Times New Roman"/>
          <w:sz w:val="24"/>
          <w:szCs w:val="24"/>
        </w:rPr>
        <w:t>《室内空气质量标准》</w:t>
      </w:r>
      <w:r w:rsidR="004D5FE8" w:rsidRPr="00972BD7">
        <w:rPr>
          <w:rFonts w:ascii="Times New Roman" w:eastAsiaTheme="minorEastAsia" w:hAnsi="Times New Roman"/>
          <w:sz w:val="24"/>
          <w:szCs w:val="24"/>
        </w:rPr>
        <w:t>GB</w:t>
      </w:r>
      <w:r w:rsidR="004D5FE8" w:rsidRPr="00972BD7">
        <w:rPr>
          <w:rFonts w:ascii="Times New Roman" w:eastAsiaTheme="minorEastAsia" w:hAnsi="Times New Roman"/>
          <w:sz w:val="24"/>
          <w:szCs w:val="24"/>
        </w:rPr>
        <w:t>／</w:t>
      </w:r>
      <w:r w:rsidR="004D5FE8" w:rsidRPr="00972BD7">
        <w:rPr>
          <w:rFonts w:ascii="Times New Roman" w:eastAsiaTheme="minorEastAsia" w:hAnsi="Times New Roman"/>
          <w:sz w:val="24"/>
          <w:szCs w:val="24"/>
        </w:rPr>
        <w:t>T 18883</w:t>
      </w:r>
      <w:bookmarkEnd w:id="19"/>
      <w:r w:rsidR="004D5FE8" w:rsidRPr="00972BD7">
        <w:rPr>
          <w:rFonts w:ascii="Times New Roman" w:eastAsiaTheme="minorEastAsia" w:hAnsi="Times New Roman"/>
          <w:sz w:val="24"/>
          <w:szCs w:val="24"/>
        </w:rPr>
        <w:t>的规定。</w:t>
      </w:r>
    </w:p>
    <w:p w14:paraId="1ED5E29E" w14:textId="7AF94B65" w:rsidR="004D5FE8" w:rsidRPr="00972BD7" w:rsidRDefault="00454019"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 xml:space="preserve">6.0.5 </w:t>
      </w:r>
      <w:r w:rsidR="00684B41" w:rsidRPr="00972BD7">
        <w:rPr>
          <w:rFonts w:ascii="Times New Roman" w:eastAsiaTheme="minorEastAsia" w:hAnsi="Times New Roman"/>
          <w:sz w:val="24"/>
          <w:szCs w:val="24"/>
        </w:rPr>
        <w:t>商店建筑室内照明设计应与商店功能匹配，满足日常购物、休闲、需求，并符合表</w:t>
      </w:r>
      <w:r w:rsidR="00684B41" w:rsidRPr="00972BD7">
        <w:rPr>
          <w:rFonts w:ascii="Times New Roman" w:eastAsiaTheme="minorEastAsia" w:hAnsi="Times New Roman"/>
          <w:sz w:val="24"/>
          <w:szCs w:val="24"/>
        </w:rPr>
        <w:t>6.0.5</w:t>
      </w:r>
      <w:r w:rsidR="00684B41" w:rsidRPr="00972BD7">
        <w:rPr>
          <w:rFonts w:ascii="Times New Roman" w:eastAsiaTheme="minorEastAsia" w:hAnsi="Times New Roman"/>
          <w:sz w:val="24"/>
          <w:szCs w:val="24"/>
        </w:rPr>
        <w:t>的规定。</w:t>
      </w:r>
    </w:p>
    <w:p w14:paraId="54B5528B" w14:textId="0AEDFA6E" w:rsidR="00684B41" w:rsidRPr="00972BD7" w:rsidRDefault="00684B41" w:rsidP="00D8663E">
      <w:pPr>
        <w:spacing w:line="360" w:lineRule="auto"/>
        <w:jc w:val="center"/>
        <w:rPr>
          <w:rFonts w:ascii="Times New Roman" w:eastAsiaTheme="minorEastAsia" w:hAnsi="Times New Roman"/>
          <w:sz w:val="24"/>
          <w:szCs w:val="24"/>
        </w:rPr>
      </w:pPr>
      <w:r w:rsidRPr="00972BD7">
        <w:rPr>
          <w:rFonts w:ascii="Times New Roman" w:eastAsiaTheme="minorEastAsia" w:hAnsi="Times New Roman"/>
          <w:sz w:val="24"/>
          <w:szCs w:val="24"/>
        </w:rPr>
        <w:t>表</w:t>
      </w:r>
      <w:r w:rsidRPr="00972BD7">
        <w:rPr>
          <w:rFonts w:ascii="Times New Roman" w:eastAsiaTheme="minorEastAsia" w:hAnsi="Times New Roman"/>
          <w:sz w:val="24"/>
          <w:szCs w:val="24"/>
        </w:rPr>
        <w:t xml:space="preserve">6.0.5 </w:t>
      </w:r>
      <w:r w:rsidRPr="00972BD7">
        <w:rPr>
          <w:rFonts w:ascii="Times New Roman" w:eastAsiaTheme="minorEastAsia" w:hAnsi="Times New Roman"/>
        </w:rPr>
        <w:t>商店建筑照明设计参数</w:t>
      </w:r>
    </w:p>
    <w:tbl>
      <w:tblPr>
        <w:tblStyle w:val="af6"/>
        <w:tblW w:w="0" w:type="auto"/>
        <w:tblLook w:val="04A0" w:firstRow="1" w:lastRow="0" w:firstColumn="1" w:lastColumn="0" w:noHBand="0" w:noVBand="1"/>
      </w:tblPr>
      <w:tblGrid>
        <w:gridCol w:w="2518"/>
        <w:gridCol w:w="1701"/>
        <w:gridCol w:w="1701"/>
        <w:gridCol w:w="1418"/>
        <w:gridCol w:w="1184"/>
      </w:tblGrid>
      <w:tr w:rsidR="00684B41" w:rsidRPr="00972BD7" w14:paraId="54AFB169" w14:textId="77777777" w:rsidTr="00684B41">
        <w:tc>
          <w:tcPr>
            <w:tcW w:w="2518" w:type="dxa"/>
          </w:tcPr>
          <w:p w14:paraId="3323640A" w14:textId="51FB1F84" w:rsidR="00684B41" w:rsidRPr="00972BD7" w:rsidRDefault="00684B41" w:rsidP="00D8663E">
            <w:pPr>
              <w:spacing w:line="360" w:lineRule="auto"/>
              <w:rPr>
                <w:rFonts w:ascii="Times New Roman" w:hAnsi="Times New Roman"/>
                <w:szCs w:val="21"/>
              </w:rPr>
            </w:pPr>
            <w:r w:rsidRPr="00972BD7">
              <w:rPr>
                <w:rFonts w:ascii="Times New Roman" w:hAnsi="Times New Roman"/>
                <w:szCs w:val="21"/>
              </w:rPr>
              <w:t>参考平面</w:t>
            </w:r>
          </w:p>
        </w:tc>
        <w:tc>
          <w:tcPr>
            <w:tcW w:w="1701" w:type="dxa"/>
          </w:tcPr>
          <w:p w14:paraId="6FC19A36" w14:textId="7D4D22F6" w:rsidR="00684B41" w:rsidRPr="00972BD7" w:rsidRDefault="00684B41" w:rsidP="00D8663E">
            <w:pPr>
              <w:spacing w:line="360" w:lineRule="auto"/>
              <w:rPr>
                <w:rFonts w:ascii="Times New Roman" w:hAnsi="Times New Roman"/>
                <w:szCs w:val="21"/>
              </w:rPr>
            </w:pPr>
            <w:r w:rsidRPr="00972BD7">
              <w:rPr>
                <w:rFonts w:ascii="Times New Roman" w:hAnsi="Times New Roman"/>
                <w:szCs w:val="21"/>
              </w:rPr>
              <w:t>照度标准值</w:t>
            </w:r>
            <w:r w:rsidRPr="00972BD7">
              <w:rPr>
                <w:rFonts w:ascii="Times New Roman" w:hAnsi="Times New Roman"/>
                <w:szCs w:val="21"/>
              </w:rPr>
              <w:t>/lx</w:t>
            </w:r>
          </w:p>
        </w:tc>
        <w:tc>
          <w:tcPr>
            <w:tcW w:w="1701" w:type="dxa"/>
          </w:tcPr>
          <w:p w14:paraId="71460DDD" w14:textId="4B87D60F" w:rsidR="00684B41" w:rsidRPr="00972BD7" w:rsidRDefault="00684B41" w:rsidP="00D8663E">
            <w:pPr>
              <w:spacing w:line="360" w:lineRule="auto"/>
              <w:rPr>
                <w:rFonts w:ascii="Times New Roman" w:hAnsi="Times New Roman"/>
                <w:szCs w:val="21"/>
              </w:rPr>
            </w:pPr>
            <w:r w:rsidRPr="00972BD7">
              <w:rPr>
                <w:rFonts w:ascii="Times New Roman" w:hAnsi="Times New Roman"/>
                <w:szCs w:val="21"/>
              </w:rPr>
              <w:t>统一眩光值</w:t>
            </w:r>
          </w:p>
        </w:tc>
        <w:tc>
          <w:tcPr>
            <w:tcW w:w="1418" w:type="dxa"/>
          </w:tcPr>
          <w:p w14:paraId="278EC80E" w14:textId="6C70B4C1" w:rsidR="00684B41" w:rsidRPr="00972BD7" w:rsidRDefault="00684B41" w:rsidP="00D8663E">
            <w:pPr>
              <w:spacing w:line="360" w:lineRule="auto"/>
              <w:rPr>
                <w:rFonts w:ascii="Times New Roman" w:hAnsi="Times New Roman"/>
                <w:szCs w:val="21"/>
              </w:rPr>
            </w:pPr>
            <w:r w:rsidRPr="00972BD7">
              <w:rPr>
                <w:rFonts w:ascii="Times New Roman" w:hAnsi="Times New Roman"/>
                <w:szCs w:val="21"/>
              </w:rPr>
              <w:t>照度均匀度</w:t>
            </w:r>
          </w:p>
        </w:tc>
        <w:tc>
          <w:tcPr>
            <w:tcW w:w="1184" w:type="dxa"/>
          </w:tcPr>
          <w:p w14:paraId="2B9D82CD" w14:textId="3AD33485" w:rsidR="00684B41" w:rsidRPr="00972BD7" w:rsidRDefault="00684B41" w:rsidP="00D8663E">
            <w:pPr>
              <w:spacing w:line="360" w:lineRule="auto"/>
              <w:rPr>
                <w:rFonts w:ascii="Times New Roman" w:hAnsi="Times New Roman"/>
                <w:szCs w:val="21"/>
              </w:rPr>
            </w:pPr>
            <w:r w:rsidRPr="00972BD7">
              <w:rPr>
                <w:rFonts w:ascii="Times New Roman" w:hAnsi="Times New Roman"/>
                <w:szCs w:val="21"/>
              </w:rPr>
              <w:t>显色指数</w:t>
            </w:r>
          </w:p>
        </w:tc>
      </w:tr>
      <w:tr w:rsidR="00684B41" w:rsidRPr="00972BD7" w14:paraId="07548EE8" w14:textId="77777777" w:rsidTr="00684B41">
        <w:tc>
          <w:tcPr>
            <w:tcW w:w="2518" w:type="dxa"/>
          </w:tcPr>
          <w:p w14:paraId="7335F929" w14:textId="419FC5C9" w:rsidR="00684B41" w:rsidRPr="00972BD7" w:rsidRDefault="00684B41" w:rsidP="00D8663E">
            <w:pPr>
              <w:spacing w:line="360" w:lineRule="auto"/>
              <w:rPr>
                <w:rFonts w:ascii="Times New Roman" w:hAnsi="Times New Roman"/>
                <w:szCs w:val="21"/>
              </w:rPr>
            </w:pPr>
            <w:r w:rsidRPr="00972BD7">
              <w:rPr>
                <w:rFonts w:ascii="Times New Roman" w:hAnsi="Times New Roman"/>
                <w:szCs w:val="21"/>
              </w:rPr>
              <w:t>距地</w:t>
            </w:r>
            <w:r w:rsidRPr="00972BD7">
              <w:rPr>
                <w:rFonts w:ascii="Times New Roman" w:hAnsi="Times New Roman"/>
                <w:szCs w:val="21"/>
              </w:rPr>
              <w:t>0.75m</w:t>
            </w:r>
            <w:r w:rsidRPr="00972BD7">
              <w:rPr>
                <w:rFonts w:ascii="Times New Roman" w:hAnsi="Times New Roman"/>
                <w:szCs w:val="21"/>
              </w:rPr>
              <w:t>水平面</w:t>
            </w:r>
          </w:p>
        </w:tc>
        <w:tc>
          <w:tcPr>
            <w:tcW w:w="1701" w:type="dxa"/>
          </w:tcPr>
          <w:p w14:paraId="78A488EF" w14:textId="36100CBB" w:rsidR="00684B41" w:rsidRPr="00972BD7" w:rsidRDefault="00684B41" w:rsidP="00D8663E">
            <w:pPr>
              <w:spacing w:line="360" w:lineRule="auto"/>
              <w:jc w:val="center"/>
              <w:rPr>
                <w:rFonts w:ascii="Times New Roman" w:hAnsi="Times New Roman"/>
                <w:szCs w:val="21"/>
              </w:rPr>
            </w:pPr>
            <w:r w:rsidRPr="00972BD7">
              <w:rPr>
                <w:rFonts w:ascii="Times New Roman" w:hAnsi="Times New Roman"/>
                <w:szCs w:val="21"/>
              </w:rPr>
              <w:t>300</w:t>
            </w:r>
          </w:p>
        </w:tc>
        <w:tc>
          <w:tcPr>
            <w:tcW w:w="1701" w:type="dxa"/>
          </w:tcPr>
          <w:p w14:paraId="5B264085" w14:textId="4A7042A5" w:rsidR="00684B41" w:rsidRPr="00972BD7" w:rsidRDefault="00684B41" w:rsidP="00D8663E">
            <w:pPr>
              <w:spacing w:line="360" w:lineRule="auto"/>
              <w:jc w:val="center"/>
              <w:rPr>
                <w:rFonts w:ascii="Times New Roman" w:hAnsi="Times New Roman"/>
                <w:szCs w:val="21"/>
              </w:rPr>
            </w:pPr>
            <w:r w:rsidRPr="00972BD7">
              <w:rPr>
                <w:rFonts w:ascii="Times New Roman" w:hAnsi="Times New Roman"/>
                <w:szCs w:val="21"/>
              </w:rPr>
              <w:t>22</w:t>
            </w:r>
          </w:p>
        </w:tc>
        <w:tc>
          <w:tcPr>
            <w:tcW w:w="1418" w:type="dxa"/>
          </w:tcPr>
          <w:p w14:paraId="6586065B" w14:textId="26878CC3" w:rsidR="00684B41" w:rsidRPr="00972BD7" w:rsidRDefault="00684B41" w:rsidP="00D8663E">
            <w:pPr>
              <w:spacing w:line="360" w:lineRule="auto"/>
              <w:jc w:val="center"/>
              <w:rPr>
                <w:rFonts w:ascii="Times New Roman" w:hAnsi="Times New Roman"/>
                <w:szCs w:val="21"/>
              </w:rPr>
            </w:pPr>
            <w:r w:rsidRPr="00972BD7">
              <w:rPr>
                <w:rFonts w:ascii="Times New Roman" w:hAnsi="Times New Roman"/>
                <w:szCs w:val="21"/>
              </w:rPr>
              <w:t>0.6</w:t>
            </w:r>
          </w:p>
        </w:tc>
        <w:tc>
          <w:tcPr>
            <w:tcW w:w="1184" w:type="dxa"/>
          </w:tcPr>
          <w:p w14:paraId="61AEBB4E" w14:textId="7AC28A79" w:rsidR="00684B41" w:rsidRPr="00972BD7" w:rsidRDefault="00684B41" w:rsidP="00D8663E">
            <w:pPr>
              <w:spacing w:line="360" w:lineRule="auto"/>
              <w:jc w:val="center"/>
              <w:rPr>
                <w:rFonts w:ascii="Times New Roman" w:hAnsi="Times New Roman"/>
                <w:szCs w:val="21"/>
              </w:rPr>
            </w:pPr>
            <w:r w:rsidRPr="00972BD7">
              <w:rPr>
                <w:rFonts w:ascii="Times New Roman" w:hAnsi="Times New Roman"/>
                <w:szCs w:val="21"/>
              </w:rPr>
              <w:t>80</w:t>
            </w:r>
          </w:p>
        </w:tc>
      </w:tr>
    </w:tbl>
    <w:p w14:paraId="35E51EC8" w14:textId="7238CFD0" w:rsidR="00684B41" w:rsidRPr="00972BD7" w:rsidRDefault="00A2367E" w:rsidP="00D8663E">
      <w:pPr>
        <w:spacing w:line="360" w:lineRule="auto"/>
        <w:rPr>
          <w:rFonts w:ascii="Times New Roman" w:eastAsia="楷体" w:hAnsi="Times New Roman"/>
          <w:sz w:val="24"/>
          <w:szCs w:val="24"/>
        </w:rPr>
      </w:pPr>
      <w:r w:rsidRPr="00972BD7">
        <w:rPr>
          <w:rFonts w:ascii="Times New Roman" w:eastAsia="楷体" w:hAnsi="Times New Roman"/>
          <w:sz w:val="24"/>
          <w:szCs w:val="24"/>
        </w:rPr>
        <w:t xml:space="preserve">6.0.5 </w:t>
      </w:r>
      <w:r w:rsidRPr="00972BD7">
        <w:rPr>
          <w:rFonts w:ascii="Times New Roman" w:eastAsia="楷体" w:hAnsi="Times New Roman"/>
          <w:sz w:val="24"/>
          <w:szCs w:val="24"/>
        </w:rPr>
        <w:t>条文说明：</w:t>
      </w:r>
      <w:bookmarkStart w:id="20" w:name="_Hlk69995905"/>
      <w:r w:rsidR="00684B41" w:rsidRPr="00972BD7">
        <w:rPr>
          <w:rFonts w:ascii="Times New Roman" w:eastAsia="楷体" w:hAnsi="Times New Roman"/>
          <w:sz w:val="24"/>
          <w:szCs w:val="24"/>
        </w:rPr>
        <w:t>《建筑照明设计标准》</w:t>
      </w:r>
      <w:r w:rsidR="00AC6600" w:rsidRPr="00972BD7">
        <w:rPr>
          <w:rFonts w:ascii="Times New Roman" w:eastAsia="楷体" w:hAnsi="Times New Roman"/>
          <w:sz w:val="24"/>
          <w:szCs w:val="24"/>
        </w:rPr>
        <w:t>GB50034</w:t>
      </w:r>
      <w:bookmarkEnd w:id="20"/>
      <w:r w:rsidR="00684B41" w:rsidRPr="00972BD7">
        <w:rPr>
          <w:rFonts w:ascii="Times New Roman" w:eastAsia="楷体" w:hAnsi="Times New Roman"/>
          <w:sz w:val="24"/>
          <w:szCs w:val="24"/>
        </w:rPr>
        <w:t>适用于</w:t>
      </w:r>
      <w:r w:rsidR="00AC6600" w:rsidRPr="00972BD7">
        <w:rPr>
          <w:rFonts w:ascii="Times New Roman" w:eastAsia="楷体" w:hAnsi="Times New Roman"/>
          <w:sz w:val="24"/>
          <w:szCs w:val="24"/>
        </w:rPr>
        <w:t>商店</w:t>
      </w:r>
      <w:r w:rsidR="00684B41" w:rsidRPr="00972BD7">
        <w:rPr>
          <w:rFonts w:ascii="Times New Roman" w:eastAsia="楷体" w:hAnsi="Times New Roman"/>
          <w:sz w:val="24"/>
          <w:szCs w:val="24"/>
        </w:rPr>
        <w:t>建筑。在该标准中，对室内照明</w:t>
      </w:r>
      <w:r w:rsidR="00AC6600" w:rsidRPr="00972BD7">
        <w:rPr>
          <w:rFonts w:ascii="Times New Roman" w:eastAsia="楷体" w:hAnsi="Times New Roman"/>
          <w:sz w:val="24"/>
          <w:szCs w:val="24"/>
        </w:rPr>
        <w:t>、</w:t>
      </w:r>
      <w:r w:rsidR="00684B41" w:rsidRPr="00972BD7">
        <w:rPr>
          <w:rFonts w:ascii="Times New Roman" w:eastAsia="楷体" w:hAnsi="Times New Roman"/>
          <w:sz w:val="24"/>
          <w:szCs w:val="24"/>
        </w:rPr>
        <w:t>数量和质量、照明标准值和照明节能等均作了相应的规定</w:t>
      </w:r>
      <w:r w:rsidR="00AC6600" w:rsidRPr="00972BD7">
        <w:rPr>
          <w:rFonts w:ascii="Times New Roman" w:eastAsia="楷体" w:hAnsi="Times New Roman"/>
          <w:sz w:val="24"/>
          <w:szCs w:val="24"/>
        </w:rPr>
        <w:t>，一般而言，建筑室内的照度设计值取距离地面</w:t>
      </w:r>
      <w:r w:rsidR="00AC6600" w:rsidRPr="00972BD7">
        <w:rPr>
          <w:rFonts w:ascii="Times New Roman" w:eastAsia="楷体" w:hAnsi="Times New Roman"/>
          <w:sz w:val="24"/>
          <w:szCs w:val="24"/>
        </w:rPr>
        <w:t>0.75</w:t>
      </w:r>
      <w:r w:rsidR="00AC6600" w:rsidRPr="00972BD7">
        <w:rPr>
          <w:rFonts w:ascii="Times New Roman" w:eastAsia="楷体" w:hAnsi="Times New Roman"/>
          <w:sz w:val="24"/>
          <w:szCs w:val="24"/>
        </w:rPr>
        <w:t>ｍ处参考平面上的维持平均照度。此外，不舒适眩光、照度均匀度和显色指数也是室内光环境设计的常用参数</w:t>
      </w:r>
      <w:r w:rsidR="003C74C2" w:rsidRPr="00972BD7">
        <w:rPr>
          <w:rFonts w:ascii="Times New Roman" w:eastAsia="楷体" w:hAnsi="Times New Roman"/>
          <w:sz w:val="24"/>
          <w:szCs w:val="24"/>
        </w:rPr>
        <w:t>。</w:t>
      </w:r>
    </w:p>
    <w:p w14:paraId="1A2B6C84" w14:textId="0607731F" w:rsidR="004D5FE8" w:rsidRPr="00972BD7" w:rsidRDefault="004D5FE8" w:rsidP="00D8663E">
      <w:pPr>
        <w:widowControl/>
        <w:spacing w:line="360" w:lineRule="auto"/>
        <w:jc w:val="left"/>
        <w:rPr>
          <w:rFonts w:ascii="Times New Roman" w:eastAsiaTheme="minorEastAsia" w:hAnsi="Times New Roman"/>
          <w:sz w:val="24"/>
          <w:szCs w:val="24"/>
        </w:rPr>
      </w:pPr>
      <w:r w:rsidRPr="00972BD7">
        <w:rPr>
          <w:rFonts w:ascii="Times New Roman" w:eastAsiaTheme="minorEastAsia" w:hAnsi="Times New Roman"/>
          <w:sz w:val="24"/>
          <w:szCs w:val="24"/>
        </w:rPr>
        <w:br w:type="page"/>
      </w:r>
    </w:p>
    <w:p w14:paraId="41C0E5BF" w14:textId="77777777" w:rsidR="007A0704" w:rsidRPr="00972BD7" w:rsidRDefault="007A0704" w:rsidP="00D8663E">
      <w:pPr>
        <w:keepNext/>
        <w:keepLines/>
        <w:spacing w:line="360" w:lineRule="auto"/>
        <w:jc w:val="center"/>
        <w:outlineLvl w:val="0"/>
        <w:rPr>
          <w:rFonts w:ascii="Times New Roman" w:eastAsiaTheme="minorEastAsia" w:hAnsi="Times New Roman"/>
          <w:b/>
          <w:bCs/>
          <w:kern w:val="44"/>
          <w:sz w:val="28"/>
          <w:szCs w:val="24"/>
        </w:rPr>
      </w:pPr>
      <w:bookmarkStart w:id="21" w:name="_Toc70232636"/>
      <w:r w:rsidRPr="00972BD7">
        <w:rPr>
          <w:rFonts w:ascii="Times New Roman" w:eastAsiaTheme="minorEastAsia" w:hAnsi="Times New Roman"/>
          <w:b/>
          <w:bCs/>
          <w:kern w:val="44"/>
          <w:sz w:val="28"/>
          <w:szCs w:val="24"/>
        </w:rPr>
        <w:lastRenderedPageBreak/>
        <w:t xml:space="preserve">7 </w:t>
      </w:r>
      <w:r w:rsidRPr="00972BD7">
        <w:rPr>
          <w:rFonts w:ascii="Times New Roman" w:eastAsiaTheme="minorEastAsia" w:hAnsi="Times New Roman"/>
          <w:b/>
          <w:bCs/>
          <w:kern w:val="44"/>
          <w:sz w:val="28"/>
          <w:szCs w:val="24"/>
        </w:rPr>
        <w:t>设备系统设计</w:t>
      </w:r>
      <w:bookmarkEnd w:id="21"/>
    </w:p>
    <w:p w14:paraId="203AA38F" w14:textId="77777777" w:rsidR="007A0704" w:rsidRPr="00972BD7" w:rsidRDefault="007A0704" w:rsidP="00D8663E">
      <w:pPr>
        <w:spacing w:line="360" w:lineRule="auto"/>
        <w:jc w:val="center"/>
        <w:outlineLvl w:val="1"/>
        <w:rPr>
          <w:rFonts w:ascii="Times New Roman" w:eastAsiaTheme="minorEastAsia" w:hAnsi="Times New Roman"/>
          <w:b/>
          <w:bCs/>
          <w:sz w:val="24"/>
          <w:szCs w:val="24"/>
        </w:rPr>
      </w:pPr>
      <w:bookmarkStart w:id="22" w:name="_Toc70232637"/>
      <w:r w:rsidRPr="00972BD7">
        <w:rPr>
          <w:rFonts w:ascii="Times New Roman" w:eastAsiaTheme="minorEastAsia" w:hAnsi="Times New Roman"/>
          <w:b/>
          <w:bCs/>
          <w:sz w:val="24"/>
          <w:szCs w:val="24"/>
        </w:rPr>
        <w:t xml:space="preserve">7.1 </w:t>
      </w:r>
      <w:r w:rsidRPr="00972BD7">
        <w:rPr>
          <w:rFonts w:ascii="Times New Roman" w:eastAsiaTheme="minorEastAsia" w:hAnsi="Times New Roman"/>
          <w:b/>
          <w:bCs/>
          <w:sz w:val="24"/>
          <w:szCs w:val="24"/>
        </w:rPr>
        <w:t>给水排水</w:t>
      </w:r>
      <w:bookmarkEnd w:id="22"/>
    </w:p>
    <w:p w14:paraId="04A17042" w14:textId="77777777" w:rsidR="007A0704" w:rsidRPr="00972BD7" w:rsidRDefault="007A0704"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7.1.1 </w:t>
      </w:r>
      <w:r w:rsidRPr="00972BD7">
        <w:rPr>
          <w:rFonts w:ascii="Times New Roman" w:eastAsiaTheme="minorEastAsia" w:hAnsi="Times New Roman"/>
          <w:sz w:val="24"/>
          <w:szCs w:val="24"/>
        </w:rPr>
        <w:t>给水排水的节能设计应符合现行国家标准</w:t>
      </w:r>
      <w:bookmarkStart w:id="23" w:name="_Hlk69995913"/>
      <w:r w:rsidRPr="00972BD7">
        <w:rPr>
          <w:rFonts w:ascii="Times New Roman" w:eastAsiaTheme="minorEastAsia" w:hAnsi="Times New Roman"/>
          <w:sz w:val="24"/>
          <w:szCs w:val="24"/>
        </w:rPr>
        <w:t>《建筑给水排水设计标准》</w:t>
      </w:r>
      <w:r w:rsidRPr="00972BD7">
        <w:rPr>
          <w:rFonts w:ascii="Times New Roman" w:eastAsiaTheme="minorEastAsia" w:hAnsi="Times New Roman"/>
          <w:sz w:val="24"/>
          <w:szCs w:val="24"/>
        </w:rPr>
        <w:t>GB50015</w:t>
      </w:r>
      <w:bookmarkEnd w:id="23"/>
      <w:r w:rsidRPr="00972BD7">
        <w:rPr>
          <w:rFonts w:ascii="Times New Roman" w:eastAsiaTheme="minorEastAsia" w:hAnsi="Times New Roman"/>
          <w:sz w:val="24"/>
          <w:szCs w:val="24"/>
        </w:rPr>
        <w:t>、</w:t>
      </w:r>
      <w:bookmarkStart w:id="24" w:name="_Hlk69995917"/>
      <w:r w:rsidRPr="00972BD7">
        <w:rPr>
          <w:rFonts w:ascii="Times New Roman" w:eastAsiaTheme="minorEastAsia" w:hAnsi="Times New Roman"/>
          <w:sz w:val="24"/>
          <w:szCs w:val="24"/>
        </w:rPr>
        <w:t>《民用建筑节水设计标准》</w:t>
      </w:r>
      <w:r w:rsidRPr="00972BD7">
        <w:rPr>
          <w:rFonts w:ascii="Times New Roman" w:eastAsiaTheme="minorEastAsia" w:hAnsi="Times New Roman"/>
          <w:sz w:val="24"/>
          <w:szCs w:val="24"/>
        </w:rPr>
        <w:t>GB 50555</w:t>
      </w:r>
      <w:bookmarkEnd w:id="24"/>
      <w:r w:rsidRPr="00972BD7">
        <w:rPr>
          <w:rFonts w:ascii="Times New Roman" w:eastAsiaTheme="minorEastAsia" w:hAnsi="Times New Roman"/>
          <w:sz w:val="24"/>
          <w:szCs w:val="24"/>
        </w:rPr>
        <w:t>和《公共建筑节能设计标准》</w:t>
      </w:r>
      <w:r w:rsidRPr="00972BD7">
        <w:rPr>
          <w:rFonts w:ascii="Times New Roman" w:eastAsiaTheme="minorEastAsia" w:hAnsi="Times New Roman"/>
          <w:sz w:val="24"/>
          <w:szCs w:val="24"/>
        </w:rPr>
        <w:t>GB 50189</w:t>
      </w:r>
      <w:r w:rsidRPr="00972BD7">
        <w:rPr>
          <w:rFonts w:ascii="Times New Roman" w:eastAsiaTheme="minorEastAsia" w:hAnsi="Times New Roman"/>
          <w:sz w:val="24"/>
          <w:szCs w:val="24"/>
        </w:rPr>
        <w:t>有关规定。</w:t>
      </w:r>
    </w:p>
    <w:p w14:paraId="2C95FCB0" w14:textId="7A262FE3" w:rsidR="007A0704" w:rsidRPr="00972BD7" w:rsidRDefault="007A0704" w:rsidP="00D8663E">
      <w:pPr>
        <w:spacing w:line="360" w:lineRule="auto"/>
        <w:rPr>
          <w:rFonts w:ascii="Times New Roman" w:eastAsia="楷体" w:hAnsi="Times New Roman"/>
          <w:color w:val="000000" w:themeColor="text1"/>
          <w:sz w:val="24"/>
          <w:szCs w:val="24"/>
        </w:rPr>
      </w:pPr>
      <w:r w:rsidRPr="00972BD7">
        <w:rPr>
          <w:rFonts w:ascii="Times New Roman" w:eastAsia="楷体" w:hAnsi="Times New Roman"/>
          <w:bCs/>
          <w:color w:val="000000" w:themeColor="text1"/>
          <w:sz w:val="24"/>
          <w:szCs w:val="24"/>
        </w:rPr>
        <w:t>7.1.1</w:t>
      </w:r>
      <w:r w:rsidR="009C757F" w:rsidRPr="00972BD7">
        <w:rPr>
          <w:rFonts w:ascii="Times New Roman" w:eastAsia="楷体" w:hAnsi="Times New Roman"/>
          <w:bCs/>
          <w:color w:val="000000" w:themeColor="text1"/>
          <w:sz w:val="24"/>
          <w:szCs w:val="24"/>
        </w:rPr>
        <w:t>条文说明：</w:t>
      </w:r>
      <w:r w:rsidRPr="00972BD7">
        <w:rPr>
          <w:rFonts w:ascii="Times New Roman" w:eastAsia="楷体" w:hAnsi="Times New Roman"/>
          <w:color w:val="000000" w:themeColor="text1"/>
          <w:sz w:val="24"/>
          <w:szCs w:val="24"/>
        </w:rPr>
        <w:t>城市管网供水和建筑物的加压供水，无论是水的净化处理还是输送，都需要耗费电能等能源，因此广义上节水就是节能。国家的相关规定已经对给排水系统设计和节水进行了详细的规定，因此本标准仅对涉及建筑物自身用于给排水系统的水泵能耗、生活热水加热能耗等做出相应规定，其余均应按相关标准的规定执行。全年平均用水量、非传统水源利用率的计算应符合现行国家标准《民用建筑节水设计标准》</w:t>
      </w:r>
      <w:r w:rsidRPr="00972BD7">
        <w:rPr>
          <w:rFonts w:ascii="Times New Roman" w:eastAsia="楷体" w:hAnsi="Times New Roman"/>
          <w:color w:val="000000" w:themeColor="text1"/>
          <w:sz w:val="24"/>
          <w:szCs w:val="24"/>
        </w:rPr>
        <w:t>GB 50555</w:t>
      </w:r>
      <w:r w:rsidRPr="00972BD7">
        <w:rPr>
          <w:rFonts w:ascii="Times New Roman" w:eastAsia="楷体" w:hAnsi="Times New Roman"/>
          <w:color w:val="000000" w:themeColor="text1"/>
          <w:sz w:val="24"/>
          <w:szCs w:val="24"/>
        </w:rPr>
        <w:t>的有关规定。</w:t>
      </w:r>
    </w:p>
    <w:p w14:paraId="110BBE36" w14:textId="77777777" w:rsidR="007A0704" w:rsidRPr="00972BD7" w:rsidRDefault="007A0704"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7.1.2 </w:t>
      </w:r>
      <w:r w:rsidRPr="00972BD7">
        <w:rPr>
          <w:rFonts w:ascii="Times New Roman" w:eastAsiaTheme="minorEastAsia" w:hAnsi="Times New Roman"/>
          <w:sz w:val="24"/>
          <w:szCs w:val="24"/>
        </w:rPr>
        <w:t>生活给水系统应充分利用城镇供水管网的水压直接供水。</w:t>
      </w:r>
    </w:p>
    <w:p w14:paraId="59C7FA29" w14:textId="0A8BCF1D" w:rsidR="007A0704" w:rsidRPr="00972BD7" w:rsidRDefault="00966C51" w:rsidP="00D8663E">
      <w:pPr>
        <w:spacing w:line="360" w:lineRule="auto"/>
        <w:rPr>
          <w:rFonts w:ascii="Times New Roman" w:eastAsiaTheme="minorEastAsia" w:hAnsi="Times New Roman"/>
          <w:color w:val="008000"/>
          <w:sz w:val="24"/>
          <w:szCs w:val="24"/>
        </w:rPr>
      </w:pPr>
      <w:r w:rsidRPr="00972BD7">
        <w:rPr>
          <w:rFonts w:ascii="Times New Roman" w:eastAsia="楷体" w:hAnsi="Times New Roman"/>
          <w:bCs/>
          <w:color w:val="000000" w:themeColor="text1"/>
          <w:sz w:val="24"/>
          <w:szCs w:val="24"/>
        </w:rPr>
        <w:t>7.1.2</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商店建筑充分利用市政管网水压直接供水，可以节约能源，并减少生活饮用水水质污染。</w:t>
      </w:r>
    </w:p>
    <w:p w14:paraId="67D4EC01" w14:textId="77777777" w:rsidR="007A0704" w:rsidRPr="00972BD7" w:rsidRDefault="007A0704"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7.1.3</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二次供水系统采用变频调速供水方式时，各供水分区宜分别设置加压泵，不宜采用减压阀分区；分区内低层部分应设减压设施保证各用水点处供水压力不大于</w:t>
      </w:r>
      <w:r w:rsidRPr="00972BD7">
        <w:rPr>
          <w:rFonts w:ascii="Times New Roman" w:eastAsiaTheme="minorEastAsia" w:hAnsi="Times New Roman"/>
          <w:sz w:val="24"/>
          <w:szCs w:val="24"/>
        </w:rPr>
        <w:t>0.20MPa</w:t>
      </w:r>
      <w:r w:rsidRPr="00972BD7">
        <w:rPr>
          <w:rFonts w:ascii="Times New Roman" w:eastAsiaTheme="minorEastAsia" w:hAnsi="Times New Roman"/>
          <w:sz w:val="24"/>
          <w:szCs w:val="24"/>
        </w:rPr>
        <w:t>，且不应小于用水器具要求的最低工作压力。</w:t>
      </w:r>
    </w:p>
    <w:p w14:paraId="2E69CCB0" w14:textId="775431F4" w:rsidR="007A0704" w:rsidRPr="00972BD7" w:rsidRDefault="00966C51" w:rsidP="00D8663E">
      <w:pPr>
        <w:spacing w:line="360" w:lineRule="auto"/>
        <w:rPr>
          <w:rFonts w:ascii="Times New Roman" w:eastAsiaTheme="minorEastAsia" w:hAnsi="Times New Roman"/>
          <w:b/>
          <w:color w:val="008000"/>
          <w:sz w:val="24"/>
          <w:szCs w:val="24"/>
        </w:rPr>
      </w:pPr>
      <w:r w:rsidRPr="00972BD7">
        <w:rPr>
          <w:rFonts w:ascii="Times New Roman" w:eastAsia="楷体" w:hAnsi="Times New Roman"/>
          <w:bCs/>
          <w:color w:val="000000" w:themeColor="text1"/>
          <w:sz w:val="24"/>
          <w:szCs w:val="24"/>
        </w:rPr>
        <w:t>7.1.3</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采用减压阀进行供水分区会不同程度的增加供水泵的能耗，因此不提倡普遍采用减压阀分区。控制配水点处的供水压力是供水系统节水设计中最为关键的一个环节，</w:t>
      </w:r>
      <w:proofErr w:type="gramStart"/>
      <w:r w:rsidR="007A0704" w:rsidRPr="00972BD7">
        <w:rPr>
          <w:rFonts w:ascii="Times New Roman" w:eastAsia="楷体" w:hAnsi="Times New Roman"/>
          <w:bCs/>
          <w:color w:val="000000" w:themeColor="text1"/>
          <w:sz w:val="24"/>
          <w:szCs w:val="24"/>
        </w:rPr>
        <w:t>控压节水</w:t>
      </w:r>
      <w:proofErr w:type="gramEnd"/>
      <w:r w:rsidR="007A0704" w:rsidRPr="00972BD7">
        <w:rPr>
          <w:rFonts w:ascii="Times New Roman" w:eastAsia="楷体" w:hAnsi="Times New Roman"/>
          <w:bCs/>
          <w:color w:val="000000" w:themeColor="text1"/>
          <w:sz w:val="24"/>
          <w:szCs w:val="24"/>
        </w:rPr>
        <w:t>从理论到实践都得到充分的证明，要求供水点压力不大于</w:t>
      </w:r>
      <w:r w:rsidR="007A0704" w:rsidRPr="00972BD7">
        <w:rPr>
          <w:rFonts w:ascii="Times New Roman" w:eastAsia="楷体" w:hAnsi="Times New Roman"/>
          <w:bCs/>
          <w:color w:val="000000" w:themeColor="text1"/>
          <w:sz w:val="24"/>
          <w:szCs w:val="24"/>
        </w:rPr>
        <w:t>0.2MPa</w:t>
      </w:r>
      <w:r w:rsidR="007A0704" w:rsidRPr="00972BD7">
        <w:rPr>
          <w:rFonts w:ascii="Times New Roman" w:eastAsia="楷体" w:hAnsi="Times New Roman"/>
          <w:bCs/>
          <w:color w:val="000000" w:themeColor="text1"/>
          <w:sz w:val="24"/>
          <w:szCs w:val="24"/>
        </w:rPr>
        <w:t>。系统的供水压力过高，使管道及附件承压过大，存在安全隐患。随着供水压力的增高，管网漏损量也随着增大。</w:t>
      </w:r>
    </w:p>
    <w:p w14:paraId="2BDE3928" w14:textId="77777777" w:rsidR="007A0704" w:rsidRPr="00972BD7" w:rsidRDefault="007A0704"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7.1.4</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水泵机组采用变频调速控制时应符合下列要求：</w:t>
      </w:r>
    </w:p>
    <w:p w14:paraId="0743765F" w14:textId="77777777" w:rsidR="007A0704" w:rsidRPr="00972BD7" w:rsidRDefault="007A0704"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t>1</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应根据用水量和用水均匀性等因素合理选择搭配水泵及调节设施；</w:t>
      </w:r>
    </w:p>
    <w:p w14:paraId="4220CEE3" w14:textId="77777777" w:rsidR="007A0704" w:rsidRPr="00972BD7" w:rsidRDefault="007A0704"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t xml:space="preserve">2 </w:t>
      </w:r>
      <w:r w:rsidRPr="00972BD7">
        <w:rPr>
          <w:rFonts w:ascii="Times New Roman" w:eastAsiaTheme="minorEastAsia" w:hAnsi="Times New Roman"/>
          <w:sz w:val="24"/>
          <w:szCs w:val="24"/>
        </w:rPr>
        <w:t>水泵设计工况点应位于水泵特性曲线高</w:t>
      </w:r>
      <w:proofErr w:type="gramStart"/>
      <w:r w:rsidRPr="00972BD7">
        <w:rPr>
          <w:rFonts w:ascii="Times New Roman" w:eastAsiaTheme="minorEastAsia" w:hAnsi="Times New Roman"/>
          <w:sz w:val="24"/>
          <w:szCs w:val="24"/>
        </w:rPr>
        <w:t>效区</w:t>
      </w:r>
      <w:proofErr w:type="gramEnd"/>
      <w:r w:rsidRPr="00972BD7">
        <w:rPr>
          <w:rFonts w:ascii="Times New Roman" w:eastAsiaTheme="minorEastAsia" w:hAnsi="Times New Roman"/>
          <w:sz w:val="24"/>
          <w:szCs w:val="24"/>
        </w:rPr>
        <w:t>的末端，水泵调速比例不应低于</w:t>
      </w:r>
      <w:r w:rsidRPr="00972BD7">
        <w:rPr>
          <w:rFonts w:ascii="Times New Roman" w:eastAsiaTheme="minorEastAsia" w:hAnsi="Times New Roman"/>
          <w:sz w:val="24"/>
          <w:szCs w:val="24"/>
        </w:rPr>
        <w:t>0.75</w:t>
      </w:r>
      <w:r w:rsidRPr="00972BD7">
        <w:rPr>
          <w:rFonts w:ascii="Times New Roman" w:eastAsiaTheme="minorEastAsia" w:hAnsi="Times New Roman"/>
          <w:sz w:val="24"/>
          <w:szCs w:val="24"/>
        </w:rPr>
        <w:t>；</w:t>
      </w:r>
    </w:p>
    <w:p w14:paraId="7FADB307" w14:textId="77777777" w:rsidR="007A0704" w:rsidRPr="00972BD7" w:rsidRDefault="007A0704"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t>3</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宜采用多恒压控制；</w:t>
      </w:r>
    </w:p>
    <w:p w14:paraId="45BA0835" w14:textId="77777777" w:rsidR="007A0704" w:rsidRPr="00972BD7" w:rsidRDefault="007A0704"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t>4</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每台水泵</w:t>
      </w:r>
      <w:proofErr w:type="gramStart"/>
      <w:r w:rsidRPr="00972BD7">
        <w:rPr>
          <w:rFonts w:ascii="Times New Roman" w:eastAsiaTheme="minorEastAsia" w:hAnsi="Times New Roman"/>
          <w:sz w:val="24"/>
          <w:szCs w:val="24"/>
        </w:rPr>
        <w:t>宜设置</w:t>
      </w:r>
      <w:proofErr w:type="gramEnd"/>
      <w:r w:rsidRPr="00972BD7">
        <w:rPr>
          <w:rFonts w:ascii="Times New Roman" w:eastAsiaTheme="minorEastAsia" w:hAnsi="Times New Roman"/>
          <w:sz w:val="24"/>
          <w:szCs w:val="24"/>
        </w:rPr>
        <w:t>单独的变频器。</w:t>
      </w:r>
    </w:p>
    <w:p w14:paraId="15AA3D8D" w14:textId="713FAF4B" w:rsidR="007A0704" w:rsidRPr="00972BD7" w:rsidRDefault="00966C51" w:rsidP="00966C51">
      <w:pPr>
        <w:spacing w:line="360" w:lineRule="auto"/>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7.1.4</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本条是对水泵的节能控制及运行提出要求。</w:t>
      </w:r>
    </w:p>
    <w:p w14:paraId="3F0800FF" w14:textId="77777777" w:rsidR="007A0704" w:rsidRPr="00972BD7" w:rsidRDefault="007A0704" w:rsidP="00966C51">
      <w:pPr>
        <w:spacing w:line="360" w:lineRule="auto"/>
        <w:ind w:firstLineChars="200" w:firstLine="480"/>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lastRenderedPageBreak/>
        <w:t>1</w:t>
      </w:r>
      <w:r w:rsidRPr="00972BD7">
        <w:rPr>
          <w:rFonts w:ascii="Times New Roman" w:eastAsia="楷体" w:hAnsi="Times New Roman"/>
          <w:bCs/>
          <w:color w:val="000000" w:themeColor="text1"/>
          <w:sz w:val="24"/>
          <w:szCs w:val="24"/>
        </w:rPr>
        <w:t>当给水流量大于</w:t>
      </w:r>
      <w:r w:rsidRPr="00972BD7">
        <w:rPr>
          <w:rFonts w:ascii="Times New Roman" w:eastAsia="楷体" w:hAnsi="Times New Roman"/>
          <w:bCs/>
          <w:color w:val="000000" w:themeColor="text1"/>
          <w:sz w:val="24"/>
          <w:szCs w:val="24"/>
        </w:rPr>
        <w:t>10m3/h</w:t>
      </w:r>
      <w:r w:rsidRPr="00972BD7">
        <w:rPr>
          <w:rFonts w:ascii="Times New Roman" w:eastAsia="楷体" w:hAnsi="Times New Roman"/>
          <w:bCs/>
          <w:color w:val="000000" w:themeColor="text1"/>
          <w:sz w:val="24"/>
          <w:szCs w:val="24"/>
        </w:rPr>
        <w:t>时，</w:t>
      </w:r>
      <w:proofErr w:type="gramStart"/>
      <w:r w:rsidRPr="00972BD7">
        <w:rPr>
          <w:rFonts w:ascii="Times New Roman" w:eastAsia="楷体" w:hAnsi="Times New Roman"/>
          <w:bCs/>
          <w:color w:val="000000" w:themeColor="text1"/>
          <w:sz w:val="24"/>
          <w:szCs w:val="24"/>
        </w:rPr>
        <w:t>变频组</w:t>
      </w:r>
      <w:proofErr w:type="gramEnd"/>
      <w:r w:rsidRPr="00972BD7">
        <w:rPr>
          <w:rFonts w:ascii="Times New Roman" w:eastAsia="楷体" w:hAnsi="Times New Roman"/>
          <w:bCs/>
          <w:color w:val="000000" w:themeColor="text1"/>
          <w:sz w:val="24"/>
          <w:szCs w:val="24"/>
        </w:rPr>
        <w:t>工作水泵由</w:t>
      </w:r>
      <w:r w:rsidRPr="00972BD7">
        <w:rPr>
          <w:rFonts w:ascii="Times New Roman" w:eastAsia="楷体" w:hAnsi="Times New Roman"/>
          <w:bCs/>
          <w:color w:val="000000" w:themeColor="text1"/>
          <w:sz w:val="24"/>
          <w:szCs w:val="24"/>
        </w:rPr>
        <w:t>2</w:t>
      </w:r>
      <w:r w:rsidRPr="00972BD7">
        <w:rPr>
          <w:rFonts w:ascii="Times New Roman" w:eastAsia="楷体" w:hAnsi="Times New Roman"/>
          <w:bCs/>
          <w:color w:val="000000" w:themeColor="text1"/>
          <w:sz w:val="24"/>
          <w:szCs w:val="24"/>
        </w:rPr>
        <w:t>台以上水泵组成比较合理，可以根据建筑用水量、用水均匀性合理选择大泵、小泵搭配，泵组也可以配置气压罐，供小流量用水，避免水泵频繁启动，以降低能耗。</w:t>
      </w:r>
    </w:p>
    <w:p w14:paraId="311B0803" w14:textId="77777777" w:rsidR="007A0704" w:rsidRPr="00972BD7" w:rsidRDefault="007A0704" w:rsidP="00966C51">
      <w:pPr>
        <w:spacing w:line="360" w:lineRule="auto"/>
        <w:ind w:firstLineChars="200" w:firstLine="480"/>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2</w:t>
      </w:r>
      <w:r w:rsidRPr="00972BD7">
        <w:rPr>
          <w:rFonts w:ascii="Times New Roman" w:eastAsia="楷体" w:hAnsi="Times New Roman"/>
          <w:bCs/>
          <w:color w:val="000000" w:themeColor="text1"/>
          <w:sz w:val="24"/>
          <w:szCs w:val="24"/>
        </w:rPr>
        <w:t>生活给水的加压泵是长期不停地工作的，水泵产品的效率对节约能耗、降低运行费用起着关键作用。因此，选泵时应选择效率高的泵型，且管网特性曲线所要求的水泵工作点，应位于水泵效率曲线的高</w:t>
      </w:r>
      <w:proofErr w:type="gramStart"/>
      <w:r w:rsidRPr="00972BD7">
        <w:rPr>
          <w:rFonts w:ascii="Times New Roman" w:eastAsia="楷体" w:hAnsi="Times New Roman"/>
          <w:bCs/>
          <w:color w:val="000000" w:themeColor="text1"/>
          <w:sz w:val="24"/>
          <w:szCs w:val="24"/>
        </w:rPr>
        <w:t>效区</w:t>
      </w:r>
      <w:proofErr w:type="gramEnd"/>
      <w:r w:rsidRPr="00972BD7">
        <w:rPr>
          <w:rFonts w:ascii="Times New Roman" w:eastAsia="楷体" w:hAnsi="Times New Roman"/>
          <w:bCs/>
          <w:color w:val="000000" w:themeColor="text1"/>
          <w:sz w:val="24"/>
          <w:szCs w:val="24"/>
        </w:rPr>
        <w:t>内。</w:t>
      </w:r>
    </w:p>
    <w:p w14:paraId="750F189A" w14:textId="77777777" w:rsidR="007A0704" w:rsidRPr="00972BD7" w:rsidRDefault="007A0704" w:rsidP="00966C51">
      <w:pPr>
        <w:spacing w:line="360" w:lineRule="auto"/>
        <w:ind w:firstLineChars="200" w:firstLine="480"/>
        <w:rPr>
          <w:rFonts w:ascii="Times New Roman" w:eastAsia="楷体" w:hAnsi="Times New Roman"/>
          <w:bCs/>
          <w:color w:val="000000" w:themeColor="text1"/>
          <w:sz w:val="24"/>
          <w:szCs w:val="24"/>
        </w:rPr>
      </w:pPr>
      <w:proofErr w:type="gramStart"/>
      <w:r w:rsidRPr="00972BD7">
        <w:rPr>
          <w:rFonts w:ascii="Times New Roman" w:eastAsia="楷体" w:hAnsi="Times New Roman"/>
          <w:bCs/>
          <w:color w:val="000000" w:themeColor="text1"/>
          <w:sz w:val="24"/>
          <w:szCs w:val="24"/>
        </w:rPr>
        <w:t>3</w:t>
      </w:r>
      <w:r w:rsidRPr="00972BD7">
        <w:rPr>
          <w:rFonts w:ascii="Times New Roman" w:eastAsia="楷体" w:hAnsi="Times New Roman"/>
          <w:bCs/>
          <w:color w:val="000000" w:themeColor="text1"/>
          <w:sz w:val="24"/>
          <w:szCs w:val="24"/>
        </w:rPr>
        <w:t>多台</w:t>
      </w:r>
      <w:proofErr w:type="gramEnd"/>
      <w:r w:rsidRPr="00972BD7">
        <w:rPr>
          <w:rFonts w:ascii="Times New Roman" w:eastAsia="楷体" w:hAnsi="Times New Roman"/>
          <w:bCs/>
          <w:color w:val="000000" w:themeColor="text1"/>
          <w:sz w:val="24"/>
          <w:szCs w:val="24"/>
        </w:rPr>
        <w:t>水泵的恒压供水可按水泵的工作台数进行分段，即一台水泵工作流量变化时，保持一个设定压力进行供水；两台水泵工作时可保持另一个设定压力进行供水，这样既保证了用户末端用水，又能达到节能目的。采用多恒压控制方式只需改变设备的控制程序。</w:t>
      </w:r>
    </w:p>
    <w:p w14:paraId="5F2FD104" w14:textId="77777777" w:rsidR="007A0704" w:rsidRPr="00972BD7" w:rsidRDefault="007A0704" w:rsidP="00966C51">
      <w:pPr>
        <w:spacing w:line="360" w:lineRule="auto"/>
        <w:ind w:firstLineChars="200" w:firstLine="480"/>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4</w:t>
      </w:r>
      <w:r w:rsidRPr="00972BD7">
        <w:rPr>
          <w:rFonts w:ascii="Times New Roman" w:eastAsia="楷体" w:hAnsi="Times New Roman"/>
          <w:bCs/>
          <w:color w:val="000000" w:themeColor="text1"/>
          <w:sz w:val="24"/>
          <w:szCs w:val="24"/>
        </w:rPr>
        <w:t>每台水泵设置变频器，根据系统流量变化自动调节泵组转速，实现多工作</w:t>
      </w:r>
      <w:proofErr w:type="gramStart"/>
      <w:r w:rsidRPr="00972BD7">
        <w:rPr>
          <w:rFonts w:ascii="Times New Roman" w:eastAsia="楷体" w:hAnsi="Times New Roman"/>
          <w:bCs/>
          <w:color w:val="000000" w:themeColor="text1"/>
          <w:sz w:val="24"/>
          <w:szCs w:val="24"/>
        </w:rPr>
        <w:t>泵情况</w:t>
      </w:r>
      <w:proofErr w:type="gramEnd"/>
      <w:r w:rsidRPr="00972BD7">
        <w:rPr>
          <w:rFonts w:ascii="Times New Roman" w:eastAsia="楷体" w:hAnsi="Times New Roman"/>
          <w:bCs/>
          <w:color w:val="000000" w:themeColor="text1"/>
          <w:sz w:val="24"/>
          <w:szCs w:val="24"/>
        </w:rPr>
        <w:t>下的效率均衡，无论泵</w:t>
      </w:r>
      <w:proofErr w:type="gramStart"/>
      <w:r w:rsidRPr="00972BD7">
        <w:rPr>
          <w:rFonts w:ascii="Times New Roman" w:eastAsia="楷体" w:hAnsi="Times New Roman"/>
          <w:bCs/>
          <w:color w:val="000000" w:themeColor="text1"/>
          <w:sz w:val="24"/>
          <w:szCs w:val="24"/>
        </w:rPr>
        <w:t>组运行</w:t>
      </w:r>
      <w:proofErr w:type="gramEnd"/>
      <w:r w:rsidRPr="00972BD7">
        <w:rPr>
          <w:rFonts w:ascii="Times New Roman" w:eastAsia="楷体" w:hAnsi="Times New Roman"/>
          <w:bCs/>
          <w:color w:val="000000" w:themeColor="text1"/>
          <w:sz w:val="24"/>
          <w:szCs w:val="24"/>
        </w:rPr>
        <w:t>工况如何变化，泵组始终在高</w:t>
      </w:r>
      <w:proofErr w:type="gramStart"/>
      <w:r w:rsidRPr="00972BD7">
        <w:rPr>
          <w:rFonts w:ascii="Times New Roman" w:eastAsia="楷体" w:hAnsi="Times New Roman"/>
          <w:bCs/>
          <w:color w:val="000000" w:themeColor="text1"/>
          <w:sz w:val="24"/>
          <w:szCs w:val="24"/>
        </w:rPr>
        <w:t>效区</w:t>
      </w:r>
      <w:proofErr w:type="gramEnd"/>
      <w:r w:rsidRPr="00972BD7">
        <w:rPr>
          <w:rFonts w:ascii="Times New Roman" w:eastAsia="楷体" w:hAnsi="Times New Roman"/>
          <w:bCs/>
          <w:color w:val="000000" w:themeColor="text1"/>
          <w:sz w:val="24"/>
          <w:szCs w:val="24"/>
        </w:rPr>
        <w:t>运行，不会出现浪费能耗现象，达到节能效果。</w:t>
      </w:r>
    </w:p>
    <w:p w14:paraId="48727712" w14:textId="77777777" w:rsidR="007A0704" w:rsidRPr="00972BD7" w:rsidRDefault="007A0704"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7.1.5</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水泵的效率不应低于现行国家标准</w:t>
      </w:r>
      <w:bookmarkStart w:id="25" w:name="_Hlk69995932"/>
      <w:r w:rsidRPr="00972BD7">
        <w:rPr>
          <w:rFonts w:ascii="Times New Roman" w:eastAsiaTheme="minorEastAsia" w:hAnsi="Times New Roman"/>
          <w:sz w:val="24"/>
          <w:szCs w:val="24"/>
        </w:rPr>
        <w:t>《清水离心泵能效限定值及节能评价值》</w:t>
      </w:r>
      <w:r w:rsidRPr="00972BD7">
        <w:rPr>
          <w:rFonts w:ascii="Times New Roman" w:eastAsiaTheme="minorEastAsia" w:hAnsi="Times New Roman"/>
          <w:sz w:val="24"/>
          <w:szCs w:val="24"/>
        </w:rPr>
        <w:t>GB 19762</w:t>
      </w:r>
      <w:bookmarkEnd w:id="25"/>
      <w:r w:rsidRPr="00972BD7">
        <w:rPr>
          <w:rFonts w:ascii="Times New Roman" w:eastAsiaTheme="minorEastAsia" w:hAnsi="Times New Roman"/>
          <w:sz w:val="24"/>
          <w:szCs w:val="24"/>
        </w:rPr>
        <w:t>规定的节能评价值。</w:t>
      </w:r>
    </w:p>
    <w:p w14:paraId="6B4C4585" w14:textId="30EB824E" w:rsidR="007A0704" w:rsidRPr="00972BD7" w:rsidRDefault="00966C51" w:rsidP="00D8663E">
      <w:pPr>
        <w:spacing w:line="360" w:lineRule="auto"/>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7.1.5</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水泵是耗能设备，应通过计算确定水泵的流量和扬程，合理选择通过节能认证的水泵产品，减少能耗。水泵节能评价值是按照现行国家标准《清水离心泵能效限定值及节能评价值》</w:t>
      </w:r>
      <w:r w:rsidR="007A0704" w:rsidRPr="00972BD7">
        <w:rPr>
          <w:rFonts w:ascii="Times New Roman" w:eastAsia="楷体" w:hAnsi="Times New Roman"/>
          <w:bCs/>
          <w:color w:val="000000" w:themeColor="text1"/>
          <w:sz w:val="24"/>
          <w:szCs w:val="24"/>
        </w:rPr>
        <w:t>GB 19762</w:t>
      </w:r>
      <w:r w:rsidR="007A0704" w:rsidRPr="00972BD7">
        <w:rPr>
          <w:rFonts w:ascii="Times New Roman" w:eastAsia="楷体" w:hAnsi="Times New Roman"/>
          <w:bCs/>
          <w:color w:val="000000" w:themeColor="text1"/>
          <w:sz w:val="24"/>
          <w:szCs w:val="24"/>
        </w:rPr>
        <w:t>的规定进行计算、查表而确定。</w:t>
      </w:r>
    </w:p>
    <w:p w14:paraId="6813F2B4" w14:textId="77777777" w:rsidR="007A0704" w:rsidRPr="00972BD7" w:rsidRDefault="007A0704" w:rsidP="00D8663E">
      <w:pPr>
        <w:spacing w:line="360" w:lineRule="auto"/>
        <w:jc w:val="left"/>
        <w:rPr>
          <w:rFonts w:ascii="Times New Roman" w:eastAsiaTheme="minorEastAsia" w:hAnsi="Times New Roman"/>
          <w:sz w:val="24"/>
          <w:szCs w:val="24"/>
        </w:rPr>
      </w:pPr>
      <w:r w:rsidRPr="00972BD7">
        <w:rPr>
          <w:rFonts w:ascii="Times New Roman" w:eastAsiaTheme="minorEastAsia" w:hAnsi="Times New Roman"/>
          <w:b/>
          <w:sz w:val="24"/>
          <w:szCs w:val="24"/>
        </w:rPr>
        <w:t xml:space="preserve">7.1.6 </w:t>
      </w:r>
      <w:r w:rsidRPr="00972BD7">
        <w:rPr>
          <w:rFonts w:ascii="Times New Roman" w:eastAsiaTheme="minorEastAsia" w:hAnsi="Times New Roman"/>
          <w:sz w:val="24"/>
          <w:szCs w:val="24"/>
        </w:rPr>
        <w:t>循环冷却水系统的设计应符合下列要求：</w:t>
      </w:r>
    </w:p>
    <w:p w14:paraId="6052D91A" w14:textId="77777777" w:rsidR="007A0704" w:rsidRPr="00972BD7" w:rsidRDefault="007A0704"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t>1</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冷却塔的选型和布置应符合现行国家标准《建筑给水排水设计标准》</w:t>
      </w:r>
      <w:r w:rsidRPr="00972BD7">
        <w:rPr>
          <w:rFonts w:ascii="Times New Roman" w:eastAsiaTheme="minorEastAsia" w:hAnsi="Times New Roman"/>
          <w:sz w:val="24"/>
          <w:szCs w:val="24"/>
        </w:rPr>
        <w:t>GB 50015</w:t>
      </w:r>
      <w:r w:rsidRPr="00972BD7">
        <w:rPr>
          <w:rFonts w:ascii="Times New Roman" w:eastAsiaTheme="minorEastAsia" w:hAnsi="Times New Roman"/>
          <w:sz w:val="24"/>
          <w:szCs w:val="24"/>
        </w:rPr>
        <w:t>的规定；</w:t>
      </w:r>
    </w:p>
    <w:p w14:paraId="655FA1FF" w14:textId="77777777" w:rsidR="007A0704" w:rsidRPr="00972BD7" w:rsidRDefault="007A0704"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t xml:space="preserve">2 </w:t>
      </w:r>
      <w:r w:rsidRPr="00972BD7">
        <w:rPr>
          <w:rFonts w:ascii="Times New Roman" w:eastAsiaTheme="minorEastAsia" w:hAnsi="Times New Roman"/>
          <w:sz w:val="24"/>
          <w:szCs w:val="24"/>
        </w:rPr>
        <w:t>冷却塔的冷却能力不应低于</w:t>
      </w:r>
      <w:r w:rsidRPr="00972BD7">
        <w:rPr>
          <w:rFonts w:ascii="Times New Roman" w:eastAsiaTheme="minorEastAsia" w:hAnsi="Times New Roman"/>
          <w:sz w:val="24"/>
          <w:szCs w:val="24"/>
        </w:rPr>
        <w:t>95%</w:t>
      </w:r>
      <w:r w:rsidRPr="00972BD7">
        <w:rPr>
          <w:rFonts w:ascii="Times New Roman" w:eastAsiaTheme="minorEastAsia" w:hAnsi="Times New Roman"/>
          <w:sz w:val="24"/>
          <w:szCs w:val="24"/>
        </w:rPr>
        <w:t>；</w:t>
      </w:r>
    </w:p>
    <w:p w14:paraId="20D68E87" w14:textId="77777777" w:rsidR="007A0704" w:rsidRPr="00972BD7" w:rsidRDefault="007A0704"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t xml:space="preserve">3 </w:t>
      </w:r>
      <w:r w:rsidRPr="00972BD7">
        <w:rPr>
          <w:rFonts w:ascii="Times New Roman" w:eastAsiaTheme="minorEastAsia" w:hAnsi="Times New Roman"/>
          <w:sz w:val="24"/>
          <w:szCs w:val="24"/>
        </w:rPr>
        <w:t>冷却塔循环水量</w:t>
      </w:r>
      <w:r w:rsidRPr="00972BD7">
        <w:rPr>
          <w:rFonts w:ascii="Times New Roman" w:eastAsiaTheme="minorEastAsia" w:hAnsi="Times New Roman"/>
          <w:sz w:val="24"/>
          <w:szCs w:val="24"/>
        </w:rPr>
        <w:t>1000m</w:t>
      </w:r>
      <w:r w:rsidRPr="00972BD7">
        <w:rPr>
          <w:rFonts w:ascii="Times New Roman" w:eastAsiaTheme="minorEastAsia" w:hAnsi="Times New Roman"/>
          <w:sz w:val="24"/>
          <w:szCs w:val="24"/>
          <w:vertAlign w:val="superscript"/>
        </w:rPr>
        <w:t>3</w:t>
      </w:r>
      <w:r w:rsidRPr="00972BD7">
        <w:rPr>
          <w:rFonts w:ascii="Times New Roman" w:eastAsiaTheme="minorEastAsia" w:hAnsi="Times New Roman"/>
          <w:sz w:val="24"/>
          <w:szCs w:val="24"/>
        </w:rPr>
        <w:t>/h</w:t>
      </w:r>
      <w:r w:rsidRPr="00972BD7">
        <w:rPr>
          <w:rFonts w:ascii="Times New Roman" w:eastAsiaTheme="minorEastAsia" w:hAnsi="Times New Roman"/>
          <w:sz w:val="24"/>
          <w:szCs w:val="24"/>
        </w:rPr>
        <w:t>以上时耗电比不应大于</w:t>
      </w:r>
      <w:r w:rsidRPr="00972BD7">
        <w:rPr>
          <w:rFonts w:ascii="Times New Roman" w:eastAsiaTheme="minorEastAsia" w:hAnsi="Times New Roman"/>
          <w:sz w:val="24"/>
          <w:szCs w:val="24"/>
        </w:rPr>
        <w:t>0.045kW/(m</w:t>
      </w:r>
      <w:r w:rsidRPr="00972BD7">
        <w:rPr>
          <w:rFonts w:ascii="Times New Roman" w:eastAsiaTheme="minorEastAsia" w:hAnsi="Times New Roman"/>
          <w:sz w:val="24"/>
          <w:szCs w:val="24"/>
          <w:vertAlign w:val="superscript"/>
        </w:rPr>
        <w:t>3</w:t>
      </w:r>
      <w:r w:rsidRPr="00972BD7">
        <w:rPr>
          <w:rFonts w:ascii="Times New Roman" w:eastAsiaTheme="minorEastAsia" w:hAnsi="Times New Roman"/>
          <w:sz w:val="24"/>
          <w:szCs w:val="24"/>
        </w:rPr>
        <w:t>/h)</w:t>
      </w:r>
      <w:r w:rsidRPr="00972BD7">
        <w:rPr>
          <w:rFonts w:ascii="Times New Roman" w:eastAsiaTheme="minorEastAsia" w:hAnsi="Times New Roman"/>
          <w:sz w:val="24"/>
          <w:szCs w:val="24"/>
        </w:rPr>
        <w:t>，循环水量</w:t>
      </w:r>
      <w:r w:rsidRPr="00972BD7">
        <w:rPr>
          <w:rFonts w:ascii="Times New Roman" w:eastAsiaTheme="minorEastAsia" w:hAnsi="Times New Roman"/>
          <w:sz w:val="24"/>
          <w:szCs w:val="24"/>
        </w:rPr>
        <w:t>1000m</w:t>
      </w:r>
      <w:r w:rsidRPr="00972BD7">
        <w:rPr>
          <w:rFonts w:ascii="Times New Roman" w:eastAsiaTheme="minorEastAsia" w:hAnsi="Times New Roman"/>
          <w:sz w:val="24"/>
          <w:szCs w:val="24"/>
          <w:vertAlign w:val="superscript"/>
        </w:rPr>
        <w:t>3</w:t>
      </w:r>
      <w:r w:rsidRPr="00972BD7">
        <w:rPr>
          <w:rFonts w:ascii="Times New Roman" w:eastAsiaTheme="minorEastAsia" w:hAnsi="Times New Roman"/>
          <w:sz w:val="24"/>
          <w:szCs w:val="24"/>
        </w:rPr>
        <w:t>/h</w:t>
      </w:r>
      <w:r w:rsidRPr="00972BD7">
        <w:rPr>
          <w:rFonts w:ascii="Times New Roman" w:eastAsiaTheme="minorEastAsia" w:hAnsi="Times New Roman"/>
          <w:sz w:val="24"/>
          <w:szCs w:val="24"/>
        </w:rPr>
        <w:t>以下时耗电比不应大于</w:t>
      </w:r>
      <w:r w:rsidRPr="00972BD7">
        <w:rPr>
          <w:rFonts w:ascii="Times New Roman" w:eastAsiaTheme="minorEastAsia" w:hAnsi="Times New Roman"/>
          <w:sz w:val="24"/>
          <w:szCs w:val="24"/>
        </w:rPr>
        <w:t>0.035kW/(m</w:t>
      </w:r>
      <w:r w:rsidRPr="00972BD7">
        <w:rPr>
          <w:rFonts w:ascii="Times New Roman" w:eastAsiaTheme="minorEastAsia" w:hAnsi="Times New Roman"/>
          <w:sz w:val="24"/>
          <w:szCs w:val="24"/>
          <w:vertAlign w:val="superscript"/>
        </w:rPr>
        <w:t>3</w:t>
      </w:r>
      <w:r w:rsidRPr="00972BD7">
        <w:rPr>
          <w:rFonts w:ascii="Times New Roman" w:eastAsiaTheme="minorEastAsia" w:hAnsi="Times New Roman"/>
          <w:sz w:val="24"/>
          <w:szCs w:val="24"/>
        </w:rPr>
        <w:t>/h)</w:t>
      </w:r>
      <w:r w:rsidRPr="00972BD7">
        <w:rPr>
          <w:rFonts w:ascii="Times New Roman" w:eastAsiaTheme="minorEastAsia" w:hAnsi="Times New Roman"/>
          <w:sz w:val="24"/>
          <w:szCs w:val="24"/>
        </w:rPr>
        <w:t>；</w:t>
      </w:r>
    </w:p>
    <w:p w14:paraId="6226912E" w14:textId="77777777" w:rsidR="007A0704" w:rsidRPr="00972BD7" w:rsidRDefault="007A0704"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t xml:space="preserve">4 </w:t>
      </w:r>
      <w:r w:rsidRPr="00972BD7">
        <w:rPr>
          <w:rFonts w:ascii="Times New Roman" w:eastAsiaTheme="minorEastAsia" w:hAnsi="Times New Roman"/>
          <w:sz w:val="24"/>
          <w:szCs w:val="24"/>
        </w:rPr>
        <w:t>冷却塔所采用电动机的能效不应低于现行国家标准</w:t>
      </w:r>
      <w:bookmarkStart w:id="26" w:name="_Hlk69995944"/>
      <w:r w:rsidRPr="00972BD7">
        <w:rPr>
          <w:rFonts w:ascii="Times New Roman" w:eastAsiaTheme="minorEastAsia" w:hAnsi="Times New Roman"/>
          <w:sz w:val="24"/>
          <w:szCs w:val="24"/>
        </w:rPr>
        <w:t>《中小型三相异步电动机能效限定值及能效等级》</w:t>
      </w:r>
      <w:r w:rsidRPr="00972BD7">
        <w:rPr>
          <w:rFonts w:ascii="Times New Roman" w:eastAsiaTheme="minorEastAsia" w:hAnsi="Times New Roman"/>
          <w:sz w:val="24"/>
          <w:szCs w:val="24"/>
        </w:rPr>
        <w:t>GB 18613</w:t>
      </w:r>
      <w:bookmarkEnd w:id="26"/>
      <w:r w:rsidRPr="00972BD7">
        <w:rPr>
          <w:rFonts w:ascii="Times New Roman" w:eastAsiaTheme="minorEastAsia" w:hAnsi="Times New Roman"/>
          <w:sz w:val="24"/>
          <w:szCs w:val="24"/>
        </w:rPr>
        <w:t>中规定的节能评价值；</w:t>
      </w:r>
    </w:p>
    <w:p w14:paraId="7C9C7E21" w14:textId="77777777" w:rsidR="007A0704" w:rsidRPr="00972BD7" w:rsidRDefault="007A0704"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t>5</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应采取水温控制和水处理措施；</w:t>
      </w:r>
    </w:p>
    <w:p w14:paraId="1A9FB1D3" w14:textId="77777777" w:rsidR="007A0704" w:rsidRPr="00972BD7" w:rsidRDefault="007A0704"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t>6</w:t>
      </w:r>
      <w:r w:rsidRPr="00972BD7">
        <w:rPr>
          <w:rFonts w:ascii="Times New Roman" w:eastAsiaTheme="minorEastAsia" w:hAnsi="Times New Roman"/>
          <w:sz w:val="24"/>
          <w:szCs w:val="24"/>
        </w:rPr>
        <w:t xml:space="preserve"> </w:t>
      </w:r>
      <w:proofErr w:type="gramStart"/>
      <w:r w:rsidRPr="00972BD7">
        <w:rPr>
          <w:rFonts w:ascii="Times New Roman" w:eastAsiaTheme="minorEastAsia" w:hAnsi="Times New Roman"/>
          <w:sz w:val="24"/>
          <w:szCs w:val="24"/>
        </w:rPr>
        <w:t>宜设置</w:t>
      </w:r>
      <w:proofErr w:type="gramEnd"/>
      <w:r w:rsidRPr="00972BD7">
        <w:rPr>
          <w:rFonts w:ascii="Times New Roman" w:eastAsiaTheme="minorEastAsia" w:hAnsi="Times New Roman"/>
          <w:sz w:val="24"/>
          <w:szCs w:val="24"/>
        </w:rPr>
        <w:t>水质监测系统；</w:t>
      </w:r>
    </w:p>
    <w:p w14:paraId="7B75AC9D" w14:textId="77777777" w:rsidR="007A0704" w:rsidRPr="00972BD7" w:rsidRDefault="007A0704"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t xml:space="preserve">7 </w:t>
      </w:r>
      <w:r w:rsidRPr="00972BD7">
        <w:rPr>
          <w:rFonts w:ascii="Times New Roman" w:eastAsiaTheme="minorEastAsia" w:hAnsi="Times New Roman"/>
          <w:sz w:val="24"/>
          <w:szCs w:val="24"/>
        </w:rPr>
        <w:t>当设置冷却水集水池且必须设置在室内时，冷却塔布水器与集水池设计水</w:t>
      </w:r>
      <w:r w:rsidRPr="00972BD7">
        <w:rPr>
          <w:rFonts w:ascii="Times New Roman" w:eastAsiaTheme="minorEastAsia" w:hAnsi="Times New Roman"/>
          <w:sz w:val="24"/>
          <w:szCs w:val="24"/>
        </w:rPr>
        <w:lastRenderedPageBreak/>
        <w:t>位之间的高差不应超过</w:t>
      </w:r>
      <w:r w:rsidRPr="00972BD7">
        <w:rPr>
          <w:rFonts w:ascii="Times New Roman" w:eastAsiaTheme="minorEastAsia" w:hAnsi="Times New Roman"/>
          <w:sz w:val="24"/>
          <w:szCs w:val="24"/>
        </w:rPr>
        <w:t>8m</w:t>
      </w:r>
      <w:r w:rsidRPr="00972BD7">
        <w:rPr>
          <w:rFonts w:ascii="Times New Roman" w:eastAsiaTheme="minorEastAsia" w:hAnsi="Times New Roman"/>
          <w:sz w:val="24"/>
          <w:szCs w:val="24"/>
        </w:rPr>
        <w:t>。</w:t>
      </w:r>
    </w:p>
    <w:p w14:paraId="03CB4F42" w14:textId="28C794E4" w:rsidR="007A0704" w:rsidRPr="00972BD7" w:rsidRDefault="00966C51" w:rsidP="00D8663E">
      <w:pPr>
        <w:spacing w:line="360" w:lineRule="auto"/>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7.1.6</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《建筑给水排水设计标准》</w:t>
      </w:r>
      <w:r w:rsidR="007A0704" w:rsidRPr="00972BD7">
        <w:rPr>
          <w:rFonts w:ascii="Times New Roman" w:eastAsia="楷体" w:hAnsi="Times New Roman"/>
          <w:bCs/>
          <w:color w:val="000000" w:themeColor="text1"/>
          <w:sz w:val="24"/>
          <w:szCs w:val="24"/>
        </w:rPr>
        <w:t>GB 50015</w:t>
      </w:r>
      <w:r w:rsidR="007A0704" w:rsidRPr="00972BD7">
        <w:rPr>
          <w:rFonts w:ascii="Times New Roman" w:eastAsia="楷体" w:hAnsi="Times New Roman"/>
          <w:bCs/>
          <w:color w:val="000000" w:themeColor="text1"/>
          <w:sz w:val="24"/>
          <w:szCs w:val="24"/>
        </w:rPr>
        <w:t>对冷却塔的布置和选型提出了明确要求，目的是保证产品的热力性能，减少冷却塔对环境以及湿热空气回流对冷却塔冷却能力的影响。冷却能力、耗电比指标都是冷却塔节能性能的重要指标，风机是冷却塔的主要耗能设备，因此首先需要关注设备本身的节能指标。从节能的角度看，较低的冷却水温度有利于节能，但通常机组对冷却水进水温度有最低水温要求，因此必须采取一定的水温控制措施。做好冷却水系统的水处理，对于保证冷却水系统尤其是冷凝器的传热，提高传热效率有重要意义。在室内设置集水池存在占据室内面积、水池和冷却塔的高差增加水泵耗能等缺点，因此是否设置应根据具体工程情况确定，且应尽量减少冷却塔和集水池高差。</w:t>
      </w:r>
    </w:p>
    <w:p w14:paraId="29AC4390" w14:textId="77777777" w:rsidR="007A0704" w:rsidRPr="00972BD7" w:rsidRDefault="007A0704"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7.1.7</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室外地坪以上的生活污水、废水宜采用重力流排水系统直接排至室外。</w:t>
      </w:r>
    </w:p>
    <w:p w14:paraId="70509802" w14:textId="302A986E" w:rsidR="007A0704" w:rsidRPr="00972BD7" w:rsidRDefault="00966C51" w:rsidP="00D8663E">
      <w:pPr>
        <w:adjustRightInd w:val="0"/>
        <w:snapToGrid w:val="0"/>
        <w:spacing w:line="360" w:lineRule="auto"/>
        <w:rPr>
          <w:rFonts w:ascii="Times New Roman" w:eastAsiaTheme="minorEastAsia" w:hAnsi="Times New Roman"/>
          <w:color w:val="008000"/>
          <w:sz w:val="24"/>
          <w:szCs w:val="24"/>
        </w:rPr>
      </w:pPr>
      <w:r w:rsidRPr="00972BD7">
        <w:rPr>
          <w:rFonts w:ascii="Times New Roman" w:eastAsia="楷体" w:hAnsi="Times New Roman"/>
          <w:bCs/>
          <w:color w:val="000000" w:themeColor="text1"/>
          <w:sz w:val="24"/>
          <w:szCs w:val="24"/>
        </w:rPr>
        <w:t>7.1.7</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本条是针对有些工程将部分或全部地坪以上的污废水先排入地下污水泵房，再用污水</w:t>
      </w:r>
      <w:proofErr w:type="gramStart"/>
      <w:r w:rsidR="007A0704" w:rsidRPr="00972BD7">
        <w:rPr>
          <w:rFonts w:ascii="Times New Roman" w:eastAsia="楷体" w:hAnsi="Times New Roman"/>
          <w:bCs/>
          <w:color w:val="000000" w:themeColor="text1"/>
          <w:sz w:val="24"/>
          <w:szCs w:val="24"/>
        </w:rPr>
        <w:t>提升泵排入室</w:t>
      </w:r>
      <w:proofErr w:type="gramEnd"/>
      <w:r w:rsidR="007A0704" w:rsidRPr="00972BD7">
        <w:rPr>
          <w:rFonts w:ascii="Times New Roman" w:eastAsia="楷体" w:hAnsi="Times New Roman"/>
          <w:bCs/>
          <w:color w:val="000000" w:themeColor="text1"/>
          <w:sz w:val="24"/>
          <w:szCs w:val="24"/>
        </w:rPr>
        <w:t>外管网而提出的。这种做法既浪费能源又不安全。</w:t>
      </w:r>
    </w:p>
    <w:p w14:paraId="5EE47D36" w14:textId="77777777" w:rsidR="007A0704" w:rsidRPr="00972BD7" w:rsidRDefault="007A0704"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7.1.8 </w:t>
      </w:r>
      <w:r w:rsidRPr="00972BD7">
        <w:rPr>
          <w:rFonts w:ascii="Times New Roman" w:eastAsiaTheme="minorEastAsia" w:hAnsi="Times New Roman"/>
          <w:sz w:val="24"/>
          <w:szCs w:val="24"/>
        </w:rPr>
        <w:t>仅设有洗手盆的商店建筑不宜设计集中生活热水供应系统。</w:t>
      </w:r>
    </w:p>
    <w:p w14:paraId="02A20702" w14:textId="385AF721" w:rsidR="007A0704" w:rsidRPr="00972BD7" w:rsidRDefault="00966C51" w:rsidP="00D8663E">
      <w:pPr>
        <w:adjustRightInd w:val="0"/>
        <w:snapToGrid w:val="0"/>
        <w:spacing w:line="360" w:lineRule="auto"/>
        <w:rPr>
          <w:rFonts w:ascii="Times New Roman" w:eastAsiaTheme="minorEastAsia" w:hAnsi="Times New Roman"/>
          <w:color w:val="008000"/>
          <w:sz w:val="24"/>
          <w:szCs w:val="24"/>
        </w:rPr>
      </w:pPr>
      <w:r w:rsidRPr="00972BD7">
        <w:rPr>
          <w:rFonts w:ascii="Times New Roman" w:eastAsia="楷体" w:hAnsi="Times New Roman"/>
          <w:bCs/>
          <w:color w:val="000000" w:themeColor="text1"/>
          <w:sz w:val="24"/>
          <w:szCs w:val="24"/>
        </w:rPr>
        <w:t>7.1.8</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商店建筑仅设有洗手盆时，由于热水用量较少，若设置集中热水供应系统，就会带来热水供水管道长、热损失大和水泵能耗大的问题，因此不建议设置集中生活热水供应系统。</w:t>
      </w:r>
    </w:p>
    <w:p w14:paraId="1CF37F84" w14:textId="77777777" w:rsidR="007A0704" w:rsidRPr="00972BD7" w:rsidRDefault="007A0704"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7.1.9</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集中热水供应系统的热源选择应符合下列要求：</w:t>
      </w:r>
    </w:p>
    <w:p w14:paraId="446FAFBD" w14:textId="77777777" w:rsidR="007A0704" w:rsidRPr="00972BD7" w:rsidRDefault="007A0704"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t xml:space="preserve">1 </w:t>
      </w:r>
      <w:r w:rsidRPr="00972BD7">
        <w:rPr>
          <w:rFonts w:ascii="Times New Roman" w:eastAsiaTheme="minorEastAsia" w:hAnsi="Times New Roman"/>
          <w:sz w:val="24"/>
          <w:szCs w:val="24"/>
        </w:rPr>
        <w:t>宜利用余热、废热、可再生能源或空气源热泵作为热水供应热源；</w:t>
      </w:r>
    </w:p>
    <w:p w14:paraId="0BB5CCC4" w14:textId="77777777" w:rsidR="007A0704" w:rsidRPr="00972BD7" w:rsidRDefault="007A0704"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t xml:space="preserve">2 </w:t>
      </w:r>
      <w:proofErr w:type="gramStart"/>
      <w:r w:rsidRPr="00972BD7">
        <w:rPr>
          <w:rFonts w:ascii="Times New Roman" w:eastAsiaTheme="minorEastAsia" w:hAnsi="Times New Roman"/>
          <w:sz w:val="24"/>
          <w:szCs w:val="24"/>
        </w:rPr>
        <w:t>当最高</w:t>
      </w:r>
      <w:proofErr w:type="gramEnd"/>
      <w:r w:rsidRPr="00972BD7">
        <w:rPr>
          <w:rFonts w:ascii="Times New Roman" w:eastAsiaTheme="minorEastAsia" w:hAnsi="Times New Roman"/>
          <w:sz w:val="24"/>
          <w:szCs w:val="24"/>
        </w:rPr>
        <w:t>日生活热水量大于</w:t>
      </w:r>
      <w:r w:rsidRPr="00972BD7">
        <w:rPr>
          <w:rFonts w:ascii="Times New Roman" w:eastAsiaTheme="minorEastAsia" w:hAnsi="Times New Roman"/>
          <w:sz w:val="24"/>
          <w:szCs w:val="24"/>
        </w:rPr>
        <w:t>5m</w:t>
      </w:r>
      <w:r w:rsidRPr="00972BD7">
        <w:rPr>
          <w:rFonts w:ascii="Times New Roman" w:eastAsiaTheme="minorEastAsia" w:hAnsi="Times New Roman"/>
          <w:sz w:val="24"/>
          <w:szCs w:val="24"/>
          <w:vertAlign w:val="superscript"/>
        </w:rPr>
        <w:t>3</w:t>
      </w:r>
      <w:r w:rsidRPr="00972BD7">
        <w:rPr>
          <w:rFonts w:ascii="Times New Roman" w:eastAsiaTheme="minorEastAsia" w:hAnsi="Times New Roman"/>
          <w:sz w:val="24"/>
          <w:szCs w:val="24"/>
        </w:rPr>
        <w:t>时，除电力需求</w:t>
      </w:r>
      <w:proofErr w:type="gramStart"/>
      <w:r w:rsidRPr="00972BD7">
        <w:rPr>
          <w:rFonts w:ascii="Times New Roman" w:eastAsiaTheme="minorEastAsia" w:hAnsi="Times New Roman"/>
          <w:sz w:val="24"/>
          <w:szCs w:val="24"/>
        </w:rPr>
        <w:t>侧管理</w:t>
      </w:r>
      <w:proofErr w:type="gramEnd"/>
      <w:r w:rsidRPr="00972BD7">
        <w:rPr>
          <w:rFonts w:ascii="Times New Roman" w:eastAsiaTheme="minorEastAsia" w:hAnsi="Times New Roman"/>
          <w:sz w:val="24"/>
          <w:szCs w:val="24"/>
        </w:rPr>
        <w:t>鼓励用电，且利用谷电加热的情况外，不应采用直接电加热作为集中热水供应系统的热源；</w:t>
      </w:r>
    </w:p>
    <w:p w14:paraId="587D2C48" w14:textId="77777777" w:rsidR="007A0704" w:rsidRPr="00972BD7" w:rsidRDefault="007A0704"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t xml:space="preserve">3 </w:t>
      </w:r>
      <w:r w:rsidRPr="00972BD7">
        <w:rPr>
          <w:rFonts w:ascii="Times New Roman" w:eastAsiaTheme="minorEastAsia" w:hAnsi="Times New Roman"/>
          <w:sz w:val="24"/>
          <w:szCs w:val="24"/>
        </w:rPr>
        <w:t>除有其他用蒸汽要求外，不应采用燃气或燃油锅炉制备高温、高压蒸汽再进行热交换后供应生活热水的热源方式。</w:t>
      </w:r>
    </w:p>
    <w:p w14:paraId="2C996CFE" w14:textId="2453288A" w:rsidR="007A0704" w:rsidRPr="00972BD7" w:rsidRDefault="00966C51" w:rsidP="00F30C1C">
      <w:pPr>
        <w:adjustRightInd w:val="0"/>
        <w:snapToGrid w:val="0"/>
        <w:spacing w:line="360" w:lineRule="auto"/>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7.1.9</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本条规定了生活热水系统热源形式选择的原则。</w:t>
      </w:r>
    </w:p>
    <w:p w14:paraId="14F70E83" w14:textId="77777777" w:rsidR="007A0704" w:rsidRPr="00972BD7" w:rsidRDefault="007A0704" w:rsidP="00966C51">
      <w:pPr>
        <w:adjustRightInd w:val="0"/>
        <w:snapToGrid w:val="0"/>
        <w:spacing w:line="360" w:lineRule="auto"/>
        <w:ind w:firstLineChars="200" w:firstLine="480"/>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1</w:t>
      </w:r>
      <w:r w:rsidRPr="00972BD7">
        <w:rPr>
          <w:rFonts w:ascii="Times New Roman" w:eastAsia="楷体" w:hAnsi="Times New Roman"/>
          <w:bCs/>
          <w:color w:val="000000" w:themeColor="text1"/>
          <w:sz w:val="24"/>
          <w:szCs w:val="24"/>
        </w:rPr>
        <w:t>应优先考虑利用工业的余热、废热、深层地热和太阳能。空气源热泵、地源热泵在一定条件下，也是可以采用的热源形式。</w:t>
      </w:r>
    </w:p>
    <w:p w14:paraId="64F480F1" w14:textId="77777777" w:rsidR="007A0704" w:rsidRPr="00972BD7" w:rsidRDefault="007A0704" w:rsidP="00966C51">
      <w:pPr>
        <w:adjustRightInd w:val="0"/>
        <w:snapToGrid w:val="0"/>
        <w:spacing w:line="360" w:lineRule="auto"/>
        <w:ind w:firstLineChars="200" w:firstLine="480"/>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2</w:t>
      </w:r>
      <w:r w:rsidRPr="00972BD7">
        <w:rPr>
          <w:rFonts w:ascii="Times New Roman" w:eastAsia="楷体" w:hAnsi="Times New Roman"/>
          <w:bCs/>
          <w:color w:val="000000" w:themeColor="text1"/>
          <w:sz w:val="24"/>
          <w:szCs w:val="24"/>
        </w:rPr>
        <w:t>直接采用电加热是对高品质二次能源的降级使用，相同热值的电能换算成耗费的标煤量约是燃气相当标煤量的</w:t>
      </w:r>
      <w:r w:rsidRPr="00972BD7">
        <w:rPr>
          <w:rFonts w:ascii="Times New Roman" w:eastAsia="楷体" w:hAnsi="Times New Roman"/>
          <w:bCs/>
          <w:color w:val="000000" w:themeColor="text1"/>
          <w:sz w:val="24"/>
          <w:szCs w:val="24"/>
        </w:rPr>
        <w:t>3.3</w:t>
      </w:r>
      <w:r w:rsidRPr="00972BD7">
        <w:rPr>
          <w:rFonts w:ascii="Times New Roman" w:eastAsia="楷体" w:hAnsi="Times New Roman"/>
          <w:bCs/>
          <w:color w:val="000000" w:themeColor="text1"/>
          <w:sz w:val="24"/>
          <w:szCs w:val="24"/>
        </w:rPr>
        <w:t>倍，因此不应采用直接电加热作为集中生活热水系统的主热源。</w:t>
      </w:r>
    </w:p>
    <w:p w14:paraId="13039716" w14:textId="77777777" w:rsidR="007A0704" w:rsidRPr="00972BD7" w:rsidRDefault="007A0704" w:rsidP="00966C51">
      <w:pPr>
        <w:adjustRightInd w:val="0"/>
        <w:snapToGrid w:val="0"/>
        <w:spacing w:line="360" w:lineRule="auto"/>
        <w:ind w:firstLineChars="200" w:firstLine="480"/>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lastRenderedPageBreak/>
        <w:t>3</w:t>
      </w:r>
      <w:r w:rsidRPr="00972BD7">
        <w:rPr>
          <w:rFonts w:ascii="Times New Roman" w:eastAsia="楷体" w:hAnsi="Times New Roman"/>
          <w:bCs/>
          <w:color w:val="000000" w:themeColor="text1"/>
          <w:sz w:val="24"/>
          <w:szCs w:val="24"/>
        </w:rPr>
        <w:t>蒸汽的能量品位比热水要高得多，采用燃气或燃油锅炉将水由低温状态加热至蒸汽，再通过热交换转化为生活热水是能量的高质低用，能源浪费很大，除非有其它用汽要求，应避免采用。</w:t>
      </w:r>
    </w:p>
    <w:p w14:paraId="0BC7F24C" w14:textId="77777777" w:rsidR="007A0704" w:rsidRPr="00972BD7" w:rsidRDefault="007A0704"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7.1.10</w:t>
      </w:r>
      <w:r w:rsidRPr="00972BD7">
        <w:rPr>
          <w:rFonts w:ascii="Times New Roman" w:eastAsiaTheme="minorEastAsia" w:hAnsi="Times New Roman"/>
          <w:sz w:val="24"/>
          <w:szCs w:val="24"/>
        </w:rPr>
        <w:t>当采用锅炉制备生活热水时，锅炉额定工况下热效率不应低于表</w:t>
      </w:r>
      <w:r w:rsidRPr="00972BD7">
        <w:rPr>
          <w:rFonts w:ascii="Times New Roman" w:eastAsiaTheme="minorEastAsia" w:hAnsi="Times New Roman"/>
          <w:sz w:val="24"/>
          <w:szCs w:val="24"/>
        </w:rPr>
        <w:t>7.1.10</w:t>
      </w:r>
      <w:r w:rsidRPr="00972BD7">
        <w:rPr>
          <w:rFonts w:ascii="Times New Roman" w:eastAsiaTheme="minorEastAsia" w:hAnsi="Times New Roman"/>
          <w:sz w:val="24"/>
          <w:szCs w:val="24"/>
        </w:rPr>
        <w:t>中的限定值。</w:t>
      </w:r>
    </w:p>
    <w:p w14:paraId="10A71625" w14:textId="77777777" w:rsidR="007A0704" w:rsidRPr="00972BD7" w:rsidRDefault="007A0704" w:rsidP="00D8663E">
      <w:pPr>
        <w:tabs>
          <w:tab w:val="left" w:pos="2295"/>
        </w:tabs>
        <w:autoSpaceDE w:val="0"/>
        <w:autoSpaceDN w:val="0"/>
        <w:adjustRightInd w:val="0"/>
        <w:snapToGrid w:val="0"/>
        <w:spacing w:line="360" w:lineRule="auto"/>
        <w:jc w:val="center"/>
        <w:rPr>
          <w:rFonts w:ascii="Times New Roman" w:eastAsiaTheme="minorEastAsia" w:hAnsi="Times New Roman"/>
          <w:bCs/>
          <w:szCs w:val="21"/>
        </w:rPr>
      </w:pPr>
      <w:r w:rsidRPr="00972BD7">
        <w:rPr>
          <w:rFonts w:ascii="Times New Roman" w:eastAsiaTheme="minorEastAsia" w:hAnsi="Times New Roman"/>
          <w:bCs/>
          <w:szCs w:val="21"/>
        </w:rPr>
        <w:t>表</w:t>
      </w:r>
      <w:r w:rsidRPr="00972BD7">
        <w:rPr>
          <w:rFonts w:ascii="Times New Roman" w:eastAsiaTheme="minorEastAsia" w:hAnsi="Times New Roman"/>
          <w:bCs/>
          <w:szCs w:val="21"/>
        </w:rPr>
        <w:t xml:space="preserve">7.1.10 </w:t>
      </w:r>
      <w:r w:rsidRPr="00972BD7">
        <w:rPr>
          <w:rFonts w:ascii="Times New Roman" w:eastAsiaTheme="minorEastAsia" w:hAnsi="Times New Roman"/>
          <w:bCs/>
          <w:szCs w:val="21"/>
        </w:rPr>
        <w:t>锅炉额定工况下热效率限定值（</w:t>
      </w:r>
      <w:r w:rsidRPr="00972BD7">
        <w:rPr>
          <w:rFonts w:ascii="Times New Roman" w:eastAsiaTheme="minorEastAsia" w:hAnsi="Times New Roman"/>
          <w:bCs/>
          <w:szCs w:val="21"/>
        </w:rPr>
        <w:t>%</w:t>
      </w:r>
      <w:r w:rsidRPr="00972BD7">
        <w:rPr>
          <w:rFonts w:ascii="Times New Roman" w:eastAsiaTheme="minorEastAsia" w:hAnsi="Times New Roman"/>
          <w:bCs/>
          <w:szCs w:val="21"/>
        </w:rPr>
        <w:t>）</w:t>
      </w:r>
    </w:p>
    <w:tbl>
      <w:tblPr>
        <w:tblStyle w:val="13"/>
        <w:tblW w:w="5000" w:type="pct"/>
        <w:jc w:val="center"/>
        <w:tblLook w:val="04A0" w:firstRow="1" w:lastRow="0" w:firstColumn="1" w:lastColumn="0" w:noHBand="0" w:noVBand="1"/>
      </w:tblPr>
      <w:tblGrid>
        <w:gridCol w:w="2839"/>
        <w:gridCol w:w="2840"/>
        <w:gridCol w:w="2843"/>
      </w:tblGrid>
      <w:tr w:rsidR="007A0704" w:rsidRPr="00972BD7" w14:paraId="2E2F7A29" w14:textId="77777777" w:rsidTr="00974C37">
        <w:trPr>
          <w:jc w:val="center"/>
        </w:trPr>
        <w:tc>
          <w:tcPr>
            <w:tcW w:w="1666" w:type="pct"/>
            <w:vMerge w:val="restart"/>
            <w:vAlign w:val="center"/>
          </w:tcPr>
          <w:p w14:paraId="75093652" w14:textId="77777777" w:rsidR="007A0704" w:rsidRPr="00972BD7" w:rsidRDefault="007A0704"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燃料种类</w:t>
            </w:r>
          </w:p>
        </w:tc>
        <w:tc>
          <w:tcPr>
            <w:tcW w:w="3334" w:type="pct"/>
            <w:gridSpan w:val="2"/>
            <w:vAlign w:val="center"/>
          </w:tcPr>
          <w:p w14:paraId="7D75E06C" w14:textId="77777777" w:rsidR="007A0704" w:rsidRPr="00972BD7" w:rsidRDefault="007A0704"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锅炉额定蒸发量</w:t>
            </w:r>
            <w:r w:rsidRPr="00972BD7">
              <w:rPr>
                <w:rFonts w:ascii="Times New Roman" w:eastAsiaTheme="minorEastAsia" w:hAnsi="Times New Roman"/>
                <w:kern w:val="0"/>
                <w:szCs w:val="21"/>
              </w:rPr>
              <w:t>D(t/h)/</w:t>
            </w:r>
            <w:r w:rsidRPr="00972BD7">
              <w:rPr>
                <w:rFonts w:ascii="Times New Roman" w:eastAsiaTheme="minorEastAsia" w:hAnsi="Times New Roman"/>
                <w:kern w:val="0"/>
                <w:szCs w:val="21"/>
              </w:rPr>
              <w:t>额定热功率</w:t>
            </w:r>
            <w:r w:rsidRPr="00972BD7">
              <w:rPr>
                <w:rFonts w:ascii="Times New Roman" w:eastAsiaTheme="minorEastAsia" w:hAnsi="Times New Roman"/>
                <w:kern w:val="0"/>
                <w:szCs w:val="21"/>
              </w:rPr>
              <w:t>Q</w:t>
            </w:r>
            <w:r w:rsidRPr="00972BD7">
              <w:rPr>
                <w:rFonts w:ascii="Times New Roman" w:eastAsiaTheme="minorEastAsia" w:hAnsi="Times New Roman"/>
                <w:kern w:val="0"/>
                <w:szCs w:val="21"/>
              </w:rPr>
              <w:t>（</w:t>
            </w:r>
            <w:r w:rsidRPr="00972BD7">
              <w:rPr>
                <w:rFonts w:ascii="Times New Roman" w:eastAsiaTheme="minorEastAsia" w:hAnsi="Times New Roman"/>
                <w:kern w:val="0"/>
                <w:szCs w:val="21"/>
              </w:rPr>
              <w:t>MW</w:t>
            </w:r>
            <w:r w:rsidRPr="00972BD7">
              <w:rPr>
                <w:rFonts w:ascii="Times New Roman" w:eastAsiaTheme="minorEastAsia" w:hAnsi="Times New Roman"/>
                <w:kern w:val="0"/>
                <w:szCs w:val="21"/>
              </w:rPr>
              <w:t>）</w:t>
            </w:r>
          </w:p>
        </w:tc>
      </w:tr>
      <w:tr w:rsidR="007A0704" w:rsidRPr="00972BD7" w14:paraId="46C19C49" w14:textId="77777777" w:rsidTr="00F30C1C">
        <w:trPr>
          <w:jc w:val="center"/>
        </w:trPr>
        <w:tc>
          <w:tcPr>
            <w:tcW w:w="1666" w:type="pct"/>
            <w:vMerge/>
            <w:vAlign w:val="center"/>
          </w:tcPr>
          <w:p w14:paraId="6E6E3229" w14:textId="77777777" w:rsidR="007A0704" w:rsidRPr="00972BD7" w:rsidRDefault="007A0704" w:rsidP="00D8663E">
            <w:pPr>
              <w:spacing w:line="360" w:lineRule="auto"/>
              <w:jc w:val="center"/>
              <w:rPr>
                <w:rFonts w:ascii="Times New Roman" w:eastAsiaTheme="minorEastAsia" w:hAnsi="Times New Roman"/>
                <w:kern w:val="0"/>
                <w:szCs w:val="21"/>
              </w:rPr>
            </w:pPr>
          </w:p>
        </w:tc>
        <w:tc>
          <w:tcPr>
            <w:tcW w:w="1666" w:type="pct"/>
            <w:vAlign w:val="center"/>
          </w:tcPr>
          <w:p w14:paraId="148742BD" w14:textId="77777777" w:rsidR="007A0704" w:rsidRPr="00972BD7" w:rsidRDefault="007A0704"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D≤2/Q≤1.4</w:t>
            </w:r>
          </w:p>
        </w:tc>
        <w:tc>
          <w:tcPr>
            <w:tcW w:w="1668" w:type="pct"/>
            <w:vAlign w:val="center"/>
          </w:tcPr>
          <w:p w14:paraId="2417F93F" w14:textId="77777777" w:rsidR="007A0704" w:rsidRPr="00972BD7" w:rsidRDefault="007A0704"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2</w:t>
            </w:r>
            <w:r w:rsidRPr="00972BD7">
              <w:rPr>
                <w:rFonts w:ascii="Times New Roman" w:eastAsiaTheme="minorEastAsia" w:hAnsi="Times New Roman"/>
                <w:kern w:val="0"/>
                <w:szCs w:val="21"/>
              </w:rPr>
              <w:t>＜</w:t>
            </w:r>
            <w:r w:rsidRPr="00972BD7">
              <w:rPr>
                <w:rFonts w:ascii="Times New Roman" w:eastAsiaTheme="minorEastAsia" w:hAnsi="Times New Roman"/>
                <w:kern w:val="0"/>
                <w:szCs w:val="21"/>
              </w:rPr>
              <w:t>D</w:t>
            </w:r>
            <w:r w:rsidRPr="00972BD7">
              <w:rPr>
                <w:rFonts w:ascii="Times New Roman" w:eastAsiaTheme="minorEastAsia" w:hAnsi="Times New Roman"/>
                <w:kern w:val="0"/>
                <w:szCs w:val="21"/>
              </w:rPr>
              <w:t>＜</w:t>
            </w:r>
            <w:r w:rsidRPr="00972BD7">
              <w:rPr>
                <w:rFonts w:ascii="Times New Roman" w:eastAsiaTheme="minorEastAsia" w:hAnsi="Times New Roman"/>
                <w:kern w:val="0"/>
                <w:szCs w:val="21"/>
              </w:rPr>
              <w:t>6/1.4</w:t>
            </w:r>
            <w:r w:rsidRPr="00972BD7">
              <w:rPr>
                <w:rFonts w:ascii="Times New Roman" w:eastAsiaTheme="minorEastAsia" w:hAnsi="Times New Roman"/>
                <w:kern w:val="0"/>
                <w:szCs w:val="21"/>
              </w:rPr>
              <w:t>＜</w:t>
            </w:r>
            <w:r w:rsidRPr="00972BD7">
              <w:rPr>
                <w:rFonts w:ascii="Times New Roman" w:eastAsiaTheme="minorEastAsia" w:hAnsi="Times New Roman"/>
                <w:kern w:val="0"/>
                <w:szCs w:val="21"/>
              </w:rPr>
              <w:t>Q</w:t>
            </w:r>
            <w:r w:rsidRPr="00972BD7">
              <w:rPr>
                <w:rFonts w:ascii="Times New Roman" w:eastAsiaTheme="minorEastAsia" w:hAnsi="Times New Roman"/>
                <w:kern w:val="0"/>
                <w:szCs w:val="21"/>
              </w:rPr>
              <w:t>＜</w:t>
            </w:r>
            <w:r w:rsidRPr="00972BD7">
              <w:rPr>
                <w:rFonts w:ascii="Times New Roman" w:eastAsiaTheme="minorEastAsia" w:hAnsi="Times New Roman"/>
                <w:kern w:val="0"/>
                <w:szCs w:val="21"/>
              </w:rPr>
              <w:t>4.2</w:t>
            </w:r>
          </w:p>
        </w:tc>
      </w:tr>
      <w:tr w:rsidR="007A0704" w:rsidRPr="00972BD7" w14:paraId="5DB7BE03" w14:textId="77777777" w:rsidTr="00F30C1C">
        <w:trPr>
          <w:jc w:val="center"/>
        </w:trPr>
        <w:tc>
          <w:tcPr>
            <w:tcW w:w="1666" w:type="pct"/>
            <w:vAlign w:val="center"/>
          </w:tcPr>
          <w:p w14:paraId="0C95716B" w14:textId="77777777" w:rsidR="007A0704" w:rsidRPr="00972BD7" w:rsidRDefault="007A0704"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重油</w:t>
            </w:r>
          </w:p>
        </w:tc>
        <w:tc>
          <w:tcPr>
            <w:tcW w:w="1666" w:type="pct"/>
            <w:vAlign w:val="center"/>
          </w:tcPr>
          <w:p w14:paraId="5C2CC1A1" w14:textId="77777777" w:rsidR="007A0704" w:rsidRPr="00972BD7" w:rsidRDefault="007A0704"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90</w:t>
            </w:r>
          </w:p>
        </w:tc>
        <w:tc>
          <w:tcPr>
            <w:tcW w:w="1668" w:type="pct"/>
            <w:vAlign w:val="center"/>
          </w:tcPr>
          <w:p w14:paraId="3C0D1A53" w14:textId="77777777" w:rsidR="007A0704" w:rsidRPr="00972BD7" w:rsidRDefault="007A0704"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92</w:t>
            </w:r>
          </w:p>
        </w:tc>
      </w:tr>
      <w:tr w:rsidR="007A0704" w:rsidRPr="00972BD7" w14:paraId="11AEB21B" w14:textId="77777777" w:rsidTr="00F30C1C">
        <w:trPr>
          <w:jc w:val="center"/>
        </w:trPr>
        <w:tc>
          <w:tcPr>
            <w:tcW w:w="1666" w:type="pct"/>
            <w:vAlign w:val="center"/>
          </w:tcPr>
          <w:p w14:paraId="6D016D73" w14:textId="77777777" w:rsidR="007A0704" w:rsidRPr="00972BD7" w:rsidRDefault="007A0704"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轻油</w:t>
            </w:r>
          </w:p>
        </w:tc>
        <w:tc>
          <w:tcPr>
            <w:tcW w:w="1666" w:type="pct"/>
            <w:vAlign w:val="center"/>
          </w:tcPr>
          <w:p w14:paraId="6AD0D859" w14:textId="77777777" w:rsidR="007A0704" w:rsidRPr="00972BD7" w:rsidRDefault="007A0704"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92</w:t>
            </w:r>
          </w:p>
        </w:tc>
        <w:tc>
          <w:tcPr>
            <w:tcW w:w="1668" w:type="pct"/>
            <w:vAlign w:val="center"/>
          </w:tcPr>
          <w:p w14:paraId="6908CD09" w14:textId="77777777" w:rsidR="007A0704" w:rsidRPr="00972BD7" w:rsidRDefault="007A0704"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94</w:t>
            </w:r>
          </w:p>
        </w:tc>
      </w:tr>
      <w:tr w:rsidR="007A0704" w:rsidRPr="00972BD7" w14:paraId="1AF442F3" w14:textId="77777777" w:rsidTr="00F30C1C">
        <w:trPr>
          <w:jc w:val="center"/>
        </w:trPr>
        <w:tc>
          <w:tcPr>
            <w:tcW w:w="1666" w:type="pct"/>
            <w:vAlign w:val="center"/>
          </w:tcPr>
          <w:p w14:paraId="75F3757F" w14:textId="77777777" w:rsidR="007A0704" w:rsidRPr="00972BD7" w:rsidRDefault="007A0704"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燃气</w:t>
            </w:r>
          </w:p>
        </w:tc>
        <w:tc>
          <w:tcPr>
            <w:tcW w:w="1666" w:type="pct"/>
            <w:vAlign w:val="center"/>
          </w:tcPr>
          <w:p w14:paraId="17EF721D" w14:textId="77777777" w:rsidR="007A0704" w:rsidRPr="00972BD7" w:rsidRDefault="007A0704"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92</w:t>
            </w:r>
          </w:p>
        </w:tc>
        <w:tc>
          <w:tcPr>
            <w:tcW w:w="1668" w:type="pct"/>
            <w:vAlign w:val="center"/>
          </w:tcPr>
          <w:p w14:paraId="57F98871" w14:textId="77777777" w:rsidR="007A0704" w:rsidRPr="00972BD7" w:rsidRDefault="007A0704" w:rsidP="00D8663E">
            <w:pPr>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94</w:t>
            </w:r>
          </w:p>
        </w:tc>
      </w:tr>
    </w:tbl>
    <w:p w14:paraId="39E7D0EC" w14:textId="263930D0" w:rsidR="007A0704" w:rsidRPr="00972BD7" w:rsidRDefault="00F30C1C" w:rsidP="00D8663E">
      <w:pPr>
        <w:adjustRightInd w:val="0"/>
        <w:snapToGrid w:val="0"/>
        <w:spacing w:line="360" w:lineRule="auto"/>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7.1.10</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对锅炉额定工况下的热效率提出要求，应采用</w:t>
      </w:r>
      <w:bookmarkStart w:id="27" w:name="_Hlk69995960"/>
      <w:r w:rsidR="007A0704" w:rsidRPr="00972BD7">
        <w:rPr>
          <w:rFonts w:ascii="Times New Roman" w:eastAsia="楷体" w:hAnsi="Times New Roman"/>
          <w:bCs/>
          <w:color w:val="000000" w:themeColor="text1"/>
          <w:sz w:val="24"/>
          <w:szCs w:val="24"/>
        </w:rPr>
        <w:t>《</w:t>
      </w:r>
      <w:bookmarkStart w:id="28" w:name="_Hlk69995953"/>
      <w:r w:rsidR="007A0704" w:rsidRPr="00972BD7">
        <w:rPr>
          <w:rFonts w:ascii="Times New Roman" w:eastAsia="楷体" w:hAnsi="Times New Roman"/>
          <w:bCs/>
          <w:color w:val="000000" w:themeColor="text1"/>
          <w:sz w:val="24"/>
          <w:szCs w:val="24"/>
        </w:rPr>
        <w:t>锅炉节能技术监督管理规程》</w:t>
      </w:r>
      <w:r w:rsidR="007A0704" w:rsidRPr="00972BD7">
        <w:rPr>
          <w:rFonts w:ascii="Times New Roman" w:eastAsia="楷体" w:hAnsi="Times New Roman"/>
          <w:bCs/>
          <w:color w:val="000000" w:themeColor="text1"/>
          <w:sz w:val="24"/>
          <w:szCs w:val="24"/>
        </w:rPr>
        <w:t>TSG G0002</w:t>
      </w:r>
      <w:bookmarkEnd w:id="27"/>
      <w:bookmarkEnd w:id="28"/>
      <w:r w:rsidR="007A0704" w:rsidRPr="00972BD7">
        <w:rPr>
          <w:rFonts w:ascii="Times New Roman" w:eastAsia="楷体" w:hAnsi="Times New Roman"/>
          <w:bCs/>
          <w:color w:val="000000" w:themeColor="text1"/>
          <w:sz w:val="24"/>
          <w:szCs w:val="24"/>
        </w:rPr>
        <w:t>中达到目标的节能产品。</w:t>
      </w:r>
    </w:p>
    <w:p w14:paraId="0D46B4C5" w14:textId="77777777" w:rsidR="007A0704" w:rsidRPr="00972BD7" w:rsidRDefault="007A0704"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7.1.11 </w:t>
      </w:r>
      <w:r w:rsidRPr="00972BD7">
        <w:rPr>
          <w:rFonts w:ascii="Times New Roman" w:eastAsiaTheme="minorEastAsia" w:hAnsi="Times New Roman"/>
          <w:sz w:val="24"/>
          <w:szCs w:val="24"/>
        </w:rPr>
        <w:t>采用空气源热泵制备生活热水时，在额定制热工况下，性能系数（</w:t>
      </w:r>
      <w:r w:rsidRPr="00972BD7">
        <w:rPr>
          <w:rFonts w:ascii="Times New Roman" w:eastAsiaTheme="minorEastAsia" w:hAnsi="Times New Roman"/>
          <w:sz w:val="24"/>
          <w:szCs w:val="24"/>
        </w:rPr>
        <w:t>COP</w:t>
      </w:r>
      <w:r w:rsidRPr="00972BD7">
        <w:rPr>
          <w:rFonts w:ascii="Times New Roman" w:eastAsiaTheme="minorEastAsia" w:hAnsi="Times New Roman"/>
          <w:sz w:val="24"/>
          <w:szCs w:val="24"/>
        </w:rPr>
        <w:t>）不应低于表</w:t>
      </w:r>
      <w:r w:rsidRPr="00972BD7">
        <w:rPr>
          <w:rFonts w:ascii="Times New Roman" w:eastAsiaTheme="minorEastAsia" w:hAnsi="Times New Roman"/>
          <w:sz w:val="24"/>
          <w:szCs w:val="24"/>
        </w:rPr>
        <w:t>7.1.11</w:t>
      </w:r>
      <w:r w:rsidRPr="00972BD7">
        <w:rPr>
          <w:rFonts w:ascii="Times New Roman" w:eastAsiaTheme="minorEastAsia" w:hAnsi="Times New Roman"/>
          <w:sz w:val="24"/>
          <w:szCs w:val="24"/>
        </w:rPr>
        <w:t>的规定，并应有保证水质的有效措施。</w:t>
      </w:r>
    </w:p>
    <w:p w14:paraId="6C91A488" w14:textId="77777777" w:rsidR="007A0704" w:rsidRPr="00972BD7" w:rsidRDefault="007A0704" w:rsidP="00D8663E">
      <w:pPr>
        <w:tabs>
          <w:tab w:val="left" w:pos="2295"/>
        </w:tabs>
        <w:autoSpaceDE w:val="0"/>
        <w:autoSpaceDN w:val="0"/>
        <w:adjustRightInd w:val="0"/>
        <w:snapToGrid w:val="0"/>
        <w:spacing w:line="360" w:lineRule="auto"/>
        <w:jc w:val="center"/>
        <w:rPr>
          <w:rFonts w:ascii="Times New Roman" w:eastAsiaTheme="minorEastAsia" w:hAnsi="Times New Roman"/>
          <w:bCs/>
          <w:szCs w:val="21"/>
        </w:rPr>
      </w:pPr>
      <w:r w:rsidRPr="00972BD7">
        <w:rPr>
          <w:rFonts w:ascii="Times New Roman" w:eastAsiaTheme="minorEastAsia" w:hAnsi="Times New Roman"/>
          <w:bCs/>
          <w:szCs w:val="21"/>
        </w:rPr>
        <w:t>表</w:t>
      </w:r>
      <w:r w:rsidRPr="00972BD7">
        <w:rPr>
          <w:rFonts w:ascii="Times New Roman" w:eastAsiaTheme="minorEastAsia" w:hAnsi="Times New Roman"/>
          <w:bCs/>
          <w:szCs w:val="21"/>
        </w:rPr>
        <w:t xml:space="preserve">7.1.11 </w:t>
      </w:r>
      <w:r w:rsidRPr="00972BD7">
        <w:rPr>
          <w:rFonts w:ascii="Times New Roman" w:eastAsiaTheme="minorEastAsia" w:hAnsi="Times New Roman"/>
          <w:bCs/>
          <w:szCs w:val="21"/>
        </w:rPr>
        <w:t>空气源热泵热水机组额定制热工况时的能效（</w:t>
      </w:r>
      <w:r w:rsidRPr="00972BD7">
        <w:rPr>
          <w:rFonts w:ascii="Times New Roman" w:eastAsiaTheme="minorEastAsia" w:hAnsi="Times New Roman"/>
          <w:bCs/>
          <w:szCs w:val="21"/>
        </w:rPr>
        <w:t>COP</w:t>
      </w:r>
      <w:r w:rsidRPr="00972BD7">
        <w:rPr>
          <w:rFonts w:ascii="Times New Roman" w:eastAsiaTheme="minorEastAsia" w:hAnsi="Times New Roman"/>
          <w:bCs/>
          <w:szCs w:val="21"/>
        </w:rPr>
        <w:t>）</w:t>
      </w:r>
    </w:p>
    <w:tbl>
      <w:tblPr>
        <w:tblStyle w:val="13"/>
        <w:tblW w:w="5000" w:type="pct"/>
        <w:jc w:val="center"/>
        <w:tblLook w:val="04A0" w:firstRow="1" w:lastRow="0" w:firstColumn="1" w:lastColumn="0" w:noHBand="0" w:noVBand="1"/>
      </w:tblPr>
      <w:tblGrid>
        <w:gridCol w:w="1702"/>
        <w:gridCol w:w="1098"/>
        <w:gridCol w:w="1560"/>
        <w:gridCol w:w="1561"/>
        <w:gridCol w:w="2601"/>
      </w:tblGrid>
      <w:tr w:rsidR="007A0704" w:rsidRPr="00972BD7" w14:paraId="26832F51" w14:textId="77777777" w:rsidTr="00F30C1C">
        <w:trPr>
          <w:trHeight w:val="57"/>
          <w:jc w:val="center"/>
        </w:trPr>
        <w:tc>
          <w:tcPr>
            <w:tcW w:w="999" w:type="pct"/>
            <w:vAlign w:val="center"/>
          </w:tcPr>
          <w:p w14:paraId="2A61F3BD" w14:textId="77777777" w:rsidR="007A0704" w:rsidRPr="00972BD7" w:rsidRDefault="007A0704" w:rsidP="00D8663E">
            <w:pPr>
              <w:tabs>
                <w:tab w:val="left" w:pos="2295"/>
              </w:tabs>
              <w:autoSpaceDE w:val="0"/>
              <w:autoSpaceDN w:val="0"/>
              <w:adjustRightInd w:val="0"/>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制热（</w:t>
            </w:r>
            <w:r w:rsidRPr="00972BD7">
              <w:rPr>
                <w:rFonts w:ascii="Times New Roman" w:eastAsiaTheme="minorEastAsia" w:hAnsi="Times New Roman"/>
                <w:bCs/>
                <w:kern w:val="0"/>
                <w:szCs w:val="21"/>
              </w:rPr>
              <w:t>kW</w:t>
            </w:r>
            <w:r w:rsidRPr="00972BD7">
              <w:rPr>
                <w:rFonts w:ascii="Times New Roman" w:eastAsiaTheme="minorEastAsia" w:hAnsi="Times New Roman"/>
                <w:bCs/>
                <w:kern w:val="0"/>
                <w:szCs w:val="21"/>
              </w:rPr>
              <w:t>）</w:t>
            </w:r>
          </w:p>
        </w:tc>
        <w:tc>
          <w:tcPr>
            <w:tcW w:w="644" w:type="pct"/>
            <w:vAlign w:val="center"/>
          </w:tcPr>
          <w:p w14:paraId="0AD056BB" w14:textId="77777777" w:rsidR="007A0704" w:rsidRPr="00972BD7" w:rsidRDefault="007A0704" w:rsidP="00D8663E">
            <w:pPr>
              <w:tabs>
                <w:tab w:val="left" w:pos="2295"/>
              </w:tabs>
              <w:autoSpaceDE w:val="0"/>
              <w:autoSpaceDN w:val="0"/>
              <w:adjustRightInd w:val="0"/>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型式</w:t>
            </w:r>
          </w:p>
        </w:tc>
        <w:tc>
          <w:tcPr>
            <w:tcW w:w="1831" w:type="pct"/>
            <w:gridSpan w:val="2"/>
            <w:vAlign w:val="center"/>
          </w:tcPr>
          <w:p w14:paraId="759BF8D4" w14:textId="77777777" w:rsidR="007A0704" w:rsidRPr="00972BD7" w:rsidRDefault="007A0704" w:rsidP="00D8663E">
            <w:pPr>
              <w:tabs>
                <w:tab w:val="left" w:pos="2295"/>
              </w:tabs>
              <w:autoSpaceDE w:val="0"/>
              <w:autoSpaceDN w:val="0"/>
              <w:adjustRightInd w:val="0"/>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加热方式</w:t>
            </w:r>
          </w:p>
        </w:tc>
        <w:tc>
          <w:tcPr>
            <w:tcW w:w="1526" w:type="pct"/>
            <w:vAlign w:val="center"/>
          </w:tcPr>
          <w:p w14:paraId="7BA5E65B" w14:textId="77777777" w:rsidR="007A0704" w:rsidRPr="00972BD7" w:rsidRDefault="007A0704" w:rsidP="00D8663E">
            <w:pPr>
              <w:tabs>
                <w:tab w:val="left" w:pos="2295"/>
              </w:tabs>
              <w:autoSpaceDE w:val="0"/>
              <w:autoSpaceDN w:val="0"/>
              <w:adjustRightInd w:val="0"/>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能效等级（</w:t>
            </w:r>
            <w:r w:rsidRPr="00972BD7">
              <w:rPr>
                <w:rFonts w:ascii="Times New Roman" w:eastAsiaTheme="minorEastAsia" w:hAnsi="Times New Roman"/>
                <w:bCs/>
                <w:kern w:val="0"/>
                <w:szCs w:val="21"/>
              </w:rPr>
              <w:t>COP</w:t>
            </w:r>
            <w:r w:rsidRPr="00972BD7">
              <w:rPr>
                <w:rFonts w:ascii="Times New Roman" w:eastAsiaTheme="minorEastAsia" w:hAnsi="Times New Roman"/>
                <w:bCs/>
                <w:kern w:val="0"/>
                <w:szCs w:val="21"/>
              </w:rPr>
              <w:t>）</w:t>
            </w:r>
            <w:r w:rsidRPr="00972BD7">
              <w:rPr>
                <w:rFonts w:ascii="Times New Roman" w:eastAsiaTheme="minorEastAsia" w:hAnsi="Times New Roman"/>
                <w:bCs/>
                <w:kern w:val="0"/>
                <w:szCs w:val="21"/>
              </w:rPr>
              <w:t>/(W/W)</w:t>
            </w:r>
          </w:p>
        </w:tc>
      </w:tr>
      <w:tr w:rsidR="007A0704" w:rsidRPr="00972BD7" w14:paraId="07C5CFFD" w14:textId="77777777" w:rsidTr="00F30C1C">
        <w:trPr>
          <w:trHeight w:val="57"/>
          <w:jc w:val="center"/>
        </w:trPr>
        <w:tc>
          <w:tcPr>
            <w:tcW w:w="999" w:type="pct"/>
            <w:vAlign w:val="center"/>
          </w:tcPr>
          <w:p w14:paraId="11BAEC74" w14:textId="77777777" w:rsidR="007A0704" w:rsidRPr="00972BD7" w:rsidRDefault="007A0704" w:rsidP="00D8663E">
            <w:pPr>
              <w:tabs>
                <w:tab w:val="left" w:pos="2295"/>
              </w:tabs>
              <w:autoSpaceDE w:val="0"/>
              <w:autoSpaceDN w:val="0"/>
              <w:adjustRightInd w:val="0"/>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H</w:t>
            </w:r>
            <w:r w:rsidRPr="00972BD7">
              <w:rPr>
                <w:rFonts w:ascii="Times New Roman" w:eastAsiaTheme="minorEastAsia" w:hAnsi="Times New Roman"/>
                <w:bCs/>
                <w:kern w:val="0"/>
                <w:szCs w:val="21"/>
              </w:rPr>
              <w:t>＜</w:t>
            </w:r>
            <w:r w:rsidRPr="00972BD7">
              <w:rPr>
                <w:rFonts w:ascii="Times New Roman" w:eastAsiaTheme="minorEastAsia" w:hAnsi="Times New Roman"/>
                <w:bCs/>
                <w:kern w:val="0"/>
                <w:szCs w:val="21"/>
              </w:rPr>
              <w:t>10 kW</w:t>
            </w:r>
          </w:p>
        </w:tc>
        <w:tc>
          <w:tcPr>
            <w:tcW w:w="644" w:type="pct"/>
            <w:vAlign w:val="center"/>
          </w:tcPr>
          <w:p w14:paraId="4B0DD031" w14:textId="77777777" w:rsidR="007A0704" w:rsidRPr="00972BD7" w:rsidRDefault="007A0704" w:rsidP="00D8663E">
            <w:pPr>
              <w:tabs>
                <w:tab w:val="left" w:pos="2295"/>
              </w:tabs>
              <w:autoSpaceDE w:val="0"/>
              <w:autoSpaceDN w:val="0"/>
              <w:adjustRightInd w:val="0"/>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低温型</w:t>
            </w:r>
          </w:p>
        </w:tc>
        <w:tc>
          <w:tcPr>
            <w:tcW w:w="1831" w:type="pct"/>
            <w:gridSpan w:val="2"/>
            <w:vAlign w:val="center"/>
          </w:tcPr>
          <w:p w14:paraId="6BF8CE86" w14:textId="77777777" w:rsidR="007A0704" w:rsidRPr="00972BD7" w:rsidRDefault="007A0704" w:rsidP="00D8663E">
            <w:pPr>
              <w:tabs>
                <w:tab w:val="left" w:pos="2295"/>
              </w:tabs>
              <w:autoSpaceDE w:val="0"/>
              <w:autoSpaceDN w:val="0"/>
              <w:adjustRightInd w:val="0"/>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一次加热式、循环加热式</w:t>
            </w:r>
          </w:p>
        </w:tc>
        <w:tc>
          <w:tcPr>
            <w:tcW w:w="1526" w:type="pct"/>
            <w:vAlign w:val="center"/>
          </w:tcPr>
          <w:p w14:paraId="4317EC02" w14:textId="77777777" w:rsidR="007A0704" w:rsidRPr="00972BD7" w:rsidRDefault="007A0704" w:rsidP="00D8663E">
            <w:pPr>
              <w:tabs>
                <w:tab w:val="left" w:pos="2295"/>
              </w:tabs>
              <w:autoSpaceDE w:val="0"/>
              <w:autoSpaceDN w:val="0"/>
              <w:adjustRightInd w:val="0"/>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3.60</w:t>
            </w:r>
          </w:p>
        </w:tc>
      </w:tr>
      <w:tr w:rsidR="007A0704" w:rsidRPr="00972BD7" w14:paraId="0E6E6086" w14:textId="77777777" w:rsidTr="00F30C1C">
        <w:trPr>
          <w:trHeight w:val="57"/>
          <w:jc w:val="center"/>
        </w:trPr>
        <w:tc>
          <w:tcPr>
            <w:tcW w:w="999" w:type="pct"/>
            <w:vMerge w:val="restart"/>
            <w:vAlign w:val="center"/>
          </w:tcPr>
          <w:p w14:paraId="4AC8C66C" w14:textId="77777777" w:rsidR="007A0704" w:rsidRPr="00972BD7" w:rsidRDefault="007A0704" w:rsidP="00D8663E">
            <w:pPr>
              <w:tabs>
                <w:tab w:val="left" w:pos="2295"/>
              </w:tabs>
              <w:autoSpaceDE w:val="0"/>
              <w:autoSpaceDN w:val="0"/>
              <w:adjustRightInd w:val="0"/>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H≥10 kW</w:t>
            </w:r>
          </w:p>
        </w:tc>
        <w:tc>
          <w:tcPr>
            <w:tcW w:w="644" w:type="pct"/>
            <w:vMerge w:val="restart"/>
            <w:vAlign w:val="center"/>
          </w:tcPr>
          <w:p w14:paraId="1370E8D7" w14:textId="77777777" w:rsidR="007A0704" w:rsidRPr="00972BD7" w:rsidRDefault="007A0704" w:rsidP="00D8663E">
            <w:pPr>
              <w:tabs>
                <w:tab w:val="left" w:pos="2295"/>
              </w:tabs>
              <w:autoSpaceDE w:val="0"/>
              <w:autoSpaceDN w:val="0"/>
              <w:adjustRightInd w:val="0"/>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低温型</w:t>
            </w:r>
          </w:p>
        </w:tc>
        <w:tc>
          <w:tcPr>
            <w:tcW w:w="1831" w:type="pct"/>
            <w:gridSpan w:val="2"/>
            <w:vAlign w:val="center"/>
          </w:tcPr>
          <w:p w14:paraId="6DA13E25" w14:textId="77777777" w:rsidR="007A0704" w:rsidRPr="00972BD7" w:rsidRDefault="007A0704" w:rsidP="00D8663E">
            <w:pPr>
              <w:tabs>
                <w:tab w:val="left" w:pos="2295"/>
              </w:tabs>
              <w:autoSpaceDE w:val="0"/>
              <w:autoSpaceDN w:val="0"/>
              <w:adjustRightInd w:val="0"/>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一次加热式</w:t>
            </w:r>
          </w:p>
        </w:tc>
        <w:tc>
          <w:tcPr>
            <w:tcW w:w="1526" w:type="pct"/>
            <w:vAlign w:val="center"/>
          </w:tcPr>
          <w:p w14:paraId="5DD9FA90" w14:textId="77777777" w:rsidR="007A0704" w:rsidRPr="00972BD7" w:rsidRDefault="007A0704" w:rsidP="00D8663E">
            <w:pPr>
              <w:tabs>
                <w:tab w:val="left" w:pos="2295"/>
              </w:tabs>
              <w:autoSpaceDE w:val="0"/>
              <w:autoSpaceDN w:val="0"/>
              <w:adjustRightInd w:val="0"/>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3.70</w:t>
            </w:r>
          </w:p>
        </w:tc>
      </w:tr>
      <w:tr w:rsidR="007A0704" w:rsidRPr="00972BD7" w14:paraId="43FE3EC8" w14:textId="77777777" w:rsidTr="00F30C1C">
        <w:trPr>
          <w:trHeight w:val="57"/>
          <w:jc w:val="center"/>
        </w:trPr>
        <w:tc>
          <w:tcPr>
            <w:tcW w:w="999" w:type="pct"/>
            <w:vMerge/>
            <w:vAlign w:val="center"/>
          </w:tcPr>
          <w:p w14:paraId="3B79B1F9" w14:textId="77777777" w:rsidR="007A0704" w:rsidRPr="00972BD7" w:rsidRDefault="007A0704" w:rsidP="00D8663E">
            <w:pPr>
              <w:tabs>
                <w:tab w:val="left" w:pos="2295"/>
              </w:tabs>
              <w:autoSpaceDE w:val="0"/>
              <w:autoSpaceDN w:val="0"/>
              <w:adjustRightInd w:val="0"/>
              <w:spacing w:line="360" w:lineRule="auto"/>
              <w:jc w:val="center"/>
              <w:rPr>
                <w:rFonts w:ascii="Times New Roman" w:eastAsiaTheme="minorEastAsia" w:hAnsi="Times New Roman"/>
                <w:bCs/>
                <w:kern w:val="0"/>
                <w:szCs w:val="21"/>
              </w:rPr>
            </w:pPr>
          </w:p>
        </w:tc>
        <w:tc>
          <w:tcPr>
            <w:tcW w:w="644" w:type="pct"/>
            <w:vMerge/>
            <w:vAlign w:val="center"/>
          </w:tcPr>
          <w:p w14:paraId="46AD6743" w14:textId="77777777" w:rsidR="007A0704" w:rsidRPr="00972BD7" w:rsidRDefault="007A0704" w:rsidP="00D8663E">
            <w:pPr>
              <w:tabs>
                <w:tab w:val="left" w:pos="2295"/>
              </w:tabs>
              <w:autoSpaceDE w:val="0"/>
              <w:autoSpaceDN w:val="0"/>
              <w:adjustRightInd w:val="0"/>
              <w:spacing w:line="360" w:lineRule="auto"/>
              <w:jc w:val="center"/>
              <w:rPr>
                <w:rFonts w:ascii="Times New Roman" w:eastAsiaTheme="minorEastAsia" w:hAnsi="Times New Roman"/>
                <w:bCs/>
                <w:kern w:val="0"/>
                <w:szCs w:val="21"/>
              </w:rPr>
            </w:pPr>
          </w:p>
        </w:tc>
        <w:tc>
          <w:tcPr>
            <w:tcW w:w="915" w:type="pct"/>
            <w:vMerge w:val="restart"/>
            <w:vAlign w:val="center"/>
          </w:tcPr>
          <w:p w14:paraId="055F4BF6" w14:textId="77777777" w:rsidR="007A0704" w:rsidRPr="00972BD7" w:rsidRDefault="007A0704" w:rsidP="00D8663E">
            <w:pPr>
              <w:tabs>
                <w:tab w:val="left" w:pos="2295"/>
              </w:tabs>
              <w:autoSpaceDE w:val="0"/>
              <w:autoSpaceDN w:val="0"/>
              <w:adjustRightInd w:val="0"/>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循环加热</w:t>
            </w:r>
          </w:p>
        </w:tc>
        <w:tc>
          <w:tcPr>
            <w:tcW w:w="915" w:type="pct"/>
            <w:vAlign w:val="center"/>
          </w:tcPr>
          <w:p w14:paraId="33F1CEF2" w14:textId="77777777" w:rsidR="007A0704" w:rsidRPr="00972BD7" w:rsidRDefault="007A0704" w:rsidP="00D8663E">
            <w:pPr>
              <w:tabs>
                <w:tab w:val="left" w:pos="2295"/>
              </w:tabs>
              <w:autoSpaceDE w:val="0"/>
              <w:autoSpaceDN w:val="0"/>
              <w:adjustRightInd w:val="0"/>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不提供水泵</w:t>
            </w:r>
          </w:p>
        </w:tc>
        <w:tc>
          <w:tcPr>
            <w:tcW w:w="1526" w:type="pct"/>
            <w:vAlign w:val="center"/>
          </w:tcPr>
          <w:p w14:paraId="5E9CE4B1" w14:textId="77777777" w:rsidR="007A0704" w:rsidRPr="00972BD7" w:rsidRDefault="007A0704" w:rsidP="00D8663E">
            <w:pPr>
              <w:tabs>
                <w:tab w:val="left" w:pos="2295"/>
              </w:tabs>
              <w:autoSpaceDE w:val="0"/>
              <w:autoSpaceDN w:val="0"/>
              <w:adjustRightInd w:val="0"/>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3.70</w:t>
            </w:r>
          </w:p>
        </w:tc>
      </w:tr>
      <w:tr w:rsidR="007A0704" w:rsidRPr="00972BD7" w14:paraId="6639F5B1" w14:textId="77777777" w:rsidTr="00F30C1C">
        <w:trPr>
          <w:trHeight w:val="57"/>
          <w:jc w:val="center"/>
        </w:trPr>
        <w:tc>
          <w:tcPr>
            <w:tcW w:w="999" w:type="pct"/>
            <w:vMerge/>
            <w:vAlign w:val="center"/>
          </w:tcPr>
          <w:p w14:paraId="0BBB4864" w14:textId="77777777" w:rsidR="007A0704" w:rsidRPr="00972BD7" w:rsidRDefault="007A0704" w:rsidP="00D8663E">
            <w:pPr>
              <w:tabs>
                <w:tab w:val="left" w:pos="2295"/>
              </w:tabs>
              <w:autoSpaceDE w:val="0"/>
              <w:autoSpaceDN w:val="0"/>
              <w:adjustRightInd w:val="0"/>
              <w:spacing w:line="360" w:lineRule="auto"/>
              <w:jc w:val="center"/>
              <w:rPr>
                <w:rFonts w:ascii="Times New Roman" w:eastAsiaTheme="minorEastAsia" w:hAnsi="Times New Roman"/>
                <w:bCs/>
                <w:kern w:val="0"/>
                <w:szCs w:val="21"/>
              </w:rPr>
            </w:pPr>
          </w:p>
        </w:tc>
        <w:tc>
          <w:tcPr>
            <w:tcW w:w="644" w:type="pct"/>
            <w:vMerge/>
            <w:vAlign w:val="center"/>
          </w:tcPr>
          <w:p w14:paraId="2AD4CD9E" w14:textId="77777777" w:rsidR="007A0704" w:rsidRPr="00972BD7" w:rsidRDefault="007A0704" w:rsidP="00D8663E">
            <w:pPr>
              <w:tabs>
                <w:tab w:val="left" w:pos="2295"/>
              </w:tabs>
              <w:autoSpaceDE w:val="0"/>
              <w:autoSpaceDN w:val="0"/>
              <w:adjustRightInd w:val="0"/>
              <w:spacing w:line="360" w:lineRule="auto"/>
              <w:jc w:val="center"/>
              <w:rPr>
                <w:rFonts w:ascii="Times New Roman" w:eastAsiaTheme="minorEastAsia" w:hAnsi="Times New Roman"/>
                <w:bCs/>
                <w:kern w:val="0"/>
                <w:szCs w:val="21"/>
              </w:rPr>
            </w:pPr>
          </w:p>
        </w:tc>
        <w:tc>
          <w:tcPr>
            <w:tcW w:w="915" w:type="pct"/>
            <w:vMerge/>
            <w:vAlign w:val="center"/>
          </w:tcPr>
          <w:p w14:paraId="40E0DD19" w14:textId="77777777" w:rsidR="007A0704" w:rsidRPr="00972BD7" w:rsidRDefault="007A0704" w:rsidP="00D8663E">
            <w:pPr>
              <w:tabs>
                <w:tab w:val="left" w:pos="2295"/>
              </w:tabs>
              <w:autoSpaceDE w:val="0"/>
              <w:autoSpaceDN w:val="0"/>
              <w:adjustRightInd w:val="0"/>
              <w:spacing w:line="360" w:lineRule="auto"/>
              <w:jc w:val="center"/>
              <w:rPr>
                <w:rFonts w:ascii="Times New Roman" w:eastAsiaTheme="minorEastAsia" w:hAnsi="Times New Roman"/>
                <w:bCs/>
                <w:kern w:val="0"/>
                <w:szCs w:val="21"/>
              </w:rPr>
            </w:pPr>
          </w:p>
        </w:tc>
        <w:tc>
          <w:tcPr>
            <w:tcW w:w="915" w:type="pct"/>
            <w:vAlign w:val="center"/>
          </w:tcPr>
          <w:p w14:paraId="0D8ED27D" w14:textId="77777777" w:rsidR="007A0704" w:rsidRPr="00972BD7" w:rsidRDefault="007A0704" w:rsidP="00D8663E">
            <w:pPr>
              <w:tabs>
                <w:tab w:val="left" w:pos="2295"/>
              </w:tabs>
              <w:autoSpaceDE w:val="0"/>
              <w:autoSpaceDN w:val="0"/>
              <w:adjustRightInd w:val="0"/>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提供水泵</w:t>
            </w:r>
          </w:p>
        </w:tc>
        <w:tc>
          <w:tcPr>
            <w:tcW w:w="1526" w:type="pct"/>
            <w:vAlign w:val="center"/>
          </w:tcPr>
          <w:p w14:paraId="3B2DC70C" w14:textId="77777777" w:rsidR="007A0704" w:rsidRPr="00972BD7" w:rsidRDefault="007A0704" w:rsidP="00D8663E">
            <w:pPr>
              <w:tabs>
                <w:tab w:val="left" w:pos="2295"/>
              </w:tabs>
              <w:autoSpaceDE w:val="0"/>
              <w:autoSpaceDN w:val="0"/>
              <w:adjustRightInd w:val="0"/>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3.60</w:t>
            </w:r>
          </w:p>
        </w:tc>
      </w:tr>
    </w:tbl>
    <w:p w14:paraId="2CF3665C" w14:textId="396EA2FF" w:rsidR="007A0704" w:rsidRPr="00972BD7" w:rsidRDefault="00F30C1C" w:rsidP="00D8663E">
      <w:pPr>
        <w:spacing w:line="360" w:lineRule="auto"/>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7.1.11</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本条对空气源热泵热水机组的能效提出了要求。使用空气源热泵热水机组时需要考虑机组的经济性与可靠性，在室外温度较低的工况下运行，致使机组制热</w:t>
      </w:r>
      <w:r w:rsidR="007A0704" w:rsidRPr="00972BD7">
        <w:rPr>
          <w:rFonts w:ascii="Times New Roman" w:eastAsia="楷体" w:hAnsi="Times New Roman"/>
          <w:bCs/>
          <w:color w:val="000000" w:themeColor="text1"/>
          <w:sz w:val="24"/>
          <w:szCs w:val="24"/>
        </w:rPr>
        <w:t xml:space="preserve">COP </w:t>
      </w:r>
      <w:r w:rsidR="007A0704" w:rsidRPr="00972BD7">
        <w:rPr>
          <w:rFonts w:ascii="Times New Roman" w:eastAsia="楷体" w:hAnsi="Times New Roman"/>
          <w:bCs/>
          <w:color w:val="000000" w:themeColor="text1"/>
          <w:sz w:val="24"/>
          <w:szCs w:val="24"/>
        </w:rPr>
        <w:t>太低，失去热泵机组节能优势时就不宜采用。选用空气源热泵热水机组制备生活热水时应注意热水出水温度，在节能设计的同时还要满足现行国家标准对生活热水的卫生要求。一般空气源热泵热水机组热水出水温度低于</w:t>
      </w:r>
      <w:r w:rsidR="007A0704" w:rsidRPr="00972BD7">
        <w:rPr>
          <w:rFonts w:ascii="Times New Roman" w:eastAsia="楷体" w:hAnsi="Times New Roman"/>
          <w:bCs/>
          <w:color w:val="000000" w:themeColor="text1"/>
          <w:sz w:val="24"/>
          <w:szCs w:val="24"/>
        </w:rPr>
        <w:t>60℃</w:t>
      </w:r>
      <w:r w:rsidR="007A0704" w:rsidRPr="00972BD7">
        <w:rPr>
          <w:rFonts w:ascii="Times New Roman" w:eastAsia="楷体" w:hAnsi="Times New Roman"/>
          <w:bCs/>
          <w:color w:val="000000" w:themeColor="text1"/>
          <w:sz w:val="24"/>
          <w:szCs w:val="24"/>
        </w:rPr>
        <w:t>，为避免热水管网中滋生军团菌，需要采取措施抑制细菌繁殖。</w:t>
      </w:r>
    </w:p>
    <w:p w14:paraId="10AA95C4" w14:textId="77777777" w:rsidR="007A0704" w:rsidRPr="00972BD7" w:rsidRDefault="007A0704"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7.1.12</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集中热水供应系统的设计应符合下列要求：</w:t>
      </w:r>
    </w:p>
    <w:p w14:paraId="7B403879" w14:textId="77777777" w:rsidR="007A0704" w:rsidRPr="00972BD7" w:rsidRDefault="007A0704"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t>1</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供水分区宜与用水点处的冷水分区同区，并应采取保证用水点处冷、热水供水压力平衡和保证循环管网有效循环的措施；</w:t>
      </w:r>
    </w:p>
    <w:p w14:paraId="69C3639B" w14:textId="77777777" w:rsidR="007A0704" w:rsidRPr="00972BD7" w:rsidRDefault="007A0704"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lastRenderedPageBreak/>
        <w:t xml:space="preserve">2 </w:t>
      </w:r>
      <w:r w:rsidRPr="00972BD7">
        <w:rPr>
          <w:rFonts w:ascii="Times New Roman" w:eastAsiaTheme="minorEastAsia" w:hAnsi="Times New Roman"/>
          <w:sz w:val="24"/>
          <w:szCs w:val="24"/>
        </w:rPr>
        <w:t>管网及设备应采取保温措施，保温层厚度应按现行国家标准</w:t>
      </w:r>
      <w:bookmarkStart w:id="29" w:name="_Hlk69995967"/>
      <w:r w:rsidRPr="00972BD7">
        <w:rPr>
          <w:rFonts w:ascii="Times New Roman" w:eastAsiaTheme="minorEastAsia" w:hAnsi="Times New Roman"/>
          <w:sz w:val="24"/>
          <w:szCs w:val="24"/>
        </w:rPr>
        <w:t>《设备及管道绝热设计导则》</w:t>
      </w:r>
      <w:r w:rsidRPr="00972BD7">
        <w:rPr>
          <w:rFonts w:ascii="Times New Roman" w:eastAsiaTheme="minorEastAsia" w:hAnsi="Times New Roman"/>
          <w:sz w:val="24"/>
          <w:szCs w:val="24"/>
        </w:rPr>
        <w:t>GB/T 8175</w:t>
      </w:r>
      <w:bookmarkEnd w:id="29"/>
      <w:r w:rsidRPr="00972BD7">
        <w:rPr>
          <w:rFonts w:ascii="Times New Roman" w:eastAsiaTheme="minorEastAsia" w:hAnsi="Times New Roman"/>
          <w:sz w:val="24"/>
          <w:szCs w:val="24"/>
        </w:rPr>
        <w:t>中经济厚度计算方法确定；</w:t>
      </w:r>
    </w:p>
    <w:p w14:paraId="07D10FA6" w14:textId="77777777" w:rsidR="007A0704" w:rsidRPr="00972BD7" w:rsidRDefault="007A0704"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t xml:space="preserve">3 </w:t>
      </w:r>
      <w:r w:rsidRPr="00972BD7">
        <w:rPr>
          <w:rFonts w:ascii="Times New Roman" w:eastAsiaTheme="minorEastAsia" w:hAnsi="Times New Roman"/>
          <w:sz w:val="24"/>
          <w:szCs w:val="24"/>
        </w:rPr>
        <w:t>对系统热水耗量、系统总供热量、每日用水量和供水温度宜进行监测；</w:t>
      </w:r>
    </w:p>
    <w:p w14:paraId="7A51FAB7" w14:textId="77777777" w:rsidR="007A0704" w:rsidRPr="00972BD7" w:rsidRDefault="007A0704" w:rsidP="00D8663E">
      <w:pPr>
        <w:spacing w:line="360" w:lineRule="auto"/>
        <w:ind w:firstLineChars="200" w:firstLine="482"/>
        <w:rPr>
          <w:rFonts w:ascii="Times New Roman" w:eastAsiaTheme="minorEastAsia" w:hAnsi="Times New Roman"/>
          <w:sz w:val="24"/>
          <w:szCs w:val="24"/>
        </w:rPr>
      </w:pPr>
      <w:r w:rsidRPr="00972BD7">
        <w:rPr>
          <w:rFonts w:ascii="Times New Roman" w:eastAsiaTheme="minorEastAsia" w:hAnsi="Times New Roman"/>
          <w:b/>
          <w:bCs/>
          <w:sz w:val="24"/>
          <w:szCs w:val="24"/>
        </w:rPr>
        <w:t xml:space="preserve">4 </w:t>
      </w:r>
      <w:r w:rsidRPr="00972BD7">
        <w:rPr>
          <w:rFonts w:ascii="Times New Roman" w:eastAsiaTheme="minorEastAsia" w:hAnsi="Times New Roman"/>
          <w:sz w:val="24"/>
          <w:szCs w:val="24"/>
        </w:rPr>
        <w:t>热源机组大于等于</w:t>
      </w:r>
      <w:r w:rsidRPr="00972BD7">
        <w:rPr>
          <w:rFonts w:ascii="Times New Roman" w:eastAsiaTheme="minorEastAsia" w:hAnsi="Times New Roman"/>
          <w:sz w:val="24"/>
          <w:szCs w:val="24"/>
        </w:rPr>
        <w:t>3</w:t>
      </w:r>
      <w:r w:rsidRPr="00972BD7">
        <w:rPr>
          <w:rFonts w:ascii="Times New Roman" w:eastAsiaTheme="minorEastAsia" w:hAnsi="Times New Roman"/>
          <w:sz w:val="24"/>
          <w:szCs w:val="24"/>
        </w:rPr>
        <w:t>台时，宜采用机组群控方式。</w:t>
      </w:r>
    </w:p>
    <w:p w14:paraId="0C2CEF96" w14:textId="64E815DE" w:rsidR="007A0704" w:rsidRPr="00972BD7" w:rsidRDefault="00F30C1C" w:rsidP="00D8663E">
      <w:pPr>
        <w:spacing w:line="360" w:lineRule="auto"/>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7.1.12</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本条对集中热水供应系统的节能设计、数据监测和运行控制提出了要求。</w:t>
      </w:r>
    </w:p>
    <w:p w14:paraId="32F00CBC" w14:textId="77777777" w:rsidR="007A0704" w:rsidRPr="00972BD7" w:rsidRDefault="007A0704" w:rsidP="00F30C1C">
      <w:pPr>
        <w:spacing w:line="360" w:lineRule="auto"/>
        <w:ind w:firstLineChars="200" w:firstLine="480"/>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 xml:space="preserve">1 </w:t>
      </w:r>
      <w:r w:rsidRPr="00972BD7">
        <w:rPr>
          <w:rFonts w:ascii="Times New Roman" w:eastAsia="楷体" w:hAnsi="Times New Roman"/>
          <w:bCs/>
          <w:color w:val="000000" w:themeColor="text1"/>
          <w:sz w:val="24"/>
          <w:szCs w:val="24"/>
        </w:rPr>
        <w:t>热水供应系统与冷水系统分区一致，可保证系统内冷水、热水压力平衡，达到节水、节能和用水舒适的目的。</w:t>
      </w:r>
    </w:p>
    <w:p w14:paraId="3E254776" w14:textId="77777777" w:rsidR="007A0704" w:rsidRPr="00972BD7" w:rsidRDefault="007A0704" w:rsidP="00F30C1C">
      <w:pPr>
        <w:spacing w:line="360" w:lineRule="auto"/>
        <w:ind w:firstLineChars="200" w:firstLine="480"/>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 xml:space="preserve">2 </w:t>
      </w:r>
      <w:r w:rsidRPr="00972BD7">
        <w:rPr>
          <w:rFonts w:ascii="Times New Roman" w:eastAsia="楷体" w:hAnsi="Times New Roman"/>
          <w:bCs/>
          <w:color w:val="000000" w:themeColor="text1"/>
          <w:sz w:val="24"/>
          <w:szCs w:val="24"/>
        </w:rPr>
        <w:t>生活热水管网及设备的保温设计应从节能角度出发减少散热损失。</w:t>
      </w:r>
    </w:p>
    <w:p w14:paraId="3733586D" w14:textId="77777777" w:rsidR="007A0704" w:rsidRPr="00972BD7" w:rsidRDefault="007A0704" w:rsidP="00F30C1C">
      <w:pPr>
        <w:spacing w:line="360" w:lineRule="auto"/>
        <w:ind w:firstLineChars="200" w:firstLine="480"/>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 xml:space="preserve">3 </w:t>
      </w:r>
      <w:r w:rsidRPr="00972BD7">
        <w:rPr>
          <w:rFonts w:ascii="Times New Roman" w:eastAsia="楷体" w:hAnsi="Times New Roman"/>
          <w:bCs/>
          <w:color w:val="000000" w:themeColor="text1"/>
          <w:sz w:val="24"/>
          <w:szCs w:val="24"/>
        </w:rPr>
        <w:t>对系统热水耗量、系统总供热量、每日用水量和供水温度进行监测，有利于获得系统的运行效果，并根据获得数据分析系统的节能潜力。</w:t>
      </w:r>
    </w:p>
    <w:p w14:paraId="47D43047" w14:textId="77777777" w:rsidR="007A0704" w:rsidRPr="00972BD7" w:rsidRDefault="007A0704" w:rsidP="00F30C1C">
      <w:pPr>
        <w:spacing w:line="360" w:lineRule="auto"/>
        <w:ind w:firstLineChars="200" w:firstLine="480"/>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 xml:space="preserve">4 </w:t>
      </w:r>
      <w:r w:rsidRPr="00972BD7">
        <w:rPr>
          <w:rFonts w:ascii="Times New Roman" w:eastAsia="楷体" w:hAnsi="Times New Roman"/>
          <w:bCs/>
          <w:color w:val="000000" w:themeColor="text1"/>
          <w:sz w:val="24"/>
          <w:szCs w:val="24"/>
        </w:rPr>
        <w:t>对热源机组采用群控方式可根据系统的末端需求实时调整系统运行状态和方式，可提高系统的综合能效。</w:t>
      </w:r>
    </w:p>
    <w:p w14:paraId="324CF61A" w14:textId="77777777" w:rsidR="007A0704" w:rsidRPr="00972BD7" w:rsidRDefault="007A0704" w:rsidP="00D8663E">
      <w:pPr>
        <w:keepNext/>
        <w:spacing w:line="360" w:lineRule="auto"/>
        <w:jc w:val="center"/>
        <w:outlineLvl w:val="1"/>
        <w:rPr>
          <w:rFonts w:ascii="Times New Roman" w:eastAsiaTheme="minorEastAsia" w:hAnsi="Times New Roman"/>
          <w:b/>
          <w:bCs/>
          <w:sz w:val="24"/>
          <w:szCs w:val="24"/>
        </w:rPr>
      </w:pPr>
      <w:bookmarkStart w:id="30" w:name="_Toc70232638"/>
      <w:r w:rsidRPr="00972BD7">
        <w:rPr>
          <w:rFonts w:ascii="Times New Roman" w:eastAsiaTheme="minorEastAsia" w:hAnsi="Times New Roman"/>
          <w:b/>
          <w:bCs/>
          <w:sz w:val="24"/>
          <w:szCs w:val="24"/>
        </w:rPr>
        <w:t xml:space="preserve">7.2 </w:t>
      </w:r>
      <w:r w:rsidRPr="00972BD7">
        <w:rPr>
          <w:rFonts w:ascii="Times New Roman" w:eastAsiaTheme="minorEastAsia" w:hAnsi="Times New Roman"/>
          <w:b/>
          <w:bCs/>
          <w:sz w:val="24"/>
          <w:szCs w:val="24"/>
        </w:rPr>
        <w:t>供暖通风与空气调节</w:t>
      </w:r>
      <w:bookmarkEnd w:id="30"/>
    </w:p>
    <w:p w14:paraId="4D8A02E9" w14:textId="77777777" w:rsidR="007A0704" w:rsidRPr="00972BD7" w:rsidRDefault="007A0704" w:rsidP="00D8663E">
      <w:pPr>
        <w:widowControl/>
        <w:shd w:val="clear" w:color="auto" w:fill="FFFFFF"/>
        <w:spacing w:line="360" w:lineRule="auto"/>
        <w:jc w:val="left"/>
        <w:rPr>
          <w:rFonts w:ascii="Times New Roman" w:eastAsiaTheme="minorEastAsia" w:hAnsi="Times New Roman"/>
          <w:bCs/>
          <w:sz w:val="24"/>
          <w:szCs w:val="24"/>
        </w:rPr>
      </w:pPr>
      <w:r w:rsidRPr="00972BD7">
        <w:rPr>
          <w:rFonts w:ascii="Times New Roman" w:eastAsiaTheme="minorEastAsia" w:hAnsi="Times New Roman"/>
          <w:b/>
          <w:bCs/>
          <w:sz w:val="24"/>
          <w:szCs w:val="24"/>
        </w:rPr>
        <w:t>7.2.1</w:t>
      </w:r>
      <w:r w:rsidRPr="00972BD7">
        <w:rPr>
          <w:rFonts w:ascii="Times New Roman" w:eastAsiaTheme="minorEastAsia" w:hAnsi="Times New Roman"/>
          <w:bCs/>
          <w:sz w:val="24"/>
          <w:szCs w:val="24"/>
        </w:rPr>
        <w:t xml:space="preserve"> </w:t>
      </w:r>
      <w:r w:rsidRPr="00972BD7">
        <w:rPr>
          <w:rFonts w:ascii="Times New Roman" w:eastAsiaTheme="minorEastAsia" w:hAnsi="Times New Roman"/>
          <w:bCs/>
          <w:sz w:val="24"/>
          <w:szCs w:val="24"/>
        </w:rPr>
        <w:t>商店建筑的暖通的节能设计应符合现行国家标准</w:t>
      </w:r>
      <w:bookmarkStart w:id="31" w:name="_Hlk69995977"/>
      <w:r w:rsidRPr="00972BD7">
        <w:rPr>
          <w:rFonts w:ascii="Times New Roman" w:eastAsiaTheme="minorEastAsia" w:hAnsi="Times New Roman"/>
          <w:bCs/>
          <w:sz w:val="24"/>
          <w:szCs w:val="24"/>
        </w:rPr>
        <w:t>《民用建筑供暖通风与空气调节设计规范》</w:t>
      </w:r>
      <w:r w:rsidRPr="00972BD7">
        <w:rPr>
          <w:rFonts w:ascii="Times New Roman" w:eastAsiaTheme="minorEastAsia" w:hAnsi="Times New Roman"/>
          <w:bCs/>
          <w:sz w:val="24"/>
          <w:szCs w:val="24"/>
        </w:rPr>
        <w:t>GB50736</w:t>
      </w:r>
      <w:bookmarkEnd w:id="31"/>
      <w:r w:rsidRPr="00972BD7">
        <w:rPr>
          <w:rFonts w:ascii="Times New Roman" w:eastAsiaTheme="minorEastAsia" w:hAnsi="Times New Roman"/>
          <w:bCs/>
          <w:sz w:val="24"/>
          <w:szCs w:val="24"/>
        </w:rPr>
        <w:t>、《公共建筑节能设计标准》</w:t>
      </w:r>
      <w:r w:rsidRPr="00972BD7">
        <w:rPr>
          <w:rFonts w:ascii="Times New Roman" w:eastAsiaTheme="minorEastAsia" w:hAnsi="Times New Roman"/>
          <w:bCs/>
          <w:sz w:val="24"/>
          <w:szCs w:val="24"/>
        </w:rPr>
        <w:t>GB 50189</w:t>
      </w:r>
      <w:r w:rsidRPr="00972BD7">
        <w:rPr>
          <w:rFonts w:ascii="Times New Roman" w:eastAsiaTheme="minorEastAsia" w:hAnsi="Times New Roman"/>
          <w:bCs/>
          <w:sz w:val="24"/>
          <w:szCs w:val="24"/>
        </w:rPr>
        <w:t>、《商店建筑设计规范》</w:t>
      </w:r>
      <w:r w:rsidRPr="00972BD7">
        <w:rPr>
          <w:rFonts w:ascii="Times New Roman" w:eastAsiaTheme="minorEastAsia" w:hAnsi="Times New Roman"/>
          <w:bCs/>
          <w:sz w:val="24"/>
          <w:szCs w:val="24"/>
        </w:rPr>
        <w:t>JGJ-2014</w:t>
      </w:r>
      <w:r w:rsidRPr="00972BD7">
        <w:rPr>
          <w:rFonts w:ascii="Times New Roman" w:eastAsiaTheme="minorEastAsia" w:hAnsi="Times New Roman"/>
          <w:bCs/>
          <w:sz w:val="24"/>
          <w:szCs w:val="24"/>
        </w:rPr>
        <w:t>的有关规定。</w:t>
      </w:r>
    </w:p>
    <w:p w14:paraId="429E78B7" w14:textId="7C1E83EA" w:rsidR="007A0704" w:rsidRPr="00972BD7" w:rsidRDefault="00F30C1C" w:rsidP="00D8663E">
      <w:pPr>
        <w:widowControl/>
        <w:shd w:val="clear" w:color="auto" w:fill="FFFFFF"/>
        <w:spacing w:line="360" w:lineRule="auto"/>
        <w:jc w:val="left"/>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7.2.1</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商店建筑作为商品直接进行买卖和提供服务供给的一类公共建筑，</w:t>
      </w:r>
      <w:proofErr w:type="gramStart"/>
      <w:r w:rsidR="007A0704" w:rsidRPr="00972BD7">
        <w:rPr>
          <w:rFonts w:ascii="Times New Roman" w:eastAsia="楷体" w:hAnsi="Times New Roman"/>
          <w:bCs/>
          <w:color w:val="000000" w:themeColor="text1"/>
          <w:sz w:val="24"/>
          <w:szCs w:val="24"/>
        </w:rPr>
        <w:t>其暖通</w:t>
      </w:r>
      <w:proofErr w:type="gramEnd"/>
      <w:r w:rsidR="007A0704" w:rsidRPr="00972BD7">
        <w:rPr>
          <w:rFonts w:ascii="Times New Roman" w:eastAsia="楷体" w:hAnsi="Times New Roman"/>
          <w:bCs/>
          <w:color w:val="000000" w:themeColor="text1"/>
          <w:sz w:val="24"/>
          <w:szCs w:val="24"/>
        </w:rPr>
        <w:t>系统设计应符合《公共建筑节能设计标准》</w:t>
      </w:r>
      <w:r w:rsidR="007A0704" w:rsidRPr="00972BD7">
        <w:rPr>
          <w:rFonts w:ascii="Times New Roman" w:eastAsia="楷体" w:hAnsi="Times New Roman"/>
          <w:bCs/>
          <w:color w:val="000000" w:themeColor="text1"/>
          <w:sz w:val="24"/>
          <w:szCs w:val="24"/>
        </w:rPr>
        <w:t>GB 50189</w:t>
      </w:r>
      <w:r w:rsidR="007A0704" w:rsidRPr="00972BD7">
        <w:rPr>
          <w:rFonts w:ascii="Times New Roman" w:eastAsia="楷体" w:hAnsi="Times New Roman"/>
          <w:bCs/>
          <w:color w:val="000000" w:themeColor="text1"/>
          <w:sz w:val="24"/>
          <w:szCs w:val="24"/>
        </w:rPr>
        <w:t>规定；同时需要符合《民用建筑供暖通风与空气调节设计规范》</w:t>
      </w:r>
      <w:r w:rsidR="007A0704" w:rsidRPr="00972BD7">
        <w:rPr>
          <w:rFonts w:ascii="Times New Roman" w:eastAsia="楷体" w:hAnsi="Times New Roman"/>
          <w:bCs/>
          <w:color w:val="000000" w:themeColor="text1"/>
          <w:sz w:val="24"/>
          <w:szCs w:val="24"/>
        </w:rPr>
        <w:t>GB50736</w:t>
      </w:r>
      <w:r w:rsidR="007A0704" w:rsidRPr="00972BD7">
        <w:rPr>
          <w:rFonts w:ascii="Times New Roman" w:eastAsia="楷体" w:hAnsi="Times New Roman"/>
          <w:bCs/>
          <w:color w:val="000000" w:themeColor="text1"/>
          <w:sz w:val="24"/>
          <w:szCs w:val="24"/>
        </w:rPr>
        <w:t>的规定；《商店建筑设计规范》对室内设计和系统做法的针对性要求，均需要符合上述规范要求。</w:t>
      </w:r>
    </w:p>
    <w:p w14:paraId="5489D6AD" w14:textId="77777777" w:rsidR="007A0704" w:rsidRPr="00972BD7" w:rsidRDefault="007A0704" w:rsidP="00D8663E">
      <w:pPr>
        <w:widowControl/>
        <w:shd w:val="clear" w:color="auto" w:fill="FFFFFF"/>
        <w:spacing w:line="360" w:lineRule="auto"/>
        <w:jc w:val="left"/>
        <w:rPr>
          <w:rFonts w:ascii="Times New Roman" w:eastAsiaTheme="minorEastAsia" w:hAnsi="Times New Roman"/>
          <w:bCs/>
          <w:sz w:val="24"/>
          <w:szCs w:val="24"/>
        </w:rPr>
      </w:pPr>
      <w:r w:rsidRPr="00972BD7">
        <w:rPr>
          <w:rFonts w:ascii="Times New Roman" w:eastAsiaTheme="minorEastAsia" w:hAnsi="Times New Roman"/>
          <w:b/>
          <w:bCs/>
          <w:sz w:val="24"/>
          <w:szCs w:val="24"/>
        </w:rPr>
        <w:t>7.2.2</w:t>
      </w:r>
      <w:r w:rsidRPr="00972BD7">
        <w:rPr>
          <w:rFonts w:ascii="Times New Roman" w:eastAsiaTheme="minorEastAsia" w:hAnsi="Times New Roman"/>
          <w:bCs/>
          <w:sz w:val="24"/>
          <w:szCs w:val="24"/>
        </w:rPr>
        <w:t xml:space="preserve"> </w:t>
      </w:r>
      <w:r w:rsidRPr="00972BD7">
        <w:rPr>
          <w:rFonts w:ascii="Times New Roman" w:eastAsiaTheme="minorEastAsia" w:hAnsi="Times New Roman"/>
          <w:bCs/>
          <w:sz w:val="24"/>
          <w:szCs w:val="24"/>
        </w:rPr>
        <w:t>设置供暖、空调系统的商店建筑，应进行热负荷计算和逐项逐时的冷负荷计算。</w:t>
      </w:r>
    </w:p>
    <w:p w14:paraId="46FD8EA7" w14:textId="352A86CF" w:rsidR="007A0704" w:rsidRPr="00972BD7" w:rsidRDefault="00F30C1C" w:rsidP="00D8663E">
      <w:pPr>
        <w:spacing w:line="360" w:lineRule="auto"/>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7.2.2</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根据《公共建筑节能设计标准》要求甲类公共建筑必须进行热负荷计算和逐项逐时的冷负荷计算。单栋建筑面积小于或等于</w:t>
      </w:r>
      <w:r w:rsidR="007A0704" w:rsidRPr="00972BD7">
        <w:rPr>
          <w:rFonts w:ascii="Times New Roman" w:eastAsia="楷体" w:hAnsi="Times New Roman"/>
          <w:bCs/>
          <w:color w:val="000000" w:themeColor="text1"/>
          <w:sz w:val="24"/>
          <w:szCs w:val="24"/>
        </w:rPr>
        <w:t>300m2</w:t>
      </w:r>
      <w:r w:rsidR="007A0704" w:rsidRPr="00972BD7">
        <w:rPr>
          <w:rFonts w:ascii="Times New Roman" w:eastAsia="楷体" w:hAnsi="Times New Roman"/>
          <w:bCs/>
          <w:color w:val="000000" w:themeColor="text1"/>
          <w:sz w:val="24"/>
          <w:szCs w:val="24"/>
        </w:rPr>
        <w:t>的建筑属于乙类公共建筑，进行热负荷计算和逐项逐时的冷负荷计算工作量较小、必要性大，因此均应进行热负荷计算和逐项逐时的冷负荷计算。</w:t>
      </w:r>
    </w:p>
    <w:p w14:paraId="0856746A" w14:textId="77777777" w:rsidR="007A0704" w:rsidRPr="00972BD7" w:rsidRDefault="007A0704" w:rsidP="00D8663E">
      <w:pPr>
        <w:widowControl/>
        <w:shd w:val="clear" w:color="auto" w:fill="FFFFFF"/>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b/>
          <w:sz w:val="24"/>
          <w:szCs w:val="24"/>
        </w:rPr>
        <w:t>7.2.3</w:t>
      </w:r>
      <w:r w:rsidRPr="00972BD7">
        <w:rPr>
          <w:rFonts w:ascii="Times New Roman" w:eastAsiaTheme="minorEastAsia" w:hAnsi="Times New Roman"/>
          <w:bCs/>
          <w:sz w:val="24"/>
          <w:szCs w:val="24"/>
        </w:rPr>
        <w:t>当商店建筑采用燃气锅炉（热水器）作为热源时，</w:t>
      </w:r>
      <w:r w:rsidRPr="00972BD7">
        <w:rPr>
          <w:rFonts w:ascii="Times New Roman" w:eastAsiaTheme="minorEastAsia" w:hAnsi="Times New Roman"/>
          <w:kern w:val="0"/>
          <w:sz w:val="24"/>
          <w:szCs w:val="24"/>
        </w:rPr>
        <w:t>锅炉的热效率不应低</w:t>
      </w:r>
      <w:r w:rsidRPr="00972BD7">
        <w:rPr>
          <w:rFonts w:ascii="Times New Roman" w:eastAsiaTheme="minorEastAsia" w:hAnsi="Times New Roman"/>
          <w:bCs/>
          <w:sz w:val="24"/>
          <w:szCs w:val="24"/>
        </w:rPr>
        <w:t>《公共建筑节能设计标准》</w:t>
      </w:r>
      <w:r w:rsidRPr="00972BD7">
        <w:rPr>
          <w:rFonts w:ascii="Times New Roman" w:eastAsiaTheme="minorEastAsia" w:hAnsi="Times New Roman"/>
          <w:bCs/>
          <w:sz w:val="24"/>
          <w:szCs w:val="24"/>
        </w:rPr>
        <w:t>GB 50189</w:t>
      </w:r>
      <w:r w:rsidRPr="00972BD7">
        <w:rPr>
          <w:rFonts w:ascii="Times New Roman" w:eastAsiaTheme="minorEastAsia" w:hAnsi="Times New Roman"/>
          <w:bCs/>
          <w:sz w:val="24"/>
          <w:szCs w:val="24"/>
        </w:rPr>
        <w:t>要求</w:t>
      </w:r>
    </w:p>
    <w:p w14:paraId="77BCAE84" w14:textId="77777777" w:rsidR="007A0704" w:rsidRPr="00972BD7" w:rsidRDefault="007A0704" w:rsidP="00D8663E">
      <w:pPr>
        <w:widowControl/>
        <w:shd w:val="clear" w:color="auto" w:fill="FFFFFF"/>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表</w:t>
      </w:r>
      <w:r w:rsidRPr="00972BD7">
        <w:rPr>
          <w:rFonts w:ascii="Times New Roman" w:eastAsiaTheme="minorEastAsia" w:hAnsi="Times New Roman"/>
          <w:kern w:val="0"/>
          <w:szCs w:val="21"/>
        </w:rPr>
        <w:t xml:space="preserve">7.2.3 </w:t>
      </w:r>
      <w:r w:rsidRPr="00972BD7">
        <w:rPr>
          <w:rFonts w:ascii="Times New Roman" w:eastAsiaTheme="minorEastAsia" w:hAnsi="Times New Roman"/>
          <w:kern w:val="0"/>
          <w:szCs w:val="21"/>
        </w:rPr>
        <w:t>名义工况和规定条件下锅炉的热效率</w:t>
      </w:r>
      <w:r w:rsidRPr="00972BD7">
        <w:rPr>
          <w:rFonts w:ascii="Times New Roman" w:eastAsiaTheme="minorEastAsia" w:hAnsi="Times New Roman"/>
          <w:kern w:val="0"/>
          <w:szCs w:val="21"/>
        </w:rPr>
        <w:t>(</w:t>
      </w:r>
      <w:r w:rsidRPr="00972BD7">
        <w:rPr>
          <w:rFonts w:ascii="Times New Roman" w:eastAsiaTheme="minorEastAsia" w:hAnsi="Times New Roman"/>
          <w:kern w:val="0"/>
          <w:szCs w:val="21"/>
        </w:rPr>
        <w:t>％</w:t>
      </w:r>
      <w:r w:rsidRPr="00972BD7">
        <w:rPr>
          <w:rFonts w:ascii="Times New Roman" w:eastAsiaTheme="minorEastAsia" w:hAnsi="Times New Roman"/>
          <w:kern w:val="0"/>
          <w:szCs w:val="21"/>
        </w:rPr>
        <w:t>)</w:t>
      </w:r>
    </w:p>
    <w:tbl>
      <w:tblPr>
        <w:tblStyle w:val="13"/>
        <w:tblW w:w="5039" w:type="pct"/>
        <w:tblInd w:w="-5" w:type="dxa"/>
        <w:tblLook w:val="04A0" w:firstRow="1" w:lastRow="0" w:firstColumn="1" w:lastColumn="0" w:noHBand="0" w:noVBand="1"/>
      </w:tblPr>
      <w:tblGrid>
        <w:gridCol w:w="2199"/>
        <w:gridCol w:w="749"/>
        <w:gridCol w:w="228"/>
        <w:gridCol w:w="1156"/>
        <w:gridCol w:w="1508"/>
        <w:gridCol w:w="1455"/>
        <w:gridCol w:w="1293"/>
      </w:tblGrid>
      <w:tr w:rsidR="007A0704" w:rsidRPr="00972BD7" w14:paraId="4044AE5F" w14:textId="77777777" w:rsidTr="00974C37">
        <w:tc>
          <w:tcPr>
            <w:tcW w:w="1716" w:type="pct"/>
            <w:gridSpan w:val="2"/>
            <w:vMerge w:val="restart"/>
            <w:vAlign w:val="center"/>
          </w:tcPr>
          <w:p w14:paraId="1C7FFE02"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lastRenderedPageBreak/>
              <w:t>锅炉类型及燃料种类</w:t>
            </w:r>
          </w:p>
        </w:tc>
        <w:tc>
          <w:tcPr>
            <w:tcW w:w="3284" w:type="pct"/>
            <w:gridSpan w:val="5"/>
            <w:vAlign w:val="center"/>
          </w:tcPr>
          <w:p w14:paraId="75405689"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锅炉名义蒸发量</w:t>
            </w:r>
            <w:r w:rsidRPr="00972BD7">
              <w:rPr>
                <w:rFonts w:ascii="Times New Roman" w:eastAsiaTheme="minorEastAsia" w:hAnsi="Times New Roman"/>
                <w:bCs/>
                <w:kern w:val="0"/>
                <w:szCs w:val="21"/>
              </w:rPr>
              <w:t>D</w:t>
            </w:r>
            <w:r w:rsidRPr="00972BD7">
              <w:rPr>
                <w:rFonts w:ascii="Times New Roman" w:eastAsiaTheme="minorEastAsia" w:hAnsi="Times New Roman"/>
                <w:bCs/>
                <w:kern w:val="0"/>
                <w:szCs w:val="21"/>
              </w:rPr>
              <w:t>（</w:t>
            </w:r>
            <w:r w:rsidRPr="00972BD7">
              <w:rPr>
                <w:rFonts w:ascii="Times New Roman" w:eastAsiaTheme="minorEastAsia" w:hAnsi="Times New Roman"/>
                <w:bCs/>
                <w:kern w:val="0"/>
                <w:szCs w:val="21"/>
              </w:rPr>
              <w:t>t/h</w:t>
            </w:r>
            <w:r w:rsidRPr="00972BD7">
              <w:rPr>
                <w:rFonts w:ascii="Times New Roman" w:eastAsiaTheme="minorEastAsia" w:hAnsi="Times New Roman"/>
                <w:bCs/>
                <w:kern w:val="0"/>
                <w:szCs w:val="21"/>
              </w:rPr>
              <w:t>）</w:t>
            </w:r>
            <w:r w:rsidRPr="00972BD7">
              <w:rPr>
                <w:rFonts w:ascii="Times New Roman" w:eastAsiaTheme="minorEastAsia" w:hAnsi="Times New Roman"/>
                <w:bCs/>
                <w:kern w:val="0"/>
                <w:szCs w:val="21"/>
              </w:rPr>
              <w:t>/</w:t>
            </w:r>
            <w:r w:rsidRPr="00972BD7">
              <w:rPr>
                <w:rFonts w:ascii="Times New Roman" w:eastAsiaTheme="minorEastAsia" w:hAnsi="Times New Roman"/>
                <w:bCs/>
                <w:kern w:val="0"/>
                <w:szCs w:val="21"/>
              </w:rPr>
              <w:t>名义热功率</w:t>
            </w:r>
            <w:r w:rsidRPr="00972BD7">
              <w:rPr>
                <w:rFonts w:ascii="Times New Roman" w:eastAsiaTheme="minorEastAsia" w:hAnsi="Times New Roman"/>
                <w:bCs/>
                <w:kern w:val="0"/>
                <w:szCs w:val="21"/>
              </w:rPr>
              <w:t>Q</w:t>
            </w:r>
            <w:r w:rsidRPr="00972BD7">
              <w:rPr>
                <w:rFonts w:ascii="Times New Roman" w:eastAsiaTheme="minorEastAsia" w:hAnsi="Times New Roman"/>
                <w:bCs/>
                <w:kern w:val="0"/>
                <w:szCs w:val="21"/>
              </w:rPr>
              <w:t>（</w:t>
            </w:r>
            <w:r w:rsidRPr="00972BD7">
              <w:rPr>
                <w:rFonts w:ascii="Times New Roman" w:eastAsiaTheme="minorEastAsia" w:hAnsi="Times New Roman"/>
                <w:bCs/>
                <w:kern w:val="0"/>
                <w:szCs w:val="21"/>
              </w:rPr>
              <w:t>MW</w:t>
            </w:r>
            <w:r w:rsidRPr="00972BD7">
              <w:rPr>
                <w:rFonts w:ascii="Times New Roman" w:eastAsiaTheme="minorEastAsia" w:hAnsi="Times New Roman"/>
                <w:bCs/>
                <w:kern w:val="0"/>
                <w:szCs w:val="21"/>
              </w:rPr>
              <w:t>）</w:t>
            </w:r>
          </w:p>
        </w:tc>
      </w:tr>
      <w:tr w:rsidR="007A0704" w:rsidRPr="00972BD7" w14:paraId="7B4D3965" w14:textId="77777777" w:rsidTr="00974C37">
        <w:tc>
          <w:tcPr>
            <w:tcW w:w="1716" w:type="pct"/>
            <w:gridSpan w:val="2"/>
            <w:vMerge/>
            <w:vAlign w:val="center"/>
          </w:tcPr>
          <w:p w14:paraId="25E23BDE"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p>
        </w:tc>
        <w:tc>
          <w:tcPr>
            <w:tcW w:w="133" w:type="pct"/>
            <w:tcBorders>
              <w:right w:val="nil"/>
            </w:tcBorders>
            <w:vAlign w:val="center"/>
          </w:tcPr>
          <w:p w14:paraId="731F86D1"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p>
        </w:tc>
        <w:tc>
          <w:tcPr>
            <w:tcW w:w="673" w:type="pct"/>
            <w:tcBorders>
              <w:left w:val="nil"/>
            </w:tcBorders>
            <w:vAlign w:val="center"/>
          </w:tcPr>
          <w:p w14:paraId="1B83F198"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D</w:t>
            </w:r>
            <w:r w:rsidRPr="00972BD7">
              <w:rPr>
                <w:rFonts w:ascii="Times New Roman" w:eastAsiaTheme="minorEastAsia" w:hAnsi="Times New Roman"/>
                <w:bCs/>
                <w:kern w:val="0"/>
                <w:szCs w:val="21"/>
              </w:rPr>
              <w:t>＜</w:t>
            </w:r>
            <w:r w:rsidRPr="00972BD7">
              <w:rPr>
                <w:rFonts w:ascii="Times New Roman" w:eastAsiaTheme="minorEastAsia" w:hAnsi="Times New Roman"/>
                <w:bCs/>
                <w:kern w:val="0"/>
                <w:szCs w:val="21"/>
              </w:rPr>
              <w:t>6/</w:t>
            </w:r>
          </w:p>
          <w:p w14:paraId="2FD81CD3"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Q</w:t>
            </w:r>
            <w:r w:rsidRPr="00972BD7">
              <w:rPr>
                <w:rFonts w:ascii="Times New Roman" w:eastAsiaTheme="minorEastAsia" w:hAnsi="Times New Roman"/>
                <w:bCs/>
                <w:kern w:val="0"/>
                <w:szCs w:val="21"/>
              </w:rPr>
              <w:t>＜</w:t>
            </w:r>
            <w:r w:rsidRPr="00972BD7">
              <w:rPr>
                <w:rFonts w:ascii="Times New Roman" w:eastAsiaTheme="minorEastAsia" w:hAnsi="Times New Roman"/>
                <w:bCs/>
                <w:kern w:val="0"/>
                <w:szCs w:val="21"/>
              </w:rPr>
              <w:t>4.2</w:t>
            </w:r>
          </w:p>
        </w:tc>
        <w:tc>
          <w:tcPr>
            <w:tcW w:w="878" w:type="pct"/>
            <w:vAlign w:val="center"/>
          </w:tcPr>
          <w:p w14:paraId="10D6A4DF"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6≤D≤10/</w:t>
            </w:r>
          </w:p>
          <w:p w14:paraId="157FA6CD"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4.2≤Q≤7</w:t>
            </w:r>
          </w:p>
        </w:tc>
        <w:tc>
          <w:tcPr>
            <w:tcW w:w="847" w:type="pct"/>
            <w:vAlign w:val="center"/>
          </w:tcPr>
          <w:p w14:paraId="5D2ECB41"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10</w:t>
            </w:r>
            <w:r w:rsidRPr="00972BD7">
              <w:rPr>
                <w:rFonts w:ascii="Times New Roman" w:eastAsiaTheme="minorEastAsia" w:hAnsi="Times New Roman"/>
                <w:bCs/>
                <w:kern w:val="0"/>
                <w:szCs w:val="21"/>
              </w:rPr>
              <w:t>＜</w:t>
            </w:r>
            <w:r w:rsidRPr="00972BD7">
              <w:rPr>
                <w:rFonts w:ascii="Times New Roman" w:eastAsiaTheme="minorEastAsia" w:hAnsi="Times New Roman"/>
                <w:bCs/>
                <w:kern w:val="0"/>
                <w:szCs w:val="21"/>
              </w:rPr>
              <w:t>D≤20/</w:t>
            </w:r>
          </w:p>
          <w:p w14:paraId="67387313"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7</w:t>
            </w:r>
            <w:r w:rsidRPr="00972BD7">
              <w:rPr>
                <w:rFonts w:ascii="Times New Roman" w:eastAsiaTheme="minorEastAsia" w:hAnsi="Times New Roman"/>
                <w:bCs/>
                <w:kern w:val="0"/>
                <w:szCs w:val="21"/>
              </w:rPr>
              <w:t>＜</w:t>
            </w:r>
            <w:r w:rsidRPr="00972BD7">
              <w:rPr>
                <w:rFonts w:ascii="Times New Roman" w:eastAsiaTheme="minorEastAsia" w:hAnsi="Times New Roman"/>
                <w:bCs/>
                <w:kern w:val="0"/>
                <w:szCs w:val="21"/>
              </w:rPr>
              <w:t>Q≤14</w:t>
            </w:r>
          </w:p>
        </w:tc>
        <w:tc>
          <w:tcPr>
            <w:tcW w:w="754" w:type="pct"/>
            <w:vAlign w:val="center"/>
          </w:tcPr>
          <w:p w14:paraId="7BA38068"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D</w:t>
            </w:r>
            <w:r w:rsidRPr="00972BD7">
              <w:rPr>
                <w:rFonts w:ascii="Times New Roman" w:eastAsiaTheme="minorEastAsia" w:hAnsi="Times New Roman"/>
                <w:bCs/>
                <w:kern w:val="0"/>
                <w:szCs w:val="21"/>
              </w:rPr>
              <w:t>＞</w:t>
            </w:r>
            <w:r w:rsidRPr="00972BD7">
              <w:rPr>
                <w:rFonts w:ascii="Times New Roman" w:eastAsiaTheme="minorEastAsia" w:hAnsi="Times New Roman"/>
                <w:bCs/>
                <w:kern w:val="0"/>
                <w:szCs w:val="21"/>
              </w:rPr>
              <w:t>20/</w:t>
            </w:r>
          </w:p>
          <w:p w14:paraId="4A82142F" w14:textId="77777777" w:rsidR="007A0704" w:rsidRPr="00972BD7" w:rsidRDefault="007A0704" w:rsidP="00D8663E">
            <w:pPr>
              <w:widowControl/>
              <w:spacing w:line="360" w:lineRule="auto"/>
              <w:ind w:firstLineChars="100" w:firstLine="210"/>
              <w:jc w:val="left"/>
              <w:rPr>
                <w:rFonts w:ascii="Times New Roman" w:eastAsiaTheme="minorEastAsia" w:hAnsi="Times New Roman"/>
                <w:bCs/>
                <w:kern w:val="0"/>
                <w:sz w:val="20"/>
                <w:szCs w:val="21"/>
              </w:rPr>
            </w:pPr>
            <w:r w:rsidRPr="00972BD7">
              <w:rPr>
                <w:rFonts w:ascii="Times New Roman" w:eastAsiaTheme="minorEastAsia" w:hAnsi="Times New Roman"/>
                <w:bCs/>
                <w:kern w:val="0"/>
                <w:szCs w:val="21"/>
              </w:rPr>
              <w:t>Q</w:t>
            </w:r>
            <w:r w:rsidRPr="00972BD7">
              <w:rPr>
                <w:rFonts w:ascii="Times New Roman" w:eastAsiaTheme="minorEastAsia" w:hAnsi="Times New Roman"/>
                <w:bCs/>
                <w:kern w:val="0"/>
                <w:szCs w:val="21"/>
              </w:rPr>
              <w:t>＞</w:t>
            </w:r>
            <w:r w:rsidRPr="00972BD7">
              <w:rPr>
                <w:rFonts w:ascii="Times New Roman" w:eastAsiaTheme="minorEastAsia" w:hAnsi="Times New Roman"/>
                <w:bCs/>
                <w:kern w:val="0"/>
                <w:szCs w:val="21"/>
              </w:rPr>
              <w:t>14</w:t>
            </w:r>
          </w:p>
        </w:tc>
      </w:tr>
      <w:tr w:rsidR="007A0704" w:rsidRPr="00972BD7" w14:paraId="25628D34" w14:textId="77777777" w:rsidTr="00974C37">
        <w:tc>
          <w:tcPr>
            <w:tcW w:w="1280" w:type="pct"/>
            <w:vMerge w:val="restart"/>
            <w:vAlign w:val="center"/>
          </w:tcPr>
          <w:p w14:paraId="5C9FCE3A"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燃油燃气锅炉</w:t>
            </w:r>
          </w:p>
        </w:tc>
        <w:tc>
          <w:tcPr>
            <w:tcW w:w="435" w:type="pct"/>
            <w:vAlign w:val="center"/>
          </w:tcPr>
          <w:p w14:paraId="79B76EB1"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重油</w:t>
            </w:r>
          </w:p>
        </w:tc>
        <w:tc>
          <w:tcPr>
            <w:tcW w:w="133" w:type="pct"/>
            <w:tcBorders>
              <w:right w:val="nil"/>
            </w:tcBorders>
            <w:vAlign w:val="center"/>
          </w:tcPr>
          <w:p w14:paraId="0D1E8486"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p>
        </w:tc>
        <w:tc>
          <w:tcPr>
            <w:tcW w:w="3152" w:type="pct"/>
            <w:gridSpan w:val="4"/>
            <w:tcBorders>
              <w:left w:val="nil"/>
            </w:tcBorders>
            <w:vAlign w:val="center"/>
          </w:tcPr>
          <w:p w14:paraId="66CEC4D8"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90</w:t>
            </w:r>
          </w:p>
        </w:tc>
      </w:tr>
      <w:tr w:rsidR="007A0704" w:rsidRPr="00972BD7" w14:paraId="1512FA12" w14:textId="77777777" w:rsidTr="00974C37">
        <w:tc>
          <w:tcPr>
            <w:tcW w:w="1280" w:type="pct"/>
            <w:vMerge/>
            <w:vAlign w:val="center"/>
          </w:tcPr>
          <w:p w14:paraId="50CFCB99"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p>
        </w:tc>
        <w:tc>
          <w:tcPr>
            <w:tcW w:w="435" w:type="pct"/>
            <w:vAlign w:val="center"/>
          </w:tcPr>
          <w:p w14:paraId="4EC27FE7"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轻油</w:t>
            </w:r>
          </w:p>
        </w:tc>
        <w:tc>
          <w:tcPr>
            <w:tcW w:w="133" w:type="pct"/>
            <w:tcBorders>
              <w:right w:val="nil"/>
            </w:tcBorders>
            <w:vAlign w:val="center"/>
          </w:tcPr>
          <w:p w14:paraId="16B19A29"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p>
        </w:tc>
        <w:tc>
          <w:tcPr>
            <w:tcW w:w="3152" w:type="pct"/>
            <w:gridSpan w:val="4"/>
            <w:tcBorders>
              <w:left w:val="nil"/>
            </w:tcBorders>
            <w:vAlign w:val="center"/>
          </w:tcPr>
          <w:p w14:paraId="3673D72F"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90</w:t>
            </w:r>
          </w:p>
        </w:tc>
      </w:tr>
      <w:tr w:rsidR="007A0704" w:rsidRPr="00972BD7" w14:paraId="1FC65603" w14:textId="77777777" w:rsidTr="00974C37">
        <w:tc>
          <w:tcPr>
            <w:tcW w:w="1280" w:type="pct"/>
            <w:vMerge/>
            <w:vAlign w:val="center"/>
          </w:tcPr>
          <w:p w14:paraId="14104FC5"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p>
        </w:tc>
        <w:tc>
          <w:tcPr>
            <w:tcW w:w="435" w:type="pct"/>
            <w:vAlign w:val="center"/>
          </w:tcPr>
          <w:p w14:paraId="50D0FA21"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燃气</w:t>
            </w:r>
          </w:p>
        </w:tc>
        <w:tc>
          <w:tcPr>
            <w:tcW w:w="133" w:type="pct"/>
            <w:tcBorders>
              <w:right w:val="nil"/>
            </w:tcBorders>
            <w:vAlign w:val="center"/>
          </w:tcPr>
          <w:p w14:paraId="7C189B5A"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p>
        </w:tc>
        <w:tc>
          <w:tcPr>
            <w:tcW w:w="3152" w:type="pct"/>
            <w:gridSpan w:val="4"/>
            <w:tcBorders>
              <w:left w:val="nil"/>
            </w:tcBorders>
            <w:vAlign w:val="center"/>
          </w:tcPr>
          <w:p w14:paraId="570CC3F4"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92</w:t>
            </w:r>
          </w:p>
        </w:tc>
      </w:tr>
      <w:tr w:rsidR="007A0704" w:rsidRPr="00972BD7" w14:paraId="7D0CDB5B" w14:textId="77777777" w:rsidTr="00974C37">
        <w:tc>
          <w:tcPr>
            <w:tcW w:w="1280" w:type="pct"/>
            <w:vAlign w:val="center"/>
          </w:tcPr>
          <w:p w14:paraId="16DE79EC"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层状燃烧锅炉</w:t>
            </w:r>
          </w:p>
        </w:tc>
        <w:tc>
          <w:tcPr>
            <w:tcW w:w="435" w:type="pct"/>
            <w:vMerge w:val="restart"/>
            <w:vAlign w:val="center"/>
          </w:tcPr>
          <w:p w14:paraId="6FF81B7D"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Ⅲ</w:t>
            </w:r>
            <w:r w:rsidRPr="00972BD7">
              <w:rPr>
                <w:rFonts w:ascii="Times New Roman" w:eastAsiaTheme="minorEastAsia" w:hAnsi="Times New Roman"/>
                <w:bCs/>
                <w:kern w:val="0"/>
                <w:szCs w:val="21"/>
              </w:rPr>
              <w:t>类烟煤</w:t>
            </w:r>
          </w:p>
        </w:tc>
        <w:tc>
          <w:tcPr>
            <w:tcW w:w="133" w:type="pct"/>
            <w:tcBorders>
              <w:right w:val="nil"/>
            </w:tcBorders>
            <w:vAlign w:val="center"/>
          </w:tcPr>
          <w:p w14:paraId="1C437290"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p>
        </w:tc>
        <w:tc>
          <w:tcPr>
            <w:tcW w:w="2397" w:type="pct"/>
            <w:gridSpan w:val="3"/>
            <w:tcBorders>
              <w:left w:val="nil"/>
            </w:tcBorders>
            <w:vAlign w:val="center"/>
          </w:tcPr>
          <w:p w14:paraId="628EC45E"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82</w:t>
            </w:r>
          </w:p>
        </w:tc>
        <w:tc>
          <w:tcPr>
            <w:tcW w:w="754" w:type="pct"/>
            <w:tcBorders>
              <w:left w:val="nil"/>
            </w:tcBorders>
            <w:vAlign w:val="center"/>
          </w:tcPr>
          <w:p w14:paraId="1A1043FC"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84</w:t>
            </w:r>
          </w:p>
        </w:tc>
      </w:tr>
      <w:tr w:rsidR="007A0704" w:rsidRPr="00972BD7" w14:paraId="436451C8" w14:textId="77777777" w:rsidTr="00974C37">
        <w:tc>
          <w:tcPr>
            <w:tcW w:w="1280" w:type="pct"/>
            <w:tcBorders>
              <w:bottom w:val="single" w:sz="4" w:space="0" w:color="auto"/>
            </w:tcBorders>
            <w:vAlign w:val="center"/>
          </w:tcPr>
          <w:p w14:paraId="714836D4"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抛煤机链条炉排锅炉</w:t>
            </w:r>
          </w:p>
        </w:tc>
        <w:tc>
          <w:tcPr>
            <w:tcW w:w="435" w:type="pct"/>
            <w:vMerge/>
            <w:vAlign w:val="center"/>
          </w:tcPr>
          <w:p w14:paraId="7A6C5E1F"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p>
        </w:tc>
        <w:tc>
          <w:tcPr>
            <w:tcW w:w="133" w:type="pct"/>
            <w:tcBorders>
              <w:right w:val="nil"/>
            </w:tcBorders>
            <w:vAlign w:val="center"/>
          </w:tcPr>
          <w:p w14:paraId="2A63B5E3"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p>
        </w:tc>
        <w:tc>
          <w:tcPr>
            <w:tcW w:w="673" w:type="pct"/>
            <w:tcBorders>
              <w:left w:val="nil"/>
            </w:tcBorders>
            <w:vAlign w:val="center"/>
          </w:tcPr>
          <w:p w14:paraId="4E458B39" w14:textId="77777777" w:rsidR="007A0704" w:rsidRPr="00972BD7" w:rsidRDefault="007A0704" w:rsidP="00D8663E">
            <w:pPr>
              <w:widowControl/>
              <w:spacing w:line="360" w:lineRule="auto"/>
              <w:ind w:firstLineChars="100" w:firstLine="210"/>
              <w:jc w:val="left"/>
              <w:rPr>
                <w:rFonts w:ascii="Times New Roman" w:eastAsiaTheme="minorEastAsia" w:hAnsi="Times New Roman"/>
                <w:bCs/>
                <w:kern w:val="0"/>
                <w:szCs w:val="21"/>
              </w:rPr>
            </w:pPr>
            <w:r w:rsidRPr="00972BD7">
              <w:rPr>
                <w:rFonts w:ascii="Times New Roman" w:eastAsiaTheme="minorEastAsia" w:hAnsi="Times New Roman"/>
                <w:kern w:val="0"/>
                <w:szCs w:val="21"/>
              </w:rPr>
              <w:t>—</w:t>
            </w:r>
          </w:p>
        </w:tc>
        <w:tc>
          <w:tcPr>
            <w:tcW w:w="1725" w:type="pct"/>
            <w:gridSpan w:val="2"/>
            <w:tcBorders>
              <w:left w:val="nil"/>
            </w:tcBorders>
            <w:vAlign w:val="center"/>
          </w:tcPr>
          <w:p w14:paraId="5CFAE7AA"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82</w:t>
            </w:r>
          </w:p>
        </w:tc>
        <w:tc>
          <w:tcPr>
            <w:tcW w:w="754" w:type="pct"/>
            <w:tcBorders>
              <w:left w:val="nil"/>
            </w:tcBorders>
            <w:vAlign w:val="center"/>
          </w:tcPr>
          <w:p w14:paraId="20965C6C"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83</w:t>
            </w:r>
          </w:p>
        </w:tc>
      </w:tr>
      <w:tr w:rsidR="007A0704" w:rsidRPr="00972BD7" w14:paraId="6A11BE7F" w14:textId="77777777" w:rsidTr="00974C37">
        <w:tc>
          <w:tcPr>
            <w:tcW w:w="1280" w:type="pct"/>
            <w:tcBorders>
              <w:bottom w:val="single" w:sz="4" w:space="0" w:color="auto"/>
            </w:tcBorders>
            <w:vAlign w:val="center"/>
          </w:tcPr>
          <w:p w14:paraId="7AA2487C"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流化床燃烧锅炉</w:t>
            </w:r>
          </w:p>
        </w:tc>
        <w:tc>
          <w:tcPr>
            <w:tcW w:w="435" w:type="pct"/>
            <w:vMerge/>
            <w:tcBorders>
              <w:bottom w:val="single" w:sz="4" w:space="0" w:color="auto"/>
            </w:tcBorders>
            <w:vAlign w:val="center"/>
          </w:tcPr>
          <w:p w14:paraId="3EC3AD4A"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p>
        </w:tc>
        <w:tc>
          <w:tcPr>
            <w:tcW w:w="133" w:type="pct"/>
            <w:tcBorders>
              <w:bottom w:val="single" w:sz="4" w:space="0" w:color="auto"/>
              <w:right w:val="nil"/>
            </w:tcBorders>
            <w:vAlign w:val="center"/>
          </w:tcPr>
          <w:p w14:paraId="73DBCD9E"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p>
        </w:tc>
        <w:tc>
          <w:tcPr>
            <w:tcW w:w="673" w:type="pct"/>
            <w:tcBorders>
              <w:left w:val="nil"/>
              <w:bottom w:val="single" w:sz="4" w:space="0" w:color="auto"/>
            </w:tcBorders>
            <w:vAlign w:val="center"/>
          </w:tcPr>
          <w:p w14:paraId="526C0927"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p>
        </w:tc>
        <w:tc>
          <w:tcPr>
            <w:tcW w:w="2479" w:type="pct"/>
            <w:gridSpan w:val="3"/>
            <w:tcBorders>
              <w:left w:val="nil"/>
            </w:tcBorders>
            <w:vAlign w:val="center"/>
          </w:tcPr>
          <w:p w14:paraId="15A80698"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88</w:t>
            </w:r>
          </w:p>
        </w:tc>
      </w:tr>
      <w:tr w:rsidR="007A0704" w:rsidRPr="00972BD7" w14:paraId="2ED1E792" w14:textId="77777777" w:rsidTr="00974C37">
        <w:tc>
          <w:tcPr>
            <w:tcW w:w="1716" w:type="pct"/>
            <w:gridSpan w:val="2"/>
            <w:tcBorders>
              <w:bottom w:val="single" w:sz="4" w:space="0" w:color="auto"/>
            </w:tcBorders>
            <w:vAlign w:val="center"/>
          </w:tcPr>
          <w:p w14:paraId="45C600B4"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室燃（煤粉）锅炉</w:t>
            </w:r>
          </w:p>
        </w:tc>
        <w:tc>
          <w:tcPr>
            <w:tcW w:w="133" w:type="pct"/>
            <w:tcBorders>
              <w:right w:val="nil"/>
            </w:tcBorders>
            <w:vAlign w:val="center"/>
          </w:tcPr>
          <w:p w14:paraId="5815C8D0"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p>
        </w:tc>
        <w:tc>
          <w:tcPr>
            <w:tcW w:w="673" w:type="pct"/>
            <w:tcBorders>
              <w:left w:val="nil"/>
            </w:tcBorders>
            <w:vAlign w:val="center"/>
          </w:tcPr>
          <w:p w14:paraId="56C5C215"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p>
        </w:tc>
        <w:tc>
          <w:tcPr>
            <w:tcW w:w="2479" w:type="pct"/>
            <w:gridSpan w:val="3"/>
            <w:tcBorders>
              <w:left w:val="nil"/>
            </w:tcBorders>
            <w:vAlign w:val="center"/>
          </w:tcPr>
          <w:p w14:paraId="7BB37664"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88</w:t>
            </w:r>
          </w:p>
        </w:tc>
      </w:tr>
      <w:tr w:rsidR="007A0704" w:rsidRPr="00972BD7" w14:paraId="1EB17601" w14:textId="77777777" w:rsidTr="00974C37">
        <w:tc>
          <w:tcPr>
            <w:tcW w:w="1716" w:type="pct"/>
            <w:gridSpan w:val="2"/>
            <w:tcBorders>
              <w:bottom w:val="single" w:sz="4" w:space="0" w:color="auto"/>
            </w:tcBorders>
            <w:vAlign w:val="center"/>
          </w:tcPr>
          <w:p w14:paraId="45AD8EA6"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生物质锅炉</w:t>
            </w:r>
          </w:p>
        </w:tc>
        <w:tc>
          <w:tcPr>
            <w:tcW w:w="133" w:type="pct"/>
            <w:tcBorders>
              <w:bottom w:val="single" w:sz="4" w:space="0" w:color="auto"/>
              <w:right w:val="nil"/>
            </w:tcBorders>
            <w:vAlign w:val="center"/>
          </w:tcPr>
          <w:p w14:paraId="2E466281"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p>
        </w:tc>
        <w:tc>
          <w:tcPr>
            <w:tcW w:w="1551" w:type="pct"/>
            <w:gridSpan w:val="2"/>
            <w:tcBorders>
              <w:left w:val="nil"/>
              <w:bottom w:val="single" w:sz="4" w:space="0" w:color="auto"/>
            </w:tcBorders>
            <w:vAlign w:val="center"/>
          </w:tcPr>
          <w:p w14:paraId="5D3DAD6D"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80</w:t>
            </w:r>
          </w:p>
        </w:tc>
        <w:tc>
          <w:tcPr>
            <w:tcW w:w="1601" w:type="pct"/>
            <w:gridSpan w:val="2"/>
            <w:tcBorders>
              <w:left w:val="nil"/>
            </w:tcBorders>
            <w:vAlign w:val="center"/>
          </w:tcPr>
          <w:p w14:paraId="22332224"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86</w:t>
            </w:r>
          </w:p>
        </w:tc>
      </w:tr>
    </w:tbl>
    <w:p w14:paraId="1908BD50" w14:textId="77777777" w:rsidR="007A0704" w:rsidRPr="00972BD7" w:rsidRDefault="007A0704" w:rsidP="00D8663E">
      <w:pPr>
        <w:widowControl/>
        <w:shd w:val="clear" w:color="auto" w:fill="FFFFFF"/>
        <w:spacing w:line="360" w:lineRule="auto"/>
        <w:jc w:val="left"/>
        <w:rPr>
          <w:rFonts w:ascii="Times New Roman" w:eastAsiaTheme="minorEastAsia" w:hAnsi="Times New Roman"/>
          <w:kern w:val="0"/>
          <w:szCs w:val="21"/>
        </w:rPr>
      </w:pPr>
      <w:r w:rsidRPr="00972BD7">
        <w:rPr>
          <w:rFonts w:ascii="Times New Roman" w:eastAsiaTheme="minorEastAsia" w:hAnsi="Times New Roman"/>
          <w:kern w:val="0"/>
          <w:szCs w:val="21"/>
        </w:rPr>
        <w:t>注：列出燃煤锅炉效率，用于必须使用燃煤锅炉作为热源时的要求，不作为鼓励使用燃煤锅炉的依据。</w:t>
      </w:r>
    </w:p>
    <w:p w14:paraId="7F535B55" w14:textId="533F93B6" w:rsidR="007A0704" w:rsidRPr="00972BD7" w:rsidRDefault="00F30C1C" w:rsidP="00D8663E">
      <w:pPr>
        <w:widowControl/>
        <w:shd w:val="clear" w:color="auto" w:fill="FFFFFF"/>
        <w:spacing w:line="360" w:lineRule="auto"/>
        <w:jc w:val="left"/>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7.2.3</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根据《锅炉节能技术监督管理规程》</w:t>
      </w:r>
      <w:r w:rsidR="007A0704" w:rsidRPr="00972BD7">
        <w:rPr>
          <w:rFonts w:ascii="Times New Roman" w:eastAsia="楷体" w:hAnsi="Times New Roman"/>
          <w:bCs/>
          <w:color w:val="000000" w:themeColor="text1"/>
          <w:sz w:val="24"/>
          <w:szCs w:val="24"/>
        </w:rPr>
        <w:t xml:space="preserve"> (TSGG0002-2010)</w:t>
      </w:r>
      <w:r w:rsidR="007A0704" w:rsidRPr="00972BD7">
        <w:rPr>
          <w:rFonts w:ascii="Times New Roman" w:eastAsia="楷体" w:hAnsi="Times New Roman"/>
          <w:bCs/>
          <w:color w:val="000000" w:themeColor="text1"/>
          <w:sz w:val="24"/>
          <w:szCs w:val="24"/>
        </w:rPr>
        <w:t>第</w:t>
      </w:r>
      <w:r w:rsidR="007A0704" w:rsidRPr="00972BD7">
        <w:rPr>
          <w:rFonts w:ascii="Times New Roman" w:eastAsia="楷体" w:hAnsi="Times New Roman"/>
          <w:bCs/>
          <w:color w:val="000000" w:themeColor="text1"/>
          <w:sz w:val="24"/>
          <w:szCs w:val="24"/>
        </w:rPr>
        <w:t>1</w:t>
      </w:r>
      <w:r w:rsidR="007A0704" w:rsidRPr="00972BD7">
        <w:rPr>
          <w:rFonts w:ascii="Times New Roman" w:eastAsia="楷体" w:hAnsi="Times New Roman"/>
          <w:bCs/>
          <w:color w:val="000000" w:themeColor="text1"/>
          <w:sz w:val="24"/>
          <w:szCs w:val="24"/>
        </w:rPr>
        <w:t>号修改单内容，修正了燃油燃气锅炉、层状燃烧锅炉、流化床燃烧锅炉的效率标准，增加了室燃（煤粉）锅炉、生物质锅炉的效率标准。</w:t>
      </w:r>
    </w:p>
    <w:p w14:paraId="3BE3D1B4" w14:textId="77777777" w:rsidR="007A0704" w:rsidRPr="00972BD7" w:rsidRDefault="007A0704" w:rsidP="00D8663E">
      <w:pPr>
        <w:widowControl/>
        <w:shd w:val="clear" w:color="auto" w:fill="FFFFFF"/>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b/>
          <w:sz w:val="24"/>
          <w:szCs w:val="24"/>
        </w:rPr>
        <w:t>7.2.4</w:t>
      </w:r>
      <w:r w:rsidRPr="00972BD7">
        <w:rPr>
          <w:rFonts w:ascii="Times New Roman" w:eastAsiaTheme="minorEastAsia" w:hAnsi="Times New Roman"/>
          <w:kern w:val="0"/>
          <w:sz w:val="24"/>
          <w:szCs w:val="24"/>
        </w:rPr>
        <w:t>当</w:t>
      </w:r>
      <w:proofErr w:type="gramStart"/>
      <w:r w:rsidRPr="00972BD7">
        <w:rPr>
          <w:rFonts w:ascii="Times New Roman" w:eastAsiaTheme="minorEastAsia" w:hAnsi="Times New Roman"/>
          <w:kern w:val="0"/>
          <w:sz w:val="24"/>
          <w:szCs w:val="24"/>
        </w:rPr>
        <w:t>采用户式燃气</w:t>
      </w:r>
      <w:proofErr w:type="gramEnd"/>
      <w:r w:rsidRPr="00972BD7">
        <w:rPr>
          <w:rFonts w:ascii="Times New Roman" w:eastAsiaTheme="minorEastAsia" w:hAnsi="Times New Roman"/>
          <w:kern w:val="0"/>
          <w:sz w:val="24"/>
          <w:szCs w:val="24"/>
        </w:rPr>
        <w:t>供暖热水炉作为供暖热源时，</w:t>
      </w:r>
      <w:r w:rsidRPr="00972BD7">
        <w:rPr>
          <w:rFonts w:ascii="Times New Roman" w:eastAsiaTheme="minorEastAsia" w:hAnsi="Times New Roman"/>
          <w:kern w:val="0"/>
          <w:sz w:val="24"/>
          <w:szCs w:val="24"/>
        </w:rPr>
        <w:t xml:space="preserve"> </w:t>
      </w:r>
      <w:r w:rsidRPr="00972BD7">
        <w:rPr>
          <w:rFonts w:ascii="Times New Roman" w:eastAsiaTheme="minorEastAsia" w:hAnsi="Times New Roman"/>
          <w:kern w:val="0"/>
          <w:sz w:val="24"/>
          <w:szCs w:val="24"/>
        </w:rPr>
        <w:t>其热效率</w:t>
      </w:r>
      <w:r w:rsidRPr="00972BD7">
        <w:rPr>
          <w:rFonts w:ascii="Times New Roman" w:eastAsiaTheme="minorEastAsia" w:hAnsi="Times New Roman"/>
          <w:kern w:val="0"/>
          <w:sz w:val="24"/>
          <w:szCs w:val="24"/>
        </w:rPr>
        <w:t xml:space="preserve"> </w:t>
      </w:r>
      <w:r w:rsidRPr="00972BD7">
        <w:rPr>
          <w:rFonts w:ascii="Times New Roman" w:eastAsiaTheme="minorEastAsia" w:hAnsi="Times New Roman"/>
          <w:kern w:val="0"/>
          <w:sz w:val="24"/>
          <w:szCs w:val="24"/>
        </w:rPr>
        <w:t>应符合表</w:t>
      </w:r>
      <w:r w:rsidRPr="00972BD7">
        <w:rPr>
          <w:rFonts w:ascii="Times New Roman" w:eastAsiaTheme="minorEastAsia" w:hAnsi="Times New Roman"/>
          <w:kern w:val="0"/>
          <w:sz w:val="24"/>
          <w:szCs w:val="24"/>
        </w:rPr>
        <w:t>6. 2. 4</w:t>
      </w:r>
      <w:r w:rsidRPr="00972BD7">
        <w:rPr>
          <w:rFonts w:ascii="Times New Roman" w:eastAsiaTheme="minorEastAsia" w:hAnsi="Times New Roman"/>
          <w:kern w:val="0"/>
          <w:sz w:val="24"/>
          <w:szCs w:val="24"/>
        </w:rPr>
        <w:t>的规定。</w:t>
      </w:r>
    </w:p>
    <w:p w14:paraId="2DF0A9C1" w14:textId="77777777" w:rsidR="007A0704" w:rsidRPr="00972BD7" w:rsidRDefault="007A0704" w:rsidP="00D8663E">
      <w:pPr>
        <w:widowControl/>
        <w:shd w:val="clear" w:color="auto" w:fill="FFFFFF"/>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表</w:t>
      </w:r>
      <w:r w:rsidRPr="00972BD7">
        <w:rPr>
          <w:rFonts w:ascii="Times New Roman" w:eastAsiaTheme="minorEastAsia" w:hAnsi="Times New Roman"/>
          <w:kern w:val="0"/>
          <w:szCs w:val="21"/>
        </w:rPr>
        <w:t xml:space="preserve">7.2.4 </w:t>
      </w:r>
      <w:proofErr w:type="gramStart"/>
      <w:r w:rsidRPr="00972BD7">
        <w:rPr>
          <w:rFonts w:ascii="Times New Roman" w:eastAsiaTheme="minorEastAsia" w:hAnsi="Times New Roman"/>
          <w:kern w:val="0"/>
          <w:szCs w:val="21"/>
        </w:rPr>
        <w:t>户式燃气</w:t>
      </w:r>
      <w:proofErr w:type="gramEnd"/>
      <w:r w:rsidRPr="00972BD7">
        <w:rPr>
          <w:rFonts w:ascii="Times New Roman" w:eastAsiaTheme="minorEastAsia" w:hAnsi="Times New Roman"/>
          <w:kern w:val="0"/>
          <w:szCs w:val="21"/>
        </w:rPr>
        <w:t>供暖热水炉的热效率</w:t>
      </w:r>
    </w:p>
    <w:tbl>
      <w:tblPr>
        <w:tblStyle w:val="13"/>
        <w:tblW w:w="0" w:type="auto"/>
        <w:tblInd w:w="988" w:type="dxa"/>
        <w:tblLook w:val="04A0" w:firstRow="1" w:lastRow="0" w:firstColumn="1" w:lastColumn="0" w:noHBand="0" w:noVBand="1"/>
      </w:tblPr>
      <w:tblGrid>
        <w:gridCol w:w="1777"/>
        <w:gridCol w:w="1625"/>
        <w:gridCol w:w="2976"/>
      </w:tblGrid>
      <w:tr w:rsidR="007A0704" w:rsidRPr="00972BD7" w14:paraId="294217ED" w14:textId="77777777" w:rsidTr="00974C37">
        <w:tc>
          <w:tcPr>
            <w:tcW w:w="3402" w:type="dxa"/>
            <w:gridSpan w:val="2"/>
          </w:tcPr>
          <w:p w14:paraId="04AD0FE8"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类型</w:t>
            </w:r>
          </w:p>
        </w:tc>
        <w:tc>
          <w:tcPr>
            <w:tcW w:w="2976" w:type="dxa"/>
          </w:tcPr>
          <w:p w14:paraId="7E47F2FF"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热效率</w:t>
            </w:r>
          </w:p>
        </w:tc>
      </w:tr>
      <w:tr w:rsidR="007A0704" w:rsidRPr="00972BD7" w14:paraId="04238265" w14:textId="77777777" w:rsidTr="00974C37">
        <w:tc>
          <w:tcPr>
            <w:tcW w:w="1777" w:type="dxa"/>
            <w:vMerge w:val="restart"/>
          </w:tcPr>
          <w:p w14:paraId="679C992A"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proofErr w:type="gramStart"/>
            <w:r w:rsidRPr="00972BD7">
              <w:rPr>
                <w:rFonts w:ascii="Times New Roman" w:eastAsiaTheme="minorEastAsia" w:hAnsi="Times New Roman"/>
                <w:bCs/>
                <w:kern w:val="0"/>
                <w:szCs w:val="21"/>
              </w:rPr>
              <w:t>户式供暖</w:t>
            </w:r>
            <w:proofErr w:type="gramEnd"/>
            <w:r w:rsidRPr="00972BD7">
              <w:rPr>
                <w:rFonts w:ascii="Times New Roman" w:eastAsiaTheme="minorEastAsia" w:hAnsi="Times New Roman"/>
                <w:bCs/>
                <w:kern w:val="0"/>
                <w:szCs w:val="21"/>
              </w:rPr>
              <w:t>热水炉</w:t>
            </w:r>
          </w:p>
        </w:tc>
        <w:tc>
          <w:tcPr>
            <w:tcW w:w="1625" w:type="dxa"/>
          </w:tcPr>
          <w:p w14:paraId="7DACD7B1"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 η</w:t>
            </w:r>
            <w:r w:rsidRPr="00972BD7">
              <w:rPr>
                <w:rFonts w:ascii="Times New Roman" w:eastAsiaTheme="minorEastAsia" w:hAnsi="Times New Roman"/>
                <w:bCs/>
                <w:kern w:val="0"/>
                <w:szCs w:val="21"/>
                <w:vertAlign w:val="subscript"/>
              </w:rPr>
              <w:t>1</w:t>
            </w:r>
          </w:p>
        </w:tc>
        <w:tc>
          <w:tcPr>
            <w:tcW w:w="2976" w:type="dxa"/>
          </w:tcPr>
          <w:p w14:paraId="6ADB8FAB"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99%</w:t>
            </w:r>
          </w:p>
        </w:tc>
      </w:tr>
      <w:tr w:rsidR="007A0704" w:rsidRPr="00972BD7" w14:paraId="56D42945" w14:textId="77777777" w:rsidTr="00974C37">
        <w:tc>
          <w:tcPr>
            <w:tcW w:w="1777" w:type="dxa"/>
            <w:vMerge/>
          </w:tcPr>
          <w:p w14:paraId="614E0620"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p>
        </w:tc>
        <w:tc>
          <w:tcPr>
            <w:tcW w:w="1625" w:type="dxa"/>
          </w:tcPr>
          <w:p w14:paraId="094DE4A0"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 η</w:t>
            </w:r>
            <w:r w:rsidRPr="00972BD7">
              <w:rPr>
                <w:rFonts w:ascii="Times New Roman" w:eastAsiaTheme="minorEastAsia" w:hAnsi="Times New Roman"/>
                <w:bCs/>
                <w:kern w:val="0"/>
                <w:szCs w:val="21"/>
                <w:vertAlign w:val="subscript"/>
              </w:rPr>
              <w:t>2</w:t>
            </w:r>
          </w:p>
        </w:tc>
        <w:tc>
          <w:tcPr>
            <w:tcW w:w="2976" w:type="dxa"/>
          </w:tcPr>
          <w:p w14:paraId="0C48904A"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95%</w:t>
            </w:r>
          </w:p>
        </w:tc>
      </w:tr>
    </w:tbl>
    <w:p w14:paraId="2440135C" w14:textId="77777777" w:rsidR="007A0704" w:rsidRPr="00972BD7" w:rsidRDefault="007A0704" w:rsidP="00D8663E">
      <w:pPr>
        <w:widowControl/>
        <w:shd w:val="clear" w:color="auto" w:fill="FFFFFF"/>
        <w:spacing w:line="360" w:lineRule="auto"/>
        <w:jc w:val="left"/>
        <w:rPr>
          <w:rFonts w:ascii="Times New Roman" w:eastAsiaTheme="minorEastAsia" w:hAnsi="Times New Roman"/>
          <w:kern w:val="0"/>
          <w:szCs w:val="21"/>
        </w:rPr>
      </w:pPr>
      <w:r w:rsidRPr="00972BD7">
        <w:rPr>
          <w:rFonts w:ascii="Times New Roman" w:eastAsiaTheme="minorEastAsia" w:hAnsi="Times New Roman"/>
          <w:kern w:val="0"/>
          <w:szCs w:val="21"/>
        </w:rPr>
        <w:t>注：</w:t>
      </w:r>
      <w:r w:rsidRPr="00972BD7">
        <w:rPr>
          <w:rFonts w:ascii="Times New Roman" w:eastAsiaTheme="minorEastAsia" w:hAnsi="Times New Roman"/>
          <w:kern w:val="0"/>
          <w:szCs w:val="21"/>
          <w:shd w:val="clear" w:color="auto" w:fill="FFFFFF"/>
        </w:rPr>
        <w:t> η</w:t>
      </w:r>
      <w:r w:rsidRPr="00972BD7">
        <w:rPr>
          <w:rFonts w:ascii="Times New Roman" w:eastAsiaTheme="minorEastAsia" w:hAnsi="Times New Roman"/>
          <w:kern w:val="0"/>
          <w:szCs w:val="21"/>
          <w:shd w:val="clear" w:color="auto" w:fill="FFFFFF"/>
          <w:vertAlign w:val="subscript"/>
        </w:rPr>
        <w:t>1</w:t>
      </w:r>
      <w:r w:rsidRPr="00972BD7">
        <w:rPr>
          <w:rFonts w:ascii="Times New Roman" w:eastAsiaTheme="minorEastAsia" w:hAnsi="Times New Roman"/>
          <w:kern w:val="0"/>
          <w:szCs w:val="21"/>
        </w:rPr>
        <w:t>为供暖炉额定热负荷和部分热负荷（热水状态为</w:t>
      </w:r>
      <w:r w:rsidRPr="00972BD7">
        <w:rPr>
          <w:rFonts w:ascii="Times New Roman" w:eastAsiaTheme="minorEastAsia" w:hAnsi="Times New Roman"/>
          <w:kern w:val="0"/>
          <w:szCs w:val="21"/>
        </w:rPr>
        <w:t>50%</w:t>
      </w:r>
      <w:r w:rsidRPr="00972BD7">
        <w:rPr>
          <w:rFonts w:ascii="Times New Roman" w:eastAsiaTheme="minorEastAsia" w:hAnsi="Times New Roman"/>
          <w:kern w:val="0"/>
          <w:szCs w:val="21"/>
        </w:rPr>
        <w:t>的额定热负荷，</w:t>
      </w:r>
      <w:r w:rsidRPr="00972BD7">
        <w:rPr>
          <w:rFonts w:ascii="Times New Roman" w:eastAsiaTheme="minorEastAsia" w:hAnsi="Times New Roman"/>
          <w:kern w:val="0"/>
          <w:szCs w:val="21"/>
        </w:rPr>
        <w:t xml:space="preserve"> </w:t>
      </w:r>
      <w:r w:rsidRPr="00972BD7">
        <w:rPr>
          <w:rFonts w:ascii="Times New Roman" w:eastAsiaTheme="minorEastAsia" w:hAnsi="Times New Roman"/>
          <w:kern w:val="0"/>
          <w:szCs w:val="21"/>
        </w:rPr>
        <w:t>供暖状态为</w:t>
      </w:r>
      <w:r w:rsidRPr="00972BD7">
        <w:rPr>
          <w:rFonts w:ascii="Times New Roman" w:eastAsiaTheme="minorEastAsia" w:hAnsi="Times New Roman"/>
          <w:kern w:val="0"/>
          <w:szCs w:val="21"/>
        </w:rPr>
        <w:t>30%</w:t>
      </w:r>
      <w:r w:rsidRPr="00972BD7">
        <w:rPr>
          <w:rFonts w:ascii="Times New Roman" w:eastAsiaTheme="minorEastAsia" w:hAnsi="Times New Roman"/>
          <w:kern w:val="0"/>
          <w:szCs w:val="21"/>
        </w:rPr>
        <w:t>的额定热负荷）下两个热效率值中的较大值．</w:t>
      </w:r>
      <w:r w:rsidRPr="00972BD7">
        <w:rPr>
          <w:rFonts w:ascii="Times New Roman" w:eastAsiaTheme="minorEastAsia" w:hAnsi="Times New Roman"/>
          <w:kern w:val="0"/>
          <w:szCs w:val="21"/>
          <w:shd w:val="clear" w:color="auto" w:fill="FFFFFF"/>
        </w:rPr>
        <w:t>η</w:t>
      </w:r>
      <w:r w:rsidRPr="00972BD7">
        <w:rPr>
          <w:rFonts w:ascii="Times New Roman" w:eastAsiaTheme="minorEastAsia" w:hAnsi="Times New Roman"/>
          <w:kern w:val="0"/>
          <w:szCs w:val="21"/>
          <w:shd w:val="clear" w:color="auto" w:fill="FFFFFF"/>
          <w:vertAlign w:val="subscript"/>
        </w:rPr>
        <w:t>2</w:t>
      </w:r>
      <w:r w:rsidRPr="00972BD7">
        <w:rPr>
          <w:rFonts w:ascii="Times New Roman" w:eastAsiaTheme="minorEastAsia" w:hAnsi="Times New Roman"/>
          <w:kern w:val="0"/>
          <w:szCs w:val="21"/>
        </w:rPr>
        <w:t>为较小值。</w:t>
      </w:r>
    </w:p>
    <w:p w14:paraId="49337B5A" w14:textId="16E90606" w:rsidR="007A0704" w:rsidRPr="00972BD7" w:rsidRDefault="00F30C1C" w:rsidP="00D8663E">
      <w:pPr>
        <w:widowControl/>
        <w:shd w:val="clear" w:color="auto" w:fill="FFFFFF"/>
        <w:spacing w:line="360" w:lineRule="auto"/>
        <w:jc w:val="left"/>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7.2.4</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《公共建筑节能设计标准》</w:t>
      </w:r>
      <w:r w:rsidR="007A0704" w:rsidRPr="00972BD7">
        <w:rPr>
          <w:rFonts w:ascii="Times New Roman" w:eastAsia="楷体" w:hAnsi="Times New Roman"/>
          <w:bCs/>
          <w:color w:val="000000" w:themeColor="text1"/>
          <w:sz w:val="24"/>
          <w:szCs w:val="24"/>
        </w:rPr>
        <w:t>GB50189</w:t>
      </w:r>
      <w:r w:rsidR="007A0704" w:rsidRPr="00972BD7">
        <w:rPr>
          <w:rFonts w:ascii="Times New Roman" w:eastAsia="楷体" w:hAnsi="Times New Roman"/>
          <w:bCs/>
          <w:color w:val="000000" w:themeColor="text1"/>
          <w:sz w:val="24"/>
          <w:szCs w:val="24"/>
        </w:rPr>
        <w:t>缺少</w:t>
      </w:r>
      <w:proofErr w:type="gramStart"/>
      <w:r w:rsidR="007A0704" w:rsidRPr="00972BD7">
        <w:rPr>
          <w:rFonts w:ascii="Times New Roman" w:eastAsia="楷体" w:hAnsi="Times New Roman"/>
          <w:bCs/>
          <w:color w:val="000000" w:themeColor="text1"/>
          <w:sz w:val="24"/>
          <w:szCs w:val="24"/>
        </w:rPr>
        <w:t>对户式燃气</w:t>
      </w:r>
      <w:proofErr w:type="gramEnd"/>
      <w:r w:rsidR="007A0704" w:rsidRPr="00972BD7">
        <w:rPr>
          <w:rFonts w:ascii="Times New Roman" w:eastAsia="楷体" w:hAnsi="Times New Roman"/>
          <w:bCs/>
          <w:color w:val="000000" w:themeColor="text1"/>
          <w:sz w:val="24"/>
          <w:szCs w:val="24"/>
        </w:rPr>
        <w:t>供暖热水炉的效率要求，当商店建筑小型商</w:t>
      </w:r>
      <w:proofErr w:type="gramStart"/>
      <w:r w:rsidR="007A0704" w:rsidRPr="00972BD7">
        <w:rPr>
          <w:rFonts w:ascii="Times New Roman" w:eastAsia="楷体" w:hAnsi="Times New Roman"/>
          <w:bCs/>
          <w:color w:val="000000" w:themeColor="text1"/>
          <w:sz w:val="24"/>
          <w:szCs w:val="24"/>
        </w:rPr>
        <w:t>铺采用</w:t>
      </w:r>
      <w:proofErr w:type="gramEnd"/>
      <w:r w:rsidR="007A0704" w:rsidRPr="00972BD7">
        <w:rPr>
          <w:rFonts w:ascii="Times New Roman" w:eastAsia="楷体" w:hAnsi="Times New Roman"/>
          <w:bCs/>
          <w:color w:val="000000" w:themeColor="text1"/>
          <w:sz w:val="24"/>
          <w:szCs w:val="24"/>
        </w:rPr>
        <w:t>该系统供暖时，没有相应的执行标准，因此增加本条。表中的热效率</w:t>
      </w:r>
      <w:proofErr w:type="gramStart"/>
      <w:r w:rsidR="007A0704" w:rsidRPr="00972BD7">
        <w:rPr>
          <w:rFonts w:ascii="Times New Roman" w:eastAsia="楷体" w:hAnsi="Times New Roman"/>
          <w:bCs/>
          <w:color w:val="000000" w:themeColor="text1"/>
          <w:sz w:val="24"/>
          <w:szCs w:val="24"/>
        </w:rPr>
        <w:t>参考自</w:t>
      </w:r>
      <w:bookmarkStart w:id="32" w:name="_Hlk69995998"/>
      <w:proofErr w:type="gramEnd"/>
      <w:r w:rsidR="007A0704" w:rsidRPr="00972BD7">
        <w:rPr>
          <w:rFonts w:ascii="Times New Roman" w:eastAsia="楷体" w:hAnsi="Times New Roman"/>
          <w:bCs/>
          <w:color w:val="000000" w:themeColor="text1"/>
          <w:sz w:val="24"/>
          <w:szCs w:val="24"/>
        </w:rPr>
        <w:t>《家用燃气快速热水器和燃气采暖热水炉能效限定值及能效等级》</w:t>
      </w:r>
      <w:r w:rsidR="007A0704" w:rsidRPr="00972BD7">
        <w:rPr>
          <w:rFonts w:ascii="Times New Roman" w:eastAsia="楷体" w:hAnsi="Times New Roman"/>
          <w:bCs/>
          <w:color w:val="000000" w:themeColor="text1"/>
          <w:sz w:val="24"/>
          <w:szCs w:val="24"/>
        </w:rPr>
        <w:t>GB26665</w:t>
      </w:r>
      <w:bookmarkEnd w:id="32"/>
      <w:r w:rsidR="007A0704" w:rsidRPr="00972BD7">
        <w:rPr>
          <w:rFonts w:ascii="Times New Roman" w:eastAsia="楷体" w:hAnsi="Times New Roman"/>
          <w:bCs/>
          <w:color w:val="000000" w:themeColor="text1"/>
          <w:sz w:val="24"/>
          <w:szCs w:val="24"/>
        </w:rPr>
        <w:t>-2015</w:t>
      </w:r>
      <w:r w:rsidR="007A0704" w:rsidRPr="00972BD7">
        <w:rPr>
          <w:rFonts w:ascii="Times New Roman" w:eastAsia="楷体" w:hAnsi="Times New Roman"/>
          <w:bCs/>
          <w:color w:val="000000" w:themeColor="text1"/>
          <w:sz w:val="24"/>
          <w:szCs w:val="24"/>
        </w:rPr>
        <w:t>中的第一级。</w:t>
      </w:r>
    </w:p>
    <w:p w14:paraId="570FF7BF" w14:textId="77777777" w:rsidR="007A0704" w:rsidRPr="00972BD7" w:rsidRDefault="007A0704" w:rsidP="00D8663E">
      <w:pPr>
        <w:widowControl/>
        <w:shd w:val="clear" w:color="auto" w:fill="FFFFFF"/>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b/>
          <w:sz w:val="24"/>
          <w:szCs w:val="24"/>
        </w:rPr>
        <w:t>7.2.5</w:t>
      </w:r>
      <w:r w:rsidRPr="00972BD7">
        <w:rPr>
          <w:rFonts w:ascii="Times New Roman" w:eastAsiaTheme="minorEastAsia" w:hAnsi="Times New Roman"/>
          <w:kern w:val="0"/>
          <w:sz w:val="24"/>
          <w:szCs w:val="24"/>
        </w:rPr>
        <w:t>循环水泵、风机</w:t>
      </w:r>
      <w:proofErr w:type="gramStart"/>
      <w:r w:rsidRPr="00972BD7">
        <w:rPr>
          <w:rFonts w:ascii="Times New Roman" w:eastAsiaTheme="minorEastAsia" w:hAnsi="Times New Roman"/>
          <w:kern w:val="0"/>
          <w:sz w:val="24"/>
          <w:szCs w:val="24"/>
        </w:rPr>
        <w:t>等输配设备</w:t>
      </w:r>
      <w:proofErr w:type="gramEnd"/>
      <w:r w:rsidRPr="00972BD7">
        <w:rPr>
          <w:rFonts w:ascii="Times New Roman" w:eastAsiaTheme="minorEastAsia" w:hAnsi="Times New Roman"/>
          <w:kern w:val="0"/>
          <w:sz w:val="24"/>
          <w:szCs w:val="24"/>
        </w:rPr>
        <w:t>应采用变频调速</w:t>
      </w:r>
    </w:p>
    <w:p w14:paraId="1AA0423D" w14:textId="6C8BAF77" w:rsidR="007A0704" w:rsidRPr="00972BD7" w:rsidRDefault="00F30C1C" w:rsidP="00D8663E">
      <w:pPr>
        <w:widowControl/>
        <w:shd w:val="clear" w:color="auto" w:fill="FFFFFF"/>
        <w:spacing w:line="360" w:lineRule="auto"/>
        <w:jc w:val="left"/>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lastRenderedPageBreak/>
        <w:t>7.2.5</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暖通空调系统的按需供能需要变速调节控制来实现，变频调节是其中节能效果最好的形式。随着变频调速技术的发展成熟以及成本的降低，使用变频调速经济可行。</w:t>
      </w:r>
    </w:p>
    <w:p w14:paraId="1119EE90" w14:textId="77777777" w:rsidR="007A0704" w:rsidRPr="00972BD7" w:rsidRDefault="007A0704" w:rsidP="00D8663E">
      <w:pPr>
        <w:widowControl/>
        <w:shd w:val="clear" w:color="auto" w:fill="FFFFFF"/>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b/>
          <w:sz w:val="24"/>
          <w:szCs w:val="24"/>
        </w:rPr>
        <w:t>7.2.6</w:t>
      </w:r>
      <w:r w:rsidRPr="00972BD7">
        <w:rPr>
          <w:rFonts w:ascii="Times New Roman" w:eastAsiaTheme="minorEastAsia" w:hAnsi="Times New Roman"/>
          <w:kern w:val="0"/>
          <w:sz w:val="24"/>
          <w:szCs w:val="24"/>
        </w:rPr>
        <w:t xml:space="preserve"> </w:t>
      </w:r>
      <w:r w:rsidRPr="00972BD7">
        <w:rPr>
          <w:rFonts w:ascii="Times New Roman" w:eastAsiaTheme="minorEastAsia" w:hAnsi="Times New Roman"/>
          <w:kern w:val="0"/>
          <w:sz w:val="24"/>
          <w:szCs w:val="24"/>
        </w:rPr>
        <w:t>设置集中空调系统的商店建筑，应根据功能区域、空调负荷特征划分空调系统。</w:t>
      </w:r>
    </w:p>
    <w:p w14:paraId="2AE1B9F8" w14:textId="5F85276F" w:rsidR="007A0704" w:rsidRPr="00972BD7" w:rsidRDefault="00F30C1C" w:rsidP="00D8663E">
      <w:pPr>
        <w:widowControl/>
        <w:shd w:val="clear" w:color="auto" w:fill="FFFFFF"/>
        <w:spacing w:line="360" w:lineRule="auto"/>
        <w:jc w:val="left"/>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7.2.6</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商店建筑的功能分区不同，使用时间和空调负荷差异较大，分别设置系统，便于分区域温控节能运行；商店建筑面积较大时，内区和外区有明显的空调负荷差异，因此建议分别设置空调系统。</w:t>
      </w:r>
    </w:p>
    <w:p w14:paraId="30A826A7" w14:textId="77777777" w:rsidR="007A0704" w:rsidRPr="00972BD7" w:rsidRDefault="007A0704" w:rsidP="00D8663E">
      <w:pPr>
        <w:widowControl/>
        <w:shd w:val="clear" w:color="auto" w:fill="FFFFFF"/>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b/>
          <w:sz w:val="24"/>
          <w:szCs w:val="24"/>
        </w:rPr>
        <w:t>7.2.7</w:t>
      </w:r>
      <w:r w:rsidRPr="00972BD7">
        <w:rPr>
          <w:rFonts w:ascii="Times New Roman" w:eastAsiaTheme="minorEastAsia" w:hAnsi="Times New Roman"/>
          <w:kern w:val="0"/>
          <w:sz w:val="24"/>
          <w:szCs w:val="24"/>
        </w:rPr>
        <w:t xml:space="preserve"> </w:t>
      </w:r>
      <w:r w:rsidRPr="00972BD7">
        <w:rPr>
          <w:rFonts w:ascii="Times New Roman" w:eastAsiaTheme="minorEastAsia" w:hAnsi="Times New Roman"/>
          <w:kern w:val="0"/>
          <w:sz w:val="24"/>
          <w:szCs w:val="24"/>
        </w:rPr>
        <w:t>设有供暖设施的多层联通的商店建筑，宜有防止冬季上层过热的措施，不应采用机械冷源消除余热。</w:t>
      </w:r>
    </w:p>
    <w:p w14:paraId="3DDF9A0D" w14:textId="2F8516DA" w:rsidR="007A0704" w:rsidRPr="00972BD7" w:rsidRDefault="00F30C1C" w:rsidP="00D8663E">
      <w:pPr>
        <w:widowControl/>
        <w:shd w:val="clear" w:color="auto" w:fill="FFFFFF"/>
        <w:spacing w:line="360" w:lineRule="auto"/>
        <w:jc w:val="left"/>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7.2.7</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由于热压作用，建筑物冬季存在</w:t>
      </w:r>
      <w:r w:rsidR="007A0704" w:rsidRPr="00972BD7">
        <w:rPr>
          <w:rFonts w:ascii="Times New Roman" w:eastAsia="楷体" w:hAnsi="Times New Roman"/>
          <w:bCs/>
          <w:color w:val="000000" w:themeColor="text1"/>
          <w:sz w:val="24"/>
          <w:szCs w:val="24"/>
        </w:rPr>
        <w:t>“</w:t>
      </w:r>
      <w:r w:rsidR="007A0704" w:rsidRPr="00972BD7">
        <w:rPr>
          <w:rFonts w:ascii="Times New Roman" w:eastAsia="楷体" w:hAnsi="Times New Roman"/>
          <w:bCs/>
          <w:color w:val="000000" w:themeColor="text1"/>
          <w:sz w:val="24"/>
          <w:szCs w:val="24"/>
        </w:rPr>
        <w:t>烟囱效应</w:t>
      </w:r>
      <w:r w:rsidR="007A0704" w:rsidRPr="00972BD7">
        <w:rPr>
          <w:rFonts w:ascii="Times New Roman" w:eastAsia="楷体" w:hAnsi="Times New Roman"/>
          <w:bCs/>
          <w:color w:val="000000" w:themeColor="text1"/>
          <w:sz w:val="24"/>
          <w:szCs w:val="24"/>
        </w:rPr>
        <w:t>”</w:t>
      </w:r>
      <w:r w:rsidR="007A0704" w:rsidRPr="00972BD7">
        <w:rPr>
          <w:rFonts w:ascii="Times New Roman" w:eastAsia="楷体" w:hAnsi="Times New Roman"/>
          <w:bCs/>
          <w:color w:val="000000" w:themeColor="text1"/>
          <w:sz w:val="24"/>
          <w:szCs w:val="24"/>
        </w:rPr>
        <w:t>。多层联通的商店建筑中，空气在建筑物竖向的流动强烈，</w:t>
      </w:r>
      <w:r w:rsidR="007A0704" w:rsidRPr="00972BD7">
        <w:rPr>
          <w:rFonts w:ascii="Times New Roman" w:eastAsia="楷体" w:hAnsi="Times New Roman"/>
          <w:bCs/>
          <w:color w:val="000000" w:themeColor="text1"/>
          <w:sz w:val="24"/>
          <w:szCs w:val="24"/>
        </w:rPr>
        <w:t>“</w:t>
      </w:r>
      <w:r w:rsidR="007A0704" w:rsidRPr="00972BD7">
        <w:rPr>
          <w:rFonts w:ascii="Times New Roman" w:eastAsia="楷体" w:hAnsi="Times New Roman"/>
          <w:bCs/>
          <w:color w:val="000000" w:themeColor="text1"/>
          <w:sz w:val="24"/>
          <w:szCs w:val="24"/>
        </w:rPr>
        <w:t>烟囱效应</w:t>
      </w:r>
      <w:r w:rsidR="007A0704" w:rsidRPr="00972BD7">
        <w:rPr>
          <w:rFonts w:ascii="Times New Roman" w:eastAsia="楷体" w:hAnsi="Times New Roman"/>
          <w:bCs/>
          <w:color w:val="000000" w:themeColor="text1"/>
          <w:sz w:val="24"/>
          <w:szCs w:val="24"/>
        </w:rPr>
        <w:t>”</w:t>
      </w:r>
      <w:r w:rsidR="007A0704" w:rsidRPr="00972BD7">
        <w:rPr>
          <w:rFonts w:ascii="Times New Roman" w:eastAsia="楷体" w:hAnsi="Times New Roman"/>
          <w:bCs/>
          <w:color w:val="000000" w:themeColor="text1"/>
          <w:sz w:val="24"/>
          <w:szCs w:val="24"/>
        </w:rPr>
        <w:t>显著，表现为底层过冷、上层过热、竖向温差大。采用机械冷源通过冷热量抵消来消除顶部余热，能耗过大；应采用减少冷风侵入、保持室内正压等降低竖向温差，或上层高温空气排至底层提升温度等节能措施。</w:t>
      </w:r>
    </w:p>
    <w:p w14:paraId="4625C634" w14:textId="77777777" w:rsidR="007A0704" w:rsidRPr="00972BD7" w:rsidRDefault="007A0704" w:rsidP="00D8663E">
      <w:pPr>
        <w:widowControl/>
        <w:shd w:val="clear" w:color="auto" w:fill="FFFFFF"/>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b/>
          <w:sz w:val="24"/>
          <w:szCs w:val="24"/>
        </w:rPr>
        <w:t xml:space="preserve">7.2.8 </w:t>
      </w:r>
      <w:r w:rsidRPr="00972BD7">
        <w:rPr>
          <w:rFonts w:ascii="Times New Roman" w:eastAsiaTheme="minorEastAsia" w:hAnsi="Times New Roman"/>
          <w:kern w:val="0"/>
          <w:sz w:val="24"/>
          <w:szCs w:val="24"/>
        </w:rPr>
        <w:t>超级市场设置空调系统时，气流组织设计应考虑货架等设施的影响。</w:t>
      </w:r>
    </w:p>
    <w:p w14:paraId="32319ECB" w14:textId="44FB8743" w:rsidR="007A0704" w:rsidRPr="00972BD7" w:rsidRDefault="00F30C1C" w:rsidP="00D8663E">
      <w:pPr>
        <w:widowControl/>
        <w:shd w:val="clear" w:color="auto" w:fill="FFFFFF"/>
        <w:spacing w:line="360" w:lineRule="auto"/>
        <w:jc w:val="left"/>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7.2.8</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超市货架等设施气流的阻挡，影响室内温度、湿度的均匀性，降低舒适性造成能耗增加，因此气流组织设计时应考虑上述设施的影响。</w:t>
      </w:r>
    </w:p>
    <w:p w14:paraId="34A5ACC9" w14:textId="77777777" w:rsidR="007A0704" w:rsidRPr="00972BD7" w:rsidRDefault="007A0704" w:rsidP="00D8663E">
      <w:pPr>
        <w:widowControl/>
        <w:shd w:val="clear" w:color="auto" w:fill="FFFFFF"/>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b/>
          <w:sz w:val="24"/>
          <w:szCs w:val="24"/>
        </w:rPr>
        <w:t xml:space="preserve">7.2.9 </w:t>
      </w:r>
      <w:r w:rsidRPr="00972BD7">
        <w:rPr>
          <w:rFonts w:ascii="Times New Roman" w:eastAsiaTheme="minorEastAsia" w:hAnsi="Times New Roman"/>
          <w:kern w:val="0"/>
          <w:sz w:val="24"/>
          <w:szCs w:val="24"/>
        </w:rPr>
        <w:t>农贸市场宜采用通风方式消除余热、余湿，当设置空气调节系统时，优先采用分散式空调系统。</w:t>
      </w:r>
    </w:p>
    <w:p w14:paraId="52E26918" w14:textId="384AD363" w:rsidR="007A0704" w:rsidRPr="00972BD7" w:rsidRDefault="00F30C1C" w:rsidP="00D8663E">
      <w:pPr>
        <w:widowControl/>
        <w:shd w:val="clear" w:color="auto" w:fill="FFFFFF"/>
        <w:spacing w:line="360" w:lineRule="auto"/>
        <w:jc w:val="left"/>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7.2.9</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农贸市场多为开敞式建筑，根据项目所在气候区域和建筑特点优先采用自然通风和机械通风消除余热、余湿。当通风不能满足温、湿度要求时，采用分散式空调系统，可有有效的降低运行能耗。</w:t>
      </w:r>
    </w:p>
    <w:p w14:paraId="52E6A1E6" w14:textId="052A865F" w:rsidR="007A0704" w:rsidRPr="00972BD7" w:rsidRDefault="007A0704" w:rsidP="00D8663E">
      <w:pPr>
        <w:spacing w:line="360" w:lineRule="auto"/>
        <w:jc w:val="center"/>
        <w:outlineLvl w:val="1"/>
        <w:rPr>
          <w:rFonts w:ascii="Times New Roman" w:eastAsiaTheme="minorEastAsia" w:hAnsi="Times New Roman"/>
          <w:b/>
          <w:sz w:val="24"/>
          <w:szCs w:val="24"/>
        </w:rPr>
      </w:pPr>
      <w:bookmarkStart w:id="33" w:name="_Toc70232639"/>
      <w:r w:rsidRPr="00972BD7">
        <w:rPr>
          <w:rFonts w:ascii="Times New Roman" w:eastAsiaTheme="minorEastAsia" w:hAnsi="Times New Roman"/>
          <w:b/>
          <w:sz w:val="24"/>
          <w:szCs w:val="24"/>
        </w:rPr>
        <w:t xml:space="preserve">7.3 </w:t>
      </w:r>
      <w:r w:rsidRPr="00972BD7">
        <w:rPr>
          <w:rFonts w:ascii="Times New Roman" w:eastAsiaTheme="minorEastAsia" w:hAnsi="Times New Roman"/>
          <w:b/>
          <w:sz w:val="24"/>
          <w:szCs w:val="24"/>
        </w:rPr>
        <w:t>电气专业</w:t>
      </w:r>
      <w:bookmarkEnd w:id="33"/>
    </w:p>
    <w:p w14:paraId="74DDC8C5" w14:textId="77777777" w:rsidR="007A0704" w:rsidRPr="00972BD7" w:rsidRDefault="007A0704" w:rsidP="00D8663E">
      <w:pPr>
        <w:autoSpaceDE w:val="0"/>
        <w:autoSpaceDN w:val="0"/>
        <w:adjustRightInd w:val="0"/>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b/>
          <w:kern w:val="0"/>
          <w:sz w:val="24"/>
          <w:szCs w:val="24"/>
        </w:rPr>
        <w:t>7.3.1</w:t>
      </w:r>
      <w:r w:rsidRPr="00972BD7">
        <w:rPr>
          <w:rFonts w:ascii="Times New Roman" w:eastAsia="微软雅黑" w:hAnsi="Times New Roman"/>
          <w:color w:val="000000"/>
          <w:sz w:val="24"/>
          <w:szCs w:val="24"/>
          <w:shd w:val="clear" w:color="auto" w:fill="FFFFFF"/>
        </w:rPr>
        <w:t xml:space="preserve"> </w:t>
      </w:r>
      <w:r w:rsidRPr="00972BD7">
        <w:rPr>
          <w:rFonts w:ascii="Times New Roman" w:eastAsiaTheme="minorEastAsia" w:hAnsi="Times New Roman"/>
          <w:kern w:val="0"/>
          <w:sz w:val="24"/>
          <w:szCs w:val="24"/>
        </w:rPr>
        <w:t>配变电所的选址应遵循缩短供电半径、均衡分布的原则，应深入或接近负荷中心，并宜考虑电动汽车充电桩、分布式能源等规划和接人的需要。容量较大的季节性负荷，其配电变压器宜单独设置。</w:t>
      </w:r>
    </w:p>
    <w:p w14:paraId="01162574" w14:textId="3596072F" w:rsidR="007A0704" w:rsidRPr="00972BD7" w:rsidRDefault="00F30C1C" w:rsidP="00D8663E">
      <w:pPr>
        <w:widowControl/>
        <w:shd w:val="clear" w:color="auto" w:fill="FFFFFF"/>
        <w:spacing w:line="360" w:lineRule="auto"/>
        <w:jc w:val="left"/>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7.3.1</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该条参考</w:t>
      </w:r>
      <w:bookmarkStart w:id="34" w:name="_Hlk69996011"/>
      <w:r w:rsidR="007A0704" w:rsidRPr="00972BD7">
        <w:rPr>
          <w:rFonts w:ascii="Times New Roman" w:eastAsia="楷体" w:hAnsi="Times New Roman"/>
          <w:bCs/>
          <w:color w:val="000000" w:themeColor="text1"/>
          <w:sz w:val="24"/>
          <w:szCs w:val="24"/>
        </w:rPr>
        <w:t>《商店建筑电气设计规范》</w:t>
      </w:r>
      <w:bookmarkEnd w:id="34"/>
      <w:r w:rsidR="007A0704" w:rsidRPr="00972BD7">
        <w:rPr>
          <w:rFonts w:ascii="Times New Roman" w:eastAsia="楷体" w:hAnsi="Times New Roman"/>
          <w:bCs/>
          <w:color w:val="000000" w:themeColor="text1"/>
          <w:sz w:val="24"/>
          <w:szCs w:val="24"/>
        </w:rPr>
        <w:t>第</w:t>
      </w:r>
      <w:r w:rsidR="007A0704" w:rsidRPr="00972BD7">
        <w:rPr>
          <w:rFonts w:ascii="Times New Roman" w:eastAsia="楷体" w:hAnsi="Times New Roman"/>
          <w:bCs/>
          <w:color w:val="000000" w:themeColor="text1"/>
          <w:sz w:val="24"/>
          <w:szCs w:val="24"/>
        </w:rPr>
        <w:t>3.2.5</w:t>
      </w:r>
      <w:r w:rsidR="007A0704" w:rsidRPr="00972BD7">
        <w:rPr>
          <w:rFonts w:ascii="Times New Roman" w:eastAsia="楷体" w:hAnsi="Times New Roman"/>
          <w:bCs/>
          <w:color w:val="000000" w:themeColor="text1"/>
          <w:sz w:val="24"/>
          <w:szCs w:val="24"/>
        </w:rPr>
        <w:t>条，第</w:t>
      </w:r>
      <w:r w:rsidR="007A0704" w:rsidRPr="00972BD7">
        <w:rPr>
          <w:rFonts w:ascii="Times New Roman" w:eastAsia="楷体" w:hAnsi="Times New Roman"/>
          <w:bCs/>
          <w:color w:val="000000" w:themeColor="text1"/>
          <w:sz w:val="24"/>
          <w:szCs w:val="24"/>
        </w:rPr>
        <w:t>8.2.3</w:t>
      </w:r>
      <w:r w:rsidR="007A0704" w:rsidRPr="00972BD7">
        <w:rPr>
          <w:rFonts w:ascii="Times New Roman" w:eastAsia="楷体" w:hAnsi="Times New Roman"/>
          <w:bCs/>
          <w:color w:val="000000" w:themeColor="text1"/>
          <w:sz w:val="24"/>
          <w:szCs w:val="24"/>
        </w:rPr>
        <w:t>条</w:t>
      </w:r>
    </w:p>
    <w:p w14:paraId="49A78C50" w14:textId="77777777" w:rsidR="007A0704" w:rsidRPr="00972BD7" w:rsidRDefault="007A0704" w:rsidP="00D8663E">
      <w:pPr>
        <w:autoSpaceDE w:val="0"/>
        <w:autoSpaceDN w:val="0"/>
        <w:adjustRightInd w:val="0"/>
        <w:spacing w:line="360" w:lineRule="auto"/>
        <w:jc w:val="left"/>
        <w:rPr>
          <w:rFonts w:ascii="Times New Roman" w:eastAsiaTheme="minorEastAsia" w:hAnsi="Times New Roman"/>
          <w:bCs/>
          <w:kern w:val="0"/>
          <w:sz w:val="24"/>
          <w:szCs w:val="24"/>
        </w:rPr>
      </w:pPr>
      <w:r w:rsidRPr="00972BD7">
        <w:rPr>
          <w:rFonts w:ascii="Times New Roman" w:eastAsiaTheme="minorEastAsia" w:hAnsi="Times New Roman"/>
          <w:b/>
          <w:kern w:val="0"/>
          <w:sz w:val="24"/>
          <w:szCs w:val="24"/>
        </w:rPr>
        <w:t xml:space="preserve">7.3.2 </w:t>
      </w:r>
      <w:r w:rsidRPr="00972BD7">
        <w:rPr>
          <w:rFonts w:ascii="Times New Roman" w:eastAsiaTheme="minorEastAsia" w:hAnsi="Times New Roman"/>
          <w:bCs/>
          <w:kern w:val="0"/>
          <w:sz w:val="24"/>
          <w:szCs w:val="24"/>
        </w:rPr>
        <w:t>中大型商业建筑应充分利用采光中庭、采光竖井、光导管等设施增强对自</w:t>
      </w:r>
      <w:r w:rsidRPr="00972BD7">
        <w:rPr>
          <w:rFonts w:ascii="Times New Roman" w:eastAsiaTheme="minorEastAsia" w:hAnsi="Times New Roman"/>
          <w:bCs/>
          <w:kern w:val="0"/>
          <w:sz w:val="24"/>
          <w:szCs w:val="24"/>
        </w:rPr>
        <w:lastRenderedPageBreak/>
        <w:t>然采光的利用，地下空间宜采用采光天窗、采光侧窗、下沉式广场（庭院）、光导管等措施引入自然采光条件。</w:t>
      </w:r>
    </w:p>
    <w:p w14:paraId="1B896016" w14:textId="5656FFA0" w:rsidR="007A0704" w:rsidRPr="00972BD7" w:rsidRDefault="00F30C1C" w:rsidP="00D8663E">
      <w:pPr>
        <w:widowControl/>
        <w:shd w:val="clear" w:color="auto" w:fill="FFFFFF"/>
        <w:spacing w:line="360" w:lineRule="auto"/>
        <w:jc w:val="left"/>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7.3.2</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中大型商业建筑一般进深较大，对建筑照明能耗影响大，通过引入自然采光减少电光源的使用从而减少照明能耗。本条在</w:t>
      </w:r>
      <w:bookmarkStart w:id="35" w:name="_Hlk69996018"/>
      <w:r w:rsidR="007A0704" w:rsidRPr="00972BD7">
        <w:rPr>
          <w:rFonts w:ascii="Times New Roman" w:eastAsia="楷体" w:hAnsi="Times New Roman"/>
          <w:bCs/>
          <w:color w:val="000000" w:themeColor="text1"/>
          <w:sz w:val="24"/>
          <w:szCs w:val="24"/>
        </w:rPr>
        <w:t>《近零能耗建筑技术标准》</w:t>
      </w:r>
      <w:r w:rsidR="007A0704" w:rsidRPr="00972BD7">
        <w:rPr>
          <w:rFonts w:ascii="Times New Roman" w:eastAsia="楷体" w:hAnsi="Times New Roman"/>
          <w:bCs/>
          <w:color w:val="000000" w:themeColor="text1"/>
          <w:sz w:val="24"/>
          <w:szCs w:val="24"/>
        </w:rPr>
        <w:t>GB/T 51350</w:t>
      </w:r>
      <w:bookmarkEnd w:id="35"/>
      <w:r w:rsidR="007A0704" w:rsidRPr="00972BD7">
        <w:rPr>
          <w:rFonts w:ascii="Times New Roman" w:eastAsia="楷体" w:hAnsi="Times New Roman"/>
          <w:bCs/>
          <w:color w:val="000000" w:themeColor="text1"/>
          <w:sz w:val="24"/>
          <w:szCs w:val="24"/>
        </w:rPr>
        <w:t>中第</w:t>
      </w:r>
      <w:r w:rsidR="007A0704" w:rsidRPr="00972BD7">
        <w:rPr>
          <w:rFonts w:ascii="Times New Roman" w:eastAsia="楷体" w:hAnsi="Times New Roman"/>
          <w:bCs/>
          <w:color w:val="000000" w:themeColor="text1"/>
          <w:sz w:val="24"/>
          <w:szCs w:val="24"/>
        </w:rPr>
        <w:t>7.1.10</w:t>
      </w:r>
      <w:r w:rsidR="007A0704" w:rsidRPr="00972BD7">
        <w:rPr>
          <w:rFonts w:ascii="Times New Roman" w:eastAsia="楷体" w:hAnsi="Times New Roman"/>
          <w:bCs/>
          <w:color w:val="000000" w:themeColor="text1"/>
          <w:sz w:val="24"/>
          <w:szCs w:val="24"/>
        </w:rPr>
        <w:t>条及第</w:t>
      </w:r>
      <w:r w:rsidR="007A0704" w:rsidRPr="00972BD7">
        <w:rPr>
          <w:rFonts w:ascii="Times New Roman" w:eastAsia="楷体" w:hAnsi="Times New Roman"/>
          <w:bCs/>
          <w:color w:val="000000" w:themeColor="text1"/>
          <w:sz w:val="24"/>
          <w:szCs w:val="24"/>
        </w:rPr>
        <w:t>7.1.11</w:t>
      </w:r>
      <w:r w:rsidR="007A0704" w:rsidRPr="00972BD7">
        <w:rPr>
          <w:rFonts w:ascii="Times New Roman" w:eastAsia="楷体" w:hAnsi="Times New Roman"/>
          <w:bCs/>
          <w:color w:val="000000" w:themeColor="text1"/>
          <w:sz w:val="24"/>
          <w:szCs w:val="24"/>
        </w:rPr>
        <w:t>条的基础上进行调整。</w:t>
      </w:r>
    </w:p>
    <w:p w14:paraId="0037E850" w14:textId="77777777" w:rsidR="007A0704" w:rsidRPr="00972BD7" w:rsidRDefault="007A0704" w:rsidP="00D8663E">
      <w:pPr>
        <w:spacing w:line="360" w:lineRule="auto"/>
        <w:rPr>
          <w:rFonts w:ascii="Times New Roman" w:eastAsiaTheme="minorEastAsia" w:hAnsi="Times New Roman"/>
          <w:kern w:val="0"/>
          <w:sz w:val="24"/>
          <w:szCs w:val="24"/>
        </w:rPr>
      </w:pPr>
      <w:r w:rsidRPr="00972BD7">
        <w:rPr>
          <w:rFonts w:ascii="Times New Roman" w:eastAsiaTheme="minorEastAsia" w:hAnsi="Times New Roman"/>
          <w:b/>
          <w:kern w:val="0"/>
          <w:sz w:val="24"/>
          <w:szCs w:val="24"/>
        </w:rPr>
        <w:t>7.3.3</w:t>
      </w:r>
      <w:r w:rsidRPr="00972BD7">
        <w:rPr>
          <w:rFonts w:ascii="Times New Roman" w:eastAsiaTheme="minorEastAsia" w:hAnsi="Times New Roman"/>
          <w:bCs/>
          <w:kern w:val="0"/>
          <w:sz w:val="24"/>
          <w:szCs w:val="24"/>
        </w:rPr>
        <w:t xml:space="preserve"> </w:t>
      </w:r>
      <w:r w:rsidRPr="00972BD7">
        <w:rPr>
          <w:rFonts w:ascii="Times New Roman" w:eastAsiaTheme="minorEastAsia" w:hAnsi="Times New Roman"/>
          <w:kern w:val="0"/>
          <w:sz w:val="24"/>
          <w:szCs w:val="24"/>
        </w:rPr>
        <w:t>照明设计应符合现行国家标准《建筑照明设计标准》</w:t>
      </w:r>
      <w:r w:rsidRPr="00972BD7">
        <w:rPr>
          <w:rFonts w:ascii="Times New Roman" w:eastAsiaTheme="minorEastAsia" w:hAnsi="Times New Roman"/>
          <w:kern w:val="0"/>
          <w:sz w:val="24"/>
          <w:szCs w:val="24"/>
        </w:rPr>
        <w:t xml:space="preserve">GB 50034 </w:t>
      </w:r>
      <w:r w:rsidRPr="00972BD7">
        <w:rPr>
          <w:rFonts w:ascii="Times New Roman" w:eastAsiaTheme="minorEastAsia" w:hAnsi="Times New Roman"/>
          <w:kern w:val="0"/>
          <w:sz w:val="24"/>
          <w:szCs w:val="24"/>
        </w:rPr>
        <w:t>的规定，</w:t>
      </w:r>
      <w:r w:rsidRPr="00972BD7">
        <w:rPr>
          <w:rFonts w:ascii="Times New Roman" w:eastAsiaTheme="minorEastAsia" w:hAnsi="Times New Roman"/>
          <w:color w:val="000000" w:themeColor="text1"/>
          <w:sz w:val="24"/>
          <w:szCs w:val="24"/>
        </w:rPr>
        <w:t>对于相同照明效果的灯具，优先选用光效高的</w:t>
      </w:r>
      <w:r w:rsidRPr="00972BD7">
        <w:rPr>
          <w:rFonts w:ascii="Times New Roman" w:eastAsiaTheme="minorEastAsia" w:hAnsi="Times New Roman"/>
          <w:color w:val="000000" w:themeColor="text1"/>
          <w:sz w:val="24"/>
          <w:szCs w:val="24"/>
        </w:rPr>
        <w:t>LED</w:t>
      </w:r>
      <w:r w:rsidRPr="00972BD7">
        <w:rPr>
          <w:rFonts w:ascii="Times New Roman" w:eastAsiaTheme="minorEastAsia" w:hAnsi="Times New Roman"/>
          <w:color w:val="000000" w:themeColor="text1"/>
          <w:sz w:val="24"/>
          <w:szCs w:val="24"/>
        </w:rPr>
        <w:t>灯、高效荧光灯、陶瓷金属卤化物灯等，且应符合相关能效标准的节能评价值。</w:t>
      </w:r>
      <w:r w:rsidRPr="00972BD7">
        <w:rPr>
          <w:rFonts w:ascii="Times New Roman" w:eastAsiaTheme="minorEastAsia" w:hAnsi="Times New Roman"/>
          <w:bCs/>
          <w:kern w:val="0"/>
          <w:sz w:val="24"/>
          <w:szCs w:val="24"/>
        </w:rPr>
        <w:t>人员长期停留的营业厅等场所</w:t>
      </w:r>
      <w:r w:rsidRPr="00972BD7">
        <w:rPr>
          <w:rFonts w:ascii="Times New Roman" w:eastAsiaTheme="minorEastAsia" w:hAnsi="Times New Roman"/>
          <w:kern w:val="0"/>
          <w:sz w:val="24"/>
          <w:szCs w:val="24"/>
        </w:rPr>
        <w:t>应采用符合现行国家标准</w:t>
      </w:r>
      <w:bookmarkStart w:id="36" w:name="_Hlk69996030"/>
      <w:r w:rsidRPr="00972BD7">
        <w:rPr>
          <w:rFonts w:ascii="Times New Roman" w:eastAsiaTheme="minorEastAsia" w:hAnsi="Times New Roman"/>
          <w:kern w:val="0"/>
          <w:sz w:val="24"/>
          <w:szCs w:val="24"/>
        </w:rPr>
        <w:t>《灯和灯系统的光生物安全性》</w:t>
      </w:r>
      <w:r w:rsidRPr="00972BD7">
        <w:rPr>
          <w:rFonts w:ascii="Times New Roman" w:eastAsiaTheme="minorEastAsia" w:hAnsi="Times New Roman"/>
          <w:kern w:val="0"/>
          <w:sz w:val="24"/>
          <w:szCs w:val="24"/>
        </w:rPr>
        <w:t xml:space="preserve">GB/T 20145 </w:t>
      </w:r>
      <w:bookmarkEnd w:id="36"/>
      <w:r w:rsidRPr="00972BD7">
        <w:rPr>
          <w:rFonts w:ascii="Times New Roman" w:eastAsiaTheme="minorEastAsia" w:hAnsi="Times New Roman"/>
          <w:kern w:val="0"/>
          <w:sz w:val="24"/>
          <w:szCs w:val="24"/>
        </w:rPr>
        <w:t>规定的无危险类照明产品；选用</w:t>
      </w:r>
      <w:r w:rsidRPr="00972BD7">
        <w:rPr>
          <w:rFonts w:ascii="Times New Roman" w:eastAsiaTheme="minorEastAsia" w:hAnsi="Times New Roman"/>
          <w:kern w:val="0"/>
          <w:sz w:val="24"/>
          <w:szCs w:val="24"/>
        </w:rPr>
        <w:t xml:space="preserve">LED </w:t>
      </w:r>
      <w:r w:rsidRPr="00972BD7">
        <w:rPr>
          <w:rFonts w:ascii="Times New Roman" w:eastAsiaTheme="minorEastAsia" w:hAnsi="Times New Roman"/>
          <w:kern w:val="0"/>
          <w:sz w:val="24"/>
          <w:szCs w:val="24"/>
        </w:rPr>
        <w:t>照明产品应满足现行国家标准</w:t>
      </w:r>
      <w:bookmarkStart w:id="37" w:name="_Hlk69996047"/>
      <w:r w:rsidRPr="00972BD7">
        <w:rPr>
          <w:rFonts w:ascii="Times New Roman" w:eastAsiaTheme="minorEastAsia" w:hAnsi="Times New Roman"/>
          <w:kern w:val="0"/>
          <w:sz w:val="24"/>
          <w:szCs w:val="24"/>
        </w:rPr>
        <w:t>《</w:t>
      </w:r>
      <w:r w:rsidRPr="00972BD7">
        <w:rPr>
          <w:rFonts w:ascii="Times New Roman" w:eastAsiaTheme="minorEastAsia" w:hAnsi="Times New Roman"/>
          <w:kern w:val="0"/>
          <w:sz w:val="24"/>
          <w:szCs w:val="24"/>
        </w:rPr>
        <w:t xml:space="preserve">LED </w:t>
      </w:r>
      <w:r w:rsidRPr="00972BD7">
        <w:rPr>
          <w:rFonts w:ascii="Times New Roman" w:eastAsiaTheme="minorEastAsia" w:hAnsi="Times New Roman"/>
          <w:kern w:val="0"/>
          <w:sz w:val="24"/>
          <w:szCs w:val="24"/>
        </w:rPr>
        <w:t>室内照明应用技术要求》</w:t>
      </w:r>
      <w:r w:rsidRPr="00972BD7">
        <w:rPr>
          <w:rFonts w:ascii="Times New Roman" w:eastAsiaTheme="minorEastAsia" w:hAnsi="Times New Roman"/>
          <w:kern w:val="0"/>
          <w:sz w:val="24"/>
          <w:szCs w:val="24"/>
        </w:rPr>
        <w:t>GB/T 31831</w:t>
      </w:r>
      <w:bookmarkEnd w:id="37"/>
      <w:r w:rsidRPr="00972BD7">
        <w:rPr>
          <w:rFonts w:ascii="Times New Roman" w:eastAsiaTheme="minorEastAsia" w:hAnsi="Times New Roman"/>
          <w:kern w:val="0"/>
          <w:sz w:val="24"/>
          <w:szCs w:val="24"/>
        </w:rPr>
        <w:t xml:space="preserve"> </w:t>
      </w:r>
      <w:r w:rsidRPr="00972BD7">
        <w:rPr>
          <w:rFonts w:ascii="Times New Roman" w:eastAsiaTheme="minorEastAsia" w:hAnsi="Times New Roman"/>
          <w:kern w:val="0"/>
          <w:sz w:val="24"/>
          <w:szCs w:val="24"/>
        </w:rPr>
        <w:t>的规定。</w:t>
      </w:r>
    </w:p>
    <w:p w14:paraId="28AB6932" w14:textId="795A814A" w:rsidR="007A0704" w:rsidRPr="00972BD7" w:rsidRDefault="00F30C1C" w:rsidP="00D8663E">
      <w:pPr>
        <w:widowControl/>
        <w:shd w:val="clear" w:color="auto" w:fill="FFFFFF"/>
        <w:spacing w:line="360" w:lineRule="auto"/>
        <w:jc w:val="left"/>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7.3.3</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LED</w:t>
      </w:r>
      <w:r w:rsidR="007A0704" w:rsidRPr="00972BD7">
        <w:rPr>
          <w:rFonts w:ascii="Times New Roman" w:eastAsia="楷体" w:hAnsi="Times New Roman"/>
          <w:bCs/>
          <w:color w:val="000000" w:themeColor="text1"/>
          <w:sz w:val="24"/>
          <w:szCs w:val="24"/>
        </w:rPr>
        <w:t>光源今年来发展迅速，是发光效率高的照明光源之一，当选用</w:t>
      </w:r>
      <w:r w:rsidR="007A0704" w:rsidRPr="00972BD7">
        <w:rPr>
          <w:rFonts w:ascii="Times New Roman" w:eastAsia="楷体" w:hAnsi="Times New Roman"/>
          <w:bCs/>
          <w:color w:val="000000" w:themeColor="text1"/>
          <w:sz w:val="24"/>
          <w:szCs w:val="24"/>
        </w:rPr>
        <w:t>LED</w:t>
      </w:r>
      <w:r w:rsidR="007A0704" w:rsidRPr="00972BD7">
        <w:rPr>
          <w:rFonts w:ascii="Times New Roman" w:eastAsia="楷体" w:hAnsi="Times New Roman"/>
          <w:bCs/>
          <w:color w:val="000000" w:themeColor="text1"/>
          <w:sz w:val="24"/>
          <w:szCs w:val="24"/>
        </w:rPr>
        <w:t>光源时，其性能稳定性、一致性方面应满足相关标准的要求，此外，现行国家标准《灯和灯系统的光生物安全性》</w:t>
      </w:r>
      <w:r w:rsidR="007A0704" w:rsidRPr="00972BD7">
        <w:rPr>
          <w:rFonts w:ascii="Times New Roman" w:eastAsia="楷体" w:hAnsi="Times New Roman"/>
          <w:bCs/>
          <w:color w:val="000000" w:themeColor="text1"/>
          <w:sz w:val="24"/>
          <w:szCs w:val="24"/>
        </w:rPr>
        <w:t>GB/T 20145</w:t>
      </w:r>
      <w:r w:rsidR="007A0704" w:rsidRPr="00972BD7">
        <w:rPr>
          <w:rFonts w:ascii="Times New Roman" w:eastAsia="楷体" w:hAnsi="Times New Roman"/>
          <w:bCs/>
          <w:color w:val="000000" w:themeColor="text1"/>
          <w:sz w:val="24"/>
          <w:szCs w:val="24"/>
        </w:rPr>
        <w:t>规定了照明产品不同危险级别的光生物安全指标及相关测试方法，为保障室内人员健康，人员长期停留场所的照明应选</w:t>
      </w:r>
      <w:proofErr w:type="gramStart"/>
      <w:r w:rsidR="007A0704" w:rsidRPr="00972BD7">
        <w:rPr>
          <w:rFonts w:ascii="Times New Roman" w:eastAsia="楷体" w:hAnsi="Times New Roman"/>
          <w:bCs/>
          <w:color w:val="000000" w:themeColor="text1"/>
          <w:sz w:val="24"/>
          <w:szCs w:val="24"/>
        </w:rPr>
        <w:t>择安全</w:t>
      </w:r>
      <w:proofErr w:type="gramEnd"/>
      <w:r w:rsidR="007A0704" w:rsidRPr="00972BD7">
        <w:rPr>
          <w:rFonts w:ascii="Times New Roman" w:eastAsia="楷体" w:hAnsi="Times New Roman"/>
          <w:bCs/>
          <w:color w:val="000000" w:themeColor="text1"/>
          <w:sz w:val="24"/>
          <w:szCs w:val="24"/>
        </w:rPr>
        <w:t>组别为无危险类的产品，光源光输出波形的波动深度又称为频闪比，用来评价光输出的波动对人的影响。光通量波动的波动深度越大，负效应越大，危害越严重。照明频闪的限值执行《</w:t>
      </w:r>
      <w:r w:rsidR="007A0704" w:rsidRPr="00972BD7">
        <w:rPr>
          <w:rFonts w:ascii="Times New Roman" w:eastAsia="楷体" w:hAnsi="Times New Roman"/>
          <w:bCs/>
          <w:color w:val="000000" w:themeColor="text1"/>
          <w:sz w:val="24"/>
          <w:szCs w:val="24"/>
        </w:rPr>
        <w:t xml:space="preserve">LED </w:t>
      </w:r>
      <w:r w:rsidR="007A0704" w:rsidRPr="00972BD7">
        <w:rPr>
          <w:rFonts w:ascii="Times New Roman" w:eastAsia="楷体" w:hAnsi="Times New Roman"/>
          <w:bCs/>
          <w:color w:val="000000" w:themeColor="text1"/>
          <w:sz w:val="24"/>
          <w:szCs w:val="24"/>
        </w:rPr>
        <w:t>室内照明应用技术要求》</w:t>
      </w:r>
      <w:r w:rsidR="007A0704" w:rsidRPr="00972BD7">
        <w:rPr>
          <w:rFonts w:ascii="Times New Roman" w:eastAsia="楷体" w:hAnsi="Times New Roman"/>
          <w:bCs/>
          <w:color w:val="000000" w:themeColor="text1"/>
          <w:sz w:val="24"/>
          <w:szCs w:val="24"/>
        </w:rPr>
        <w:t>GB/T 31831</w:t>
      </w:r>
      <w:proofErr w:type="gramStart"/>
      <w:r w:rsidR="007A0704" w:rsidRPr="00972BD7">
        <w:rPr>
          <w:rFonts w:ascii="Times New Roman" w:eastAsia="楷体" w:hAnsi="Times New Roman"/>
          <w:bCs/>
          <w:color w:val="000000" w:themeColor="text1"/>
          <w:sz w:val="24"/>
          <w:szCs w:val="24"/>
        </w:rPr>
        <w:t>规</w:t>
      </w:r>
      <w:proofErr w:type="gramEnd"/>
      <w:r w:rsidR="007A0704" w:rsidRPr="00972BD7">
        <w:rPr>
          <w:rFonts w:ascii="Times New Roman" w:eastAsia="楷体" w:hAnsi="Times New Roman"/>
          <w:bCs/>
          <w:color w:val="000000" w:themeColor="text1"/>
          <w:sz w:val="24"/>
          <w:szCs w:val="24"/>
        </w:rPr>
        <w:t>，用于人员长期工作或停留场所的一般照明的</w:t>
      </w:r>
      <w:r w:rsidR="007A0704" w:rsidRPr="00972BD7">
        <w:rPr>
          <w:rFonts w:ascii="Times New Roman" w:eastAsia="楷体" w:hAnsi="Times New Roman"/>
          <w:bCs/>
          <w:color w:val="000000" w:themeColor="text1"/>
          <w:sz w:val="24"/>
          <w:szCs w:val="24"/>
        </w:rPr>
        <w:t>LED</w:t>
      </w:r>
      <w:r w:rsidR="007A0704" w:rsidRPr="00972BD7">
        <w:rPr>
          <w:rFonts w:ascii="Times New Roman" w:eastAsia="楷体" w:hAnsi="Times New Roman"/>
          <w:bCs/>
          <w:color w:val="000000" w:themeColor="text1"/>
          <w:sz w:val="24"/>
          <w:szCs w:val="24"/>
        </w:rPr>
        <w:t>光源和</w:t>
      </w:r>
      <w:r w:rsidR="007A0704" w:rsidRPr="00972BD7">
        <w:rPr>
          <w:rFonts w:ascii="Times New Roman" w:eastAsia="楷体" w:hAnsi="Times New Roman"/>
          <w:bCs/>
          <w:color w:val="000000" w:themeColor="text1"/>
          <w:sz w:val="24"/>
          <w:szCs w:val="24"/>
        </w:rPr>
        <w:t>LED</w:t>
      </w:r>
      <w:r w:rsidR="007A0704" w:rsidRPr="00972BD7">
        <w:rPr>
          <w:rFonts w:ascii="Times New Roman" w:eastAsia="楷体" w:hAnsi="Times New Roman"/>
          <w:bCs/>
          <w:color w:val="000000" w:themeColor="text1"/>
          <w:sz w:val="24"/>
          <w:szCs w:val="24"/>
        </w:rPr>
        <w:t>灯具，其光输出波形的波动深度应符合表</w:t>
      </w:r>
      <w:r w:rsidR="007A0704" w:rsidRPr="00972BD7">
        <w:rPr>
          <w:rFonts w:ascii="Times New Roman" w:eastAsia="楷体" w:hAnsi="Times New Roman"/>
          <w:bCs/>
          <w:color w:val="000000" w:themeColor="text1"/>
          <w:sz w:val="24"/>
          <w:szCs w:val="24"/>
        </w:rPr>
        <w:t>7.3.3</w:t>
      </w:r>
      <w:r w:rsidR="007A0704" w:rsidRPr="00972BD7">
        <w:rPr>
          <w:rFonts w:ascii="Times New Roman" w:eastAsia="楷体" w:hAnsi="Times New Roman"/>
          <w:bCs/>
          <w:color w:val="000000" w:themeColor="text1"/>
          <w:sz w:val="24"/>
          <w:szCs w:val="24"/>
        </w:rPr>
        <w:t>的规定</w:t>
      </w:r>
    </w:p>
    <w:p w14:paraId="52EF5F55" w14:textId="77777777" w:rsidR="007A0704" w:rsidRPr="00972BD7" w:rsidRDefault="007A0704" w:rsidP="00D8663E">
      <w:pPr>
        <w:widowControl/>
        <w:shd w:val="clear" w:color="auto" w:fill="FFFFFF"/>
        <w:spacing w:line="360" w:lineRule="auto"/>
        <w:jc w:val="cente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表</w:t>
      </w:r>
      <w:r w:rsidRPr="00972BD7">
        <w:rPr>
          <w:rFonts w:ascii="Times New Roman" w:eastAsia="楷体" w:hAnsi="Times New Roman"/>
          <w:bCs/>
          <w:color w:val="000000" w:themeColor="text1"/>
          <w:sz w:val="24"/>
          <w:szCs w:val="24"/>
        </w:rPr>
        <w:t xml:space="preserve">7.3.3 </w:t>
      </w:r>
      <w:r w:rsidRPr="00972BD7">
        <w:rPr>
          <w:rFonts w:ascii="Times New Roman" w:eastAsia="楷体" w:hAnsi="Times New Roman"/>
          <w:bCs/>
          <w:color w:val="000000" w:themeColor="text1"/>
          <w:sz w:val="24"/>
          <w:szCs w:val="24"/>
        </w:rPr>
        <w:t>波动深度要求</w:t>
      </w:r>
    </w:p>
    <w:tbl>
      <w:tblPr>
        <w:tblStyle w:val="af6"/>
        <w:tblW w:w="0" w:type="auto"/>
        <w:tblLook w:val="04A0" w:firstRow="1" w:lastRow="0" w:firstColumn="1" w:lastColumn="0" w:noHBand="0" w:noVBand="1"/>
      </w:tblPr>
      <w:tblGrid>
        <w:gridCol w:w="4261"/>
        <w:gridCol w:w="4261"/>
      </w:tblGrid>
      <w:tr w:rsidR="007A0704" w:rsidRPr="00972BD7" w14:paraId="084A6454" w14:textId="77777777" w:rsidTr="00974C37">
        <w:tc>
          <w:tcPr>
            <w:tcW w:w="4261" w:type="dxa"/>
            <w:tcBorders>
              <w:top w:val="single" w:sz="4" w:space="0" w:color="auto"/>
              <w:left w:val="single" w:sz="4" w:space="0" w:color="auto"/>
              <w:bottom w:val="single" w:sz="4" w:space="0" w:color="auto"/>
              <w:right w:val="single" w:sz="4" w:space="0" w:color="auto"/>
            </w:tcBorders>
            <w:hideMark/>
          </w:tcPr>
          <w:p w14:paraId="44291440" w14:textId="77777777" w:rsidR="007A0704" w:rsidRPr="00972BD7" w:rsidRDefault="007A0704" w:rsidP="00D8663E">
            <w:pPr>
              <w:widowControl/>
              <w:spacing w:line="360" w:lineRule="auto"/>
              <w:jc w:val="cente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波动频率</w:t>
            </w:r>
            <w:r w:rsidRPr="00972BD7">
              <w:rPr>
                <w:rFonts w:ascii="Times New Roman" w:eastAsia="楷体" w:hAnsi="Times New Roman"/>
                <w:bCs/>
                <w:color w:val="000000" w:themeColor="text1"/>
                <w:sz w:val="24"/>
                <w:szCs w:val="24"/>
              </w:rPr>
              <w:t>f</w:t>
            </w:r>
          </w:p>
        </w:tc>
        <w:tc>
          <w:tcPr>
            <w:tcW w:w="4261" w:type="dxa"/>
            <w:tcBorders>
              <w:top w:val="single" w:sz="4" w:space="0" w:color="auto"/>
              <w:left w:val="single" w:sz="4" w:space="0" w:color="auto"/>
              <w:bottom w:val="single" w:sz="4" w:space="0" w:color="auto"/>
              <w:right w:val="single" w:sz="4" w:space="0" w:color="auto"/>
            </w:tcBorders>
            <w:hideMark/>
          </w:tcPr>
          <w:p w14:paraId="76FAA2F4" w14:textId="77777777" w:rsidR="007A0704" w:rsidRPr="00972BD7" w:rsidRDefault="007A0704" w:rsidP="00D8663E">
            <w:pPr>
              <w:widowControl/>
              <w:spacing w:line="360" w:lineRule="auto"/>
              <w:jc w:val="cente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波动深度</w:t>
            </w:r>
            <w:r w:rsidRPr="00972BD7">
              <w:rPr>
                <w:rFonts w:ascii="Times New Roman" w:eastAsia="楷体" w:hAnsi="Times New Roman"/>
                <w:bCs/>
                <w:color w:val="000000" w:themeColor="text1"/>
                <w:sz w:val="24"/>
                <w:szCs w:val="24"/>
              </w:rPr>
              <w:t>FPF</w:t>
            </w:r>
            <w:r w:rsidRPr="00972BD7">
              <w:rPr>
                <w:rFonts w:ascii="Times New Roman" w:eastAsia="楷体" w:hAnsi="Times New Roman"/>
                <w:bCs/>
                <w:color w:val="000000" w:themeColor="text1"/>
                <w:sz w:val="24"/>
                <w:szCs w:val="24"/>
              </w:rPr>
              <w:t>限值（</w:t>
            </w:r>
            <w:r w:rsidRPr="00972BD7">
              <w:rPr>
                <w:rFonts w:ascii="Times New Roman" w:eastAsia="楷体" w:hAnsi="Times New Roman"/>
                <w:bCs/>
                <w:color w:val="000000" w:themeColor="text1"/>
                <w:sz w:val="24"/>
                <w:szCs w:val="24"/>
              </w:rPr>
              <w:t>%</w:t>
            </w:r>
            <w:r w:rsidRPr="00972BD7">
              <w:rPr>
                <w:rFonts w:ascii="Times New Roman" w:eastAsia="楷体" w:hAnsi="Times New Roman"/>
                <w:bCs/>
                <w:color w:val="000000" w:themeColor="text1"/>
                <w:sz w:val="24"/>
                <w:szCs w:val="24"/>
              </w:rPr>
              <w:t>）</w:t>
            </w:r>
          </w:p>
        </w:tc>
      </w:tr>
      <w:tr w:rsidR="007A0704" w:rsidRPr="00972BD7" w14:paraId="3432D02E" w14:textId="77777777" w:rsidTr="00974C37">
        <w:tc>
          <w:tcPr>
            <w:tcW w:w="4261" w:type="dxa"/>
            <w:tcBorders>
              <w:top w:val="single" w:sz="4" w:space="0" w:color="auto"/>
              <w:left w:val="single" w:sz="4" w:space="0" w:color="auto"/>
              <w:bottom w:val="single" w:sz="4" w:space="0" w:color="auto"/>
              <w:right w:val="single" w:sz="4" w:space="0" w:color="auto"/>
            </w:tcBorders>
            <w:hideMark/>
          </w:tcPr>
          <w:p w14:paraId="28F79D65" w14:textId="77777777" w:rsidR="007A0704" w:rsidRPr="00972BD7" w:rsidRDefault="007A0704" w:rsidP="00D8663E">
            <w:pPr>
              <w:widowControl/>
              <w:spacing w:line="360" w:lineRule="auto"/>
              <w:jc w:val="cente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f≤9Hz</w:t>
            </w:r>
          </w:p>
        </w:tc>
        <w:tc>
          <w:tcPr>
            <w:tcW w:w="4261" w:type="dxa"/>
            <w:tcBorders>
              <w:top w:val="single" w:sz="4" w:space="0" w:color="auto"/>
              <w:left w:val="single" w:sz="4" w:space="0" w:color="auto"/>
              <w:bottom w:val="single" w:sz="4" w:space="0" w:color="auto"/>
              <w:right w:val="single" w:sz="4" w:space="0" w:color="auto"/>
            </w:tcBorders>
            <w:hideMark/>
          </w:tcPr>
          <w:p w14:paraId="3E5DEBFB" w14:textId="77777777" w:rsidR="007A0704" w:rsidRPr="00972BD7" w:rsidRDefault="007A0704" w:rsidP="00D8663E">
            <w:pPr>
              <w:widowControl/>
              <w:spacing w:line="360" w:lineRule="auto"/>
              <w:jc w:val="cente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FPF</w:t>
            </w:r>
            <w:r w:rsidRPr="00972BD7">
              <w:rPr>
                <w:rFonts w:ascii="宋体" w:hAnsi="宋体" w:cs="宋体" w:hint="eastAsia"/>
                <w:bCs/>
                <w:color w:val="000000" w:themeColor="text1"/>
                <w:sz w:val="24"/>
                <w:szCs w:val="24"/>
              </w:rPr>
              <w:t>≦</w:t>
            </w:r>
            <w:r w:rsidRPr="00972BD7">
              <w:rPr>
                <w:rFonts w:ascii="Times New Roman" w:eastAsia="楷体" w:hAnsi="Times New Roman"/>
                <w:bCs/>
                <w:color w:val="000000" w:themeColor="text1"/>
                <w:sz w:val="24"/>
                <w:szCs w:val="24"/>
              </w:rPr>
              <w:t>0.288</w:t>
            </w:r>
          </w:p>
        </w:tc>
      </w:tr>
      <w:tr w:rsidR="007A0704" w:rsidRPr="00972BD7" w14:paraId="4011A9E7" w14:textId="77777777" w:rsidTr="00974C37">
        <w:tc>
          <w:tcPr>
            <w:tcW w:w="4261" w:type="dxa"/>
            <w:tcBorders>
              <w:top w:val="single" w:sz="4" w:space="0" w:color="auto"/>
              <w:left w:val="single" w:sz="4" w:space="0" w:color="auto"/>
              <w:bottom w:val="single" w:sz="4" w:space="0" w:color="auto"/>
              <w:right w:val="single" w:sz="4" w:space="0" w:color="auto"/>
            </w:tcBorders>
            <w:hideMark/>
          </w:tcPr>
          <w:p w14:paraId="1C693FF1" w14:textId="77777777" w:rsidR="007A0704" w:rsidRPr="00972BD7" w:rsidRDefault="007A0704" w:rsidP="00D8663E">
            <w:pPr>
              <w:widowControl/>
              <w:spacing w:line="360" w:lineRule="auto"/>
              <w:jc w:val="cente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9Hz&lt;f≤3125Hz</w:t>
            </w:r>
          </w:p>
        </w:tc>
        <w:tc>
          <w:tcPr>
            <w:tcW w:w="4261" w:type="dxa"/>
            <w:tcBorders>
              <w:top w:val="single" w:sz="4" w:space="0" w:color="auto"/>
              <w:left w:val="single" w:sz="4" w:space="0" w:color="auto"/>
              <w:bottom w:val="single" w:sz="4" w:space="0" w:color="auto"/>
              <w:right w:val="single" w:sz="4" w:space="0" w:color="auto"/>
            </w:tcBorders>
            <w:hideMark/>
          </w:tcPr>
          <w:p w14:paraId="0CC6C21E" w14:textId="77777777" w:rsidR="007A0704" w:rsidRPr="00972BD7" w:rsidRDefault="007A0704" w:rsidP="00D8663E">
            <w:pPr>
              <w:widowControl/>
              <w:spacing w:line="360" w:lineRule="auto"/>
              <w:jc w:val="cente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FPF</w:t>
            </w:r>
            <w:r w:rsidRPr="00972BD7">
              <w:rPr>
                <w:rFonts w:ascii="宋体" w:hAnsi="宋体" w:cs="宋体" w:hint="eastAsia"/>
                <w:bCs/>
                <w:color w:val="000000" w:themeColor="text1"/>
                <w:sz w:val="24"/>
                <w:szCs w:val="24"/>
              </w:rPr>
              <w:t>≦</w:t>
            </w:r>
            <w:r w:rsidRPr="00972BD7">
              <w:rPr>
                <w:rFonts w:ascii="Times New Roman" w:eastAsia="楷体" w:hAnsi="Times New Roman"/>
                <w:bCs/>
                <w:color w:val="000000" w:themeColor="text1"/>
                <w:sz w:val="24"/>
                <w:szCs w:val="24"/>
              </w:rPr>
              <w:t>fx0.08/2.5</w:t>
            </w:r>
          </w:p>
        </w:tc>
      </w:tr>
      <w:tr w:rsidR="007A0704" w:rsidRPr="00972BD7" w14:paraId="0B7A42CA" w14:textId="77777777" w:rsidTr="00974C37">
        <w:tc>
          <w:tcPr>
            <w:tcW w:w="4261" w:type="dxa"/>
            <w:tcBorders>
              <w:top w:val="single" w:sz="4" w:space="0" w:color="auto"/>
              <w:left w:val="single" w:sz="4" w:space="0" w:color="auto"/>
              <w:bottom w:val="single" w:sz="4" w:space="0" w:color="auto"/>
              <w:right w:val="single" w:sz="4" w:space="0" w:color="auto"/>
            </w:tcBorders>
            <w:hideMark/>
          </w:tcPr>
          <w:p w14:paraId="00AFD4D2" w14:textId="77777777" w:rsidR="007A0704" w:rsidRPr="00972BD7" w:rsidRDefault="007A0704" w:rsidP="00D8663E">
            <w:pPr>
              <w:widowControl/>
              <w:spacing w:line="360" w:lineRule="auto"/>
              <w:jc w:val="cente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F&gt;3125Hz</w:t>
            </w:r>
          </w:p>
        </w:tc>
        <w:tc>
          <w:tcPr>
            <w:tcW w:w="4261" w:type="dxa"/>
            <w:tcBorders>
              <w:top w:val="single" w:sz="4" w:space="0" w:color="auto"/>
              <w:left w:val="single" w:sz="4" w:space="0" w:color="auto"/>
              <w:bottom w:val="single" w:sz="4" w:space="0" w:color="auto"/>
              <w:right w:val="single" w:sz="4" w:space="0" w:color="auto"/>
            </w:tcBorders>
            <w:hideMark/>
          </w:tcPr>
          <w:p w14:paraId="74841DDB" w14:textId="77777777" w:rsidR="007A0704" w:rsidRPr="00972BD7" w:rsidRDefault="007A0704" w:rsidP="00D8663E">
            <w:pPr>
              <w:widowControl/>
              <w:spacing w:line="360" w:lineRule="auto"/>
              <w:jc w:val="cente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无限制</w:t>
            </w:r>
          </w:p>
        </w:tc>
      </w:tr>
    </w:tbl>
    <w:p w14:paraId="6C60F182" w14:textId="77777777" w:rsidR="007A0704" w:rsidRPr="00972BD7" w:rsidRDefault="007A0704" w:rsidP="00D8663E">
      <w:pPr>
        <w:autoSpaceDE w:val="0"/>
        <w:autoSpaceDN w:val="0"/>
        <w:adjustRightInd w:val="0"/>
        <w:spacing w:line="360" w:lineRule="auto"/>
        <w:jc w:val="left"/>
        <w:rPr>
          <w:rFonts w:ascii="Times New Roman" w:hAnsi="Times New Roman"/>
          <w:sz w:val="24"/>
          <w:szCs w:val="24"/>
        </w:rPr>
      </w:pPr>
      <w:r w:rsidRPr="00972BD7">
        <w:rPr>
          <w:rFonts w:ascii="Times New Roman" w:eastAsiaTheme="minorEastAsia" w:hAnsi="Times New Roman"/>
          <w:b/>
          <w:kern w:val="0"/>
          <w:sz w:val="24"/>
          <w:szCs w:val="24"/>
        </w:rPr>
        <w:t xml:space="preserve">7.3.4 </w:t>
      </w:r>
      <w:r w:rsidRPr="00972BD7">
        <w:rPr>
          <w:rFonts w:ascii="Times New Roman" w:hAnsi="Times New Roman"/>
          <w:sz w:val="24"/>
          <w:szCs w:val="24"/>
        </w:rPr>
        <w:t>大、中型百货商店宜根据商店工艺需要设重点照明、局部照明和分区一般照明。各类商店、商场的修理台、货架柜等宜设局部照明。</w:t>
      </w:r>
    </w:p>
    <w:p w14:paraId="5E1DF5EC" w14:textId="77777777" w:rsidR="007A0704" w:rsidRPr="00972BD7" w:rsidRDefault="007A0704" w:rsidP="00D8663E">
      <w:pPr>
        <w:autoSpaceDE w:val="0"/>
        <w:autoSpaceDN w:val="0"/>
        <w:adjustRightInd w:val="0"/>
        <w:spacing w:line="360" w:lineRule="auto"/>
        <w:jc w:val="left"/>
        <w:rPr>
          <w:rFonts w:ascii="Times New Roman" w:eastAsiaTheme="minorEastAsia" w:hAnsi="Times New Roman"/>
          <w:sz w:val="24"/>
          <w:szCs w:val="24"/>
        </w:rPr>
      </w:pPr>
      <w:r w:rsidRPr="00972BD7">
        <w:rPr>
          <w:rFonts w:ascii="Times New Roman" w:eastAsiaTheme="minorEastAsia" w:hAnsi="Times New Roman"/>
          <w:b/>
          <w:bCs/>
          <w:color w:val="000000"/>
          <w:sz w:val="24"/>
          <w:szCs w:val="24"/>
        </w:rPr>
        <w:t>7.3.5</w:t>
      </w:r>
      <w:r w:rsidRPr="00972BD7">
        <w:rPr>
          <w:rFonts w:ascii="Times New Roman" w:eastAsiaTheme="minorEastAsia" w:hAnsi="Times New Roman"/>
          <w:color w:val="000000"/>
          <w:sz w:val="24"/>
          <w:szCs w:val="24"/>
        </w:rPr>
        <w:t xml:space="preserve"> </w:t>
      </w:r>
      <w:r w:rsidRPr="00972BD7">
        <w:rPr>
          <w:rFonts w:ascii="Times New Roman" w:eastAsiaTheme="minorEastAsia" w:hAnsi="Times New Roman"/>
          <w:color w:val="000000"/>
          <w:sz w:val="24"/>
          <w:szCs w:val="24"/>
        </w:rPr>
        <w:t>有宣传橱窗、海报或其他形式的宣传设施单位有效宣传面积能耗不宜高于</w:t>
      </w:r>
      <w:r w:rsidRPr="00972BD7">
        <w:rPr>
          <w:rFonts w:ascii="Times New Roman" w:eastAsiaTheme="minorEastAsia" w:hAnsi="Times New Roman"/>
          <w:color w:val="000000"/>
          <w:sz w:val="24"/>
          <w:szCs w:val="24"/>
        </w:rPr>
        <w:t>25W/m</w:t>
      </w:r>
      <w:r w:rsidRPr="00972BD7">
        <w:rPr>
          <w:rFonts w:ascii="Times New Roman" w:eastAsiaTheme="minorEastAsia" w:hAnsi="Times New Roman"/>
          <w:color w:val="000000"/>
          <w:sz w:val="24"/>
          <w:szCs w:val="24"/>
          <w:vertAlign w:val="superscript"/>
        </w:rPr>
        <w:t>2</w:t>
      </w:r>
      <w:r w:rsidRPr="00972BD7">
        <w:rPr>
          <w:rFonts w:ascii="Times New Roman" w:eastAsiaTheme="minorEastAsia" w:hAnsi="Times New Roman"/>
          <w:color w:val="000000"/>
          <w:sz w:val="24"/>
          <w:szCs w:val="24"/>
        </w:rPr>
        <w:t>，优先采用</w:t>
      </w:r>
      <w:r w:rsidRPr="00972BD7">
        <w:rPr>
          <w:rFonts w:ascii="Times New Roman" w:eastAsiaTheme="minorEastAsia" w:hAnsi="Times New Roman"/>
          <w:color w:val="000000"/>
          <w:sz w:val="24"/>
          <w:szCs w:val="24"/>
        </w:rPr>
        <w:t>LED</w:t>
      </w:r>
      <w:r w:rsidRPr="00972BD7">
        <w:rPr>
          <w:rFonts w:ascii="Times New Roman" w:eastAsiaTheme="minorEastAsia" w:hAnsi="Times New Roman"/>
          <w:color w:val="000000"/>
          <w:sz w:val="24"/>
          <w:szCs w:val="24"/>
        </w:rPr>
        <w:t>等节能光源。</w:t>
      </w:r>
    </w:p>
    <w:p w14:paraId="3E703594" w14:textId="77777777" w:rsidR="007A0704" w:rsidRPr="00972BD7" w:rsidRDefault="007A0704" w:rsidP="00D8663E">
      <w:pPr>
        <w:autoSpaceDE w:val="0"/>
        <w:autoSpaceDN w:val="0"/>
        <w:adjustRightInd w:val="0"/>
        <w:spacing w:line="360" w:lineRule="auto"/>
        <w:jc w:val="left"/>
        <w:rPr>
          <w:rFonts w:ascii="Times New Roman" w:eastAsiaTheme="minorEastAsia" w:hAnsi="Times New Roman"/>
          <w:color w:val="008000"/>
          <w:kern w:val="0"/>
          <w:sz w:val="24"/>
          <w:szCs w:val="24"/>
        </w:rPr>
      </w:pPr>
      <w:r w:rsidRPr="00972BD7">
        <w:rPr>
          <w:rFonts w:ascii="Times New Roman" w:eastAsiaTheme="minorEastAsia" w:hAnsi="Times New Roman"/>
          <w:b/>
          <w:kern w:val="0"/>
          <w:sz w:val="24"/>
          <w:szCs w:val="24"/>
        </w:rPr>
        <w:lastRenderedPageBreak/>
        <w:t xml:space="preserve">7.3.6 </w:t>
      </w:r>
      <w:r w:rsidRPr="00972BD7">
        <w:rPr>
          <w:rFonts w:ascii="Times New Roman" w:eastAsiaTheme="minorEastAsia" w:hAnsi="Times New Roman"/>
          <w:kern w:val="0"/>
          <w:sz w:val="24"/>
          <w:szCs w:val="24"/>
        </w:rPr>
        <w:t>室外夜景照明光污染的限制符合现行国家标准</w:t>
      </w:r>
      <w:bookmarkStart w:id="38" w:name="_Hlk69996058"/>
      <w:r w:rsidRPr="00972BD7">
        <w:rPr>
          <w:rFonts w:ascii="Times New Roman" w:eastAsiaTheme="minorEastAsia" w:hAnsi="Times New Roman"/>
          <w:kern w:val="0"/>
          <w:sz w:val="24"/>
          <w:szCs w:val="24"/>
        </w:rPr>
        <w:t>《室外照明干扰光限制规范》</w:t>
      </w:r>
      <w:r w:rsidRPr="00972BD7">
        <w:rPr>
          <w:rFonts w:ascii="Times New Roman" w:eastAsiaTheme="minorEastAsia" w:hAnsi="Times New Roman"/>
          <w:kern w:val="0"/>
          <w:sz w:val="24"/>
          <w:szCs w:val="24"/>
        </w:rPr>
        <w:t xml:space="preserve">GB/T 35626 </w:t>
      </w:r>
      <w:bookmarkEnd w:id="38"/>
      <w:r w:rsidRPr="00972BD7">
        <w:rPr>
          <w:rFonts w:ascii="Times New Roman" w:eastAsiaTheme="minorEastAsia" w:hAnsi="Times New Roman"/>
          <w:kern w:val="0"/>
          <w:sz w:val="24"/>
          <w:szCs w:val="24"/>
        </w:rPr>
        <w:t>和</w:t>
      </w:r>
      <w:proofErr w:type="gramStart"/>
      <w:r w:rsidRPr="00972BD7">
        <w:rPr>
          <w:rFonts w:ascii="Times New Roman" w:eastAsiaTheme="minorEastAsia" w:hAnsi="Times New Roman"/>
          <w:kern w:val="0"/>
          <w:sz w:val="24"/>
          <w:szCs w:val="24"/>
        </w:rPr>
        <w:t>现行行业</w:t>
      </w:r>
      <w:proofErr w:type="gramEnd"/>
      <w:r w:rsidRPr="00972BD7">
        <w:rPr>
          <w:rFonts w:ascii="Times New Roman" w:eastAsiaTheme="minorEastAsia" w:hAnsi="Times New Roman"/>
          <w:kern w:val="0"/>
          <w:sz w:val="24"/>
          <w:szCs w:val="24"/>
        </w:rPr>
        <w:t>标准</w:t>
      </w:r>
      <w:bookmarkStart w:id="39" w:name="_Hlk69996063"/>
      <w:r w:rsidRPr="00972BD7">
        <w:rPr>
          <w:rFonts w:ascii="Times New Roman" w:eastAsiaTheme="minorEastAsia" w:hAnsi="Times New Roman"/>
          <w:kern w:val="0"/>
          <w:sz w:val="24"/>
          <w:szCs w:val="24"/>
        </w:rPr>
        <w:t>《城市夜景照明设计规范》</w:t>
      </w:r>
      <w:r w:rsidRPr="00972BD7">
        <w:rPr>
          <w:rFonts w:ascii="Times New Roman" w:eastAsiaTheme="minorEastAsia" w:hAnsi="Times New Roman"/>
          <w:kern w:val="0"/>
          <w:sz w:val="24"/>
          <w:szCs w:val="24"/>
        </w:rPr>
        <w:t>JGJ/T 163</w:t>
      </w:r>
      <w:bookmarkEnd w:id="39"/>
      <w:r w:rsidRPr="00972BD7">
        <w:rPr>
          <w:rFonts w:ascii="Times New Roman" w:eastAsiaTheme="minorEastAsia" w:hAnsi="Times New Roman"/>
          <w:kern w:val="0"/>
          <w:sz w:val="24"/>
          <w:szCs w:val="24"/>
        </w:rPr>
        <w:t xml:space="preserve"> </w:t>
      </w:r>
      <w:r w:rsidRPr="00972BD7">
        <w:rPr>
          <w:rFonts w:ascii="Times New Roman" w:eastAsiaTheme="minorEastAsia" w:hAnsi="Times New Roman"/>
          <w:kern w:val="0"/>
          <w:sz w:val="24"/>
          <w:szCs w:val="24"/>
        </w:rPr>
        <w:t>的规定，并</w:t>
      </w:r>
      <w:proofErr w:type="gramStart"/>
      <w:r w:rsidRPr="00972BD7">
        <w:rPr>
          <w:rFonts w:ascii="Times New Roman" w:eastAsiaTheme="minorEastAsia" w:hAnsi="Times New Roman"/>
          <w:kern w:val="0"/>
          <w:sz w:val="24"/>
          <w:szCs w:val="24"/>
        </w:rPr>
        <w:t>宜设置</w:t>
      </w:r>
      <w:proofErr w:type="gramEnd"/>
      <w:r w:rsidRPr="00972BD7">
        <w:rPr>
          <w:rFonts w:ascii="Times New Roman" w:eastAsiaTheme="minorEastAsia" w:hAnsi="Times New Roman"/>
          <w:kern w:val="0"/>
          <w:sz w:val="24"/>
          <w:szCs w:val="24"/>
        </w:rPr>
        <w:t>平时、一般节日、重大节日等多种模式自动控制装置。</w:t>
      </w:r>
    </w:p>
    <w:p w14:paraId="71C4363F" w14:textId="77777777" w:rsidR="007A0704" w:rsidRPr="00972BD7" w:rsidRDefault="007A0704" w:rsidP="00D8663E">
      <w:pPr>
        <w:autoSpaceDE w:val="0"/>
        <w:autoSpaceDN w:val="0"/>
        <w:adjustRightInd w:val="0"/>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b/>
          <w:kern w:val="0"/>
          <w:sz w:val="24"/>
          <w:szCs w:val="24"/>
        </w:rPr>
        <w:t>7.3.7</w:t>
      </w:r>
      <w:r w:rsidRPr="00972BD7">
        <w:rPr>
          <w:rFonts w:ascii="Times New Roman" w:eastAsiaTheme="minorEastAsia" w:hAnsi="Times New Roman"/>
          <w:kern w:val="0"/>
          <w:sz w:val="24"/>
          <w:szCs w:val="24"/>
        </w:rPr>
        <w:t xml:space="preserve"> </w:t>
      </w:r>
      <w:r w:rsidRPr="00972BD7">
        <w:rPr>
          <w:rFonts w:ascii="Times New Roman" w:eastAsiaTheme="minorEastAsia" w:hAnsi="Times New Roman"/>
          <w:kern w:val="0"/>
          <w:sz w:val="24"/>
          <w:szCs w:val="24"/>
        </w:rPr>
        <w:t>照明设计时，应充分利用天然光，采光区域的照明控制应独立于其他区域的照明控制。商店营业厅、门厅、共享大厅等大面积照明场所</w:t>
      </w:r>
      <w:proofErr w:type="gramStart"/>
      <w:r w:rsidRPr="00972BD7">
        <w:rPr>
          <w:rFonts w:ascii="Times New Roman" w:eastAsiaTheme="minorEastAsia" w:hAnsi="Times New Roman"/>
          <w:kern w:val="0"/>
          <w:sz w:val="24"/>
          <w:szCs w:val="24"/>
        </w:rPr>
        <w:t>宜设置</w:t>
      </w:r>
      <w:proofErr w:type="gramEnd"/>
      <w:r w:rsidRPr="00972BD7">
        <w:rPr>
          <w:rFonts w:ascii="Times New Roman" w:eastAsiaTheme="minorEastAsia" w:hAnsi="Times New Roman"/>
          <w:kern w:val="0"/>
          <w:sz w:val="24"/>
          <w:szCs w:val="24"/>
        </w:rPr>
        <w:t>智能照明系统；公共走道、停车库、疏散楼梯间和前室等区域应采用定时开关、光电自动控制器等控制措施。</w:t>
      </w:r>
    </w:p>
    <w:p w14:paraId="3BCDA670" w14:textId="2F63ED71" w:rsidR="007A0704" w:rsidRPr="00972BD7" w:rsidRDefault="00F30C1C" w:rsidP="00D8663E">
      <w:pPr>
        <w:autoSpaceDE w:val="0"/>
        <w:autoSpaceDN w:val="0"/>
        <w:adjustRightInd w:val="0"/>
        <w:spacing w:line="360" w:lineRule="auto"/>
        <w:jc w:val="left"/>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7.3.7</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灯具控制方面，应根据各场所的功能要求，自然采光可利用性等因素确定。功能分区如营业厅、门厅、共享大厅、楼梯间、车库等。对于共享大厅、门厅等公共区域可采取分区分组、自动感应等节能控制措施，或采取照度调节的节能控制装置。楼梯间可采取声、光控或人体感应控制措施，地下车库可采取分区分组控制，有条件的可采取定时或感应等智能照明系统控制。</w:t>
      </w:r>
    </w:p>
    <w:p w14:paraId="5B76DCD2" w14:textId="77777777" w:rsidR="007A0704" w:rsidRPr="00972BD7" w:rsidRDefault="007A0704" w:rsidP="00D8663E">
      <w:pPr>
        <w:spacing w:line="360" w:lineRule="auto"/>
        <w:rPr>
          <w:rFonts w:ascii="Times New Roman" w:eastAsiaTheme="minorEastAsia" w:hAnsi="Times New Roman"/>
          <w:kern w:val="0"/>
          <w:sz w:val="24"/>
          <w:szCs w:val="24"/>
        </w:rPr>
      </w:pPr>
      <w:r w:rsidRPr="00972BD7">
        <w:rPr>
          <w:rFonts w:ascii="Times New Roman" w:eastAsiaTheme="minorEastAsia" w:hAnsi="Times New Roman"/>
          <w:b/>
          <w:kern w:val="0"/>
          <w:sz w:val="24"/>
          <w:szCs w:val="24"/>
        </w:rPr>
        <w:t>7.3.8</w:t>
      </w:r>
      <w:r w:rsidRPr="00972BD7">
        <w:rPr>
          <w:rFonts w:ascii="Times New Roman" w:eastAsiaTheme="minorEastAsia" w:hAnsi="Times New Roman"/>
          <w:kern w:val="0"/>
          <w:sz w:val="24"/>
          <w:szCs w:val="24"/>
        </w:rPr>
        <w:t xml:space="preserve"> </w:t>
      </w:r>
      <w:r w:rsidRPr="00972BD7">
        <w:rPr>
          <w:rFonts w:ascii="Times New Roman" w:eastAsiaTheme="minorEastAsia" w:hAnsi="Times New Roman"/>
          <w:kern w:val="0"/>
          <w:sz w:val="24"/>
          <w:szCs w:val="24"/>
        </w:rPr>
        <w:t>商店建筑应按租售单元、区域或业</w:t>
      </w:r>
      <w:proofErr w:type="gramStart"/>
      <w:r w:rsidRPr="00972BD7">
        <w:rPr>
          <w:rFonts w:ascii="Times New Roman" w:eastAsiaTheme="minorEastAsia" w:hAnsi="Times New Roman"/>
          <w:kern w:val="0"/>
          <w:sz w:val="24"/>
          <w:szCs w:val="24"/>
        </w:rPr>
        <w:t>态设置</w:t>
      </w:r>
      <w:proofErr w:type="gramEnd"/>
      <w:r w:rsidRPr="00972BD7">
        <w:rPr>
          <w:rFonts w:ascii="Times New Roman" w:eastAsiaTheme="minorEastAsia" w:hAnsi="Times New Roman"/>
          <w:kern w:val="0"/>
          <w:sz w:val="24"/>
          <w:szCs w:val="24"/>
        </w:rPr>
        <w:t>电能计量装置。</w:t>
      </w:r>
      <w:r w:rsidRPr="00972BD7">
        <w:rPr>
          <w:rFonts w:ascii="Times New Roman" w:eastAsiaTheme="minorEastAsia" w:hAnsi="Times New Roman"/>
          <w:color w:val="000000"/>
          <w:sz w:val="24"/>
          <w:szCs w:val="24"/>
        </w:rPr>
        <w:t>特殊照明能耗应独立计量。</w:t>
      </w:r>
      <w:r w:rsidRPr="00972BD7">
        <w:rPr>
          <w:rFonts w:ascii="Times New Roman" w:eastAsiaTheme="minorEastAsia" w:hAnsi="Times New Roman"/>
          <w:kern w:val="0"/>
          <w:sz w:val="24"/>
          <w:szCs w:val="24"/>
        </w:rPr>
        <w:t>计量装置包括配套互感器精度应符合相应计量要求，并应配置标准通信接口。</w:t>
      </w:r>
    </w:p>
    <w:p w14:paraId="7A023EB9" w14:textId="77777777" w:rsidR="007A0704" w:rsidRPr="00972BD7" w:rsidRDefault="007A0704" w:rsidP="00D8663E">
      <w:pPr>
        <w:autoSpaceDE w:val="0"/>
        <w:autoSpaceDN w:val="0"/>
        <w:adjustRightInd w:val="0"/>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b/>
          <w:kern w:val="0"/>
          <w:sz w:val="24"/>
          <w:szCs w:val="24"/>
        </w:rPr>
        <w:t xml:space="preserve">7.3.9 </w:t>
      </w:r>
      <w:r w:rsidRPr="00972BD7">
        <w:rPr>
          <w:rFonts w:ascii="Times New Roman" w:eastAsiaTheme="minorEastAsia" w:hAnsi="Times New Roman"/>
          <w:kern w:val="0"/>
          <w:sz w:val="24"/>
          <w:szCs w:val="24"/>
        </w:rPr>
        <w:t>人员长期停留的营业厅等场所应设置</w:t>
      </w:r>
      <w:r w:rsidRPr="00972BD7">
        <w:rPr>
          <w:rFonts w:ascii="Times New Roman" w:eastAsiaTheme="minorEastAsia" w:hAnsi="Times New Roman"/>
          <w:kern w:val="0"/>
          <w:sz w:val="24"/>
          <w:szCs w:val="24"/>
        </w:rPr>
        <w:t xml:space="preserve">PM10 </w:t>
      </w:r>
      <w:r w:rsidRPr="00972BD7">
        <w:rPr>
          <w:rFonts w:ascii="Times New Roman" w:eastAsiaTheme="minorEastAsia" w:hAnsi="Times New Roman"/>
          <w:kern w:val="0"/>
          <w:sz w:val="24"/>
          <w:szCs w:val="24"/>
        </w:rPr>
        <w:t>、</w:t>
      </w:r>
      <w:r w:rsidRPr="00972BD7">
        <w:rPr>
          <w:rFonts w:ascii="Times New Roman" w:eastAsiaTheme="minorEastAsia" w:hAnsi="Times New Roman"/>
          <w:kern w:val="0"/>
          <w:sz w:val="24"/>
          <w:szCs w:val="24"/>
        </w:rPr>
        <w:t xml:space="preserve">PM2.5 </w:t>
      </w:r>
      <w:r w:rsidRPr="00972BD7">
        <w:rPr>
          <w:rFonts w:ascii="Times New Roman" w:eastAsiaTheme="minorEastAsia" w:hAnsi="Times New Roman"/>
          <w:kern w:val="0"/>
          <w:sz w:val="24"/>
          <w:szCs w:val="24"/>
        </w:rPr>
        <w:t>、</w:t>
      </w:r>
      <w:r w:rsidRPr="00972BD7">
        <w:rPr>
          <w:rFonts w:ascii="Times New Roman" w:eastAsiaTheme="minorEastAsia" w:hAnsi="Times New Roman"/>
          <w:kern w:val="0"/>
          <w:sz w:val="24"/>
          <w:szCs w:val="24"/>
        </w:rPr>
        <w:t>CO</w:t>
      </w:r>
      <w:r w:rsidRPr="00972BD7">
        <w:rPr>
          <w:rFonts w:ascii="Times New Roman" w:eastAsiaTheme="minorEastAsia" w:hAnsi="Times New Roman"/>
          <w:kern w:val="0"/>
          <w:sz w:val="24"/>
          <w:szCs w:val="24"/>
          <w:vertAlign w:val="subscript"/>
        </w:rPr>
        <w:t>2</w:t>
      </w:r>
      <w:r w:rsidRPr="00972BD7">
        <w:rPr>
          <w:rFonts w:ascii="Times New Roman" w:eastAsiaTheme="minorEastAsia" w:hAnsi="Times New Roman"/>
          <w:kern w:val="0"/>
          <w:sz w:val="24"/>
          <w:szCs w:val="24"/>
        </w:rPr>
        <w:t xml:space="preserve"> </w:t>
      </w:r>
      <w:r w:rsidRPr="00972BD7">
        <w:rPr>
          <w:rFonts w:ascii="Times New Roman" w:eastAsiaTheme="minorEastAsia" w:hAnsi="Times New Roman"/>
          <w:kern w:val="0"/>
          <w:sz w:val="24"/>
          <w:szCs w:val="24"/>
        </w:rPr>
        <w:t>浓度的空气质量监测系统，室内新风机组宜根据室内</w:t>
      </w:r>
      <w:r w:rsidRPr="00972BD7">
        <w:rPr>
          <w:rFonts w:ascii="Times New Roman" w:eastAsiaTheme="minorEastAsia" w:hAnsi="Times New Roman"/>
          <w:kern w:val="0"/>
          <w:sz w:val="24"/>
          <w:szCs w:val="24"/>
        </w:rPr>
        <w:t>CO2</w:t>
      </w:r>
      <w:r w:rsidRPr="00972BD7">
        <w:rPr>
          <w:rFonts w:ascii="Times New Roman" w:eastAsiaTheme="minorEastAsia" w:hAnsi="Times New Roman"/>
          <w:kern w:val="0"/>
          <w:sz w:val="24"/>
          <w:szCs w:val="24"/>
        </w:rPr>
        <w:t>浓度变化进行启停，调速等控制。地下车库的一氧化碳浓度检测装置宜联动控制相关排风设备。</w:t>
      </w:r>
    </w:p>
    <w:p w14:paraId="3B48010F" w14:textId="5ED4B9A6" w:rsidR="007A0704" w:rsidRPr="00972BD7" w:rsidRDefault="00F30C1C" w:rsidP="00D8663E">
      <w:pPr>
        <w:shd w:val="clear" w:color="auto" w:fill="FFFFFF" w:themeFill="background1"/>
        <w:autoSpaceDE w:val="0"/>
        <w:autoSpaceDN w:val="0"/>
        <w:adjustRightInd w:val="0"/>
        <w:spacing w:line="360" w:lineRule="auto"/>
        <w:jc w:val="left"/>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7.3.9</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节能建筑具有密闭性较好的维护结构，可开启外窗少，但商业建筑具有人员密度大的特点，因此空调系统成为室内外空气的主要交换通道，其优化运行，对维持室内健康舒适环境，降低风机能耗和供冷供暖能耗有着重要意义，根据室内二氧化碳浓度变化，进行相应的风机控制，是目前按需供应新风降低通风能耗的主要控制方式，参照欧洲标准</w:t>
      </w:r>
      <w:r w:rsidR="007A0704" w:rsidRPr="00972BD7">
        <w:rPr>
          <w:rFonts w:ascii="Times New Roman" w:eastAsia="楷体" w:hAnsi="Times New Roman"/>
          <w:bCs/>
          <w:color w:val="000000" w:themeColor="text1"/>
          <w:sz w:val="24"/>
          <w:szCs w:val="24"/>
        </w:rPr>
        <w:t>EN15215</w:t>
      </w:r>
      <w:r w:rsidR="007A0704" w:rsidRPr="00972BD7">
        <w:rPr>
          <w:rFonts w:ascii="Times New Roman" w:eastAsia="楷体" w:hAnsi="Times New Roman"/>
          <w:bCs/>
          <w:color w:val="000000" w:themeColor="text1"/>
          <w:sz w:val="24"/>
          <w:szCs w:val="24"/>
        </w:rPr>
        <w:t>，对于人员密集场所二氧化碳的体积浓度可参照表</w:t>
      </w:r>
      <w:r w:rsidR="007A0704" w:rsidRPr="00972BD7">
        <w:rPr>
          <w:rFonts w:ascii="Times New Roman" w:eastAsia="楷体" w:hAnsi="Times New Roman"/>
          <w:bCs/>
          <w:color w:val="000000" w:themeColor="text1"/>
          <w:sz w:val="24"/>
          <w:szCs w:val="24"/>
        </w:rPr>
        <w:t>7.3.6</w:t>
      </w:r>
      <w:r w:rsidR="007A0704" w:rsidRPr="00972BD7">
        <w:rPr>
          <w:rFonts w:ascii="Times New Roman" w:eastAsia="楷体" w:hAnsi="Times New Roman"/>
          <w:bCs/>
          <w:color w:val="000000" w:themeColor="text1"/>
          <w:sz w:val="24"/>
          <w:szCs w:val="24"/>
        </w:rPr>
        <w:t>取值，其中参照其</w:t>
      </w:r>
      <w:r w:rsidR="007A0704" w:rsidRPr="00972BD7">
        <w:rPr>
          <w:rFonts w:ascii="Times New Roman" w:eastAsia="楷体" w:hAnsi="Times New Roman"/>
          <w:bCs/>
          <w:color w:val="000000" w:themeColor="text1"/>
          <w:sz w:val="24"/>
          <w:szCs w:val="24"/>
        </w:rPr>
        <w:t>“</w:t>
      </w:r>
      <w:r w:rsidR="007A0704" w:rsidRPr="00972BD7">
        <w:rPr>
          <w:rFonts w:ascii="Times New Roman" w:eastAsia="楷体" w:hAnsi="Times New Roman"/>
          <w:bCs/>
          <w:color w:val="000000" w:themeColor="text1"/>
          <w:sz w:val="24"/>
          <w:szCs w:val="24"/>
        </w:rPr>
        <w:t>优等</w:t>
      </w:r>
      <w:r w:rsidR="007A0704" w:rsidRPr="00972BD7">
        <w:rPr>
          <w:rFonts w:ascii="Times New Roman" w:eastAsia="楷体" w:hAnsi="Times New Roman"/>
          <w:bCs/>
          <w:color w:val="000000" w:themeColor="text1"/>
          <w:sz w:val="24"/>
          <w:szCs w:val="24"/>
        </w:rPr>
        <w:t>”</w:t>
      </w:r>
      <w:r w:rsidR="007A0704" w:rsidRPr="00972BD7">
        <w:rPr>
          <w:rFonts w:ascii="Times New Roman" w:eastAsia="楷体" w:hAnsi="Times New Roman"/>
          <w:bCs/>
          <w:color w:val="000000" w:themeColor="text1"/>
          <w:sz w:val="24"/>
          <w:szCs w:val="24"/>
        </w:rPr>
        <w:t>水平作为人员长期停留区域的要求，参照其</w:t>
      </w:r>
      <w:r w:rsidR="007A0704" w:rsidRPr="00972BD7">
        <w:rPr>
          <w:rFonts w:ascii="Times New Roman" w:eastAsia="楷体" w:hAnsi="Times New Roman"/>
          <w:bCs/>
          <w:color w:val="000000" w:themeColor="text1"/>
          <w:sz w:val="24"/>
          <w:szCs w:val="24"/>
        </w:rPr>
        <w:t>“</w:t>
      </w:r>
      <w:r w:rsidR="007A0704" w:rsidRPr="00972BD7">
        <w:rPr>
          <w:rFonts w:ascii="Times New Roman" w:eastAsia="楷体" w:hAnsi="Times New Roman"/>
          <w:bCs/>
          <w:color w:val="000000" w:themeColor="text1"/>
          <w:sz w:val="24"/>
          <w:szCs w:val="24"/>
        </w:rPr>
        <w:t>可接受</w:t>
      </w:r>
      <w:r w:rsidR="007A0704" w:rsidRPr="00972BD7">
        <w:rPr>
          <w:rFonts w:ascii="Times New Roman" w:eastAsia="楷体" w:hAnsi="Times New Roman"/>
          <w:bCs/>
          <w:color w:val="000000" w:themeColor="text1"/>
          <w:sz w:val="24"/>
          <w:szCs w:val="24"/>
        </w:rPr>
        <w:t>”</w:t>
      </w:r>
      <w:r w:rsidR="007A0704" w:rsidRPr="00972BD7">
        <w:rPr>
          <w:rFonts w:ascii="Times New Roman" w:eastAsia="楷体" w:hAnsi="Times New Roman"/>
          <w:bCs/>
          <w:color w:val="000000" w:themeColor="text1"/>
          <w:sz w:val="24"/>
          <w:szCs w:val="24"/>
        </w:rPr>
        <w:t>水平作为人员短期停留的区域要求。长期停留区域包括营业厅等场所，人员短期停留区域指走廊、电梯厅、地下车库等人员短期停留的公共区域。</w:t>
      </w:r>
    </w:p>
    <w:p w14:paraId="545D7B9B" w14:textId="19D4F1ED" w:rsidR="007A0704" w:rsidRPr="00972BD7" w:rsidRDefault="007A0704" w:rsidP="00D8663E">
      <w:pPr>
        <w:shd w:val="clear" w:color="auto" w:fill="FFFFFF" w:themeFill="background1"/>
        <w:autoSpaceDE w:val="0"/>
        <w:autoSpaceDN w:val="0"/>
        <w:adjustRightInd w:val="0"/>
        <w:spacing w:line="360" w:lineRule="auto"/>
        <w:jc w:val="cente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表</w:t>
      </w:r>
      <w:r w:rsidRPr="00972BD7">
        <w:rPr>
          <w:rFonts w:ascii="Times New Roman" w:eastAsia="楷体" w:hAnsi="Times New Roman"/>
          <w:bCs/>
          <w:color w:val="000000" w:themeColor="text1"/>
          <w:sz w:val="24"/>
          <w:szCs w:val="24"/>
        </w:rPr>
        <w:t>7.3.</w:t>
      </w:r>
      <w:r w:rsidR="00F30C1C" w:rsidRPr="00972BD7">
        <w:rPr>
          <w:rFonts w:ascii="Times New Roman" w:eastAsia="楷体" w:hAnsi="Times New Roman"/>
          <w:bCs/>
          <w:color w:val="000000" w:themeColor="text1"/>
          <w:sz w:val="24"/>
          <w:szCs w:val="24"/>
        </w:rPr>
        <w:t>9</w:t>
      </w:r>
      <w:r w:rsidRPr="00972BD7">
        <w:rPr>
          <w:rFonts w:ascii="Times New Roman" w:eastAsia="楷体" w:hAnsi="Times New Roman"/>
          <w:bCs/>
          <w:color w:val="000000" w:themeColor="text1"/>
          <w:sz w:val="24"/>
          <w:szCs w:val="24"/>
        </w:rPr>
        <w:t xml:space="preserve"> </w:t>
      </w:r>
      <w:r w:rsidRPr="00972BD7">
        <w:rPr>
          <w:rFonts w:ascii="Times New Roman" w:eastAsia="楷体" w:hAnsi="Times New Roman"/>
          <w:bCs/>
          <w:color w:val="000000" w:themeColor="text1"/>
          <w:sz w:val="24"/>
          <w:szCs w:val="24"/>
        </w:rPr>
        <w:t>人员密集场所室内二氧化碳体积浓度要求</w:t>
      </w:r>
    </w:p>
    <w:tbl>
      <w:tblPr>
        <w:tblStyle w:val="af6"/>
        <w:tblW w:w="0" w:type="auto"/>
        <w:tblLook w:val="04A0" w:firstRow="1" w:lastRow="0" w:firstColumn="1" w:lastColumn="0" w:noHBand="0" w:noVBand="1"/>
      </w:tblPr>
      <w:tblGrid>
        <w:gridCol w:w="3657"/>
        <w:gridCol w:w="4865"/>
      </w:tblGrid>
      <w:tr w:rsidR="007A0704" w:rsidRPr="00972BD7" w14:paraId="61929971" w14:textId="77777777" w:rsidTr="00974C37">
        <w:tc>
          <w:tcPr>
            <w:tcW w:w="3657" w:type="dxa"/>
            <w:tcBorders>
              <w:top w:val="single" w:sz="4" w:space="0" w:color="auto"/>
              <w:left w:val="single" w:sz="4" w:space="0" w:color="auto"/>
              <w:bottom w:val="single" w:sz="4" w:space="0" w:color="auto"/>
              <w:right w:val="single" w:sz="4" w:space="0" w:color="auto"/>
            </w:tcBorders>
            <w:hideMark/>
          </w:tcPr>
          <w:p w14:paraId="215BDD60" w14:textId="77777777" w:rsidR="007A0704" w:rsidRPr="00972BD7" w:rsidRDefault="007A0704" w:rsidP="00D8663E">
            <w:pPr>
              <w:autoSpaceDE w:val="0"/>
              <w:autoSpaceDN w:val="0"/>
              <w:adjustRightInd w:val="0"/>
              <w:spacing w:line="360" w:lineRule="auto"/>
              <w:jc w:val="cente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适用场所</w:t>
            </w:r>
          </w:p>
        </w:tc>
        <w:tc>
          <w:tcPr>
            <w:tcW w:w="4865" w:type="dxa"/>
            <w:tcBorders>
              <w:top w:val="single" w:sz="4" w:space="0" w:color="auto"/>
              <w:left w:val="single" w:sz="4" w:space="0" w:color="auto"/>
              <w:bottom w:val="single" w:sz="4" w:space="0" w:color="auto"/>
              <w:right w:val="single" w:sz="4" w:space="0" w:color="auto"/>
            </w:tcBorders>
            <w:hideMark/>
          </w:tcPr>
          <w:p w14:paraId="5C486D36" w14:textId="77777777" w:rsidR="007A0704" w:rsidRPr="00972BD7" w:rsidRDefault="007A0704" w:rsidP="00D8663E">
            <w:pPr>
              <w:autoSpaceDE w:val="0"/>
              <w:autoSpaceDN w:val="0"/>
              <w:adjustRightInd w:val="0"/>
              <w:spacing w:line="360" w:lineRule="auto"/>
              <w:jc w:val="cente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室内二氧化碳体积浓度（</w:t>
            </w:r>
            <w:r w:rsidRPr="00972BD7">
              <w:rPr>
                <w:rFonts w:ascii="Times New Roman" w:eastAsia="楷体" w:hAnsi="Times New Roman"/>
                <w:bCs/>
                <w:color w:val="000000" w:themeColor="text1"/>
                <w:sz w:val="24"/>
                <w:szCs w:val="24"/>
              </w:rPr>
              <w:t>ppm</w:t>
            </w:r>
            <w:r w:rsidRPr="00972BD7">
              <w:rPr>
                <w:rFonts w:ascii="Times New Roman" w:eastAsia="楷体" w:hAnsi="Times New Roman"/>
                <w:bCs/>
                <w:color w:val="000000" w:themeColor="text1"/>
                <w:sz w:val="24"/>
                <w:szCs w:val="24"/>
              </w:rPr>
              <w:t>）</w:t>
            </w:r>
          </w:p>
        </w:tc>
      </w:tr>
      <w:tr w:rsidR="007A0704" w:rsidRPr="00972BD7" w14:paraId="68430070" w14:textId="77777777" w:rsidTr="00974C37">
        <w:tc>
          <w:tcPr>
            <w:tcW w:w="3657" w:type="dxa"/>
            <w:tcBorders>
              <w:top w:val="single" w:sz="4" w:space="0" w:color="auto"/>
              <w:left w:val="single" w:sz="4" w:space="0" w:color="auto"/>
              <w:bottom w:val="single" w:sz="4" w:space="0" w:color="auto"/>
              <w:right w:val="single" w:sz="4" w:space="0" w:color="auto"/>
            </w:tcBorders>
            <w:hideMark/>
          </w:tcPr>
          <w:p w14:paraId="5015624F" w14:textId="77777777" w:rsidR="007A0704" w:rsidRPr="00972BD7" w:rsidRDefault="007A0704" w:rsidP="00D8663E">
            <w:pPr>
              <w:autoSpaceDE w:val="0"/>
              <w:autoSpaceDN w:val="0"/>
              <w:adjustRightInd w:val="0"/>
              <w:spacing w:line="360" w:lineRule="auto"/>
              <w:jc w:val="cente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lastRenderedPageBreak/>
              <w:t>人员长期停留区域</w:t>
            </w:r>
          </w:p>
        </w:tc>
        <w:tc>
          <w:tcPr>
            <w:tcW w:w="4865" w:type="dxa"/>
            <w:tcBorders>
              <w:top w:val="single" w:sz="4" w:space="0" w:color="auto"/>
              <w:left w:val="single" w:sz="4" w:space="0" w:color="auto"/>
              <w:bottom w:val="single" w:sz="4" w:space="0" w:color="auto"/>
              <w:right w:val="single" w:sz="4" w:space="0" w:color="auto"/>
            </w:tcBorders>
            <w:hideMark/>
          </w:tcPr>
          <w:p w14:paraId="5F695DDE" w14:textId="77777777" w:rsidR="007A0704" w:rsidRPr="00972BD7" w:rsidRDefault="007A0704" w:rsidP="00D8663E">
            <w:pPr>
              <w:autoSpaceDE w:val="0"/>
              <w:autoSpaceDN w:val="0"/>
              <w:adjustRightInd w:val="0"/>
              <w:spacing w:line="360" w:lineRule="auto"/>
              <w:jc w:val="cente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900</w:t>
            </w:r>
          </w:p>
        </w:tc>
      </w:tr>
      <w:tr w:rsidR="007A0704" w:rsidRPr="00972BD7" w14:paraId="16A0BCB7" w14:textId="77777777" w:rsidTr="00974C37">
        <w:tc>
          <w:tcPr>
            <w:tcW w:w="3657" w:type="dxa"/>
            <w:tcBorders>
              <w:top w:val="single" w:sz="4" w:space="0" w:color="auto"/>
              <w:left w:val="single" w:sz="4" w:space="0" w:color="auto"/>
              <w:bottom w:val="single" w:sz="4" w:space="0" w:color="auto"/>
              <w:right w:val="single" w:sz="4" w:space="0" w:color="auto"/>
            </w:tcBorders>
            <w:hideMark/>
          </w:tcPr>
          <w:p w14:paraId="6D74AD04" w14:textId="77777777" w:rsidR="007A0704" w:rsidRPr="00972BD7" w:rsidRDefault="007A0704" w:rsidP="00D8663E">
            <w:pPr>
              <w:autoSpaceDE w:val="0"/>
              <w:autoSpaceDN w:val="0"/>
              <w:adjustRightInd w:val="0"/>
              <w:spacing w:line="360" w:lineRule="auto"/>
              <w:jc w:val="cente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人员短期停留区域</w:t>
            </w:r>
          </w:p>
        </w:tc>
        <w:tc>
          <w:tcPr>
            <w:tcW w:w="4865" w:type="dxa"/>
            <w:tcBorders>
              <w:top w:val="single" w:sz="4" w:space="0" w:color="auto"/>
              <w:left w:val="single" w:sz="4" w:space="0" w:color="auto"/>
              <w:bottom w:val="single" w:sz="4" w:space="0" w:color="auto"/>
              <w:right w:val="single" w:sz="4" w:space="0" w:color="auto"/>
            </w:tcBorders>
            <w:hideMark/>
          </w:tcPr>
          <w:p w14:paraId="301E549C" w14:textId="77777777" w:rsidR="007A0704" w:rsidRPr="00972BD7" w:rsidRDefault="007A0704" w:rsidP="00D8663E">
            <w:pPr>
              <w:autoSpaceDE w:val="0"/>
              <w:autoSpaceDN w:val="0"/>
              <w:adjustRightInd w:val="0"/>
              <w:spacing w:line="360" w:lineRule="auto"/>
              <w:jc w:val="cente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1200</w:t>
            </w:r>
          </w:p>
        </w:tc>
      </w:tr>
    </w:tbl>
    <w:p w14:paraId="2F747C5E" w14:textId="1951D775" w:rsidR="007A0704" w:rsidRPr="00972BD7" w:rsidRDefault="007A0704" w:rsidP="00F30C1C">
      <w:pPr>
        <w:shd w:val="clear" w:color="auto" w:fill="FFFFFF" w:themeFill="background1"/>
        <w:autoSpaceDE w:val="0"/>
        <w:autoSpaceDN w:val="0"/>
        <w:adjustRightInd w:val="0"/>
        <w:spacing w:line="360" w:lineRule="auto"/>
        <w:ind w:firstLineChars="200" w:firstLine="480"/>
        <w:jc w:val="left"/>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地下车库空气流通不好，容易导致有害气体浓度过大，对人体造成伤害，通过</w:t>
      </w:r>
      <w:r w:rsidRPr="00972BD7">
        <w:rPr>
          <w:rFonts w:ascii="Times New Roman" w:eastAsia="楷体" w:hAnsi="Times New Roman"/>
          <w:bCs/>
          <w:color w:val="000000" w:themeColor="text1"/>
          <w:sz w:val="24"/>
          <w:szCs w:val="24"/>
        </w:rPr>
        <w:t>CO</w:t>
      </w:r>
      <w:r w:rsidRPr="00972BD7">
        <w:rPr>
          <w:rFonts w:ascii="Times New Roman" w:eastAsia="楷体" w:hAnsi="Times New Roman"/>
          <w:bCs/>
          <w:color w:val="000000" w:themeColor="text1"/>
          <w:sz w:val="24"/>
          <w:szCs w:val="24"/>
        </w:rPr>
        <w:t>浓度值控制排风机既保证了地下车库的空气质量，又使排风机按需控制，实现了风机节能控制。</w:t>
      </w:r>
    </w:p>
    <w:p w14:paraId="22D3EB5B" w14:textId="77777777" w:rsidR="007A0704" w:rsidRPr="00972BD7" w:rsidRDefault="007A0704" w:rsidP="00F30C1C">
      <w:pPr>
        <w:shd w:val="clear" w:color="auto" w:fill="FFFFFF" w:themeFill="background1"/>
        <w:autoSpaceDE w:val="0"/>
        <w:autoSpaceDN w:val="0"/>
        <w:adjustRightInd w:val="0"/>
        <w:spacing w:line="360" w:lineRule="auto"/>
        <w:ind w:firstLineChars="200" w:firstLine="480"/>
        <w:jc w:val="left"/>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该条依据《近零能耗建筑技术标准》</w:t>
      </w:r>
      <w:r w:rsidRPr="00972BD7">
        <w:rPr>
          <w:rFonts w:ascii="Times New Roman" w:eastAsia="楷体" w:hAnsi="Times New Roman"/>
          <w:bCs/>
          <w:color w:val="000000" w:themeColor="text1"/>
          <w:sz w:val="24"/>
          <w:szCs w:val="24"/>
        </w:rPr>
        <w:t>GB/T 51350</w:t>
      </w:r>
      <w:r w:rsidRPr="00972BD7">
        <w:rPr>
          <w:rFonts w:ascii="Times New Roman" w:eastAsia="楷体" w:hAnsi="Times New Roman"/>
          <w:bCs/>
          <w:color w:val="000000" w:themeColor="text1"/>
          <w:sz w:val="24"/>
          <w:szCs w:val="24"/>
        </w:rPr>
        <w:t>第</w:t>
      </w:r>
      <w:r w:rsidRPr="00972BD7">
        <w:rPr>
          <w:rFonts w:ascii="Times New Roman" w:eastAsia="楷体" w:hAnsi="Times New Roman"/>
          <w:bCs/>
          <w:color w:val="000000" w:themeColor="text1"/>
          <w:sz w:val="24"/>
          <w:szCs w:val="24"/>
        </w:rPr>
        <w:t>7.1.43</w:t>
      </w:r>
      <w:r w:rsidRPr="00972BD7">
        <w:rPr>
          <w:rFonts w:ascii="Times New Roman" w:eastAsia="楷体" w:hAnsi="Times New Roman"/>
          <w:bCs/>
          <w:color w:val="000000" w:themeColor="text1"/>
          <w:sz w:val="24"/>
          <w:szCs w:val="24"/>
        </w:rPr>
        <w:t>条进行调整。</w:t>
      </w:r>
    </w:p>
    <w:p w14:paraId="36F8C74B" w14:textId="77777777" w:rsidR="007A0704" w:rsidRPr="00972BD7" w:rsidRDefault="007A0704" w:rsidP="00D8663E">
      <w:pPr>
        <w:widowControl/>
        <w:shd w:val="clear" w:color="auto" w:fill="FFFFFF"/>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b/>
          <w:kern w:val="0"/>
          <w:sz w:val="24"/>
          <w:szCs w:val="24"/>
        </w:rPr>
        <w:t xml:space="preserve">7.3.10 </w:t>
      </w:r>
      <w:r w:rsidRPr="00972BD7">
        <w:rPr>
          <w:rFonts w:ascii="Times New Roman" w:eastAsiaTheme="minorEastAsia" w:hAnsi="Times New Roman"/>
          <w:kern w:val="0"/>
          <w:sz w:val="24"/>
          <w:szCs w:val="24"/>
        </w:rPr>
        <w:t>电梯、扶梯等提升设备的节能控制：</w:t>
      </w:r>
      <w:r w:rsidRPr="00972BD7">
        <w:rPr>
          <w:rFonts w:ascii="Times New Roman" w:eastAsiaTheme="minorEastAsia" w:hAnsi="Times New Roman"/>
          <w:kern w:val="0"/>
          <w:sz w:val="24"/>
          <w:szCs w:val="24"/>
        </w:rPr>
        <w:t xml:space="preserve"> </w:t>
      </w:r>
    </w:p>
    <w:p w14:paraId="01025BCC" w14:textId="77777777" w:rsidR="007A0704" w:rsidRPr="00972BD7" w:rsidRDefault="007A0704" w:rsidP="00D8663E">
      <w:pPr>
        <w:widowControl/>
        <w:shd w:val="clear" w:color="auto" w:fill="FFFFFF"/>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kern w:val="0"/>
          <w:sz w:val="24"/>
          <w:szCs w:val="24"/>
        </w:rPr>
        <w:t xml:space="preserve">1. </w:t>
      </w:r>
      <w:r w:rsidRPr="00972BD7">
        <w:rPr>
          <w:rFonts w:ascii="Times New Roman" w:eastAsiaTheme="minorEastAsia" w:hAnsi="Times New Roman"/>
          <w:kern w:val="0"/>
          <w:sz w:val="24"/>
          <w:szCs w:val="24"/>
        </w:rPr>
        <w:t>电梯及提升设备应选用具有节能拖动、节能控制方式的产品。并应具备延时自动转为节能运行模式的功能。</w:t>
      </w:r>
      <w:r w:rsidRPr="00972BD7">
        <w:rPr>
          <w:rFonts w:ascii="Times New Roman" w:eastAsiaTheme="minorEastAsia" w:hAnsi="Times New Roman"/>
          <w:kern w:val="0"/>
          <w:sz w:val="24"/>
          <w:szCs w:val="24"/>
        </w:rPr>
        <w:t xml:space="preserve"> </w:t>
      </w:r>
    </w:p>
    <w:p w14:paraId="52884287" w14:textId="77777777" w:rsidR="007A0704" w:rsidRPr="00972BD7" w:rsidRDefault="007A0704" w:rsidP="00D8663E">
      <w:pPr>
        <w:widowControl/>
        <w:shd w:val="clear" w:color="auto" w:fill="FFFFFF"/>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kern w:val="0"/>
          <w:sz w:val="24"/>
          <w:szCs w:val="24"/>
        </w:rPr>
        <w:t xml:space="preserve">2. </w:t>
      </w:r>
      <w:r w:rsidRPr="00972BD7">
        <w:rPr>
          <w:rFonts w:ascii="Times New Roman" w:eastAsiaTheme="minorEastAsia" w:hAnsi="Times New Roman"/>
          <w:kern w:val="0"/>
          <w:sz w:val="24"/>
          <w:szCs w:val="24"/>
        </w:rPr>
        <w:t>客用电梯在两台及以上集中排列布置时，应具备群控功能。</w:t>
      </w:r>
      <w:r w:rsidRPr="00972BD7">
        <w:rPr>
          <w:rFonts w:ascii="Times New Roman" w:eastAsiaTheme="minorEastAsia" w:hAnsi="Times New Roman"/>
          <w:kern w:val="0"/>
          <w:sz w:val="24"/>
          <w:szCs w:val="24"/>
        </w:rPr>
        <w:t xml:space="preserve"> </w:t>
      </w:r>
    </w:p>
    <w:p w14:paraId="506D0F55" w14:textId="77777777" w:rsidR="007A0704" w:rsidRPr="00972BD7" w:rsidRDefault="007A0704" w:rsidP="00D8663E">
      <w:pPr>
        <w:widowControl/>
        <w:shd w:val="clear" w:color="auto" w:fill="FFFFFF"/>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kern w:val="0"/>
          <w:sz w:val="24"/>
          <w:szCs w:val="24"/>
        </w:rPr>
        <w:t xml:space="preserve">3. </w:t>
      </w:r>
      <w:r w:rsidRPr="00972BD7">
        <w:rPr>
          <w:rFonts w:ascii="Times New Roman" w:eastAsiaTheme="minorEastAsia" w:hAnsi="Times New Roman"/>
          <w:kern w:val="0"/>
          <w:sz w:val="24"/>
          <w:szCs w:val="24"/>
        </w:rPr>
        <w:t>自动扶梯、自动人行步道应选用具备空载时暂停或低速运转功能的节能型产品。</w:t>
      </w:r>
      <w:r w:rsidRPr="00972BD7">
        <w:rPr>
          <w:rFonts w:ascii="Times New Roman" w:eastAsiaTheme="minorEastAsia" w:hAnsi="Times New Roman"/>
          <w:kern w:val="0"/>
          <w:sz w:val="24"/>
          <w:szCs w:val="24"/>
        </w:rPr>
        <w:t xml:space="preserve"> </w:t>
      </w:r>
    </w:p>
    <w:p w14:paraId="1B6E5DE1" w14:textId="6E9F18F9" w:rsidR="007A0704" w:rsidRPr="00972BD7" w:rsidRDefault="00F30C1C" w:rsidP="00D8663E">
      <w:pPr>
        <w:widowControl/>
        <w:shd w:val="clear" w:color="auto" w:fill="FFFFFF"/>
        <w:spacing w:line="360" w:lineRule="auto"/>
        <w:jc w:val="left"/>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7.3.10</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电梯、扶梯能耗是建筑能耗的主要组成部分。当两台及以上电梯时，应具备群控功能，优化减少轿厢行程。在当电梯无外部召唤时，且电梯轿厢内一段时间无预设指令时，应自动关闭轿厢照明及风扇，降低轿厢待机能耗。</w:t>
      </w:r>
    </w:p>
    <w:p w14:paraId="74144080" w14:textId="77777777" w:rsidR="007A0704" w:rsidRPr="00972BD7" w:rsidRDefault="007A0704" w:rsidP="00D8663E">
      <w:pPr>
        <w:widowControl/>
        <w:shd w:val="clear" w:color="auto" w:fill="FFFFFF"/>
        <w:spacing w:line="360" w:lineRule="auto"/>
        <w:jc w:val="left"/>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采用变频调速拖动及能量反馈装置可进一步降低电梯能耗，推荐在楼层高、梯速高、电梯使用频次高的建筑物中采用，例如：商业综合体建筑中含有</w:t>
      </w:r>
      <w:r w:rsidRPr="00972BD7">
        <w:rPr>
          <w:rFonts w:ascii="Times New Roman" w:eastAsia="楷体" w:hAnsi="Times New Roman"/>
          <w:bCs/>
          <w:color w:val="000000" w:themeColor="text1"/>
          <w:sz w:val="24"/>
          <w:szCs w:val="24"/>
        </w:rPr>
        <w:t>100</w:t>
      </w:r>
      <w:r w:rsidRPr="00972BD7">
        <w:rPr>
          <w:rFonts w:ascii="Times New Roman" w:eastAsia="楷体" w:hAnsi="Times New Roman"/>
          <w:bCs/>
          <w:color w:val="000000" w:themeColor="text1"/>
          <w:sz w:val="24"/>
          <w:szCs w:val="24"/>
        </w:rPr>
        <w:t>米或</w:t>
      </w:r>
      <w:r w:rsidRPr="00972BD7">
        <w:rPr>
          <w:rFonts w:ascii="Times New Roman" w:eastAsia="楷体" w:hAnsi="Times New Roman"/>
          <w:bCs/>
          <w:color w:val="000000" w:themeColor="text1"/>
          <w:sz w:val="24"/>
          <w:szCs w:val="24"/>
        </w:rPr>
        <w:t>100</w:t>
      </w:r>
      <w:r w:rsidRPr="00972BD7">
        <w:rPr>
          <w:rFonts w:ascii="Times New Roman" w:eastAsia="楷体" w:hAnsi="Times New Roman"/>
          <w:bCs/>
          <w:color w:val="000000" w:themeColor="text1"/>
          <w:sz w:val="24"/>
          <w:szCs w:val="24"/>
        </w:rPr>
        <w:t>米以上的塔楼建筑中可采用。</w:t>
      </w:r>
    </w:p>
    <w:p w14:paraId="47FB7572" w14:textId="77777777" w:rsidR="007A0704" w:rsidRPr="00972BD7" w:rsidRDefault="007A0704" w:rsidP="00D8663E">
      <w:pPr>
        <w:autoSpaceDE w:val="0"/>
        <w:autoSpaceDN w:val="0"/>
        <w:adjustRightInd w:val="0"/>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b/>
          <w:kern w:val="0"/>
          <w:sz w:val="24"/>
          <w:szCs w:val="24"/>
        </w:rPr>
        <w:t xml:space="preserve">7.3.11 </w:t>
      </w:r>
      <w:r w:rsidRPr="00972BD7">
        <w:rPr>
          <w:rFonts w:ascii="Times New Roman" w:eastAsiaTheme="minorEastAsia" w:hAnsi="Times New Roman"/>
          <w:kern w:val="0"/>
          <w:sz w:val="24"/>
          <w:szCs w:val="24"/>
        </w:rPr>
        <w:t>变压器应选用低损耗型，且</w:t>
      </w:r>
      <w:proofErr w:type="gramStart"/>
      <w:r w:rsidRPr="00972BD7">
        <w:rPr>
          <w:rFonts w:ascii="Times New Roman" w:eastAsiaTheme="minorEastAsia" w:hAnsi="Times New Roman"/>
          <w:kern w:val="0"/>
          <w:sz w:val="24"/>
          <w:szCs w:val="24"/>
        </w:rPr>
        <w:t>能效值</w:t>
      </w:r>
      <w:proofErr w:type="gramEnd"/>
      <w:r w:rsidRPr="00972BD7">
        <w:rPr>
          <w:rFonts w:ascii="Times New Roman" w:eastAsiaTheme="minorEastAsia" w:hAnsi="Times New Roman"/>
          <w:kern w:val="0"/>
          <w:sz w:val="24"/>
          <w:szCs w:val="24"/>
        </w:rPr>
        <w:t>应满足现行国家标准</w:t>
      </w:r>
      <w:bookmarkStart w:id="40" w:name="_Hlk69996075"/>
      <w:r w:rsidRPr="00972BD7">
        <w:rPr>
          <w:rFonts w:ascii="Times New Roman" w:eastAsiaTheme="minorEastAsia" w:hAnsi="Times New Roman"/>
          <w:kern w:val="0"/>
          <w:sz w:val="24"/>
          <w:szCs w:val="24"/>
        </w:rPr>
        <w:t>《电力变压器能效限定值及能效等级》</w:t>
      </w:r>
      <w:r w:rsidRPr="00972BD7">
        <w:rPr>
          <w:rFonts w:ascii="Times New Roman" w:eastAsiaTheme="minorEastAsia" w:hAnsi="Times New Roman"/>
          <w:kern w:val="0"/>
          <w:sz w:val="24"/>
          <w:szCs w:val="24"/>
        </w:rPr>
        <w:t>GB20052</w:t>
      </w:r>
      <w:bookmarkEnd w:id="40"/>
      <w:r w:rsidRPr="00972BD7">
        <w:rPr>
          <w:rFonts w:ascii="Times New Roman" w:eastAsiaTheme="minorEastAsia" w:hAnsi="Times New Roman"/>
          <w:kern w:val="0"/>
          <w:sz w:val="24"/>
          <w:szCs w:val="24"/>
        </w:rPr>
        <w:t>中节能评价值的要求；其噪声控制不应高于现行国家标准</w:t>
      </w:r>
      <w:bookmarkStart w:id="41" w:name="_Hlk69996080"/>
      <w:r w:rsidRPr="00972BD7">
        <w:rPr>
          <w:rFonts w:ascii="Times New Roman" w:eastAsiaTheme="minorEastAsia" w:hAnsi="Times New Roman"/>
          <w:kern w:val="0"/>
          <w:sz w:val="24"/>
          <w:szCs w:val="24"/>
        </w:rPr>
        <w:t>《</w:t>
      </w:r>
      <w:r w:rsidRPr="00972BD7">
        <w:rPr>
          <w:rFonts w:ascii="Times New Roman" w:eastAsiaTheme="minorEastAsia" w:hAnsi="Times New Roman"/>
          <w:kern w:val="0"/>
          <w:sz w:val="24"/>
          <w:szCs w:val="24"/>
        </w:rPr>
        <w:t>6kV~1000kV</w:t>
      </w:r>
      <w:r w:rsidRPr="00972BD7">
        <w:rPr>
          <w:rFonts w:ascii="Times New Roman" w:eastAsiaTheme="minorEastAsia" w:hAnsi="Times New Roman"/>
          <w:kern w:val="0"/>
          <w:sz w:val="24"/>
          <w:szCs w:val="24"/>
        </w:rPr>
        <w:t>级电力变压器声级》</w:t>
      </w:r>
      <w:r w:rsidRPr="00972BD7">
        <w:rPr>
          <w:rFonts w:ascii="Times New Roman" w:eastAsiaTheme="minorEastAsia" w:hAnsi="Times New Roman"/>
          <w:kern w:val="0"/>
          <w:sz w:val="24"/>
          <w:szCs w:val="24"/>
        </w:rPr>
        <w:t>JB/T 10088</w:t>
      </w:r>
      <w:bookmarkEnd w:id="41"/>
      <w:r w:rsidRPr="00972BD7">
        <w:rPr>
          <w:rFonts w:ascii="Times New Roman" w:eastAsiaTheme="minorEastAsia" w:hAnsi="Times New Roman"/>
          <w:kern w:val="0"/>
          <w:sz w:val="24"/>
          <w:szCs w:val="24"/>
        </w:rPr>
        <w:t>的规定要求；其寿命不应低于</w:t>
      </w:r>
      <w:bookmarkStart w:id="42" w:name="_Hlk69996086"/>
      <w:r w:rsidRPr="00972BD7">
        <w:rPr>
          <w:rFonts w:ascii="Times New Roman" w:eastAsiaTheme="minorEastAsia" w:hAnsi="Times New Roman"/>
          <w:kern w:val="0"/>
          <w:sz w:val="24"/>
          <w:szCs w:val="24"/>
        </w:rPr>
        <w:t>《电力变压器选用导则》</w:t>
      </w:r>
      <w:r w:rsidRPr="00972BD7">
        <w:rPr>
          <w:rFonts w:ascii="Times New Roman" w:eastAsiaTheme="minorEastAsia" w:hAnsi="Times New Roman"/>
          <w:kern w:val="0"/>
          <w:sz w:val="24"/>
          <w:szCs w:val="24"/>
        </w:rPr>
        <w:t>GB/T 17468</w:t>
      </w:r>
      <w:bookmarkEnd w:id="42"/>
      <w:r w:rsidRPr="00972BD7">
        <w:rPr>
          <w:rFonts w:ascii="Times New Roman" w:eastAsiaTheme="minorEastAsia" w:hAnsi="Times New Roman"/>
          <w:kern w:val="0"/>
          <w:sz w:val="24"/>
          <w:szCs w:val="24"/>
        </w:rPr>
        <w:t>中的规定。变压器</w:t>
      </w:r>
      <w:proofErr w:type="gramStart"/>
      <w:r w:rsidRPr="00972BD7">
        <w:rPr>
          <w:rFonts w:ascii="Times New Roman" w:eastAsiaTheme="minorEastAsia" w:hAnsi="Times New Roman"/>
          <w:kern w:val="0"/>
          <w:sz w:val="24"/>
          <w:szCs w:val="24"/>
        </w:rPr>
        <w:t>宜设置</w:t>
      </w:r>
      <w:proofErr w:type="gramEnd"/>
      <w:r w:rsidRPr="00972BD7">
        <w:rPr>
          <w:rFonts w:ascii="Times New Roman" w:eastAsiaTheme="minorEastAsia" w:hAnsi="Times New Roman"/>
          <w:kern w:val="0"/>
          <w:sz w:val="24"/>
          <w:szCs w:val="24"/>
        </w:rPr>
        <w:t>标准通信接口，能够远传其运行及故障报警信息。</w:t>
      </w:r>
    </w:p>
    <w:p w14:paraId="14D57580" w14:textId="77777777" w:rsidR="007A0704" w:rsidRPr="00972BD7" w:rsidRDefault="007A0704" w:rsidP="00D8663E">
      <w:pPr>
        <w:widowControl/>
        <w:spacing w:line="360" w:lineRule="auto"/>
        <w:jc w:val="left"/>
        <w:rPr>
          <w:rFonts w:ascii="Times New Roman" w:eastAsia="微软雅黑" w:hAnsi="Times New Roman"/>
          <w:color w:val="000000"/>
          <w:kern w:val="0"/>
          <w:sz w:val="24"/>
          <w:szCs w:val="24"/>
          <w:shd w:val="clear" w:color="auto" w:fill="FFFFFF"/>
        </w:rPr>
      </w:pPr>
      <w:r w:rsidRPr="00972BD7">
        <w:rPr>
          <w:rFonts w:ascii="Times New Roman" w:eastAsiaTheme="minorEastAsia" w:hAnsi="Times New Roman"/>
          <w:b/>
          <w:color w:val="000000" w:themeColor="text1"/>
          <w:kern w:val="0"/>
          <w:sz w:val="24"/>
          <w:szCs w:val="24"/>
        </w:rPr>
        <w:t xml:space="preserve">7.3.12 </w:t>
      </w:r>
      <w:r w:rsidRPr="00972BD7">
        <w:rPr>
          <w:rFonts w:ascii="Times New Roman" w:eastAsiaTheme="minorEastAsia" w:hAnsi="Times New Roman"/>
          <w:kern w:val="0"/>
          <w:sz w:val="24"/>
          <w:szCs w:val="24"/>
        </w:rPr>
        <w:t>柴油发电机组的选择：应采用低油耗、高效率的柴油发电机组。</w:t>
      </w:r>
      <w:r w:rsidRPr="00972BD7">
        <w:rPr>
          <w:rFonts w:ascii="Times New Roman" w:eastAsiaTheme="minorEastAsia" w:hAnsi="Times New Roman"/>
          <w:kern w:val="0"/>
          <w:sz w:val="24"/>
          <w:szCs w:val="24"/>
        </w:rPr>
        <w:t xml:space="preserve"> </w:t>
      </w:r>
    </w:p>
    <w:p w14:paraId="5C09763B" w14:textId="77777777" w:rsidR="007A0704" w:rsidRPr="00972BD7" w:rsidRDefault="007A0704" w:rsidP="00D8663E">
      <w:pPr>
        <w:widowControl/>
        <w:spacing w:line="360" w:lineRule="auto"/>
        <w:jc w:val="left"/>
        <w:rPr>
          <w:rFonts w:ascii="Times New Roman" w:eastAsia="微软雅黑" w:hAnsi="Times New Roman"/>
          <w:color w:val="000000"/>
          <w:kern w:val="0"/>
          <w:sz w:val="24"/>
          <w:szCs w:val="24"/>
        </w:rPr>
      </w:pPr>
      <w:r w:rsidRPr="00972BD7">
        <w:rPr>
          <w:rFonts w:ascii="Times New Roman" w:eastAsiaTheme="minorEastAsia" w:hAnsi="Times New Roman"/>
          <w:b/>
          <w:color w:val="000000" w:themeColor="text1"/>
          <w:kern w:val="0"/>
          <w:sz w:val="24"/>
          <w:szCs w:val="24"/>
        </w:rPr>
        <w:t xml:space="preserve">7.3.13 </w:t>
      </w:r>
      <w:r w:rsidRPr="00972BD7">
        <w:rPr>
          <w:rFonts w:ascii="Times New Roman" w:eastAsiaTheme="minorEastAsia" w:hAnsi="Times New Roman"/>
          <w:kern w:val="0"/>
          <w:sz w:val="24"/>
          <w:szCs w:val="24"/>
        </w:rPr>
        <w:t>照明灯具及其附属装置选择应符合下列要求：</w:t>
      </w:r>
      <w:r w:rsidRPr="00972BD7">
        <w:rPr>
          <w:rFonts w:ascii="Times New Roman" w:eastAsiaTheme="minorEastAsia" w:hAnsi="Times New Roman"/>
          <w:kern w:val="0"/>
          <w:sz w:val="24"/>
          <w:szCs w:val="24"/>
        </w:rPr>
        <w:t xml:space="preserve"> </w:t>
      </w:r>
    </w:p>
    <w:p w14:paraId="7209A141" w14:textId="77777777" w:rsidR="007A0704" w:rsidRPr="00972BD7" w:rsidRDefault="007A0704" w:rsidP="00D8663E">
      <w:pPr>
        <w:widowControl/>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kern w:val="0"/>
          <w:sz w:val="24"/>
          <w:szCs w:val="24"/>
        </w:rPr>
        <w:t xml:space="preserve">1. </w:t>
      </w:r>
      <w:r w:rsidRPr="00972BD7">
        <w:rPr>
          <w:rFonts w:ascii="Times New Roman" w:eastAsiaTheme="minorEastAsia" w:hAnsi="Times New Roman"/>
          <w:kern w:val="0"/>
          <w:sz w:val="24"/>
          <w:szCs w:val="24"/>
        </w:rPr>
        <w:t>在满足眩光限制和配光要求条件下，应选用效率高的灯具，灯具效率不应低于现行国家标准《建筑照明设计标准》</w:t>
      </w:r>
      <w:r w:rsidRPr="00972BD7">
        <w:rPr>
          <w:rFonts w:ascii="Times New Roman" w:eastAsiaTheme="minorEastAsia" w:hAnsi="Times New Roman"/>
          <w:kern w:val="0"/>
          <w:sz w:val="24"/>
          <w:szCs w:val="24"/>
        </w:rPr>
        <w:t>GB 50034</w:t>
      </w:r>
      <w:r w:rsidRPr="00972BD7">
        <w:rPr>
          <w:rFonts w:ascii="Times New Roman" w:eastAsiaTheme="minorEastAsia" w:hAnsi="Times New Roman"/>
          <w:kern w:val="0"/>
          <w:sz w:val="24"/>
          <w:szCs w:val="24"/>
        </w:rPr>
        <w:t>相关规定；</w:t>
      </w:r>
      <w:r w:rsidRPr="00972BD7">
        <w:rPr>
          <w:rFonts w:ascii="Times New Roman" w:eastAsiaTheme="minorEastAsia" w:hAnsi="Times New Roman"/>
          <w:kern w:val="0"/>
          <w:sz w:val="24"/>
          <w:szCs w:val="24"/>
        </w:rPr>
        <w:t xml:space="preserve"> </w:t>
      </w:r>
    </w:p>
    <w:p w14:paraId="767C230F" w14:textId="77777777" w:rsidR="007A0704" w:rsidRPr="00972BD7" w:rsidRDefault="007A0704" w:rsidP="00D8663E">
      <w:pPr>
        <w:widowControl/>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kern w:val="0"/>
          <w:sz w:val="24"/>
          <w:szCs w:val="24"/>
        </w:rPr>
        <w:t xml:space="preserve">2. </w:t>
      </w:r>
      <w:r w:rsidRPr="00972BD7">
        <w:rPr>
          <w:rFonts w:ascii="Times New Roman" w:eastAsiaTheme="minorEastAsia" w:hAnsi="Times New Roman"/>
          <w:kern w:val="0"/>
          <w:sz w:val="24"/>
          <w:szCs w:val="24"/>
        </w:rPr>
        <w:t>直管形荧光灯应配用电子镇流器或节能型电感镇流器；</w:t>
      </w:r>
      <w:r w:rsidRPr="00972BD7">
        <w:rPr>
          <w:rFonts w:ascii="Times New Roman" w:eastAsiaTheme="minorEastAsia" w:hAnsi="Times New Roman"/>
          <w:kern w:val="0"/>
          <w:sz w:val="24"/>
          <w:szCs w:val="24"/>
        </w:rPr>
        <w:t xml:space="preserve"> </w:t>
      </w:r>
    </w:p>
    <w:p w14:paraId="1359FEBF" w14:textId="77777777" w:rsidR="007A0704" w:rsidRPr="00972BD7" w:rsidRDefault="007A0704" w:rsidP="00D8663E">
      <w:pPr>
        <w:widowControl/>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kern w:val="0"/>
          <w:sz w:val="24"/>
          <w:szCs w:val="24"/>
        </w:rPr>
        <w:lastRenderedPageBreak/>
        <w:t xml:space="preserve">3. </w:t>
      </w:r>
      <w:r w:rsidRPr="00972BD7">
        <w:rPr>
          <w:rFonts w:ascii="Times New Roman" w:eastAsiaTheme="minorEastAsia" w:hAnsi="Times New Roman"/>
          <w:kern w:val="0"/>
          <w:sz w:val="24"/>
          <w:szCs w:val="24"/>
        </w:rPr>
        <w:t>金属卤化物灯应配用节能型电感镇流器；在电压偏差较大的场所，宜配用</w:t>
      </w:r>
      <w:proofErr w:type="gramStart"/>
      <w:r w:rsidRPr="00972BD7">
        <w:rPr>
          <w:rFonts w:ascii="Times New Roman" w:eastAsiaTheme="minorEastAsia" w:hAnsi="Times New Roman"/>
          <w:kern w:val="0"/>
          <w:sz w:val="24"/>
          <w:szCs w:val="24"/>
        </w:rPr>
        <w:t>恒</w:t>
      </w:r>
      <w:proofErr w:type="gramEnd"/>
      <w:r w:rsidRPr="00972BD7">
        <w:rPr>
          <w:rFonts w:ascii="Times New Roman" w:eastAsiaTheme="minorEastAsia" w:hAnsi="Times New Roman"/>
          <w:kern w:val="0"/>
          <w:sz w:val="24"/>
          <w:szCs w:val="24"/>
        </w:rPr>
        <w:t>功率镇流器；功率较小者可配用电子镇流器；</w:t>
      </w:r>
      <w:r w:rsidRPr="00972BD7">
        <w:rPr>
          <w:rFonts w:ascii="Times New Roman" w:eastAsiaTheme="minorEastAsia" w:hAnsi="Times New Roman"/>
          <w:kern w:val="0"/>
          <w:sz w:val="24"/>
          <w:szCs w:val="24"/>
        </w:rPr>
        <w:t xml:space="preserve"> </w:t>
      </w:r>
    </w:p>
    <w:p w14:paraId="7E8EA872" w14:textId="77777777" w:rsidR="007A0704" w:rsidRPr="00972BD7" w:rsidRDefault="007A0704" w:rsidP="00D8663E">
      <w:pPr>
        <w:widowControl/>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kern w:val="0"/>
          <w:sz w:val="24"/>
          <w:szCs w:val="24"/>
        </w:rPr>
        <w:t xml:space="preserve">4. </w:t>
      </w:r>
      <w:r w:rsidRPr="00972BD7">
        <w:rPr>
          <w:rFonts w:ascii="Times New Roman" w:eastAsiaTheme="minorEastAsia" w:hAnsi="Times New Roman"/>
          <w:kern w:val="0"/>
          <w:sz w:val="24"/>
          <w:szCs w:val="24"/>
        </w:rPr>
        <w:t>选用单灯功率小于或等于</w:t>
      </w:r>
      <w:r w:rsidRPr="00972BD7">
        <w:rPr>
          <w:rFonts w:ascii="Times New Roman" w:eastAsiaTheme="minorEastAsia" w:hAnsi="Times New Roman"/>
          <w:kern w:val="0"/>
          <w:sz w:val="24"/>
          <w:szCs w:val="24"/>
        </w:rPr>
        <w:t>25W</w:t>
      </w:r>
      <w:r w:rsidRPr="00972BD7">
        <w:rPr>
          <w:rFonts w:ascii="Times New Roman" w:eastAsiaTheme="minorEastAsia" w:hAnsi="Times New Roman"/>
          <w:kern w:val="0"/>
          <w:sz w:val="24"/>
          <w:szCs w:val="24"/>
        </w:rPr>
        <w:t>的气体放电灯时，除自镇流荧光灯外，其镇流器宜选用谐波含量低的产品；</w:t>
      </w:r>
      <w:r w:rsidRPr="00972BD7">
        <w:rPr>
          <w:rFonts w:ascii="Times New Roman" w:eastAsiaTheme="minorEastAsia" w:hAnsi="Times New Roman"/>
          <w:kern w:val="0"/>
          <w:sz w:val="24"/>
          <w:szCs w:val="24"/>
        </w:rPr>
        <w:t xml:space="preserve"> </w:t>
      </w:r>
    </w:p>
    <w:p w14:paraId="41E10D0F" w14:textId="77777777" w:rsidR="007A0704" w:rsidRPr="00972BD7" w:rsidRDefault="007A0704" w:rsidP="00D8663E">
      <w:pPr>
        <w:widowControl/>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kern w:val="0"/>
          <w:sz w:val="24"/>
          <w:szCs w:val="24"/>
        </w:rPr>
        <w:t xml:space="preserve">5. </w:t>
      </w:r>
      <w:r w:rsidRPr="00972BD7">
        <w:rPr>
          <w:rFonts w:ascii="Times New Roman" w:eastAsiaTheme="minorEastAsia" w:hAnsi="Times New Roman"/>
          <w:kern w:val="0"/>
          <w:sz w:val="24"/>
          <w:szCs w:val="24"/>
        </w:rPr>
        <w:t>使用电感镇流器的气体放电灯应采用单灯灯具内补偿方式，其照明配电系统功率因数不应低于</w:t>
      </w:r>
      <w:r w:rsidRPr="00972BD7">
        <w:rPr>
          <w:rFonts w:ascii="Times New Roman" w:eastAsiaTheme="minorEastAsia" w:hAnsi="Times New Roman"/>
          <w:kern w:val="0"/>
          <w:sz w:val="24"/>
          <w:szCs w:val="24"/>
        </w:rPr>
        <w:t>0</w:t>
      </w:r>
      <w:r w:rsidRPr="00972BD7">
        <w:rPr>
          <w:rFonts w:ascii="Times New Roman" w:eastAsiaTheme="minorEastAsia" w:hAnsi="Times New Roman"/>
          <w:kern w:val="0"/>
          <w:sz w:val="24"/>
          <w:szCs w:val="24"/>
        </w:rPr>
        <w:t>．</w:t>
      </w:r>
      <w:r w:rsidRPr="00972BD7">
        <w:rPr>
          <w:rFonts w:ascii="Times New Roman" w:eastAsiaTheme="minorEastAsia" w:hAnsi="Times New Roman"/>
          <w:kern w:val="0"/>
          <w:sz w:val="24"/>
          <w:szCs w:val="24"/>
        </w:rPr>
        <w:t>9</w:t>
      </w:r>
      <w:r w:rsidRPr="00972BD7">
        <w:rPr>
          <w:rFonts w:ascii="Times New Roman" w:eastAsiaTheme="minorEastAsia" w:hAnsi="Times New Roman"/>
          <w:kern w:val="0"/>
          <w:sz w:val="24"/>
          <w:szCs w:val="24"/>
        </w:rPr>
        <w:t>。</w:t>
      </w:r>
      <w:r w:rsidRPr="00972BD7">
        <w:rPr>
          <w:rFonts w:ascii="Times New Roman" w:eastAsiaTheme="minorEastAsia" w:hAnsi="Times New Roman"/>
          <w:kern w:val="0"/>
          <w:sz w:val="24"/>
          <w:szCs w:val="24"/>
        </w:rPr>
        <w:t xml:space="preserve"> </w:t>
      </w:r>
    </w:p>
    <w:p w14:paraId="71BEC4CC" w14:textId="77777777" w:rsidR="007A0704" w:rsidRPr="00972BD7" w:rsidRDefault="007A0704" w:rsidP="00D8663E">
      <w:pPr>
        <w:widowControl/>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kern w:val="0"/>
          <w:sz w:val="24"/>
          <w:szCs w:val="24"/>
        </w:rPr>
        <w:t xml:space="preserve">6. </w:t>
      </w:r>
      <w:r w:rsidRPr="00972BD7">
        <w:rPr>
          <w:rFonts w:ascii="Times New Roman" w:eastAsiaTheme="minorEastAsia" w:hAnsi="Times New Roman"/>
          <w:kern w:val="0"/>
          <w:sz w:val="24"/>
          <w:szCs w:val="24"/>
        </w:rPr>
        <w:t>所选用的照明灯具及其附属装置应符合相应的国家标准。</w:t>
      </w:r>
      <w:r w:rsidRPr="00972BD7">
        <w:rPr>
          <w:rFonts w:ascii="Times New Roman" w:eastAsiaTheme="minorEastAsia" w:hAnsi="Times New Roman"/>
          <w:kern w:val="0"/>
          <w:sz w:val="24"/>
          <w:szCs w:val="24"/>
        </w:rPr>
        <w:t xml:space="preserve"> </w:t>
      </w:r>
    </w:p>
    <w:p w14:paraId="3E90C9D5" w14:textId="77777777" w:rsidR="007A0704" w:rsidRPr="00972BD7" w:rsidRDefault="007A0704" w:rsidP="00D8663E">
      <w:pPr>
        <w:autoSpaceDE w:val="0"/>
        <w:autoSpaceDN w:val="0"/>
        <w:adjustRightInd w:val="0"/>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b/>
          <w:kern w:val="0"/>
          <w:sz w:val="24"/>
          <w:szCs w:val="24"/>
        </w:rPr>
        <w:t xml:space="preserve">7.3.14 </w:t>
      </w:r>
      <w:r w:rsidRPr="00972BD7">
        <w:rPr>
          <w:rFonts w:ascii="Times New Roman" w:eastAsiaTheme="minorEastAsia" w:hAnsi="Times New Roman"/>
          <w:kern w:val="0"/>
          <w:sz w:val="24"/>
          <w:szCs w:val="24"/>
        </w:rPr>
        <w:t>大型商业建筑宜考虑太阳能光</w:t>
      </w:r>
      <w:proofErr w:type="gramStart"/>
      <w:r w:rsidRPr="00972BD7">
        <w:rPr>
          <w:rFonts w:ascii="Times New Roman" w:eastAsiaTheme="minorEastAsia" w:hAnsi="Times New Roman"/>
          <w:kern w:val="0"/>
          <w:sz w:val="24"/>
          <w:szCs w:val="24"/>
        </w:rPr>
        <w:t>伏建筑</w:t>
      </w:r>
      <w:proofErr w:type="gramEnd"/>
      <w:r w:rsidRPr="00972BD7">
        <w:rPr>
          <w:rFonts w:ascii="Times New Roman" w:eastAsiaTheme="minorEastAsia" w:hAnsi="Times New Roman"/>
          <w:kern w:val="0"/>
          <w:sz w:val="24"/>
          <w:szCs w:val="24"/>
        </w:rPr>
        <w:t>一体化系统，宜对建筑公共区域、地下停车库和室外等场所的正常照明供电，采用与市电并网运行或高效非逆变光</w:t>
      </w:r>
      <w:proofErr w:type="gramStart"/>
      <w:r w:rsidRPr="00972BD7">
        <w:rPr>
          <w:rFonts w:ascii="Times New Roman" w:eastAsiaTheme="minorEastAsia" w:hAnsi="Times New Roman"/>
          <w:kern w:val="0"/>
          <w:sz w:val="24"/>
          <w:szCs w:val="24"/>
        </w:rPr>
        <w:t>伏系统</w:t>
      </w:r>
      <w:proofErr w:type="gramEnd"/>
      <w:r w:rsidRPr="00972BD7">
        <w:rPr>
          <w:rFonts w:ascii="Times New Roman" w:eastAsiaTheme="minorEastAsia" w:hAnsi="Times New Roman"/>
          <w:kern w:val="0"/>
          <w:sz w:val="24"/>
          <w:szCs w:val="24"/>
        </w:rPr>
        <w:t>直接提供直流电源的运行方式。</w:t>
      </w:r>
    </w:p>
    <w:p w14:paraId="1C8C824B" w14:textId="410B51CD" w:rsidR="007A0704" w:rsidRPr="00972BD7" w:rsidRDefault="00F30C1C" w:rsidP="00D8663E">
      <w:pPr>
        <w:widowControl/>
        <w:shd w:val="clear" w:color="auto" w:fill="FFFFFF"/>
        <w:spacing w:line="360" w:lineRule="auto"/>
        <w:jc w:val="left"/>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7.3.14</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逆变并网光伏发电系统是目前民用建筑领域光伏发电系统的主要运行方式，</w:t>
      </w:r>
      <w:r w:rsidR="007A0704" w:rsidRPr="00972BD7">
        <w:rPr>
          <w:rFonts w:ascii="Times New Roman" w:eastAsia="楷体" w:hAnsi="Times New Roman"/>
          <w:bCs/>
          <w:color w:val="000000" w:themeColor="text1"/>
          <w:sz w:val="24"/>
          <w:szCs w:val="24"/>
        </w:rPr>
        <w:t>“</w:t>
      </w:r>
      <w:r w:rsidR="007A0704" w:rsidRPr="00972BD7">
        <w:rPr>
          <w:rFonts w:ascii="Times New Roman" w:eastAsia="楷体" w:hAnsi="Times New Roman"/>
          <w:bCs/>
          <w:color w:val="000000" w:themeColor="text1"/>
          <w:sz w:val="24"/>
          <w:szCs w:val="24"/>
        </w:rPr>
        <w:t>高效非逆变光伏系统</w:t>
      </w:r>
      <w:r w:rsidR="007A0704" w:rsidRPr="00972BD7">
        <w:rPr>
          <w:rFonts w:ascii="Times New Roman" w:eastAsia="楷体" w:hAnsi="Times New Roman"/>
          <w:bCs/>
          <w:color w:val="000000" w:themeColor="text1"/>
          <w:sz w:val="24"/>
          <w:szCs w:val="24"/>
        </w:rPr>
        <w:t>”</w:t>
      </w:r>
      <w:r w:rsidR="007A0704" w:rsidRPr="00972BD7">
        <w:rPr>
          <w:rFonts w:ascii="Times New Roman" w:eastAsia="楷体" w:hAnsi="Times New Roman"/>
          <w:bCs/>
          <w:color w:val="000000" w:themeColor="text1"/>
          <w:sz w:val="24"/>
          <w:szCs w:val="24"/>
        </w:rPr>
        <w:t>是近几年创新并应用的一项新技术，其相对于逆变并网系统而言该系统采用直流发电，效率高，成本低。光伏矩阵输出的是直流电，绝大多数现代的节能灯具原本就适合直流供电，例如三基色节能灯、磁感应灯和半导体</w:t>
      </w:r>
      <w:r w:rsidR="007A0704" w:rsidRPr="00972BD7">
        <w:rPr>
          <w:rFonts w:ascii="Times New Roman" w:eastAsia="楷体" w:hAnsi="Times New Roman"/>
          <w:bCs/>
          <w:color w:val="000000" w:themeColor="text1"/>
          <w:sz w:val="24"/>
          <w:szCs w:val="24"/>
        </w:rPr>
        <w:t>LED</w:t>
      </w:r>
      <w:r w:rsidR="007A0704" w:rsidRPr="00972BD7">
        <w:rPr>
          <w:rFonts w:ascii="Times New Roman" w:eastAsia="楷体" w:hAnsi="Times New Roman"/>
          <w:bCs/>
          <w:color w:val="000000" w:themeColor="text1"/>
          <w:sz w:val="24"/>
          <w:szCs w:val="24"/>
        </w:rPr>
        <w:t>灯具等。该系统主要优点有：</w:t>
      </w:r>
    </w:p>
    <w:p w14:paraId="556F2879" w14:textId="77777777" w:rsidR="007A0704" w:rsidRPr="00972BD7" w:rsidRDefault="007A0704" w:rsidP="00F30C1C">
      <w:pPr>
        <w:widowControl/>
        <w:shd w:val="clear" w:color="auto" w:fill="FFFFFF"/>
        <w:spacing w:line="360" w:lineRule="auto"/>
        <w:ind w:firstLineChars="200" w:firstLine="480"/>
        <w:jc w:val="left"/>
        <w:rPr>
          <w:rFonts w:ascii="Times New Roman" w:eastAsia="楷体" w:hAnsi="Times New Roman"/>
          <w:bCs/>
          <w:color w:val="000000" w:themeColor="text1"/>
          <w:sz w:val="24"/>
          <w:szCs w:val="24"/>
        </w:rPr>
      </w:pPr>
      <w:r w:rsidRPr="00972BD7">
        <w:rPr>
          <w:rFonts w:ascii="宋体" w:hAnsi="宋体" w:cs="宋体" w:hint="eastAsia"/>
          <w:bCs/>
          <w:color w:val="000000" w:themeColor="text1"/>
          <w:sz w:val="24"/>
          <w:szCs w:val="24"/>
        </w:rPr>
        <w:t>①</w:t>
      </w:r>
      <w:r w:rsidRPr="00972BD7">
        <w:rPr>
          <w:rFonts w:ascii="Times New Roman" w:eastAsia="楷体" w:hAnsi="Times New Roman"/>
          <w:bCs/>
          <w:color w:val="000000" w:themeColor="text1"/>
          <w:sz w:val="24"/>
          <w:szCs w:val="24"/>
        </w:rPr>
        <w:t>大型商业一般屋顶有较大的空余空间，可采用转换效率最高的单晶硅组件，占用屋顶面积少；</w:t>
      </w:r>
      <w:r w:rsidRPr="00972BD7">
        <w:rPr>
          <w:rFonts w:ascii="宋体" w:hAnsi="宋体" w:cs="宋体" w:hint="eastAsia"/>
          <w:bCs/>
          <w:color w:val="000000" w:themeColor="text1"/>
          <w:sz w:val="24"/>
          <w:szCs w:val="24"/>
        </w:rPr>
        <w:t>②</w:t>
      </w:r>
      <w:r w:rsidRPr="00972BD7">
        <w:rPr>
          <w:rFonts w:ascii="Times New Roman" w:eastAsia="楷体" w:hAnsi="Times New Roman"/>
          <w:bCs/>
          <w:color w:val="000000" w:themeColor="text1"/>
          <w:sz w:val="24"/>
          <w:szCs w:val="24"/>
        </w:rPr>
        <w:t>采用独立的</w:t>
      </w:r>
      <w:r w:rsidRPr="00972BD7">
        <w:rPr>
          <w:rFonts w:ascii="Times New Roman" w:eastAsia="楷体" w:hAnsi="Times New Roman"/>
          <w:bCs/>
          <w:color w:val="000000" w:themeColor="text1"/>
          <w:sz w:val="24"/>
          <w:szCs w:val="24"/>
        </w:rPr>
        <w:t>“</w:t>
      </w:r>
      <w:r w:rsidRPr="00972BD7">
        <w:rPr>
          <w:rFonts w:ascii="Times New Roman" w:eastAsia="楷体" w:hAnsi="Times New Roman"/>
          <w:bCs/>
          <w:color w:val="000000" w:themeColor="text1"/>
          <w:sz w:val="24"/>
          <w:szCs w:val="24"/>
        </w:rPr>
        <w:t>非逆变</w:t>
      </w:r>
      <w:r w:rsidRPr="00972BD7">
        <w:rPr>
          <w:rFonts w:ascii="Times New Roman" w:eastAsia="楷体" w:hAnsi="Times New Roman"/>
          <w:bCs/>
          <w:color w:val="000000" w:themeColor="text1"/>
          <w:sz w:val="24"/>
          <w:szCs w:val="24"/>
        </w:rPr>
        <w:t>”</w:t>
      </w:r>
      <w:r w:rsidRPr="00972BD7">
        <w:rPr>
          <w:rFonts w:ascii="Times New Roman" w:eastAsia="楷体" w:hAnsi="Times New Roman"/>
          <w:bCs/>
          <w:color w:val="000000" w:themeColor="text1"/>
          <w:sz w:val="24"/>
          <w:szCs w:val="24"/>
        </w:rPr>
        <w:t>系统化设计；</w:t>
      </w:r>
      <w:r w:rsidRPr="00972BD7">
        <w:rPr>
          <w:rFonts w:ascii="宋体" w:hAnsi="宋体" w:cs="宋体" w:hint="eastAsia"/>
          <w:bCs/>
          <w:color w:val="000000" w:themeColor="text1"/>
          <w:sz w:val="24"/>
          <w:szCs w:val="24"/>
        </w:rPr>
        <w:t>③</w:t>
      </w:r>
      <w:r w:rsidRPr="00972BD7">
        <w:rPr>
          <w:rFonts w:ascii="Times New Roman" w:eastAsia="楷体" w:hAnsi="Times New Roman"/>
          <w:bCs/>
          <w:color w:val="000000" w:themeColor="text1"/>
          <w:sz w:val="24"/>
          <w:szCs w:val="24"/>
        </w:rPr>
        <w:t>采用寿命长达</w:t>
      </w:r>
      <w:r w:rsidRPr="00972BD7">
        <w:rPr>
          <w:rFonts w:ascii="Times New Roman" w:eastAsia="楷体" w:hAnsi="Times New Roman"/>
          <w:bCs/>
          <w:color w:val="000000" w:themeColor="text1"/>
          <w:sz w:val="24"/>
          <w:szCs w:val="24"/>
        </w:rPr>
        <w:t>6</w:t>
      </w:r>
      <w:r w:rsidRPr="00972BD7">
        <w:rPr>
          <w:rFonts w:ascii="Times New Roman" w:eastAsia="楷体" w:hAnsi="Times New Roman"/>
          <w:bCs/>
          <w:color w:val="000000" w:themeColor="text1"/>
          <w:sz w:val="24"/>
          <w:szCs w:val="24"/>
        </w:rPr>
        <w:t>年的高效纳米硅蓄电池；</w:t>
      </w:r>
      <w:r w:rsidRPr="00972BD7">
        <w:rPr>
          <w:rFonts w:ascii="宋体" w:hAnsi="宋体" w:cs="宋体" w:hint="eastAsia"/>
          <w:bCs/>
          <w:color w:val="000000" w:themeColor="text1"/>
          <w:sz w:val="24"/>
          <w:szCs w:val="24"/>
        </w:rPr>
        <w:t>④</w:t>
      </w:r>
      <w:r w:rsidRPr="00972BD7">
        <w:rPr>
          <w:rFonts w:ascii="Times New Roman" w:eastAsia="楷体" w:hAnsi="Times New Roman"/>
          <w:bCs/>
          <w:color w:val="000000" w:themeColor="text1"/>
          <w:sz w:val="24"/>
          <w:szCs w:val="24"/>
        </w:rPr>
        <w:t>采用无电力损耗的直流热释红外感应控制；</w:t>
      </w:r>
      <w:r w:rsidRPr="00972BD7">
        <w:rPr>
          <w:rFonts w:ascii="宋体" w:hAnsi="宋体" w:cs="宋体" w:hint="eastAsia"/>
          <w:bCs/>
          <w:color w:val="000000" w:themeColor="text1"/>
          <w:sz w:val="24"/>
          <w:szCs w:val="24"/>
        </w:rPr>
        <w:t>⑤</w:t>
      </w:r>
      <w:r w:rsidRPr="00972BD7">
        <w:rPr>
          <w:rFonts w:ascii="Times New Roman" w:eastAsia="楷体" w:hAnsi="Times New Roman"/>
          <w:bCs/>
          <w:color w:val="000000" w:themeColor="text1"/>
          <w:sz w:val="24"/>
          <w:szCs w:val="24"/>
        </w:rPr>
        <w:t>采用市电联网技术，保证系统稳定和备急功能；</w:t>
      </w:r>
      <w:r w:rsidRPr="00972BD7">
        <w:rPr>
          <w:rFonts w:ascii="宋体" w:hAnsi="宋体" w:cs="宋体" w:hint="eastAsia"/>
          <w:bCs/>
          <w:color w:val="000000" w:themeColor="text1"/>
          <w:sz w:val="24"/>
          <w:szCs w:val="24"/>
        </w:rPr>
        <w:t>⑥</w:t>
      </w:r>
      <w:r w:rsidRPr="00972BD7">
        <w:rPr>
          <w:rFonts w:ascii="Times New Roman" w:eastAsia="楷体" w:hAnsi="Times New Roman"/>
          <w:bCs/>
          <w:color w:val="000000" w:themeColor="text1"/>
          <w:sz w:val="24"/>
          <w:szCs w:val="24"/>
        </w:rPr>
        <w:t>采用直流的高</w:t>
      </w:r>
      <w:proofErr w:type="gramStart"/>
      <w:r w:rsidRPr="00972BD7">
        <w:rPr>
          <w:rFonts w:ascii="Times New Roman" w:eastAsia="楷体" w:hAnsi="Times New Roman"/>
          <w:bCs/>
          <w:color w:val="000000" w:themeColor="text1"/>
          <w:sz w:val="24"/>
          <w:szCs w:val="24"/>
        </w:rPr>
        <w:t>亮度智控</w:t>
      </w:r>
      <w:proofErr w:type="gramEnd"/>
      <w:r w:rsidRPr="00972BD7">
        <w:rPr>
          <w:rFonts w:ascii="Times New Roman" w:eastAsia="楷体" w:hAnsi="Times New Roman"/>
          <w:bCs/>
          <w:color w:val="000000" w:themeColor="text1"/>
          <w:sz w:val="24"/>
          <w:szCs w:val="24"/>
        </w:rPr>
        <w:t>LED</w:t>
      </w:r>
      <w:r w:rsidRPr="00972BD7">
        <w:rPr>
          <w:rFonts w:ascii="Times New Roman" w:eastAsia="楷体" w:hAnsi="Times New Roman"/>
          <w:bCs/>
          <w:color w:val="000000" w:themeColor="text1"/>
          <w:sz w:val="24"/>
          <w:szCs w:val="24"/>
        </w:rPr>
        <w:t>灯具和</w:t>
      </w:r>
      <w:r w:rsidRPr="00972BD7">
        <w:rPr>
          <w:rFonts w:ascii="Times New Roman" w:eastAsia="楷体" w:hAnsi="Times New Roman"/>
          <w:bCs/>
          <w:color w:val="000000" w:themeColor="text1"/>
          <w:sz w:val="24"/>
          <w:szCs w:val="24"/>
        </w:rPr>
        <w:t>DC</w:t>
      </w:r>
      <w:r w:rsidRPr="00972BD7">
        <w:rPr>
          <w:rFonts w:ascii="Times New Roman" w:eastAsia="楷体" w:hAnsi="Times New Roman"/>
          <w:bCs/>
          <w:color w:val="000000" w:themeColor="text1"/>
          <w:sz w:val="24"/>
          <w:szCs w:val="24"/>
        </w:rPr>
        <w:t>磁环灯的灯具组合；</w:t>
      </w:r>
      <w:r w:rsidRPr="00972BD7">
        <w:rPr>
          <w:rFonts w:ascii="宋体" w:hAnsi="宋体" w:cs="宋体" w:hint="eastAsia"/>
          <w:bCs/>
          <w:color w:val="000000" w:themeColor="text1"/>
          <w:sz w:val="24"/>
          <w:szCs w:val="24"/>
        </w:rPr>
        <w:t>⑦</w:t>
      </w:r>
      <w:r w:rsidRPr="00972BD7">
        <w:rPr>
          <w:rFonts w:ascii="Times New Roman" w:eastAsia="楷体" w:hAnsi="Times New Roman"/>
          <w:bCs/>
          <w:color w:val="000000" w:themeColor="text1"/>
          <w:sz w:val="24"/>
          <w:szCs w:val="24"/>
        </w:rPr>
        <w:t>运用于建筑内地下车库停车场和楼道照明；白天直接利用太阳能光伏供电，直发直用，多余电力充入蓄电池，供负载夜间使用。系统总体效益是</w:t>
      </w:r>
      <w:r w:rsidRPr="00972BD7">
        <w:rPr>
          <w:rFonts w:ascii="Times New Roman" w:eastAsia="楷体" w:hAnsi="Times New Roman"/>
          <w:bCs/>
          <w:color w:val="000000" w:themeColor="text1"/>
          <w:sz w:val="24"/>
          <w:szCs w:val="24"/>
        </w:rPr>
        <w:t>“</w:t>
      </w:r>
      <w:r w:rsidRPr="00972BD7">
        <w:rPr>
          <w:rFonts w:ascii="Times New Roman" w:eastAsia="楷体" w:hAnsi="Times New Roman"/>
          <w:bCs/>
          <w:color w:val="000000" w:themeColor="text1"/>
          <w:sz w:val="24"/>
          <w:szCs w:val="24"/>
        </w:rPr>
        <w:t>逆变并网</w:t>
      </w:r>
      <w:r w:rsidRPr="00972BD7">
        <w:rPr>
          <w:rFonts w:ascii="Times New Roman" w:eastAsia="楷体" w:hAnsi="Times New Roman"/>
          <w:bCs/>
          <w:color w:val="000000" w:themeColor="text1"/>
          <w:sz w:val="24"/>
          <w:szCs w:val="24"/>
        </w:rPr>
        <w:t>”</w:t>
      </w:r>
      <w:r w:rsidRPr="00972BD7">
        <w:rPr>
          <w:rFonts w:ascii="Times New Roman" w:eastAsia="楷体" w:hAnsi="Times New Roman"/>
          <w:bCs/>
          <w:color w:val="000000" w:themeColor="text1"/>
          <w:sz w:val="24"/>
          <w:szCs w:val="24"/>
        </w:rPr>
        <w:t>的</w:t>
      </w:r>
      <w:r w:rsidRPr="00972BD7">
        <w:rPr>
          <w:rFonts w:ascii="Times New Roman" w:eastAsia="楷体" w:hAnsi="Times New Roman"/>
          <w:bCs/>
          <w:color w:val="000000" w:themeColor="text1"/>
          <w:sz w:val="24"/>
          <w:szCs w:val="24"/>
        </w:rPr>
        <w:t>5-10</w:t>
      </w:r>
      <w:r w:rsidRPr="00972BD7">
        <w:rPr>
          <w:rFonts w:ascii="Times New Roman" w:eastAsia="楷体" w:hAnsi="Times New Roman"/>
          <w:bCs/>
          <w:color w:val="000000" w:themeColor="text1"/>
          <w:sz w:val="24"/>
          <w:szCs w:val="24"/>
        </w:rPr>
        <w:t>倍。</w:t>
      </w:r>
    </w:p>
    <w:p w14:paraId="247090C3" w14:textId="77777777" w:rsidR="007A0704" w:rsidRPr="00972BD7" w:rsidRDefault="007A0704" w:rsidP="00F30C1C">
      <w:pPr>
        <w:widowControl/>
        <w:shd w:val="clear" w:color="auto" w:fill="FFFFFF"/>
        <w:spacing w:line="360" w:lineRule="auto"/>
        <w:ind w:firstLineChars="200" w:firstLine="480"/>
        <w:jc w:val="left"/>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目前该产品已经在深圳、北京、东莞等地开发商业运营。但该系统不能用于消防应急照明系统。</w:t>
      </w:r>
    </w:p>
    <w:p w14:paraId="0D6E4469" w14:textId="5402E704" w:rsidR="007A0704" w:rsidRPr="00972BD7" w:rsidRDefault="007A0704" w:rsidP="00D8663E">
      <w:pPr>
        <w:autoSpaceDE w:val="0"/>
        <w:autoSpaceDN w:val="0"/>
        <w:adjustRightInd w:val="0"/>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b/>
          <w:bCs/>
          <w:color w:val="000000"/>
          <w:sz w:val="24"/>
          <w:szCs w:val="24"/>
        </w:rPr>
        <w:t>7.3.15</w:t>
      </w:r>
      <w:r w:rsidRPr="00972BD7">
        <w:rPr>
          <w:rFonts w:ascii="Times New Roman" w:eastAsiaTheme="minorEastAsia" w:hAnsi="Times New Roman"/>
          <w:color w:val="000000"/>
          <w:sz w:val="24"/>
          <w:szCs w:val="24"/>
        </w:rPr>
        <w:t xml:space="preserve"> </w:t>
      </w:r>
      <w:r w:rsidRPr="00972BD7">
        <w:rPr>
          <w:rFonts w:ascii="Times New Roman" w:eastAsiaTheme="minorEastAsia" w:hAnsi="Times New Roman"/>
          <w:kern w:val="0"/>
          <w:sz w:val="24"/>
          <w:szCs w:val="24"/>
        </w:rPr>
        <w:t>照明照度及功率密度的检测方法可依据</w:t>
      </w:r>
      <w:r w:rsidRPr="00972BD7">
        <w:rPr>
          <w:rFonts w:ascii="Times New Roman" w:eastAsiaTheme="minorEastAsia" w:hAnsi="Times New Roman"/>
          <w:kern w:val="0"/>
          <w:sz w:val="24"/>
          <w:szCs w:val="24"/>
        </w:rPr>
        <w:t xml:space="preserve"> </w:t>
      </w:r>
      <w:bookmarkStart w:id="43" w:name="_Hlk69996100"/>
      <w:r w:rsidRPr="00972BD7">
        <w:rPr>
          <w:rFonts w:ascii="Times New Roman" w:eastAsiaTheme="minorEastAsia" w:hAnsi="Times New Roman"/>
          <w:kern w:val="0"/>
          <w:sz w:val="24"/>
          <w:szCs w:val="24"/>
        </w:rPr>
        <w:t>《照明测量方法》</w:t>
      </w:r>
      <w:r w:rsidRPr="00972BD7">
        <w:rPr>
          <w:rFonts w:ascii="Times New Roman" w:eastAsiaTheme="minorEastAsia" w:hAnsi="Times New Roman"/>
          <w:kern w:val="0"/>
          <w:sz w:val="24"/>
          <w:szCs w:val="24"/>
        </w:rPr>
        <w:t xml:space="preserve"> GB/T 5700</w:t>
      </w:r>
      <w:bookmarkEnd w:id="43"/>
      <w:r w:rsidRPr="00972BD7">
        <w:rPr>
          <w:rFonts w:ascii="Times New Roman" w:eastAsiaTheme="minorEastAsia" w:hAnsi="Times New Roman"/>
          <w:kern w:val="0"/>
          <w:sz w:val="24"/>
          <w:szCs w:val="24"/>
        </w:rPr>
        <w:t>、</w:t>
      </w:r>
      <w:bookmarkStart w:id="44" w:name="_Hlk69996105"/>
      <w:r w:rsidRPr="00972BD7">
        <w:rPr>
          <w:rFonts w:ascii="Times New Roman" w:eastAsiaTheme="minorEastAsia" w:hAnsi="Times New Roman"/>
          <w:kern w:val="0"/>
          <w:sz w:val="24"/>
          <w:szCs w:val="24"/>
        </w:rPr>
        <w:t>《绿色照明检测及评价标准》</w:t>
      </w:r>
      <w:r w:rsidRPr="00972BD7">
        <w:rPr>
          <w:rFonts w:ascii="Times New Roman" w:eastAsiaTheme="minorEastAsia" w:hAnsi="Times New Roman"/>
          <w:kern w:val="0"/>
          <w:sz w:val="24"/>
          <w:szCs w:val="24"/>
        </w:rPr>
        <w:t xml:space="preserve"> GB/T 51268</w:t>
      </w:r>
      <w:bookmarkEnd w:id="44"/>
      <w:r w:rsidRPr="00972BD7">
        <w:rPr>
          <w:rFonts w:ascii="Times New Roman" w:eastAsiaTheme="minorEastAsia" w:hAnsi="Times New Roman"/>
          <w:kern w:val="0"/>
          <w:sz w:val="24"/>
          <w:szCs w:val="24"/>
        </w:rPr>
        <w:t>及</w:t>
      </w:r>
      <w:bookmarkStart w:id="45" w:name="_Hlk69996110"/>
      <w:r w:rsidRPr="00972BD7">
        <w:rPr>
          <w:rFonts w:ascii="Times New Roman" w:eastAsiaTheme="minorEastAsia" w:hAnsi="Times New Roman"/>
          <w:kern w:val="0"/>
          <w:sz w:val="24"/>
          <w:szCs w:val="24"/>
        </w:rPr>
        <w:t>《公共建筑节能检测标准》</w:t>
      </w:r>
      <w:r w:rsidRPr="00972BD7">
        <w:rPr>
          <w:rFonts w:ascii="Times New Roman" w:eastAsiaTheme="minorEastAsia" w:hAnsi="Times New Roman"/>
          <w:kern w:val="0"/>
          <w:sz w:val="24"/>
          <w:szCs w:val="24"/>
        </w:rPr>
        <w:t>JGJ/T 177</w:t>
      </w:r>
      <w:bookmarkEnd w:id="45"/>
      <w:r w:rsidRPr="00972BD7">
        <w:rPr>
          <w:rFonts w:ascii="Times New Roman" w:eastAsiaTheme="minorEastAsia" w:hAnsi="Times New Roman"/>
          <w:kern w:val="0"/>
          <w:sz w:val="24"/>
          <w:szCs w:val="24"/>
        </w:rPr>
        <w:t>的规定。</w:t>
      </w:r>
    </w:p>
    <w:p w14:paraId="5A433321" w14:textId="77777777" w:rsidR="007A0704" w:rsidRPr="00972BD7" w:rsidRDefault="007A0704" w:rsidP="00D8663E">
      <w:pPr>
        <w:autoSpaceDE w:val="0"/>
        <w:autoSpaceDN w:val="0"/>
        <w:adjustRightInd w:val="0"/>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b/>
          <w:kern w:val="0"/>
          <w:sz w:val="24"/>
          <w:szCs w:val="24"/>
        </w:rPr>
        <w:t xml:space="preserve">7.3.16 </w:t>
      </w:r>
      <w:r w:rsidRPr="00972BD7">
        <w:rPr>
          <w:rFonts w:ascii="Times New Roman" w:eastAsiaTheme="minorEastAsia" w:hAnsi="Times New Roman"/>
          <w:kern w:val="0"/>
          <w:sz w:val="24"/>
          <w:szCs w:val="24"/>
        </w:rPr>
        <w:t>三相异步电机能效检测方法可依据</w:t>
      </w:r>
      <w:r w:rsidRPr="00972BD7">
        <w:rPr>
          <w:rFonts w:ascii="Times New Roman" w:eastAsiaTheme="minorEastAsia" w:hAnsi="Times New Roman"/>
          <w:kern w:val="0"/>
          <w:sz w:val="24"/>
          <w:szCs w:val="24"/>
        </w:rPr>
        <w:t xml:space="preserve"> </w:t>
      </w:r>
      <w:r w:rsidRPr="00972BD7">
        <w:rPr>
          <w:rFonts w:ascii="Times New Roman" w:eastAsiaTheme="minorEastAsia" w:hAnsi="Times New Roman"/>
          <w:kern w:val="0"/>
          <w:sz w:val="24"/>
          <w:szCs w:val="24"/>
        </w:rPr>
        <w:t>《三相异步电动机试验方法》</w:t>
      </w:r>
      <w:r w:rsidRPr="00972BD7">
        <w:rPr>
          <w:rFonts w:ascii="Times New Roman" w:eastAsiaTheme="minorEastAsia" w:hAnsi="Times New Roman"/>
          <w:kern w:val="0"/>
          <w:sz w:val="24"/>
          <w:szCs w:val="24"/>
        </w:rPr>
        <w:t>GB/T 1032</w:t>
      </w:r>
      <w:r w:rsidRPr="00972BD7">
        <w:rPr>
          <w:rFonts w:ascii="Times New Roman" w:eastAsiaTheme="minorEastAsia" w:hAnsi="Times New Roman"/>
          <w:kern w:val="0"/>
          <w:sz w:val="24"/>
          <w:szCs w:val="24"/>
        </w:rPr>
        <w:t>的规定。</w:t>
      </w:r>
    </w:p>
    <w:p w14:paraId="5F0D61A9" w14:textId="77777777" w:rsidR="007A0704" w:rsidRPr="00972BD7" w:rsidRDefault="007A0704" w:rsidP="00D8663E">
      <w:pPr>
        <w:autoSpaceDE w:val="0"/>
        <w:autoSpaceDN w:val="0"/>
        <w:adjustRightInd w:val="0"/>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b/>
          <w:kern w:val="0"/>
          <w:sz w:val="24"/>
          <w:szCs w:val="24"/>
        </w:rPr>
        <w:lastRenderedPageBreak/>
        <w:t xml:space="preserve">7.3.17 </w:t>
      </w:r>
      <w:r w:rsidRPr="00972BD7">
        <w:rPr>
          <w:rFonts w:ascii="Times New Roman" w:eastAsiaTheme="minorEastAsia" w:hAnsi="Times New Roman"/>
          <w:kern w:val="0"/>
          <w:sz w:val="24"/>
          <w:szCs w:val="24"/>
        </w:rPr>
        <w:t>供配电系统检测方法可依据</w:t>
      </w:r>
      <w:r w:rsidRPr="00972BD7">
        <w:rPr>
          <w:rFonts w:ascii="Times New Roman" w:eastAsiaTheme="minorEastAsia" w:hAnsi="Times New Roman"/>
          <w:kern w:val="0"/>
          <w:sz w:val="24"/>
          <w:szCs w:val="24"/>
        </w:rPr>
        <w:t xml:space="preserve"> </w:t>
      </w:r>
      <w:r w:rsidRPr="00972BD7">
        <w:rPr>
          <w:rFonts w:ascii="Times New Roman" w:eastAsiaTheme="minorEastAsia" w:hAnsi="Times New Roman"/>
          <w:kern w:val="0"/>
          <w:sz w:val="24"/>
          <w:szCs w:val="24"/>
        </w:rPr>
        <w:t>《公共建筑节能检测标准》</w:t>
      </w:r>
      <w:r w:rsidRPr="00972BD7">
        <w:rPr>
          <w:rFonts w:ascii="Times New Roman" w:eastAsiaTheme="minorEastAsia" w:hAnsi="Times New Roman"/>
          <w:kern w:val="0"/>
          <w:sz w:val="24"/>
          <w:szCs w:val="24"/>
        </w:rPr>
        <w:t>JGJ/T 177</w:t>
      </w:r>
      <w:r w:rsidRPr="00972BD7">
        <w:rPr>
          <w:rFonts w:ascii="Times New Roman" w:eastAsiaTheme="minorEastAsia" w:hAnsi="Times New Roman"/>
          <w:kern w:val="0"/>
          <w:sz w:val="24"/>
          <w:szCs w:val="24"/>
        </w:rPr>
        <w:t>的规定。</w:t>
      </w:r>
    </w:p>
    <w:p w14:paraId="1F688715" w14:textId="77777777" w:rsidR="007A0704" w:rsidRPr="00972BD7" w:rsidRDefault="007A0704" w:rsidP="00D8663E">
      <w:pPr>
        <w:autoSpaceDE w:val="0"/>
        <w:autoSpaceDN w:val="0"/>
        <w:adjustRightInd w:val="0"/>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b/>
          <w:kern w:val="0"/>
          <w:sz w:val="24"/>
          <w:szCs w:val="24"/>
        </w:rPr>
        <w:t xml:space="preserve">7.3.18 </w:t>
      </w:r>
      <w:r w:rsidRPr="00972BD7">
        <w:rPr>
          <w:rFonts w:ascii="Times New Roman" w:eastAsiaTheme="minorEastAsia" w:hAnsi="Times New Roman"/>
          <w:kern w:val="0"/>
          <w:sz w:val="24"/>
          <w:szCs w:val="24"/>
        </w:rPr>
        <w:t>商店建筑节能验收应遵守</w:t>
      </w:r>
      <w:bookmarkStart w:id="46" w:name="_Hlk69996118"/>
      <w:r w:rsidRPr="00972BD7">
        <w:rPr>
          <w:rFonts w:ascii="Times New Roman" w:eastAsiaTheme="minorEastAsia" w:hAnsi="Times New Roman"/>
          <w:kern w:val="0"/>
          <w:sz w:val="24"/>
          <w:szCs w:val="24"/>
        </w:rPr>
        <w:t>《建筑电气工程施工质量验收规范》</w:t>
      </w:r>
      <w:r w:rsidRPr="00972BD7">
        <w:rPr>
          <w:rFonts w:ascii="Times New Roman" w:eastAsiaTheme="minorEastAsia" w:hAnsi="Times New Roman"/>
          <w:kern w:val="0"/>
          <w:sz w:val="24"/>
          <w:szCs w:val="24"/>
        </w:rPr>
        <w:t>GB50303</w:t>
      </w:r>
      <w:bookmarkEnd w:id="46"/>
      <w:r w:rsidRPr="00972BD7">
        <w:rPr>
          <w:rFonts w:ascii="Times New Roman" w:eastAsiaTheme="minorEastAsia" w:hAnsi="Times New Roman"/>
          <w:kern w:val="0"/>
          <w:sz w:val="24"/>
          <w:szCs w:val="24"/>
        </w:rPr>
        <w:t>及</w:t>
      </w:r>
      <w:bookmarkStart w:id="47" w:name="_Hlk69996122"/>
      <w:r w:rsidRPr="00972BD7">
        <w:rPr>
          <w:rFonts w:ascii="Times New Roman" w:eastAsiaTheme="minorEastAsia" w:hAnsi="Times New Roman"/>
          <w:kern w:val="0"/>
          <w:sz w:val="24"/>
          <w:szCs w:val="24"/>
        </w:rPr>
        <w:t>《建筑节能工程施工质量验收规范》</w:t>
      </w:r>
      <w:r w:rsidRPr="00972BD7">
        <w:rPr>
          <w:rFonts w:ascii="Times New Roman" w:eastAsiaTheme="minorEastAsia" w:hAnsi="Times New Roman"/>
          <w:kern w:val="0"/>
          <w:sz w:val="24"/>
          <w:szCs w:val="24"/>
        </w:rPr>
        <w:t>GB 50411</w:t>
      </w:r>
      <w:bookmarkEnd w:id="47"/>
      <w:r w:rsidRPr="00972BD7">
        <w:rPr>
          <w:rFonts w:ascii="Times New Roman" w:eastAsiaTheme="minorEastAsia" w:hAnsi="Times New Roman"/>
          <w:kern w:val="0"/>
          <w:sz w:val="24"/>
          <w:szCs w:val="24"/>
        </w:rPr>
        <w:t>的规定。</w:t>
      </w:r>
    </w:p>
    <w:p w14:paraId="0812FFAF" w14:textId="4B71A900" w:rsidR="007A0704" w:rsidRPr="00972BD7" w:rsidRDefault="007A0704" w:rsidP="00D8663E">
      <w:pPr>
        <w:autoSpaceDE w:val="0"/>
        <w:autoSpaceDN w:val="0"/>
        <w:adjustRightInd w:val="0"/>
        <w:spacing w:line="360" w:lineRule="auto"/>
        <w:jc w:val="center"/>
        <w:outlineLvl w:val="1"/>
        <w:rPr>
          <w:rFonts w:ascii="Times New Roman" w:eastAsiaTheme="minorEastAsia" w:hAnsi="Times New Roman"/>
          <w:b/>
          <w:bCs/>
          <w:kern w:val="0"/>
          <w:sz w:val="24"/>
          <w:szCs w:val="24"/>
        </w:rPr>
      </w:pPr>
      <w:bookmarkStart w:id="48" w:name="_Toc70232640"/>
      <w:r w:rsidRPr="00972BD7">
        <w:rPr>
          <w:rFonts w:ascii="Times New Roman" w:eastAsiaTheme="minorEastAsia" w:hAnsi="Times New Roman"/>
          <w:b/>
          <w:bCs/>
          <w:kern w:val="0"/>
          <w:sz w:val="24"/>
          <w:szCs w:val="24"/>
        </w:rPr>
        <w:t xml:space="preserve">7.4 </w:t>
      </w:r>
      <w:r w:rsidRPr="00972BD7">
        <w:rPr>
          <w:rFonts w:ascii="Times New Roman" w:eastAsiaTheme="minorEastAsia" w:hAnsi="Times New Roman"/>
          <w:b/>
          <w:bCs/>
          <w:kern w:val="0"/>
          <w:sz w:val="24"/>
          <w:szCs w:val="24"/>
        </w:rPr>
        <w:t>智能化</w:t>
      </w:r>
      <w:bookmarkEnd w:id="48"/>
    </w:p>
    <w:p w14:paraId="5BE781E3" w14:textId="77777777" w:rsidR="007A0704" w:rsidRPr="00972BD7" w:rsidRDefault="007A0704"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7.4.1</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商店建筑的智能化系统配置应满足建筑节能控制的需要，并</w:t>
      </w:r>
      <w:proofErr w:type="gramStart"/>
      <w:r w:rsidRPr="00972BD7">
        <w:rPr>
          <w:rFonts w:ascii="Times New Roman" w:eastAsiaTheme="minorEastAsia" w:hAnsi="Times New Roman"/>
          <w:sz w:val="24"/>
          <w:szCs w:val="24"/>
        </w:rPr>
        <w:t>宜满足</w:t>
      </w:r>
      <w:proofErr w:type="gramEnd"/>
      <w:r w:rsidRPr="00972BD7">
        <w:rPr>
          <w:rFonts w:ascii="Times New Roman" w:eastAsiaTheme="minorEastAsia" w:hAnsi="Times New Roman"/>
          <w:sz w:val="24"/>
          <w:szCs w:val="24"/>
        </w:rPr>
        <w:t>建筑的智慧运行和全生命周期管理、运维的需要。智能化系统设计</w:t>
      </w:r>
      <w:proofErr w:type="gramStart"/>
      <w:r w:rsidRPr="00972BD7">
        <w:rPr>
          <w:rFonts w:ascii="Times New Roman" w:eastAsiaTheme="minorEastAsia" w:hAnsi="Times New Roman"/>
          <w:sz w:val="24"/>
          <w:szCs w:val="24"/>
        </w:rPr>
        <w:t>宜包括</w:t>
      </w:r>
      <w:proofErr w:type="gramEnd"/>
      <w:r w:rsidRPr="00972BD7">
        <w:rPr>
          <w:rFonts w:ascii="Times New Roman" w:eastAsiaTheme="minorEastAsia" w:hAnsi="Times New Roman"/>
          <w:sz w:val="24"/>
          <w:szCs w:val="24"/>
        </w:rPr>
        <w:t>信息化应用系统、智能化集成系统、信息设施系统、建筑设备管理系统等。</w:t>
      </w:r>
    </w:p>
    <w:p w14:paraId="5B6ECCD6" w14:textId="01B9820A" w:rsidR="007A0704" w:rsidRPr="00972BD7" w:rsidRDefault="00F30C1C" w:rsidP="00D8663E">
      <w:pPr>
        <w:spacing w:line="360" w:lineRule="auto"/>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7.4.1</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商店建筑的智能化水平，对于建筑节能起着至关重要的作用，同时</w:t>
      </w:r>
      <w:proofErr w:type="gramStart"/>
      <w:r w:rsidR="007A0704" w:rsidRPr="00972BD7">
        <w:rPr>
          <w:rFonts w:ascii="Times New Roman" w:eastAsia="楷体" w:hAnsi="Times New Roman"/>
          <w:bCs/>
          <w:color w:val="000000" w:themeColor="text1"/>
          <w:sz w:val="24"/>
          <w:szCs w:val="24"/>
        </w:rPr>
        <w:t>可较大</w:t>
      </w:r>
      <w:proofErr w:type="gramEnd"/>
      <w:r w:rsidR="007A0704" w:rsidRPr="00972BD7">
        <w:rPr>
          <w:rFonts w:ascii="Times New Roman" w:eastAsia="楷体" w:hAnsi="Times New Roman"/>
          <w:bCs/>
          <w:color w:val="000000" w:themeColor="text1"/>
          <w:sz w:val="24"/>
          <w:szCs w:val="24"/>
        </w:rPr>
        <w:t>提升实体商业的竞争能力。因此，商业建筑应按</w:t>
      </w:r>
      <w:bookmarkStart w:id="49" w:name="_Hlk69996131"/>
      <w:r w:rsidR="007A0704" w:rsidRPr="00972BD7">
        <w:rPr>
          <w:rFonts w:ascii="Times New Roman" w:eastAsia="楷体" w:hAnsi="Times New Roman"/>
          <w:bCs/>
          <w:color w:val="000000" w:themeColor="text1"/>
          <w:sz w:val="24"/>
          <w:szCs w:val="24"/>
        </w:rPr>
        <w:t>《智能建筑设计标准》</w:t>
      </w:r>
      <w:r w:rsidR="007A0704" w:rsidRPr="00972BD7">
        <w:rPr>
          <w:rFonts w:ascii="Times New Roman" w:eastAsia="楷体" w:hAnsi="Times New Roman"/>
          <w:bCs/>
          <w:color w:val="000000" w:themeColor="text1"/>
          <w:sz w:val="24"/>
          <w:szCs w:val="24"/>
        </w:rPr>
        <w:t>GB 50314-2015</w:t>
      </w:r>
      <w:bookmarkEnd w:id="49"/>
      <w:r w:rsidR="007A0704" w:rsidRPr="00972BD7">
        <w:rPr>
          <w:rFonts w:ascii="Times New Roman" w:eastAsia="楷体" w:hAnsi="Times New Roman"/>
          <w:bCs/>
          <w:color w:val="000000" w:themeColor="text1"/>
          <w:sz w:val="24"/>
          <w:szCs w:val="24"/>
        </w:rPr>
        <w:t>第</w:t>
      </w:r>
      <w:r w:rsidR="007A0704" w:rsidRPr="00972BD7">
        <w:rPr>
          <w:rFonts w:ascii="Times New Roman" w:eastAsia="楷体" w:hAnsi="Times New Roman"/>
          <w:bCs/>
          <w:color w:val="000000" w:themeColor="text1"/>
          <w:sz w:val="24"/>
          <w:szCs w:val="24"/>
        </w:rPr>
        <w:t>17</w:t>
      </w:r>
      <w:r w:rsidR="007A0704" w:rsidRPr="00972BD7">
        <w:rPr>
          <w:rFonts w:ascii="Times New Roman" w:eastAsia="楷体" w:hAnsi="Times New Roman"/>
          <w:bCs/>
          <w:color w:val="000000" w:themeColor="text1"/>
          <w:sz w:val="24"/>
          <w:szCs w:val="24"/>
        </w:rPr>
        <w:t>章的要求配置智能化系统。</w:t>
      </w:r>
    </w:p>
    <w:p w14:paraId="44B512BF" w14:textId="77777777" w:rsidR="007A0704" w:rsidRPr="00972BD7" w:rsidRDefault="007A0704"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7.4.2</w:t>
      </w:r>
      <w:r w:rsidRPr="00972BD7">
        <w:rPr>
          <w:rFonts w:ascii="Times New Roman" w:eastAsiaTheme="minorEastAsia" w:hAnsi="Times New Roman"/>
          <w:sz w:val="24"/>
          <w:szCs w:val="24"/>
        </w:rPr>
        <w:t>建筑信息化应用系统的配置应根据商店建筑业务运行和物业管理的信息化应用需求确定。物业管理系统应具有信息采集、存储及综合处理的功能，应设有与建筑设备管理系统对接的通信协议和接口。信息设施运行管理系统应具有对商店建筑各类信息设施的运行状态、资源配置、技术性能等进行监测、分析、处理和维护的功能。</w:t>
      </w:r>
    </w:p>
    <w:p w14:paraId="719CFD87" w14:textId="4404612E" w:rsidR="007A0704" w:rsidRPr="00972BD7" w:rsidRDefault="00F30C1C" w:rsidP="00D8663E">
      <w:pPr>
        <w:spacing w:line="360" w:lineRule="auto"/>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7.4.2</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商店建筑内各类设备较多，通过建设综合布线系统，配置智能化设备网、经营管理等网络，建立统一的通信协议和接口，可全面支撑各类信息化应用系统的运行，达到智慧节能的目标。</w:t>
      </w:r>
    </w:p>
    <w:p w14:paraId="2EB72393" w14:textId="77777777" w:rsidR="007A0704" w:rsidRPr="00972BD7" w:rsidRDefault="007A0704"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7.4.3</w:t>
      </w:r>
      <w:r w:rsidRPr="00972BD7">
        <w:rPr>
          <w:rFonts w:ascii="Times New Roman" w:eastAsiaTheme="minorEastAsia" w:hAnsi="Times New Roman"/>
          <w:sz w:val="24"/>
          <w:szCs w:val="24"/>
        </w:rPr>
        <w:t>建筑设备管理系统应建立对各类机电设备系统运行监控、信息共享功能的集成平台，并应满足零售业态和物业运</w:t>
      </w:r>
      <w:proofErr w:type="gramStart"/>
      <w:r w:rsidRPr="00972BD7">
        <w:rPr>
          <w:rFonts w:ascii="Times New Roman" w:eastAsiaTheme="minorEastAsia" w:hAnsi="Times New Roman"/>
          <w:sz w:val="24"/>
          <w:szCs w:val="24"/>
        </w:rPr>
        <w:t>维管理</w:t>
      </w:r>
      <w:proofErr w:type="gramEnd"/>
      <w:r w:rsidRPr="00972BD7">
        <w:rPr>
          <w:rFonts w:ascii="Times New Roman" w:eastAsiaTheme="minorEastAsia" w:hAnsi="Times New Roman"/>
          <w:sz w:val="24"/>
          <w:szCs w:val="24"/>
        </w:rPr>
        <w:t>的需求。建筑设备管理系统</w:t>
      </w:r>
      <w:proofErr w:type="gramStart"/>
      <w:r w:rsidRPr="00972BD7">
        <w:rPr>
          <w:rFonts w:ascii="Times New Roman" w:eastAsiaTheme="minorEastAsia" w:hAnsi="Times New Roman"/>
          <w:sz w:val="24"/>
          <w:szCs w:val="24"/>
        </w:rPr>
        <w:t>宜包括</w:t>
      </w:r>
      <w:proofErr w:type="gramEnd"/>
      <w:r w:rsidRPr="00972BD7">
        <w:rPr>
          <w:rFonts w:ascii="Times New Roman" w:eastAsiaTheme="minorEastAsia" w:hAnsi="Times New Roman"/>
          <w:sz w:val="24"/>
          <w:szCs w:val="24"/>
        </w:rPr>
        <w:t>建筑设备监控系统、建筑能效监管系统，以及需纳入管理的其他业务设施系统等。</w:t>
      </w:r>
    </w:p>
    <w:p w14:paraId="42DC77DF" w14:textId="04C477FB" w:rsidR="007A0704" w:rsidRPr="00972BD7" w:rsidRDefault="00F30C1C" w:rsidP="00D8663E">
      <w:pPr>
        <w:spacing w:line="360" w:lineRule="auto"/>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7.4.3</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建筑设备管理系统可有效管</w:t>
      </w:r>
      <w:proofErr w:type="gramStart"/>
      <w:r w:rsidR="007A0704" w:rsidRPr="00972BD7">
        <w:rPr>
          <w:rFonts w:ascii="Times New Roman" w:eastAsia="楷体" w:hAnsi="Times New Roman"/>
          <w:bCs/>
          <w:color w:val="000000" w:themeColor="text1"/>
          <w:sz w:val="24"/>
          <w:szCs w:val="24"/>
        </w:rPr>
        <w:t>控建筑</w:t>
      </w:r>
      <w:proofErr w:type="gramEnd"/>
      <w:r w:rsidR="007A0704" w:rsidRPr="00972BD7">
        <w:rPr>
          <w:rFonts w:ascii="Times New Roman" w:eastAsia="楷体" w:hAnsi="Times New Roman"/>
          <w:bCs/>
          <w:color w:val="000000" w:themeColor="text1"/>
          <w:sz w:val="24"/>
          <w:szCs w:val="24"/>
        </w:rPr>
        <w:t>内各类机电设备、照明系统等运行，使建筑能耗得到有效控制。</w:t>
      </w:r>
      <w:r w:rsidR="007A0704" w:rsidRPr="00972BD7">
        <w:rPr>
          <w:rFonts w:ascii="Times New Roman" w:eastAsia="楷体" w:hAnsi="Times New Roman"/>
          <w:bCs/>
          <w:color w:val="000000" w:themeColor="text1"/>
          <w:sz w:val="24"/>
          <w:szCs w:val="24"/>
        </w:rPr>
        <w:t xml:space="preserve"> </w:t>
      </w:r>
    </w:p>
    <w:p w14:paraId="1EEF8C11" w14:textId="77777777" w:rsidR="007A0704" w:rsidRPr="00972BD7" w:rsidRDefault="007A0704"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7.4.4</w:t>
      </w:r>
      <w:r w:rsidRPr="00972BD7">
        <w:rPr>
          <w:rFonts w:ascii="Times New Roman" w:eastAsiaTheme="minorEastAsia" w:hAnsi="Times New Roman"/>
          <w:sz w:val="24"/>
          <w:szCs w:val="24"/>
        </w:rPr>
        <w:t>建筑设备监控系统应符合下列规定：</w:t>
      </w:r>
    </w:p>
    <w:p w14:paraId="66DD2AC9" w14:textId="77777777" w:rsidR="007A0704" w:rsidRPr="00972BD7" w:rsidRDefault="007A0704" w:rsidP="00D8663E">
      <w:pPr>
        <w:spacing w:line="360" w:lineRule="auto"/>
        <w:ind w:firstLineChars="200" w:firstLine="480"/>
        <w:rPr>
          <w:rFonts w:ascii="Times New Roman" w:eastAsiaTheme="minorEastAsia" w:hAnsi="Times New Roman"/>
          <w:sz w:val="24"/>
          <w:szCs w:val="24"/>
        </w:rPr>
      </w:pPr>
      <w:r w:rsidRPr="00972BD7">
        <w:rPr>
          <w:rFonts w:ascii="Times New Roman" w:eastAsiaTheme="minorEastAsia" w:hAnsi="Times New Roman"/>
          <w:sz w:val="24"/>
          <w:szCs w:val="24"/>
        </w:rPr>
        <w:t xml:space="preserve">1 </w:t>
      </w:r>
      <w:r w:rsidRPr="00972BD7">
        <w:rPr>
          <w:rFonts w:ascii="Times New Roman" w:eastAsiaTheme="minorEastAsia" w:hAnsi="Times New Roman"/>
          <w:sz w:val="24"/>
          <w:szCs w:val="24"/>
        </w:rPr>
        <w:t>大型、中型商店应设置建筑设备监控系统，小型商店</w:t>
      </w:r>
      <w:proofErr w:type="gramStart"/>
      <w:r w:rsidRPr="00972BD7">
        <w:rPr>
          <w:rFonts w:ascii="Times New Roman" w:eastAsiaTheme="minorEastAsia" w:hAnsi="Times New Roman"/>
          <w:sz w:val="24"/>
          <w:szCs w:val="24"/>
        </w:rPr>
        <w:t>宜设置</w:t>
      </w:r>
      <w:proofErr w:type="gramEnd"/>
      <w:r w:rsidRPr="00972BD7">
        <w:rPr>
          <w:rFonts w:ascii="Times New Roman" w:eastAsiaTheme="minorEastAsia" w:hAnsi="Times New Roman"/>
          <w:sz w:val="24"/>
          <w:szCs w:val="24"/>
        </w:rPr>
        <w:t>建筑设备监控系统。</w:t>
      </w:r>
    </w:p>
    <w:p w14:paraId="4DBF4D37" w14:textId="77777777" w:rsidR="007A0704" w:rsidRPr="00972BD7" w:rsidRDefault="007A0704" w:rsidP="00D8663E">
      <w:pPr>
        <w:spacing w:line="360" w:lineRule="auto"/>
        <w:ind w:firstLineChars="200" w:firstLine="480"/>
        <w:rPr>
          <w:rFonts w:ascii="Times New Roman" w:eastAsiaTheme="minorEastAsia" w:hAnsi="Times New Roman"/>
          <w:sz w:val="24"/>
          <w:szCs w:val="24"/>
        </w:rPr>
      </w:pPr>
      <w:r w:rsidRPr="00972BD7">
        <w:rPr>
          <w:rFonts w:ascii="Times New Roman" w:eastAsiaTheme="minorEastAsia" w:hAnsi="Times New Roman"/>
          <w:sz w:val="24"/>
          <w:szCs w:val="24"/>
        </w:rPr>
        <w:t xml:space="preserve">2 </w:t>
      </w:r>
      <w:r w:rsidRPr="00972BD7">
        <w:rPr>
          <w:rFonts w:ascii="Times New Roman" w:eastAsiaTheme="minorEastAsia" w:hAnsi="Times New Roman"/>
          <w:sz w:val="24"/>
          <w:szCs w:val="24"/>
        </w:rPr>
        <w:t>监控的设备范围</w:t>
      </w:r>
      <w:proofErr w:type="gramStart"/>
      <w:r w:rsidRPr="00972BD7">
        <w:rPr>
          <w:rFonts w:ascii="Times New Roman" w:eastAsiaTheme="minorEastAsia" w:hAnsi="Times New Roman"/>
          <w:sz w:val="24"/>
          <w:szCs w:val="24"/>
        </w:rPr>
        <w:t>宜包括冷</w:t>
      </w:r>
      <w:proofErr w:type="gramEnd"/>
      <w:r w:rsidRPr="00972BD7">
        <w:rPr>
          <w:rFonts w:ascii="Times New Roman" w:eastAsiaTheme="minorEastAsia" w:hAnsi="Times New Roman"/>
          <w:sz w:val="24"/>
          <w:szCs w:val="24"/>
        </w:rPr>
        <w:t>热源、供暖通风和空气调节、给水排水、供配电、照明、电梯等，并</w:t>
      </w:r>
      <w:proofErr w:type="gramStart"/>
      <w:r w:rsidRPr="00972BD7">
        <w:rPr>
          <w:rFonts w:ascii="Times New Roman" w:eastAsiaTheme="minorEastAsia" w:hAnsi="Times New Roman"/>
          <w:sz w:val="24"/>
          <w:szCs w:val="24"/>
        </w:rPr>
        <w:t>宜包括</w:t>
      </w:r>
      <w:proofErr w:type="gramEnd"/>
      <w:r w:rsidRPr="00972BD7">
        <w:rPr>
          <w:rFonts w:ascii="Times New Roman" w:eastAsiaTheme="minorEastAsia" w:hAnsi="Times New Roman"/>
          <w:sz w:val="24"/>
          <w:szCs w:val="24"/>
        </w:rPr>
        <w:t>以自成控制体系方式纳入管理的专项设备监控系统等；采集的信息</w:t>
      </w:r>
      <w:proofErr w:type="gramStart"/>
      <w:r w:rsidRPr="00972BD7">
        <w:rPr>
          <w:rFonts w:ascii="Times New Roman" w:eastAsiaTheme="minorEastAsia" w:hAnsi="Times New Roman"/>
          <w:sz w:val="24"/>
          <w:szCs w:val="24"/>
        </w:rPr>
        <w:t>宜包括</w:t>
      </w:r>
      <w:proofErr w:type="gramEnd"/>
      <w:r w:rsidRPr="00972BD7">
        <w:rPr>
          <w:rFonts w:ascii="Times New Roman" w:eastAsiaTheme="minorEastAsia" w:hAnsi="Times New Roman"/>
          <w:sz w:val="24"/>
          <w:szCs w:val="24"/>
        </w:rPr>
        <w:t>温度、湿度、流量、压力、压差、液位、照度、气体浓度、电</w:t>
      </w:r>
      <w:r w:rsidRPr="00972BD7">
        <w:rPr>
          <w:rFonts w:ascii="Times New Roman" w:eastAsiaTheme="minorEastAsia" w:hAnsi="Times New Roman"/>
          <w:sz w:val="24"/>
          <w:szCs w:val="24"/>
        </w:rPr>
        <w:lastRenderedPageBreak/>
        <w:t>量、冷热量等建筑设备运行基础状态信息。当被监控设备自带控制单元时，可采用标准电气接口或数字通信接口的方式互联，并宜采用数字通信接口方式。</w:t>
      </w:r>
    </w:p>
    <w:p w14:paraId="3F021BE9" w14:textId="77777777" w:rsidR="007A0704" w:rsidRPr="00972BD7" w:rsidRDefault="007A0704" w:rsidP="00D8663E">
      <w:pPr>
        <w:spacing w:line="360" w:lineRule="auto"/>
        <w:ind w:firstLineChars="200" w:firstLine="480"/>
        <w:rPr>
          <w:rFonts w:ascii="Times New Roman" w:eastAsiaTheme="minorEastAsia" w:hAnsi="Times New Roman"/>
          <w:sz w:val="24"/>
          <w:szCs w:val="24"/>
        </w:rPr>
      </w:pPr>
      <w:r w:rsidRPr="00972BD7">
        <w:rPr>
          <w:rFonts w:ascii="Times New Roman" w:eastAsiaTheme="minorEastAsia" w:hAnsi="Times New Roman"/>
          <w:sz w:val="24"/>
          <w:szCs w:val="24"/>
        </w:rPr>
        <w:t xml:space="preserve">3 </w:t>
      </w:r>
      <w:r w:rsidRPr="00972BD7">
        <w:rPr>
          <w:rFonts w:ascii="Times New Roman" w:eastAsiaTheme="minorEastAsia" w:hAnsi="Times New Roman"/>
          <w:sz w:val="24"/>
          <w:szCs w:val="24"/>
        </w:rPr>
        <w:t>供暖通风和空气调节监控</w:t>
      </w:r>
    </w:p>
    <w:p w14:paraId="4EF586D2" w14:textId="77777777" w:rsidR="007A0704" w:rsidRPr="00972BD7" w:rsidRDefault="007A0704" w:rsidP="00F30C1C">
      <w:pPr>
        <w:spacing w:line="360" w:lineRule="auto"/>
        <w:ind w:leftChars="400" w:left="840"/>
        <w:rPr>
          <w:rFonts w:ascii="Times New Roman" w:eastAsiaTheme="minorEastAsia" w:hAnsi="Times New Roman"/>
          <w:sz w:val="24"/>
          <w:szCs w:val="24"/>
        </w:rPr>
      </w:pPr>
      <w:r w:rsidRPr="00972BD7">
        <w:rPr>
          <w:rFonts w:ascii="Times New Roman" w:eastAsiaTheme="minorEastAsia" w:hAnsi="Times New Roman"/>
          <w:sz w:val="24"/>
          <w:szCs w:val="24"/>
        </w:rPr>
        <w:t>1</w:t>
      </w:r>
      <w:r w:rsidRPr="00972BD7">
        <w:rPr>
          <w:rFonts w:ascii="Times New Roman" w:eastAsiaTheme="minorEastAsia" w:hAnsi="Times New Roman"/>
          <w:sz w:val="24"/>
          <w:szCs w:val="24"/>
        </w:rPr>
        <w:t>）包括对空调冷热源和水系统、空调机组、新风机组、风机盘管、通风设备等的运行参数监测、安全保护、远程控制、自动启停及自动调节功能。</w:t>
      </w:r>
    </w:p>
    <w:p w14:paraId="3C420393" w14:textId="77777777" w:rsidR="007A0704" w:rsidRPr="00972BD7" w:rsidRDefault="007A0704" w:rsidP="00F30C1C">
      <w:pPr>
        <w:spacing w:line="360" w:lineRule="auto"/>
        <w:ind w:leftChars="400" w:left="840"/>
        <w:rPr>
          <w:rFonts w:ascii="Times New Roman" w:eastAsiaTheme="minorEastAsia" w:hAnsi="Times New Roman"/>
          <w:sz w:val="24"/>
          <w:szCs w:val="24"/>
        </w:rPr>
      </w:pPr>
      <w:r w:rsidRPr="00972BD7">
        <w:rPr>
          <w:rFonts w:ascii="Times New Roman" w:eastAsiaTheme="minorEastAsia" w:hAnsi="Times New Roman"/>
          <w:sz w:val="24"/>
          <w:szCs w:val="24"/>
        </w:rPr>
        <w:t>2</w:t>
      </w:r>
      <w:r w:rsidRPr="00972BD7">
        <w:rPr>
          <w:rFonts w:ascii="Times New Roman" w:eastAsiaTheme="minorEastAsia" w:hAnsi="Times New Roman"/>
          <w:sz w:val="24"/>
          <w:szCs w:val="24"/>
        </w:rPr>
        <w:t>）大、中型商店停车库的通风系统可通过</w:t>
      </w:r>
      <w:proofErr w:type="gramStart"/>
      <w:r w:rsidRPr="00972BD7">
        <w:rPr>
          <w:rFonts w:ascii="Times New Roman" w:eastAsiaTheme="minorEastAsia" w:hAnsi="Times New Roman"/>
          <w:sz w:val="24"/>
          <w:szCs w:val="24"/>
        </w:rPr>
        <w:t>定时启</w:t>
      </w:r>
      <w:proofErr w:type="gramEnd"/>
      <w:r w:rsidRPr="00972BD7">
        <w:rPr>
          <w:rFonts w:ascii="Times New Roman" w:eastAsiaTheme="minorEastAsia" w:hAnsi="Times New Roman"/>
          <w:sz w:val="24"/>
          <w:szCs w:val="24"/>
        </w:rPr>
        <w:t>停、台数控制等方式，根据停车库内的</w:t>
      </w:r>
      <w:r w:rsidRPr="00972BD7">
        <w:rPr>
          <w:rFonts w:ascii="Times New Roman" w:eastAsiaTheme="minorEastAsia" w:hAnsi="Times New Roman"/>
          <w:sz w:val="24"/>
          <w:szCs w:val="24"/>
        </w:rPr>
        <w:t>CO</w:t>
      </w:r>
      <w:r w:rsidRPr="00972BD7">
        <w:rPr>
          <w:rFonts w:ascii="Times New Roman" w:eastAsiaTheme="minorEastAsia" w:hAnsi="Times New Roman"/>
          <w:sz w:val="24"/>
          <w:szCs w:val="24"/>
        </w:rPr>
        <w:t>浓度进行自动控制；</w:t>
      </w:r>
      <w:proofErr w:type="gramStart"/>
      <w:r w:rsidRPr="00972BD7">
        <w:rPr>
          <w:rFonts w:ascii="Times New Roman" w:eastAsiaTheme="minorEastAsia" w:hAnsi="Times New Roman"/>
          <w:sz w:val="24"/>
          <w:szCs w:val="24"/>
        </w:rPr>
        <w:t>宜设置</w:t>
      </w:r>
      <w:proofErr w:type="gramEnd"/>
      <w:r w:rsidRPr="00972BD7">
        <w:rPr>
          <w:rFonts w:ascii="Times New Roman" w:eastAsiaTheme="minorEastAsia" w:hAnsi="Times New Roman"/>
          <w:sz w:val="24"/>
          <w:szCs w:val="24"/>
        </w:rPr>
        <w:t>PM10</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PM2.5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CO2</w:t>
      </w:r>
      <w:r w:rsidRPr="00972BD7">
        <w:rPr>
          <w:rFonts w:ascii="Times New Roman" w:eastAsiaTheme="minorEastAsia" w:hAnsi="Times New Roman"/>
          <w:sz w:val="24"/>
          <w:szCs w:val="24"/>
        </w:rPr>
        <w:t>浓度的空气质量监测系统，且具有存储至少一年的监测数据和实时显示等功能；</w:t>
      </w:r>
    </w:p>
    <w:p w14:paraId="4B8FFDB6" w14:textId="77777777" w:rsidR="007A0704" w:rsidRPr="00972BD7" w:rsidRDefault="007A0704" w:rsidP="00D8663E">
      <w:pPr>
        <w:spacing w:line="360" w:lineRule="auto"/>
        <w:ind w:firstLineChars="200" w:firstLine="480"/>
        <w:rPr>
          <w:rFonts w:ascii="Times New Roman" w:eastAsiaTheme="minorEastAsia" w:hAnsi="Times New Roman"/>
          <w:sz w:val="24"/>
          <w:szCs w:val="24"/>
        </w:rPr>
      </w:pPr>
      <w:r w:rsidRPr="00972BD7">
        <w:rPr>
          <w:rFonts w:ascii="Times New Roman" w:eastAsiaTheme="minorEastAsia" w:hAnsi="Times New Roman"/>
          <w:sz w:val="24"/>
          <w:szCs w:val="24"/>
        </w:rPr>
        <w:t xml:space="preserve">4 </w:t>
      </w:r>
      <w:r w:rsidRPr="00972BD7">
        <w:rPr>
          <w:rFonts w:ascii="Times New Roman" w:eastAsiaTheme="minorEastAsia" w:hAnsi="Times New Roman"/>
          <w:sz w:val="24"/>
          <w:szCs w:val="24"/>
        </w:rPr>
        <w:t>给水排水设备监控</w:t>
      </w:r>
    </w:p>
    <w:p w14:paraId="6E050AC1" w14:textId="77777777" w:rsidR="007A0704" w:rsidRPr="00972BD7" w:rsidRDefault="007A0704" w:rsidP="00F30C1C">
      <w:pPr>
        <w:spacing w:line="360" w:lineRule="auto"/>
        <w:ind w:leftChars="400" w:left="840"/>
        <w:rPr>
          <w:rFonts w:ascii="Times New Roman" w:eastAsiaTheme="minorEastAsia" w:hAnsi="Times New Roman"/>
          <w:sz w:val="24"/>
          <w:szCs w:val="24"/>
        </w:rPr>
      </w:pPr>
      <w:r w:rsidRPr="00972BD7">
        <w:rPr>
          <w:rFonts w:ascii="Times New Roman" w:eastAsiaTheme="minorEastAsia" w:hAnsi="Times New Roman"/>
          <w:sz w:val="24"/>
          <w:szCs w:val="24"/>
        </w:rPr>
        <w:t>1</w:t>
      </w:r>
      <w:r w:rsidRPr="00972BD7">
        <w:rPr>
          <w:rFonts w:ascii="Times New Roman" w:eastAsiaTheme="minorEastAsia" w:hAnsi="Times New Roman"/>
          <w:sz w:val="24"/>
          <w:szCs w:val="24"/>
        </w:rPr>
        <w:t>）包括对给排水设备的运行参数监测、安全保护、远程控制、自动启停及自动调节功能。</w:t>
      </w:r>
    </w:p>
    <w:p w14:paraId="527A6D92" w14:textId="77777777" w:rsidR="007A0704" w:rsidRPr="00972BD7" w:rsidRDefault="007A0704" w:rsidP="00F30C1C">
      <w:pPr>
        <w:spacing w:line="360" w:lineRule="auto"/>
        <w:ind w:leftChars="400" w:left="840"/>
        <w:rPr>
          <w:rFonts w:ascii="Times New Roman" w:eastAsiaTheme="minorEastAsia" w:hAnsi="Times New Roman"/>
          <w:sz w:val="24"/>
          <w:szCs w:val="24"/>
        </w:rPr>
      </w:pPr>
      <w:r w:rsidRPr="00972BD7">
        <w:rPr>
          <w:rFonts w:ascii="Times New Roman" w:eastAsiaTheme="minorEastAsia" w:hAnsi="Times New Roman"/>
          <w:sz w:val="24"/>
          <w:szCs w:val="24"/>
        </w:rPr>
        <w:t>2</w:t>
      </w:r>
      <w:r w:rsidRPr="00972BD7">
        <w:rPr>
          <w:rFonts w:ascii="Times New Roman" w:eastAsiaTheme="minorEastAsia" w:hAnsi="Times New Roman"/>
          <w:sz w:val="24"/>
          <w:szCs w:val="24"/>
        </w:rPr>
        <w:t>）建筑设备监控系统应能监测生活热水的温度，宜监控直饮水、雨水、中水等设备的启停。</w:t>
      </w:r>
    </w:p>
    <w:p w14:paraId="3DCA63C3" w14:textId="77777777" w:rsidR="007A0704" w:rsidRPr="00972BD7" w:rsidRDefault="007A0704" w:rsidP="00D8663E">
      <w:pPr>
        <w:spacing w:line="360" w:lineRule="auto"/>
        <w:ind w:left="420"/>
        <w:rPr>
          <w:rFonts w:ascii="Times New Roman" w:eastAsiaTheme="minorEastAsia" w:hAnsi="Times New Roman"/>
          <w:sz w:val="24"/>
          <w:szCs w:val="24"/>
        </w:rPr>
      </w:pPr>
      <w:r w:rsidRPr="00972BD7">
        <w:rPr>
          <w:rFonts w:ascii="Times New Roman" w:eastAsiaTheme="minorEastAsia" w:hAnsi="Times New Roman"/>
          <w:sz w:val="24"/>
          <w:szCs w:val="24"/>
        </w:rPr>
        <w:t xml:space="preserve">5 </w:t>
      </w:r>
      <w:r w:rsidRPr="00972BD7">
        <w:rPr>
          <w:rFonts w:ascii="Times New Roman" w:eastAsiaTheme="minorEastAsia" w:hAnsi="Times New Roman"/>
          <w:sz w:val="24"/>
          <w:szCs w:val="24"/>
        </w:rPr>
        <w:t>供配电系统监控</w:t>
      </w:r>
    </w:p>
    <w:p w14:paraId="186214FF" w14:textId="77777777" w:rsidR="007A0704" w:rsidRPr="00972BD7" w:rsidRDefault="007A0704" w:rsidP="00F30C1C">
      <w:pPr>
        <w:spacing w:line="360" w:lineRule="auto"/>
        <w:ind w:leftChars="400" w:left="840"/>
        <w:rPr>
          <w:rFonts w:ascii="Times New Roman" w:eastAsiaTheme="minorEastAsia" w:hAnsi="Times New Roman"/>
          <w:sz w:val="24"/>
          <w:szCs w:val="24"/>
        </w:rPr>
      </w:pPr>
      <w:r w:rsidRPr="00972BD7">
        <w:rPr>
          <w:rFonts w:ascii="Times New Roman" w:eastAsiaTheme="minorEastAsia" w:hAnsi="Times New Roman"/>
          <w:sz w:val="24"/>
          <w:szCs w:val="24"/>
        </w:rPr>
        <w:t>1</w:t>
      </w:r>
      <w:r w:rsidRPr="00972BD7">
        <w:rPr>
          <w:rFonts w:ascii="Times New Roman" w:eastAsiaTheme="minorEastAsia" w:hAnsi="Times New Roman"/>
          <w:sz w:val="24"/>
          <w:szCs w:val="24"/>
        </w:rPr>
        <w:t>）对高、低压配电柜和主要配电装置的回路运行参数、断路器分合闸状态、报警状态等的监控；</w:t>
      </w:r>
    </w:p>
    <w:p w14:paraId="05CC365C" w14:textId="77777777" w:rsidR="007A0704" w:rsidRPr="00972BD7" w:rsidRDefault="007A0704" w:rsidP="00F30C1C">
      <w:pPr>
        <w:spacing w:line="360" w:lineRule="auto"/>
        <w:ind w:leftChars="400" w:left="840"/>
        <w:rPr>
          <w:rFonts w:ascii="Times New Roman" w:eastAsiaTheme="minorEastAsia" w:hAnsi="Times New Roman"/>
          <w:sz w:val="24"/>
          <w:szCs w:val="24"/>
        </w:rPr>
      </w:pPr>
      <w:r w:rsidRPr="00972BD7">
        <w:rPr>
          <w:rFonts w:ascii="Times New Roman" w:eastAsiaTheme="minorEastAsia" w:hAnsi="Times New Roman"/>
          <w:sz w:val="24"/>
          <w:szCs w:val="24"/>
        </w:rPr>
        <w:t>2</w:t>
      </w:r>
      <w:r w:rsidRPr="00972BD7">
        <w:rPr>
          <w:rFonts w:ascii="Times New Roman" w:eastAsiaTheme="minorEastAsia" w:hAnsi="Times New Roman"/>
          <w:sz w:val="24"/>
          <w:szCs w:val="24"/>
        </w:rPr>
        <w:t>）监测变压器的运行状态和运行时间累计、超温报警和冷却风机故障报警状态；</w:t>
      </w:r>
    </w:p>
    <w:p w14:paraId="064E11FC" w14:textId="77777777" w:rsidR="007A0704" w:rsidRPr="00972BD7" w:rsidRDefault="007A0704" w:rsidP="00F30C1C">
      <w:pPr>
        <w:spacing w:line="360" w:lineRule="auto"/>
        <w:ind w:leftChars="400" w:left="840"/>
        <w:rPr>
          <w:rFonts w:ascii="Times New Roman" w:eastAsiaTheme="minorEastAsia" w:hAnsi="Times New Roman"/>
          <w:sz w:val="24"/>
          <w:szCs w:val="24"/>
        </w:rPr>
      </w:pPr>
      <w:r w:rsidRPr="00972BD7">
        <w:rPr>
          <w:rFonts w:ascii="Times New Roman" w:eastAsiaTheme="minorEastAsia" w:hAnsi="Times New Roman"/>
          <w:sz w:val="24"/>
          <w:szCs w:val="24"/>
        </w:rPr>
        <w:t>3</w:t>
      </w:r>
      <w:r w:rsidRPr="00972BD7">
        <w:rPr>
          <w:rFonts w:ascii="Times New Roman" w:eastAsiaTheme="minorEastAsia" w:hAnsi="Times New Roman"/>
          <w:sz w:val="24"/>
          <w:szCs w:val="24"/>
        </w:rPr>
        <w:t>）监测柴油发电机组工作状态及故障报警和日用油箱油位；</w:t>
      </w:r>
    </w:p>
    <w:p w14:paraId="7C14AA9D" w14:textId="77777777" w:rsidR="007A0704" w:rsidRPr="00972BD7" w:rsidRDefault="007A0704" w:rsidP="00F30C1C">
      <w:pPr>
        <w:spacing w:line="360" w:lineRule="auto"/>
        <w:ind w:leftChars="400" w:left="840"/>
        <w:rPr>
          <w:rFonts w:ascii="Times New Roman" w:eastAsiaTheme="minorEastAsia" w:hAnsi="Times New Roman"/>
          <w:sz w:val="24"/>
          <w:szCs w:val="24"/>
        </w:rPr>
      </w:pPr>
      <w:r w:rsidRPr="00972BD7">
        <w:rPr>
          <w:rFonts w:ascii="Times New Roman" w:eastAsiaTheme="minorEastAsia" w:hAnsi="Times New Roman"/>
          <w:sz w:val="24"/>
          <w:szCs w:val="24"/>
        </w:rPr>
        <w:t>4</w:t>
      </w:r>
      <w:r w:rsidRPr="00972BD7">
        <w:rPr>
          <w:rFonts w:ascii="Times New Roman" w:eastAsiaTheme="minorEastAsia" w:hAnsi="Times New Roman"/>
          <w:sz w:val="24"/>
          <w:szCs w:val="24"/>
        </w:rPr>
        <w:t>）监测不间断电源装置（</w:t>
      </w:r>
      <w:r w:rsidRPr="00972BD7">
        <w:rPr>
          <w:rFonts w:ascii="Times New Roman" w:eastAsiaTheme="minorEastAsia" w:hAnsi="Times New Roman"/>
          <w:sz w:val="24"/>
          <w:szCs w:val="24"/>
        </w:rPr>
        <w:t>UPS</w:t>
      </w:r>
      <w:r w:rsidRPr="00972BD7">
        <w:rPr>
          <w:rFonts w:ascii="Times New Roman" w:eastAsiaTheme="minorEastAsia" w:hAnsi="Times New Roman"/>
          <w:sz w:val="24"/>
          <w:szCs w:val="24"/>
        </w:rPr>
        <w:t>）及应急电源装置（</w:t>
      </w:r>
      <w:r w:rsidRPr="00972BD7">
        <w:rPr>
          <w:rFonts w:ascii="Times New Roman" w:eastAsiaTheme="minorEastAsia" w:hAnsi="Times New Roman"/>
          <w:sz w:val="24"/>
          <w:szCs w:val="24"/>
        </w:rPr>
        <w:t>EPS</w:t>
      </w:r>
      <w:r w:rsidRPr="00972BD7">
        <w:rPr>
          <w:rFonts w:ascii="Times New Roman" w:eastAsiaTheme="minorEastAsia" w:hAnsi="Times New Roman"/>
          <w:sz w:val="24"/>
          <w:szCs w:val="24"/>
        </w:rPr>
        <w:t>）进出开关的分、合闸状态和蓄电池组电压；监测应急电源供电电流、电压及频率。</w:t>
      </w:r>
    </w:p>
    <w:p w14:paraId="3FE24079" w14:textId="77777777" w:rsidR="007A0704" w:rsidRPr="00972BD7" w:rsidRDefault="007A0704" w:rsidP="00D8663E">
      <w:pPr>
        <w:spacing w:line="360" w:lineRule="auto"/>
        <w:ind w:firstLineChars="200" w:firstLine="480"/>
        <w:rPr>
          <w:rFonts w:ascii="Times New Roman" w:eastAsiaTheme="minorEastAsia" w:hAnsi="Times New Roman"/>
          <w:sz w:val="24"/>
          <w:szCs w:val="24"/>
        </w:rPr>
      </w:pPr>
      <w:r w:rsidRPr="00972BD7">
        <w:rPr>
          <w:rFonts w:ascii="Times New Roman" w:eastAsiaTheme="minorEastAsia" w:hAnsi="Times New Roman"/>
          <w:sz w:val="24"/>
          <w:szCs w:val="24"/>
        </w:rPr>
        <w:t>6</w:t>
      </w:r>
      <w:r w:rsidRPr="00972BD7">
        <w:rPr>
          <w:rFonts w:ascii="Times New Roman" w:eastAsiaTheme="minorEastAsia" w:hAnsi="Times New Roman"/>
          <w:sz w:val="24"/>
          <w:szCs w:val="24"/>
        </w:rPr>
        <w:t>照明监控</w:t>
      </w:r>
    </w:p>
    <w:p w14:paraId="65D02A1C" w14:textId="399E219E" w:rsidR="007A0704" w:rsidRPr="00972BD7" w:rsidRDefault="00F30C1C" w:rsidP="00F30C1C">
      <w:pPr>
        <w:spacing w:line="360" w:lineRule="auto"/>
        <w:ind w:leftChars="400" w:left="840"/>
        <w:rPr>
          <w:rFonts w:ascii="Times New Roman" w:eastAsiaTheme="minorEastAsia" w:hAnsi="Times New Roman"/>
          <w:sz w:val="24"/>
          <w:szCs w:val="24"/>
        </w:rPr>
      </w:pPr>
      <w:r w:rsidRPr="00972BD7">
        <w:rPr>
          <w:rFonts w:ascii="Times New Roman" w:eastAsiaTheme="minorEastAsia" w:hAnsi="Times New Roman"/>
          <w:sz w:val="24"/>
          <w:szCs w:val="24"/>
        </w:rPr>
        <w:t>1</w:t>
      </w:r>
      <w:r w:rsidRPr="00972BD7">
        <w:rPr>
          <w:rFonts w:ascii="Times New Roman" w:eastAsiaTheme="minorEastAsia" w:hAnsi="Times New Roman"/>
          <w:sz w:val="24"/>
          <w:szCs w:val="24"/>
        </w:rPr>
        <w:t>）</w:t>
      </w:r>
      <w:r w:rsidR="007A0704" w:rsidRPr="00972BD7">
        <w:rPr>
          <w:rFonts w:ascii="Times New Roman" w:eastAsiaTheme="minorEastAsia" w:hAnsi="Times New Roman"/>
          <w:sz w:val="24"/>
          <w:szCs w:val="24"/>
        </w:rPr>
        <w:t>应能监测室内公共照明</w:t>
      </w:r>
      <w:proofErr w:type="gramStart"/>
      <w:r w:rsidR="007A0704" w:rsidRPr="00972BD7">
        <w:rPr>
          <w:rFonts w:ascii="Times New Roman" w:eastAsiaTheme="minorEastAsia" w:hAnsi="Times New Roman"/>
          <w:sz w:val="24"/>
          <w:szCs w:val="24"/>
        </w:rPr>
        <w:t>不</w:t>
      </w:r>
      <w:proofErr w:type="gramEnd"/>
      <w:r w:rsidR="007A0704" w:rsidRPr="00972BD7">
        <w:rPr>
          <w:rFonts w:ascii="Times New Roman" w:eastAsiaTheme="minorEastAsia" w:hAnsi="Times New Roman"/>
          <w:sz w:val="24"/>
          <w:szCs w:val="24"/>
        </w:rPr>
        <w:t>同楼层和区域、室外庭院照明、景观照明、</w:t>
      </w:r>
      <w:r w:rsidRPr="00972BD7">
        <w:rPr>
          <w:rFonts w:ascii="Times New Roman" w:eastAsiaTheme="minorEastAsia" w:hAnsi="Times New Roman"/>
          <w:sz w:val="24"/>
          <w:szCs w:val="24"/>
        </w:rPr>
        <w:t>2</w:t>
      </w:r>
      <w:r w:rsidRPr="00972BD7">
        <w:rPr>
          <w:rFonts w:ascii="Times New Roman" w:eastAsiaTheme="minorEastAsia" w:hAnsi="Times New Roman"/>
          <w:sz w:val="24"/>
          <w:szCs w:val="24"/>
        </w:rPr>
        <w:t>）</w:t>
      </w:r>
      <w:r w:rsidR="007A0704" w:rsidRPr="00972BD7">
        <w:rPr>
          <w:rFonts w:ascii="Times New Roman" w:eastAsiaTheme="minorEastAsia" w:hAnsi="Times New Roman"/>
          <w:sz w:val="24"/>
          <w:szCs w:val="24"/>
        </w:rPr>
        <w:t>立面照明等不同照明回路开关状态；</w:t>
      </w:r>
    </w:p>
    <w:p w14:paraId="7DEC714C" w14:textId="5BEA0AB9" w:rsidR="007A0704" w:rsidRPr="00972BD7" w:rsidRDefault="00F30C1C" w:rsidP="00F30C1C">
      <w:pPr>
        <w:spacing w:line="360" w:lineRule="auto"/>
        <w:ind w:leftChars="400" w:left="840"/>
        <w:rPr>
          <w:rFonts w:ascii="Times New Roman" w:eastAsiaTheme="minorEastAsia" w:hAnsi="Times New Roman"/>
          <w:sz w:val="24"/>
          <w:szCs w:val="24"/>
        </w:rPr>
      </w:pPr>
      <w:r w:rsidRPr="00972BD7">
        <w:rPr>
          <w:rFonts w:ascii="Times New Roman" w:eastAsiaTheme="minorEastAsia" w:hAnsi="Times New Roman"/>
          <w:sz w:val="24"/>
          <w:szCs w:val="24"/>
        </w:rPr>
        <w:t>3</w:t>
      </w:r>
      <w:r w:rsidRPr="00972BD7">
        <w:rPr>
          <w:rFonts w:ascii="Times New Roman" w:eastAsiaTheme="minorEastAsia" w:hAnsi="Times New Roman"/>
          <w:sz w:val="24"/>
          <w:szCs w:val="24"/>
        </w:rPr>
        <w:t>）</w:t>
      </w:r>
      <w:r w:rsidR="007A0704" w:rsidRPr="00972BD7">
        <w:rPr>
          <w:rFonts w:ascii="Times New Roman" w:eastAsiaTheme="minorEastAsia" w:hAnsi="Times New Roman"/>
          <w:sz w:val="24"/>
          <w:szCs w:val="24"/>
        </w:rPr>
        <w:t>对照明的远程控制功能应能实现主要回路的开关控制；</w:t>
      </w:r>
    </w:p>
    <w:p w14:paraId="72C37DD9" w14:textId="2AF1777D" w:rsidR="007A0704" w:rsidRPr="00972BD7" w:rsidRDefault="00F30C1C" w:rsidP="00F30C1C">
      <w:pPr>
        <w:spacing w:line="360" w:lineRule="auto"/>
        <w:ind w:leftChars="400" w:left="840"/>
        <w:rPr>
          <w:rFonts w:ascii="Times New Roman" w:eastAsiaTheme="minorEastAsia" w:hAnsi="Times New Roman"/>
          <w:sz w:val="24"/>
          <w:szCs w:val="24"/>
        </w:rPr>
      </w:pPr>
      <w:r w:rsidRPr="00972BD7">
        <w:rPr>
          <w:rFonts w:ascii="Times New Roman" w:eastAsiaTheme="minorEastAsia" w:hAnsi="Times New Roman"/>
          <w:sz w:val="24"/>
          <w:szCs w:val="24"/>
        </w:rPr>
        <w:t>4</w:t>
      </w:r>
      <w:r w:rsidRPr="00972BD7">
        <w:rPr>
          <w:rFonts w:ascii="Times New Roman" w:eastAsiaTheme="minorEastAsia" w:hAnsi="Times New Roman"/>
          <w:sz w:val="24"/>
          <w:szCs w:val="24"/>
        </w:rPr>
        <w:t>）</w:t>
      </w:r>
      <w:r w:rsidR="007A0704" w:rsidRPr="00972BD7">
        <w:rPr>
          <w:rFonts w:ascii="Times New Roman" w:eastAsiaTheme="minorEastAsia" w:hAnsi="Times New Roman"/>
          <w:sz w:val="24"/>
          <w:szCs w:val="24"/>
        </w:rPr>
        <w:t>对照明的自动启</w:t>
      </w:r>
      <w:proofErr w:type="gramStart"/>
      <w:r w:rsidR="007A0704" w:rsidRPr="00972BD7">
        <w:rPr>
          <w:rFonts w:ascii="Times New Roman" w:eastAsiaTheme="minorEastAsia" w:hAnsi="Times New Roman"/>
          <w:sz w:val="24"/>
          <w:szCs w:val="24"/>
        </w:rPr>
        <w:t>停功能</w:t>
      </w:r>
      <w:proofErr w:type="gramEnd"/>
      <w:r w:rsidR="007A0704" w:rsidRPr="00972BD7">
        <w:rPr>
          <w:rFonts w:ascii="Times New Roman" w:eastAsiaTheme="minorEastAsia" w:hAnsi="Times New Roman"/>
          <w:sz w:val="24"/>
          <w:szCs w:val="24"/>
        </w:rPr>
        <w:t>应能按照预先设定的时间表控制相应回路的开关；</w:t>
      </w:r>
    </w:p>
    <w:p w14:paraId="50BFD6CE" w14:textId="506ACC1D" w:rsidR="007A0704" w:rsidRPr="00972BD7" w:rsidRDefault="00F30C1C" w:rsidP="00F30C1C">
      <w:pPr>
        <w:spacing w:line="360" w:lineRule="auto"/>
        <w:ind w:leftChars="400" w:left="840"/>
        <w:rPr>
          <w:rFonts w:ascii="Times New Roman" w:eastAsiaTheme="minorEastAsia" w:hAnsi="Times New Roman"/>
          <w:sz w:val="24"/>
          <w:szCs w:val="24"/>
        </w:rPr>
      </w:pPr>
      <w:r w:rsidRPr="00972BD7">
        <w:rPr>
          <w:rFonts w:ascii="Times New Roman" w:eastAsiaTheme="minorEastAsia" w:hAnsi="Times New Roman"/>
          <w:sz w:val="24"/>
          <w:szCs w:val="24"/>
        </w:rPr>
        <w:lastRenderedPageBreak/>
        <w:t>5</w:t>
      </w:r>
      <w:r w:rsidRPr="00972BD7">
        <w:rPr>
          <w:rFonts w:ascii="Times New Roman" w:eastAsiaTheme="minorEastAsia" w:hAnsi="Times New Roman"/>
          <w:sz w:val="24"/>
          <w:szCs w:val="24"/>
        </w:rPr>
        <w:t>）</w:t>
      </w:r>
      <w:r w:rsidR="007A0704" w:rsidRPr="00972BD7">
        <w:rPr>
          <w:rFonts w:ascii="Times New Roman" w:eastAsiaTheme="minorEastAsia" w:hAnsi="Times New Roman"/>
          <w:sz w:val="24"/>
          <w:szCs w:val="24"/>
        </w:rPr>
        <w:t>对照明的自动调节功能，包括：</w:t>
      </w:r>
    </w:p>
    <w:p w14:paraId="6AA0891B" w14:textId="77777777" w:rsidR="007A0704" w:rsidRPr="00972BD7" w:rsidRDefault="007A0704" w:rsidP="005963ED">
      <w:pPr>
        <w:numPr>
          <w:ilvl w:val="0"/>
          <w:numId w:val="5"/>
        </w:numPr>
        <w:spacing w:line="360" w:lineRule="auto"/>
        <w:ind w:leftChars="500" w:left="1050" w:firstLine="0"/>
        <w:rPr>
          <w:rFonts w:ascii="Times New Roman" w:eastAsiaTheme="minorEastAsia" w:hAnsi="Times New Roman"/>
          <w:sz w:val="24"/>
          <w:szCs w:val="24"/>
        </w:rPr>
      </w:pPr>
      <w:r w:rsidRPr="00972BD7">
        <w:rPr>
          <w:rFonts w:ascii="Times New Roman" w:eastAsiaTheme="minorEastAsia" w:hAnsi="Times New Roman"/>
          <w:sz w:val="24"/>
          <w:szCs w:val="24"/>
        </w:rPr>
        <w:t>设定场景模式，夜景照明应采用平时、一般节日、重大节日三级照明控制方式；</w:t>
      </w:r>
    </w:p>
    <w:p w14:paraId="2BB8BCB5" w14:textId="77777777" w:rsidR="007A0704" w:rsidRPr="00972BD7" w:rsidRDefault="007A0704" w:rsidP="005963ED">
      <w:pPr>
        <w:numPr>
          <w:ilvl w:val="0"/>
          <w:numId w:val="5"/>
        </w:numPr>
        <w:spacing w:line="360" w:lineRule="auto"/>
        <w:ind w:leftChars="500" w:left="1050" w:firstLine="0"/>
        <w:rPr>
          <w:rFonts w:ascii="Times New Roman" w:eastAsiaTheme="minorEastAsia" w:hAnsi="Times New Roman"/>
          <w:sz w:val="24"/>
          <w:szCs w:val="24"/>
        </w:rPr>
      </w:pPr>
      <w:r w:rsidRPr="00972BD7">
        <w:rPr>
          <w:rFonts w:ascii="Times New Roman" w:eastAsiaTheme="minorEastAsia" w:hAnsi="Times New Roman"/>
          <w:sz w:val="24"/>
          <w:szCs w:val="24"/>
        </w:rPr>
        <w:t>修改服务区域的照度设定值；</w:t>
      </w:r>
    </w:p>
    <w:p w14:paraId="692C34CF" w14:textId="77777777" w:rsidR="007A0704" w:rsidRPr="00972BD7" w:rsidRDefault="007A0704" w:rsidP="005963ED">
      <w:pPr>
        <w:numPr>
          <w:ilvl w:val="0"/>
          <w:numId w:val="5"/>
        </w:numPr>
        <w:spacing w:line="360" w:lineRule="auto"/>
        <w:ind w:leftChars="500" w:left="1050" w:firstLine="0"/>
        <w:rPr>
          <w:rFonts w:ascii="Times New Roman" w:eastAsiaTheme="minorEastAsia" w:hAnsi="Times New Roman"/>
          <w:sz w:val="24"/>
          <w:szCs w:val="24"/>
        </w:rPr>
      </w:pPr>
      <w:proofErr w:type="gramStart"/>
      <w:r w:rsidRPr="00972BD7">
        <w:rPr>
          <w:rFonts w:ascii="Times New Roman" w:eastAsiaTheme="minorEastAsia" w:hAnsi="Times New Roman"/>
          <w:sz w:val="24"/>
          <w:szCs w:val="24"/>
        </w:rPr>
        <w:t>启停各照明</w:t>
      </w:r>
      <w:proofErr w:type="gramEnd"/>
      <w:r w:rsidRPr="00972BD7">
        <w:rPr>
          <w:rFonts w:ascii="Times New Roman" w:eastAsiaTheme="minorEastAsia" w:hAnsi="Times New Roman"/>
          <w:sz w:val="24"/>
          <w:szCs w:val="24"/>
        </w:rPr>
        <w:t>回路的开关或调节相应灯具的调光器，满足分区、分组及调光或降低照度的控制要求。</w:t>
      </w:r>
    </w:p>
    <w:p w14:paraId="5FF2C6DC" w14:textId="51A0A459" w:rsidR="007A0704" w:rsidRPr="00972BD7" w:rsidRDefault="00F30C1C" w:rsidP="005963ED">
      <w:pPr>
        <w:spacing w:line="360" w:lineRule="auto"/>
        <w:ind w:leftChars="500" w:left="1050"/>
        <w:rPr>
          <w:rFonts w:ascii="Times New Roman" w:eastAsiaTheme="minorEastAsia" w:hAnsi="Times New Roman"/>
          <w:sz w:val="24"/>
          <w:szCs w:val="24"/>
        </w:rPr>
      </w:pPr>
      <w:r w:rsidRPr="00972BD7">
        <w:rPr>
          <w:rFonts w:ascii="Times New Roman" w:eastAsiaTheme="minorEastAsia" w:hAnsi="Times New Roman"/>
          <w:sz w:val="24"/>
          <w:szCs w:val="24"/>
        </w:rPr>
        <w:t>6</w:t>
      </w:r>
      <w:r w:rsidRPr="00972BD7">
        <w:rPr>
          <w:rFonts w:ascii="Times New Roman" w:eastAsiaTheme="minorEastAsia" w:hAnsi="Times New Roman"/>
          <w:sz w:val="24"/>
          <w:szCs w:val="24"/>
        </w:rPr>
        <w:t>）</w:t>
      </w:r>
      <w:r w:rsidR="007A0704" w:rsidRPr="00972BD7">
        <w:rPr>
          <w:rFonts w:ascii="Times New Roman" w:eastAsiaTheme="minorEastAsia" w:hAnsi="Times New Roman"/>
          <w:sz w:val="24"/>
          <w:szCs w:val="24"/>
        </w:rPr>
        <w:t>照明的控制应采用统一操作界面，提供开放、灵活的编辑平台，并可根据零售业</w:t>
      </w:r>
      <w:proofErr w:type="gramStart"/>
      <w:r w:rsidR="007A0704" w:rsidRPr="00972BD7">
        <w:rPr>
          <w:rFonts w:ascii="Times New Roman" w:eastAsiaTheme="minorEastAsia" w:hAnsi="Times New Roman"/>
          <w:sz w:val="24"/>
          <w:szCs w:val="24"/>
        </w:rPr>
        <w:t>态需求</w:t>
      </w:r>
      <w:proofErr w:type="gramEnd"/>
      <w:r w:rsidR="007A0704" w:rsidRPr="00972BD7">
        <w:rPr>
          <w:rFonts w:ascii="Times New Roman" w:eastAsiaTheme="minorEastAsia" w:hAnsi="Times New Roman"/>
          <w:sz w:val="24"/>
          <w:szCs w:val="24"/>
        </w:rPr>
        <w:t>进行逻辑控制、扩展更新，优化控制策略</w:t>
      </w:r>
      <w:r w:rsidRPr="00972BD7">
        <w:rPr>
          <w:rFonts w:ascii="Times New Roman" w:eastAsiaTheme="minorEastAsia" w:hAnsi="Times New Roman"/>
          <w:sz w:val="24"/>
          <w:szCs w:val="24"/>
        </w:rPr>
        <w:t>。</w:t>
      </w:r>
    </w:p>
    <w:p w14:paraId="7FC3C1B5" w14:textId="77777777" w:rsidR="007A0704" w:rsidRPr="00972BD7" w:rsidRDefault="007A0704" w:rsidP="00D8663E">
      <w:pPr>
        <w:spacing w:line="360" w:lineRule="auto"/>
        <w:ind w:left="420"/>
        <w:rPr>
          <w:rFonts w:ascii="Times New Roman" w:eastAsiaTheme="minorEastAsia" w:hAnsi="Times New Roman"/>
          <w:sz w:val="24"/>
          <w:szCs w:val="24"/>
        </w:rPr>
      </w:pPr>
      <w:r w:rsidRPr="00972BD7">
        <w:rPr>
          <w:rFonts w:ascii="Times New Roman" w:eastAsiaTheme="minorEastAsia" w:hAnsi="Times New Roman"/>
          <w:sz w:val="24"/>
          <w:szCs w:val="24"/>
        </w:rPr>
        <w:t>7</w:t>
      </w:r>
      <w:r w:rsidRPr="00972BD7">
        <w:rPr>
          <w:rFonts w:ascii="Times New Roman" w:eastAsiaTheme="minorEastAsia" w:hAnsi="Times New Roman"/>
          <w:sz w:val="24"/>
          <w:szCs w:val="24"/>
        </w:rPr>
        <w:t>电梯与自动扶梯监控</w:t>
      </w:r>
    </w:p>
    <w:p w14:paraId="13EB2A27" w14:textId="77777777" w:rsidR="007A0704" w:rsidRPr="00972BD7" w:rsidRDefault="007A0704" w:rsidP="005963ED">
      <w:pPr>
        <w:numPr>
          <w:ilvl w:val="0"/>
          <w:numId w:val="6"/>
        </w:numPr>
        <w:spacing w:line="360" w:lineRule="auto"/>
        <w:ind w:leftChars="400" w:left="840" w:firstLine="0"/>
        <w:rPr>
          <w:rFonts w:ascii="Times New Roman" w:eastAsiaTheme="minorEastAsia" w:hAnsi="Times New Roman"/>
          <w:sz w:val="24"/>
          <w:szCs w:val="24"/>
        </w:rPr>
      </w:pPr>
      <w:r w:rsidRPr="00972BD7">
        <w:rPr>
          <w:rFonts w:ascii="Times New Roman" w:eastAsiaTheme="minorEastAsia" w:hAnsi="Times New Roman"/>
          <w:sz w:val="24"/>
          <w:szCs w:val="24"/>
        </w:rPr>
        <w:t>应能监测电梯和自动扶梯的启停、上下行和故障状态；</w:t>
      </w:r>
    </w:p>
    <w:p w14:paraId="3FBCD523" w14:textId="77777777" w:rsidR="007A0704" w:rsidRPr="00972BD7" w:rsidRDefault="007A0704" w:rsidP="005963ED">
      <w:pPr>
        <w:numPr>
          <w:ilvl w:val="0"/>
          <w:numId w:val="6"/>
        </w:numPr>
        <w:spacing w:line="360" w:lineRule="auto"/>
        <w:ind w:leftChars="400" w:left="840" w:firstLine="0"/>
        <w:rPr>
          <w:rFonts w:ascii="Times New Roman" w:eastAsiaTheme="minorEastAsia" w:hAnsi="Times New Roman"/>
          <w:sz w:val="24"/>
          <w:szCs w:val="24"/>
        </w:rPr>
      </w:pPr>
      <w:proofErr w:type="gramStart"/>
      <w:r w:rsidRPr="00972BD7">
        <w:rPr>
          <w:rFonts w:ascii="Times New Roman" w:eastAsiaTheme="minorEastAsia" w:hAnsi="Times New Roman"/>
          <w:sz w:val="24"/>
          <w:szCs w:val="24"/>
        </w:rPr>
        <w:t>宜能监测</w:t>
      </w:r>
      <w:proofErr w:type="gramEnd"/>
      <w:r w:rsidRPr="00972BD7">
        <w:rPr>
          <w:rFonts w:ascii="Times New Roman" w:eastAsiaTheme="minorEastAsia" w:hAnsi="Times New Roman"/>
          <w:sz w:val="24"/>
          <w:szCs w:val="24"/>
        </w:rPr>
        <w:t>电梯</w:t>
      </w:r>
      <w:proofErr w:type="gramStart"/>
      <w:r w:rsidRPr="00972BD7">
        <w:rPr>
          <w:rFonts w:ascii="Times New Roman" w:eastAsiaTheme="minorEastAsia" w:hAnsi="Times New Roman"/>
          <w:sz w:val="24"/>
          <w:szCs w:val="24"/>
        </w:rPr>
        <w:t>的层门开门</w:t>
      </w:r>
      <w:proofErr w:type="gramEnd"/>
      <w:r w:rsidRPr="00972BD7">
        <w:rPr>
          <w:rFonts w:ascii="Times New Roman" w:eastAsiaTheme="minorEastAsia" w:hAnsi="Times New Roman"/>
          <w:sz w:val="24"/>
          <w:szCs w:val="24"/>
        </w:rPr>
        <w:t>状态和楼层信息；</w:t>
      </w:r>
    </w:p>
    <w:p w14:paraId="4A4977AE" w14:textId="77777777" w:rsidR="007A0704" w:rsidRPr="00972BD7" w:rsidRDefault="007A0704" w:rsidP="005963ED">
      <w:pPr>
        <w:numPr>
          <w:ilvl w:val="0"/>
          <w:numId w:val="6"/>
        </w:numPr>
        <w:spacing w:line="360" w:lineRule="auto"/>
        <w:ind w:leftChars="400" w:left="840" w:firstLine="0"/>
        <w:rPr>
          <w:rFonts w:ascii="Times New Roman" w:eastAsiaTheme="minorEastAsia" w:hAnsi="Times New Roman"/>
          <w:sz w:val="24"/>
          <w:szCs w:val="24"/>
        </w:rPr>
      </w:pPr>
      <w:proofErr w:type="gramStart"/>
      <w:r w:rsidRPr="00972BD7">
        <w:rPr>
          <w:rFonts w:ascii="Times New Roman" w:eastAsiaTheme="minorEastAsia" w:hAnsi="Times New Roman"/>
          <w:sz w:val="24"/>
          <w:szCs w:val="24"/>
        </w:rPr>
        <w:t>宜能监测</w:t>
      </w:r>
      <w:proofErr w:type="gramEnd"/>
      <w:r w:rsidRPr="00972BD7">
        <w:rPr>
          <w:rFonts w:ascii="Times New Roman" w:eastAsiaTheme="minorEastAsia" w:hAnsi="Times New Roman"/>
          <w:sz w:val="24"/>
          <w:szCs w:val="24"/>
        </w:rPr>
        <w:t>自动扶梯有人</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无人状态和无人时的运行状态；</w:t>
      </w:r>
    </w:p>
    <w:p w14:paraId="7F81317D" w14:textId="77777777" w:rsidR="007A0704" w:rsidRPr="00972BD7" w:rsidRDefault="007A0704" w:rsidP="005963ED">
      <w:pPr>
        <w:numPr>
          <w:ilvl w:val="0"/>
          <w:numId w:val="6"/>
        </w:numPr>
        <w:spacing w:line="360" w:lineRule="auto"/>
        <w:ind w:leftChars="400" w:left="840" w:firstLine="0"/>
        <w:rPr>
          <w:rFonts w:ascii="Times New Roman" w:eastAsiaTheme="minorEastAsia" w:hAnsi="Times New Roman"/>
          <w:sz w:val="24"/>
          <w:szCs w:val="24"/>
        </w:rPr>
      </w:pPr>
      <w:r w:rsidRPr="00972BD7">
        <w:rPr>
          <w:rFonts w:ascii="Times New Roman" w:eastAsiaTheme="minorEastAsia" w:hAnsi="Times New Roman"/>
          <w:sz w:val="24"/>
          <w:szCs w:val="24"/>
        </w:rPr>
        <w:t>应能监测电梯与自动扶梯的故障报警状态。</w:t>
      </w:r>
    </w:p>
    <w:p w14:paraId="1A547C1A" w14:textId="67861771" w:rsidR="007A0704" w:rsidRPr="00972BD7" w:rsidRDefault="007A0704" w:rsidP="005963ED">
      <w:pPr>
        <w:numPr>
          <w:ilvl w:val="0"/>
          <w:numId w:val="16"/>
        </w:numPr>
        <w:spacing w:line="360" w:lineRule="auto"/>
        <w:ind w:leftChars="500" w:left="1050" w:firstLine="0"/>
        <w:rPr>
          <w:rFonts w:ascii="Times New Roman" w:eastAsiaTheme="minorEastAsia" w:hAnsi="Times New Roman"/>
          <w:sz w:val="24"/>
          <w:szCs w:val="24"/>
        </w:rPr>
      </w:pPr>
      <w:r w:rsidRPr="00972BD7">
        <w:rPr>
          <w:rFonts w:ascii="Times New Roman" w:eastAsiaTheme="minorEastAsia" w:hAnsi="Times New Roman"/>
          <w:sz w:val="24"/>
          <w:szCs w:val="24"/>
        </w:rPr>
        <w:t>建筑设备监控系统的监控模式应与建筑设备的运行工艺相适应，并应满足对实时状况监控、管理方式及管理策略等进行优化的要求；</w:t>
      </w:r>
    </w:p>
    <w:p w14:paraId="3629B64E" w14:textId="77777777" w:rsidR="007A0704" w:rsidRPr="00972BD7" w:rsidRDefault="007A0704" w:rsidP="005963ED">
      <w:pPr>
        <w:numPr>
          <w:ilvl w:val="0"/>
          <w:numId w:val="16"/>
        </w:numPr>
        <w:spacing w:line="360" w:lineRule="auto"/>
        <w:ind w:leftChars="500" w:left="1050" w:firstLine="0"/>
        <w:rPr>
          <w:rFonts w:ascii="Times New Roman" w:eastAsiaTheme="minorEastAsia" w:hAnsi="Times New Roman"/>
          <w:sz w:val="24"/>
          <w:szCs w:val="24"/>
        </w:rPr>
      </w:pPr>
      <w:r w:rsidRPr="00972BD7">
        <w:rPr>
          <w:rFonts w:ascii="Times New Roman" w:eastAsiaTheme="minorEastAsia" w:hAnsi="Times New Roman"/>
          <w:sz w:val="24"/>
          <w:szCs w:val="24"/>
        </w:rPr>
        <w:t>应适应相关的管理需求与公共安全系统信息关联；</w:t>
      </w:r>
    </w:p>
    <w:p w14:paraId="7943A566" w14:textId="77777777" w:rsidR="007A0704" w:rsidRPr="00972BD7" w:rsidRDefault="007A0704" w:rsidP="005963ED">
      <w:pPr>
        <w:numPr>
          <w:ilvl w:val="0"/>
          <w:numId w:val="16"/>
        </w:numPr>
        <w:spacing w:line="360" w:lineRule="auto"/>
        <w:ind w:leftChars="500" w:left="1050" w:firstLine="0"/>
        <w:rPr>
          <w:rFonts w:ascii="Times New Roman" w:eastAsiaTheme="minorEastAsia" w:hAnsi="Times New Roman"/>
          <w:sz w:val="24"/>
          <w:szCs w:val="24"/>
        </w:rPr>
      </w:pPr>
      <w:r w:rsidRPr="00972BD7">
        <w:rPr>
          <w:rFonts w:ascii="Times New Roman" w:eastAsiaTheme="minorEastAsia" w:hAnsi="Times New Roman"/>
          <w:sz w:val="24"/>
          <w:szCs w:val="24"/>
        </w:rPr>
        <w:t>宜具有向建筑内相关集成系统提供建筑设备运行、维护管理状态等信息的条件。</w:t>
      </w:r>
    </w:p>
    <w:p w14:paraId="69828353" w14:textId="49E854DA" w:rsidR="007A0704" w:rsidRPr="00972BD7" w:rsidRDefault="007A0704" w:rsidP="00D8663E">
      <w:pPr>
        <w:numPr>
          <w:ilvl w:val="0"/>
          <w:numId w:val="16"/>
        </w:numPr>
        <w:spacing w:line="360" w:lineRule="auto"/>
        <w:ind w:leftChars="500" w:left="1050" w:firstLine="0"/>
        <w:rPr>
          <w:rFonts w:ascii="Times New Roman" w:eastAsiaTheme="minorEastAsia" w:hAnsi="Times New Roman"/>
          <w:sz w:val="24"/>
          <w:szCs w:val="24"/>
        </w:rPr>
      </w:pPr>
      <w:r w:rsidRPr="00972BD7">
        <w:rPr>
          <w:rFonts w:ascii="Times New Roman" w:eastAsiaTheme="minorEastAsia" w:hAnsi="Times New Roman"/>
          <w:sz w:val="24"/>
          <w:szCs w:val="24"/>
        </w:rPr>
        <w:t>建筑设备监控系统设计应符合国家现行标准</w:t>
      </w:r>
      <w:bookmarkStart w:id="50" w:name="_Hlk69996140"/>
      <w:r w:rsidRPr="00972BD7">
        <w:rPr>
          <w:rFonts w:ascii="Times New Roman" w:eastAsiaTheme="minorEastAsia" w:hAnsi="Times New Roman"/>
          <w:sz w:val="24"/>
          <w:szCs w:val="24"/>
        </w:rPr>
        <w:t>《建筑设备监控系统工程技术规范》</w:t>
      </w:r>
      <w:r w:rsidRPr="00972BD7">
        <w:rPr>
          <w:rFonts w:ascii="Times New Roman" w:eastAsiaTheme="minorEastAsia" w:hAnsi="Times New Roman"/>
          <w:sz w:val="24"/>
          <w:szCs w:val="24"/>
        </w:rPr>
        <w:t>JGJ/T 334</w:t>
      </w:r>
      <w:bookmarkEnd w:id="50"/>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和</w:t>
      </w:r>
      <w:bookmarkStart w:id="51" w:name="_Hlk69996150"/>
      <w:r w:rsidRPr="00972BD7">
        <w:rPr>
          <w:rFonts w:ascii="Times New Roman" w:eastAsiaTheme="minorEastAsia" w:hAnsi="Times New Roman"/>
          <w:sz w:val="24"/>
          <w:szCs w:val="24"/>
        </w:rPr>
        <w:t>《绿色建筑评价标准》</w:t>
      </w:r>
      <w:r w:rsidRPr="00972BD7">
        <w:rPr>
          <w:rFonts w:ascii="Times New Roman" w:eastAsiaTheme="minorEastAsia" w:hAnsi="Times New Roman"/>
          <w:sz w:val="24"/>
          <w:szCs w:val="24"/>
        </w:rPr>
        <w:t>GB/T 50378</w:t>
      </w:r>
      <w:bookmarkEnd w:id="51"/>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的有关规定。</w:t>
      </w:r>
    </w:p>
    <w:p w14:paraId="4EF4F4D9" w14:textId="77777777" w:rsidR="007A0704" w:rsidRPr="00972BD7" w:rsidRDefault="007A0704"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7.4.5</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建筑能效监管系统应符合下列规定：</w:t>
      </w:r>
    </w:p>
    <w:p w14:paraId="2661FFAD" w14:textId="77777777" w:rsidR="007A0704" w:rsidRPr="00972BD7" w:rsidRDefault="007A0704" w:rsidP="00D8663E">
      <w:pPr>
        <w:numPr>
          <w:ilvl w:val="0"/>
          <w:numId w:val="7"/>
        </w:numPr>
        <w:spacing w:line="360" w:lineRule="auto"/>
        <w:ind w:left="0" w:firstLine="420"/>
        <w:rPr>
          <w:rFonts w:ascii="Times New Roman" w:eastAsiaTheme="minorEastAsia" w:hAnsi="Times New Roman"/>
          <w:sz w:val="24"/>
          <w:szCs w:val="24"/>
        </w:rPr>
      </w:pPr>
      <w:r w:rsidRPr="00972BD7">
        <w:rPr>
          <w:rFonts w:ascii="Times New Roman" w:eastAsiaTheme="minorEastAsia" w:hAnsi="Times New Roman"/>
          <w:sz w:val="24"/>
          <w:szCs w:val="24"/>
        </w:rPr>
        <w:t>商店建筑应设置建筑能效监管系统；</w:t>
      </w:r>
    </w:p>
    <w:p w14:paraId="189A5755" w14:textId="77777777" w:rsidR="007A0704" w:rsidRPr="00972BD7" w:rsidRDefault="007A0704" w:rsidP="00D8663E">
      <w:pPr>
        <w:numPr>
          <w:ilvl w:val="0"/>
          <w:numId w:val="7"/>
        </w:numPr>
        <w:spacing w:line="360" w:lineRule="auto"/>
        <w:ind w:left="0" w:firstLine="420"/>
        <w:rPr>
          <w:rFonts w:ascii="Times New Roman" w:eastAsiaTheme="minorEastAsia" w:hAnsi="Times New Roman"/>
          <w:sz w:val="24"/>
          <w:szCs w:val="24"/>
        </w:rPr>
      </w:pPr>
      <w:r w:rsidRPr="00972BD7">
        <w:rPr>
          <w:rFonts w:ascii="Times New Roman" w:eastAsiaTheme="minorEastAsia" w:hAnsi="Times New Roman"/>
          <w:sz w:val="24"/>
          <w:szCs w:val="24"/>
        </w:rPr>
        <w:t>能耗监测的范围</w:t>
      </w:r>
      <w:proofErr w:type="gramStart"/>
      <w:r w:rsidRPr="00972BD7">
        <w:rPr>
          <w:rFonts w:ascii="Times New Roman" w:eastAsiaTheme="minorEastAsia" w:hAnsi="Times New Roman"/>
          <w:sz w:val="24"/>
          <w:szCs w:val="24"/>
        </w:rPr>
        <w:t>宜包括冷</w:t>
      </w:r>
      <w:proofErr w:type="gramEnd"/>
      <w:r w:rsidRPr="00972BD7">
        <w:rPr>
          <w:rFonts w:ascii="Times New Roman" w:eastAsiaTheme="minorEastAsia" w:hAnsi="Times New Roman"/>
          <w:sz w:val="24"/>
          <w:szCs w:val="24"/>
        </w:rPr>
        <w:t>热源、供暖通风和空气调节、给水排水、供配电、照明、电梯等建筑设备，且计量数据应准确，并应符合国家现行有关标准的规定；</w:t>
      </w:r>
    </w:p>
    <w:p w14:paraId="7415164B" w14:textId="77777777" w:rsidR="007A0704" w:rsidRPr="00972BD7" w:rsidRDefault="007A0704" w:rsidP="00D8663E">
      <w:pPr>
        <w:numPr>
          <w:ilvl w:val="0"/>
          <w:numId w:val="7"/>
        </w:numPr>
        <w:spacing w:line="360" w:lineRule="auto"/>
        <w:ind w:left="0" w:firstLine="420"/>
        <w:rPr>
          <w:rFonts w:ascii="Times New Roman" w:eastAsiaTheme="minorEastAsia" w:hAnsi="Times New Roman"/>
          <w:sz w:val="24"/>
          <w:szCs w:val="24"/>
        </w:rPr>
      </w:pPr>
      <w:r w:rsidRPr="00972BD7">
        <w:rPr>
          <w:rFonts w:ascii="Times New Roman" w:eastAsiaTheme="minorEastAsia" w:hAnsi="Times New Roman"/>
          <w:sz w:val="24"/>
          <w:szCs w:val="24"/>
        </w:rPr>
        <w:t>能耗计量的分项及类别</w:t>
      </w:r>
      <w:proofErr w:type="gramStart"/>
      <w:r w:rsidRPr="00972BD7">
        <w:rPr>
          <w:rFonts w:ascii="Times New Roman" w:eastAsiaTheme="minorEastAsia" w:hAnsi="Times New Roman"/>
          <w:sz w:val="24"/>
          <w:szCs w:val="24"/>
        </w:rPr>
        <w:t>宜包括</w:t>
      </w:r>
      <w:proofErr w:type="gramEnd"/>
      <w:r w:rsidRPr="00972BD7">
        <w:rPr>
          <w:rFonts w:ascii="Times New Roman" w:eastAsiaTheme="minorEastAsia" w:hAnsi="Times New Roman"/>
          <w:sz w:val="24"/>
          <w:szCs w:val="24"/>
        </w:rPr>
        <w:t>电量、水量、燃气量、集中供热耗热量、集中</w:t>
      </w:r>
      <w:proofErr w:type="gramStart"/>
      <w:r w:rsidRPr="00972BD7">
        <w:rPr>
          <w:rFonts w:ascii="Times New Roman" w:eastAsiaTheme="minorEastAsia" w:hAnsi="Times New Roman"/>
          <w:sz w:val="24"/>
          <w:szCs w:val="24"/>
        </w:rPr>
        <w:t>供冷耗冷量</w:t>
      </w:r>
      <w:proofErr w:type="gramEnd"/>
      <w:r w:rsidRPr="00972BD7">
        <w:rPr>
          <w:rFonts w:ascii="Times New Roman" w:eastAsiaTheme="minorEastAsia" w:hAnsi="Times New Roman"/>
          <w:sz w:val="24"/>
          <w:szCs w:val="24"/>
        </w:rPr>
        <w:t>等使用状态信息；</w:t>
      </w:r>
    </w:p>
    <w:p w14:paraId="680520D9" w14:textId="77777777" w:rsidR="007A0704" w:rsidRPr="00972BD7" w:rsidRDefault="007A0704" w:rsidP="00D8663E">
      <w:pPr>
        <w:numPr>
          <w:ilvl w:val="0"/>
          <w:numId w:val="7"/>
        </w:numPr>
        <w:spacing w:line="360" w:lineRule="auto"/>
        <w:ind w:left="0" w:firstLine="420"/>
        <w:rPr>
          <w:rFonts w:ascii="Times New Roman" w:eastAsiaTheme="minorEastAsia" w:hAnsi="Times New Roman"/>
          <w:sz w:val="24"/>
          <w:szCs w:val="24"/>
        </w:rPr>
      </w:pPr>
      <w:r w:rsidRPr="00972BD7">
        <w:rPr>
          <w:rFonts w:ascii="Times New Roman" w:eastAsiaTheme="minorEastAsia" w:hAnsi="Times New Roman"/>
          <w:sz w:val="24"/>
          <w:szCs w:val="24"/>
        </w:rPr>
        <w:t>根据建筑物业管理的要求及基于对建筑设备运行能耗信息化监管的需</w:t>
      </w:r>
      <w:r w:rsidRPr="00972BD7">
        <w:rPr>
          <w:rFonts w:ascii="Times New Roman" w:eastAsiaTheme="minorEastAsia" w:hAnsi="Times New Roman"/>
          <w:sz w:val="24"/>
          <w:szCs w:val="24"/>
        </w:rPr>
        <w:lastRenderedPageBreak/>
        <w:t>求，应能对建筑的用能环节进行相应适度调控及供能配置适时调整；</w:t>
      </w:r>
    </w:p>
    <w:p w14:paraId="27CA0A5D" w14:textId="77777777" w:rsidR="007A0704" w:rsidRPr="00972BD7" w:rsidRDefault="007A0704" w:rsidP="00D8663E">
      <w:pPr>
        <w:numPr>
          <w:ilvl w:val="0"/>
          <w:numId w:val="7"/>
        </w:numPr>
        <w:spacing w:line="360" w:lineRule="auto"/>
        <w:ind w:left="0" w:firstLine="420"/>
        <w:rPr>
          <w:rFonts w:ascii="Times New Roman" w:eastAsiaTheme="minorEastAsia" w:hAnsi="Times New Roman"/>
          <w:sz w:val="24"/>
          <w:szCs w:val="24"/>
        </w:rPr>
      </w:pPr>
      <w:r w:rsidRPr="00972BD7">
        <w:rPr>
          <w:rFonts w:ascii="Times New Roman" w:eastAsiaTheme="minorEastAsia" w:hAnsi="Times New Roman"/>
          <w:sz w:val="24"/>
          <w:szCs w:val="24"/>
        </w:rPr>
        <w:t>应通过对纳入能效监管系统的分项计量及监测数据统计分析和处理，提升建筑设备协调运行和优化建筑综合性能；</w:t>
      </w:r>
    </w:p>
    <w:p w14:paraId="0CFC49FC" w14:textId="77777777" w:rsidR="007A0704" w:rsidRPr="00972BD7" w:rsidRDefault="007A0704" w:rsidP="00D8663E">
      <w:pPr>
        <w:numPr>
          <w:ilvl w:val="0"/>
          <w:numId w:val="7"/>
        </w:numPr>
        <w:spacing w:line="360" w:lineRule="auto"/>
        <w:ind w:left="0" w:firstLine="420"/>
        <w:rPr>
          <w:rFonts w:ascii="Times New Roman" w:eastAsiaTheme="minorEastAsia" w:hAnsi="Times New Roman"/>
          <w:sz w:val="24"/>
          <w:szCs w:val="24"/>
        </w:rPr>
      </w:pPr>
      <w:r w:rsidRPr="00972BD7">
        <w:rPr>
          <w:rFonts w:ascii="Times New Roman" w:eastAsiaTheme="minorEastAsia" w:hAnsi="Times New Roman"/>
          <w:sz w:val="24"/>
          <w:szCs w:val="24"/>
        </w:rPr>
        <w:t>建筑能效监管系统的数据传输应采用标准协议，并可向上一级数据中心实时传输建筑能耗数据。</w:t>
      </w:r>
    </w:p>
    <w:p w14:paraId="45AF04DD" w14:textId="77777777" w:rsidR="007A0704" w:rsidRPr="00972BD7" w:rsidRDefault="007A0704"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7.4.6 </w:t>
      </w:r>
      <w:r w:rsidRPr="00972BD7">
        <w:rPr>
          <w:rFonts w:ascii="Times New Roman" w:eastAsiaTheme="minorEastAsia" w:hAnsi="Times New Roman"/>
          <w:sz w:val="24"/>
          <w:szCs w:val="24"/>
        </w:rPr>
        <w:t>建筑设备管理系统对支撑绿色建筑功效应符合下列规定：</w:t>
      </w:r>
    </w:p>
    <w:p w14:paraId="665A7497" w14:textId="77777777" w:rsidR="007A0704" w:rsidRPr="00972BD7" w:rsidRDefault="007A0704" w:rsidP="00D8663E">
      <w:pPr>
        <w:spacing w:line="360" w:lineRule="auto"/>
        <w:ind w:firstLineChars="200" w:firstLine="480"/>
        <w:rPr>
          <w:rFonts w:ascii="Times New Roman" w:eastAsiaTheme="minorEastAsia" w:hAnsi="Times New Roman"/>
          <w:sz w:val="24"/>
          <w:szCs w:val="24"/>
        </w:rPr>
      </w:pPr>
      <w:r w:rsidRPr="00972BD7">
        <w:rPr>
          <w:rFonts w:ascii="Times New Roman" w:eastAsiaTheme="minorEastAsia" w:hAnsi="Times New Roman"/>
          <w:sz w:val="24"/>
          <w:szCs w:val="24"/>
        </w:rPr>
        <w:t xml:space="preserve">1 </w:t>
      </w:r>
      <w:r w:rsidRPr="00972BD7">
        <w:rPr>
          <w:rFonts w:ascii="Times New Roman" w:eastAsiaTheme="minorEastAsia" w:hAnsi="Times New Roman"/>
          <w:sz w:val="24"/>
          <w:szCs w:val="24"/>
        </w:rPr>
        <w:t>基于建筑设备监控系统，对可再生能源实施有效利用和管理；</w:t>
      </w:r>
    </w:p>
    <w:p w14:paraId="3737AAAF" w14:textId="77777777" w:rsidR="007A0704" w:rsidRPr="00972BD7" w:rsidRDefault="007A0704" w:rsidP="00D8663E">
      <w:pPr>
        <w:spacing w:line="360" w:lineRule="auto"/>
        <w:ind w:left="420"/>
        <w:rPr>
          <w:rFonts w:ascii="Times New Roman" w:eastAsiaTheme="minorEastAsia" w:hAnsi="Times New Roman"/>
          <w:sz w:val="24"/>
          <w:szCs w:val="24"/>
        </w:rPr>
      </w:pPr>
      <w:r w:rsidRPr="00972BD7">
        <w:rPr>
          <w:rFonts w:ascii="Times New Roman" w:eastAsiaTheme="minorEastAsia" w:hAnsi="Times New Roman"/>
          <w:sz w:val="24"/>
          <w:szCs w:val="24"/>
        </w:rPr>
        <w:t>2</w:t>
      </w:r>
      <w:r w:rsidRPr="00972BD7">
        <w:rPr>
          <w:rFonts w:ascii="Times New Roman" w:eastAsiaTheme="minorEastAsia" w:hAnsi="Times New Roman"/>
          <w:sz w:val="24"/>
          <w:szCs w:val="24"/>
        </w:rPr>
        <w:t>以建筑能效监管系统为基础，确保在建筑全生命期内对建筑设备运行具有辅助支撑的功能。</w:t>
      </w:r>
    </w:p>
    <w:p w14:paraId="6D9BCFA4" w14:textId="77777777" w:rsidR="007A0704" w:rsidRPr="00972BD7" w:rsidRDefault="007A0704" w:rsidP="00D8663E">
      <w:pPr>
        <w:spacing w:line="360" w:lineRule="auto"/>
        <w:ind w:firstLineChars="200" w:firstLine="480"/>
        <w:rPr>
          <w:rFonts w:ascii="Times New Roman" w:eastAsiaTheme="minorEastAsia" w:hAnsi="Times New Roman"/>
          <w:sz w:val="24"/>
          <w:szCs w:val="24"/>
        </w:rPr>
      </w:pPr>
      <w:r w:rsidRPr="00972BD7">
        <w:rPr>
          <w:rFonts w:ascii="Times New Roman" w:eastAsiaTheme="minorEastAsia" w:hAnsi="Times New Roman"/>
          <w:sz w:val="24"/>
          <w:szCs w:val="24"/>
        </w:rPr>
        <w:t xml:space="preserve">3 </w:t>
      </w:r>
      <w:r w:rsidRPr="00972BD7">
        <w:rPr>
          <w:rFonts w:ascii="Times New Roman" w:eastAsiaTheme="minorEastAsia" w:hAnsi="Times New Roman"/>
          <w:sz w:val="24"/>
          <w:szCs w:val="24"/>
        </w:rPr>
        <w:t>建筑设备管理系统宜逐步考虑使其具备建筑碳排放计算和分析并生成碳排放分析报告功能。</w:t>
      </w:r>
    </w:p>
    <w:p w14:paraId="0D79BF24" w14:textId="4FDF3947" w:rsidR="007A0704" w:rsidRPr="00972BD7" w:rsidRDefault="005963ED" w:rsidP="00D8663E">
      <w:pPr>
        <w:spacing w:line="360" w:lineRule="auto"/>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7.4.6</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建筑设备管理系统宜通过对建筑全生命周期中建筑材料生产与建造、运行期分类能耗、资源消耗、可再生能源、维护与更新、拆除和重新</w:t>
      </w:r>
      <w:proofErr w:type="gramStart"/>
      <w:r w:rsidR="007A0704" w:rsidRPr="00972BD7">
        <w:rPr>
          <w:rFonts w:ascii="Times New Roman" w:eastAsia="楷体" w:hAnsi="Times New Roman"/>
          <w:bCs/>
          <w:color w:val="000000" w:themeColor="text1"/>
          <w:sz w:val="24"/>
          <w:szCs w:val="24"/>
        </w:rPr>
        <w:t>利用等碳因子</w:t>
      </w:r>
      <w:proofErr w:type="gramEnd"/>
      <w:r w:rsidR="007A0704" w:rsidRPr="00972BD7">
        <w:rPr>
          <w:rFonts w:ascii="Times New Roman" w:eastAsia="楷体" w:hAnsi="Times New Roman"/>
          <w:bCs/>
          <w:color w:val="000000" w:themeColor="text1"/>
          <w:sz w:val="24"/>
          <w:szCs w:val="24"/>
        </w:rPr>
        <w:t>的数据分析与计算，依据</w:t>
      </w:r>
      <w:bookmarkStart w:id="52" w:name="_Hlk69996158"/>
      <w:r w:rsidR="007A0704" w:rsidRPr="00972BD7">
        <w:rPr>
          <w:rFonts w:ascii="Times New Roman" w:eastAsia="楷体" w:hAnsi="Times New Roman"/>
          <w:bCs/>
          <w:color w:val="000000" w:themeColor="text1"/>
          <w:sz w:val="24"/>
          <w:szCs w:val="24"/>
        </w:rPr>
        <w:t>《建筑碳排放计算标准》</w:t>
      </w:r>
      <w:r w:rsidR="007A0704" w:rsidRPr="00972BD7">
        <w:rPr>
          <w:rFonts w:ascii="Times New Roman" w:eastAsia="楷体" w:hAnsi="Times New Roman"/>
          <w:bCs/>
          <w:color w:val="000000" w:themeColor="text1"/>
          <w:sz w:val="24"/>
          <w:szCs w:val="24"/>
        </w:rPr>
        <w:t>B/T51366-2019</w:t>
      </w:r>
      <w:bookmarkEnd w:id="52"/>
      <w:r w:rsidR="007A0704" w:rsidRPr="00972BD7">
        <w:rPr>
          <w:rFonts w:ascii="Times New Roman" w:eastAsia="楷体" w:hAnsi="Times New Roman"/>
          <w:bCs/>
          <w:color w:val="000000" w:themeColor="text1"/>
          <w:sz w:val="24"/>
          <w:szCs w:val="24"/>
        </w:rPr>
        <w:t>等规定，生成碳排放分析报告</w:t>
      </w:r>
    </w:p>
    <w:p w14:paraId="12A68599" w14:textId="77777777" w:rsidR="007A0704" w:rsidRPr="00972BD7" w:rsidRDefault="007A0704" w:rsidP="00D8663E">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7.4.7</w:t>
      </w:r>
      <w:r w:rsidRPr="00972BD7">
        <w:rPr>
          <w:rFonts w:ascii="Times New Roman" w:eastAsiaTheme="minorEastAsia" w:hAnsi="Times New Roman"/>
          <w:sz w:val="24"/>
          <w:szCs w:val="24"/>
        </w:rPr>
        <w:t>建筑设备管理系统应满足建筑物整体管理需求，系统宜纳入智能化集成系统。</w:t>
      </w:r>
    </w:p>
    <w:p w14:paraId="195FF6EE" w14:textId="1B225756" w:rsidR="007A0704" w:rsidRPr="00972BD7" w:rsidRDefault="005963ED" w:rsidP="00D8663E">
      <w:pPr>
        <w:spacing w:line="360" w:lineRule="auto"/>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7.4.7</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近年来，智能化集成平台融合</w:t>
      </w:r>
      <w:r w:rsidR="007A0704" w:rsidRPr="00972BD7">
        <w:rPr>
          <w:rFonts w:ascii="Times New Roman" w:eastAsia="楷体" w:hAnsi="Times New Roman"/>
          <w:bCs/>
          <w:color w:val="000000" w:themeColor="text1"/>
          <w:sz w:val="24"/>
          <w:szCs w:val="24"/>
        </w:rPr>
        <w:t>BIM</w:t>
      </w:r>
      <w:r w:rsidR="007A0704" w:rsidRPr="00972BD7">
        <w:rPr>
          <w:rFonts w:ascii="Times New Roman" w:eastAsia="楷体" w:hAnsi="Times New Roman"/>
          <w:bCs/>
          <w:color w:val="000000" w:themeColor="text1"/>
          <w:sz w:val="24"/>
          <w:szCs w:val="24"/>
        </w:rPr>
        <w:t>、大数据分析等技术，使建筑全生命周期的管理、节能降耗、减少碳排放真正落到实处，用科技发展，带动建筑节能。</w:t>
      </w:r>
    </w:p>
    <w:p w14:paraId="1190D2B8" w14:textId="77777777" w:rsidR="007A0704" w:rsidRPr="00972BD7" w:rsidRDefault="007A0704" w:rsidP="00D8663E">
      <w:pPr>
        <w:autoSpaceDE w:val="0"/>
        <w:autoSpaceDN w:val="0"/>
        <w:adjustRightInd w:val="0"/>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b/>
          <w:bCs/>
          <w:kern w:val="0"/>
          <w:sz w:val="24"/>
          <w:szCs w:val="24"/>
        </w:rPr>
        <w:t>7.4.8</w:t>
      </w:r>
      <w:r w:rsidRPr="00972BD7">
        <w:rPr>
          <w:rFonts w:ascii="Times New Roman" w:eastAsiaTheme="minorEastAsia" w:hAnsi="Times New Roman"/>
          <w:bCs/>
          <w:kern w:val="0"/>
          <w:sz w:val="24"/>
          <w:szCs w:val="24"/>
        </w:rPr>
        <w:t xml:space="preserve"> </w:t>
      </w:r>
      <w:r w:rsidRPr="00972BD7">
        <w:rPr>
          <w:rFonts w:ascii="Times New Roman" w:eastAsiaTheme="minorEastAsia" w:hAnsi="Times New Roman"/>
          <w:kern w:val="0"/>
          <w:sz w:val="24"/>
          <w:szCs w:val="24"/>
        </w:rPr>
        <w:t>设备系统应进行系统性能检测与验证，以确保满足设计目标、节能低碳运行。</w:t>
      </w:r>
    </w:p>
    <w:p w14:paraId="7BF0908A" w14:textId="400A7593" w:rsidR="007A0704" w:rsidRPr="00972BD7" w:rsidRDefault="005963ED" w:rsidP="005963ED">
      <w:pPr>
        <w:spacing w:line="360" w:lineRule="auto"/>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7.4.8</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设备系统应至少包括通风空调系统、供暖系统、智能化控制系统、照明系统、分项计量等，在各实施主体完成单机调试、系统联调联试、控制系统单点验证等基础上应该进行性能检测与验证，从整体性能上，有一主体对全部设备系统进行验证、校核。</w:t>
      </w:r>
    </w:p>
    <w:p w14:paraId="56E60B12" w14:textId="77777777" w:rsidR="007A0704" w:rsidRPr="00972BD7" w:rsidRDefault="007A0704" w:rsidP="005963ED">
      <w:pPr>
        <w:spacing w:line="360" w:lineRule="auto"/>
        <w:ind w:firstLineChars="200" w:firstLine="480"/>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 xml:space="preserve">1 </w:t>
      </w:r>
      <w:r w:rsidRPr="00972BD7">
        <w:rPr>
          <w:rFonts w:ascii="Times New Roman" w:eastAsia="楷体" w:hAnsi="Times New Roman"/>
          <w:bCs/>
          <w:color w:val="000000" w:themeColor="text1"/>
          <w:sz w:val="24"/>
          <w:szCs w:val="24"/>
        </w:rPr>
        <w:t>项目性能检测与验证，应按表</w:t>
      </w:r>
      <w:r w:rsidRPr="00972BD7">
        <w:rPr>
          <w:rFonts w:ascii="Times New Roman" w:eastAsia="楷体" w:hAnsi="Times New Roman"/>
          <w:bCs/>
          <w:color w:val="000000" w:themeColor="text1"/>
          <w:sz w:val="24"/>
          <w:szCs w:val="24"/>
        </w:rPr>
        <w:t>7.4.8</w:t>
      </w:r>
      <w:r w:rsidRPr="00972BD7">
        <w:rPr>
          <w:rFonts w:ascii="Times New Roman" w:eastAsia="楷体" w:hAnsi="Times New Roman"/>
          <w:bCs/>
          <w:color w:val="000000" w:themeColor="text1"/>
          <w:sz w:val="24"/>
          <w:szCs w:val="24"/>
        </w:rPr>
        <w:t>进行；</w:t>
      </w:r>
    </w:p>
    <w:p w14:paraId="5243A501" w14:textId="77777777" w:rsidR="007A0704" w:rsidRPr="00972BD7" w:rsidRDefault="007A0704" w:rsidP="005963ED">
      <w:pPr>
        <w:spacing w:line="360" w:lineRule="auto"/>
        <w:ind w:firstLineChars="200" w:firstLine="480"/>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 xml:space="preserve">2 </w:t>
      </w:r>
      <w:r w:rsidRPr="00972BD7">
        <w:rPr>
          <w:rFonts w:ascii="Times New Roman" w:eastAsia="楷体" w:hAnsi="Times New Roman"/>
          <w:bCs/>
          <w:color w:val="000000" w:themeColor="text1"/>
          <w:sz w:val="24"/>
          <w:szCs w:val="24"/>
        </w:rPr>
        <w:t>性能检测与验证应包括相关自控系统性能及控制逻辑验证工作；</w:t>
      </w:r>
    </w:p>
    <w:p w14:paraId="081DEDAF" w14:textId="77777777" w:rsidR="007A0704" w:rsidRPr="00972BD7" w:rsidRDefault="007A0704" w:rsidP="005963ED">
      <w:pPr>
        <w:spacing w:line="360" w:lineRule="auto"/>
        <w:ind w:firstLineChars="200" w:firstLine="480"/>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 xml:space="preserve">3 </w:t>
      </w:r>
      <w:r w:rsidRPr="00972BD7">
        <w:rPr>
          <w:rFonts w:ascii="Times New Roman" w:eastAsia="楷体" w:hAnsi="Times New Roman"/>
          <w:bCs/>
          <w:color w:val="000000" w:themeColor="text1"/>
          <w:sz w:val="24"/>
          <w:szCs w:val="24"/>
        </w:rPr>
        <w:t>检测用仪器、仪表均应定期进行标定和校正，并应在标定证书的有效期内</w:t>
      </w:r>
      <w:r w:rsidRPr="00972BD7">
        <w:rPr>
          <w:rFonts w:ascii="Times New Roman" w:eastAsia="楷体" w:hAnsi="Times New Roman"/>
          <w:bCs/>
          <w:color w:val="000000" w:themeColor="text1"/>
          <w:sz w:val="24"/>
          <w:szCs w:val="24"/>
        </w:rPr>
        <w:lastRenderedPageBreak/>
        <w:t>使用。</w:t>
      </w:r>
    </w:p>
    <w:p w14:paraId="7F340FA3" w14:textId="77777777" w:rsidR="007A0704" w:rsidRPr="00972BD7" w:rsidRDefault="007A0704" w:rsidP="005963ED">
      <w:pPr>
        <w:spacing w:line="360" w:lineRule="auto"/>
        <w:jc w:val="cente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表</w:t>
      </w:r>
      <w:r w:rsidRPr="00972BD7">
        <w:rPr>
          <w:rFonts w:ascii="Times New Roman" w:eastAsia="楷体" w:hAnsi="Times New Roman"/>
          <w:bCs/>
          <w:color w:val="000000" w:themeColor="text1"/>
          <w:sz w:val="24"/>
          <w:szCs w:val="24"/>
        </w:rPr>
        <w:t>7.4.8</w:t>
      </w:r>
      <w:r w:rsidRPr="00972BD7">
        <w:rPr>
          <w:rFonts w:ascii="Times New Roman" w:eastAsia="楷体" w:hAnsi="Times New Roman"/>
          <w:bCs/>
          <w:color w:val="000000" w:themeColor="text1"/>
          <w:sz w:val="24"/>
          <w:szCs w:val="24"/>
        </w:rPr>
        <w:t>性能检测与验证内容与要求</w:t>
      </w:r>
    </w:p>
    <w:tbl>
      <w:tblPr>
        <w:tblStyle w:val="13"/>
        <w:tblW w:w="5000" w:type="pct"/>
        <w:jc w:val="center"/>
        <w:tblLook w:val="04A0" w:firstRow="1" w:lastRow="0" w:firstColumn="1" w:lastColumn="0" w:noHBand="0" w:noVBand="1"/>
      </w:tblPr>
      <w:tblGrid>
        <w:gridCol w:w="362"/>
        <w:gridCol w:w="906"/>
        <w:gridCol w:w="1171"/>
        <w:gridCol w:w="3826"/>
        <w:gridCol w:w="2097"/>
      </w:tblGrid>
      <w:tr w:rsidR="007A0704" w:rsidRPr="00972BD7" w14:paraId="78872F77" w14:textId="77777777" w:rsidTr="00972BD7">
        <w:trPr>
          <w:trHeight w:val="454"/>
          <w:tblHeader/>
          <w:jc w:val="center"/>
        </w:trPr>
        <w:tc>
          <w:tcPr>
            <w:tcW w:w="216" w:type="pct"/>
            <w:tcMar>
              <w:left w:w="28" w:type="dxa"/>
              <w:right w:w="28" w:type="dxa"/>
            </w:tcMar>
            <w:vAlign w:val="center"/>
          </w:tcPr>
          <w:p w14:paraId="0B48E1D8"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序号</w:t>
            </w:r>
          </w:p>
        </w:tc>
        <w:tc>
          <w:tcPr>
            <w:tcW w:w="1241" w:type="pct"/>
            <w:gridSpan w:val="2"/>
            <w:tcMar>
              <w:left w:w="28" w:type="dxa"/>
              <w:right w:w="28" w:type="dxa"/>
            </w:tcMar>
            <w:vAlign w:val="center"/>
          </w:tcPr>
          <w:p w14:paraId="060CD83D"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主要参数</w:t>
            </w:r>
          </w:p>
        </w:tc>
        <w:tc>
          <w:tcPr>
            <w:tcW w:w="2288" w:type="pct"/>
            <w:vAlign w:val="center"/>
          </w:tcPr>
          <w:p w14:paraId="35D05B8D"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抽样数量</w:t>
            </w:r>
          </w:p>
        </w:tc>
        <w:tc>
          <w:tcPr>
            <w:tcW w:w="1254" w:type="pct"/>
            <w:tcMar>
              <w:left w:w="28" w:type="dxa"/>
              <w:right w:w="28" w:type="dxa"/>
            </w:tcMar>
            <w:vAlign w:val="center"/>
          </w:tcPr>
          <w:p w14:paraId="1554FD54"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允许偏差或限值</w:t>
            </w:r>
          </w:p>
        </w:tc>
      </w:tr>
      <w:tr w:rsidR="007A0704" w:rsidRPr="00972BD7" w14:paraId="2189435D" w14:textId="77777777" w:rsidTr="00972BD7">
        <w:trPr>
          <w:trHeight w:val="454"/>
          <w:jc w:val="center"/>
        </w:trPr>
        <w:tc>
          <w:tcPr>
            <w:tcW w:w="216" w:type="pct"/>
            <w:tcMar>
              <w:left w:w="28" w:type="dxa"/>
              <w:right w:w="28" w:type="dxa"/>
            </w:tcMar>
            <w:vAlign w:val="center"/>
          </w:tcPr>
          <w:p w14:paraId="7534F205"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1</w:t>
            </w:r>
          </w:p>
        </w:tc>
        <w:tc>
          <w:tcPr>
            <w:tcW w:w="1241" w:type="pct"/>
            <w:gridSpan w:val="2"/>
            <w:tcMar>
              <w:left w:w="28" w:type="dxa"/>
              <w:right w:w="28" w:type="dxa"/>
            </w:tcMar>
            <w:vAlign w:val="center"/>
          </w:tcPr>
          <w:p w14:paraId="0B35AB85"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室内温度、相对湿度</w:t>
            </w:r>
          </w:p>
        </w:tc>
        <w:tc>
          <w:tcPr>
            <w:tcW w:w="2288" w:type="pct"/>
            <w:vAlign w:val="center"/>
          </w:tcPr>
          <w:p w14:paraId="2501D0FB"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按房间总数抽测</w:t>
            </w:r>
            <w:r w:rsidRPr="00972BD7">
              <w:rPr>
                <w:rFonts w:ascii="Times New Roman" w:eastAsia="楷体" w:hAnsi="Times New Roman"/>
                <w:bCs/>
                <w:color w:val="000000" w:themeColor="text1"/>
                <w:sz w:val="24"/>
                <w:szCs w:val="24"/>
              </w:rPr>
              <w:t>10%</w:t>
            </w:r>
          </w:p>
        </w:tc>
        <w:tc>
          <w:tcPr>
            <w:tcW w:w="1254" w:type="pct"/>
            <w:tcMar>
              <w:left w:w="28" w:type="dxa"/>
              <w:right w:w="28" w:type="dxa"/>
            </w:tcMar>
            <w:vAlign w:val="center"/>
          </w:tcPr>
          <w:p w14:paraId="51BAE17C"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符合设计要求或</w:t>
            </w:r>
          </w:p>
          <w:p w14:paraId="096923A6"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冬季</w:t>
            </w:r>
            <w:r w:rsidRPr="00972BD7">
              <w:rPr>
                <w:rFonts w:ascii="Times New Roman" w:eastAsia="楷体" w:hAnsi="Times New Roman"/>
                <w:bCs/>
                <w:color w:val="000000" w:themeColor="text1"/>
                <w:sz w:val="24"/>
                <w:szCs w:val="24"/>
              </w:rPr>
              <w:t>-2℃~+1℃</w:t>
            </w:r>
            <w:r w:rsidRPr="00972BD7">
              <w:rPr>
                <w:rFonts w:ascii="Times New Roman" w:eastAsia="楷体" w:hAnsi="Times New Roman"/>
                <w:bCs/>
                <w:color w:val="000000" w:themeColor="text1"/>
                <w:sz w:val="24"/>
                <w:szCs w:val="24"/>
              </w:rPr>
              <w:t>设计温度；夏季</w:t>
            </w:r>
            <w:r w:rsidRPr="00972BD7">
              <w:rPr>
                <w:rFonts w:ascii="Times New Roman" w:eastAsia="楷体" w:hAnsi="Times New Roman"/>
                <w:bCs/>
                <w:color w:val="000000" w:themeColor="text1"/>
                <w:sz w:val="24"/>
                <w:szCs w:val="24"/>
              </w:rPr>
              <w:t>-1℃~+2℃</w:t>
            </w:r>
            <w:r w:rsidRPr="00972BD7">
              <w:rPr>
                <w:rFonts w:ascii="Times New Roman" w:eastAsia="楷体" w:hAnsi="Times New Roman"/>
                <w:bCs/>
                <w:color w:val="000000" w:themeColor="text1"/>
                <w:sz w:val="24"/>
                <w:szCs w:val="24"/>
              </w:rPr>
              <w:t>设计温度</w:t>
            </w:r>
          </w:p>
        </w:tc>
      </w:tr>
      <w:tr w:rsidR="007A0704" w:rsidRPr="00972BD7" w14:paraId="58C5306C" w14:textId="77777777" w:rsidTr="00972BD7">
        <w:trPr>
          <w:trHeight w:val="454"/>
          <w:jc w:val="center"/>
        </w:trPr>
        <w:tc>
          <w:tcPr>
            <w:tcW w:w="216" w:type="pct"/>
            <w:tcMar>
              <w:left w:w="28" w:type="dxa"/>
              <w:right w:w="28" w:type="dxa"/>
            </w:tcMar>
            <w:vAlign w:val="center"/>
          </w:tcPr>
          <w:p w14:paraId="29EA1922"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2</w:t>
            </w:r>
          </w:p>
        </w:tc>
        <w:tc>
          <w:tcPr>
            <w:tcW w:w="1241" w:type="pct"/>
            <w:gridSpan w:val="2"/>
            <w:tcMar>
              <w:left w:w="28" w:type="dxa"/>
              <w:right w:w="28" w:type="dxa"/>
            </w:tcMar>
            <w:vAlign w:val="center"/>
          </w:tcPr>
          <w:p w14:paraId="14D2F8BB"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室内噪声</w:t>
            </w:r>
          </w:p>
        </w:tc>
        <w:tc>
          <w:tcPr>
            <w:tcW w:w="2288" w:type="pct"/>
            <w:vAlign w:val="center"/>
          </w:tcPr>
          <w:p w14:paraId="7C9CED6E"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按房间总数抽测</w:t>
            </w:r>
            <w:r w:rsidRPr="00972BD7">
              <w:rPr>
                <w:rFonts w:ascii="Times New Roman" w:eastAsia="楷体" w:hAnsi="Times New Roman"/>
                <w:bCs/>
                <w:color w:val="000000" w:themeColor="text1"/>
                <w:sz w:val="24"/>
                <w:szCs w:val="24"/>
              </w:rPr>
              <w:t>10%</w:t>
            </w:r>
          </w:p>
        </w:tc>
        <w:tc>
          <w:tcPr>
            <w:tcW w:w="1254" w:type="pct"/>
            <w:tcMar>
              <w:left w:w="28" w:type="dxa"/>
              <w:right w:w="28" w:type="dxa"/>
            </w:tcMar>
            <w:vAlign w:val="center"/>
          </w:tcPr>
          <w:p w14:paraId="2B4D8A73"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符合设计要求</w:t>
            </w:r>
          </w:p>
        </w:tc>
      </w:tr>
      <w:tr w:rsidR="007A0704" w:rsidRPr="00972BD7" w14:paraId="25D36343" w14:textId="77777777" w:rsidTr="00972BD7">
        <w:trPr>
          <w:trHeight w:val="454"/>
          <w:jc w:val="center"/>
        </w:trPr>
        <w:tc>
          <w:tcPr>
            <w:tcW w:w="216" w:type="pct"/>
            <w:tcMar>
              <w:left w:w="28" w:type="dxa"/>
              <w:right w:w="28" w:type="dxa"/>
            </w:tcMar>
            <w:vAlign w:val="center"/>
          </w:tcPr>
          <w:p w14:paraId="1FDF867D"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3</w:t>
            </w:r>
          </w:p>
        </w:tc>
        <w:tc>
          <w:tcPr>
            <w:tcW w:w="1241" w:type="pct"/>
            <w:gridSpan w:val="2"/>
            <w:tcMar>
              <w:left w:w="28" w:type="dxa"/>
              <w:right w:w="28" w:type="dxa"/>
            </w:tcMar>
            <w:vAlign w:val="center"/>
          </w:tcPr>
          <w:p w14:paraId="5D37286C"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空调冷（热）水、冷却水总流量</w:t>
            </w:r>
          </w:p>
        </w:tc>
        <w:tc>
          <w:tcPr>
            <w:tcW w:w="2288" w:type="pct"/>
            <w:vAlign w:val="center"/>
          </w:tcPr>
          <w:p w14:paraId="2816AE39"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全数</w:t>
            </w:r>
          </w:p>
        </w:tc>
        <w:tc>
          <w:tcPr>
            <w:tcW w:w="1254" w:type="pct"/>
            <w:tcMar>
              <w:left w:w="28" w:type="dxa"/>
              <w:right w:w="28" w:type="dxa"/>
            </w:tcMar>
            <w:vAlign w:val="center"/>
          </w:tcPr>
          <w:p w14:paraId="09268545"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≤10%</w:t>
            </w:r>
            <w:r w:rsidRPr="00972BD7">
              <w:rPr>
                <w:rFonts w:ascii="Times New Roman" w:eastAsia="楷体" w:hAnsi="Times New Roman"/>
                <w:bCs/>
                <w:color w:val="000000" w:themeColor="text1"/>
                <w:sz w:val="24"/>
                <w:szCs w:val="24"/>
              </w:rPr>
              <w:t>设计总流量</w:t>
            </w:r>
          </w:p>
        </w:tc>
      </w:tr>
      <w:tr w:rsidR="007A0704" w:rsidRPr="00972BD7" w14:paraId="3DE393FF" w14:textId="77777777" w:rsidTr="00972BD7">
        <w:trPr>
          <w:trHeight w:val="454"/>
          <w:jc w:val="center"/>
        </w:trPr>
        <w:tc>
          <w:tcPr>
            <w:tcW w:w="216" w:type="pct"/>
            <w:tcMar>
              <w:left w:w="28" w:type="dxa"/>
              <w:right w:w="28" w:type="dxa"/>
            </w:tcMar>
            <w:vAlign w:val="center"/>
          </w:tcPr>
          <w:p w14:paraId="3993C7D9"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4</w:t>
            </w:r>
          </w:p>
        </w:tc>
        <w:tc>
          <w:tcPr>
            <w:tcW w:w="1241" w:type="pct"/>
            <w:gridSpan w:val="2"/>
            <w:tcMar>
              <w:left w:w="28" w:type="dxa"/>
              <w:right w:w="28" w:type="dxa"/>
            </w:tcMar>
            <w:vAlign w:val="center"/>
          </w:tcPr>
          <w:p w14:paraId="7566A6BF"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单台制冷机水流量</w:t>
            </w:r>
          </w:p>
        </w:tc>
        <w:tc>
          <w:tcPr>
            <w:tcW w:w="2288" w:type="pct"/>
            <w:vAlign w:val="center"/>
          </w:tcPr>
          <w:p w14:paraId="7E17E232"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按总数抽测</w:t>
            </w:r>
            <w:r w:rsidRPr="00972BD7">
              <w:rPr>
                <w:rFonts w:ascii="Times New Roman" w:eastAsia="楷体" w:hAnsi="Times New Roman"/>
                <w:bCs/>
                <w:color w:val="000000" w:themeColor="text1"/>
                <w:sz w:val="24"/>
                <w:szCs w:val="24"/>
              </w:rPr>
              <w:t>50%</w:t>
            </w:r>
          </w:p>
        </w:tc>
        <w:tc>
          <w:tcPr>
            <w:tcW w:w="1254" w:type="pct"/>
            <w:tcMar>
              <w:left w:w="28" w:type="dxa"/>
              <w:right w:w="28" w:type="dxa"/>
            </w:tcMar>
            <w:vAlign w:val="center"/>
          </w:tcPr>
          <w:p w14:paraId="754D9F42"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≤10%</w:t>
            </w:r>
            <w:r w:rsidRPr="00972BD7">
              <w:rPr>
                <w:rFonts w:ascii="Times New Roman" w:eastAsia="楷体" w:hAnsi="Times New Roman"/>
                <w:bCs/>
                <w:color w:val="000000" w:themeColor="text1"/>
                <w:sz w:val="24"/>
                <w:szCs w:val="24"/>
              </w:rPr>
              <w:t>设计流量</w:t>
            </w:r>
          </w:p>
        </w:tc>
      </w:tr>
      <w:tr w:rsidR="007A0704" w:rsidRPr="00972BD7" w14:paraId="478571E9" w14:textId="77777777" w:rsidTr="00972BD7">
        <w:trPr>
          <w:trHeight w:val="454"/>
          <w:jc w:val="center"/>
        </w:trPr>
        <w:tc>
          <w:tcPr>
            <w:tcW w:w="216" w:type="pct"/>
            <w:tcMar>
              <w:left w:w="28" w:type="dxa"/>
              <w:right w:w="28" w:type="dxa"/>
            </w:tcMar>
            <w:vAlign w:val="center"/>
          </w:tcPr>
          <w:p w14:paraId="5EB18290"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5</w:t>
            </w:r>
          </w:p>
        </w:tc>
        <w:tc>
          <w:tcPr>
            <w:tcW w:w="1241" w:type="pct"/>
            <w:gridSpan w:val="2"/>
            <w:tcMar>
              <w:left w:w="28" w:type="dxa"/>
              <w:right w:w="28" w:type="dxa"/>
            </w:tcMar>
            <w:vAlign w:val="center"/>
          </w:tcPr>
          <w:p w14:paraId="5AEAC1DA"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单台冷却塔水流量</w:t>
            </w:r>
          </w:p>
        </w:tc>
        <w:tc>
          <w:tcPr>
            <w:tcW w:w="2288" w:type="pct"/>
            <w:vAlign w:val="center"/>
          </w:tcPr>
          <w:p w14:paraId="7B1BA57A"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按总数抽测</w:t>
            </w:r>
            <w:r w:rsidRPr="00972BD7">
              <w:rPr>
                <w:rFonts w:ascii="Times New Roman" w:eastAsia="楷体" w:hAnsi="Times New Roman"/>
                <w:bCs/>
                <w:color w:val="000000" w:themeColor="text1"/>
                <w:sz w:val="24"/>
                <w:szCs w:val="24"/>
              </w:rPr>
              <w:t>50%</w:t>
            </w:r>
          </w:p>
        </w:tc>
        <w:tc>
          <w:tcPr>
            <w:tcW w:w="1254" w:type="pct"/>
            <w:tcMar>
              <w:left w:w="28" w:type="dxa"/>
              <w:right w:w="28" w:type="dxa"/>
            </w:tcMar>
            <w:vAlign w:val="center"/>
          </w:tcPr>
          <w:p w14:paraId="6EA83EFD"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≤10%</w:t>
            </w:r>
            <w:r w:rsidRPr="00972BD7">
              <w:rPr>
                <w:rFonts w:ascii="Times New Roman" w:eastAsia="楷体" w:hAnsi="Times New Roman"/>
                <w:bCs/>
                <w:color w:val="000000" w:themeColor="text1"/>
                <w:sz w:val="24"/>
                <w:szCs w:val="24"/>
              </w:rPr>
              <w:t>设计流量</w:t>
            </w:r>
          </w:p>
        </w:tc>
      </w:tr>
      <w:tr w:rsidR="007A0704" w:rsidRPr="00972BD7" w14:paraId="732728F9" w14:textId="77777777" w:rsidTr="00972BD7">
        <w:trPr>
          <w:trHeight w:val="454"/>
          <w:jc w:val="center"/>
        </w:trPr>
        <w:tc>
          <w:tcPr>
            <w:tcW w:w="216" w:type="pct"/>
            <w:tcMar>
              <w:left w:w="28" w:type="dxa"/>
              <w:right w:w="28" w:type="dxa"/>
            </w:tcMar>
            <w:vAlign w:val="center"/>
          </w:tcPr>
          <w:p w14:paraId="656FD72D"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6</w:t>
            </w:r>
          </w:p>
        </w:tc>
        <w:tc>
          <w:tcPr>
            <w:tcW w:w="1241" w:type="pct"/>
            <w:gridSpan w:val="2"/>
            <w:tcMar>
              <w:left w:w="28" w:type="dxa"/>
              <w:right w:w="28" w:type="dxa"/>
            </w:tcMar>
            <w:vAlign w:val="center"/>
          </w:tcPr>
          <w:p w14:paraId="0E9EC9E5"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末端风口风量</w:t>
            </w:r>
          </w:p>
        </w:tc>
        <w:tc>
          <w:tcPr>
            <w:tcW w:w="2288" w:type="pct"/>
            <w:vAlign w:val="center"/>
          </w:tcPr>
          <w:p w14:paraId="7CB402EC"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按风管系统数量抽查</w:t>
            </w:r>
            <w:r w:rsidRPr="00972BD7">
              <w:rPr>
                <w:rFonts w:ascii="Times New Roman" w:eastAsia="楷体" w:hAnsi="Times New Roman"/>
                <w:bCs/>
                <w:color w:val="000000" w:themeColor="text1"/>
                <w:sz w:val="24"/>
                <w:szCs w:val="24"/>
              </w:rPr>
              <w:t>10%</w:t>
            </w:r>
            <w:r w:rsidRPr="00972BD7">
              <w:rPr>
                <w:rFonts w:ascii="Times New Roman" w:eastAsia="楷体" w:hAnsi="Times New Roman"/>
                <w:bCs/>
                <w:color w:val="000000" w:themeColor="text1"/>
                <w:sz w:val="24"/>
                <w:szCs w:val="24"/>
              </w:rPr>
              <w:t>，且不得少于</w:t>
            </w:r>
            <w:r w:rsidRPr="00972BD7">
              <w:rPr>
                <w:rFonts w:ascii="Times New Roman" w:eastAsia="楷体" w:hAnsi="Times New Roman"/>
                <w:bCs/>
                <w:color w:val="000000" w:themeColor="text1"/>
                <w:sz w:val="24"/>
                <w:szCs w:val="24"/>
              </w:rPr>
              <w:t>1</w:t>
            </w:r>
            <w:r w:rsidRPr="00972BD7">
              <w:rPr>
                <w:rFonts w:ascii="Times New Roman" w:eastAsia="楷体" w:hAnsi="Times New Roman"/>
                <w:bCs/>
                <w:color w:val="000000" w:themeColor="text1"/>
                <w:sz w:val="24"/>
                <w:szCs w:val="24"/>
              </w:rPr>
              <w:t>个系统</w:t>
            </w:r>
          </w:p>
        </w:tc>
        <w:tc>
          <w:tcPr>
            <w:tcW w:w="1254" w:type="pct"/>
            <w:tcMar>
              <w:left w:w="28" w:type="dxa"/>
              <w:right w:w="28" w:type="dxa"/>
            </w:tcMar>
            <w:vAlign w:val="center"/>
          </w:tcPr>
          <w:p w14:paraId="20E1026F"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≤15%</w:t>
            </w:r>
            <w:r w:rsidRPr="00972BD7">
              <w:rPr>
                <w:rFonts w:ascii="Times New Roman" w:eastAsia="楷体" w:hAnsi="Times New Roman"/>
                <w:bCs/>
                <w:color w:val="000000" w:themeColor="text1"/>
                <w:sz w:val="24"/>
                <w:szCs w:val="24"/>
              </w:rPr>
              <w:t>设计风量</w:t>
            </w:r>
          </w:p>
        </w:tc>
      </w:tr>
      <w:tr w:rsidR="007A0704" w:rsidRPr="00972BD7" w14:paraId="517905E7" w14:textId="77777777" w:rsidTr="00972BD7">
        <w:trPr>
          <w:trHeight w:val="454"/>
          <w:jc w:val="center"/>
        </w:trPr>
        <w:tc>
          <w:tcPr>
            <w:tcW w:w="216" w:type="pct"/>
            <w:vMerge w:val="restart"/>
            <w:tcMar>
              <w:left w:w="28" w:type="dxa"/>
              <w:right w:w="28" w:type="dxa"/>
            </w:tcMar>
            <w:vAlign w:val="center"/>
          </w:tcPr>
          <w:p w14:paraId="405BD1B1"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w:t>
            </w:r>
          </w:p>
        </w:tc>
        <w:tc>
          <w:tcPr>
            <w:tcW w:w="542" w:type="pct"/>
            <w:vMerge w:val="restart"/>
            <w:tcMar>
              <w:left w:w="28" w:type="dxa"/>
              <w:right w:w="28" w:type="dxa"/>
            </w:tcMar>
            <w:vAlign w:val="center"/>
          </w:tcPr>
          <w:p w14:paraId="1D88493F"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空调机组水流量</w:t>
            </w:r>
          </w:p>
        </w:tc>
        <w:tc>
          <w:tcPr>
            <w:tcW w:w="700" w:type="pct"/>
            <w:vAlign w:val="center"/>
          </w:tcPr>
          <w:p w14:paraId="106EB67A"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定流量系统</w:t>
            </w:r>
          </w:p>
        </w:tc>
        <w:tc>
          <w:tcPr>
            <w:tcW w:w="2288" w:type="pct"/>
            <w:vAlign w:val="center"/>
          </w:tcPr>
          <w:p w14:paraId="025B2FD4"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按风管系统数量抽查</w:t>
            </w:r>
            <w:r w:rsidRPr="00972BD7">
              <w:rPr>
                <w:rFonts w:ascii="Times New Roman" w:eastAsia="楷体" w:hAnsi="Times New Roman"/>
                <w:bCs/>
                <w:color w:val="000000" w:themeColor="text1"/>
                <w:sz w:val="24"/>
                <w:szCs w:val="24"/>
              </w:rPr>
              <w:t>20%</w:t>
            </w:r>
            <w:r w:rsidRPr="00972BD7">
              <w:rPr>
                <w:rFonts w:ascii="Times New Roman" w:eastAsia="楷体" w:hAnsi="Times New Roman"/>
                <w:bCs/>
                <w:color w:val="000000" w:themeColor="text1"/>
                <w:sz w:val="24"/>
                <w:szCs w:val="24"/>
              </w:rPr>
              <w:t>，且不得少于</w:t>
            </w:r>
            <w:r w:rsidRPr="00972BD7">
              <w:rPr>
                <w:rFonts w:ascii="Times New Roman" w:eastAsia="楷体" w:hAnsi="Times New Roman"/>
                <w:bCs/>
                <w:color w:val="000000" w:themeColor="text1"/>
                <w:sz w:val="24"/>
                <w:szCs w:val="24"/>
              </w:rPr>
              <w:t>3</w:t>
            </w:r>
            <w:r w:rsidRPr="00972BD7">
              <w:rPr>
                <w:rFonts w:ascii="Times New Roman" w:eastAsia="楷体" w:hAnsi="Times New Roman"/>
                <w:bCs/>
                <w:color w:val="000000" w:themeColor="text1"/>
                <w:sz w:val="24"/>
                <w:szCs w:val="24"/>
              </w:rPr>
              <w:t>个系统</w:t>
            </w:r>
          </w:p>
        </w:tc>
        <w:tc>
          <w:tcPr>
            <w:tcW w:w="1254" w:type="pct"/>
            <w:tcMar>
              <w:left w:w="28" w:type="dxa"/>
              <w:right w:w="28" w:type="dxa"/>
            </w:tcMar>
            <w:vAlign w:val="center"/>
          </w:tcPr>
          <w:p w14:paraId="7F4692C2"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≤15%</w:t>
            </w:r>
            <w:r w:rsidRPr="00972BD7">
              <w:rPr>
                <w:rFonts w:ascii="Times New Roman" w:eastAsia="楷体" w:hAnsi="Times New Roman"/>
                <w:bCs/>
                <w:color w:val="000000" w:themeColor="text1"/>
                <w:sz w:val="24"/>
                <w:szCs w:val="24"/>
              </w:rPr>
              <w:t>设计流量</w:t>
            </w:r>
          </w:p>
        </w:tc>
      </w:tr>
      <w:tr w:rsidR="007A0704" w:rsidRPr="00972BD7" w14:paraId="4058428F" w14:textId="77777777" w:rsidTr="00972BD7">
        <w:trPr>
          <w:trHeight w:val="454"/>
          <w:jc w:val="center"/>
        </w:trPr>
        <w:tc>
          <w:tcPr>
            <w:tcW w:w="216" w:type="pct"/>
            <w:vMerge/>
            <w:tcMar>
              <w:left w:w="28" w:type="dxa"/>
              <w:right w:w="28" w:type="dxa"/>
            </w:tcMar>
            <w:vAlign w:val="center"/>
          </w:tcPr>
          <w:p w14:paraId="2AE44F34" w14:textId="77777777" w:rsidR="007A0704" w:rsidRPr="00972BD7" w:rsidRDefault="007A0704" w:rsidP="00972BD7">
            <w:pPr>
              <w:rPr>
                <w:rFonts w:ascii="Times New Roman" w:eastAsia="楷体" w:hAnsi="Times New Roman"/>
                <w:bCs/>
                <w:color w:val="000000" w:themeColor="text1"/>
                <w:sz w:val="24"/>
                <w:szCs w:val="24"/>
              </w:rPr>
            </w:pPr>
          </w:p>
        </w:tc>
        <w:tc>
          <w:tcPr>
            <w:tcW w:w="542" w:type="pct"/>
            <w:vMerge/>
            <w:tcMar>
              <w:left w:w="28" w:type="dxa"/>
              <w:right w:w="28" w:type="dxa"/>
            </w:tcMar>
            <w:vAlign w:val="center"/>
          </w:tcPr>
          <w:p w14:paraId="13BF4108" w14:textId="77777777" w:rsidR="007A0704" w:rsidRPr="00972BD7" w:rsidRDefault="007A0704" w:rsidP="00972BD7">
            <w:pPr>
              <w:rPr>
                <w:rFonts w:ascii="Times New Roman" w:eastAsia="楷体" w:hAnsi="Times New Roman"/>
                <w:bCs/>
                <w:color w:val="000000" w:themeColor="text1"/>
                <w:sz w:val="24"/>
                <w:szCs w:val="24"/>
              </w:rPr>
            </w:pPr>
          </w:p>
        </w:tc>
        <w:tc>
          <w:tcPr>
            <w:tcW w:w="700" w:type="pct"/>
            <w:vAlign w:val="center"/>
          </w:tcPr>
          <w:p w14:paraId="2B2E79CB"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变流</w:t>
            </w:r>
            <w:proofErr w:type="gramStart"/>
            <w:r w:rsidRPr="00972BD7">
              <w:rPr>
                <w:rFonts w:ascii="Times New Roman" w:eastAsia="楷体" w:hAnsi="Times New Roman"/>
                <w:bCs/>
                <w:color w:val="000000" w:themeColor="text1"/>
                <w:sz w:val="24"/>
                <w:szCs w:val="24"/>
              </w:rPr>
              <w:t>量系统</w:t>
            </w:r>
            <w:proofErr w:type="gramEnd"/>
          </w:p>
        </w:tc>
        <w:tc>
          <w:tcPr>
            <w:tcW w:w="2288" w:type="pct"/>
            <w:vAlign w:val="center"/>
          </w:tcPr>
          <w:p w14:paraId="310328D4"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按风管系统数量抽查</w:t>
            </w:r>
            <w:r w:rsidRPr="00972BD7">
              <w:rPr>
                <w:rFonts w:ascii="Times New Roman" w:eastAsia="楷体" w:hAnsi="Times New Roman"/>
                <w:bCs/>
                <w:color w:val="000000" w:themeColor="text1"/>
                <w:sz w:val="24"/>
                <w:szCs w:val="24"/>
              </w:rPr>
              <w:t>20%</w:t>
            </w:r>
            <w:r w:rsidRPr="00972BD7">
              <w:rPr>
                <w:rFonts w:ascii="Times New Roman" w:eastAsia="楷体" w:hAnsi="Times New Roman"/>
                <w:bCs/>
                <w:color w:val="000000" w:themeColor="text1"/>
                <w:sz w:val="24"/>
                <w:szCs w:val="24"/>
              </w:rPr>
              <w:t>，且不得少于</w:t>
            </w:r>
            <w:r w:rsidRPr="00972BD7">
              <w:rPr>
                <w:rFonts w:ascii="Times New Roman" w:eastAsia="楷体" w:hAnsi="Times New Roman"/>
                <w:bCs/>
                <w:color w:val="000000" w:themeColor="text1"/>
                <w:sz w:val="24"/>
                <w:szCs w:val="24"/>
              </w:rPr>
              <w:t>3</w:t>
            </w:r>
            <w:r w:rsidRPr="00972BD7">
              <w:rPr>
                <w:rFonts w:ascii="Times New Roman" w:eastAsia="楷体" w:hAnsi="Times New Roman"/>
                <w:bCs/>
                <w:color w:val="000000" w:themeColor="text1"/>
                <w:sz w:val="24"/>
                <w:szCs w:val="24"/>
              </w:rPr>
              <w:t>个系统</w:t>
            </w:r>
          </w:p>
        </w:tc>
        <w:tc>
          <w:tcPr>
            <w:tcW w:w="1254" w:type="pct"/>
            <w:tcMar>
              <w:left w:w="28" w:type="dxa"/>
              <w:right w:w="28" w:type="dxa"/>
            </w:tcMar>
            <w:vAlign w:val="center"/>
          </w:tcPr>
          <w:p w14:paraId="61421CD0"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≤10%</w:t>
            </w:r>
            <w:r w:rsidRPr="00972BD7">
              <w:rPr>
                <w:rFonts w:ascii="Times New Roman" w:eastAsia="楷体" w:hAnsi="Times New Roman"/>
                <w:bCs/>
                <w:color w:val="000000" w:themeColor="text1"/>
                <w:sz w:val="24"/>
                <w:szCs w:val="24"/>
              </w:rPr>
              <w:t>设计流量</w:t>
            </w:r>
          </w:p>
        </w:tc>
      </w:tr>
      <w:tr w:rsidR="007A0704" w:rsidRPr="00972BD7" w14:paraId="31C80EE2" w14:textId="77777777" w:rsidTr="00972BD7">
        <w:trPr>
          <w:trHeight w:val="454"/>
          <w:jc w:val="center"/>
        </w:trPr>
        <w:tc>
          <w:tcPr>
            <w:tcW w:w="216" w:type="pct"/>
            <w:tcMar>
              <w:left w:w="28" w:type="dxa"/>
              <w:right w:w="28" w:type="dxa"/>
            </w:tcMar>
            <w:vAlign w:val="center"/>
          </w:tcPr>
          <w:p w14:paraId="14FE507A"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8</w:t>
            </w:r>
          </w:p>
        </w:tc>
        <w:tc>
          <w:tcPr>
            <w:tcW w:w="1241" w:type="pct"/>
            <w:gridSpan w:val="2"/>
            <w:tcMar>
              <w:left w:w="28" w:type="dxa"/>
              <w:right w:w="28" w:type="dxa"/>
            </w:tcMar>
            <w:vAlign w:val="center"/>
          </w:tcPr>
          <w:p w14:paraId="7B621AB4"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系统总风量</w:t>
            </w:r>
          </w:p>
        </w:tc>
        <w:tc>
          <w:tcPr>
            <w:tcW w:w="2288" w:type="pct"/>
            <w:vAlign w:val="center"/>
          </w:tcPr>
          <w:p w14:paraId="7DA7690B"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按风管系统数量抽查</w:t>
            </w:r>
            <w:r w:rsidRPr="00972BD7">
              <w:rPr>
                <w:rFonts w:ascii="Times New Roman" w:eastAsia="楷体" w:hAnsi="Times New Roman"/>
                <w:bCs/>
                <w:color w:val="000000" w:themeColor="text1"/>
                <w:sz w:val="24"/>
                <w:szCs w:val="24"/>
              </w:rPr>
              <w:t>10%</w:t>
            </w:r>
            <w:r w:rsidRPr="00972BD7">
              <w:rPr>
                <w:rFonts w:ascii="Times New Roman" w:eastAsia="楷体" w:hAnsi="Times New Roman"/>
                <w:bCs/>
                <w:color w:val="000000" w:themeColor="text1"/>
                <w:sz w:val="24"/>
                <w:szCs w:val="24"/>
              </w:rPr>
              <w:t>，且不得少于</w:t>
            </w:r>
            <w:r w:rsidRPr="00972BD7">
              <w:rPr>
                <w:rFonts w:ascii="Times New Roman" w:eastAsia="楷体" w:hAnsi="Times New Roman"/>
                <w:bCs/>
                <w:color w:val="000000" w:themeColor="text1"/>
                <w:sz w:val="24"/>
                <w:szCs w:val="24"/>
              </w:rPr>
              <w:t>1</w:t>
            </w:r>
            <w:r w:rsidRPr="00972BD7">
              <w:rPr>
                <w:rFonts w:ascii="Times New Roman" w:eastAsia="楷体" w:hAnsi="Times New Roman"/>
                <w:bCs/>
                <w:color w:val="000000" w:themeColor="text1"/>
                <w:sz w:val="24"/>
                <w:szCs w:val="24"/>
              </w:rPr>
              <w:t>个系统</w:t>
            </w:r>
          </w:p>
        </w:tc>
        <w:tc>
          <w:tcPr>
            <w:tcW w:w="1254" w:type="pct"/>
            <w:tcMar>
              <w:left w:w="28" w:type="dxa"/>
              <w:right w:w="28" w:type="dxa"/>
            </w:tcMar>
            <w:vAlign w:val="center"/>
          </w:tcPr>
          <w:p w14:paraId="1A75BC5D"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≤10%</w:t>
            </w:r>
            <w:r w:rsidRPr="00972BD7">
              <w:rPr>
                <w:rFonts w:ascii="Times New Roman" w:eastAsia="楷体" w:hAnsi="Times New Roman"/>
                <w:bCs/>
                <w:color w:val="000000" w:themeColor="text1"/>
                <w:sz w:val="24"/>
                <w:szCs w:val="24"/>
              </w:rPr>
              <w:t>设计总风量</w:t>
            </w:r>
          </w:p>
        </w:tc>
      </w:tr>
      <w:tr w:rsidR="007A0704" w:rsidRPr="00972BD7" w14:paraId="4245F48D" w14:textId="77777777" w:rsidTr="00972BD7">
        <w:trPr>
          <w:trHeight w:val="454"/>
          <w:jc w:val="center"/>
        </w:trPr>
        <w:tc>
          <w:tcPr>
            <w:tcW w:w="216" w:type="pct"/>
            <w:tcMar>
              <w:left w:w="28" w:type="dxa"/>
              <w:right w:w="28" w:type="dxa"/>
            </w:tcMar>
            <w:vAlign w:val="center"/>
          </w:tcPr>
          <w:p w14:paraId="62EFB86F"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9</w:t>
            </w:r>
          </w:p>
        </w:tc>
        <w:tc>
          <w:tcPr>
            <w:tcW w:w="1241" w:type="pct"/>
            <w:gridSpan w:val="2"/>
            <w:tcMar>
              <w:left w:w="28" w:type="dxa"/>
              <w:right w:w="28" w:type="dxa"/>
            </w:tcMar>
            <w:vAlign w:val="center"/>
          </w:tcPr>
          <w:p w14:paraId="21836D57"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空调箱或空调机组性能</w:t>
            </w:r>
          </w:p>
        </w:tc>
        <w:tc>
          <w:tcPr>
            <w:tcW w:w="2288" w:type="pct"/>
            <w:vAlign w:val="center"/>
          </w:tcPr>
          <w:p w14:paraId="4A06757A"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按空调机组数量抽查</w:t>
            </w:r>
            <w:r w:rsidRPr="00972BD7">
              <w:rPr>
                <w:rFonts w:ascii="Times New Roman" w:eastAsia="楷体" w:hAnsi="Times New Roman"/>
                <w:bCs/>
                <w:color w:val="000000" w:themeColor="text1"/>
                <w:sz w:val="24"/>
                <w:szCs w:val="24"/>
              </w:rPr>
              <w:t>10%</w:t>
            </w:r>
            <w:r w:rsidRPr="00972BD7">
              <w:rPr>
                <w:rFonts w:ascii="Times New Roman" w:eastAsia="楷体" w:hAnsi="Times New Roman"/>
                <w:bCs/>
                <w:color w:val="000000" w:themeColor="text1"/>
                <w:sz w:val="24"/>
                <w:szCs w:val="24"/>
              </w:rPr>
              <w:t>，且不得少于</w:t>
            </w:r>
            <w:r w:rsidRPr="00972BD7">
              <w:rPr>
                <w:rFonts w:ascii="Times New Roman" w:eastAsia="楷体" w:hAnsi="Times New Roman"/>
                <w:bCs/>
                <w:color w:val="000000" w:themeColor="text1"/>
                <w:sz w:val="24"/>
                <w:szCs w:val="24"/>
              </w:rPr>
              <w:t>2</w:t>
            </w:r>
            <w:r w:rsidRPr="00972BD7">
              <w:rPr>
                <w:rFonts w:ascii="Times New Roman" w:eastAsia="楷体" w:hAnsi="Times New Roman"/>
                <w:bCs/>
                <w:color w:val="000000" w:themeColor="text1"/>
                <w:sz w:val="24"/>
                <w:szCs w:val="24"/>
              </w:rPr>
              <w:t>台机组；新风机组全数抽检</w:t>
            </w:r>
          </w:p>
        </w:tc>
        <w:tc>
          <w:tcPr>
            <w:tcW w:w="1254" w:type="pct"/>
            <w:tcMar>
              <w:left w:w="28" w:type="dxa"/>
              <w:right w:w="28" w:type="dxa"/>
            </w:tcMar>
            <w:vAlign w:val="center"/>
          </w:tcPr>
          <w:p w14:paraId="74D59F1C"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依据</w:t>
            </w:r>
            <w:r w:rsidRPr="00972BD7">
              <w:rPr>
                <w:rFonts w:ascii="Times New Roman" w:eastAsia="楷体" w:hAnsi="Times New Roman"/>
                <w:bCs/>
                <w:color w:val="000000" w:themeColor="text1"/>
                <w:sz w:val="24"/>
                <w:szCs w:val="24"/>
              </w:rPr>
              <w:t>GB/T 14294</w:t>
            </w:r>
          </w:p>
        </w:tc>
      </w:tr>
      <w:tr w:rsidR="007A0704" w:rsidRPr="00972BD7" w14:paraId="232DBEE9" w14:textId="77777777" w:rsidTr="00972BD7">
        <w:trPr>
          <w:trHeight w:val="454"/>
          <w:jc w:val="center"/>
        </w:trPr>
        <w:tc>
          <w:tcPr>
            <w:tcW w:w="216" w:type="pct"/>
            <w:tcMar>
              <w:left w:w="28" w:type="dxa"/>
              <w:right w:w="28" w:type="dxa"/>
            </w:tcMar>
            <w:vAlign w:val="center"/>
          </w:tcPr>
          <w:p w14:paraId="10C396F9"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10</w:t>
            </w:r>
          </w:p>
        </w:tc>
        <w:tc>
          <w:tcPr>
            <w:tcW w:w="1241" w:type="pct"/>
            <w:gridSpan w:val="2"/>
            <w:tcMar>
              <w:left w:w="28" w:type="dxa"/>
              <w:right w:w="28" w:type="dxa"/>
            </w:tcMar>
            <w:vAlign w:val="center"/>
          </w:tcPr>
          <w:p w14:paraId="3A838874"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平均照度与照度功率密度</w:t>
            </w:r>
          </w:p>
        </w:tc>
        <w:tc>
          <w:tcPr>
            <w:tcW w:w="2288" w:type="pct"/>
            <w:vAlign w:val="center"/>
          </w:tcPr>
          <w:p w14:paraId="6316943E"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按同一功能区不少于</w:t>
            </w:r>
            <w:r w:rsidRPr="00972BD7">
              <w:rPr>
                <w:rFonts w:ascii="Times New Roman" w:eastAsia="楷体" w:hAnsi="Times New Roman"/>
                <w:bCs/>
                <w:color w:val="000000" w:themeColor="text1"/>
                <w:sz w:val="24"/>
                <w:szCs w:val="24"/>
              </w:rPr>
              <w:t>2</w:t>
            </w:r>
            <w:r w:rsidRPr="00972BD7">
              <w:rPr>
                <w:rFonts w:ascii="Times New Roman" w:eastAsia="楷体" w:hAnsi="Times New Roman"/>
                <w:bCs/>
                <w:color w:val="000000" w:themeColor="text1"/>
                <w:sz w:val="24"/>
                <w:szCs w:val="24"/>
              </w:rPr>
              <w:t>处</w:t>
            </w:r>
          </w:p>
        </w:tc>
        <w:tc>
          <w:tcPr>
            <w:tcW w:w="1254" w:type="pct"/>
            <w:tcMar>
              <w:left w:w="28" w:type="dxa"/>
              <w:right w:w="28" w:type="dxa"/>
            </w:tcMar>
            <w:vAlign w:val="center"/>
          </w:tcPr>
          <w:p w14:paraId="74420103"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≤15%</w:t>
            </w:r>
            <w:r w:rsidRPr="00972BD7">
              <w:rPr>
                <w:rFonts w:ascii="Times New Roman" w:eastAsia="楷体" w:hAnsi="Times New Roman"/>
                <w:bCs/>
                <w:color w:val="000000" w:themeColor="text1"/>
                <w:sz w:val="24"/>
                <w:szCs w:val="24"/>
              </w:rPr>
              <w:t>设计值</w:t>
            </w:r>
          </w:p>
        </w:tc>
      </w:tr>
      <w:tr w:rsidR="007A0704" w:rsidRPr="00972BD7" w14:paraId="1BAB1384" w14:textId="77777777" w:rsidTr="00972BD7">
        <w:trPr>
          <w:trHeight w:val="454"/>
          <w:jc w:val="center"/>
        </w:trPr>
        <w:tc>
          <w:tcPr>
            <w:tcW w:w="216" w:type="pct"/>
            <w:tcMar>
              <w:left w:w="28" w:type="dxa"/>
              <w:right w:w="28" w:type="dxa"/>
            </w:tcMar>
            <w:vAlign w:val="center"/>
          </w:tcPr>
          <w:p w14:paraId="2D01BCFF"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11</w:t>
            </w:r>
          </w:p>
        </w:tc>
        <w:tc>
          <w:tcPr>
            <w:tcW w:w="1241" w:type="pct"/>
            <w:gridSpan w:val="2"/>
            <w:tcMar>
              <w:left w:w="28" w:type="dxa"/>
              <w:right w:w="28" w:type="dxa"/>
            </w:tcMar>
            <w:vAlign w:val="center"/>
          </w:tcPr>
          <w:p w14:paraId="36BC6000"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自动控制系统验证</w:t>
            </w:r>
          </w:p>
        </w:tc>
        <w:tc>
          <w:tcPr>
            <w:tcW w:w="2288" w:type="pct"/>
            <w:vAlign w:val="center"/>
          </w:tcPr>
          <w:p w14:paraId="73BB9FE9"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全数或协商确定</w:t>
            </w:r>
          </w:p>
        </w:tc>
        <w:tc>
          <w:tcPr>
            <w:tcW w:w="1254" w:type="pct"/>
            <w:tcMar>
              <w:left w:w="28" w:type="dxa"/>
              <w:right w:w="28" w:type="dxa"/>
            </w:tcMar>
            <w:vAlign w:val="center"/>
          </w:tcPr>
          <w:p w14:paraId="7FF2AB85" w14:textId="77777777" w:rsidR="007A0704" w:rsidRPr="00972BD7" w:rsidRDefault="007A0704" w:rsidP="00972BD7">
            <w:pPr>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按设计要求</w:t>
            </w:r>
          </w:p>
        </w:tc>
      </w:tr>
    </w:tbl>
    <w:p w14:paraId="0D186EB8" w14:textId="77777777" w:rsidR="007A0704" w:rsidRPr="00972BD7" w:rsidRDefault="007A0704" w:rsidP="00D8663E">
      <w:pPr>
        <w:keepNext/>
        <w:spacing w:line="360" w:lineRule="auto"/>
        <w:jc w:val="center"/>
        <w:outlineLvl w:val="1"/>
        <w:rPr>
          <w:rFonts w:ascii="Times New Roman" w:eastAsiaTheme="minorEastAsia" w:hAnsi="Times New Roman"/>
          <w:b/>
          <w:sz w:val="24"/>
          <w:szCs w:val="24"/>
        </w:rPr>
      </w:pPr>
      <w:bookmarkStart w:id="53" w:name="_Toc70232641"/>
      <w:r w:rsidRPr="00972BD7">
        <w:rPr>
          <w:rFonts w:ascii="Times New Roman" w:eastAsiaTheme="minorEastAsia" w:hAnsi="Times New Roman"/>
          <w:b/>
          <w:sz w:val="24"/>
          <w:szCs w:val="24"/>
        </w:rPr>
        <w:t xml:space="preserve">7.5 </w:t>
      </w:r>
      <w:r w:rsidRPr="00972BD7">
        <w:rPr>
          <w:rFonts w:ascii="Times New Roman" w:eastAsiaTheme="minorEastAsia" w:hAnsi="Times New Roman"/>
          <w:b/>
          <w:sz w:val="24"/>
          <w:szCs w:val="24"/>
        </w:rPr>
        <w:t>可再生能源</w:t>
      </w:r>
      <w:bookmarkEnd w:id="53"/>
    </w:p>
    <w:p w14:paraId="7D5C526B" w14:textId="77777777" w:rsidR="007A0704" w:rsidRPr="00972BD7" w:rsidRDefault="007A0704" w:rsidP="00D8663E">
      <w:pPr>
        <w:keepNext/>
        <w:spacing w:line="360" w:lineRule="auto"/>
        <w:jc w:val="left"/>
        <w:rPr>
          <w:rFonts w:ascii="Times New Roman" w:eastAsiaTheme="minorEastAsia" w:hAnsi="Times New Roman"/>
          <w:sz w:val="24"/>
          <w:szCs w:val="24"/>
        </w:rPr>
      </w:pPr>
      <w:r w:rsidRPr="00972BD7">
        <w:rPr>
          <w:rFonts w:ascii="Times New Roman" w:eastAsiaTheme="minorEastAsia" w:hAnsi="Times New Roman"/>
          <w:b/>
          <w:bCs/>
          <w:kern w:val="0"/>
          <w:sz w:val="24"/>
          <w:szCs w:val="24"/>
        </w:rPr>
        <w:t xml:space="preserve">7.5.1 </w:t>
      </w:r>
      <w:r w:rsidRPr="00972BD7">
        <w:rPr>
          <w:rFonts w:ascii="Times New Roman" w:eastAsiaTheme="minorEastAsia" w:hAnsi="Times New Roman"/>
          <w:sz w:val="24"/>
          <w:szCs w:val="24"/>
        </w:rPr>
        <w:t>商店建筑的用能应通过对当地环境资源条件、气候类型、商店用能实际需求进行技术经济的分析，结合国家和地方相关政策，在满足建筑使用功能和相关室内环境标准的前提下，优先采用可再生能源。</w:t>
      </w:r>
    </w:p>
    <w:p w14:paraId="59D2E14F" w14:textId="2EBF61C1" w:rsidR="007A0704" w:rsidRPr="00972BD7" w:rsidRDefault="005963ED" w:rsidP="005963ED">
      <w:pPr>
        <w:spacing w:line="360" w:lineRule="auto"/>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7.5.1</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根据《公共建筑节能设计标准》的规范，增加了对项目所在地气候类型的分析要求，强调满足商店建筑使用要求的内容，充分考虑主要影响因素、避免牺牲使用功能盲目节能。</w:t>
      </w:r>
    </w:p>
    <w:p w14:paraId="0A1A7915" w14:textId="77777777" w:rsidR="007A0704" w:rsidRPr="00972BD7" w:rsidRDefault="007A0704" w:rsidP="00D8663E">
      <w:pPr>
        <w:widowControl/>
        <w:spacing w:line="360" w:lineRule="auto"/>
        <w:jc w:val="left"/>
        <w:rPr>
          <w:rFonts w:ascii="Times New Roman" w:eastAsiaTheme="minorEastAsia" w:hAnsi="Times New Roman"/>
          <w:sz w:val="24"/>
          <w:szCs w:val="24"/>
        </w:rPr>
      </w:pPr>
      <w:r w:rsidRPr="00972BD7">
        <w:rPr>
          <w:rFonts w:ascii="Times New Roman" w:eastAsiaTheme="minorEastAsia" w:hAnsi="Times New Roman"/>
          <w:b/>
          <w:bCs/>
          <w:kern w:val="0"/>
          <w:sz w:val="24"/>
          <w:szCs w:val="24"/>
        </w:rPr>
        <w:t>7.5.2</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在满足现行规范对能量的分项计量前提下，可再生能源应用系统和常规能源应用系统应分别设置计量装置。</w:t>
      </w:r>
    </w:p>
    <w:p w14:paraId="34A3C4E4" w14:textId="03B63751" w:rsidR="007A0704" w:rsidRPr="00972BD7" w:rsidRDefault="005963ED" w:rsidP="005963ED">
      <w:pPr>
        <w:spacing w:line="360" w:lineRule="auto"/>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7.5.2</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现行规范对能量的分项计量均有详细的要求，本条增加可再生</w:t>
      </w:r>
      <w:r w:rsidR="007A0704" w:rsidRPr="00972BD7">
        <w:rPr>
          <w:rFonts w:ascii="Times New Roman" w:eastAsia="楷体" w:hAnsi="Times New Roman"/>
          <w:bCs/>
          <w:color w:val="000000" w:themeColor="text1"/>
          <w:sz w:val="24"/>
          <w:szCs w:val="24"/>
        </w:rPr>
        <w:lastRenderedPageBreak/>
        <w:t>能源单独计量的要求，便于计算商店建筑中可再生能源实际利用率。</w:t>
      </w:r>
    </w:p>
    <w:p w14:paraId="09C52364" w14:textId="77777777" w:rsidR="007A0704" w:rsidRPr="00972BD7" w:rsidRDefault="007A0704" w:rsidP="00D8663E">
      <w:pPr>
        <w:widowControl/>
        <w:spacing w:line="360" w:lineRule="auto"/>
        <w:jc w:val="left"/>
        <w:rPr>
          <w:rFonts w:ascii="Times New Roman" w:eastAsiaTheme="minorEastAsia" w:hAnsi="Times New Roman"/>
          <w:sz w:val="24"/>
          <w:szCs w:val="24"/>
        </w:rPr>
      </w:pPr>
      <w:r w:rsidRPr="00972BD7">
        <w:rPr>
          <w:rFonts w:ascii="Times New Roman" w:eastAsiaTheme="minorEastAsia" w:hAnsi="Times New Roman"/>
          <w:b/>
          <w:bCs/>
          <w:kern w:val="0"/>
          <w:sz w:val="24"/>
          <w:szCs w:val="24"/>
        </w:rPr>
        <w:t xml:space="preserve">7.5.3 </w:t>
      </w:r>
      <w:r w:rsidRPr="00972BD7">
        <w:rPr>
          <w:rFonts w:ascii="Times New Roman" w:eastAsiaTheme="minorEastAsia" w:hAnsi="Times New Roman"/>
          <w:sz w:val="24"/>
          <w:szCs w:val="24"/>
        </w:rPr>
        <w:t>商店建筑宜充分太阳能，相关设计应遵守</w:t>
      </w:r>
      <w:bookmarkStart w:id="54" w:name="_Hlk69996179"/>
      <w:r w:rsidRPr="00972BD7">
        <w:rPr>
          <w:rFonts w:ascii="Times New Roman" w:eastAsiaTheme="minorEastAsia" w:hAnsi="Times New Roman"/>
          <w:sz w:val="24"/>
          <w:szCs w:val="24"/>
        </w:rPr>
        <w:t>《民用建筑太阳能热水系统应用技术标准》</w:t>
      </w:r>
      <w:r w:rsidRPr="00972BD7">
        <w:rPr>
          <w:rFonts w:ascii="Times New Roman" w:eastAsiaTheme="minorEastAsia" w:hAnsi="Times New Roman"/>
          <w:sz w:val="24"/>
          <w:szCs w:val="24"/>
        </w:rPr>
        <w:t>GB</w:t>
      </w:r>
      <w:r w:rsidRPr="00972BD7">
        <w:rPr>
          <w:rFonts w:ascii="Times New Roman" w:eastAsiaTheme="minorEastAsia" w:hAnsi="Times New Roman"/>
          <w:sz w:val="24"/>
          <w:szCs w:val="24"/>
        </w:rPr>
        <w:t> </w:t>
      </w:r>
      <w:r w:rsidRPr="00972BD7">
        <w:rPr>
          <w:rFonts w:ascii="Times New Roman" w:eastAsiaTheme="minorEastAsia" w:hAnsi="Times New Roman"/>
          <w:sz w:val="24"/>
          <w:szCs w:val="24"/>
        </w:rPr>
        <w:t>50364</w:t>
      </w:r>
      <w:r w:rsidRPr="00972BD7">
        <w:rPr>
          <w:rFonts w:ascii="Times New Roman" w:eastAsiaTheme="minorEastAsia" w:hAnsi="Times New Roman"/>
          <w:sz w:val="24"/>
          <w:szCs w:val="24"/>
        </w:rPr>
        <w:t>、《民用建筑太阳能空调工程技术规范》</w:t>
      </w:r>
      <w:r w:rsidRPr="00972BD7">
        <w:rPr>
          <w:rFonts w:ascii="Times New Roman" w:eastAsiaTheme="minorEastAsia" w:hAnsi="Times New Roman"/>
          <w:sz w:val="24"/>
          <w:szCs w:val="24"/>
        </w:rPr>
        <w:t>GB</w:t>
      </w:r>
      <w:r w:rsidRPr="00972BD7">
        <w:rPr>
          <w:rFonts w:ascii="Times New Roman" w:eastAsiaTheme="minorEastAsia" w:hAnsi="Times New Roman"/>
          <w:sz w:val="24"/>
          <w:szCs w:val="24"/>
        </w:rPr>
        <w:t> </w:t>
      </w:r>
      <w:r w:rsidRPr="00972BD7">
        <w:rPr>
          <w:rFonts w:ascii="Times New Roman" w:eastAsiaTheme="minorEastAsia" w:hAnsi="Times New Roman"/>
          <w:sz w:val="24"/>
          <w:szCs w:val="24"/>
        </w:rPr>
        <w:t>50787</w:t>
      </w:r>
      <w:r w:rsidRPr="00972BD7">
        <w:rPr>
          <w:rFonts w:ascii="Times New Roman" w:eastAsiaTheme="minorEastAsia" w:hAnsi="Times New Roman"/>
          <w:sz w:val="24"/>
          <w:szCs w:val="24"/>
        </w:rPr>
        <w:t>、《太阳能供热采暖工程技术标准》</w:t>
      </w:r>
      <w:r w:rsidRPr="00972BD7">
        <w:rPr>
          <w:rFonts w:ascii="Times New Roman" w:eastAsiaTheme="minorEastAsia" w:hAnsi="Times New Roman"/>
          <w:sz w:val="24"/>
          <w:szCs w:val="24"/>
        </w:rPr>
        <w:t>GB</w:t>
      </w:r>
      <w:r w:rsidRPr="00972BD7">
        <w:rPr>
          <w:rFonts w:ascii="Times New Roman" w:eastAsiaTheme="minorEastAsia" w:hAnsi="Times New Roman"/>
          <w:sz w:val="24"/>
          <w:szCs w:val="24"/>
        </w:rPr>
        <w:t> </w:t>
      </w:r>
      <w:r w:rsidRPr="00972BD7">
        <w:rPr>
          <w:rFonts w:ascii="Times New Roman" w:eastAsiaTheme="minorEastAsia" w:hAnsi="Times New Roman"/>
          <w:sz w:val="24"/>
          <w:szCs w:val="24"/>
        </w:rPr>
        <w:t>50498</w:t>
      </w:r>
      <w:bookmarkEnd w:id="54"/>
      <w:r w:rsidRPr="00972BD7">
        <w:rPr>
          <w:rFonts w:ascii="Times New Roman" w:eastAsiaTheme="minorEastAsia" w:hAnsi="Times New Roman"/>
          <w:sz w:val="24"/>
          <w:szCs w:val="24"/>
        </w:rPr>
        <w:t>和相关的太阳能光伏类规范有关规定。</w:t>
      </w:r>
    </w:p>
    <w:p w14:paraId="6AEB6E85" w14:textId="61A53B60" w:rsidR="007A0704" w:rsidRPr="00972BD7" w:rsidRDefault="005963ED" w:rsidP="005963ED">
      <w:pPr>
        <w:spacing w:line="360" w:lineRule="auto"/>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7.5.3</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本条列举了太阳能在供热、空调、生活热水等系统应用的规范和标准；鉴于太阳能发电系统相关规范、标准较多，不再单独列举。</w:t>
      </w:r>
    </w:p>
    <w:p w14:paraId="64FBD12F" w14:textId="77777777" w:rsidR="007A0704" w:rsidRPr="00972BD7" w:rsidRDefault="007A0704" w:rsidP="00D8663E">
      <w:pPr>
        <w:widowControl/>
        <w:shd w:val="clear" w:color="auto" w:fill="FFFFFF"/>
        <w:spacing w:line="360" w:lineRule="auto"/>
        <w:jc w:val="left"/>
        <w:rPr>
          <w:rFonts w:ascii="Times New Roman" w:eastAsiaTheme="minorEastAsia" w:hAnsi="Times New Roman"/>
          <w:color w:val="008000"/>
          <w:kern w:val="0"/>
          <w:sz w:val="24"/>
          <w:szCs w:val="24"/>
        </w:rPr>
      </w:pPr>
      <w:r w:rsidRPr="00972BD7">
        <w:rPr>
          <w:rFonts w:ascii="Times New Roman" w:eastAsiaTheme="minorEastAsia" w:hAnsi="Times New Roman"/>
          <w:b/>
          <w:bCs/>
          <w:kern w:val="0"/>
          <w:sz w:val="24"/>
          <w:szCs w:val="24"/>
        </w:rPr>
        <w:t>7.5.4</w:t>
      </w:r>
      <w:r w:rsidRPr="00972BD7">
        <w:rPr>
          <w:rFonts w:ascii="Times New Roman" w:eastAsiaTheme="minorEastAsia" w:hAnsi="Times New Roman"/>
          <w:sz w:val="24"/>
          <w:szCs w:val="24"/>
        </w:rPr>
        <w:t>设置太阳能热利用系统时，太阳能保证率应符合表</w:t>
      </w:r>
      <w:r w:rsidRPr="00972BD7">
        <w:rPr>
          <w:rFonts w:ascii="Times New Roman" w:eastAsiaTheme="minorEastAsia" w:hAnsi="Times New Roman"/>
          <w:sz w:val="24"/>
          <w:szCs w:val="24"/>
        </w:rPr>
        <w:t>7.5.4</w:t>
      </w:r>
      <w:r w:rsidRPr="00972BD7">
        <w:rPr>
          <w:rFonts w:ascii="Times New Roman" w:eastAsiaTheme="minorEastAsia" w:hAnsi="Times New Roman"/>
          <w:sz w:val="24"/>
          <w:szCs w:val="24"/>
        </w:rPr>
        <w:t>的规定。</w:t>
      </w:r>
    </w:p>
    <w:p w14:paraId="2B94F56E" w14:textId="77777777" w:rsidR="007A0704" w:rsidRPr="00972BD7" w:rsidRDefault="007A0704" w:rsidP="00D8663E">
      <w:pPr>
        <w:widowControl/>
        <w:spacing w:line="360" w:lineRule="auto"/>
        <w:ind w:left="420"/>
        <w:jc w:val="center"/>
        <w:rPr>
          <w:rFonts w:ascii="Times New Roman" w:eastAsiaTheme="minorEastAsia" w:hAnsi="Times New Roman"/>
          <w:szCs w:val="21"/>
        </w:rPr>
      </w:pPr>
      <w:r w:rsidRPr="00972BD7">
        <w:rPr>
          <w:rFonts w:ascii="Times New Roman" w:eastAsiaTheme="minorEastAsia" w:hAnsi="Times New Roman"/>
          <w:szCs w:val="21"/>
        </w:rPr>
        <w:t>表</w:t>
      </w:r>
      <w:r w:rsidRPr="00972BD7">
        <w:rPr>
          <w:rFonts w:ascii="Times New Roman" w:eastAsiaTheme="minorEastAsia" w:hAnsi="Times New Roman"/>
          <w:szCs w:val="21"/>
        </w:rPr>
        <w:t xml:space="preserve">7.5.4 </w:t>
      </w:r>
      <w:r w:rsidRPr="00972BD7">
        <w:rPr>
          <w:rFonts w:ascii="Times New Roman" w:eastAsiaTheme="minorEastAsia" w:hAnsi="Times New Roman"/>
          <w:szCs w:val="21"/>
        </w:rPr>
        <w:t>太阳能保证率</w:t>
      </w:r>
      <w:r w:rsidRPr="00972BD7">
        <w:rPr>
          <w:rFonts w:ascii="Times New Roman" w:eastAsiaTheme="minorEastAsia" w:hAnsi="Times New Roman"/>
          <w:szCs w:val="21"/>
        </w:rPr>
        <w:t>f(%)</w:t>
      </w:r>
    </w:p>
    <w:tbl>
      <w:tblPr>
        <w:tblStyle w:val="13"/>
        <w:tblW w:w="5000" w:type="pct"/>
        <w:jc w:val="center"/>
        <w:tblLook w:val="04A0" w:firstRow="1" w:lastRow="0" w:firstColumn="1" w:lastColumn="0" w:noHBand="0" w:noVBand="1"/>
      </w:tblPr>
      <w:tblGrid>
        <w:gridCol w:w="2006"/>
        <w:gridCol w:w="2006"/>
        <w:gridCol w:w="2006"/>
        <w:gridCol w:w="2504"/>
      </w:tblGrid>
      <w:tr w:rsidR="007A0704" w:rsidRPr="00972BD7" w14:paraId="24AE044B" w14:textId="77777777" w:rsidTr="00974C37">
        <w:trPr>
          <w:jc w:val="center"/>
        </w:trPr>
        <w:tc>
          <w:tcPr>
            <w:tcW w:w="1177" w:type="pct"/>
            <w:vAlign w:val="center"/>
          </w:tcPr>
          <w:p w14:paraId="0C985262" w14:textId="77777777" w:rsidR="007A0704" w:rsidRPr="00972BD7" w:rsidRDefault="007A0704" w:rsidP="00D8663E">
            <w:pPr>
              <w:widowControl/>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太阳能资源区划</w:t>
            </w:r>
          </w:p>
        </w:tc>
        <w:tc>
          <w:tcPr>
            <w:tcW w:w="1177" w:type="pct"/>
            <w:vAlign w:val="center"/>
          </w:tcPr>
          <w:p w14:paraId="4A9D2FC6" w14:textId="77777777" w:rsidR="007A0704" w:rsidRPr="00972BD7" w:rsidRDefault="007A0704" w:rsidP="00D8663E">
            <w:pPr>
              <w:widowControl/>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太阳能热水系统</w:t>
            </w:r>
          </w:p>
        </w:tc>
        <w:tc>
          <w:tcPr>
            <w:tcW w:w="1177" w:type="pct"/>
            <w:vAlign w:val="center"/>
          </w:tcPr>
          <w:p w14:paraId="0B3EA549" w14:textId="77777777" w:rsidR="007A0704" w:rsidRPr="00972BD7" w:rsidRDefault="007A0704" w:rsidP="00D8663E">
            <w:pPr>
              <w:widowControl/>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太阳能供暖系统</w:t>
            </w:r>
          </w:p>
        </w:tc>
        <w:tc>
          <w:tcPr>
            <w:tcW w:w="1469" w:type="pct"/>
            <w:vAlign w:val="center"/>
          </w:tcPr>
          <w:p w14:paraId="7D5799A3" w14:textId="77777777" w:rsidR="007A0704" w:rsidRPr="00972BD7" w:rsidRDefault="007A0704" w:rsidP="00D8663E">
            <w:pPr>
              <w:widowControl/>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太阳能空气调节系统</w:t>
            </w:r>
          </w:p>
        </w:tc>
      </w:tr>
      <w:tr w:rsidR="007A0704" w:rsidRPr="00972BD7" w14:paraId="7DF14EB9" w14:textId="77777777" w:rsidTr="00974C37">
        <w:trPr>
          <w:jc w:val="center"/>
        </w:trPr>
        <w:tc>
          <w:tcPr>
            <w:tcW w:w="1177" w:type="pct"/>
            <w:vAlign w:val="center"/>
          </w:tcPr>
          <w:p w14:paraId="42E7714F" w14:textId="77777777" w:rsidR="007A0704" w:rsidRPr="00972BD7" w:rsidRDefault="007A0704" w:rsidP="00D8663E">
            <w:pPr>
              <w:widowControl/>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I</w:t>
            </w:r>
            <w:r w:rsidRPr="00972BD7">
              <w:rPr>
                <w:rFonts w:ascii="Times New Roman" w:eastAsiaTheme="minorEastAsia" w:hAnsi="Times New Roman"/>
                <w:kern w:val="0"/>
                <w:szCs w:val="21"/>
              </w:rPr>
              <w:t>资源丰富区</w:t>
            </w:r>
          </w:p>
        </w:tc>
        <w:tc>
          <w:tcPr>
            <w:tcW w:w="1177" w:type="pct"/>
            <w:vAlign w:val="center"/>
          </w:tcPr>
          <w:p w14:paraId="43F2C927" w14:textId="77777777" w:rsidR="007A0704" w:rsidRPr="00972BD7" w:rsidRDefault="007A0704" w:rsidP="00D8663E">
            <w:pPr>
              <w:widowControl/>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≥60</w:t>
            </w:r>
          </w:p>
        </w:tc>
        <w:tc>
          <w:tcPr>
            <w:tcW w:w="1177" w:type="pct"/>
            <w:vAlign w:val="center"/>
          </w:tcPr>
          <w:p w14:paraId="541BB4C2" w14:textId="77777777" w:rsidR="007A0704" w:rsidRPr="00972BD7" w:rsidRDefault="007A0704" w:rsidP="00D8663E">
            <w:pPr>
              <w:widowControl/>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≥50</w:t>
            </w:r>
          </w:p>
        </w:tc>
        <w:tc>
          <w:tcPr>
            <w:tcW w:w="1469" w:type="pct"/>
            <w:vAlign w:val="center"/>
          </w:tcPr>
          <w:p w14:paraId="45F25D47" w14:textId="77777777" w:rsidR="007A0704" w:rsidRPr="00972BD7" w:rsidRDefault="007A0704" w:rsidP="00D8663E">
            <w:pPr>
              <w:widowControl/>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≥45</w:t>
            </w:r>
          </w:p>
        </w:tc>
      </w:tr>
      <w:tr w:rsidR="007A0704" w:rsidRPr="00972BD7" w14:paraId="5B722B5B" w14:textId="77777777" w:rsidTr="00974C37">
        <w:trPr>
          <w:jc w:val="center"/>
        </w:trPr>
        <w:tc>
          <w:tcPr>
            <w:tcW w:w="1177" w:type="pct"/>
            <w:vAlign w:val="center"/>
          </w:tcPr>
          <w:p w14:paraId="2D65F88F" w14:textId="77777777" w:rsidR="007A0704" w:rsidRPr="00972BD7" w:rsidRDefault="007A0704" w:rsidP="00D8663E">
            <w:pPr>
              <w:widowControl/>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II</w:t>
            </w:r>
            <w:r w:rsidRPr="00972BD7">
              <w:rPr>
                <w:rFonts w:ascii="Times New Roman" w:eastAsiaTheme="minorEastAsia" w:hAnsi="Times New Roman"/>
                <w:kern w:val="0"/>
                <w:szCs w:val="21"/>
              </w:rPr>
              <w:t>资源较富区</w:t>
            </w:r>
          </w:p>
        </w:tc>
        <w:tc>
          <w:tcPr>
            <w:tcW w:w="1177" w:type="pct"/>
            <w:vAlign w:val="center"/>
          </w:tcPr>
          <w:p w14:paraId="3BFD4869" w14:textId="77777777" w:rsidR="007A0704" w:rsidRPr="00972BD7" w:rsidRDefault="007A0704" w:rsidP="00D8663E">
            <w:pPr>
              <w:widowControl/>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≥50</w:t>
            </w:r>
          </w:p>
        </w:tc>
        <w:tc>
          <w:tcPr>
            <w:tcW w:w="1177" w:type="pct"/>
            <w:vAlign w:val="center"/>
          </w:tcPr>
          <w:p w14:paraId="7ECFC267" w14:textId="77777777" w:rsidR="007A0704" w:rsidRPr="00972BD7" w:rsidRDefault="007A0704" w:rsidP="00D8663E">
            <w:pPr>
              <w:widowControl/>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≥35</w:t>
            </w:r>
          </w:p>
        </w:tc>
        <w:tc>
          <w:tcPr>
            <w:tcW w:w="1469" w:type="pct"/>
            <w:vAlign w:val="center"/>
          </w:tcPr>
          <w:p w14:paraId="0361D698" w14:textId="77777777" w:rsidR="007A0704" w:rsidRPr="00972BD7" w:rsidRDefault="007A0704" w:rsidP="00D8663E">
            <w:pPr>
              <w:widowControl/>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≥30</w:t>
            </w:r>
          </w:p>
        </w:tc>
      </w:tr>
      <w:tr w:rsidR="007A0704" w:rsidRPr="00972BD7" w14:paraId="4B9EA472" w14:textId="77777777" w:rsidTr="00974C37">
        <w:trPr>
          <w:jc w:val="center"/>
        </w:trPr>
        <w:tc>
          <w:tcPr>
            <w:tcW w:w="1177" w:type="pct"/>
            <w:vAlign w:val="center"/>
          </w:tcPr>
          <w:p w14:paraId="45F62D5B" w14:textId="77777777" w:rsidR="007A0704" w:rsidRPr="00972BD7" w:rsidRDefault="007A0704" w:rsidP="00D8663E">
            <w:pPr>
              <w:widowControl/>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III</w:t>
            </w:r>
            <w:r w:rsidRPr="00972BD7">
              <w:rPr>
                <w:rFonts w:ascii="Times New Roman" w:eastAsiaTheme="minorEastAsia" w:hAnsi="Times New Roman"/>
                <w:kern w:val="0"/>
                <w:szCs w:val="21"/>
              </w:rPr>
              <w:t>资源一般区</w:t>
            </w:r>
          </w:p>
        </w:tc>
        <w:tc>
          <w:tcPr>
            <w:tcW w:w="1177" w:type="pct"/>
            <w:vAlign w:val="center"/>
          </w:tcPr>
          <w:p w14:paraId="1036DA19" w14:textId="77777777" w:rsidR="007A0704" w:rsidRPr="00972BD7" w:rsidRDefault="007A0704" w:rsidP="00D8663E">
            <w:pPr>
              <w:widowControl/>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≥40</w:t>
            </w:r>
          </w:p>
        </w:tc>
        <w:tc>
          <w:tcPr>
            <w:tcW w:w="1177" w:type="pct"/>
            <w:vAlign w:val="center"/>
          </w:tcPr>
          <w:p w14:paraId="2359A2FD" w14:textId="77777777" w:rsidR="007A0704" w:rsidRPr="00972BD7" w:rsidRDefault="007A0704" w:rsidP="00D8663E">
            <w:pPr>
              <w:widowControl/>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≥30</w:t>
            </w:r>
          </w:p>
        </w:tc>
        <w:tc>
          <w:tcPr>
            <w:tcW w:w="1469" w:type="pct"/>
            <w:vAlign w:val="center"/>
          </w:tcPr>
          <w:p w14:paraId="40CE7656" w14:textId="77777777" w:rsidR="007A0704" w:rsidRPr="00972BD7" w:rsidRDefault="007A0704" w:rsidP="00D8663E">
            <w:pPr>
              <w:widowControl/>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≥25</w:t>
            </w:r>
          </w:p>
        </w:tc>
      </w:tr>
      <w:tr w:rsidR="007A0704" w:rsidRPr="00972BD7" w14:paraId="70499EC0" w14:textId="77777777" w:rsidTr="00974C37">
        <w:trPr>
          <w:jc w:val="center"/>
        </w:trPr>
        <w:tc>
          <w:tcPr>
            <w:tcW w:w="1177" w:type="pct"/>
            <w:vAlign w:val="center"/>
          </w:tcPr>
          <w:p w14:paraId="20179623" w14:textId="77777777" w:rsidR="007A0704" w:rsidRPr="00972BD7" w:rsidRDefault="007A0704" w:rsidP="00D8663E">
            <w:pPr>
              <w:widowControl/>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IV</w:t>
            </w:r>
            <w:r w:rsidRPr="00972BD7">
              <w:rPr>
                <w:rFonts w:ascii="Times New Roman" w:eastAsiaTheme="minorEastAsia" w:hAnsi="Times New Roman"/>
                <w:kern w:val="0"/>
                <w:szCs w:val="21"/>
              </w:rPr>
              <w:t>资源贫乏区</w:t>
            </w:r>
          </w:p>
        </w:tc>
        <w:tc>
          <w:tcPr>
            <w:tcW w:w="1177" w:type="pct"/>
            <w:vAlign w:val="center"/>
          </w:tcPr>
          <w:p w14:paraId="43E785B2" w14:textId="77777777" w:rsidR="007A0704" w:rsidRPr="00972BD7" w:rsidRDefault="007A0704" w:rsidP="00D8663E">
            <w:pPr>
              <w:widowControl/>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≥30</w:t>
            </w:r>
          </w:p>
        </w:tc>
        <w:tc>
          <w:tcPr>
            <w:tcW w:w="1177" w:type="pct"/>
            <w:vAlign w:val="center"/>
          </w:tcPr>
          <w:p w14:paraId="2400D45C" w14:textId="77777777" w:rsidR="007A0704" w:rsidRPr="00972BD7" w:rsidRDefault="007A0704" w:rsidP="00D8663E">
            <w:pPr>
              <w:widowControl/>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≥25</w:t>
            </w:r>
          </w:p>
        </w:tc>
        <w:tc>
          <w:tcPr>
            <w:tcW w:w="1469" w:type="pct"/>
            <w:vAlign w:val="center"/>
          </w:tcPr>
          <w:p w14:paraId="4EDF86F7" w14:textId="77777777" w:rsidR="007A0704" w:rsidRPr="00972BD7" w:rsidRDefault="007A0704" w:rsidP="00D8663E">
            <w:pPr>
              <w:widowControl/>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≥20</w:t>
            </w:r>
          </w:p>
        </w:tc>
      </w:tr>
    </w:tbl>
    <w:p w14:paraId="535C109A" w14:textId="0E65BB85" w:rsidR="007A0704" w:rsidRPr="00972BD7" w:rsidRDefault="005963ED" w:rsidP="005963ED">
      <w:pPr>
        <w:spacing w:line="360" w:lineRule="auto"/>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7.5.4</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太阳能保证率是衡量太阳能在供热空调系统所能提供能量比例的一个关键参数，也是影响太阳能供热采暖系统经济性能的重要指标。实际选用的太阳能保证率与系统使用期内的太阳辐照、气候条件、产品与系统的热性能、供热采暖负荷、末端设备特点、系统成本和开发商的预期投资规模等因素有关。太阳能保证率影响常规能源替代量，进而影响造价、节能、环保和社会效益。本条规定的保证率取值参考现行国家标准《可再生能源建筑应用工程评价标准》</w:t>
      </w:r>
      <w:r w:rsidR="007A0704" w:rsidRPr="00972BD7">
        <w:rPr>
          <w:rFonts w:ascii="Times New Roman" w:eastAsia="楷体" w:hAnsi="Times New Roman"/>
          <w:bCs/>
          <w:color w:val="000000" w:themeColor="text1"/>
          <w:sz w:val="24"/>
          <w:szCs w:val="24"/>
        </w:rPr>
        <w:t>GB</w:t>
      </w:r>
      <w:r w:rsidR="007A0704" w:rsidRPr="00972BD7">
        <w:rPr>
          <w:rFonts w:ascii="Times New Roman" w:eastAsia="楷体" w:hAnsi="Times New Roman"/>
          <w:bCs/>
          <w:color w:val="000000" w:themeColor="text1"/>
          <w:sz w:val="24"/>
          <w:szCs w:val="24"/>
        </w:rPr>
        <w:t>／</w:t>
      </w:r>
      <w:r w:rsidR="007A0704" w:rsidRPr="00972BD7">
        <w:rPr>
          <w:rFonts w:ascii="Times New Roman" w:eastAsia="楷体" w:hAnsi="Times New Roman"/>
          <w:bCs/>
          <w:color w:val="000000" w:themeColor="text1"/>
          <w:sz w:val="24"/>
          <w:szCs w:val="24"/>
        </w:rPr>
        <w:t>T</w:t>
      </w:r>
      <w:r w:rsidR="007A0704" w:rsidRPr="00972BD7">
        <w:rPr>
          <w:rFonts w:ascii="Times New Roman" w:eastAsia="楷体" w:hAnsi="Times New Roman"/>
          <w:bCs/>
          <w:color w:val="000000" w:themeColor="text1"/>
          <w:sz w:val="24"/>
          <w:szCs w:val="24"/>
        </w:rPr>
        <w:t> </w:t>
      </w:r>
      <w:r w:rsidR="007A0704" w:rsidRPr="00972BD7">
        <w:rPr>
          <w:rFonts w:ascii="Times New Roman" w:eastAsia="楷体" w:hAnsi="Times New Roman"/>
          <w:bCs/>
          <w:color w:val="000000" w:themeColor="text1"/>
          <w:sz w:val="24"/>
          <w:szCs w:val="24"/>
        </w:rPr>
        <w:t>50801</w:t>
      </w:r>
      <w:r w:rsidR="007A0704" w:rsidRPr="00972BD7">
        <w:rPr>
          <w:rFonts w:ascii="Times New Roman" w:eastAsia="楷体" w:hAnsi="Times New Roman"/>
          <w:bCs/>
          <w:color w:val="000000" w:themeColor="text1"/>
          <w:sz w:val="24"/>
          <w:szCs w:val="24"/>
        </w:rPr>
        <w:t>的规定。</w:t>
      </w:r>
    </w:p>
    <w:p w14:paraId="0DF5D0AB" w14:textId="77777777" w:rsidR="007A0704" w:rsidRPr="00972BD7" w:rsidRDefault="007A0704" w:rsidP="00D8663E">
      <w:pPr>
        <w:widowControl/>
        <w:spacing w:line="360" w:lineRule="auto"/>
        <w:jc w:val="left"/>
        <w:rPr>
          <w:rFonts w:ascii="Times New Roman" w:eastAsiaTheme="minorEastAsia" w:hAnsi="Times New Roman"/>
          <w:color w:val="008000"/>
          <w:sz w:val="24"/>
          <w:szCs w:val="24"/>
        </w:rPr>
      </w:pPr>
      <w:r w:rsidRPr="00972BD7">
        <w:rPr>
          <w:rFonts w:ascii="Times New Roman" w:eastAsiaTheme="minorEastAsia" w:hAnsi="Times New Roman"/>
          <w:b/>
          <w:bCs/>
          <w:kern w:val="0"/>
          <w:sz w:val="24"/>
          <w:szCs w:val="24"/>
        </w:rPr>
        <w:t>7.5.5</w:t>
      </w:r>
      <w:r w:rsidRPr="00972BD7">
        <w:rPr>
          <w:rFonts w:ascii="Times New Roman" w:eastAsiaTheme="minorEastAsia" w:hAnsi="Times New Roman"/>
          <w:color w:val="008000"/>
          <w:sz w:val="24"/>
          <w:szCs w:val="24"/>
        </w:rPr>
        <w:t xml:space="preserve"> </w:t>
      </w:r>
      <w:r w:rsidRPr="00972BD7">
        <w:rPr>
          <w:rFonts w:ascii="Times New Roman" w:eastAsiaTheme="minorEastAsia" w:hAnsi="Times New Roman"/>
          <w:sz w:val="24"/>
          <w:szCs w:val="24"/>
        </w:rPr>
        <w:t>太阳能热水系统应采用高效的太阳能集热器，</w:t>
      </w:r>
      <w:proofErr w:type="gramStart"/>
      <w:r w:rsidRPr="00972BD7">
        <w:rPr>
          <w:rFonts w:ascii="Times New Roman" w:eastAsiaTheme="minorEastAsia" w:hAnsi="Times New Roman"/>
          <w:sz w:val="24"/>
          <w:szCs w:val="24"/>
        </w:rPr>
        <w:t>集热器的</w:t>
      </w:r>
      <w:proofErr w:type="gramEnd"/>
      <w:r w:rsidRPr="00972BD7">
        <w:rPr>
          <w:rFonts w:ascii="Times New Roman" w:eastAsiaTheme="minorEastAsia" w:hAnsi="Times New Roman"/>
          <w:sz w:val="24"/>
          <w:szCs w:val="24"/>
        </w:rPr>
        <w:t>性能应符合表</w:t>
      </w:r>
      <w:r w:rsidRPr="00972BD7">
        <w:rPr>
          <w:rFonts w:ascii="Times New Roman" w:eastAsiaTheme="minorEastAsia" w:hAnsi="Times New Roman"/>
          <w:sz w:val="24"/>
          <w:szCs w:val="24"/>
        </w:rPr>
        <w:t>7.5.5</w:t>
      </w:r>
      <w:r w:rsidRPr="00972BD7">
        <w:rPr>
          <w:rFonts w:ascii="Times New Roman" w:eastAsiaTheme="minorEastAsia" w:hAnsi="Times New Roman"/>
          <w:sz w:val="24"/>
          <w:szCs w:val="24"/>
        </w:rPr>
        <w:t>的规定。</w:t>
      </w:r>
    </w:p>
    <w:p w14:paraId="2A52F91A" w14:textId="77777777" w:rsidR="007A0704" w:rsidRPr="00972BD7" w:rsidRDefault="007A0704" w:rsidP="00D8663E">
      <w:pPr>
        <w:spacing w:line="360" w:lineRule="auto"/>
        <w:jc w:val="center"/>
        <w:rPr>
          <w:rFonts w:ascii="Times New Roman" w:eastAsiaTheme="minorEastAsia" w:hAnsi="Times New Roman"/>
          <w:color w:val="000000"/>
          <w:szCs w:val="21"/>
        </w:rPr>
      </w:pPr>
      <w:r w:rsidRPr="00972BD7">
        <w:rPr>
          <w:rFonts w:ascii="Times New Roman" w:eastAsiaTheme="minorEastAsia" w:hAnsi="Times New Roman"/>
          <w:color w:val="000000"/>
          <w:szCs w:val="21"/>
        </w:rPr>
        <w:t>表</w:t>
      </w:r>
      <w:r w:rsidRPr="00972BD7">
        <w:rPr>
          <w:rFonts w:ascii="Times New Roman" w:eastAsiaTheme="minorEastAsia" w:hAnsi="Times New Roman"/>
          <w:color w:val="000000"/>
          <w:szCs w:val="21"/>
        </w:rPr>
        <w:t xml:space="preserve">7.5.5 </w:t>
      </w:r>
      <w:proofErr w:type="gramStart"/>
      <w:r w:rsidRPr="00972BD7">
        <w:rPr>
          <w:rFonts w:ascii="Times New Roman" w:eastAsiaTheme="minorEastAsia" w:hAnsi="Times New Roman"/>
          <w:color w:val="000000"/>
          <w:szCs w:val="21"/>
        </w:rPr>
        <w:t>集热器性能指标</w:t>
      </w:r>
      <w:proofErr w:type="gramEnd"/>
      <w:r w:rsidRPr="00972BD7">
        <w:rPr>
          <w:rFonts w:ascii="Times New Roman" w:eastAsiaTheme="minorEastAsia" w:hAnsi="Times New Roman"/>
          <w:color w:val="000000"/>
          <w:szCs w:val="21"/>
        </w:rPr>
        <w:t>值</w:t>
      </w:r>
    </w:p>
    <w:tbl>
      <w:tblPr>
        <w:tblStyle w:val="13"/>
        <w:tblW w:w="5000" w:type="pct"/>
        <w:jc w:val="center"/>
        <w:tblLook w:val="04A0" w:firstRow="1" w:lastRow="0" w:firstColumn="1" w:lastColumn="0" w:noHBand="0" w:noVBand="1"/>
      </w:tblPr>
      <w:tblGrid>
        <w:gridCol w:w="2180"/>
        <w:gridCol w:w="1456"/>
        <w:gridCol w:w="2040"/>
        <w:gridCol w:w="2846"/>
      </w:tblGrid>
      <w:tr w:rsidR="007A0704" w:rsidRPr="00972BD7" w14:paraId="0D842083" w14:textId="77777777" w:rsidTr="00974C37">
        <w:trPr>
          <w:tblHeader/>
          <w:jc w:val="center"/>
        </w:trPr>
        <w:tc>
          <w:tcPr>
            <w:tcW w:w="2133" w:type="pct"/>
            <w:gridSpan w:val="2"/>
            <w:vAlign w:val="center"/>
          </w:tcPr>
          <w:p w14:paraId="4C2B3123" w14:textId="77777777" w:rsidR="007A0704" w:rsidRPr="00972BD7" w:rsidRDefault="007A0704" w:rsidP="00D8663E">
            <w:pPr>
              <w:widowControl/>
              <w:spacing w:line="360" w:lineRule="auto"/>
              <w:jc w:val="center"/>
              <w:rPr>
                <w:rFonts w:ascii="Times New Roman" w:eastAsiaTheme="minorEastAsia" w:hAnsi="Times New Roman"/>
                <w:bCs/>
                <w:color w:val="000000"/>
                <w:kern w:val="0"/>
                <w:szCs w:val="21"/>
              </w:rPr>
            </w:pPr>
            <w:r w:rsidRPr="00972BD7">
              <w:rPr>
                <w:rFonts w:ascii="Times New Roman" w:eastAsiaTheme="minorEastAsia" w:hAnsi="Times New Roman"/>
                <w:bCs/>
                <w:color w:val="000000"/>
                <w:kern w:val="0"/>
                <w:szCs w:val="21"/>
              </w:rPr>
              <w:t>集</w:t>
            </w:r>
            <w:proofErr w:type="gramStart"/>
            <w:r w:rsidRPr="00972BD7">
              <w:rPr>
                <w:rFonts w:ascii="Times New Roman" w:eastAsiaTheme="minorEastAsia" w:hAnsi="Times New Roman"/>
                <w:bCs/>
                <w:color w:val="000000"/>
                <w:kern w:val="0"/>
                <w:szCs w:val="21"/>
              </w:rPr>
              <w:t>热器类型</w:t>
            </w:r>
            <w:proofErr w:type="gramEnd"/>
          </w:p>
        </w:tc>
        <w:tc>
          <w:tcPr>
            <w:tcW w:w="1197" w:type="pct"/>
            <w:vAlign w:val="center"/>
          </w:tcPr>
          <w:p w14:paraId="3008EBA0" w14:textId="77777777" w:rsidR="007A0704" w:rsidRPr="00972BD7" w:rsidRDefault="007A0704" w:rsidP="00D8663E">
            <w:pPr>
              <w:widowControl/>
              <w:spacing w:line="360" w:lineRule="auto"/>
              <w:jc w:val="center"/>
              <w:rPr>
                <w:rFonts w:ascii="Times New Roman" w:eastAsiaTheme="minorEastAsia" w:hAnsi="Times New Roman"/>
                <w:bCs/>
                <w:color w:val="000000"/>
                <w:kern w:val="0"/>
                <w:szCs w:val="21"/>
              </w:rPr>
            </w:pPr>
            <w:r w:rsidRPr="00972BD7">
              <w:rPr>
                <w:rFonts w:ascii="Times New Roman" w:eastAsiaTheme="minorEastAsia" w:hAnsi="Times New Roman"/>
                <w:bCs/>
                <w:color w:val="000000"/>
                <w:kern w:val="0"/>
                <w:szCs w:val="21"/>
              </w:rPr>
              <w:t>瞬时效率截距</w:t>
            </w:r>
            <w:r w:rsidRPr="00972BD7">
              <w:rPr>
                <w:rFonts w:ascii="Times New Roman" w:eastAsiaTheme="minorEastAsia" w:hAnsi="Times New Roman"/>
                <w:bCs/>
                <w:color w:val="000000"/>
                <w:kern w:val="0"/>
                <w:szCs w:val="21"/>
              </w:rPr>
              <w:t>η</w:t>
            </w:r>
          </w:p>
        </w:tc>
        <w:tc>
          <w:tcPr>
            <w:tcW w:w="1670" w:type="pct"/>
            <w:vAlign w:val="center"/>
          </w:tcPr>
          <w:p w14:paraId="61441FC8" w14:textId="77777777" w:rsidR="007A0704" w:rsidRPr="00972BD7" w:rsidRDefault="007A0704" w:rsidP="00D8663E">
            <w:pPr>
              <w:widowControl/>
              <w:spacing w:line="360" w:lineRule="auto"/>
              <w:jc w:val="center"/>
              <w:rPr>
                <w:rFonts w:ascii="Times New Roman" w:eastAsiaTheme="minorEastAsia" w:hAnsi="Times New Roman"/>
                <w:bCs/>
                <w:color w:val="000000"/>
                <w:kern w:val="0"/>
                <w:szCs w:val="21"/>
              </w:rPr>
            </w:pPr>
            <w:proofErr w:type="gramStart"/>
            <w:r w:rsidRPr="00972BD7">
              <w:rPr>
                <w:rFonts w:ascii="Times New Roman" w:eastAsiaTheme="minorEastAsia" w:hAnsi="Times New Roman"/>
                <w:bCs/>
                <w:color w:val="000000"/>
                <w:kern w:val="0"/>
                <w:szCs w:val="21"/>
              </w:rPr>
              <w:t>总热损系数</w:t>
            </w:r>
            <w:proofErr w:type="gramEnd"/>
            <w:r w:rsidRPr="00972BD7">
              <w:rPr>
                <w:rFonts w:ascii="Times New Roman" w:eastAsiaTheme="minorEastAsia" w:hAnsi="Times New Roman"/>
                <w:bCs/>
                <w:color w:val="000000"/>
                <w:kern w:val="0"/>
                <w:szCs w:val="21"/>
              </w:rPr>
              <w:t>U (W/m</w:t>
            </w:r>
            <w:r w:rsidRPr="00972BD7">
              <w:rPr>
                <w:rFonts w:ascii="Times New Roman" w:eastAsiaTheme="minorEastAsia" w:hAnsi="Times New Roman"/>
                <w:bCs/>
                <w:color w:val="000000"/>
                <w:kern w:val="0"/>
                <w:szCs w:val="21"/>
                <w:vertAlign w:val="superscript"/>
              </w:rPr>
              <w:t>2</w:t>
            </w:r>
            <w:r w:rsidRPr="00972BD7">
              <w:rPr>
                <w:rFonts w:ascii="Times New Roman" w:eastAsia="微软雅黑" w:hAnsi="Times New Roman"/>
                <w:bCs/>
                <w:color w:val="000000"/>
                <w:kern w:val="0"/>
                <w:szCs w:val="21"/>
              </w:rPr>
              <w:t>･</w:t>
            </w:r>
            <w:r w:rsidRPr="00972BD7">
              <w:rPr>
                <w:rFonts w:ascii="Times New Roman" w:eastAsiaTheme="minorEastAsia" w:hAnsi="Times New Roman"/>
                <w:bCs/>
                <w:color w:val="000000"/>
                <w:kern w:val="0"/>
                <w:szCs w:val="21"/>
              </w:rPr>
              <w:t>k)</w:t>
            </w:r>
          </w:p>
        </w:tc>
      </w:tr>
      <w:tr w:rsidR="007A0704" w:rsidRPr="00972BD7" w14:paraId="738B9F9F" w14:textId="77777777" w:rsidTr="00974C37">
        <w:trPr>
          <w:jc w:val="center"/>
        </w:trPr>
        <w:tc>
          <w:tcPr>
            <w:tcW w:w="2133" w:type="pct"/>
            <w:gridSpan w:val="2"/>
            <w:vAlign w:val="center"/>
          </w:tcPr>
          <w:p w14:paraId="20E007CD" w14:textId="77777777" w:rsidR="007A0704" w:rsidRPr="00972BD7" w:rsidRDefault="007A0704" w:rsidP="00D8663E">
            <w:pPr>
              <w:widowControl/>
              <w:spacing w:line="360" w:lineRule="auto"/>
              <w:jc w:val="center"/>
              <w:rPr>
                <w:rFonts w:ascii="Times New Roman" w:eastAsiaTheme="minorEastAsia" w:hAnsi="Times New Roman"/>
                <w:bCs/>
                <w:color w:val="000000"/>
                <w:kern w:val="0"/>
                <w:szCs w:val="21"/>
              </w:rPr>
            </w:pPr>
            <w:r w:rsidRPr="00972BD7">
              <w:rPr>
                <w:rFonts w:ascii="Times New Roman" w:eastAsiaTheme="minorEastAsia" w:hAnsi="Times New Roman"/>
                <w:bCs/>
                <w:color w:val="000000"/>
                <w:kern w:val="0"/>
                <w:szCs w:val="21"/>
              </w:rPr>
              <w:t>平板型太阳能集热器</w:t>
            </w:r>
          </w:p>
        </w:tc>
        <w:tc>
          <w:tcPr>
            <w:tcW w:w="1197" w:type="pct"/>
            <w:vAlign w:val="center"/>
          </w:tcPr>
          <w:p w14:paraId="4D97FE84" w14:textId="77777777" w:rsidR="007A0704" w:rsidRPr="00972BD7" w:rsidRDefault="007A0704" w:rsidP="00D8663E">
            <w:pPr>
              <w:widowControl/>
              <w:spacing w:line="360" w:lineRule="auto"/>
              <w:jc w:val="center"/>
              <w:rPr>
                <w:rFonts w:ascii="Times New Roman" w:eastAsiaTheme="minorEastAsia" w:hAnsi="Times New Roman"/>
                <w:bCs/>
                <w:color w:val="000000"/>
                <w:kern w:val="0"/>
                <w:szCs w:val="21"/>
              </w:rPr>
            </w:pPr>
            <w:r w:rsidRPr="00972BD7">
              <w:rPr>
                <w:rFonts w:ascii="Times New Roman" w:eastAsiaTheme="minorEastAsia" w:hAnsi="Times New Roman"/>
                <w:bCs/>
                <w:color w:val="000000"/>
                <w:kern w:val="0"/>
                <w:szCs w:val="21"/>
              </w:rPr>
              <w:t>≥0.74</w:t>
            </w:r>
          </w:p>
        </w:tc>
        <w:tc>
          <w:tcPr>
            <w:tcW w:w="1670" w:type="pct"/>
            <w:vAlign w:val="center"/>
          </w:tcPr>
          <w:p w14:paraId="5B0BECE3" w14:textId="77777777" w:rsidR="007A0704" w:rsidRPr="00972BD7" w:rsidRDefault="007A0704" w:rsidP="00D8663E">
            <w:pPr>
              <w:widowControl/>
              <w:spacing w:line="360" w:lineRule="auto"/>
              <w:jc w:val="center"/>
              <w:rPr>
                <w:rFonts w:ascii="Times New Roman" w:eastAsiaTheme="minorEastAsia" w:hAnsi="Times New Roman"/>
                <w:bCs/>
                <w:color w:val="000000"/>
                <w:kern w:val="0"/>
                <w:szCs w:val="21"/>
              </w:rPr>
            </w:pPr>
            <w:r w:rsidRPr="00972BD7">
              <w:rPr>
                <w:rFonts w:ascii="Times New Roman" w:eastAsiaTheme="minorEastAsia" w:hAnsi="Times New Roman"/>
                <w:bCs/>
                <w:color w:val="000000"/>
                <w:kern w:val="0"/>
                <w:szCs w:val="21"/>
              </w:rPr>
              <w:t>≤5.5</w:t>
            </w:r>
          </w:p>
        </w:tc>
      </w:tr>
      <w:tr w:rsidR="007A0704" w:rsidRPr="00972BD7" w14:paraId="2197F5C7" w14:textId="77777777" w:rsidTr="00974C37">
        <w:trPr>
          <w:jc w:val="center"/>
        </w:trPr>
        <w:tc>
          <w:tcPr>
            <w:tcW w:w="1279" w:type="pct"/>
            <w:vMerge w:val="restart"/>
            <w:vAlign w:val="center"/>
          </w:tcPr>
          <w:p w14:paraId="4E778AD3" w14:textId="77777777" w:rsidR="007A0704" w:rsidRPr="00972BD7" w:rsidRDefault="007A0704" w:rsidP="00D8663E">
            <w:pPr>
              <w:widowControl/>
              <w:spacing w:line="360" w:lineRule="auto"/>
              <w:jc w:val="center"/>
              <w:rPr>
                <w:rFonts w:ascii="Times New Roman" w:eastAsiaTheme="minorEastAsia" w:hAnsi="Times New Roman"/>
                <w:bCs/>
                <w:color w:val="000000"/>
                <w:kern w:val="0"/>
                <w:szCs w:val="21"/>
              </w:rPr>
            </w:pPr>
            <w:r w:rsidRPr="00972BD7">
              <w:rPr>
                <w:rFonts w:ascii="Times New Roman" w:eastAsiaTheme="minorEastAsia" w:hAnsi="Times New Roman"/>
                <w:bCs/>
                <w:color w:val="000000"/>
                <w:kern w:val="0"/>
                <w:szCs w:val="21"/>
              </w:rPr>
              <w:t>真空管型太阳能集热器</w:t>
            </w:r>
          </w:p>
        </w:tc>
        <w:tc>
          <w:tcPr>
            <w:tcW w:w="854" w:type="pct"/>
            <w:vAlign w:val="center"/>
          </w:tcPr>
          <w:p w14:paraId="5B15A86D" w14:textId="77777777" w:rsidR="007A0704" w:rsidRPr="00972BD7" w:rsidRDefault="007A0704" w:rsidP="00D8663E">
            <w:pPr>
              <w:widowControl/>
              <w:spacing w:line="360" w:lineRule="auto"/>
              <w:jc w:val="center"/>
              <w:rPr>
                <w:rFonts w:ascii="Times New Roman" w:eastAsiaTheme="minorEastAsia" w:hAnsi="Times New Roman"/>
                <w:bCs/>
                <w:color w:val="000000"/>
                <w:kern w:val="0"/>
                <w:szCs w:val="21"/>
              </w:rPr>
            </w:pPr>
            <w:r w:rsidRPr="00972BD7">
              <w:rPr>
                <w:rFonts w:ascii="Times New Roman" w:eastAsiaTheme="minorEastAsia" w:hAnsi="Times New Roman"/>
                <w:bCs/>
                <w:color w:val="000000"/>
                <w:kern w:val="0"/>
                <w:szCs w:val="21"/>
              </w:rPr>
              <w:t>有反射器</w:t>
            </w:r>
          </w:p>
        </w:tc>
        <w:tc>
          <w:tcPr>
            <w:tcW w:w="1197" w:type="pct"/>
            <w:vAlign w:val="center"/>
          </w:tcPr>
          <w:p w14:paraId="68EB4D63" w14:textId="77777777" w:rsidR="007A0704" w:rsidRPr="00972BD7" w:rsidRDefault="007A0704" w:rsidP="00D8663E">
            <w:pPr>
              <w:widowControl/>
              <w:spacing w:line="360" w:lineRule="auto"/>
              <w:jc w:val="center"/>
              <w:rPr>
                <w:rFonts w:ascii="Times New Roman" w:eastAsiaTheme="minorEastAsia" w:hAnsi="Times New Roman"/>
                <w:bCs/>
                <w:color w:val="000000"/>
                <w:kern w:val="0"/>
                <w:szCs w:val="21"/>
              </w:rPr>
            </w:pPr>
            <w:r w:rsidRPr="00972BD7">
              <w:rPr>
                <w:rFonts w:ascii="Times New Roman" w:eastAsiaTheme="minorEastAsia" w:hAnsi="Times New Roman"/>
                <w:bCs/>
                <w:color w:val="000000"/>
                <w:kern w:val="0"/>
                <w:szCs w:val="21"/>
              </w:rPr>
              <w:t>≥0.54</w:t>
            </w:r>
          </w:p>
        </w:tc>
        <w:tc>
          <w:tcPr>
            <w:tcW w:w="1670" w:type="pct"/>
            <w:vAlign w:val="center"/>
          </w:tcPr>
          <w:p w14:paraId="2604CF78" w14:textId="77777777" w:rsidR="007A0704" w:rsidRPr="00972BD7" w:rsidRDefault="007A0704" w:rsidP="00D8663E">
            <w:pPr>
              <w:widowControl/>
              <w:spacing w:line="360" w:lineRule="auto"/>
              <w:jc w:val="center"/>
              <w:rPr>
                <w:rFonts w:ascii="Times New Roman" w:eastAsiaTheme="minorEastAsia" w:hAnsi="Times New Roman"/>
                <w:bCs/>
                <w:color w:val="000000"/>
                <w:kern w:val="0"/>
                <w:szCs w:val="21"/>
              </w:rPr>
            </w:pPr>
            <w:r w:rsidRPr="00972BD7">
              <w:rPr>
                <w:rFonts w:ascii="Times New Roman" w:eastAsiaTheme="minorEastAsia" w:hAnsi="Times New Roman"/>
                <w:bCs/>
                <w:color w:val="000000"/>
                <w:kern w:val="0"/>
                <w:szCs w:val="21"/>
              </w:rPr>
              <w:t>≤2.5</w:t>
            </w:r>
          </w:p>
        </w:tc>
      </w:tr>
      <w:tr w:rsidR="007A0704" w:rsidRPr="00972BD7" w14:paraId="1C483411" w14:textId="77777777" w:rsidTr="00974C37">
        <w:trPr>
          <w:jc w:val="center"/>
        </w:trPr>
        <w:tc>
          <w:tcPr>
            <w:tcW w:w="1279" w:type="pct"/>
            <w:vMerge/>
            <w:vAlign w:val="center"/>
          </w:tcPr>
          <w:p w14:paraId="5DBC9C32" w14:textId="77777777" w:rsidR="007A0704" w:rsidRPr="00972BD7" w:rsidRDefault="007A0704" w:rsidP="00D8663E">
            <w:pPr>
              <w:widowControl/>
              <w:spacing w:line="360" w:lineRule="auto"/>
              <w:jc w:val="center"/>
              <w:rPr>
                <w:rFonts w:ascii="Times New Roman" w:eastAsiaTheme="minorEastAsia" w:hAnsi="Times New Roman"/>
                <w:bCs/>
                <w:color w:val="000000"/>
                <w:kern w:val="0"/>
                <w:szCs w:val="21"/>
              </w:rPr>
            </w:pPr>
          </w:p>
        </w:tc>
        <w:tc>
          <w:tcPr>
            <w:tcW w:w="854" w:type="pct"/>
            <w:vAlign w:val="center"/>
          </w:tcPr>
          <w:p w14:paraId="27C12041" w14:textId="77777777" w:rsidR="007A0704" w:rsidRPr="00972BD7" w:rsidRDefault="007A0704" w:rsidP="00D8663E">
            <w:pPr>
              <w:widowControl/>
              <w:spacing w:line="360" w:lineRule="auto"/>
              <w:jc w:val="center"/>
              <w:rPr>
                <w:rFonts w:ascii="Times New Roman" w:eastAsiaTheme="minorEastAsia" w:hAnsi="Times New Roman"/>
                <w:bCs/>
                <w:color w:val="000000"/>
                <w:kern w:val="0"/>
                <w:szCs w:val="21"/>
              </w:rPr>
            </w:pPr>
            <w:r w:rsidRPr="00972BD7">
              <w:rPr>
                <w:rFonts w:ascii="Times New Roman" w:eastAsiaTheme="minorEastAsia" w:hAnsi="Times New Roman"/>
                <w:bCs/>
                <w:color w:val="000000"/>
                <w:kern w:val="0"/>
                <w:szCs w:val="21"/>
              </w:rPr>
              <w:t>无反射器</w:t>
            </w:r>
          </w:p>
        </w:tc>
        <w:tc>
          <w:tcPr>
            <w:tcW w:w="1197" w:type="pct"/>
            <w:vAlign w:val="center"/>
          </w:tcPr>
          <w:p w14:paraId="36FF1B48" w14:textId="77777777" w:rsidR="007A0704" w:rsidRPr="00972BD7" w:rsidRDefault="007A0704" w:rsidP="00D8663E">
            <w:pPr>
              <w:widowControl/>
              <w:spacing w:line="360" w:lineRule="auto"/>
              <w:jc w:val="center"/>
              <w:rPr>
                <w:rFonts w:ascii="Times New Roman" w:eastAsiaTheme="minorEastAsia" w:hAnsi="Times New Roman"/>
                <w:bCs/>
                <w:color w:val="000000"/>
                <w:kern w:val="0"/>
                <w:szCs w:val="21"/>
              </w:rPr>
            </w:pPr>
            <w:r w:rsidRPr="00972BD7">
              <w:rPr>
                <w:rFonts w:ascii="Times New Roman" w:eastAsiaTheme="minorEastAsia" w:hAnsi="Times New Roman"/>
                <w:bCs/>
                <w:color w:val="000000"/>
                <w:kern w:val="0"/>
                <w:szCs w:val="21"/>
              </w:rPr>
              <w:t>≥0.64</w:t>
            </w:r>
          </w:p>
        </w:tc>
        <w:tc>
          <w:tcPr>
            <w:tcW w:w="1670" w:type="pct"/>
            <w:vAlign w:val="center"/>
          </w:tcPr>
          <w:p w14:paraId="73C65F70" w14:textId="77777777" w:rsidR="007A0704" w:rsidRPr="00972BD7" w:rsidRDefault="007A0704" w:rsidP="00D8663E">
            <w:pPr>
              <w:widowControl/>
              <w:spacing w:line="360" w:lineRule="auto"/>
              <w:jc w:val="center"/>
              <w:rPr>
                <w:rFonts w:ascii="Times New Roman" w:eastAsiaTheme="minorEastAsia" w:hAnsi="Times New Roman"/>
                <w:bCs/>
                <w:color w:val="000000"/>
                <w:kern w:val="0"/>
                <w:szCs w:val="21"/>
              </w:rPr>
            </w:pPr>
            <w:r w:rsidRPr="00972BD7">
              <w:rPr>
                <w:rFonts w:ascii="Times New Roman" w:eastAsiaTheme="minorEastAsia" w:hAnsi="Times New Roman"/>
                <w:bCs/>
                <w:color w:val="000000"/>
                <w:kern w:val="0"/>
                <w:szCs w:val="21"/>
              </w:rPr>
              <w:t>≤3.0</w:t>
            </w:r>
          </w:p>
        </w:tc>
      </w:tr>
    </w:tbl>
    <w:p w14:paraId="190224B4" w14:textId="2ED5E735" w:rsidR="007A0704" w:rsidRPr="00972BD7" w:rsidRDefault="005963ED" w:rsidP="00D8663E">
      <w:pPr>
        <w:spacing w:line="360" w:lineRule="auto"/>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7.5.5</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平板</w:t>
      </w:r>
      <w:proofErr w:type="gramStart"/>
      <w:r w:rsidR="007A0704" w:rsidRPr="00972BD7">
        <w:rPr>
          <w:rFonts w:ascii="Times New Roman" w:eastAsia="楷体" w:hAnsi="Times New Roman"/>
          <w:bCs/>
          <w:color w:val="000000" w:themeColor="text1"/>
          <w:sz w:val="24"/>
          <w:szCs w:val="24"/>
        </w:rPr>
        <w:t>集热器和</w:t>
      </w:r>
      <w:proofErr w:type="gramEnd"/>
      <w:r w:rsidR="007A0704" w:rsidRPr="00972BD7">
        <w:rPr>
          <w:rFonts w:ascii="Times New Roman" w:eastAsia="楷体" w:hAnsi="Times New Roman"/>
          <w:bCs/>
          <w:color w:val="000000" w:themeColor="text1"/>
          <w:sz w:val="24"/>
          <w:szCs w:val="24"/>
        </w:rPr>
        <w:t>真空管</w:t>
      </w:r>
      <w:proofErr w:type="gramStart"/>
      <w:r w:rsidR="007A0704" w:rsidRPr="00972BD7">
        <w:rPr>
          <w:rFonts w:ascii="Times New Roman" w:eastAsia="楷体" w:hAnsi="Times New Roman"/>
          <w:bCs/>
          <w:color w:val="000000" w:themeColor="text1"/>
          <w:sz w:val="24"/>
          <w:szCs w:val="24"/>
        </w:rPr>
        <w:t>集热器的</w:t>
      </w:r>
      <w:proofErr w:type="gramEnd"/>
      <w:r w:rsidR="007A0704" w:rsidRPr="00972BD7">
        <w:rPr>
          <w:rFonts w:ascii="Times New Roman" w:eastAsia="楷体" w:hAnsi="Times New Roman"/>
          <w:bCs/>
          <w:color w:val="000000" w:themeColor="text1"/>
          <w:sz w:val="24"/>
          <w:szCs w:val="24"/>
        </w:rPr>
        <w:t>热性能指标包括瞬时效率截距和</w:t>
      </w:r>
      <w:proofErr w:type="gramStart"/>
      <w:r w:rsidR="007A0704" w:rsidRPr="00972BD7">
        <w:rPr>
          <w:rFonts w:ascii="Times New Roman" w:eastAsia="楷体" w:hAnsi="Times New Roman"/>
          <w:bCs/>
          <w:color w:val="000000" w:themeColor="text1"/>
          <w:sz w:val="24"/>
          <w:szCs w:val="24"/>
        </w:rPr>
        <w:t>总热损系数</w:t>
      </w:r>
      <w:proofErr w:type="gramEnd"/>
      <w:r w:rsidR="007A0704" w:rsidRPr="00972BD7">
        <w:rPr>
          <w:rFonts w:ascii="Times New Roman" w:eastAsia="楷体" w:hAnsi="Times New Roman"/>
          <w:bCs/>
          <w:color w:val="000000" w:themeColor="text1"/>
          <w:sz w:val="24"/>
          <w:szCs w:val="24"/>
        </w:rPr>
        <w:t>，《环境标志设备技术要求</w:t>
      </w:r>
      <w:r w:rsidR="007A0704" w:rsidRPr="00972BD7">
        <w:rPr>
          <w:rFonts w:ascii="Times New Roman" w:eastAsia="楷体" w:hAnsi="Times New Roman"/>
          <w:bCs/>
          <w:color w:val="000000" w:themeColor="text1"/>
          <w:sz w:val="24"/>
          <w:szCs w:val="24"/>
        </w:rPr>
        <w:t xml:space="preserve">  </w:t>
      </w:r>
      <w:r w:rsidR="007A0704" w:rsidRPr="00972BD7">
        <w:rPr>
          <w:rFonts w:ascii="Times New Roman" w:eastAsia="楷体" w:hAnsi="Times New Roman"/>
          <w:bCs/>
          <w:color w:val="000000" w:themeColor="text1"/>
          <w:sz w:val="24"/>
          <w:szCs w:val="24"/>
        </w:rPr>
        <w:t>太阳能集热器》</w:t>
      </w:r>
      <w:r w:rsidR="007A0704" w:rsidRPr="00972BD7">
        <w:rPr>
          <w:rFonts w:ascii="Times New Roman" w:eastAsia="楷体" w:hAnsi="Times New Roman"/>
          <w:bCs/>
          <w:color w:val="000000" w:themeColor="text1"/>
          <w:sz w:val="24"/>
          <w:szCs w:val="24"/>
        </w:rPr>
        <w:t>HJ/T 362-2007</w:t>
      </w:r>
      <w:r w:rsidR="007A0704" w:rsidRPr="00972BD7">
        <w:rPr>
          <w:rFonts w:ascii="Times New Roman" w:eastAsia="楷体" w:hAnsi="Times New Roman"/>
          <w:bCs/>
          <w:color w:val="000000" w:themeColor="text1"/>
          <w:sz w:val="24"/>
          <w:szCs w:val="24"/>
        </w:rPr>
        <w:t>对太阳</w:t>
      </w:r>
      <w:r w:rsidR="007A0704" w:rsidRPr="00972BD7">
        <w:rPr>
          <w:rFonts w:ascii="Times New Roman" w:eastAsia="楷体" w:hAnsi="Times New Roman"/>
          <w:bCs/>
          <w:color w:val="000000" w:themeColor="text1"/>
          <w:sz w:val="24"/>
          <w:szCs w:val="24"/>
        </w:rPr>
        <w:lastRenderedPageBreak/>
        <w:t>能集热器的热性能指标提出了明确要求。</w:t>
      </w:r>
    </w:p>
    <w:p w14:paraId="0246CD89" w14:textId="1054DE61" w:rsidR="007A0704" w:rsidRPr="00972BD7" w:rsidRDefault="007A0704" w:rsidP="00D8663E">
      <w:pPr>
        <w:widowControl/>
        <w:shd w:val="clear" w:color="auto" w:fill="FFFFFF"/>
        <w:spacing w:line="360" w:lineRule="auto"/>
        <w:jc w:val="left"/>
        <w:rPr>
          <w:rFonts w:ascii="Times New Roman" w:eastAsiaTheme="minorEastAsia" w:hAnsi="Times New Roman"/>
          <w:sz w:val="24"/>
          <w:szCs w:val="24"/>
        </w:rPr>
      </w:pPr>
      <w:r w:rsidRPr="00972BD7">
        <w:rPr>
          <w:rFonts w:ascii="Times New Roman" w:eastAsiaTheme="minorEastAsia" w:hAnsi="Times New Roman"/>
          <w:b/>
          <w:bCs/>
          <w:kern w:val="0"/>
          <w:sz w:val="24"/>
          <w:szCs w:val="24"/>
        </w:rPr>
        <w:t xml:space="preserve">7.5.6 </w:t>
      </w:r>
      <w:r w:rsidRPr="00972BD7">
        <w:rPr>
          <w:rFonts w:ascii="Times New Roman" w:eastAsiaTheme="minorEastAsia" w:hAnsi="Times New Roman"/>
          <w:kern w:val="0"/>
          <w:sz w:val="24"/>
          <w:szCs w:val="24"/>
        </w:rPr>
        <w:t>商店建筑地源热泵系统设计时，应遵守《地源热泵系统工程技术规范》</w:t>
      </w:r>
      <w:r w:rsidRPr="00972BD7">
        <w:rPr>
          <w:rFonts w:ascii="Times New Roman" w:eastAsiaTheme="minorEastAsia" w:hAnsi="Times New Roman"/>
          <w:kern w:val="0"/>
          <w:sz w:val="24"/>
          <w:szCs w:val="24"/>
        </w:rPr>
        <w:t>GB</w:t>
      </w:r>
      <w:r w:rsidRPr="00972BD7">
        <w:rPr>
          <w:rFonts w:ascii="Times New Roman" w:eastAsiaTheme="minorEastAsia" w:hAnsi="Times New Roman"/>
          <w:kern w:val="0"/>
          <w:sz w:val="24"/>
          <w:szCs w:val="24"/>
        </w:rPr>
        <w:t> </w:t>
      </w:r>
      <w:r w:rsidRPr="00972BD7">
        <w:rPr>
          <w:rFonts w:ascii="Times New Roman" w:eastAsiaTheme="minorEastAsia" w:hAnsi="Times New Roman"/>
          <w:kern w:val="0"/>
          <w:sz w:val="24"/>
          <w:szCs w:val="24"/>
        </w:rPr>
        <w:t>50366</w:t>
      </w:r>
      <w:r w:rsidRPr="00972BD7">
        <w:rPr>
          <w:rFonts w:ascii="Times New Roman" w:eastAsiaTheme="minorEastAsia" w:hAnsi="Times New Roman"/>
          <w:kern w:val="0"/>
          <w:sz w:val="24"/>
          <w:szCs w:val="24"/>
        </w:rPr>
        <w:t>相关要求。同时地源热泵系统设计应选用高能效水源热泵机组，并宜采取降低循环水泵输送能耗等节能措施，提高地源热泵系统的能效。系统</w:t>
      </w:r>
      <w:r w:rsidRPr="00972BD7">
        <w:rPr>
          <w:rFonts w:ascii="Times New Roman" w:eastAsiaTheme="minorEastAsia" w:hAnsi="Times New Roman"/>
          <w:sz w:val="24"/>
          <w:szCs w:val="24"/>
        </w:rPr>
        <w:t>性能应符合表</w:t>
      </w:r>
      <w:r w:rsidRPr="00972BD7">
        <w:rPr>
          <w:rFonts w:ascii="Times New Roman" w:eastAsiaTheme="minorEastAsia" w:hAnsi="Times New Roman"/>
          <w:sz w:val="24"/>
          <w:szCs w:val="24"/>
        </w:rPr>
        <w:t>7.5.</w:t>
      </w:r>
      <w:r w:rsidR="005963ED" w:rsidRPr="00972BD7">
        <w:rPr>
          <w:rFonts w:ascii="Times New Roman" w:eastAsiaTheme="minorEastAsia" w:hAnsi="Times New Roman"/>
          <w:sz w:val="24"/>
          <w:szCs w:val="24"/>
        </w:rPr>
        <w:t>6</w:t>
      </w:r>
      <w:r w:rsidRPr="00972BD7">
        <w:rPr>
          <w:rFonts w:ascii="Times New Roman" w:eastAsiaTheme="minorEastAsia" w:hAnsi="Times New Roman"/>
          <w:sz w:val="24"/>
          <w:szCs w:val="24"/>
        </w:rPr>
        <w:t>要求</w:t>
      </w:r>
    </w:p>
    <w:p w14:paraId="7147A076" w14:textId="1CED479A" w:rsidR="007A0704" w:rsidRPr="00972BD7" w:rsidRDefault="007A0704" w:rsidP="00D8663E">
      <w:pPr>
        <w:spacing w:line="360" w:lineRule="auto"/>
        <w:jc w:val="center"/>
        <w:rPr>
          <w:rFonts w:ascii="Times New Roman" w:eastAsiaTheme="minorEastAsia" w:hAnsi="Times New Roman"/>
          <w:color w:val="000000"/>
          <w:szCs w:val="21"/>
        </w:rPr>
      </w:pPr>
      <w:r w:rsidRPr="00972BD7">
        <w:rPr>
          <w:rFonts w:ascii="Times New Roman" w:eastAsiaTheme="minorEastAsia" w:hAnsi="Times New Roman"/>
          <w:color w:val="000000"/>
          <w:szCs w:val="21"/>
        </w:rPr>
        <w:t>表</w:t>
      </w:r>
      <w:r w:rsidRPr="00972BD7">
        <w:rPr>
          <w:rFonts w:ascii="Times New Roman" w:eastAsiaTheme="minorEastAsia" w:hAnsi="Times New Roman"/>
          <w:color w:val="000000"/>
          <w:szCs w:val="21"/>
        </w:rPr>
        <w:t>7.5.</w:t>
      </w:r>
      <w:r w:rsidR="005963ED" w:rsidRPr="00972BD7">
        <w:rPr>
          <w:rFonts w:ascii="Times New Roman" w:eastAsiaTheme="minorEastAsia" w:hAnsi="Times New Roman"/>
          <w:color w:val="000000"/>
          <w:szCs w:val="21"/>
        </w:rPr>
        <w:t>6</w:t>
      </w:r>
      <w:r w:rsidRPr="00972BD7">
        <w:rPr>
          <w:rFonts w:ascii="Times New Roman" w:eastAsiaTheme="minorEastAsia" w:hAnsi="Times New Roman"/>
          <w:color w:val="000000"/>
          <w:szCs w:val="21"/>
        </w:rPr>
        <w:t xml:space="preserve"> </w:t>
      </w:r>
      <w:r w:rsidRPr="00972BD7">
        <w:rPr>
          <w:rFonts w:ascii="Times New Roman" w:eastAsiaTheme="minorEastAsia" w:hAnsi="Times New Roman"/>
          <w:color w:val="000000"/>
          <w:szCs w:val="21"/>
        </w:rPr>
        <w:t>地源热泵系统制冷能效比、制热性能系数限值</w:t>
      </w:r>
    </w:p>
    <w:tbl>
      <w:tblPr>
        <w:tblStyle w:val="13"/>
        <w:tblW w:w="5000" w:type="pct"/>
        <w:jc w:val="center"/>
        <w:tblLook w:val="04A0" w:firstRow="1" w:lastRow="0" w:firstColumn="1" w:lastColumn="0" w:noHBand="0" w:noVBand="1"/>
      </w:tblPr>
      <w:tblGrid>
        <w:gridCol w:w="4310"/>
        <w:gridCol w:w="4212"/>
      </w:tblGrid>
      <w:tr w:rsidR="007A0704" w:rsidRPr="00972BD7" w14:paraId="32149B78" w14:textId="77777777" w:rsidTr="00972BD7">
        <w:trPr>
          <w:trHeight w:val="471"/>
          <w:tblHeader/>
          <w:jc w:val="center"/>
        </w:trPr>
        <w:tc>
          <w:tcPr>
            <w:tcW w:w="2529" w:type="pct"/>
            <w:vAlign w:val="center"/>
          </w:tcPr>
          <w:p w14:paraId="63E3C8B3" w14:textId="77777777" w:rsidR="007A0704" w:rsidRPr="00972BD7" w:rsidRDefault="007A0704" w:rsidP="00D8663E">
            <w:pPr>
              <w:widowControl/>
              <w:spacing w:line="360" w:lineRule="auto"/>
              <w:jc w:val="center"/>
              <w:rPr>
                <w:rFonts w:ascii="Times New Roman" w:eastAsiaTheme="minorEastAsia" w:hAnsi="Times New Roman"/>
                <w:bCs/>
                <w:color w:val="000000"/>
                <w:kern w:val="0"/>
                <w:szCs w:val="21"/>
              </w:rPr>
            </w:pPr>
            <w:r w:rsidRPr="00972BD7">
              <w:rPr>
                <w:rFonts w:ascii="Times New Roman" w:eastAsiaTheme="minorEastAsia" w:hAnsi="Times New Roman"/>
                <w:bCs/>
                <w:color w:val="000000"/>
                <w:kern w:val="0"/>
                <w:szCs w:val="21"/>
              </w:rPr>
              <w:t>工况</w:t>
            </w:r>
          </w:p>
        </w:tc>
        <w:tc>
          <w:tcPr>
            <w:tcW w:w="2471" w:type="pct"/>
            <w:vAlign w:val="center"/>
          </w:tcPr>
          <w:p w14:paraId="34977948" w14:textId="178C3E81" w:rsidR="007A0704" w:rsidRPr="00972BD7" w:rsidRDefault="009E10CA" w:rsidP="00D8663E">
            <w:pPr>
              <w:widowControl/>
              <w:spacing w:line="360" w:lineRule="auto"/>
              <w:jc w:val="center"/>
              <w:rPr>
                <w:rFonts w:ascii="Times New Roman" w:eastAsiaTheme="minorEastAsia" w:hAnsi="Times New Roman"/>
                <w:bCs/>
                <w:color w:val="000000"/>
                <w:kern w:val="0"/>
                <w:szCs w:val="21"/>
              </w:rPr>
            </w:pPr>
            <w:r>
              <w:rPr>
                <w:rFonts w:ascii="Times New Roman" w:eastAsiaTheme="minorEastAsia" w:hAnsi="Times New Roman" w:hint="eastAsia"/>
                <w:bCs/>
                <w:color w:val="000000"/>
                <w:kern w:val="0"/>
                <w:szCs w:val="21"/>
              </w:rPr>
              <w:t>值</w:t>
            </w:r>
          </w:p>
        </w:tc>
      </w:tr>
      <w:tr w:rsidR="007A0704" w:rsidRPr="00972BD7" w14:paraId="631EC745" w14:textId="77777777" w:rsidTr="00972BD7">
        <w:trPr>
          <w:trHeight w:val="471"/>
          <w:jc w:val="center"/>
        </w:trPr>
        <w:tc>
          <w:tcPr>
            <w:tcW w:w="2529" w:type="pct"/>
            <w:vAlign w:val="center"/>
          </w:tcPr>
          <w:p w14:paraId="5B9D1C0A" w14:textId="77777777" w:rsidR="007A0704" w:rsidRPr="00972BD7" w:rsidRDefault="007A0704" w:rsidP="00D8663E">
            <w:pPr>
              <w:widowControl/>
              <w:spacing w:line="360" w:lineRule="auto"/>
              <w:jc w:val="center"/>
              <w:rPr>
                <w:rFonts w:ascii="Times New Roman" w:eastAsiaTheme="minorEastAsia" w:hAnsi="Times New Roman"/>
                <w:bCs/>
                <w:color w:val="000000"/>
                <w:kern w:val="0"/>
                <w:szCs w:val="21"/>
              </w:rPr>
            </w:pPr>
            <w:r w:rsidRPr="00972BD7">
              <w:rPr>
                <w:rFonts w:ascii="Times New Roman" w:eastAsiaTheme="minorEastAsia" w:hAnsi="Times New Roman"/>
                <w:bCs/>
                <w:color w:val="000000"/>
                <w:kern w:val="0"/>
                <w:szCs w:val="21"/>
              </w:rPr>
              <w:t>制热性能系数</w:t>
            </w:r>
            <w:r w:rsidRPr="00972BD7">
              <w:rPr>
                <w:rFonts w:ascii="Times New Roman" w:eastAsiaTheme="minorEastAsia" w:hAnsi="Times New Roman"/>
                <w:bCs/>
                <w:color w:val="000000"/>
                <w:kern w:val="0"/>
                <w:szCs w:val="21"/>
              </w:rPr>
              <w:t>COP</w:t>
            </w:r>
            <w:r w:rsidRPr="00972BD7">
              <w:rPr>
                <w:rFonts w:ascii="Times New Roman" w:eastAsiaTheme="minorEastAsia" w:hAnsi="Times New Roman"/>
                <w:bCs/>
                <w:color w:val="000000"/>
                <w:kern w:val="0"/>
                <w:szCs w:val="21"/>
                <w:vertAlign w:val="subscript"/>
              </w:rPr>
              <w:t>SYS</w:t>
            </w:r>
          </w:p>
        </w:tc>
        <w:tc>
          <w:tcPr>
            <w:tcW w:w="2471" w:type="pct"/>
            <w:vAlign w:val="center"/>
          </w:tcPr>
          <w:p w14:paraId="3549967B" w14:textId="77777777" w:rsidR="007A0704" w:rsidRPr="00972BD7" w:rsidRDefault="007A0704" w:rsidP="00D8663E">
            <w:pPr>
              <w:widowControl/>
              <w:spacing w:line="360" w:lineRule="auto"/>
              <w:jc w:val="center"/>
              <w:rPr>
                <w:rFonts w:ascii="Times New Roman" w:eastAsiaTheme="minorEastAsia" w:hAnsi="Times New Roman"/>
                <w:bCs/>
                <w:color w:val="000000"/>
                <w:kern w:val="0"/>
                <w:szCs w:val="21"/>
              </w:rPr>
            </w:pPr>
            <w:r w:rsidRPr="00972BD7">
              <w:rPr>
                <w:rFonts w:ascii="Times New Roman" w:eastAsiaTheme="minorEastAsia" w:hAnsi="Times New Roman"/>
                <w:bCs/>
                <w:color w:val="000000"/>
                <w:kern w:val="0"/>
                <w:szCs w:val="21"/>
              </w:rPr>
              <w:t>≥2.6</w:t>
            </w:r>
          </w:p>
        </w:tc>
      </w:tr>
      <w:tr w:rsidR="007A0704" w:rsidRPr="00972BD7" w14:paraId="5A4CEE3E" w14:textId="77777777" w:rsidTr="00972BD7">
        <w:trPr>
          <w:trHeight w:val="471"/>
          <w:jc w:val="center"/>
        </w:trPr>
        <w:tc>
          <w:tcPr>
            <w:tcW w:w="2529" w:type="pct"/>
            <w:vAlign w:val="center"/>
          </w:tcPr>
          <w:p w14:paraId="2ECF930F" w14:textId="77777777" w:rsidR="007A0704" w:rsidRPr="00972BD7" w:rsidRDefault="007A0704" w:rsidP="00D8663E">
            <w:pPr>
              <w:widowControl/>
              <w:spacing w:line="360" w:lineRule="auto"/>
              <w:jc w:val="center"/>
              <w:rPr>
                <w:rFonts w:ascii="Times New Roman" w:eastAsiaTheme="minorEastAsia" w:hAnsi="Times New Roman"/>
                <w:bCs/>
                <w:color w:val="000000"/>
                <w:kern w:val="0"/>
                <w:szCs w:val="21"/>
              </w:rPr>
            </w:pPr>
            <w:r w:rsidRPr="00972BD7">
              <w:rPr>
                <w:rFonts w:ascii="Times New Roman" w:eastAsiaTheme="minorEastAsia" w:hAnsi="Times New Roman"/>
                <w:bCs/>
                <w:color w:val="000000"/>
                <w:kern w:val="0"/>
                <w:szCs w:val="21"/>
              </w:rPr>
              <w:t>制冷能效比</w:t>
            </w:r>
            <w:r w:rsidRPr="00972BD7">
              <w:rPr>
                <w:rFonts w:ascii="Times New Roman" w:eastAsiaTheme="minorEastAsia" w:hAnsi="Times New Roman"/>
                <w:bCs/>
                <w:color w:val="000000"/>
                <w:kern w:val="0"/>
                <w:szCs w:val="21"/>
              </w:rPr>
              <w:t>EER</w:t>
            </w:r>
            <w:r w:rsidRPr="00972BD7">
              <w:rPr>
                <w:rFonts w:ascii="Times New Roman" w:eastAsiaTheme="minorEastAsia" w:hAnsi="Times New Roman"/>
                <w:bCs/>
                <w:color w:val="000000"/>
                <w:kern w:val="0"/>
                <w:szCs w:val="21"/>
                <w:vertAlign w:val="subscript"/>
              </w:rPr>
              <w:t>SYS</w:t>
            </w:r>
          </w:p>
        </w:tc>
        <w:tc>
          <w:tcPr>
            <w:tcW w:w="2471" w:type="pct"/>
            <w:vAlign w:val="center"/>
          </w:tcPr>
          <w:p w14:paraId="6C497CFD" w14:textId="77777777" w:rsidR="007A0704" w:rsidRPr="00972BD7" w:rsidRDefault="007A0704" w:rsidP="00D8663E">
            <w:pPr>
              <w:widowControl/>
              <w:spacing w:line="360" w:lineRule="auto"/>
              <w:jc w:val="center"/>
              <w:rPr>
                <w:rFonts w:ascii="Times New Roman" w:eastAsiaTheme="minorEastAsia" w:hAnsi="Times New Roman"/>
                <w:bCs/>
                <w:color w:val="000000"/>
                <w:kern w:val="0"/>
                <w:szCs w:val="21"/>
              </w:rPr>
            </w:pPr>
            <w:r w:rsidRPr="00972BD7">
              <w:rPr>
                <w:rFonts w:ascii="Times New Roman" w:eastAsiaTheme="minorEastAsia" w:hAnsi="Times New Roman"/>
                <w:bCs/>
                <w:color w:val="000000"/>
                <w:kern w:val="0"/>
                <w:szCs w:val="21"/>
              </w:rPr>
              <w:t>≥3.0</w:t>
            </w:r>
          </w:p>
        </w:tc>
      </w:tr>
    </w:tbl>
    <w:p w14:paraId="545CB5EF" w14:textId="3BF47551" w:rsidR="007A0704" w:rsidRPr="00972BD7" w:rsidRDefault="005963ED" w:rsidP="005963ED">
      <w:pPr>
        <w:spacing w:line="360" w:lineRule="auto"/>
        <w:rPr>
          <w:rFonts w:ascii="Times New Roman" w:eastAsia="楷体" w:hAnsi="Times New Roman"/>
          <w:bCs/>
          <w:color w:val="000000" w:themeColor="text1"/>
          <w:sz w:val="24"/>
          <w:szCs w:val="24"/>
        </w:rPr>
      </w:pPr>
      <w:r w:rsidRPr="00972BD7">
        <w:rPr>
          <w:rFonts w:ascii="Times New Roman" w:eastAsia="楷体" w:hAnsi="Times New Roman"/>
          <w:bCs/>
          <w:color w:val="000000" w:themeColor="text1"/>
          <w:sz w:val="24"/>
          <w:szCs w:val="24"/>
        </w:rPr>
        <w:t>7.5.6</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商店建筑采用地源热泵系统时，应综合考虑气候区域、资源条件、工程规模等因素选择适合的地源热泵系统并进行合理设计，无论选择何种冷、热源形式，其系统性能应优于常规空调系统。表中数据符合《可再生能源建筑应用工程评价标准》</w:t>
      </w:r>
      <w:r w:rsidR="007A0704" w:rsidRPr="00972BD7">
        <w:rPr>
          <w:rFonts w:ascii="Times New Roman" w:eastAsia="楷体" w:hAnsi="Times New Roman"/>
          <w:bCs/>
          <w:color w:val="000000" w:themeColor="text1"/>
          <w:sz w:val="24"/>
          <w:szCs w:val="24"/>
        </w:rPr>
        <w:t>GB/T50801</w:t>
      </w:r>
      <w:r w:rsidR="007A0704" w:rsidRPr="00972BD7">
        <w:rPr>
          <w:rFonts w:ascii="Times New Roman" w:eastAsia="楷体" w:hAnsi="Times New Roman"/>
          <w:bCs/>
          <w:color w:val="000000" w:themeColor="text1"/>
          <w:sz w:val="24"/>
          <w:szCs w:val="24"/>
        </w:rPr>
        <w:t>要求。</w:t>
      </w:r>
    </w:p>
    <w:p w14:paraId="03BC83DE" w14:textId="77777777" w:rsidR="007A0704" w:rsidRPr="00972BD7" w:rsidRDefault="007A0704" w:rsidP="00D8663E">
      <w:pPr>
        <w:widowControl/>
        <w:shd w:val="clear" w:color="auto" w:fill="FFFFFF"/>
        <w:spacing w:line="360" w:lineRule="auto"/>
        <w:jc w:val="left"/>
        <w:rPr>
          <w:rFonts w:ascii="Times New Roman" w:eastAsiaTheme="minorEastAsia" w:hAnsi="Times New Roman"/>
          <w:kern w:val="0"/>
          <w:sz w:val="24"/>
          <w:szCs w:val="24"/>
        </w:rPr>
      </w:pPr>
      <w:r w:rsidRPr="00972BD7">
        <w:rPr>
          <w:rFonts w:ascii="Times New Roman" w:eastAsiaTheme="minorEastAsia" w:hAnsi="Times New Roman"/>
          <w:b/>
          <w:bCs/>
          <w:kern w:val="0"/>
          <w:sz w:val="24"/>
          <w:szCs w:val="24"/>
        </w:rPr>
        <w:t xml:space="preserve">7.5.7 </w:t>
      </w:r>
      <w:r w:rsidRPr="00972BD7">
        <w:rPr>
          <w:rFonts w:ascii="Times New Roman" w:eastAsiaTheme="minorEastAsia" w:hAnsi="Times New Roman"/>
          <w:kern w:val="0"/>
          <w:sz w:val="24"/>
          <w:szCs w:val="24"/>
          <w:shd w:val="clear" w:color="auto" w:fill="FFFFFF"/>
        </w:rPr>
        <w:t>商店建筑采用空气源热泵系统作为冬季热源时，</w:t>
      </w:r>
      <w:r w:rsidRPr="00972BD7">
        <w:rPr>
          <w:rFonts w:ascii="Times New Roman" w:eastAsiaTheme="minorEastAsia" w:hAnsi="Times New Roman"/>
          <w:kern w:val="0"/>
          <w:sz w:val="24"/>
          <w:szCs w:val="24"/>
        </w:rPr>
        <w:t>设计工况下的性能系数</w:t>
      </w:r>
      <w:r w:rsidRPr="00972BD7">
        <w:rPr>
          <w:rFonts w:ascii="Times New Roman" w:eastAsiaTheme="minorEastAsia" w:hAnsi="Times New Roman"/>
          <w:kern w:val="0"/>
          <w:sz w:val="24"/>
          <w:szCs w:val="24"/>
        </w:rPr>
        <w:t>COP</w:t>
      </w:r>
      <w:r w:rsidRPr="00972BD7">
        <w:rPr>
          <w:rFonts w:ascii="Times New Roman" w:eastAsiaTheme="minorEastAsia" w:hAnsi="Times New Roman"/>
          <w:kern w:val="0"/>
          <w:sz w:val="24"/>
          <w:szCs w:val="24"/>
        </w:rPr>
        <w:t>应符合表</w:t>
      </w:r>
      <w:r w:rsidRPr="00972BD7">
        <w:rPr>
          <w:rFonts w:ascii="Times New Roman" w:eastAsiaTheme="minorEastAsia" w:hAnsi="Times New Roman"/>
          <w:kern w:val="0"/>
          <w:sz w:val="24"/>
          <w:szCs w:val="24"/>
        </w:rPr>
        <w:t>7. 5.8</w:t>
      </w:r>
      <w:r w:rsidRPr="00972BD7">
        <w:rPr>
          <w:rFonts w:ascii="Times New Roman" w:eastAsiaTheme="minorEastAsia" w:hAnsi="Times New Roman"/>
          <w:kern w:val="0"/>
          <w:sz w:val="24"/>
          <w:szCs w:val="24"/>
        </w:rPr>
        <w:t>的规定。</w:t>
      </w:r>
    </w:p>
    <w:p w14:paraId="721BA0A8" w14:textId="77777777" w:rsidR="007A0704" w:rsidRPr="00972BD7" w:rsidRDefault="007A0704" w:rsidP="00D8663E">
      <w:pPr>
        <w:widowControl/>
        <w:shd w:val="clear" w:color="auto" w:fill="FFFFFF"/>
        <w:spacing w:line="360" w:lineRule="auto"/>
        <w:jc w:val="center"/>
        <w:rPr>
          <w:rFonts w:ascii="Times New Roman" w:eastAsiaTheme="minorEastAsia" w:hAnsi="Times New Roman"/>
          <w:kern w:val="0"/>
          <w:szCs w:val="21"/>
        </w:rPr>
      </w:pPr>
      <w:r w:rsidRPr="00972BD7">
        <w:rPr>
          <w:rFonts w:ascii="Times New Roman" w:eastAsiaTheme="minorEastAsia" w:hAnsi="Times New Roman"/>
          <w:kern w:val="0"/>
          <w:szCs w:val="21"/>
        </w:rPr>
        <w:t>表</w:t>
      </w:r>
      <w:r w:rsidRPr="00972BD7">
        <w:rPr>
          <w:rFonts w:ascii="Times New Roman" w:eastAsiaTheme="minorEastAsia" w:hAnsi="Times New Roman"/>
          <w:kern w:val="0"/>
          <w:szCs w:val="21"/>
        </w:rPr>
        <w:t xml:space="preserve">7.2.5 </w:t>
      </w:r>
      <w:r w:rsidRPr="00972BD7">
        <w:rPr>
          <w:rFonts w:ascii="Times New Roman" w:eastAsiaTheme="minorEastAsia" w:hAnsi="Times New Roman"/>
          <w:kern w:val="0"/>
          <w:szCs w:val="21"/>
        </w:rPr>
        <w:t>空气源热泵机组性能系数（</w:t>
      </w:r>
      <w:r w:rsidRPr="00972BD7">
        <w:rPr>
          <w:rFonts w:ascii="Times New Roman" w:eastAsiaTheme="minorEastAsia" w:hAnsi="Times New Roman"/>
          <w:kern w:val="0"/>
          <w:szCs w:val="21"/>
        </w:rPr>
        <w:t>COP</w:t>
      </w:r>
      <w:r w:rsidRPr="00972BD7">
        <w:rPr>
          <w:rFonts w:ascii="Times New Roman" w:eastAsiaTheme="minorEastAsia" w:hAnsi="Times New Roman"/>
          <w:kern w:val="0"/>
          <w:szCs w:val="21"/>
        </w:rPr>
        <w:t>）</w:t>
      </w:r>
    </w:p>
    <w:tbl>
      <w:tblPr>
        <w:tblStyle w:val="13"/>
        <w:tblW w:w="5000" w:type="pct"/>
        <w:tblLook w:val="04A0" w:firstRow="1" w:lastRow="0" w:firstColumn="1" w:lastColumn="0" w:noHBand="0" w:noVBand="1"/>
      </w:tblPr>
      <w:tblGrid>
        <w:gridCol w:w="4261"/>
        <w:gridCol w:w="4261"/>
      </w:tblGrid>
      <w:tr w:rsidR="007A0704" w:rsidRPr="00972BD7" w14:paraId="7B5F5769" w14:textId="77777777" w:rsidTr="009E10CA">
        <w:tc>
          <w:tcPr>
            <w:tcW w:w="5000" w:type="pct"/>
            <w:gridSpan w:val="2"/>
          </w:tcPr>
          <w:p w14:paraId="28EF3209"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类型</w:t>
            </w:r>
          </w:p>
        </w:tc>
      </w:tr>
      <w:tr w:rsidR="007A0704" w:rsidRPr="00972BD7" w14:paraId="5339DD7A" w14:textId="77777777" w:rsidTr="009E10CA">
        <w:tc>
          <w:tcPr>
            <w:tcW w:w="2500" w:type="pct"/>
          </w:tcPr>
          <w:p w14:paraId="13A956AD"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热风型</w:t>
            </w:r>
          </w:p>
        </w:tc>
        <w:tc>
          <w:tcPr>
            <w:tcW w:w="2500" w:type="pct"/>
          </w:tcPr>
          <w:p w14:paraId="626EE451"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1.8</w:t>
            </w:r>
          </w:p>
        </w:tc>
      </w:tr>
      <w:tr w:rsidR="007A0704" w:rsidRPr="00972BD7" w14:paraId="666E82FA" w14:textId="77777777" w:rsidTr="009E10CA">
        <w:tc>
          <w:tcPr>
            <w:tcW w:w="2500" w:type="pct"/>
          </w:tcPr>
          <w:p w14:paraId="6DF27A4B"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热水型</w:t>
            </w:r>
          </w:p>
        </w:tc>
        <w:tc>
          <w:tcPr>
            <w:tcW w:w="2500" w:type="pct"/>
          </w:tcPr>
          <w:p w14:paraId="0A4A7B72" w14:textId="77777777" w:rsidR="007A0704" w:rsidRPr="00972BD7" w:rsidRDefault="007A0704" w:rsidP="00D8663E">
            <w:pPr>
              <w:widowControl/>
              <w:spacing w:line="360" w:lineRule="auto"/>
              <w:jc w:val="center"/>
              <w:rPr>
                <w:rFonts w:ascii="Times New Roman" w:eastAsiaTheme="minorEastAsia" w:hAnsi="Times New Roman"/>
                <w:bCs/>
                <w:kern w:val="0"/>
                <w:szCs w:val="21"/>
              </w:rPr>
            </w:pPr>
            <w:r w:rsidRPr="00972BD7">
              <w:rPr>
                <w:rFonts w:ascii="Times New Roman" w:eastAsiaTheme="minorEastAsia" w:hAnsi="Times New Roman"/>
                <w:bCs/>
                <w:kern w:val="0"/>
                <w:szCs w:val="21"/>
              </w:rPr>
              <w:t>2.0</w:t>
            </w:r>
          </w:p>
        </w:tc>
      </w:tr>
    </w:tbl>
    <w:p w14:paraId="0D0A1111" w14:textId="2B25A5C1" w:rsidR="007A0704" w:rsidRPr="00972BD7" w:rsidRDefault="005963ED" w:rsidP="005963ED">
      <w:pPr>
        <w:spacing w:line="360" w:lineRule="auto"/>
        <w:rPr>
          <w:rFonts w:ascii="Times New Roman" w:eastAsiaTheme="minorEastAsia" w:hAnsi="Times New Roman"/>
          <w:sz w:val="24"/>
          <w:szCs w:val="24"/>
          <w:shd w:val="clear" w:color="auto" w:fill="FFFFFF"/>
        </w:rPr>
      </w:pPr>
      <w:r w:rsidRPr="00972BD7">
        <w:rPr>
          <w:rFonts w:ascii="Times New Roman" w:eastAsia="楷体" w:hAnsi="Times New Roman"/>
          <w:bCs/>
          <w:color w:val="000000" w:themeColor="text1"/>
          <w:sz w:val="24"/>
          <w:szCs w:val="24"/>
        </w:rPr>
        <w:t>7.5.7</w:t>
      </w:r>
      <w:r w:rsidRPr="00972BD7">
        <w:rPr>
          <w:rFonts w:ascii="Times New Roman" w:eastAsia="楷体" w:hAnsi="Times New Roman"/>
          <w:bCs/>
          <w:color w:val="000000" w:themeColor="text1"/>
          <w:sz w:val="24"/>
          <w:szCs w:val="24"/>
        </w:rPr>
        <w:t>条文说明：</w:t>
      </w:r>
      <w:r w:rsidR="007A0704" w:rsidRPr="00972BD7">
        <w:rPr>
          <w:rFonts w:ascii="Times New Roman" w:eastAsia="楷体" w:hAnsi="Times New Roman"/>
          <w:bCs/>
          <w:color w:val="000000" w:themeColor="text1"/>
          <w:sz w:val="24"/>
          <w:szCs w:val="24"/>
        </w:rPr>
        <w:t>近年来随着</w:t>
      </w:r>
      <w:r w:rsidR="007A0704" w:rsidRPr="00972BD7">
        <w:rPr>
          <w:rFonts w:ascii="Times New Roman" w:eastAsia="楷体" w:hAnsi="Times New Roman"/>
          <w:bCs/>
          <w:color w:val="000000" w:themeColor="text1"/>
          <w:sz w:val="24"/>
          <w:szCs w:val="24"/>
        </w:rPr>
        <w:t>“</w:t>
      </w:r>
      <w:r w:rsidR="007A0704" w:rsidRPr="00972BD7">
        <w:rPr>
          <w:rFonts w:ascii="Times New Roman" w:eastAsia="楷体" w:hAnsi="Times New Roman"/>
          <w:bCs/>
          <w:color w:val="000000" w:themeColor="text1"/>
          <w:sz w:val="24"/>
          <w:szCs w:val="24"/>
        </w:rPr>
        <w:t>煤改清洁能源</w:t>
      </w:r>
      <w:r w:rsidR="007A0704" w:rsidRPr="00972BD7">
        <w:rPr>
          <w:rFonts w:ascii="Times New Roman" w:eastAsia="楷体" w:hAnsi="Times New Roman"/>
          <w:bCs/>
          <w:color w:val="000000" w:themeColor="text1"/>
          <w:sz w:val="24"/>
          <w:szCs w:val="24"/>
        </w:rPr>
        <w:t>”</w:t>
      </w:r>
      <w:r w:rsidR="007A0704" w:rsidRPr="00972BD7">
        <w:rPr>
          <w:rFonts w:ascii="Times New Roman" w:eastAsia="楷体" w:hAnsi="Times New Roman"/>
          <w:bCs/>
          <w:color w:val="000000" w:themeColor="text1"/>
          <w:sz w:val="24"/>
          <w:szCs w:val="24"/>
        </w:rPr>
        <w:t>的推动，空气源热泵兼具</w:t>
      </w:r>
      <w:proofErr w:type="gramStart"/>
      <w:r w:rsidR="007A0704" w:rsidRPr="00972BD7">
        <w:rPr>
          <w:rFonts w:ascii="Times New Roman" w:eastAsia="楷体" w:hAnsi="Times New Roman"/>
          <w:bCs/>
          <w:color w:val="000000" w:themeColor="text1"/>
          <w:sz w:val="24"/>
          <w:szCs w:val="24"/>
        </w:rPr>
        <w:t>作为清能能源</w:t>
      </w:r>
      <w:proofErr w:type="gramEnd"/>
      <w:r w:rsidR="007A0704" w:rsidRPr="00972BD7">
        <w:rPr>
          <w:rFonts w:ascii="Times New Roman" w:eastAsia="楷体" w:hAnsi="Times New Roman"/>
          <w:bCs/>
          <w:color w:val="000000" w:themeColor="text1"/>
          <w:sz w:val="24"/>
          <w:szCs w:val="24"/>
        </w:rPr>
        <w:t>和可再生能源，在北方地区应用越来越广泛。由于空气源热泵性能系数受室外参数影响较大，出于推广使用考虑，设计工况性能系数不做更高要求，采用《民用建筑供暖通风与空气调节设计规范》</w:t>
      </w:r>
      <w:r w:rsidR="007A0704" w:rsidRPr="00972BD7">
        <w:rPr>
          <w:rFonts w:ascii="Times New Roman" w:eastAsia="楷体" w:hAnsi="Times New Roman"/>
          <w:bCs/>
          <w:color w:val="000000" w:themeColor="text1"/>
          <w:sz w:val="24"/>
          <w:szCs w:val="24"/>
        </w:rPr>
        <w:t>GB50736</w:t>
      </w:r>
      <w:r w:rsidR="007A0704" w:rsidRPr="00972BD7">
        <w:rPr>
          <w:rFonts w:ascii="Times New Roman" w:eastAsia="楷体" w:hAnsi="Times New Roman"/>
          <w:bCs/>
          <w:color w:val="000000" w:themeColor="text1"/>
          <w:sz w:val="24"/>
          <w:szCs w:val="24"/>
        </w:rPr>
        <w:t>相关数值。同时机组的能效等级不应低于《低温环境空气源热泵（冷水）机组能效限定值及能效等级》中</w:t>
      </w:r>
      <w:r w:rsidR="007A0704" w:rsidRPr="00972BD7">
        <w:rPr>
          <w:rFonts w:ascii="Times New Roman" w:eastAsia="楷体" w:hAnsi="Times New Roman"/>
          <w:bCs/>
          <w:color w:val="000000" w:themeColor="text1"/>
          <w:sz w:val="24"/>
          <w:szCs w:val="24"/>
        </w:rPr>
        <w:t>2</w:t>
      </w:r>
      <w:r w:rsidR="007A0704" w:rsidRPr="00972BD7">
        <w:rPr>
          <w:rFonts w:ascii="Times New Roman" w:eastAsia="楷体" w:hAnsi="Times New Roman"/>
          <w:bCs/>
          <w:color w:val="000000" w:themeColor="text1"/>
          <w:sz w:val="24"/>
          <w:szCs w:val="24"/>
        </w:rPr>
        <w:t>级的要求。</w:t>
      </w:r>
      <w:r w:rsidR="007A0704" w:rsidRPr="00972BD7">
        <w:rPr>
          <w:rFonts w:ascii="Times New Roman" w:eastAsiaTheme="minorEastAsia" w:hAnsi="Times New Roman"/>
          <w:sz w:val="24"/>
          <w:szCs w:val="24"/>
          <w:shd w:val="clear" w:color="auto" w:fill="FFFFFF"/>
        </w:rPr>
        <w:br w:type="page"/>
      </w:r>
    </w:p>
    <w:p w14:paraId="3762800D" w14:textId="77777777" w:rsidR="003A6CBD" w:rsidRPr="00972BD7" w:rsidRDefault="003A6CBD" w:rsidP="003A6CBD">
      <w:pPr>
        <w:keepNext/>
        <w:keepLines/>
        <w:spacing w:line="360" w:lineRule="auto"/>
        <w:jc w:val="center"/>
        <w:outlineLvl w:val="0"/>
        <w:rPr>
          <w:rFonts w:ascii="Times New Roman" w:eastAsiaTheme="minorEastAsia" w:hAnsi="Times New Roman"/>
          <w:b/>
          <w:bCs/>
          <w:kern w:val="44"/>
          <w:sz w:val="28"/>
          <w:szCs w:val="24"/>
        </w:rPr>
      </w:pPr>
      <w:bookmarkStart w:id="55" w:name="_Toc65075744"/>
      <w:bookmarkStart w:id="56" w:name="_Toc70232642"/>
      <w:r w:rsidRPr="00972BD7">
        <w:rPr>
          <w:rFonts w:ascii="Times New Roman" w:eastAsiaTheme="minorEastAsia" w:hAnsi="Times New Roman"/>
          <w:b/>
          <w:bCs/>
          <w:kern w:val="44"/>
          <w:sz w:val="28"/>
          <w:szCs w:val="24"/>
        </w:rPr>
        <w:lastRenderedPageBreak/>
        <w:t xml:space="preserve">8 </w:t>
      </w:r>
      <w:r w:rsidRPr="00972BD7">
        <w:rPr>
          <w:rFonts w:ascii="Times New Roman" w:eastAsiaTheme="minorEastAsia" w:hAnsi="Times New Roman"/>
          <w:b/>
          <w:bCs/>
          <w:kern w:val="44"/>
          <w:sz w:val="28"/>
          <w:szCs w:val="24"/>
        </w:rPr>
        <w:t>功能配套设计</w:t>
      </w:r>
      <w:bookmarkEnd w:id="55"/>
      <w:bookmarkEnd w:id="56"/>
    </w:p>
    <w:p w14:paraId="58D74943" w14:textId="77777777" w:rsidR="003A6CBD" w:rsidRPr="00972BD7" w:rsidRDefault="003A6CBD" w:rsidP="003A6CBD">
      <w:pPr>
        <w:spacing w:line="360" w:lineRule="auto"/>
        <w:jc w:val="center"/>
        <w:outlineLvl w:val="1"/>
        <w:rPr>
          <w:rFonts w:ascii="Times New Roman" w:eastAsiaTheme="minorEastAsia" w:hAnsi="Times New Roman"/>
          <w:b/>
          <w:sz w:val="24"/>
          <w:szCs w:val="24"/>
        </w:rPr>
      </w:pPr>
      <w:bookmarkStart w:id="57" w:name="_Toc70232643"/>
      <w:r w:rsidRPr="00972BD7">
        <w:rPr>
          <w:rFonts w:ascii="Times New Roman" w:eastAsiaTheme="minorEastAsia" w:hAnsi="Times New Roman"/>
          <w:b/>
          <w:sz w:val="24"/>
          <w:szCs w:val="24"/>
        </w:rPr>
        <w:t xml:space="preserve">8.1 </w:t>
      </w:r>
      <w:r w:rsidRPr="00972BD7">
        <w:rPr>
          <w:rFonts w:ascii="Times New Roman" w:eastAsiaTheme="minorEastAsia" w:hAnsi="Times New Roman"/>
          <w:b/>
          <w:sz w:val="24"/>
          <w:szCs w:val="24"/>
        </w:rPr>
        <w:t>餐饮</w:t>
      </w:r>
      <w:bookmarkEnd w:id="57"/>
    </w:p>
    <w:p w14:paraId="562287AC" w14:textId="77777777" w:rsidR="003A6CBD" w:rsidRPr="00972BD7" w:rsidRDefault="003A6CBD" w:rsidP="00A3748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 xml:space="preserve">8.1.1 </w:t>
      </w:r>
      <w:r w:rsidRPr="00972BD7">
        <w:rPr>
          <w:rFonts w:ascii="Times New Roman" w:eastAsiaTheme="minorEastAsia" w:hAnsi="Times New Roman"/>
          <w:sz w:val="24"/>
          <w:szCs w:val="24"/>
        </w:rPr>
        <w:t>餐饮区域的建筑设备应符合</w:t>
      </w:r>
      <w:proofErr w:type="gramStart"/>
      <w:r w:rsidRPr="00972BD7">
        <w:rPr>
          <w:rFonts w:ascii="Times New Roman" w:eastAsiaTheme="minorEastAsia" w:hAnsi="Times New Roman"/>
          <w:sz w:val="24"/>
          <w:szCs w:val="24"/>
        </w:rPr>
        <w:t>现行行业</w:t>
      </w:r>
      <w:proofErr w:type="gramEnd"/>
      <w:r w:rsidRPr="00972BD7">
        <w:rPr>
          <w:rFonts w:ascii="Times New Roman" w:eastAsiaTheme="minorEastAsia" w:hAnsi="Times New Roman"/>
          <w:sz w:val="24"/>
          <w:szCs w:val="24"/>
        </w:rPr>
        <w:t>标准《饮食建筑标准》</w:t>
      </w:r>
      <w:r w:rsidRPr="00972BD7">
        <w:rPr>
          <w:rFonts w:ascii="Times New Roman" w:eastAsiaTheme="minorEastAsia" w:hAnsi="Times New Roman"/>
          <w:sz w:val="24"/>
          <w:szCs w:val="24"/>
        </w:rPr>
        <w:t>JGJ64</w:t>
      </w:r>
      <w:r w:rsidRPr="00972BD7">
        <w:rPr>
          <w:rFonts w:ascii="Times New Roman" w:eastAsiaTheme="minorEastAsia" w:hAnsi="Times New Roman"/>
          <w:sz w:val="24"/>
          <w:szCs w:val="24"/>
        </w:rPr>
        <w:t>的有关要求。</w:t>
      </w:r>
    </w:p>
    <w:p w14:paraId="05BBC6C0" w14:textId="77777777" w:rsidR="003A6CBD" w:rsidRPr="00972BD7" w:rsidRDefault="003A6CBD"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8.1.1</w:t>
      </w:r>
      <w:r w:rsidRPr="00972BD7">
        <w:rPr>
          <w:rFonts w:ascii="Times New Roman" w:eastAsia="楷体" w:hAnsi="Times New Roman"/>
          <w:sz w:val="24"/>
          <w:szCs w:val="24"/>
        </w:rPr>
        <w:t>条文说明：本条规定了餐饮区的建筑设备应符合</w:t>
      </w:r>
      <w:proofErr w:type="gramStart"/>
      <w:r w:rsidRPr="00972BD7">
        <w:rPr>
          <w:rFonts w:ascii="Times New Roman" w:eastAsia="楷体" w:hAnsi="Times New Roman"/>
          <w:sz w:val="24"/>
          <w:szCs w:val="24"/>
        </w:rPr>
        <w:t>现行行业</w:t>
      </w:r>
      <w:proofErr w:type="gramEnd"/>
      <w:r w:rsidRPr="00972BD7">
        <w:rPr>
          <w:rFonts w:ascii="Times New Roman" w:eastAsia="楷体" w:hAnsi="Times New Roman"/>
          <w:sz w:val="24"/>
          <w:szCs w:val="24"/>
        </w:rPr>
        <w:t>标准《饮食建筑标准》</w:t>
      </w:r>
      <w:r w:rsidRPr="00972BD7">
        <w:rPr>
          <w:rFonts w:ascii="Times New Roman" w:eastAsia="楷体" w:hAnsi="Times New Roman"/>
          <w:sz w:val="24"/>
          <w:szCs w:val="24"/>
        </w:rPr>
        <w:t>JGJ64</w:t>
      </w:r>
      <w:r w:rsidRPr="00972BD7">
        <w:rPr>
          <w:rFonts w:ascii="Times New Roman" w:eastAsia="楷体" w:hAnsi="Times New Roman"/>
          <w:sz w:val="24"/>
          <w:szCs w:val="24"/>
        </w:rPr>
        <w:t>，包括给水排水、供暖通风与空气调节以及电气相关设备应符合的节能要求。</w:t>
      </w:r>
    </w:p>
    <w:p w14:paraId="0FC4717F" w14:textId="77777777" w:rsidR="003A6CBD" w:rsidRPr="00972BD7" w:rsidRDefault="003A6CBD" w:rsidP="00A3748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 xml:space="preserve">8.1.2 </w:t>
      </w:r>
      <w:r w:rsidRPr="00972BD7">
        <w:rPr>
          <w:rFonts w:ascii="Times New Roman" w:eastAsiaTheme="minorEastAsia" w:hAnsi="Times New Roman"/>
          <w:sz w:val="24"/>
          <w:szCs w:val="24"/>
        </w:rPr>
        <w:t>采暖、空调和通风系统应根据时间和人员密度自动调整。</w:t>
      </w:r>
    </w:p>
    <w:p w14:paraId="7E42BC05" w14:textId="77777777" w:rsidR="003A6CBD" w:rsidRPr="00972BD7" w:rsidRDefault="003A6CBD"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8.1.2</w:t>
      </w:r>
      <w:r w:rsidRPr="00972BD7">
        <w:rPr>
          <w:rFonts w:ascii="Times New Roman" w:eastAsia="楷体" w:hAnsi="Times New Roman"/>
          <w:sz w:val="24"/>
          <w:szCs w:val="24"/>
        </w:rPr>
        <w:t>条文说明：餐饮区服务时间</w:t>
      </w:r>
      <w:proofErr w:type="gramStart"/>
      <w:r w:rsidRPr="00972BD7">
        <w:rPr>
          <w:rFonts w:ascii="Times New Roman" w:eastAsia="楷体" w:hAnsi="Times New Roman"/>
          <w:sz w:val="24"/>
          <w:szCs w:val="24"/>
        </w:rPr>
        <w:t>段集中</w:t>
      </w:r>
      <w:proofErr w:type="gramEnd"/>
      <w:r w:rsidRPr="00972BD7">
        <w:rPr>
          <w:rFonts w:ascii="Times New Roman" w:eastAsia="楷体" w:hAnsi="Times New Roman"/>
          <w:sz w:val="24"/>
          <w:szCs w:val="24"/>
        </w:rPr>
        <w:t>在用餐时间，用餐时间人员密度比较大，室内原本制冷或供热需求以及新风量需求激增，采暖、空调和通风系统应根据需求量进行调整，在人员密度较低时相应降低制冷量或供暖量，通风系统与二氧化碳探测器联动，自动调整新风量。业主也可根据日常集中服务时间段，将采暖、空调和通风系统设定为按时间段自动调整运行状态。</w:t>
      </w:r>
    </w:p>
    <w:p w14:paraId="6134166F" w14:textId="77777777" w:rsidR="003A6CBD" w:rsidRPr="00972BD7" w:rsidRDefault="003A6CBD" w:rsidP="00A3748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8.1.3</w:t>
      </w:r>
      <w:r w:rsidRPr="00972BD7">
        <w:rPr>
          <w:rFonts w:ascii="Times New Roman" w:eastAsiaTheme="minorEastAsia" w:hAnsi="Times New Roman"/>
          <w:sz w:val="24"/>
          <w:szCs w:val="24"/>
        </w:rPr>
        <w:t>针对产热量较大的餐厅，冬季采用空调或供暖系统时宜降低设计热负荷并保证通风效果。</w:t>
      </w:r>
    </w:p>
    <w:p w14:paraId="264D7BAA" w14:textId="77777777" w:rsidR="003A6CBD" w:rsidRPr="00972BD7" w:rsidRDefault="003A6CBD"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8.1.3</w:t>
      </w:r>
      <w:r w:rsidRPr="00972BD7">
        <w:rPr>
          <w:rFonts w:ascii="Times New Roman" w:eastAsia="楷体" w:hAnsi="Times New Roman"/>
          <w:sz w:val="24"/>
          <w:szCs w:val="24"/>
        </w:rPr>
        <w:t>条文说明：火锅类或烧烤类的餐厅，由于内部存在比较持续的热源，在冬季需要提高室内温度的需求下，空调或供暖系统可以适当降低供热量。为保证良好的室内空气质量，以上两类餐厅需要巨大的新风量和空调负荷，采用全新风</w:t>
      </w:r>
      <w:r w:rsidRPr="00972BD7">
        <w:rPr>
          <w:rFonts w:ascii="Times New Roman" w:eastAsia="楷体" w:hAnsi="Times New Roman"/>
          <w:sz w:val="24"/>
          <w:szCs w:val="24"/>
        </w:rPr>
        <w:t>+</w:t>
      </w:r>
      <w:r w:rsidRPr="00972BD7">
        <w:rPr>
          <w:rFonts w:ascii="Times New Roman" w:eastAsia="楷体" w:hAnsi="Times New Roman"/>
          <w:sz w:val="24"/>
          <w:szCs w:val="24"/>
        </w:rPr>
        <w:t>热回收空调方式即可降低能耗，又可创造良好的室内空气质量。由于火锅类餐厅湿负荷较大，应保证室内通风换气量，及时排除湿空气。烧烤类的餐厅</w:t>
      </w:r>
      <w:r w:rsidRPr="00972BD7">
        <w:rPr>
          <w:rFonts w:ascii="Times New Roman" w:eastAsia="楷体" w:hAnsi="Times New Roman"/>
          <w:sz w:val="24"/>
          <w:szCs w:val="24"/>
        </w:rPr>
        <w:t>CO2</w:t>
      </w:r>
      <w:r w:rsidRPr="00972BD7">
        <w:rPr>
          <w:rFonts w:ascii="Times New Roman" w:eastAsia="楷体" w:hAnsi="Times New Roman"/>
          <w:sz w:val="24"/>
          <w:szCs w:val="24"/>
        </w:rPr>
        <w:t>和</w:t>
      </w:r>
      <w:r w:rsidRPr="00972BD7">
        <w:rPr>
          <w:rFonts w:ascii="Times New Roman" w:eastAsia="楷体" w:hAnsi="Times New Roman"/>
          <w:sz w:val="24"/>
          <w:szCs w:val="24"/>
        </w:rPr>
        <w:t>CO</w:t>
      </w:r>
      <w:r w:rsidRPr="00972BD7">
        <w:rPr>
          <w:rFonts w:ascii="Times New Roman" w:eastAsia="楷体" w:hAnsi="Times New Roman"/>
          <w:sz w:val="24"/>
          <w:szCs w:val="24"/>
        </w:rPr>
        <w:t>浓度容易超标，应设置气体探测装置并与通风系统联动控制。</w:t>
      </w:r>
    </w:p>
    <w:p w14:paraId="058DEC59" w14:textId="77777777" w:rsidR="003A6CBD" w:rsidRPr="00972BD7" w:rsidRDefault="003A6CBD" w:rsidP="00A3748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 xml:space="preserve">8.1.4 </w:t>
      </w:r>
      <w:r w:rsidRPr="00972BD7">
        <w:rPr>
          <w:rFonts w:ascii="Times New Roman" w:eastAsiaTheme="minorEastAsia" w:hAnsi="Times New Roman"/>
          <w:sz w:val="24"/>
          <w:szCs w:val="24"/>
        </w:rPr>
        <w:t>照明控制应根据不同类型的灯具、就餐区域以及使用时间段进行智能控制。</w:t>
      </w:r>
    </w:p>
    <w:p w14:paraId="30B0BFAA" w14:textId="77777777" w:rsidR="003A6CBD" w:rsidRPr="00972BD7" w:rsidRDefault="003A6CBD"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8.1.4</w:t>
      </w:r>
      <w:r w:rsidRPr="00972BD7">
        <w:rPr>
          <w:rFonts w:ascii="Times New Roman" w:eastAsia="楷体" w:hAnsi="Times New Roman"/>
          <w:sz w:val="24"/>
          <w:szCs w:val="24"/>
        </w:rPr>
        <w:t>条文说明：餐饮区域存在类型不同的灯光设计，就餐时间人员密度分布存在疏密不均的情况，人工照明根据灯具设计情况和就餐区域使用情况进行分区智能控制，可降低照明能耗。</w:t>
      </w:r>
    </w:p>
    <w:p w14:paraId="07B5B27B" w14:textId="77777777" w:rsidR="003A6CBD" w:rsidRPr="00972BD7" w:rsidRDefault="003A6CBD" w:rsidP="00A3748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 xml:space="preserve">8.1.5 </w:t>
      </w:r>
      <w:bookmarkStart w:id="58" w:name="_Hlk69979871"/>
      <w:r w:rsidRPr="00972BD7">
        <w:rPr>
          <w:rFonts w:ascii="Times New Roman" w:eastAsiaTheme="minorEastAsia" w:hAnsi="Times New Roman"/>
          <w:sz w:val="24"/>
          <w:szCs w:val="24"/>
        </w:rPr>
        <w:t>天然采光区域人工照明应独立于其他区域的照明控制</w:t>
      </w:r>
      <w:bookmarkEnd w:id="58"/>
      <w:r w:rsidRPr="00972BD7">
        <w:rPr>
          <w:rFonts w:ascii="Times New Roman" w:eastAsiaTheme="minorEastAsia" w:hAnsi="Times New Roman"/>
          <w:sz w:val="24"/>
          <w:szCs w:val="24"/>
        </w:rPr>
        <w:t>，非天然采光区域应合</w:t>
      </w:r>
      <w:proofErr w:type="gramStart"/>
      <w:r w:rsidRPr="00972BD7">
        <w:rPr>
          <w:rFonts w:ascii="Times New Roman" w:eastAsiaTheme="minorEastAsia" w:hAnsi="Times New Roman"/>
          <w:sz w:val="24"/>
          <w:szCs w:val="24"/>
        </w:rPr>
        <w:t>理进行</w:t>
      </w:r>
      <w:proofErr w:type="gramEnd"/>
      <w:r w:rsidRPr="00972BD7">
        <w:rPr>
          <w:rFonts w:ascii="Times New Roman" w:eastAsiaTheme="minorEastAsia" w:hAnsi="Times New Roman"/>
          <w:sz w:val="24"/>
          <w:szCs w:val="24"/>
        </w:rPr>
        <w:t>分区控制。天然采光区域人工</w:t>
      </w:r>
      <w:proofErr w:type="gramStart"/>
      <w:r w:rsidRPr="00972BD7">
        <w:rPr>
          <w:rFonts w:ascii="Times New Roman" w:eastAsiaTheme="minorEastAsia" w:hAnsi="Times New Roman"/>
          <w:sz w:val="24"/>
          <w:szCs w:val="24"/>
        </w:rPr>
        <w:t>照明宜随天然</w:t>
      </w:r>
      <w:proofErr w:type="gramEnd"/>
      <w:r w:rsidRPr="00972BD7">
        <w:rPr>
          <w:rFonts w:ascii="Times New Roman" w:eastAsiaTheme="minorEastAsia" w:hAnsi="Times New Roman"/>
          <w:sz w:val="24"/>
          <w:szCs w:val="24"/>
        </w:rPr>
        <w:t>光照度变化自动调节。</w:t>
      </w:r>
    </w:p>
    <w:p w14:paraId="608CC45D" w14:textId="77777777" w:rsidR="003A6CBD" w:rsidRPr="00972BD7" w:rsidRDefault="003A6CBD"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8.1.5</w:t>
      </w:r>
      <w:r w:rsidRPr="00972BD7">
        <w:rPr>
          <w:rFonts w:ascii="Times New Roman" w:eastAsia="楷体" w:hAnsi="Times New Roman"/>
          <w:sz w:val="24"/>
          <w:szCs w:val="24"/>
        </w:rPr>
        <w:t>条文说明：参考《绿色建筑评价标准》</w:t>
      </w:r>
      <w:r w:rsidRPr="00972BD7">
        <w:rPr>
          <w:rFonts w:ascii="Times New Roman" w:eastAsia="楷体" w:hAnsi="Times New Roman"/>
          <w:sz w:val="24"/>
          <w:szCs w:val="24"/>
        </w:rPr>
        <w:t>GB/T 50378-2019</w:t>
      </w:r>
      <w:r w:rsidRPr="00972BD7">
        <w:rPr>
          <w:rFonts w:ascii="Times New Roman" w:eastAsia="楷体" w:hAnsi="Times New Roman"/>
          <w:sz w:val="24"/>
          <w:szCs w:val="24"/>
        </w:rPr>
        <w:t>的</w:t>
      </w:r>
      <w:r w:rsidRPr="00972BD7">
        <w:rPr>
          <w:rFonts w:ascii="Times New Roman" w:eastAsia="楷体" w:hAnsi="Times New Roman"/>
          <w:sz w:val="24"/>
          <w:szCs w:val="24"/>
        </w:rPr>
        <w:t>7.1.4</w:t>
      </w:r>
      <w:r w:rsidRPr="00972BD7">
        <w:rPr>
          <w:rFonts w:ascii="Times New Roman" w:eastAsia="楷体" w:hAnsi="Times New Roman"/>
          <w:sz w:val="24"/>
          <w:szCs w:val="24"/>
        </w:rPr>
        <w:t>条。天然采光区域人工照明应独立于其他区域的照明控制，有利于单独控制天然采光区域</w:t>
      </w:r>
      <w:r w:rsidRPr="00972BD7">
        <w:rPr>
          <w:rFonts w:ascii="Times New Roman" w:eastAsia="楷体" w:hAnsi="Times New Roman"/>
          <w:sz w:val="24"/>
          <w:szCs w:val="24"/>
        </w:rPr>
        <w:lastRenderedPageBreak/>
        <w:t>的人工照明，实现照明节能。天然采光区域人工照明随天然光照度变化自动调节可降低照明能耗。</w:t>
      </w:r>
    </w:p>
    <w:p w14:paraId="13562005" w14:textId="77777777" w:rsidR="003A6CBD" w:rsidRPr="00972BD7" w:rsidRDefault="003A6CBD" w:rsidP="00A3748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 xml:space="preserve">8.1.6 </w:t>
      </w:r>
      <w:r w:rsidRPr="00972BD7">
        <w:rPr>
          <w:rFonts w:ascii="Times New Roman" w:eastAsiaTheme="minorEastAsia" w:hAnsi="Times New Roman"/>
          <w:sz w:val="24"/>
          <w:szCs w:val="24"/>
        </w:rPr>
        <w:t>厨房相关炊事设备</w:t>
      </w:r>
      <w:proofErr w:type="gramStart"/>
      <w:r w:rsidRPr="00972BD7">
        <w:rPr>
          <w:rFonts w:ascii="Times New Roman" w:eastAsiaTheme="minorEastAsia" w:hAnsi="Times New Roman"/>
          <w:sz w:val="24"/>
          <w:szCs w:val="24"/>
        </w:rPr>
        <w:t>宜满足</w:t>
      </w:r>
      <w:proofErr w:type="gramEnd"/>
      <w:r w:rsidRPr="00972BD7">
        <w:rPr>
          <w:rFonts w:ascii="Times New Roman" w:eastAsiaTheme="minorEastAsia" w:hAnsi="Times New Roman"/>
          <w:sz w:val="24"/>
          <w:szCs w:val="24"/>
        </w:rPr>
        <w:t>国家现行有关标准的</w:t>
      </w:r>
      <w:r w:rsidRPr="00972BD7">
        <w:rPr>
          <w:rFonts w:ascii="Times New Roman" w:eastAsiaTheme="minorEastAsia" w:hAnsi="Times New Roman"/>
          <w:sz w:val="24"/>
          <w:szCs w:val="24"/>
        </w:rPr>
        <w:t>2</w:t>
      </w:r>
      <w:r w:rsidRPr="00972BD7">
        <w:rPr>
          <w:rFonts w:ascii="Times New Roman" w:eastAsiaTheme="minorEastAsia" w:hAnsi="Times New Roman"/>
          <w:sz w:val="24"/>
          <w:szCs w:val="24"/>
        </w:rPr>
        <w:t>级能效的要求。</w:t>
      </w:r>
    </w:p>
    <w:p w14:paraId="6A17196F" w14:textId="77777777" w:rsidR="003A6CBD" w:rsidRPr="00972BD7" w:rsidRDefault="003A6CBD" w:rsidP="00A37484">
      <w:pPr>
        <w:spacing w:line="360" w:lineRule="auto"/>
        <w:rPr>
          <w:rFonts w:ascii="Times New Roman" w:eastAsia="楷体" w:hAnsi="Times New Roman"/>
          <w:sz w:val="24"/>
          <w:szCs w:val="24"/>
        </w:rPr>
      </w:pPr>
      <w:bookmarkStart w:id="59" w:name="_Hlk69983412"/>
      <w:r w:rsidRPr="00972BD7">
        <w:rPr>
          <w:rFonts w:ascii="Times New Roman" w:eastAsia="楷体" w:hAnsi="Times New Roman"/>
          <w:sz w:val="24"/>
          <w:szCs w:val="24"/>
        </w:rPr>
        <w:t>8.1.6</w:t>
      </w:r>
      <w:r w:rsidRPr="00972BD7">
        <w:rPr>
          <w:rFonts w:ascii="Times New Roman" w:eastAsia="楷体" w:hAnsi="Times New Roman"/>
          <w:sz w:val="24"/>
          <w:szCs w:val="24"/>
        </w:rPr>
        <w:t>条文说明：根据国家能效等级标准，</w:t>
      </w:r>
      <w:r w:rsidRPr="00972BD7">
        <w:rPr>
          <w:rFonts w:ascii="Times New Roman" w:eastAsia="楷体" w:hAnsi="Times New Roman"/>
          <w:sz w:val="24"/>
          <w:szCs w:val="24"/>
        </w:rPr>
        <w:t>2</w:t>
      </w:r>
      <w:r w:rsidRPr="00972BD7">
        <w:rPr>
          <w:rFonts w:ascii="Times New Roman" w:eastAsia="楷体" w:hAnsi="Times New Roman"/>
          <w:sz w:val="24"/>
          <w:szCs w:val="24"/>
        </w:rPr>
        <w:t>级代表节能型产品，为降低厨房炊事设备的能耗，应采用二级及以上的</w:t>
      </w:r>
      <w:proofErr w:type="gramStart"/>
      <w:r w:rsidRPr="00972BD7">
        <w:rPr>
          <w:rFonts w:ascii="Times New Roman" w:eastAsia="楷体" w:hAnsi="Times New Roman"/>
          <w:sz w:val="24"/>
          <w:szCs w:val="24"/>
        </w:rPr>
        <w:t>的</w:t>
      </w:r>
      <w:proofErr w:type="gramEnd"/>
      <w:r w:rsidRPr="00972BD7">
        <w:rPr>
          <w:rFonts w:ascii="Times New Roman" w:eastAsia="楷体" w:hAnsi="Times New Roman"/>
          <w:sz w:val="24"/>
          <w:szCs w:val="24"/>
        </w:rPr>
        <w:t>节能型产品。</w:t>
      </w:r>
      <w:bookmarkEnd w:id="59"/>
    </w:p>
    <w:p w14:paraId="1337AB51" w14:textId="77777777" w:rsidR="003A6CBD" w:rsidRPr="00972BD7" w:rsidRDefault="003A6CBD" w:rsidP="00A3748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 xml:space="preserve">8.1.7 </w:t>
      </w:r>
      <w:r w:rsidRPr="00972BD7">
        <w:rPr>
          <w:rFonts w:ascii="Times New Roman" w:eastAsiaTheme="minorEastAsia" w:hAnsi="Times New Roman"/>
          <w:sz w:val="24"/>
          <w:szCs w:val="24"/>
        </w:rPr>
        <w:t>厨房热水的制备应按需自动化控制。</w:t>
      </w:r>
    </w:p>
    <w:p w14:paraId="59B3FCCB" w14:textId="77777777" w:rsidR="003A6CBD" w:rsidRPr="00972BD7" w:rsidRDefault="003A6CBD"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8.1.7</w:t>
      </w:r>
      <w:r w:rsidRPr="00972BD7">
        <w:rPr>
          <w:rFonts w:ascii="Times New Roman" w:eastAsia="楷体" w:hAnsi="Times New Roman"/>
          <w:sz w:val="24"/>
          <w:szCs w:val="24"/>
        </w:rPr>
        <w:t>条文说明：厨房热水的使用具有峰谷时间段，热水使用量较大时可加快热水制备速度，减少等候时间，使用量小时，可暂停制备，若为蓄水</w:t>
      </w:r>
      <w:proofErr w:type="gramStart"/>
      <w:r w:rsidRPr="00972BD7">
        <w:rPr>
          <w:rFonts w:ascii="Times New Roman" w:eastAsia="楷体" w:hAnsi="Times New Roman"/>
          <w:sz w:val="24"/>
          <w:szCs w:val="24"/>
        </w:rPr>
        <w:t>式设备</w:t>
      </w:r>
      <w:proofErr w:type="gramEnd"/>
      <w:r w:rsidRPr="00972BD7">
        <w:rPr>
          <w:rFonts w:ascii="Times New Roman" w:eastAsia="楷体" w:hAnsi="Times New Roman"/>
          <w:sz w:val="24"/>
          <w:szCs w:val="24"/>
        </w:rPr>
        <w:t>可加设保温功能，降低热水制备能耗。</w:t>
      </w:r>
    </w:p>
    <w:p w14:paraId="68F5E4B1" w14:textId="77777777" w:rsidR="003A6CBD" w:rsidRPr="00972BD7" w:rsidRDefault="003A6CBD" w:rsidP="00A3748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 xml:space="preserve">8.1.8 </w:t>
      </w:r>
      <w:r w:rsidRPr="00972BD7">
        <w:rPr>
          <w:rFonts w:ascii="Times New Roman" w:eastAsiaTheme="minorEastAsia" w:hAnsi="Times New Roman"/>
          <w:sz w:val="24"/>
          <w:szCs w:val="24"/>
        </w:rPr>
        <w:t>有气餐饮区域和无气餐饮区域的</w:t>
      </w:r>
      <w:proofErr w:type="gramStart"/>
      <w:r w:rsidRPr="00972BD7">
        <w:rPr>
          <w:rFonts w:ascii="Times New Roman" w:eastAsiaTheme="minorEastAsia" w:hAnsi="Times New Roman"/>
          <w:sz w:val="24"/>
          <w:szCs w:val="24"/>
        </w:rPr>
        <w:t>用电指</w:t>
      </w:r>
      <w:proofErr w:type="gramEnd"/>
      <w:r w:rsidRPr="00972BD7">
        <w:rPr>
          <w:rFonts w:ascii="Times New Roman" w:eastAsiaTheme="minorEastAsia" w:hAnsi="Times New Roman"/>
          <w:sz w:val="24"/>
          <w:szCs w:val="24"/>
        </w:rPr>
        <w:t>上限值分别</w:t>
      </w:r>
      <w:r w:rsidRPr="00972BD7">
        <w:rPr>
          <w:rFonts w:ascii="Times New Roman" w:eastAsiaTheme="minorEastAsia" w:hAnsi="Times New Roman"/>
          <w:sz w:val="24"/>
          <w:szCs w:val="24"/>
        </w:rPr>
        <w:t>150W/m</w:t>
      </w:r>
      <w:r w:rsidRPr="00972BD7">
        <w:rPr>
          <w:rFonts w:ascii="Times New Roman" w:eastAsiaTheme="minorEastAsia" w:hAnsi="Times New Roman"/>
          <w:sz w:val="24"/>
          <w:szCs w:val="24"/>
          <w:vertAlign w:val="superscript"/>
        </w:rPr>
        <w:t>2</w:t>
      </w:r>
      <w:r w:rsidRPr="00972BD7">
        <w:rPr>
          <w:rFonts w:ascii="Times New Roman" w:eastAsiaTheme="minorEastAsia" w:hAnsi="Times New Roman"/>
          <w:sz w:val="24"/>
          <w:szCs w:val="24"/>
        </w:rPr>
        <w:t>和</w:t>
      </w:r>
      <w:r w:rsidRPr="00972BD7">
        <w:rPr>
          <w:rFonts w:ascii="Times New Roman" w:eastAsiaTheme="minorEastAsia" w:hAnsi="Times New Roman"/>
          <w:sz w:val="24"/>
          <w:szCs w:val="24"/>
        </w:rPr>
        <w:t>250W/m</w:t>
      </w:r>
      <w:r w:rsidRPr="00972BD7">
        <w:rPr>
          <w:rFonts w:ascii="Times New Roman" w:eastAsiaTheme="minorEastAsia" w:hAnsi="Times New Roman"/>
          <w:sz w:val="24"/>
          <w:szCs w:val="24"/>
          <w:vertAlign w:val="superscript"/>
        </w:rPr>
        <w:t>2</w:t>
      </w:r>
      <w:r w:rsidRPr="00972BD7">
        <w:rPr>
          <w:rFonts w:ascii="Times New Roman" w:eastAsiaTheme="minorEastAsia" w:hAnsi="Times New Roman"/>
          <w:sz w:val="24"/>
          <w:szCs w:val="24"/>
        </w:rPr>
        <w:t>。</w:t>
      </w:r>
    </w:p>
    <w:p w14:paraId="3C533830" w14:textId="77777777" w:rsidR="003A6CBD" w:rsidRPr="00972BD7" w:rsidRDefault="003A6CBD"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8.1.8</w:t>
      </w:r>
      <w:r w:rsidRPr="00972BD7">
        <w:rPr>
          <w:rFonts w:ascii="Times New Roman" w:eastAsia="楷体" w:hAnsi="Times New Roman"/>
          <w:sz w:val="24"/>
          <w:szCs w:val="24"/>
        </w:rPr>
        <w:t>条文说明：工业与民用供配电手册给出的中心城和新城商业类建筑的用电指标为</w:t>
      </w:r>
      <w:r w:rsidRPr="00972BD7">
        <w:rPr>
          <w:rFonts w:ascii="Times New Roman" w:eastAsia="楷体" w:hAnsi="Times New Roman"/>
          <w:sz w:val="24"/>
          <w:szCs w:val="24"/>
        </w:rPr>
        <w:t>120W/</w:t>
      </w:r>
      <w:r w:rsidRPr="00972BD7">
        <w:rPr>
          <w:rFonts w:ascii="Times New Roman" w:eastAsia="楷体" w:hAnsi="Times New Roman"/>
          <w:sz w:val="24"/>
          <w:szCs w:val="24"/>
        </w:rPr>
        <w:t>㎡，建议按照设备灶具的不同，分为有气餐饮和无气餐饮，并给出不同的用电指标推荐值，建议有气餐饮用电指标为</w:t>
      </w:r>
      <w:r w:rsidRPr="00972BD7">
        <w:rPr>
          <w:rFonts w:ascii="Times New Roman" w:eastAsia="楷体" w:hAnsi="Times New Roman"/>
          <w:sz w:val="24"/>
          <w:szCs w:val="24"/>
        </w:rPr>
        <w:t>100-150W/m2</w:t>
      </w:r>
      <w:r w:rsidRPr="00972BD7">
        <w:rPr>
          <w:rFonts w:ascii="Times New Roman" w:eastAsia="楷体" w:hAnsi="Times New Roman"/>
          <w:sz w:val="24"/>
          <w:szCs w:val="24"/>
        </w:rPr>
        <w:t>，无气餐饮的用电指标为</w:t>
      </w:r>
      <w:r w:rsidRPr="00972BD7">
        <w:rPr>
          <w:rFonts w:ascii="Times New Roman" w:eastAsia="楷体" w:hAnsi="Times New Roman"/>
          <w:sz w:val="24"/>
          <w:szCs w:val="24"/>
        </w:rPr>
        <w:t>160-250W/m2</w:t>
      </w:r>
      <w:r w:rsidRPr="00972BD7">
        <w:rPr>
          <w:rFonts w:ascii="Times New Roman" w:eastAsia="楷体" w:hAnsi="Times New Roman"/>
          <w:sz w:val="24"/>
          <w:szCs w:val="24"/>
        </w:rPr>
        <w:t>。</w:t>
      </w:r>
    </w:p>
    <w:p w14:paraId="5F9F53C4" w14:textId="77777777" w:rsidR="003A6CBD" w:rsidRPr="00972BD7" w:rsidRDefault="003A6CBD" w:rsidP="00A37484">
      <w:pPr>
        <w:spacing w:line="360" w:lineRule="auto"/>
        <w:jc w:val="center"/>
        <w:outlineLvl w:val="1"/>
        <w:rPr>
          <w:rFonts w:ascii="Times New Roman" w:eastAsiaTheme="minorEastAsia" w:hAnsi="Times New Roman"/>
          <w:b/>
          <w:sz w:val="24"/>
          <w:szCs w:val="24"/>
        </w:rPr>
      </w:pPr>
      <w:bookmarkStart w:id="60" w:name="_Toc63177749"/>
      <w:bookmarkStart w:id="61" w:name="_Toc70232644"/>
      <w:r w:rsidRPr="00972BD7">
        <w:rPr>
          <w:rFonts w:ascii="Times New Roman" w:eastAsiaTheme="minorEastAsia" w:hAnsi="Times New Roman"/>
          <w:b/>
          <w:sz w:val="24"/>
          <w:szCs w:val="24"/>
        </w:rPr>
        <w:t xml:space="preserve">8.2 </w:t>
      </w:r>
      <w:r w:rsidRPr="00972BD7">
        <w:rPr>
          <w:rFonts w:ascii="Times New Roman" w:eastAsiaTheme="minorEastAsia" w:hAnsi="Times New Roman"/>
          <w:b/>
          <w:sz w:val="24"/>
          <w:szCs w:val="24"/>
        </w:rPr>
        <w:t>电影院</w:t>
      </w:r>
      <w:bookmarkEnd w:id="60"/>
      <w:bookmarkEnd w:id="61"/>
    </w:p>
    <w:p w14:paraId="7E5D673B" w14:textId="77777777" w:rsidR="003A6CBD" w:rsidRPr="00972BD7" w:rsidRDefault="003A6CBD" w:rsidP="00A3748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 xml:space="preserve">8.2.1 </w:t>
      </w:r>
      <w:r w:rsidRPr="00972BD7">
        <w:rPr>
          <w:rFonts w:ascii="Times New Roman" w:eastAsiaTheme="minorEastAsia" w:hAnsi="Times New Roman"/>
          <w:sz w:val="24"/>
          <w:szCs w:val="24"/>
        </w:rPr>
        <w:t>观众厅、公共区域、放映机房、其他用房的供暖通风和空调系统宜采用分区设计。</w:t>
      </w:r>
    </w:p>
    <w:p w14:paraId="604E4B40" w14:textId="77777777" w:rsidR="003A6CBD" w:rsidRPr="00972BD7" w:rsidRDefault="003A6CBD"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8.2.1</w:t>
      </w:r>
      <w:r w:rsidRPr="00972BD7">
        <w:rPr>
          <w:rFonts w:ascii="Times New Roman" w:eastAsia="楷体" w:hAnsi="Times New Roman"/>
          <w:sz w:val="24"/>
          <w:szCs w:val="24"/>
        </w:rPr>
        <w:t>条文说明：电影院各功能区使用时间和人员密度各不相同，所以能源消耗强度是不一样的。供暖通风和空调系统应根据区域使用特点分别设计，针对各功能区分区合理配备设备系统，。</w:t>
      </w:r>
    </w:p>
    <w:p w14:paraId="36A9CA2A" w14:textId="77777777" w:rsidR="003A6CBD" w:rsidRPr="00972BD7" w:rsidRDefault="003A6CBD" w:rsidP="00A3748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 xml:space="preserve">8.2.2 </w:t>
      </w:r>
      <w:r w:rsidRPr="00972BD7">
        <w:rPr>
          <w:rFonts w:ascii="Times New Roman" w:eastAsiaTheme="minorEastAsia" w:hAnsi="Times New Roman"/>
          <w:sz w:val="24"/>
          <w:szCs w:val="24"/>
        </w:rPr>
        <w:t>观众厅应进行气流组织设计，布置风口时，应避免气流短路或形成死角。</w:t>
      </w:r>
    </w:p>
    <w:p w14:paraId="2ABD8706" w14:textId="77777777" w:rsidR="003A6CBD" w:rsidRPr="00972BD7" w:rsidRDefault="003A6CBD"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8.2.2</w:t>
      </w:r>
      <w:r w:rsidRPr="00972BD7">
        <w:rPr>
          <w:rFonts w:ascii="Times New Roman" w:eastAsia="楷体" w:hAnsi="Times New Roman"/>
          <w:sz w:val="24"/>
          <w:szCs w:val="24"/>
        </w:rPr>
        <w:t>条文说明：一般电影院的观众厅空间相对高大，人员所处位置较少变动且相对时间较长，若气流组设计不合理，气流短路或形成死角，会造成观众区域体感温度不均，影响观影感受。设计事可通过</w:t>
      </w:r>
      <w:r w:rsidRPr="00972BD7">
        <w:rPr>
          <w:rFonts w:ascii="Times New Roman" w:eastAsia="楷体" w:hAnsi="Times New Roman"/>
          <w:sz w:val="24"/>
          <w:szCs w:val="24"/>
        </w:rPr>
        <w:t>CFD</w:t>
      </w:r>
      <w:r w:rsidRPr="00972BD7">
        <w:rPr>
          <w:rFonts w:ascii="Times New Roman" w:eastAsia="楷体" w:hAnsi="Times New Roman"/>
          <w:sz w:val="24"/>
          <w:szCs w:val="24"/>
        </w:rPr>
        <w:t>模拟手段对风口合理设计和优化。</w:t>
      </w:r>
    </w:p>
    <w:p w14:paraId="43F1BBE2" w14:textId="77777777" w:rsidR="003A6CBD" w:rsidRPr="00972BD7" w:rsidRDefault="003A6CBD" w:rsidP="00A3748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 xml:space="preserve">8.2.3 </w:t>
      </w:r>
      <w:r w:rsidRPr="00972BD7">
        <w:rPr>
          <w:rFonts w:ascii="Times New Roman" w:eastAsiaTheme="minorEastAsia" w:hAnsi="Times New Roman"/>
          <w:sz w:val="24"/>
          <w:szCs w:val="24"/>
        </w:rPr>
        <w:t>放映机房应有良好通风，空调系统不应回风，机械通风或空气调节均应保持负压。</w:t>
      </w:r>
    </w:p>
    <w:p w14:paraId="2BC1AA9D" w14:textId="77777777" w:rsidR="003A6CBD" w:rsidRPr="00972BD7" w:rsidRDefault="003A6CBD"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8.2.3</w:t>
      </w:r>
      <w:r w:rsidRPr="00972BD7">
        <w:rPr>
          <w:rFonts w:ascii="Times New Roman" w:eastAsia="楷体" w:hAnsi="Times New Roman"/>
          <w:sz w:val="24"/>
          <w:szCs w:val="24"/>
        </w:rPr>
        <w:t>条文说明：本条参考《电影院建筑设计规范》</w:t>
      </w:r>
      <w:r w:rsidRPr="00972BD7">
        <w:rPr>
          <w:rFonts w:ascii="Times New Roman" w:eastAsia="楷体" w:hAnsi="Times New Roman"/>
          <w:sz w:val="24"/>
          <w:szCs w:val="24"/>
        </w:rPr>
        <w:t>JGJ58-2008</w:t>
      </w:r>
      <w:r w:rsidRPr="00972BD7">
        <w:rPr>
          <w:rFonts w:ascii="Times New Roman" w:eastAsia="楷体" w:hAnsi="Times New Roman"/>
          <w:sz w:val="24"/>
          <w:szCs w:val="24"/>
        </w:rPr>
        <w:t>第</w:t>
      </w:r>
      <w:r w:rsidRPr="00972BD7">
        <w:rPr>
          <w:rFonts w:ascii="Times New Roman" w:eastAsia="楷体" w:hAnsi="Times New Roman"/>
          <w:sz w:val="24"/>
          <w:szCs w:val="24"/>
        </w:rPr>
        <w:t>7.2.5</w:t>
      </w:r>
      <w:r w:rsidRPr="00972BD7">
        <w:rPr>
          <w:rFonts w:ascii="Times New Roman" w:eastAsia="楷体" w:hAnsi="Times New Roman"/>
          <w:sz w:val="24"/>
          <w:szCs w:val="24"/>
        </w:rPr>
        <w:t>条。考虑放映机房内放映机工作时散发毒气，宜排至建筑物外，因此空气调节不允许回风，</w:t>
      </w:r>
      <w:r w:rsidRPr="00972BD7">
        <w:rPr>
          <w:rFonts w:ascii="Times New Roman" w:eastAsia="楷体" w:hAnsi="Times New Roman"/>
          <w:sz w:val="24"/>
          <w:szCs w:val="24"/>
        </w:rPr>
        <w:lastRenderedPageBreak/>
        <w:t>以免影响整个系统，并保持负压，使其不散发进入其他部分。排风次数是根据毒气的散发量确定的。放映机的排风量根据灯的性质和种类按厂家提供的数据确定，一般不小于</w:t>
      </w:r>
      <w:r w:rsidRPr="00972BD7">
        <w:rPr>
          <w:rFonts w:ascii="Times New Roman" w:eastAsia="楷体" w:hAnsi="Times New Roman"/>
          <w:sz w:val="24"/>
          <w:szCs w:val="24"/>
        </w:rPr>
        <w:t>15</w:t>
      </w:r>
      <w:r w:rsidRPr="00972BD7">
        <w:rPr>
          <w:rFonts w:ascii="Times New Roman" w:eastAsia="楷体" w:hAnsi="Times New Roman"/>
          <w:sz w:val="24"/>
          <w:szCs w:val="24"/>
        </w:rPr>
        <w:t>次</w:t>
      </w:r>
      <w:r w:rsidRPr="00972BD7">
        <w:rPr>
          <w:rFonts w:ascii="Times New Roman" w:eastAsia="楷体" w:hAnsi="Times New Roman"/>
          <w:sz w:val="24"/>
          <w:szCs w:val="24"/>
        </w:rPr>
        <w:t>/h</w:t>
      </w:r>
      <w:r w:rsidRPr="00972BD7">
        <w:rPr>
          <w:rFonts w:ascii="Times New Roman" w:eastAsia="楷体" w:hAnsi="Times New Roman"/>
          <w:sz w:val="24"/>
          <w:szCs w:val="24"/>
        </w:rPr>
        <w:t>。</w:t>
      </w:r>
    </w:p>
    <w:p w14:paraId="3FBB16E3" w14:textId="77777777" w:rsidR="003A6CBD" w:rsidRPr="00972BD7" w:rsidRDefault="003A6CBD" w:rsidP="00A3748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 xml:space="preserve">8.2.4 </w:t>
      </w:r>
      <w:r w:rsidRPr="00972BD7">
        <w:rPr>
          <w:rFonts w:ascii="Times New Roman" w:eastAsiaTheme="minorEastAsia" w:hAnsi="Times New Roman"/>
          <w:sz w:val="24"/>
          <w:szCs w:val="24"/>
        </w:rPr>
        <w:t>空气调节系统设计应考虑过渡季节不进行热湿处理，仅作机械通风系统使用时的需要。</w:t>
      </w:r>
    </w:p>
    <w:p w14:paraId="0769D1BE" w14:textId="77777777" w:rsidR="003A6CBD" w:rsidRPr="00972BD7" w:rsidRDefault="003A6CBD"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8.2.4</w:t>
      </w:r>
      <w:r w:rsidRPr="00972BD7">
        <w:rPr>
          <w:rFonts w:ascii="Times New Roman" w:eastAsia="楷体" w:hAnsi="Times New Roman"/>
          <w:sz w:val="24"/>
          <w:szCs w:val="24"/>
        </w:rPr>
        <w:t>条文说明：为了最大限度的节约能源，在过渡季节室外温湿度适宜的情况下，空调系统可作为机械通风系统使用，不做热湿处理。</w:t>
      </w:r>
    </w:p>
    <w:p w14:paraId="01A0203F" w14:textId="77777777" w:rsidR="003A6CBD" w:rsidRPr="00972BD7" w:rsidRDefault="003A6CBD" w:rsidP="00A3748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8.2.5</w:t>
      </w:r>
      <w:r w:rsidRPr="00972BD7">
        <w:rPr>
          <w:rFonts w:ascii="Times New Roman" w:eastAsiaTheme="minorEastAsia" w:hAnsi="Times New Roman"/>
          <w:sz w:val="24"/>
          <w:szCs w:val="24"/>
        </w:rPr>
        <w:t>视觉影像系统（自发光荧屏、放映系统等）、音响系统、触觉感官系统等应优先选用具有《中国能效标识》</w:t>
      </w:r>
      <w:r w:rsidRPr="00972BD7">
        <w:rPr>
          <w:rFonts w:ascii="Times New Roman" w:eastAsiaTheme="minorEastAsia" w:hAnsi="Times New Roman"/>
          <w:sz w:val="24"/>
          <w:szCs w:val="24"/>
        </w:rPr>
        <w:t>2</w:t>
      </w:r>
      <w:r w:rsidRPr="00972BD7">
        <w:rPr>
          <w:rFonts w:ascii="Times New Roman" w:eastAsiaTheme="minorEastAsia" w:hAnsi="Times New Roman"/>
          <w:sz w:val="24"/>
          <w:szCs w:val="24"/>
        </w:rPr>
        <w:t>级以上的相关节能产品；特制或定制的用能部件或产品应当针对主要功能进行能效评估。</w:t>
      </w:r>
    </w:p>
    <w:p w14:paraId="7701C988" w14:textId="77777777" w:rsidR="003A6CBD" w:rsidRPr="00972BD7" w:rsidRDefault="003A6CBD"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8.2.5</w:t>
      </w:r>
      <w:r w:rsidRPr="00972BD7">
        <w:rPr>
          <w:rFonts w:ascii="Times New Roman" w:eastAsia="楷体" w:hAnsi="Times New Roman"/>
          <w:sz w:val="24"/>
          <w:szCs w:val="24"/>
        </w:rPr>
        <w:t>条文说明：根据国家能效等级标准，</w:t>
      </w:r>
      <w:r w:rsidRPr="00972BD7">
        <w:rPr>
          <w:rFonts w:ascii="Times New Roman" w:eastAsia="楷体" w:hAnsi="Times New Roman"/>
          <w:sz w:val="24"/>
          <w:szCs w:val="24"/>
        </w:rPr>
        <w:t>2</w:t>
      </w:r>
      <w:r w:rsidRPr="00972BD7">
        <w:rPr>
          <w:rFonts w:ascii="Times New Roman" w:eastAsia="楷体" w:hAnsi="Times New Roman"/>
          <w:sz w:val="24"/>
          <w:szCs w:val="24"/>
        </w:rPr>
        <w:t>级代表节能型产品，为降低影片播放能耗，应采用</w:t>
      </w:r>
      <w:r w:rsidRPr="00972BD7">
        <w:rPr>
          <w:rFonts w:ascii="Times New Roman" w:eastAsia="楷体" w:hAnsi="Times New Roman"/>
          <w:sz w:val="24"/>
          <w:szCs w:val="24"/>
        </w:rPr>
        <w:t>2</w:t>
      </w:r>
      <w:r w:rsidRPr="00972BD7">
        <w:rPr>
          <w:rFonts w:ascii="Times New Roman" w:eastAsia="楷体" w:hAnsi="Times New Roman"/>
          <w:sz w:val="24"/>
          <w:szCs w:val="24"/>
        </w:rPr>
        <w:t>级及以上的</w:t>
      </w:r>
      <w:proofErr w:type="gramStart"/>
      <w:r w:rsidRPr="00972BD7">
        <w:rPr>
          <w:rFonts w:ascii="Times New Roman" w:eastAsia="楷体" w:hAnsi="Times New Roman"/>
          <w:sz w:val="24"/>
          <w:szCs w:val="24"/>
        </w:rPr>
        <w:t>的</w:t>
      </w:r>
      <w:proofErr w:type="gramEnd"/>
      <w:r w:rsidRPr="00972BD7">
        <w:rPr>
          <w:rFonts w:ascii="Times New Roman" w:eastAsia="楷体" w:hAnsi="Times New Roman"/>
          <w:sz w:val="24"/>
          <w:szCs w:val="24"/>
        </w:rPr>
        <w:t>节能型产品。</w:t>
      </w:r>
    </w:p>
    <w:p w14:paraId="1A9D4C8A" w14:textId="77777777" w:rsidR="003A6CBD" w:rsidRPr="00972BD7" w:rsidRDefault="003A6CBD" w:rsidP="00A37484">
      <w:pPr>
        <w:spacing w:line="360" w:lineRule="auto"/>
        <w:jc w:val="center"/>
        <w:outlineLvl w:val="1"/>
        <w:rPr>
          <w:rFonts w:ascii="Times New Roman" w:eastAsiaTheme="minorEastAsia" w:hAnsi="Times New Roman"/>
          <w:b/>
          <w:sz w:val="24"/>
          <w:szCs w:val="24"/>
        </w:rPr>
      </w:pPr>
      <w:bookmarkStart w:id="62" w:name="_Toc65075746"/>
      <w:bookmarkStart w:id="63" w:name="_Toc70232645"/>
      <w:r w:rsidRPr="00972BD7">
        <w:rPr>
          <w:rFonts w:ascii="Times New Roman" w:eastAsiaTheme="minorEastAsia" w:hAnsi="Times New Roman"/>
          <w:b/>
          <w:sz w:val="24"/>
          <w:szCs w:val="24"/>
        </w:rPr>
        <w:t>8.3</w:t>
      </w:r>
      <w:r w:rsidRPr="00972BD7">
        <w:rPr>
          <w:rFonts w:ascii="Times New Roman" w:eastAsiaTheme="minorEastAsia" w:hAnsi="Times New Roman"/>
          <w:b/>
          <w:sz w:val="24"/>
          <w:szCs w:val="24"/>
        </w:rPr>
        <w:t>冷冻冷藏库</w:t>
      </w:r>
      <w:bookmarkEnd w:id="62"/>
      <w:bookmarkEnd w:id="63"/>
    </w:p>
    <w:p w14:paraId="1F8DF8F7" w14:textId="77777777" w:rsidR="003A6CBD" w:rsidRPr="00972BD7" w:rsidRDefault="003A6CBD" w:rsidP="00A3748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8.3.1</w:t>
      </w:r>
      <w:r w:rsidRPr="00972BD7">
        <w:rPr>
          <w:rFonts w:ascii="Times New Roman" w:eastAsiaTheme="minorEastAsia" w:hAnsi="Times New Roman"/>
          <w:sz w:val="24"/>
          <w:szCs w:val="24"/>
        </w:rPr>
        <w:t>冷藏陈列柜和组装式冷库应采用集中式供冷系统，并优先选用能精确控制蒸发压力的电子膨胀</w:t>
      </w:r>
      <w:proofErr w:type="gramStart"/>
      <w:r w:rsidRPr="00972BD7">
        <w:rPr>
          <w:rFonts w:ascii="Times New Roman" w:eastAsiaTheme="minorEastAsia" w:hAnsi="Times New Roman"/>
          <w:sz w:val="24"/>
          <w:szCs w:val="24"/>
        </w:rPr>
        <w:t>阀供液</w:t>
      </w:r>
      <w:proofErr w:type="gramEnd"/>
      <w:r w:rsidRPr="00972BD7">
        <w:rPr>
          <w:rFonts w:ascii="Times New Roman" w:eastAsiaTheme="minorEastAsia" w:hAnsi="Times New Roman"/>
          <w:sz w:val="24"/>
          <w:szCs w:val="24"/>
        </w:rPr>
        <w:t>，实现自动控制。</w:t>
      </w:r>
    </w:p>
    <w:p w14:paraId="2494E35D" w14:textId="77777777" w:rsidR="003A6CBD" w:rsidRPr="00972BD7" w:rsidRDefault="003A6CBD"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8.3.1</w:t>
      </w:r>
      <w:r w:rsidRPr="00972BD7">
        <w:rPr>
          <w:rFonts w:ascii="Times New Roman" w:eastAsia="楷体" w:hAnsi="Times New Roman"/>
          <w:sz w:val="24"/>
          <w:szCs w:val="24"/>
        </w:rPr>
        <w:t>条文说明：本条参考《大型商场、超市空调制冷的节能要求》</w:t>
      </w:r>
      <w:r w:rsidRPr="00972BD7">
        <w:rPr>
          <w:rFonts w:ascii="Times New Roman" w:eastAsia="楷体" w:hAnsi="Times New Roman"/>
          <w:sz w:val="24"/>
          <w:szCs w:val="24"/>
        </w:rPr>
        <w:t>SB/T 10427-2007</w:t>
      </w:r>
      <w:r w:rsidRPr="00972BD7">
        <w:rPr>
          <w:rFonts w:ascii="Times New Roman" w:eastAsia="楷体" w:hAnsi="Times New Roman"/>
          <w:sz w:val="24"/>
          <w:szCs w:val="24"/>
        </w:rPr>
        <w:t>第</w:t>
      </w:r>
      <w:r w:rsidRPr="00972BD7">
        <w:rPr>
          <w:rFonts w:ascii="Times New Roman" w:eastAsia="楷体" w:hAnsi="Times New Roman"/>
          <w:sz w:val="24"/>
          <w:szCs w:val="24"/>
        </w:rPr>
        <w:t>4.2.4</w:t>
      </w:r>
      <w:r w:rsidRPr="00972BD7">
        <w:rPr>
          <w:rFonts w:ascii="Times New Roman" w:eastAsia="楷体" w:hAnsi="Times New Roman"/>
          <w:sz w:val="24"/>
          <w:szCs w:val="24"/>
        </w:rPr>
        <w:t>条。</w:t>
      </w:r>
    </w:p>
    <w:p w14:paraId="7EE33322" w14:textId="77777777" w:rsidR="003A6CBD" w:rsidRPr="00972BD7" w:rsidRDefault="003A6CBD" w:rsidP="00A3748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 xml:space="preserve">8.3.2 </w:t>
      </w:r>
      <w:r w:rsidRPr="00972BD7">
        <w:rPr>
          <w:rFonts w:ascii="Times New Roman" w:eastAsiaTheme="minorEastAsia" w:hAnsi="Times New Roman"/>
          <w:sz w:val="24"/>
          <w:szCs w:val="24"/>
        </w:rPr>
        <w:t>远置式压缩冷凝机组冷藏陈列柜的设计使用环境条件应符合</w:t>
      </w:r>
      <w:r w:rsidRPr="00972BD7">
        <w:rPr>
          <w:rFonts w:ascii="Times New Roman" w:eastAsiaTheme="minorEastAsia" w:hAnsi="Times New Roman"/>
          <w:sz w:val="24"/>
          <w:szCs w:val="24"/>
        </w:rPr>
        <w:t>GB/T21001.2-2015</w:t>
      </w:r>
      <w:r w:rsidRPr="00972BD7">
        <w:rPr>
          <w:rFonts w:ascii="Times New Roman" w:eastAsiaTheme="minorEastAsia" w:hAnsi="Times New Roman"/>
          <w:sz w:val="24"/>
          <w:szCs w:val="24"/>
        </w:rPr>
        <w:t>中表</w:t>
      </w:r>
      <w:r w:rsidRPr="00972BD7">
        <w:rPr>
          <w:rFonts w:ascii="Times New Roman" w:eastAsiaTheme="minorEastAsia" w:hAnsi="Times New Roman"/>
          <w:sz w:val="24"/>
          <w:szCs w:val="24"/>
        </w:rPr>
        <w:t>3</w:t>
      </w:r>
      <w:r w:rsidRPr="00972BD7">
        <w:rPr>
          <w:rFonts w:ascii="Times New Roman" w:eastAsiaTheme="minorEastAsia" w:hAnsi="Times New Roman"/>
          <w:sz w:val="24"/>
          <w:szCs w:val="24"/>
        </w:rPr>
        <w:t>的规定，并尽量与实际使用环境条件一致。</w:t>
      </w:r>
    </w:p>
    <w:p w14:paraId="6D2DA313" w14:textId="77777777" w:rsidR="003A6CBD" w:rsidRPr="00972BD7" w:rsidRDefault="003A6CBD"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8.3.2</w:t>
      </w:r>
      <w:r w:rsidRPr="00972BD7">
        <w:rPr>
          <w:rFonts w:ascii="Times New Roman" w:eastAsia="楷体" w:hAnsi="Times New Roman"/>
          <w:sz w:val="24"/>
          <w:szCs w:val="24"/>
        </w:rPr>
        <w:t>条文说明：远置式压缩冷凝机组冷藏陈列柜的环境设计参数包括干球温度、相对湿度、露点温度、含湿量，《制冷陈列柜第</w:t>
      </w:r>
      <w:r w:rsidRPr="00972BD7">
        <w:rPr>
          <w:rFonts w:ascii="Times New Roman" w:eastAsia="楷体" w:hAnsi="Times New Roman"/>
          <w:sz w:val="24"/>
          <w:szCs w:val="24"/>
        </w:rPr>
        <w:t>2</w:t>
      </w:r>
      <w:r w:rsidRPr="00972BD7">
        <w:rPr>
          <w:rFonts w:ascii="Times New Roman" w:eastAsia="楷体" w:hAnsi="Times New Roman"/>
          <w:sz w:val="24"/>
          <w:szCs w:val="24"/>
        </w:rPr>
        <w:t>部分》</w:t>
      </w:r>
      <w:r w:rsidRPr="00972BD7">
        <w:rPr>
          <w:rFonts w:ascii="Times New Roman" w:eastAsia="楷体" w:hAnsi="Times New Roman"/>
          <w:sz w:val="24"/>
          <w:szCs w:val="24"/>
        </w:rPr>
        <w:t>GB/T21001.2</w:t>
      </w:r>
      <w:r w:rsidRPr="00972BD7">
        <w:rPr>
          <w:rFonts w:ascii="Times New Roman" w:eastAsia="楷体" w:hAnsi="Times New Roman"/>
          <w:sz w:val="24"/>
          <w:szCs w:val="24"/>
        </w:rPr>
        <w:t>对远置式压缩冷凝机组冷藏陈列柜的环境设计参数提出了明确要求。</w:t>
      </w:r>
    </w:p>
    <w:p w14:paraId="0AD5F655" w14:textId="77777777" w:rsidR="003A6CBD" w:rsidRPr="00972BD7" w:rsidRDefault="003A6CBD" w:rsidP="00A3748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 xml:space="preserve">8.3.3 </w:t>
      </w:r>
      <w:r w:rsidRPr="00972BD7">
        <w:rPr>
          <w:rFonts w:ascii="Times New Roman" w:eastAsiaTheme="minorEastAsia" w:hAnsi="Times New Roman"/>
          <w:sz w:val="24"/>
          <w:szCs w:val="24"/>
        </w:rPr>
        <w:t>远置冷凝机组冷藏陈列柜、自携冷凝机组商用冷柜等商用制冷器具的能耗与能效等级应符合现行国家标准《商用制冷器具能效限定值及能效等级》</w:t>
      </w:r>
      <w:r w:rsidRPr="00972BD7">
        <w:rPr>
          <w:rFonts w:ascii="Times New Roman" w:eastAsiaTheme="minorEastAsia" w:hAnsi="Times New Roman"/>
          <w:sz w:val="24"/>
          <w:szCs w:val="24"/>
        </w:rPr>
        <w:t>GB 26920</w:t>
      </w:r>
      <w:r w:rsidRPr="00972BD7">
        <w:rPr>
          <w:rFonts w:ascii="Times New Roman" w:eastAsiaTheme="minorEastAsia" w:hAnsi="Times New Roman"/>
          <w:sz w:val="24"/>
          <w:szCs w:val="24"/>
        </w:rPr>
        <w:t>的有关要求。</w:t>
      </w:r>
    </w:p>
    <w:p w14:paraId="4D57DA0B" w14:textId="77777777" w:rsidR="003A6CBD" w:rsidRPr="00972BD7" w:rsidRDefault="003A6CBD"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8.3.3</w:t>
      </w:r>
      <w:r w:rsidRPr="00972BD7">
        <w:rPr>
          <w:rFonts w:ascii="Times New Roman" w:eastAsia="楷体" w:hAnsi="Times New Roman"/>
          <w:sz w:val="24"/>
          <w:szCs w:val="24"/>
        </w:rPr>
        <w:t>条文说明：本条规定了商用制冷器具的能耗与能效等级应符合</w:t>
      </w:r>
      <w:proofErr w:type="gramStart"/>
      <w:r w:rsidRPr="00972BD7">
        <w:rPr>
          <w:rFonts w:ascii="Times New Roman" w:eastAsia="楷体" w:hAnsi="Times New Roman"/>
          <w:sz w:val="24"/>
          <w:szCs w:val="24"/>
        </w:rPr>
        <w:t>现行行业</w:t>
      </w:r>
      <w:proofErr w:type="gramEnd"/>
      <w:r w:rsidRPr="00972BD7">
        <w:rPr>
          <w:rFonts w:ascii="Times New Roman" w:eastAsia="楷体" w:hAnsi="Times New Roman"/>
          <w:sz w:val="24"/>
          <w:szCs w:val="24"/>
        </w:rPr>
        <w:t>标准《商用制冷器具能效限定值及能效等级》</w:t>
      </w:r>
      <w:r w:rsidRPr="00972BD7">
        <w:rPr>
          <w:rFonts w:ascii="Times New Roman" w:eastAsia="楷体" w:hAnsi="Times New Roman"/>
          <w:sz w:val="24"/>
          <w:szCs w:val="24"/>
        </w:rPr>
        <w:t>GB 26920</w:t>
      </w:r>
      <w:r w:rsidRPr="00972BD7">
        <w:rPr>
          <w:rFonts w:ascii="Times New Roman" w:eastAsia="楷体" w:hAnsi="Times New Roman"/>
          <w:sz w:val="24"/>
          <w:szCs w:val="24"/>
        </w:rPr>
        <w:t>。</w:t>
      </w:r>
    </w:p>
    <w:p w14:paraId="3E54B68E" w14:textId="77777777" w:rsidR="003A6CBD" w:rsidRPr="00972BD7" w:rsidRDefault="003A6CBD" w:rsidP="00A3748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 xml:space="preserve">8.3.4 </w:t>
      </w:r>
      <w:r w:rsidRPr="00972BD7">
        <w:rPr>
          <w:rFonts w:ascii="Times New Roman" w:eastAsiaTheme="minorEastAsia" w:hAnsi="Times New Roman"/>
          <w:sz w:val="24"/>
          <w:szCs w:val="24"/>
        </w:rPr>
        <w:t>冷凝机组应有变负荷的自动控制装置。</w:t>
      </w:r>
    </w:p>
    <w:p w14:paraId="52EC4844" w14:textId="77777777" w:rsidR="003A6CBD" w:rsidRPr="00972BD7" w:rsidRDefault="003A6CBD"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8.3.4</w:t>
      </w:r>
      <w:r w:rsidRPr="00972BD7">
        <w:rPr>
          <w:rFonts w:ascii="Times New Roman" w:eastAsia="楷体" w:hAnsi="Times New Roman"/>
          <w:sz w:val="24"/>
          <w:szCs w:val="24"/>
        </w:rPr>
        <w:t>条文说明：凝机组的水泵和风机应根据冷凝压力和环境温度变化，按照制</w:t>
      </w:r>
      <w:r w:rsidRPr="00972BD7">
        <w:rPr>
          <w:rFonts w:ascii="Times New Roman" w:eastAsia="楷体" w:hAnsi="Times New Roman"/>
          <w:sz w:val="24"/>
          <w:szCs w:val="24"/>
        </w:rPr>
        <w:lastRenderedPageBreak/>
        <w:t>冷系统（包括压缩机、水泵和风机等）消耗的总电能最少的原则控制运行。在制冷系统处于低负荷运行时，冷凝机组的水泵和风机应根据系统配置情况，进行节能优化调节。对于冷凝负荷变化较大的制冷系统，蒸发式冷凝器（尤其仅配有单台蒸发式冷凝器时）宜采用变频调速风机。</w:t>
      </w:r>
    </w:p>
    <w:p w14:paraId="4D9D3B02" w14:textId="77777777" w:rsidR="003A6CBD" w:rsidRPr="00972BD7" w:rsidRDefault="003A6CBD" w:rsidP="00A3748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 xml:space="preserve">8.3.5 </w:t>
      </w:r>
      <w:r w:rsidRPr="00972BD7">
        <w:rPr>
          <w:rFonts w:ascii="Times New Roman" w:eastAsiaTheme="minorEastAsia" w:hAnsi="Times New Roman"/>
          <w:sz w:val="24"/>
          <w:szCs w:val="24"/>
        </w:rPr>
        <w:t>冷藏陈列柜的节能运行应符合国家标准《远置式压缩冷凝机组冷藏陈列柜系统经济运行》</w:t>
      </w:r>
      <w:r w:rsidRPr="00972BD7">
        <w:rPr>
          <w:rFonts w:ascii="Times New Roman" w:eastAsiaTheme="minorEastAsia" w:hAnsi="Times New Roman"/>
          <w:sz w:val="24"/>
          <w:szCs w:val="24"/>
        </w:rPr>
        <w:t>GB/T 31510</w:t>
      </w:r>
      <w:r w:rsidRPr="00972BD7">
        <w:rPr>
          <w:rFonts w:ascii="Times New Roman" w:eastAsiaTheme="minorEastAsia" w:hAnsi="Times New Roman"/>
          <w:sz w:val="24"/>
          <w:szCs w:val="24"/>
        </w:rPr>
        <w:t>的相关要求。</w:t>
      </w:r>
    </w:p>
    <w:p w14:paraId="23EDA18E" w14:textId="77777777" w:rsidR="003A6CBD" w:rsidRPr="00972BD7" w:rsidRDefault="003A6CBD"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8.3.5</w:t>
      </w:r>
      <w:r w:rsidRPr="00972BD7">
        <w:rPr>
          <w:rFonts w:ascii="Times New Roman" w:eastAsia="楷体" w:hAnsi="Times New Roman"/>
          <w:sz w:val="24"/>
          <w:szCs w:val="24"/>
        </w:rPr>
        <w:t>条文说明：本条规定了冷藏陈列柜的节能运行应符合</w:t>
      </w:r>
      <w:proofErr w:type="gramStart"/>
      <w:r w:rsidRPr="00972BD7">
        <w:rPr>
          <w:rFonts w:ascii="Times New Roman" w:eastAsia="楷体" w:hAnsi="Times New Roman"/>
          <w:sz w:val="24"/>
          <w:szCs w:val="24"/>
        </w:rPr>
        <w:t>现行行业</w:t>
      </w:r>
      <w:proofErr w:type="gramEnd"/>
      <w:r w:rsidRPr="00972BD7">
        <w:rPr>
          <w:rFonts w:ascii="Times New Roman" w:eastAsia="楷体" w:hAnsi="Times New Roman"/>
          <w:sz w:val="24"/>
          <w:szCs w:val="24"/>
        </w:rPr>
        <w:t>标准《远置式压缩冷凝机组冷藏陈列柜系统经济运行》</w:t>
      </w:r>
      <w:r w:rsidRPr="00972BD7">
        <w:rPr>
          <w:rFonts w:ascii="Times New Roman" w:eastAsia="楷体" w:hAnsi="Times New Roman"/>
          <w:sz w:val="24"/>
          <w:szCs w:val="24"/>
        </w:rPr>
        <w:t>GB/T 31510</w:t>
      </w:r>
      <w:r w:rsidRPr="00972BD7">
        <w:rPr>
          <w:rFonts w:ascii="Times New Roman" w:eastAsia="楷体" w:hAnsi="Times New Roman"/>
          <w:sz w:val="24"/>
          <w:szCs w:val="24"/>
        </w:rPr>
        <w:t>，包括陈列柜系统的使用、日常维护、用能分项计量、运行评价方法、节能管理措施的要求。</w:t>
      </w:r>
    </w:p>
    <w:p w14:paraId="6E5B98A7" w14:textId="77777777" w:rsidR="003A6CBD" w:rsidRPr="00972BD7" w:rsidRDefault="003A6CBD" w:rsidP="00A3748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 xml:space="preserve">8.3.6 </w:t>
      </w:r>
      <w:r w:rsidRPr="00972BD7">
        <w:rPr>
          <w:rFonts w:ascii="Times New Roman" w:eastAsiaTheme="minorEastAsia" w:hAnsi="Times New Roman"/>
          <w:sz w:val="24"/>
          <w:szCs w:val="24"/>
        </w:rPr>
        <w:t>在将货物放入冷冻冷藏仓库时，需要将其预冷，减少入库后对库内温度的干扰，以节约能耗。</w:t>
      </w:r>
    </w:p>
    <w:p w14:paraId="4AFC373A" w14:textId="77777777" w:rsidR="003A6CBD" w:rsidRPr="00972BD7" w:rsidRDefault="003A6CBD"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8.3.6</w:t>
      </w:r>
      <w:r w:rsidRPr="00972BD7">
        <w:rPr>
          <w:rFonts w:ascii="Times New Roman" w:eastAsia="楷体" w:hAnsi="Times New Roman"/>
          <w:sz w:val="24"/>
          <w:szCs w:val="24"/>
        </w:rPr>
        <w:t>条文说明：货物在放入冷冻冷藏仓库前，应先在冷冻间进行冷冻处理，使货物均匀降温至预定的温度。否则，当货物温度较高，湿度较大时，直接进入冷冻或冷藏库房会产生雾气，影响库房热湿环境，造成能耗损失。对于冷藏货物，一般降至</w:t>
      </w:r>
      <w:r w:rsidRPr="00972BD7">
        <w:rPr>
          <w:rFonts w:ascii="Times New Roman" w:eastAsia="楷体" w:hAnsi="Times New Roman"/>
          <w:sz w:val="24"/>
          <w:szCs w:val="24"/>
        </w:rPr>
        <w:t>2℃~4℃</w:t>
      </w:r>
      <w:r w:rsidRPr="00972BD7">
        <w:rPr>
          <w:rFonts w:ascii="Times New Roman" w:eastAsia="楷体" w:hAnsi="Times New Roman"/>
          <w:sz w:val="24"/>
          <w:szCs w:val="24"/>
        </w:rPr>
        <w:t>，冷冻货物则迅速降至</w:t>
      </w:r>
      <w:r w:rsidRPr="00972BD7">
        <w:rPr>
          <w:rFonts w:ascii="Times New Roman" w:eastAsia="楷体" w:hAnsi="Times New Roman"/>
          <w:sz w:val="24"/>
          <w:szCs w:val="24"/>
        </w:rPr>
        <w:t>-20℃</w:t>
      </w:r>
      <w:r w:rsidRPr="00972BD7">
        <w:rPr>
          <w:rFonts w:ascii="Times New Roman" w:eastAsia="楷体" w:hAnsi="Times New Roman"/>
          <w:sz w:val="24"/>
          <w:szCs w:val="24"/>
        </w:rPr>
        <w:t>使货物冻结。</w:t>
      </w:r>
    </w:p>
    <w:p w14:paraId="48DF8FF3" w14:textId="77777777" w:rsidR="003A6CBD" w:rsidRPr="00972BD7" w:rsidRDefault="003A6CBD" w:rsidP="00A3748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 xml:space="preserve">8.3.7 </w:t>
      </w:r>
      <w:r w:rsidRPr="00972BD7">
        <w:rPr>
          <w:rFonts w:ascii="Times New Roman" w:eastAsiaTheme="minorEastAsia" w:hAnsi="Times New Roman"/>
          <w:sz w:val="24"/>
          <w:szCs w:val="24"/>
        </w:rPr>
        <w:t>仓库出入库应采取窗帘等热流阻断措施，避免开门时的顺势对流。</w:t>
      </w:r>
    </w:p>
    <w:p w14:paraId="43A23BFD" w14:textId="77777777" w:rsidR="003A6CBD" w:rsidRPr="00972BD7" w:rsidRDefault="003A6CBD"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8.3.7</w:t>
      </w:r>
      <w:r w:rsidRPr="00972BD7">
        <w:rPr>
          <w:rFonts w:ascii="Times New Roman" w:eastAsia="楷体" w:hAnsi="Times New Roman"/>
          <w:sz w:val="24"/>
          <w:szCs w:val="24"/>
        </w:rPr>
        <w:t>条文说明：在低温仓库中对流时对温度热干扰最显著的换热形式，因此需要阻断热流，如采用通道口挂窗帘，避免开门时的顺势对流。</w:t>
      </w:r>
    </w:p>
    <w:p w14:paraId="41E4232A" w14:textId="77777777" w:rsidR="003A6CBD" w:rsidRPr="00972BD7" w:rsidRDefault="003A6CBD" w:rsidP="003A6CBD">
      <w:pPr>
        <w:spacing w:line="360" w:lineRule="auto"/>
        <w:ind w:firstLine="480"/>
        <w:rPr>
          <w:rFonts w:ascii="Times New Roman" w:eastAsiaTheme="minorEastAsia" w:hAnsi="Times New Roman"/>
          <w:sz w:val="28"/>
          <w:szCs w:val="24"/>
        </w:rPr>
      </w:pPr>
      <w:r w:rsidRPr="00972BD7">
        <w:rPr>
          <w:rFonts w:ascii="Times New Roman" w:eastAsiaTheme="minorEastAsia" w:hAnsi="Times New Roman"/>
          <w:sz w:val="28"/>
          <w:szCs w:val="24"/>
        </w:rPr>
        <w:br w:type="page"/>
      </w:r>
    </w:p>
    <w:p w14:paraId="68FA4BD2" w14:textId="77777777" w:rsidR="003A6CBD" w:rsidRPr="00972BD7" w:rsidRDefault="003A6CBD" w:rsidP="003A6CBD">
      <w:pPr>
        <w:keepNext/>
        <w:keepLines/>
        <w:spacing w:line="360" w:lineRule="auto"/>
        <w:jc w:val="center"/>
        <w:outlineLvl w:val="0"/>
        <w:rPr>
          <w:rFonts w:ascii="Times New Roman" w:hAnsi="Times New Roman"/>
          <w:b/>
          <w:bCs/>
          <w:kern w:val="44"/>
          <w:sz w:val="28"/>
          <w:szCs w:val="24"/>
        </w:rPr>
      </w:pPr>
      <w:bookmarkStart w:id="64" w:name="_Toc46611371"/>
      <w:bookmarkStart w:id="65" w:name="_Toc70232646"/>
      <w:r w:rsidRPr="00972BD7">
        <w:rPr>
          <w:rFonts w:ascii="Times New Roman" w:hAnsi="Times New Roman"/>
          <w:b/>
          <w:bCs/>
          <w:kern w:val="44"/>
          <w:sz w:val="28"/>
          <w:szCs w:val="24"/>
        </w:rPr>
        <w:lastRenderedPageBreak/>
        <w:t xml:space="preserve">9 </w:t>
      </w:r>
      <w:r w:rsidRPr="00972BD7">
        <w:rPr>
          <w:rFonts w:ascii="Times New Roman" w:hAnsi="Times New Roman"/>
          <w:b/>
          <w:bCs/>
          <w:kern w:val="44"/>
          <w:sz w:val="28"/>
          <w:szCs w:val="24"/>
        </w:rPr>
        <w:t>施工及验收</w:t>
      </w:r>
      <w:bookmarkEnd w:id="64"/>
      <w:bookmarkEnd w:id="65"/>
    </w:p>
    <w:p w14:paraId="653BB34B" w14:textId="77777777" w:rsidR="003A6CBD" w:rsidRPr="00972BD7" w:rsidRDefault="003A6CBD" w:rsidP="003A6CBD">
      <w:pPr>
        <w:spacing w:line="360" w:lineRule="auto"/>
        <w:jc w:val="center"/>
        <w:outlineLvl w:val="1"/>
        <w:rPr>
          <w:rFonts w:ascii="Times New Roman" w:hAnsi="Times New Roman"/>
          <w:b/>
          <w:bCs/>
          <w:kern w:val="28"/>
          <w:sz w:val="24"/>
          <w:szCs w:val="24"/>
          <w:lang w:val="zh-CN"/>
        </w:rPr>
      </w:pPr>
      <w:bookmarkStart w:id="66" w:name="_Toc46611372"/>
      <w:bookmarkStart w:id="67" w:name="_Toc70232647"/>
      <w:r w:rsidRPr="00972BD7">
        <w:rPr>
          <w:rFonts w:ascii="Times New Roman" w:hAnsi="Times New Roman"/>
          <w:b/>
          <w:bCs/>
          <w:kern w:val="28"/>
          <w:sz w:val="24"/>
          <w:szCs w:val="24"/>
          <w:lang w:val="zh-CN"/>
        </w:rPr>
        <w:t xml:space="preserve">9.1 </w:t>
      </w:r>
      <w:r w:rsidRPr="00972BD7">
        <w:rPr>
          <w:rFonts w:ascii="Times New Roman" w:hAnsi="Times New Roman"/>
          <w:b/>
          <w:bCs/>
          <w:kern w:val="28"/>
          <w:sz w:val="24"/>
          <w:szCs w:val="24"/>
          <w:lang w:val="zh-CN"/>
        </w:rPr>
        <w:t>一般规定</w:t>
      </w:r>
      <w:bookmarkEnd w:id="66"/>
      <w:bookmarkEnd w:id="67"/>
    </w:p>
    <w:p w14:paraId="3E5A35B0" w14:textId="77777777" w:rsidR="003A6CBD" w:rsidRPr="00972BD7" w:rsidRDefault="003A6CBD" w:rsidP="003A6CBD">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9.1.1</w:t>
      </w:r>
      <w:r w:rsidRPr="00972BD7">
        <w:rPr>
          <w:rFonts w:ascii="Times New Roman" w:eastAsiaTheme="minorEastAsia" w:hAnsi="Times New Roman"/>
          <w:sz w:val="24"/>
          <w:szCs w:val="24"/>
        </w:rPr>
        <w:t>施工前，应根据商店建筑节能工程的特点，编制施工方案。</w:t>
      </w:r>
    </w:p>
    <w:p w14:paraId="25CA7AEE" w14:textId="7AD82FDB" w:rsidR="003A6CBD" w:rsidRPr="00972BD7" w:rsidRDefault="00A37484"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9.1.1</w:t>
      </w:r>
      <w:r w:rsidRPr="00972BD7">
        <w:rPr>
          <w:rFonts w:ascii="Times New Roman" w:eastAsia="楷体" w:hAnsi="Times New Roman"/>
          <w:sz w:val="24"/>
          <w:szCs w:val="24"/>
        </w:rPr>
        <w:t>条文说明：</w:t>
      </w:r>
      <w:r w:rsidR="003A6CBD" w:rsidRPr="00972BD7">
        <w:rPr>
          <w:rFonts w:ascii="Times New Roman" w:eastAsia="楷体" w:hAnsi="Times New Roman"/>
          <w:sz w:val="24"/>
          <w:szCs w:val="24"/>
        </w:rPr>
        <w:t>编制施工方案是施工准备的基本要求，编制时应充分考虑商店建筑节能方面的特点，使方案具有针对性和指导性。方案中还应包含安全管理的措施和要求。</w:t>
      </w:r>
    </w:p>
    <w:p w14:paraId="63DAB5B4" w14:textId="77777777" w:rsidR="003A6CBD" w:rsidRPr="00972BD7" w:rsidRDefault="003A6CBD" w:rsidP="003A6CBD">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9.1.2</w:t>
      </w:r>
      <w:r w:rsidRPr="00972BD7">
        <w:rPr>
          <w:rFonts w:ascii="Times New Roman" w:eastAsiaTheme="minorEastAsia" w:hAnsi="Times New Roman"/>
          <w:sz w:val="24"/>
          <w:szCs w:val="24"/>
        </w:rPr>
        <w:t>商店建筑节能工程采用的材料、部品、部件和设备应按国家现行相关标准的规定进行进场验收。</w:t>
      </w:r>
    </w:p>
    <w:p w14:paraId="5879B1E6" w14:textId="06070E6D" w:rsidR="003A6CBD" w:rsidRPr="00972BD7" w:rsidRDefault="00A37484"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9.1.1</w:t>
      </w:r>
      <w:r w:rsidRPr="00972BD7">
        <w:rPr>
          <w:rFonts w:ascii="Times New Roman" w:eastAsia="楷体" w:hAnsi="Times New Roman"/>
          <w:sz w:val="24"/>
          <w:szCs w:val="24"/>
        </w:rPr>
        <w:t>条文说明：</w:t>
      </w:r>
      <w:r w:rsidR="003A6CBD" w:rsidRPr="00972BD7">
        <w:rPr>
          <w:rFonts w:ascii="Times New Roman" w:eastAsia="楷体" w:hAnsi="Times New Roman"/>
          <w:sz w:val="24"/>
          <w:szCs w:val="24"/>
        </w:rPr>
        <w:t>材料进场验收是保障工程质量的重要环节，也是保障节能效果的基础，故规定应按相关标准规定进行进场验收。</w:t>
      </w:r>
    </w:p>
    <w:p w14:paraId="4FAAB9E4" w14:textId="77777777" w:rsidR="003A6CBD" w:rsidRPr="00972BD7" w:rsidRDefault="003A6CBD" w:rsidP="003A6CBD">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9.1.3 </w:t>
      </w:r>
      <w:r w:rsidRPr="00972BD7">
        <w:rPr>
          <w:rFonts w:ascii="Times New Roman" w:eastAsiaTheme="minorEastAsia" w:hAnsi="Times New Roman"/>
          <w:sz w:val="24"/>
          <w:szCs w:val="24"/>
        </w:rPr>
        <w:t>商店建筑节能工程施工质量验收应符合现行国家标准《建筑工程施工质量验收统一标准》</w:t>
      </w:r>
      <w:r w:rsidRPr="00972BD7">
        <w:rPr>
          <w:rFonts w:ascii="Times New Roman" w:eastAsiaTheme="minorEastAsia" w:hAnsi="Times New Roman"/>
          <w:sz w:val="24"/>
          <w:szCs w:val="24"/>
        </w:rPr>
        <w:t>GB50300</w:t>
      </w:r>
      <w:r w:rsidRPr="00972BD7">
        <w:rPr>
          <w:rFonts w:ascii="Times New Roman" w:eastAsiaTheme="minorEastAsia" w:hAnsi="Times New Roman"/>
          <w:sz w:val="24"/>
          <w:szCs w:val="24"/>
        </w:rPr>
        <w:t>和《建筑节能工程施工质量验收规范》</w:t>
      </w:r>
      <w:r w:rsidRPr="00972BD7">
        <w:rPr>
          <w:rFonts w:ascii="Times New Roman" w:eastAsiaTheme="minorEastAsia" w:hAnsi="Times New Roman"/>
          <w:sz w:val="24"/>
          <w:szCs w:val="24"/>
        </w:rPr>
        <w:t>GB50411</w:t>
      </w:r>
      <w:r w:rsidRPr="00972BD7">
        <w:rPr>
          <w:rFonts w:ascii="Times New Roman" w:eastAsiaTheme="minorEastAsia" w:hAnsi="Times New Roman"/>
          <w:sz w:val="24"/>
          <w:szCs w:val="24"/>
        </w:rPr>
        <w:t>的相关规定。</w:t>
      </w:r>
    </w:p>
    <w:p w14:paraId="63AA4AE6" w14:textId="77777777" w:rsidR="003A6CBD" w:rsidRPr="00972BD7" w:rsidRDefault="003A6CBD" w:rsidP="003A6CBD">
      <w:pPr>
        <w:spacing w:line="360" w:lineRule="auto"/>
        <w:rPr>
          <w:rFonts w:ascii="Times New Roman" w:hAnsi="Times New Roman"/>
          <w:sz w:val="24"/>
          <w:szCs w:val="24"/>
        </w:rPr>
      </w:pPr>
      <w:r w:rsidRPr="00972BD7">
        <w:rPr>
          <w:rFonts w:ascii="Times New Roman" w:hAnsi="Times New Roman"/>
          <w:b/>
          <w:sz w:val="24"/>
          <w:szCs w:val="24"/>
        </w:rPr>
        <w:t>9.1.4</w:t>
      </w:r>
      <w:r w:rsidRPr="00972BD7">
        <w:rPr>
          <w:rFonts w:ascii="Times New Roman" w:hAnsi="Times New Roman"/>
          <w:sz w:val="24"/>
          <w:szCs w:val="24"/>
        </w:rPr>
        <w:t>商店建筑竣工验收前应对节能相关的电气、暖通、空调、给排水等设备系统进行联合试运转和调试。</w:t>
      </w:r>
    </w:p>
    <w:p w14:paraId="1708490D" w14:textId="77777777" w:rsidR="003A6CBD" w:rsidRPr="00972BD7" w:rsidRDefault="003A6CBD" w:rsidP="003A6CBD">
      <w:pPr>
        <w:spacing w:line="360" w:lineRule="auto"/>
        <w:jc w:val="center"/>
        <w:outlineLvl w:val="1"/>
        <w:rPr>
          <w:rFonts w:ascii="Times New Roman" w:hAnsi="Times New Roman"/>
          <w:b/>
          <w:bCs/>
          <w:kern w:val="28"/>
          <w:sz w:val="24"/>
          <w:szCs w:val="24"/>
          <w:lang w:val="zh-CN"/>
        </w:rPr>
      </w:pPr>
      <w:bookmarkStart w:id="68" w:name="_Toc70232648"/>
      <w:r w:rsidRPr="00972BD7">
        <w:rPr>
          <w:rFonts w:ascii="Times New Roman" w:hAnsi="Times New Roman"/>
          <w:b/>
          <w:bCs/>
          <w:kern w:val="28"/>
          <w:sz w:val="24"/>
          <w:szCs w:val="24"/>
          <w:lang w:val="zh-CN"/>
        </w:rPr>
        <w:t xml:space="preserve">9.2 </w:t>
      </w:r>
      <w:r w:rsidRPr="00972BD7">
        <w:rPr>
          <w:rFonts w:ascii="Times New Roman" w:hAnsi="Times New Roman"/>
          <w:b/>
          <w:bCs/>
          <w:kern w:val="28"/>
          <w:sz w:val="24"/>
          <w:szCs w:val="24"/>
          <w:lang w:val="zh-CN"/>
        </w:rPr>
        <w:t>施工</w:t>
      </w:r>
      <w:bookmarkEnd w:id="68"/>
    </w:p>
    <w:p w14:paraId="33E735FD" w14:textId="77777777" w:rsidR="003A6CBD" w:rsidRPr="00972BD7" w:rsidRDefault="003A6CBD" w:rsidP="003A6CBD">
      <w:pPr>
        <w:spacing w:line="360" w:lineRule="auto"/>
        <w:jc w:val="center"/>
        <w:outlineLvl w:val="1"/>
        <w:rPr>
          <w:rFonts w:ascii="Times New Roman" w:eastAsia="仿宋" w:hAnsi="Times New Roman"/>
          <w:bCs/>
          <w:kern w:val="28"/>
          <w:sz w:val="24"/>
          <w:szCs w:val="24"/>
          <w:lang w:val="zh-CN"/>
        </w:rPr>
      </w:pPr>
      <w:bookmarkStart w:id="69" w:name="_Toc46611373"/>
      <w:bookmarkStart w:id="70" w:name="_Toc70232649"/>
      <w:r w:rsidRPr="00972BD7">
        <w:rPr>
          <w:rFonts w:ascii="Times New Roman" w:eastAsia="仿宋" w:hAnsi="Times New Roman"/>
          <w:bCs/>
          <w:kern w:val="28"/>
          <w:sz w:val="24"/>
          <w:szCs w:val="24"/>
          <w:lang w:val="zh-CN"/>
        </w:rPr>
        <w:t xml:space="preserve">I </w:t>
      </w:r>
      <w:r w:rsidRPr="00972BD7">
        <w:rPr>
          <w:rFonts w:ascii="Times New Roman" w:eastAsia="仿宋" w:hAnsi="Times New Roman"/>
          <w:bCs/>
          <w:kern w:val="28"/>
          <w:sz w:val="24"/>
          <w:szCs w:val="24"/>
          <w:lang w:val="zh-CN"/>
        </w:rPr>
        <w:t>围护系统</w:t>
      </w:r>
      <w:bookmarkEnd w:id="69"/>
      <w:r w:rsidRPr="00972BD7">
        <w:rPr>
          <w:rFonts w:ascii="Times New Roman" w:eastAsia="仿宋" w:hAnsi="Times New Roman"/>
          <w:bCs/>
          <w:kern w:val="28"/>
          <w:sz w:val="24"/>
          <w:szCs w:val="24"/>
          <w:lang w:val="zh-CN"/>
        </w:rPr>
        <w:t>安装</w:t>
      </w:r>
      <w:bookmarkEnd w:id="70"/>
    </w:p>
    <w:p w14:paraId="480F0293" w14:textId="77777777" w:rsidR="003A6CBD" w:rsidRPr="00972BD7" w:rsidRDefault="003A6CBD" w:rsidP="003A6CBD">
      <w:pPr>
        <w:spacing w:line="360" w:lineRule="auto"/>
        <w:rPr>
          <w:rFonts w:ascii="Times New Roman" w:hAnsi="Times New Roman"/>
          <w:b/>
          <w:sz w:val="24"/>
          <w:szCs w:val="24"/>
        </w:rPr>
      </w:pPr>
      <w:r w:rsidRPr="00972BD7">
        <w:rPr>
          <w:rFonts w:ascii="Times New Roman" w:hAnsi="Times New Roman"/>
          <w:b/>
          <w:sz w:val="24"/>
          <w:szCs w:val="24"/>
        </w:rPr>
        <w:t xml:space="preserve">9.2.1 </w:t>
      </w:r>
      <w:r w:rsidRPr="00972BD7">
        <w:rPr>
          <w:rFonts w:ascii="Times New Roman" w:hAnsi="Times New Roman"/>
          <w:sz w:val="24"/>
          <w:szCs w:val="24"/>
        </w:rPr>
        <w:t>商店建筑的围护结构保温工程施工前，应选用配套供应的保温系统材料和施工工艺。</w:t>
      </w:r>
    </w:p>
    <w:p w14:paraId="02E2AF2D" w14:textId="77777777" w:rsidR="003A6CBD" w:rsidRPr="00972BD7" w:rsidRDefault="003A6CBD" w:rsidP="003A6CBD">
      <w:pPr>
        <w:spacing w:line="360" w:lineRule="auto"/>
        <w:rPr>
          <w:rFonts w:ascii="Times New Roman" w:hAnsi="Times New Roman"/>
          <w:sz w:val="24"/>
          <w:szCs w:val="24"/>
        </w:rPr>
      </w:pPr>
      <w:r w:rsidRPr="00972BD7">
        <w:rPr>
          <w:rFonts w:ascii="Times New Roman" w:hAnsi="Times New Roman"/>
          <w:b/>
          <w:sz w:val="24"/>
          <w:szCs w:val="24"/>
        </w:rPr>
        <w:t xml:space="preserve">9.2.2 </w:t>
      </w:r>
      <w:r w:rsidRPr="00972BD7">
        <w:rPr>
          <w:rFonts w:ascii="Times New Roman" w:hAnsi="Times New Roman"/>
          <w:sz w:val="24"/>
          <w:szCs w:val="24"/>
        </w:rPr>
        <w:t>商店建筑的外门窗安装应符合下列规定：</w:t>
      </w:r>
    </w:p>
    <w:p w14:paraId="4D6708CB" w14:textId="77777777" w:rsidR="003A6CBD" w:rsidRPr="00972BD7" w:rsidRDefault="003A6CBD" w:rsidP="003A6CBD">
      <w:pPr>
        <w:spacing w:line="360" w:lineRule="auto"/>
        <w:ind w:firstLineChars="176" w:firstLine="424"/>
        <w:rPr>
          <w:rFonts w:ascii="Times New Roman" w:hAnsi="Times New Roman"/>
          <w:sz w:val="24"/>
          <w:szCs w:val="24"/>
        </w:rPr>
      </w:pPr>
      <w:r w:rsidRPr="00972BD7">
        <w:rPr>
          <w:rFonts w:ascii="Times New Roman" w:hAnsi="Times New Roman"/>
          <w:b/>
          <w:sz w:val="24"/>
          <w:szCs w:val="24"/>
        </w:rPr>
        <w:t xml:space="preserve">1 </w:t>
      </w:r>
      <w:r w:rsidRPr="00972BD7">
        <w:rPr>
          <w:rFonts w:ascii="Times New Roman" w:hAnsi="Times New Roman"/>
          <w:sz w:val="24"/>
          <w:szCs w:val="24"/>
        </w:rPr>
        <w:t>外门窗安装必须牢固，在砌体上安装门窗严禁采用射钉固定。</w:t>
      </w:r>
    </w:p>
    <w:p w14:paraId="04C93D7A" w14:textId="77777777" w:rsidR="003A6CBD" w:rsidRPr="00972BD7" w:rsidRDefault="003A6CBD" w:rsidP="003A6CBD">
      <w:pPr>
        <w:spacing w:line="360" w:lineRule="auto"/>
        <w:ind w:firstLineChars="176" w:firstLine="424"/>
        <w:rPr>
          <w:rFonts w:ascii="Times New Roman" w:hAnsi="Times New Roman"/>
          <w:sz w:val="24"/>
          <w:szCs w:val="24"/>
        </w:rPr>
      </w:pPr>
      <w:r w:rsidRPr="00972BD7">
        <w:rPr>
          <w:rFonts w:ascii="Times New Roman" w:hAnsi="Times New Roman"/>
          <w:b/>
          <w:sz w:val="24"/>
          <w:szCs w:val="24"/>
        </w:rPr>
        <w:t>2</w:t>
      </w:r>
      <w:r w:rsidRPr="00972BD7">
        <w:rPr>
          <w:rFonts w:ascii="Times New Roman" w:hAnsi="Times New Roman"/>
          <w:sz w:val="24"/>
          <w:szCs w:val="24"/>
        </w:rPr>
        <w:t>外门窗附框与外墙之间的缝隙应采用防水砂浆抹平，外门窗框与附框之间的缝隙采用聚氨酯等材料发泡填充饱满。外门窗框与墙体之间的缝隙应采用中性硅酮建筑密封胶密封。密封胶的施工宜在批腻子、涂刷涂料之前，</w:t>
      </w:r>
      <w:proofErr w:type="gramStart"/>
      <w:r w:rsidRPr="00972BD7">
        <w:rPr>
          <w:rFonts w:ascii="Times New Roman" w:hAnsi="Times New Roman"/>
          <w:sz w:val="24"/>
          <w:szCs w:val="24"/>
        </w:rPr>
        <w:t>密封胶应连续</w:t>
      </w:r>
      <w:proofErr w:type="gramEnd"/>
      <w:r w:rsidRPr="00972BD7">
        <w:rPr>
          <w:rFonts w:ascii="Times New Roman" w:hAnsi="Times New Roman"/>
          <w:sz w:val="24"/>
          <w:szCs w:val="24"/>
        </w:rPr>
        <w:t>、均匀。门窗扇的安装宜在密封</w:t>
      </w:r>
      <w:proofErr w:type="gramStart"/>
      <w:r w:rsidRPr="00972BD7">
        <w:rPr>
          <w:rFonts w:ascii="Times New Roman" w:hAnsi="Times New Roman"/>
          <w:sz w:val="24"/>
          <w:szCs w:val="24"/>
        </w:rPr>
        <w:t>胶施工</w:t>
      </w:r>
      <w:proofErr w:type="gramEnd"/>
      <w:r w:rsidRPr="00972BD7">
        <w:rPr>
          <w:rFonts w:ascii="Times New Roman" w:hAnsi="Times New Roman"/>
          <w:sz w:val="24"/>
          <w:szCs w:val="24"/>
        </w:rPr>
        <w:t>24</w:t>
      </w:r>
      <w:r w:rsidRPr="00972BD7">
        <w:rPr>
          <w:rFonts w:ascii="Times New Roman" w:hAnsi="Times New Roman"/>
          <w:sz w:val="24"/>
          <w:szCs w:val="24"/>
        </w:rPr>
        <w:t>小时后进行。</w:t>
      </w:r>
    </w:p>
    <w:p w14:paraId="374820C0" w14:textId="77777777" w:rsidR="003A6CBD" w:rsidRPr="00972BD7" w:rsidRDefault="003A6CBD" w:rsidP="003A6CBD">
      <w:pPr>
        <w:spacing w:line="360" w:lineRule="auto"/>
        <w:ind w:firstLineChars="176" w:firstLine="424"/>
        <w:rPr>
          <w:rFonts w:ascii="Times New Roman" w:hAnsi="Times New Roman"/>
          <w:sz w:val="24"/>
          <w:szCs w:val="24"/>
        </w:rPr>
      </w:pPr>
      <w:r w:rsidRPr="00972BD7">
        <w:rPr>
          <w:rFonts w:ascii="Times New Roman" w:hAnsi="Times New Roman"/>
          <w:b/>
          <w:sz w:val="24"/>
          <w:szCs w:val="24"/>
        </w:rPr>
        <w:t xml:space="preserve">3 </w:t>
      </w:r>
      <w:r w:rsidRPr="00972BD7">
        <w:rPr>
          <w:rFonts w:ascii="Times New Roman" w:hAnsi="Times New Roman"/>
          <w:sz w:val="24"/>
          <w:szCs w:val="24"/>
        </w:rPr>
        <w:t>外窗台做法应符合设计要求，坡度不应小于</w:t>
      </w:r>
      <w:r w:rsidRPr="00972BD7">
        <w:rPr>
          <w:rFonts w:ascii="Times New Roman" w:hAnsi="Times New Roman"/>
          <w:sz w:val="24"/>
          <w:szCs w:val="24"/>
        </w:rPr>
        <w:t>5%</w:t>
      </w:r>
      <w:r w:rsidRPr="00972BD7">
        <w:rPr>
          <w:rFonts w:ascii="Times New Roman" w:hAnsi="Times New Roman"/>
          <w:sz w:val="24"/>
          <w:szCs w:val="24"/>
        </w:rPr>
        <w:t>，当采用</w:t>
      </w:r>
      <w:proofErr w:type="gramStart"/>
      <w:r w:rsidRPr="00972BD7">
        <w:rPr>
          <w:rFonts w:ascii="Times New Roman" w:hAnsi="Times New Roman"/>
          <w:sz w:val="24"/>
          <w:szCs w:val="24"/>
        </w:rPr>
        <w:t>披水板</w:t>
      </w:r>
      <w:proofErr w:type="gramEnd"/>
      <w:r w:rsidRPr="00972BD7">
        <w:rPr>
          <w:rFonts w:ascii="Times New Roman" w:hAnsi="Times New Roman"/>
          <w:sz w:val="24"/>
          <w:szCs w:val="24"/>
        </w:rPr>
        <w:t>时，</w:t>
      </w:r>
      <w:proofErr w:type="gramStart"/>
      <w:r w:rsidRPr="00972BD7">
        <w:rPr>
          <w:rFonts w:ascii="Times New Roman" w:hAnsi="Times New Roman"/>
          <w:sz w:val="24"/>
          <w:szCs w:val="24"/>
        </w:rPr>
        <w:t>披水板</w:t>
      </w:r>
      <w:proofErr w:type="gramEnd"/>
      <w:r w:rsidRPr="00972BD7">
        <w:rPr>
          <w:rFonts w:ascii="Times New Roman" w:hAnsi="Times New Roman"/>
          <w:sz w:val="24"/>
          <w:szCs w:val="24"/>
        </w:rPr>
        <w:t>下保温砂浆应饱满。</w:t>
      </w:r>
    </w:p>
    <w:p w14:paraId="651D3EC3" w14:textId="7872B57A" w:rsidR="003A6CBD" w:rsidRPr="00972BD7" w:rsidRDefault="00A37484"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9.2.2</w:t>
      </w:r>
      <w:r w:rsidRPr="00972BD7">
        <w:rPr>
          <w:rFonts w:ascii="Times New Roman" w:eastAsia="楷体" w:hAnsi="Times New Roman"/>
          <w:sz w:val="24"/>
          <w:szCs w:val="24"/>
        </w:rPr>
        <w:t>条文说明：</w:t>
      </w:r>
      <w:r w:rsidR="003A6CBD" w:rsidRPr="00972BD7">
        <w:rPr>
          <w:rFonts w:ascii="Times New Roman" w:eastAsia="楷体" w:hAnsi="Times New Roman"/>
          <w:sz w:val="24"/>
          <w:szCs w:val="24"/>
        </w:rPr>
        <w:t>本条规定了外门窗</w:t>
      </w:r>
      <w:proofErr w:type="gramStart"/>
      <w:r w:rsidR="003A6CBD" w:rsidRPr="00972BD7">
        <w:rPr>
          <w:rFonts w:ascii="Times New Roman" w:eastAsia="楷体" w:hAnsi="Times New Roman"/>
          <w:sz w:val="24"/>
          <w:szCs w:val="24"/>
        </w:rPr>
        <w:t>按照的</w:t>
      </w:r>
      <w:proofErr w:type="gramEnd"/>
      <w:r w:rsidR="003A6CBD" w:rsidRPr="00972BD7">
        <w:rPr>
          <w:rFonts w:ascii="Times New Roman" w:eastAsia="楷体" w:hAnsi="Times New Roman"/>
          <w:sz w:val="24"/>
          <w:szCs w:val="24"/>
        </w:rPr>
        <w:t>具体要求。砌体中砖、砌块以及灰缝的强度较低，在砌体上用射钉安装门窗受冲击容易破碎，门窗安装固定不牢固，</w:t>
      </w:r>
      <w:r w:rsidR="003A6CBD" w:rsidRPr="00972BD7">
        <w:rPr>
          <w:rFonts w:ascii="Times New Roman" w:eastAsia="楷体" w:hAnsi="Times New Roman"/>
          <w:sz w:val="24"/>
          <w:szCs w:val="24"/>
        </w:rPr>
        <w:lastRenderedPageBreak/>
        <w:t>可能会产生安全隐患，故规定在砌体上安装门窗时严禁采用射钉固定。</w:t>
      </w:r>
    </w:p>
    <w:p w14:paraId="2DFDB6F4" w14:textId="77777777" w:rsidR="003A6CBD" w:rsidRPr="00972BD7" w:rsidRDefault="003A6CBD" w:rsidP="003A6CBD">
      <w:pPr>
        <w:spacing w:line="360" w:lineRule="auto"/>
        <w:rPr>
          <w:rFonts w:ascii="Times New Roman" w:hAnsi="Times New Roman"/>
          <w:sz w:val="24"/>
          <w:szCs w:val="24"/>
        </w:rPr>
      </w:pPr>
      <w:r w:rsidRPr="00972BD7">
        <w:rPr>
          <w:rFonts w:ascii="Times New Roman" w:hAnsi="Times New Roman"/>
          <w:b/>
          <w:sz w:val="24"/>
          <w:szCs w:val="24"/>
        </w:rPr>
        <w:t xml:space="preserve">9.2.3  </w:t>
      </w:r>
      <w:r w:rsidRPr="00972BD7">
        <w:rPr>
          <w:rFonts w:ascii="Times New Roman" w:hAnsi="Times New Roman"/>
          <w:sz w:val="24"/>
          <w:szCs w:val="24"/>
        </w:rPr>
        <w:t>商店建筑外围护采用玻璃幕墙、金属与石材幕墙、人造板幕墙时，应分别符合现行国家行业标准《玻璃幕墙工程技术规范》</w:t>
      </w:r>
      <w:r w:rsidRPr="00972BD7">
        <w:rPr>
          <w:rFonts w:ascii="Times New Roman" w:hAnsi="Times New Roman"/>
          <w:sz w:val="24"/>
          <w:szCs w:val="24"/>
        </w:rPr>
        <w:t>JGJ102</w:t>
      </w:r>
      <w:r w:rsidRPr="00972BD7">
        <w:rPr>
          <w:rFonts w:ascii="Times New Roman" w:hAnsi="Times New Roman"/>
          <w:sz w:val="24"/>
          <w:szCs w:val="24"/>
        </w:rPr>
        <w:t>、《进入与石材幕墙工程技术规范》</w:t>
      </w:r>
      <w:r w:rsidRPr="00972BD7">
        <w:rPr>
          <w:rFonts w:ascii="Times New Roman" w:hAnsi="Times New Roman"/>
          <w:sz w:val="24"/>
          <w:szCs w:val="24"/>
        </w:rPr>
        <w:t>JGJ133</w:t>
      </w:r>
      <w:r w:rsidRPr="00972BD7">
        <w:rPr>
          <w:rFonts w:ascii="Times New Roman" w:hAnsi="Times New Roman"/>
          <w:sz w:val="24"/>
          <w:szCs w:val="24"/>
        </w:rPr>
        <w:t>、《人造板幕墙工程技术规范》</w:t>
      </w:r>
      <w:r w:rsidRPr="00972BD7">
        <w:rPr>
          <w:rFonts w:ascii="Times New Roman" w:hAnsi="Times New Roman"/>
          <w:sz w:val="24"/>
          <w:szCs w:val="24"/>
        </w:rPr>
        <w:t>JGJ336</w:t>
      </w:r>
      <w:r w:rsidRPr="00972BD7">
        <w:rPr>
          <w:rFonts w:ascii="Times New Roman" w:hAnsi="Times New Roman"/>
          <w:sz w:val="24"/>
          <w:szCs w:val="24"/>
        </w:rPr>
        <w:t>的有关规定。</w:t>
      </w:r>
    </w:p>
    <w:p w14:paraId="796068A2" w14:textId="5F92BA30" w:rsidR="003A6CBD" w:rsidRPr="00972BD7" w:rsidRDefault="00A37484"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9.2.3</w:t>
      </w:r>
      <w:r w:rsidRPr="00972BD7">
        <w:rPr>
          <w:rFonts w:ascii="Times New Roman" w:eastAsia="楷体" w:hAnsi="Times New Roman"/>
          <w:sz w:val="24"/>
          <w:szCs w:val="24"/>
        </w:rPr>
        <w:t>条文说明：</w:t>
      </w:r>
      <w:r w:rsidR="003A6CBD" w:rsidRPr="00972BD7">
        <w:rPr>
          <w:rFonts w:ascii="Times New Roman" w:eastAsia="楷体" w:hAnsi="Times New Roman"/>
          <w:sz w:val="24"/>
          <w:szCs w:val="24"/>
        </w:rPr>
        <w:t>商店建筑的外围护结构通常部分采用幕墙，其施工应按照现行对应类别的幕墙规范实施。</w:t>
      </w:r>
    </w:p>
    <w:p w14:paraId="029AFF53" w14:textId="77777777" w:rsidR="003A6CBD" w:rsidRPr="00972BD7" w:rsidRDefault="003A6CBD" w:rsidP="003A6CBD">
      <w:pPr>
        <w:spacing w:line="360" w:lineRule="auto"/>
        <w:rPr>
          <w:rFonts w:ascii="Times New Roman" w:hAnsi="Times New Roman"/>
          <w:sz w:val="24"/>
          <w:szCs w:val="24"/>
        </w:rPr>
      </w:pPr>
      <w:r w:rsidRPr="00972BD7">
        <w:rPr>
          <w:rFonts w:ascii="Times New Roman" w:hAnsi="Times New Roman"/>
          <w:b/>
          <w:sz w:val="24"/>
          <w:szCs w:val="24"/>
        </w:rPr>
        <w:t xml:space="preserve">9.2.4  </w:t>
      </w:r>
      <w:r w:rsidRPr="00972BD7">
        <w:rPr>
          <w:rFonts w:ascii="Times New Roman" w:hAnsi="Times New Roman"/>
          <w:sz w:val="24"/>
          <w:szCs w:val="24"/>
        </w:rPr>
        <w:t>商店建筑节能达到超低能耗指标时，围护结构施工还应符合下列规定：</w:t>
      </w:r>
    </w:p>
    <w:p w14:paraId="0F41B8FF" w14:textId="77777777" w:rsidR="003A6CBD" w:rsidRPr="00972BD7" w:rsidRDefault="003A6CBD" w:rsidP="003A6CBD">
      <w:pPr>
        <w:spacing w:line="360" w:lineRule="auto"/>
        <w:ind w:firstLineChars="176" w:firstLine="424"/>
        <w:rPr>
          <w:rFonts w:ascii="Times New Roman" w:hAnsi="Times New Roman"/>
          <w:sz w:val="24"/>
          <w:szCs w:val="24"/>
        </w:rPr>
      </w:pPr>
      <w:r w:rsidRPr="00972BD7">
        <w:rPr>
          <w:rFonts w:ascii="Times New Roman" w:hAnsi="Times New Roman"/>
          <w:b/>
          <w:sz w:val="24"/>
          <w:szCs w:val="24"/>
        </w:rPr>
        <w:t xml:space="preserve">1 </w:t>
      </w:r>
      <w:r w:rsidRPr="00972BD7">
        <w:rPr>
          <w:rFonts w:ascii="Times New Roman" w:hAnsi="Times New Roman"/>
          <w:sz w:val="24"/>
          <w:szCs w:val="24"/>
        </w:rPr>
        <w:t>针对热桥处理、气密性保障等关键环节制订专项施工方案。</w:t>
      </w:r>
    </w:p>
    <w:p w14:paraId="6762B7B3" w14:textId="77777777" w:rsidR="003A6CBD" w:rsidRPr="00972BD7" w:rsidRDefault="003A6CBD" w:rsidP="003A6CBD">
      <w:pPr>
        <w:spacing w:line="360" w:lineRule="auto"/>
        <w:ind w:firstLineChars="176" w:firstLine="424"/>
        <w:rPr>
          <w:rFonts w:ascii="Times New Roman" w:hAnsi="Times New Roman"/>
          <w:sz w:val="24"/>
          <w:szCs w:val="24"/>
        </w:rPr>
      </w:pPr>
      <w:r w:rsidRPr="00972BD7">
        <w:rPr>
          <w:rFonts w:ascii="Times New Roman" w:hAnsi="Times New Roman"/>
          <w:b/>
          <w:sz w:val="24"/>
          <w:szCs w:val="24"/>
        </w:rPr>
        <w:t xml:space="preserve">2 </w:t>
      </w:r>
      <w:r w:rsidRPr="00972BD7">
        <w:rPr>
          <w:rFonts w:ascii="Times New Roman" w:hAnsi="Times New Roman"/>
          <w:sz w:val="24"/>
          <w:szCs w:val="24"/>
        </w:rPr>
        <w:t>保温施工应在基层处理、结构预埋件安装完成且验收合格后进行；保温层应粘贴平整无缝隙，其固定方式不应产生热桥；悬挑构件、穿墙和出屋面的管线及套管等部位应进行热桥处理。</w:t>
      </w:r>
    </w:p>
    <w:p w14:paraId="512E2D30" w14:textId="77777777" w:rsidR="003A6CBD" w:rsidRPr="00972BD7" w:rsidRDefault="003A6CBD" w:rsidP="003A6CBD">
      <w:pPr>
        <w:spacing w:line="360" w:lineRule="auto"/>
        <w:ind w:firstLineChars="176" w:firstLine="424"/>
        <w:rPr>
          <w:rFonts w:ascii="Times New Roman" w:hAnsi="Times New Roman"/>
          <w:sz w:val="24"/>
          <w:szCs w:val="24"/>
        </w:rPr>
      </w:pPr>
      <w:r w:rsidRPr="00972BD7">
        <w:rPr>
          <w:rFonts w:ascii="Times New Roman" w:hAnsi="Times New Roman"/>
          <w:b/>
          <w:sz w:val="24"/>
          <w:szCs w:val="24"/>
        </w:rPr>
        <w:t>3</w:t>
      </w:r>
      <w:r w:rsidRPr="00972BD7">
        <w:rPr>
          <w:rFonts w:ascii="Times New Roman" w:hAnsi="Times New Roman"/>
          <w:sz w:val="24"/>
          <w:szCs w:val="24"/>
        </w:rPr>
        <w:t>外门窗与基层墙体的连接件应进行阻断热桥的处理。</w:t>
      </w:r>
    </w:p>
    <w:p w14:paraId="73885823" w14:textId="77777777" w:rsidR="003A6CBD" w:rsidRPr="00972BD7" w:rsidRDefault="003A6CBD" w:rsidP="003A6CBD">
      <w:pPr>
        <w:spacing w:line="360" w:lineRule="auto"/>
        <w:ind w:firstLineChars="176" w:firstLine="424"/>
        <w:rPr>
          <w:rFonts w:ascii="Times New Roman" w:hAnsi="Times New Roman"/>
          <w:sz w:val="24"/>
          <w:szCs w:val="24"/>
        </w:rPr>
      </w:pPr>
      <w:r w:rsidRPr="00972BD7">
        <w:rPr>
          <w:rFonts w:ascii="Times New Roman" w:hAnsi="Times New Roman"/>
          <w:b/>
          <w:sz w:val="24"/>
          <w:szCs w:val="24"/>
        </w:rPr>
        <w:t>4</w:t>
      </w:r>
      <w:r w:rsidRPr="00972BD7">
        <w:rPr>
          <w:rFonts w:ascii="Times New Roman" w:hAnsi="Times New Roman"/>
          <w:sz w:val="24"/>
          <w:szCs w:val="24"/>
        </w:rPr>
        <w:t>设计有外遮阳时，应在外窗安装完成后且外保温尚未施工时确定外遮阳的固定位置，并安装连接件。连接件与基层墙体之间应进行阻断热桥的处理。</w:t>
      </w:r>
    </w:p>
    <w:p w14:paraId="50AA1E6A" w14:textId="77777777" w:rsidR="003A6CBD" w:rsidRPr="00972BD7" w:rsidRDefault="003A6CBD" w:rsidP="003A6CBD">
      <w:pPr>
        <w:spacing w:line="360" w:lineRule="auto"/>
        <w:ind w:firstLineChars="176" w:firstLine="424"/>
        <w:rPr>
          <w:rFonts w:ascii="Times New Roman" w:hAnsi="Times New Roman"/>
          <w:sz w:val="24"/>
          <w:szCs w:val="24"/>
        </w:rPr>
      </w:pPr>
      <w:r w:rsidRPr="00972BD7">
        <w:rPr>
          <w:rFonts w:ascii="Times New Roman" w:hAnsi="Times New Roman"/>
          <w:b/>
          <w:sz w:val="24"/>
          <w:szCs w:val="24"/>
        </w:rPr>
        <w:t>5</w:t>
      </w:r>
      <w:r w:rsidRPr="00972BD7">
        <w:rPr>
          <w:rFonts w:ascii="Times New Roman" w:hAnsi="Times New Roman"/>
          <w:sz w:val="24"/>
          <w:szCs w:val="24"/>
        </w:rPr>
        <w:t>施工过程中宜对热桥及气密性关键部位进行热工缺陷和气密性检测，查找漏点并应及时修补。</w:t>
      </w:r>
    </w:p>
    <w:p w14:paraId="295DB156" w14:textId="096DC50B" w:rsidR="003A6CBD" w:rsidRPr="00972BD7" w:rsidRDefault="00A37484"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9.2.4</w:t>
      </w:r>
      <w:r w:rsidRPr="00972BD7">
        <w:rPr>
          <w:rFonts w:ascii="Times New Roman" w:eastAsia="楷体" w:hAnsi="Times New Roman"/>
          <w:sz w:val="24"/>
          <w:szCs w:val="24"/>
        </w:rPr>
        <w:t>条文说明：</w:t>
      </w:r>
      <w:r w:rsidR="003A6CBD" w:rsidRPr="00972BD7">
        <w:rPr>
          <w:rFonts w:ascii="Times New Roman" w:eastAsia="楷体" w:hAnsi="Times New Roman"/>
          <w:sz w:val="24"/>
          <w:szCs w:val="24"/>
        </w:rPr>
        <w:t>商店建筑节能达到低能耗指标，对围护结构的热桥、气密性有更严格的规定，施工时应采取专门措施。</w:t>
      </w:r>
    </w:p>
    <w:p w14:paraId="759E73E2" w14:textId="77777777" w:rsidR="003A6CBD" w:rsidRPr="00972BD7" w:rsidRDefault="003A6CBD" w:rsidP="003A6CBD">
      <w:pPr>
        <w:spacing w:line="360" w:lineRule="auto"/>
        <w:jc w:val="center"/>
        <w:outlineLvl w:val="1"/>
        <w:rPr>
          <w:rFonts w:ascii="Times New Roman" w:eastAsia="仿宋" w:hAnsi="Times New Roman"/>
          <w:bCs/>
          <w:kern w:val="28"/>
          <w:sz w:val="24"/>
          <w:szCs w:val="24"/>
          <w:lang w:val="zh-CN"/>
        </w:rPr>
      </w:pPr>
      <w:bookmarkStart w:id="71" w:name="_Toc46611374"/>
      <w:bookmarkStart w:id="72" w:name="_Toc70232650"/>
      <w:r w:rsidRPr="00972BD7">
        <w:rPr>
          <w:rFonts w:ascii="Times New Roman" w:eastAsia="仿宋" w:hAnsi="Times New Roman"/>
          <w:bCs/>
          <w:kern w:val="28"/>
          <w:sz w:val="24"/>
          <w:szCs w:val="24"/>
          <w:lang w:val="zh-CN"/>
        </w:rPr>
        <w:t xml:space="preserve">II </w:t>
      </w:r>
      <w:r w:rsidRPr="00972BD7">
        <w:rPr>
          <w:rFonts w:ascii="Times New Roman" w:eastAsia="仿宋" w:hAnsi="Times New Roman"/>
          <w:bCs/>
          <w:kern w:val="28"/>
          <w:sz w:val="24"/>
          <w:szCs w:val="24"/>
          <w:lang w:val="zh-CN"/>
        </w:rPr>
        <w:t>设备系统</w:t>
      </w:r>
      <w:bookmarkEnd w:id="71"/>
      <w:r w:rsidRPr="00972BD7">
        <w:rPr>
          <w:rFonts w:ascii="Times New Roman" w:eastAsia="仿宋" w:hAnsi="Times New Roman"/>
          <w:bCs/>
          <w:kern w:val="28"/>
          <w:sz w:val="24"/>
          <w:szCs w:val="24"/>
          <w:lang w:val="zh-CN"/>
        </w:rPr>
        <w:t>安装</w:t>
      </w:r>
      <w:bookmarkEnd w:id="72"/>
    </w:p>
    <w:p w14:paraId="5AD097E4" w14:textId="7ED2829D" w:rsidR="003A6CBD" w:rsidRPr="00972BD7" w:rsidRDefault="003A6CBD" w:rsidP="003A6CBD">
      <w:pPr>
        <w:spacing w:line="360" w:lineRule="auto"/>
        <w:rPr>
          <w:rFonts w:ascii="Times New Roman" w:hAnsi="Times New Roman"/>
          <w:sz w:val="24"/>
          <w:szCs w:val="24"/>
        </w:rPr>
      </w:pPr>
      <w:r w:rsidRPr="00972BD7">
        <w:rPr>
          <w:rFonts w:ascii="Times New Roman" w:hAnsi="Times New Roman"/>
          <w:b/>
          <w:sz w:val="24"/>
          <w:szCs w:val="24"/>
        </w:rPr>
        <w:t>9.2.</w:t>
      </w:r>
      <w:r w:rsidR="00A37484" w:rsidRPr="00972BD7">
        <w:rPr>
          <w:rFonts w:ascii="Times New Roman" w:hAnsi="Times New Roman"/>
          <w:b/>
          <w:sz w:val="24"/>
          <w:szCs w:val="24"/>
        </w:rPr>
        <w:t>5</w:t>
      </w:r>
      <w:r w:rsidRPr="00972BD7">
        <w:rPr>
          <w:rFonts w:ascii="Times New Roman" w:hAnsi="Times New Roman"/>
          <w:b/>
          <w:sz w:val="24"/>
          <w:szCs w:val="24"/>
        </w:rPr>
        <w:t xml:space="preserve">  </w:t>
      </w:r>
      <w:r w:rsidRPr="00972BD7">
        <w:rPr>
          <w:rFonts w:ascii="Times New Roman" w:hAnsi="Times New Roman"/>
          <w:sz w:val="24"/>
          <w:szCs w:val="24"/>
        </w:rPr>
        <w:t>商店建筑给水系统和相关设备的安装应符合</w:t>
      </w:r>
      <w:proofErr w:type="gramStart"/>
      <w:r w:rsidRPr="00972BD7">
        <w:rPr>
          <w:rFonts w:ascii="Times New Roman" w:hAnsi="Times New Roman"/>
          <w:sz w:val="24"/>
          <w:szCs w:val="24"/>
        </w:rPr>
        <w:t>现行行业</w:t>
      </w:r>
      <w:proofErr w:type="gramEnd"/>
      <w:r w:rsidRPr="00972BD7">
        <w:rPr>
          <w:rFonts w:ascii="Times New Roman" w:hAnsi="Times New Roman"/>
          <w:sz w:val="24"/>
          <w:szCs w:val="24"/>
        </w:rPr>
        <w:t>标准《建筑给水复合管道工程技术规范》</w:t>
      </w:r>
      <w:r w:rsidRPr="00972BD7">
        <w:rPr>
          <w:rFonts w:ascii="Times New Roman" w:hAnsi="Times New Roman"/>
          <w:sz w:val="24"/>
          <w:szCs w:val="24"/>
        </w:rPr>
        <w:t>CJJ/T 155</w:t>
      </w:r>
      <w:r w:rsidRPr="00972BD7">
        <w:rPr>
          <w:rFonts w:ascii="Times New Roman" w:hAnsi="Times New Roman"/>
          <w:sz w:val="24"/>
          <w:szCs w:val="24"/>
        </w:rPr>
        <w:t>、《建筑给水塑料管道工程技术规程》</w:t>
      </w:r>
      <w:r w:rsidRPr="00972BD7">
        <w:rPr>
          <w:rFonts w:ascii="Times New Roman" w:hAnsi="Times New Roman"/>
          <w:sz w:val="24"/>
          <w:szCs w:val="24"/>
        </w:rPr>
        <w:t>CJJ/T 98</w:t>
      </w:r>
      <w:r w:rsidRPr="00972BD7">
        <w:rPr>
          <w:rFonts w:ascii="Times New Roman" w:hAnsi="Times New Roman"/>
          <w:sz w:val="24"/>
          <w:szCs w:val="24"/>
        </w:rPr>
        <w:t>和团体标准《建筑给水铝塑复合管道管道工程技术规程》</w:t>
      </w:r>
      <w:r w:rsidRPr="00972BD7">
        <w:rPr>
          <w:rFonts w:ascii="Times New Roman" w:hAnsi="Times New Roman"/>
          <w:sz w:val="24"/>
          <w:szCs w:val="24"/>
        </w:rPr>
        <w:t>CECS 105</w:t>
      </w:r>
      <w:r w:rsidRPr="00972BD7">
        <w:rPr>
          <w:rFonts w:ascii="Times New Roman" w:hAnsi="Times New Roman"/>
          <w:sz w:val="24"/>
          <w:szCs w:val="24"/>
        </w:rPr>
        <w:t>的相关规定。</w:t>
      </w:r>
    </w:p>
    <w:p w14:paraId="0F5FEA29" w14:textId="5FC965C5" w:rsidR="003A6CBD" w:rsidRPr="00972BD7" w:rsidRDefault="003A6CBD" w:rsidP="003A6CBD">
      <w:pPr>
        <w:spacing w:line="360" w:lineRule="auto"/>
        <w:rPr>
          <w:rFonts w:ascii="Times New Roman" w:hAnsi="Times New Roman"/>
          <w:sz w:val="24"/>
          <w:szCs w:val="24"/>
        </w:rPr>
      </w:pPr>
      <w:r w:rsidRPr="00972BD7">
        <w:rPr>
          <w:rFonts w:ascii="Times New Roman" w:hAnsi="Times New Roman"/>
          <w:b/>
          <w:sz w:val="24"/>
          <w:szCs w:val="24"/>
        </w:rPr>
        <w:t>9.2.</w:t>
      </w:r>
      <w:r w:rsidR="00A37484" w:rsidRPr="00972BD7">
        <w:rPr>
          <w:rFonts w:ascii="Times New Roman" w:hAnsi="Times New Roman"/>
          <w:b/>
          <w:sz w:val="24"/>
          <w:szCs w:val="24"/>
        </w:rPr>
        <w:t>6</w:t>
      </w:r>
      <w:r w:rsidRPr="00972BD7">
        <w:rPr>
          <w:rFonts w:ascii="Times New Roman" w:hAnsi="Times New Roman"/>
          <w:b/>
          <w:sz w:val="24"/>
          <w:szCs w:val="24"/>
        </w:rPr>
        <w:t xml:space="preserve">  </w:t>
      </w:r>
      <w:r w:rsidRPr="00972BD7">
        <w:rPr>
          <w:rFonts w:ascii="Times New Roman" w:hAnsi="Times New Roman"/>
          <w:sz w:val="24"/>
          <w:szCs w:val="24"/>
        </w:rPr>
        <w:t>商店建筑排水系统和相关设备的安装应符合</w:t>
      </w:r>
      <w:proofErr w:type="gramStart"/>
      <w:r w:rsidRPr="00972BD7">
        <w:rPr>
          <w:rFonts w:ascii="Times New Roman" w:hAnsi="Times New Roman"/>
          <w:sz w:val="24"/>
          <w:szCs w:val="24"/>
        </w:rPr>
        <w:t>现行行业</w:t>
      </w:r>
      <w:proofErr w:type="gramEnd"/>
      <w:r w:rsidRPr="00972BD7">
        <w:rPr>
          <w:rFonts w:ascii="Times New Roman" w:hAnsi="Times New Roman"/>
          <w:sz w:val="24"/>
          <w:szCs w:val="24"/>
        </w:rPr>
        <w:t>标准《建筑排水复合管道工程技术规范》</w:t>
      </w:r>
      <w:r w:rsidRPr="00972BD7">
        <w:rPr>
          <w:rFonts w:ascii="Times New Roman" w:hAnsi="Times New Roman"/>
          <w:sz w:val="24"/>
          <w:szCs w:val="24"/>
        </w:rPr>
        <w:t>CJJ/T 165</w:t>
      </w:r>
      <w:r w:rsidRPr="00972BD7">
        <w:rPr>
          <w:rFonts w:ascii="Times New Roman" w:hAnsi="Times New Roman"/>
          <w:sz w:val="24"/>
          <w:szCs w:val="24"/>
        </w:rPr>
        <w:t>、《建筑排水塑料管道工程技术规程》</w:t>
      </w:r>
      <w:r w:rsidRPr="00972BD7">
        <w:rPr>
          <w:rFonts w:ascii="Times New Roman" w:hAnsi="Times New Roman"/>
          <w:sz w:val="24"/>
          <w:szCs w:val="24"/>
        </w:rPr>
        <w:t>CJJ/T 29</w:t>
      </w:r>
      <w:r w:rsidRPr="00972BD7">
        <w:rPr>
          <w:rFonts w:ascii="Times New Roman" w:hAnsi="Times New Roman"/>
          <w:sz w:val="24"/>
          <w:szCs w:val="24"/>
        </w:rPr>
        <w:t>的相关规定。</w:t>
      </w:r>
    </w:p>
    <w:p w14:paraId="6DA6E2AF" w14:textId="041B2E25" w:rsidR="003A6CBD" w:rsidRPr="00972BD7" w:rsidRDefault="003A6CBD" w:rsidP="003A6CBD">
      <w:pPr>
        <w:spacing w:line="360" w:lineRule="auto"/>
        <w:rPr>
          <w:rFonts w:ascii="Times New Roman" w:hAnsi="Times New Roman"/>
          <w:sz w:val="24"/>
          <w:szCs w:val="24"/>
        </w:rPr>
      </w:pPr>
      <w:r w:rsidRPr="00972BD7">
        <w:rPr>
          <w:rFonts w:ascii="Times New Roman" w:hAnsi="Times New Roman"/>
          <w:b/>
          <w:sz w:val="24"/>
          <w:szCs w:val="24"/>
        </w:rPr>
        <w:t>9.2.</w:t>
      </w:r>
      <w:r w:rsidR="00A37484" w:rsidRPr="00972BD7">
        <w:rPr>
          <w:rFonts w:ascii="Times New Roman" w:hAnsi="Times New Roman"/>
          <w:b/>
          <w:sz w:val="24"/>
          <w:szCs w:val="24"/>
        </w:rPr>
        <w:t>7</w:t>
      </w:r>
      <w:r w:rsidRPr="00972BD7">
        <w:rPr>
          <w:rFonts w:ascii="Times New Roman" w:hAnsi="Times New Roman"/>
          <w:b/>
          <w:sz w:val="24"/>
          <w:szCs w:val="24"/>
        </w:rPr>
        <w:t xml:space="preserve">  </w:t>
      </w:r>
      <w:r w:rsidRPr="00972BD7">
        <w:rPr>
          <w:rFonts w:ascii="Times New Roman" w:hAnsi="Times New Roman"/>
          <w:sz w:val="24"/>
          <w:szCs w:val="24"/>
        </w:rPr>
        <w:t>商店建筑暖通与空调系统和相关设备的安装、调试应符合现行国家标准《通风与空调工程施工规范》</w:t>
      </w:r>
      <w:r w:rsidRPr="00972BD7">
        <w:rPr>
          <w:rFonts w:ascii="Times New Roman" w:hAnsi="Times New Roman"/>
          <w:sz w:val="24"/>
          <w:szCs w:val="24"/>
        </w:rPr>
        <w:t>GB50738</w:t>
      </w:r>
      <w:r w:rsidRPr="00972BD7">
        <w:rPr>
          <w:rFonts w:ascii="Times New Roman" w:hAnsi="Times New Roman"/>
          <w:sz w:val="24"/>
          <w:szCs w:val="24"/>
        </w:rPr>
        <w:t>的相关规定。</w:t>
      </w:r>
    </w:p>
    <w:p w14:paraId="365351D4" w14:textId="43C75C3B" w:rsidR="003A6CBD" w:rsidRPr="00972BD7" w:rsidRDefault="003A6CBD" w:rsidP="003A6CBD">
      <w:pPr>
        <w:spacing w:line="360" w:lineRule="auto"/>
        <w:rPr>
          <w:rFonts w:ascii="Times New Roman" w:hAnsi="Times New Roman"/>
          <w:sz w:val="24"/>
          <w:szCs w:val="24"/>
        </w:rPr>
      </w:pPr>
      <w:r w:rsidRPr="00972BD7">
        <w:rPr>
          <w:rFonts w:ascii="Times New Roman" w:hAnsi="Times New Roman"/>
          <w:b/>
          <w:sz w:val="24"/>
          <w:szCs w:val="24"/>
        </w:rPr>
        <w:t>9.2.</w:t>
      </w:r>
      <w:r w:rsidR="00A37484" w:rsidRPr="00972BD7">
        <w:rPr>
          <w:rFonts w:ascii="Times New Roman" w:hAnsi="Times New Roman"/>
          <w:b/>
          <w:sz w:val="24"/>
          <w:szCs w:val="24"/>
        </w:rPr>
        <w:t>8</w:t>
      </w:r>
      <w:r w:rsidRPr="00972BD7">
        <w:rPr>
          <w:rFonts w:ascii="Times New Roman" w:hAnsi="Times New Roman"/>
          <w:b/>
          <w:sz w:val="24"/>
          <w:szCs w:val="24"/>
        </w:rPr>
        <w:t xml:space="preserve">  </w:t>
      </w:r>
      <w:r w:rsidRPr="00972BD7">
        <w:rPr>
          <w:rFonts w:ascii="Times New Roman" w:hAnsi="Times New Roman"/>
          <w:sz w:val="24"/>
          <w:szCs w:val="24"/>
        </w:rPr>
        <w:t>商店建筑特殊照明宜专用电箱供电，能耗应独立计量，分回路进行控制。照明配电箱箱</w:t>
      </w:r>
      <w:r w:rsidRPr="00972BD7">
        <w:rPr>
          <w:rFonts w:ascii="Times New Roman" w:hAnsi="Times New Roman"/>
          <w:sz w:val="24"/>
          <w:szCs w:val="24"/>
        </w:rPr>
        <w:t>(</w:t>
      </w:r>
      <w:r w:rsidRPr="00972BD7">
        <w:rPr>
          <w:rFonts w:ascii="Times New Roman" w:hAnsi="Times New Roman"/>
          <w:sz w:val="24"/>
          <w:szCs w:val="24"/>
        </w:rPr>
        <w:t>盘</w:t>
      </w:r>
      <w:r w:rsidRPr="00972BD7">
        <w:rPr>
          <w:rFonts w:ascii="Times New Roman" w:hAnsi="Times New Roman"/>
          <w:sz w:val="24"/>
          <w:szCs w:val="24"/>
        </w:rPr>
        <w:t>)</w:t>
      </w:r>
      <w:r w:rsidRPr="00972BD7">
        <w:rPr>
          <w:rFonts w:ascii="Times New Roman" w:hAnsi="Times New Roman"/>
          <w:sz w:val="24"/>
          <w:szCs w:val="24"/>
        </w:rPr>
        <w:t>内箱</w:t>
      </w:r>
      <w:r w:rsidRPr="00972BD7">
        <w:rPr>
          <w:rFonts w:ascii="Times New Roman" w:hAnsi="Times New Roman"/>
          <w:sz w:val="24"/>
          <w:szCs w:val="24"/>
        </w:rPr>
        <w:t>(</w:t>
      </w:r>
      <w:r w:rsidRPr="00972BD7">
        <w:rPr>
          <w:rFonts w:ascii="Times New Roman" w:hAnsi="Times New Roman"/>
          <w:sz w:val="24"/>
          <w:szCs w:val="24"/>
        </w:rPr>
        <w:t>盘</w:t>
      </w:r>
      <w:r w:rsidRPr="00972BD7">
        <w:rPr>
          <w:rFonts w:ascii="Times New Roman" w:hAnsi="Times New Roman"/>
          <w:sz w:val="24"/>
          <w:szCs w:val="24"/>
        </w:rPr>
        <w:t>)</w:t>
      </w:r>
      <w:r w:rsidRPr="00972BD7">
        <w:rPr>
          <w:rFonts w:ascii="Times New Roman" w:hAnsi="Times New Roman"/>
          <w:sz w:val="24"/>
          <w:szCs w:val="24"/>
        </w:rPr>
        <w:t>内配线应整齐、</w:t>
      </w:r>
      <w:proofErr w:type="gramStart"/>
      <w:r w:rsidRPr="00972BD7">
        <w:rPr>
          <w:rFonts w:ascii="Times New Roman" w:hAnsi="Times New Roman"/>
          <w:sz w:val="24"/>
          <w:szCs w:val="24"/>
        </w:rPr>
        <w:t>无绞接现象</w:t>
      </w:r>
      <w:proofErr w:type="gramEnd"/>
      <w:r w:rsidRPr="00972BD7">
        <w:rPr>
          <w:rFonts w:ascii="Times New Roman" w:hAnsi="Times New Roman"/>
          <w:sz w:val="24"/>
          <w:szCs w:val="24"/>
        </w:rPr>
        <w:t>，同一电器器件端子上的</w:t>
      </w:r>
      <w:r w:rsidRPr="00972BD7">
        <w:rPr>
          <w:rFonts w:ascii="Times New Roman" w:hAnsi="Times New Roman"/>
          <w:sz w:val="24"/>
          <w:szCs w:val="24"/>
        </w:rPr>
        <w:lastRenderedPageBreak/>
        <w:t>导线连接不应多于</w:t>
      </w:r>
      <w:r w:rsidRPr="00972BD7">
        <w:rPr>
          <w:rFonts w:ascii="Times New Roman" w:hAnsi="Times New Roman"/>
          <w:sz w:val="24"/>
          <w:szCs w:val="24"/>
        </w:rPr>
        <w:t>2</w:t>
      </w:r>
      <w:r w:rsidRPr="00972BD7">
        <w:rPr>
          <w:rFonts w:ascii="Times New Roman" w:hAnsi="Times New Roman"/>
          <w:sz w:val="24"/>
          <w:szCs w:val="24"/>
        </w:rPr>
        <w:t>根；回路编号应齐全，标识应正确。</w:t>
      </w:r>
    </w:p>
    <w:p w14:paraId="35770E67" w14:textId="6C3799AF" w:rsidR="003A6CBD" w:rsidRPr="00972BD7" w:rsidRDefault="003A6CBD"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9.2.</w:t>
      </w:r>
      <w:r w:rsidR="00A37484" w:rsidRPr="00972BD7">
        <w:rPr>
          <w:rFonts w:ascii="Times New Roman" w:eastAsia="楷体" w:hAnsi="Times New Roman"/>
          <w:sz w:val="24"/>
          <w:szCs w:val="24"/>
        </w:rPr>
        <w:t>5</w:t>
      </w:r>
      <w:r w:rsidRPr="00972BD7">
        <w:rPr>
          <w:rFonts w:ascii="Times New Roman" w:eastAsia="楷体" w:hAnsi="Times New Roman"/>
          <w:sz w:val="24"/>
          <w:szCs w:val="24"/>
        </w:rPr>
        <w:t>-9.2.</w:t>
      </w:r>
      <w:r w:rsidR="00A37484" w:rsidRPr="00972BD7">
        <w:rPr>
          <w:rFonts w:ascii="Times New Roman" w:eastAsia="楷体" w:hAnsi="Times New Roman"/>
          <w:sz w:val="24"/>
          <w:szCs w:val="24"/>
        </w:rPr>
        <w:t>8</w:t>
      </w:r>
      <w:r w:rsidRPr="00972BD7">
        <w:rPr>
          <w:rFonts w:ascii="Times New Roman" w:eastAsia="楷体" w:hAnsi="Times New Roman"/>
          <w:sz w:val="24"/>
          <w:szCs w:val="24"/>
        </w:rPr>
        <w:t>条文说明商店建筑的给水、排水、暖通空调、电气与智能化等安装施工均应遵循现行的相关专业的施工规范。</w:t>
      </w:r>
    </w:p>
    <w:p w14:paraId="33705DD6" w14:textId="7429494C" w:rsidR="003A6CBD" w:rsidRPr="00972BD7" w:rsidRDefault="003A6CBD" w:rsidP="003A6CBD">
      <w:pPr>
        <w:spacing w:line="360" w:lineRule="auto"/>
        <w:rPr>
          <w:rFonts w:ascii="Times New Roman" w:hAnsi="Times New Roman"/>
          <w:sz w:val="24"/>
          <w:szCs w:val="24"/>
        </w:rPr>
      </w:pPr>
      <w:r w:rsidRPr="00972BD7">
        <w:rPr>
          <w:rFonts w:ascii="Times New Roman" w:hAnsi="Times New Roman"/>
          <w:b/>
          <w:sz w:val="24"/>
          <w:szCs w:val="24"/>
        </w:rPr>
        <w:t>9.2.</w:t>
      </w:r>
      <w:r w:rsidR="00A37484" w:rsidRPr="00972BD7">
        <w:rPr>
          <w:rFonts w:ascii="Times New Roman" w:hAnsi="Times New Roman"/>
          <w:b/>
          <w:sz w:val="24"/>
          <w:szCs w:val="24"/>
        </w:rPr>
        <w:t>9</w:t>
      </w:r>
      <w:r w:rsidRPr="00972BD7">
        <w:rPr>
          <w:rFonts w:ascii="Times New Roman" w:hAnsi="Times New Roman"/>
          <w:b/>
          <w:sz w:val="24"/>
          <w:szCs w:val="24"/>
        </w:rPr>
        <w:t xml:space="preserve">  </w:t>
      </w:r>
      <w:r w:rsidRPr="00972BD7">
        <w:rPr>
          <w:rFonts w:ascii="Times New Roman" w:hAnsi="Times New Roman"/>
          <w:sz w:val="24"/>
          <w:szCs w:val="24"/>
        </w:rPr>
        <w:t>商店建筑节能达到超低能耗指标时，机电系统施工还应符合下列规定：</w:t>
      </w:r>
    </w:p>
    <w:p w14:paraId="78CC9B1A" w14:textId="77777777" w:rsidR="003A6CBD" w:rsidRPr="00972BD7" w:rsidRDefault="003A6CBD" w:rsidP="003A6CBD">
      <w:pPr>
        <w:spacing w:line="360" w:lineRule="auto"/>
        <w:ind w:firstLineChars="176" w:firstLine="424"/>
        <w:rPr>
          <w:rFonts w:ascii="Times New Roman" w:hAnsi="Times New Roman"/>
          <w:sz w:val="24"/>
          <w:szCs w:val="24"/>
        </w:rPr>
      </w:pPr>
      <w:r w:rsidRPr="00972BD7">
        <w:rPr>
          <w:rFonts w:ascii="Times New Roman" w:hAnsi="Times New Roman"/>
          <w:b/>
          <w:sz w:val="24"/>
          <w:szCs w:val="24"/>
        </w:rPr>
        <w:t xml:space="preserve">1 </w:t>
      </w:r>
      <w:r w:rsidRPr="00972BD7">
        <w:rPr>
          <w:rFonts w:ascii="Times New Roman" w:hAnsi="Times New Roman"/>
          <w:sz w:val="24"/>
          <w:szCs w:val="24"/>
        </w:rPr>
        <w:t>机电系统安安装应避免产生热桥和破坏气密层。</w:t>
      </w:r>
    </w:p>
    <w:p w14:paraId="5C6735C5" w14:textId="77777777" w:rsidR="003A6CBD" w:rsidRPr="00972BD7" w:rsidRDefault="003A6CBD" w:rsidP="003A6CBD">
      <w:pPr>
        <w:spacing w:line="360" w:lineRule="auto"/>
        <w:ind w:firstLineChars="176" w:firstLine="424"/>
        <w:rPr>
          <w:rFonts w:ascii="Times New Roman" w:hAnsi="Times New Roman"/>
          <w:sz w:val="24"/>
          <w:szCs w:val="24"/>
        </w:rPr>
      </w:pPr>
      <w:r w:rsidRPr="00972BD7">
        <w:rPr>
          <w:rFonts w:ascii="Times New Roman" w:hAnsi="Times New Roman"/>
          <w:b/>
          <w:sz w:val="24"/>
          <w:szCs w:val="24"/>
        </w:rPr>
        <w:t xml:space="preserve">2 </w:t>
      </w:r>
      <w:proofErr w:type="gramStart"/>
      <w:r w:rsidRPr="00972BD7">
        <w:rPr>
          <w:rFonts w:ascii="Times New Roman" w:hAnsi="Times New Roman"/>
          <w:sz w:val="24"/>
          <w:szCs w:val="24"/>
        </w:rPr>
        <w:t>风系统</w:t>
      </w:r>
      <w:proofErr w:type="gramEnd"/>
      <w:r w:rsidRPr="00972BD7">
        <w:rPr>
          <w:rFonts w:ascii="Times New Roman" w:hAnsi="Times New Roman"/>
          <w:sz w:val="24"/>
          <w:szCs w:val="24"/>
        </w:rPr>
        <w:t>所有敞开部位均应做防尘保护。</w:t>
      </w:r>
    </w:p>
    <w:p w14:paraId="7E86B42F" w14:textId="77777777" w:rsidR="003A6CBD" w:rsidRPr="00972BD7" w:rsidRDefault="003A6CBD" w:rsidP="003A6CBD">
      <w:pPr>
        <w:spacing w:line="360" w:lineRule="auto"/>
        <w:ind w:firstLineChars="176" w:firstLine="424"/>
        <w:rPr>
          <w:rFonts w:ascii="Times New Roman" w:hAnsi="Times New Roman"/>
          <w:sz w:val="24"/>
          <w:szCs w:val="24"/>
        </w:rPr>
      </w:pPr>
      <w:r w:rsidRPr="00972BD7">
        <w:rPr>
          <w:rFonts w:ascii="Times New Roman" w:hAnsi="Times New Roman"/>
          <w:b/>
          <w:sz w:val="24"/>
          <w:szCs w:val="24"/>
        </w:rPr>
        <w:t xml:space="preserve">3 </w:t>
      </w:r>
      <w:r w:rsidRPr="00972BD7">
        <w:rPr>
          <w:rFonts w:ascii="Times New Roman" w:hAnsi="Times New Roman"/>
          <w:sz w:val="24"/>
          <w:szCs w:val="24"/>
        </w:rPr>
        <w:t>机组安装及管道施工过程中应做消声隔振处理。</w:t>
      </w:r>
    </w:p>
    <w:p w14:paraId="10BB6550" w14:textId="08C89DFC" w:rsidR="003A6CBD" w:rsidRPr="00972BD7" w:rsidRDefault="00A37484"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9.2.9</w:t>
      </w:r>
      <w:r w:rsidR="003A6CBD" w:rsidRPr="00972BD7">
        <w:rPr>
          <w:rFonts w:ascii="Times New Roman" w:eastAsia="楷体" w:hAnsi="Times New Roman"/>
          <w:sz w:val="24"/>
          <w:szCs w:val="24"/>
        </w:rPr>
        <w:t>条文说明</w:t>
      </w:r>
      <w:r w:rsidRPr="00972BD7">
        <w:rPr>
          <w:rFonts w:ascii="Times New Roman" w:eastAsia="楷体" w:hAnsi="Times New Roman"/>
          <w:sz w:val="24"/>
          <w:szCs w:val="24"/>
        </w:rPr>
        <w:t>：</w:t>
      </w:r>
      <w:r w:rsidR="003A6CBD" w:rsidRPr="00972BD7">
        <w:rPr>
          <w:rFonts w:ascii="Times New Roman" w:eastAsia="楷体" w:hAnsi="Times New Roman"/>
          <w:sz w:val="24"/>
          <w:szCs w:val="24"/>
        </w:rPr>
        <w:t>避免产生热桥和气密性是保障低能耗的关键措施，机电系统安装应采取专门措施。</w:t>
      </w:r>
    </w:p>
    <w:p w14:paraId="789012E6" w14:textId="77777777" w:rsidR="003A6CBD" w:rsidRPr="00972BD7" w:rsidRDefault="003A6CBD" w:rsidP="003A6CBD">
      <w:pPr>
        <w:spacing w:line="360" w:lineRule="auto"/>
        <w:jc w:val="center"/>
        <w:outlineLvl w:val="1"/>
        <w:rPr>
          <w:rFonts w:ascii="Times New Roman" w:eastAsia="仿宋" w:hAnsi="Times New Roman"/>
          <w:bCs/>
          <w:kern w:val="28"/>
          <w:sz w:val="24"/>
          <w:szCs w:val="24"/>
          <w:lang w:val="zh-CN"/>
        </w:rPr>
      </w:pPr>
      <w:bookmarkStart w:id="73" w:name="_Toc46611375"/>
      <w:bookmarkStart w:id="74" w:name="_Toc70232651"/>
      <w:r w:rsidRPr="00972BD7">
        <w:rPr>
          <w:rFonts w:ascii="Times New Roman" w:eastAsia="仿宋" w:hAnsi="Times New Roman"/>
          <w:bCs/>
          <w:kern w:val="28"/>
          <w:sz w:val="24"/>
          <w:szCs w:val="24"/>
          <w:lang w:val="zh-CN"/>
        </w:rPr>
        <w:t xml:space="preserve">III </w:t>
      </w:r>
      <w:r w:rsidRPr="00972BD7">
        <w:rPr>
          <w:rFonts w:ascii="Times New Roman" w:eastAsia="仿宋" w:hAnsi="Times New Roman"/>
          <w:bCs/>
          <w:kern w:val="28"/>
          <w:sz w:val="24"/>
          <w:szCs w:val="24"/>
          <w:lang w:val="zh-CN"/>
        </w:rPr>
        <w:t>功能配套设施</w:t>
      </w:r>
      <w:bookmarkEnd w:id="73"/>
      <w:r w:rsidRPr="00972BD7">
        <w:rPr>
          <w:rFonts w:ascii="Times New Roman" w:eastAsia="仿宋" w:hAnsi="Times New Roman"/>
          <w:bCs/>
          <w:kern w:val="28"/>
          <w:sz w:val="24"/>
          <w:szCs w:val="24"/>
          <w:lang w:val="zh-CN"/>
        </w:rPr>
        <w:t>安装</w:t>
      </w:r>
      <w:bookmarkEnd w:id="74"/>
    </w:p>
    <w:p w14:paraId="4A3208CD" w14:textId="718CB086" w:rsidR="003A6CBD" w:rsidRPr="00972BD7" w:rsidRDefault="003A6CBD" w:rsidP="003A6CBD">
      <w:pPr>
        <w:spacing w:line="360" w:lineRule="auto"/>
        <w:rPr>
          <w:rFonts w:ascii="Times New Roman" w:hAnsi="Times New Roman"/>
          <w:sz w:val="24"/>
          <w:szCs w:val="24"/>
        </w:rPr>
      </w:pPr>
      <w:r w:rsidRPr="00972BD7">
        <w:rPr>
          <w:rFonts w:ascii="Times New Roman" w:hAnsi="Times New Roman"/>
          <w:b/>
          <w:sz w:val="24"/>
          <w:szCs w:val="24"/>
        </w:rPr>
        <w:t>9.2.1</w:t>
      </w:r>
      <w:r w:rsidR="00A37484" w:rsidRPr="00972BD7">
        <w:rPr>
          <w:rFonts w:ascii="Times New Roman" w:hAnsi="Times New Roman"/>
          <w:b/>
          <w:sz w:val="24"/>
          <w:szCs w:val="24"/>
        </w:rPr>
        <w:t>0</w:t>
      </w:r>
      <w:r w:rsidRPr="00972BD7">
        <w:rPr>
          <w:rFonts w:ascii="Times New Roman" w:hAnsi="Times New Roman"/>
          <w:b/>
          <w:sz w:val="24"/>
          <w:szCs w:val="24"/>
        </w:rPr>
        <w:t xml:space="preserve"> </w:t>
      </w:r>
      <w:r w:rsidRPr="00972BD7">
        <w:rPr>
          <w:rFonts w:ascii="Times New Roman" w:hAnsi="Times New Roman"/>
          <w:sz w:val="24"/>
          <w:szCs w:val="24"/>
        </w:rPr>
        <w:t>厨房相关炊事设备、食品加工设备，应满足国家现行有关标准的二级能效要求。</w:t>
      </w:r>
    </w:p>
    <w:p w14:paraId="7C888373" w14:textId="35A5176F" w:rsidR="003A6CBD" w:rsidRPr="00972BD7" w:rsidRDefault="003A6CBD" w:rsidP="003A6CBD">
      <w:pPr>
        <w:spacing w:line="360" w:lineRule="auto"/>
        <w:rPr>
          <w:rFonts w:ascii="Times New Roman" w:hAnsi="Times New Roman"/>
          <w:sz w:val="24"/>
          <w:szCs w:val="24"/>
        </w:rPr>
      </w:pPr>
      <w:r w:rsidRPr="00972BD7">
        <w:rPr>
          <w:rFonts w:ascii="Times New Roman" w:hAnsi="Times New Roman"/>
          <w:b/>
          <w:sz w:val="24"/>
          <w:szCs w:val="24"/>
        </w:rPr>
        <w:t>9.2.1</w:t>
      </w:r>
      <w:r w:rsidR="00A37484" w:rsidRPr="00972BD7">
        <w:rPr>
          <w:rFonts w:ascii="Times New Roman" w:hAnsi="Times New Roman"/>
          <w:b/>
          <w:sz w:val="24"/>
          <w:szCs w:val="24"/>
        </w:rPr>
        <w:t>1</w:t>
      </w:r>
      <w:r w:rsidRPr="00972BD7">
        <w:rPr>
          <w:rFonts w:ascii="Times New Roman" w:hAnsi="Times New Roman"/>
          <w:b/>
          <w:sz w:val="24"/>
          <w:szCs w:val="24"/>
        </w:rPr>
        <w:t xml:space="preserve"> </w:t>
      </w:r>
      <w:r w:rsidRPr="00972BD7">
        <w:rPr>
          <w:rFonts w:ascii="Times New Roman" w:hAnsi="Times New Roman"/>
          <w:sz w:val="24"/>
          <w:szCs w:val="24"/>
        </w:rPr>
        <w:t>餐饮区所用材料和成品应做质量检查和验收，其品种、规格应符合设计要求和相关标准的规定，有害物质含量必须低于设计要求和有关标准的限量规定。</w:t>
      </w:r>
    </w:p>
    <w:p w14:paraId="1C27D0F6" w14:textId="63194CD5" w:rsidR="003A6CBD" w:rsidRPr="00972BD7" w:rsidRDefault="003A6CBD" w:rsidP="003A6CBD">
      <w:pPr>
        <w:spacing w:line="360" w:lineRule="auto"/>
        <w:rPr>
          <w:rFonts w:ascii="Times New Roman" w:hAnsi="Times New Roman"/>
          <w:sz w:val="24"/>
          <w:szCs w:val="24"/>
        </w:rPr>
      </w:pPr>
      <w:r w:rsidRPr="00972BD7">
        <w:rPr>
          <w:rFonts w:ascii="Times New Roman" w:hAnsi="Times New Roman"/>
          <w:b/>
          <w:sz w:val="24"/>
          <w:szCs w:val="24"/>
        </w:rPr>
        <w:t>9.2.1</w:t>
      </w:r>
      <w:r w:rsidR="00A37484" w:rsidRPr="00972BD7">
        <w:rPr>
          <w:rFonts w:ascii="Times New Roman" w:hAnsi="Times New Roman"/>
          <w:b/>
          <w:sz w:val="24"/>
          <w:szCs w:val="24"/>
        </w:rPr>
        <w:t>2</w:t>
      </w:r>
      <w:r w:rsidRPr="00972BD7">
        <w:rPr>
          <w:rFonts w:ascii="Times New Roman" w:hAnsi="Times New Roman"/>
          <w:b/>
          <w:sz w:val="24"/>
          <w:szCs w:val="24"/>
        </w:rPr>
        <w:t xml:space="preserve"> </w:t>
      </w:r>
      <w:r w:rsidRPr="00972BD7">
        <w:rPr>
          <w:rFonts w:ascii="Times New Roman" w:hAnsi="Times New Roman"/>
          <w:sz w:val="24"/>
          <w:szCs w:val="24"/>
        </w:rPr>
        <w:t>照明自动控制系统的功能应符合设计要求，当设计无明确要求时，应采取措施实现下列控制功能的要求：</w:t>
      </w:r>
    </w:p>
    <w:p w14:paraId="3E881C59" w14:textId="77777777" w:rsidR="003A6CBD" w:rsidRPr="00972BD7" w:rsidRDefault="003A6CBD" w:rsidP="003A6CBD">
      <w:pPr>
        <w:spacing w:line="360" w:lineRule="auto"/>
        <w:ind w:firstLineChars="200" w:firstLine="482"/>
        <w:rPr>
          <w:rFonts w:ascii="Times New Roman" w:hAnsi="Times New Roman"/>
          <w:sz w:val="24"/>
          <w:szCs w:val="24"/>
        </w:rPr>
      </w:pPr>
      <w:r w:rsidRPr="00972BD7">
        <w:rPr>
          <w:rFonts w:ascii="Times New Roman" w:hAnsi="Times New Roman"/>
          <w:b/>
          <w:sz w:val="24"/>
          <w:szCs w:val="24"/>
        </w:rPr>
        <w:t>1</w:t>
      </w:r>
      <w:r w:rsidRPr="00972BD7">
        <w:rPr>
          <w:rFonts w:ascii="Times New Roman" w:hAnsi="Times New Roman"/>
          <w:sz w:val="24"/>
          <w:szCs w:val="24"/>
        </w:rPr>
        <w:t xml:space="preserve"> </w:t>
      </w:r>
      <w:r w:rsidRPr="00972BD7">
        <w:rPr>
          <w:rFonts w:ascii="Times New Roman" w:hAnsi="Times New Roman"/>
          <w:sz w:val="24"/>
          <w:szCs w:val="24"/>
        </w:rPr>
        <w:t>公共照明区域应集中控制，</w:t>
      </w:r>
      <w:proofErr w:type="gramStart"/>
      <w:r w:rsidRPr="00972BD7">
        <w:rPr>
          <w:rFonts w:ascii="Times New Roman" w:hAnsi="Times New Roman"/>
          <w:sz w:val="24"/>
          <w:szCs w:val="24"/>
        </w:rPr>
        <w:t>并控建筑物</w:t>
      </w:r>
      <w:proofErr w:type="gramEnd"/>
      <w:r w:rsidRPr="00972BD7">
        <w:rPr>
          <w:rFonts w:ascii="Times New Roman" w:hAnsi="Times New Roman"/>
          <w:sz w:val="24"/>
          <w:szCs w:val="24"/>
        </w:rPr>
        <w:t>使用条件和天然采光状况采用分区、分组控制。</w:t>
      </w:r>
    </w:p>
    <w:p w14:paraId="06B457E7" w14:textId="77777777" w:rsidR="003A6CBD" w:rsidRPr="00972BD7" w:rsidRDefault="003A6CBD" w:rsidP="003A6CBD">
      <w:pPr>
        <w:spacing w:line="360" w:lineRule="auto"/>
        <w:ind w:firstLineChars="200" w:firstLine="482"/>
        <w:rPr>
          <w:rFonts w:ascii="Times New Roman" w:hAnsi="Times New Roman"/>
          <w:sz w:val="24"/>
          <w:szCs w:val="24"/>
        </w:rPr>
      </w:pPr>
      <w:r w:rsidRPr="00972BD7">
        <w:rPr>
          <w:rFonts w:ascii="Times New Roman" w:hAnsi="Times New Roman"/>
          <w:b/>
          <w:sz w:val="24"/>
          <w:szCs w:val="24"/>
        </w:rPr>
        <w:t>2</w:t>
      </w:r>
      <w:r w:rsidRPr="00972BD7">
        <w:rPr>
          <w:rFonts w:ascii="Times New Roman" w:hAnsi="Times New Roman"/>
          <w:sz w:val="24"/>
          <w:szCs w:val="24"/>
        </w:rPr>
        <w:t xml:space="preserve"> </w:t>
      </w:r>
      <w:r w:rsidRPr="00972BD7">
        <w:rPr>
          <w:rFonts w:ascii="Times New Roman" w:hAnsi="Times New Roman"/>
          <w:sz w:val="24"/>
          <w:szCs w:val="24"/>
        </w:rPr>
        <w:t>餐厅的包房内应设置节能控制开关。</w:t>
      </w:r>
    </w:p>
    <w:p w14:paraId="4F9CFD07" w14:textId="77777777" w:rsidR="003A6CBD" w:rsidRPr="00972BD7" w:rsidRDefault="003A6CBD" w:rsidP="003A6CBD">
      <w:pPr>
        <w:spacing w:line="360" w:lineRule="auto"/>
        <w:ind w:firstLineChars="200" w:firstLine="482"/>
        <w:rPr>
          <w:rFonts w:ascii="Times New Roman" w:hAnsi="Times New Roman"/>
          <w:sz w:val="24"/>
          <w:szCs w:val="24"/>
        </w:rPr>
      </w:pPr>
      <w:r w:rsidRPr="00972BD7">
        <w:rPr>
          <w:rFonts w:ascii="Times New Roman" w:hAnsi="Times New Roman"/>
          <w:b/>
          <w:sz w:val="24"/>
          <w:szCs w:val="24"/>
        </w:rPr>
        <w:t>3</w:t>
      </w:r>
      <w:r w:rsidRPr="00972BD7">
        <w:rPr>
          <w:rFonts w:ascii="Times New Roman" w:hAnsi="Times New Roman"/>
          <w:sz w:val="24"/>
          <w:szCs w:val="24"/>
        </w:rPr>
        <w:t xml:space="preserve"> </w:t>
      </w:r>
      <w:r w:rsidRPr="00972BD7">
        <w:rPr>
          <w:rFonts w:ascii="Times New Roman" w:hAnsi="Times New Roman"/>
          <w:sz w:val="24"/>
          <w:szCs w:val="24"/>
        </w:rPr>
        <w:t>包房或大厅设有两列或多列灯具时，其控制方式应满足下列要求：</w:t>
      </w:r>
    </w:p>
    <w:p w14:paraId="54A3D3A7" w14:textId="77777777" w:rsidR="003A6CBD" w:rsidRPr="00972BD7" w:rsidRDefault="003A6CBD" w:rsidP="003A6CBD">
      <w:pPr>
        <w:spacing w:line="360" w:lineRule="auto"/>
        <w:ind w:firstLineChars="300" w:firstLine="720"/>
        <w:rPr>
          <w:rFonts w:ascii="Times New Roman" w:hAnsi="Times New Roman"/>
          <w:sz w:val="24"/>
          <w:szCs w:val="24"/>
        </w:rPr>
      </w:pPr>
      <w:r w:rsidRPr="00972BD7">
        <w:rPr>
          <w:rFonts w:ascii="Times New Roman" w:hAnsi="Times New Roman"/>
          <w:sz w:val="24"/>
          <w:szCs w:val="24"/>
        </w:rPr>
        <w:t>1</w:t>
      </w:r>
      <w:r w:rsidRPr="00972BD7">
        <w:rPr>
          <w:rFonts w:ascii="Times New Roman" w:hAnsi="Times New Roman"/>
          <w:sz w:val="24"/>
          <w:szCs w:val="24"/>
        </w:rPr>
        <w:t>）</w:t>
      </w:r>
      <w:proofErr w:type="gramStart"/>
      <w:r w:rsidRPr="00972BD7">
        <w:rPr>
          <w:rFonts w:ascii="Times New Roman" w:hAnsi="Times New Roman"/>
          <w:sz w:val="24"/>
          <w:szCs w:val="24"/>
        </w:rPr>
        <w:t>所控灯列与</w:t>
      </w:r>
      <w:proofErr w:type="gramEnd"/>
      <w:r w:rsidRPr="00972BD7">
        <w:rPr>
          <w:rFonts w:ascii="Times New Roman" w:hAnsi="Times New Roman"/>
          <w:sz w:val="24"/>
          <w:szCs w:val="24"/>
        </w:rPr>
        <w:t>侧窗平行；</w:t>
      </w:r>
    </w:p>
    <w:p w14:paraId="2BFB8CE7" w14:textId="77777777" w:rsidR="003A6CBD" w:rsidRPr="00972BD7" w:rsidRDefault="003A6CBD" w:rsidP="003A6CBD">
      <w:pPr>
        <w:spacing w:line="360" w:lineRule="auto"/>
        <w:ind w:firstLineChars="300" w:firstLine="720"/>
        <w:rPr>
          <w:rFonts w:ascii="Times New Roman" w:hAnsi="Times New Roman"/>
          <w:sz w:val="24"/>
          <w:szCs w:val="24"/>
        </w:rPr>
      </w:pPr>
      <w:r w:rsidRPr="00972BD7">
        <w:rPr>
          <w:rFonts w:ascii="Times New Roman" w:hAnsi="Times New Roman"/>
          <w:sz w:val="24"/>
          <w:szCs w:val="24"/>
        </w:rPr>
        <w:t>2</w:t>
      </w:r>
      <w:r w:rsidRPr="00972BD7">
        <w:rPr>
          <w:rFonts w:ascii="Times New Roman" w:hAnsi="Times New Roman"/>
          <w:sz w:val="24"/>
          <w:szCs w:val="24"/>
        </w:rPr>
        <w:t>）按靠近或远离舞台分组。</w:t>
      </w:r>
    </w:p>
    <w:p w14:paraId="6C594E96" w14:textId="77777777" w:rsidR="003A6CBD" w:rsidRPr="00972BD7" w:rsidRDefault="003A6CBD" w:rsidP="003A6CBD">
      <w:pPr>
        <w:spacing w:line="360" w:lineRule="auto"/>
        <w:jc w:val="center"/>
        <w:outlineLvl w:val="1"/>
        <w:rPr>
          <w:rFonts w:ascii="Times New Roman" w:eastAsiaTheme="minorEastAsia" w:hAnsi="Times New Roman"/>
          <w:b/>
          <w:bCs/>
          <w:kern w:val="28"/>
          <w:sz w:val="24"/>
          <w:szCs w:val="24"/>
          <w:lang w:val="zh-CN"/>
        </w:rPr>
      </w:pPr>
      <w:bookmarkStart w:id="75" w:name="_Toc65075754"/>
      <w:bookmarkStart w:id="76" w:name="_Toc70232652"/>
      <w:r w:rsidRPr="00972BD7">
        <w:rPr>
          <w:rFonts w:ascii="Times New Roman" w:eastAsiaTheme="minorEastAsia" w:hAnsi="Times New Roman"/>
          <w:b/>
          <w:bCs/>
          <w:kern w:val="28"/>
          <w:sz w:val="24"/>
          <w:szCs w:val="24"/>
          <w:lang w:val="zh-CN"/>
        </w:rPr>
        <w:t xml:space="preserve">9.3 </w:t>
      </w:r>
      <w:r w:rsidRPr="00972BD7">
        <w:rPr>
          <w:rFonts w:ascii="Times New Roman" w:eastAsiaTheme="minorEastAsia" w:hAnsi="Times New Roman"/>
          <w:b/>
          <w:bCs/>
          <w:kern w:val="28"/>
          <w:sz w:val="24"/>
          <w:szCs w:val="24"/>
          <w:lang w:val="zh-CN"/>
        </w:rPr>
        <w:t>综合效能调适</w:t>
      </w:r>
      <w:bookmarkEnd w:id="75"/>
      <w:bookmarkEnd w:id="76"/>
    </w:p>
    <w:p w14:paraId="3928B413" w14:textId="77777777" w:rsidR="003A6CBD" w:rsidRPr="00972BD7" w:rsidRDefault="003A6CBD" w:rsidP="003A6CBD">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9.3.1 </w:t>
      </w:r>
      <w:r w:rsidRPr="00972BD7">
        <w:rPr>
          <w:rFonts w:ascii="Times New Roman" w:eastAsiaTheme="minorEastAsia" w:hAnsi="Times New Roman"/>
          <w:sz w:val="24"/>
          <w:szCs w:val="24"/>
        </w:rPr>
        <w:t>在工程竣工交付前，建筑设备系统应进行综合效能调适。</w:t>
      </w:r>
    </w:p>
    <w:p w14:paraId="6990FFD0" w14:textId="77777777" w:rsidR="003A6CBD" w:rsidRPr="00972BD7" w:rsidRDefault="003A6CBD" w:rsidP="003A6CBD">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9.3.2</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综合效能调适宜由建设单位组织，建设单位、设计单位、运行维护管理单位和主要设备供应商共同参与，在调适顾问的指导下，由施工单位实施，</w:t>
      </w:r>
      <w:r w:rsidRPr="00972BD7">
        <w:rPr>
          <w:rFonts w:ascii="Times New Roman" w:eastAsiaTheme="minorEastAsia" w:hAnsi="Times New Roman"/>
          <w:sz w:val="24"/>
          <w:szCs w:val="24"/>
        </w:rPr>
        <w:t xml:space="preserve"> </w:t>
      </w:r>
    </w:p>
    <w:p w14:paraId="7AB2B044" w14:textId="77777777" w:rsidR="003A6CBD" w:rsidRPr="00972BD7" w:rsidRDefault="003A6CBD" w:rsidP="003A6CBD">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9.3.3</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综合效能调适顾问应编制综合效能调适方案，方案内容应包括各参与方的职责、调适流程、调适内容、调适过程所需资料清单、工作范围、调适人员、时间计划及相关配合事宜，调</w:t>
      </w:r>
      <w:proofErr w:type="gramStart"/>
      <w:r w:rsidRPr="00972BD7">
        <w:rPr>
          <w:rFonts w:ascii="Times New Roman" w:eastAsiaTheme="minorEastAsia" w:hAnsi="Times New Roman"/>
          <w:sz w:val="24"/>
          <w:szCs w:val="24"/>
        </w:rPr>
        <w:t>适方案</w:t>
      </w:r>
      <w:proofErr w:type="gramEnd"/>
      <w:r w:rsidRPr="00972BD7">
        <w:rPr>
          <w:rFonts w:ascii="Times New Roman" w:eastAsiaTheme="minorEastAsia" w:hAnsi="Times New Roman"/>
          <w:sz w:val="24"/>
          <w:szCs w:val="24"/>
        </w:rPr>
        <w:t>应作为综合效能调</w:t>
      </w:r>
      <w:proofErr w:type="gramStart"/>
      <w:r w:rsidRPr="00972BD7">
        <w:rPr>
          <w:rFonts w:ascii="Times New Roman" w:eastAsiaTheme="minorEastAsia" w:hAnsi="Times New Roman"/>
          <w:sz w:val="24"/>
          <w:szCs w:val="24"/>
        </w:rPr>
        <w:t>适报告</w:t>
      </w:r>
      <w:proofErr w:type="gramEnd"/>
      <w:r w:rsidRPr="00972BD7">
        <w:rPr>
          <w:rFonts w:ascii="Times New Roman" w:eastAsiaTheme="minorEastAsia" w:hAnsi="Times New Roman"/>
          <w:sz w:val="24"/>
          <w:szCs w:val="24"/>
        </w:rPr>
        <w:t>的附件，提交建设单</w:t>
      </w:r>
      <w:r w:rsidRPr="00972BD7">
        <w:rPr>
          <w:rFonts w:ascii="Times New Roman" w:eastAsiaTheme="minorEastAsia" w:hAnsi="Times New Roman"/>
          <w:sz w:val="24"/>
          <w:szCs w:val="24"/>
        </w:rPr>
        <w:lastRenderedPageBreak/>
        <w:t>位备案。</w:t>
      </w:r>
    </w:p>
    <w:p w14:paraId="34211B83" w14:textId="77777777" w:rsidR="003A6CBD" w:rsidRPr="00972BD7" w:rsidRDefault="003A6CBD" w:rsidP="003A6CBD">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 xml:space="preserve">9.3.4 </w:t>
      </w:r>
      <w:r w:rsidRPr="00972BD7">
        <w:rPr>
          <w:rFonts w:ascii="Times New Roman" w:eastAsiaTheme="minorEastAsia" w:hAnsi="Times New Roman"/>
          <w:sz w:val="24"/>
          <w:szCs w:val="24"/>
        </w:rPr>
        <w:t>综合效能调</w:t>
      </w:r>
      <w:proofErr w:type="gramStart"/>
      <w:r w:rsidRPr="00972BD7">
        <w:rPr>
          <w:rFonts w:ascii="Times New Roman" w:eastAsiaTheme="minorEastAsia" w:hAnsi="Times New Roman"/>
          <w:sz w:val="24"/>
          <w:szCs w:val="24"/>
        </w:rPr>
        <w:t>适包括</w:t>
      </w:r>
      <w:proofErr w:type="gramEnd"/>
      <w:r w:rsidRPr="00972BD7">
        <w:rPr>
          <w:rFonts w:ascii="Times New Roman" w:eastAsiaTheme="minorEastAsia" w:hAnsi="Times New Roman"/>
          <w:sz w:val="24"/>
          <w:szCs w:val="24"/>
        </w:rPr>
        <w:t>现场检查、空调</w:t>
      </w:r>
      <w:proofErr w:type="gramStart"/>
      <w:r w:rsidRPr="00972BD7">
        <w:rPr>
          <w:rFonts w:ascii="Times New Roman" w:eastAsiaTheme="minorEastAsia" w:hAnsi="Times New Roman"/>
          <w:sz w:val="24"/>
          <w:szCs w:val="24"/>
        </w:rPr>
        <w:t>风系统</w:t>
      </w:r>
      <w:proofErr w:type="gramEnd"/>
      <w:r w:rsidRPr="00972BD7">
        <w:rPr>
          <w:rFonts w:ascii="Times New Roman" w:eastAsiaTheme="minorEastAsia" w:hAnsi="Times New Roman"/>
          <w:sz w:val="24"/>
          <w:szCs w:val="24"/>
        </w:rPr>
        <w:t>与水系统平衡验证、设备性能测试及自控功能验证、系统联合运转、综合效果验收等过程，并应进行建筑设备系统夏季、冬季以及过渡季工况下，不同运行状态的调适性能验证，满足不同负荷工况和用户使用的需求。主要设备实际性能测试与名义性能相差较大时，应分析原因，并进行整改。</w:t>
      </w:r>
    </w:p>
    <w:p w14:paraId="75293F56" w14:textId="77777777" w:rsidR="003A6CBD" w:rsidRPr="00972BD7" w:rsidRDefault="003A6CBD" w:rsidP="003A6CBD">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9.3.5</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综合效能</w:t>
      </w:r>
      <w:proofErr w:type="gramStart"/>
      <w:r w:rsidRPr="00972BD7">
        <w:rPr>
          <w:rFonts w:ascii="Times New Roman" w:eastAsiaTheme="minorEastAsia" w:hAnsi="Times New Roman"/>
          <w:sz w:val="24"/>
          <w:szCs w:val="24"/>
        </w:rPr>
        <w:t>调适应</w:t>
      </w:r>
      <w:proofErr w:type="gramEnd"/>
      <w:r w:rsidRPr="00972BD7">
        <w:rPr>
          <w:rFonts w:ascii="Times New Roman" w:eastAsiaTheme="minorEastAsia" w:hAnsi="Times New Roman"/>
          <w:sz w:val="24"/>
          <w:szCs w:val="24"/>
        </w:rPr>
        <w:t>符合现行国家标准《建筑节能工程施工质量验收规范》</w:t>
      </w:r>
      <w:r w:rsidRPr="00972BD7">
        <w:rPr>
          <w:rFonts w:ascii="Times New Roman" w:eastAsiaTheme="minorEastAsia" w:hAnsi="Times New Roman"/>
          <w:sz w:val="24"/>
          <w:szCs w:val="24"/>
        </w:rPr>
        <w:t xml:space="preserve"> GB 50411</w:t>
      </w:r>
      <w:r w:rsidRPr="00972BD7">
        <w:rPr>
          <w:rFonts w:ascii="Times New Roman" w:eastAsiaTheme="minorEastAsia" w:hAnsi="Times New Roman"/>
          <w:sz w:val="24"/>
          <w:szCs w:val="24"/>
        </w:rPr>
        <w:t>的有关规定。</w:t>
      </w:r>
    </w:p>
    <w:p w14:paraId="4A6FC2C6" w14:textId="77777777" w:rsidR="003A6CBD" w:rsidRPr="00972BD7" w:rsidRDefault="003A6CBD" w:rsidP="003A6CBD">
      <w:pPr>
        <w:spacing w:line="360" w:lineRule="auto"/>
        <w:rPr>
          <w:rFonts w:ascii="Times New Roman" w:eastAsiaTheme="minorEastAsia" w:hAnsi="Times New Roman"/>
          <w:sz w:val="24"/>
          <w:szCs w:val="24"/>
        </w:rPr>
      </w:pPr>
      <w:r w:rsidRPr="00972BD7">
        <w:rPr>
          <w:rFonts w:ascii="Times New Roman" w:eastAsiaTheme="minorEastAsia" w:hAnsi="Times New Roman"/>
          <w:b/>
          <w:bCs/>
          <w:sz w:val="24"/>
          <w:szCs w:val="24"/>
        </w:rPr>
        <w:t>9.3.6</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建筑设备系统应在综合调适合格后，建设单位向运行维护管理单位交付，并交付调适报告。</w:t>
      </w:r>
    </w:p>
    <w:p w14:paraId="3C8FFB93" w14:textId="065DD027" w:rsidR="003A6CBD" w:rsidRPr="00972BD7" w:rsidRDefault="00A37484" w:rsidP="00A37484">
      <w:pPr>
        <w:spacing w:line="360" w:lineRule="auto"/>
        <w:rPr>
          <w:rFonts w:ascii="Times New Roman" w:eastAsia="楷体" w:hAnsi="Times New Roman"/>
          <w:sz w:val="24"/>
          <w:szCs w:val="24"/>
        </w:rPr>
      </w:pPr>
      <w:r w:rsidRPr="00972BD7">
        <w:rPr>
          <w:rFonts w:ascii="Times New Roman" w:eastAsia="楷体" w:hAnsi="Times New Roman"/>
          <w:sz w:val="24"/>
          <w:szCs w:val="24"/>
        </w:rPr>
        <w:t>9.3.6</w:t>
      </w:r>
      <w:r w:rsidR="003A6CBD" w:rsidRPr="00972BD7">
        <w:rPr>
          <w:rFonts w:ascii="Times New Roman" w:eastAsia="楷体" w:hAnsi="Times New Roman"/>
          <w:sz w:val="24"/>
          <w:szCs w:val="24"/>
        </w:rPr>
        <w:t>条文说明</w:t>
      </w:r>
      <w:r w:rsidRPr="00972BD7">
        <w:rPr>
          <w:rFonts w:ascii="Times New Roman" w:eastAsia="楷体" w:hAnsi="Times New Roman"/>
          <w:sz w:val="24"/>
          <w:szCs w:val="24"/>
        </w:rPr>
        <w:t>：</w:t>
      </w:r>
      <w:r w:rsidR="003A6CBD" w:rsidRPr="00972BD7">
        <w:rPr>
          <w:rFonts w:ascii="Times New Roman" w:eastAsia="楷体" w:hAnsi="Times New Roman"/>
          <w:sz w:val="24"/>
          <w:szCs w:val="24"/>
        </w:rPr>
        <w:t>已交时向运行维护管理单位提供综合效能调适的过程资料和报告，报告应包含该项目系统的详细介绍、调适工作流程、施工质量检查报告、</w:t>
      </w:r>
      <w:proofErr w:type="gramStart"/>
      <w:r w:rsidR="003A6CBD" w:rsidRPr="00972BD7">
        <w:rPr>
          <w:rFonts w:ascii="Times New Roman" w:eastAsia="楷体" w:hAnsi="Times New Roman"/>
          <w:sz w:val="24"/>
          <w:szCs w:val="24"/>
        </w:rPr>
        <w:t>风系统</w:t>
      </w:r>
      <w:proofErr w:type="gramEnd"/>
      <w:r w:rsidR="003A6CBD" w:rsidRPr="00972BD7">
        <w:rPr>
          <w:rFonts w:ascii="Times New Roman" w:eastAsia="楷体" w:hAnsi="Times New Roman"/>
          <w:sz w:val="24"/>
          <w:szCs w:val="24"/>
        </w:rPr>
        <w:t>和水系统平衡验证报告、自控验证报告、系统联合运转报告、综合效能调适过程中发现的问题日志及解决方案，以及对运行人员的培训手册和培训记录。</w:t>
      </w:r>
    </w:p>
    <w:p w14:paraId="7AB3017A" w14:textId="77777777" w:rsidR="003A6CBD" w:rsidRPr="00972BD7" w:rsidRDefault="003A6CBD" w:rsidP="003A6CBD">
      <w:pPr>
        <w:spacing w:line="360" w:lineRule="auto"/>
        <w:jc w:val="center"/>
        <w:outlineLvl w:val="1"/>
        <w:rPr>
          <w:rFonts w:ascii="Times New Roman" w:eastAsiaTheme="minorEastAsia" w:hAnsi="Times New Roman"/>
          <w:b/>
          <w:bCs/>
          <w:kern w:val="28"/>
          <w:sz w:val="24"/>
          <w:szCs w:val="24"/>
          <w:lang w:val="zh-CN"/>
        </w:rPr>
      </w:pPr>
      <w:bookmarkStart w:id="77" w:name="_Toc65075755"/>
      <w:bookmarkStart w:id="78" w:name="_Toc70232653"/>
      <w:r w:rsidRPr="00972BD7">
        <w:rPr>
          <w:rFonts w:ascii="Times New Roman" w:eastAsiaTheme="minorEastAsia" w:hAnsi="Times New Roman"/>
          <w:b/>
          <w:bCs/>
          <w:kern w:val="28"/>
          <w:sz w:val="24"/>
          <w:szCs w:val="24"/>
          <w:lang w:val="zh-CN"/>
        </w:rPr>
        <w:t xml:space="preserve">9.4 </w:t>
      </w:r>
      <w:r w:rsidRPr="00972BD7">
        <w:rPr>
          <w:rFonts w:ascii="Times New Roman" w:eastAsiaTheme="minorEastAsia" w:hAnsi="Times New Roman"/>
          <w:b/>
          <w:bCs/>
          <w:kern w:val="28"/>
          <w:sz w:val="24"/>
          <w:szCs w:val="24"/>
          <w:lang w:val="zh-CN"/>
        </w:rPr>
        <w:t>质量验收</w:t>
      </w:r>
      <w:bookmarkEnd w:id="77"/>
      <w:bookmarkEnd w:id="78"/>
    </w:p>
    <w:p w14:paraId="404CA5AC" w14:textId="77777777" w:rsidR="003A6CBD" w:rsidRPr="00972BD7" w:rsidRDefault="003A6CBD" w:rsidP="003A6CBD">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9.4.1 </w:t>
      </w:r>
      <w:r w:rsidRPr="00972BD7">
        <w:rPr>
          <w:rFonts w:ascii="Times New Roman" w:eastAsiaTheme="minorEastAsia" w:hAnsi="Times New Roman"/>
          <w:sz w:val="24"/>
          <w:szCs w:val="24"/>
        </w:rPr>
        <w:t>商店建筑门窗工程、幕墙工程的施工质量验收应符合现行国家标准《建筑装饰装修工程质量验收标准》</w:t>
      </w:r>
      <w:r w:rsidRPr="00972BD7">
        <w:rPr>
          <w:rFonts w:ascii="Times New Roman" w:eastAsiaTheme="minorEastAsia" w:hAnsi="Times New Roman"/>
          <w:sz w:val="24"/>
          <w:szCs w:val="24"/>
        </w:rPr>
        <w:t>GB50210</w:t>
      </w:r>
      <w:r w:rsidRPr="00972BD7">
        <w:rPr>
          <w:rFonts w:ascii="Times New Roman" w:eastAsiaTheme="minorEastAsia" w:hAnsi="Times New Roman"/>
          <w:sz w:val="24"/>
          <w:szCs w:val="24"/>
        </w:rPr>
        <w:t>的相关规定。</w:t>
      </w:r>
    </w:p>
    <w:p w14:paraId="577C972B" w14:textId="77777777" w:rsidR="003A6CBD" w:rsidRPr="00972BD7" w:rsidRDefault="003A6CBD" w:rsidP="003A6CBD">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9.4.2 </w:t>
      </w:r>
      <w:r w:rsidRPr="00972BD7">
        <w:rPr>
          <w:rFonts w:ascii="Times New Roman" w:eastAsiaTheme="minorEastAsia" w:hAnsi="Times New Roman"/>
          <w:sz w:val="24"/>
          <w:szCs w:val="24"/>
        </w:rPr>
        <w:t>商店建筑给排水及采暖工程施工质量验收应符合现行国家标准《建筑给水排水及采暖工程施工质量验收》</w:t>
      </w:r>
      <w:r w:rsidRPr="00972BD7">
        <w:rPr>
          <w:rFonts w:ascii="Times New Roman" w:eastAsiaTheme="minorEastAsia" w:hAnsi="Times New Roman"/>
          <w:sz w:val="24"/>
          <w:szCs w:val="24"/>
        </w:rPr>
        <w:t>GB50242</w:t>
      </w:r>
      <w:r w:rsidRPr="00972BD7">
        <w:rPr>
          <w:rFonts w:ascii="Times New Roman" w:eastAsiaTheme="minorEastAsia" w:hAnsi="Times New Roman"/>
          <w:sz w:val="24"/>
          <w:szCs w:val="24"/>
        </w:rPr>
        <w:t>的相关规定。</w:t>
      </w:r>
    </w:p>
    <w:p w14:paraId="61C024BC" w14:textId="77777777" w:rsidR="003A6CBD" w:rsidRPr="00972BD7" w:rsidRDefault="003A6CBD" w:rsidP="003A6CBD">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9.4.3 </w:t>
      </w:r>
      <w:r w:rsidRPr="00972BD7">
        <w:rPr>
          <w:rFonts w:ascii="Times New Roman" w:eastAsiaTheme="minorEastAsia" w:hAnsi="Times New Roman"/>
          <w:sz w:val="24"/>
          <w:szCs w:val="24"/>
        </w:rPr>
        <w:t>商店建筑通风与空调工程施工质量验收应符合现行国家标准《通风与空调工程施工质量验收规范》</w:t>
      </w:r>
      <w:r w:rsidRPr="00972BD7">
        <w:rPr>
          <w:rFonts w:ascii="Times New Roman" w:eastAsiaTheme="minorEastAsia" w:hAnsi="Times New Roman"/>
          <w:sz w:val="24"/>
          <w:szCs w:val="24"/>
        </w:rPr>
        <w:t>GB50243</w:t>
      </w:r>
      <w:r w:rsidRPr="00972BD7">
        <w:rPr>
          <w:rFonts w:ascii="Times New Roman" w:eastAsiaTheme="minorEastAsia" w:hAnsi="Times New Roman"/>
          <w:sz w:val="24"/>
          <w:szCs w:val="24"/>
        </w:rPr>
        <w:t>的相关规定。</w:t>
      </w:r>
    </w:p>
    <w:p w14:paraId="234E3184" w14:textId="77777777" w:rsidR="003A6CBD" w:rsidRPr="00972BD7" w:rsidRDefault="003A6CBD" w:rsidP="003A6CBD">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 xml:space="preserve">9.4.4 </w:t>
      </w:r>
      <w:r w:rsidRPr="00972BD7">
        <w:rPr>
          <w:rFonts w:ascii="Times New Roman" w:eastAsiaTheme="minorEastAsia" w:hAnsi="Times New Roman"/>
          <w:sz w:val="24"/>
          <w:szCs w:val="24"/>
        </w:rPr>
        <w:t>商店建筑电气工程施工质量验收应符合现行国家标准《建筑电气工程施工质量验收规范》</w:t>
      </w:r>
      <w:r w:rsidRPr="00972BD7">
        <w:rPr>
          <w:rFonts w:ascii="Times New Roman" w:eastAsiaTheme="minorEastAsia" w:hAnsi="Times New Roman"/>
          <w:sz w:val="24"/>
          <w:szCs w:val="24"/>
        </w:rPr>
        <w:t>GB50303</w:t>
      </w:r>
      <w:r w:rsidRPr="00972BD7">
        <w:rPr>
          <w:rFonts w:ascii="Times New Roman" w:eastAsiaTheme="minorEastAsia" w:hAnsi="Times New Roman"/>
          <w:sz w:val="24"/>
          <w:szCs w:val="24"/>
        </w:rPr>
        <w:t>的相关规定。</w:t>
      </w:r>
    </w:p>
    <w:p w14:paraId="09CE5A0A" w14:textId="77777777" w:rsidR="003A6CBD" w:rsidRPr="00972BD7" w:rsidRDefault="003A6CBD" w:rsidP="003A6CBD">
      <w:pPr>
        <w:widowControl/>
        <w:jc w:val="left"/>
        <w:rPr>
          <w:rFonts w:ascii="Times New Roman" w:hAnsi="Times New Roman"/>
          <w:sz w:val="24"/>
          <w:szCs w:val="24"/>
        </w:rPr>
      </w:pPr>
      <w:r w:rsidRPr="00972BD7">
        <w:rPr>
          <w:rFonts w:ascii="Times New Roman" w:hAnsi="Times New Roman"/>
          <w:sz w:val="24"/>
          <w:szCs w:val="24"/>
        </w:rPr>
        <w:br w:type="page"/>
      </w:r>
    </w:p>
    <w:p w14:paraId="5F9F31C7" w14:textId="77777777" w:rsidR="003A6CBD" w:rsidRPr="00972BD7" w:rsidRDefault="003A6CBD" w:rsidP="003A6CBD">
      <w:pPr>
        <w:spacing w:line="360" w:lineRule="auto"/>
        <w:rPr>
          <w:rFonts w:ascii="Times New Roman" w:eastAsiaTheme="minorEastAsia" w:hAnsi="Times New Roman"/>
          <w:sz w:val="28"/>
          <w:szCs w:val="24"/>
        </w:rPr>
      </w:pPr>
    </w:p>
    <w:p w14:paraId="16D4EA75" w14:textId="77777777" w:rsidR="00720844" w:rsidRPr="00972BD7" w:rsidRDefault="00720844" w:rsidP="00720844">
      <w:pPr>
        <w:keepNext/>
        <w:keepLines/>
        <w:spacing w:line="360" w:lineRule="auto"/>
        <w:jc w:val="center"/>
        <w:outlineLvl w:val="0"/>
        <w:rPr>
          <w:rFonts w:ascii="Times New Roman" w:eastAsiaTheme="minorEastAsia" w:hAnsi="Times New Roman"/>
          <w:b/>
          <w:bCs/>
          <w:kern w:val="44"/>
          <w:sz w:val="28"/>
          <w:szCs w:val="24"/>
        </w:rPr>
      </w:pPr>
      <w:bookmarkStart w:id="79" w:name="_Toc65075756"/>
      <w:bookmarkStart w:id="80" w:name="_Toc70232654"/>
      <w:r w:rsidRPr="00972BD7">
        <w:rPr>
          <w:rFonts w:ascii="Times New Roman" w:eastAsiaTheme="minorEastAsia" w:hAnsi="Times New Roman"/>
          <w:b/>
          <w:bCs/>
          <w:kern w:val="44"/>
          <w:sz w:val="28"/>
          <w:szCs w:val="24"/>
        </w:rPr>
        <w:t xml:space="preserve">10 </w:t>
      </w:r>
      <w:r w:rsidRPr="00972BD7">
        <w:rPr>
          <w:rFonts w:ascii="Times New Roman" w:eastAsiaTheme="minorEastAsia" w:hAnsi="Times New Roman"/>
          <w:b/>
          <w:bCs/>
          <w:kern w:val="44"/>
          <w:sz w:val="28"/>
          <w:szCs w:val="24"/>
        </w:rPr>
        <w:t>运行维护</w:t>
      </w:r>
      <w:bookmarkEnd w:id="79"/>
      <w:bookmarkEnd w:id="80"/>
    </w:p>
    <w:p w14:paraId="01334E65" w14:textId="77777777" w:rsidR="00720844" w:rsidRPr="00972BD7" w:rsidRDefault="00720844" w:rsidP="00720844">
      <w:pPr>
        <w:spacing w:line="360" w:lineRule="auto"/>
        <w:jc w:val="center"/>
        <w:outlineLvl w:val="1"/>
        <w:rPr>
          <w:rFonts w:ascii="Times New Roman" w:eastAsiaTheme="minorEastAsia" w:hAnsi="Times New Roman"/>
          <w:b/>
          <w:bCs/>
          <w:kern w:val="28"/>
          <w:sz w:val="24"/>
          <w:szCs w:val="24"/>
          <w:lang w:val="zh-CN"/>
        </w:rPr>
      </w:pPr>
      <w:bookmarkStart w:id="81" w:name="_Toc65075757"/>
      <w:bookmarkStart w:id="82" w:name="_Toc70232655"/>
      <w:r w:rsidRPr="00972BD7">
        <w:rPr>
          <w:rFonts w:ascii="Times New Roman" w:eastAsiaTheme="minorEastAsia" w:hAnsi="Times New Roman"/>
          <w:b/>
          <w:bCs/>
          <w:kern w:val="28"/>
          <w:sz w:val="24"/>
          <w:szCs w:val="24"/>
          <w:lang w:val="zh-CN"/>
        </w:rPr>
        <w:t xml:space="preserve">10.1 </w:t>
      </w:r>
      <w:r w:rsidRPr="00972BD7">
        <w:rPr>
          <w:rFonts w:ascii="Times New Roman" w:eastAsiaTheme="minorEastAsia" w:hAnsi="Times New Roman"/>
          <w:b/>
          <w:bCs/>
          <w:kern w:val="28"/>
          <w:sz w:val="24"/>
          <w:szCs w:val="24"/>
          <w:lang w:val="zh-CN"/>
        </w:rPr>
        <w:t>系统运行维护</w:t>
      </w:r>
      <w:bookmarkEnd w:id="81"/>
      <w:bookmarkEnd w:id="82"/>
      <w:r w:rsidRPr="00972BD7">
        <w:rPr>
          <w:rFonts w:ascii="Times New Roman" w:eastAsiaTheme="minorEastAsia" w:hAnsi="Times New Roman"/>
          <w:b/>
          <w:bCs/>
          <w:kern w:val="28"/>
          <w:sz w:val="24"/>
          <w:szCs w:val="24"/>
          <w:lang w:val="zh-CN"/>
        </w:rPr>
        <w:t xml:space="preserve"> </w:t>
      </w:r>
    </w:p>
    <w:p w14:paraId="28531B89" w14:textId="7C7CDF26" w:rsidR="00720844" w:rsidRPr="00972BD7" w:rsidRDefault="00B2732E" w:rsidP="00720844">
      <w:pPr>
        <w:spacing w:line="360" w:lineRule="auto"/>
        <w:jc w:val="center"/>
        <w:outlineLvl w:val="2"/>
        <w:rPr>
          <w:rFonts w:ascii="Times New Roman" w:eastAsiaTheme="minorEastAsia" w:hAnsi="Times New Roman"/>
          <w:b/>
          <w:sz w:val="24"/>
          <w:szCs w:val="24"/>
        </w:rPr>
      </w:pPr>
      <w:bookmarkStart w:id="83" w:name="_Toc25740007"/>
      <w:bookmarkStart w:id="84" w:name="_Toc63177760"/>
      <w:bookmarkStart w:id="85" w:name="_Toc63178920"/>
      <w:bookmarkStart w:id="86" w:name="_Toc63178990"/>
      <w:bookmarkStart w:id="87" w:name="_Toc65056563"/>
      <w:bookmarkStart w:id="88" w:name="_Toc65075758"/>
      <w:bookmarkStart w:id="89" w:name="_Toc70232656"/>
      <w:r w:rsidRPr="00972BD7">
        <w:rPr>
          <w:rFonts w:ascii="Times New Roman" w:eastAsia="仿宋" w:hAnsi="Times New Roman"/>
          <w:bCs/>
          <w:kern w:val="28"/>
          <w:sz w:val="24"/>
          <w:szCs w:val="24"/>
          <w:lang w:val="zh-CN"/>
        </w:rPr>
        <w:t xml:space="preserve">I </w:t>
      </w:r>
      <w:r w:rsidR="00720844" w:rsidRPr="00972BD7">
        <w:rPr>
          <w:rFonts w:ascii="Times New Roman" w:eastAsiaTheme="minorEastAsia" w:hAnsi="Times New Roman"/>
          <w:b/>
          <w:sz w:val="24"/>
          <w:szCs w:val="24"/>
        </w:rPr>
        <w:t>一般规定</w:t>
      </w:r>
      <w:bookmarkEnd w:id="83"/>
      <w:bookmarkEnd w:id="84"/>
      <w:bookmarkEnd w:id="85"/>
      <w:bookmarkEnd w:id="86"/>
      <w:bookmarkEnd w:id="87"/>
      <w:bookmarkEnd w:id="88"/>
      <w:bookmarkEnd w:id="89"/>
    </w:p>
    <w:p w14:paraId="17541C02" w14:textId="4427C072"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Pr="00972BD7">
        <w:rPr>
          <w:rFonts w:ascii="Times New Roman" w:eastAsiaTheme="minorEastAsia" w:hAnsi="Times New Roman"/>
          <w:b/>
          <w:sz w:val="24"/>
          <w:szCs w:val="24"/>
        </w:rPr>
        <w:t xml:space="preserve">1 </w:t>
      </w:r>
      <w:r w:rsidRPr="00972BD7">
        <w:rPr>
          <w:rFonts w:ascii="Times New Roman" w:eastAsiaTheme="minorEastAsia" w:hAnsi="Times New Roman"/>
          <w:sz w:val="24"/>
          <w:szCs w:val="24"/>
        </w:rPr>
        <w:t>应运用信息化手段建立建筑全寿命期档案，制定运行工作计划，并应在其档案中详细记录建筑设备系统运行管理情况。</w:t>
      </w:r>
    </w:p>
    <w:p w14:paraId="10C3316A" w14:textId="55E75A89" w:rsidR="00720844" w:rsidRPr="00972BD7" w:rsidRDefault="005D0790"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10.1.1</w:t>
      </w:r>
      <w:r w:rsidR="00720844" w:rsidRPr="00972BD7">
        <w:rPr>
          <w:rFonts w:ascii="Times New Roman" w:eastAsia="楷体" w:hAnsi="Times New Roman"/>
          <w:sz w:val="24"/>
          <w:szCs w:val="24"/>
        </w:rPr>
        <w:t>条文说明</w:t>
      </w:r>
      <w:r w:rsidRPr="00972BD7">
        <w:rPr>
          <w:rFonts w:ascii="Times New Roman" w:eastAsia="楷体" w:hAnsi="Times New Roman"/>
          <w:sz w:val="24"/>
          <w:szCs w:val="24"/>
        </w:rPr>
        <w:t>：</w:t>
      </w:r>
      <w:r w:rsidR="00720844" w:rsidRPr="00972BD7">
        <w:rPr>
          <w:rFonts w:ascii="Times New Roman" w:eastAsia="楷体" w:hAnsi="Times New Roman"/>
          <w:sz w:val="24"/>
          <w:szCs w:val="24"/>
        </w:rPr>
        <w:t>建筑全寿命周期档案至少包括《绿色建筑运行维护技术规范》</w:t>
      </w:r>
      <w:r w:rsidR="00720844" w:rsidRPr="00972BD7">
        <w:rPr>
          <w:rFonts w:ascii="Times New Roman" w:eastAsia="楷体" w:hAnsi="Times New Roman"/>
          <w:sz w:val="24"/>
          <w:szCs w:val="24"/>
        </w:rPr>
        <w:t xml:space="preserve">JGJ-T 391 </w:t>
      </w:r>
      <w:r w:rsidR="00720844" w:rsidRPr="00972BD7">
        <w:rPr>
          <w:rFonts w:ascii="Times New Roman" w:eastAsia="楷体" w:hAnsi="Times New Roman"/>
          <w:sz w:val="24"/>
          <w:szCs w:val="24"/>
        </w:rPr>
        <w:t>条文说明的</w:t>
      </w:r>
      <w:r w:rsidR="00720844" w:rsidRPr="00972BD7">
        <w:rPr>
          <w:rFonts w:ascii="Times New Roman" w:eastAsia="楷体" w:hAnsi="Times New Roman"/>
          <w:sz w:val="24"/>
          <w:szCs w:val="24"/>
        </w:rPr>
        <w:t>5.1.1</w:t>
      </w:r>
      <w:r w:rsidR="00720844" w:rsidRPr="00972BD7">
        <w:rPr>
          <w:rFonts w:ascii="Times New Roman" w:eastAsia="楷体" w:hAnsi="Times New Roman"/>
          <w:sz w:val="24"/>
          <w:szCs w:val="24"/>
        </w:rPr>
        <w:t>和</w:t>
      </w:r>
      <w:r w:rsidR="00720844" w:rsidRPr="00972BD7">
        <w:rPr>
          <w:rFonts w:ascii="Times New Roman" w:eastAsia="楷体" w:hAnsi="Times New Roman"/>
          <w:sz w:val="24"/>
          <w:szCs w:val="24"/>
        </w:rPr>
        <w:t>5.1.2</w:t>
      </w:r>
      <w:r w:rsidR="00720844" w:rsidRPr="00972BD7">
        <w:rPr>
          <w:rFonts w:ascii="Times New Roman" w:eastAsia="楷体" w:hAnsi="Times New Roman"/>
          <w:sz w:val="24"/>
          <w:szCs w:val="24"/>
        </w:rPr>
        <w:t>中提及的文件文档和管理记录。信息化手段建议将人工智能、大数据、</w:t>
      </w:r>
      <w:r w:rsidR="00720844" w:rsidRPr="00972BD7">
        <w:rPr>
          <w:rFonts w:ascii="Times New Roman" w:eastAsia="楷体" w:hAnsi="Times New Roman"/>
          <w:sz w:val="24"/>
          <w:szCs w:val="24"/>
        </w:rPr>
        <w:t>BIM</w:t>
      </w:r>
      <w:r w:rsidR="00720844" w:rsidRPr="00972BD7">
        <w:rPr>
          <w:rFonts w:ascii="Times New Roman" w:eastAsia="楷体" w:hAnsi="Times New Roman"/>
          <w:sz w:val="24"/>
          <w:szCs w:val="24"/>
        </w:rPr>
        <w:t>技术等进行创新融合。</w:t>
      </w:r>
    </w:p>
    <w:p w14:paraId="2B4B5F93" w14:textId="040CAF47"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Pr="00972BD7">
        <w:rPr>
          <w:rFonts w:ascii="Times New Roman" w:eastAsiaTheme="minorEastAsia" w:hAnsi="Times New Roman"/>
          <w:b/>
          <w:sz w:val="24"/>
          <w:szCs w:val="24"/>
        </w:rPr>
        <w:t>2</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建筑设备系统运行过程中，宜优先考虑使用无成本</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低成本运行措施。</w:t>
      </w:r>
    </w:p>
    <w:p w14:paraId="059E651B" w14:textId="7C9BA6D6" w:rsidR="00720844" w:rsidRPr="00972BD7" w:rsidRDefault="005D0790"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10.1.2</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在切实降低建筑能耗的同时考虑经济性问题，针对不同建筑的设备系统和使用情况，基于实际能耗数据的收集分析，优先考虑无成本</w:t>
      </w:r>
      <w:r w:rsidR="00720844" w:rsidRPr="00972BD7">
        <w:rPr>
          <w:rFonts w:ascii="Times New Roman" w:eastAsia="楷体" w:hAnsi="Times New Roman"/>
          <w:sz w:val="24"/>
          <w:szCs w:val="24"/>
        </w:rPr>
        <w:t>/</w:t>
      </w:r>
      <w:r w:rsidR="00720844" w:rsidRPr="00972BD7">
        <w:rPr>
          <w:rFonts w:ascii="Times New Roman" w:eastAsia="楷体" w:hAnsi="Times New Roman"/>
          <w:sz w:val="24"/>
          <w:szCs w:val="24"/>
        </w:rPr>
        <w:t>低成本措施对运行策略进行改进。</w:t>
      </w:r>
    </w:p>
    <w:p w14:paraId="28997EB6" w14:textId="06C67DAE"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Pr="00972BD7">
        <w:rPr>
          <w:rFonts w:ascii="Times New Roman" w:eastAsiaTheme="minorEastAsia" w:hAnsi="Times New Roman"/>
          <w:b/>
          <w:sz w:val="24"/>
          <w:szCs w:val="24"/>
        </w:rPr>
        <w:t>3</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应根据建筑负荷和设备系统的实际运行情况，适时或者定期对设备系统进行诊断、调整和优化。</w:t>
      </w:r>
    </w:p>
    <w:p w14:paraId="239EC94C" w14:textId="493D67B8" w:rsidR="00720844" w:rsidRPr="00972BD7" w:rsidRDefault="005D0790"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10.1.3</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建筑交工过程是按照设计状态进行调试验收的，而建筑在使用过程中状态是动态变化的（如建筑使用功能可能发生改变，随之而来的使用时间、房间的冷热负荷等均发生改变），因此建筑节能运行维护是一个不断调适的过程，以提升建筑的能效水平。</w:t>
      </w:r>
    </w:p>
    <w:p w14:paraId="1D9D3B25" w14:textId="59913B4C"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Pr="00972BD7">
        <w:rPr>
          <w:rFonts w:ascii="Times New Roman" w:eastAsiaTheme="minorEastAsia" w:hAnsi="Times New Roman"/>
          <w:b/>
          <w:sz w:val="24"/>
          <w:szCs w:val="24"/>
        </w:rPr>
        <w:t>4</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商店建筑应进行日常维护管理，并按照维修保养工作计划按时按质进行检修维护，发现隐患应及时排除。</w:t>
      </w:r>
    </w:p>
    <w:p w14:paraId="33F2C40F" w14:textId="741D8C44" w:rsidR="00720844" w:rsidRPr="00972BD7" w:rsidRDefault="005D0790" w:rsidP="00720844">
      <w:pPr>
        <w:spacing w:line="360" w:lineRule="auto"/>
        <w:rPr>
          <w:rFonts w:ascii="Times New Roman" w:eastAsiaTheme="minorEastAsia" w:hAnsi="Times New Roman"/>
          <w:sz w:val="24"/>
          <w:szCs w:val="24"/>
        </w:rPr>
      </w:pPr>
      <w:r w:rsidRPr="00972BD7">
        <w:rPr>
          <w:rFonts w:ascii="Times New Roman" w:eastAsia="楷体" w:hAnsi="Times New Roman"/>
          <w:sz w:val="24"/>
          <w:szCs w:val="24"/>
        </w:rPr>
        <w:t>10.1.4</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日常维护管理建议定时、定点，定人，并做好原始记录。</w:t>
      </w:r>
    </w:p>
    <w:p w14:paraId="03584BD5" w14:textId="1E0638A4"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Pr="00972BD7">
        <w:rPr>
          <w:rFonts w:ascii="Times New Roman" w:eastAsiaTheme="minorEastAsia" w:hAnsi="Times New Roman"/>
          <w:b/>
          <w:sz w:val="24"/>
          <w:szCs w:val="24"/>
        </w:rPr>
        <w:t>5</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设备设施维修应制定专业维修方案，并严格执行相应安全操作规程。</w:t>
      </w:r>
    </w:p>
    <w:p w14:paraId="6D61D413" w14:textId="6113263F" w:rsidR="00720844" w:rsidRPr="00972BD7" w:rsidRDefault="00B2732E" w:rsidP="00720844">
      <w:pPr>
        <w:spacing w:line="360" w:lineRule="auto"/>
        <w:jc w:val="center"/>
        <w:outlineLvl w:val="2"/>
        <w:rPr>
          <w:rFonts w:ascii="Times New Roman" w:eastAsiaTheme="minorEastAsia" w:hAnsi="Times New Roman"/>
          <w:b/>
          <w:sz w:val="24"/>
          <w:szCs w:val="24"/>
        </w:rPr>
      </w:pPr>
      <w:bookmarkStart w:id="90" w:name="_Toc25740008"/>
      <w:bookmarkStart w:id="91" w:name="_Toc63177761"/>
      <w:bookmarkStart w:id="92" w:name="_Toc63178921"/>
      <w:bookmarkStart w:id="93" w:name="_Toc63178991"/>
      <w:bookmarkStart w:id="94" w:name="_Toc65056564"/>
      <w:bookmarkStart w:id="95" w:name="_Toc65075759"/>
      <w:bookmarkStart w:id="96" w:name="_Toc70232657"/>
      <w:r w:rsidRPr="00972BD7">
        <w:rPr>
          <w:rFonts w:ascii="Times New Roman" w:eastAsia="仿宋" w:hAnsi="Times New Roman"/>
          <w:bCs/>
          <w:kern w:val="28"/>
          <w:sz w:val="24"/>
          <w:szCs w:val="24"/>
          <w:lang w:val="zh-CN"/>
        </w:rPr>
        <w:t xml:space="preserve">II </w:t>
      </w:r>
      <w:r w:rsidR="00720844" w:rsidRPr="00972BD7">
        <w:rPr>
          <w:rFonts w:ascii="Times New Roman" w:eastAsiaTheme="minorEastAsia" w:hAnsi="Times New Roman"/>
          <w:b/>
          <w:sz w:val="24"/>
          <w:szCs w:val="24"/>
        </w:rPr>
        <w:t>给排水系统</w:t>
      </w:r>
      <w:bookmarkEnd w:id="90"/>
      <w:bookmarkEnd w:id="91"/>
      <w:bookmarkEnd w:id="92"/>
      <w:bookmarkEnd w:id="93"/>
      <w:bookmarkEnd w:id="94"/>
      <w:bookmarkEnd w:id="95"/>
      <w:bookmarkEnd w:id="96"/>
    </w:p>
    <w:p w14:paraId="5D11CD1B" w14:textId="508F017B"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6</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给排水系统运行时，应按水平衡测试的要求进行运行，降低管网漏损率。</w:t>
      </w:r>
    </w:p>
    <w:p w14:paraId="0EF67222" w14:textId="07F9CC66"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10.1.6</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实际运行操作过程方法参考《绿色建筑运行维护技术规范》</w:t>
      </w:r>
      <w:r w:rsidR="00720844" w:rsidRPr="00972BD7">
        <w:rPr>
          <w:rFonts w:ascii="Times New Roman" w:eastAsia="楷体" w:hAnsi="Times New Roman"/>
          <w:sz w:val="24"/>
          <w:szCs w:val="24"/>
        </w:rPr>
        <w:t xml:space="preserve">JGJ-T 391 </w:t>
      </w:r>
      <w:r w:rsidR="00720844" w:rsidRPr="00972BD7">
        <w:rPr>
          <w:rFonts w:ascii="Times New Roman" w:eastAsia="楷体" w:hAnsi="Times New Roman"/>
          <w:sz w:val="24"/>
          <w:szCs w:val="24"/>
        </w:rPr>
        <w:t>条文说明</w:t>
      </w:r>
      <w:r w:rsidR="00720844" w:rsidRPr="00972BD7">
        <w:rPr>
          <w:rFonts w:ascii="Times New Roman" w:eastAsia="楷体" w:hAnsi="Times New Roman"/>
          <w:sz w:val="24"/>
          <w:szCs w:val="24"/>
        </w:rPr>
        <w:t>5.3.1</w:t>
      </w:r>
      <w:r w:rsidR="00720844" w:rsidRPr="00972BD7">
        <w:rPr>
          <w:rFonts w:ascii="Times New Roman" w:eastAsia="楷体" w:hAnsi="Times New Roman"/>
          <w:sz w:val="24"/>
          <w:szCs w:val="24"/>
        </w:rPr>
        <w:t>。</w:t>
      </w:r>
    </w:p>
    <w:p w14:paraId="1F85365B" w14:textId="57B4480B" w:rsidR="00720844" w:rsidRPr="00972BD7" w:rsidRDefault="00720844" w:rsidP="00720844">
      <w:pPr>
        <w:spacing w:line="360" w:lineRule="auto"/>
        <w:rPr>
          <w:rFonts w:ascii="Times New Roman" w:eastAsia="楷体"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7</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应保证各类计量装置功能完好，每日用水量、供水温度等数据记录完整。</w:t>
      </w:r>
      <w:r w:rsidR="007A395B" w:rsidRPr="00972BD7">
        <w:rPr>
          <w:rFonts w:ascii="Times New Roman" w:eastAsia="楷体" w:hAnsi="Times New Roman"/>
          <w:sz w:val="24"/>
          <w:szCs w:val="24"/>
        </w:rPr>
        <w:t>10.1.7</w:t>
      </w:r>
      <w:r w:rsidR="007A395B" w:rsidRPr="00972BD7">
        <w:rPr>
          <w:rFonts w:ascii="Times New Roman" w:eastAsia="楷体" w:hAnsi="Times New Roman"/>
          <w:sz w:val="24"/>
          <w:szCs w:val="24"/>
        </w:rPr>
        <w:t>条文说明：</w:t>
      </w:r>
      <w:r w:rsidRPr="00972BD7">
        <w:rPr>
          <w:rFonts w:ascii="Times New Roman" w:eastAsia="楷体" w:hAnsi="Times New Roman"/>
          <w:sz w:val="24"/>
          <w:szCs w:val="24"/>
        </w:rPr>
        <w:t>各类计量装置的正常运行以及相关数据记录的完整是进行给排</w:t>
      </w:r>
      <w:r w:rsidRPr="00972BD7">
        <w:rPr>
          <w:rFonts w:ascii="Times New Roman" w:eastAsia="楷体" w:hAnsi="Times New Roman"/>
          <w:sz w:val="24"/>
          <w:szCs w:val="24"/>
        </w:rPr>
        <w:lastRenderedPageBreak/>
        <w:t>水系统运行现状分析、规律诊断、绿色潜力分析和优化管理的重要前提。</w:t>
      </w:r>
    </w:p>
    <w:p w14:paraId="5482F6C8" w14:textId="5A1D0FC0"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8</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应分用户、分用途计量以实现使用者付费，最大限度调动用户节约意识。</w:t>
      </w:r>
    </w:p>
    <w:p w14:paraId="3F423990" w14:textId="46438305"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10.1.8</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在系统允许的计量精度下尽可能的分用户、分用途计量收费，实现用者付费，鼓励行为节水。</w:t>
      </w:r>
    </w:p>
    <w:p w14:paraId="6AA71A28" w14:textId="0FC539BE"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9</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给水系统应采取有效的减压限流措施，控制超压出流造成的浪费。</w:t>
      </w:r>
    </w:p>
    <w:p w14:paraId="27A3705C" w14:textId="287162BC"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10.1.9</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用水器具流出水头是保证给水配件流出的额定流量，</w:t>
      </w:r>
      <w:proofErr w:type="gramStart"/>
      <w:r w:rsidR="00720844" w:rsidRPr="00972BD7">
        <w:rPr>
          <w:rFonts w:ascii="Times New Roman" w:eastAsia="楷体" w:hAnsi="Times New Roman"/>
          <w:sz w:val="24"/>
          <w:szCs w:val="24"/>
        </w:rPr>
        <w:t>在阀前所需</w:t>
      </w:r>
      <w:proofErr w:type="gramEnd"/>
      <w:r w:rsidR="00720844" w:rsidRPr="00972BD7">
        <w:rPr>
          <w:rFonts w:ascii="Times New Roman" w:eastAsia="楷体" w:hAnsi="Times New Roman"/>
          <w:sz w:val="24"/>
          <w:szCs w:val="24"/>
        </w:rPr>
        <w:t>的最小水压。</w:t>
      </w:r>
      <w:proofErr w:type="gramStart"/>
      <w:r w:rsidR="00720844" w:rsidRPr="00972BD7">
        <w:rPr>
          <w:rFonts w:ascii="Times New Roman" w:eastAsia="楷体" w:hAnsi="Times New Roman"/>
          <w:sz w:val="24"/>
          <w:szCs w:val="24"/>
        </w:rPr>
        <w:t>阀前压力</w:t>
      </w:r>
      <w:proofErr w:type="gramEnd"/>
      <w:r w:rsidR="00720844" w:rsidRPr="00972BD7">
        <w:rPr>
          <w:rFonts w:ascii="Times New Roman" w:eastAsia="楷体" w:hAnsi="Times New Roman"/>
          <w:sz w:val="24"/>
          <w:szCs w:val="24"/>
        </w:rPr>
        <w:t>大于流出水头，用水器具在单位时间内的出水量超过额定流量的现象，称超压出流。该流量与额定流量的差值，为超压出流量。超压出流不但会破坏给水系统中水量的正常分配，对用水工况产生不良的影响，同时因超压出流量未产生使用效益，为无效用水量，即浪费的水量。因它在使用过程中流失，不易被人们察觉和认识，属于</w:t>
      </w:r>
      <w:r w:rsidR="00720844" w:rsidRPr="00972BD7">
        <w:rPr>
          <w:rFonts w:ascii="Times New Roman" w:eastAsia="楷体" w:hAnsi="Times New Roman"/>
          <w:sz w:val="24"/>
          <w:szCs w:val="24"/>
        </w:rPr>
        <w:t>“</w:t>
      </w:r>
      <w:r w:rsidR="00720844" w:rsidRPr="00972BD7">
        <w:rPr>
          <w:rFonts w:ascii="Times New Roman" w:eastAsia="楷体" w:hAnsi="Times New Roman"/>
          <w:sz w:val="24"/>
          <w:szCs w:val="24"/>
        </w:rPr>
        <w:t>隐形</w:t>
      </w:r>
      <w:r w:rsidR="00720844" w:rsidRPr="00972BD7">
        <w:rPr>
          <w:rFonts w:ascii="Times New Roman" w:eastAsia="楷体" w:hAnsi="Times New Roman"/>
          <w:sz w:val="24"/>
          <w:szCs w:val="24"/>
        </w:rPr>
        <w:t>”</w:t>
      </w:r>
      <w:r w:rsidR="00720844" w:rsidRPr="00972BD7">
        <w:rPr>
          <w:rFonts w:ascii="Times New Roman" w:eastAsia="楷体" w:hAnsi="Times New Roman"/>
          <w:sz w:val="24"/>
          <w:szCs w:val="24"/>
        </w:rPr>
        <w:t>水量浪费，应引起足够的重视。给水系统设计时应采取措施控制超压出流现象。</w:t>
      </w:r>
    </w:p>
    <w:p w14:paraId="441A4E9E" w14:textId="5FD28B3C"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10</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集中热水供应系统应做好保温，减少管道和设备的热损失。</w:t>
      </w:r>
    </w:p>
    <w:p w14:paraId="4046CB08" w14:textId="434A2C3D"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10.1.10</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需要充分考虑商店建筑所在地的气候条件，特别在北方地区冬季寒冷，热水供应系统的热损失是需要重点关注的节能方面。</w:t>
      </w:r>
    </w:p>
    <w:p w14:paraId="76E7BE41" w14:textId="2E81011C"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11</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应定期检查水质，清洗贮水设备，保证商店建筑用水安全。</w:t>
      </w:r>
    </w:p>
    <w:p w14:paraId="337AC757" w14:textId="2CDB7F69"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10.1.11</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商店建筑功能多样性，特别是餐饮、超市等对于用水的安全性提出了更高的要求。</w:t>
      </w:r>
    </w:p>
    <w:p w14:paraId="083E14AC" w14:textId="322EC66C"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12</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应当合理使用非传统水源用于室内冲厕、室外绿化灌溉、道路浇洒与广场冲洗、空调冷却、景观水体以及其他用途。</w:t>
      </w:r>
    </w:p>
    <w:p w14:paraId="50ABC993" w14:textId="760B267F"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10.1.12</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商店建筑用水主要在公共卫生间，在商店卫生间使用再生水较易被使用者所接受。因此，如果项目周边有市政再生水供水管道，应优先使用市政再生水替代自来水冲厕。除了冲厕之外，如果再生水等非传统水源水量充裕，还可以将其用于绿化、地面浇洒和空调冷却等。如果项目周边没有市政再生水，可根据项目所在地的气候等自然条件，考虑就地回用的雨水、再生水，或其他经处理后回用的非饮用水。雨水回</w:t>
      </w:r>
      <w:proofErr w:type="gramStart"/>
      <w:r w:rsidR="00720844" w:rsidRPr="00972BD7">
        <w:rPr>
          <w:rFonts w:ascii="Times New Roman" w:eastAsia="楷体" w:hAnsi="Times New Roman"/>
          <w:sz w:val="24"/>
          <w:szCs w:val="24"/>
        </w:rPr>
        <w:t>用方案</w:t>
      </w:r>
      <w:proofErr w:type="gramEnd"/>
      <w:r w:rsidR="00720844" w:rsidRPr="00972BD7">
        <w:rPr>
          <w:rFonts w:ascii="Times New Roman" w:eastAsia="楷体" w:hAnsi="Times New Roman"/>
          <w:sz w:val="24"/>
          <w:szCs w:val="24"/>
        </w:rPr>
        <w:t>应优先利用商店建筑的屋面雨水，尤其是具有大屋面结构的商店建筑，屋面雨水不仅收集量大，而且水质好，回用成本低。对于有景观用水的商店建筑，利用景观水池的溢流空间调蓄雨水，可以减少建设调蓄构筑物所需的占地和资金。如果商店建筑位于城市基础设施薄弱地区，需自</w:t>
      </w:r>
      <w:r w:rsidR="00720844" w:rsidRPr="00972BD7">
        <w:rPr>
          <w:rFonts w:ascii="Times New Roman" w:eastAsia="楷体" w:hAnsi="Times New Roman"/>
          <w:sz w:val="24"/>
          <w:szCs w:val="24"/>
        </w:rPr>
        <w:lastRenderedPageBreak/>
        <w:t>身配套建设污水处理设施时，宜考虑污水处理设施的深度处理并回用方案，可获得节水和减排的双重功效，对减少水环境污染负荷很有效果。</w:t>
      </w:r>
    </w:p>
    <w:p w14:paraId="6960E3FE" w14:textId="184E6C8C"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13</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新更换设备的节能要求应符合本文设备系统设计部分的规定，新更换的卫生器具应达到较高用水效率等级。</w:t>
      </w:r>
    </w:p>
    <w:p w14:paraId="45176E13" w14:textId="48FF8342"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10.1.13</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鼓励选用更高节水性能的节水器具。目前我国已对部分用水器具的用水效率制定了相关标准，如：《水嘴用水效率限定值及用水效率等级》</w:t>
      </w:r>
      <w:r w:rsidR="00720844" w:rsidRPr="00972BD7">
        <w:rPr>
          <w:rFonts w:ascii="Times New Roman" w:eastAsia="楷体" w:hAnsi="Times New Roman"/>
          <w:sz w:val="24"/>
          <w:szCs w:val="24"/>
        </w:rPr>
        <w:t>GB 25501-2010</w:t>
      </w:r>
      <w:r w:rsidR="00720844" w:rsidRPr="00972BD7">
        <w:rPr>
          <w:rFonts w:ascii="Times New Roman" w:eastAsia="楷体" w:hAnsi="Times New Roman"/>
          <w:sz w:val="24"/>
          <w:szCs w:val="24"/>
        </w:rPr>
        <w:t>、《坐便器用水效率限定值及用水效率等级》</w:t>
      </w:r>
      <w:r w:rsidR="00720844" w:rsidRPr="00972BD7">
        <w:rPr>
          <w:rFonts w:ascii="Times New Roman" w:eastAsia="楷体" w:hAnsi="Times New Roman"/>
          <w:sz w:val="24"/>
          <w:szCs w:val="24"/>
        </w:rPr>
        <w:t>GB 25502-2010</w:t>
      </w:r>
      <w:r w:rsidR="00720844" w:rsidRPr="00972BD7">
        <w:rPr>
          <w:rFonts w:ascii="Times New Roman" w:eastAsia="楷体" w:hAnsi="Times New Roman"/>
          <w:sz w:val="24"/>
          <w:szCs w:val="24"/>
        </w:rPr>
        <w:t>、《小便器用水效率限定值及用水效率等级》</w:t>
      </w:r>
      <w:r w:rsidR="00720844" w:rsidRPr="00972BD7">
        <w:rPr>
          <w:rFonts w:ascii="Times New Roman" w:eastAsia="楷体" w:hAnsi="Times New Roman"/>
          <w:sz w:val="24"/>
          <w:szCs w:val="24"/>
        </w:rPr>
        <w:t>GB 28377-2012</w:t>
      </w:r>
      <w:r w:rsidR="00720844" w:rsidRPr="00972BD7">
        <w:rPr>
          <w:rFonts w:ascii="Times New Roman" w:eastAsia="楷体" w:hAnsi="Times New Roman"/>
          <w:sz w:val="24"/>
          <w:szCs w:val="24"/>
        </w:rPr>
        <w:t>、《便器冲洗阀用水效率限定值及用水效率等级》</w:t>
      </w:r>
      <w:r w:rsidR="00720844" w:rsidRPr="00972BD7">
        <w:rPr>
          <w:rFonts w:ascii="Times New Roman" w:eastAsia="楷体" w:hAnsi="Times New Roman"/>
          <w:sz w:val="24"/>
          <w:szCs w:val="24"/>
        </w:rPr>
        <w:t>GB 28379-2012</w:t>
      </w:r>
      <w:r w:rsidR="00720844" w:rsidRPr="00972BD7">
        <w:rPr>
          <w:rFonts w:ascii="Times New Roman" w:eastAsia="楷体" w:hAnsi="Times New Roman"/>
          <w:sz w:val="24"/>
          <w:szCs w:val="24"/>
        </w:rPr>
        <w:t>，今后还将陆续出台其他用水器具效率的标准。</w:t>
      </w:r>
    </w:p>
    <w:p w14:paraId="2EE6B0D6" w14:textId="7D5379F2" w:rsidR="00720844" w:rsidRPr="00972BD7" w:rsidRDefault="00B2732E" w:rsidP="00720844">
      <w:pPr>
        <w:spacing w:line="360" w:lineRule="auto"/>
        <w:jc w:val="center"/>
        <w:outlineLvl w:val="2"/>
        <w:rPr>
          <w:rFonts w:ascii="Times New Roman" w:eastAsiaTheme="minorEastAsia" w:hAnsi="Times New Roman"/>
          <w:b/>
          <w:sz w:val="24"/>
          <w:szCs w:val="24"/>
        </w:rPr>
      </w:pPr>
      <w:bookmarkStart w:id="97" w:name="_Toc25740009"/>
      <w:bookmarkStart w:id="98" w:name="_Toc63177762"/>
      <w:bookmarkStart w:id="99" w:name="_Toc63178922"/>
      <w:bookmarkStart w:id="100" w:name="_Toc63178992"/>
      <w:bookmarkStart w:id="101" w:name="_Toc65056565"/>
      <w:bookmarkStart w:id="102" w:name="_Toc65075760"/>
      <w:bookmarkStart w:id="103" w:name="_Toc70232658"/>
      <w:r w:rsidRPr="00972BD7">
        <w:rPr>
          <w:rFonts w:ascii="Times New Roman" w:eastAsia="仿宋" w:hAnsi="Times New Roman"/>
          <w:bCs/>
          <w:kern w:val="28"/>
          <w:sz w:val="24"/>
          <w:szCs w:val="24"/>
          <w:lang w:val="zh-CN"/>
        </w:rPr>
        <w:t xml:space="preserve">III </w:t>
      </w:r>
      <w:r w:rsidR="00720844" w:rsidRPr="00972BD7">
        <w:rPr>
          <w:rFonts w:ascii="Times New Roman" w:eastAsiaTheme="minorEastAsia" w:hAnsi="Times New Roman"/>
          <w:b/>
          <w:sz w:val="24"/>
          <w:szCs w:val="24"/>
        </w:rPr>
        <w:t>暖通空调系统</w:t>
      </w:r>
      <w:bookmarkEnd w:id="97"/>
      <w:bookmarkEnd w:id="98"/>
      <w:bookmarkEnd w:id="99"/>
      <w:bookmarkEnd w:id="100"/>
      <w:bookmarkEnd w:id="101"/>
      <w:bookmarkEnd w:id="102"/>
      <w:bookmarkEnd w:id="103"/>
    </w:p>
    <w:p w14:paraId="631AC4BA" w14:textId="0EB59AFF"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14</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应当根据系统负荷的变化以及室内温湿</w:t>
      </w:r>
      <w:proofErr w:type="gramStart"/>
      <w:r w:rsidRPr="00972BD7">
        <w:rPr>
          <w:rFonts w:ascii="Times New Roman" w:eastAsiaTheme="minorEastAsia" w:hAnsi="Times New Roman"/>
          <w:sz w:val="24"/>
          <w:szCs w:val="24"/>
        </w:rPr>
        <w:t>度历史</w:t>
      </w:r>
      <w:proofErr w:type="gramEnd"/>
      <w:r w:rsidRPr="00972BD7">
        <w:rPr>
          <w:rFonts w:ascii="Times New Roman" w:eastAsiaTheme="minorEastAsia" w:hAnsi="Times New Roman"/>
          <w:sz w:val="24"/>
          <w:szCs w:val="24"/>
        </w:rPr>
        <w:t>数据，定期调整系统的群控策略和运行参数。</w:t>
      </w:r>
    </w:p>
    <w:p w14:paraId="14F9FC40" w14:textId="0FFF1A7B"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10.1.14</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多数空调系统都是按照最不利情况</w:t>
      </w:r>
      <w:r w:rsidR="00720844" w:rsidRPr="00972BD7">
        <w:rPr>
          <w:rFonts w:ascii="Times New Roman" w:eastAsia="楷体" w:hAnsi="Times New Roman"/>
          <w:sz w:val="24"/>
          <w:szCs w:val="24"/>
        </w:rPr>
        <w:t>(</w:t>
      </w:r>
      <w:r w:rsidR="00720844" w:rsidRPr="00972BD7">
        <w:rPr>
          <w:rFonts w:ascii="Times New Roman" w:eastAsia="楷体" w:hAnsi="Times New Roman"/>
          <w:sz w:val="24"/>
          <w:szCs w:val="24"/>
        </w:rPr>
        <w:t>满负荷</w:t>
      </w:r>
      <w:r w:rsidR="00720844" w:rsidRPr="00972BD7">
        <w:rPr>
          <w:rFonts w:ascii="Times New Roman" w:eastAsia="楷体" w:hAnsi="Times New Roman"/>
          <w:sz w:val="24"/>
          <w:szCs w:val="24"/>
        </w:rPr>
        <w:t>)</w:t>
      </w:r>
      <w:r w:rsidR="00720844" w:rsidRPr="00972BD7">
        <w:rPr>
          <w:rFonts w:ascii="Times New Roman" w:eastAsia="楷体" w:hAnsi="Times New Roman"/>
          <w:sz w:val="24"/>
          <w:szCs w:val="24"/>
        </w:rPr>
        <w:t>进行系统设计和设备选型的，而建筑在绝大部分时间内是处于部分负荷状况的，或者同一时间仅有一部分空间处于使用状态。系统设计中应考虑合理的系统分区、水泵变频、变风量、变水量等节能措施，保证在建筑物处于部分冷热负荷时和仅部分建筑使用时，能根据实际需要提供恰当的能源供给，同时不降低能源转换效率，并能够指导系统在实际运行中实现节能高效运行。区分房间的朝向，细分供暖、空调区域，对系统进行分区控制。水系统、</w:t>
      </w:r>
      <w:proofErr w:type="gramStart"/>
      <w:r w:rsidR="00720844" w:rsidRPr="00972BD7">
        <w:rPr>
          <w:rFonts w:ascii="Times New Roman" w:eastAsia="楷体" w:hAnsi="Times New Roman"/>
          <w:sz w:val="24"/>
          <w:szCs w:val="24"/>
        </w:rPr>
        <w:t>风系统</w:t>
      </w:r>
      <w:proofErr w:type="gramEnd"/>
      <w:r w:rsidR="00720844" w:rsidRPr="00972BD7">
        <w:rPr>
          <w:rFonts w:ascii="Times New Roman" w:eastAsia="楷体" w:hAnsi="Times New Roman"/>
          <w:sz w:val="24"/>
          <w:szCs w:val="24"/>
        </w:rPr>
        <w:t>采用变频技术，且采取相应的水力平衡措施。</w:t>
      </w:r>
    </w:p>
    <w:p w14:paraId="554ECD35" w14:textId="11C88894"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15</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室内运行设定温度，冬季不得高于设计值</w:t>
      </w:r>
      <w:r w:rsidRPr="00972BD7">
        <w:rPr>
          <w:rFonts w:ascii="Times New Roman" w:eastAsiaTheme="minorEastAsia" w:hAnsi="Times New Roman"/>
          <w:sz w:val="24"/>
          <w:szCs w:val="24"/>
        </w:rPr>
        <w:t>2℃</w:t>
      </w:r>
      <w:r w:rsidRPr="00972BD7">
        <w:rPr>
          <w:rFonts w:ascii="Times New Roman" w:eastAsiaTheme="minorEastAsia" w:hAnsi="Times New Roman"/>
          <w:sz w:val="24"/>
          <w:szCs w:val="24"/>
        </w:rPr>
        <w:t>，夏季不得低于设计值</w:t>
      </w:r>
      <w:r w:rsidRPr="00972BD7">
        <w:rPr>
          <w:rFonts w:ascii="Times New Roman" w:eastAsiaTheme="minorEastAsia" w:hAnsi="Times New Roman"/>
          <w:sz w:val="24"/>
          <w:szCs w:val="24"/>
        </w:rPr>
        <w:t>2℃</w:t>
      </w:r>
      <w:r w:rsidRPr="00972BD7">
        <w:rPr>
          <w:rFonts w:ascii="Times New Roman" w:eastAsiaTheme="minorEastAsia" w:hAnsi="Times New Roman"/>
          <w:sz w:val="24"/>
          <w:szCs w:val="24"/>
        </w:rPr>
        <w:t>。</w:t>
      </w:r>
    </w:p>
    <w:p w14:paraId="4B235FAB" w14:textId="6607A1B3"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10.1.15</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商店建筑供暖通风和空气调节系统的设计参数应符合</w:t>
      </w:r>
      <w:proofErr w:type="gramStart"/>
      <w:r w:rsidR="00720844" w:rsidRPr="00972BD7">
        <w:rPr>
          <w:rFonts w:ascii="Times New Roman" w:eastAsia="楷体" w:hAnsi="Times New Roman"/>
          <w:sz w:val="24"/>
          <w:szCs w:val="24"/>
        </w:rPr>
        <w:t>现行行业</w:t>
      </w:r>
      <w:proofErr w:type="gramEnd"/>
      <w:r w:rsidR="00720844" w:rsidRPr="00972BD7">
        <w:rPr>
          <w:rFonts w:ascii="Times New Roman" w:eastAsia="楷体" w:hAnsi="Times New Roman"/>
          <w:sz w:val="24"/>
          <w:szCs w:val="24"/>
        </w:rPr>
        <w:t>标准《商店建筑设计规范》</w:t>
      </w:r>
      <w:r w:rsidR="00720844" w:rsidRPr="00972BD7">
        <w:rPr>
          <w:rFonts w:ascii="Times New Roman" w:eastAsia="楷体" w:hAnsi="Times New Roman"/>
          <w:sz w:val="24"/>
          <w:szCs w:val="24"/>
        </w:rPr>
        <w:t>JGJ 48</w:t>
      </w:r>
      <w:r w:rsidR="00720844" w:rsidRPr="00972BD7">
        <w:rPr>
          <w:rFonts w:ascii="Times New Roman" w:eastAsia="楷体" w:hAnsi="Times New Roman"/>
          <w:sz w:val="24"/>
          <w:szCs w:val="24"/>
        </w:rPr>
        <w:t>。</w:t>
      </w:r>
    </w:p>
    <w:p w14:paraId="2719EECD" w14:textId="30D7E720"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16</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对商店建筑作息时间固定的区域，在非运行时间内应降低采暖、空调运行控制标准或停止运行。</w:t>
      </w:r>
    </w:p>
    <w:p w14:paraId="28EAF37C" w14:textId="33234DB3"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10.1.16</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商店建筑由于功能的不同，运行时间也是不同，如营业区一般都有固定的运行时间，而仓储区一般需要</w:t>
      </w:r>
      <w:r w:rsidR="00720844" w:rsidRPr="00972BD7">
        <w:rPr>
          <w:rFonts w:ascii="Times New Roman" w:eastAsia="楷体" w:hAnsi="Times New Roman"/>
          <w:sz w:val="24"/>
          <w:szCs w:val="24"/>
        </w:rPr>
        <w:t>24</w:t>
      </w:r>
      <w:r w:rsidR="00720844" w:rsidRPr="00972BD7">
        <w:rPr>
          <w:rFonts w:ascii="Times New Roman" w:eastAsia="楷体" w:hAnsi="Times New Roman"/>
          <w:sz w:val="24"/>
          <w:szCs w:val="24"/>
        </w:rPr>
        <w:t>小时运行。不同的区域需要针对性的采取不同的控制方案。</w:t>
      </w:r>
    </w:p>
    <w:p w14:paraId="588B9AB0" w14:textId="31948511"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17</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冷热源设备的节能运行应符合以下规定：</w:t>
      </w:r>
    </w:p>
    <w:p w14:paraId="7EBA2614" w14:textId="77777777" w:rsidR="00720844" w:rsidRPr="00972BD7" w:rsidRDefault="00720844" w:rsidP="003444C0">
      <w:pPr>
        <w:pStyle w:val="afa"/>
        <w:numPr>
          <w:ilvl w:val="0"/>
          <w:numId w:val="13"/>
        </w:numPr>
        <w:spacing w:line="360" w:lineRule="auto"/>
        <w:ind w:left="0" w:firstLine="480"/>
        <w:rPr>
          <w:rFonts w:cs="Times New Roman"/>
          <w:sz w:val="24"/>
          <w:szCs w:val="24"/>
        </w:rPr>
      </w:pPr>
      <w:r w:rsidRPr="00972BD7">
        <w:rPr>
          <w:rFonts w:cs="Times New Roman"/>
          <w:sz w:val="24"/>
          <w:szCs w:val="24"/>
        </w:rPr>
        <w:lastRenderedPageBreak/>
        <w:t>采暖、空调的冷热源设备，应满足国家现行标准《公共建筑节能设计标准》</w:t>
      </w:r>
      <w:r w:rsidRPr="00972BD7">
        <w:rPr>
          <w:rFonts w:cs="Times New Roman"/>
          <w:sz w:val="24"/>
          <w:szCs w:val="24"/>
        </w:rPr>
        <w:t>GB 50189</w:t>
      </w:r>
      <w:r w:rsidRPr="00972BD7">
        <w:rPr>
          <w:rFonts w:cs="Times New Roman"/>
          <w:sz w:val="24"/>
          <w:szCs w:val="24"/>
        </w:rPr>
        <w:t>的规定，达不到节能能效等级要求的冷热源设备，应对运行数据进行技术经济的综合分析，以明确进行设备的更换或改造。</w:t>
      </w:r>
    </w:p>
    <w:p w14:paraId="4653CCCB" w14:textId="77777777" w:rsidR="00720844" w:rsidRPr="00972BD7" w:rsidRDefault="00720844" w:rsidP="003444C0">
      <w:pPr>
        <w:pStyle w:val="afa"/>
        <w:numPr>
          <w:ilvl w:val="0"/>
          <w:numId w:val="13"/>
        </w:numPr>
        <w:spacing w:line="360" w:lineRule="auto"/>
        <w:ind w:left="0" w:firstLine="480"/>
        <w:rPr>
          <w:rFonts w:cs="Times New Roman"/>
          <w:sz w:val="24"/>
          <w:szCs w:val="24"/>
        </w:rPr>
      </w:pPr>
      <w:r w:rsidRPr="00972BD7">
        <w:rPr>
          <w:rFonts w:cs="Times New Roman"/>
          <w:sz w:val="24"/>
          <w:szCs w:val="24"/>
        </w:rPr>
        <w:t>对多台机组构成的集中冷热源设备系统，应根据系统负荷的变化合理调配冷热源设备台数，优先运行综合能效调适中效率较高的机组。</w:t>
      </w:r>
    </w:p>
    <w:p w14:paraId="17E46795" w14:textId="77777777" w:rsidR="00720844" w:rsidRPr="00972BD7" w:rsidRDefault="00720844" w:rsidP="003444C0">
      <w:pPr>
        <w:pStyle w:val="afa"/>
        <w:numPr>
          <w:ilvl w:val="0"/>
          <w:numId w:val="13"/>
        </w:numPr>
        <w:spacing w:line="360" w:lineRule="auto"/>
        <w:ind w:left="0" w:firstLine="480"/>
        <w:rPr>
          <w:rFonts w:cs="Times New Roman"/>
          <w:sz w:val="24"/>
          <w:szCs w:val="24"/>
        </w:rPr>
      </w:pPr>
      <w:r w:rsidRPr="00972BD7">
        <w:rPr>
          <w:rFonts w:cs="Times New Roman"/>
          <w:sz w:val="24"/>
          <w:szCs w:val="24"/>
        </w:rPr>
        <w:t>冷热源设备的冷水、热水出口温度的设置，应根据负荷的减少情况，及时提高冷水出口温度和降低热水出口温度的设定值。</w:t>
      </w:r>
    </w:p>
    <w:p w14:paraId="30667ED2" w14:textId="77777777" w:rsidR="00720844" w:rsidRPr="00972BD7" w:rsidRDefault="00720844" w:rsidP="003444C0">
      <w:pPr>
        <w:pStyle w:val="afa"/>
        <w:numPr>
          <w:ilvl w:val="0"/>
          <w:numId w:val="13"/>
        </w:numPr>
        <w:spacing w:line="360" w:lineRule="auto"/>
        <w:ind w:left="0" w:firstLine="480"/>
        <w:rPr>
          <w:rFonts w:cs="Times New Roman"/>
          <w:sz w:val="24"/>
          <w:szCs w:val="24"/>
        </w:rPr>
      </w:pPr>
      <w:r w:rsidRPr="00972BD7">
        <w:rPr>
          <w:rFonts w:cs="Times New Roman"/>
          <w:sz w:val="24"/>
          <w:szCs w:val="24"/>
        </w:rPr>
        <w:t>处于过渡季室外空气状态的时段，商店建筑有条件的功能区应直接采用通风换气的方式，空调系统加大新风量或全新风运行。</w:t>
      </w:r>
    </w:p>
    <w:p w14:paraId="671C00E6" w14:textId="7C5F14CA"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18</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水系统的节能运行应符合以下规定：</w:t>
      </w:r>
    </w:p>
    <w:p w14:paraId="385B63C0" w14:textId="77777777" w:rsidR="00720844" w:rsidRPr="00972BD7" w:rsidRDefault="00720844" w:rsidP="003444C0">
      <w:pPr>
        <w:pStyle w:val="afa"/>
        <w:numPr>
          <w:ilvl w:val="0"/>
          <w:numId w:val="14"/>
        </w:numPr>
        <w:spacing w:line="360" w:lineRule="auto"/>
        <w:ind w:left="0" w:firstLine="480"/>
        <w:rPr>
          <w:rFonts w:cs="Times New Roman"/>
          <w:sz w:val="24"/>
          <w:szCs w:val="24"/>
        </w:rPr>
      </w:pPr>
      <w:r w:rsidRPr="00972BD7">
        <w:rPr>
          <w:rFonts w:cs="Times New Roman"/>
          <w:sz w:val="24"/>
          <w:szCs w:val="24"/>
        </w:rPr>
        <w:t>采暖与空调水系统配置的冷（热）水泵、空调冷却水系统配置的冷却水泵，应满足国家现行标准《公共建筑节能设计标准》</w:t>
      </w:r>
      <w:r w:rsidRPr="00972BD7">
        <w:rPr>
          <w:rFonts w:cs="Times New Roman"/>
          <w:sz w:val="24"/>
          <w:szCs w:val="24"/>
        </w:rPr>
        <w:t>GB 50189</w:t>
      </w:r>
      <w:r w:rsidRPr="00972BD7">
        <w:rPr>
          <w:rFonts w:cs="Times New Roman"/>
          <w:sz w:val="24"/>
          <w:szCs w:val="24"/>
        </w:rPr>
        <w:t>和《清水离心泵能效限定值及节能评价值》</w:t>
      </w:r>
      <w:r w:rsidRPr="00972BD7">
        <w:rPr>
          <w:rFonts w:cs="Times New Roman"/>
          <w:sz w:val="24"/>
          <w:szCs w:val="24"/>
        </w:rPr>
        <w:t>GB 19762</w:t>
      </w:r>
      <w:r w:rsidRPr="00972BD7">
        <w:rPr>
          <w:rFonts w:cs="Times New Roman"/>
          <w:sz w:val="24"/>
          <w:szCs w:val="24"/>
        </w:rPr>
        <w:t>的规定，不能满足节能规定的设备、系统，应进行改造或者更换。</w:t>
      </w:r>
    </w:p>
    <w:p w14:paraId="250EA1AE" w14:textId="77777777" w:rsidR="00720844" w:rsidRPr="00972BD7" w:rsidRDefault="00720844" w:rsidP="003444C0">
      <w:pPr>
        <w:pStyle w:val="afa"/>
        <w:numPr>
          <w:ilvl w:val="0"/>
          <w:numId w:val="14"/>
        </w:numPr>
        <w:spacing w:line="360" w:lineRule="auto"/>
        <w:ind w:left="0" w:firstLine="480"/>
        <w:rPr>
          <w:rFonts w:cs="Times New Roman"/>
          <w:sz w:val="24"/>
          <w:szCs w:val="24"/>
        </w:rPr>
      </w:pPr>
      <w:r w:rsidRPr="00972BD7">
        <w:rPr>
          <w:rFonts w:cs="Times New Roman"/>
          <w:sz w:val="24"/>
          <w:szCs w:val="24"/>
        </w:rPr>
        <w:t>应保证水系统平衡。</w:t>
      </w:r>
    </w:p>
    <w:p w14:paraId="3D5D5D63" w14:textId="77777777" w:rsidR="00720844" w:rsidRPr="00972BD7" w:rsidRDefault="00720844" w:rsidP="003444C0">
      <w:pPr>
        <w:pStyle w:val="afa"/>
        <w:numPr>
          <w:ilvl w:val="0"/>
          <w:numId w:val="14"/>
        </w:numPr>
        <w:spacing w:line="360" w:lineRule="auto"/>
        <w:ind w:left="0" w:firstLine="480"/>
        <w:rPr>
          <w:rFonts w:cs="Times New Roman"/>
          <w:sz w:val="24"/>
          <w:szCs w:val="24"/>
        </w:rPr>
      </w:pPr>
      <w:r w:rsidRPr="00972BD7">
        <w:rPr>
          <w:rFonts w:cs="Times New Roman"/>
          <w:sz w:val="24"/>
          <w:szCs w:val="24"/>
        </w:rPr>
        <w:t>水系统配置的冷（热）水泵、冷却水泵，应采取变频方式实行节能运行。</w:t>
      </w:r>
    </w:p>
    <w:p w14:paraId="41D47C40" w14:textId="77777777" w:rsidR="00720844" w:rsidRPr="00972BD7" w:rsidRDefault="00720844" w:rsidP="003444C0">
      <w:pPr>
        <w:pStyle w:val="afa"/>
        <w:numPr>
          <w:ilvl w:val="0"/>
          <w:numId w:val="14"/>
        </w:numPr>
        <w:spacing w:line="360" w:lineRule="auto"/>
        <w:ind w:left="0" w:firstLine="480"/>
        <w:rPr>
          <w:rFonts w:cs="Times New Roman"/>
          <w:sz w:val="24"/>
          <w:szCs w:val="24"/>
        </w:rPr>
      </w:pPr>
      <w:r w:rsidRPr="00972BD7">
        <w:rPr>
          <w:rFonts w:cs="Times New Roman"/>
          <w:sz w:val="24"/>
          <w:szCs w:val="24"/>
        </w:rPr>
        <w:t>冷冻水泵和冷却水泵的运行台数应与冷水机组相对应。</w:t>
      </w:r>
    </w:p>
    <w:p w14:paraId="0FAF8290" w14:textId="77777777" w:rsidR="00720844" w:rsidRPr="00972BD7" w:rsidRDefault="00720844" w:rsidP="003444C0">
      <w:pPr>
        <w:pStyle w:val="afa"/>
        <w:numPr>
          <w:ilvl w:val="0"/>
          <w:numId w:val="14"/>
        </w:numPr>
        <w:spacing w:line="360" w:lineRule="auto"/>
        <w:ind w:left="0" w:firstLine="480"/>
        <w:rPr>
          <w:rFonts w:cs="Times New Roman"/>
          <w:sz w:val="24"/>
          <w:szCs w:val="24"/>
        </w:rPr>
      </w:pPr>
      <w:r w:rsidRPr="00972BD7">
        <w:rPr>
          <w:rFonts w:cs="Times New Roman"/>
          <w:sz w:val="24"/>
          <w:szCs w:val="24"/>
        </w:rPr>
        <w:t>在满足室内空气控制参数的条件下，宜加大供回水温差。</w:t>
      </w:r>
    </w:p>
    <w:p w14:paraId="5B308396" w14:textId="77777777" w:rsidR="00720844" w:rsidRPr="00972BD7" w:rsidRDefault="00720844" w:rsidP="003444C0">
      <w:pPr>
        <w:pStyle w:val="afa"/>
        <w:numPr>
          <w:ilvl w:val="0"/>
          <w:numId w:val="14"/>
        </w:numPr>
        <w:spacing w:line="360" w:lineRule="auto"/>
        <w:ind w:left="0" w:firstLine="480"/>
        <w:rPr>
          <w:rFonts w:cs="Times New Roman"/>
          <w:sz w:val="24"/>
          <w:szCs w:val="24"/>
        </w:rPr>
      </w:pPr>
      <w:r w:rsidRPr="00972BD7">
        <w:rPr>
          <w:rFonts w:cs="Times New Roman"/>
          <w:sz w:val="24"/>
          <w:szCs w:val="24"/>
        </w:rPr>
        <w:t>每个独立的供暖系统宜根据围护结构保温状况、热负荷特性、室外气象条件和负荷的变化，对供暖系统的一次水、二次水供、回水温度和循环水流量进行运行调节。</w:t>
      </w:r>
    </w:p>
    <w:p w14:paraId="6F34F0F3" w14:textId="0E82253E"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19</w:t>
      </w:r>
      <w:r w:rsidRPr="00972BD7">
        <w:rPr>
          <w:rFonts w:ascii="Times New Roman" w:eastAsiaTheme="minorEastAsia" w:hAnsi="Times New Roman"/>
          <w:sz w:val="24"/>
          <w:szCs w:val="24"/>
        </w:rPr>
        <w:t xml:space="preserve"> </w:t>
      </w:r>
      <w:proofErr w:type="gramStart"/>
      <w:r w:rsidRPr="00972BD7">
        <w:rPr>
          <w:rFonts w:ascii="Times New Roman" w:eastAsiaTheme="minorEastAsia" w:hAnsi="Times New Roman"/>
          <w:sz w:val="24"/>
          <w:szCs w:val="24"/>
        </w:rPr>
        <w:t>风系统</w:t>
      </w:r>
      <w:proofErr w:type="gramEnd"/>
      <w:r w:rsidRPr="00972BD7">
        <w:rPr>
          <w:rFonts w:ascii="Times New Roman" w:eastAsiaTheme="minorEastAsia" w:hAnsi="Times New Roman"/>
          <w:sz w:val="24"/>
          <w:szCs w:val="24"/>
        </w:rPr>
        <w:t>的节能运行应符合以下规定：</w:t>
      </w:r>
    </w:p>
    <w:p w14:paraId="5D0C83DA" w14:textId="36795519" w:rsidR="00720844" w:rsidRPr="00972BD7" w:rsidRDefault="00720844" w:rsidP="003444C0">
      <w:pPr>
        <w:pStyle w:val="afa"/>
        <w:numPr>
          <w:ilvl w:val="0"/>
          <w:numId w:val="15"/>
        </w:numPr>
        <w:spacing w:line="360" w:lineRule="auto"/>
        <w:ind w:left="0" w:firstLine="480"/>
        <w:rPr>
          <w:rFonts w:cs="Times New Roman"/>
          <w:sz w:val="24"/>
          <w:szCs w:val="24"/>
        </w:rPr>
      </w:pPr>
      <w:r w:rsidRPr="00972BD7">
        <w:rPr>
          <w:rFonts w:cs="Times New Roman"/>
          <w:sz w:val="24"/>
          <w:szCs w:val="24"/>
        </w:rPr>
        <w:t>采暖、通风与空调风系统配置的设备，应满足国家现行标准《公共建筑节能设计标准》</w:t>
      </w:r>
      <w:r w:rsidRPr="00972BD7">
        <w:rPr>
          <w:rFonts w:cs="Times New Roman"/>
          <w:sz w:val="24"/>
          <w:szCs w:val="24"/>
        </w:rPr>
        <w:t>GB 50189</w:t>
      </w:r>
      <w:r w:rsidRPr="00972BD7">
        <w:rPr>
          <w:rFonts w:cs="Times New Roman"/>
          <w:sz w:val="24"/>
          <w:szCs w:val="24"/>
        </w:rPr>
        <w:t>和《通风机能效限定值及节能评价值》</w:t>
      </w:r>
      <w:r w:rsidRPr="00972BD7">
        <w:rPr>
          <w:rFonts w:cs="Times New Roman"/>
          <w:sz w:val="24"/>
          <w:szCs w:val="24"/>
        </w:rPr>
        <w:t>GB 19761</w:t>
      </w:r>
      <w:r w:rsidRPr="00972BD7">
        <w:rPr>
          <w:rFonts w:cs="Times New Roman"/>
          <w:sz w:val="24"/>
          <w:szCs w:val="24"/>
        </w:rPr>
        <w:t>的规定，不能满足节能规定的设备，应进行设备、系统的更换或者改造。</w:t>
      </w:r>
    </w:p>
    <w:p w14:paraId="442B197D" w14:textId="61989A88" w:rsidR="00720844" w:rsidRPr="00972BD7" w:rsidRDefault="00720844" w:rsidP="003444C0">
      <w:pPr>
        <w:pStyle w:val="afa"/>
        <w:numPr>
          <w:ilvl w:val="0"/>
          <w:numId w:val="15"/>
        </w:numPr>
        <w:spacing w:line="360" w:lineRule="auto"/>
        <w:ind w:left="0" w:firstLine="480"/>
        <w:rPr>
          <w:rFonts w:cs="Times New Roman"/>
          <w:sz w:val="24"/>
          <w:szCs w:val="24"/>
        </w:rPr>
      </w:pPr>
      <w:r w:rsidRPr="00972BD7">
        <w:rPr>
          <w:rFonts w:cs="Times New Roman"/>
          <w:sz w:val="24"/>
          <w:szCs w:val="24"/>
        </w:rPr>
        <w:t>应保证</w:t>
      </w:r>
      <w:proofErr w:type="gramStart"/>
      <w:r w:rsidRPr="00972BD7">
        <w:rPr>
          <w:rFonts w:cs="Times New Roman"/>
          <w:sz w:val="24"/>
          <w:szCs w:val="24"/>
        </w:rPr>
        <w:t>风系统</w:t>
      </w:r>
      <w:proofErr w:type="gramEnd"/>
      <w:r w:rsidRPr="00972BD7">
        <w:rPr>
          <w:rFonts w:cs="Times New Roman"/>
          <w:sz w:val="24"/>
          <w:szCs w:val="24"/>
        </w:rPr>
        <w:t>平衡。</w:t>
      </w:r>
    </w:p>
    <w:p w14:paraId="447D9B57" w14:textId="388A0E2C" w:rsidR="00720844" w:rsidRPr="00972BD7" w:rsidRDefault="00720844" w:rsidP="003444C0">
      <w:pPr>
        <w:pStyle w:val="afa"/>
        <w:numPr>
          <w:ilvl w:val="0"/>
          <w:numId w:val="15"/>
        </w:numPr>
        <w:spacing w:line="360" w:lineRule="auto"/>
        <w:ind w:left="0" w:firstLine="480"/>
        <w:rPr>
          <w:rFonts w:cs="Times New Roman"/>
          <w:sz w:val="24"/>
          <w:szCs w:val="24"/>
        </w:rPr>
      </w:pPr>
      <w:proofErr w:type="gramStart"/>
      <w:r w:rsidRPr="00972BD7">
        <w:rPr>
          <w:rFonts w:cs="Times New Roman"/>
          <w:sz w:val="24"/>
          <w:szCs w:val="24"/>
        </w:rPr>
        <w:t>风系统</w:t>
      </w:r>
      <w:proofErr w:type="gramEnd"/>
      <w:r w:rsidRPr="00972BD7">
        <w:rPr>
          <w:rFonts w:cs="Times New Roman"/>
          <w:sz w:val="24"/>
          <w:szCs w:val="24"/>
        </w:rPr>
        <w:t>应采取变频调速控制，实行节能运行。</w:t>
      </w:r>
    </w:p>
    <w:p w14:paraId="21BD24A9" w14:textId="7AA16AA0" w:rsidR="00720844" w:rsidRPr="00972BD7" w:rsidRDefault="00720844" w:rsidP="003444C0">
      <w:pPr>
        <w:pStyle w:val="afa"/>
        <w:numPr>
          <w:ilvl w:val="0"/>
          <w:numId w:val="15"/>
        </w:numPr>
        <w:spacing w:line="360" w:lineRule="auto"/>
        <w:ind w:left="0" w:firstLine="480"/>
        <w:rPr>
          <w:rFonts w:cs="Times New Roman"/>
          <w:sz w:val="24"/>
          <w:szCs w:val="24"/>
        </w:rPr>
      </w:pPr>
      <w:r w:rsidRPr="00972BD7">
        <w:rPr>
          <w:rFonts w:cs="Times New Roman"/>
          <w:sz w:val="24"/>
          <w:szCs w:val="24"/>
        </w:rPr>
        <w:t>空调</w:t>
      </w:r>
      <w:proofErr w:type="gramStart"/>
      <w:r w:rsidRPr="00972BD7">
        <w:rPr>
          <w:rFonts w:cs="Times New Roman"/>
          <w:sz w:val="24"/>
          <w:szCs w:val="24"/>
        </w:rPr>
        <w:t>风系统</w:t>
      </w:r>
      <w:proofErr w:type="gramEnd"/>
      <w:r w:rsidRPr="00972BD7">
        <w:rPr>
          <w:rFonts w:cs="Times New Roman"/>
          <w:sz w:val="24"/>
          <w:szCs w:val="24"/>
        </w:rPr>
        <w:t>运行时，应在不影响系统风量平衡的条件下，采取有效措施加大</w:t>
      </w:r>
      <w:proofErr w:type="gramStart"/>
      <w:r w:rsidRPr="00972BD7">
        <w:rPr>
          <w:rFonts w:cs="Times New Roman"/>
          <w:sz w:val="24"/>
          <w:szCs w:val="24"/>
        </w:rPr>
        <w:t>送回风</w:t>
      </w:r>
      <w:proofErr w:type="gramEnd"/>
      <w:r w:rsidRPr="00972BD7">
        <w:rPr>
          <w:rFonts w:cs="Times New Roman"/>
          <w:sz w:val="24"/>
          <w:szCs w:val="24"/>
        </w:rPr>
        <w:t>的温差；当系统的使用功能或负荷分布发生变化造成系统的温度明显</w:t>
      </w:r>
      <w:r w:rsidRPr="00972BD7">
        <w:rPr>
          <w:rFonts w:cs="Times New Roman"/>
          <w:sz w:val="24"/>
          <w:szCs w:val="24"/>
        </w:rPr>
        <w:lastRenderedPageBreak/>
        <w:t>不平衡时，应对</w:t>
      </w:r>
      <w:proofErr w:type="gramStart"/>
      <w:r w:rsidRPr="00972BD7">
        <w:rPr>
          <w:rFonts w:cs="Times New Roman"/>
          <w:sz w:val="24"/>
          <w:szCs w:val="24"/>
        </w:rPr>
        <w:t>风系统</w:t>
      </w:r>
      <w:proofErr w:type="gramEnd"/>
      <w:r w:rsidRPr="00972BD7">
        <w:rPr>
          <w:rFonts w:cs="Times New Roman"/>
          <w:sz w:val="24"/>
          <w:szCs w:val="24"/>
        </w:rPr>
        <w:t>进行平衡调试。</w:t>
      </w:r>
    </w:p>
    <w:p w14:paraId="703428E1" w14:textId="4F36D227"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20</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通风系统应定期检查，人流密集及自然通风条件较差的区域应提高检查频率，餐饮及配套区域的排风口和排风管应定期进行油污处理。</w:t>
      </w:r>
    </w:p>
    <w:p w14:paraId="1C113681" w14:textId="077926CE"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21</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商店建筑内的仓储区和对温湿度有特殊要求的空间，应定期检查并确保空调系统正常运作。</w:t>
      </w:r>
    </w:p>
    <w:p w14:paraId="5B64A297" w14:textId="51AB7BC7" w:rsidR="00720844" w:rsidRPr="00972BD7" w:rsidRDefault="00B2732E" w:rsidP="00720844">
      <w:pPr>
        <w:spacing w:line="360" w:lineRule="auto"/>
        <w:jc w:val="center"/>
        <w:outlineLvl w:val="2"/>
        <w:rPr>
          <w:rFonts w:ascii="Times New Roman" w:eastAsiaTheme="minorEastAsia" w:hAnsi="Times New Roman"/>
          <w:b/>
          <w:sz w:val="24"/>
          <w:szCs w:val="24"/>
        </w:rPr>
      </w:pPr>
      <w:bookmarkStart w:id="104" w:name="_Toc25740010"/>
      <w:bookmarkStart w:id="105" w:name="_Toc63177763"/>
      <w:bookmarkStart w:id="106" w:name="_Toc63178923"/>
      <w:bookmarkStart w:id="107" w:name="_Toc63178993"/>
      <w:bookmarkStart w:id="108" w:name="_Toc65056566"/>
      <w:bookmarkStart w:id="109" w:name="_Toc65075761"/>
      <w:bookmarkStart w:id="110" w:name="_Toc70232659"/>
      <w:r w:rsidRPr="00972BD7">
        <w:rPr>
          <w:rFonts w:ascii="Times New Roman" w:eastAsiaTheme="minorEastAsia" w:hAnsi="Times New Roman"/>
          <w:b/>
          <w:sz w:val="24"/>
          <w:szCs w:val="24"/>
        </w:rPr>
        <w:t xml:space="preserve">Ⅳ </w:t>
      </w:r>
      <w:r w:rsidR="00720844" w:rsidRPr="00972BD7">
        <w:rPr>
          <w:rFonts w:ascii="Times New Roman" w:eastAsiaTheme="minorEastAsia" w:hAnsi="Times New Roman"/>
          <w:b/>
          <w:sz w:val="24"/>
          <w:szCs w:val="24"/>
        </w:rPr>
        <w:t>电</w:t>
      </w:r>
      <w:r w:rsidR="00332BBF" w:rsidRPr="00972BD7">
        <w:rPr>
          <w:rFonts w:ascii="Times New Roman" w:eastAsiaTheme="minorEastAsia" w:hAnsi="Times New Roman"/>
          <w:b/>
          <w:sz w:val="24"/>
          <w:szCs w:val="24"/>
        </w:rPr>
        <w:t>气</w:t>
      </w:r>
      <w:r w:rsidR="00720844" w:rsidRPr="00972BD7">
        <w:rPr>
          <w:rFonts w:ascii="Times New Roman" w:eastAsiaTheme="minorEastAsia" w:hAnsi="Times New Roman"/>
          <w:b/>
          <w:sz w:val="24"/>
          <w:szCs w:val="24"/>
        </w:rPr>
        <w:t>与控制系统</w:t>
      </w:r>
      <w:bookmarkEnd w:id="104"/>
      <w:bookmarkEnd w:id="105"/>
      <w:bookmarkEnd w:id="106"/>
      <w:bookmarkEnd w:id="107"/>
      <w:bookmarkEnd w:id="108"/>
      <w:bookmarkEnd w:id="109"/>
      <w:bookmarkEnd w:id="110"/>
    </w:p>
    <w:p w14:paraId="3EBE6FBE" w14:textId="1397326E"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22</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有关变压器运行、三相负载平衡和设备谐波应符合《绿色建筑运行维护技术规范》</w:t>
      </w:r>
      <w:r w:rsidRPr="00972BD7">
        <w:rPr>
          <w:rFonts w:ascii="Times New Roman" w:eastAsiaTheme="minorEastAsia" w:hAnsi="Times New Roman"/>
          <w:sz w:val="24"/>
          <w:szCs w:val="24"/>
        </w:rPr>
        <w:t>JGJ/T 391</w:t>
      </w:r>
      <w:r w:rsidRPr="00972BD7">
        <w:rPr>
          <w:rFonts w:ascii="Times New Roman" w:eastAsiaTheme="minorEastAsia" w:hAnsi="Times New Roman"/>
          <w:sz w:val="24"/>
          <w:szCs w:val="24"/>
        </w:rPr>
        <w:t>的有关规定。</w:t>
      </w:r>
    </w:p>
    <w:p w14:paraId="2AD1B3A7" w14:textId="5B238287"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23</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商店建筑的电气节能措施应符合</w:t>
      </w:r>
      <w:proofErr w:type="gramStart"/>
      <w:r w:rsidRPr="00972BD7">
        <w:rPr>
          <w:rFonts w:ascii="Times New Roman" w:eastAsiaTheme="minorEastAsia" w:hAnsi="Times New Roman"/>
          <w:sz w:val="24"/>
          <w:szCs w:val="24"/>
        </w:rPr>
        <w:t>现行行业</w:t>
      </w:r>
      <w:proofErr w:type="gramEnd"/>
      <w:r w:rsidRPr="00972BD7">
        <w:rPr>
          <w:rFonts w:ascii="Times New Roman" w:eastAsiaTheme="minorEastAsia" w:hAnsi="Times New Roman"/>
          <w:sz w:val="24"/>
          <w:szCs w:val="24"/>
        </w:rPr>
        <w:t>标准《商店建筑电气设计规范》</w:t>
      </w:r>
      <w:r w:rsidRPr="00972BD7">
        <w:rPr>
          <w:rFonts w:ascii="Times New Roman" w:eastAsiaTheme="minorEastAsia" w:hAnsi="Times New Roman"/>
          <w:sz w:val="24"/>
          <w:szCs w:val="24"/>
        </w:rPr>
        <w:t>JGJ 392</w:t>
      </w:r>
      <w:r w:rsidRPr="00972BD7">
        <w:rPr>
          <w:rFonts w:ascii="Times New Roman" w:eastAsiaTheme="minorEastAsia" w:hAnsi="Times New Roman"/>
          <w:sz w:val="24"/>
          <w:szCs w:val="24"/>
        </w:rPr>
        <w:t>的有关规定。</w:t>
      </w:r>
    </w:p>
    <w:p w14:paraId="49E5C929" w14:textId="40F220CA"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24</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电梯应实行智能化控制，合理设置开启数量和时间，优化运行模式。</w:t>
      </w:r>
    </w:p>
    <w:p w14:paraId="0F630C47" w14:textId="2D303937"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10.1.24</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采取电梯群控、自动扶梯自动感应启停等节能控制措施。智能化控制系统通过监测人员流动量，控制电梯的运行，人流量低于设定值时，部分电梯闲置进入节能运行状态；人员流动增大时，闲置电梯再陆续启动。还可安装目的楼层控制器，进行乘客的均匀分配，缩短停站时间，提高效率节约电力。</w:t>
      </w:r>
    </w:p>
    <w:p w14:paraId="65DAC639" w14:textId="199D9CED"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25</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照明功率密度值不应高于现行国家标准《建筑照明设计标准》</w:t>
      </w:r>
      <w:r w:rsidRPr="00972BD7">
        <w:rPr>
          <w:rFonts w:ascii="Times New Roman" w:eastAsiaTheme="minorEastAsia" w:hAnsi="Times New Roman"/>
          <w:sz w:val="24"/>
          <w:szCs w:val="24"/>
        </w:rPr>
        <w:t>GB 50034</w:t>
      </w:r>
      <w:r w:rsidRPr="00972BD7">
        <w:rPr>
          <w:rFonts w:ascii="Times New Roman" w:eastAsiaTheme="minorEastAsia" w:hAnsi="Times New Roman"/>
          <w:sz w:val="24"/>
          <w:szCs w:val="24"/>
        </w:rPr>
        <w:t>的现行值规定。</w:t>
      </w:r>
    </w:p>
    <w:p w14:paraId="14F36F06" w14:textId="69D92FC0"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10.1.25</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商店建筑由于其功能需求，存在许多需要营造氛围和重点照明的区域，在这些位置需要单独检测，确保满足国家标准中的强制性条文要求。</w:t>
      </w:r>
    </w:p>
    <w:p w14:paraId="59F6E563" w14:textId="08A4A1BB"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26</w:t>
      </w:r>
      <w:r w:rsidRPr="00972BD7">
        <w:rPr>
          <w:rFonts w:ascii="Times New Roman" w:eastAsiaTheme="minorEastAsia" w:hAnsi="Times New Roman"/>
          <w:b/>
          <w:sz w:val="24"/>
          <w:szCs w:val="24"/>
        </w:rPr>
        <w:t xml:space="preserve"> </w:t>
      </w:r>
      <w:r w:rsidRPr="00972BD7">
        <w:rPr>
          <w:rFonts w:ascii="Times New Roman" w:eastAsiaTheme="minorEastAsia" w:hAnsi="Times New Roman"/>
          <w:sz w:val="24"/>
          <w:szCs w:val="24"/>
        </w:rPr>
        <w:t>商店建筑的</w:t>
      </w:r>
      <w:proofErr w:type="gramStart"/>
      <w:r w:rsidRPr="00972BD7">
        <w:rPr>
          <w:rFonts w:ascii="Times New Roman" w:eastAsiaTheme="minorEastAsia" w:hAnsi="Times New Roman"/>
          <w:sz w:val="24"/>
          <w:szCs w:val="24"/>
        </w:rPr>
        <w:t>夜景照明夜景照明</w:t>
      </w:r>
      <w:proofErr w:type="gramEnd"/>
      <w:r w:rsidRPr="00972BD7">
        <w:rPr>
          <w:rFonts w:ascii="Times New Roman" w:eastAsiaTheme="minorEastAsia" w:hAnsi="Times New Roman"/>
          <w:sz w:val="24"/>
          <w:szCs w:val="24"/>
        </w:rPr>
        <w:t>应采用平时、一般节日、重大节日三级照明控制方式。</w:t>
      </w:r>
    </w:p>
    <w:p w14:paraId="6FCAE73F" w14:textId="7BEBE89B" w:rsidR="00720844" w:rsidRPr="00972BD7" w:rsidRDefault="007A395B" w:rsidP="00720844">
      <w:pPr>
        <w:spacing w:line="360" w:lineRule="auto"/>
        <w:rPr>
          <w:rFonts w:ascii="Times New Roman" w:eastAsia="楷体" w:hAnsi="Times New Roman"/>
          <w:b/>
          <w:sz w:val="24"/>
          <w:szCs w:val="24"/>
        </w:rPr>
      </w:pPr>
      <w:r w:rsidRPr="00972BD7">
        <w:rPr>
          <w:rFonts w:ascii="Times New Roman" w:eastAsia="楷体" w:hAnsi="Times New Roman"/>
          <w:sz w:val="24"/>
          <w:szCs w:val="24"/>
        </w:rPr>
        <w:t>10.1.26</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对商店建筑景观照明实行统一管理，采取实现照明分级，限制开关灯时间等措施对建筑节能有着显著的效果。</w:t>
      </w:r>
    </w:p>
    <w:p w14:paraId="56164562" w14:textId="58FA3C59"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27</w:t>
      </w:r>
      <w:r w:rsidRPr="00972BD7">
        <w:rPr>
          <w:rFonts w:ascii="Times New Roman" w:eastAsiaTheme="minorEastAsia" w:hAnsi="Times New Roman"/>
          <w:sz w:val="24"/>
          <w:szCs w:val="24"/>
        </w:rPr>
        <w:t>照明采用集中控制，并满足分区、分组及调光或降低照度的控制要求</w:t>
      </w:r>
    </w:p>
    <w:p w14:paraId="2F70B737" w14:textId="5ADDF687"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10.1.27</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以保证商店建筑各分区使用功能需求的前提下，合理利用自然采光，采取安装独立的照明控制装置、更换合适类型灯具、分区分组设定照明运行策略等方法调节照明时间和照度，以达到节约能源的目的。</w:t>
      </w:r>
    </w:p>
    <w:p w14:paraId="12318111" w14:textId="5DF18E6B"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10</w:t>
      </w:r>
      <w:r w:rsidR="00B2732E" w:rsidRPr="00972BD7">
        <w:rPr>
          <w:rFonts w:ascii="Times New Roman" w:eastAsiaTheme="minorEastAsia" w:hAnsi="Times New Roman"/>
          <w:sz w:val="24"/>
          <w:szCs w:val="24"/>
        </w:rPr>
        <w:t>.1.</w:t>
      </w:r>
      <w:r w:rsidR="005D0790" w:rsidRPr="00972BD7">
        <w:rPr>
          <w:rFonts w:ascii="Times New Roman" w:eastAsiaTheme="minorEastAsia" w:hAnsi="Times New Roman"/>
          <w:sz w:val="24"/>
          <w:szCs w:val="24"/>
        </w:rPr>
        <w:t>28</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商店电气照明等按功能区域或租户设置电能表。</w:t>
      </w:r>
    </w:p>
    <w:p w14:paraId="1031129D" w14:textId="0704621A"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10.1.28</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有利于管理和收费，用户也能及时了解和分析电气照明耗电</w:t>
      </w:r>
      <w:r w:rsidR="00720844" w:rsidRPr="00972BD7">
        <w:rPr>
          <w:rFonts w:ascii="Times New Roman" w:eastAsia="楷体" w:hAnsi="Times New Roman"/>
          <w:sz w:val="24"/>
          <w:szCs w:val="24"/>
        </w:rPr>
        <w:lastRenderedPageBreak/>
        <w:t>情况，加强管理，提高节能意识和节能的积极性，自觉采用节能灯具和设备。</w:t>
      </w:r>
    </w:p>
    <w:p w14:paraId="45A3D5AB" w14:textId="2D81FFBA"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10</w:t>
      </w:r>
      <w:r w:rsidR="00B2732E" w:rsidRPr="00972BD7">
        <w:rPr>
          <w:rFonts w:ascii="Times New Roman" w:eastAsiaTheme="minorEastAsia" w:hAnsi="Times New Roman"/>
          <w:sz w:val="24"/>
          <w:szCs w:val="24"/>
        </w:rPr>
        <w:t>.1.</w:t>
      </w:r>
      <w:r w:rsidR="005D0790" w:rsidRPr="00972BD7">
        <w:rPr>
          <w:rFonts w:ascii="Times New Roman" w:eastAsiaTheme="minorEastAsia" w:hAnsi="Times New Roman"/>
          <w:sz w:val="24"/>
          <w:szCs w:val="24"/>
        </w:rPr>
        <w:t>29</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走廊、楼梯间、厕所、大堂以及地下车库的行车道、停车位等场所采用半导体照明并配用智能控制系统。</w:t>
      </w:r>
    </w:p>
    <w:p w14:paraId="3948E9A6" w14:textId="4849A0C5"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10.1.29</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半导体照明</w:t>
      </w:r>
      <w:r w:rsidR="00720844" w:rsidRPr="00972BD7">
        <w:rPr>
          <w:rFonts w:ascii="Times New Roman" w:eastAsia="楷体" w:hAnsi="Times New Roman"/>
          <w:sz w:val="24"/>
          <w:szCs w:val="24"/>
        </w:rPr>
        <w:t>(LED)</w:t>
      </w:r>
      <w:r w:rsidR="00720844" w:rsidRPr="00972BD7">
        <w:rPr>
          <w:rFonts w:ascii="Times New Roman" w:eastAsia="楷体" w:hAnsi="Times New Roman"/>
          <w:sz w:val="24"/>
          <w:szCs w:val="24"/>
        </w:rPr>
        <w:t>是未来发展的方向，具有启动快、寿命长、高节能等优点。相对于传统照明，其另外一大特点是其易于调节和易于控制。人体感应式自动调光控制主要是为了避免长明灯，区域内若无检测到的目标物，光源只输出一定的百分比光通</w:t>
      </w:r>
      <w:r w:rsidR="00720844" w:rsidRPr="00972BD7">
        <w:rPr>
          <w:rFonts w:ascii="Times New Roman" w:eastAsia="楷体" w:hAnsi="Times New Roman"/>
          <w:sz w:val="24"/>
          <w:szCs w:val="24"/>
        </w:rPr>
        <w:t>(</w:t>
      </w:r>
      <w:r w:rsidR="00720844" w:rsidRPr="00972BD7">
        <w:rPr>
          <w:rFonts w:ascii="Times New Roman" w:eastAsia="楷体" w:hAnsi="Times New Roman"/>
          <w:sz w:val="24"/>
          <w:szCs w:val="24"/>
        </w:rPr>
        <w:t>如</w:t>
      </w:r>
      <w:r w:rsidR="00720844" w:rsidRPr="00972BD7">
        <w:rPr>
          <w:rFonts w:ascii="Times New Roman" w:eastAsia="楷体" w:hAnsi="Times New Roman"/>
          <w:sz w:val="24"/>
          <w:szCs w:val="24"/>
        </w:rPr>
        <w:t>10</w:t>
      </w:r>
      <w:r w:rsidR="00720844" w:rsidRPr="00972BD7">
        <w:rPr>
          <w:rFonts w:ascii="Times New Roman" w:eastAsia="楷体" w:hAnsi="Times New Roman"/>
          <w:sz w:val="24"/>
          <w:szCs w:val="24"/>
        </w:rPr>
        <w:t>％或</w:t>
      </w:r>
      <w:r w:rsidR="00720844" w:rsidRPr="00972BD7">
        <w:rPr>
          <w:rFonts w:ascii="Times New Roman" w:eastAsia="楷体" w:hAnsi="Times New Roman"/>
          <w:sz w:val="24"/>
          <w:szCs w:val="24"/>
        </w:rPr>
        <w:t>30</w:t>
      </w:r>
      <w:r w:rsidR="00720844" w:rsidRPr="00972BD7">
        <w:rPr>
          <w:rFonts w:ascii="Times New Roman" w:eastAsia="楷体" w:hAnsi="Times New Roman"/>
          <w:sz w:val="24"/>
          <w:szCs w:val="24"/>
        </w:rPr>
        <w:t>％等</w:t>
      </w:r>
      <w:r w:rsidR="00720844" w:rsidRPr="00972BD7">
        <w:rPr>
          <w:rFonts w:ascii="Times New Roman" w:eastAsia="楷体" w:hAnsi="Times New Roman"/>
          <w:sz w:val="24"/>
          <w:szCs w:val="24"/>
        </w:rPr>
        <w:t>)</w:t>
      </w:r>
      <w:r w:rsidR="00720844" w:rsidRPr="00972BD7">
        <w:rPr>
          <w:rFonts w:ascii="Times New Roman" w:eastAsia="楷体" w:hAnsi="Times New Roman"/>
          <w:sz w:val="24"/>
          <w:szCs w:val="24"/>
        </w:rPr>
        <w:t>，实现部分空间和部分时间的照明方式，进一步实现节能效果。</w:t>
      </w:r>
    </w:p>
    <w:p w14:paraId="3D3847B1" w14:textId="4B411534" w:rsidR="00720844" w:rsidRPr="00972BD7" w:rsidRDefault="00B2732E" w:rsidP="00720844">
      <w:pPr>
        <w:spacing w:line="360" w:lineRule="auto"/>
        <w:jc w:val="center"/>
        <w:outlineLvl w:val="2"/>
        <w:rPr>
          <w:rFonts w:ascii="Times New Roman" w:eastAsiaTheme="minorEastAsia" w:hAnsi="Times New Roman"/>
          <w:b/>
          <w:sz w:val="24"/>
          <w:szCs w:val="24"/>
        </w:rPr>
      </w:pPr>
      <w:bookmarkStart w:id="111" w:name="_Toc25740011"/>
      <w:bookmarkStart w:id="112" w:name="_Toc63177764"/>
      <w:bookmarkStart w:id="113" w:name="_Toc63178924"/>
      <w:bookmarkStart w:id="114" w:name="_Toc63178994"/>
      <w:bookmarkStart w:id="115" w:name="_Toc65056567"/>
      <w:bookmarkStart w:id="116" w:name="_Toc65075762"/>
      <w:bookmarkStart w:id="117" w:name="_Toc70232660"/>
      <w:r w:rsidRPr="00972BD7">
        <w:rPr>
          <w:rFonts w:ascii="Times New Roman" w:hAnsi="Times New Roman"/>
          <w:b/>
          <w:sz w:val="24"/>
          <w:szCs w:val="24"/>
        </w:rPr>
        <w:t xml:space="preserve">Ⅴ </w:t>
      </w:r>
      <w:r w:rsidR="00720844" w:rsidRPr="00972BD7">
        <w:rPr>
          <w:rFonts w:ascii="Times New Roman" w:eastAsiaTheme="minorEastAsia" w:hAnsi="Times New Roman"/>
          <w:b/>
          <w:sz w:val="24"/>
          <w:szCs w:val="24"/>
        </w:rPr>
        <w:t>可再生能源利用</w:t>
      </w:r>
      <w:bookmarkEnd w:id="111"/>
      <w:bookmarkEnd w:id="112"/>
      <w:bookmarkEnd w:id="113"/>
      <w:bookmarkEnd w:id="114"/>
      <w:bookmarkEnd w:id="115"/>
      <w:bookmarkEnd w:id="116"/>
      <w:bookmarkEnd w:id="117"/>
    </w:p>
    <w:p w14:paraId="33232898" w14:textId="280A0909"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30</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应优化用能系统运行策略，根据当地气候和自然资源条件，优先使用可再生能源系统。</w:t>
      </w:r>
    </w:p>
    <w:p w14:paraId="66D91A25" w14:textId="7A773C68"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10.1.30</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商店建筑的可再生能源系统应用管理应当因地制宜，充分考虑建筑自身以及当地的气候条件，如商店建筑具有较大的屋顶面积，可以采取太阳能</w:t>
      </w:r>
      <w:proofErr w:type="gramStart"/>
      <w:r w:rsidR="00720844" w:rsidRPr="00972BD7">
        <w:rPr>
          <w:rFonts w:ascii="Times New Roman" w:eastAsia="楷体" w:hAnsi="Times New Roman"/>
          <w:sz w:val="24"/>
          <w:szCs w:val="24"/>
        </w:rPr>
        <w:t>光伏板和</w:t>
      </w:r>
      <w:proofErr w:type="gramEnd"/>
      <w:r w:rsidR="00720844" w:rsidRPr="00972BD7">
        <w:rPr>
          <w:rFonts w:ascii="Times New Roman" w:eastAsia="楷体" w:hAnsi="Times New Roman"/>
          <w:sz w:val="24"/>
          <w:szCs w:val="24"/>
        </w:rPr>
        <w:t>绿色屋顶并行的方案。</w:t>
      </w:r>
    </w:p>
    <w:p w14:paraId="31CCEFDC" w14:textId="0EBADF4D"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31</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太阳能集热系统和地源热泵系统运行应符合《绿色建筑运行维护技术规范》</w:t>
      </w:r>
      <w:r w:rsidRPr="00972BD7">
        <w:rPr>
          <w:rFonts w:ascii="Times New Roman" w:eastAsiaTheme="minorEastAsia" w:hAnsi="Times New Roman"/>
          <w:sz w:val="24"/>
          <w:szCs w:val="24"/>
        </w:rPr>
        <w:t>JGJ/T 391</w:t>
      </w:r>
      <w:r w:rsidRPr="00972BD7">
        <w:rPr>
          <w:rFonts w:ascii="Times New Roman" w:eastAsiaTheme="minorEastAsia" w:hAnsi="Times New Roman"/>
          <w:sz w:val="24"/>
          <w:szCs w:val="24"/>
        </w:rPr>
        <w:t>的有关规定。</w:t>
      </w:r>
    </w:p>
    <w:p w14:paraId="1E1A8C69" w14:textId="73123356"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10.1.31</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详见</w:t>
      </w:r>
      <w:r w:rsidR="00720844" w:rsidRPr="00972BD7">
        <w:rPr>
          <w:rFonts w:ascii="Times New Roman" w:eastAsia="楷体" w:hAnsi="Times New Roman"/>
          <w:sz w:val="24"/>
          <w:szCs w:val="24"/>
        </w:rPr>
        <w:t>JGJ/T 391</w:t>
      </w:r>
      <w:r w:rsidR="00720844" w:rsidRPr="00972BD7">
        <w:rPr>
          <w:rFonts w:ascii="Times New Roman" w:eastAsia="楷体" w:hAnsi="Times New Roman"/>
          <w:sz w:val="24"/>
          <w:szCs w:val="24"/>
        </w:rPr>
        <w:t>的</w:t>
      </w:r>
      <w:r w:rsidR="00720844" w:rsidRPr="00972BD7">
        <w:rPr>
          <w:rFonts w:ascii="Times New Roman" w:eastAsia="楷体" w:hAnsi="Times New Roman"/>
          <w:sz w:val="24"/>
          <w:szCs w:val="24"/>
        </w:rPr>
        <w:t>5.5.3-5.5.7</w:t>
      </w:r>
      <w:r w:rsidR="00720844" w:rsidRPr="00972BD7">
        <w:rPr>
          <w:rFonts w:ascii="Times New Roman" w:eastAsia="楷体" w:hAnsi="Times New Roman"/>
          <w:sz w:val="24"/>
          <w:szCs w:val="24"/>
        </w:rPr>
        <w:t>条。</w:t>
      </w:r>
    </w:p>
    <w:p w14:paraId="7B89688A" w14:textId="4BC3AB4D"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32</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可再生能源建筑应用系统在运行时应进行独立计量，定期对其进行能效测评。</w:t>
      </w:r>
    </w:p>
    <w:p w14:paraId="617C7283" w14:textId="6E5BDA7A"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10.1.32</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可再生能源系统的能效计量和测评可以提供基础数据，进而指导项目运行管理。</w:t>
      </w:r>
    </w:p>
    <w:p w14:paraId="7E41F982" w14:textId="0C75EBF5" w:rsidR="00720844" w:rsidRPr="00972BD7" w:rsidRDefault="00B2732E" w:rsidP="00720844">
      <w:pPr>
        <w:spacing w:line="360" w:lineRule="auto"/>
        <w:jc w:val="center"/>
        <w:outlineLvl w:val="2"/>
        <w:rPr>
          <w:rFonts w:ascii="Times New Roman" w:eastAsiaTheme="minorEastAsia" w:hAnsi="Times New Roman"/>
          <w:b/>
          <w:sz w:val="24"/>
          <w:szCs w:val="24"/>
        </w:rPr>
      </w:pPr>
      <w:bookmarkStart w:id="118" w:name="_Toc25740012"/>
      <w:bookmarkStart w:id="119" w:name="_Toc63177765"/>
      <w:bookmarkStart w:id="120" w:name="_Toc63178925"/>
      <w:bookmarkStart w:id="121" w:name="_Toc63178995"/>
      <w:bookmarkStart w:id="122" w:name="_Toc65056568"/>
      <w:bookmarkStart w:id="123" w:name="_Toc65075763"/>
      <w:bookmarkStart w:id="124" w:name="_Toc70232661"/>
      <w:r w:rsidRPr="00972BD7">
        <w:rPr>
          <w:rFonts w:ascii="Times New Roman" w:hAnsi="Times New Roman"/>
          <w:b/>
          <w:sz w:val="24"/>
          <w:szCs w:val="24"/>
        </w:rPr>
        <w:t>Ⅵ</w:t>
      </w:r>
      <w:r w:rsidRPr="00972BD7">
        <w:rPr>
          <w:rFonts w:ascii="Times New Roman" w:eastAsiaTheme="minorEastAsia" w:hAnsi="Times New Roman"/>
          <w:b/>
          <w:sz w:val="24"/>
          <w:szCs w:val="24"/>
        </w:rPr>
        <w:t xml:space="preserve"> </w:t>
      </w:r>
      <w:r w:rsidR="00720844" w:rsidRPr="00972BD7">
        <w:rPr>
          <w:rFonts w:ascii="Times New Roman" w:eastAsiaTheme="minorEastAsia" w:hAnsi="Times New Roman"/>
          <w:b/>
          <w:sz w:val="24"/>
          <w:szCs w:val="24"/>
        </w:rPr>
        <w:t>监测与能源管理</w:t>
      </w:r>
      <w:bookmarkEnd w:id="118"/>
      <w:bookmarkEnd w:id="119"/>
      <w:bookmarkEnd w:id="120"/>
      <w:bookmarkEnd w:id="121"/>
      <w:bookmarkEnd w:id="122"/>
      <w:bookmarkEnd w:id="123"/>
      <w:bookmarkEnd w:id="124"/>
    </w:p>
    <w:p w14:paraId="440DDBF9" w14:textId="362C2AA0"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33</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应对商店建筑的营业区、仓储区和</w:t>
      </w:r>
      <w:proofErr w:type="gramStart"/>
      <w:r w:rsidRPr="00972BD7">
        <w:rPr>
          <w:rFonts w:ascii="Times New Roman" w:eastAsiaTheme="minorEastAsia" w:hAnsi="Times New Roman"/>
          <w:sz w:val="24"/>
          <w:szCs w:val="24"/>
        </w:rPr>
        <w:t>辅助区</w:t>
      </w:r>
      <w:proofErr w:type="gramEnd"/>
      <w:r w:rsidRPr="00972BD7">
        <w:rPr>
          <w:rFonts w:ascii="Times New Roman" w:eastAsiaTheme="minorEastAsia" w:hAnsi="Times New Roman"/>
          <w:sz w:val="24"/>
          <w:szCs w:val="24"/>
        </w:rPr>
        <w:t>等重点用能区域，以及动力设备、暖通空调和灯光照明等重点用能设备的能耗进行监测和管理，能耗监测和管理系统应符合《公共建筑节能检测标准》</w:t>
      </w:r>
      <w:r w:rsidRPr="00972BD7">
        <w:rPr>
          <w:rFonts w:ascii="Times New Roman" w:eastAsiaTheme="minorEastAsia" w:hAnsi="Times New Roman"/>
          <w:sz w:val="24"/>
          <w:szCs w:val="24"/>
        </w:rPr>
        <w:t>JGJ/T 177</w:t>
      </w:r>
      <w:r w:rsidRPr="00972BD7">
        <w:rPr>
          <w:rFonts w:ascii="Times New Roman" w:eastAsiaTheme="minorEastAsia" w:hAnsi="Times New Roman"/>
          <w:sz w:val="24"/>
          <w:szCs w:val="24"/>
        </w:rPr>
        <w:t>的有关规定。</w:t>
      </w:r>
    </w:p>
    <w:p w14:paraId="62BCC116" w14:textId="1A0FC3F2"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34</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能耗监测与管理系统应具备数据统计、分析、挖掘、展示和报警等功能。</w:t>
      </w:r>
    </w:p>
    <w:p w14:paraId="7E485CD4" w14:textId="5387F20B"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35</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应定期向上级部门上</w:t>
      </w:r>
      <w:proofErr w:type="gramStart"/>
      <w:r w:rsidRPr="00972BD7">
        <w:rPr>
          <w:rFonts w:ascii="Times New Roman" w:eastAsiaTheme="minorEastAsia" w:hAnsi="Times New Roman"/>
          <w:sz w:val="24"/>
          <w:szCs w:val="24"/>
        </w:rPr>
        <w:t>传建筑</w:t>
      </w:r>
      <w:proofErr w:type="gramEnd"/>
      <w:r w:rsidRPr="00972BD7">
        <w:rPr>
          <w:rFonts w:ascii="Times New Roman" w:eastAsiaTheme="minorEastAsia" w:hAnsi="Times New Roman"/>
          <w:sz w:val="24"/>
          <w:szCs w:val="24"/>
        </w:rPr>
        <w:t>分类能耗监测数据以供审计。</w:t>
      </w:r>
    </w:p>
    <w:p w14:paraId="391E2A2D" w14:textId="7FEAE624"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36</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应定期对建筑能源管理系统的软硬件进行检查维护更新。</w:t>
      </w:r>
    </w:p>
    <w:p w14:paraId="5544CF3F" w14:textId="1AA66E7A"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37</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应合</w:t>
      </w:r>
      <w:proofErr w:type="gramStart"/>
      <w:r w:rsidRPr="00972BD7">
        <w:rPr>
          <w:rFonts w:ascii="Times New Roman" w:eastAsiaTheme="minorEastAsia" w:hAnsi="Times New Roman"/>
          <w:sz w:val="24"/>
          <w:szCs w:val="24"/>
        </w:rPr>
        <w:t>理制定</w:t>
      </w:r>
      <w:proofErr w:type="gramEnd"/>
      <w:r w:rsidRPr="00972BD7">
        <w:rPr>
          <w:rFonts w:ascii="Times New Roman" w:eastAsiaTheme="minorEastAsia" w:hAnsi="Times New Roman"/>
          <w:sz w:val="24"/>
          <w:szCs w:val="24"/>
        </w:rPr>
        <w:t>月度、季度、年度运营能耗目标，并将实际结果与目标值进</w:t>
      </w:r>
      <w:r w:rsidRPr="00972BD7">
        <w:rPr>
          <w:rFonts w:ascii="Times New Roman" w:eastAsiaTheme="minorEastAsia" w:hAnsi="Times New Roman"/>
          <w:sz w:val="24"/>
          <w:szCs w:val="24"/>
        </w:rPr>
        <w:lastRenderedPageBreak/>
        <w:t>行比较分析，并进行数据挖掘、分析、制定相应优化改造措施。</w:t>
      </w:r>
    </w:p>
    <w:p w14:paraId="4BCF87FE" w14:textId="24BE040B"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10.1.37</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仅仅对实际数据进行统计无法起到管理实现节能的目的，还需要对统计得到的数据进行挖掘分析，找到建筑节能的潜力点，制定相应节能运行和改造建议。</w:t>
      </w:r>
    </w:p>
    <w:p w14:paraId="73A0E886" w14:textId="677C79A7" w:rsidR="00720844" w:rsidRPr="00972BD7" w:rsidRDefault="00B2732E" w:rsidP="00720844">
      <w:pPr>
        <w:spacing w:line="360" w:lineRule="auto"/>
        <w:jc w:val="center"/>
        <w:outlineLvl w:val="2"/>
        <w:rPr>
          <w:rFonts w:ascii="Times New Roman" w:eastAsiaTheme="minorEastAsia" w:hAnsi="Times New Roman"/>
          <w:b/>
          <w:sz w:val="24"/>
          <w:szCs w:val="24"/>
        </w:rPr>
      </w:pPr>
      <w:bookmarkStart w:id="125" w:name="_Toc25740019"/>
      <w:bookmarkStart w:id="126" w:name="_Toc63177766"/>
      <w:bookmarkStart w:id="127" w:name="_Toc63178926"/>
      <w:bookmarkStart w:id="128" w:name="_Toc63178996"/>
      <w:bookmarkStart w:id="129" w:name="_Toc65056569"/>
      <w:bookmarkStart w:id="130" w:name="_Toc65075764"/>
      <w:bookmarkStart w:id="131" w:name="_Toc70232662"/>
      <w:r w:rsidRPr="00972BD7">
        <w:rPr>
          <w:rFonts w:ascii="Times New Roman" w:hAnsi="Times New Roman"/>
          <w:b/>
          <w:sz w:val="24"/>
          <w:szCs w:val="24"/>
        </w:rPr>
        <w:t xml:space="preserve">Ⅶ </w:t>
      </w:r>
      <w:r w:rsidR="00720844" w:rsidRPr="00972BD7">
        <w:rPr>
          <w:rFonts w:ascii="Times New Roman" w:eastAsiaTheme="minorEastAsia" w:hAnsi="Times New Roman"/>
          <w:b/>
          <w:sz w:val="24"/>
          <w:szCs w:val="24"/>
        </w:rPr>
        <w:t>围护结构</w:t>
      </w:r>
      <w:bookmarkEnd w:id="125"/>
      <w:bookmarkEnd w:id="126"/>
      <w:bookmarkEnd w:id="127"/>
      <w:bookmarkEnd w:id="128"/>
      <w:bookmarkEnd w:id="129"/>
      <w:bookmarkEnd w:id="130"/>
      <w:bookmarkEnd w:id="131"/>
    </w:p>
    <w:p w14:paraId="7F0540EE" w14:textId="1913938D"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38</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应按计划定期对围护结构热工性能进行检测，对检测结果不符合《公共建筑节能设计标准》</w:t>
      </w:r>
      <w:r w:rsidRPr="00972BD7">
        <w:rPr>
          <w:rFonts w:ascii="Times New Roman" w:eastAsiaTheme="minorEastAsia" w:hAnsi="Times New Roman"/>
          <w:sz w:val="24"/>
          <w:szCs w:val="24"/>
        </w:rPr>
        <w:t>GB50189</w:t>
      </w:r>
      <w:r w:rsidRPr="00972BD7">
        <w:rPr>
          <w:rFonts w:ascii="Times New Roman" w:eastAsiaTheme="minorEastAsia" w:hAnsi="Times New Roman"/>
          <w:sz w:val="24"/>
          <w:szCs w:val="24"/>
        </w:rPr>
        <w:t>有关规定的进行修缮。</w:t>
      </w:r>
    </w:p>
    <w:p w14:paraId="0798EC2A" w14:textId="1BC06733"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39</w:t>
      </w:r>
      <w:r w:rsidRPr="00972BD7">
        <w:rPr>
          <w:rFonts w:ascii="Times New Roman" w:eastAsiaTheme="minorEastAsia" w:hAnsi="Times New Roman"/>
          <w:b/>
          <w:sz w:val="24"/>
          <w:szCs w:val="24"/>
        </w:rPr>
        <w:t xml:space="preserve"> </w:t>
      </w:r>
      <w:bookmarkStart w:id="132" w:name="OLE_LINK7"/>
      <w:bookmarkStart w:id="133" w:name="OLE_LINK8"/>
      <w:r w:rsidRPr="00972BD7">
        <w:rPr>
          <w:rFonts w:ascii="Times New Roman" w:eastAsiaTheme="minorEastAsia" w:hAnsi="Times New Roman"/>
          <w:sz w:val="24"/>
          <w:szCs w:val="24"/>
        </w:rPr>
        <w:t>对围</w:t>
      </w:r>
      <w:bookmarkEnd w:id="132"/>
      <w:bookmarkEnd w:id="133"/>
      <w:r w:rsidRPr="00972BD7">
        <w:rPr>
          <w:rFonts w:ascii="Times New Roman" w:eastAsiaTheme="minorEastAsia" w:hAnsi="Times New Roman"/>
          <w:sz w:val="24"/>
          <w:szCs w:val="24"/>
        </w:rPr>
        <w:t>护结构进行修补、翻新、改造时，应选用符合《公共建筑节能设计标准》</w:t>
      </w:r>
      <w:r w:rsidRPr="00972BD7">
        <w:rPr>
          <w:rFonts w:ascii="Times New Roman" w:eastAsiaTheme="minorEastAsia" w:hAnsi="Times New Roman"/>
          <w:sz w:val="24"/>
          <w:szCs w:val="24"/>
        </w:rPr>
        <w:t>GB50189</w:t>
      </w:r>
      <w:r w:rsidRPr="00972BD7">
        <w:rPr>
          <w:rFonts w:ascii="Times New Roman" w:eastAsiaTheme="minorEastAsia" w:hAnsi="Times New Roman"/>
          <w:sz w:val="24"/>
          <w:szCs w:val="24"/>
        </w:rPr>
        <w:t>规定的材料和设计形式。</w:t>
      </w:r>
    </w:p>
    <w:p w14:paraId="10A8CAEC" w14:textId="02CBAD3D"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10.1.39</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建筑局部的修补、翻新和改造时，往往不需要审批，缺少控制环节，因此需要注意采取节能环保措施，如建筑材料的循环使用、建筑物外壁尽量使用</w:t>
      </w:r>
      <w:r w:rsidR="00720844" w:rsidRPr="00972BD7">
        <w:rPr>
          <w:rFonts w:ascii="Times New Roman" w:eastAsia="楷体" w:hAnsi="Times New Roman"/>
          <w:sz w:val="24"/>
          <w:szCs w:val="24"/>
        </w:rPr>
        <w:t>“</w:t>
      </w:r>
      <w:r w:rsidR="00720844" w:rsidRPr="00972BD7">
        <w:rPr>
          <w:rFonts w:ascii="Times New Roman" w:eastAsia="楷体" w:hAnsi="Times New Roman"/>
          <w:sz w:val="24"/>
          <w:szCs w:val="24"/>
        </w:rPr>
        <w:t>自洁涂层材料</w:t>
      </w:r>
      <w:r w:rsidR="00720844" w:rsidRPr="00972BD7">
        <w:rPr>
          <w:rFonts w:ascii="Times New Roman" w:eastAsia="楷体" w:hAnsi="Times New Roman"/>
          <w:sz w:val="24"/>
          <w:szCs w:val="24"/>
        </w:rPr>
        <w:t>”</w:t>
      </w:r>
      <w:r w:rsidR="00720844" w:rsidRPr="00972BD7">
        <w:rPr>
          <w:rFonts w:ascii="Times New Roman" w:eastAsia="楷体" w:hAnsi="Times New Roman"/>
          <w:sz w:val="24"/>
          <w:szCs w:val="24"/>
        </w:rPr>
        <w:t>降低清洁需求等。</w:t>
      </w:r>
    </w:p>
    <w:p w14:paraId="367D7409" w14:textId="0350A9F1"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b/>
          <w:sz w:val="24"/>
          <w:szCs w:val="24"/>
        </w:rPr>
        <w:t>10</w:t>
      </w:r>
      <w:r w:rsidR="00B2732E" w:rsidRPr="00972BD7">
        <w:rPr>
          <w:rFonts w:ascii="Times New Roman" w:eastAsiaTheme="minorEastAsia" w:hAnsi="Times New Roman"/>
          <w:b/>
          <w:sz w:val="24"/>
          <w:szCs w:val="24"/>
        </w:rPr>
        <w:t>.1.</w:t>
      </w:r>
      <w:r w:rsidR="005D0790" w:rsidRPr="00972BD7">
        <w:rPr>
          <w:rFonts w:ascii="Times New Roman" w:eastAsiaTheme="minorEastAsia" w:hAnsi="Times New Roman"/>
          <w:b/>
          <w:sz w:val="24"/>
          <w:szCs w:val="24"/>
        </w:rPr>
        <w:t>40</w:t>
      </w:r>
      <w:r w:rsidRPr="00972BD7">
        <w:rPr>
          <w:rFonts w:ascii="Times New Roman" w:eastAsiaTheme="minorEastAsia" w:hAnsi="Times New Roman"/>
          <w:b/>
          <w:sz w:val="24"/>
          <w:szCs w:val="24"/>
        </w:rPr>
        <w:t xml:space="preserve"> </w:t>
      </w:r>
      <w:r w:rsidRPr="00972BD7">
        <w:rPr>
          <w:rFonts w:ascii="Times New Roman" w:eastAsiaTheme="minorEastAsia" w:hAnsi="Times New Roman"/>
          <w:sz w:val="24"/>
          <w:szCs w:val="24"/>
        </w:rPr>
        <w:t>应对可调节的遮阳装置定期进行维护保养，对采用反射隔热涂层材料的屋面定期进行清洗。</w:t>
      </w:r>
    </w:p>
    <w:p w14:paraId="05D94EDF" w14:textId="3DC6D46F"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10.1.40</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遮阳装置的有效合理维护是其充分发挥节能作用的关键，因此在运行中应当予以重视。</w:t>
      </w:r>
    </w:p>
    <w:p w14:paraId="7CB36D11" w14:textId="3C17AC8F" w:rsidR="00720844" w:rsidRPr="00972BD7" w:rsidRDefault="00720844" w:rsidP="00720844">
      <w:pPr>
        <w:spacing w:line="360" w:lineRule="auto"/>
        <w:rPr>
          <w:rFonts w:ascii="Times New Roman" w:eastAsiaTheme="minorEastAsia" w:hAnsi="Times New Roman"/>
          <w:sz w:val="24"/>
          <w:szCs w:val="24"/>
        </w:rPr>
      </w:pPr>
      <w:r w:rsidRPr="00972BD7">
        <w:rPr>
          <w:rFonts w:ascii="Times New Roman" w:eastAsiaTheme="minorEastAsia" w:hAnsi="Times New Roman"/>
          <w:sz w:val="24"/>
          <w:szCs w:val="24"/>
        </w:rPr>
        <w:t>10</w:t>
      </w:r>
      <w:r w:rsidR="00B2732E" w:rsidRPr="00972BD7">
        <w:rPr>
          <w:rFonts w:ascii="Times New Roman" w:eastAsiaTheme="minorEastAsia" w:hAnsi="Times New Roman"/>
          <w:sz w:val="24"/>
          <w:szCs w:val="24"/>
        </w:rPr>
        <w:t>.1.</w:t>
      </w:r>
      <w:r w:rsidR="005D0790" w:rsidRPr="00972BD7">
        <w:rPr>
          <w:rFonts w:ascii="Times New Roman" w:eastAsiaTheme="minorEastAsia" w:hAnsi="Times New Roman"/>
          <w:sz w:val="24"/>
          <w:szCs w:val="24"/>
        </w:rPr>
        <w:t>41</w:t>
      </w:r>
      <w:r w:rsidRPr="00972BD7">
        <w:rPr>
          <w:rFonts w:ascii="Times New Roman" w:eastAsiaTheme="minorEastAsia" w:hAnsi="Times New Roman"/>
          <w:sz w:val="24"/>
          <w:szCs w:val="24"/>
        </w:rPr>
        <w:t xml:space="preserve"> </w:t>
      </w:r>
      <w:r w:rsidRPr="00972BD7">
        <w:rPr>
          <w:rFonts w:ascii="Times New Roman" w:eastAsiaTheme="minorEastAsia" w:hAnsi="Times New Roman"/>
          <w:sz w:val="24"/>
          <w:szCs w:val="24"/>
        </w:rPr>
        <w:t>商店建筑中可变换功能的室内空间宜采用可移动使用的隔断</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墙</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w:t>
      </w:r>
    </w:p>
    <w:p w14:paraId="0A6C1DE4" w14:textId="055B9DAC"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sz w:val="24"/>
          <w:szCs w:val="24"/>
        </w:rPr>
        <w:t>10.1.41</w:t>
      </w:r>
      <w:r w:rsidRPr="00972BD7">
        <w:rPr>
          <w:rFonts w:ascii="Times New Roman" w:eastAsia="楷体" w:hAnsi="Times New Roman"/>
          <w:sz w:val="24"/>
          <w:szCs w:val="24"/>
        </w:rPr>
        <w:t>条文说明：</w:t>
      </w:r>
      <w:r w:rsidR="00720844" w:rsidRPr="00972BD7">
        <w:rPr>
          <w:rFonts w:ascii="Times New Roman" w:eastAsia="楷体" w:hAnsi="Times New Roman"/>
          <w:sz w:val="24"/>
          <w:szCs w:val="24"/>
        </w:rPr>
        <w:t>商店建筑中的租户和</w:t>
      </w:r>
      <w:proofErr w:type="gramStart"/>
      <w:r w:rsidR="00720844" w:rsidRPr="00972BD7">
        <w:rPr>
          <w:rFonts w:ascii="Times New Roman" w:eastAsia="楷体" w:hAnsi="Times New Roman"/>
          <w:sz w:val="24"/>
          <w:szCs w:val="24"/>
        </w:rPr>
        <w:t>业态多容易</w:t>
      </w:r>
      <w:proofErr w:type="gramEnd"/>
      <w:r w:rsidR="00720844" w:rsidRPr="00972BD7">
        <w:rPr>
          <w:rFonts w:ascii="Times New Roman" w:eastAsia="楷体" w:hAnsi="Times New Roman"/>
          <w:sz w:val="24"/>
          <w:szCs w:val="24"/>
        </w:rPr>
        <w:t>发生改变，对空间的组织需求也呈现出多样性，因此采用可移动式的隔断，可以在改变空间使用的时候降低建筑物化能。</w:t>
      </w:r>
    </w:p>
    <w:p w14:paraId="70C358EA" w14:textId="77777777" w:rsidR="00720844" w:rsidRPr="00972BD7" w:rsidRDefault="00720844" w:rsidP="00720844">
      <w:pPr>
        <w:widowControl/>
        <w:spacing w:line="360" w:lineRule="auto"/>
        <w:jc w:val="left"/>
        <w:rPr>
          <w:rFonts w:ascii="Times New Roman" w:eastAsiaTheme="minorEastAsia" w:hAnsi="Times New Roman"/>
          <w:sz w:val="24"/>
          <w:szCs w:val="24"/>
        </w:rPr>
      </w:pPr>
      <w:r w:rsidRPr="00972BD7">
        <w:rPr>
          <w:rFonts w:ascii="Times New Roman" w:eastAsiaTheme="minorEastAsia" w:hAnsi="Times New Roman"/>
          <w:sz w:val="24"/>
          <w:szCs w:val="24"/>
        </w:rPr>
        <w:br w:type="page"/>
      </w:r>
    </w:p>
    <w:p w14:paraId="113705D7" w14:textId="77777777" w:rsidR="00720844" w:rsidRPr="00972BD7" w:rsidRDefault="00720844" w:rsidP="00720844">
      <w:pPr>
        <w:spacing w:line="360" w:lineRule="auto"/>
        <w:jc w:val="center"/>
        <w:outlineLvl w:val="1"/>
        <w:rPr>
          <w:rFonts w:ascii="Times New Roman" w:eastAsiaTheme="minorEastAsia" w:hAnsi="Times New Roman"/>
          <w:smallCaps/>
          <w:kern w:val="28"/>
          <w:lang w:val="zh-CN"/>
        </w:rPr>
      </w:pPr>
      <w:bookmarkStart w:id="134" w:name="_Toc65075765"/>
      <w:bookmarkStart w:id="135" w:name="_Toc70232663"/>
      <w:r w:rsidRPr="00972BD7">
        <w:rPr>
          <w:rFonts w:ascii="Times New Roman" w:eastAsiaTheme="minorEastAsia" w:hAnsi="Times New Roman"/>
          <w:b/>
          <w:bCs/>
          <w:kern w:val="28"/>
          <w:sz w:val="24"/>
          <w:szCs w:val="24"/>
          <w:lang w:val="zh-CN"/>
        </w:rPr>
        <w:lastRenderedPageBreak/>
        <w:t xml:space="preserve">10.2 </w:t>
      </w:r>
      <w:r w:rsidRPr="00972BD7">
        <w:rPr>
          <w:rFonts w:ascii="Times New Roman" w:eastAsiaTheme="minorEastAsia" w:hAnsi="Times New Roman"/>
          <w:b/>
          <w:bCs/>
          <w:kern w:val="28"/>
          <w:sz w:val="24"/>
          <w:szCs w:val="24"/>
          <w:lang w:val="zh-CN"/>
        </w:rPr>
        <w:t>运行维护管理</w:t>
      </w:r>
      <w:bookmarkEnd w:id="134"/>
      <w:bookmarkEnd w:id="135"/>
    </w:p>
    <w:p w14:paraId="06E7D443" w14:textId="77777777" w:rsidR="00720844" w:rsidRPr="00972BD7" w:rsidRDefault="00720844" w:rsidP="00720844">
      <w:pPr>
        <w:spacing w:line="360" w:lineRule="auto"/>
        <w:rPr>
          <w:rFonts w:ascii="Times New Roman" w:eastAsiaTheme="minorEastAsia" w:hAnsi="Times New Roman"/>
          <w:bCs/>
          <w:sz w:val="24"/>
          <w:szCs w:val="24"/>
        </w:rPr>
      </w:pPr>
      <w:r w:rsidRPr="00972BD7">
        <w:rPr>
          <w:rFonts w:ascii="Times New Roman" w:eastAsiaTheme="minorEastAsia" w:hAnsi="Times New Roman"/>
          <w:b/>
          <w:sz w:val="24"/>
          <w:szCs w:val="24"/>
        </w:rPr>
        <w:t xml:space="preserve">10.2.1 </w:t>
      </w:r>
      <w:r w:rsidRPr="00972BD7">
        <w:rPr>
          <w:rFonts w:ascii="Times New Roman" w:eastAsiaTheme="minorEastAsia" w:hAnsi="Times New Roman"/>
          <w:bCs/>
          <w:sz w:val="24"/>
          <w:szCs w:val="24"/>
        </w:rPr>
        <w:t>运行维护管理单位应在物业管理工作开始前制定接管验收流程，对建筑的基础建设及配套设备设施进行全面接管验收。</w:t>
      </w:r>
    </w:p>
    <w:p w14:paraId="06C6C8F0" w14:textId="4ED09FA3" w:rsidR="00720844" w:rsidRPr="00972BD7" w:rsidRDefault="007A395B" w:rsidP="00720844">
      <w:pPr>
        <w:spacing w:line="360" w:lineRule="auto"/>
        <w:rPr>
          <w:rFonts w:ascii="Times New Roman" w:eastAsia="楷体" w:hAnsi="Times New Roman"/>
          <w:bCs/>
          <w:sz w:val="24"/>
          <w:szCs w:val="24"/>
        </w:rPr>
      </w:pPr>
      <w:r w:rsidRPr="00972BD7">
        <w:rPr>
          <w:rFonts w:ascii="Times New Roman" w:eastAsia="楷体" w:hAnsi="Times New Roman"/>
          <w:bCs/>
          <w:sz w:val="24"/>
          <w:szCs w:val="24"/>
        </w:rPr>
        <w:t>10.2.1</w:t>
      </w:r>
      <w:r w:rsidRPr="00972BD7">
        <w:rPr>
          <w:rFonts w:ascii="Times New Roman" w:eastAsia="楷体" w:hAnsi="Times New Roman"/>
          <w:bCs/>
          <w:sz w:val="24"/>
          <w:szCs w:val="24"/>
        </w:rPr>
        <w:t>条文说明：</w:t>
      </w:r>
      <w:r w:rsidR="00720844" w:rsidRPr="00972BD7">
        <w:rPr>
          <w:rFonts w:ascii="Times New Roman" w:eastAsia="楷体" w:hAnsi="Times New Roman"/>
          <w:bCs/>
          <w:sz w:val="24"/>
          <w:szCs w:val="24"/>
        </w:rPr>
        <w:t>运行维护管理单位的接管验收是物业管理工作的基础和前提条件，该过程由建筑所属业主单位向运行维护管理单位提供建筑基础建设和主要系统等相关技术材料。</w:t>
      </w:r>
    </w:p>
    <w:p w14:paraId="13175451" w14:textId="77777777" w:rsidR="00720844" w:rsidRPr="00972BD7" w:rsidRDefault="00720844" w:rsidP="00720844">
      <w:pPr>
        <w:spacing w:line="360" w:lineRule="auto"/>
        <w:rPr>
          <w:rFonts w:ascii="Times New Roman" w:eastAsiaTheme="minorEastAsia" w:hAnsi="Times New Roman"/>
          <w:bCs/>
          <w:sz w:val="24"/>
          <w:szCs w:val="24"/>
        </w:rPr>
      </w:pPr>
      <w:r w:rsidRPr="00972BD7">
        <w:rPr>
          <w:rFonts w:ascii="Times New Roman" w:eastAsiaTheme="minorEastAsia" w:hAnsi="Times New Roman"/>
          <w:b/>
          <w:sz w:val="24"/>
          <w:szCs w:val="24"/>
        </w:rPr>
        <w:t>10.2.2</w:t>
      </w:r>
      <w:r w:rsidRPr="00972BD7">
        <w:rPr>
          <w:rFonts w:ascii="Times New Roman" w:eastAsiaTheme="minorEastAsia" w:hAnsi="Times New Roman"/>
          <w:bCs/>
          <w:sz w:val="24"/>
          <w:szCs w:val="24"/>
        </w:rPr>
        <w:t xml:space="preserve"> </w:t>
      </w:r>
      <w:r w:rsidRPr="00972BD7">
        <w:rPr>
          <w:rFonts w:ascii="Times New Roman" w:eastAsiaTheme="minorEastAsia" w:hAnsi="Times New Roman"/>
          <w:bCs/>
          <w:sz w:val="24"/>
          <w:szCs w:val="24"/>
        </w:rPr>
        <w:t>运行维护管理单位应制</w:t>
      </w:r>
      <w:proofErr w:type="gramStart"/>
      <w:r w:rsidRPr="00972BD7">
        <w:rPr>
          <w:rFonts w:ascii="Times New Roman" w:eastAsiaTheme="minorEastAsia" w:hAnsi="Times New Roman"/>
          <w:bCs/>
          <w:sz w:val="24"/>
          <w:szCs w:val="24"/>
        </w:rPr>
        <w:t>定完善</w:t>
      </w:r>
      <w:proofErr w:type="gramEnd"/>
      <w:r w:rsidRPr="00972BD7">
        <w:rPr>
          <w:rFonts w:ascii="Times New Roman" w:eastAsiaTheme="minorEastAsia" w:hAnsi="Times New Roman"/>
          <w:bCs/>
          <w:sz w:val="24"/>
          <w:szCs w:val="24"/>
        </w:rPr>
        <w:t>的运行维护操作规程和应急预案等。</w:t>
      </w:r>
    </w:p>
    <w:p w14:paraId="010A5297" w14:textId="44DAE3CA" w:rsidR="00720844" w:rsidRPr="00972BD7" w:rsidRDefault="007A395B" w:rsidP="00720844">
      <w:pPr>
        <w:spacing w:line="360" w:lineRule="auto"/>
        <w:rPr>
          <w:rFonts w:ascii="Times New Roman" w:eastAsia="楷体" w:hAnsi="Times New Roman"/>
          <w:bCs/>
          <w:sz w:val="24"/>
          <w:szCs w:val="24"/>
        </w:rPr>
      </w:pPr>
      <w:r w:rsidRPr="00972BD7">
        <w:rPr>
          <w:rFonts w:ascii="Times New Roman" w:eastAsia="楷体" w:hAnsi="Times New Roman"/>
          <w:bCs/>
          <w:sz w:val="24"/>
          <w:szCs w:val="24"/>
        </w:rPr>
        <w:t>10.2.2</w:t>
      </w:r>
      <w:r w:rsidRPr="00972BD7">
        <w:rPr>
          <w:rFonts w:ascii="Times New Roman" w:eastAsia="楷体" w:hAnsi="Times New Roman"/>
          <w:bCs/>
          <w:sz w:val="24"/>
          <w:szCs w:val="24"/>
        </w:rPr>
        <w:t>条文说明：</w:t>
      </w:r>
      <w:r w:rsidR="00720844" w:rsidRPr="00972BD7">
        <w:rPr>
          <w:rFonts w:ascii="Times New Roman" w:eastAsia="楷体" w:hAnsi="Times New Roman"/>
          <w:bCs/>
          <w:sz w:val="24"/>
          <w:szCs w:val="24"/>
        </w:rPr>
        <w:t>商店建筑能耗较高，尤其是空调系统和照明系统，故应加强此类用能系统的运营管理。为了保证商店建筑低能耗、稳定、安全运营，操作人员应严格遵守相关设施的现场操作规程，无论是自行运维还是购买专业服务，都需要建立完善的操作规程。应急预案是应对商店建筑突发事件的重要保障，应具有完善应急措施，并定期进行演练。</w:t>
      </w:r>
    </w:p>
    <w:p w14:paraId="040F0FF3" w14:textId="77777777" w:rsidR="00720844" w:rsidRPr="00972BD7" w:rsidRDefault="00720844" w:rsidP="00720844">
      <w:pPr>
        <w:spacing w:line="360" w:lineRule="auto"/>
        <w:rPr>
          <w:rFonts w:ascii="Times New Roman" w:eastAsiaTheme="minorEastAsia" w:hAnsi="Times New Roman"/>
          <w:bCs/>
          <w:sz w:val="24"/>
          <w:szCs w:val="24"/>
        </w:rPr>
      </w:pPr>
      <w:r w:rsidRPr="00972BD7">
        <w:rPr>
          <w:rFonts w:ascii="Times New Roman" w:eastAsiaTheme="minorEastAsia" w:hAnsi="Times New Roman"/>
          <w:b/>
          <w:sz w:val="24"/>
          <w:szCs w:val="24"/>
        </w:rPr>
        <w:t>10.2.3</w:t>
      </w:r>
      <w:r w:rsidRPr="00972BD7">
        <w:rPr>
          <w:rFonts w:ascii="Times New Roman" w:eastAsiaTheme="minorEastAsia" w:hAnsi="Times New Roman"/>
          <w:bCs/>
          <w:sz w:val="24"/>
          <w:szCs w:val="24"/>
        </w:rPr>
        <w:t xml:space="preserve"> </w:t>
      </w:r>
      <w:r w:rsidRPr="00972BD7">
        <w:rPr>
          <w:rFonts w:ascii="Times New Roman" w:eastAsiaTheme="minorEastAsia" w:hAnsi="Times New Roman"/>
          <w:bCs/>
          <w:sz w:val="24"/>
          <w:szCs w:val="24"/>
        </w:rPr>
        <w:t>运行维护管理单位应建立节能教育宣传机制，在物业交接时向用户发放建筑节能手册，并在醒目处设立提醒公告牌。</w:t>
      </w:r>
    </w:p>
    <w:p w14:paraId="50E38D62" w14:textId="703063E3" w:rsidR="00720844" w:rsidRPr="00972BD7" w:rsidRDefault="007A395B" w:rsidP="00720844">
      <w:pPr>
        <w:spacing w:line="360" w:lineRule="auto"/>
        <w:rPr>
          <w:rFonts w:ascii="Times New Roman" w:eastAsia="楷体" w:hAnsi="Times New Roman"/>
          <w:sz w:val="24"/>
          <w:szCs w:val="24"/>
        </w:rPr>
      </w:pPr>
      <w:r w:rsidRPr="00972BD7">
        <w:rPr>
          <w:rFonts w:ascii="Times New Roman" w:eastAsia="楷体" w:hAnsi="Times New Roman"/>
          <w:bCs/>
          <w:sz w:val="24"/>
          <w:szCs w:val="24"/>
        </w:rPr>
        <w:t>10.2.3</w:t>
      </w:r>
      <w:r w:rsidRPr="00972BD7">
        <w:rPr>
          <w:rFonts w:ascii="Times New Roman" w:eastAsia="楷体" w:hAnsi="Times New Roman"/>
          <w:bCs/>
          <w:sz w:val="24"/>
          <w:szCs w:val="24"/>
        </w:rPr>
        <w:t>条文说明：</w:t>
      </w:r>
      <w:r w:rsidR="00720844" w:rsidRPr="00972BD7">
        <w:rPr>
          <w:rFonts w:ascii="Times New Roman" w:eastAsia="楷体" w:hAnsi="Times New Roman"/>
          <w:sz w:val="24"/>
          <w:szCs w:val="24"/>
        </w:rPr>
        <w:t>建筑使用者的行为习惯是建筑能耗的重要影响因素之一，运行维护管理单位有必要向用户介绍宣传建筑与节能有关的特点和使用方法，并在公共区域的醒目处设立用户注意事项的公告牌。宣传内容宜包含建筑节能技术、相关设备设施使用指南、节能行为等。</w:t>
      </w:r>
    </w:p>
    <w:p w14:paraId="44B3BF1A" w14:textId="77777777" w:rsidR="00720844" w:rsidRPr="00972BD7" w:rsidRDefault="00720844" w:rsidP="00720844">
      <w:pPr>
        <w:spacing w:line="360" w:lineRule="auto"/>
        <w:rPr>
          <w:rFonts w:ascii="Times New Roman" w:eastAsiaTheme="minorEastAsia" w:hAnsi="Times New Roman"/>
          <w:bCs/>
          <w:sz w:val="24"/>
          <w:szCs w:val="24"/>
        </w:rPr>
      </w:pPr>
      <w:r w:rsidRPr="00972BD7">
        <w:rPr>
          <w:rFonts w:ascii="Times New Roman" w:eastAsiaTheme="minorEastAsia" w:hAnsi="Times New Roman"/>
          <w:b/>
          <w:sz w:val="24"/>
          <w:szCs w:val="24"/>
        </w:rPr>
        <w:t>10.2.4</w:t>
      </w:r>
      <w:r w:rsidRPr="00972BD7">
        <w:rPr>
          <w:rFonts w:ascii="Times New Roman" w:eastAsiaTheme="minorEastAsia" w:hAnsi="Times New Roman"/>
          <w:bCs/>
          <w:sz w:val="24"/>
          <w:szCs w:val="24"/>
        </w:rPr>
        <w:t xml:space="preserve"> </w:t>
      </w:r>
      <w:r w:rsidRPr="00972BD7">
        <w:rPr>
          <w:rFonts w:ascii="Times New Roman" w:eastAsiaTheme="minorEastAsia" w:hAnsi="Times New Roman"/>
          <w:bCs/>
          <w:sz w:val="24"/>
          <w:szCs w:val="24"/>
        </w:rPr>
        <w:t>运行维护管理单位应建立接管验收资料、基础管理措施、运行维护记录的信息化管理档案，并定期进行能耗统计和能源审计，并合理制定年度运营能耗、水耗指标和环境目标。</w:t>
      </w:r>
    </w:p>
    <w:p w14:paraId="3EB72282" w14:textId="788611FF" w:rsidR="00720844" w:rsidRPr="00972BD7" w:rsidRDefault="007A395B" w:rsidP="00720844">
      <w:pPr>
        <w:spacing w:line="360" w:lineRule="auto"/>
        <w:rPr>
          <w:rFonts w:ascii="Times New Roman" w:eastAsia="楷体" w:hAnsi="Times New Roman"/>
          <w:bCs/>
          <w:sz w:val="24"/>
          <w:szCs w:val="24"/>
        </w:rPr>
      </w:pPr>
      <w:r w:rsidRPr="00972BD7">
        <w:rPr>
          <w:rFonts w:ascii="Times New Roman" w:eastAsia="楷体" w:hAnsi="Times New Roman"/>
          <w:bCs/>
          <w:sz w:val="24"/>
          <w:szCs w:val="24"/>
        </w:rPr>
        <w:t>10.2.4</w:t>
      </w:r>
      <w:r w:rsidRPr="00972BD7">
        <w:rPr>
          <w:rFonts w:ascii="Times New Roman" w:eastAsia="楷体" w:hAnsi="Times New Roman"/>
          <w:bCs/>
          <w:sz w:val="24"/>
          <w:szCs w:val="24"/>
        </w:rPr>
        <w:t>条文说明：</w:t>
      </w:r>
      <w:r w:rsidR="00720844" w:rsidRPr="00972BD7">
        <w:rPr>
          <w:rFonts w:ascii="Times New Roman" w:eastAsia="楷体" w:hAnsi="Times New Roman"/>
          <w:bCs/>
          <w:sz w:val="24"/>
          <w:szCs w:val="24"/>
        </w:rPr>
        <w:t>有效地记录是分析和进一步挖掘节能潜力的基础和前提，信息化管理是实现绿色商店建筑物业管理定量化、精细化的重要手段，对保障建筑的安全、舒适、高效及节能环保的运行效果，提高物业管理水平和效率，具有重要作用。应当充分利用信息化技术，通过能耗统计和能源审计工作找出一些低成本或无成本的节能措施，进一步优化改进。</w:t>
      </w:r>
    </w:p>
    <w:p w14:paraId="12B3BBCE" w14:textId="77777777" w:rsidR="00720844" w:rsidRPr="00972BD7" w:rsidRDefault="00720844" w:rsidP="00720844">
      <w:pPr>
        <w:spacing w:line="360" w:lineRule="auto"/>
        <w:rPr>
          <w:rFonts w:ascii="Times New Roman" w:eastAsiaTheme="minorEastAsia" w:hAnsi="Times New Roman"/>
          <w:bCs/>
          <w:sz w:val="24"/>
          <w:szCs w:val="24"/>
        </w:rPr>
      </w:pPr>
      <w:r w:rsidRPr="00972BD7">
        <w:rPr>
          <w:rFonts w:ascii="Times New Roman" w:eastAsiaTheme="minorEastAsia" w:hAnsi="Times New Roman"/>
          <w:b/>
          <w:sz w:val="24"/>
          <w:szCs w:val="24"/>
        </w:rPr>
        <w:t>10.2.5</w:t>
      </w:r>
      <w:r w:rsidRPr="00972BD7">
        <w:rPr>
          <w:rFonts w:ascii="Times New Roman" w:eastAsiaTheme="minorEastAsia" w:hAnsi="Times New Roman"/>
          <w:bCs/>
          <w:sz w:val="24"/>
          <w:szCs w:val="24"/>
        </w:rPr>
        <w:t xml:space="preserve"> </w:t>
      </w:r>
      <w:r w:rsidRPr="00972BD7">
        <w:rPr>
          <w:rFonts w:ascii="Times New Roman" w:eastAsiaTheme="minorEastAsia" w:hAnsi="Times New Roman"/>
          <w:bCs/>
          <w:sz w:val="24"/>
          <w:szCs w:val="24"/>
        </w:rPr>
        <w:t>实施能源资源管理激励机制，管理业绩与节约能源资源、提高经济效益挂钩。</w:t>
      </w:r>
    </w:p>
    <w:p w14:paraId="14389ADD" w14:textId="5403C4C8" w:rsidR="00720844" w:rsidRPr="00972BD7" w:rsidRDefault="007A395B" w:rsidP="00720844">
      <w:pPr>
        <w:spacing w:line="360" w:lineRule="auto"/>
        <w:rPr>
          <w:rFonts w:ascii="Times New Roman" w:eastAsia="楷体" w:hAnsi="Times New Roman"/>
          <w:bCs/>
          <w:sz w:val="24"/>
          <w:szCs w:val="24"/>
        </w:rPr>
      </w:pPr>
      <w:r w:rsidRPr="00972BD7">
        <w:rPr>
          <w:rFonts w:ascii="Times New Roman" w:eastAsia="楷体" w:hAnsi="Times New Roman"/>
          <w:bCs/>
          <w:sz w:val="24"/>
          <w:szCs w:val="24"/>
        </w:rPr>
        <w:t>10.2.5</w:t>
      </w:r>
      <w:r w:rsidRPr="00972BD7">
        <w:rPr>
          <w:rFonts w:ascii="Times New Roman" w:eastAsia="楷体" w:hAnsi="Times New Roman"/>
          <w:bCs/>
          <w:sz w:val="24"/>
          <w:szCs w:val="24"/>
        </w:rPr>
        <w:t>条文说明：</w:t>
      </w:r>
      <w:r w:rsidR="00720844" w:rsidRPr="00972BD7">
        <w:rPr>
          <w:rFonts w:ascii="Times New Roman" w:eastAsia="楷体" w:hAnsi="Times New Roman"/>
          <w:bCs/>
          <w:sz w:val="24"/>
          <w:szCs w:val="24"/>
        </w:rPr>
        <w:t>物业管理单位在保证建筑的使用性能要求、投诉率低于规定值</w:t>
      </w:r>
      <w:r w:rsidR="00720844" w:rsidRPr="00972BD7">
        <w:rPr>
          <w:rFonts w:ascii="Times New Roman" w:eastAsia="楷体" w:hAnsi="Times New Roman"/>
          <w:bCs/>
          <w:sz w:val="24"/>
          <w:szCs w:val="24"/>
        </w:rPr>
        <w:lastRenderedPageBreak/>
        <w:t>的前提下，实现其经济效益与建筑用能系统的耗能状况、水资源和各类耗材等的使用情况直接挂钩。物业管理机构的工作考核体系中包含能源资源管理激励机制；与租用者的合同中建议包含节能、节水要求；建议采用合同能源管理模式。</w:t>
      </w:r>
    </w:p>
    <w:p w14:paraId="5A99DFA2" w14:textId="77777777" w:rsidR="00720844" w:rsidRPr="00972BD7" w:rsidRDefault="00720844" w:rsidP="00720844">
      <w:pPr>
        <w:spacing w:line="360" w:lineRule="auto"/>
        <w:rPr>
          <w:rFonts w:ascii="Times New Roman" w:eastAsiaTheme="minorEastAsia" w:hAnsi="Times New Roman"/>
          <w:bCs/>
          <w:sz w:val="24"/>
          <w:szCs w:val="24"/>
        </w:rPr>
      </w:pPr>
      <w:r w:rsidRPr="00972BD7">
        <w:rPr>
          <w:rFonts w:ascii="Times New Roman" w:eastAsiaTheme="minorEastAsia" w:hAnsi="Times New Roman"/>
          <w:b/>
          <w:sz w:val="24"/>
          <w:szCs w:val="24"/>
        </w:rPr>
        <w:t>10.2.6</w:t>
      </w:r>
      <w:r w:rsidRPr="00972BD7">
        <w:rPr>
          <w:rFonts w:ascii="Times New Roman" w:eastAsiaTheme="minorEastAsia" w:hAnsi="Times New Roman"/>
          <w:bCs/>
          <w:sz w:val="24"/>
          <w:szCs w:val="24"/>
        </w:rPr>
        <w:t xml:space="preserve"> </w:t>
      </w:r>
      <w:r w:rsidRPr="00972BD7">
        <w:rPr>
          <w:rFonts w:ascii="Times New Roman" w:eastAsiaTheme="minorEastAsia" w:hAnsi="Times New Roman"/>
          <w:bCs/>
          <w:sz w:val="24"/>
          <w:szCs w:val="24"/>
        </w:rPr>
        <w:t>对不同用途和不同使用单位的用能、用水进行计量收费。</w:t>
      </w:r>
    </w:p>
    <w:p w14:paraId="5C253167" w14:textId="78A2D67A" w:rsidR="00720844" w:rsidRPr="00972BD7" w:rsidRDefault="007A395B" w:rsidP="00720844">
      <w:pPr>
        <w:spacing w:line="360" w:lineRule="auto"/>
        <w:rPr>
          <w:rFonts w:ascii="Times New Roman" w:eastAsia="楷体" w:hAnsi="Times New Roman"/>
          <w:b/>
          <w:bCs/>
          <w:sz w:val="24"/>
          <w:szCs w:val="24"/>
        </w:rPr>
      </w:pPr>
      <w:r w:rsidRPr="00972BD7">
        <w:rPr>
          <w:rFonts w:ascii="Times New Roman" w:eastAsia="楷体" w:hAnsi="Times New Roman"/>
          <w:bCs/>
          <w:sz w:val="24"/>
          <w:szCs w:val="24"/>
        </w:rPr>
        <w:t>10.2.6</w:t>
      </w:r>
      <w:r w:rsidRPr="00972BD7">
        <w:rPr>
          <w:rFonts w:ascii="Times New Roman" w:eastAsia="楷体" w:hAnsi="Times New Roman"/>
          <w:bCs/>
          <w:sz w:val="24"/>
          <w:szCs w:val="24"/>
        </w:rPr>
        <w:t>条文说明：</w:t>
      </w:r>
      <w:r w:rsidR="00720844" w:rsidRPr="00972BD7">
        <w:rPr>
          <w:rFonts w:ascii="Times New Roman" w:eastAsia="楷体" w:hAnsi="Times New Roman"/>
          <w:bCs/>
          <w:sz w:val="24"/>
          <w:szCs w:val="24"/>
        </w:rPr>
        <w:t>大型商店建筑往往涉及众多小业主，为了激励其节能节水，应建立健全完善的能源计量体系，包括按不同的用能系统分装总表、分表，以及对不同的使用单位分装子表，以实现</w:t>
      </w:r>
      <w:r w:rsidR="00720844" w:rsidRPr="00972BD7">
        <w:rPr>
          <w:rFonts w:ascii="Times New Roman" w:eastAsia="楷体" w:hAnsi="Times New Roman"/>
          <w:bCs/>
          <w:sz w:val="24"/>
          <w:szCs w:val="24"/>
        </w:rPr>
        <w:t>“</w:t>
      </w:r>
      <w:r w:rsidR="00720844" w:rsidRPr="00972BD7">
        <w:rPr>
          <w:rFonts w:ascii="Times New Roman" w:eastAsia="楷体" w:hAnsi="Times New Roman"/>
          <w:bCs/>
          <w:sz w:val="24"/>
          <w:szCs w:val="24"/>
        </w:rPr>
        <w:t>谁用能谁付费，用得多付得多</w:t>
      </w:r>
      <w:r w:rsidR="00720844" w:rsidRPr="00972BD7">
        <w:rPr>
          <w:rFonts w:ascii="Times New Roman" w:eastAsia="楷体" w:hAnsi="Times New Roman"/>
          <w:bCs/>
          <w:sz w:val="24"/>
          <w:szCs w:val="24"/>
        </w:rPr>
        <w:t>”</w:t>
      </w:r>
      <w:r w:rsidR="00720844" w:rsidRPr="00972BD7">
        <w:rPr>
          <w:rFonts w:ascii="Times New Roman" w:eastAsia="楷体" w:hAnsi="Times New Roman"/>
          <w:bCs/>
          <w:sz w:val="24"/>
          <w:szCs w:val="24"/>
        </w:rPr>
        <w:t>，从而实现行为节能。</w:t>
      </w:r>
    </w:p>
    <w:p w14:paraId="19E5174F" w14:textId="77777777" w:rsidR="00720844" w:rsidRPr="00972BD7" w:rsidRDefault="00720844" w:rsidP="00720844">
      <w:pPr>
        <w:spacing w:line="360" w:lineRule="auto"/>
        <w:rPr>
          <w:rFonts w:ascii="Times New Roman" w:eastAsiaTheme="minorEastAsia" w:hAnsi="Times New Roman"/>
          <w:bCs/>
          <w:sz w:val="24"/>
          <w:szCs w:val="24"/>
        </w:rPr>
      </w:pPr>
      <w:r w:rsidRPr="00972BD7">
        <w:rPr>
          <w:rFonts w:ascii="Times New Roman" w:eastAsiaTheme="minorEastAsia" w:hAnsi="Times New Roman"/>
          <w:b/>
          <w:sz w:val="24"/>
          <w:szCs w:val="24"/>
        </w:rPr>
        <w:t>10.2.7</w:t>
      </w:r>
      <w:r w:rsidRPr="00972BD7">
        <w:rPr>
          <w:rFonts w:ascii="Times New Roman" w:eastAsiaTheme="minorEastAsia" w:hAnsi="Times New Roman"/>
          <w:bCs/>
          <w:sz w:val="24"/>
          <w:szCs w:val="24"/>
        </w:rPr>
        <w:t xml:space="preserve"> </w:t>
      </w:r>
      <w:r w:rsidRPr="00972BD7">
        <w:rPr>
          <w:rFonts w:ascii="Times New Roman" w:eastAsiaTheme="minorEastAsia" w:hAnsi="Times New Roman"/>
          <w:bCs/>
          <w:sz w:val="24"/>
          <w:szCs w:val="24"/>
        </w:rPr>
        <w:t>定期对运营管理人员进行系统运行和维护相关专业技术和节能新技术的培训及考核。</w:t>
      </w:r>
    </w:p>
    <w:p w14:paraId="04BBF1D7" w14:textId="49666201" w:rsidR="00720844" w:rsidRPr="00972BD7" w:rsidRDefault="007A395B" w:rsidP="00720844">
      <w:pPr>
        <w:spacing w:line="360" w:lineRule="auto"/>
        <w:rPr>
          <w:rFonts w:ascii="Times New Roman" w:eastAsia="楷体" w:hAnsi="Times New Roman"/>
          <w:bCs/>
          <w:sz w:val="24"/>
          <w:szCs w:val="24"/>
        </w:rPr>
      </w:pPr>
      <w:r w:rsidRPr="00972BD7">
        <w:rPr>
          <w:rFonts w:ascii="Times New Roman" w:eastAsia="楷体" w:hAnsi="Times New Roman"/>
          <w:bCs/>
          <w:sz w:val="24"/>
          <w:szCs w:val="24"/>
        </w:rPr>
        <w:t>10.2.7</w:t>
      </w:r>
      <w:r w:rsidRPr="00972BD7">
        <w:rPr>
          <w:rFonts w:ascii="Times New Roman" w:eastAsia="楷体" w:hAnsi="Times New Roman"/>
          <w:bCs/>
          <w:sz w:val="24"/>
          <w:szCs w:val="24"/>
        </w:rPr>
        <w:t>条文说明：</w:t>
      </w:r>
      <w:r w:rsidR="00720844" w:rsidRPr="00972BD7">
        <w:rPr>
          <w:rFonts w:ascii="Times New Roman" w:eastAsia="楷体" w:hAnsi="Times New Roman"/>
          <w:bCs/>
          <w:sz w:val="24"/>
          <w:szCs w:val="24"/>
        </w:rPr>
        <w:t>应持续对运营管理人员、运行操作人员进行专业技术和节能知识培训，使之掌握正确的节能理念和有效的节能技术。</w:t>
      </w:r>
    </w:p>
    <w:p w14:paraId="39398B2A" w14:textId="77777777" w:rsidR="00720844" w:rsidRPr="00972BD7" w:rsidRDefault="00720844" w:rsidP="00720844">
      <w:pPr>
        <w:widowControl/>
        <w:spacing w:line="360" w:lineRule="auto"/>
        <w:jc w:val="left"/>
        <w:rPr>
          <w:rFonts w:ascii="Times New Roman" w:eastAsiaTheme="minorEastAsia" w:hAnsi="Times New Roman"/>
          <w:b/>
          <w:bCs/>
          <w:kern w:val="44"/>
          <w:sz w:val="28"/>
          <w:szCs w:val="24"/>
        </w:rPr>
      </w:pPr>
      <w:r w:rsidRPr="00972BD7">
        <w:rPr>
          <w:rFonts w:ascii="Times New Roman" w:eastAsiaTheme="minorEastAsia" w:hAnsi="Times New Roman"/>
          <w:sz w:val="28"/>
          <w:szCs w:val="24"/>
        </w:rPr>
        <w:br w:type="page"/>
      </w:r>
    </w:p>
    <w:p w14:paraId="6F9BFBB3" w14:textId="77777777" w:rsidR="000E5BE9" w:rsidRPr="00972BD7" w:rsidRDefault="00E97818" w:rsidP="00D8663E">
      <w:pPr>
        <w:spacing w:line="360" w:lineRule="auto"/>
        <w:jc w:val="center"/>
        <w:outlineLvl w:val="0"/>
        <w:rPr>
          <w:rFonts w:ascii="Times New Roman" w:eastAsiaTheme="minorEastAsia" w:hAnsi="Times New Roman"/>
          <w:b/>
          <w:bCs/>
          <w:sz w:val="28"/>
          <w:szCs w:val="28"/>
        </w:rPr>
      </w:pPr>
      <w:bookmarkStart w:id="136" w:name="_Toc70232664"/>
      <w:r w:rsidRPr="00972BD7">
        <w:rPr>
          <w:rFonts w:ascii="Times New Roman" w:eastAsiaTheme="minorEastAsia" w:hAnsi="Times New Roman"/>
          <w:b/>
          <w:bCs/>
          <w:sz w:val="28"/>
          <w:szCs w:val="28"/>
        </w:rPr>
        <w:lastRenderedPageBreak/>
        <w:t>附录</w:t>
      </w:r>
      <w:r w:rsidRPr="00972BD7">
        <w:rPr>
          <w:rFonts w:ascii="Times New Roman" w:eastAsiaTheme="minorEastAsia" w:hAnsi="Times New Roman"/>
          <w:b/>
          <w:bCs/>
          <w:sz w:val="28"/>
          <w:szCs w:val="28"/>
        </w:rPr>
        <w:t xml:space="preserve">A </w:t>
      </w:r>
      <w:r w:rsidRPr="00972BD7">
        <w:rPr>
          <w:rFonts w:ascii="Times New Roman" w:eastAsiaTheme="minorEastAsia" w:hAnsi="Times New Roman"/>
          <w:b/>
          <w:bCs/>
          <w:sz w:val="28"/>
          <w:szCs w:val="28"/>
        </w:rPr>
        <w:t>商店建筑能耗计算方法</w:t>
      </w:r>
      <w:bookmarkEnd w:id="136"/>
    </w:p>
    <w:p w14:paraId="4E1400F5" w14:textId="415FA24B" w:rsidR="000E5BE9" w:rsidRPr="00972BD7" w:rsidRDefault="003444C0" w:rsidP="00D8663E">
      <w:pPr>
        <w:pStyle w:val="11"/>
        <w:spacing w:line="360" w:lineRule="auto"/>
        <w:ind w:firstLineChars="0" w:firstLine="0"/>
        <w:rPr>
          <w:rFonts w:ascii="Times New Roman" w:eastAsiaTheme="minorEastAsia" w:hAnsi="Times New Roman"/>
          <w:sz w:val="24"/>
          <w:szCs w:val="24"/>
        </w:rPr>
      </w:pPr>
      <w:r w:rsidRPr="00972BD7">
        <w:rPr>
          <w:rFonts w:ascii="Times New Roman" w:eastAsiaTheme="minorEastAsia" w:hAnsi="Times New Roman"/>
          <w:b/>
          <w:bCs/>
          <w:sz w:val="24"/>
          <w:szCs w:val="24"/>
        </w:rPr>
        <w:t>A.0.1</w:t>
      </w:r>
      <w:r w:rsidR="00E97818" w:rsidRPr="00972BD7">
        <w:rPr>
          <w:rFonts w:ascii="Times New Roman" w:eastAsiaTheme="minorEastAsia" w:hAnsi="Times New Roman"/>
          <w:b/>
          <w:bCs/>
          <w:sz w:val="24"/>
          <w:szCs w:val="24"/>
        </w:rPr>
        <w:t xml:space="preserve"> </w:t>
      </w:r>
      <w:r w:rsidR="00E97818" w:rsidRPr="00972BD7">
        <w:rPr>
          <w:rFonts w:ascii="Times New Roman" w:eastAsiaTheme="minorEastAsia" w:hAnsi="Times New Roman"/>
          <w:sz w:val="24"/>
          <w:szCs w:val="24"/>
        </w:rPr>
        <w:t>商店建筑单位建筑面积全年供暖空调及照明总能耗（</w:t>
      </w:r>
      <w:r w:rsidR="00E97818" w:rsidRPr="00972BD7">
        <w:rPr>
          <w:rFonts w:ascii="Times New Roman" w:eastAsiaTheme="minorEastAsia" w:hAnsi="Times New Roman"/>
          <w:sz w:val="24"/>
          <w:szCs w:val="24"/>
        </w:rPr>
        <w:t>B</w:t>
      </w:r>
      <w:r w:rsidR="00E97818" w:rsidRPr="00972BD7">
        <w:rPr>
          <w:rFonts w:ascii="Times New Roman" w:eastAsiaTheme="minorEastAsia" w:hAnsi="Times New Roman"/>
          <w:sz w:val="24"/>
          <w:szCs w:val="24"/>
          <w:vertAlign w:val="subscript"/>
        </w:rPr>
        <w:t>0</w:t>
      </w:r>
      <w:r w:rsidR="00E97818" w:rsidRPr="00972BD7">
        <w:rPr>
          <w:rFonts w:ascii="Times New Roman" w:eastAsiaTheme="minorEastAsia" w:hAnsi="Times New Roman"/>
          <w:sz w:val="24"/>
          <w:szCs w:val="24"/>
        </w:rPr>
        <w:t>）可按下列公式计算：</w:t>
      </w:r>
      <w:r w:rsidR="00E97818" w:rsidRPr="00972BD7">
        <w:rPr>
          <w:rFonts w:ascii="Times New Roman" w:eastAsiaTheme="minorEastAsia" w:hAnsi="Times New Roman"/>
          <w:sz w:val="24"/>
          <w:szCs w:val="24"/>
        </w:rPr>
        <w:t xml:space="preserve"> </w:t>
      </w:r>
    </w:p>
    <w:p w14:paraId="70758574" w14:textId="77777777" w:rsidR="000E5BE9" w:rsidRPr="00972BD7" w:rsidRDefault="00940108" w:rsidP="00D8663E">
      <w:pPr>
        <w:pStyle w:val="11"/>
        <w:spacing w:line="360" w:lineRule="auto"/>
        <w:ind w:firstLineChars="0" w:firstLine="0"/>
        <w:jc w:val="center"/>
        <w:rPr>
          <w:rFonts w:ascii="Times New Roman" w:eastAsiaTheme="minorEastAsia" w:hAnsi="Times New Roman"/>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B</m:t>
              </m:r>
            </m:e>
            <m:sub>
              <m:r>
                <w:rPr>
                  <w:rFonts w:ascii="Cambria Math" w:eastAsiaTheme="minorEastAsia" w:hAnsi="Cambria Math"/>
                  <w:sz w:val="24"/>
                  <w:szCs w:val="24"/>
                </w:rPr>
                <m:t>0</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01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02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03</m:t>
              </m:r>
            </m:sub>
          </m:sSub>
        </m:oMath>
      </m:oMathPara>
    </w:p>
    <w:p w14:paraId="7E9B3D14"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rPr>
      </w:pPr>
      <w:r w:rsidRPr="00972BD7">
        <w:rPr>
          <w:rFonts w:ascii="Times New Roman" w:eastAsiaTheme="minorEastAsia" w:hAnsi="Times New Roman"/>
          <w:sz w:val="24"/>
          <w:szCs w:val="24"/>
        </w:rPr>
        <w:t>式中：</w:t>
      </w:r>
    </w:p>
    <w:p w14:paraId="248322A0"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rPr>
      </w:pPr>
      <w:r w:rsidRPr="00972BD7">
        <w:rPr>
          <w:rFonts w:ascii="Times New Roman" w:eastAsiaTheme="minorEastAsia" w:hAnsi="Times New Roman"/>
          <w:sz w:val="24"/>
          <w:szCs w:val="24"/>
        </w:rPr>
        <w:t>B</w:t>
      </w:r>
      <w:r w:rsidRPr="00972BD7">
        <w:rPr>
          <w:rFonts w:ascii="Times New Roman" w:eastAsiaTheme="minorEastAsia" w:hAnsi="Times New Roman"/>
          <w:sz w:val="24"/>
          <w:szCs w:val="24"/>
          <w:vertAlign w:val="subscript"/>
        </w:rPr>
        <w:t>0</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单位建筑面积全年供暖空调及照明总能耗（</w:t>
      </w:r>
      <w:r w:rsidRPr="00972BD7">
        <w:rPr>
          <w:rFonts w:ascii="Times New Roman" w:eastAsiaTheme="minorEastAsia" w:hAnsi="Times New Roman"/>
          <w:sz w:val="24"/>
          <w:szCs w:val="24"/>
        </w:rPr>
        <w:t>kWh/m</w:t>
      </w:r>
      <w:r w:rsidRPr="00972BD7">
        <w:rPr>
          <w:rFonts w:ascii="Times New Roman" w:eastAsiaTheme="minorEastAsia" w:hAnsi="Times New Roman"/>
          <w:sz w:val="24"/>
          <w:szCs w:val="24"/>
          <w:vertAlign w:val="superscript"/>
        </w:rPr>
        <w:t>2</w:t>
      </w:r>
      <w:r w:rsidRPr="00972BD7">
        <w:rPr>
          <w:rFonts w:ascii="Times New Roman" w:eastAsiaTheme="minorEastAsia" w:hAnsi="Times New Roman"/>
          <w:sz w:val="24"/>
          <w:szCs w:val="24"/>
        </w:rPr>
        <w:t>）；</w:t>
      </w:r>
    </w:p>
    <w:p w14:paraId="55D41F6D"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rPr>
      </w:pPr>
      <w:r w:rsidRPr="00972BD7">
        <w:rPr>
          <w:rFonts w:ascii="Times New Roman" w:eastAsiaTheme="minorEastAsia" w:hAnsi="Times New Roman"/>
          <w:sz w:val="24"/>
          <w:szCs w:val="24"/>
        </w:rPr>
        <w:t>E</w:t>
      </w:r>
      <w:r w:rsidRPr="00972BD7">
        <w:rPr>
          <w:rFonts w:ascii="Times New Roman" w:eastAsiaTheme="minorEastAsia" w:hAnsi="Times New Roman"/>
          <w:sz w:val="24"/>
          <w:szCs w:val="24"/>
          <w:vertAlign w:val="subscript"/>
        </w:rPr>
        <w:t>01</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单位建筑面积全年冷热源能耗（</w:t>
      </w:r>
      <w:r w:rsidRPr="00972BD7">
        <w:rPr>
          <w:rFonts w:ascii="Times New Roman" w:eastAsiaTheme="minorEastAsia" w:hAnsi="Times New Roman"/>
          <w:sz w:val="24"/>
          <w:szCs w:val="24"/>
        </w:rPr>
        <w:t>kWh/m</w:t>
      </w:r>
      <w:r w:rsidRPr="00972BD7">
        <w:rPr>
          <w:rFonts w:ascii="Times New Roman" w:eastAsiaTheme="minorEastAsia" w:hAnsi="Times New Roman"/>
          <w:sz w:val="24"/>
          <w:szCs w:val="24"/>
          <w:vertAlign w:val="superscript"/>
        </w:rPr>
        <w:t>2</w:t>
      </w:r>
      <w:r w:rsidRPr="00972BD7">
        <w:rPr>
          <w:rFonts w:ascii="Times New Roman" w:eastAsiaTheme="minorEastAsia" w:hAnsi="Times New Roman"/>
          <w:sz w:val="24"/>
          <w:szCs w:val="24"/>
        </w:rPr>
        <w:t>）；</w:t>
      </w:r>
    </w:p>
    <w:p w14:paraId="45C6877E"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rPr>
      </w:pPr>
      <w:r w:rsidRPr="00972BD7">
        <w:rPr>
          <w:rFonts w:ascii="Times New Roman" w:eastAsiaTheme="minorEastAsia" w:hAnsi="Times New Roman"/>
          <w:sz w:val="24"/>
          <w:szCs w:val="24"/>
        </w:rPr>
        <w:t>E</w:t>
      </w:r>
      <w:r w:rsidRPr="00972BD7">
        <w:rPr>
          <w:rFonts w:ascii="Times New Roman" w:eastAsiaTheme="minorEastAsia" w:hAnsi="Times New Roman"/>
          <w:sz w:val="24"/>
          <w:szCs w:val="24"/>
          <w:vertAlign w:val="subscript"/>
        </w:rPr>
        <w:t>02</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单位建筑面积全年循环水泵能耗（</w:t>
      </w:r>
      <w:r w:rsidRPr="00972BD7">
        <w:rPr>
          <w:rFonts w:ascii="Times New Roman" w:eastAsiaTheme="minorEastAsia" w:hAnsi="Times New Roman"/>
          <w:sz w:val="24"/>
          <w:szCs w:val="24"/>
        </w:rPr>
        <w:t>kWh/m</w:t>
      </w:r>
      <w:r w:rsidRPr="00972BD7">
        <w:rPr>
          <w:rFonts w:ascii="Times New Roman" w:eastAsiaTheme="minorEastAsia" w:hAnsi="Times New Roman"/>
          <w:sz w:val="24"/>
          <w:szCs w:val="24"/>
          <w:vertAlign w:val="superscript"/>
        </w:rPr>
        <w:t>2</w:t>
      </w:r>
      <w:r w:rsidRPr="00972BD7">
        <w:rPr>
          <w:rFonts w:ascii="Times New Roman" w:eastAsiaTheme="minorEastAsia" w:hAnsi="Times New Roman"/>
          <w:sz w:val="24"/>
          <w:szCs w:val="24"/>
        </w:rPr>
        <w:t>）；</w:t>
      </w:r>
    </w:p>
    <w:p w14:paraId="6C48C004"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rPr>
      </w:pPr>
      <w:r w:rsidRPr="00972BD7">
        <w:rPr>
          <w:rFonts w:ascii="Times New Roman" w:eastAsiaTheme="minorEastAsia" w:hAnsi="Times New Roman"/>
          <w:sz w:val="24"/>
          <w:szCs w:val="24"/>
        </w:rPr>
        <w:t>E</w:t>
      </w:r>
      <w:r w:rsidRPr="00972BD7">
        <w:rPr>
          <w:rFonts w:ascii="Times New Roman" w:eastAsiaTheme="minorEastAsia" w:hAnsi="Times New Roman"/>
          <w:sz w:val="24"/>
          <w:szCs w:val="24"/>
          <w:vertAlign w:val="subscript"/>
        </w:rPr>
        <w:t>03</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单位建筑面积全年照明能耗（</w:t>
      </w:r>
      <w:r w:rsidRPr="00972BD7">
        <w:rPr>
          <w:rFonts w:ascii="Times New Roman" w:eastAsiaTheme="minorEastAsia" w:hAnsi="Times New Roman"/>
          <w:sz w:val="24"/>
          <w:szCs w:val="24"/>
        </w:rPr>
        <w:t>kWh/m</w:t>
      </w:r>
      <w:r w:rsidRPr="00972BD7">
        <w:rPr>
          <w:rFonts w:ascii="Times New Roman" w:eastAsiaTheme="minorEastAsia" w:hAnsi="Times New Roman"/>
          <w:sz w:val="24"/>
          <w:szCs w:val="24"/>
          <w:vertAlign w:val="superscript"/>
        </w:rPr>
        <w:t>2</w:t>
      </w:r>
      <w:r w:rsidRPr="00972BD7">
        <w:rPr>
          <w:rFonts w:ascii="Times New Roman" w:eastAsiaTheme="minorEastAsia" w:hAnsi="Times New Roman"/>
          <w:sz w:val="24"/>
          <w:szCs w:val="24"/>
        </w:rPr>
        <w:t>）。</w:t>
      </w:r>
    </w:p>
    <w:p w14:paraId="3DFB5217" w14:textId="3D4F8042" w:rsidR="000E5BE9" w:rsidRPr="00972BD7" w:rsidRDefault="003444C0" w:rsidP="00D8663E">
      <w:pPr>
        <w:pStyle w:val="11"/>
        <w:spacing w:line="360" w:lineRule="auto"/>
        <w:ind w:firstLineChars="0" w:firstLine="0"/>
        <w:rPr>
          <w:rFonts w:ascii="Times New Roman" w:eastAsiaTheme="minorEastAsia" w:hAnsi="Times New Roman"/>
          <w:color w:val="FF0000"/>
          <w:sz w:val="24"/>
          <w:szCs w:val="24"/>
        </w:rPr>
      </w:pPr>
      <w:r w:rsidRPr="00972BD7">
        <w:rPr>
          <w:rFonts w:ascii="Times New Roman" w:eastAsiaTheme="minorEastAsia" w:hAnsi="Times New Roman"/>
          <w:b/>
          <w:bCs/>
          <w:sz w:val="24"/>
          <w:szCs w:val="24"/>
        </w:rPr>
        <w:t>A.0.2</w:t>
      </w:r>
      <w:r w:rsidR="00E97818" w:rsidRPr="00972BD7">
        <w:rPr>
          <w:rFonts w:ascii="Times New Roman" w:eastAsiaTheme="minorEastAsia" w:hAnsi="Times New Roman"/>
          <w:b/>
          <w:bCs/>
          <w:sz w:val="24"/>
          <w:szCs w:val="24"/>
        </w:rPr>
        <w:t xml:space="preserve"> </w:t>
      </w:r>
      <w:r w:rsidR="00E97818" w:rsidRPr="00972BD7">
        <w:rPr>
          <w:rFonts w:ascii="Times New Roman" w:eastAsiaTheme="minorEastAsia" w:hAnsi="Times New Roman"/>
          <w:sz w:val="24"/>
          <w:szCs w:val="24"/>
        </w:rPr>
        <w:t>商店建筑单位建筑面积全年冷热源系统能耗（</w:t>
      </w:r>
      <w:r w:rsidR="00E97818" w:rsidRPr="00972BD7">
        <w:rPr>
          <w:rFonts w:ascii="Times New Roman" w:eastAsiaTheme="minorEastAsia" w:hAnsi="Times New Roman"/>
          <w:sz w:val="24"/>
          <w:szCs w:val="24"/>
        </w:rPr>
        <w:t>E01</w:t>
      </w:r>
      <w:r w:rsidR="00E97818" w:rsidRPr="00972BD7">
        <w:rPr>
          <w:rFonts w:ascii="Times New Roman" w:eastAsiaTheme="minorEastAsia" w:hAnsi="Times New Roman"/>
          <w:sz w:val="24"/>
          <w:szCs w:val="24"/>
        </w:rPr>
        <w:t>）可按下列公式计算：</w:t>
      </w:r>
      <w:r w:rsidR="00E97818" w:rsidRPr="00972BD7">
        <w:rPr>
          <w:rFonts w:ascii="Times New Roman" w:eastAsiaTheme="minorEastAsia" w:hAnsi="Times New Roman"/>
          <w:color w:val="FF0000"/>
          <w:sz w:val="24"/>
          <w:szCs w:val="24"/>
        </w:rPr>
        <w:t xml:space="preserve"> </w:t>
      </w:r>
    </w:p>
    <w:p w14:paraId="6D8900EA" w14:textId="77777777" w:rsidR="000E5BE9" w:rsidRPr="00972BD7" w:rsidRDefault="00940108" w:rsidP="00D8663E">
      <w:pPr>
        <w:pStyle w:val="11"/>
        <w:spacing w:line="360" w:lineRule="auto"/>
        <w:ind w:firstLineChars="0" w:firstLine="0"/>
        <w:jc w:val="center"/>
        <w:rPr>
          <w:rFonts w:ascii="Times New Roman" w:eastAsiaTheme="minorEastAsia" w:hAnsi="Times New Roman"/>
          <w:sz w:val="24"/>
          <w:szCs w:val="24"/>
          <w:vertAlign w:val="subscript"/>
        </w:rPr>
      </w:pPr>
      <m:oMathPara>
        <m:oMath>
          <m:sSub>
            <m:sSubPr>
              <m:ctrlPr>
                <w:rPr>
                  <w:rFonts w:ascii="Cambria Math" w:eastAsiaTheme="minorEastAsia" w:hAnsi="Cambria Math"/>
                  <w:i/>
                  <w:sz w:val="24"/>
                  <w:szCs w:val="24"/>
                  <w:vertAlign w:val="subscript"/>
                </w:rPr>
              </m:ctrlPr>
            </m:sSubPr>
            <m:e>
              <m:r>
                <w:rPr>
                  <w:rFonts w:ascii="Cambria Math" w:eastAsiaTheme="minorEastAsia" w:hAnsi="Cambria Math"/>
                  <w:sz w:val="24"/>
                  <w:szCs w:val="24"/>
                  <w:vertAlign w:val="subscript"/>
                </w:rPr>
                <m:t>E</m:t>
              </m:r>
            </m:e>
            <m:sub>
              <m:r>
                <w:rPr>
                  <w:rFonts w:ascii="Cambria Math" w:eastAsiaTheme="minorEastAsia" w:hAnsi="Cambria Math"/>
                  <w:sz w:val="24"/>
                  <w:szCs w:val="24"/>
                  <w:vertAlign w:val="subscript"/>
                </w:rPr>
                <m:t>01</m:t>
              </m:r>
            </m:sub>
          </m:sSub>
          <m:r>
            <w:rPr>
              <w:rFonts w:ascii="Cambria Math" w:eastAsiaTheme="minorEastAsia" w:hAnsi="Cambria Math"/>
              <w:sz w:val="24"/>
              <w:szCs w:val="24"/>
              <w:vertAlign w:val="subscript"/>
            </w:rPr>
            <m:t>=</m:t>
          </m:r>
          <m:sSub>
            <m:sSubPr>
              <m:ctrlPr>
                <w:rPr>
                  <w:rFonts w:ascii="Cambria Math" w:eastAsiaTheme="minorEastAsia" w:hAnsi="Cambria Math"/>
                  <w:i/>
                  <w:sz w:val="24"/>
                  <w:szCs w:val="24"/>
                  <w:vertAlign w:val="subscript"/>
                </w:rPr>
              </m:ctrlPr>
            </m:sSubPr>
            <m:e>
              <m:r>
                <w:rPr>
                  <w:rFonts w:ascii="Cambria Math" w:eastAsiaTheme="minorEastAsia" w:hAnsi="Cambria Math"/>
                  <w:sz w:val="24"/>
                  <w:szCs w:val="24"/>
                  <w:vertAlign w:val="subscript"/>
                </w:rPr>
                <m:t>E</m:t>
              </m:r>
            </m:e>
            <m:sub>
              <m:r>
                <w:rPr>
                  <w:rFonts w:ascii="Cambria Math" w:eastAsiaTheme="minorEastAsia" w:hAnsi="Cambria Math"/>
                  <w:sz w:val="24"/>
                  <w:szCs w:val="24"/>
                  <w:vertAlign w:val="subscript"/>
                </w:rPr>
                <m:t>01</m:t>
              </m:r>
              <m:r>
                <w:rPr>
                  <w:rFonts w:ascii="Cambria Math" w:eastAsiaTheme="minorEastAsia" w:hAnsi="Cambria Math"/>
                  <w:sz w:val="24"/>
                  <w:szCs w:val="24"/>
                  <w:vertAlign w:val="subscript"/>
                </w:rPr>
                <m:t>h</m:t>
              </m:r>
            </m:sub>
          </m:sSub>
          <m:r>
            <w:rPr>
              <w:rFonts w:ascii="Cambria Math" w:eastAsiaTheme="minorEastAsia" w:hAnsi="Cambria Math"/>
              <w:sz w:val="24"/>
              <w:szCs w:val="24"/>
              <w:vertAlign w:val="subscript"/>
            </w:rPr>
            <m:t>+</m:t>
          </m:r>
          <m:sSub>
            <m:sSubPr>
              <m:ctrlPr>
                <w:rPr>
                  <w:rFonts w:ascii="Cambria Math" w:eastAsiaTheme="minorEastAsia" w:hAnsi="Cambria Math"/>
                  <w:i/>
                  <w:sz w:val="24"/>
                  <w:szCs w:val="24"/>
                  <w:vertAlign w:val="subscript"/>
                </w:rPr>
              </m:ctrlPr>
            </m:sSubPr>
            <m:e>
              <m:r>
                <w:rPr>
                  <w:rFonts w:ascii="Cambria Math" w:eastAsiaTheme="minorEastAsia" w:hAnsi="Cambria Math"/>
                  <w:sz w:val="24"/>
                  <w:szCs w:val="24"/>
                  <w:vertAlign w:val="subscript"/>
                </w:rPr>
                <m:t>E</m:t>
              </m:r>
            </m:e>
            <m:sub>
              <m:r>
                <w:rPr>
                  <w:rFonts w:ascii="Cambria Math" w:eastAsiaTheme="minorEastAsia" w:hAnsi="Cambria Math"/>
                  <w:sz w:val="24"/>
                  <w:szCs w:val="24"/>
                  <w:vertAlign w:val="subscript"/>
                </w:rPr>
                <m:t>01c</m:t>
              </m:r>
            </m:sub>
          </m:sSub>
        </m:oMath>
      </m:oMathPara>
    </w:p>
    <w:p w14:paraId="68C6175C" w14:textId="77777777" w:rsidR="000E5BE9" w:rsidRPr="00972BD7" w:rsidRDefault="00940108" w:rsidP="00D8663E">
      <w:pPr>
        <w:pStyle w:val="11"/>
        <w:spacing w:line="360" w:lineRule="auto"/>
        <w:ind w:firstLineChars="0" w:firstLine="0"/>
        <w:jc w:val="center"/>
        <w:rPr>
          <w:rFonts w:ascii="Times New Roman" w:eastAsiaTheme="minorEastAsia" w:hAnsi="Times New Roman"/>
          <w:sz w:val="24"/>
          <w:szCs w:val="24"/>
        </w:rPr>
      </w:pPr>
      <m:oMathPara>
        <m:oMath>
          <m:sSub>
            <m:sSubPr>
              <m:ctrlPr>
                <w:rPr>
                  <w:rFonts w:ascii="Cambria Math" w:eastAsiaTheme="minorEastAsia" w:hAnsi="Cambria Math"/>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01c</m:t>
              </m:r>
            </m:sub>
          </m:sSub>
          <m:r>
            <m:rPr>
              <m:sty m:val="p"/>
            </m:rPr>
            <w:rPr>
              <w:rFonts w:ascii="Cambria Math" w:eastAsiaTheme="minorEastAsia" w:hAnsi="Cambria Math"/>
              <w:sz w:val="24"/>
              <w:szCs w:val="24"/>
              <w:vertAlign w:val="subscript"/>
            </w:rPr>
            <m:t>=</m:t>
          </m:r>
          <m:d>
            <m:dPr>
              <m:ctrlPr>
                <w:rPr>
                  <w:rFonts w:ascii="Cambria Math" w:eastAsiaTheme="minorEastAsia" w:hAnsi="Cambria Math"/>
                  <w:sz w:val="24"/>
                  <w:szCs w:val="24"/>
                  <w:vertAlign w:val="subscript"/>
                </w:rPr>
              </m:ctrlPr>
            </m:dPr>
            <m:e>
              <m:f>
                <m:fPr>
                  <m:ctrlPr>
                    <w:rPr>
                      <w:rFonts w:ascii="Cambria Math" w:eastAsiaTheme="minorEastAsia" w:hAnsi="Cambria Math"/>
                      <w:i/>
                      <w:sz w:val="24"/>
                      <w:szCs w:val="24"/>
                      <w:vertAlign w:val="subscript"/>
                    </w:rPr>
                  </m:ctrlPr>
                </m:fPr>
                <m:num>
                  <m:sSub>
                    <m:sSubPr>
                      <m:ctrlPr>
                        <w:rPr>
                          <w:rFonts w:ascii="Cambria Math" w:eastAsiaTheme="minorEastAsia" w:hAnsi="Cambria Math"/>
                          <w:i/>
                          <w:sz w:val="24"/>
                          <w:szCs w:val="24"/>
                          <w:vertAlign w:val="subscript"/>
                        </w:rPr>
                      </m:ctrlPr>
                    </m:sSubPr>
                    <m:e>
                      <m:r>
                        <w:rPr>
                          <w:rFonts w:ascii="Cambria Math" w:eastAsiaTheme="minorEastAsia" w:hAnsi="Cambria Math"/>
                          <w:sz w:val="24"/>
                          <w:szCs w:val="24"/>
                          <w:vertAlign w:val="subscript"/>
                        </w:rPr>
                        <m:t>Q</m:t>
                      </m:r>
                    </m:e>
                    <m:sub>
                      <m:r>
                        <w:rPr>
                          <w:rFonts w:ascii="Cambria Math" w:eastAsiaTheme="minorEastAsia" w:hAnsi="Cambria Math"/>
                          <w:sz w:val="24"/>
                          <w:szCs w:val="24"/>
                          <w:vertAlign w:val="subscript"/>
                        </w:rPr>
                        <m:t>0c,a</m:t>
                      </m:r>
                    </m:sub>
                  </m:sSub>
                </m:num>
                <m:den>
                  <m:sSub>
                    <m:sSubPr>
                      <m:ctrlPr>
                        <w:rPr>
                          <w:rFonts w:ascii="Cambria Math" w:eastAsiaTheme="minorEastAsia" w:hAnsi="Cambria Math"/>
                          <w:i/>
                          <w:sz w:val="24"/>
                          <w:szCs w:val="24"/>
                          <w:vertAlign w:val="subscript"/>
                        </w:rPr>
                      </m:ctrlPr>
                    </m:sSubPr>
                    <m:e>
                      <m:r>
                        <w:rPr>
                          <w:rFonts w:ascii="Cambria Math" w:eastAsiaTheme="minorEastAsia" w:hAnsi="Cambria Math"/>
                          <w:sz w:val="24"/>
                          <w:szCs w:val="24"/>
                          <w:vertAlign w:val="subscript"/>
                        </w:rPr>
                        <m:t>COP</m:t>
                      </m:r>
                    </m:e>
                    <m:sub>
                      <m:r>
                        <w:rPr>
                          <w:rFonts w:ascii="Cambria Math" w:eastAsiaTheme="minorEastAsia" w:hAnsi="Cambria Math"/>
                          <w:sz w:val="24"/>
                          <w:szCs w:val="24"/>
                          <w:vertAlign w:val="subscript"/>
                        </w:rPr>
                        <m:t>a</m:t>
                      </m:r>
                    </m:sub>
                  </m:sSub>
                </m:den>
              </m:f>
              <m:r>
                <w:rPr>
                  <w:rFonts w:ascii="Cambria Math" w:eastAsiaTheme="minorEastAsia" w:hAnsi="Cambria Math"/>
                  <w:sz w:val="24"/>
                  <w:szCs w:val="24"/>
                  <w:vertAlign w:val="subscript"/>
                </w:rPr>
                <m:t>+</m:t>
              </m:r>
              <m:f>
                <m:fPr>
                  <m:ctrlPr>
                    <w:rPr>
                      <w:rFonts w:ascii="Cambria Math" w:eastAsiaTheme="minorEastAsia" w:hAnsi="Cambria Math"/>
                      <w:i/>
                      <w:sz w:val="24"/>
                      <w:szCs w:val="24"/>
                      <w:vertAlign w:val="subscript"/>
                    </w:rPr>
                  </m:ctrlPr>
                </m:fPr>
                <m:num>
                  <m:sSub>
                    <m:sSubPr>
                      <m:ctrlPr>
                        <w:rPr>
                          <w:rFonts w:ascii="Cambria Math" w:eastAsiaTheme="minorEastAsia" w:hAnsi="Cambria Math"/>
                          <w:i/>
                          <w:sz w:val="24"/>
                          <w:szCs w:val="24"/>
                          <w:vertAlign w:val="subscript"/>
                        </w:rPr>
                      </m:ctrlPr>
                    </m:sSubPr>
                    <m:e>
                      <m:r>
                        <w:rPr>
                          <w:rFonts w:ascii="Cambria Math" w:eastAsiaTheme="minorEastAsia" w:hAnsi="Cambria Math"/>
                          <w:sz w:val="24"/>
                          <w:szCs w:val="24"/>
                          <w:vertAlign w:val="subscript"/>
                        </w:rPr>
                        <m:t>Q</m:t>
                      </m:r>
                    </m:e>
                    <m:sub>
                      <m:r>
                        <w:rPr>
                          <w:rFonts w:ascii="Cambria Math" w:eastAsiaTheme="minorEastAsia" w:hAnsi="Cambria Math"/>
                          <w:sz w:val="24"/>
                          <w:szCs w:val="24"/>
                          <w:vertAlign w:val="subscript"/>
                        </w:rPr>
                        <m:t>0c,b</m:t>
                      </m:r>
                    </m:sub>
                  </m:sSub>
                </m:num>
                <m:den>
                  <m:sSub>
                    <m:sSubPr>
                      <m:ctrlPr>
                        <w:rPr>
                          <w:rFonts w:ascii="Cambria Math" w:eastAsiaTheme="minorEastAsia" w:hAnsi="Cambria Math"/>
                          <w:i/>
                          <w:sz w:val="24"/>
                          <w:szCs w:val="24"/>
                          <w:vertAlign w:val="subscript"/>
                        </w:rPr>
                      </m:ctrlPr>
                    </m:sSubPr>
                    <m:e>
                      <m:r>
                        <w:rPr>
                          <w:rFonts w:ascii="Cambria Math" w:eastAsiaTheme="minorEastAsia" w:hAnsi="Cambria Math"/>
                          <w:sz w:val="24"/>
                          <w:szCs w:val="24"/>
                          <w:vertAlign w:val="subscript"/>
                        </w:rPr>
                        <m:t>COP</m:t>
                      </m:r>
                    </m:e>
                    <m:sub>
                      <m:r>
                        <w:rPr>
                          <w:rFonts w:ascii="Cambria Math" w:eastAsiaTheme="minorEastAsia" w:hAnsi="Cambria Math"/>
                          <w:sz w:val="24"/>
                          <w:szCs w:val="24"/>
                          <w:vertAlign w:val="subscript"/>
                        </w:rPr>
                        <m:t>b</m:t>
                      </m:r>
                    </m:sub>
                  </m:sSub>
                </m:den>
              </m:f>
              <m:r>
                <w:rPr>
                  <w:rFonts w:ascii="Cambria Math" w:eastAsiaTheme="minorEastAsia" w:hAnsi="Cambria Math"/>
                  <w:sz w:val="24"/>
                  <w:szCs w:val="24"/>
                  <w:vertAlign w:val="subscript"/>
                </w:rPr>
                <m:t>+</m:t>
              </m:r>
              <m:f>
                <m:fPr>
                  <m:ctrlPr>
                    <w:rPr>
                      <w:rFonts w:ascii="Cambria Math" w:eastAsiaTheme="minorEastAsia" w:hAnsi="Cambria Math"/>
                      <w:i/>
                      <w:sz w:val="24"/>
                      <w:szCs w:val="24"/>
                      <w:vertAlign w:val="subscript"/>
                    </w:rPr>
                  </m:ctrlPr>
                </m:fPr>
                <m:num>
                  <m:sSub>
                    <m:sSubPr>
                      <m:ctrlPr>
                        <w:rPr>
                          <w:rFonts w:ascii="Cambria Math" w:eastAsiaTheme="minorEastAsia" w:hAnsi="Cambria Math"/>
                          <w:i/>
                          <w:sz w:val="24"/>
                          <w:szCs w:val="24"/>
                          <w:vertAlign w:val="subscript"/>
                        </w:rPr>
                      </m:ctrlPr>
                    </m:sSubPr>
                    <m:e>
                      <m:r>
                        <w:rPr>
                          <w:rFonts w:ascii="Cambria Math" w:eastAsiaTheme="minorEastAsia" w:hAnsi="Cambria Math"/>
                          <w:sz w:val="24"/>
                          <w:szCs w:val="24"/>
                          <w:vertAlign w:val="subscript"/>
                        </w:rPr>
                        <m:t>Q</m:t>
                      </m:r>
                    </m:e>
                    <m:sub>
                      <m:r>
                        <w:rPr>
                          <w:rFonts w:ascii="Cambria Math" w:eastAsiaTheme="minorEastAsia" w:hAnsi="Cambria Math"/>
                          <w:sz w:val="24"/>
                          <w:szCs w:val="24"/>
                          <w:vertAlign w:val="subscript"/>
                        </w:rPr>
                        <m:t>0c,c</m:t>
                      </m:r>
                    </m:sub>
                  </m:sSub>
                </m:num>
                <m:den>
                  <m:sSub>
                    <m:sSubPr>
                      <m:ctrlPr>
                        <w:rPr>
                          <w:rFonts w:ascii="Cambria Math" w:eastAsiaTheme="minorEastAsia" w:hAnsi="Cambria Math"/>
                          <w:i/>
                          <w:sz w:val="24"/>
                          <w:szCs w:val="24"/>
                          <w:vertAlign w:val="subscript"/>
                        </w:rPr>
                      </m:ctrlPr>
                    </m:sSubPr>
                    <m:e>
                      <m:r>
                        <w:rPr>
                          <w:rFonts w:ascii="Cambria Math" w:eastAsiaTheme="minorEastAsia" w:hAnsi="Cambria Math"/>
                          <w:sz w:val="24"/>
                          <w:szCs w:val="24"/>
                          <w:vertAlign w:val="subscript"/>
                        </w:rPr>
                        <m:t>COP</m:t>
                      </m:r>
                    </m:e>
                    <m:sub>
                      <m:r>
                        <w:rPr>
                          <w:rFonts w:ascii="Cambria Math" w:eastAsiaTheme="minorEastAsia" w:hAnsi="Cambria Math"/>
                          <w:sz w:val="24"/>
                          <w:szCs w:val="24"/>
                          <w:vertAlign w:val="subscript"/>
                        </w:rPr>
                        <m:t>c</m:t>
                      </m:r>
                    </m:sub>
                  </m:sSub>
                </m:den>
              </m:f>
              <m:r>
                <w:rPr>
                  <w:rFonts w:ascii="Cambria Math" w:eastAsiaTheme="minorEastAsia" w:hAnsi="Cambria Math"/>
                  <w:sz w:val="24"/>
                  <w:szCs w:val="24"/>
                  <w:vertAlign w:val="subscript"/>
                </w:rPr>
                <m:t>+</m:t>
              </m:r>
              <m:f>
                <m:fPr>
                  <m:ctrlPr>
                    <w:rPr>
                      <w:rFonts w:ascii="Cambria Math" w:eastAsiaTheme="minorEastAsia" w:hAnsi="Cambria Math"/>
                      <w:i/>
                      <w:sz w:val="24"/>
                      <w:szCs w:val="24"/>
                      <w:vertAlign w:val="subscript"/>
                    </w:rPr>
                  </m:ctrlPr>
                </m:fPr>
                <m:num>
                  <m:sSub>
                    <m:sSubPr>
                      <m:ctrlPr>
                        <w:rPr>
                          <w:rFonts w:ascii="Cambria Math" w:eastAsiaTheme="minorEastAsia" w:hAnsi="Cambria Math"/>
                          <w:i/>
                          <w:sz w:val="24"/>
                          <w:szCs w:val="24"/>
                          <w:vertAlign w:val="subscript"/>
                        </w:rPr>
                      </m:ctrlPr>
                    </m:sSubPr>
                    <m:e>
                      <m:r>
                        <w:rPr>
                          <w:rFonts w:ascii="Cambria Math" w:eastAsiaTheme="minorEastAsia" w:hAnsi="Cambria Math"/>
                          <w:sz w:val="24"/>
                          <w:szCs w:val="24"/>
                          <w:vertAlign w:val="subscript"/>
                        </w:rPr>
                        <m:t>Q</m:t>
                      </m:r>
                    </m:e>
                    <m:sub>
                      <m:r>
                        <w:rPr>
                          <w:rFonts w:ascii="Cambria Math" w:eastAsiaTheme="minorEastAsia" w:hAnsi="Cambria Math"/>
                          <w:sz w:val="24"/>
                          <w:szCs w:val="24"/>
                          <w:vertAlign w:val="subscript"/>
                        </w:rPr>
                        <m:t>0c,d</m:t>
                      </m:r>
                    </m:sub>
                  </m:sSub>
                </m:num>
                <m:den>
                  <m:sSub>
                    <m:sSubPr>
                      <m:ctrlPr>
                        <w:rPr>
                          <w:rFonts w:ascii="Cambria Math" w:eastAsiaTheme="minorEastAsia" w:hAnsi="Cambria Math"/>
                          <w:i/>
                          <w:sz w:val="24"/>
                          <w:szCs w:val="24"/>
                          <w:vertAlign w:val="subscript"/>
                        </w:rPr>
                      </m:ctrlPr>
                    </m:sSubPr>
                    <m:e>
                      <m:r>
                        <w:rPr>
                          <w:rFonts w:ascii="Cambria Math" w:eastAsiaTheme="minorEastAsia" w:hAnsi="Cambria Math"/>
                          <w:sz w:val="24"/>
                          <w:szCs w:val="24"/>
                          <w:vertAlign w:val="subscript"/>
                        </w:rPr>
                        <m:t>COP</m:t>
                      </m:r>
                    </m:e>
                    <m:sub>
                      <m:r>
                        <w:rPr>
                          <w:rFonts w:ascii="Cambria Math" w:eastAsiaTheme="minorEastAsia" w:hAnsi="Cambria Math"/>
                          <w:sz w:val="24"/>
                          <w:szCs w:val="24"/>
                          <w:vertAlign w:val="subscript"/>
                        </w:rPr>
                        <m:t>d</m:t>
                      </m:r>
                    </m:sub>
                  </m:sSub>
                </m:den>
              </m:f>
            </m:e>
          </m:d>
          <m:r>
            <w:rPr>
              <w:rFonts w:ascii="Cambria Math" w:eastAsiaTheme="minorEastAsia" w:hAnsi="Cambria Math"/>
              <w:sz w:val="24"/>
              <w:szCs w:val="24"/>
              <w:vertAlign w:val="subscript"/>
            </w:rPr>
            <m:t>∙</m:t>
          </m:r>
          <m:f>
            <m:fPr>
              <m:ctrlPr>
                <w:rPr>
                  <w:rFonts w:ascii="Cambria Math" w:eastAsiaTheme="minorEastAsia" w:hAnsi="Cambria Math"/>
                  <w:i/>
                  <w:sz w:val="24"/>
                  <w:szCs w:val="24"/>
                  <w:vertAlign w:val="subscript"/>
                </w:rPr>
              </m:ctrlPr>
            </m:fPr>
            <m:num>
              <m:r>
                <w:rPr>
                  <w:rFonts w:ascii="Cambria Math" w:eastAsiaTheme="minorEastAsia" w:hAnsi="Cambria Math"/>
                  <w:sz w:val="24"/>
                  <w:szCs w:val="24"/>
                  <w:vertAlign w:val="subscript"/>
                </w:rPr>
                <m:t>1</m:t>
              </m:r>
            </m:num>
            <m:den>
              <m:r>
                <w:rPr>
                  <w:rFonts w:ascii="Cambria Math" w:eastAsiaTheme="minorEastAsia" w:hAnsi="Cambria Math"/>
                  <w:sz w:val="24"/>
                  <w:szCs w:val="24"/>
                  <w:vertAlign w:val="subscript"/>
                </w:rPr>
                <m:t>A</m:t>
              </m:r>
            </m:den>
          </m:f>
        </m:oMath>
      </m:oMathPara>
    </w:p>
    <w:p w14:paraId="4FFE0E0D"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rPr>
      </w:pPr>
      <w:r w:rsidRPr="00972BD7">
        <w:rPr>
          <w:rFonts w:ascii="Times New Roman" w:eastAsiaTheme="minorEastAsia" w:hAnsi="Times New Roman"/>
          <w:sz w:val="24"/>
          <w:szCs w:val="24"/>
        </w:rPr>
        <w:t>式中：</w:t>
      </w:r>
    </w:p>
    <w:p w14:paraId="606DF48B"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rPr>
      </w:pPr>
      <w:r w:rsidRPr="00972BD7">
        <w:rPr>
          <w:rFonts w:ascii="Times New Roman" w:eastAsiaTheme="minorEastAsia" w:hAnsi="Times New Roman"/>
          <w:sz w:val="24"/>
          <w:szCs w:val="24"/>
        </w:rPr>
        <w:t>E</w:t>
      </w:r>
      <w:r w:rsidRPr="00972BD7">
        <w:rPr>
          <w:rFonts w:ascii="Times New Roman" w:eastAsiaTheme="minorEastAsia" w:hAnsi="Times New Roman"/>
          <w:sz w:val="24"/>
          <w:szCs w:val="24"/>
          <w:vertAlign w:val="subscript"/>
        </w:rPr>
        <w:t>01</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单位建筑面积全年冷热源能耗（</w:t>
      </w:r>
      <w:r w:rsidRPr="00972BD7">
        <w:rPr>
          <w:rFonts w:ascii="Times New Roman" w:eastAsiaTheme="minorEastAsia" w:hAnsi="Times New Roman"/>
          <w:sz w:val="24"/>
          <w:szCs w:val="24"/>
        </w:rPr>
        <w:t>kWh/m</w:t>
      </w:r>
      <w:r w:rsidRPr="00972BD7">
        <w:rPr>
          <w:rFonts w:ascii="Times New Roman" w:eastAsiaTheme="minorEastAsia" w:hAnsi="Times New Roman"/>
          <w:sz w:val="24"/>
          <w:szCs w:val="24"/>
          <w:vertAlign w:val="superscript"/>
        </w:rPr>
        <w:t>2</w:t>
      </w:r>
      <w:r w:rsidRPr="00972BD7">
        <w:rPr>
          <w:rFonts w:ascii="Times New Roman" w:eastAsiaTheme="minorEastAsia" w:hAnsi="Times New Roman"/>
          <w:sz w:val="24"/>
          <w:szCs w:val="24"/>
        </w:rPr>
        <w:t>）；</w:t>
      </w:r>
    </w:p>
    <w:p w14:paraId="754B60F1"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rPr>
      </w:pPr>
      <w:r w:rsidRPr="00972BD7">
        <w:rPr>
          <w:rFonts w:ascii="Times New Roman" w:eastAsiaTheme="minorEastAsia" w:hAnsi="Times New Roman"/>
          <w:sz w:val="24"/>
          <w:szCs w:val="24"/>
        </w:rPr>
        <w:t>E</w:t>
      </w:r>
      <w:r w:rsidRPr="00972BD7">
        <w:rPr>
          <w:rFonts w:ascii="Times New Roman" w:eastAsiaTheme="minorEastAsia" w:hAnsi="Times New Roman"/>
          <w:sz w:val="24"/>
          <w:szCs w:val="24"/>
          <w:vertAlign w:val="subscript"/>
        </w:rPr>
        <w:t>01h</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单位建筑面积全年锅炉耗煤量折合的耗电量（</w:t>
      </w:r>
      <w:r w:rsidRPr="00972BD7">
        <w:rPr>
          <w:rFonts w:ascii="Times New Roman" w:eastAsiaTheme="minorEastAsia" w:hAnsi="Times New Roman"/>
          <w:sz w:val="24"/>
          <w:szCs w:val="24"/>
        </w:rPr>
        <w:t>kWh/m</w:t>
      </w:r>
      <w:r w:rsidRPr="00972BD7">
        <w:rPr>
          <w:rFonts w:ascii="Times New Roman" w:eastAsiaTheme="minorEastAsia" w:hAnsi="Times New Roman"/>
          <w:sz w:val="24"/>
          <w:szCs w:val="24"/>
          <w:vertAlign w:val="superscript"/>
        </w:rPr>
        <w:t>2</w:t>
      </w:r>
      <w:r w:rsidRPr="00972BD7">
        <w:rPr>
          <w:rFonts w:ascii="Times New Roman" w:eastAsiaTheme="minorEastAsia" w:hAnsi="Times New Roman"/>
          <w:sz w:val="24"/>
          <w:szCs w:val="24"/>
        </w:rPr>
        <w:t>），按《建筑能效标识技术标准》</w:t>
      </w:r>
      <w:r w:rsidRPr="00972BD7">
        <w:rPr>
          <w:rFonts w:ascii="Times New Roman" w:eastAsiaTheme="minorEastAsia" w:hAnsi="Times New Roman"/>
          <w:sz w:val="24"/>
          <w:szCs w:val="24"/>
        </w:rPr>
        <w:t>JGJ/T 288—2012</w:t>
      </w:r>
      <w:r w:rsidRPr="00972BD7">
        <w:rPr>
          <w:rFonts w:ascii="Times New Roman" w:eastAsiaTheme="minorEastAsia" w:hAnsi="Times New Roman"/>
          <w:sz w:val="24"/>
          <w:szCs w:val="24"/>
        </w:rPr>
        <w:t>中第</w:t>
      </w:r>
      <w:r w:rsidRPr="00972BD7">
        <w:rPr>
          <w:rFonts w:ascii="Times New Roman" w:eastAsiaTheme="minorEastAsia" w:hAnsi="Times New Roman"/>
          <w:sz w:val="24"/>
          <w:szCs w:val="24"/>
        </w:rPr>
        <w:t>A.1.1</w:t>
      </w:r>
      <w:r w:rsidRPr="00972BD7">
        <w:rPr>
          <w:rFonts w:ascii="Times New Roman" w:eastAsiaTheme="minorEastAsia" w:hAnsi="Times New Roman"/>
          <w:sz w:val="24"/>
          <w:szCs w:val="24"/>
        </w:rPr>
        <w:t>条规定计算；</w:t>
      </w:r>
    </w:p>
    <w:p w14:paraId="67D305B2"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rPr>
      </w:pPr>
      <w:r w:rsidRPr="00972BD7">
        <w:rPr>
          <w:rFonts w:ascii="Times New Roman" w:eastAsiaTheme="minorEastAsia" w:hAnsi="Times New Roman"/>
          <w:sz w:val="24"/>
          <w:szCs w:val="24"/>
        </w:rPr>
        <w:t>E</w:t>
      </w:r>
      <w:r w:rsidRPr="00972BD7">
        <w:rPr>
          <w:rFonts w:ascii="Times New Roman" w:eastAsiaTheme="minorEastAsia" w:hAnsi="Times New Roman"/>
          <w:sz w:val="24"/>
          <w:szCs w:val="24"/>
          <w:vertAlign w:val="subscript"/>
        </w:rPr>
        <w:t>01c</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单位建筑面积全年冷水机组耗电量（</w:t>
      </w:r>
      <w:r w:rsidRPr="00972BD7">
        <w:rPr>
          <w:rFonts w:ascii="Times New Roman" w:eastAsiaTheme="minorEastAsia" w:hAnsi="Times New Roman"/>
          <w:sz w:val="24"/>
          <w:szCs w:val="24"/>
        </w:rPr>
        <w:t>kWh/m</w:t>
      </w:r>
      <w:r w:rsidRPr="00972BD7">
        <w:rPr>
          <w:rFonts w:ascii="Times New Roman" w:eastAsiaTheme="minorEastAsia" w:hAnsi="Times New Roman"/>
          <w:sz w:val="24"/>
          <w:szCs w:val="24"/>
          <w:vertAlign w:val="superscript"/>
        </w:rPr>
        <w:t>2</w:t>
      </w:r>
      <w:r w:rsidRPr="00972BD7">
        <w:rPr>
          <w:rFonts w:ascii="Times New Roman" w:eastAsiaTheme="minorEastAsia" w:hAnsi="Times New Roman"/>
          <w:sz w:val="24"/>
          <w:szCs w:val="24"/>
        </w:rPr>
        <w:t>）；</w:t>
      </w:r>
    </w:p>
    <w:p w14:paraId="258E5927"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rPr>
      </w:pPr>
      <w:r w:rsidRPr="00972BD7">
        <w:rPr>
          <w:rFonts w:ascii="Times New Roman" w:eastAsiaTheme="minorEastAsia" w:hAnsi="Times New Roman"/>
          <w:sz w:val="24"/>
          <w:szCs w:val="24"/>
        </w:rPr>
        <w:t>Q</w:t>
      </w:r>
      <w:r w:rsidRPr="00972BD7">
        <w:rPr>
          <w:rFonts w:ascii="Times New Roman" w:eastAsiaTheme="minorEastAsia" w:hAnsi="Times New Roman"/>
          <w:sz w:val="24"/>
          <w:szCs w:val="24"/>
          <w:vertAlign w:val="subscript"/>
        </w:rPr>
        <w:t>0c,a</w:t>
      </w:r>
      <w:r w:rsidRPr="00972BD7">
        <w:rPr>
          <w:rFonts w:ascii="Times New Roman" w:eastAsiaTheme="minorEastAsia" w:hAnsi="Times New Roman"/>
          <w:sz w:val="24"/>
          <w:szCs w:val="24"/>
          <w:vertAlign w:val="subscript"/>
        </w:rPr>
        <w:t>～</w:t>
      </w:r>
      <w:r w:rsidRPr="00972BD7">
        <w:rPr>
          <w:rFonts w:ascii="Times New Roman" w:eastAsiaTheme="minorEastAsia" w:hAnsi="Times New Roman"/>
          <w:sz w:val="24"/>
          <w:szCs w:val="24"/>
          <w:vertAlign w:val="subscript"/>
        </w:rPr>
        <w:t>d</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比对建筑负荷率分别在</w:t>
      </w:r>
      <w:r w:rsidRPr="00972BD7">
        <w:rPr>
          <w:rFonts w:ascii="Times New Roman" w:eastAsiaTheme="minorEastAsia" w:hAnsi="Times New Roman"/>
          <w:sz w:val="24"/>
          <w:szCs w:val="24"/>
        </w:rPr>
        <w:t>0</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25%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25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50%</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50</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75%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75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100%</w:t>
      </w:r>
      <w:r w:rsidRPr="00972BD7">
        <w:rPr>
          <w:rFonts w:ascii="Times New Roman" w:eastAsiaTheme="minorEastAsia" w:hAnsi="Times New Roman"/>
          <w:sz w:val="24"/>
          <w:szCs w:val="24"/>
        </w:rPr>
        <w:t>区间内的累计冷负荷（</w:t>
      </w:r>
      <w:r w:rsidRPr="00972BD7">
        <w:rPr>
          <w:rFonts w:ascii="Times New Roman" w:eastAsiaTheme="minorEastAsia" w:hAnsi="Times New Roman"/>
          <w:sz w:val="24"/>
          <w:szCs w:val="24"/>
        </w:rPr>
        <w:t>kWh</w:t>
      </w:r>
      <w:r w:rsidRPr="00972BD7">
        <w:rPr>
          <w:rFonts w:ascii="Times New Roman" w:eastAsiaTheme="minorEastAsia" w:hAnsi="Times New Roman"/>
          <w:sz w:val="24"/>
          <w:szCs w:val="24"/>
        </w:rPr>
        <w:t>）；</w:t>
      </w:r>
    </w:p>
    <w:p w14:paraId="60FEFEB0"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rPr>
      </w:pPr>
      <w:r w:rsidRPr="00972BD7">
        <w:rPr>
          <w:rFonts w:ascii="Times New Roman" w:eastAsiaTheme="minorEastAsia" w:hAnsi="Times New Roman"/>
          <w:sz w:val="24"/>
          <w:szCs w:val="24"/>
        </w:rPr>
        <w:t xml:space="preserve">COP </w:t>
      </w:r>
      <w:r w:rsidRPr="00972BD7">
        <w:rPr>
          <w:rFonts w:ascii="Times New Roman" w:eastAsiaTheme="minorEastAsia" w:hAnsi="Times New Roman"/>
          <w:sz w:val="24"/>
          <w:szCs w:val="24"/>
          <w:vertAlign w:val="subscript"/>
        </w:rPr>
        <w:t>a</w:t>
      </w:r>
      <w:r w:rsidRPr="00972BD7">
        <w:rPr>
          <w:rFonts w:ascii="Times New Roman" w:eastAsiaTheme="minorEastAsia" w:hAnsi="Times New Roman"/>
          <w:sz w:val="24"/>
          <w:szCs w:val="24"/>
          <w:vertAlign w:val="subscript"/>
        </w:rPr>
        <w:t>～</w:t>
      </w:r>
      <w:r w:rsidRPr="00972BD7">
        <w:rPr>
          <w:rFonts w:ascii="Times New Roman" w:eastAsiaTheme="minorEastAsia" w:hAnsi="Times New Roman"/>
          <w:sz w:val="24"/>
          <w:szCs w:val="24"/>
          <w:vertAlign w:val="subscript"/>
        </w:rPr>
        <w:t>d</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比对建筑负荷率分别在</w:t>
      </w:r>
      <w:r w:rsidRPr="00972BD7">
        <w:rPr>
          <w:rFonts w:ascii="Times New Roman" w:eastAsiaTheme="minorEastAsia" w:hAnsi="Times New Roman"/>
          <w:sz w:val="24"/>
          <w:szCs w:val="24"/>
        </w:rPr>
        <w:t>0</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25%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25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50%</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50</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75%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75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100%</w:t>
      </w:r>
      <w:r w:rsidRPr="00972BD7">
        <w:rPr>
          <w:rFonts w:ascii="Times New Roman" w:eastAsiaTheme="minorEastAsia" w:hAnsi="Times New Roman"/>
          <w:sz w:val="24"/>
          <w:szCs w:val="24"/>
        </w:rPr>
        <w:t>区间内的机组性能系数；可按《建筑能效标识技术标准》</w:t>
      </w:r>
      <w:r w:rsidRPr="00972BD7">
        <w:rPr>
          <w:rFonts w:ascii="Times New Roman" w:eastAsiaTheme="minorEastAsia" w:hAnsi="Times New Roman"/>
          <w:sz w:val="24"/>
          <w:szCs w:val="24"/>
        </w:rPr>
        <w:t>JGJ/T 288—2012</w:t>
      </w:r>
      <w:r w:rsidRPr="00972BD7">
        <w:rPr>
          <w:rFonts w:ascii="Times New Roman" w:eastAsiaTheme="minorEastAsia" w:hAnsi="Times New Roman"/>
          <w:sz w:val="24"/>
          <w:szCs w:val="24"/>
        </w:rPr>
        <w:t>中第</w:t>
      </w:r>
      <w:r w:rsidRPr="00972BD7">
        <w:rPr>
          <w:rFonts w:ascii="Times New Roman" w:eastAsiaTheme="minorEastAsia" w:hAnsi="Times New Roman"/>
          <w:sz w:val="24"/>
          <w:szCs w:val="24"/>
        </w:rPr>
        <w:t>B.0.4</w:t>
      </w:r>
      <w:r w:rsidRPr="00972BD7">
        <w:rPr>
          <w:rFonts w:ascii="Times New Roman" w:eastAsiaTheme="minorEastAsia" w:hAnsi="Times New Roman"/>
          <w:sz w:val="24"/>
          <w:szCs w:val="24"/>
        </w:rPr>
        <w:t>条确定。</w:t>
      </w:r>
    </w:p>
    <w:p w14:paraId="317D97C1" w14:textId="2D079FDE" w:rsidR="000E5BE9" w:rsidRPr="00972BD7" w:rsidRDefault="003444C0" w:rsidP="00D8663E">
      <w:pPr>
        <w:pStyle w:val="11"/>
        <w:spacing w:line="360" w:lineRule="auto"/>
        <w:ind w:firstLineChars="0" w:firstLine="0"/>
        <w:rPr>
          <w:rFonts w:ascii="Times New Roman" w:eastAsiaTheme="minorEastAsia" w:hAnsi="Times New Roman"/>
          <w:sz w:val="24"/>
          <w:szCs w:val="24"/>
        </w:rPr>
      </w:pPr>
      <w:r w:rsidRPr="00972BD7">
        <w:rPr>
          <w:rFonts w:ascii="Times New Roman" w:eastAsiaTheme="minorEastAsia" w:hAnsi="Times New Roman"/>
          <w:b/>
          <w:bCs/>
          <w:sz w:val="24"/>
          <w:szCs w:val="24"/>
        </w:rPr>
        <w:t>A.0.3</w:t>
      </w:r>
      <w:r w:rsidR="00E97818" w:rsidRPr="00972BD7">
        <w:rPr>
          <w:rFonts w:ascii="Times New Roman" w:eastAsiaTheme="minorEastAsia" w:hAnsi="Times New Roman"/>
          <w:b/>
          <w:bCs/>
          <w:sz w:val="24"/>
          <w:szCs w:val="24"/>
        </w:rPr>
        <w:t xml:space="preserve"> </w:t>
      </w:r>
      <w:r w:rsidR="00E97818" w:rsidRPr="00972BD7">
        <w:rPr>
          <w:rFonts w:ascii="Times New Roman" w:eastAsiaTheme="minorEastAsia" w:hAnsi="Times New Roman"/>
          <w:sz w:val="24"/>
          <w:szCs w:val="24"/>
        </w:rPr>
        <w:t>商店建筑单位建筑面积全年循环水泵能耗（</w:t>
      </w:r>
      <w:r w:rsidR="00E97818" w:rsidRPr="00972BD7">
        <w:rPr>
          <w:rFonts w:ascii="Times New Roman" w:eastAsiaTheme="minorEastAsia" w:hAnsi="Times New Roman"/>
          <w:sz w:val="24"/>
          <w:szCs w:val="24"/>
        </w:rPr>
        <w:t>E02</w:t>
      </w:r>
      <w:r w:rsidR="00E97818" w:rsidRPr="00972BD7">
        <w:rPr>
          <w:rFonts w:ascii="Times New Roman" w:eastAsiaTheme="minorEastAsia" w:hAnsi="Times New Roman"/>
          <w:sz w:val="24"/>
          <w:szCs w:val="24"/>
        </w:rPr>
        <w:t>）可按下列公式计算：</w:t>
      </w:r>
      <w:r w:rsidR="00E97818" w:rsidRPr="00972BD7">
        <w:rPr>
          <w:rFonts w:ascii="Times New Roman" w:eastAsiaTheme="minorEastAsia" w:hAnsi="Times New Roman"/>
          <w:sz w:val="24"/>
          <w:szCs w:val="24"/>
        </w:rPr>
        <w:t xml:space="preserve"> </w:t>
      </w:r>
    </w:p>
    <w:p w14:paraId="3A339D95" w14:textId="77777777" w:rsidR="000E5BE9" w:rsidRPr="00972BD7" w:rsidRDefault="00940108" w:rsidP="00D8663E">
      <w:pPr>
        <w:pStyle w:val="11"/>
        <w:spacing w:line="360" w:lineRule="auto"/>
        <w:ind w:firstLineChars="0" w:firstLine="0"/>
        <w:jc w:val="center"/>
        <w:rPr>
          <w:rFonts w:ascii="Times New Roman" w:eastAsiaTheme="minorEastAsia" w:hAnsi="Times New Roman"/>
          <w:sz w:val="24"/>
          <w:szCs w:val="24"/>
          <w:vertAlign w:val="subscript"/>
        </w:rPr>
      </w:pPr>
      <m:oMathPara>
        <m:oMath>
          <m:sSub>
            <m:sSubPr>
              <m:ctrlPr>
                <w:rPr>
                  <w:rFonts w:ascii="Cambria Math" w:eastAsiaTheme="minorEastAsia" w:hAnsi="Cambria Math"/>
                  <w:i/>
                  <w:sz w:val="24"/>
                  <w:szCs w:val="24"/>
                  <w:vertAlign w:val="subscript"/>
                </w:rPr>
              </m:ctrlPr>
            </m:sSubPr>
            <m:e>
              <m:r>
                <w:rPr>
                  <w:rFonts w:ascii="Cambria Math" w:eastAsiaTheme="minorEastAsia" w:hAnsi="Cambria Math"/>
                  <w:sz w:val="24"/>
                  <w:szCs w:val="24"/>
                  <w:vertAlign w:val="subscript"/>
                </w:rPr>
                <m:t>E</m:t>
              </m:r>
            </m:e>
            <m:sub>
              <m:r>
                <w:rPr>
                  <w:rFonts w:ascii="Cambria Math" w:eastAsiaTheme="minorEastAsia" w:hAnsi="Cambria Math"/>
                  <w:sz w:val="24"/>
                  <w:szCs w:val="24"/>
                  <w:vertAlign w:val="subscript"/>
                </w:rPr>
                <m:t>02</m:t>
              </m:r>
            </m:sub>
          </m:sSub>
          <m:r>
            <w:rPr>
              <w:rFonts w:ascii="Cambria Math" w:eastAsiaTheme="minorEastAsia" w:hAnsi="Cambria Math"/>
              <w:sz w:val="24"/>
              <w:szCs w:val="24"/>
              <w:vertAlign w:val="subscript"/>
            </w:rPr>
            <m:t>=</m:t>
          </m:r>
          <m:sSub>
            <m:sSubPr>
              <m:ctrlPr>
                <w:rPr>
                  <w:rFonts w:ascii="Cambria Math" w:eastAsiaTheme="minorEastAsia" w:hAnsi="Cambria Math"/>
                  <w:i/>
                  <w:sz w:val="24"/>
                  <w:szCs w:val="24"/>
                  <w:vertAlign w:val="subscript"/>
                </w:rPr>
              </m:ctrlPr>
            </m:sSubPr>
            <m:e>
              <m:r>
                <w:rPr>
                  <w:rFonts w:ascii="Cambria Math" w:eastAsiaTheme="minorEastAsia" w:hAnsi="Cambria Math"/>
                  <w:sz w:val="24"/>
                  <w:szCs w:val="24"/>
                  <w:vertAlign w:val="subscript"/>
                </w:rPr>
                <m:t>E</m:t>
              </m:r>
            </m:e>
            <m:sub>
              <m:r>
                <w:rPr>
                  <w:rFonts w:ascii="Cambria Math" w:eastAsiaTheme="minorEastAsia" w:hAnsi="Cambria Math"/>
                  <w:sz w:val="24"/>
                  <w:szCs w:val="24"/>
                  <w:vertAlign w:val="subscript"/>
                </w:rPr>
                <m:t>02</m:t>
              </m:r>
              <m:r>
                <w:rPr>
                  <w:rFonts w:ascii="Cambria Math" w:eastAsiaTheme="minorEastAsia" w:hAnsi="Cambria Math"/>
                  <w:sz w:val="24"/>
                  <w:szCs w:val="24"/>
                  <w:vertAlign w:val="subscript"/>
                </w:rPr>
                <m:t>h</m:t>
              </m:r>
            </m:sub>
          </m:sSub>
          <m:r>
            <w:rPr>
              <w:rFonts w:ascii="Cambria Math" w:eastAsiaTheme="minorEastAsia" w:hAnsi="Cambria Math"/>
              <w:sz w:val="24"/>
              <w:szCs w:val="24"/>
              <w:vertAlign w:val="subscript"/>
            </w:rPr>
            <m:t>+</m:t>
          </m:r>
          <m:sSub>
            <m:sSubPr>
              <m:ctrlPr>
                <w:rPr>
                  <w:rFonts w:ascii="Cambria Math" w:eastAsiaTheme="minorEastAsia" w:hAnsi="Cambria Math"/>
                  <w:i/>
                  <w:sz w:val="24"/>
                  <w:szCs w:val="24"/>
                  <w:vertAlign w:val="subscript"/>
                </w:rPr>
              </m:ctrlPr>
            </m:sSubPr>
            <m:e>
              <m:r>
                <w:rPr>
                  <w:rFonts w:ascii="Cambria Math" w:eastAsiaTheme="minorEastAsia" w:hAnsi="Cambria Math"/>
                  <w:sz w:val="24"/>
                  <w:szCs w:val="24"/>
                  <w:vertAlign w:val="subscript"/>
                </w:rPr>
                <m:t>E</m:t>
              </m:r>
            </m:e>
            <m:sub>
              <m:r>
                <w:rPr>
                  <w:rFonts w:ascii="Cambria Math" w:eastAsiaTheme="minorEastAsia" w:hAnsi="Cambria Math"/>
                  <w:sz w:val="24"/>
                  <w:szCs w:val="24"/>
                  <w:vertAlign w:val="subscript"/>
                </w:rPr>
                <m:t>02c</m:t>
              </m:r>
            </m:sub>
          </m:sSub>
          <m:r>
            <w:rPr>
              <w:rFonts w:ascii="Cambria Math" w:eastAsiaTheme="minorEastAsia" w:hAnsi="Cambria Math"/>
              <w:sz w:val="24"/>
              <w:szCs w:val="24"/>
              <w:vertAlign w:val="subscript"/>
            </w:rPr>
            <m:t>+</m:t>
          </m:r>
          <m:sSub>
            <m:sSubPr>
              <m:ctrlPr>
                <w:rPr>
                  <w:rFonts w:ascii="Cambria Math" w:eastAsiaTheme="minorEastAsia" w:hAnsi="Cambria Math"/>
                  <w:i/>
                  <w:sz w:val="24"/>
                  <w:szCs w:val="24"/>
                  <w:vertAlign w:val="subscript"/>
                </w:rPr>
              </m:ctrlPr>
            </m:sSubPr>
            <m:e>
              <m:r>
                <w:rPr>
                  <w:rFonts w:ascii="Cambria Math" w:eastAsiaTheme="minorEastAsia" w:hAnsi="Cambria Math"/>
                  <w:sz w:val="24"/>
                  <w:szCs w:val="24"/>
                  <w:vertAlign w:val="subscript"/>
                </w:rPr>
                <m:t>E</m:t>
              </m:r>
            </m:e>
            <m:sub>
              <m:r>
                <w:rPr>
                  <w:rFonts w:ascii="Cambria Math" w:eastAsiaTheme="minorEastAsia" w:hAnsi="Cambria Math"/>
                  <w:sz w:val="24"/>
                  <w:szCs w:val="24"/>
                  <w:vertAlign w:val="subscript"/>
                </w:rPr>
                <m:t>01e</m:t>
              </m:r>
            </m:sub>
          </m:sSub>
        </m:oMath>
      </m:oMathPara>
    </w:p>
    <w:p w14:paraId="2C08530B" w14:textId="77777777" w:rsidR="000E5BE9" w:rsidRPr="00972BD7" w:rsidRDefault="00940108" w:rsidP="00D8663E">
      <w:pPr>
        <w:pStyle w:val="11"/>
        <w:spacing w:line="360" w:lineRule="auto"/>
        <w:ind w:firstLineChars="0" w:firstLine="0"/>
        <w:jc w:val="center"/>
        <w:rPr>
          <w:rFonts w:ascii="Times New Roman" w:eastAsiaTheme="minorEastAsia" w:hAnsi="Times New Roman"/>
          <w:sz w:val="24"/>
          <w:szCs w:val="24"/>
          <w:lang w:val="de-DE"/>
        </w:rPr>
      </w:pPr>
      <m:oMathPara>
        <m:oMath>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E</m:t>
              </m:r>
            </m:e>
            <m:sub>
              <m:r>
                <w:rPr>
                  <w:rFonts w:ascii="Cambria Math" w:eastAsiaTheme="minorEastAsia" w:hAnsi="Cambria Math"/>
                  <w:sz w:val="24"/>
                  <w:szCs w:val="24"/>
                  <w:lang w:val="de-DE"/>
                </w:rPr>
                <m:t>02</m:t>
              </m:r>
              <m:r>
                <w:rPr>
                  <w:rFonts w:ascii="Cambria Math" w:eastAsiaTheme="minorEastAsia" w:hAnsi="Cambria Math"/>
                  <w:sz w:val="24"/>
                  <w:szCs w:val="24"/>
                  <w:lang w:val="de-DE"/>
                </w:rPr>
                <m:t>h</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q</m:t>
              </m:r>
            </m:e>
            <m:sub>
              <m:r>
                <w:rPr>
                  <w:rFonts w:ascii="Cambria Math" w:eastAsiaTheme="minorEastAsia" w:hAnsi="Cambria Math"/>
                  <w:sz w:val="24"/>
                  <w:szCs w:val="24"/>
                  <w:lang w:val="de-DE"/>
                </w:rPr>
                <m:t>h,max</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EHR</m:t>
              </m:r>
            </m:e>
            <m:sub>
              <m:r>
                <w:rPr>
                  <w:rFonts w:ascii="Cambria Math" w:eastAsiaTheme="minorEastAsia" w:hAnsi="Cambria Math"/>
                  <w:sz w:val="24"/>
                  <w:szCs w:val="24"/>
                  <w:lang w:val="de-DE"/>
                </w:rPr>
                <m:t>0</m:t>
              </m:r>
            </m:sub>
          </m:sSub>
          <m:r>
            <w:rPr>
              <w:rFonts w:ascii="Cambria Math" w:eastAsiaTheme="minorEastAsia" w:hAnsi="Cambria Math"/>
              <w:sz w:val="24"/>
              <w:szCs w:val="24"/>
              <w:lang w:val="de-DE"/>
            </w:rPr>
            <m:t>×</m:t>
          </m:r>
          <m:f>
            <m:fPr>
              <m:ctrlPr>
                <w:rPr>
                  <w:rFonts w:ascii="Cambria Math" w:eastAsiaTheme="minorEastAsia" w:hAnsi="Cambria Math"/>
                  <w:i/>
                  <w:sz w:val="24"/>
                  <w:szCs w:val="24"/>
                  <w:lang w:val="de-DE"/>
                </w:rPr>
              </m:ctrlPr>
            </m:fPr>
            <m:num>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n</m:t>
                  </m:r>
                </m:e>
                <m:sub>
                  <m:r>
                    <w:rPr>
                      <w:rFonts w:ascii="Cambria Math" w:eastAsiaTheme="minorEastAsia" w:hAnsi="Cambria Math"/>
                      <w:sz w:val="24"/>
                      <w:szCs w:val="24"/>
                      <w:lang w:val="de-DE"/>
                    </w:rPr>
                    <m:t>h1</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T</m:t>
                  </m:r>
                </m:e>
                <m:sub>
                  <m:r>
                    <w:rPr>
                      <w:rFonts w:ascii="Cambria Math" w:eastAsiaTheme="minorEastAsia" w:hAnsi="Cambria Math"/>
                      <w:sz w:val="24"/>
                      <w:szCs w:val="24"/>
                      <w:lang w:val="de-DE"/>
                    </w:rPr>
                    <m:t>a</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n</m:t>
                  </m:r>
                </m:e>
                <m:sub>
                  <m:r>
                    <w:rPr>
                      <w:rFonts w:ascii="Cambria Math" w:eastAsiaTheme="minorEastAsia" w:hAnsi="Cambria Math"/>
                      <w:sz w:val="24"/>
                      <w:szCs w:val="24"/>
                      <w:lang w:val="de-DE"/>
                    </w:rPr>
                    <m:t>h2</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T</m:t>
                  </m:r>
                </m:e>
                <m:sub>
                  <m:r>
                    <w:rPr>
                      <w:rFonts w:ascii="Cambria Math" w:eastAsiaTheme="minorEastAsia" w:hAnsi="Cambria Math"/>
                      <w:sz w:val="24"/>
                      <w:szCs w:val="24"/>
                      <w:lang w:val="de-DE"/>
                    </w:rPr>
                    <m:t>b</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n</m:t>
                  </m:r>
                </m:e>
                <m:sub>
                  <m:r>
                    <w:rPr>
                      <w:rFonts w:ascii="Cambria Math" w:eastAsiaTheme="minorEastAsia" w:hAnsi="Cambria Math"/>
                      <w:sz w:val="24"/>
                      <w:szCs w:val="24"/>
                      <w:lang w:val="de-DE"/>
                    </w:rPr>
                    <m:t>h3</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T</m:t>
                  </m:r>
                </m:e>
                <m:sub>
                  <m:r>
                    <w:rPr>
                      <w:rFonts w:ascii="Cambria Math" w:eastAsiaTheme="minorEastAsia" w:hAnsi="Cambria Math"/>
                      <w:sz w:val="24"/>
                      <w:szCs w:val="24"/>
                      <w:lang w:val="de-DE"/>
                    </w:rPr>
                    <m:t>c</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n</m:t>
                  </m:r>
                </m:e>
                <m:sub>
                  <m:r>
                    <w:rPr>
                      <w:rFonts w:ascii="Cambria Math" w:eastAsiaTheme="minorEastAsia" w:hAnsi="Cambria Math"/>
                      <w:sz w:val="24"/>
                      <w:szCs w:val="24"/>
                      <w:lang w:val="de-DE"/>
                    </w:rPr>
                    <m:t>h4</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T</m:t>
                  </m:r>
                </m:e>
                <m:sub>
                  <m:r>
                    <w:rPr>
                      <w:rFonts w:ascii="Cambria Math" w:eastAsiaTheme="minorEastAsia" w:hAnsi="Cambria Math"/>
                      <w:sz w:val="24"/>
                      <w:szCs w:val="24"/>
                      <w:lang w:val="de-DE"/>
                    </w:rPr>
                    <m:t>d</m:t>
                  </m:r>
                </m:sub>
              </m:sSub>
            </m:num>
            <m:den>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n</m:t>
                  </m:r>
                </m:e>
                <m:sub>
                  <m:r>
                    <w:rPr>
                      <w:rFonts w:ascii="Cambria Math" w:eastAsiaTheme="minorEastAsia" w:hAnsi="Cambria Math"/>
                      <w:sz w:val="24"/>
                      <w:szCs w:val="24"/>
                      <w:lang w:val="de-DE"/>
                    </w:rPr>
                    <m:t>h</m:t>
                  </m:r>
                </m:sub>
              </m:sSub>
            </m:den>
          </m:f>
        </m:oMath>
      </m:oMathPara>
    </w:p>
    <w:p w14:paraId="6584DDE5" w14:textId="77777777" w:rsidR="000E5BE9" w:rsidRPr="00972BD7" w:rsidRDefault="00940108" w:rsidP="00D8663E">
      <w:pPr>
        <w:pStyle w:val="11"/>
        <w:spacing w:line="360" w:lineRule="auto"/>
        <w:ind w:firstLineChars="0" w:firstLine="0"/>
        <w:jc w:val="center"/>
        <w:rPr>
          <w:rFonts w:ascii="Times New Roman" w:eastAsiaTheme="minorEastAsia" w:hAnsi="Times New Roman"/>
          <w:sz w:val="24"/>
          <w:szCs w:val="24"/>
          <w:lang w:val="de-DE"/>
        </w:rPr>
      </w:pPr>
      <m:oMathPara>
        <m:oMath>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E</m:t>
              </m:r>
            </m:e>
            <m:sub>
              <m:r>
                <w:rPr>
                  <w:rFonts w:ascii="Cambria Math" w:eastAsiaTheme="minorEastAsia" w:hAnsi="Cambria Math"/>
                  <w:sz w:val="24"/>
                  <w:szCs w:val="24"/>
                  <w:lang w:val="de-DE"/>
                </w:rPr>
                <m:t>02c</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q</m:t>
              </m:r>
            </m:e>
            <m:sub>
              <m:r>
                <w:rPr>
                  <w:rFonts w:ascii="Cambria Math" w:eastAsiaTheme="minorEastAsia" w:hAnsi="Cambria Math"/>
                  <w:sz w:val="24"/>
                  <w:szCs w:val="24"/>
                  <w:lang w:val="de-DE"/>
                </w:rPr>
                <m:t>c,max</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ER</m:t>
              </m:r>
            </m:e>
            <m:sub>
              <m:r>
                <w:rPr>
                  <w:rFonts w:ascii="Cambria Math" w:eastAsiaTheme="minorEastAsia" w:hAnsi="Cambria Math"/>
                  <w:sz w:val="24"/>
                  <w:szCs w:val="24"/>
                  <w:lang w:val="de-DE"/>
                </w:rPr>
                <m:t>0</m:t>
              </m:r>
            </m:sub>
          </m:sSub>
          <m:r>
            <w:rPr>
              <w:rFonts w:ascii="Cambria Math" w:eastAsiaTheme="minorEastAsia" w:hAnsi="Cambria Math"/>
              <w:sz w:val="24"/>
              <w:szCs w:val="24"/>
              <w:lang w:val="de-DE"/>
            </w:rPr>
            <m:t>×</m:t>
          </m:r>
          <m:f>
            <m:fPr>
              <m:ctrlPr>
                <w:rPr>
                  <w:rFonts w:ascii="Cambria Math" w:eastAsiaTheme="minorEastAsia" w:hAnsi="Cambria Math"/>
                  <w:i/>
                  <w:sz w:val="24"/>
                  <w:szCs w:val="24"/>
                  <w:lang w:val="de-DE"/>
                </w:rPr>
              </m:ctrlPr>
            </m:fPr>
            <m:num>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n</m:t>
                  </m:r>
                </m:e>
                <m:sub>
                  <m:r>
                    <w:rPr>
                      <w:rFonts w:ascii="Cambria Math" w:eastAsiaTheme="minorEastAsia" w:hAnsi="Cambria Math"/>
                      <w:sz w:val="24"/>
                      <w:szCs w:val="24"/>
                      <w:lang w:val="de-DE"/>
                    </w:rPr>
                    <m:t>c1</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T</m:t>
                  </m:r>
                </m:e>
                <m:sub>
                  <m:r>
                    <w:rPr>
                      <w:rFonts w:ascii="Cambria Math" w:eastAsiaTheme="minorEastAsia" w:hAnsi="Cambria Math"/>
                      <w:sz w:val="24"/>
                      <w:szCs w:val="24"/>
                      <w:lang w:val="de-DE"/>
                    </w:rPr>
                    <m:t>a</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n</m:t>
                  </m:r>
                </m:e>
                <m:sub>
                  <m:r>
                    <w:rPr>
                      <w:rFonts w:ascii="Cambria Math" w:eastAsiaTheme="minorEastAsia" w:hAnsi="Cambria Math"/>
                      <w:sz w:val="24"/>
                      <w:szCs w:val="24"/>
                      <w:lang w:val="de-DE"/>
                    </w:rPr>
                    <m:t>c2</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T</m:t>
                  </m:r>
                </m:e>
                <m:sub>
                  <m:r>
                    <w:rPr>
                      <w:rFonts w:ascii="Cambria Math" w:eastAsiaTheme="minorEastAsia" w:hAnsi="Cambria Math"/>
                      <w:sz w:val="24"/>
                      <w:szCs w:val="24"/>
                      <w:lang w:val="de-DE"/>
                    </w:rPr>
                    <m:t>b</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n</m:t>
                  </m:r>
                </m:e>
                <m:sub>
                  <m:r>
                    <w:rPr>
                      <w:rFonts w:ascii="Cambria Math" w:eastAsiaTheme="minorEastAsia" w:hAnsi="Cambria Math"/>
                      <w:sz w:val="24"/>
                      <w:szCs w:val="24"/>
                      <w:lang w:val="de-DE"/>
                    </w:rPr>
                    <m:t>c3</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T</m:t>
                  </m:r>
                </m:e>
                <m:sub>
                  <m:r>
                    <w:rPr>
                      <w:rFonts w:ascii="Cambria Math" w:eastAsiaTheme="minorEastAsia" w:hAnsi="Cambria Math"/>
                      <w:sz w:val="24"/>
                      <w:szCs w:val="24"/>
                      <w:lang w:val="de-DE"/>
                    </w:rPr>
                    <m:t>c</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n</m:t>
                  </m:r>
                </m:e>
                <m:sub>
                  <m:r>
                    <w:rPr>
                      <w:rFonts w:ascii="Cambria Math" w:eastAsiaTheme="minorEastAsia" w:hAnsi="Cambria Math"/>
                      <w:sz w:val="24"/>
                      <w:szCs w:val="24"/>
                      <w:lang w:val="de-DE"/>
                    </w:rPr>
                    <m:t>c4</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T</m:t>
                  </m:r>
                </m:e>
                <m:sub>
                  <m:r>
                    <w:rPr>
                      <w:rFonts w:ascii="Cambria Math" w:eastAsiaTheme="minorEastAsia" w:hAnsi="Cambria Math"/>
                      <w:sz w:val="24"/>
                      <w:szCs w:val="24"/>
                      <w:lang w:val="de-DE"/>
                    </w:rPr>
                    <m:t>d</m:t>
                  </m:r>
                </m:sub>
              </m:sSub>
            </m:num>
            <m:den>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n</m:t>
                  </m:r>
                </m:e>
                <m:sub>
                  <m:r>
                    <w:rPr>
                      <w:rFonts w:ascii="Cambria Math" w:eastAsiaTheme="minorEastAsia" w:hAnsi="Cambria Math"/>
                      <w:sz w:val="24"/>
                      <w:szCs w:val="24"/>
                      <w:lang w:val="de-DE"/>
                    </w:rPr>
                    <m:t>c</m:t>
                  </m:r>
                </m:sub>
              </m:sSub>
            </m:den>
          </m:f>
        </m:oMath>
      </m:oMathPara>
    </w:p>
    <w:p w14:paraId="09625A28" w14:textId="77777777" w:rsidR="000E5BE9" w:rsidRPr="00972BD7" w:rsidRDefault="00940108" w:rsidP="00D8663E">
      <w:pPr>
        <w:pStyle w:val="11"/>
        <w:spacing w:line="360" w:lineRule="auto"/>
        <w:ind w:firstLineChars="0" w:firstLine="0"/>
        <w:jc w:val="center"/>
        <w:rPr>
          <w:rFonts w:ascii="Times New Roman" w:eastAsiaTheme="minorEastAsia" w:hAnsi="Times New Roman"/>
          <w:sz w:val="24"/>
          <w:szCs w:val="24"/>
          <w:lang w:val="de-DE"/>
        </w:rPr>
      </w:pPr>
      <m:oMathPara>
        <m:oMath>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E</m:t>
              </m:r>
            </m:e>
            <m:sub>
              <m:r>
                <w:rPr>
                  <w:rFonts w:ascii="Cambria Math" w:eastAsiaTheme="minorEastAsia" w:hAnsi="Cambria Math"/>
                  <w:sz w:val="24"/>
                  <w:szCs w:val="24"/>
                  <w:lang w:val="de-DE"/>
                </w:rPr>
                <m:t>02e</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q</m:t>
              </m:r>
            </m:e>
            <m:sub>
              <m:r>
                <w:rPr>
                  <w:rFonts w:ascii="Cambria Math" w:eastAsiaTheme="minorEastAsia" w:hAnsi="Cambria Math"/>
                  <w:sz w:val="24"/>
                  <w:szCs w:val="24"/>
                  <w:lang w:val="de-DE"/>
                </w:rPr>
                <m:t>c,max</m:t>
              </m:r>
            </m:sub>
          </m:sSub>
          <m:r>
            <w:rPr>
              <w:rFonts w:ascii="Cambria Math" w:eastAsiaTheme="minorEastAsia" w:hAnsi="Cambria Math"/>
              <w:sz w:val="24"/>
              <w:szCs w:val="24"/>
              <w:lang w:val="de-DE"/>
            </w:rPr>
            <m:t>×</m:t>
          </m:r>
          <m:d>
            <m:dPr>
              <m:ctrlPr>
                <w:rPr>
                  <w:rFonts w:ascii="Cambria Math" w:eastAsiaTheme="minorEastAsia" w:hAnsi="Cambria Math"/>
                  <w:i/>
                  <w:sz w:val="24"/>
                  <w:szCs w:val="24"/>
                  <w:lang w:val="de-DE"/>
                </w:rPr>
              </m:ctrlPr>
            </m:dPr>
            <m:e>
              <m:r>
                <w:rPr>
                  <w:rFonts w:ascii="Cambria Math" w:eastAsiaTheme="minorEastAsia" w:hAnsi="Cambria Math"/>
                  <w:sz w:val="24"/>
                  <w:szCs w:val="24"/>
                  <w:lang w:val="de-DE"/>
                </w:rPr>
                <m:t>1+</m:t>
              </m:r>
              <m:f>
                <m:fPr>
                  <m:ctrlPr>
                    <w:rPr>
                      <w:rFonts w:ascii="Cambria Math" w:eastAsiaTheme="minorEastAsia" w:hAnsi="Cambria Math"/>
                      <w:i/>
                      <w:sz w:val="24"/>
                      <w:szCs w:val="24"/>
                      <w:lang w:val="de-DE"/>
                    </w:rPr>
                  </m:ctrlPr>
                </m:fPr>
                <m:num>
                  <m:r>
                    <w:rPr>
                      <w:rFonts w:ascii="Cambria Math" w:eastAsiaTheme="minorEastAsia" w:hAnsi="Cambria Math"/>
                      <w:sz w:val="24"/>
                      <w:szCs w:val="24"/>
                      <w:lang w:val="de-DE"/>
                    </w:rPr>
                    <m:t>1</m:t>
                  </m:r>
                </m:num>
                <m:den>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COP</m:t>
                      </m:r>
                    </m:e>
                    <m:sub>
                      <m:r>
                        <w:rPr>
                          <w:rFonts w:ascii="Cambria Math" w:eastAsiaTheme="minorEastAsia" w:hAnsi="Cambria Math"/>
                          <w:sz w:val="24"/>
                          <w:szCs w:val="24"/>
                          <w:lang w:val="de-DE"/>
                        </w:rPr>
                        <m:t>c</m:t>
                      </m:r>
                    </m:sub>
                  </m:sSub>
                </m:den>
              </m:f>
            </m:e>
          </m:d>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ER</m:t>
              </m:r>
            </m:e>
            <m:sub>
              <m:r>
                <w:rPr>
                  <w:rFonts w:ascii="Cambria Math" w:eastAsiaTheme="minorEastAsia" w:hAnsi="Cambria Math"/>
                  <w:sz w:val="24"/>
                  <w:szCs w:val="24"/>
                  <w:lang w:val="de-DE"/>
                </w:rPr>
                <m:t>e</m:t>
              </m:r>
            </m:sub>
          </m:sSub>
          <m:r>
            <w:rPr>
              <w:rFonts w:ascii="Cambria Math" w:eastAsiaTheme="minorEastAsia" w:hAnsi="Cambria Math"/>
              <w:sz w:val="24"/>
              <w:szCs w:val="24"/>
              <w:lang w:val="de-DE"/>
            </w:rPr>
            <m:t>×</m:t>
          </m:r>
          <m:f>
            <m:fPr>
              <m:ctrlPr>
                <w:rPr>
                  <w:rFonts w:ascii="Cambria Math" w:eastAsiaTheme="minorEastAsia" w:hAnsi="Cambria Math"/>
                  <w:i/>
                  <w:sz w:val="24"/>
                  <w:szCs w:val="24"/>
                  <w:lang w:val="de-DE"/>
                </w:rPr>
              </m:ctrlPr>
            </m:fPr>
            <m:num>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n</m:t>
                  </m:r>
                </m:e>
                <m:sub>
                  <m:r>
                    <w:rPr>
                      <w:rFonts w:ascii="Cambria Math" w:eastAsiaTheme="minorEastAsia" w:hAnsi="Cambria Math"/>
                      <w:sz w:val="24"/>
                      <w:szCs w:val="24"/>
                      <w:lang w:val="de-DE"/>
                    </w:rPr>
                    <m:t>e1</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T</m:t>
                  </m:r>
                </m:e>
                <m:sub>
                  <m:r>
                    <w:rPr>
                      <w:rFonts w:ascii="Cambria Math" w:eastAsiaTheme="minorEastAsia" w:hAnsi="Cambria Math"/>
                      <w:sz w:val="24"/>
                      <w:szCs w:val="24"/>
                      <w:lang w:val="de-DE"/>
                    </w:rPr>
                    <m:t>a</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n</m:t>
                  </m:r>
                </m:e>
                <m:sub>
                  <m:r>
                    <w:rPr>
                      <w:rFonts w:ascii="Cambria Math" w:eastAsiaTheme="minorEastAsia" w:hAnsi="Cambria Math"/>
                      <w:sz w:val="24"/>
                      <w:szCs w:val="24"/>
                      <w:lang w:val="de-DE"/>
                    </w:rPr>
                    <m:t>e2</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T</m:t>
                  </m:r>
                </m:e>
                <m:sub>
                  <m:r>
                    <w:rPr>
                      <w:rFonts w:ascii="Cambria Math" w:eastAsiaTheme="minorEastAsia" w:hAnsi="Cambria Math"/>
                      <w:sz w:val="24"/>
                      <w:szCs w:val="24"/>
                      <w:lang w:val="de-DE"/>
                    </w:rPr>
                    <m:t>b</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n</m:t>
                  </m:r>
                </m:e>
                <m:sub>
                  <m:r>
                    <w:rPr>
                      <w:rFonts w:ascii="Cambria Math" w:eastAsiaTheme="minorEastAsia" w:hAnsi="Cambria Math"/>
                      <w:sz w:val="24"/>
                      <w:szCs w:val="24"/>
                      <w:lang w:val="de-DE"/>
                    </w:rPr>
                    <m:t>e3</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T</m:t>
                  </m:r>
                </m:e>
                <m:sub>
                  <m:r>
                    <w:rPr>
                      <w:rFonts w:ascii="Cambria Math" w:eastAsiaTheme="minorEastAsia" w:hAnsi="Cambria Math"/>
                      <w:sz w:val="24"/>
                      <w:szCs w:val="24"/>
                      <w:lang w:val="de-DE"/>
                    </w:rPr>
                    <m:t>c</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n</m:t>
                  </m:r>
                </m:e>
                <m:sub>
                  <m:r>
                    <w:rPr>
                      <w:rFonts w:ascii="Cambria Math" w:eastAsiaTheme="minorEastAsia" w:hAnsi="Cambria Math"/>
                      <w:sz w:val="24"/>
                      <w:szCs w:val="24"/>
                      <w:lang w:val="de-DE"/>
                    </w:rPr>
                    <m:t>e4</m:t>
                  </m:r>
                </m:sub>
              </m:sSub>
              <m:r>
                <w:rPr>
                  <w:rFonts w:ascii="Cambria Math" w:eastAsiaTheme="minorEastAsia" w:hAnsi="Cambria Math"/>
                  <w:sz w:val="24"/>
                  <w:szCs w:val="24"/>
                  <w:lang w:val="de-DE"/>
                </w:rPr>
                <m:t>∙</m:t>
              </m:r>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T</m:t>
                  </m:r>
                </m:e>
                <m:sub>
                  <m:r>
                    <w:rPr>
                      <w:rFonts w:ascii="Cambria Math" w:eastAsiaTheme="minorEastAsia" w:hAnsi="Cambria Math"/>
                      <w:sz w:val="24"/>
                      <w:szCs w:val="24"/>
                      <w:lang w:val="de-DE"/>
                    </w:rPr>
                    <m:t>d</m:t>
                  </m:r>
                </m:sub>
              </m:sSub>
            </m:num>
            <m:den>
              <m:sSub>
                <m:sSubPr>
                  <m:ctrlPr>
                    <w:rPr>
                      <w:rFonts w:ascii="Cambria Math" w:eastAsiaTheme="minorEastAsia" w:hAnsi="Cambria Math"/>
                      <w:i/>
                      <w:sz w:val="24"/>
                      <w:szCs w:val="24"/>
                      <w:lang w:val="de-DE"/>
                    </w:rPr>
                  </m:ctrlPr>
                </m:sSubPr>
                <m:e>
                  <m:r>
                    <w:rPr>
                      <w:rFonts w:ascii="Cambria Math" w:eastAsiaTheme="minorEastAsia" w:hAnsi="Cambria Math"/>
                      <w:sz w:val="24"/>
                      <w:szCs w:val="24"/>
                      <w:lang w:val="de-DE"/>
                    </w:rPr>
                    <m:t>n</m:t>
                  </m:r>
                </m:e>
                <m:sub>
                  <m:r>
                    <w:rPr>
                      <w:rFonts w:ascii="Cambria Math" w:eastAsiaTheme="minorEastAsia" w:hAnsi="Cambria Math"/>
                      <w:sz w:val="24"/>
                      <w:szCs w:val="24"/>
                      <w:lang w:val="de-DE"/>
                    </w:rPr>
                    <m:t>e</m:t>
                  </m:r>
                </m:sub>
              </m:sSub>
            </m:den>
          </m:f>
        </m:oMath>
      </m:oMathPara>
    </w:p>
    <w:p w14:paraId="38FDB4F1"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lang w:val="de-DE"/>
        </w:rPr>
      </w:pPr>
      <w:r w:rsidRPr="00972BD7">
        <w:rPr>
          <w:rFonts w:ascii="Times New Roman" w:eastAsiaTheme="minorEastAsia" w:hAnsi="Times New Roman"/>
          <w:sz w:val="24"/>
          <w:szCs w:val="24"/>
          <w:lang w:val="de-DE"/>
        </w:rPr>
        <w:t>式中：</w:t>
      </w:r>
    </w:p>
    <w:p w14:paraId="78136235"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lang w:val="de-DE"/>
        </w:rPr>
      </w:pPr>
      <w:r w:rsidRPr="00972BD7">
        <w:rPr>
          <w:rFonts w:ascii="Times New Roman" w:eastAsiaTheme="minorEastAsia" w:hAnsi="Times New Roman"/>
          <w:sz w:val="24"/>
          <w:szCs w:val="24"/>
          <w:lang w:val="de-DE"/>
        </w:rPr>
        <w:lastRenderedPageBreak/>
        <w:t>E</w:t>
      </w:r>
      <w:r w:rsidRPr="00972BD7">
        <w:rPr>
          <w:rFonts w:ascii="Times New Roman" w:eastAsiaTheme="minorEastAsia" w:hAnsi="Times New Roman"/>
          <w:sz w:val="24"/>
          <w:szCs w:val="24"/>
          <w:vertAlign w:val="subscript"/>
          <w:lang w:val="de-DE"/>
        </w:rPr>
        <w:t>02</w:t>
      </w:r>
      <w:r w:rsidRPr="00972BD7">
        <w:rPr>
          <w:rFonts w:ascii="Times New Roman" w:eastAsiaTheme="minorEastAsia" w:hAnsi="Times New Roman"/>
          <w:sz w:val="24"/>
          <w:szCs w:val="24"/>
          <w:lang w:val="de-DE"/>
        </w:rPr>
        <w:t>——</w:t>
      </w:r>
      <w:r w:rsidRPr="00972BD7">
        <w:rPr>
          <w:rFonts w:ascii="Times New Roman" w:eastAsiaTheme="minorEastAsia" w:hAnsi="Times New Roman"/>
          <w:sz w:val="24"/>
          <w:szCs w:val="24"/>
        </w:rPr>
        <w:t>单位建筑面积全年循环水泵能耗</w:t>
      </w:r>
      <w:r w:rsidRPr="00972BD7">
        <w:rPr>
          <w:rFonts w:ascii="Times New Roman" w:eastAsiaTheme="minorEastAsia" w:hAnsi="Times New Roman"/>
          <w:sz w:val="24"/>
          <w:szCs w:val="24"/>
          <w:lang w:val="de-DE"/>
        </w:rPr>
        <w:t>（</w:t>
      </w:r>
      <w:r w:rsidRPr="00972BD7">
        <w:rPr>
          <w:rFonts w:ascii="Times New Roman" w:eastAsiaTheme="minorEastAsia" w:hAnsi="Times New Roman"/>
          <w:sz w:val="24"/>
          <w:szCs w:val="24"/>
          <w:lang w:val="de-DE"/>
        </w:rPr>
        <w:t>kWh/m2</w:t>
      </w:r>
      <w:r w:rsidRPr="00972BD7">
        <w:rPr>
          <w:rFonts w:ascii="Times New Roman" w:eastAsiaTheme="minorEastAsia" w:hAnsi="Times New Roman"/>
          <w:sz w:val="24"/>
          <w:szCs w:val="24"/>
          <w:lang w:val="de-DE"/>
        </w:rPr>
        <w:t>）；</w:t>
      </w:r>
    </w:p>
    <w:p w14:paraId="1AAB713C"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lang w:val="de-DE"/>
        </w:rPr>
      </w:pPr>
      <w:r w:rsidRPr="00972BD7">
        <w:rPr>
          <w:rFonts w:ascii="Times New Roman" w:eastAsiaTheme="minorEastAsia" w:hAnsi="Times New Roman"/>
          <w:sz w:val="24"/>
          <w:szCs w:val="24"/>
          <w:lang w:val="de-DE"/>
        </w:rPr>
        <w:t>E</w:t>
      </w:r>
      <w:r w:rsidRPr="00972BD7">
        <w:rPr>
          <w:rFonts w:ascii="Times New Roman" w:eastAsiaTheme="minorEastAsia" w:hAnsi="Times New Roman"/>
          <w:sz w:val="24"/>
          <w:szCs w:val="24"/>
          <w:vertAlign w:val="subscript"/>
          <w:lang w:val="de-DE"/>
        </w:rPr>
        <w:t>02h</w:t>
      </w:r>
      <w:r w:rsidRPr="00972BD7">
        <w:rPr>
          <w:rFonts w:ascii="Times New Roman" w:eastAsiaTheme="minorEastAsia" w:hAnsi="Times New Roman"/>
          <w:sz w:val="24"/>
          <w:szCs w:val="24"/>
          <w:lang w:val="de-DE"/>
        </w:rPr>
        <w:t>——</w:t>
      </w:r>
      <w:r w:rsidRPr="00972BD7">
        <w:rPr>
          <w:rFonts w:ascii="Times New Roman" w:eastAsiaTheme="minorEastAsia" w:hAnsi="Times New Roman"/>
          <w:sz w:val="24"/>
          <w:szCs w:val="24"/>
        </w:rPr>
        <w:t>单位建筑面积全年供暖循环泵能耗</w:t>
      </w:r>
      <w:r w:rsidRPr="00972BD7">
        <w:rPr>
          <w:rFonts w:ascii="Times New Roman" w:eastAsiaTheme="minorEastAsia" w:hAnsi="Times New Roman"/>
          <w:sz w:val="24"/>
          <w:szCs w:val="24"/>
          <w:lang w:val="de-DE"/>
        </w:rPr>
        <w:t>（</w:t>
      </w:r>
      <w:r w:rsidRPr="00972BD7">
        <w:rPr>
          <w:rFonts w:ascii="Times New Roman" w:eastAsiaTheme="minorEastAsia" w:hAnsi="Times New Roman"/>
          <w:sz w:val="24"/>
          <w:szCs w:val="24"/>
          <w:lang w:val="de-DE"/>
        </w:rPr>
        <w:t>kWh/m2</w:t>
      </w:r>
      <w:r w:rsidRPr="00972BD7">
        <w:rPr>
          <w:rFonts w:ascii="Times New Roman" w:eastAsiaTheme="minorEastAsia" w:hAnsi="Times New Roman"/>
          <w:sz w:val="24"/>
          <w:szCs w:val="24"/>
          <w:lang w:val="de-DE"/>
        </w:rPr>
        <w:t>）；</w:t>
      </w:r>
    </w:p>
    <w:p w14:paraId="3E23C684"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lang w:val="de-DE"/>
        </w:rPr>
      </w:pPr>
      <w:r w:rsidRPr="00972BD7">
        <w:rPr>
          <w:rFonts w:ascii="Times New Roman" w:eastAsiaTheme="minorEastAsia" w:hAnsi="Times New Roman"/>
          <w:sz w:val="24"/>
          <w:szCs w:val="24"/>
          <w:lang w:val="de-DE"/>
        </w:rPr>
        <w:t>E</w:t>
      </w:r>
      <w:r w:rsidRPr="00972BD7">
        <w:rPr>
          <w:rFonts w:ascii="Times New Roman" w:eastAsiaTheme="minorEastAsia" w:hAnsi="Times New Roman"/>
          <w:sz w:val="24"/>
          <w:szCs w:val="24"/>
          <w:vertAlign w:val="subscript"/>
          <w:lang w:val="de-DE"/>
        </w:rPr>
        <w:t>02c</w:t>
      </w:r>
      <w:r w:rsidRPr="00972BD7">
        <w:rPr>
          <w:rFonts w:ascii="Times New Roman" w:eastAsiaTheme="minorEastAsia" w:hAnsi="Times New Roman"/>
          <w:sz w:val="24"/>
          <w:szCs w:val="24"/>
          <w:lang w:val="de-DE"/>
        </w:rPr>
        <w:t>——</w:t>
      </w:r>
      <w:r w:rsidRPr="00972BD7">
        <w:rPr>
          <w:rFonts w:ascii="Times New Roman" w:eastAsiaTheme="minorEastAsia" w:hAnsi="Times New Roman"/>
          <w:sz w:val="24"/>
          <w:szCs w:val="24"/>
        </w:rPr>
        <w:t>单位建筑面积全年空调冷冻水循环泵能耗</w:t>
      </w:r>
      <w:r w:rsidRPr="00972BD7">
        <w:rPr>
          <w:rFonts w:ascii="Times New Roman" w:eastAsiaTheme="minorEastAsia" w:hAnsi="Times New Roman"/>
          <w:sz w:val="24"/>
          <w:szCs w:val="24"/>
          <w:lang w:val="de-DE"/>
        </w:rPr>
        <w:t>（</w:t>
      </w:r>
      <w:r w:rsidRPr="00972BD7">
        <w:rPr>
          <w:rFonts w:ascii="Times New Roman" w:eastAsiaTheme="minorEastAsia" w:hAnsi="Times New Roman"/>
          <w:sz w:val="24"/>
          <w:szCs w:val="24"/>
          <w:lang w:val="de-DE"/>
        </w:rPr>
        <w:t>kWh/m2</w:t>
      </w:r>
      <w:r w:rsidRPr="00972BD7">
        <w:rPr>
          <w:rFonts w:ascii="Times New Roman" w:eastAsiaTheme="minorEastAsia" w:hAnsi="Times New Roman"/>
          <w:sz w:val="24"/>
          <w:szCs w:val="24"/>
          <w:lang w:val="de-DE"/>
        </w:rPr>
        <w:t>）；</w:t>
      </w:r>
    </w:p>
    <w:p w14:paraId="7D8386DF"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rPr>
      </w:pPr>
      <w:r w:rsidRPr="00972BD7">
        <w:rPr>
          <w:rFonts w:ascii="Times New Roman" w:eastAsiaTheme="minorEastAsia" w:hAnsi="Times New Roman"/>
          <w:sz w:val="24"/>
          <w:szCs w:val="24"/>
          <w:lang w:val="de-DE"/>
        </w:rPr>
        <w:t>E</w:t>
      </w:r>
      <w:r w:rsidRPr="00972BD7">
        <w:rPr>
          <w:rFonts w:ascii="Times New Roman" w:eastAsiaTheme="minorEastAsia" w:hAnsi="Times New Roman"/>
          <w:sz w:val="24"/>
          <w:szCs w:val="24"/>
          <w:vertAlign w:val="subscript"/>
        </w:rPr>
        <w:t>02e</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单位建筑面积全年空调冷却水循环泵能耗（</w:t>
      </w:r>
      <w:r w:rsidRPr="00972BD7">
        <w:rPr>
          <w:rFonts w:ascii="Times New Roman" w:eastAsiaTheme="minorEastAsia" w:hAnsi="Times New Roman"/>
          <w:sz w:val="24"/>
          <w:szCs w:val="24"/>
        </w:rPr>
        <w:t>kWh/m2</w:t>
      </w:r>
      <w:r w:rsidRPr="00972BD7">
        <w:rPr>
          <w:rFonts w:ascii="Times New Roman" w:eastAsiaTheme="minorEastAsia" w:hAnsi="Times New Roman"/>
          <w:sz w:val="24"/>
          <w:szCs w:val="24"/>
        </w:rPr>
        <w:t>）；</w:t>
      </w:r>
    </w:p>
    <w:p w14:paraId="39DA1FCF"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rPr>
      </w:pPr>
      <w:r w:rsidRPr="00972BD7">
        <w:rPr>
          <w:rFonts w:ascii="Times New Roman" w:eastAsiaTheme="minorEastAsia" w:hAnsi="Times New Roman"/>
          <w:sz w:val="24"/>
          <w:szCs w:val="24"/>
          <w:lang w:val="de-DE"/>
        </w:rPr>
        <w:t>q</w:t>
      </w:r>
      <w:proofErr w:type="spellStart"/>
      <w:r w:rsidRPr="00972BD7">
        <w:rPr>
          <w:rFonts w:ascii="Times New Roman" w:eastAsiaTheme="minorEastAsia" w:hAnsi="Times New Roman"/>
          <w:sz w:val="24"/>
          <w:szCs w:val="24"/>
          <w:vertAlign w:val="subscript"/>
        </w:rPr>
        <w:t>h,max</w:t>
      </w:r>
      <w:proofErr w:type="spellEnd"/>
      <w:r w:rsidRPr="00972BD7">
        <w:rPr>
          <w:rFonts w:ascii="Times New Roman" w:eastAsiaTheme="minorEastAsia" w:hAnsi="Times New Roman"/>
          <w:sz w:val="24"/>
          <w:szCs w:val="24"/>
        </w:rPr>
        <w:t>——</w:t>
      </w:r>
      <w:r w:rsidRPr="00972BD7">
        <w:rPr>
          <w:rFonts w:ascii="Times New Roman" w:eastAsiaTheme="minorEastAsia" w:hAnsi="Times New Roman"/>
          <w:sz w:val="24"/>
          <w:szCs w:val="24"/>
        </w:rPr>
        <w:t>比对建筑的峰值热负荷（</w:t>
      </w:r>
      <w:r w:rsidRPr="00972BD7">
        <w:rPr>
          <w:rFonts w:ascii="Times New Roman" w:eastAsiaTheme="minorEastAsia" w:hAnsi="Times New Roman"/>
          <w:sz w:val="24"/>
          <w:szCs w:val="24"/>
        </w:rPr>
        <w:t>kW</w:t>
      </w:r>
      <w:r w:rsidRPr="00972BD7">
        <w:rPr>
          <w:rFonts w:ascii="Times New Roman" w:eastAsiaTheme="minorEastAsia" w:hAnsi="Times New Roman"/>
          <w:sz w:val="24"/>
          <w:szCs w:val="24"/>
        </w:rPr>
        <w:t>）；</w:t>
      </w:r>
    </w:p>
    <w:p w14:paraId="0003195A" w14:textId="77777777" w:rsidR="000E5BE9" w:rsidRPr="00972BD7" w:rsidRDefault="00E97818" w:rsidP="00D8663E">
      <w:pPr>
        <w:pStyle w:val="11"/>
        <w:spacing w:line="360" w:lineRule="auto"/>
        <w:ind w:left="1080" w:hangingChars="450" w:hanging="1080"/>
        <w:rPr>
          <w:rFonts w:ascii="Times New Roman" w:eastAsiaTheme="minorEastAsia" w:hAnsi="Times New Roman"/>
          <w:sz w:val="24"/>
          <w:szCs w:val="24"/>
        </w:rPr>
      </w:pPr>
      <w:r w:rsidRPr="00972BD7">
        <w:rPr>
          <w:rFonts w:ascii="Times New Roman" w:eastAsiaTheme="minorEastAsia" w:hAnsi="Times New Roman"/>
          <w:sz w:val="24"/>
          <w:szCs w:val="24"/>
          <w:lang w:val="de-DE"/>
        </w:rPr>
        <w:t>EHR</w:t>
      </w:r>
      <w:r w:rsidRPr="00972BD7">
        <w:rPr>
          <w:rFonts w:ascii="Times New Roman" w:eastAsiaTheme="minorEastAsia" w:hAnsi="Times New Roman"/>
          <w:sz w:val="24"/>
          <w:szCs w:val="24"/>
          <w:vertAlign w:val="subscript"/>
        </w:rPr>
        <w:t>0</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供暖循环水泵输送能效比，取现行国家标准《公共建筑节能设计标准》</w:t>
      </w:r>
      <w:r w:rsidRPr="00972BD7">
        <w:rPr>
          <w:rFonts w:ascii="Times New Roman" w:eastAsiaTheme="minorEastAsia" w:hAnsi="Times New Roman"/>
          <w:sz w:val="24"/>
          <w:szCs w:val="24"/>
        </w:rPr>
        <w:t>GB50189</w:t>
      </w:r>
      <w:r w:rsidRPr="00972BD7">
        <w:rPr>
          <w:rFonts w:ascii="Times New Roman" w:eastAsiaTheme="minorEastAsia" w:hAnsi="Times New Roman"/>
          <w:sz w:val="24"/>
          <w:szCs w:val="24"/>
        </w:rPr>
        <w:t>的限定值；</w:t>
      </w:r>
    </w:p>
    <w:p w14:paraId="11F03A4F"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rPr>
      </w:pPr>
      <w:r w:rsidRPr="00972BD7">
        <w:rPr>
          <w:rFonts w:ascii="Times New Roman" w:eastAsiaTheme="minorEastAsia" w:hAnsi="Times New Roman"/>
          <w:sz w:val="24"/>
          <w:szCs w:val="24"/>
          <w:lang w:val="de-DE"/>
        </w:rPr>
        <w:t>n</w:t>
      </w:r>
      <w:r w:rsidRPr="00972BD7">
        <w:rPr>
          <w:rFonts w:ascii="Times New Roman" w:eastAsiaTheme="minorEastAsia" w:hAnsi="Times New Roman"/>
          <w:sz w:val="24"/>
          <w:szCs w:val="24"/>
          <w:vertAlign w:val="subscript"/>
        </w:rPr>
        <w:t>h</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供暖循环泵总台数；</w:t>
      </w:r>
    </w:p>
    <w:p w14:paraId="47F9AD69" w14:textId="77777777" w:rsidR="000E5BE9" w:rsidRPr="00972BD7" w:rsidRDefault="00E97818" w:rsidP="00D8663E">
      <w:pPr>
        <w:pStyle w:val="11"/>
        <w:spacing w:line="360" w:lineRule="auto"/>
        <w:ind w:left="960" w:hangingChars="400" w:hanging="960"/>
        <w:rPr>
          <w:rFonts w:ascii="Times New Roman" w:eastAsiaTheme="minorEastAsia" w:hAnsi="Times New Roman"/>
          <w:sz w:val="24"/>
          <w:szCs w:val="24"/>
        </w:rPr>
      </w:pPr>
      <w:r w:rsidRPr="00972BD7">
        <w:rPr>
          <w:rFonts w:ascii="Times New Roman" w:eastAsiaTheme="minorEastAsia" w:hAnsi="Times New Roman"/>
          <w:sz w:val="24"/>
          <w:szCs w:val="24"/>
          <w:lang w:val="de-DE"/>
        </w:rPr>
        <w:t>n</w:t>
      </w:r>
      <w:r w:rsidRPr="00972BD7">
        <w:rPr>
          <w:rFonts w:ascii="Times New Roman" w:eastAsiaTheme="minorEastAsia" w:hAnsi="Times New Roman"/>
          <w:sz w:val="24"/>
          <w:szCs w:val="24"/>
          <w:vertAlign w:val="subscript"/>
        </w:rPr>
        <w:t>h1</w:t>
      </w:r>
      <w:r w:rsidRPr="00972BD7">
        <w:rPr>
          <w:rFonts w:ascii="Times New Roman" w:eastAsiaTheme="minorEastAsia" w:hAnsi="Times New Roman"/>
          <w:sz w:val="24"/>
          <w:szCs w:val="24"/>
          <w:vertAlign w:val="subscript"/>
        </w:rPr>
        <w:t>～</w:t>
      </w:r>
      <w:r w:rsidRPr="00972BD7">
        <w:rPr>
          <w:rFonts w:ascii="Times New Roman" w:eastAsiaTheme="minorEastAsia" w:hAnsi="Times New Roman"/>
          <w:sz w:val="24"/>
          <w:szCs w:val="24"/>
          <w:vertAlign w:val="subscript"/>
        </w:rPr>
        <w:t>4</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供暖循环</w:t>
      </w:r>
      <w:proofErr w:type="gramStart"/>
      <w:r w:rsidRPr="00972BD7">
        <w:rPr>
          <w:rFonts w:ascii="Times New Roman" w:eastAsiaTheme="minorEastAsia" w:hAnsi="Times New Roman"/>
          <w:sz w:val="24"/>
          <w:szCs w:val="24"/>
        </w:rPr>
        <w:t>泵分别</w:t>
      </w:r>
      <w:proofErr w:type="gramEnd"/>
      <w:r w:rsidRPr="00972BD7">
        <w:rPr>
          <w:rFonts w:ascii="Times New Roman" w:eastAsiaTheme="minorEastAsia" w:hAnsi="Times New Roman"/>
          <w:sz w:val="24"/>
          <w:szCs w:val="24"/>
        </w:rPr>
        <w:t>在系统</w:t>
      </w:r>
      <w:r w:rsidRPr="00972BD7">
        <w:rPr>
          <w:rFonts w:ascii="Times New Roman" w:eastAsiaTheme="minorEastAsia" w:hAnsi="Times New Roman"/>
          <w:sz w:val="24"/>
          <w:szCs w:val="24"/>
        </w:rPr>
        <w:t>0</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25%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25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50%</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50</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75%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75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100%</w:t>
      </w:r>
      <w:r w:rsidRPr="00972BD7">
        <w:rPr>
          <w:rFonts w:ascii="Times New Roman" w:eastAsiaTheme="minorEastAsia" w:hAnsi="Times New Roman"/>
          <w:sz w:val="24"/>
          <w:szCs w:val="24"/>
        </w:rPr>
        <w:t>负荷下的开启台数；</w:t>
      </w:r>
    </w:p>
    <w:p w14:paraId="507E6C19" w14:textId="77777777" w:rsidR="000E5BE9" w:rsidRPr="00972BD7" w:rsidRDefault="00E97818" w:rsidP="00D8663E">
      <w:pPr>
        <w:pStyle w:val="11"/>
        <w:spacing w:line="360" w:lineRule="auto"/>
        <w:ind w:left="960" w:hangingChars="400" w:hanging="960"/>
        <w:rPr>
          <w:rFonts w:ascii="Times New Roman" w:eastAsiaTheme="minorEastAsia" w:hAnsi="Times New Roman"/>
          <w:sz w:val="24"/>
          <w:szCs w:val="24"/>
        </w:rPr>
      </w:pPr>
      <w:r w:rsidRPr="00972BD7">
        <w:rPr>
          <w:rFonts w:ascii="Times New Roman" w:eastAsiaTheme="minorEastAsia" w:hAnsi="Times New Roman"/>
          <w:sz w:val="24"/>
          <w:szCs w:val="24"/>
        </w:rPr>
        <w:t>T</w:t>
      </w:r>
      <w:r w:rsidRPr="00972BD7">
        <w:rPr>
          <w:rFonts w:ascii="Times New Roman" w:eastAsiaTheme="minorEastAsia" w:hAnsi="Times New Roman"/>
          <w:sz w:val="24"/>
          <w:szCs w:val="24"/>
          <w:vertAlign w:val="subscript"/>
        </w:rPr>
        <w:t>a</w:t>
      </w:r>
      <w:r w:rsidRPr="00972BD7">
        <w:rPr>
          <w:rFonts w:ascii="Times New Roman" w:eastAsiaTheme="minorEastAsia" w:hAnsi="Times New Roman"/>
          <w:sz w:val="24"/>
          <w:szCs w:val="24"/>
          <w:vertAlign w:val="subscript"/>
        </w:rPr>
        <w:t>～</w:t>
      </w:r>
      <w:r w:rsidRPr="00972BD7">
        <w:rPr>
          <w:rFonts w:ascii="Times New Roman" w:eastAsiaTheme="minorEastAsia" w:hAnsi="Times New Roman"/>
          <w:sz w:val="24"/>
          <w:szCs w:val="24"/>
          <w:vertAlign w:val="subscript"/>
        </w:rPr>
        <w:t>d</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水泵分别在系统</w:t>
      </w:r>
      <w:r w:rsidRPr="00972BD7">
        <w:rPr>
          <w:rFonts w:ascii="Times New Roman" w:eastAsiaTheme="minorEastAsia" w:hAnsi="Times New Roman"/>
          <w:sz w:val="24"/>
          <w:szCs w:val="24"/>
        </w:rPr>
        <w:t>0</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25%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25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50%</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50</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75%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75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100%</w:t>
      </w:r>
      <w:r w:rsidRPr="00972BD7">
        <w:rPr>
          <w:rFonts w:ascii="Times New Roman" w:eastAsiaTheme="minorEastAsia" w:hAnsi="Times New Roman"/>
          <w:sz w:val="24"/>
          <w:szCs w:val="24"/>
        </w:rPr>
        <w:t>负荷下的运行时间（</w:t>
      </w:r>
      <w:r w:rsidRPr="00972BD7">
        <w:rPr>
          <w:rFonts w:ascii="Times New Roman" w:eastAsiaTheme="minorEastAsia" w:hAnsi="Times New Roman"/>
          <w:sz w:val="24"/>
          <w:szCs w:val="24"/>
        </w:rPr>
        <w:t>h</w:t>
      </w:r>
      <w:r w:rsidRPr="00972BD7">
        <w:rPr>
          <w:rFonts w:ascii="Times New Roman" w:eastAsiaTheme="minorEastAsia" w:hAnsi="Times New Roman"/>
          <w:sz w:val="24"/>
          <w:szCs w:val="24"/>
        </w:rPr>
        <w:t>）；</w:t>
      </w:r>
    </w:p>
    <w:p w14:paraId="1D05E03D"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lang w:val="da-DK"/>
        </w:rPr>
      </w:pPr>
      <w:r w:rsidRPr="00972BD7">
        <w:rPr>
          <w:rFonts w:ascii="Times New Roman" w:eastAsiaTheme="minorEastAsia" w:hAnsi="Times New Roman"/>
          <w:sz w:val="24"/>
          <w:szCs w:val="24"/>
          <w:lang w:val="da-DK"/>
        </w:rPr>
        <w:t>q</w:t>
      </w:r>
      <w:proofErr w:type="spellStart"/>
      <w:r w:rsidRPr="00972BD7">
        <w:rPr>
          <w:rFonts w:ascii="Times New Roman" w:eastAsiaTheme="minorEastAsia" w:hAnsi="Times New Roman"/>
          <w:sz w:val="24"/>
          <w:szCs w:val="24"/>
          <w:vertAlign w:val="subscript"/>
        </w:rPr>
        <w:t>c,max</w:t>
      </w:r>
      <w:proofErr w:type="spellEnd"/>
      <w:r w:rsidRPr="00972BD7">
        <w:rPr>
          <w:rFonts w:ascii="Times New Roman" w:eastAsiaTheme="minorEastAsia" w:hAnsi="Times New Roman"/>
          <w:sz w:val="24"/>
          <w:szCs w:val="24"/>
          <w:lang w:val="da-DK"/>
        </w:rPr>
        <w:t>——</w:t>
      </w:r>
      <w:r w:rsidRPr="00972BD7">
        <w:rPr>
          <w:rFonts w:ascii="Times New Roman" w:eastAsiaTheme="minorEastAsia" w:hAnsi="Times New Roman"/>
          <w:sz w:val="24"/>
          <w:szCs w:val="24"/>
          <w:lang w:val="da-DK"/>
        </w:rPr>
        <w:t>比对建筑的峰值冷负荷（</w:t>
      </w:r>
      <w:r w:rsidRPr="00972BD7">
        <w:rPr>
          <w:rFonts w:ascii="Times New Roman" w:eastAsiaTheme="minorEastAsia" w:hAnsi="Times New Roman"/>
          <w:sz w:val="24"/>
          <w:szCs w:val="24"/>
          <w:lang w:val="da-DK"/>
        </w:rPr>
        <w:t>kW</w:t>
      </w:r>
      <w:r w:rsidRPr="00972BD7">
        <w:rPr>
          <w:rFonts w:ascii="Times New Roman" w:eastAsiaTheme="minorEastAsia" w:hAnsi="Times New Roman"/>
          <w:sz w:val="24"/>
          <w:szCs w:val="24"/>
          <w:lang w:val="da-DK"/>
        </w:rPr>
        <w:t>）；</w:t>
      </w:r>
    </w:p>
    <w:p w14:paraId="05783FE2" w14:textId="77777777" w:rsidR="000E5BE9" w:rsidRPr="00972BD7" w:rsidRDefault="00E97818" w:rsidP="00D8663E">
      <w:pPr>
        <w:pStyle w:val="11"/>
        <w:spacing w:line="360" w:lineRule="auto"/>
        <w:ind w:left="960" w:hangingChars="400" w:hanging="960"/>
        <w:rPr>
          <w:rFonts w:ascii="Times New Roman" w:eastAsiaTheme="minorEastAsia" w:hAnsi="Times New Roman"/>
          <w:sz w:val="24"/>
          <w:szCs w:val="24"/>
          <w:lang w:val="da-DK"/>
        </w:rPr>
      </w:pPr>
      <w:r w:rsidRPr="00972BD7">
        <w:rPr>
          <w:rFonts w:ascii="Times New Roman" w:eastAsiaTheme="minorEastAsia" w:hAnsi="Times New Roman"/>
          <w:sz w:val="24"/>
          <w:szCs w:val="24"/>
          <w:lang w:val="da-DK"/>
        </w:rPr>
        <w:t>ER</w:t>
      </w:r>
      <w:r w:rsidRPr="00972BD7">
        <w:rPr>
          <w:rFonts w:ascii="Times New Roman" w:eastAsiaTheme="minorEastAsia" w:hAnsi="Times New Roman"/>
          <w:sz w:val="24"/>
          <w:szCs w:val="24"/>
          <w:vertAlign w:val="subscript"/>
        </w:rPr>
        <w:t>0</w:t>
      </w:r>
      <w:r w:rsidRPr="00972BD7">
        <w:rPr>
          <w:rFonts w:ascii="Times New Roman" w:eastAsiaTheme="minorEastAsia" w:hAnsi="Times New Roman"/>
          <w:sz w:val="24"/>
          <w:szCs w:val="24"/>
          <w:lang w:val="da-DK"/>
        </w:rPr>
        <w:t>——</w:t>
      </w:r>
      <w:r w:rsidRPr="00972BD7">
        <w:rPr>
          <w:rFonts w:ascii="Times New Roman" w:eastAsiaTheme="minorEastAsia" w:hAnsi="Times New Roman"/>
          <w:sz w:val="24"/>
          <w:szCs w:val="24"/>
          <w:lang w:val="da-DK"/>
        </w:rPr>
        <w:t>空调</w:t>
      </w:r>
      <w:proofErr w:type="gramStart"/>
      <w:r w:rsidRPr="00972BD7">
        <w:rPr>
          <w:rFonts w:ascii="Times New Roman" w:eastAsiaTheme="minorEastAsia" w:hAnsi="Times New Roman"/>
          <w:sz w:val="24"/>
          <w:szCs w:val="24"/>
          <w:lang w:val="da-DK"/>
        </w:rPr>
        <w:t>冷冻水</w:t>
      </w:r>
      <w:proofErr w:type="gramEnd"/>
      <w:r w:rsidRPr="00972BD7">
        <w:rPr>
          <w:rFonts w:ascii="Times New Roman" w:eastAsiaTheme="minorEastAsia" w:hAnsi="Times New Roman"/>
          <w:sz w:val="24"/>
          <w:szCs w:val="24"/>
          <w:lang w:val="da-DK"/>
        </w:rPr>
        <w:t>水泵输送能效比，取现行国家标准《公共建筑节能设计标准》</w:t>
      </w:r>
      <w:r w:rsidRPr="00972BD7">
        <w:rPr>
          <w:rFonts w:ascii="Times New Roman" w:eastAsiaTheme="minorEastAsia" w:hAnsi="Times New Roman"/>
          <w:sz w:val="24"/>
          <w:szCs w:val="24"/>
          <w:lang w:val="da-DK"/>
        </w:rPr>
        <w:t>GB50189</w:t>
      </w:r>
      <w:r w:rsidRPr="00972BD7">
        <w:rPr>
          <w:rFonts w:ascii="Times New Roman" w:eastAsiaTheme="minorEastAsia" w:hAnsi="Times New Roman"/>
          <w:sz w:val="24"/>
          <w:szCs w:val="24"/>
          <w:lang w:val="da-DK"/>
        </w:rPr>
        <w:t>的限定值；</w:t>
      </w:r>
    </w:p>
    <w:p w14:paraId="71376BA8"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rPr>
      </w:pPr>
      <w:proofErr w:type="spellStart"/>
      <w:r w:rsidRPr="00972BD7">
        <w:rPr>
          <w:rFonts w:ascii="Times New Roman" w:eastAsiaTheme="minorEastAsia" w:hAnsi="Times New Roman"/>
          <w:sz w:val="24"/>
          <w:szCs w:val="24"/>
        </w:rPr>
        <w:t>n</w:t>
      </w:r>
      <w:r w:rsidRPr="00972BD7">
        <w:rPr>
          <w:rFonts w:ascii="Times New Roman" w:eastAsiaTheme="minorEastAsia" w:hAnsi="Times New Roman"/>
          <w:sz w:val="24"/>
          <w:szCs w:val="24"/>
          <w:vertAlign w:val="subscript"/>
        </w:rPr>
        <w:t>c</w:t>
      </w:r>
      <w:proofErr w:type="spellEnd"/>
      <w:r w:rsidRPr="00972BD7">
        <w:rPr>
          <w:rFonts w:ascii="Times New Roman" w:eastAsiaTheme="minorEastAsia" w:hAnsi="Times New Roman"/>
          <w:sz w:val="24"/>
          <w:szCs w:val="24"/>
        </w:rPr>
        <w:t>——</w:t>
      </w:r>
      <w:r w:rsidRPr="00972BD7">
        <w:rPr>
          <w:rFonts w:ascii="Times New Roman" w:eastAsiaTheme="minorEastAsia" w:hAnsi="Times New Roman"/>
          <w:sz w:val="24"/>
          <w:szCs w:val="24"/>
        </w:rPr>
        <w:t>空调冷冻水循环泵总台数；</w:t>
      </w:r>
    </w:p>
    <w:p w14:paraId="762A12D3"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rPr>
      </w:pPr>
      <w:r w:rsidRPr="00972BD7">
        <w:rPr>
          <w:rFonts w:ascii="Times New Roman" w:eastAsiaTheme="minorEastAsia" w:hAnsi="Times New Roman"/>
          <w:sz w:val="24"/>
          <w:szCs w:val="24"/>
        </w:rPr>
        <w:t>n</w:t>
      </w:r>
      <w:r w:rsidRPr="00972BD7">
        <w:rPr>
          <w:rFonts w:ascii="Times New Roman" w:eastAsiaTheme="minorEastAsia" w:hAnsi="Times New Roman"/>
          <w:sz w:val="24"/>
          <w:szCs w:val="24"/>
          <w:vertAlign w:val="subscript"/>
        </w:rPr>
        <w:t>c1</w:t>
      </w:r>
      <w:r w:rsidRPr="00972BD7">
        <w:rPr>
          <w:rFonts w:ascii="Times New Roman" w:eastAsiaTheme="minorEastAsia" w:hAnsi="Times New Roman"/>
          <w:sz w:val="24"/>
          <w:szCs w:val="24"/>
          <w:vertAlign w:val="subscript"/>
        </w:rPr>
        <w:t>～</w:t>
      </w:r>
      <w:r w:rsidRPr="00972BD7">
        <w:rPr>
          <w:rFonts w:ascii="Times New Roman" w:eastAsiaTheme="minorEastAsia" w:hAnsi="Times New Roman"/>
          <w:sz w:val="24"/>
          <w:szCs w:val="24"/>
          <w:vertAlign w:val="subscript"/>
        </w:rPr>
        <w:t>4</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空调冷冻水循环</w:t>
      </w:r>
      <w:proofErr w:type="gramStart"/>
      <w:r w:rsidRPr="00972BD7">
        <w:rPr>
          <w:rFonts w:ascii="Times New Roman" w:eastAsiaTheme="minorEastAsia" w:hAnsi="Times New Roman"/>
          <w:sz w:val="24"/>
          <w:szCs w:val="24"/>
        </w:rPr>
        <w:t>泵分别</w:t>
      </w:r>
      <w:proofErr w:type="gramEnd"/>
      <w:r w:rsidRPr="00972BD7">
        <w:rPr>
          <w:rFonts w:ascii="Times New Roman" w:eastAsiaTheme="minorEastAsia" w:hAnsi="Times New Roman"/>
          <w:sz w:val="24"/>
          <w:szCs w:val="24"/>
        </w:rPr>
        <w:t>在系统</w:t>
      </w:r>
      <w:r w:rsidRPr="00972BD7">
        <w:rPr>
          <w:rFonts w:ascii="Times New Roman" w:eastAsiaTheme="minorEastAsia" w:hAnsi="Times New Roman"/>
          <w:sz w:val="24"/>
          <w:szCs w:val="24"/>
        </w:rPr>
        <w:t>0</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25%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25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50%</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50</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75%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75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100%</w:t>
      </w:r>
      <w:r w:rsidRPr="00972BD7">
        <w:rPr>
          <w:rFonts w:ascii="Times New Roman" w:eastAsiaTheme="minorEastAsia" w:hAnsi="Times New Roman"/>
          <w:sz w:val="24"/>
          <w:szCs w:val="24"/>
        </w:rPr>
        <w:t>负荷下的开启台数；</w:t>
      </w:r>
    </w:p>
    <w:p w14:paraId="4721202A"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rPr>
      </w:pPr>
      <w:proofErr w:type="spellStart"/>
      <w:r w:rsidRPr="00972BD7">
        <w:rPr>
          <w:rFonts w:ascii="Times New Roman" w:eastAsiaTheme="minorEastAsia" w:hAnsi="Times New Roman"/>
          <w:sz w:val="24"/>
          <w:szCs w:val="24"/>
        </w:rPr>
        <w:t>COP</w:t>
      </w:r>
      <w:r w:rsidRPr="00972BD7">
        <w:rPr>
          <w:rFonts w:ascii="Times New Roman" w:eastAsiaTheme="minorEastAsia" w:hAnsi="Times New Roman"/>
          <w:sz w:val="24"/>
          <w:szCs w:val="24"/>
          <w:vertAlign w:val="subscript"/>
        </w:rPr>
        <w:t>c</w:t>
      </w:r>
      <w:proofErr w:type="spellEnd"/>
      <w:r w:rsidRPr="00972BD7">
        <w:rPr>
          <w:rFonts w:ascii="Times New Roman" w:eastAsiaTheme="minorEastAsia" w:hAnsi="Times New Roman"/>
          <w:sz w:val="24"/>
          <w:szCs w:val="24"/>
        </w:rPr>
        <w:t>——</w:t>
      </w:r>
      <w:r w:rsidRPr="00972BD7">
        <w:rPr>
          <w:rFonts w:ascii="Times New Roman" w:eastAsiaTheme="minorEastAsia" w:hAnsi="Times New Roman"/>
          <w:sz w:val="24"/>
          <w:szCs w:val="24"/>
        </w:rPr>
        <w:t>取现行国</w:t>
      </w:r>
      <w:proofErr w:type="gramStart"/>
      <w:r w:rsidRPr="00972BD7">
        <w:rPr>
          <w:rFonts w:ascii="Times New Roman" w:eastAsiaTheme="minorEastAsia" w:hAnsi="Times New Roman"/>
          <w:sz w:val="24"/>
          <w:szCs w:val="24"/>
        </w:rPr>
        <w:t>检标准</w:t>
      </w:r>
      <w:proofErr w:type="gramEnd"/>
      <w:r w:rsidRPr="00972BD7">
        <w:rPr>
          <w:rFonts w:ascii="Times New Roman" w:eastAsiaTheme="minorEastAsia" w:hAnsi="Times New Roman"/>
          <w:sz w:val="24"/>
          <w:szCs w:val="24"/>
          <w:lang w:val="da-DK"/>
        </w:rPr>
        <w:t>《公共建筑节能设计标准》</w:t>
      </w:r>
      <w:r w:rsidRPr="00972BD7">
        <w:rPr>
          <w:rFonts w:ascii="Times New Roman" w:eastAsiaTheme="minorEastAsia" w:hAnsi="Times New Roman"/>
          <w:sz w:val="24"/>
          <w:szCs w:val="24"/>
          <w:lang w:val="da-DK"/>
        </w:rPr>
        <w:t>GB50189</w:t>
      </w:r>
      <w:r w:rsidRPr="00972BD7">
        <w:rPr>
          <w:rFonts w:ascii="Times New Roman" w:eastAsiaTheme="minorEastAsia" w:hAnsi="Times New Roman"/>
          <w:sz w:val="24"/>
          <w:szCs w:val="24"/>
          <w:lang w:val="da-DK"/>
        </w:rPr>
        <w:t>中规定的冷机</w:t>
      </w:r>
      <w:r w:rsidRPr="00972BD7">
        <w:rPr>
          <w:rFonts w:ascii="Times New Roman" w:eastAsiaTheme="minorEastAsia" w:hAnsi="Times New Roman"/>
          <w:sz w:val="24"/>
          <w:szCs w:val="24"/>
          <w:lang w:val="da-DK"/>
        </w:rPr>
        <w:t>COP</w:t>
      </w:r>
      <w:r w:rsidRPr="00972BD7">
        <w:rPr>
          <w:rFonts w:ascii="Times New Roman" w:eastAsiaTheme="minorEastAsia" w:hAnsi="Times New Roman"/>
          <w:sz w:val="24"/>
          <w:szCs w:val="24"/>
          <w:lang w:val="da-DK"/>
        </w:rPr>
        <w:t>的限值；</w:t>
      </w:r>
    </w:p>
    <w:p w14:paraId="5CDBBA4E"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rPr>
      </w:pPr>
      <w:proofErr w:type="spellStart"/>
      <w:r w:rsidRPr="00972BD7">
        <w:rPr>
          <w:rFonts w:ascii="Times New Roman" w:eastAsiaTheme="minorEastAsia" w:hAnsi="Times New Roman"/>
          <w:sz w:val="24"/>
          <w:szCs w:val="24"/>
        </w:rPr>
        <w:t>ER</w:t>
      </w:r>
      <w:r w:rsidRPr="00972BD7">
        <w:rPr>
          <w:rFonts w:ascii="Times New Roman" w:eastAsiaTheme="minorEastAsia" w:hAnsi="Times New Roman"/>
          <w:sz w:val="24"/>
          <w:szCs w:val="24"/>
          <w:vertAlign w:val="subscript"/>
        </w:rPr>
        <w:t>e</w:t>
      </w:r>
      <w:proofErr w:type="spellEnd"/>
      <w:r w:rsidRPr="00972BD7">
        <w:rPr>
          <w:rFonts w:ascii="Times New Roman" w:eastAsiaTheme="minorEastAsia" w:hAnsi="Times New Roman"/>
          <w:sz w:val="24"/>
          <w:szCs w:val="24"/>
        </w:rPr>
        <w:t>——</w:t>
      </w:r>
      <w:r w:rsidRPr="00972BD7">
        <w:rPr>
          <w:rFonts w:ascii="Times New Roman" w:eastAsiaTheme="minorEastAsia" w:hAnsi="Times New Roman"/>
          <w:sz w:val="24"/>
          <w:szCs w:val="24"/>
        </w:rPr>
        <w:t>冷却水泵输送能效比，取</w:t>
      </w:r>
      <w:r w:rsidRPr="00972BD7">
        <w:rPr>
          <w:rFonts w:ascii="Times New Roman" w:eastAsiaTheme="minorEastAsia" w:hAnsi="Times New Roman"/>
          <w:sz w:val="24"/>
          <w:szCs w:val="24"/>
        </w:rPr>
        <w:t>0.0214</w:t>
      </w:r>
      <w:r w:rsidRPr="00972BD7">
        <w:rPr>
          <w:rFonts w:ascii="Times New Roman" w:eastAsiaTheme="minorEastAsia" w:hAnsi="Times New Roman"/>
          <w:sz w:val="24"/>
          <w:szCs w:val="24"/>
        </w:rPr>
        <w:t>；</w:t>
      </w:r>
    </w:p>
    <w:p w14:paraId="74873460"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rPr>
      </w:pPr>
      <w:r w:rsidRPr="00972BD7">
        <w:rPr>
          <w:rFonts w:ascii="Times New Roman" w:eastAsiaTheme="minorEastAsia" w:hAnsi="Times New Roman"/>
          <w:sz w:val="24"/>
          <w:szCs w:val="24"/>
        </w:rPr>
        <w:t>n</w:t>
      </w:r>
      <w:r w:rsidRPr="00972BD7">
        <w:rPr>
          <w:rFonts w:ascii="Times New Roman" w:eastAsiaTheme="minorEastAsia" w:hAnsi="Times New Roman"/>
          <w:sz w:val="24"/>
          <w:szCs w:val="24"/>
          <w:vertAlign w:val="subscript"/>
        </w:rPr>
        <w:t>e</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空调冷却水循环泵总台数；</w:t>
      </w:r>
    </w:p>
    <w:p w14:paraId="01F13240" w14:textId="77777777" w:rsidR="000E5BE9" w:rsidRPr="00972BD7" w:rsidRDefault="00E97818" w:rsidP="00D8663E">
      <w:pPr>
        <w:pStyle w:val="11"/>
        <w:spacing w:line="360" w:lineRule="auto"/>
        <w:ind w:firstLineChars="0" w:firstLine="0"/>
        <w:rPr>
          <w:rFonts w:ascii="Times New Roman" w:eastAsiaTheme="minorEastAsia" w:hAnsi="Times New Roman"/>
          <w:sz w:val="24"/>
          <w:szCs w:val="24"/>
        </w:rPr>
      </w:pPr>
      <w:r w:rsidRPr="00972BD7">
        <w:rPr>
          <w:rFonts w:ascii="Times New Roman" w:eastAsiaTheme="minorEastAsia" w:hAnsi="Times New Roman"/>
          <w:sz w:val="24"/>
          <w:szCs w:val="24"/>
          <w:lang w:val="de-DE"/>
        </w:rPr>
        <w:t>n</w:t>
      </w:r>
      <w:r w:rsidRPr="00972BD7">
        <w:rPr>
          <w:rFonts w:ascii="Times New Roman" w:eastAsiaTheme="minorEastAsia" w:hAnsi="Times New Roman"/>
          <w:sz w:val="24"/>
          <w:szCs w:val="24"/>
          <w:vertAlign w:val="subscript"/>
        </w:rPr>
        <w:t>e1</w:t>
      </w:r>
      <w:r w:rsidRPr="00972BD7">
        <w:rPr>
          <w:rFonts w:ascii="Times New Roman" w:eastAsiaTheme="minorEastAsia" w:hAnsi="Times New Roman"/>
          <w:sz w:val="24"/>
          <w:szCs w:val="24"/>
          <w:vertAlign w:val="subscript"/>
        </w:rPr>
        <w:t>～</w:t>
      </w:r>
      <w:r w:rsidRPr="00972BD7">
        <w:rPr>
          <w:rFonts w:ascii="Times New Roman" w:eastAsiaTheme="minorEastAsia" w:hAnsi="Times New Roman"/>
          <w:sz w:val="24"/>
          <w:szCs w:val="24"/>
          <w:vertAlign w:val="subscript"/>
        </w:rPr>
        <w:t>4</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空调冷却水循环</w:t>
      </w:r>
      <w:proofErr w:type="gramStart"/>
      <w:r w:rsidRPr="00972BD7">
        <w:rPr>
          <w:rFonts w:ascii="Times New Roman" w:eastAsiaTheme="minorEastAsia" w:hAnsi="Times New Roman"/>
          <w:sz w:val="24"/>
          <w:szCs w:val="24"/>
        </w:rPr>
        <w:t>泵分别</w:t>
      </w:r>
      <w:proofErr w:type="gramEnd"/>
      <w:r w:rsidRPr="00972BD7">
        <w:rPr>
          <w:rFonts w:ascii="Times New Roman" w:eastAsiaTheme="minorEastAsia" w:hAnsi="Times New Roman"/>
          <w:sz w:val="24"/>
          <w:szCs w:val="24"/>
        </w:rPr>
        <w:t>在系统</w:t>
      </w:r>
      <w:r w:rsidRPr="00972BD7">
        <w:rPr>
          <w:rFonts w:ascii="Times New Roman" w:eastAsiaTheme="minorEastAsia" w:hAnsi="Times New Roman"/>
          <w:sz w:val="24"/>
          <w:szCs w:val="24"/>
        </w:rPr>
        <w:t>0</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25%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25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50%</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50</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75%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75</w:t>
      </w:r>
      <w:r w:rsidRPr="00972BD7">
        <w:rPr>
          <w:rFonts w:ascii="Times New Roman" w:eastAsiaTheme="minorEastAsia" w:hAnsi="Times New Roman"/>
          <w:sz w:val="24"/>
          <w:szCs w:val="24"/>
        </w:rPr>
        <w:t>～</w:t>
      </w:r>
      <w:r w:rsidRPr="00972BD7">
        <w:rPr>
          <w:rFonts w:ascii="Times New Roman" w:eastAsiaTheme="minorEastAsia" w:hAnsi="Times New Roman"/>
          <w:sz w:val="24"/>
          <w:szCs w:val="24"/>
        </w:rPr>
        <w:t>100%</w:t>
      </w:r>
      <w:r w:rsidRPr="00972BD7">
        <w:rPr>
          <w:rFonts w:ascii="Times New Roman" w:eastAsiaTheme="minorEastAsia" w:hAnsi="Times New Roman"/>
          <w:sz w:val="24"/>
          <w:szCs w:val="24"/>
        </w:rPr>
        <w:t>负荷下的开启台数。</w:t>
      </w:r>
    </w:p>
    <w:p w14:paraId="1D217FF8" w14:textId="49375A2E" w:rsidR="000E5BE9" w:rsidRPr="00972BD7" w:rsidRDefault="003444C0" w:rsidP="00D8663E">
      <w:pPr>
        <w:pStyle w:val="11"/>
        <w:spacing w:line="360" w:lineRule="auto"/>
        <w:ind w:firstLineChars="0" w:firstLine="0"/>
        <w:rPr>
          <w:rFonts w:ascii="Times New Roman" w:eastAsiaTheme="minorEastAsia" w:hAnsi="Times New Roman"/>
          <w:bCs/>
          <w:sz w:val="24"/>
          <w:szCs w:val="24"/>
        </w:rPr>
      </w:pPr>
      <w:r w:rsidRPr="00972BD7">
        <w:rPr>
          <w:rFonts w:ascii="Times New Roman" w:eastAsiaTheme="minorEastAsia" w:hAnsi="Times New Roman"/>
          <w:b/>
          <w:bCs/>
          <w:sz w:val="24"/>
          <w:szCs w:val="24"/>
        </w:rPr>
        <w:t>A.0.4</w:t>
      </w:r>
      <w:r w:rsidR="00E97818" w:rsidRPr="00972BD7">
        <w:rPr>
          <w:rFonts w:ascii="Times New Roman" w:eastAsiaTheme="minorEastAsia" w:hAnsi="Times New Roman"/>
          <w:b/>
          <w:sz w:val="24"/>
          <w:szCs w:val="24"/>
        </w:rPr>
        <w:t xml:space="preserve"> </w:t>
      </w:r>
      <w:r w:rsidR="00E97818" w:rsidRPr="00972BD7">
        <w:rPr>
          <w:rFonts w:ascii="Times New Roman" w:eastAsiaTheme="minorEastAsia" w:hAnsi="Times New Roman"/>
          <w:sz w:val="24"/>
          <w:szCs w:val="24"/>
        </w:rPr>
        <w:t>商店</w:t>
      </w:r>
      <w:r w:rsidR="00E97818" w:rsidRPr="00972BD7">
        <w:rPr>
          <w:rFonts w:ascii="Times New Roman" w:eastAsiaTheme="minorEastAsia" w:hAnsi="Times New Roman"/>
          <w:bCs/>
          <w:sz w:val="24"/>
          <w:szCs w:val="24"/>
        </w:rPr>
        <w:t>建筑照明能耗</w:t>
      </w:r>
      <w:r w:rsidR="00E97818" w:rsidRPr="00972BD7">
        <w:rPr>
          <w:rFonts w:ascii="Times New Roman" w:eastAsiaTheme="minorEastAsia" w:hAnsi="Times New Roman"/>
          <w:bCs/>
          <w:sz w:val="24"/>
          <w:szCs w:val="24"/>
        </w:rPr>
        <w:t>E</w:t>
      </w:r>
      <w:r w:rsidR="00E97818" w:rsidRPr="00972BD7">
        <w:rPr>
          <w:rFonts w:ascii="Times New Roman" w:eastAsiaTheme="minorEastAsia" w:hAnsi="Times New Roman"/>
          <w:bCs/>
          <w:sz w:val="24"/>
          <w:szCs w:val="24"/>
          <w:vertAlign w:val="subscript"/>
        </w:rPr>
        <w:t>03</w:t>
      </w:r>
      <w:r w:rsidR="00E97818" w:rsidRPr="00972BD7">
        <w:rPr>
          <w:rFonts w:ascii="Times New Roman" w:eastAsiaTheme="minorEastAsia" w:hAnsi="Times New Roman"/>
          <w:bCs/>
          <w:sz w:val="24"/>
          <w:szCs w:val="24"/>
        </w:rPr>
        <w:t>计算应以人工照明区域内的设计照明功率密度值作为计算输入依据，设计照明功率密度值应符合《建筑照明设计标准》</w:t>
      </w:r>
      <w:r w:rsidR="00E97818" w:rsidRPr="00972BD7">
        <w:rPr>
          <w:rFonts w:ascii="Times New Roman" w:eastAsiaTheme="minorEastAsia" w:hAnsi="Times New Roman"/>
          <w:bCs/>
          <w:sz w:val="24"/>
          <w:szCs w:val="24"/>
        </w:rPr>
        <w:t>GB 50034</w:t>
      </w:r>
      <w:r w:rsidR="00E97818" w:rsidRPr="00972BD7">
        <w:rPr>
          <w:rFonts w:ascii="Times New Roman" w:eastAsiaTheme="minorEastAsia" w:hAnsi="Times New Roman"/>
          <w:bCs/>
          <w:sz w:val="24"/>
          <w:szCs w:val="24"/>
        </w:rPr>
        <w:t>中的规定。</w:t>
      </w:r>
    </w:p>
    <w:p w14:paraId="293701D9" w14:textId="390C225B" w:rsidR="000E5BE9" w:rsidRPr="00972BD7" w:rsidRDefault="003444C0" w:rsidP="00D8663E">
      <w:pPr>
        <w:spacing w:line="360" w:lineRule="auto"/>
        <w:rPr>
          <w:rFonts w:ascii="Times New Roman" w:eastAsia="楷体" w:hAnsi="Times New Roman"/>
          <w:color w:val="000000" w:themeColor="text1"/>
          <w:sz w:val="24"/>
          <w:szCs w:val="24"/>
        </w:rPr>
      </w:pPr>
      <w:r w:rsidRPr="00972BD7">
        <w:rPr>
          <w:rFonts w:ascii="Times New Roman" w:eastAsia="楷体" w:hAnsi="Times New Roman"/>
          <w:color w:val="000000" w:themeColor="text1"/>
          <w:sz w:val="24"/>
          <w:szCs w:val="24"/>
        </w:rPr>
        <w:t>A.0.4</w:t>
      </w:r>
      <w:r w:rsidRPr="00972BD7">
        <w:rPr>
          <w:rFonts w:ascii="Times New Roman" w:eastAsia="楷体" w:hAnsi="Times New Roman"/>
          <w:color w:val="000000" w:themeColor="text1"/>
          <w:sz w:val="24"/>
          <w:szCs w:val="24"/>
        </w:rPr>
        <w:t>条文说明：</w:t>
      </w:r>
      <w:r w:rsidR="00E97818" w:rsidRPr="00972BD7">
        <w:rPr>
          <w:rFonts w:ascii="Times New Roman" w:eastAsia="楷体" w:hAnsi="Times New Roman"/>
          <w:color w:val="000000" w:themeColor="text1"/>
          <w:sz w:val="24"/>
          <w:szCs w:val="24"/>
        </w:rPr>
        <w:t>采用比对建筑对比评定法，比较整幢建筑的单位面积空调全年能耗相对值。能耗模拟计算应采用典型气象年数据，计算中不考虑电梯、生活热</w:t>
      </w:r>
      <w:r w:rsidR="00E97818" w:rsidRPr="00972BD7">
        <w:rPr>
          <w:rFonts w:ascii="Times New Roman" w:eastAsia="楷体" w:hAnsi="Times New Roman"/>
          <w:color w:val="000000" w:themeColor="text1"/>
          <w:sz w:val="24"/>
          <w:szCs w:val="24"/>
        </w:rPr>
        <w:lastRenderedPageBreak/>
        <w:t>水等设备的运行能耗。</w:t>
      </w:r>
    </w:p>
    <w:p w14:paraId="3E4EA784" w14:textId="77777777" w:rsidR="000E5BE9" w:rsidRPr="00972BD7" w:rsidRDefault="00E97818" w:rsidP="00D8663E">
      <w:pPr>
        <w:spacing w:line="360" w:lineRule="auto"/>
        <w:ind w:firstLineChars="200" w:firstLine="480"/>
        <w:rPr>
          <w:rFonts w:ascii="Times New Roman" w:eastAsia="楷体" w:hAnsi="Times New Roman"/>
          <w:color w:val="000000" w:themeColor="text1"/>
          <w:sz w:val="24"/>
          <w:szCs w:val="24"/>
        </w:rPr>
      </w:pPr>
      <w:r w:rsidRPr="00972BD7">
        <w:rPr>
          <w:rFonts w:ascii="Times New Roman" w:eastAsia="楷体" w:hAnsi="Times New Roman"/>
          <w:color w:val="000000" w:themeColor="text1"/>
          <w:sz w:val="24"/>
          <w:szCs w:val="24"/>
        </w:rPr>
        <w:t>由于公共建筑</w:t>
      </w:r>
      <w:proofErr w:type="gramStart"/>
      <w:r w:rsidRPr="00972BD7">
        <w:rPr>
          <w:rFonts w:ascii="Times New Roman" w:eastAsia="楷体" w:hAnsi="Times New Roman"/>
          <w:color w:val="000000" w:themeColor="text1"/>
          <w:sz w:val="24"/>
          <w:szCs w:val="24"/>
        </w:rPr>
        <w:t>空气侧输配系</w:t>
      </w:r>
      <w:proofErr w:type="gramEnd"/>
      <w:r w:rsidRPr="00972BD7">
        <w:rPr>
          <w:rFonts w:ascii="Times New Roman" w:eastAsia="楷体" w:hAnsi="Times New Roman"/>
          <w:color w:val="000000" w:themeColor="text1"/>
          <w:sz w:val="24"/>
          <w:szCs w:val="24"/>
        </w:rPr>
        <w:t>统的设备能耗计算复杂，供暖空调能耗未考虑</w:t>
      </w:r>
      <w:proofErr w:type="gramStart"/>
      <w:r w:rsidRPr="00972BD7">
        <w:rPr>
          <w:rFonts w:ascii="Times New Roman" w:eastAsia="楷体" w:hAnsi="Times New Roman"/>
          <w:color w:val="000000" w:themeColor="text1"/>
          <w:sz w:val="24"/>
          <w:szCs w:val="24"/>
        </w:rPr>
        <w:t>空气侧输配系</w:t>
      </w:r>
      <w:proofErr w:type="gramEnd"/>
      <w:r w:rsidRPr="00972BD7">
        <w:rPr>
          <w:rFonts w:ascii="Times New Roman" w:eastAsia="楷体" w:hAnsi="Times New Roman"/>
          <w:color w:val="000000" w:themeColor="text1"/>
          <w:sz w:val="24"/>
          <w:szCs w:val="24"/>
        </w:rPr>
        <w:t>统的设备能耗；若系统使用冷却塔，由于冷却塔能耗相对很小，供暖空调能耗忽略冷却塔能耗。</w:t>
      </w:r>
    </w:p>
    <w:p w14:paraId="6A7D49F1" w14:textId="77777777" w:rsidR="000E5BE9" w:rsidRPr="00972BD7" w:rsidRDefault="00E97818" w:rsidP="00D8663E">
      <w:pPr>
        <w:spacing w:line="360" w:lineRule="auto"/>
        <w:ind w:firstLineChars="200" w:firstLine="480"/>
        <w:rPr>
          <w:rFonts w:ascii="Times New Roman" w:eastAsia="楷体" w:hAnsi="Times New Roman"/>
          <w:color w:val="000000" w:themeColor="text1"/>
          <w:sz w:val="24"/>
          <w:szCs w:val="24"/>
        </w:rPr>
      </w:pPr>
      <w:r w:rsidRPr="00972BD7">
        <w:rPr>
          <w:rFonts w:ascii="Times New Roman" w:eastAsia="楷体" w:hAnsi="Times New Roman"/>
          <w:color w:val="000000" w:themeColor="text1"/>
          <w:sz w:val="24"/>
          <w:szCs w:val="24"/>
        </w:rPr>
        <w:t>在计算水泵能耗时，按照选取多台相同水泵计算，若选取</w:t>
      </w:r>
      <w:proofErr w:type="gramStart"/>
      <w:r w:rsidRPr="00972BD7">
        <w:rPr>
          <w:rFonts w:ascii="Times New Roman" w:eastAsia="楷体" w:hAnsi="Times New Roman"/>
          <w:color w:val="000000" w:themeColor="text1"/>
          <w:sz w:val="24"/>
          <w:szCs w:val="24"/>
        </w:rPr>
        <w:t>大小泵制或</w:t>
      </w:r>
      <w:proofErr w:type="gramEnd"/>
      <w:r w:rsidRPr="00972BD7">
        <w:rPr>
          <w:rFonts w:ascii="Times New Roman" w:eastAsia="楷体" w:hAnsi="Times New Roman"/>
          <w:color w:val="000000" w:themeColor="text1"/>
          <w:sz w:val="24"/>
          <w:szCs w:val="24"/>
        </w:rPr>
        <w:t>其他方式，可参照此方法根据</w:t>
      </w:r>
      <w:r w:rsidRPr="00972BD7">
        <w:rPr>
          <w:rFonts w:ascii="Times New Roman" w:eastAsia="楷体" w:hAnsi="Times New Roman"/>
          <w:color w:val="000000" w:themeColor="text1"/>
          <w:sz w:val="24"/>
          <w:szCs w:val="24"/>
        </w:rPr>
        <w:t>4</w:t>
      </w:r>
      <w:r w:rsidRPr="00972BD7">
        <w:rPr>
          <w:rFonts w:ascii="Times New Roman" w:eastAsia="楷体" w:hAnsi="Times New Roman"/>
          <w:color w:val="000000" w:themeColor="text1"/>
          <w:sz w:val="24"/>
          <w:szCs w:val="24"/>
        </w:rPr>
        <w:t>段负荷下的运行时间和对应的水泵能耗进行计算。</w:t>
      </w:r>
    </w:p>
    <w:p w14:paraId="638A9E55" w14:textId="77777777" w:rsidR="000E5BE9" w:rsidRPr="00972BD7" w:rsidRDefault="00E97818" w:rsidP="00D8663E">
      <w:pPr>
        <w:spacing w:line="360" w:lineRule="auto"/>
        <w:ind w:firstLineChars="200" w:firstLine="480"/>
        <w:rPr>
          <w:rFonts w:ascii="Times New Roman" w:eastAsia="楷体" w:hAnsi="Times New Roman"/>
          <w:color w:val="000000" w:themeColor="text1"/>
          <w:sz w:val="24"/>
          <w:szCs w:val="24"/>
        </w:rPr>
      </w:pPr>
      <w:r w:rsidRPr="00972BD7">
        <w:rPr>
          <w:rFonts w:ascii="Times New Roman" w:eastAsia="楷体" w:hAnsi="Times New Roman"/>
          <w:color w:val="000000" w:themeColor="text1"/>
          <w:sz w:val="24"/>
          <w:szCs w:val="24"/>
        </w:rPr>
        <w:t>关于冷却水泵输送能效比</w:t>
      </w:r>
      <w:proofErr w:type="spellStart"/>
      <w:r w:rsidRPr="00972BD7">
        <w:rPr>
          <w:rFonts w:ascii="Times New Roman" w:eastAsia="楷体" w:hAnsi="Times New Roman"/>
          <w:color w:val="000000" w:themeColor="text1"/>
          <w:sz w:val="24"/>
          <w:szCs w:val="24"/>
        </w:rPr>
        <w:t>ERe</w:t>
      </w:r>
      <w:proofErr w:type="spellEnd"/>
      <w:r w:rsidRPr="00972BD7">
        <w:rPr>
          <w:rFonts w:ascii="Times New Roman" w:eastAsia="楷体" w:hAnsi="Times New Roman"/>
          <w:color w:val="000000" w:themeColor="text1"/>
          <w:sz w:val="24"/>
          <w:szCs w:val="24"/>
        </w:rPr>
        <w:t>，考虑一般建筑冷却水泵的扬程小于冷冻水泵的扬程，因此，取冷却水泵扬程为</w:t>
      </w:r>
      <w:r w:rsidRPr="00972BD7">
        <w:rPr>
          <w:rFonts w:ascii="Times New Roman" w:eastAsia="楷体" w:hAnsi="Times New Roman"/>
          <w:color w:val="000000" w:themeColor="text1"/>
          <w:sz w:val="24"/>
          <w:szCs w:val="24"/>
        </w:rPr>
        <w:t>32m</w:t>
      </w:r>
      <w:r w:rsidRPr="00972BD7">
        <w:rPr>
          <w:rFonts w:ascii="Times New Roman" w:eastAsia="楷体" w:hAnsi="Times New Roman"/>
          <w:color w:val="000000" w:themeColor="text1"/>
          <w:sz w:val="24"/>
          <w:szCs w:val="24"/>
        </w:rPr>
        <w:t>，效率为</w:t>
      </w:r>
      <w:r w:rsidRPr="00972BD7">
        <w:rPr>
          <w:rFonts w:ascii="Times New Roman" w:eastAsia="楷体" w:hAnsi="Times New Roman"/>
          <w:color w:val="000000" w:themeColor="text1"/>
          <w:sz w:val="24"/>
          <w:szCs w:val="24"/>
        </w:rPr>
        <w:t>70%</w:t>
      </w:r>
      <w:r w:rsidRPr="00972BD7">
        <w:rPr>
          <w:rFonts w:ascii="Times New Roman" w:eastAsia="楷体" w:hAnsi="Times New Roman"/>
          <w:color w:val="000000" w:themeColor="text1"/>
          <w:sz w:val="24"/>
          <w:szCs w:val="24"/>
        </w:rPr>
        <w:t>，供回水温差为</w:t>
      </w:r>
      <w:r w:rsidRPr="00972BD7">
        <w:rPr>
          <w:rFonts w:ascii="Times New Roman" w:eastAsia="楷体" w:hAnsi="Times New Roman"/>
          <w:color w:val="000000" w:themeColor="text1"/>
          <w:sz w:val="24"/>
          <w:szCs w:val="24"/>
        </w:rPr>
        <w:t>5℃</w:t>
      </w:r>
      <w:r w:rsidRPr="00972BD7">
        <w:rPr>
          <w:rFonts w:ascii="Times New Roman" w:eastAsia="楷体" w:hAnsi="Times New Roman"/>
          <w:color w:val="000000" w:themeColor="text1"/>
          <w:sz w:val="24"/>
          <w:szCs w:val="24"/>
        </w:rPr>
        <w:t>，冷却塔为闭式冷却塔，则冷却水泵输送能效比的限值为：</w:t>
      </w:r>
    </w:p>
    <w:p w14:paraId="57E8FF6A" w14:textId="77777777" w:rsidR="000E5BE9" w:rsidRPr="00972BD7" w:rsidRDefault="00E97818" w:rsidP="00D8663E">
      <w:pPr>
        <w:spacing w:line="360" w:lineRule="auto"/>
        <w:ind w:firstLineChars="200" w:firstLine="480"/>
        <w:rPr>
          <w:rFonts w:ascii="Times New Roman" w:eastAsia="楷体" w:hAnsi="Times New Roman"/>
          <w:color w:val="000000" w:themeColor="text1"/>
          <w:sz w:val="24"/>
          <w:szCs w:val="24"/>
        </w:rPr>
      </w:pPr>
      <w:proofErr w:type="spellStart"/>
      <w:r w:rsidRPr="00972BD7">
        <w:rPr>
          <w:rFonts w:ascii="Times New Roman" w:eastAsia="楷体" w:hAnsi="Times New Roman"/>
          <w:color w:val="000000" w:themeColor="text1"/>
          <w:sz w:val="24"/>
          <w:szCs w:val="24"/>
        </w:rPr>
        <w:t>ERe</w:t>
      </w:r>
      <w:proofErr w:type="spellEnd"/>
      <w:r w:rsidRPr="00972BD7">
        <w:rPr>
          <w:rFonts w:ascii="Times New Roman" w:eastAsia="楷体" w:hAnsi="Times New Roman"/>
          <w:color w:val="000000" w:themeColor="text1"/>
          <w:sz w:val="24"/>
          <w:szCs w:val="24"/>
        </w:rPr>
        <w:t>=0.002342H/(</w:t>
      </w:r>
      <w:proofErr w:type="spellStart"/>
      <w:r w:rsidRPr="00972BD7">
        <w:rPr>
          <w:rFonts w:ascii="Times New Roman" w:eastAsia="楷体" w:hAnsi="Times New Roman"/>
          <w:color w:val="000000" w:themeColor="text1"/>
          <w:sz w:val="24"/>
          <w:szCs w:val="24"/>
        </w:rPr>
        <w:t>ΔT·η</w:t>
      </w:r>
      <w:proofErr w:type="spellEnd"/>
      <w:r w:rsidRPr="00972BD7">
        <w:rPr>
          <w:rFonts w:ascii="Times New Roman" w:eastAsia="楷体" w:hAnsi="Times New Roman"/>
          <w:color w:val="000000" w:themeColor="text1"/>
          <w:sz w:val="24"/>
          <w:szCs w:val="24"/>
        </w:rPr>
        <w:t>)=0.002342×32×(5×0.7)=0.0214</w:t>
      </w:r>
      <w:r w:rsidRPr="00972BD7">
        <w:rPr>
          <w:rFonts w:ascii="Times New Roman" w:eastAsia="楷体" w:hAnsi="Times New Roman"/>
          <w:color w:val="000000" w:themeColor="text1"/>
          <w:sz w:val="24"/>
          <w:szCs w:val="24"/>
        </w:rPr>
        <w:t>。</w:t>
      </w:r>
    </w:p>
    <w:p w14:paraId="209B6BDD" w14:textId="0B23CD42" w:rsidR="00E74150" w:rsidRPr="00972BD7" w:rsidRDefault="00E74150">
      <w:pPr>
        <w:widowControl/>
        <w:jc w:val="left"/>
        <w:rPr>
          <w:rFonts w:ascii="Times New Roman" w:eastAsiaTheme="minorEastAsia" w:hAnsi="Times New Roman"/>
          <w:sz w:val="24"/>
          <w:szCs w:val="24"/>
        </w:rPr>
      </w:pPr>
      <w:r w:rsidRPr="00972BD7">
        <w:rPr>
          <w:rFonts w:ascii="Times New Roman" w:eastAsiaTheme="minorEastAsia" w:hAnsi="Times New Roman"/>
          <w:sz w:val="24"/>
          <w:szCs w:val="24"/>
        </w:rPr>
        <w:br w:type="page"/>
      </w:r>
    </w:p>
    <w:p w14:paraId="314276E1" w14:textId="77777777" w:rsidR="00E74150" w:rsidRPr="00972BD7" w:rsidRDefault="00E74150" w:rsidP="00E74150">
      <w:pPr>
        <w:keepNext/>
        <w:keepLines/>
        <w:spacing w:line="360" w:lineRule="auto"/>
        <w:jc w:val="center"/>
        <w:outlineLvl w:val="0"/>
        <w:rPr>
          <w:rFonts w:ascii="Times New Roman" w:hAnsi="Times New Roman"/>
          <w:b/>
          <w:bCs/>
          <w:color w:val="000000"/>
          <w:kern w:val="44"/>
          <w:sz w:val="32"/>
          <w:szCs w:val="44"/>
        </w:rPr>
      </w:pPr>
      <w:bookmarkStart w:id="137" w:name="_Toc24033614"/>
      <w:bookmarkStart w:id="138" w:name="_Toc69289515"/>
      <w:bookmarkStart w:id="139" w:name="_Toc70232665"/>
      <w:r w:rsidRPr="00972BD7">
        <w:rPr>
          <w:rFonts w:ascii="Times New Roman" w:hAnsi="Times New Roman"/>
          <w:b/>
          <w:bCs/>
          <w:color w:val="000000"/>
          <w:kern w:val="44"/>
          <w:sz w:val="32"/>
          <w:szCs w:val="44"/>
        </w:rPr>
        <w:lastRenderedPageBreak/>
        <w:t>本标准用词说明</w:t>
      </w:r>
      <w:bookmarkEnd w:id="137"/>
      <w:bookmarkEnd w:id="138"/>
      <w:bookmarkEnd w:id="139"/>
    </w:p>
    <w:p w14:paraId="5DD76F47" w14:textId="77777777" w:rsidR="00E74150" w:rsidRPr="00972BD7" w:rsidRDefault="00E74150" w:rsidP="00E74150">
      <w:pPr>
        <w:spacing w:line="360" w:lineRule="auto"/>
        <w:ind w:firstLineChars="200" w:firstLine="480"/>
        <w:rPr>
          <w:rFonts w:ascii="Times New Roman" w:hAnsi="Times New Roman"/>
          <w:color w:val="000000"/>
          <w:sz w:val="24"/>
          <w:szCs w:val="24"/>
        </w:rPr>
      </w:pPr>
      <w:r w:rsidRPr="00972BD7">
        <w:rPr>
          <w:rFonts w:ascii="Times New Roman" w:hAnsi="Times New Roman"/>
          <w:color w:val="000000"/>
          <w:sz w:val="24"/>
          <w:szCs w:val="24"/>
        </w:rPr>
        <w:t xml:space="preserve">1 </w:t>
      </w:r>
      <w:r w:rsidRPr="00972BD7">
        <w:rPr>
          <w:rFonts w:ascii="Times New Roman" w:hAnsi="Times New Roman"/>
          <w:color w:val="000000"/>
          <w:sz w:val="24"/>
          <w:szCs w:val="24"/>
        </w:rPr>
        <w:t>为便于在执行本标准条文时区别对待，对要求严格程度不同的用词说明如下：</w:t>
      </w:r>
      <w:r w:rsidRPr="00972BD7">
        <w:rPr>
          <w:rFonts w:ascii="Times New Roman" w:hAnsi="Times New Roman"/>
          <w:color w:val="000000"/>
          <w:sz w:val="24"/>
          <w:szCs w:val="24"/>
        </w:rPr>
        <w:br/>
        <w:t xml:space="preserve">      1</w:t>
      </w:r>
      <w:r w:rsidRPr="00972BD7">
        <w:rPr>
          <w:rFonts w:ascii="Times New Roman" w:hAnsi="Times New Roman"/>
          <w:color w:val="000000"/>
          <w:sz w:val="24"/>
          <w:szCs w:val="24"/>
        </w:rPr>
        <w:t>）</w:t>
      </w:r>
      <w:r w:rsidRPr="00972BD7">
        <w:rPr>
          <w:rFonts w:ascii="Times New Roman" w:hAnsi="Times New Roman"/>
          <w:color w:val="000000"/>
          <w:sz w:val="24"/>
          <w:szCs w:val="24"/>
        </w:rPr>
        <w:t xml:space="preserve"> </w:t>
      </w:r>
      <w:r w:rsidRPr="00972BD7">
        <w:rPr>
          <w:rFonts w:ascii="Times New Roman" w:hAnsi="Times New Roman"/>
          <w:color w:val="000000"/>
          <w:sz w:val="24"/>
          <w:szCs w:val="24"/>
        </w:rPr>
        <w:t>表示很严格，非这样做不可的：</w:t>
      </w:r>
      <w:r w:rsidRPr="00972BD7">
        <w:rPr>
          <w:rFonts w:ascii="Times New Roman" w:hAnsi="Times New Roman"/>
          <w:color w:val="000000"/>
          <w:sz w:val="24"/>
          <w:szCs w:val="24"/>
        </w:rPr>
        <w:br/>
        <w:t xml:space="preserve">          </w:t>
      </w:r>
      <w:r w:rsidRPr="00972BD7">
        <w:rPr>
          <w:rFonts w:ascii="Times New Roman" w:hAnsi="Times New Roman"/>
          <w:color w:val="000000"/>
          <w:sz w:val="24"/>
          <w:szCs w:val="24"/>
        </w:rPr>
        <w:t>正面</w:t>
      </w:r>
      <w:proofErr w:type="gramStart"/>
      <w:r w:rsidRPr="00972BD7">
        <w:rPr>
          <w:rFonts w:ascii="Times New Roman" w:hAnsi="Times New Roman"/>
          <w:color w:val="000000"/>
          <w:sz w:val="24"/>
          <w:szCs w:val="24"/>
        </w:rPr>
        <w:t>词采用</w:t>
      </w:r>
      <w:proofErr w:type="gramEnd"/>
      <w:r w:rsidRPr="00972BD7">
        <w:rPr>
          <w:rFonts w:ascii="Times New Roman" w:hAnsi="Times New Roman"/>
          <w:color w:val="000000"/>
          <w:sz w:val="24"/>
          <w:szCs w:val="24"/>
        </w:rPr>
        <w:t>“</w:t>
      </w:r>
      <w:r w:rsidRPr="00972BD7">
        <w:rPr>
          <w:rFonts w:ascii="Times New Roman" w:hAnsi="Times New Roman"/>
          <w:color w:val="000000"/>
          <w:sz w:val="24"/>
          <w:szCs w:val="24"/>
        </w:rPr>
        <w:t>必须</w:t>
      </w:r>
      <w:r w:rsidRPr="00972BD7">
        <w:rPr>
          <w:rFonts w:ascii="Times New Roman" w:hAnsi="Times New Roman"/>
          <w:color w:val="000000"/>
          <w:sz w:val="24"/>
          <w:szCs w:val="24"/>
        </w:rPr>
        <w:t>”</w:t>
      </w:r>
      <w:r w:rsidRPr="00972BD7">
        <w:rPr>
          <w:rFonts w:ascii="Times New Roman" w:hAnsi="Times New Roman"/>
          <w:color w:val="000000"/>
          <w:sz w:val="24"/>
          <w:szCs w:val="24"/>
        </w:rPr>
        <w:t>，反面</w:t>
      </w:r>
      <w:proofErr w:type="gramStart"/>
      <w:r w:rsidRPr="00972BD7">
        <w:rPr>
          <w:rFonts w:ascii="Times New Roman" w:hAnsi="Times New Roman"/>
          <w:color w:val="000000"/>
          <w:sz w:val="24"/>
          <w:szCs w:val="24"/>
        </w:rPr>
        <w:t>词采用</w:t>
      </w:r>
      <w:proofErr w:type="gramEnd"/>
      <w:r w:rsidRPr="00972BD7">
        <w:rPr>
          <w:rFonts w:ascii="Times New Roman" w:hAnsi="Times New Roman"/>
          <w:color w:val="000000"/>
          <w:sz w:val="24"/>
          <w:szCs w:val="24"/>
        </w:rPr>
        <w:t>“</w:t>
      </w:r>
      <w:r w:rsidRPr="00972BD7">
        <w:rPr>
          <w:rFonts w:ascii="Times New Roman" w:hAnsi="Times New Roman"/>
          <w:color w:val="000000"/>
          <w:sz w:val="24"/>
          <w:szCs w:val="24"/>
        </w:rPr>
        <w:t>严禁</w:t>
      </w:r>
      <w:r w:rsidRPr="00972BD7">
        <w:rPr>
          <w:rFonts w:ascii="Times New Roman" w:hAnsi="Times New Roman"/>
          <w:color w:val="000000"/>
          <w:sz w:val="24"/>
          <w:szCs w:val="24"/>
        </w:rPr>
        <w:t>”</w:t>
      </w:r>
      <w:r w:rsidRPr="00972BD7">
        <w:rPr>
          <w:rFonts w:ascii="Times New Roman" w:hAnsi="Times New Roman"/>
          <w:color w:val="000000"/>
          <w:sz w:val="24"/>
          <w:szCs w:val="24"/>
        </w:rPr>
        <w:t>；</w:t>
      </w:r>
      <w:r w:rsidRPr="00972BD7">
        <w:rPr>
          <w:rFonts w:ascii="Times New Roman" w:hAnsi="Times New Roman"/>
          <w:color w:val="000000"/>
          <w:sz w:val="24"/>
          <w:szCs w:val="24"/>
        </w:rPr>
        <w:br/>
        <w:t xml:space="preserve">      2</w:t>
      </w:r>
      <w:r w:rsidRPr="00972BD7">
        <w:rPr>
          <w:rFonts w:ascii="Times New Roman" w:hAnsi="Times New Roman"/>
          <w:color w:val="000000"/>
          <w:sz w:val="24"/>
          <w:szCs w:val="24"/>
        </w:rPr>
        <w:t>）</w:t>
      </w:r>
      <w:r w:rsidRPr="00972BD7">
        <w:rPr>
          <w:rFonts w:ascii="Times New Roman" w:hAnsi="Times New Roman"/>
          <w:color w:val="000000"/>
          <w:sz w:val="24"/>
          <w:szCs w:val="24"/>
        </w:rPr>
        <w:t xml:space="preserve"> </w:t>
      </w:r>
      <w:r w:rsidRPr="00972BD7">
        <w:rPr>
          <w:rFonts w:ascii="Times New Roman" w:hAnsi="Times New Roman"/>
          <w:color w:val="000000"/>
          <w:sz w:val="24"/>
          <w:szCs w:val="24"/>
        </w:rPr>
        <w:t>表示严格，在正常情况下均应这样做的：</w:t>
      </w:r>
      <w:r w:rsidRPr="00972BD7">
        <w:rPr>
          <w:rFonts w:ascii="Times New Roman" w:hAnsi="Times New Roman"/>
          <w:color w:val="000000"/>
          <w:sz w:val="24"/>
          <w:szCs w:val="24"/>
        </w:rPr>
        <w:br/>
        <w:t xml:space="preserve">          </w:t>
      </w:r>
      <w:r w:rsidRPr="00972BD7">
        <w:rPr>
          <w:rFonts w:ascii="Times New Roman" w:hAnsi="Times New Roman"/>
          <w:color w:val="000000"/>
          <w:sz w:val="24"/>
          <w:szCs w:val="24"/>
        </w:rPr>
        <w:t>正面</w:t>
      </w:r>
      <w:proofErr w:type="gramStart"/>
      <w:r w:rsidRPr="00972BD7">
        <w:rPr>
          <w:rFonts w:ascii="Times New Roman" w:hAnsi="Times New Roman"/>
          <w:color w:val="000000"/>
          <w:sz w:val="24"/>
          <w:szCs w:val="24"/>
        </w:rPr>
        <w:t>词采用</w:t>
      </w:r>
      <w:proofErr w:type="gramEnd"/>
      <w:r w:rsidRPr="00972BD7">
        <w:rPr>
          <w:rFonts w:ascii="Times New Roman" w:hAnsi="Times New Roman"/>
          <w:color w:val="000000"/>
          <w:sz w:val="24"/>
          <w:szCs w:val="24"/>
        </w:rPr>
        <w:t>“</w:t>
      </w:r>
      <w:r w:rsidRPr="00972BD7">
        <w:rPr>
          <w:rFonts w:ascii="Times New Roman" w:hAnsi="Times New Roman"/>
          <w:color w:val="000000"/>
          <w:sz w:val="24"/>
          <w:szCs w:val="24"/>
        </w:rPr>
        <w:t>应</w:t>
      </w:r>
      <w:r w:rsidRPr="00972BD7">
        <w:rPr>
          <w:rFonts w:ascii="Times New Roman" w:hAnsi="Times New Roman"/>
          <w:color w:val="000000"/>
          <w:sz w:val="24"/>
          <w:szCs w:val="24"/>
        </w:rPr>
        <w:t>”</w:t>
      </w:r>
      <w:r w:rsidRPr="00972BD7">
        <w:rPr>
          <w:rFonts w:ascii="Times New Roman" w:hAnsi="Times New Roman"/>
          <w:color w:val="000000"/>
          <w:sz w:val="24"/>
          <w:szCs w:val="24"/>
        </w:rPr>
        <w:t>，反面</w:t>
      </w:r>
      <w:proofErr w:type="gramStart"/>
      <w:r w:rsidRPr="00972BD7">
        <w:rPr>
          <w:rFonts w:ascii="Times New Roman" w:hAnsi="Times New Roman"/>
          <w:color w:val="000000"/>
          <w:sz w:val="24"/>
          <w:szCs w:val="24"/>
        </w:rPr>
        <w:t>词采用</w:t>
      </w:r>
      <w:proofErr w:type="gramEnd"/>
      <w:r w:rsidRPr="00972BD7">
        <w:rPr>
          <w:rFonts w:ascii="Times New Roman" w:hAnsi="Times New Roman"/>
          <w:color w:val="000000"/>
          <w:sz w:val="24"/>
          <w:szCs w:val="24"/>
        </w:rPr>
        <w:t>“</w:t>
      </w:r>
      <w:r w:rsidRPr="00972BD7">
        <w:rPr>
          <w:rFonts w:ascii="Times New Roman" w:hAnsi="Times New Roman"/>
          <w:color w:val="000000"/>
          <w:sz w:val="24"/>
          <w:szCs w:val="24"/>
        </w:rPr>
        <w:t>不应</w:t>
      </w:r>
      <w:r w:rsidRPr="00972BD7">
        <w:rPr>
          <w:rFonts w:ascii="Times New Roman" w:hAnsi="Times New Roman"/>
          <w:color w:val="000000"/>
          <w:sz w:val="24"/>
          <w:szCs w:val="24"/>
        </w:rPr>
        <w:t>”</w:t>
      </w:r>
      <w:r w:rsidRPr="00972BD7">
        <w:rPr>
          <w:rFonts w:ascii="Times New Roman" w:hAnsi="Times New Roman"/>
          <w:color w:val="000000"/>
          <w:sz w:val="24"/>
          <w:szCs w:val="24"/>
        </w:rPr>
        <w:t>或</w:t>
      </w:r>
      <w:r w:rsidRPr="00972BD7">
        <w:rPr>
          <w:rFonts w:ascii="Times New Roman" w:hAnsi="Times New Roman"/>
          <w:color w:val="000000"/>
          <w:sz w:val="24"/>
          <w:szCs w:val="24"/>
        </w:rPr>
        <w:t>“</w:t>
      </w:r>
      <w:r w:rsidRPr="00972BD7">
        <w:rPr>
          <w:rFonts w:ascii="Times New Roman" w:hAnsi="Times New Roman"/>
          <w:color w:val="000000"/>
          <w:sz w:val="24"/>
          <w:szCs w:val="24"/>
        </w:rPr>
        <w:t>不得</w:t>
      </w:r>
      <w:r w:rsidRPr="00972BD7">
        <w:rPr>
          <w:rFonts w:ascii="Times New Roman" w:hAnsi="Times New Roman"/>
          <w:color w:val="000000"/>
          <w:sz w:val="24"/>
          <w:szCs w:val="24"/>
        </w:rPr>
        <w:t>”</w:t>
      </w:r>
      <w:r w:rsidRPr="00972BD7">
        <w:rPr>
          <w:rFonts w:ascii="Times New Roman" w:hAnsi="Times New Roman"/>
          <w:color w:val="000000"/>
          <w:sz w:val="24"/>
          <w:szCs w:val="24"/>
        </w:rPr>
        <w:t>；</w:t>
      </w:r>
      <w:r w:rsidRPr="00972BD7">
        <w:rPr>
          <w:rFonts w:ascii="Times New Roman" w:hAnsi="Times New Roman"/>
          <w:color w:val="000000"/>
          <w:sz w:val="24"/>
          <w:szCs w:val="24"/>
        </w:rPr>
        <w:br/>
        <w:t xml:space="preserve">      3</w:t>
      </w:r>
      <w:r w:rsidRPr="00972BD7">
        <w:rPr>
          <w:rFonts w:ascii="Times New Roman" w:hAnsi="Times New Roman"/>
          <w:color w:val="000000"/>
          <w:sz w:val="24"/>
          <w:szCs w:val="24"/>
        </w:rPr>
        <w:t>）</w:t>
      </w:r>
      <w:r w:rsidRPr="00972BD7">
        <w:rPr>
          <w:rFonts w:ascii="Times New Roman" w:hAnsi="Times New Roman"/>
          <w:color w:val="000000"/>
          <w:sz w:val="24"/>
          <w:szCs w:val="24"/>
        </w:rPr>
        <w:t xml:space="preserve"> </w:t>
      </w:r>
      <w:r w:rsidRPr="00972BD7">
        <w:rPr>
          <w:rFonts w:ascii="Times New Roman" w:hAnsi="Times New Roman"/>
          <w:color w:val="000000"/>
          <w:sz w:val="24"/>
          <w:szCs w:val="24"/>
        </w:rPr>
        <w:t>表示允许稍有选择，在条件许可时首先应这样做的：</w:t>
      </w:r>
      <w:r w:rsidRPr="00972BD7">
        <w:rPr>
          <w:rFonts w:ascii="Times New Roman" w:hAnsi="Times New Roman"/>
          <w:color w:val="000000"/>
          <w:sz w:val="24"/>
          <w:szCs w:val="24"/>
        </w:rPr>
        <w:br/>
        <w:t xml:space="preserve">          </w:t>
      </w:r>
      <w:r w:rsidRPr="00972BD7">
        <w:rPr>
          <w:rFonts w:ascii="Times New Roman" w:hAnsi="Times New Roman"/>
          <w:color w:val="000000"/>
          <w:sz w:val="24"/>
          <w:szCs w:val="24"/>
        </w:rPr>
        <w:t>正面</w:t>
      </w:r>
      <w:proofErr w:type="gramStart"/>
      <w:r w:rsidRPr="00972BD7">
        <w:rPr>
          <w:rFonts w:ascii="Times New Roman" w:hAnsi="Times New Roman"/>
          <w:color w:val="000000"/>
          <w:sz w:val="24"/>
          <w:szCs w:val="24"/>
        </w:rPr>
        <w:t>词采用</w:t>
      </w:r>
      <w:proofErr w:type="gramEnd"/>
      <w:r w:rsidRPr="00972BD7">
        <w:rPr>
          <w:rFonts w:ascii="Times New Roman" w:hAnsi="Times New Roman"/>
          <w:color w:val="000000"/>
          <w:sz w:val="24"/>
          <w:szCs w:val="24"/>
        </w:rPr>
        <w:t>“</w:t>
      </w:r>
      <w:r w:rsidRPr="00972BD7">
        <w:rPr>
          <w:rFonts w:ascii="Times New Roman" w:hAnsi="Times New Roman"/>
          <w:color w:val="000000"/>
          <w:sz w:val="24"/>
          <w:szCs w:val="24"/>
        </w:rPr>
        <w:t>宜</w:t>
      </w:r>
      <w:r w:rsidRPr="00972BD7">
        <w:rPr>
          <w:rFonts w:ascii="Times New Roman" w:hAnsi="Times New Roman"/>
          <w:color w:val="000000"/>
          <w:sz w:val="24"/>
          <w:szCs w:val="24"/>
        </w:rPr>
        <w:t>”</w:t>
      </w:r>
      <w:r w:rsidRPr="00972BD7">
        <w:rPr>
          <w:rFonts w:ascii="Times New Roman" w:hAnsi="Times New Roman"/>
          <w:color w:val="000000"/>
          <w:sz w:val="24"/>
          <w:szCs w:val="24"/>
        </w:rPr>
        <w:t>，反面</w:t>
      </w:r>
      <w:proofErr w:type="gramStart"/>
      <w:r w:rsidRPr="00972BD7">
        <w:rPr>
          <w:rFonts w:ascii="Times New Roman" w:hAnsi="Times New Roman"/>
          <w:color w:val="000000"/>
          <w:sz w:val="24"/>
          <w:szCs w:val="24"/>
        </w:rPr>
        <w:t>词采用</w:t>
      </w:r>
      <w:proofErr w:type="gramEnd"/>
      <w:r w:rsidRPr="00972BD7">
        <w:rPr>
          <w:rFonts w:ascii="Times New Roman" w:hAnsi="Times New Roman"/>
          <w:color w:val="000000"/>
          <w:sz w:val="24"/>
          <w:szCs w:val="24"/>
        </w:rPr>
        <w:t>“</w:t>
      </w:r>
      <w:r w:rsidRPr="00972BD7">
        <w:rPr>
          <w:rFonts w:ascii="Times New Roman" w:hAnsi="Times New Roman"/>
          <w:color w:val="000000"/>
          <w:sz w:val="24"/>
          <w:szCs w:val="24"/>
        </w:rPr>
        <w:t>不宜</w:t>
      </w:r>
      <w:r w:rsidRPr="00972BD7">
        <w:rPr>
          <w:rFonts w:ascii="Times New Roman" w:hAnsi="Times New Roman"/>
          <w:color w:val="000000"/>
          <w:sz w:val="24"/>
          <w:szCs w:val="24"/>
        </w:rPr>
        <w:t>”</w:t>
      </w:r>
      <w:r w:rsidRPr="00972BD7">
        <w:rPr>
          <w:rFonts w:ascii="Times New Roman" w:hAnsi="Times New Roman"/>
          <w:color w:val="000000"/>
          <w:sz w:val="24"/>
          <w:szCs w:val="24"/>
        </w:rPr>
        <w:t>；</w:t>
      </w:r>
      <w:r w:rsidRPr="00972BD7">
        <w:rPr>
          <w:rFonts w:ascii="Times New Roman" w:hAnsi="Times New Roman"/>
          <w:color w:val="000000"/>
          <w:sz w:val="24"/>
          <w:szCs w:val="24"/>
        </w:rPr>
        <w:br/>
        <w:t xml:space="preserve">      4</w:t>
      </w:r>
      <w:r w:rsidRPr="00972BD7">
        <w:rPr>
          <w:rFonts w:ascii="Times New Roman" w:hAnsi="Times New Roman"/>
          <w:color w:val="000000"/>
          <w:sz w:val="24"/>
          <w:szCs w:val="24"/>
        </w:rPr>
        <w:t>）</w:t>
      </w:r>
      <w:r w:rsidRPr="00972BD7">
        <w:rPr>
          <w:rFonts w:ascii="Times New Roman" w:hAnsi="Times New Roman"/>
          <w:color w:val="000000"/>
          <w:sz w:val="24"/>
          <w:szCs w:val="24"/>
        </w:rPr>
        <w:t xml:space="preserve"> </w:t>
      </w:r>
      <w:r w:rsidRPr="00972BD7">
        <w:rPr>
          <w:rFonts w:ascii="Times New Roman" w:hAnsi="Times New Roman"/>
          <w:color w:val="000000"/>
          <w:sz w:val="24"/>
          <w:szCs w:val="24"/>
        </w:rPr>
        <w:t>表示有选择，在一定条件下可以这样做的，采用</w:t>
      </w:r>
      <w:r w:rsidRPr="00972BD7">
        <w:rPr>
          <w:rFonts w:ascii="Times New Roman" w:hAnsi="Times New Roman"/>
          <w:color w:val="000000"/>
          <w:sz w:val="24"/>
          <w:szCs w:val="24"/>
        </w:rPr>
        <w:t>“</w:t>
      </w:r>
      <w:r w:rsidRPr="00972BD7">
        <w:rPr>
          <w:rFonts w:ascii="Times New Roman" w:hAnsi="Times New Roman"/>
          <w:color w:val="000000"/>
          <w:sz w:val="24"/>
          <w:szCs w:val="24"/>
        </w:rPr>
        <w:t>可</w:t>
      </w:r>
      <w:r w:rsidRPr="00972BD7">
        <w:rPr>
          <w:rFonts w:ascii="Times New Roman" w:hAnsi="Times New Roman"/>
          <w:color w:val="000000"/>
          <w:sz w:val="24"/>
          <w:szCs w:val="24"/>
        </w:rPr>
        <w:t>”</w:t>
      </w:r>
      <w:r w:rsidRPr="00972BD7">
        <w:rPr>
          <w:rFonts w:ascii="Times New Roman" w:hAnsi="Times New Roman"/>
          <w:color w:val="000000"/>
          <w:sz w:val="24"/>
          <w:szCs w:val="24"/>
        </w:rPr>
        <w:t>。</w:t>
      </w:r>
    </w:p>
    <w:p w14:paraId="2CD4D2F5" w14:textId="5C162D3B" w:rsidR="00E74150" w:rsidRPr="00972BD7" w:rsidRDefault="00E74150" w:rsidP="00E74150">
      <w:pPr>
        <w:spacing w:line="360" w:lineRule="auto"/>
        <w:ind w:firstLineChars="200" w:firstLine="480"/>
        <w:rPr>
          <w:rFonts w:ascii="Times New Roman" w:hAnsi="Times New Roman"/>
          <w:color w:val="000000"/>
          <w:sz w:val="24"/>
          <w:szCs w:val="24"/>
        </w:rPr>
      </w:pPr>
      <w:r w:rsidRPr="00972BD7">
        <w:rPr>
          <w:rFonts w:ascii="Times New Roman" w:hAnsi="Times New Roman"/>
          <w:color w:val="000000"/>
          <w:sz w:val="24"/>
          <w:szCs w:val="24"/>
        </w:rPr>
        <w:t xml:space="preserve">2 </w:t>
      </w:r>
      <w:r w:rsidRPr="00972BD7">
        <w:rPr>
          <w:rFonts w:ascii="Times New Roman" w:hAnsi="Times New Roman"/>
          <w:color w:val="000000"/>
          <w:sz w:val="24"/>
          <w:szCs w:val="24"/>
        </w:rPr>
        <w:t>条文中指明应按其他有关标准执行的写法为：</w:t>
      </w:r>
      <w:r w:rsidRPr="00972BD7">
        <w:rPr>
          <w:rFonts w:ascii="Times New Roman" w:hAnsi="Times New Roman"/>
          <w:color w:val="000000"/>
          <w:sz w:val="24"/>
          <w:szCs w:val="24"/>
        </w:rPr>
        <w:t>“</w:t>
      </w:r>
      <w:r w:rsidRPr="00972BD7">
        <w:rPr>
          <w:rFonts w:ascii="Times New Roman" w:hAnsi="Times New Roman"/>
          <w:color w:val="000000"/>
          <w:sz w:val="24"/>
          <w:szCs w:val="24"/>
        </w:rPr>
        <w:t>应符合</w:t>
      </w:r>
      <w:r w:rsidRPr="00972BD7">
        <w:rPr>
          <w:rFonts w:ascii="Times New Roman" w:hAnsi="Times New Roman"/>
          <w:color w:val="000000"/>
          <w:sz w:val="24"/>
          <w:szCs w:val="24"/>
        </w:rPr>
        <w:t>……</w:t>
      </w:r>
      <w:r w:rsidRPr="00972BD7">
        <w:rPr>
          <w:rFonts w:ascii="Times New Roman" w:hAnsi="Times New Roman"/>
          <w:color w:val="000000"/>
          <w:sz w:val="24"/>
          <w:szCs w:val="24"/>
        </w:rPr>
        <w:t>的规定</w:t>
      </w:r>
      <w:r w:rsidRPr="00972BD7">
        <w:rPr>
          <w:rFonts w:ascii="Times New Roman" w:hAnsi="Times New Roman"/>
          <w:color w:val="000000"/>
          <w:sz w:val="24"/>
          <w:szCs w:val="24"/>
        </w:rPr>
        <w:t>”</w:t>
      </w:r>
      <w:r w:rsidRPr="00972BD7">
        <w:rPr>
          <w:rFonts w:ascii="Times New Roman" w:hAnsi="Times New Roman"/>
          <w:color w:val="000000"/>
          <w:sz w:val="24"/>
          <w:szCs w:val="24"/>
        </w:rPr>
        <w:t>或</w:t>
      </w:r>
      <w:r w:rsidRPr="00972BD7">
        <w:rPr>
          <w:rFonts w:ascii="Times New Roman" w:hAnsi="Times New Roman"/>
          <w:color w:val="000000"/>
          <w:sz w:val="24"/>
          <w:szCs w:val="24"/>
        </w:rPr>
        <w:t>“</w:t>
      </w:r>
      <w:r w:rsidRPr="00972BD7">
        <w:rPr>
          <w:rFonts w:ascii="Times New Roman" w:hAnsi="Times New Roman"/>
          <w:color w:val="000000"/>
          <w:sz w:val="24"/>
          <w:szCs w:val="24"/>
        </w:rPr>
        <w:t>应按</w:t>
      </w:r>
      <w:r w:rsidRPr="00972BD7">
        <w:rPr>
          <w:rFonts w:ascii="Times New Roman" w:hAnsi="Times New Roman"/>
          <w:color w:val="000000"/>
          <w:sz w:val="24"/>
          <w:szCs w:val="24"/>
        </w:rPr>
        <w:t>……</w:t>
      </w:r>
      <w:r w:rsidRPr="00972BD7">
        <w:rPr>
          <w:rFonts w:ascii="Times New Roman" w:hAnsi="Times New Roman"/>
          <w:color w:val="000000"/>
          <w:sz w:val="24"/>
          <w:szCs w:val="24"/>
        </w:rPr>
        <w:t>执行</w:t>
      </w:r>
      <w:r w:rsidRPr="00972BD7">
        <w:rPr>
          <w:rFonts w:ascii="Times New Roman" w:hAnsi="Times New Roman"/>
          <w:color w:val="000000"/>
          <w:sz w:val="24"/>
          <w:szCs w:val="24"/>
        </w:rPr>
        <w:t>”</w:t>
      </w:r>
      <w:r w:rsidRPr="00972BD7">
        <w:rPr>
          <w:rFonts w:ascii="Times New Roman" w:hAnsi="Times New Roman"/>
          <w:color w:val="000000"/>
          <w:sz w:val="24"/>
          <w:szCs w:val="24"/>
        </w:rPr>
        <w:t>。</w:t>
      </w:r>
    </w:p>
    <w:p w14:paraId="59D20C98" w14:textId="77777777" w:rsidR="00E74150" w:rsidRPr="00972BD7" w:rsidRDefault="00E74150">
      <w:pPr>
        <w:widowControl/>
        <w:jc w:val="left"/>
        <w:rPr>
          <w:rFonts w:ascii="Times New Roman" w:hAnsi="Times New Roman"/>
          <w:color w:val="000000"/>
          <w:sz w:val="24"/>
          <w:szCs w:val="24"/>
        </w:rPr>
      </w:pPr>
      <w:r w:rsidRPr="00972BD7">
        <w:rPr>
          <w:rFonts w:ascii="Times New Roman" w:hAnsi="Times New Roman"/>
          <w:color w:val="000000"/>
          <w:sz w:val="24"/>
          <w:szCs w:val="24"/>
        </w:rPr>
        <w:br w:type="page"/>
      </w:r>
    </w:p>
    <w:p w14:paraId="555DD90E" w14:textId="77777777" w:rsidR="00E74150" w:rsidRPr="00972BD7" w:rsidRDefault="00E74150" w:rsidP="00E74150">
      <w:pPr>
        <w:keepNext/>
        <w:keepLines/>
        <w:jc w:val="center"/>
        <w:outlineLvl w:val="0"/>
        <w:rPr>
          <w:rFonts w:ascii="Times New Roman" w:hAnsi="Times New Roman"/>
          <w:b/>
          <w:bCs/>
          <w:color w:val="000000"/>
          <w:kern w:val="44"/>
          <w:sz w:val="32"/>
          <w:szCs w:val="44"/>
        </w:rPr>
      </w:pPr>
      <w:bookmarkStart w:id="140" w:name="_Toc24033615"/>
      <w:bookmarkStart w:id="141" w:name="_Toc69289516"/>
      <w:bookmarkStart w:id="142" w:name="_Toc70232666"/>
      <w:r w:rsidRPr="00972BD7">
        <w:rPr>
          <w:rFonts w:ascii="Times New Roman" w:hAnsi="Times New Roman"/>
          <w:b/>
          <w:bCs/>
          <w:color w:val="000000"/>
          <w:kern w:val="44"/>
          <w:sz w:val="32"/>
          <w:szCs w:val="44"/>
        </w:rPr>
        <w:lastRenderedPageBreak/>
        <w:t>引用标准名录</w:t>
      </w:r>
      <w:bookmarkEnd w:id="140"/>
      <w:bookmarkEnd w:id="141"/>
      <w:bookmarkEnd w:id="142"/>
    </w:p>
    <w:p w14:paraId="1F60F959" w14:textId="15FC29DC" w:rsidR="008041BA" w:rsidRPr="00972BD7" w:rsidRDefault="008041BA" w:rsidP="008041BA">
      <w:pPr>
        <w:pStyle w:val="afa"/>
        <w:numPr>
          <w:ilvl w:val="0"/>
          <w:numId w:val="12"/>
        </w:numPr>
        <w:spacing w:line="360" w:lineRule="auto"/>
        <w:ind w:firstLineChars="0"/>
        <w:rPr>
          <w:rFonts w:cs="Times New Roman"/>
          <w:sz w:val="24"/>
          <w:szCs w:val="24"/>
        </w:rPr>
      </w:pPr>
      <w:r w:rsidRPr="00972BD7">
        <w:rPr>
          <w:rFonts w:cs="Times New Roman"/>
          <w:sz w:val="24"/>
          <w:szCs w:val="24"/>
        </w:rPr>
        <w:t>《建筑给水排水设计标准》</w:t>
      </w:r>
      <w:r w:rsidRPr="00972BD7">
        <w:rPr>
          <w:rFonts w:cs="Times New Roman"/>
          <w:sz w:val="24"/>
          <w:szCs w:val="24"/>
        </w:rPr>
        <w:t>GB 50015</w:t>
      </w:r>
    </w:p>
    <w:p w14:paraId="79837D6A" w14:textId="05DE8AEF" w:rsidR="008041BA" w:rsidRPr="00972BD7" w:rsidRDefault="008041BA" w:rsidP="008041BA">
      <w:pPr>
        <w:pStyle w:val="afa"/>
        <w:numPr>
          <w:ilvl w:val="0"/>
          <w:numId w:val="12"/>
        </w:numPr>
        <w:spacing w:line="360" w:lineRule="auto"/>
        <w:ind w:firstLineChars="0"/>
        <w:rPr>
          <w:rFonts w:cs="Times New Roman"/>
          <w:sz w:val="24"/>
          <w:szCs w:val="24"/>
        </w:rPr>
      </w:pPr>
      <w:r w:rsidRPr="00972BD7">
        <w:rPr>
          <w:rFonts w:cs="Times New Roman"/>
          <w:sz w:val="24"/>
          <w:szCs w:val="24"/>
        </w:rPr>
        <w:t>《建筑照明设计标准》</w:t>
      </w:r>
      <w:r w:rsidRPr="00972BD7">
        <w:rPr>
          <w:rFonts w:cs="Times New Roman"/>
          <w:sz w:val="24"/>
          <w:szCs w:val="24"/>
        </w:rPr>
        <w:t>GB 50034</w:t>
      </w:r>
    </w:p>
    <w:p w14:paraId="56CA6737" w14:textId="4584942B" w:rsidR="008041BA" w:rsidRPr="00972BD7" w:rsidRDefault="008041BA" w:rsidP="008041BA">
      <w:pPr>
        <w:pStyle w:val="afa"/>
        <w:numPr>
          <w:ilvl w:val="0"/>
          <w:numId w:val="12"/>
        </w:numPr>
        <w:spacing w:line="360" w:lineRule="auto"/>
        <w:ind w:firstLineChars="0"/>
        <w:rPr>
          <w:rFonts w:cs="Times New Roman"/>
          <w:sz w:val="24"/>
          <w:szCs w:val="24"/>
        </w:rPr>
      </w:pPr>
      <w:r w:rsidRPr="00972BD7">
        <w:rPr>
          <w:rFonts w:cs="Times New Roman"/>
          <w:sz w:val="24"/>
          <w:szCs w:val="24"/>
        </w:rPr>
        <w:t>《民用建筑热工设计规范》</w:t>
      </w:r>
      <w:r w:rsidRPr="00972BD7">
        <w:rPr>
          <w:rFonts w:cs="Times New Roman"/>
          <w:sz w:val="24"/>
          <w:szCs w:val="24"/>
        </w:rPr>
        <w:t>GB 50176</w:t>
      </w:r>
    </w:p>
    <w:p w14:paraId="7E7A4DDC" w14:textId="6DD3A31A" w:rsidR="00E74150" w:rsidRPr="00972BD7" w:rsidRDefault="00E74150" w:rsidP="003F01C1">
      <w:pPr>
        <w:pStyle w:val="afa"/>
        <w:numPr>
          <w:ilvl w:val="0"/>
          <w:numId w:val="12"/>
        </w:numPr>
        <w:spacing w:line="360" w:lineRule="auto"/>
        <w:ind w:firstLineChars="0"/>
        <w:rPr>
          <w:rFonts w:cs="Times New Roman"/>
          <w:color w:val="000000"/>
          <w:sz w:val="24"/>
          <w:szCs w:val="24"/>
        </w:rPr>
      </w:pPr>
      <w:r w:rsidRPr="00972BD7">
        <w:rPr>
          <w:rFonts w:cs="Times New Roman"/>
          <w:color w:val="000000"/>
          <w:sz w:val="24"/>
          <w:szCs w:val="24"/>
        </w:rPr>
        <w:t>《公共建筑节能设计标准》</w:t>
      </w:r>
      <w:r w:rsidRPr="00972BD7">
        <w:rPr>
          <w:rFonts w:cs="Times New Roman"/>
          <w:color w:val="000000"/>
          <w:sz w:val="24"/>
          <w:szCs w:val="24"/>
        </w:rPr>
        <w:t>GB</w:t>
      </w:r>
      <w:r w:rsidR="003F01C1" w:rsidRPr="00972BD7">
        <w:rPr>
          <w:rFonts w:cs="Times New Roman"/>
          <w:color w:val="000000"/>
          <w:sz w:val="24"/>
          <w:szCs w:val="24"/>
        </w:rPr>
        <w:t xml:space="preserve"> </w:t>
      </w:r>
      <w:r w:rsidRPr="00972BD7">
        <w:rPr>
          <w:rFonts w:cs="Times New Roman"/>
          <w:color w:val="000000"/>
          <w:sz w:val="24"/>
          <w:szCs w:val="24"/>
        </w:rPr>
        <w:t>50189</w:t>
      </w:r>
    </w:p>
    <w:p w14:paraId="50D061BF" w14:textId="77777777" w:rsidR="008041BA" w:rsidRPr="00972BD7" w:rsidRDefault="008041BA" w:rsidP="008041BA">
      <w:pPr>
        <w:pStyle w:val="afa"/>
        <w:numPr>
          <w:ilvl w:val="0"/>
          <w:numId w:val="12"/>
        </w:numPr>
        <w:spacing w:line="360" w:lineRule="auto"/>
        <w:ind w:firstLineChars="0"/>
        <w:rPr>
          <w:rFonts w:cs="Times New Roman"/>
          <w:sz w:val="24"/>
          <w:szCs w:val="24"/>
        </w:rPr>
      </w:pPr>
      <w:r w:rsidRPr="00972BD7">
        <w:rPr>
          <w:rFonts w:cs="Times New Roman"/>
          <w:sz w:val="24"/>
          <w:szCs w:val="24"/>
        </w:rPr>
        <w:t>《智能建筑设计标准》</w:t>
      </w:r>
      <w:r w:rsidRPr="00972BD7">
        <w:rPr>
          <w:rFonts w:cs="Times New Roman"/>
          <w:sz w:val="24"/>
          <w:szCs w:val="24"/>
        </w:rPr>
        <w:t>GB 50314</w:t>
      </w:r>
    </w:p>
    <w:p w14:paraId="60416E1F" w14:textId="77777777" w:rsidR="008041BA" w:rsidRPr="00972BD7" w:rsidRDefault="008041BA" w:rsidP="008041BA">
      <w:pPr>
        <w:pStyle w:val="afa"/>
        <w:numPr>
          <w:ilvl w:val="0"/>
          <w:numId w:val="12"/>
        </w:numPr>
        <w:spacing w:line="360" w:lineRule="auto"/>
        <w:ind w:firstLineChars="0"/>
        <w:rPr>
          <w:rFonts w:cs="Times New Roman"/>
          <w:kern w:val="0"/>
          <w:sz w:val="24"/>
          <w:szCs w:val="24"/>
        </w:rPr>
      </w:pPr>
      <w:r w:rsidRPr="00972BD7">
        <w:rPr>
          <w:rFonts w:cs="Times New Roman"/>
          <w:kern w:val="0"/>
          <w:sz w:val="24"/>
          <w:szCs w:val="24"/>
        </w:rPr>
        <w:t>《建筑节能工程施工质量验收规范》</w:t>
      </w:r>
      <w:r w:rsidRPr="00972BD7">
        <w:rPr>
          <w:rFonts w:cs="Times New Roman"/>
          <w:kern w:val="0"/>
          <w:sz w:val="24"/>
          <w:szCs w:val="24"/>
        </w:rPr>
        <w:t>GB 50411</w:t>
      </w:r>
    </w:p>
    <w:p w14:paraId="492A94B8" w14:textId="77777777" w:rsidR="008041BA" w:rsidRPr="00972BD7" w:rsidRDefault="008041BA" w:rsidP="008041BA">
      <w:pPr>
        <w:pStyle w:val="afa"/>
        <w:numPr>
          <w:ilvl w:val="0"/>
          <w:numId w:val="12"/>
        </w:numPr>
        <w:spacing w:line="360" w:lineRule="auto"/>
        <w:ind w:firstLineChars="0"/>
        <w:rPr>
          <w:rFonts w:cs="Times New Roman"/>
          <w:sz w:val="24"/>
          <w:szCs w:val="24"/>
        </w:rPr>
      </w:pPr>
      <w:r w:rsidRPr="00972BD7">
        <w:rPr>
          <w:rFonts w:cs="Times New Roman"/>
          <w:sz w:val="24"/>
          <w:szCs w:val="24"/>
        </w:rPr>
        <w:t>《民用建筑节水设计标准》</w:t>
      </w:r>
      <w:r w:rsidRPr="00972BD7">
        <w:rPr>
          <w:rFonts w:cs="Times New Roman"/>
          <w:sz w:val="24"/>
          <w:szCs w:val="24"/>
        </w:rPr>
        <w:t>GB 50555</w:t>
      </w:r>
    </w:p>
    <w:p w14:paraId="0198418C" w14:textId="77777777" w:rsidR="008041BA" w:rsidRPr="00972BD7" w:rsidRDefault="008041BA" w:rsidP="008041BA">
      <w:pPr>
        <w:pStyle w:val="afa"/>
        <w:numPr>
          <w:ilvl w:val="0"/>
          <w:numId w:val="12"/>
        </w:numPr>
        <w:spacing w:line="360" w:lineRule="auto"/>
        <w:ind w:firstLineChars="0"/>
        <w:rPr>
          <w:rFonts w:cs="Times New Roman"/>
          <w:kern w:val="0"/>
          <w:sz w:val="24"/>
          <w:szCs w:val="24"/>
        </w:rPr>
      </w:pPr>
      <w:r w:rsidRPr="00972BD7">
        <w:rPr>
          <w:rFonts w:cs="Times New Roman"/>
          <w:kern w:val="0"/>
          <w:sz w:val="24"/>
          <w:szCs w:val="24"/>
        </w:rPr>
        <w:t>《民用建筑供暖通风与空气调节设计规范》</w:t>
      </w:r>
      <w:r w:rsidRPr="00972BD7">
        <w:rPr>
          <w:rFonts w:cs="Times New Roman"/>
          <w:kern w:val="0"/>
          <w:sz w:val="24"/>
          <w:szCs w:val="24"/>
        </w:rPr>
        <w:t>GB 50736</w:t>
      </w:r>
    </w:p>
    <w:p w14:paraId="7C8231A5" w14:textId="77777777" w:rsidR="008041BA" w:rsidRPr="00972BD7" w:rsidRDefault="008041BA" w:rsidP="008041BA">
      <w:pPr>
        <w:pStyle w:val="afa"/>
        <w:numPr>
          <w:ilvl w:val="0"/>
          <w:numId w:val="12"/>
        </w:numPr>
        <w:spacing w:line="360" w:lineRule="auto"/>
        <w:ind w:firstLineChars="0"/>
        <w:rPr>
          <w:rFonts w:cs="Times New Roman"/>
          <w:sz w:val="24"/>
          <w:szCs w:val="24"/>
        </w:rPr>
      </w:pPr>
      <w:r w:rsidRPr="00972BD7">
        <w:rPr>
          <w:rFonts w:cs="Times New Roman"/>
          <w:sz w:val="24"/>
          <w:szCs w:val="24"/>
        </w:rPr>
        <w:t>《室内空气质量标准》</w:t>
      </w:r>
      <w:r w:rsidRPr="00972BD7">
        <w:rPr>
          <w:rFonts w:cs="Times New Roman"/>
          <w:sz w:val="24"/>
          <w:szCs w:val="24"/>
        </w:rPr>
        <w:t>GB/T 18883</w:t>
      </w:r>
    </w:p>
    <w:p w14:paraId="3BDF060B" w14:textId="77777777" w:rsidR="008041BA" w:rsidRPr="00972BD7" w:rsidRDefault="008041BA" w:rsidP="008041BA">
      <w:pPr>
        <w:pStyle w:val="afa"/>
        <w:numPr>
          <w:ilvl w:val="0"/>
          <w:numId w:val="12"/>
        </w:numPr>
        <w:spacing w:line="360" w:lineRule="auto"/>
        <w:ind w:firstLineChars="0"/>
        <w:rPr>
          <w:rFonts w:cs="Times New Roman"/>
          <w:sz w:val="24"/>
          <w:szCs w:val="24"/>
        </w:rPr>
      </w:pPr>
      <w:r w:rsidRPr="00972BD7">
        <w:rPr>
          <w:rFonts w:cs="Times New Roman"/>
          <w:sz w:val="24"/>
          <w:szCs w:val="24"/>
        </w:rPr>
        <w:t>《建筑采光设计标准》</w:t>
      </w:r>
      <w:r w:rsidRPr="00972BD7">
        <w:rPr>
          <w:rFonts w:cs="Times New Roman"/>
          <w:sz w:val="24"/>
          <w:szCs w:val="24"/>
        </w:rPr>
        <w:t>GB/T 50033</w:t>
      </w:r>
    </w:p>
    <w:p w14:paraId="5084E96F" w14:textId="0A3508F2" w:rsidR="008041BA" w:rsidRPr="00972BD7" w:rsidRDefault="008041BA" w:rsidP="008041BA">
      <w:pPr>
        <w:pStyle w:val="afa"/>
        <w:numPr>
          <w:ilvl w:val="0"/>
          <w:numId w:val="12"/>
        </w:numPr>
        <w:spacing w:line="360" w:lineRule="auto"/>
        <w:ind w:firstLineChars="0"/>
        <w:rPr>
          <w:rFonts w:cs="Times New Roman"/>
          <w:kern w:val="0"/>
          <w:sz w:val="24"/>
          <w:szCs w:val="24"/>
        </w:rPr>
      </w:pPr>
      <w:r w:rsidRPr="00972BD7">
        <w:rPr>
          <w:rFonts w:cs="Times New Roman"/>
          <w:kern w:val="0"/>
          <w:sz w:val="24"/>
          <w:szCs w:val="24"/>
        </w:rPr>
        <w:t>《建筑电气工程施工质量验收规范》</w:t>
      </w:r>
      <w:r w:rsidRPr="00972BD7">
        <w:rPr>
          <w:rFonts w:cs="Times New Roman"/>
          <w:kern w:val="0"/>
          <w:sz w:val="24"/>
          <w:szCs w:val="24"/>
        </w:rPr>
        <w:t>GB 50303</w:t>
      </w:r>
    </w:p>
    <w:p w14:paraId="147175C0" w14:textId="77777777" w:rsidR="008041BA" w:rsidRPr="00972BD7" w:rsidRDefault="008041BA" w:rsidP="008041BA">
      <w:pPr>
        <w:pStyle w:val="afa"/>
        <w:numPr>
          <w:ilvl w:val="0"/>
          <w:numId w:val="12"/>
        </w:numPr>
        <w:spacing w:line="360" w:lineRule="auto"/>
        <w:ind w:firstLineChars="0"/>
        <w:rPr>
          <w:rFonts w:cs="Times New Roman"/>
          <w:sz w:val="24"/>
          <w:szCs w:val="24"/>
        </w:rPr>
      </w:pPr>
      <w:r w:rsidRPr="00972BD7">
        <w:rPr>
          <w:rFonts w:cs="Times New Roman"/>
          <w:sz w:val="24"/>
          <w:szCs w:val="24"/>
        </w:rPr>
        <w:t>《绿色建筑评价标准》</w:t>
      </w:r>
      <w:r w:rsidRPr="00972BD7">
        <w:rPr>
          <w:rFonts w:cs="Times New Roman"/>
          <w:sz w:val="24"/>
          <w:szCs w:val="24"/>
        </w:rPr>
        <w:t>GB/T 50378</w:t>
      </w:r>
    </w:p>
    <w:p w14:paraId="3B038514" w14:textId="77777777" w:rsidR="008041BA" w:rsidRPr="00972BD7" w:rsidRDefault="008041BA" w:rsidP="008041BA">
      <w:pPr>
        <w:pStyle w:val="afa"/>
        <w:numPr>
          <w:ilvl w:val="0"/>
          <w:numId w:val="12"/>
        </w:numPr>
        <w:spacing w:line="360" w:lineRule="auto"/>
        <w:ind w:firstLineChars="0"/>
        <w:rPr>
          <w:rFonts w:cs="Times New Roman"/>
          <w:color w:val="000000"/>
          <w:sz w:val="24"/>
          <w:szCs w:val="24"/>
        </w:rPr>
      </w:pPr>
      <w:r w:rsidRPr="00972BD7">
        <w:rPr>
          <w:rFonts w:cs="Times New Roman"/>
          <w:color w:val="000000"/>
          <w:sz w:val="24"/>
          <w:szCs w:val="24"/>
        </w:rPr>
        <w:t>《民用建筑能耗标准》</w:t>
      </w:r>
      <w:r w:rsidRPr="00972BD7">
        <w:rPr>
          <w:rFonts w:cs="Times New Roman"/>
          <w:color w:val="000000"/>
          <w:sz w:val="24"/>
          <w:szCs w:val="24"/>
        </w:rPr>
        <w:t>GB/T 51161</w:t>
      </w:r>
    </w:p>
    <w:p w14:paraId="34BE66CD" w14:textId="6303D208" w:rsidR="008041BA" w:rsidRPr="00972BD7" w:rsidRDefault="008041BA" w:rsidP="008041BA">
      <w:pPr>
        <w:pStyle w:val="afa"/>
        <w:numPr>
          <w:ilvl w:val="0"/>
          <w:numId w:val="12"/>
        </w:numPr>
        <w:spacing w:line="360" w:lineRule="auto"/>
        <w:ind w:firstLineChars="0"/>
        <w:rPr>
          <w:rFonts w:cs="Times New Roman"/>
          <w:kern w:val="0"/>
          <w:sz w:val="24"/>
          <w:szCs w:val="24"/>
        </w:rPr>
      </w:pPr>
      <w:r w:rsidRPr="00972BD7">
        <w:rPr>
          <w:rFonts w:cs="Times New Roman"/>
          <w:kern w:val="0"/>
          <w:sz w:val="24"/>
          <w:szCs w:val="24"/>
        </w:rPr>
        <w:t>《绿色照明检测及评价标准》</w:t>
      </w:r>
      <w:r w:rsidRPr="00972BD7">
        <w:rPr>
          <w:rFonts w:cs="Times New Roman"/>
          <w:kern w:val="0"/>
          <w:sz w:val="24"/>
          <w:szCs w:val="24"/>
        </w:rPr>
        <w:t>GB/T 51268</w:t>
      </w:r>
    </w:p>
    <w:p w14:paraId="1EAFB5C0" w14:textId="77777777" w:rsidR="008041BA" w:rsidRPr="00972BD7" w:rsidRDefault="008041BA" w:rsidP="008041BA">
      <w:pPr>
        <w:pStyle w:val="afa"/>
        <w:numPr>
          <w:ilvl w:val="0"/>
          <w:numId w:val="12"/>
        </w:numPr>
        <w:spacing w:line="360" w:lineRule="auto"/>
        <w:ind w:firstLineChars="0"/>
        <w:rPr>
          <w:rFonts w:cs="Times New Roman"/>
          <w:kern w:val="0"/>
          <w:sz w:val="24"/>
          <w:szCs w:val="24"/>
        </w:rPr>
      </w:pPr>
      <w:r w:rsidRPr="00972BD7">
        <w:rPr>
          <w:rFonts w:cs="Times New Roman"/>
          <w:kern w:val="0"/>
          <w:sz w:val="24"/>
          <w:szCs w:val="24"/>
        </w:rPr>
        <w:t>《近零能耗建筑技术标准》</w:t>
      </w:r>
      <w:r w:rsidRPr="00972BD7">
        <w:rPr>
          <w:rFonts w:cs="Times New Roman"/>
          <w:kern w:val="0"/>
          <w:sz w:val="24"/>
          <w:szCs w:val="24"/>
        </w:rPr>
        <w:t>GB/T 51350</w:t>
      </w:r>
    </w:p>
    <w:p w14:paraId="0486AFAD" w14:textId="77777777" w:rsidR="008041BA" w:rsidRPr="00972BD7" w:rsidRDefault="008041BA" w:rsidP="008041BA">
      <w:pPr>
        <w:pStyle w:val="afa"/>
        <w:numPr>
          <w:ilvl w:val="0"/>
          <w:numId w:val="12"/>
        </w:numPr>
        <w:spacing w:line="360" w:lineRule="auto"/>
        <w:ind w:firstLineChars="0"/>
        <w:rPr>
          <w:rFonts w:cs="Times New Roman"/>
          <w:sz w:val="24"/>
          <w:szCs w:val="24"/>
        </w:rPr>
      </w:pPr>
      <w:r w:rsidRPr="00972BD7">
        <w:rPr>
          <w:rFonts w:cs="Times New Roman"/>
          <w:sz w:val="24"/>
          <w:szCs w:val="24"/>
        </w:rPr>
        <w:t>《建筑碳排放计算标准》</w:t>
      </w:r>
      <w:r w:rsidRPr="00972BD7">
        <w:rPr>
          <w:rFonts w:cs="Times New Roman"/>
          <w:sz w:val="24"/>
          <w:szCs w:val="24"/>
        </w:rPr>
        <w:t>GB/T 51366</w:t>
      </w:r>
    </w:p>
    <w:p w14:paraId="5C9FB29A" w14:textId="77777777" w:rsidR="008041BA" w:rsidRPr="00972BD7" w:rsidRDefault="008041BA" w:rsidP="008041BA">
      <w:pPr>
        <w:pStyle w:val="afa"/>
        <w:numPr>
          <w:ilvl w:val="0"/>
          <w:numId w:val="12"/>
        </w:numPr>
        <w:spacing w:line="360" w:lineRule="auto"/>
        <w:ind w:firstLineChars="0"/>
        <w:rPr>
          <w:rFonts w:cs="Times New Roman"/>
          <w:sz w:val="24"/>
          <w:szCs w:val="24"/>
        </w:rPr>
      </w:pPr>
      <w:r w:rsidRPr="00972BD7">
        <w:rPr>
          <w:rFonts w:cs="Times New Roman"/>
          <w:sz w:val="24"/>
          <w:szCs w:val="24"/>
        </w:rPr>
        <w:t>《商店建筑设计规范》</w:t>
      </w:r>
      <w:r w:rsidRPr="00972BD7">
        <w:rPr>
          <w:rFonts w:cs="Times New Roman"/>
          <w:sz w:val="24"/>
          <w:szCs w:val="24"/>
        </w:rPr>
        <w:t>JGJ 48</w:t>
      </w:r>
    </w:p>
    <w:p w14:paraId="7231661D" w14:textId="77777777" w:rsidR="008041BA" w:rsidRPr="00972BD7" w:rsidRDefault="008041BA" w:rsidP="008041BA">
      <w:pPr>
        <w:pStyle w:val="afa"/>
        <w:numPr>
          <w:ilvl w:val="0"/>
          <w:numId w:val="12"/>
        </w:numPr>
        <w:spacing w:line="360" w:lineRule="auto"/>
        <w:ind w:firstLineChars="0"/>
        <w:rPr>
          <w:rFonts w:cs="Times New Roman"/>
          <w:sz w:val="24"/>
          <w:szCs w:val="24"/>
        </w:rPr>
      </w:pPr>
      <w:r w:rsidRPr="00972BD7">
        <w:rPr>
          <w:rFonts w:cs="Times New Roman"/>
          <w:sz w:val="24"/>
          <w:szCs w:val="24"/>
        </w:rPr>
        <w:t>《建筑设备监控系统工程技术规范》</w:t>
      </w:r>
      <w:r w:rsidRPr="00972BD7">
        <w:rPr>
          <w:rFonts w:cs="Times New Roman"/>
          <w:sz w:val="24"/>
          <w:szCs w:val="24"/>
        </w:rPr>
        <w:t>JGJ/T 334</w:t>
      </w:r>
    </w:p>
    <w:p w14:paraId="5F594CCF" w14:textId="49173E26" w:rsidR="008041BA" w:rsidRPr="00972BD7" w:rsidRDefault="008041BA" w:rsidP="008041BA">
      <w:pPr>
        <w:pStyle w:val="afa"/>
        <w:numPr>
          <w:ilvl w:val="0"/>
          <w:numId w:val="12"/>
        </w:numPr>
        <w:spacing w:line="360" w:lineRule="auto"/>
        <w:ind w:firstLineChars="0"/>
        <w:rPr>
          <w:rFonts w:cs="Times New Roman"/>
          <w:kern w:val="0"/>
          <w:sz w:val="24"/>
          <w:szCs w:val="24"/>
        </w:rPr>
      </w:pPr>
      <w:r w:rsidRPr="00972BD7">
        <w:rPr>
          <w:rFonts w:cs="Times New Roman"/>
          <w:kern w:val="0"/>
          <w:sz w:val="24"/>
          <w:szCs w:val="24"/>
        </w:rPr>
        <w:t>《商店建筑电气设计规范》</w:t>
      </w:r>
      <w:r w:rsidRPr="00972BD7">
        <w:rPr>
          <w:rFonts w:cs="Times New Roman"/>
          <w:kern w:val="0"/>
          <w:sz w:val="24"/>
          <w:szCs w:val="24"/>
        </w:rPr>
        <w:t>JGJ 392</w:t>
      </w:r>
    </w:p>
    <w:sectPr w:rsidR="008041BA" w:rsidRPr="00972B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C2B26" w14:textId="77777777" w:rsidR="00940108" w:rsidRDefault="00940108">
      <w:r>
        <w:separator/>
      </w:r>
    </w:p>
  </w:endnote>
  <w:endnote w:type="continuationSeparator" w:id="0">
    <w:p w14:paraId="5D007CBE" w14:textId="77777777" w:rsidR="00940108" w:rsidRDefault="0094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altName w:val="Arial"/>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815926"/>
    </w:sdtPr>
    <w:sdtEndPr/>
    <w:sdtContent>
      <w:p w14:paraId="42028850" w14:textId="77777777" w:rsidR="007B35F5" w:rsidRDefault="007B35F5">
        <w:pPr>
          <w:pStyle w:val="ab"/>
          <w:jc w:val="center"/>
        </w:pPr>
        <w:r>
          <w:fldChar w:fldCharType="begin"/>
        </w:r>
        <w:r>
          <w:instrText>PAGE   \* MERGEFORMAT</w:instrText>
        </w:r>
        <w:r>
          <w:fldChar w:fldCharType="separate"/>
        </w:r>
        <w:r>
          <w:rPr>
            <w:lang w:val="zh-CN"/>
          </w:rPr>
          <w:t>11</w:t>
        </w:r>
        <w:r>
          <w:fldChar w:fldCharType="end"/>
        </w:r>
      </w:p>
    </w:sdtContent>
  </w:sdt>
  <w:p w14:paraId="76342A85" w14:textId="77777777" w:rsidR="007B35F5" w:rsidRDefault="007B35F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06F7" w14:textId="77777777" w:rsidR="00940108" w:rsidRDefault="00940108">
      <w:r>
        <w:separator/>
      </w:r>
    </w:p>
  </w:footnote>
  <w:footnote w:type="continuationSeparator" w:id="0">
    <w:p w14:paraId="609556A2" w14:textId="77777777" w:rsidR="00940108" w:rsidRDefault="00940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2C81"/>
    <w:multiLevelType w:val="multilevel"/>
    <w:tmpl w:val="05372C81"/>
    <w:lvl w:ilvl="0">
      <w:start w:val="4"/>
      <w:numFmt w:val="decimal"/>
      <w:lvlText w:val="%1"/>
      <w:lvlJc w:val="left"/>
      <w:pPr>
        <w:ind w:left="360" w:hanging="360"/>
      </w:pPr>
      <w:rPr>
        <w:rFonts w:hint="default"/>
      </w:rPr>
    </w:lvl>
    <w:lvl w:ilvl="1">
      <w:start w:val="1"/>
      <w:numFmt w:val="decimal"/>
      <w:pStyle w:val="5"/>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FA52C0"/>
    <w:multiLevelType w:val="multilevel"/>
    <w:tmpl w:val="06FA52C0"/>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09510DE3"/>
    <w:multiLevelType w:val="multilevel"/>
    <w:tmpl w:val="09510DE3"/>
    <w:lvl w:ilvl="0">
      <w:start w:val="1"/>
      <w:numFmt w:val="decimal"/>
      <w:lvlText w:val="%1)"/>
      <w:lvlJc w:val="left"/>
      <w:pPr>
        <w:ind w:left="1270" w:hanging="420"/>
      </w:p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3" w15:restartNumberingAfterBreak="0">
    <w:nsid w:val="0E5B7756"/>
    <w:multiLevelType w:val="multilevel"/>
    <w:tmpl w:val="0E5B7756"/>
    <w:lvl w:ilvl="0">
      <w:start w:val="1"/>
      <w:numFmt w:val="decimal"/>
      <w:lvlText w:val="%1)"/>
      <w:lvlJc w:val="left"/>
      <w:pPr>
        <w:ind w:left="1270" w:hanging="420"/>
      </w:p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4" w15:restartNumberingAfterBreak="0">
    <w:nsid w:val="1B9A277D"/>
    <w:multiLevelType w:val="multilevel"/>
    <w:tmpl w:val="4E333C76"/>
    <w:lvl w:ilvl="0">
      <w:start w:val="1"/>
      <w:numFmt w:val="lowerLetter"/>
      <w:lvlText w:val="%1"/>
      <w:lvlJc w:val="left"/>
      <w:pPr>
        <w:ind w:left="1200" w:hanging="420"/>
      </w:pPr>
      <w:rPr>
        <w:rFonts w:hint="eastAsia"/>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5" w15:restartNumberingAfterBreak="0">
    <w:nsid w:val="3C485E29"/>
    <w:multiLevelType w:val="hybridMultilevel"/>
    <w:tmpl w:val="CB3EC3C0"/>
    <w:lvl w:ilvl="0" w:tplc="32985B32">
      <w:start w:val="1"/>
      <w:numFmt w:val="decimal"/>
      <w:lvlText w:val="%1"/>
      <w:lvlJc w:val="left"/>
      <w:pPr>
        <w:ind w:left="900" w:hanging="420"/>
      </w:pPr>
      <w:rPr>
        <w:rFonts w:hint="eastAsia"/>
        <w:b/>
        <w:bC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40996AFC"/>
    <w:multiLevelType w:val="multilevel"/>
    <w:tmpl w:val="40996AFC"/>
    <w:lvl w:ilvl="0">
      <w:start w:val="1"/>
      <w:numFmt w:val="decimal"/>
      <w:lvlText w:val="%1"/>
      <w:lvlJc w:val="left"/>
      <w:pPr>
        <w:ind w:left="840" w:hanging="420"/>
      </w:pPr>
      <w:rPr>
        <w:rFonts w:hint="eastAsia"/>
      </w:rPr>
    </w:lvl>
    <w:lvl w:ilvl="1">
      <w:start w:val="4"/>
      <w:numFmt w:val="decimal"/>
      <w:isLgl/>
      <w:lvlText w:val="%1.%2"/>
      <w:lvlJc w:val="left"/>
      <w:pPr>
        <w:ind w:left="1140" w:hanging="720"/>
      </w:pPr>
      <w:rPr>
        <w:rFonts w:hint="default"/>
        <w:b/>
      </w:rPr>
    </w:lvl>
    <w:lvl w:ilvl="2">
      <w:start w:val="6"/>
      <w:numFmt w:val="decimal"/>
      <w:isLgl/>
      <w:lvlText w:val="%1.%2.%3"/>
      <w:lvlJc w:val="left"/>
      <w:pPr>
        <w:ind w:left="1140" w:hanging="720"/>
      </w:pPr>
      <w:rPr>
        <w:rFonts w:hint="default"/>
        <w:b/>
      </w:rPr>
    </w:lvl>
    <w:lvl w:ilvl="3">
      <w:start w:val="1"/>
      <w:numFmt w:val="decimal"/>
      <w:isLgl/>
      <w:lvlText w:val="%1.%2.%3.%4"/>
      <w:lvlJc w:val="left"/>
      <w:pPr>
        <w:ind w:left="1500" w:hanging="1080"/>
      </w:pPr>
      <w:rPr>
        <w:rFonts w:hint="default"/>
        <w:b/>
      </w:rPr>
    </w:lvl>
    <w:lvl w:ilvl="4">
      <w:start w:val="1"/>
      <w:numFmt w:val="decimal"/>
      <w:isLgl/>
      <w:lvlText w:val="%1.%2.%3.%4.%5"/>
      <w:lvlJc w:val="left"/>
      <w:pPr>
        <w:ind w:left="1860" w:hanging="1440"/>
      </w:pPr>
      <w:rPr>
        <w:rFonts w:hint="default"/>
        <w:b/>
      </w:rPr>
    </w:lvl>
    <w:lvl w:ilvl="5">
      <w:start w:val="1"/>
      <w:numFmt w:val="decimal"/>
      <w:isLgl/>
      <w:lvlText w:val="%1.%2.%3.%4.%5.%6"/>
      <w:lvlJc w:val="left"/>
      <w:pPr>
        <w:ind w:left="2220" w:hanging="1800"/>
      </w:pPr>
      <w:rPr>
        <w:rFonts w:hint="default"/>
        <w:b/>
      </w:rPr>
    </w:lvl>
    <w:lvl w:ilvl="6">
      <w:start w:val="1"/>
      <w:numFmt w:val="decimal"/>
      <w:isLgl/>
      <w:lvlText w:val="%1.%2.%3.%4.%5.%6.%7"/>
      <w:lvlJc w:val="left"/>
      <w:pPr>
        <w:ind w:left="2580" w:hanging="2160"/>
      </w:pPr>
      <w:rPr>
        <w:rFonts w:hint="default"/>
        <w:b/>
      </w:rPr>
    </w:lvl>
    <w:lvl w:ilvl="7">
      <w:start w:val="1"/>
      <w:numFmt w:val="decimal"/>
      <w:isLgl/>
      <w:lvlText w:val="%1.%2.%3.%4.%5.%6.%7.%8"/>
      <w:lvlJc w:val="left"/>
      <w:pPr>
        <w:ind w:left="2580" w:hanging="2160"/>
      </w:pPr>
      <w:rPr>
        <w:rFonts w:hint="default"/>
        <w:b/>
      </w:rPr>
    </w:lvl>
    <w:lvl w:ilvl="8">
      <w:start w:val="1"/>
      <w:numFmt w:val="decimal"/>
      <w:isLgl/>
      <w:lvlText w:val="%1.%2.%3.%4.%5.%6.%7.%8.%9"/>
      <w:lvlJc w:val="left"/>
      <w:pPr>
        <w:ind w:left="2940" w:hanging="2520"/>
      </w:pPr>
      <w:rPr>
        <w:rFonts w:hint="default"/>
        <w:b/>
      </w:rPr>
    </w:lvl>
  </w:abstractNum>
  <w:abstractNum w:abstractNumId="7" w15:restartNumberingAfterBreak="0">
    <w:nsid w:val="441526E0"/>
    <w:multiLevelType w:val="multilevel"/>
    <w:tmpl w:val="441526E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4E333C76"/>
    <w:multiLevelType w:val="multilevel"/>
    <w:tmpl w:val="4E333C76"/>
    <w:lvl w:ilvl="0">
      <w:start w:val="1"/>
      <w:numFmt w:val="lowerLetter"/>
      <w:lvlText w:val="%1"/>
      <w:lvlJc w:val="left"/>
      <w:pPr>
        <w:ind w:left="1200" w:hanging="420"/>
      </w:pPr>
      <w:rPr>
        <w:rFonts w:hint="eastAsia"/>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9" w15:restartNumberingAfterBreak="0">
    <w:nsid w:val="4F9B39D8"/>
    <w:multiLevelType w:val="hybridMultilevel"/>
    <w:tmpl w:val="9A9277FC"/>
    <w:lvl w:ilvl="0" w:tplc="6EC6FD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E3C7ED0"/>
    <w:multiLevelType w:val="hybridMultilevel"/>
    <w:tmpl w:val="ACCEE6D4"/>
    <w:lvl w:ilvl="0" w:tplc="6EC6FDB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6328392E"/>
    <w:multiLevelType w:val="multilevel"/>
    <w:tmpl w:val="6328392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694E244A"/>
    <w:multiLevelType w:val="hybridMultilevel"/>
    <w:tmpl w:val="CB3EC3C0"/>
    <w:lvl w:ilvl="0" w:tplc="32985B32">
      <w:start w:val="1"/>
      <w:numFmt w:val="decimal"/>
      <w:lvlText w:val="%1"/>
      <w:lvlJc w:val="left"/>
      <w:pPr>
        <w:ind w:left="900" w:hanging="420"/>
      </w:pPr>
      <w:rPr>
        <w:rFonts w:hint="eastAsia"/>
        <w:b/>
        <w:bC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6D757846"/>
    <w:multiLevelType w:val="multilevel"/>
    <w:tmpl w:val="6D75784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75080B27"/>
    <w:multiLevelType w:val="multilevel"/>
    <w:tmpl w:val="75080B27"/>
    <w:lvl w:ilvl="0">
      <w:start w:val="6"/>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79CF5048"/>
    <w:multiLevelType w:val="hybridMultilevel"/>
    <w:tmpl w:val="782C9DF4"/>
    <w:lvl w:ilvl="0" w:tplc="3208C0F8">
      <w:start w:val="1"/>
      <w:numFmt w:val="decimal"/>
      <w:lvlText w:val="%1"/>
      <w:lvlJc w:val="left"/>
      <w:pPr>
        <w:ind w:left="708" w:hanging="360"/>
      </w:pPr>
      <w:rPr>
        <w:rFonts w:hint="default"/>
      </w:rPr>
    </w:lvl>
    <w:lvl w:ilvl="1" w:tplc="04090019" w:tentative="1">
      <w:start w:val="1"/>
      <w:numFmt w:val="lowerLetter"/>
      <w:lvlText w:val="%2)"/>
      <w:lvlJc w:val="left"/>
      <w:pPr>
        <w:ind w:left="1188" w:hanging="420"/>
      </w:pPr>
    </w:lvl>
    <w:lvl w:ilvl="2" w:tplc="0409001B">
      <w:start w:val="1"/>
      <w:numFmt w:val="lowerRoman"/>
      <w:lvlText w:val="%3."/>
      <w:lvlJc w:val="right"/>
      <w:pPr>
        <w:ind w:left="1608" w:hanging="420"/>
      </w:pPr>
    </w:lvl>
    <w:lvl w:ilvl="3" w:tplc="0409000F" w:tentative="1">
      <w:start w:val="1"/>
      <w:numFmt w:val="decimal"/>
      <w:lvlText w:val="%4."/>
      <w:lvlJc w:val="left"/>
      <w:pPr>
        <w:ind w:left="2028" w:hanging="420"/>
      </w:pPr>
    </w:lvl>
    <w:lvl w:ilvl="4" w:tplc="04090019" w:tentative="1">
      <w:start w:val="1"/>
      <w:numFmt w:val="lowerLetter"/>
      <w:lvlText w:val="%5)"/>
      <w:lvlJc w:val="left"/>
      <w:pPr>
        <w:ind w:left="2448" w:hanging="420"/>
      </w:pPr>
    </w:lvl>
    <w:lvl w:ilvl="5" w:tplc="0409001B" w:tentative="1">
      <w:start w:val="1"/>
      <w:numFmt w:val="lowerRoman"/>
      <w:lvlText w:val="%6."/>
      <w:lvlJc w:val="right"/>
      <w:pPr>
        <w:ind w:left="2868" w:hanging="420"/>
      </w:pPr>
    </w:lvl>
    <w:lvl w:ilvl="6" w:tplc="0409000F" w:tentative="1">
      <w:start w:val="1"/>
      <w:numFmt w:val="decimal"/>
      <w:lvlText w:val="%7."/>
      <w:lvlJc w:val="left"/>
      <w:pPr>
        <w:ind w:left="3288" w:hanging="420"/>
      </w:pPr>
    </w:lvl>
    <w:lvl w:ilvl="7" w:tplc="04090019" w:tentative="1">
      <w:start w:val="1"/>
      <w:numFmt w:val="lowerLetter"/>
      <w:lvlText w:val="%8)"/>
      <w:lvlJc w:val="left"/>
      <w:pPr>
        <w:ind w:left="3708" w:hanging="420"/>
      </w:pPr>
    </w:lvl>
    <w:lvl w:ilvl="8" w:tplc="0409001B" w:tentative="1">
      <w:start w:val="1"/>
      <w:numFmt w:val="lowerRoman"/>
      <w:lvlText w:val="%9."/>
      <w:lvlJc w:val="right"/>
      <w:pPr>
        <w:ind w:left="4128" w:hanging="420"/>
      </w:pPr>
    </w:lvl>
  </w:abstractNum>
  <w:abstractNum w:abstractNumId="16" w15:restartNumberingAfterBreak="0">
    <w:nsid w:val="7F622300"/>
    <w:multiLevelType w:val="hybridMultilevel"/>
    <w:tmpl w:val="CB3EC3C0"/>
    <w:lvl w:ilvl="0" w:tplc="32985B32">
      <w:start w:val="1"/>
      <w:numFmt w:val="decimal"/>
      <w:lvlText w:val="%1"/>
      <w:lvlJc w:val="left"/>
      <w:pPr>
        <w:ind w:left="900" w:hanging="420"/>
      </w:pPr>
      <w:rPr>
        <w:rFonts w:hint="eastAsia"/>
        <w:b/>
        <w:bC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4"/>
  </w:num>
  <w:num w:numId="3">
    <w:abstractNumId w:val="7"/>
  </w:num>
  <w:num w:numId="4">
    <w:abstractNumId w:val="13"/>
  </w:num>
  <w:num w:numId="5">
    <w:abstractNumId w:val="8"/>
  </w:num>
  <w:num w:numId="6">
    <w:abstractNumId w:val="11"/>
  </w:num>
  <w:num w:numId="7">
    <w:abstractNumId w:val="6"/>
  </w:num>
  <w:num w:numId="8">
    <w:abstractNumId w:val="3"/>
  </w:num>
  <w:num w:numId="9">
    <w:abstractNumId w:val="2"/>
  </w:num>
  <w:num w:numId="10">
    <w:abstractNumId w:val="1"/>
  </w:num>
  <w:num w:numId="11">
    <w:abstractNumId w:val="15"/>
  </w:num>
  <w:num w:numId="12">
    <w:abstractNumId w:val="9"/>
  </w:num>
  <w:num w:numId="13">
    <w:abstractNumId w:val="16"/>
  </w:num>
  <w:num w:numId="14">
    <w:abstractNumId w:val="5"/>
  </w:num>
  <w:num w:numId="15">
    <w:abstractNumId w:val="12"/>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465"/>
    <w:rsid w:val="00002585"/>
    <w:rsid w:val="00004339"/>
    <w:rsid w:val="000055C1"/>
    <w:rsid w:val="00007158"/>
    <w:rsid w:val="00011C01"/>
    <w:rsid w:val="00013AAD"/>
    <w:rsid w:val="000149AA"/>
    <w:rsid w:val="00021D82"/>
    <w:rsid w:val="00024AA8"/>
    <w:rsid w:val="0002633C"/>
    <w:rsid w:val="00027386"/>
    <w:rsid w:val="00027CC5"/>
    <w:rsid w:val="00030356"/>
    <w:rsid w:val="00033ACD"/>
    <w:rsid w:val="00040CCA"/>
    <w:rsid w:val="00042B30"/>
    <w:rsid w:val="000470F4"/>
    <w:rsid w:val="0005153A"/>
    <w:rsid w:val="0005270D"/>
    <w:rsid w:val="00053475"/>
    <w:rsid w:val="00053761"/>
    <w:rsid w:val="00055A5E"/>
    <w:rsid w:val="00057077"/>
    <w:rsid w:val="00066F92"/>
    <w:rsid w:val="00071952"/>
    <w:rsid w:val="000735F2"/>
    <w:rsid w:val="00075005"/>
    <w:rsid w:val="000819EF"/>
    <w:rsid w:val="000950D6"/>
    <w:rsid w:val="000A2F50"/>
    <w:rsid w:val="000A552F"/>
    <w:rsid w:val="000C7645"/>
    <w:rsid w:val="000D1C87"/>
    <w:rsid w:val="000D4098"/>
    <w:rsid w:val="000D5C6D"/>
    <w:rsid w:val="000D64BE"/>
    <w:rsid w:val="000E311F"/>
    <w:rsid w:val="000E5BE9"/>
    <w:rsid w:val="000E687F"/>
    <w:rsid w:val="000F1EBA"/>
    <w:rsid w:val="000F42EC"/>
    <w:rsid w:val="000F74B5"/>
    <w:rsid w:val="00100FC4"/>
    <w:rsid w:val="001018F3"/>
    <w:rsid w:val="00102AA9"/>
    <w:rsid w:val="00111D6C"/>
    <w:rsid w:val="00120944"/>
    <w:rsid w:val="0012171D"/>
    <w:rsid w:val="00121925"/>
    <w:rsid w:val="001227D6"/>
    <w:rsid w:val="00122926"/>
    <w:rsid w:val="0013204C"/>
    <w:rsid w:val="001336C1"/>
    <w:rsid w:val="001337D6"/>
    <w:rsid w:val="00144D79"/>
    <w:rsid w:val="00160298"/>
    <w:rsid w:val="00164FE0"/>
    <w:rsid w:val="0017080E"/>
    <w:rsid w:val="00175602"/>
    <w:rsid w:val="00175A4A"/>
    <w:rsid w:val="00181F2D"/>
    <w:rsid w:val="001A2C9C"/>
    <w:rsid w:val="001B7689"/>
    <w:rsid w:val="001C0400"/>
    <w:rsid w:val="001C04DF"/>
    <w:rsid w:val="001C428B"/>
    <w:rsid w:val="001C5C8D"/>
    <w:rsid w:val="001C6853"/>
    <w:rsid w:val="001C74DD"/>
    <w:rsid w:val="001D0E79"/>
    <w:rsid w:val="001D1CCB"/>
    <w:rsid w:val="001D1E7A"/>
    <w:rsid w:val="001D41DB"/>
    <w:rsid w:val="001D633D"/>
    <w:rsid w:val="001D6E53"/>
    <w:rsid w:val="001D6FC1"/>
    <w:rsid w:val="001E4AD7"/>
    <w:rsid w:val="001E75EF"/>
    <w:rsid w:val="001F4481"/>
    <w:rsid w:val="00200B59"/>
    <w:rsid w:val="00205F7F"/>
    <w:rsid w:val="00212D57"/>
    <w:rsid w:val="002159DC"/>
    <w:rsid w:val="002207E0"/>
    <w:rsid w:val="00221C9F"/>
    <w:rsid w:val="002226B7"/>
    <w:rsid w:val="00224411"/>
    <w:rsid w:val="00230B87"/>
    <w:rsid w:val="0025400E"/>
    <w:rsid w:val="00254A8C"/>
    <w:rsid w:val="002566CB"/>
    <w:rsid w:val="00260640"/>
    <w:rsid w:val="0026108A"/>
    <w:rsid w:val="00262CAA"/>
    <w:rsid w:val="00264FFC"/>
    <w:rsid w:val="00270175"/>
    <w:rsid w:val="0027031C"/>
    <w:rsid w:val="00273573"/>
    <w:rsid w:val="00276D1E"/>
    <w:rsid w:val="00280205"/>
    <w:rsid w:val="00281359"/>
    <w:rsid w:val="00282EB1"/>
    <w:rsid w:val="00285410"/>
    <w:rsid w:val="00287A0A"/>
    <w:rsid w:val="002A2904"/>
    <w:rsid w:val="002A3365"/>
    <w:rsid w:val="002B1BA2"/>
    <w:rsid w:val="002B3FC0"/>
    <w:rsid w:val="002B4F67"/>
    <w:rsid w:val="002B6C27"/>
    <w:rsid w:val="002C12E4"/>
    <w:rsid w:val="002C3511"/>
    <w:rsid w:val="002C765E"/>
    <w:rsid w:val="002D1203"/>
    <w:rsid w:val="002D1736"/>
    <w:rsid w:val="002D1C5B"/>
    <w:rsid w:val="002D3A0E"/>
    <w:rsid w:val="002E5C28"/>
    <w:rsid w:val="002F19CA"/>
    <w:rsid w:val="002F3EEA"/>
    <w:rsid w:val="00300015"/>
    <w:rsid w:val="00300266"/>
    <w:rsid w:val="003005D6"/>
    <w:rsid w:val="003030F9"/>
    <w:rsid w:val="0030704A"/>
    <w:rsid w:val="00307674"/>
    <w:rsid w:val="00330E29"/>
    <w:rsid w:val="00332BBF"/>
    <w:rsid w:val="00335889"/>
    <w:rsid w:val="00336B2A"/>
    <w:rsid w:val="00337991"/>
    <w:rsid w:val="00340AB5"/>
    <w:rsid w:val="003444C0"/>
    <w:rsid w:val="00350253"/>
    <w:rsid w:val="00350566"/>
    <w:rsid w:val="00361768"/>
    <w:rsid w:val="00362F5E"/>
    <w:rsid w:val="0036360B"/>
    <w:rsid w:val="003665A5"/>
    <w:rsid w:val="0037325F"/>
    <w:rsid w:val="0037448F"/>
    <w:rsid w:val="00374AA0"/>
    <w:rsid w:val="003A00E0"/>
    <w:rsid w:val="003A2552"/>
    <w:rsid w:val="003A6CBD"/>
    <w:rsid w:val="003B3D1F"/>
    <w:rsid w:val="003C10CE"/>
    <w:rsid w:val="003C348E"/>
    <w:rsid w:val="003C74C2"/>
    <w:rsid w:val="003D097C"/>
    <w:rsid w:val="003D131F"/>
    <w:rsid w:val="003D1ABD"/>
    <w:rsid w:val="003D7DC6"/>
    <w:rsid w:val="003E3FF1"/>
    <w:rsid w:val="003E65AE"/>
    <w:rsid w:val="003E7C14"/>
    <w:rsid w:val="003F01C1"/>
    <w:rsid w:val="003F3B28"/>
    <w:rsid w:val="003F45C2"/>
    <w:rsid w:val="003F6DF0"/>
    <w:rsid w:val="00411D04"/>
    <w:rsid w:val="00431063"/>
    <w:rsid w:val="004313E7"/>
    <w:rsid w:val="00433D2C"/>
    <w:rsid w:val="004413C3"/>
    <w:rsid w:val="00441CA3"/>
    <w:rsid w:val="004424FB"/>
    <w:rsid w:val="004440C2"/>
    <w:rsid w:val="00454019"/>
    <w:rsid w:val="004546F2"/>
    <w:rsid w:val="00464473"/>
    <w:rsid w:val="00476AAA"/>
    <w:rsid w:val="00482C49"/>
    <w:rsid w:val="004834E9"/>
    <w:rsid w:val="00492B82"/>
    <w:rsid w:val="00496535"/>
    <w:rsid w:val="004A0045"/>
    <w:rsid w:val="004A286C"/>
    <w:rsid w:val="004B0EC5"/>
    <w:rsid w:val="004B1607"/>
    <w:rsid w:val="004B1CB8"/>
    <w:rsid w:val="004B6FF5"/>
    <w:rsid w:val="004C02A7"/>
    <w:rsid w:val="004C5CAE"/>
    <w:rsid w:val="004C6E41"/>
    <w:rsid w:val="004D583A"/>
    <w:rsid w:val="004D5FE8"/>
    <w:rsid w:val="004F440B"/>
    <w:rsid w:val="004F4424"/>
    <w:rsid w:val="004F719E"/>
    <w:rsid w:val="00501A43"/>
    <w:rsid w:val="00502400"/>
    <w:rsid w:val="005056C9"/>
    <w:rsid w:val="005101F1"/>
    <w:rsid w:val="00510269"/>
    <w:rsid w:val="00511F13"/>
    <w:rsid w:val="00513084"/>
    <w:rsid w:val="0051430D"/>
    <w:rsid w:val="0052053A"/>
    <w:rsid w:val="00521CB8"/>
    <w:rsid w:val="005249CB"/>
    <w:rsid w:val="00524EAE"/>
    <w:rsid w:val="00531244"/>
    <w:rsid w:val="0053225B"/>
    <w:rsid w:val="00534680"/>
    <w:rsid w:val="005375C3"/>
    <w:rsid w:val="00545E25"/>
    <w:rsid w:val="00547072"/>
    <w:rsid w:val="0055340B"/>
    <w:rsid w:val="00553C6C"/>
    <w:rsid w:val="0056069B"/>
    <w:rsid w:val="00561D1B"/>
    <w:rsid w:val="00563E42"/>
    <w:rsid w:val="005678CC"/>
    <w:rsid w:val="00570C9C"/>
    <w:rsid w:val="005963ED"/>
    <w:rsid w:val="005A2877"/>
    <w:rsid w:val="005B4104"/>
    <w:rsid w:val="005C01E6"/>
    <w:rsid w:val="005C3DDB"/>
    <w:rsid w:val="005D002E"/>
    <w:rsid w:val="005D009D"/>
    <w:rsid w:val="005D0790"/>
    <w:rsid w:val="005D1CD8"/>
    <w:rsid w:val="005D64DF"/>
    <w:rsid w:val="005F11AA"/>
    <w:rsid w:val="005F7EF4"/>
    <w:rsid w:val="00600BDC"/>
    <w:rsid w:val="0060180D"/>
    <w:rsid w:val="00607310"/>
    <w:rsid w:val="0061361B"/>
    <w:rsid w:val="00620069"/>
    <w:rsid w:val="006222A8"/>
    <w:rsid w:val="006235B7"/>
    <w:rsid w:val="00624900"/>
    <w:rsid w:val="00635283"/>
    <w:rsid w:val="00637F29"/>
    <w:rsid w:val="00643196"/>
    <w:rsid w:val="00644FC0"/>
    <w:rsid w:val="00645D06"/>
    <w:rsid w:val="00646668"/>
    <w:rsid w:val="00651AC7"/>
    <w:rsid w:val="00652C83"/>
    <w:rsid w:val="00655142"/>
    <w:rsid w:val="006613DD"/>
    <w:rsid w:val="006620FD"/>
    <w:rsid w:val="00666693"/>
    <w:rsid w:val="0068194A"/>
    <w:rsid w:val="00683E9F"/>
    <w:rsid w:val="00684B41"/>
    <w:rsid w:val="006920FE"/>
    <w:rsid w:val="006A1704"/>
    <w:rsid w:val="006A3BBC"/>
    <w:rsid w:val="006A63C7"/>
    <w:rsid w:val="006B7B13"/>
    <w:rsid w:val="006C2499"/>
    <w:rsid w:val="006C297A"/>
    <w:rsid w:val="006D0624"/>
    <w:rsid w:val="006D06ED"/>
    <w:rsid w:val="006D0C97"/>
    <w:rsid w:val="006E3F8D"/>
    <w:rsid w:val="006E6C7B"/>
    <w:rsid w:val="006F2C9F"/>
    <w:rsid w:val="006F39F0"/>
    <w:rsid w:val="006F5329"/>
    <w:rsid w:val="00704695"/>
    <w:rsid w:val="00704FB2"/>
    <w:rsid w:val="007103C7"/>
    <w:rsid w:val="00714567"/>
    <w:rsid w:val="00720844"/>
    <w:rsid w:val="007301AC"/>
    <w:rsid w:val="00733F72"/>
    <w:rsid w:val="00736A5C"/>
    <w:rsid w:val="00736A75"/>
    <w:rsid w:val="00740C0B"/>
    <w:rsid w:val="007423BF"/>
    <w:rsid w:val="00742D57"/>
    <w:rsid w:val="007430A2"/>
    <w:rsid w:val="007437A6"/>
    <w:rsid w:val="00745C7B"/>
    <w:rsid w:val="007479E0"/>
    <w:rsid w:val="00751500"/>
    <w:rsid w:val="007566E0"/>
    <w:rsid w:val="007654EB"/>
    <w:rsid w:val="00766A57"/>
    <w:rsid w:val="00785971"/>
    <w:rsid w:val="007907B7"/>
    <w:rsid w:val="00791529"/>
    <w:rsid w:val="007918A1"/>
    <w:rsid w:val="0079226B"/>
    <w:rsid w:val="00794022"/>
    <w:rsid w:val="00795484"/>
    <w:rsid w:val="007A0704"/>
    <w:rsid w:val="007A1761"/>
    <w:rsid w:val="007A395B"/>
    <w:rsid w:val="007A40D8"/>
    <w:rsid w:val="007A521B"/>
    <w:rsid w:val="007A6D27"/>
    <w:rsid w:val="007B35F5"/>
    <w:rsid w:val="007B6C49"/>
    <w:rsid w:val="007C2477"/>
    <w:rsid w:val="007D0206"/>
    <w:rsid w:val="007D0607"/>
    <w:rsid w:val="007D0DFF"/>
    <w:rsid w:val="007D6017"/>
    <w:rsid w:val="007D7C36"/>
    <w:rsid w:val="007E6F23"/>
    <w:rsid w:val="007F01DC"/>
    <w:rsid w:val="007F568B"/>
    <w:rsid w:val="008041BA"/>
    <w:rsid w:val="008041BB"/>
    <w:rsid w:val="00805805"/>
    <w:rsid w:val="00807260"/>
    <w:rsid w:val="008118D7"/>
    <w:rsid w:val="008136D0"/>
    <w:rsid w:val="00821126"/>
    <w:rsid w:val="00831750"/>
    <w:rsid w:val="00843CBF"/>
    <w:rsid w:val="0084410C"/>
    <w:rsid w:val="0084485C"/>
    <w:rsid w:val="008521AA"/>
    <w:rsid w:val="00853022"/>
    <w:rsid w:val="00853E4C"/>
    <w:rsid w:val="00855B8B"/>
    <w:rsid w:val="0085758C"/>
    <w:rsid w:val="008619F8"/>
    <w:rsid w:val="0086545B"/>
    <w:rsid w:val="0086752D"/>
    <w:rsid w:val="00867891"/>
    <w:rsid w:val="008679C6"/>
    <w:rsid w:val="008733AD"/>
    <w:rsid w:val="00873F9A"/>
    <w:rsid w:val="0088001C"/>
    <w:rsid w:val="008814B5"/>
    <w:rsid w:val="00881A9D"/>
    <w:rsid w:val="00885B02"/>
    <w:rsid w:val="00886181"/>
    <w:rsid w:val="008A2946"/>
    <w:rsid w:val="008B101E"/>
    <w:rsid w:val="008B112F"/>
    <w:rsid w:val="008B47F0"/>
    <w:rsid w:val="008C0D54"/>
    <w:rsid w:val="008C1B87"/>
    <w:rsid w:val="008C25C7"/>
    <w:rsid w:val="008C3A70"/>
    <w:rsid w:val="008D33F6"/>
    <w:rsid w:val="008D5A80"/>
    <w:rsid w:val="008D6A01"/>
    <w:rsid w:val="008E24BE"/>
    <w:rsid w:val="008F06D8"/>
    <w:rsid w:val="008F57A2"/>
    <w:rsid w:val="008F7776"/>
    <w:rsid w:val="009021C1"/>
    <w:rsid w:val="00904694"/>
    <w:rsid w:val="00904F14"/>
    <w:rsid w:val="009078B8"/>
    <w:rsid w:val="009211E0"/>
    <w:rsid w:val="009215CD"/>
    <w:rsid w:val="0092520E"/>
    <w:rsid w:val="009335C9"/>
    <w:rsid w:val="00934DEA"/>
    <w:rsid w:val="00937F97"/>
    <w:rsid w:val="00940108"/>
    <w:rsid w:val="00940EA7"/>
    <w:rsid w:val="0096156F"/>
    <w:rsid w:val="00965B98"/>
    <w:rsid w:val="0096618E"/>
    <w:rsid w:val="00966C51"/>
    <w:rsid w:val="009718F4"/>
    <w:rsid w:val="00972BD7"/>
    <w:rsid w:val="00974C37"/>
    <w:rsid w:val="0097514C"/>
    <w:rsid w:val="00975A32"/>
    <w:rsid w:val="00980415"/>
    <w:rsid w:val="00986A14"/>
    <w:rsid w:val="00995FD0"/>
    <w:rsid w:val="009A5352"/>
    <w:rsid w:val="009A6EE8"/>
    <w:rsid w:val="009B3515"/>
    <w:rsid w:val="009B6FE9"/>
    <w:rsid w:val="009C1D32"/>
    <w:rsid w:val="009C2673"/>
    <w:rsid w:val="009C757F"/>
    <w:rsid w:val="009D0CCC"/>
    <w:rsid w:val="009D155E"/>
    <w:rsid w:val="009D200A"/>
    <w:rsid w:val="009D203E"/>
    <w:rsid w:val="009D5060"/>
    <w:rsid w:val="009D594E"/>
    <w:rsid w:val="009D7EBC"/>
    <w:rsid w:val="009E041A"/>
    <w:rsid w:val="009E0BED"/>
    <w:rsid w:val="009E10CA"/>
    <w:rsid w:val="009E18BA"/>
    <w:rsid w:val="009E235D"/>
    <w:rsid w:val="009E4FFF"/>
    <w:rsid w:val="009F6D9D"/>
    <w:rsid w:val="00A02A93"/>
    <w:rsid w:val="00A11638"/>
    <w:rsid w:val="00A13942"/>
    <w:rsid w:val="00A2367E"/>
    <w:rsid w:val="00A25064"/>
    <w:rsid w:val="00A25FE5"/>
    <w:rsid w:val="00A262DE"/>
    <w:rsid w:val="00A27A2A"/>
    <w:rsid w:val="00A27E16"/>
    <w:rsid w:val="00A34649"/>
    <w:rsid w:val="00A34F7E"/>
    <w:rsid w:val="00A37484"/>
    <w:rsid w:val="00A431AF"/>
    <w:rsid w:val="00A53D8C"/>
    <w:rsid w:val="00A608CA"/>
    <w:rsid w:val="00A62EDC"/>
    <w:rsid w:val="00A66431"/>
    <w:rsid w:val="00A66A69"/>
    <w:rsid w:val="00A70D15"/>
    <w:rsid w:val="00A7338A"/>
    <w:rsid w:val="00A749B4"/>
    <w:rsid w:val="00A75DA5"/>
    <w:rsid w:val="00A76E29"/>
    <w:rsid w:val="00A81FB3"/>
    <w:rsid w:val="00A831C7"/>
    <w:rsid w:val="00A834C2"/>
    <w:rsid w:val="00A83931"/>
    <w:rsid w:val="00A86E4A"/>
    <w:rsid w:val="00A8735D"/>
    <w:rsid w:val="00A9104A"/>
    <w:rsid w:val="00A91677"/>
    <w:rsid w:val="00A93BF6"/>
    <w:rsid w:val="00A95D9A"/>
    <w:rsid w:val="00AA04EF"/>
    <w:rsid w:val="00AA36E5"/>
    <w:rsid w:val="00AA5234"/>
    <w:rsid w:val="00AA5E7E"/>
    <w:rsid w:val="00AB02CE"/>
    <w:rsid w:val="00AB5F4A"/>
    <w:rsid w:val="00AC2F5F"/>
    <w:rsid w:val="00AC4712"/>
    <w:rsid w:val="00AC6600"/>
    <w:rsid w:val="00AC7156"/>
    <w:rsid w:val="00AC7225"/>
    <w:rsid w:val="00AC7B77"/>
    <w:rsid w:val="00AD06CB"/>
    <w:rsid w:val="00AD22B0"/>
    <w:rsid w:val="00AD2E78"/>
    <w:rsid w:val="00AD475F"/>
    <w:rsid w:val="00AE0418"/>
    <w:rsid w:val="00AE2B15"/>
    <w:rsid w:val="00AE4C38"/>
    <w:rsid w:val="00AE74A1"/>
    <w:rsid w:val="00AF1EB4"/>
    <w:rsid w:val="00AF220D"/>
    <w:rsid w:val="00AF2FC5"/>
    <w:rsid w:val="00AF31CC"/>
    <w:rsid w:val="00AF57F5"/>
    <w:rsid w:val="00B01C7A"/>
    <w:rsid w:val="00B07567"/>
    <w:rsid w:val="00B10930"/>
    <w:rsid w:val="00B22919"/>
    <w:rsid w:val="00B2665C"/>
    <w:rsid w:val="00B26B55"/>
    <w:rsid w:val="00B2732E"/>
    <w:rsid w:val="00B27D7C"/>
    <w:rsid w:val="00B35222"/>
    <w:rsid w:val="00B57972"/>
    <w:rsid w:val="00B6272C"/>
    <w:rsid w:val="00B62F58"/>
    <w:rsid w:val="00B64EAD"/>
    <w:rsid w:val="00B70C91"/>
    <w:rsid w:val="00B717AF"/>
    <w:rsid w:val="00B80605"/>
    <w:rsid w:val="00B83CBE"/>
    <w:rsid w:val="00B86689"/>
    <w:rsid w:val="00B87648"/>
    <w:rsid w:val="00B902E7"/>
    <w:rsid w:val="00B90319"/>
    <w:rsid w:val="00B9285B"/>
    <w:rsid w:val="00B95342"/>
    <w:rsid w:val="00BC170E"/>
    <w:rsid w:val="00BC25C2"/>
    <w:rsid w:val="00BD2195"/>
    <w:rsid w:val="00BD3465"/>
    <w:rsid w:val="00BD4417"/>
    <w:rsid w:val="00BD557F"/>
    <w:rsid w:val="00BE23EB"/>
    <w:rsid w:val="00BE67B9"/>
    <w:rsid w:val="00BE7DAD"/>
    <w:rsid w:val="00BF14D7"/>
    <w:rsid w:val="00BF6155"/>
    <w:rsid w:val="00BF798C"/>
    <w:rsid w:val="00C03E26"/>
    <w:rsid w:val="00C074FF"/>
    <w:rsid w:val="00C07B78"/>
    <w:rsid w:val="00C11101"/>
    <w:rsid w:val="00C141CB"/>
    <w:rsid w:val="00C14359"/>
    <w:rsid w:val="00C20656"/>
    <w:rsid w:val="00C208CA"/>
    <w:rsid w:val="00C366B0"/>
    <w:rsid w:val="00C40070"/>
    <w:rsid w:val="00C415D4"/>
    <w:rsid w:val="00C46759"/>
    <w:rsid w:val="00C508E7"/>
    <w:rsid w:val="00C561E9"/>
    <w:rsid w:val="00C5726E"/>
    <w:rsid w:val="00C61B47"/>
    <w:rsid w:val="00C65498"/>
    <w:rsid w:val="00C65E34"/>
    <w:rsid w:val="00C66D43"/>
    <w:rsid w:val="00C708D2"/>
    <w:rsid w:val="00C71030"/>
    <w:rsid w:val="00C72F88"/>
    <w:rsid w:val="00C8398A"/>
    <w:rsid w:val="00C92B53"/>
    <w:rsid w:val="00C976BA"/>
    <w:rsid w:val="00CA1015"/>
    <w:rsid w:val="00CA52B4"/>
    <w:rsid w:val="00CB687C"/>
    <w:rsid w:val="00CC05D4"/>
    <w:rsid w:val="00CC52B7"/>
    <w:rsid w:val="00CD5B6D"/>
    <w:rsid w:val="00CE3FC8"/>
    <w:rsid w:val="00CE4742"/>
    <w:rsid w:val="00CE6C19"/>
    <w:rsid w:val="00CF7A5A"/>
    <w:rsid w:val="00D00451"/>
    <w:rsid w:val="00D02FE2"/>
    <w:rsid w:val="00D3020A"/>
    <w:rsid w:val="00D33E46"/>
    <w:rsid w:val="00D34AA8"/>
    <w:rsid w:val="00D34AEE"/>
    <w:rsid w:val="00D36AB6"/>
    <w:rsid w:val="00D370AD"/>
    <w:rsid w:val="00D5021F"/>
    <w:rsid w:val="00D50712"/>
    <w:rsid w:val="00D6416B"/>
    <w:rsid w:val="00D65F2F"/>
    <w:rsid w:val="00D66B5E"/>
    <w:rsid w:val="00D705BC"/>
    <w:rsid w:val="00D808C7"/>
    <w:rsid w:val="00D81B22"/>
    <w:rsid w:val="00D820CD"/>
    <w:rsid w:val="00D848E8"/>
    <w:rsid w:val="00D8663E"/>
    <w:rsid w:val="00D91BC8"/>
    <w:rsid w:val="00D95E40"/>
    <w:rsid w:val="00DA683B"/>
    <w:rsid w:val="00DA7757"/>
    <w:rsid w:val="00DB431D"/>
    <w:rsid w:val="00DC0008"/>
    <w:rsid w:val="00DC23B0"/>
    <w:rsid w:val="00DC4D5E"/>
    <w:rsid w:val="00DC62D3"/>
    <w:rsid w:val="00DD77F4"/>
    <w:rsid w:val="00DE583B"/>
    <w:rsid w:val="00DF33DD"/>
    <w:rsid w:val="00DF3DEE"/>
    <w:rsid w:val="00DF775B"/>
    <w:rsid w:val="00E00403"/>
    <w:rsid w:val="00E04F2E"/>
    <w:rsid w:val="00E06041"/>
    <w:rsid w:val="00E064E3"/>
    <w:rsid w:val="00E10AB8"/>
    <w:rsid w:val="00E116BB"/>
    <w:rsid w:val="00E11D6D"/>
    <w:rsid w:val="00E13D8C"/>
    <w:rsid w:val="00E257D6"/>
    <w:rsid w:val="00E278F2"/>
    <w:rsid w:val="00E3340C"/>
    <w:rsid w:val="00E35678"/>
    <w:rsid w:val="00E36C28"/>
    <w:rsid w:val="00E416C4"/>
    <w:rsid w:val="00E44D2E"/>
    <w:rsid w:val="00E45C5F"/>
    <w:rsid w:val="00E53F21"/>
    <w:rsid w:val="00E645F6"/>
    <w:rsid w:val="00E665A7"/>
    <w:rsid w:val="00E717A6"/>
    <w:rsid w:val="00E72370"/>
    <w:rsid w:val="00E74150"/>
    <w:rsid w:val="00E82960"/>
    <w:rsid w:val="00E87A28"/>
    <w:rsid w:val="00E91662"/>
    <w:rsid w:val="00E97818"/>
    <w:rsid w:val="00EA5614"/>
    <w:rsid w:val="00EA7885"/>
    <w:rsid w:val="00EB0DCF"/>
    <w:rsid w:val="00EB2BA5"/>
    <w:rsid w:val="00EB6842"/>
    <w:rsid w:val="00EB71E3"/>
    <w:rsid w:val="00EE2E17"/>
    <w:rsid w:val="00EF60BE"/>
    <w:rsid w:val="00F03797"/>
    <w:rsid w:val="00F112E2"/>
    <w:rsid w:val="00F167E3"/>
    <w:rsid w:val="00F24AAC"/>
    <w:rsid w:val="00F24E18"/>
    <w:rsid w:val="00F2764F"/>
    <w:rsid w:val="00F27D9E"/>
    <w:rsid w:val="00F30301"/>
    <w:rsid w:val="00F30C1C"/>
    <w:rsid w:val="00F30ED6"/>
    <w:rsid w:val="00F32D98"/>
    <w:rsid w:val="00F347DA"/>
    <w:rsid w:val="00F36640"/>
    <w:rsid w:val="00F4114C"/>
    <w:rsid w:val="00F52A0F"/>
    <w:rsid w:val="00F54ADF"/>
    <w:rsid w:val="00F616DC"/>
    <w:rsid w:val="00F70C33"/>
    <w:rsid w:val="00F76A39"/>
    <w:rsid w:val="00F772CF"/>
    <w:rsid w:val="00F80B5F"/>
    <w:rsid w:val="00F855A5"/>
    <w:rsid w:val="00F955CD"/>
    <w:rsid w:val="00F972B8"/>
    <w:rsid w:val="00FA1BE1"/>
    <w:rsid w:val="00FA7215"/>
    <w:rsid w:val="00FB2FC7"/>
    <w:rsid w:val="00FB497A"/>
    <w:rsid w:val="00FC198A"/>
    <w:rsid w:val="00FC26B9"/>
    <w:rsid w:val="00FC2AA0"/>
    <w:rsid w:val="00FC409A"/>
    <w:rsid w:val="00FC640F"/>
    <w:rsid w:val="00FE36D3"/>
    <w:rsid w:val="00FE47A0"/>
    <w:rsid w:val="00FE6036"/>
    <w:rsid w:val="00FF5630"/>
    <w:rsid w:val="00FF63DA"/>
    <w:rsid w:val="00FF694F"/>
    <w:rsid w:val="00FF7C67"/>
    <w:rsid w:val="2A230604"/>
    <w:rsid w:val="386C10C1"/>
    <w:rsid w:val="3AC753C9"/>
    <w:rsid w:val="668F49A0"/>
    <w:rsid w:val="717F2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D9DA5"/>
  <w15:docId w15:val="{72004375-84B8-4A94-A933-9861B9B9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B41"/>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360" w:after="300" w:line="360" w:lineRule="auto"/>
      <w:jc w:val="center"/>
      <w:outlineLvl w:val="0"/>
    </w:pPr>
    <w:rPr>
      <w:rFonts w:ascii="Times New Roman" w:hAnsi="Times New Roman"/>
      <w:b/>
      <w:bCs/>
      <w:kern w:val="44"/>
      <w:sz w:val="32"/>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nhideWhenUsed/>
    <w:qFormat/>
    <w:pPr>
      <w:jc w:val="left"/>
    </w:pPr>
  </w:style>
  <w:style w:type="paragraph" w:styleId="TOC3">
    <w:name w:val="toc 3"/>
    <w:basedOn w:val="a"/>
    <w:next w:val="a"/>
    <w:uiPriority w:val="39"/>
    <w:unhideWhenUsed/>
    <w:qFormat/>
    <w:pPr>
      <w:ind w:leftChars="400" w:left="840"/>
    </w:pPr>
  </w:style>
  <w:style w:type="paragraph" w:styleId="a7">
    <w:name w:val="Date"/>
    <w:basedOn w:val="a"/>
    <w:next w:val="a"/>
    <w:link w:val="a8"/>
    <w:uiPriority w:val="99"/>
    <w:semiHidden/>
    <w:unhideWhenUsed/>
    <w:qFormat/>
    <w:pPr>
      <w:ind w:leftChars="2500" w:left="100"/>
    </w:pPr>
    <w:rPr>
      <w:rFonts w:asciiTheme="minorHAnsi" w:eastAsiaTheme="minorEastAsia" w:hAnsiTheme="minorHAnsi" w:cstheme="minorBidi"/>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unhideWhenUsed/>
    <w:qFormat/>
    <w:pPr>
      <w:tabs>
        <w:tab w:val="right" w:leader="dot" w:pos="8296"/>
      </w:tabs>
      <w:spacing w:line="360" w:lineRule="auto"/>
    </w:pPr>
    <w:rPr>
      <w:rFonts w:ascii="Times New Roman" w:hAnsi="Times New Roman"/>
      <w:b/>
      <w:sz w:val="24"/>
      <w:szCs w:val="24"/>
    </w:rPr>
  </w:style>
  <w:style w:type="paragraph" w:styleId="af">
    <w:name w:val="Subtitle"/>
    <w:basedOn w:val="a"/>
    <w:next w:val="a"/>
    <w:link w:val="af0"/>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TOC2">
    <w:name w:val="toc 2"/>
    <w:basedOn w:val="a"/>
    <w:next w:val="a"/>
    <w:uiPriority w:val="39"/>
    <w:unhideWhenUsed/>
    <w:qFormat/>
    <w:pPr>
      <w:ind w:leftChars="200" w:left="420"/>
    </w:p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2">
    <w:name w:val="Title"/>
    <w:basedOn w:val="af"/>
    <w:next w:val="a"/>
    <w:link w:val="af3"/>
    <w:qFormat/>
    <w:pPr>
      <w:spacing w:before="150" w:after="150" w:line="360" w:lineRule="auto"/>
    </w:pPr>
    <w:rPr>
      <w:rFonts w:ascii="Cambria" w:hAnsi="Cambria" w:cs="Times New Roman"/>
      <w:sz w:val="28"/>
    </w:rPr>
  </w:style>
  <w:style w:type="paragraph" w:styleId="af4">
    <w:name w:val="annotation subject"/>
    <w:basedOn w:val="a5"/>
    <w:next w:val="a5"/>
    <w:link w:val="af5"/>
    <w:uiPriority w:val="99"/>
    <w:semiHidden/>
    <w:unhideWhenUsed/>
    <w:qFormat/>
    <w:rPr>
      <w:b/>
      <w:bCs/>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Hyperlink"/>
    <w:basedOn w:val="a0"/>
    <w:uiPriority w:val="99"/>
    <w:unhideWhenUsed/>
    <w:qFormat/>
    <w:rPr>
      <w:color w:val="0563C1" w:themeColor="hyperlink"/>
      <w:u w:val="single"/>
    </w:rPr>
  </w:style>
  <w:style w:type="character" w:styleId="af9">
    <w:name w:val="annotation reference"/>
    <w:basedOn w:val="a0"/>
    <w:qFormat/>
    <w:rPr>
      <w:sz w:val="21"/>
      <w:szCs w:val="21"/>
    </w:rPr>
  </w:style>
  <w:style w:type="character" w:customStyle="1" w:styleId="10">
    <w:name w:val="标题 1 字符"/>
    <w:link w:val="1"/>
    <w:uiPriority w:val="9"/>
    <w:qFormat/>
    <w:rPr>
      <w:rFonts w:ascii="Times New Roman" w:eastAsia="宋体" w:hAnsi="Times New Roman" w:cs="Times New Roman"/>
      <w:b/>
      <w:bCs/>
      <w:kern w:val="44"/>
      <w:sz w:val="32"/>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11">
    <w:name w:val="列出段落1"/>
    <w:basedOn w:val="a"/>
    <w:qFormat/>
    <w:pPr>
      <w:ind w:firstLineChars="200" w:firstLine="420"/>
    </w:pPr>
  </w:style>
  <w:style w:type="character" w:customStyle="1" w:styleId="1Char">
    <w:name w:val="标题 1 Char"/>
    <w:basedOn w:val="a0"/>
    <w:uiPriority w:val="9"/>
    <w:qFormat/>
    <w:rPr>
      <w:rFonts w:ascii="Calibri" w:eastAsia="宋体" w:hAnsi="Calibri" w:cs="Times New Roman"/>
      <w:b/>
      <w:bCs/>
      <w:kern w:val="44"/>
      <w:sz w:val="44"/>
      <w:szCs w:val="44"/>
    </w:rPr>
  </w:style>
  <w:style w:type="character" w:customStyle="1" w:styleId="af0">
    <w:name w:val="副标题 字符"/>
    <w:basedOn w:val="a0"/>
    <w:link w:val="af"/>
    <w:uiPriority w:val="11"/>
    <w:qFormat/>
    <w:rPr>
      <w:rFonts w:asciiTheme="majorHAnsi" w:eastAsia="宋体" w:hAnsiTheme="majorHAnsi" w:cstheme="majorBidi"/>
      <w:b/>
      <w:bCs/>
      <w:kern w:val="28"/>
      <w:sz w:val="32"/>
      <w:szCs w:val="32"/>
    </w:rPr>
  </w:style>
  <w:style w:type="character" w:customStyle="1" w:styleId="af3">
    <w:name w:val="标题 字符"/>
    <w:basedOn w:val="a0"/>
    <w:link w:val="af2"/>
    <w:qFormat/>
    <w:rPr>
      <w:rFonts w:ascii="Cambria" w:eastAsia="宋体" w:hAnsi="Cambria" w:cs="Times New Roman"/>
      <w:b/>
      <w:bCs/>
      <w:kern w:val="28"/>
      <w:sz w:val="28"/>
      <w:szCs w:val="32"/>
    </w:rPr>
  </w:style>
  <w:style w:type="character" w:customStyle="1" w:styleId="12">
    <w:name w:val="书籍标题1"/>
    <w:uiPriority w:val="33"/>
    <w:qFormat/>
    <w:rPr>
      <w:b/>
      <w:bCs/>
      <w:smallCaps/>
      <w:spacing w:val="5"/>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8">
    <w:name w:val="日期 字符"/>
    <w:basedOn w:val="a0"/>
    <w:link w:val="a7"/>
    <w:uiPriority w:val="99"/>
    <w:semiHidden/>
    <w:qFormat/>
  </w:style>
  <w:style w:type="paragraph" w:styleId="afa">
    <w:name w:val="List Paragraph"/>
    <w:basedOn w:val="a"/>
    <w:uiPriority w:val="34"/>
    <w:qFormat/>
    <w:pPr>
      <w:ind w:firstLineChars="200" w:firstLine="420"/>
    </w:pPr>
    <w:rPr>
      <w:rFonts w:ascii="Times New Roman" w:eastAsiaTheme="minorEastAsia" w:hAnsi="Times New Roman" w:cstheme="minorBidi"/>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a6">
    <w:name w:val="批注文字 字符"/>
    <w:basedOn w:val="a0"/>
    <w:link w:val="a5"/>
    <w:qFormat/>
    <w:rPr>
      <w:rFonts w:ascii="Calibri" w:eastAsia="宋体" w:hAnsi="Calibri" w:cs="Times New Roman"/>
    </w:rPr>
  </w:style>
  <w:style w:type="paragraph" w:customStyle="1" w:styleId="5">
    <w:name w:val="标题5"/>
    <w:basedOn w:val="afa"/>
    <w:link w:val="5Char"/>
    <w:qFormat/>
    <w:pPr>
      <w:numPr>
        <w:ilvl w:val="1"/>
        <w:numId w:val="1"/>
      </w:numPr>
      <w:spacing w:line="360" w:lineRule="auto"/>
      <w:ind w:firstLineChars="0" w:firstLine="0"/>
    </w:pPr>
    <w:rPr>
      <w:rFonts w:eastAsia="宋体" w:cs="Times New Roman"/>
      <w:b/>
      <w:sz w:val="24"/>
      <w:szCs w:val="24"/>
    </w:rPr>
  </w:style>
  <w:style w:type="character" w:customStyle="1" w:styleId="5Char">
    <w:name w:val="标题5 Char"/>
    <w:basedOn w:val="a0"/>
    <w:link w:val="5"/>
    <w:qFormat/>
    <w:rPr>
      <w:rFonts w:ascii="Times New Roman" w:eastAsia="宋体" w:hAnsi="Times New Roman" w:cs="Times New Roman"/>
      <w:b/>
      <w:sz w:val="24"/>
      <w:szCs w:val="24"/>
    </w:rPr>
  </w:style>
  <w:style w:type="character" w:customStyle="1" w:styleId="aa">
    <w:name w:val="批注框文本 字符"/>
    <w:basedOn w:val="a0"/>
    <w:link w:val="a9"/>
    <w:uiPriority w:val="99"/>
    <w:semiHidden/>
    <w:qFormat/>
    <w:rPr>
      <w:rFonts w:ascii="Calibri" w:eastAsia="宋体" w:hAnsi="Calibri" w:cs="Times New Roman"/>
      <w:sz w:val="18"/>
      <w:szCs w:val="18"/>
    </w:rPr>
  </w:style>
  <w:style w:type="character" w:customStyle="1" w:styleId="1Char1">
    <w:name w:val="标题 1 Char1"/>
    <w:uiPriority w:val="9"/>
    <w:qFormat/>
    <w:rPr>
      <w:rFonts w:ascii="Times New Roman" w:eastAsia="宋体" w:hAnsi="Times New Roman" w:cs="Times New Roman"/>
      <w:b/>
      <w:bCs/>
      <w:kern w:val="44"/>
      <w:sz w:val="32"/>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af5">
    <w:name w:val="批注主题 字符"/>
    <w:basedOn w:val="a6"/>
    <w:link w:val="af4"/>
    <w:uiPriority w:val="99"/>
    <w:semiHidden/>
    <w:qFormat/>
    <w:rPr>
      <w:rFonts w:ascii="Calibri" w:eastAsia="宋体" w:hAnsi="Calibri" w:cs="Times New Roman"/>
      <w:b/>
      <w:bCs/>
    </w:rPr>
  </w:style>
  <w:style w:type="character" w:customStyle="1" w:styleId="a4">
    <w:name w:val="文档结构图 字符"/>
    <w:basedOn w:val="a0"/>
    <w:link w:val="a3"/>
    <w:uiPriority w:val="99"/>
    <w:semiHidden/>
    <w:qFormat/>
    <w:rPr>
      <w:rFonts w:ascii="宋体" w:eastAsia="宋体" w:hAnsi="Calibri" w:cs="Times New Roman"/>
      <w:sz w:val="18"/>
      <w:szCs w:val="18"/>
    </w:rPr>
  </w:style>
  <w:style w:type="character" w:styleId="afb">
    <w:name w:val="Placeholder Text"/>
    <w:basedOn w:val="a0"/>
    <w:uiPriority w:val="99"/>
    <w:semiHidden/>
    <w:rPr>
      <w:color w:val="808080"/>
    </w:rPr>
  </w:style>
  <w:style w:type="table" w:customStyle="1" w:styleId="13">
    <w:name w:val="网格型1"/>
    <w:basedOn w:val="a1"/>
    <w:next w:val="af6"/>
    <w:uiPriority w:val="39"/>
    <w:qFormat/>
    <w:rsid w:val="00E9781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6"/>
    <w:uiPriority w:val="39"/>
    <w:qFormat/>
    <w:rsid w:val="005375C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D820CD"/>
    <w:rPr>
      <w:rFonts w:ascii="Calibri" w:hAnsi="Calibri"/>
      <w:kern w:val="2"/>
      <w:sz w:val="21"/>
      <w:szCs w:val="22"/>
    </w:rPr>
  </w:style>
  <w:style w:type="character" w:customStyle="1" w:styleId="fw2">
    <w:name w:val="fw2"/>
    <w:basedOn w:val="a0"/>
    <w:rsid w:val="007A0704"/>
  </w:style>
  <w:style w:type="character" w:styleId="afd">
    <w:name w:val="FollowedHyperlink"/>
    <w:basedOn w:val="a0"/>
    <w:uiPriority w:val="99"/>
    <w:semiHidden/>
    <w:unhideWhenUsed/>
    <w:rsid w:val="007A0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612006">
      <w:bodyDiv w:val="1"/>
      <w:marLeft w:val="0"/>
      <w:marRight w:val="0"/>
      <w:marTop w:val="0"/>
      <w:marBottom w:val="0"/>
      <w:divBdr>
        <w:top w:val="none" w:sz="0" w:space="0" w:color="auto"/>
        <w:left w:val="none" w:sz="0" w:space="0" w:color="auto"/>
        <w:bottom w:val="none" w:sz="0" w:space="0" w:color="auto"/>
        <w:right w:val="none" w:sz="0" w:space="0" w:color="auto"/>
      </w:divBdr>
      <w:divsChild>
        <w:div w:id="261039049">
          <w:marLeft w:val="0"/>
          <w:marRight w:val="0"/>
          <w:marTop w:val="0"/>
          <w:marBottom w:val="0"/>
          <w:divBdr>
            <w:top w:val="none" w:sz="0" w:space="0" w:color="auto"/>
            <w:left w:val="none" w:sz="0" w:space="0" w:color="auto"/>
            <w:bottom w:val="none" w:sz="0" w:space="0" w:color="auto"/>
            <w:right w:val="none" w:sz="0" w:space="0" w:color="auto"/>
          </w:divBdr>
          <w:divsChild>
            <w:div w:id="1866092376">
              <w:marLeft w:val="0"/>
              <w:marRight w:val="0"/>
              <w:marTop w:val="0"/>
              <w:marBottom w:val="0"/>
              <w:divBdr>
                <w:top w:val="single" w:sz="6" w:space="0" w:color="DEDEDE"/>
                <w:left w:val="single" w:sz="6" w:space="0" w:color="DEDEDE"/>
                <w:bottom w:val="single" w:sz="6" w:space="0" w:color="DEDEDE"/>
                <w:right w:val="single" w:sz="6" w:space="0" w:color="DEDEDE"/>
              </w:divBdr>
              <w:divsChild>
                <w:div w:id="1102650306">
                  <w:marLeft w:val="0"/>
                  <w:marRight w:val="0"/>
                  <w:marTop w:val="0"/>
                  <w:marBottom w:val="0"/>
                  <w:divBdr>
                    <w:top w:val="none" w:sz="0" w:space="0" w:color="auto"/>
                    <w:left w:val="none" w:sz="0" w:space="0" w:color="auto"/>
                    <w:bottom w:val="none" w:sz="0" w:space="0" w:color="auto"/>
                    <w:right w:val="none" w:sz="0" w:space="0" w:color="auto"/>
                  </w:divBdr>
                  <w:divsChild>
                    <w:div w:id="547497935">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02183852">
          <w:marLeft w:val="0"/>
          <w:marRight w:val="0"/>
          <w:marTop w:val="0"/>
          <w:marBottom w:val="0"/>
          <w:divBdr>
            <w:top w:val="none" w:sz="0" w:space="0" w:color="auto"/>
            <w:left w:val="none" w:sz="0" w:space="0" w:color="auto"/>
            <w:bottom w:val="none" w:sz="0" w:space="0" w:color="auto"/>
            <w:right w:val="none" w:sz="0" w:space="0" w:color="auto"/>
          </w:divBdr>
          <w:divsChild>
            <w:div w:id="2062552883">
              <w:marLeft w:val="0"/>
              <w:marRight w:val="0"/>
              <w:marTop w:val="0"/>
              <w:marBottom w:val="0"/>
              <w:divBdr>
                <w:top w:val="none" w:sz="0" w:space="0" w:color="auto"/>
                <w:left w:val="none" w:sz="0" w:space="0" w:color="auto"/>
                <w:bottom w:val="none" w:sz="0" w:space="0" w:color="auto"/>
                <w:right w:val="none" w:sz="0" w:space="0" w:color="auto"/>
              </w:divBdr>
              <w:divsChild>
                <w:div w:id="1715737524">
                  <w:marLeft w:val="0"/>
                  <w:marRight w:val="0"/>
                  <w:marTop w:val="0"/>
                  <w:marBottom w:val="0"/>
                  <w:divBdr>
                    <w:top w:val="single" w:sz="6" w:space="8" w:color="EEEEEE"/>
                    <w:left w:val="none" w:sz="0" w:space="8" w:color="auto"/>
                    <w:bottom w:val="single" w:sz="6" w:space="8" w:color="EEEEEE"/>
                    <w:right w:val="single" w:sz="6" w:space="8" w:color="EEEEEE"/>
                  </w:divBdr>
                  <w:divsChild>
                    <w:div w:id="1642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22FCBB20-B82C-4632-9ACB-CFD095D676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67</Pages>
  <Words>7986</Words>
  <Characters>45525</Characters>
  <Application>Microsoft Office Word</Application>
  <DocSecurity>0</DocSecurity>
  <Lines>379</Lines>
  <Paragraphs>106</Paragraphs>
  <ScaleCrop>false</ScaleCrop>
  <Company/>
  <LinksUpToDate>false</LinksUpToDate>
  <CharactersWithSpaces>53405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ycy</dc:creator>
  <cp:lastModifiedBy>CXL</cp:lastModifiedBy>
  <cp:revision>49</cp:revision>
  <dcterms:created xsi:type="dcterms:W3CDTF">2021-04-22T06:03:00Z</dcterms:created>
  <dcterms:modified xsi:type="dcterms:W3CDTF">2021-04-25T02:15:00Z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