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3B49" w14:textId="5FFCDDF2" w:rsidR="009A171F" w:rsidRPr="009A171F" w:rsidRDefault="009A171F" w:rsidP="009A171F">
      <w:pPr>
        <w:spacing w:beforeLines="100" w:before="312" w:afterLines="100" w:after="312" w:line="360" w:lineRule="auto"/>
        <w:ind w:firstLineChars="200" w:firstLine="480"/>
        <w:jc w:val="left"/>
        <w:rPr>
          <w:rFonts w:ascii="Times New Roman" w:hAnsi="Times New Roman" w:cs="宋体"/>
          <w:b/>
          <w:bCs/>
          <w:sz w:val="32"/>
          <w:szCs w:val="32"/>
        </w:rPr>
      </w:pPr>
      <w:bookmarkStart w:id="0" w:name="_Hlk69983430"/>
      <w:bookmarkStart w:id="1" w:name="_Toc2959"/>
      <w:r w:rsidRPr="009A171F">
        <w:rPr>
          <w:rFonts w:ascii="Times New Roman" w:hAnsi="Times New Roman"/>
          <w:noProof/>
          <w:color w:val="0D0D0D"/>
          <w:sz w:val="24"/>
          <w:szCs w:val="22"/>
        </w:rPr>
        <w:drawing>
          <wp:inline distT="0" distB="0" distL="0" distR="0" wp14:anchorId="59EDD7DD" wp14:editId="6813F076">
            <wp:extent cx="1544320" cy="1026795"/>
            <wp:effectExtent l="0" t="0" r="0" b="0"/>
            <wp:docPr id="194" name="图片 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026795"/>
                    </a:xfrm>
                    <a:prstGeom prst="rect">
                      <a:avLst/>
                    </a:prstGeom>
                    <a:noFill/>
                    <a:ln>
                      <a:noFill/>
                    </a:ln>
                  </pic:spPr>
                </pic:pic>
              </a:graphicData>
            </a:graphic>
          </wp:inline>
        </w:drawing>
      </w:r>
    </w:p>
    <w:p w14:paraId="01025982" w14:textId="56DA83A6" w:rsidR="009A171F" w:rsidRPr="009A171F" w:rsidRDefault="009A171F" w:rsidP="009A171F">
      <w:pPr>
        <w:spacing w:line="360" w:lineRule="auto"/>
        <w:ind w:firstLineChars="200" w:firstLine="480"/>
        <w:rPr>
          <w:rFonts w:ascii="Times New Roman" w:hAnsi="Times New Roman"/>
          <w:color w:val="0D0D0D"/>
          <w:sz w:val="24"/>
          <w:szCs w:val="22"/>
        </w:rPr>
      </w:pPr>
      <w:r w:rsidRPr="009A171F">
        <w:rPr>
          <w:rFonts w:ascii="Times New Roman" w:hAnsi="Times New Roman"/>
          <w:noProof/>
          <w:sz w:val="24"/>
          <w:szCs w:val="22"/>
        </w:rPr>
        <mc:AlternateContent>
          <mc:Choice Requires="wps">
            <w:drawing>
              <wp:anchor distT="4294967295" distB="4294967295" distL="114300" distR="114300" simplePos="0" relativeHeight="251659264" behindDoc="0" locked="0" layoutInCell="1" allowOverlap="1" wp14:anchorId="3B5D0255" wp14:editId="67DE511C">
                <wp:simplePos x="0" y="0"/>
                <wp:positionH relativeFrom="column">
                  <wp:posOffset>190500</wp:posOffset>
                </wp:positionH>
                <wp:positionV relativeFrom="paragraph">
                  <wp:posOffset>98424</wp:posOffset>
                </wp:positionV>
                <wp:extent cx="5426075" cy="0"/>
                <wp:effectExtent l="0" t="0" r="0" b="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32E3C83" id="_x0000_t32" coordsize="21600,21600" o:spt="32" o:oned="t" path="m,l21600,21600e" filled="f">
                <v:path arrowok="t" fillok="f" o:connecttype="none"/>
                <o:lock v:ext="edit" shapetype="t"/>
              </v:shapetype>
              <v:shape id="直接箭头连接符 10" o:spid="_x0000_s1026" type="#_x0000_t32" style="position:absolute;left:0;text-align:left;margin-left:15pt;margin-top:7.75pt;width:42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"/>
            </w:pict>
          </mc:Fallback>
        </mc:AlternateContent>
      </w:r>
    </w:p>
    <w:p w14:paraId="5230789D" w14:textId="77777777" w:rsidR="009A171F" w:rsidRPr="009A171F" w:rsidRDefault="009A171F" w:rsidP="009A171F">
      <w:pPr>
        <w:spacing w:beforeLines="100" w:before="312" w:afterLines="100" w:after="312" w:line="360" w:lineRule="auto"/>
        <w:ind w:firstLineChars="200" w:firstLine="643"/>
        <w:jc w:val="center"/>
        <w:rPr>
          <w:rFonts w:ascii="Times New Roman" w:hAnsi="Times New Roman" w:cs="宋体"/>
          <w:b/>
          <w:bCs/>
          <w:sz w:val="32"/>
          <w:szCs w:val="32"/>
        </w:rPr>
      </w:pPr>
    </w:p>
    <w:p w14:paraId="288FF535" w14:textId="77777777" w:rsidR="009A171F" w:rsidRPr="009A171F" w:rsidRDefault="009A171F" w:rsidP="009A171F">
      <w:pPr>
        <w:spacing w:line="360" w:lineRule="auto"/>
        <w:ind w:firstLineChars="200" w:firstLine="602"/>
        <w:jc w:val="center"/>
        <w:rPr>
          <w:rFonts w:ascii="Times New Roman" w:hAnsi="Times New Roman" w:cs="宋体"/>
          <w:b/>
          <w:bCs/>
          <w:sz w:val="30"/>
          <w:szCs w:val="30"/>
        </w:rPr>
      </w:pPr>
      <w:r w:rsidRPr="009A171F">
        <w:rPr>
          <w:rFonts w:ascii="Times New Roman" w:hAnsi="Times New Roman" w:cs="宋体"/>
          <w:b/>
          <w:bCs/>
          <w:sz w:val="30"/>
          <w:szCs w:val="30"/>
        </w:rPr>
        <w:t>中国工程建设标准化协会标准</w:t>
      </w:r>
    </w:p>
    <w:p w14:paraId="628AE6AC" w14:textId="77777777" w:rsidR="009B5066" w:rsidRDefault="009B5066" w:rsidP="005A1485">
      <w:pPr>
        <w:spacing w:beforeLines="50" w:before="156" w:afterLines="50" w:after="156" w:line="360" w:lineRule="auto"/>
        <w:jc w:val="center"/>
        <w:rPr>
          <w:rFonts w:ascii="Times New Roman" w:eastAsia="黑体" w:hAnsi="Times New Roman"/>
          <w:b/>
          <w:bCs/>
          <w:sz w:val="48"/>
          <w:szCs w:val="48"/>
        </w:rPr>
      </w:pPr>
      <w:r w:rsidRPr="009B5066">
        <w:rPr>
          <w:rFonts w:ascii="Times New Roman" w:eastAsia="黑体" w:hAnsi="Times New Roman" w:hint="eastAsia"/>
          <w:b/>
          <w:bCs/>
          <w:sz w:val="48"/>
          <w:szCs w:val="48"/>
        </w:rPr>
        <w:t>疏浚淤泥地基建筑技术规程</w:t>
      </w:r>
    </w:p>
    <w:p w14:paraId="347D0FD9" w14:textId="3CDC17D4" w:rsidR="005A1485" w:rsidRPr="005A1485" w:rsidRDefault="005A1485" w:rsidP="005A1485">
      <w:pPr>
        <w:spacing w:beforeLines="50" w:before="156" w:afterLines="50" w:after="156" w:line="360" w:lineRule="auto"/>
        <w:jc w:val="center"/>
        <w:rPr>
          <w:rFonts w:ascii="Times New Roman" w:eastAsia="黑体" w:hAnsi="Times New Roman"/>
          <w:b/>
          <w:bCs/>
          <w:sz w:val="28"/>
          <w:szCs w:val="48"/>
        </w:rPr>
      </w:pPr>
      <w:r w:rsidRPr="005A1485">
        <w:rPr>
          <w:rFonts w:ascii="Times New Roman" w:eastAsia="黑体" w:hAnsi="Times New Roman" w:hint="eastAsia"/>
          <w:b/>
          <w:bCs/>
          <w:sz w:val="28"/>
          <w:szCs w:val="48"/>
        </w:rPr>
        <w:t>Technical specification</w:t>
      </w:r>
      <w:r w:rsidRPr="005A1485">
        <w:rPr>
          <w:rFonts w:ascii="Times New Roman" w:eastAsia="黑体" w:hAnsi="Times New Roman"/>
          <w:b/>
          <w:bCs/>
          <w:sz w:val="28"/>
          <w:szCs w:val="48"/>
        </w:rPr>
        <w:t xml:space="preserve"> for dredged foundation of building</w:t>
      </w:r>
    </w:p>
    <w:p w14:paraId="02860751" w14:textId="33AEF685" w:rsidR="009A171F" w:rsidRPr="009A171F" w:rsidRDefault="009A171F" w:rsidP="009A171F">
      <w:pPr>
        <w:spacing w:beforeLines="50" w:before="156" w:afterLines="50" w:after="156" w:line="360" w:lineRule="auto"/>
        <w:jc w:val="center"/>
        <w:rPr>
          <w:rFonts w:ascii="Times New Roman" w:hAnsi="Times New Roman"/>
          <w:b/>
          <w:bCs/>
          <w:sz w:val="36"/>
          <w:szCs w:val="36"/>
        </w:rPr>
      </w:pPr>
      <w:r w:rsidRPr="009A171F">
        <w:rPr>
          <w:rFonts w:ascii="Times New Roman" w:hAnsi="Times New Roman" w:hint="eastAsia"/>
          <w:b/>
          <w:bCs/>
          <w:sz w:val="36"/>
          <w:szCs w:val="36"/>
        </w:rPr>
        <w:t>（征求意见稿）</w:t>
      </w:r>
    </w:p>
    <w:p w14:paraId="6AD35383" w14:textId="77777777" w:rsidR="009A171F" w:rsidRPr="009A171F" w:rsidRDefault="009A171F" w:rsidP="009A171F">
      <w:pPr>
        <w:spacing w:beforeLines="100" w:before="312" w:afterLines="100" w:after="312" w:line="360" w:lineRule="auto"/>
        <w:ind w:firstLineChars="200" w:firstLine="723"/>
        <w:jc w:val="center"/>
        <w:rPr>
          <w:rFonts w:ascii="Times New Roman" w:hAnsi="Times New Roman"/>
          <w:b/>
          <w:bCs/>
          <w:sz w:val="36"/>
          <w:szCs w:val="36"/>
        </w:rPr>
      </w:pPr>
    </w:p>
    <w:p w14:paraId="4837C56C" w14:textId="77777777" w:rsidR="009A171F" w:rsidRPr="009A171F" w:rsidRDefault="009A171F" w:rsidP="009A171F">
      <w:pPr>
        <w:spacing w:beforeLines="100" w:before="312" w:afterLines="100" w:after="312" w:line="360" w:lineRule="auto"/>
        <w:ind w:firstLineChars="200" w:firstLine="723"/>
        <w:jc w:val="center"/>
        <w:rPr>
          <w:rFonts w:ascii="Times New Roman" w:hAnsi="Times New Roman"/>
          <w:b/>
          <w:bCs/>
          <w:sz w:val="36"/>
          <w:szCs w:val="36"/>
        </w:rPr>
      </w:pPr>
    </w:p>
    <w:p w14:paraId="1E9DA251" w14:textId="77777777" w:rsidR="009A171F" w:rsidRPr="009A171F" w:rsidRDefault="009A171F" w:rsidP="009A171F">
      <w:pPr>
        <w:spacing w:beforeLines="100" w:before="312" w:afterLines="100" w:after="312" w:line="360" w:lineRule="auto"/>
        <w:ind w:firstLineChars="200" w:firstLine="723"/>
        <w:jc w:val="center"/>
        <w:rPr>
          <w:rFonts w:ascii="Times New Roman" w:hAnsi="Times New Roman"/>
          <w:b/>
          <w:bCs/>
          <w:sz w:val="36"/>
          <w:szCs w:val="36"/>
        </w:rPr>
      </w:pPr>
    </w:p>
    <w:p w14:paraId="2068CE5A" w14:textId="77777777" w:rsidR="009A171F" w:rsidRPr="009A171F" w:rsidRDefault="009A171F" w:rsidP="009A171F">
      <w:pPr>
        <w:spacing w:line="360" w:lineRule="auto"/>
        <w:ind w:firstLineChars="200" w:firstLine="562"/>
        <w:jc w:val="center"/>
        <w:rPr>
          <w:rFonts w:ascii="Times New Roman" w:eastAsia="仿宋" w:hAnsi="Times New Roman"/>
          <w:b/>
          <w:bCs/>
          <w:sz w:val="28"/>
          <w:szCs w:val="30"/>
        </w:rPr>
      </w:pPr>
      <w:r w:rsidRPr="009A171F">
        <w:rPr>
          <w:rFonts w:ascii="Times New Roman" w:eastAsia="仿宋" w:hAnsi="Times New Roman"/>
          <w:b/>
          <w:bCs/>
          <w:sz w:val="28"/>
          <w:szCs w:val="30"/>
        </w:rPr>
        <w:t>中国</w:t>
      </w:r>
      <w:r w:rsidRPr="009A171F">
        <w:rPr>
          <w:rFonts w:ascii="Times New Roman" w:eastAsia="仿宋" w:hAnsi="Times New Roman" w:hint="eastAsia"/>
          <w:b/>
          <w:bCs/>
          <w:sz w:val="28"/>
          <w:szCs w:val="30"/>
        </w:rPr>
        <w:t>XX</w:t>
      </w:r>
      <w:r w:rsidRPr="009A171F">
        <w:rPr>
          <w:rFonts w:ascii="Times New Roman" w:eastAsia="仿宋" w:hAnsi="Times New Roman"/>
          <w:b/>
          <w:bCs/>
          <w:sz w:val="28"/>
          <w:szCs w:val="30"/>
        </w:rPr>
        <w:t>出版社</w:t>
      </w:r>
    </w:p>
    <w:p w14:paraId="76734A67" w14:textId="353929EA" w:rsidR="000D3A60" w:rsidRPr="009A171F" w:rsidRDefault="000D3A60" w:rsidP="000D3A60">
      <w:pPr>
        <w:spacing w:beforeLines="100" w:before="312" w:afterLines="100" w:after="312" w:line="360" w:lineRule="auto"/>
        <w:jc w:val="left"/>
        <w:rPr>
          <w:rFonts w:ascii="Times New Roman" w:hAnsi="Times New Roman" w:cs="宋体"/>
          <w:b/>
          <w:bCs/>
          <w:sz w:val="32"/>
          <w:szCs w:val="32"/>
        </w:rPr>
      </w:pPr>
      <w:r>
        <w:rPr>
          <w:rFonts w:ascii="Times New Roman" w:hAnsi="Times New Roman"/>
          <w:b/>
          <w:bCs/>
          <w:sz w:val="36"/>
          <w:szCs w:val="36"/>
        </w:rPr>
        <w:br w:type="page"/>
      </w:r>
      <w:r w:rsidRPr="009A171F">
        <w:rPr>
          <w:rFonts w:ascii="Times New Roman" w:hAnsi="Times New Roman"/>
          <w:noProof/>
          <w:color w:val="0D0D0D"/>
          <w:sz w:val="24"/>
          <w:szCs w:val="22"/>
        </w:rPr>
        <w:lastRenderedPageBreak/>
        <w:drawing>
          <wp:inline distT="0" distB="0" distL="0" distR="0" wp14:anchorId="119D7FFD" wp14:editId="6243C8C7">
            <wp:extent cx="1544320" cy="1026795"/>
            <wp:effectExtent l="0" t="0" r="0" b="0"/>
            <wp:docPr id="6" name="图片 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026795"/>
                    </a:xfrm>
                    <a:prstGeom prst="rect">
                      <a:avLst/>
                    </a:prstGeom>
                    <a:noFill/>
                    <a:ln>
                      <a:noFill/>
                    </a:ln>
                  </pic:spPr>
                </pic:pic>
              </a:graphicData>
            </a:graphic>
          </wp:inline>
        </w:drawing>
      </w:r>
    </w:p>
    <w:p w14:paraId="3FFA4C00" w14:textId="77777777" w:rsidR="000D3A60" w:rsidRPr="009A171F" w:rsidRDefault="000D3A60" w:rsidP="000D3A60">
      <w:pPr>
        <w:spacing w:line="360" w:lineRule="auto"/>
        <w:ind w:firstLineChars="200" w:firstLine="480"/>
        <w:rPr>
          <w:rFonts w:ascii="Times New Roman" w:hAnsi="Times New Roman"/>
          <w:color w:val="0D0D0D"/>
          <w:sz w:val="24"/>
          <w:szCs w:val="22"/>
        </w:rPr>
      </w:pPr>
      <w:r w:rsidRPr="009A171F">
        <w:rPr>
          <w:rFonts w:ascii="Times New Roman" w:hAnsi="Times New Roman"/>
          <w:noProof/>
          <w:sz w:val="24"/>
          <w:szCs w:val="22"/>
        </w:rPr>
        <mc:AlternateContent>
          <mc:Choice Requires="wps">
            <w:drawing>
              <wp:anchor distT="4294967295" distB="4294967295" distL="114300" distR="114300" simplePos="0" relativeHeight="251661312" behindDoc="0" locked="0" layoutInCell="1" allowOverlap="1" wp14:anchorId="5D7A5927" wp14:editId="39BB055C">
                <wp:simplePos x="0" y="0"/>
                <wp:positionH relativeFrom="column">
                  <wp:posOffset>190500</wp:posOffset>
                </wp:positionH>
                <wp:positionV relativeFrom="paragraph">
                  <wp:posOffset>98424</wp:posOffset>
                </wp:positionV>
                <wp:extent cx="5426075"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137FD755" id="_x0000_t32" coordsize="21600,21600" o:spt="32" o:oned="t" path="m,l21600,21600e" filled="f">
                <v:path arrowok="t" fillok="f" o:connecttype="none"/>
                <o:lock v:ext="edit" shapetype="t"/>
              </v:shapetype>
              <v:shape id="直接箭头连接符 5" o:spid="_x0000_s1026" type="#_x0000_t32" style="position:absolute;left:0;text-align:left;margin-left:15pt;margin-top:7.75pt;width:42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"/>
            </w:pict>
          </mc:Fallback>
        </mc:AlternateContent>
      </w:r>
    </w:p>
    <w:p w14:paraId="00427C23" w14:textId="77777777" w:rsidR="000D3A60" w:rsidRPr="009A171F" w:rsidRDefault="000D3A60" w:rsidP="000D3A60">
      <w:pPr>
        <w:spacing w:beforeLines="100" w:before="312" w:afterLines="100" w:after="312" w:line="360" w:lineRule="auto"/>
        <w:ind w:firstLineChars="200" w:firstLine="643"/>
        <w:jc w:val="center"/>
        <w:rPr>
          <w:rFonts w:ascii="Times New Roman" w:hAnsi="Times New Roman" w:cs="宋体"/>
          <w:b/>
          <w:bCs/>
          <w:sz w:val="32"/>
          <w:szCs w:val="32"/>
        </w:rPr>
      </w:pPr>
    </w:p>
    <w:p w14:paraId="11A0FFEB" w14:textId="77777777" w:rsidR="000D3A60" w:rsidRPr="009A171F" w:rsidRDefault="000D3A60" w:rsidP="000D3A60">
      <w:pPr>
        <w:spacing w:line="360" w:lineRule="auto"/>
        <w:ind w:firstLineChars="200" w:firstLine="602"/>
        <w:jc w:val="center"/>
        <w:rPr>
          <w:rFonts w:ascii="Times New Roman" w:hAnsi="Times New Roman" w:cs="宋体"/>
          <w:b/>
          <w:bCs/>
          <w:sz w:val="30"/>
          <w:szCs w:val="30"/>
        </w:rPr>
      </w:pPr>
      <w:r w:rsidRPr="009A171F">
        <w:rPr>
          <w:rFonts w:ascii="Times New Roman" w:hAnsi="Times New Roman" w:cs="宋体"/>
          <w:b/>
          <w:bCs/>
          <w:sz w:val="30"/>
          <w:szCs w:val="30"/>
        </w:rPr>
        <w:t>中国工程建设标准化协会标准</w:t>
      </w:r>
    </w:p>
    <w:p w14:paraId="68868C7F" w14:textId="77777777" w:rsidR="000D3A60" w:rsidRDefault="000D3A60" w:rsidP="000D3A60">
      <w:pPr>
        <w:spacing w:beforeLines="50" w:before="156" w:afterLines="50" w:after="156" w:line="360" w:lineRule="auto"/>
        <w:jc w:val="center"/>
        <w:rPr>
          <w:rFonts w:ascii="Times New Roman" w:eastAsia="黑体" w:hAnsi="Times New Roman"/>
          <w:b/>
          <w:bCs/>
          <w:sz w:val="48"/>
          <w:szCs w:val="48"/>
        </w:rPr>
      </w:pPr>
      <w:r w:rsidRPr="009B5066">
        <w:rPr>
          <w:rFonts w:ascii="Times New Roman" w:eastAsia="黑体" w:hAnsi="Times New Roman" w:hint="eastAsia"/>
          <w:b/>
          <w:bCs/>
          <w:sz w:val="48"/>
          <w:szCs w:val="48"/>
        </w:rPr>
        <w:t>疏浚淤泥地基建筑技术规程</w:t>
      </w:r>
    </w:p>
    <w:p w14:paraId="0CC8E034" w14:textId="77777777" w:rsidR="000D3A60" w:rsidRPr="005A1485" w:rsidRDefault="000D3A60" w:rsidP="000D3A60">
      <w:pPr>
        <w:spacing w:beforeLines="50" w:before="156" w:afterLines="50" w:after="156" w:line="360" w:lineRule="auto"/>
        <w:jc w:val="center"/>
        <w:rPr>
          <w:rFonts w:ascii="Times New Roman" w:eastAsia="黑体" w:hAnsi="Times New Roman"/>
          <w:b/>
          <w:bCs/>
          <w:sz w:val="28"/>
          <w:szCs w:val="48"/>
        </w:rPr>
      </w:pPr>
      <w:r w:rsidRPr="005A1485">
        <w:rPr>
          <w:rFonts w:ascii="Times New Roman" w:eastAsia="黑体" w:hAnsi="Times New Roman" w:hint="eastAsia"/>
          <w:b/>
          <w:bCs/>
          <w:sz w:val="28"/>
          <w:szCs w:val="48"/>
        </w:rPr>
        <w:t>Technical specification</w:t>
      </w:r>
      <w:r w:rsidRPr="005A1485">
        <w:rPr>
          <w:rFonts w:ascii="Times New Roman" w:eastAsia="黑体" w:hAnsi="Times New Roman"/>
          <w:b/>
          <w:bCs/>
          <w:sz w:val="28"/>
          <w:szCs w:val="48"/>
        </w:rPr>
        <w:t xml:space="preserve"> for dredged foundation of building</w:t>
      </w:r>
    </w:p>
    <w:p w14:paraId="114DDE72" w14:textId="77777777" w:rsidR="000D3A60" w:rsidRPr="009A171F" w:rsidRDefault="000D3A60" w:rsidP="000D3A60">
      <w:pPr>
        <w:spacing w:beforeLines="50" w:before="156" w:afterLines="50" w:after="156" w:line="360" w:lineRule="auto"/>
        <w:jc w:val="center"/>
        <w:rPr>
          <w:rFonts w:ascii="Times New Roman" w:hAnsi="Times New Roman"/>
          <w:b/>
          <w:bCs/>
          <w:sz w:val="36"/>
          <w:szCs w:val="36"/>
        </w:rPr>
      </w:pPr>
      <w:r w:rsidRPr="009A171F">
        <w:rPr>
          <w:rFonts w:ascii="Times New Roman" w:hAnsi="Times New Roman" w:hint="eastAsia"/>
          <w:b/>
          <w:bCs/>
          <w:sz w:val="36"/>
          <w:szCs w:val="36"/>
        </w:rPr>
        <w:t>（征求意见稿）</w:t>
      </w:r>
    </w:p>
    <w:p w14:paraId="735B6DB0" w14:textId="77777777" w:rsidR="000D3A60" w:rsidRPr="009A171F" w:rsidRDefault="000D3A60" w:rsidP="000D3A60">
      <w:pPr>
        <w:spacing w:beforeLines="100" w:before="312" w:afterLines="100" w:after="312" w:line="360" w:lineRule="auto"/>
        <w:ind w:firstLineChars="200" w:firstLine="723"/>
        <w:jc w:val="center"/>
        <w:rPr>
          <w:rFonts w:ascii="Times New Roman" w:hAnsi="Times New Roman"/>
          <w:b/>
          <w:bCs/>
          <w:sz w:val="36"/>
          <w:szCs w:val="36"/>
        </w:rPr>
      </w:pPr>
    </w:p>
    <w:p w14:paraId="158BF492" w14:textId="77777777" w:rsidR="000D3A60" w:rsidRPr="009A171F" w:rsidRDefault="000D3A60" w:rsidP="000D3A60">
      <w:pPr>
        <w:spacing w:beforeLines="100" w:before="312" w:afterLines="100" w:after="312" w:line="360" w:lineRule="auto"/>
        <w:ind w:firstLineChars="200" w:firstLine="723"/>
        <w:jc w:val="center"/>
        <w:rPr>
          <w:rFonts w:ascii="Times New Roman" w:hAnsi="Times New Roman"/>
          <w:b/>
          <w:bCs/>
          <w:sz w:val="36"/>
          <w:szCs w:val="36"/>
        </w:rPr>
      </w:pPr>
    </w:p>
    <w:p w14:paraId="353253CA" w14:textId="77777777" w:rsidR="000D3A60" w:rsidRPr="009A171F" w:rsidRDefault="000D3A60" w:rsidP="000D3A60">
      <w:pPr>
        <w:spacing w:beforeLines="100" w:before="312" w:afterLines="100" w:after="312" w:line="360" w:lineRule="auto"/>
        <w:ind w:firstLineChars="200" w:firstLine="723"/>
        <w:jc w:val="center"/>
        <w:rPr>
          <w:rFonts w:ascii="Times New Roman" w:hAnsi="Times New Roman"/>
          <w:b/>
          <w:bCs/>
          <w:sz w:val="36"/>
          <w:szCs w:val="36"/>
        </w:rPr>
      </w:pPr>
    </w:p>
    <w:p w14:paraId="66C5428C" w14:textId="77777777" w:rsidR="000D3A60" w:rsidRPr="009A171F" w:rsidRDefault="000D3A60" w:rsidP="000D3A60">
      <w:pPr>
        <w:spacing w:line="360" w:lineRule="auto"/>
        <w:ind w:firstLineChars="200" w:firstLine="562"/>
        <w:jc w:val="center"/>
        <w:rPr>
          <w:rFonts w:ascii="Times New Roman" w:eastAsia="仿宋" w:hAnsi="Times New Roman"/>
          <w:b/>
          <w:bCs/>
          <w:sz w:val="28"/>
          <w:szCs w:val="30"/>
        </w:rPr>
      </w:pPr>
      <w:r w:rsidRPr="009A171F">
        <w:rPr>
          <w:rFonts w:ascii="Times New Roman" w:eastAsia="仿宋" w:hAnsi="Times New Roman"/>
          <w:b/>
          <w:bCs/>
          <w:sz w:val="28"/>
          <w:szCs w:val="30"/>
        </w:rPr>
        <w:t>中国</w:t>
      </w:r>
      <w:r w:rsidRPr="009A171F">
        <w:rPr>
          <w:rFonts w:ascii="Times New Roman" w:eastAsia="仿宋" w:hAnsi="Times New Roman" w:hint="eastAsia"/>
          <w:b/>
          <w:bCs/>
          <w:sz w:val="28"/>
          <w:szCs w:val="30"/>
        </w:rPr>
        <w:t>XX</w:t>
      </w:r>
      <w:r w:rsidRPr="009A171F">
        <w:rPr>
          <w:rFonts w:ascii="Times New Roman" w:eastAsia="仿宋" w:hAnsi="Times New Roman"/>
          <w:b/>
          <w:bCs/>
          <w:sz w:val="28"/>
          <w:szCs w:val="30"/>
        </w:rPr>
        <w:t>出版社</w:t>
      </w:r>
    </w:p>
    <w:p w14:paraId="612A6F23" w14:textId="6D09D40B" w:rsidR="009A171F" w:rsidRPr="009A171F" w:rsidRDefault="000D3A60" w:rsidP="000D3A60">
      <w:pPr>
        <w:widowControl/>
        <w:jc w:val="left"/>
        <w:rPr>
          <w:rFonts w:ascii="Times New Roman" w:hAnsi="Times New Roman"/>
          <w:b/>
          <w:bCs/>
          <w:sz w:val="36"/>
          <w:szCs w:val="36"/>
        </w:rPr>
      </w:pPr>
      <w:r w:rsidRPr="009A171F">
        <w:rPr>
          <w:rFonts w:ascii="Times New Roman" w:hAnsi="Times New Roman"/>
          <w:b/>
          <w:bCs/>
          <w:sz w:val="36"/>
          <w:szCs w:val="36"/>
        </w:rPr>
        <w:br w:type="page"/>
      </w:r>
    </w:p>
    <w:p w14:paraId="5C138C46" w14:textId="77777777" w:rsidR="009A171F" w:rsidRPr="009A171F" w:rsidRDefault="009A171F" w:rsidP="009A171F">
      <w:pPr>
        <w:spacing w:beforeLines="100" w:before="312" w:afterLines="100" w:after="312" w:line="360" w:lineRule="auto"/>
        <w:ind w:firstLineChars="200" w:firstLine="723"/>
        <w:jc w:val="center"/>
        <w:rPr>
          <w:rFonts w:ascii="Times New Roman" w:hAnsi="Times New Roman"/>
          <w:b/>
          <w:bCs/>
          <w:sz w:val="36"/>
          <w:szCs w:val="36"/>
        </w:rPr>
      </w:pPr>
    </w:p>
    <w:p w14:paraId="74F947F2" w14:textId="77777777" w:rsidR="009A171F" w:rsidRPr="009A171F" w:rsidRDefault="009A171F" w:rsidP="009A171F">
      <w:pPr>
        <w:spacing w:beforeLines="100" w:before="312" w:afterLines="100" w:after="312"/>
        <w:jc w:val="center"/>
        <w:rPr>
          <w:rFonts w:ascii="Times New Roman" w:eastAsia="黑体" w:hAnsi="Times New Roman"/>
          <w:bCs/>
          <w:sz w:val="32"/>
          <w:szCs w:val="32"/>
        </w:rPr>
      </w:pPr>
      <w:r w:rsidRPr="009A171F">
        <w:rPr>
          <w:rFonts w:ascii="Times New Roman" w:eastAsia="黑体" w:hAnsi="Times New Roman" w:hint="eastAsia"/>
          <w:bCs/>
          <w:sz w:val="32"/>
          <w:szCs w:val="32"/>
        </w:rPr>
        <w:t>中国工程建设标准化协会标准</w:t>
      </w:r>
    </w:p>
    <w:p w14:paraId="1A4A0C0C" w14:textId="2AC42101" w:rsidR="009A171F" w:rsidRPr="009A171F" w:rsidRDefault="009B5066" w:rsidP="009A171F">
      <w:pPr>
        <w:spacing w:beforeLines="100" w:before="312" w:afterLines="100" w:after="312" w:line="360" w:lineRule="auto"/>
        <w:jc w:val="center"/>
        <w:rPr>
          <w:rFonts w:ascii="Times New Roman" w:hAnsi="Times New Roman"/>
          <w:b/>
          <w:bCs/>
          <w:sz w:val="48"/>
          <w:szCs w:val="48"/>
        </w:rPr>
      </w:pPr>
      <w:bookmarkStart w:id="2" w:name="_Hlk70499665"/>
      <w:r w:rsidRPr="009B5066">
        <w:rPr>
          <w:rFonts w:ascii="Times New Roman" w:hAnsi="Times New Roman" w:hint="eastAsia"/>
          <w:b/>
          <w:bCs/>
          <w:sz w:val="48"/>
          <w:szCs w:val="48"/>
        </w:rPr>
        <w:t>疏浚淤泥地基建筑技术规程</w:t>
      </w:r>
    </w:p>
    <w:bookmarkEnd w:id="2"/>
    <w:p w14:paraId="60C9554D" w14:textId="2A2291FA" w:rsidR="004D1125" w:rsidRPr="004D1125" w:rsidRDefault="005A1485" w:rsidP="005A1485">
      <w:pPr>
        <w:spacing w:beforeLines="50" w:before="156" w:afterLines="50" w:after="156" w:line="360" w:lineRule="auto"/>
        <w:jc w:val="center"/>
        <w:rPr>
          <w:rFonts w:ascii="Times New Roman" w:eastAsia="黑体" w:hAnsi="Times New Roman"/>
          <w:b/>
          <w:bCs/>
          <w:sz w:val="28"/>
          <w:szCs w:val="48"/>
        </w:rPr>
      </w:pPr>
      <w:r w:rsidRPr="005A1485">
        <w:rPr>
          <w:rFonts w:ascii="Times New Roman" w:eastAsia="黑体" w:hAnsi="Times New Roman" w:hint="eastAsia"/>
          <w:b/>
          <w:bCs/>
          <w:sz w:val="28"/>
          <w:szCs w:val="48"/>
        </w:rPr>
        <w:t>Technical specification</w:t>
      </w:r>
      <w:r w:rsidRPr="005A1485">
        <w:rPr>
          <w:rFonts w:ascii="Times New Roman" w:eastAsia="黑体" w:hAnsi="Times New Roman"/>
          <w:b/>
          <w:bCs/>
          <w:sz w:val="28"/>
          <w:szCs w:val="48"/>
        </w:rPr>
        <w:t xml:space="preserve"> for dredged foundation of building</w:t>
      </w:r>
      <w:r w:rsidR="004D1125" w:rsidRPr="004D1125">
        <w:rPr>
          <w:rFonts w:ascii="Times New Roman" w:eastAsia="黑体" w:hAnsi="Times New Roman"/>
          <w:b/>
          <w:bCs/>
          <w:sz w:val="28"/>
          <w:szCs w:val="48"/>
        </w:rPr>
        <w:t xml:space="preserve"> </w:t>
      </w:r>
    </w:p>
    <w:p w14:paraId="5B445BA7" w14:textId="1D8DB79A" w:rsidR="009A171F" w:rsidRPr="009A171F" w:rsidRDefault="009A171F" w:rsidP="009A171F">
      <w:pPr>
        <w:spacing w:beforeLines="50" w:before="156" w:afterLines="50" w:after="156" w:line="360" w:lineRule="auto"/>
        <w:jc w:val="center"/>
        <w:rPr>
          <w:rFonts w:ascii="Times New Roman" w:hAnsi="Times New Roman"/>
          <w:b/>
          <w:bCs/>
          <w:sz w:val="28"/>
          <w:szCs w:val="36"/>
        </w:rPr>
      </w:pPr>
      <w:r w:rsidRPr="009A171F">
        <w:rPr>
          <w:rFonts w:ascii="Times New Roman" w:hAnsi="Times New Roman"/>
          <w:b/>
          <w:bCs/>
          <w:sz w:val="28"/>
          <w:szCs w:val="36"/>
        </w:rPr>
        <w:t>T/CECS XXX:20</w:t>
      </w:r>
      <w:r w:rsidRPr="009A171F">
        <w:rPr>
          <w:rFonts w:ascii="Times New Roman" w:hAnsi="Times New Roman" w:hint="eastAsia"/>
          <w:b/>
          <w:bCs/>
          <w:sz w:val="28"/>
          <w:szCs w:val="36"/>
        </w:rPr>
        <w:t>XX</w:t>
      </w:r>
    </w:p>
    <w:p w14:paraId="687CF2A7" w14:textId="77777777" w:rsidR="009A171F" w:rsidRPr="009A171F" w:rsidRDefault="009A171F" w:rsidP="009A171F">
      <w:pPr>
        <w:spacing w:beforeLines="50" w:before="156" w:afterLines="50" w:after="156" w:line="360" w:lineRule="auto"/>
        <w:jc w:val="center"/>
        <w:rPr>
          <w:rFonts w:ascii="Times New Roman" w:hAnsi="Times New Roman"/>
          <w:b/>
          <w:bCs/>
          <w:sz w:val="36"/>
          <w:szCs w:val="36"/>
        </w:rPr>
      </w:pPr>
      <w:r w:rsidRPr="009A171F">
        <w:rPr>
          <w:rFonts w:ascii="Times New Roman" w:hAnsi="Times New Roman" w:cs="宋体" w:hint="eastAsia"/>
          <w:b/>
          <w:bCs/>
          <w:sz w:val="36"/>
          <w:szCs w:val="36"/>
        </w:rPr>
        <w:t>（征求意见稿）</w:t>
      </w:r>
    </w:p>
    <w:p w14:paraId="1C75DA78" w14:textId="77777777" w:rsidR="009A171F" w:rsidRPr="009A171F" w:rsidRDefault="009A171F" w:rsidP="009A171F">
      <w:pPr>
        <w:spacing w:line="360" w:lineRule="auto"/>
        <w:ind w:firstLineChars="200" w:firstLine="480"/>
        <w:rPr>
          <w:rFonts w:ascii="Times New Roman" w:hAnsi="Times New Roman"/>
          <w:sz w:val="24"/>
          <w:szCs w:val="22"/>
        </w:rPr>
      </w:pPr>
    </w:p>
    <w:p w14:paraId="704AF359" w14:textId="77777777" w:rsidR="009A171F" w:rsidRPr="009A171F" w:rsidRDefault="009A171F" w:rsidP="009A171F">
      <w:pPr>
        <w:spacing w:line="360" w:lineRule="auto"/>
        <w:ind w:firstLineChars="200" w:firstLine="480"/>
        <w:rPr>
          <w:rFonts w:ascii="Times New Roman" w:hAnsi="Times New Roman"/>
          <w:sz w:val="24"/>
          <w:szCs w:val="22"/>
        </w:rPr>
      </w:pPr>
    </w:p>
    <w:p w14:paraId="0666A1A9" w14:textId="77777777" w:rsidR="009A171F" w:rsidRPr="009A171F" w:rsidRDefault="009A171F" w:rsidP="009A171F">
      <w:pPr>
        <w:spacing w:line="360" w:lineRule="auto"/>
        <w:ind w:firstLineChars="200" w:firstLine="480"/>
        <w:rPr>
          <w:rFonts w:ascii="Times New Roman" w:hAnsi="Times New Roman"/>
          <w:sz w:val="24"/>
          <w:szCs w:val="22"/>
        </w:rPr>
      </w:pPr>
    </w:p>
    <w:p w14:paraId="2A547B7B" w14:textId="77777777" w:rsidR="009A171F" w:rsidRPr="009A171F" w:rsidRDefault="009A171F" w:rsidP="009A171F">
      <w:pPr>
        <w:spacing w:line="360" w:lineRule="auto"/>
        <w:ind w:firstLineChars="200" w:firstLine="480"/>
        <w:rPr>
          <w:rFonts w:ascii="Times New Roman" w:hAnsi="Times New Roman"/>
          <w:sz w:val="24"/>
          <w:szCs w:val="22"/>
        </w:rPr>
      </w:pPr>
    </w:p>
    <w:p w14:paraId="0611E22C" w14:textId="75864C58" w:rsidR="009A171F" w:rsidRDefault="009A171F" w:rsidP="009A171F">
      <w:pPr>
        <w:ind w:leftChars="800" w:left="1680"/>
        <w:jc w:val="left"/>
        <w:rPr>
          <w:rFonts w:ascii="Times New Roman" w:hAnsi="Times New Roman"/>
          <w:b/>
          <w:bCs/>
          <w:sz w:val="28"/>
          <w:szCs w:val="30"/>
        </w:rPr>
      </w:pPr>
      <w:bookmarkStart w:id="3" w:name="_Toc371095592"/>
      <w:bookmarkStart w:id="4" w:name="_Toc375993696"/>
      <w:bookmarkStart w:id="5" w:name="_Toc370997579"/>
      <w:bookmarkStart w:id="6" w:name="_Toc375993540"/>
      <w:bookmarkStart w:id="7" w:name="_Toc371095474"/>
      <w:bookmarkStart w:id="8" w:name="_Toc370997664"/>
      <w:r w:rsidRPr="009A171F">
        <w:rPr>
          <w:rFonts w:ascii="Times New Roman" w:hAnsi="Times New Roman" w:hint="eastAsia"/>
          <w:b/>
          <w:bCs/>
          <w:sz w:val="28"/>
          <w:szCs w:val="30"/>
        </w:rPr>
        <w:t>主编单位：</w:t>
      </w:r>
      <w:bookmarkEnd w:id="3"/>
      <w:bookmarkEnd w:id="4"/>
      <w:bookmarkEnd w:id="5"/>
      <w:bookmarkEnd w:id="6"/>
      <w:bookmarkEnd w:id="7"/>
      <w:bookmarkEnd w:id="8"/>
      <w:r w:rsidRPr="009A171F">
        <w:rPr>
          <w:rFonts w:ascii="Times New Roman" w:hAnsi="Times New Roman" w:hint="eastAsia"/>
          <w:b/>
          <w:bCs/>
          <w:sz w:val="28"/>
          <w:szCs w:val="30"/>
        </w:rPr>
        <w:t>浙江工业大学</w:t>
      </w:r>
    </w:p>
    <w:p w14:paraId="3C2BB698" w14:textId="655DCB14" w:rsidR="000D3A60" w:rsidRPr="009A171F" w:rsidRDefault="000D3A60" w:rsidP="009A171F">
      <w:pPr>
        <w:ind w:leftChars="800" w:left="1680"/>
        <w:jc w:val="left"/>
        <w:rPr>
          <w:rFonts w:ascii="Times New Roman" w:hAnsi="Times New Roman"/>
          <w:b/>
          <w:bCs/>
          <w:sz w:val="28"/>
          <w:szCs w:val="30"/>
        </w:rPr>
      </w:pPr>
      <w:r>
        <w:rPr>
          <w:rFonts w:ascii="Times New Roman" w:hAnsi="Times New Roman" w:hint="eastAsia"/>
          <w:b/>
          <w:bCs/>
          <w:sz w:val="28"/>
          <w:szCs w:val="30"/>
        </w:rPr>
        <w:t xml:space="preserve"> </w:t>
      </w:r>
      <w:r>
        <w:rPr>
          <w:rFonts w:ascii="Times New Roman" w:hAnsi="Times New Roman"/>
          <w:b/>
          <w:bCs/>
          <w:sz w:val="28"/>
          <w:szCs w:val="30"/>
        </w:rPr>
        <w:t xml:space="preserve">         </w:t>
      </w:r>
      <w:r w:rsidRPr="000D3A60">
        <w:rPr>
          <w:rFonts w:ascii="Times New Roman" w:hAnsi="Times New Roman" w:hint="eastAsia"/>
          <w:b/>
          <w:bCs/>
          <w:sz w:val="28"/>
          <w:szCs w:val="30"/>
        </w:rPr>
        <w:t>浙江工业大学工程设计集团</w:t>
      </w:r>
    </w:p>
    <w:p w14:paraId="771E6635" w14:textId="77777777" w:rsidR="009A171F" w:rsidRPr="009A171F" w:rsidRDefault="009A171F" w:rsidP="009A171F">
      <w:pPr>
        <w:ind w:leftChars="800" w:left="1680"/>
        <w:jc w:val="left"/>
        <w:rPr>
          <w:rFonts w:ascii="Times New Roman" w:hAnsi="Times New Roman"/>
          <w:b/>
          <w:bCs/>
          <w:sz w:val="28"/>
          <w:szCs w:val="30"/>
        </w:rPr>
      </w:pPr>
      <w:bookmarkStart w:id="9" w:name="_Toc375993541"/>
      <w:bookmarkStart w:id="10" w:name="_Toc370997580"/>
      <w:bookmarkStart w:id="11" w:name="_Toc371095475"/>
      <w:bookmarkStart w:id="12" w:name="_Toc370997665"/>
      <w:bookmarkStart w:id="13" w:name="_Toc371095593"/>
      <w:bookmarkStart w:id="14" w:name="_Toc375993697"/>
      <w:r w:rsidRPr="009A171F">
        <w:rPr>
          <w:rFonts w:ascii="Times New Roman" w:hAnsi="Times New Roman" w:hint="eastAsia"/>
          <w:b/>
          <w:bCs/>
          <w:sz w:val="28"/>
          <w:szCs w:val="30"/>
        </w:rPr>
        <w:t>批准单位：中国工程建设标准化协会</w:t>
      </w:r>
      <w:bookmarkStart w:id="15" w:name="_Toc375993698"/>
      <w:bookmarkStart w:id="16" w:name="_Toc371095476"/>
      <w:bookmarkStart w:id="17" w:name="_Toc370997581"/>
      <w:bookmarkStart w:id="18" w:name="_Toc375993542"/>
      <w:bookmarkStart w:id="19" w:name="_Toc370997666"/>
      <w:bookmarkStart w:id="20" w:name="_Toc371095594"/>
      <w:bookmarkEnd w:id="9"/>
      <w:bookmarkEnd w:id="10"/>
      <w:bookmarkEnd w:id="11"/>
      <w:bookmarkEnd w:id="12"/>
      <w:bookmarkEnd w:id="13"/>
      <w:bookmarkEnd w:id="14"/>
    </w:p>
    <w:p w14:paraId="6443F03E" w14:textId="77777777" w:rsidR="009A171F" w:rsidRPr="009A171F" w:rsidRDefault="009A171F" w:rsidP="009A171F">
      <w:pPr>
        <w:ind w:leftChars="800" w:left="1680"/>
        <w:jc w:val="left"/>
        <w:rPr>
          <w:rFonts w:ascii="Times New Roman" w:hAnsi="Times New Roman"/>
          <w:b/>
          <w:bCs/>
          <w:sz w:val="28"/>
          <w:szCs w:val="30"/>
        </w:rPr>
      </w:pPr>
      <w:r w:rsidRPr="009A171F">
        <w:rPr>
          <w:rFonts w:ascii="Times New Roman" w:hAnsi="Times New Roman" w:hint="eastAsia"/>
          <w:b/>
          <w:bCs/>
          <w:sz w:val="28"/>
          <w:szCs w:val="30"/>
        </w:rPr>
        <w:t>施行日期：</w:t>
      </w:r>
      <w:r w:rsidRPr="009A171F">
        <w:rPr>
          <w:rFonts w:ascii="Times New Roman" w:hAnsi="Times New Roman" w:hint="eastAsia"/>
          <w:b/>
          <w:bCs/>
          <w:sz w:val="28"/>
          <w:szCs w:val="30"/>
        </w:rPr>
        <w:t>202X</w:t>
      </w:r>
      <w:r w:rsidRPr="009A171F">
        <w:rPr>
          <w:rFonts w:ascii="Times New Roman" w:hAnsi="Times New Roman" w:hint="eastAsia"/>
          <w:b/>
          <w:bCs/>
          <w:sz w:val="28"/>
          <w:szCs w:val="30"/>
        </w:rPr>
        <w:t>年</w:t>
      </w:r>
      <w:r w:rsidRPr="009A171F">
        <w:rPr>
          <w:rFonts w:ascii="Times New Roman" w:hAnsi="Times New Roman" w:hint="eastAsia"/>
          <w:b/>
          <w:bCs/>
          <w:sz w:val="28"/>
          <w:szCs w:val="30"/>
        </w:rPr>
        <w:t>X</w:t>
      </w:r>
      <w:r w:rsidRPr="009A171F">
        <w:rPr>
          <w:rFonts w:ascii="Times New Roman" w:hAnsi="Times New Roman" w:hint="eastAsia"/>
          <w:b/>
          <w:bCs/>
          <w:sz w:val="28"/>
          <w:szCs w:val="30"/>
        </w:rPr>
        <w:t>月</w:t>
      </w:r>
      <w:r w:rsidRPr="009A171F">
        <w:rPr>
          <w:rFonts w:ascii="Times New Roman" w:hAnsi="Times New Roman" w:hint="eastAsia"/>
          <w:b/>
          <w:bCs/>
          <w:sz w:val="28"/>
          <w:szCs w:val="30"/>
        </w:rPr>
        <w:t>X</w:t>
      </w:r>
      <w:r w:rsidRPr="009A171F">
        <w:rPr>
          <w:rFonts w:ascii="Times New Roman" w:hAnsi="Times New Roman" w:hint="eastAsia"/>
          <w:b/>
          <w:bCs/>
          <w:sz w:val="28"/>
          <w:szCs w:val="30"/>
        </w:rPr>
        <w:t>日</w:t>
      </w:r>
      <w:bookmarkEnd w:id="15"/>
      <w:bookmarkEnd w:id="16"/>
      <w:bookmarkEnd w:id="17"/>
      <w:bookmarkEnd w:id="18"/>
      <w:bookmarkEnd w:id="19"/>
      <w:bookmarkEnd w:id="20"/>
    </w:p>
    <w:p w14:paraId="1D64776E" w14:textId="77777777" w:rsidR="009A171F" w:rsidRPr="009A171F" w:rsidRDefault="009A171F" w:rsidP="009A171F">
      <w:pPr>
        <w:spacing w:line="360" w:lineRule="auto"/>
        <w:ind w:firstLineChars="200" w:firstLine="602"/>
        <w:jc w:val="center"/>
        <w:rPr>
          <w:rFonts w:ascii="Times New Roman" w:hAnsi="Times New Roman" w:cs="宋体"/>
          <w:b/>
          <w:bCs/>
          <w:sz w:val="30"/>
          <w:szCs w:val="30"/>
        </w:rPr>
      </w:pPr>
      <w:bookmarkStart w:id="21" w:name="_Toc370997667"/>
      <w:bookmarkStart w:id="22" w:name="_Toc371095477"/>
      <w:bookmarkStart w:id="23" w:name="_Toc375993543"/>
      <w:bookmarkStart w:id="24" w:name="_Toc370997582"/>
      <w:bookmarkStart w:id="25" w:name="_Toc371095595"/>
      <w:bookmarkStart w:id="26" w:name="_Toc375993699"/>
    </w:p>
    <w:p w14:paraId="324688EF" w14:textId="77777777" w:rsidR="009A171F" w:rsidRPr="009A171F" w:rsidRDefault="009A171F" w:rsidP="009A171F">
      <w:pPr>
        <w:spacing w:line="360" w:lineRule="auto"/>
        <w:ind w:firstLineChars="200" w:firstLine="602"/>
        <w:jc w:val="center"/>
        <w:rPr>
          <w:rFonts w:ascii="Times New Roman" w:hAnsi="Times New Roman" w:cs="宋体"/>
          <w:b/>
          <w:bCs/>
          <w:sz w:val="30"/>
          <w:szCs w:val="30"/>
        </w:rPr>
      </w:pPr>
    </w:p>
    <w:bookmarkEnd w:id="21"/>
    <w:bookmarkEnd w:id="22"/>
    <w:bookmarkEnd w:id="23"/>
    <w:bookmarkEnd w:id="24"/>
    <w:bookmarkEnd w:id="25"/>
    <w:bookmarkEnd w:id="26"/>
    <w:p w14:paraId="570007B9" w14:textId="77777777" w:rsidR="009A171F" w:rsidRPr="009A171F" w:rsidRDefault="009A171F" w:rsidP="009A171F">
      <w:pPr>
        <w:spacing w:line="360" w:lineRule="auto"/>
        <w:ind w:firstLineChars="200" w:firstLine="562"/>
        <w:jc w:val="center"/>
        <w:rPr>
          <w:rFonts w:ascii="Times New Roman" w:eastAsia="仿宋" w:hAnsi="Times New Roman"/>
          <w:b/>
          <w:bCs/>
          <w:sz w:val="28"/>
          <w:szCs w:val="30"/>
        </w:rPr>
      </w:pPr>
      <w:r w:rsidRPr="009A171F">
        <w:rPr>
          <w:rFonts w:ascii="Times New Roman" w:eastAsia="仿宋" w:hAnsi="Times New Roman"/>
          <w:b/>
          <w:bCs/>
          <w:sz w:val="28"/>
          <w:szCs w:val="30"/>
        </w:rPr>
        <w:t>中国</w:t>
      </w:r>
      <w:r w:rsidRPr="009A171F">
        <w:rPr>
          <w:rFonts w:ascii="Times New Roman" w:eastAsia="仿宋" w:hAnsi="Times New Roman" w:hint="eastAsia"/>
          <w:b/>
          <w:bCs/>
          <w:sz w:val="28"/>
          <w:szCs w:val="30"/>
        </w:rPr>
        <w:t>XX</w:t>
      </w:r>
      <w:r w:rsidRPr="009A171F">
        <w:rPr>
          <w:rFonts w:ascii="Times New Roman" w:eastAsia="仿宋" w:hAnsi="Times New Roman"/>
          <w:b/>
          <w:bCs/>
          <w:sz w:val="28"/>
          <w:szCs w:val="30"/>
        </w:rPr>
        <w:t>出版社</w:t>
      </w:r>
    </w:p>
    <w:p w14:paraId="37352850" w14:textId="77777777" w:rsidR="009A171F" w:rsidRPr="009A171F" w:rsidRDefault="009A171F" w:rsidP="009A171F">
      <w:pPr>
        <w:spacing w:line="360" w:lineRule="auto"/>
        <w:ind w:firstLineChars="200" w:firstLine="562"/>
        <w:jc w:val="center"/>
        <w:rPr>
          <w:rFonts w:ascii="Times New Roman" w:hAnsi="Times New Roman"/>
          <w:b/>
          <w:bCs/>
          <w:sz w:val="28"/>
          <w:szCs w:val="30"/>
        </w:rPr>
      </w:pPr>
      <w:bookmarkStart w:id="27" w:name="_Toc375993544"/>
      <w:bookmarkStart w:id="28" w:name="_Toc371095478"/>
      <w:bookmarkStart w:id="29" w:name="_Toc371095596"/>
      <w:bookmarkStart w:id="30" w:name="_Toc370997583"/>
      <w:bookmarkStart w:id="31" w:name="_Toc370997668"/>
      <w:bookmarkStart w:id="32" w:name="_Toc375993700"/>
      <w:r w:rsidRPr="009A171F">
        <w:rPr>
          <w:rFonts w:ascii="Times New Roman" w:hAnsi="Times New Roman"/>
          <w:b/>
          <w:bCs/>
          <w:sz w:val="28"/>
          <w:szCs w:val="30"/>
        </w:rPr>
        <w:t>2020</w:t>
      </w:r>
      <w:r w:rsidRPr="009A171F">
        <w:rPr>
          <w:rFonts w:ascii="Times New Roman" w:hAnsi="Times New Roman"/>
          <w:b/>
          <w:bCs/>
          <w:sz w:val="28"/>
          <w:szCs w:val="30"/>
        </w:rPr>
        <w:t xml:space="preserve">　北　　京</w:t>
      </w:r>
      <w:bookmarkEnd w:id="27"/>
      <w:bookmarkEnd w:id="28"/>
      <w:bookmarkEnd w:id="29"/>
      <w:bookmarkEnd w:id="30"/>
      <w:bookmarkEnd w:id="31"/>
      <w:bookmarkEnd w:id="32"/>
    </w:p>
    <w:p w14:paraId="105AAB52" w14:textId="170B1C9D" w:rsidR="009A171F" w:rsidRPr="009A171F" w:rsidRDefault="009A171F" w:rsidP="009A28F8">
      <w:pPr>
        <w:adjustRightInd w:val="0"/>
        <w:snapToGrid w:val="0"/>
        <w:spacing w:line="360" w:lineRule="auto"/>
        <w:jc w:val="center"/>
        <w:rPr>
          <w:rFonts w:ascii="Times New Roman" w:hAnsi="Times New Roman"/>
          <w:sz w:val="28"/>
          <w:szCs w:val="28"/>
        </w:rPr>
      </w:pPr>
      <w:r w:rsidRPr="009A171F">
        <w:rPr>
          <w:rFonts w:ascii="Times New Roman" w:hAnsi="Times New Roman" w:cs="宋体"/>
          <w:b/>
          <w:bCs/>
          <w:sz w:val="30"/>
          <w:szCs w:val="30"/>
        </w:rPr>
        <w:br w:type="page"/>
      </w:r>
      <w:r w:rsidRPr="009A171F">
        <w:rPr>
          <w:rFonts w:ascii="Times New Roman" w:hAnsi="Times New Roman"/>
          <w:sz w:val="28"/>
          <w:szCs w:val="28"/>
        </w:rPr>
        <w:lastRenderedPageBreak/>
        <w:t>前言</w:t>
      </w:r>
    </w:p>
    <w:p w14:paraId="016B1D9E" w14:textId="77777777" w:rsidR="009A171F" w:rsidRPr="009A171F" w:rsidRDefault="009A171F" w:rsidP="009A171F">
      <w:pPr>
        <w:adjustRightInd w:val="0"/>
        <w:snapToGrid w:val="0"/>
        <w:spacing w:line="360" w:lineRule="auto"/>
        <w:ind w:firstLineChars="200" w:firstLine="480"/>
        <w:rPr>
          <w:rFonts w:ascii="Times New Roman" w:hAnsi="Times New Roman"/>
          <w:sz w:val="24"/>
          <w:szCs w:val="22"/>
        </w:rPr>
      </w:pPr>
      <w:r w:rsidRPr="009A171F">
        <w:rPr>
          <w:rFonts w:ascii="Times New Roman" w:hAnsi="Times New Roman"/>
          <w:sz w:val="24"/>
          <w:szCs w:val="22"/>
        </w:rPr>
        <w:t>根据中国工程建设标准化协会《关于印发〈</w:t>
      </w:r>
      <w:r w:rsidRPr="009A171F">
        <w:rPr>
          <w:rFonts w:ascii="Times New Roman" w:hAnsi="Times New Roman"/>
          <w:sz w:val="24"/>
          <w:szCs w:val="22"/>
        </w:rPr>
        <w:t>2019</w:t>
      </w:r>
      <w:r w:rsidRPr="009A171F">
        <w:rPr>
          <w:rFonts w:ascii="Times New Roman" w:hAnsi="Times New Roman"/>
          <w:sz w:val="24"/>
          <w:szCs w:val="22"/>
        </w:rPr>
        <w:t>年第二批协会标准制订、修订计划〉的通知》（建标协字〔</w:t>
      </w:r>
      <w:r w:rsidRPr="009A171F">
        <w:rPr>
          <w:rFonts w:ascii="Times New Roman" w:hAnsi="Times New Roman"/>
          <w:sz w:val="24"/>
          <w:szCs w:val="22"/>
        </w:rPr>
        <w:t>2019</w:t>
      </w:r>
      <w:r w:rsidRPr="009A171F">
        <w:rPr>
          <w:rFonts w:ascii="Times New Roman" w:hAnsi="Times New Roman" w:hint="eastAsia"/>
          <w:sz w:val="24"/>
          <w:szCs w:val="22"/>
        </w:rPr>
        <w:t>〕</w:t>
      </w:r>
      <w:r w:rsidRPr="009A171F">
        <w:rPr>
          <w:rFonts w:ascii="Times New Roman" w:hAnsi="Times New Roman"/>
          <w:sz w:val="24"/>
          <w:szCs w:val="22"/>
        </w:rPr>
        <w:t>22</w:t>
      </w:r>
      <w:r w:rsidRPr="009A171F">
        <w:rPr>
          <w:rFonts w:ascii="Times New Roman" w:hAnsi="Times New Roman"/>
          <w:sz w:val="24"/>
          <w:szCs w:val="22"/>
        </w:rPr>
        <w:t>号）的要求，编制组经广泛调查研究，认真总结实践经验，并在广泛征求意见的基础上，制订了本规程。</w:t>
      </w:r>
    </w:p>
    <w:p w14:paraId="055BEC0D" w14:textId="77777777" w:rsidR="009A171F" w:rsidRPr="009A171F" w:rsidRDefault="009A171F" w:rsidP="009A171F">
      <w:pPr>
        <w:adjustRightInd w:val="0"/>
        <w:snapToGrid w:val="0"/>
        <w:spacing w:line="360" w:lineRule="auto"/>
        <w:ind w:firstLineChars="200" w:firstLine="480"/>
        <w:rPr>
          <w:rFonts w:ascii="Times New Roman" w:hAnsi="Times New Roman"/>
          <w:sz w:val="24"/>
          <w:szCs w:val="22"/>
        </w:rPr>
      </w:pPr>
      <w:r w:rsidRPr="009A171F">
        <w:rPr>
          <w:rFonts w:ascii="Times New Roman" w:hAnsi="Times New Roman"/>
          <w:sz w:val="24"/>
          <w:szCs w:val="22"/>
        </w:rPr>
        <w:t>本规程主要技术内容</w:t>
      </w:r>
      <w:r w:rsidRPr="009A171F">
        <w:rPr>
          <w:rFonts w:ascii="Times New Roman" w:hAnsi="Times New Roman" w:hint="eastAsia"/>
          <w:sz w:val="24"/>
          <w:szCs w:val="22"/>
        </w:rPr>
        <w:t>包括：总则、术语和符号、基本规定、勘察、设计、地基处理、既有建筑物的地基加固和纠偏、施工、使用与维护</w:t>
      </w:r>
      <w:r w:rsidRPr="009A171F">
        <w:rPr>
          <w:rFonts w:ascii="Times New Roman" w:hAnsi="Times New Roman"/>
          <w:sz w:val="24"/>
          <w:szCs w:val="22"/>
        </w:rPr>
        <w:t>。</w:t>
      </w:r>
    </w:p>
    <w:p w14:paraId="327B644C" w14:textId="77777777" w:rsidR="009A171F" w:rsidRPr="009A171F" w:rsidRDefault="009A171F" w:rsidP="009A171F">
      <w:pPr>
        <w:adjustRightInd w:val="0"/>
        <w:snapToGrid w:val="0"/>
        <w:spacing w:line="360" w:lineRule="auto"/>
        <w:ind w:firstLineChars="200" w:firstLine="480"/>
        <w:rPr>
          <w:rFonts w:ascii="Times New Roman" w:hAnsi="Times New Roman"/>
          <w:sz w:val="24"/>
          <w:szCs w:val="22"/>
        </w:rPr>
      </w:pPr>
      <w:r w:rsidRPr="009A171F">
        <w:rPr>
          <w:rFonts w:ascii="Times New Roman" w:hAnsi="Times New Roman"/>
          <w:sz w:val="24"/>
          <w:szCs w:val="22"/>
        </w:rPr>
        <w:t>本规程由中国工程建设标准化协会混凝土结构专业委员会归口管理，由</w:t>
      </w:r>
      <w:r w:rsidRPr="009A171F">
        <w:rPr>
          <w:rFonts w:ascii="Times New Roman" w:hAnsi="Times New Roman" w:hint="eastAsia"/>
          <w:sz w:val="24"/>
          <w:szCs w:val="22"/>
        </w:rPr>
        <w:t>中国建筑科学研究院有限公司</w:t>
      </w:r>
      <w:r w:rsidRPr="009A171F">
        <w:rPr>
          <w:rFonts w:ascii="Times New Roman" w:hAnsi="Times New Roman"/>
          <w:sz w:val="24"/>
          <w:szCs w:val="22"/>
        </w:rPr>
        <w:t>负责具体技术内容的解释。执行过程中如有意见或建议，请寄送</w:t>
      </w:r>
      <w:r w:rsidRPr="009A171F">
        <w:rPr>
          <w:rFonts w:ascii="Times New Roman" w:hAnsi="Times New Roman" w:hint="eastAsia"/>
          <w:sz w:val="24"/>
          <w:szCs w:val="22"/>
        </w:rPr>
        <w:t>北京建筑大学</w:t>
      </w:r>
      <w:r w:rsidRPr="009A171F">
        <w:rPr>
          <w:rFonts w:ascii="Times New Roman" w:hAnsi="Times New Roman"/>
          <w:sz w:val="24"/>
          <w:szCs w:val="22"/>
        </w:rPr>
        <w:t>（地址：北京市</w:t>
      </w:r>
      <w:r w:rsidRPr="009A171F">
        <w:rPr>
          <w:rFonts w:ascii="Times New Roman" w:hAnsi="Times New Roman" w:hint="eastAsia"/>
          <w:sz w:val="24"/>
          <w:szCs w:val="22"/>
        </w:rPr>
        <w:t>展览馆</w:t>
      </w:r>
      <w:r w:rsidRPr="009A171F">
        <w:rPr>
          <w:rFonts w:ascii="Times New Roman" w:hAnsi="Times New Roman"/>
          <w:sz w:val="24"/>
          <w:szCs w:val="22"/>
        </w:rPr>
        <w:t>路</w:t>
      </w:r>
      <w:r w:rsidRPr="009A171F">
        <w:rPr>
          <w:rFonts w:ascii="Times New Roman" w:hAnsi="Times New Roman" w:hint="eastAsia"/>
          <w:sz w:val="24"/>
          <w:szCs w:val="22"/>
        </w:rPr>
        <w:t>1</w:t>
      </w:r>
      <w:r w:rsidRPr="009A171F">
        <w:rPr>
          <w:rFonts w:ascii="Times New Roman" w:hAnsi="Times New Roman"/>
          <w:sz w:val="24"/>
          <w:szCs w:val="22"/>
        </w:rPr>
        <w:t>号，邮政编码：</w:t>
      </w:r>
      <w:r w:rsidRPr="009A171F">
        <w:rPr>
          <w:rFonts w:ascii="Times New Roman" w:hAnsi="Times New Roman"/>
          <w:sz w:val="24"/>
          <w:szCs w:val="22"/>
        </w:rPr>
        <w:t>1000</w:t>
      </w:r>
      <w:r w:rsidRPr="009A171F">
        <w:rPr>
          <w:rFonts w:ascii="Times New Roman" w:hAnsi="Times New Roman" w:hint="eastAsia"/>
          <w:sz w:val="24"/>
          <w:szCs w:val="22"/>
        </w:rPr>
        <w:t>44</w:t>
      </w:r>
      <w:r w:rsidRPr="009A171F">
        <w:rPr>
          <w:rFonts w:ascii="Times New Roman" w:hAnsi="Times New Roman"/>
          <w:sz w:val="24"/>
          <w:szCs w:val="22"/>
        </w:rPr>
        <w:t>）。</w:t>
      </w:r>
    </w:p>
    <w:p w14:paraId="42C39813" w14:textId="54D019CA" w:rsidR="009A171F" w:rsidRDefault="009A171F" w:rsidP="009A171F">
      <w:pPr>
        <w:adjustRightInd w:val="0"/>
        <w:snapToGrid w:val="0"/>
        <w:spacing w:line="360" w:lineRule="auto"/>
        <w:ind w:firstLineChars="200" w:firstLine="480"/>
        <w:rPr>
          <w:rFonts w:ascii="Times New Roman" w:hAnsi="Times New Roman"/>
          <w:sz w:val="24"/>
          <w:szCs w:val="22"/>
        </w:rPr>
      </w:pPr>
      <w:r w:rsidRPr="009A171F">
        <w:rPr>
          <w:rFonts w:ascii="Times New Roman" w:eastAsia="黑体" w:hAnsi="Times New Roman"/>
          <w:sz w:val="24"/>
          <w:szCs w:val="22"/>
        </w:rPr>
        <w:t>主编单位：</w:t>
      </w:r>
      <w:r w:rsidRPr="009A171F">
        <w:rPr>
          <w:rFonts w:ascii="Times New Roman" w:hAnsi="Times New Roman" w:hint="eastAsia"/>
          <w:sz w:val="24"/>
          <w:szCs w:val="22"/>
        </w:rPr>
        <w:t>浙江工业大学</w:t>
      </w:r>
    </w:p>
    <w:p w14:paraId="4E7A2AB5" w14:textId="7F5CAC34" w:rsidR="009305C2" w:rsidRPr="009305C2" w:rsidRDefault="009305C2" w:rsidP="009305C2">
      <w:pPr>
        <w:adjustRightInd w:val="0"/>
        <w:snapToGrid w:val="0"/>
        <w:spacing w:line="360" w:lineRule="auto"/>
        <w:ind w:firstLineChars="200" w:firstLine="480"/>
        <w:rPr>
          <w:rFonts w:ascii="Times New Roman" w:hAnsi="Times New Roman"/>
          <w:sz w:val="24"/>
          <w:szCs w:val="22"/>
        </w:rPr>
      </w:pPr>
      <w:r>
        <w:rPr>
          <w:rFonts w:ascii="Times New Roman" w:hAnsi="Times New Roman" w:hint="eastAsia"/>
          <w:sz w:val="24"/>
          <w:szCs w:val="22"/>
        </w:rPr>
        <w:t xml:space="preserve"> </w:t>
      </w:r>
      <w:r>
        <w:rPr>
          <w:rFonts w:ascii="Times New Roman" w:hAnsi="Times New Roman"/>
          <w:sz w:val="24"/>
          <w:szCs w:val="22"/>
        </w:rPr>
        <w:t xml:space="preserve">         </w:t>
      </w:r>
      <w:r w:rsidRPr="009305C2">
        <w:rPr>
          <w:rFonts w:ascii="Times New Roman" w:hAnsi="Times New Roman" w:hint="eastAsia"/>
          <w:sz w:val="24"/>
          <w:szCs w:val="22"/>
        </w:rPr>
        <w:t>浙江工业大学工程设计集团</w:t>
      </w:r>
    </w:p>
    <w:p w14:paraId="212CF1CE" w14:textId="63124B0F" w:rsidR="005A1485" w:rsidRDefault="009A171F" w:rsidP="005A1485">
      <w:pPr>
        <w:adjustRightInd w:val="0"/>
        <w:snapToGrid w:val="0"/>
        <w:spacing w:line="360" w:lineRule="auto"/>
        <w:ind w:firstLineChars="200" w:firstLine="480"/>
        <w:rPr>
          <w:rFonts w:ascii="Times New Roman" w:hAnsi="Times New Roman"/>
          <w:sz w:val="24"/>
        </w:rPr>
      </w:pPr>
      <w:r w:rsidRPr="009A171F">
        <w:rPr>
          <w:rFonts w:ascii="Times New Roman" w:eastAsia="黑体" w:hAnsi="Times New Roman"/>
          <w:sz w:val="24"/>
          <w:szCs w:val="22"/>
        </w:rPr>
        <w:t>参编单位：</w:t>
      </w:r>
      <w:r w:rsidR="005A1485">
        <w:rPr>
          <w:rFonts w:ascii="Times New Roman" w:hAnsi="Times New Roman" w:hint="eastAsia"/>
          <w:sz w:val="24"/>
        </w:rPr>
        <w:t>温州大学</w:t>
      </w:r>
    </w:p>
    <w:p w14:paraId="57EFA96E" w14:textId="271A9B43" w:rsidR="005A1485" w:rsidRDefault="005A1485" w:rsidP="005A1485">
      <w:pPr>
        <w:widowControl/>
        <w:spacing w:line="480" w:lineRule="auto"/>
        <w:ind w:left="6" w:firstLineChars="700" w:firstLine="1680"/>
        <w:jc w:val="left"/>
        <w:rPr>
          <w:rFonts w:ascii="Times New Roman" w:hAnsi="Times New Roman"/>
          <w:sz w:val="24"/>
        </w:rPr>
      </w:pPr>
      <w:r>
        <w:rPr>
          <w:rFonts w:ascii="Times New Roman" w:hAnsi="Times New Roman" w:hint="eastAsia"/>
          <w:sz w:val="24"/>
        </w:rPr>
        <w:t>同济大学</w:t>
      </w:r>
    </w:p>
    <w:p w14:paraId="42C31DE6" w14:textId="523A31EA" w:rsidR="005A1485" w:rsidRDefault="005A1485" w:rsidP="005A1485">
      <w:pPr>
        <w:widowControl/>
        <w:spacing w:line="480" w:lineRule="auto"/>
        <w:ind w:left="6" w:firstLineChars="700" w:firstLine="1680"/>
        <w:jc w:val="left"/>
        <w:rPr>
          <w:rFonts w:ascii="Times New Roman" w:hAnsi="Times New Roman"/>
          <w:sz w:val="24"/>
        </w:rPr>
      </w:pPr>
      <w:r>
        <w:rPr>
          <w:rFonts w:ascii="Times New Roman" w:hAnsi="Times New Roman" w:hint="eastAsia"/>
          <w:sz w:val="24"/>
        </w:rPr>
        <w:t>上海大学</w:t>
      </w:r>
    </w:p>
    <w:p w14:paraId="1D99AC76" w14:textId="405ABC05" w:rsidR="005A1485" w:rsidRDefault="005A1485" w:rsidP="005A1485">
      <w:pPr>
        <w:widowControl/>
        <w:spacing w:line="480" w:lineRule="auto"/>
        <w:ind w:left="6" w:firstLineChars="700" w:firstLine="1680"/>
        <w:jc w:val="left"/>
        <w:rPr>
          <w:rFonts w:ascii="Times New Roman" w:hAnsi="Times New Roman"/>
          <w:sz w:val="24"/>
        </w:rPr>
      </w:pPr>
      <w:r>
        <w:rPr>
          <w:rFonts w:ascii="Times New Roman" w:hAnsi="Times New Roman" w:hint="eastAsia"/>
          <w:sz w:val="24"/>
        </w:rPr>
        <w:t>东南大学</w:t>
      </w:r>
    </w:p>
    <w:p w14:paraId="73EBD5C5" w14:textId="4BFA2E4D" w:rsidR="005A1485" w:rsidRDefault="005A1485" w:rsidP="005A1485">
      <w:pPr>
        <w:widowControl/>
        <w:spacing w:line="480" w:lineRule="auto"/>
        <w:ind w:left="6" w:firstLineChars="700" w:firstLine="1680"/>
        <w:jc w:val="left"/>
        <w:rPr>
          <w:rFonts w:ascii="Times New Roman" w:hAnsi="Times New Roman"/>
          <w:sz w:val="24"/>
        </w:rPr>
      </w:pPr>
      <w:r>
        <w:rPr>
          <w:rFonts w:ascii="Times New Roman" w:hAnsi="Times New Roman" w:hint="eastAsia"/>
          <w:sz w:val="24"/>
        </w:rPr>
        <w:t>广州环保投资集团有限公司</w:t>
      </w:r>
    </w:p>
    <w:p w14:paraId="57CF2666" w14:textId="334A9A0D" w:rsidR="005A1485" w:rsidRDefault="005A1485" w:rsidP="005A1485">
      <w:pPr>
        <w:widowControl/>
        <w:spacing w:line="480" w:lineRule="auto"/>
        <w:ind w:left="6" w:firstLineChars="700" w:firstLine="1680"/>
        <w:jc w:val="left"/>
        <w:rPr>
          <w:rFonts w:ascii="Times New Roman" w:hAnsi="Times New Roman"/>
          <w:sz w:val="24"/>
        </w:rPr>
      </w:pPr>
      <w:r>
        <w:rPr>
          <w:rFonts w:ascii="Times New Roman" w:hAnsi="Times New Roman" w:hint="eastAsia"/>
          <w:sz w:val="24"/>
        </w:rPr>
        <w:t>中国美术学院风景建筑设计研究总院有限公司</w:t>
      </w:r>
    </w:p>
    <w:p w14:paraId="6DAA0277" w14:textId="42D41465" w:rsidR="005A1485" w:rsidRDefault="003C503D" w:rsidP="005A1485">
      <w:pPr>
        <w:widowControl/>
        <w:spacing w:line="480" w:lineRule="auto"/>
        <w:ind w:left="6" w:firstLineChars="700" w:firstLine="1680"/>
        <w:jc w:val="left"/>
        <w:rPr>
          <w:rFonts w:ascii="Times New Roman" w:hAnsi="Times New Roman"/>
          <w:sz w:val="24"/>
        </w:rPr>
      </w:pPr>
      <w:bookmarkStart w:id="33" w:name="_Hlk70499896"/>
      <w:r>
        <w:rPr>
          <w:rFonts w:ascii="Times New Roman" w:hAnsi="Times New Roman" w:hint="eastAsia"/>
          <w:sz w:val="24"/>
        </w:rPr>
        <w:t>浙江永泽建筑设计有限公司</w:t>
      </w:r>
    </w:p>
    <w:bookmarkEnd w:id="33"/>
    <w:p w14:paraId="384399C3" w14:textId="77777777" w:rsidR="004D0348" w:rsidRDefault="004D0348" w:rsidP="009A171F">
      <w:pPr>
        <w:widowControl/>
        <w:spacing w:line="480" w:lineRule="auto"/>
        <w:ind w:firstLineChars="700" w:firstLine="1680"/>
        <w:jc w:val="left"/>
        <w:rPr>
          <w:rFonts w:ascii="Times New Roman" w:hAnsi="Times New Roman"/>
          <w:sz w:val="24"/>
        </w:rPr>
      </w:pPr>
      <w:r w:rsidRPr="004D0348">
        <w:rPr>
          <w:rFonts w:ascii="Times New Roman" w:hAnsi="Times New Roman"/>
          <w:sz w:val="24"/>
        </w:rPr>
        <w:t>杭州通达集团有限公司</w:t>
      </w:r>
    </w:p>
    <w:p w14:paraId="7AD0A841" w14:textId="11605904" w:rsidR="009A171F" w:rsidRPr="009A171F" w:rsidRDefault="009A171F" w:rsidP="009A171F">
      <w:pPr>
        <w:widowControl/>
        <w:spacing w:line="480" w:lineRule="auto"/>
        <w:ind w:firstLineChars="700" w:firstLine="1680"/>
        <w:jc w:val="left"/>
        <w:rPr>
          <w:rFonts w:ascii="Times New Roman" w:hAnsi="Times New Roman"/>
          <w:sz w:val="24"/>
        </w:rPr>
      </w:pPr>
      <w:r w:rsidRPr="009A171F">
        <w:rPr>
          <w:rFonts w:ascii="Times New Roman" w:hAnsi="Times New Roman" w:hint="eastAsia"/>
          <w:sz w:val="24"/>
        </w:rPr>
        <w:t>中国铁道科学研究院</w:t>
      </w:r>
    </w:p>
    <w:p w14:paraId="31D3AD3E" w14:textId="5DE8A7BC" w:rsidR="009A171F" w:rsidRDefault="009A171F" w:rsidP="009A171F">
      <w:pPr>
        <w:widowControl/>
        <w:spacing w:line="480" w:lineRule="auto"/>
        <w:ind w:firstLineChars="700" w:firstLine="1680"/>
        <w:jc w:val="left"/>
        <w:rPr>
          <w:rFonts w:ascii="Times New Roman" w:hAnsi="Times New Roman"/>
          <w:sz w:val="24"/>
        </w:rPr>
      </w:pPr>
      <w:r w:rsidRPr="009A171F">
        <w:rPr>
          <w:rFonts w:ascii="Times New Roman" w:hAnsi="Times New Roman" w:hint="eastAsia"/>
          <w:sz w:val="24"/>
        </w:rPr>
        <w:t>杭州亿东岩土工程有限公司</w:t>
      </w:r>
    </w:p>
    <w:p w14:paraId="4177BC73" w14:textId="20056B47" w:rsidR="009A28F8" w:rsidRDefault="009A28F8" w:rsidP="009A171F">
      <w:pPr>
        <w:widowControl/>
        <w:spacing w:line="480" w:lineRule="auto"/>
        <w:ind w:firstLineChars="700" w:firstLine="1680"/>
        <w:jc w:val="left"/>
        <w:rPr>
          <w:rFonts w:ascii="Times New Roman" w:hAnsi="Times New Roman"/>
          <w:sz w:val="24"/>
        </w:rPr>
      </w:pPr>
      <w:r>
        <w:rPr>
          <w:rFonts w:ascii="Times New Roman" w:hAnsi="Times New Roman" w:hint="eastAsia"/>
          <w:sz w:val="24"/>
        </w:rPr>
        <w:t>浙江浙工大检测技术有限公司</w:t>
      </w:r>
    </w:p>
    <w:p w14:paraId="20A9DF18" w14:textId="0D6EA2F4" w:rsidR="009A171F" w:rsidRPr="009A171F" w:rsidRDefault="009A28F8" w:rsidP="005A1485">
      <w:pPr>
        <w:widowControl/>
        <w:spacing w:line="480" w:lineRule="auto"/>
        <w:ind w:firstLineChars="700" w:firstLine="1680"/>
        <w:jc w:val="left"/>
        <w:rPr>
          <w:rFonts w:ascii="Times New Roman" w:hAnsi="Times New Roman"/>
          <w:sz w:val="24"/>
        </w:rPr>
      </w:pPr>
      <w:r w:rsidRPr="009A28F8">
        <w:rPr>
          <w:rFonts w:ascii="Times New Roman" w:hAnsi="Times New Roman" w:hint="eastAsia"/>
          <w:sz w:val="24"/>
        </w:rPr>
        <w:t>浙江数智交院科技股份有限公司</w:t>
      </w:r>
    </w:p>
    <w:p w14:paraId="4D9E0811" w14:textId="1E45CA44" w:rsidR="009A171F" w:rsidRPr="009A171F" w:rsidRDefault="009A171F" w:rsidP="009A28F8">
      <w:pPr>
        <w:snapToGrid w:val="0"/>
        <w:spacing w:line="360" w:lineRule="auto"/>
        <w:ind w:leftChars="228" w:left="2879" w:hangingChars="1000" w:hanging="2400"/>
        <w:rPr>
          <w:rFonts w:ascii="Times New Roman" w:eastAsia="黑体" w:hAnsi="Times New Roman"/>
          <w:sz w:val="24"/>
          <w:szCs w:val="22"/>
        </w:rPr>
      </w:pPr>
      <w:r w:rsidRPr="009A171F">
        <w:rPr>
          <w:rFonts w:ascii="Times New Roman" w:eastAsia="黑体" w:hAnsi="Times New Roman"/>
          <w:sz w:val="24"/>
          <w:szCs w:val="22"/>
        </w:rPr>
        <w:t>主要起草人：</w:t>
      </w:r>
    </w:p>
    <w:p w14:paraId="0C13144E" w14:textId="42A84480" w:rsidR="009A171F" w:rsidRDefault="009A171F" w:rsidP="009A28F8">
      <w:pPr>
        <w:pStyle w:val="TOC"/>
        <w:spacing w:before="312" w:after="312"/>
        <w:ind w:firstLineChars="200" w:firstLine="480"/>
        <w:rPr>
          <w:rFonts w:ascii="宋体" w:hAnsi="宋体"/>
          <w:color w:val="auto"/>
          <w:lang w:val="zh-CN"/>
        </w:rPr>
      </w:pPr>
      <w:r w:rsidRPr="009A171F">
        <w:rPr>
          <w:rFonts w:ascii="Times New Roman" w:eastAsia="黑体" w:hAnsi="Times New Roman"/>
          <w:color w:val="auto"/>
          <w:kern w:val="2"/>
          <w:sz w:val="24"/>
          <w:szCs w:val="22"/>
        </w:rPr>
        <w:lastRenderedPageBreak/>
        <w:t>主要审查人：</w:t>
      </w:r>
    </w:p>
    <w:p w14:paraId="114D07A6" w14:textId="77777777" w:rsidR="009A171F" w:rsidRDefault="009A171F" w:rsidP="009A171F">
      <w:pPr>
        <w:rPr>
          <w:lang w:val="zh-CN"/>
        </w:rPr>
      </w:pPr>
      <w:r>
        <w:rPr>
          <w:lang w:val="zh-CN"/>
        </w:rPr>
        <w:br w:type="page"/>
      </w:r>
    </w:p>
    <w:p w14:paraId="6D12E4DB" w14:textId="7EF4B00E" w:rsidR="00A74720" w:rsidRPr="0012695C" w:rsidRDefault="00A74720">
      <w:pPr>
        <w:pStyle w:val="TOC"/>
        <w:spacing w:before="312" w:after="312"/>
        <w:jc w:val="center"/>
        <w:rPr>
          <w:rFonts w:ascii="宋体" w:hAnsi="宋体"/>
          <w:color w:val="auto"/>
        </w:rPr>
      </w:pPr>
      <w:r w:rsidRPr="0012695C">
        <w:rPr>
          <w:rFonts w:ascii="宋体" w:hAnsi="宋体"/>
          <w:color w:val="auto"/>
          <w:lang w:val="zh-CN"/>
        </w:rPr>
        <w:lastRenderedPageBreak/>
        <w:t>目</w:t>
      </w:r>
      <w:r w:rsidR="0042383C">
        <w:rPr>
          <w:rFonts w:ascii="宋体" w:hAnsi="宋体" w:hint="eastAsia"/>
          <w:color w:val="auto"/>
          <w:lang w:val="zh-CN"/>
        </w:rPr>
        <w:t>次</w:t>
      </w:r>
    </w:p>
    <w:bookmarkStart w:id="34" w:name="_Hlk69972389"/>
    <w:p w14:paraId="083D6C5F" w14:textId="333D5E40" w:rsidR="009B5066" w:rsidRPr="00136E25" w:rsidRDefault="00A74720">
      <w:pPr>
        <w:pStyle w:val="TOC10"/>
        <w:tabs>
          <w:tab w:val="right" w:leader="dot" w:pos="8296"/>
        </w:tabs>
        <w:rPr>
          <w:rFonts w:ascii="宋体" w:eastAsia="宋体" w:cstheme="minorBidi"/>
          <w:noProof/>
          <w:sz w:val="21"/>
          <w:szCs w:val="22"/>
        </w:rPr>
      </w:pPr>
      <w:r w:rsidRPr="0012695C">
        <w:rPr>
          <w:rFonts w:ascii="宋体" w:eastAsia="宋体"/>
        </w:rPr>
        <w:fldChar w:fldCharType="begin"/>
      </w:r>
      <w:r w:rsidRPr="0012695C">
        <w:rPr>
          <w:rFonts w:ascii="宋体" w:eastAsia="宋体"/>
        </w:rPr>
        <w:instrText xml:space="preserve"> TOC \o "1-3" \h \z \u </w:instrText>
      </w:r>
      <w:r w:rsidRPr="0012695C">
        <w:rPr>
          <w:rFonts w:ascii="宋体" w:eastAsia="宋体"/>
        </w:rPr>
        <w:fldChar w:fldCharType="separate"/>
      </w:r>
      <w:hyperlink w:anchor="_Toc69983728" w:history="1">
        <w:r w:rsidR="009B5066" w:rsidRPr="00136E25">
          <w:rPr>
            <w:rStyle w:val="af0"/>
            <w:rFonts w:ascii="宋体" w:eastAsia="宋体"/>
            <w:b/>
            <w:noProof/>
          </w:rPr>
          <w:t xml:space="preserve">1  </w:t>
        </w:r>
        <w:r w:rsidR="009B5066" w:rsidRPr="00136E25">
          <w:rPr>
            <w:rStyle w:val="af0"/>
            <w:rFonts w:ascii="宋体" w:eastAsia="宋体" w:cs="宋体"/>
            <w:b/>
            <w:noProof/>
          </w:rPr>
          <w:t>总     则</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_Toc69983728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1</w:t>
        </w:r>
        <w:r w:rsidR="009B5066" w:rsidRPr="00136E25">
          <w:rPr>
            <w:rFonts w:ascii="宋体" w:eastAsia="宋体"/>
            <w:noProof/>
            <w:webHidden/>
          </w:rPr>
          <w:fldChar w:fldCharType="end"/>
        </w:r>
      </w:hyperlink>
    </w:p>
    <w:p w14:paraId="377330EF" w14:textId="3B749B3F" w:rsidR="009B5066" w:rsidRPr="00136E25" w:rsidRDefault="004D0348">
      <w:pPr>
        <w:pStyle w:val="TOC10"/>
        <w:tabs>
          <w:tab w:val="right" w:leader="dot" w:pos="8296"/>
        </w:tabs>
        <w:rPr>
          <w:rFonts w:ascii="宋体" w:eastAsia="宋体" w:cstheme="minorBidi"/>
          <w:noProof/>
          <w:sz w:val="21"/>
          <w:szCs w:val="22"/>
        </w:rPr>
      </w:pPr>
      <w:hyperlink w:anchor="_Toc69983729" w:history="1">
        <w:r w:rsidR="009B5066" w:rsidRPr="00136E25">
          <w:rPr>
            <w:rStyle w:val="af0"/>
            <w:rFonts w:ascii="宋体" w:eastAsia="宋体"/>
            <w:b/>
            <w:noProof/>
          </w:rPr>
          <w:t>2  术 语 和 符 号</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_Toc69983729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2</w:t>
        </w:r>
        <w:r w:rsidR="009B5066" w:rsidRPr="00136E25">
          <w:rPr>
            <w:rFonts w:ascii="宋体" w:eastAsia="宋体"/>
            <w:noProof/>
            <w:webHidden/>
          </w:rPr>
          <w:fldChar w:fldCharType="end"/>
        </w:r>
      </w:hyperlink>
    </w:p>
    <w:p w14:paraId="5929120C" w14:textId="71909103" w:rsidR="009B5066" w:rsidRPr="00136E25" w:rsidRDefault="004D0348">
      <w:pPr>
        <w:pStyle w:val="TOC2"/>
        <w:tabs>
          <w:tab w:val="right" w:leader="dot" w:pos="8296"/>
        </w:tabs>
        <w:ind w:left="210"/>
        <w:rPr>
          <w:rFonts w:ascii="宋体" w:hAnsi="宋体" w:cstheme="minorBidi"/>
          <w:noProof/>
          <w:sz w:val="21"/>
        </w:rPr>
      </w:pPr>
      <w:hyperlink w:anchor="_Toc69983730" w:history="1">
        <w:r w:rsidR="009B5066" w:rsidRPr="00136E25">
          <w:rPr>
            <w:rStyle w:val="af0"/>
            <w:rFonts w:ascii="宋体" w:hAnsi="宋体"/>
            <w:noProof/>
          </w:rPr>
          <w:t>2.1  术 语</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_Toc69983730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w:t>
        </w:r>
        <w:r w:rsidR="009B5066" w:rsidRPr="00136E25">
          <w:rPr>
            <w:rFonts w:ascii="宋体" w:hAnsi="宋体"/>
            <w:noProof/>
            <w:webHidden/>
          </w:rPr>
          <w:fldChar w:fldCharType="end"/>
        </w:r>
      </w:hyperlink>
    </w:p>
    <w:p w14:paraId="17A62C4E" w14:textId="5687A5C4" w:rsidR="009B5066" w:rsidRPr="00136E25" w:rsidRDefault="004D0348">
      <w:pPr>
        <w:pStyle w:val="TOC2"/>
        <w:tabs>
          <w:tab w:val="right" w:leader="dot" w:pos="8296"/>
        </w:tabs>
        <w:ind w:left="210"/>
        <w:rPr>
          <w:rFonts w:ascii="宋体" w:hAnsi="宋体" w:cstheme="minorBidi"/>
          <w:noProof/>
          <w:sz w:val="21"/>
        </w:rPr>
      </w:pPr>
      <w:hyperlink w:anchor="_Toc69983731" w:history="1">
        <w:r w:rsidR="009B5066" w:rsidRPr="00136E25">
          <w:rPr>
            <w:rStyle w:val="af0"/>
            <w:rFonts w:ascii="宋体" w:hAnsi="宋体"/>
            <w:noProof/>
          </w:rPr>
          <w:t>2.2  符 号</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_Toc69983731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w:t>
        </w:r>
        <w:r w:rsidR="009B5066" w:rsidRPr="00136E25">
          <w:rPr>
            <w:rFonts w:ascii="宋体" w:hAnsi="宋体"/>
            <w:noProof/>
            <w:webHidden/>
          </w:rPr>
          <w:fldChar w:fldCharType="end"/>
        </w:r>
      </w:hyperlink>
    </w:p>
    <w:p w14:paraId="5CFE6CEC" w14:textId="0A9C03BB" w:rsidR="009B5066" w:rsidRPr="00136E25" w:rsidRDefault="004D0348">
      <w:pPr>
        <w:pStyle w:val="TOC10"/>
        <w:tabs>
          <w:tab w:val="right" w:leader="dot" w:pos="8296"/>
        </w:tabs>
        <w:rPr>
          <w:rFonts w:ascii="宋体" w:eastAsia="宋体" w:cstheme="minorBidi"/>
          <w:noProof/>
          <w:sz w:val="21"/>
          <w:szCs w:val="22"/>
        </w:rPr>
      </w:pPr>
      <w:hyperlink w:anchor="_Toc69983732" w:history="1">
        <w:r w:rsidR="009B5066" w:rsidRPr="00136E25">
          <w:rPr>
            <w:rStyle w:val="af0"/>
            <w:rFonts w:ascii="宋体" w:eastAsia="宋体"/>
            <w:b/>
            <w:noProof/>
          </w:rPr>
          <w:t>3  基 本 规 定</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_Toc69983732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6</w:t>
        </w:r>
        <w:r w:rsidR="009B5066" w:rsidRPr="00136E25">
          <w:rPr>
            <w:rFonts w:ascii="宋体" w:eastAsia="宋体"/>
            <w:noProof/>
            <w:webHidden/>
          </w:rPr>
          <w:fldChar w:fldCharType="end"/>
        </w:r>
      </w:hyperlink>
    </w:p>
    <w:p w14:paraId="27A5899B" w14:textId="358DDCCB" w:rsidR="009B5066" w:rsidRPr="00136E25" w:rsidRDefault="004D0348">
      <w:pPr>
        <w:pStyle w:val="TOC10"/>
        <w:tabs>
          <w:tab w:val="right" w:leader="dot" w:pos="8296"/>
        </w:tabs>
        <w:rPr>
          <w:rFonts w:ascii="宋体" w:eastAsia="宋体" w:cstheme="minorBidi"/>
          <w:noProof/>
          <w:sz w:val="21"/>
          <w:szCs w:val="22"/>
        </w:rPr>
      </w:pPr>
      <w:hyperlink w:anchor="_Toc69983733" w:history="1">
        <w:r w:rsidR="009B5066" w:rsidRPr="00136E25">
          <w:rPr>
            <w:rStyle w:val="af0"/>
            <w:rFonts w:ascii="宋体" w:eastAsia="宋体"/>
            <w:b/>
            <w:noProof/>
          </w:rPr>
          <w:t>4  勘     察</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_Toc69983733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7</w:t>
        </w:r>
        <w:r w:rsidR="009B5066" w:rsidRPr="00136E25">
          <w:rPr>
            <w:rFonts w:ascii="宋体" w:eastAsia="宋体"/>
            <w:noProof/>
            <w:webHidden/>
          </w:rPr>
          <w:fldChar w:fldCharType="end"/>
        </w:r>
      </w:hyperlink>
    </w:p>
    <w:p w14:paraId="149CBA0E" w14:textId="149A9953" w:rsidR="009B5066" w:rsidRPr="00136E25" w:rsidRDefault="004D0348">
      <w:pPr>
        <w:pStyle w:val="TOC2"/>
        <w:tabs>
          <w:tab w:val="right" w:leader="dot" w:pos="8296"/>
        </w:tabs>
        <w:ind w:left="210"/>
        <w:rPr>
          <w:rFonts w:ascii="宋体" w:hAnsi="宋体" w:cstheme="minorBidi"/>
          <w:noProof/>
          <w:sz w:val="21"/>
        </w:rPr>
      </w:pPr>
      <w:hyperlink w:anchor="_Toc69983734" w:history="1">
        <w:r w:rsidR="009B5066" w:rsidRPr="00136E25">
          <w:rPr>
            <w:rStyle w:val="af0"/>
            <w:rFonts w:ascii="宋体" w:hAnsi="宋体"/>
            <w:noProof/>
          </w:rPr>
          <w:t>4.1  一 般 规 定</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_Toc69983734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7</w:t>
        </w:r>
        <w:r w:rsidR="009B5066" w:rsidRPr="00136E25">
          <w:rPr>
            <w:rFonts w:ascii="宋体" w:hAnsi="宋体"/>
            <w:noProof/>
            <w:webHidden/>
          </w:rPr>
          <w:fldChar w:fldCharType="end"/>
        </w:r>
      </w:hyperlink>
    </w:p>
    <w:p w14:paraId="5B9A6E25" w14:textId="3AFC6CAC" w:rsidR="009B5066" w:rsidRPr="00136E25" w:rsidRDefault="004D0348">
      <w:pPr>
        <w:pStyle w:val="TOC2"/>
        <w:tabs>
          <w:tab w:val="right" w:leader="dot" w:pos="8296"/>
        </w:tabs>
        <w:ind w:left="210"/>
        <w:rPr>
          <w:rFonts w:ascii="宋体" w:hAnsi="宋体" w:cstheme="minorBidi"/>
          <w:noProof/>
          <w:sz w:val="21"/>
        </w:rPr>
      </w:pPr>
      <w:hyperlink w:anchor="_Toc69983735" w:history="1">
        <w:r w:rsidR="009B5066" w:rsidRPr="00136E25">
          <w:rPr>
            <w:rStyle w:val="af0"/>
            <w:rFonts w:ascii="宋体" w:hAnsi="宋体"/>
            <w:noProof/>
          </w:rPr>
          <w:t>4.2  土 工 试 验</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_Toc69983735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9</w:t>
        </w:r>
        <w:r w:rsidR="009B5066" w:rsidRPr="00136E25">
          <w:rPr>
            <w:rFonts w:ascii="宋体" w:hAnsi="宋体"/>
            <w:noProof/>
            <w:webHidden/>
          </w:rPr>
          <w:fldChar w:fldCharType="end"/>
        </w:r>
      </w:hyperlink>
    </w:p>
    <w:p w14:paraId="4E807116" w14:textId="0C242F58" w:rsidR="009B5066" w:rsidRPr="00136E25" w:rsidRDefault="004D0348">
      <w:pPr>
        <w:pStyle w:val="TOC10"/>
        <w:tabs>
          <w:tab w:val="right" w:leader="dot" w:pos="8296"/>
        </w:tabs>
        <w:rPr>
          <w:rFonts w:ascii="宋体" w:eastAsia="宋体" w:cstheme="minorBidi"/>
          <w:noProof/>
          <w:sz w:val="21"/>
          <w:szCs w:val="22"/>
        </w:rPr>
      </w:pPr>
      <w:hyperlink w:anchor="_Toc69983736" w:history="1">
        <w:r w:rsidR="009B5066" w:rsidRPr="00136E25">
          <w:rPr>
            <w:rStyle w:val="af0"/>
            <w:rFonts w:ascii="宋体" w:eastAsia="宋体"/>
            <w:b/>
            <w:noProof/>
          </w:rPr>
          <w:t>5  设     计</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_Toc69983736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10</w:t>
        </w:r>
        <w:r w:rsidR="009B5066" w:rsidRPr="00136E25">
          <w:rPr>
            <w:rFonts w:ascii="宋体" w:eastAsia="宋体"/>
            <w:noProof/>
            <w:webHidden/>
          </w:rPr>
          <w:fldChar w:fldCharType="end"/>
        </w:r>
      </w:hyperlink>
    </w:p>
    <w:p w14:paraId="307F2532" w14:textId="51EFD9E8" w:rsidR="009B5066" w:rsidRPr="00136E25" w:rsidRDefault="004D0348">
      <w:pPr>
        <w:pStyle w:val="TOC2"/>
        <w:tabs>
          <w:tab w:val="right" w:leader="dot" w:pos="8296"/>
        </w:tabs>
        <w:ind w:left="210"/>
        <w:rPr>
          <w:rFonts w:ascii="宋体" w:hAnsi="宋体" w:cstheme="minorBidi"/>
          <w:noProof/>
          <w:sz w:val="21"/>
        </w:rPr>
      </w:pPr>
      <w:hyperlink w:anchor="_Toc69983737" w:history="1">
        <w:r w:rsidR="009B5066" w:rsidRPr="00136E25">
          <w:rPr>
            <w:rStyle w:val="af0"/>
            <w:rFonts w:ascii="宋体" w:hAnsi="宋体"/>
            <w:noProof/>
          </w:rPr>
          <w:t>5.1  一 般 规 定</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_Toc69983737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10</w:t>
        </w:r>
        <w:r w:rsidR="009B5066" w:rsidRPr="00136E25">
          <w:rPr>
            <w:rFonts w:ascii="宋体" w:hAnsi="宋体"/>
            <w:noProof/>
            <w:webHidden/>
          </w:rPr>
          <w:fldChar w:fldCharType="end"/>
        </w:r>
      </w:hyperlink>
    </w:p>
    <w:p w14:paraId="18C2BE97" w14:textId="1772B0C2" w:rsidR="009B5066" w:rsidRPr="00136E25" w:rsidRDefault="004D0348">
      <w:pPr>
        <w:pStyle w:val="TOC2"/>
        <w:tabs>
          <w:tab w:val="right" w:leader="dot" w:pos="8296"/>
        </w:tabs>
        <w:ind w:left="210"/>
        <w:rPr>
          <w:rFonts w:ascii="宋体" w:hAnsi="宋体" w:cstheme="minorBidi"/>
          <w:noProof/>
          <w:sz w:val="21"/>
        </w:rPr>
      </w:pPr>
      <w:hyperlink w:anchor="_Toc69983738" w:history="1">
        <w:r w:rsidR="009B5066" w:rsidRPr="00136E25">
          <w:rPr>
            <w:rStyle w:val="af0"/>
            <w:rFonts w:ascii="宋体" w:hAnsi="宋体"/>
            <w:noProof/>
          </w:rPr>
          <w:t>5.2  总 平 面 设 计</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_Toc69983738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10</w:t>
        </w:r>
        <w:r w:rsidR="009B5066" w:rsidRPr="00136E25">
          <w:rPr>
            <w:rFonts w:ascii="宋体" w:hAnsi="宋体"/>
            <w:noProof/>
            <w:webHidden/>
          </w:rPr>
          <w:fldChar w:fldCharType="end"/>
        </w:r>
      </w:hyperlink>
    </w:p>
    <w:p w14:paraId="02166F04" w14:textId="7B6A280B" w:rsidR="009B5066" w:rsidRPr="00136E25" w:rsidRDefault="004D0348">
      <w:pPr>
        <w:pStyle w:val="TOC2"/>
        <w:tabs>
          <w:tab w:val="right" w:leader="dot" w:pos="8296"/>
        </w:tabs>
        <w:ind w:left="210"/>
        <w:rPr>
          <w:rFonts w:ascii="宋体" w:hAnsi="宋体" w:cstheme="minorBidi"/>
          <w:noProof/>
          <w:sz w:val="21"/>
        </w:rPr>
      </w:pPr>
      <w:hyperlink w:anchor="_Toc69983739" w:history="1">
        <w:r w:rsidR="009B5066" w:rsidRPr="00136E25">
          <w:rPr>
            <w:rStyle w:val="af0"/>
            <w:rFonts w:ascii="宋体" w:hAnsi="宋体"/>
            <w:noProof/>
          </w:rPr>
          <w:t>5.3  结 构 设 计</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_Toc69983739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10</w:t>
        </w:r>
        <w:r w:rsidR="009B5066" w:rsidRPr="00136E25">
          <w:rPr>
            <w:rFonts w:ascii="宋体" w:hAnsi="宋体"/>
            <w:noProof/>
            <w:webHidden/>
          </w:rPr>
          <w:fldChar w:fldCharType="end"/>
        </w:r>
      </w:hyperlink>
    </w:p>
    <w:p w14:paraId="31AD9CDC" w14:textId="6C243D3F" w:rsidR="009B5066" w:rsidRPr="00136E25" w:rsidRDefault="004D0348">
      <w:pPr>
        <w:pStyle w:val="TOC2"/>
        <w:tabs>
          <w:tab w:val="right" w:leader="dot" w:pos="8296"/>
        </w:tabs>
        <w:ind w:left="210"/>
        <w:rPr>
          <w:rFonts w:ascii="宋体" w:hAnsi="宋体" w:cstheme="minorBidi"/>
          <w:noProof/>
          <w:sz w:val="21"/>
        </w:rPr>
      </w:pPr>
      <w:hyperlink w:anchor="_Toc69983740" w:history="1">
        <w:r w:rsidR="009B5066" w:rsidRPr="00136E25">
          <w:rPr>
            <w:rStyle w:val="af0"/>
            <w:rFonts w:ascii="宋体" w:hAnsi="宋体"/>
            <w:noProof/>
          </w:rPr>
          <w:t>5.4  地 基 计 算</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_Toc69983740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12</w:t>
        </w:r>
        <w:r w:rsidR="009B5066" w:rsidRPr="00136E25">
          <w:rPr>
            <w:rFonts w:ascii="宋体" w:hAnsi="宋体"/>
            <w:noProof/>
            <w:webHidden/>
          </w:rPr>
          <w:fldChar w:fldCharType="end"/>
        </w:r>
      </w:hyperlink>
    </w:p>
    <w:p w14:paraId="6C67646F" w14:textId="33CC7824" w:rsidR="009B5066" w:rsidRPr="00136E25" w:rsidRDefault="004D0348">
      <w:pPr>
        <w:pStyle w:val="TOC2"/>
        <w:tabs>
          <w:tab w:val="right" w:leader="dot" w:pos="8296"/>
        </w:tabs>
        <w:ind w:left="210"/>
        <w:rPr>
          <w:rFonts w:ascii="宋体" w:hAnsi="宋体" w:cstheme="minorBidi"/>
          <w:noProof/>
          <w:sz w:val="21"/>
        </w:rPr>
      </w:pPr>
      <w:hyperlink w:anchor="_Toc69983741" w:history="1">
        <w:r w:rsidR="009B5066" w:rsidRPr="00136E25">
          <w:rPr>
            <w:rStyle w:val="af0"/>
            <w:rFonts w:ascii="宋体" w:hAnsi="宋体"/>
            <w:noProof/>
          </w:rPr>
          <w:t>5.5  桩 基</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_Toc69983741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14</w:t>
        </w:r>
        <w:r w:rsidR="009B5066" w:rsidRPr="00136E25">
          <w:rPr>
            <w:rFonts w:ascii="宋体" w:hAnsi="宋体"/>
            <w:noProof/>
            <w:webHidden/>
          </w:rPr>
          <w:fldChar w:fldCharType="end"/>
        </w:r>
      </w:hyperlink>
    </w:p>
    <w:p w14:paraId="5584F63A" w14:textId="0206B53D" w:rsidR="009B5066" w:rsidRPr="00136E25" w:rsidRDefault="004D0348">
      <w:pPr>
        <w:pStyle w:val="TOC2"/>
        <w:tabs>
          <w:tab w:val="right" w:leader="dot" w:pos="8296"/>
        </w:tabs>
        <w:ind w:left="210"/>
        <w:rPr>
          <w:rFonts w:ascii="宋体" w:hAnsi="宋体" w:cstheme="minorBidi"/>
          <w:noProof/>
          <w:sz w:val="21"/>
        </w:rPr>
      </w:pPr>
      <w:hyperlink w:anchor="_Toc69983742" w:history="1">
        <w:r w:rsidR="009B5066" w:rsidRPr="00136E25">
          <w:rPr>
            <w:rStyle w:val="af0"/>
            <w:rFonts w:ascii="宋体" w:hAnsi="宋体"/>
            <w:noProof/>
          </w:rPr>
          <w:t>5.6  基 坑 设 计</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_Toc69983742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15</w:t>
        </w:r>
        <w:r w:rsidR="009B5066" w:rsidRPr="00136E25">
          <w:rPr>
            <w:rFonts w:ascii="宋体" w:hAnsi="宋体"/>
            <w:noProof/>
            <w:webHidden/>
          </w:rPr>
          <w:fldChar w:fldCharType="end"/>
        </w:r>
      </w:hyperlink>
    </w:p>
    <w:p w14:paraId="68E6EB4E" w14:textId="00A97523" w:rsidR="009B5066" w:rsidRPr="00136E25" w:rsidRDefault="004D0348">
      <w:pPr>
        <w:pStyle w:val="TOC10"/>
        <w:tabs>
          <w:tab w:val="right" w:leader="dot" w:pos="8296"/>
        </w:tabs>
        <w:rPr>
          <w:rFonts w:ascii="宋体" w:eastAsia="宋体" w:cstheme="minorBidi"/>
          <w:noProof/>
          <w:sz w:val="21"/>
          <w:szCs w:val="22"/>
        </w:rPr>
      </w:pPr>
      <w:hyperlink w:anchor="_Toc69983743" w:history="1">
        <w:r w:rsidR="009B5066" w:rsidRPr="00136E25">
          <w:rPr>
            <w:rStyle w:val="af0"/>
            <w:rFonts w:ascii="宋体" w:eastAsia="宋体"/>
            <w:b/>
            <w:noProof/>
          </w:rPr>
          <w:t>6  地 基 处 理</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_Toc69983743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17</w:t>
        </w:r>
        <w:r w:rsidR="009B5066" w:rsidRPr="00136E25">
          <w:rPr>
            <w:rFonts w:ascii="宋体" w:eastAsia="宋体"/>
            <w:noProof/>
            <w:webHidden/>
          </w:rPr>
          <w:fldChar w:fldCharType="end"/>
        </w:r>
      </w:hyperlink>
    </w:p>
    <w:p w14:paraId="7DDE002D" w14:textId="44C0331C" w:rsidR="009B5066" w:rsidRPr="00136E25" w:rsidRDefault="004D0348">
      <w:pPr>
        <w:pStyle w:val="TOC2"/>
        <w:tabs>
          <w:tab w:val="right" w:leader="dot" w:pos="8296"/>
        </w:tabs>
        <w:ind w:left="210"/>
        <w:rPr>
          <w:rFonts w:ascii="宋体" w:hAnsi="宋体" w:cstheme="minorBidi"/>
          <w:noProof/>
          <w:sz w:val="21"/>
        </w:rPr>
      </w:pPr>
      <w:hyperlink w:anchor="_Toc69983744" w:history="1">
        <w:r w:rsidR="009B5066" w:rsidRPr="00136E25">
          <w:rPr>
            <w:rStyle w:val="af0"/>
            <w:rFonts w:ascii="宋体" w:hAnsi="宋体"/>
            <w:noProof/>
          </w:rPr>
          <w:t>6.1  一 般 规 定</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_Toc69983744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17</w:t>
        </w:r>
        <w:r w:rsidR="009B5066" w:rsidRPr="00136E25">
          <w:rPr>
            <w:rFonts w:ascii="宋体" w:hAnsi="宋体"/>
            <w:noProof/>
            <w:webHidden/>
          </w:rPr>
          <w:fldChar w:fldCharType="end"/>
        </w:r>
      </w:hyperlink>
    </w:p>
    <w:p w14:paraId="48B9AD51" w14:textId="62EB9A17" w:rsidR="009B5066" w:rsidRPr="00136E25" w:rsidRDefault="004D0348">
      <w:pPr>
        <w:pStyle w:val="TOC2"/>
        <w:tabs>
          <w:tab w:val="right" w:leader="dot" w:pos="8296"/>
        </w:tabs>
        <w:ind w:left="210"/>
        <w:rPr>
          <w:rFonts w:ascii="宋体" w:hAnsi="宋体" w:cstheme="minorBidi"/>
          <w:noProof/>
          <w:sz w:val="21"/>
        </w:rPr>
      </w:pPr>
      <w:hyperlink w:anchor="_Toc69983745" w:history="1">
        <w:r w:rsidR="009B5066" w:rsidRPr="00136E25">
          <w:rPr>
            <w:rStyle w:val="af0"/>
            <w:rFonts w:ascii="宋体" w:hAnsi="宋体"/>
            <w:noProof/>
          </w:rPr>
          <w:t>6.2  预 压 法</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_Toc69983745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17</w:t>
        </w:r>
        <w:r w:rsidR="009B5066" w:rsidRPr="00136E25">
          <w:rPr>
            <w:rFonts w:ascii="宋体" w:hAnsi="宋体"/>
            <w:noProof/>
            <w:webHidden/>
          </w:rPr>
          <w:fldChar w:fldCharType="end"/>
        </w:r>
      </w:hyperlink>
    </w:p>
    <w:p w14:paraId="163AD6B8" w14:textId="484E78D0" w:rsidR="009B5066" w:rsidRPr="00136E25" w:rsidRDefault="004D0348">
      <w:pPr>
        <w:pStyle w:val="TOC2"/>
        <w:tabs>
          <w:tab w:val="right" w:leader="dot" w:pos="8296"/>
        </w:tabs>
        <w:ind w:left="210"/>
        <w:rPr>
          <w:rFonts w:ascii="宋体" w:hAnsi="宋体" w:cstheme="minorBidi"/>
          <w:noProof/>
          <w:sz w:val="21"/>
        </w:rPr>
      </w:pPr>
      <w:hyperlink w:anchor="_Toc69983746" w:history="1">
        <w:r w:rsidR="009B5066" w:rsidRPr="00136E25">
          <w:rPr>
            <w:rStyle w:val="af0"/>
            <w:rFonts w:ascii="宋体" w:hAnsi="宋体"/>
            <w:noProof/>
          </w:rPr>
          <w:t>6.3  水 泥 搅 拌 法</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_Toc69983746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21</w:t>
        </w:r>
        <w:r w:rsidR="009B5066" w:rsidRPr="00136E25">
          <w:rPr>
            <w:rFonts w:ascii="宋体" w:hAnsi="宋体"/>
            <w:noProof/>
            <w:webHidden/>
          </w:rPr>
          <w:fldChar w:fldCharType="end"/>
        </w:r>
      </w:hyperlink>
    </w:p>
    <w:p w14:paraId="6A4BFF99" w14:textId="7A00513C" w:rsidR="009B5066" w:rsidRPr="00136E25" w:rsidRDefault="004D0348">
      <w:pPr>
        <w:pStyle w:val="TOC10"/>
        <w:tabs>
          <w:tab w:val="right" w:leader="dot" w:pos="8296"/>
        </w:tabs>
        <w:rPr>
          <w:rFonts w:ascii="宋体" w:eastAsia="宋体" w:cstheme="minorBidi"/>
          <w:noProof/>
          <w:sz w:val="21"/>
          <w:szCs w:val="22"/>
        </w:rPr>
      </w:pPr>
      <w:hyperlink w:anchor="_Toc69983747" w:history="1">
        <w:r w:rsidR="009B5066" w:rsidRPr="00136E25">
          <w:rPr>
            <w:rStyle w:val="af0"/>
            <w:rFonts w:ascii="宋体" w:eastAsia="宋体"/>
            <w:b/>
            <w:noProof/>
          </w:rPr>
          <w:t>7  既 有 建 筑 物 的 使 用 与 维 护</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_Toc69983747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23</w:t>
        </w:r>
        <w:r w:rsidR="009B5066" w:rsidRPr="00136E25">
          <w:rPr>
            <w:rFonts w:ascii="宋体" w:eastAsia="宋体"/>
            <w:noProof/>
            <w:webHidden/>
          </w:rPr>
          <w:fldChar w:fldCharType="end"/>
        </w:r>
      </w:hyperlink>
    </w:p>
    <w:p w14:paraId="0099779D" w14:textId="20CAB1C8" w:rsidR="009B5066" w:rsidRPr="00136E25" w:rsidRDefault="004D0348">
      <w:pPr>
        <w:pStyle w:val="TOC2"/>
        <w:tabs>
          <w:tab w:val="right" w:leader="dot" w:pos="8296"/>
        </w:tabs>
        <w:ind w:left="210"/>
        <w:rPr>
          <w:rFonts w:ascii="宋体" w:hAnsi="宋体" w:cstheme="minorBidi"/>
          <w:noProof/>
          <w:sz w:val="21"/>
        </w:rPr>
      </w:pPr>
      <w:hyperlink w:anchor="_Toc69983748" w:history="1">
        <w:r w:rsidR="009B5066" w:rsidRPr="00136E25">
          <w:rPr>
            <w:rStyle w:val="af0"/>
            <w:rFonts w:ascii="宋体" w:hAnsi="宋体"/>
            <w:noProof/>
          </w:rPr>
          <w:t>7.1  一 般 规 定</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_Toc69983748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23</w:t>
        </w:r>
        <w:r w:rsidR="009B5066" w:rsidRPr="00136E25">
          <w:rPr>
            <w:rFonts w:ascii="宋体" w:hAnsi="宋体"/>
            <w:noProof/>
            <w:webHidden/>
          </w:rPr>
          <w:fldChar w:fldCharType="end"/>
        </w:r>
      </w:hyperlink>
    </w:p>
    <w:p w14:paraId="1A8E6C26" w14:textId="1F3E1DA5" w:rsidR="009B5066" w:rsidRPr="00136E25" w:rsidRDefault="004D0348">
      <w:pPr>
        <w:pStyle w:val="TOC2"/>
        <w:tabs>
          <w:tab w:val="right" w:leader="dot" w:pos="8296"/>
        </w:tabs>
        <w:ind w:left="210"/>
        <w:rPr>
          <w:rFonts w:ascii="宋体" w:hAnsi="宋体" w:cstheme="minorBidi"/>
          <w:noProof/>
          <w:sz w:val="21"/>
        </w:rPr>
      </w:pPr>
      <w:hyperlink w:anchor="_Toc69983749" w:history="1">
        <w:r w:rsidR="009B5066" w:rsidRPr="00136E25">
          <w:rPr>
            <w:rStyle w:val="af0"/>
            <w:rFonts w:ascii="宋体" w:hAnsi="宋体"/>
            <w:noProof/>
          </w:rPr>
          <w:t>7.2  注 浆 加 固</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_Toc69983749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23</w:t>
        </w:r>
        <w:r w:rsidR="009B5066" w:rsidRPr="00136E25">
          <w:rPr>
            <w:rFonts w:ascii="宋体" w:hAnsi="宋体"/>
            <w:noProof/>
            <w:webHidden/>
          </w:rPr>
          <w:fldChar w:fldCharType="end"/>
        </w:r>
      </w:hyperlink>
    </w:p>
    <w:p w14:paraId="64D7A46D" w14:textId="089727D7" w:rsidR="009B5066" w:rsidRPr="00136E25" w:rsidRDefault="004D0348">
      <w:pPr>
        <w:pStyle w:val="TOC2"/>
        <w:tabs>
          <w:tab w:val="right" w:leader="dot" w:pos="8296"/>
        </w:tabs>
        <w:ind w:left="210"/>
        <w:rPr>
          <w:rFonts w:ascii="宋体" w:hAnsi="宋体" w:cstheme="minorBidi"/>
          <w:noProof/>
          <w:sz w:val="21"/>
        </w:rPr>
      </w:pPr>
      <w:hyperlink w:anchor="_Toc69983750" w:history="1">
        <w:r w:rsidR="009B5066" w:rsidRPr="00136E25">
          <w:rPr>
            <w:rStyle w:val="af0"/>
            <w:rFonts w:ascii="宋体" w:hAnsi="宋体"/>
            <w:noProof/>
          </w:rPr>
          <w:t>7.3  锚 杆 静 压 桩</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_Toc69983750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24</w:t>
        </w:r>
        <w:r w:rsidR="009B5066" w:rsidRPr="00136E25">
          <w:rPr>
            <w:rFonts w:ascii="宋体" w:hAnsi="宋体"/>
            <w:noProof/>
            <w:webHidden/>
          </w:rPr>
          <w:fldChar w:fldCharType="end"/>
        </w:r>
      </w:hyperlink>
    </w:p>
    <w:p w14:paraId="3FCBDEE6" w14:textId="30CF5360" w:rsidR="009B5066" w:rsidRPr="00136E25" w:rsidRDefault="004D0348">
      <w:pPr>
        <w:pStyle w:val="TOC2"/>
        <w:tabs>
          <w:tab w:val="right" w:leader="dot" w:pos="8296"/>
        </w:tabs>
        <w:ind w:left="210"/>
        <w:rPr>
          <w:rFonts w:ascii="宋体" w:hAnsi="宋体" w:cstheme="minorBidi"/>
          <w:noProof/>
          <w:sz w:val="21"/>
        </w:rPr>
      </w:pPr>
      <w:hyperlink w:anchor="_Toc69983751" w:history="1">
        <w:r w:rsidR="009B5066" w:rsidRPr="00136E25">
          <w:rPr>
            <w:rStyle w:val="af0"/>
            <w:rFonts w:ascii="宋体" w:hAnsi="宋体"/>
            <w:noProof/>
          </w:rPr>
          <w:t>7.4  树 根 桩</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_Toc69983751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25</w:t>
        </w:r>
        <w:r w:rsidR="009B5066" w:rsidRPr="00136E25">
          <w:rPr>
            <w:rFonts w:ascii="宋体" w:hAnsi="宋体"/>
            <w:noProof/>
            <w:webHidden/>
          </w:rPr>
          <w:fldChar w:fldCharType="end"/>
        </w:r>
      </w:hyperlink>
    </w:p>
    <w:p w14:paraId="0B32F1ED" w14:textId="0D7AFDB4" w:rsidR="009B5066" w:rsidRPr="00136E25" w:rsidRDefault="004D0348">
      <w:pPr>
        <w:pStyle w:val="TOC2"/>
        <w:tabs>
          <w:tab w:val="right" w:leader="dot" w:pos="8296"/>
        </w:tabs>
        <w:ind w:left="210"/>
        <w:rPr>
          <w:rFonts w:ascii="宋体" w:hAnsi="宋体" w:cstheme="minorBidi"/>
          <w:noProof/>
          <w:sz w:val="21"/>
        </w:rPr>
      </w:pPr>
      <w:hyperlink w:anchor="_Toc69983752" w:history="1">
        <w:r w:rsidR="009B5066" w:rsidRPr="00136E25">
          <w:rPr>
            <w:rStyle w:val="af0"/>
            <w:rFonts w:ascii="宋体" w:hAnsi="宋体"/>
            <w:noProof/>
          </w:rPr>
          <w:t>7.5  迫 降 纠 偏</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_Toc69983752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25</w:t>
        </w:r>
        <w:r w:rsidR="009B5066" w:rsidRPr="00136E25">
          <w:rPr>
            <w:rFonts w:ascii="宋体" w:hAnsi="宋体"/>
            <w:noProof/>
            <w:webHidden/>
          </w:rPr>
          <w:fldChar w:fldCharType="end"/>
        </w:r>
      </w:hyperlink>
    </w:p>
    <w:p w14:paraId="3C77D8CE" w14:textId="56B04933" w:rsidR="009B5066" w:rsidRPr="00136E25" w:rsidRDefault="004D0348">
      <w:pPr>
        <w:pStyle w:val="TOC2"/>
        <w:tabs>
          <w:tab w:val="right" w:leader="dot" w:pos="8296"/>
        </w:tabs>
        <w:ind w:left="210"/>
        <w:rPr>
          <w:rFonts w:ascii="宋体" w:hAnsi="宋体" w:cstheme="minorBidi"/>
          <w:noProof/>
          <w:sz w:val="21"/>
        </w:rPr>
      </w:pPr>
      <w:hyperlink w:anchor="_Toc69983753" w:history="1">
        <w:r w:rsidR="009B5066" w:rsidRPr="00136E25">
          <w:rPr>
            <w:rStyle w:val="af0"/>
            <w:rFonts w:ascii="宋体" w:hAnsi="宋体"/>
            <w:noProof/>
          </w:rPr>
          <w:t>7.6  顶 升 纠 偏</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_Toc69983753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26</w:t>
        </w:r>
        <w:r w:rsidR="009B5066" w:rsidRPr="00136E25">
          <w:rPr>
            <w:rFonts w:ascii="宋体" w:hAnsi="宋体"/>
            <w:noProof/>
            <w:webHidden/>
          </w:rPr>
          <w:fldChar w:fldCharType="end"/>
        </w:r>
      </w:hyperlink>
    </w:p>
    <w:p w14:paraId="5CC52A28" w14:textId="1F9C743E" w:rsidR="009B5066" w:rsidRPr="00136E25" w:rsidRDefault="004D0348">
      <w:pPr>
        <w:pStyle w:val="TOC10"/>
        <w:tabs>
          <w:tab w:val="right" w:leader="dot" w:pos="8296"/>
        </w:tabs>
        <w:rPr>
          <w:rFonts w:ascii="宋体" w:eastAsia="宋体" w:cstheme="minorBidi"/>
          <w:noProof/>
          <w:sz w:val="21"/>
          <w:szCs w:val="22"/>
        </w:rPr>
      </w:pPr>
      <w:hyperlink w:anchor="_Toc69983754" w:history="1">
        <w:r w:rsidR="009B5066" w:rsidRPr="00136E25">
          <w:rPr>
            <w:rStyle w:val="af0"/>
            <w:rFonts w:ascii="宋体" w:eastAsia="宋体"/>
            <w:b/>
            <w:noProof/>
          </w:rPr>
          <w:t xml:space="preserve">8  </w:t>
        </w:r>
        <w:r w:rsidR="009B5066" w:rsidRPr="00136E25">
          <w:rPr>
            <w:rStyle w:val="af0"/>
            <w:rFonts w:ascii="宋体" w:eastAsia="宋体"/>
            <w:b/>
            <w:noProof/>
            <w:lang w:eastAsia="zh-Hans"/>
          </w:rPr>
          <w:t>施</w:t>
        </w:r>
        <w:r w:rsidR="009B5066" w:rsidRPr="00136E25">
          <w:rPr>
            <w:rStyle w:val="af0"/>
            <w:rFonts w:ascii="宋体" w:eastAsia="宋体"/>
            <w:b/>
            <w:noProof/>
          </w:rPr>
          <w:t xml:space="preserve">     </w:t>
        </w:r>
        <w:r w:rsidR="009B5066" w:rsidRPr="00136E25">
          <w:rPr>
            <w:rStyle w:val="af0"/>
            <w:rFonts w:ascii="宋体" w:eastAsia="宋体"/>
            <w:b/>
            <w:noProof/>
            <w:lang w:eastAsia="zh-Hans"/>
          </w:rPr>
          <w:t>工</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_Toc69983754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28</w:t>
        </w:r>
        <w:r w:rsidR="009B5066" w:rsidRPr="00136E25">
          <w:rPr>
            <w:rFonts w:ascii="宋体" w:eastAsia="宋体"/>
            <w:noProof/>
            <w:webHidden/>
          </w:rPr>
          <w:fldChar w:fldCharType="end"/>
        </w:r>
      </w:hyperlink>
    </w:p>
    <w:p w14:paraId="12EF19C6" w14:textId="2590E58F" w:rsidR="009B5066" w:rsidRPr="00136E25" w:rsidRDefault="004D0348">
      <w:pPr>
        <w:pStyle w:val="TOC2"/>
        <w:tabs>
          <w:tab w:val="right" w:leader="dot" w:pos="8296"/>
        </w:tabs>
        <w:ind w:left="210"/>
        <w:rPr>
          <w:rFonts w:ascii="宋体" w:hAnsi="宋体" w:cstheme="minorBidi"/>
          <w:noProof/>
          <w:sz w:val="21"/>
        </w:rPr>
      </w:pPr>
      <w:hyperlink w:anchor="_Toc69983755" w:history="1">
        <w:r w:rsidR="009B5066" w:rsidRPr="00136E25">
          <w:rPr>
            <w:rStyle w:val="af0"/>
            <w:rFonts w:ascii="宋体" w:hAnsi="宋体"/>
            <w:noProof/>
          </w:rPr>
          <w:t>8</w:t>
        </w:r>
        <w:r w:rsidR="009B5066" w:rsidRPr="00136E25">
          <w:rPr>
            <w:rStyle w:val="af0"/>
            <w:rFonts w:ascii="宋体" w:hAnsi="宋体"/>
            <w:noProof/>
            <w:lang w:eastAsia="zh-Hans"/>
          </w:rPr>
          <w:t>.1  一</w:t>
        </w:r>
        <w:r w:rsidR="009B5066" w:rsidRPr="00136E25">
          <w:rPr>
            <w:rStyle w:val="af0"/>
            <w:rFonts w:ascii="宋体" w:hAnsi="宋体"/>
            <w:noProof/>
          </w:rPr>
          <w:t xml:space="preserve"> </w:t>
        </w:r>
        <w:r w:rsidR="009B5066" w:rsidRPr="00136E25">
          <w:rPr>
            <w:rStyle w:val="af0"/>
            <w:rFonts w:ascii="宋体" w:hAnsi="宋体"/>
            <w:noProof/>
            <w:lang w:eastAsia="zh-Hans"/>
          </w:rPr>
          <w:t>般</w:t>
        </w:r>
        <w:r w:rsidR="009B5066" w:rsidRPr="00136E25">
          <w:rPr>
            <w:rStyle w:val="af0"/>
            <w:rFonts w:ascii="宋体" w:hAnsi="宋体"/>
            <w:noProof/>
          </w:rPr>
          <w:t xml:space="preserve"> </w:t>
        </w:r>
        <w:r w:rsidR="009B5066" w:rsidRPr="00136E25">
          <w:rPr>
            <w:rStyle w:val="af0"/>
            <w:rFonts w:ascii="宋体" w:hAnsi="宋体"/>
            <w:noProof/>
            <w:lang w:eastAsia="zh-Hans"/>
          </w:rPr>
          <w:t>规</w:t>
        </w:r>
        <w:r w:rsidR="009B5066" w:rsidRPr="00136E25">
          <w:rPr>
            <w:rStyle w:val="af0"/>
            <w:rFonts w:ascii="宋体" w:hAnsi="宋体"/>
            <w:noProof/>
          </w:rPr>
          <w:t xml:space="preserve"> </w:t>
        </w:r>
        <w:r w:rsidR="009B5066" w:rsidRPr="00136E25">
          <w:rPr>
            <w:rStyle w:val="af0"/>
            <w:rFonts w:ascii="宋体" w:hAnsi="宋体"/>
            <w:noProof/>
            <w:lang w:eastAsia="zh-Hans"/>
          </w:rPr>
          <w:t>定</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_Toc69983755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28</w:t>
        </w:r>
        <w:r w:rsidR="009B5066" w:rsidRPr="00136E25">
          <w:rPr>
            <w:rFonts w:ascii="宋体" w:hAnsi="宋体"/>
            <w:noProof/>
            <w:webHidden/>
          </w:rPr>
          <w:fldChar w:fldCharType="end"/>
        </w:r>
      </w:hyperlink>
    </w:p>
    <w:p w14:paraId="79BC8137" w14:textId="79AAD3E3" w:rsidR="009B5066" w:rsidRPr="00136E25" w:rsidRDefault="004D0348">
      <w:pPr>
        <w:pStyle w:val="TOC2"/>
        <w:tabs>
          <w:tab w:val="right" w:leader="dot" w:pos="8296"/>
        </w:tabs>
        <w:ind w:left="210"/>
        <w:rPr>
          <w:rFonts w:ascii="宋体" w:hAnsi="宋体" w:cstheme="minorBidi"/>
          <w:noProof/>
          <w:sz w:val="21"/>
        </w:rPr>
      </w:pPr>
      <w:hyperlink w:anchor="_Toc69983756" w:history="1">
        <w:r w:rsidR="009B5066" w:rsidRPr="00136E25">
          <w:rPr>
            <w:rStyle w:val="af0"/>
            <w:rFonts w:ascii="宋体" w:hAnsi="宋体"/>
            <w:noProof/>
          </w:rPr>
          <w:t>8</w:t>
        </w:r>
        <w:r w:rsidR="009B5066" w:rsidRPr="00136E25">
          <w:rPr>
            <w:rStyle w:val="af0"/>
            <w:rFonts w:ascii="宋体" w:hAnsi="宋体"/>
            <w:noProof/>
            <w:lang w:eastAsia="zh-Hans"/>
          </w:rPr>
          <w:t xml:space="preserve">.2  </w:t>
        </w:r>
        <w:r w:rsidR="009B5066" w:rsidRPr="00136E25">
          <w:rPr>
            <w:rStyle w:val="af0"/>
            <w:rFonts w:ascii="宋体" w:hAnsi="宋体"/>
            <w:noProof/>
          </w:rPr>
          <w:t xml:space="preserve">预 压 法 </w:t>
        </w:r>
        <w:r w:rsidR="009B5066" w:rsidRPr="00136E25">
          <w:rPr>
            <w:rStyle w:val="af0"/>
            <w:rFonts w:ascii="宋体" w:hAnsi="宋体"/>
            <w:noProof/>
            <w:lang w:eastAsia="zh-Hans"/>
          </w:rPr>
          <w:t>施</w:t>
        </w:r>
        <w:r w:rsidR="009B5066" w:rsidRPr="00136E25">
          <w:rPr>
            <w:rStyle w:val="af0"/>
            <w:rFonts w:ascii="宋体" w:hAnsi="宋体"/>
            <w:noProof/>
          </w:rPr>
          <w:t xml:space="preserve"> </w:t>
        </w:r>
        <w:r w:rsidR="009B5066" w:rsidRPr="00136E25">
          <w:rPr>
            <w:rStyle w:val="af0"/>
            <w:rFonts w:ascii="宋体" w:hAnsi="宋体"/>
            <w:noProof/>
            <w:lang w:eastAsia="zh-Hans"/>
          </w:rPr>
          <w:t>工</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_Toc69983756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28</w:t>
        </w:r>
        <w:r w:rsidR="009B5066" w:rsidRPr="00136E25">
          <w:rPr>
            <w:rFonts w:ascii="宋体" w:hAnsi="宋体"/>
            <w:noProof/>
            <w:webHidden/>
          </w:rPr>
          <w:fldChar w:fldCharType="end"/>
        </w:r>
      </w:hyperlink>
    </w:p>
    <w:p w14:paraId="4FB61556" w14:textId="3A3C0BA9" w:rsidR="009B5066" w:rsidRPr="00136E25" w:rsidRDefault="004D0348">
      <w:pPr>
        <w:pStyle w:val="TOC2"/>
        <w:tabs>
          <w:tab w:val="right" w:leader="dot" w:pos="8296"/>
        </w:tabs>
        <w:ind w:left="210"/>
        <w:rPr>
          <w:rFonts w:ascii="宋体" w:hAnsi="宋体" w:cstheme="minorBidi"/>
          <w:noProof/>
          <w:sz w:val="21"/>
        </w:rPr>
      </w:pPr>
      <w:hyperlink w:anchor="_Toc69983757" w:history="1">
        <w:r w:rsidR="009B5066" w:rsidRPr="00136E25">
          <w:rPr>
            <w:rStyle w:val="af0"/>
            <w:rFonts w:ascii="宋体" w:hAnsi="宋体"/>
            <w:noProof/>
          </w:rPr>
          <w:t>8</w:t>
        </w:r>
        <w:r w:rsidR="009B5066" w:rsidRPr="00136E25">
          <w:rPr>
            <w:rStyle w:val="af0"/>
            <w:rFonts w:ascii="宋体" w:hAnsi="宋体"/>
            <w:noProof/>
            <w:lang w:eastAsia="zh-Hans"/>
          </w:rPr>
          <w:t>.3  桩</w:t>
        </w:r>
        <w:r w:rsidR="009B5066" w:rsidRPr="00136E25">
          <w:rPr>
            <w:rStyle w:val="af0"/>
            <w:rFonts w:ascii="宋体" w:hAnsi="宋体"/>
            <w:noProof/>
          </w:rPr>
          <w:t xml:space="preserve"> </w:t>
        </w:r>
        <w:r w:rsidR="009B5066" w:rsidRPr="00136E25">
          <w:rPr>
            <w:rStyle w:val="af0"/>
            <w:rFonts w:ascii="宋体" w:hAnsi="宋体"/>
            <w:noProof/>
            <w:lang w:eastAsia="zh-Hans"/>
          </w:rPr>
          <w:t>基</w:t>
        </w:r>
        <w:r w:rsidR="009B5066" w:rsidRPr="00136E25">
          <w:rPr>
            <w:rStyle w:val="af0"/>
            <w:rFonts w:ascii="宋体" w:hAnsi="宋体"/>
            <w:noProof/>
          </w:rPr>
          <w:t xml:space="preserve"> </w:t>
        </w:r>
        <w:r w:rsidR="009B5066" w:rsidRPr="00136E25">
          <w:rPr>
            <w:rStyle w:val="af0"/>
            <w:rFonts w:ascii="宋体" w:hAnsi="宋体"/>
            <w:noProof/>
            <w:lang w:eastAsia="zh-Hans"/>
          </w:rPr>
          <w:t>施</w:t>
        </w:r>
        <w:r w:rsidR="009B5066" w:rsidRPr="00136E25">
          <w:rPr>
            <w:rStyle w:val="af0"/>
            <w:rFonts w:ascii="宋体" w:hAnsi="宋体"/>
            <w:noProof/>
          </w:rPr>
          <w:t xml:space="preserve"> </w:t>
        </w:r>
        <w:r w:rsidR="009B5066" w:rsidRPr="00136E25">
          <w:rPr>
            <w:rStyle w:val="af0"/>
            <w:rFonts w:ascii="宋体" w:hAnsi="宋体"/>
            <w:noProof/>
            <w:lang w:eastAsia="zh-Hans"/>
          </w:rPr>
          <w:t>工</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_Toc69983757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31</w:t>
        </w:r>
        <w:r w:rsidR="009B5066" w:rsidRPr="00136E25">
          <w:rPr>
            <w:rFonts w:ascii="宋体" w:hAnsi="宋体"/>
            <w:noProof/>
            <w:webHidden/>
          </w:rPr>
          <w:fldChar w:fldCharType="end"/>
        </w:r>
      </w:hyperlink>
    </w:p>
    <w:p w14:paraId="175D75E9" w14:textId="2E4F39B2" w:rsidR="009B5066" w:rsidRPr="00136E25" w:rsidRDefault="004D0348">
      <w:pPr>
        <w:pStyle w:val="TOC2"/>
        <w:tabs>
          <w:tab w:val="right" w:leader="dot" w:pos="8296"/>
        </w:tabs>
        <w:ind w:left="210"/>
        <w:rPr>
          <w:rFonts w:ascii="宋体" w:hAnsi="宋体" w:cstheme="minorBidi"/>
          <w:noProof/>
          <w:sz w:val="21"/>
        </w:rPr>
      </w:pPr>
      <w:hyperlink w:anchor="_Toc69983758" w:history="1">
        <w:r w:rsidR="009B5066" w:rsidRPr="00136E25">
          <w:rPr>
            <w:rStyle w:val="af0"/>
            <w:rFonts w:ascii="宋体" w:hAnsi="宋体"/>
            <w:noProof/>
            <w:lang w:eastAsia="zh-Hans"/>
          </w:rPr>
          <w:t>8.4  基</w:t>
        </w:r>
        <w:r w:rsidR="009B5066" w:rsidRPr="00136E25">
          <w:rPr>
            <w:rStyle w:val="af0"/>
            <w:rFonts w:ascii="宋体" w:hAnsi="宋体"/>
            <w:noProof/>
          </w:rPr>
          <w:t xml:space="preserve"> </w:t>
        </w:r>
        <w:r w:rsidR="009B5066" w:rsidRPr="00136E25">
          <w:rPr>
            <w:rStyle w:val="af0"/>
            <w:rFonts w:ascii="宋体" w:hAnsi="宋体"/>
            <w:noProof/>
            <w:lang w:eastAsia="zh-Hans"/>
          </w:rPr>
          <w:t>坑</w:t>
        </w:r>
        <w:r w:rsidR="009B5066" w:rsidRPr="00136E25">
          <w:rPr>
            <w:rStyle w:val="af0"/>
            <w:rFonts w:ascii="宋体" w:hAnsi="宋体"/>
            <w:noProof/>
          </w:rPr>
          <w:t xml:space="preserve"> </w:t>
        </w:r>
        <w:r w:rsidR="009B5066" w:rsidRPr="00136E25">
          <w:rPr>
            <w:rStyle w:val="af0"/>
            <w:rFonts w:ascii="宋体" w:hAnsi="宋体"/>
            <w:noProof/>
            <w:lang w:eastAsia="zh-Hans"/>
          </w:rPr>
          <w:t>工</w:t>
        </w:r>
        <w:r w:rsidR="009B5066" w:rsidRPr="00136E25">
          <w:rPr>
            <w:rStyle w:val="af0"/>
            <w:rFonts w:ascii="宋体" w:hAnsi="宋体"/>
            <w:noProof/>
          </w:rPr>
          <w:t xml:space="preserve"> </w:t>
        </w:r>
        <w:r w:rsidR="009B5066" w:rsidRPr="00136E25">
          <w:rPr>
            <w:rStyle w:val="af0"/>
            <w:rFonts w:ascii="宋体" w:hAnsi="宋体"/>
            <w:noProof/>
            <w:lang w:eastAsia="zh-Hans"/>
          </w:rPr>
          <w:t>程</w:t>
        </w:r>
        <w:r w:rsidR="009B5066" w:rsidRPr="00136E25">
          <w:rPr>
            <w:rStyle w:val="af0"/>
            <w:rFonts w:ascii="宋体" w:hAnsi="宋体"/>
            <w:noProof/>
          </w:rPr>
          <w:t xml:space="preserve"> </w:t>
        </w:r>
        <w:r w:rsidR="009B5066" w:rsidRPr="00136E25">
          <w:rPr>
            <w:rStyle w:val="af0"/>
            <w:rFonts w:ascii="宋体" w:hAnsi="宋体"/>
            <w:noProof/>
            <w:lang w:eastAsia="zh-Hans"/>
          </w:rPr>
          <w:t>施</w:t>
        </w:r>
        <w:r w:rsidR="009B5066" w:rsidRPr="00136E25">
          <w:rPr>
            <w:rStyle w:val="af0"/>
            <w:rFonts w:ascii="宋体" w:hAnsi="宋体"/>
            <w:noProof/>
          </w:rPr>
          <w:t xml:space="preserve"> </w:t>
        </w:r>
        <w:r w:rsidR="009B5066" w:rsidRPr="00136E25">
          <w:rPr>
            <w:rStyle w:val="af0"/>
            <w:rFonts w:ascii="宋体" w:hAnsi="宋体"/>
            <w:noProof/>
            <w:lang w:eastAsia="zh-Hans"/>
          </w:rPr>
          <w:t>工</w:t>
        </w:r>
        <w:r w:rsidR="009B5066" w:rsidRPr="00136E25">
          <w:rPr>
            <w:rFonts w:ascii="宋体" w:hAnsi="宋体"/>
            <w:noProof/>
            <w:webHidden/>
          </w:rPr>
          <w:tab/>
        </w:r>
        <w:r w:rsidR="009B5066" w:rsidRPr="00136E25">
          <w:rPr>
            <w:rFonts w:ascii="宋体" w:hAnsi="宋体"/>
            <w:noProof/>
            <w:webHidden/>
          </w:rPr>
          <w:fldChar w:fldCharType="begin"/>
        </w:r>
        <w:r w:rsidR="009B5066" w:rsidRPr="00136E25">
          <w:rPr>
            <w:rFonts w:ascii="宋体" w:hAnsi="宋体"/>
            <w:noProof/>
            <w:webHidden/>
          </w:rPr>
          <w:instrText xml:space="preserve"> PAGEREF _Toc69983758 \h </w:instrText>
        </w:r>
        <w:r w:rsidR="009B5066" w:rsidRPr="00136E25">
          <w:rPr>
            <w:rFonts w:ascii="宋体" w:hAnsi="宋体"/>
            <w:noProof/>
            <w:webHidden/>
          </w:rPr>
        </w:r>
        <w:r w:rsidR="009B5066" w:rsidRPr="00136E25">
          <w:rPr>
            <w:rFonts w:ascii="宋体" w:hAnsi="宋体"/>
            <w:noProof/>
            <w:webHidden/>
          </w:rPr>
          <w:fldChar w:fldCharType="separate"/>
        </w:r>
        <w:r w:rsidR="009B5066" w:rsidRPr="00136E25">
          <w:rPr>
            <w:rFonts w:ascii="宋体" w:hAnsi="宋体"/>
            <w:noProof/>
            <w:webHidden/>
          </w:rPr>
          <w:t>31</w:t>
        </w:r>
        <w:r w:rsidR="009B5066" w:rsidRPr="00136E25">
          <w:rPr>
            <w:rFonts w:ascii="宋体" w:hAnsi="宋体"/>
            <w:noProof/>
            <w:webHidden/>
          </w:rPr>
          <w:fldChar w:fldCharType="end"/>
        </w:r>
      </w:hyperlink>
    </w:p>
    <w:p w14:paraId="7781342C" w14:textId="2F76813F" w:rsidR="009B5066" w:rsidRPr="00136E25" w:rsidRDefault="004D0348">
      <w:pPr>
        <w:pStyle w:val="TOC10"/>
        <w:tabs>
          <w:tab w:val="right" w:leader="dot" w:pos="8296"/>
        </w:tabs>
        <w:rPr>
          <w:rFonts w:ascii="宋体" w:eastAsia="宋体" w:cstheme="minorBidi"/>
          <w:noProof/>
          <w:sz w:val="21"/>
          <w:szCs w:val="22"/>
        </w:rPr>
      </w:pPr>
      <w:hyperlink w:anchor="_Toc69983759" w:history="1">
        <w:r w:rsidR="009B5066" w:rsidRPr="00136E25">
          <w:rPr>
            <w:rStyle w:val="af0"/>
            <w:rFonts w:ascii="宋体" w:eastAsia="宋体"/>
            <w:noProof/>
          </w:rPr>
          <w:t>本 工 程 用 词 说 明</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_Toc69983759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32</w:t>
        </w:r>
        <w:r w:rsidR="009B5066" w:rsidRPr="00136E25">
          <w:rPr>
            <w:rFonts w:ascii="宋体" w:eastAsia="宋体"/>
            <w:noProof/>
            <w:webHidden/>
          </w:rPr>
          <w:fldChar w:fldCharType="end"/>
        </w:r>
      </w:hyperlink>
    </w:p>
    <w:p w14:paraId="32BB7598" w14:textId="2C053589" w:rsidR="009B5066" w:rsidRDefault="004D0348">
      <w:pPr>
        <w:pStyle w:val="TOC10"/>
        <w:tabs>
          <w:tab w:val="right" w:leader="dot" w:pos="8296"/>
        </w:tabs>
        <w:rPr>
          <w:rFonts w:asciiTheme="minorHAnsi" w:eastAsiaTheme="minorEastAsia" w:hAnsiTheme="minorHAnsi" w:cstheme="minorBidi"/>
          <w:noProof/>
          <w:sz w:val="21"/>
          <w:szCs w:val="22"/>
        </w:rPr>
      </w:pPr>
      <w:hyperlink w:anchor="_Toc69983760" w:history="1">
        <w:r w:rsidR="009B5066" w:rsidRPr="00136E25">
          <w:rPr>
            <w:rStyle w:val="af0"/>
            <w:rFonts w:ascii="宋体" w:eastAsia="宋体"/>
            <w:noProof/>
          </w:rPr>
          <w:t>引 用 标 准 名 录</w:t>
        </w:r>
        <w:r w:rsidR="009B5066" w:rsidRPr="00136E25">
          <w:rPr>
            <w:rFonts w:ascii="宋体" w:eastAsia="宋体"/>
            <w:noProof/>
            <w:webHidden/>
          </w:rPr>
          <w:tab/>
        </w:r>
        <w:r w:rsidR="009B5066" w:rsidRPr="00136E25">
          <w:rPr>
            <w:rFonts w:ascii="宋体" w:eastAsia="宋体"/>
            <w:noProof/>
            <w:webHidden/>
          </w:rPr>
          <w:fldChar w:fldCharType="begin"/>
        </w:r>
        <w:r w:rsidR="009B5066" w:rsidRPr="00136E25">
          <w:rPr>
            <w:rFonts w:ascii="宋体" w:eastAsia="宋体"/>
            <w:noProof/>
            <w:webHidden/>
          </w:rPr>
          <w:instrText xml:space="preserve"> PAGEREF _Toc69983760 \h </w:instrText>
        </w:r>
        <w:r w:rsidR="009B5066" w:rsidRPr="00136E25">
          <w:rPr>
            <w:rFonts w:ascii="宋体" w:eastAsia="宋体"/>
            <w:noProof/>
            <w:webHidden/>
          </w:rPr>
        </w:r>
        <w:r w:rsidR="009B5066" w:rsidRPr="00136E25">
          <w:rPr>
            <w:rFonts w:ascii="宋体" w:eastAsia="宋体"/>
            <w:noProof/>
            <w:webHidden/>
          </w:rPr>
          <w:fldChar w:fldCharType="separate"/>
        </w:r>
        <w:r w:rsidR="009B5066" w:rsidRPr="00136E25">
          <w:rPr>
            <w:rFonts w:ascii="宋体" w:eastAsia="宋体"/>
            <w:noProof/>
            <w:webHidden/>
          </w:rPr>
          <w:t>33</w:t>
        </w:r>
        <w:r w:rsidR="009B5066" w:rsidRPr="00136E25">
          <w:rPr>
            <w:rFonts w:ascii="宋体" w:eastAsia="宋体"/>
            <w:noProof/>
            <w:webHidden/>
          </w:rPr>
          <w:fldChar w:fldCharType="end"/>
        </w:r>
      </w:hyperlink>
    </w:p>
    <w:p w14:paraId="7FDBA93C" w14:textId="5C9B1A90" w:rsidR="0042383C" w:rsidRDefault="00A74720">
      <w:pPr>
        <w:rPr>
          <w:rFonts w:ascii="宋体" w:hAnsi="宋体"/>
          <w:bCs/>
          <w:lang w:val="zh-CN"/>
        </w:rPr>
      </w:pPr>
      <w:r w:rsidRPr="0012695C">
        <w:rPr>
          <w:rFonts w:ascii="宋体" w:hAnsi="宋体"/>
          <w:bCs/>
          <w:lang w:val="zh-CN"/>
        </w:rPr>
        <w:fldChar w:fldCharType="end"/>
      </w:r>
      <w:bookmarkEnd w:id="34"/>
    </w:p>
    <w:p w14:paraId="102BDA65" w14:textId="77777777" w:rsidR="0042383C" w:rsidRPr="0042383C" w:rsidRDefault="0042383C" w:rsidP="0042383C">
      <w:pPr>
        <w:pStyle w:val="afa"/>
        <w:numPr>
          <w:ilvl w:val="0"/>
          <w:numId w:val="0"/>
        </w:numPr>
        <w:spacing w:beforeLines="0" w:afterLines="0"/>
        <w:jc w:val="center"/>
        <w:outlineLvl w:val="9"/>
        <w:rPr>
          <w:sz w:val="28"/>
          <w:szCs w:val="20"/>
        </w:rPr>
      </w:pPr>
      <w:r>
        <w:rPr>
          <w:bCs w:val="0"/>
          <w:lang w:val="zh-CN"/>
        </w:rPr>
        <w:br w:type="page"/>
      </w:r>
      <w:r w:rsidRPr="0042383C">
        <w:rPr>
          <w:sz w:val="28"/>
          <w:szCs w:val="20"/>
        </w:rPr>
        <w:lastRenderedPageBreak/>
        <w:t>Contents</w:t>
      </w:r>
    </w:p>
    <w:p w14:paraId="55F51FBD" w14:textId="7D660DDC" w:rsidR="0042383C" w:rsidRDefault="0042383C" w:rsidP="0042383C">
      <w:pPr>
        <w:pStyle w:val="TOC10"/>
        <w:tabs>
          <w:tab w:val="right" w:leader="dot" w:pos="8296"/>
        </w:tabs>
        <w:rPr>
          <w:lang w:val="zh-CN"/>
        </w:rPr>
      </w:pPr>
    </w:p>
    <w:p w14:paraId="63DEF636" w14:textId="6F006B87" w:rsidR="0042383C" w:rsidRPr="00B21CBE" w:rsidRDefault="0042383C" w:rsidP="0042383C">
      <w:pPr>
        <w:pStyle w:val="TOC10"/>
        <w:tabs>
          <w:tab w:val="right" w:leader="dot" w:pos="8296"/>
        </w:tabs>
        <w:rPr>
          <w:rFonts w:eastAsia="等线" w:hAnsi="Times New Roman"/>
          <w:noProof/>
          <w:sz w:val="21"/>
          <w:szCs w:val="22"/>
        </w:rPr>
      </w:pPr>
      <w:r w:rsidRPr="00B21CBE">
        <w:rPr>
          <w:rFonts w:eastAsia="宋体" w:hAnsi="Times New Roman"/>
        </w:rPr>
        <w:fldChar w:fldCharType="begin"/>
      </w:r>
      <w:r w:rsidRPr="00B21CBE">
        <w:rPr>
          <w:rFonts w:eastAsia="宋体" w:hAnsi="Times New Roman"/>
        </w:rPr>
        <w:instrText xml:space="preserve"> TOC \o "1-3" \h \z \u </w:instrText>
      </w:r>
      <w:r w:rsidRPr="00B21CBE">
        <w:rPr>
          <w:rFonts w:eastAsia="宋体" w:hAnsi="Times New Roman"/>
        </w:rPr>
        <w:fldChar w:fldCharType="separate"/>
      </w:r>
      <w:hyperlink w:anchor="_Toc67550974" w:history="1">
        <w:r w:rsidRPr="00B21CBE">
          <w:rPr>
            <w:rStyle w:val="af0"/>
            <w:rFonts w:hAnsi="Times New Roman"/>
            <w:b/>
            <w:bCs/>
            <w:noProof/>
          </w:rPr>
          <w:t>1  General Provisions</w:t>
        </w:r>
        <w:r w:rsidRPr="00B21CBE">
          <w:rPr>
            <w:rFonts w:hAnsi="Times New Roman"/>
            <w:noProof/>
            <w:webHidden/>
          </w:rPr>
          <w:tab/>
        </w:r>
        <w:r w:rsidRPr="00B21CBE">
          <w:rPr>
            <w:rFonts w:hAnsi="Times New Roman"/>
            <w:noProof/>
            <w:webHidden/>
          </w:rPr>
          <w:fldChar w:fldCharType="begin"/>
        </w:r>
        <w:r w:rsidRPr="00B21CBE">
          <w:rPr>
            <w:rFonts w:hAnsi="Times New Roman"/>
            <w:noProof/>
            <w:webHidden/>
          </w:rPr>
          <w:instrText xml:space="preserve"> PAGEREF _Toc67550974 \h </w:instrText>
        </w:r>
        <w:r w:rsidRPr="00B21CBE">
          <w:rPr>
            <w:rFonts w:hAnsi="Times New Roman"/>
            <w:noProof/>
            <w:webHidden/>
          </w:rPr>
        </w:r>
        <w:r w:rsidRPr="00B21CBE">
          <w:rPr>
            <w:rFonts w:hAnsi="Times New Roman"/>
            <w:noProof/>
            <w:webHidden/>
          </w:rPr>
          <w:fldChar w:fldCharType="separate"/>
        </w:r>
        <w:r w:rsidRPr="00B21CBE">
          <w:rPr>
            <w:rFonts w:hAnsi="Times New Roman"/>
            <w:noProof/>
            <w:webHidden/>
          </w:rPr>
          <w:t>1</w:t>
        </w:r>
        <w:r w:rsidRPr="00B21CBE">
          <w:rPr>
            <w:rFonts w:hAnsi="Times New Roman"/>
            <w:noProof/>
            <w:webHidden/>
          </w:rPr>
          <w:fldChar w:fldCharType="end"/>
        </w:r>
      </w:hyperlink>
    </w:p>
    <w:p w14:paraId="7B9869D4" w14:textId="3308AECD" w:rsidR="0042383C" w:rsidRPr="00B21CBE" w:rsidRDefault="004D0348" w:rsidP="0042383C">
      <w:pPr>
        <w:pStyle w:val="TOC10"/>
        <w:tabs>
          <w:tab w:val="right" w:leader="dot" w:pos="8296"/>
        </w:tabs>
        <w:rPr>
          <w:rFonts w:eastAsia="等线" w:hAnsi="Times New Roman"/>
          <w:b/>
          <w:bCs/>
          <w:noProof/>
          <w:sz w:val="21"/>
          <w:szCs w:val="22"/>
        </w:rPr>
      </w:pPr>
      <w:hyperlink w:anchor="_Toc67550975" w:history="1">
        <w:r w:rsidR="0042383C" w:rsidRPr="00B21CBE">
          <w:rPr>
            <w:rStyle w:val="af0"/>
            <w:rFonts w:hAnsi="Times New Roman"/>
            <w:b/>
            <w:bCs/>
            <w:noProof/>
          </w:rPr>
          <w:t>2  Term</w:t>
        </w:r>
        <w:r w:rsidR="00FC72F7">
          <w:rPr>
            <w:rStyle w:val="af0"/>
            <w:rFonts w:hAnsi="Times New Roman" w:hint="eastAsia"/>
            <w:b/>
            <w:bCs/>
            <w:noProof/>
          </w:rPr>
          <w:t>ino</w:t>
        </w:r>
        <w:r w:rsidR="00FC72F7">
          <w:rPr>
            <w:rStyle w:val="af0"/>
            <w:rFonts w:hAnsi="Times New Roman"/>
            <w:b/>
            <w:bCs/>
            <w:noProof/>
          </w:rPr>
          <w:t>lo</w:t>
        </w:r>
        <w:r w:rsidR="00FC72F7">
          <w:rPr>
            <w:rStyle w:val="af0"/>
            <w:rFonts w:hAnsi="Times New Roman" w:hint="eastAsia"/>
            <w:b/>
            <w:bCs/>
            <w:noProof/>
          </w:rPr>
          <w:t>gi</w:t>
        </w:r>
        <w:r w:rsidR="00FC72F7">
          <w:rPr>
            <w:rStyle w:val="af0"/>
            <w:rFonts w:hAnsi="Times New Roman"/>
            <w:b/>
            <w:bCs/>
            <w:noProof/>
          </w:rPr>
          <w:t>e</w:t>
        </w:r>
        <w:r w:rsidR="0042383C" w:rsidRPr="00B21CBE">
          <w:rPr>
            <w:rStyle w:val="af0"/>
            <w:rFonts w:hAnsi="Times New Roman"/>
            <w:b/>
            <w:bCs/>
            <w:noProof/>
          </w:rPr>
          <w:t>s and Symbols</w:t>
        </w:r>
        <w:r w:rsidR="0042383C" w:rsidRPr="00B21CBE">
          <w:rPr>
            <w:rFonts w:hAnsi="Times New Roman"/>
            <w:noProof/>
            <w:webHidden/>
          </w:rPr>
          <w:tab/>
        </w:r>
        <w:r w:rsidR="0042383C" w:rsidRPr="00B21CBE">
          <w:rPr>
            <w:rFonts w:hAnsi="Times New Roman"/>
            <w:noProof/>
            <w:webHidden/>
          </w:rPr>
          <w:fldChar w:fldCharType="begin"/>
        </w:r>
        <w:r w:rsidR="0042383C" w:rsidRPr="00B21CBE">
          <w:rPr>
            <w:rFonts w:hAnsi="Times New Roman"/>
            <w:noProof/>
            <w:webHidden/>
          </w:rPr>
          <w:instrText xml:space="preserve"> PAGEREF _Toc67550975 \h </w:instrText>
        </w:r>
        <w:r w:rsidR="0042383C" w:rsidRPr="00B21CBE">
          <w:rPr>
            <w:rFonts w:hAnsi="Times New Roman"/>
            <w:noProof/>
            <w:webHidden/>
          </w:rPr>
        </w:r>
        <w:r w:rsidR="0042383C" w:rsidRPr="00B21CBE">
          <w:rPr>
            <w:rFonts w:hAnsi="Times New Roman"/>
            <w:noProof/>
            <w:webHidden/>
          </w:rPr>
          <w:fldChar w:fldCharType="separate"/>
        </w:r>
        <w:r w:rsidR="0042383C" w:rsidRPr="00B21CBE">
          <w:rPr>
            <w:rFonts w:hAnsi="Times New Roman"/>
            <w:noProof/>
            <w:webHidden/>
          </w:rPr>
          <w:t>2</w:t>
        </w:r>
        <w:r w:rsidR="0042383C" w:rsidRPr="00B21CBE">
          <w:rPr>
            <w:rFonts w:hAnsi="Times New Roman"/>
            <w:noProof/>
            <w:webHidden/>
          </w:rPr>
          <w:fldChar w:fldCharType="end"/>
        </w:r>
      </w:hyperlink>
    </w:p>
    <w:p w14:paraId="2120DFA8" w14:textId="363ADDD1"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76" w:history="1">
        <w:r w:rsidR="0042383C" w:rsidRPr="00B21CBE">
          <w:rPr>
            <w:rStyle w:val="af0"/>
            <w:rFonts w:ascii="Times New Roman" w:hAnsi="Times New Roman"/>
            <w:noProof/>
          </w:rPr>
          <w:t>2.1  Term</w:t>
        </w:r>
        <w:r w:rsidR="00FC72F7">
          <w:rPr>
            <w:rStyle w:val="af0"/>
            <w:rFonts w:ascii="Times New Roman" w:hAnsi="Times New Roman"/>
            <w:noProof/>
          </w:rPr>
          <w:t>inologie</w:t>
        </w:r>
        <w:r w:rsidR="0042383C" w:rsidRPr="00B21CBE">
          <w:rPr>
            <w:rStyle w:val="af0"/>
            <w:rFonts w:ascii="Times New Roman" w:hAnsi="Times New Roman"/>
            <w:noProof/>
          </w:rPr>
          <w:t>s</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_Toc67550976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2</w:t>
        </w:r>
        <w:r w:rsidR="0042383C" w:rsidRPr="00B21CBE">
          <w:rPr>
            <w:rFonts w:ascii="Times New Roman" w:hAnsi="Times New Roman"/>
            <w:noProof/>
            <w:webHidden/>
          </w:rPr>
          <w:fldChar w:fldCharType="end"/>
        </w:r>
      </w:hyperlink>
    </w:p>
    <w:p w14:paraId="0530EA68" w14:textId="493E7675"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77" w:history="1">
        <w:r w:rsidR="0042383C" w:rsidRPr="00B21CBE">
          <w:rPr>
            <w:rStyle w:val="af0"/>
            <w:rFonts w:ascii="Times New Roman" w:hAnsi="Times New Roman"/>
            <w:noProof/>
          </w:rPr>
          <w:t>2.2  Symbols</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_Toc67550977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2</w:t>
        </w:r>
        <w:r w:rsidR="0042383C" w:rsidRPr="00B21CBE">
          <w:rPr>
            <w:rFonts w:ascii="Times New Roman" w:hAnsi="Times New Roman"/>
            <w:noProof/>
            <w:webHidden/>
          </w:rPr>
          <w:fldChar w:fldCharType="end"/>
        </w:r>
      </w:hyperlink>
    </w:p>
    <w:p w14:paraId="409D3800" w14:textId="50689881" w:rsidR="0042383C" w:rsidRPr="00B21CBE" w:rsidRDefault="004D0348" w:rsidP="0042383C">
      <w:pPr>
        <w:pStyle w:val="TOC10"/>
        <w:tabs>
          <w:tab w:val="right" w:leader="dot" w:pos="8296"/>
        </w:tabs>
        <w:rPr>
          <w:rFonts w:eastAsia="等线" w:hAnsi="Times New Roman"/>
          <w:b/>
          <w:bCs/>
          <w:noProof/>
          <w:sz w:val="21"/>
          <w:szCs w:val="22"/>
        </w:rPr>
      </w:pPr>
      <w:hyperlink w:anchor="_Toc67550978" w:history="1">
        <w:r w:rsidR="00FC72F7">
          <w:rPr>
            <w:rStyle w:val="af0"/>
            <w:rFonts w:hAnsi="Times New Roman"/>
            <w:b/>
            <w:bCs/>
            <w:noProof/>
          </w:rPr>
          <w:t>3  Basic Regulations</w:t>
        </w:r>
        <w:r w:rsidR="0042383C" w:rsidRPr="00B21CBE">
          <w:rPr>
            <w:rFonts w:hAnsi="Times New Roman"/>
            <w:noProof/>
            <w:webHidden/>
          </w:rPr>
          <w:tab/>
        </w:r>
        <w:r w:rsidR="0042383C" w:rsidRPr="00B21CBE">
          <w:rPr>
            <w:rFonts w:hAnsi="Times New Roman"/>
            <w:noProof/>
            <w:webHidden/>
          </w:rPr>
          <w:fldChar w:fldCharType="begin"/>
        </w:r>
        <w:r w:rsidR="0042383C" w:rsidRPr="00B21CBE">
          <w:rPr>
            <w:rFonts w:hAnsi="Times New Roman"/>
            <w:noProof/>
            <w:webHidden/>
          </w:rPr>
          <w:instrText xml:space="preserve"> PAGEREF _Toc67550978 \h </w:instrText>
        </w:r>
        <w:r w:rsidR="0042383C" w:rsidRPr="00B21CBE">
          <w:rPr>
            <w:rFonts w:hAnsi="Times New Roman"/>
            <w:noProof/>
            <w:webHidden/>
          </w:rPr>
        </w:r>
        <w:r w:rsidR="0042383C" w:rsidRPr="00B21CBE">
          <w:rPr>
            <w:rFonts w:hAnsi="Times New Roman"/>
            <w:noProof/>
            <w:webHidden/>
          </w:rPr>
          <w:fldChar w:fldCharType="separate"/>
        </w:r>
        <w:r w:rsidR="0042383C" w:rsidRPr="00B21CBE">
          <w:rPr>
            <w:rFonts w:hAnsi="Times New Roman"/>
            <w:noProof/>
            <w:webHidden/>
          </w:rPr>
          <w:t>6</w:t>
        </w:r>
        <w:r w:rsidR="0042383C" w:rsidRPr="00B21CBE">
          <w:rPr>
            <w:rFonts w:hAnsi="Times New Roman"/>
            <w:noProof/>
            <w:webHidden/>
          </w:rPr>
          <w:fldChar w:fldCharType="end"/>
        </w:r>
      </w:hyperlink>
    </w:p>
    <w:p w14:paraId="6A7A35E2" w14:textId="0EB4AF3D" w:rsidR="0042383C" w:rsidRPr="00B21CBE" w:rsidRDefault="004D0348" w:rsidP="0042383C">
      <w:pPr>
        <w:pStyle w:val="TOC10"/>
        <w:tabs>
          <w:tab w:val="right" w:leader="dot" w:pos="8296"/>
        </w:tabs>
        <w:rPr>
          <w:rFonts w:eastAsia="等线" w:hAnsi="Times New Roman"/>
          <w:noProof/>
          <w:sz w:val="21"/>
          <w:szCs w:val="22"/>
        </w:rPr>
      </w:pPr>
      <w:hyperlink w:anchor="_Toc67550979" w:history="1">
        <w:r w:rsidR="0042383C" w:rsidRPr="00B21CBE">
          <w:rPr>
            <w:rStyle w:val="af0"/>
            <w:rFonts w:hAnsi="Times New Roman"/>
            <w:noProof/>
          </w:rPr>
          <w:t xml:space="preserve">4  </w:t>
        </w:r>
        <w:r w:rsidR="0042383C" w:rsidRPr="00B21CBE">
          <w:rPr>
            <w:rStyle w:val="af0"/>
            <w:rFonts w:hAnsi="Times New Roman"/>
            <w:b/>
            <w:bCs/>
            <w:noProof/>
          </w:rPr>
          <w:t>Geotechnical Investigation</w:t>
        </w:r>
        <w:r w:rsidR="0042383C" w:rsidRPr="00B21CBE">
          <w:rPr>
            <w:rFonts w:hAnsi="Times New Roman"/>
            <w:noProof/>
            <w:webHidden/>
          </w:rPr>
          <w:tab/>
        </w:r>
        <w:r w:rsidR="0042383C" w:rsidRPr="00B21CBE">
          <w:rPr>
            <w:rFonts w:hAnsi="Times New Roman"/>
            <w:noProof/>
            <w:webHidden/>
          </w:rPr>
          <w:fldChar w:fldCharType="begin"/>
        </w:r>
        <w:r w:rsidR="0042383C" w:rsidRPr="00B21CBE">
          <w:rPr>
            <w:rFonts w:hAnsi="Times New Roman"/>
            <w:noProof/>
            <w:webHidden/>
          </w:rPr>
          <w:instrText xml:space="preserve"> PAGEREF _Toc67550979 \h </w:instrText>
        </w:r>
        <w:r w:rsidR="0042383C" w:rsidRPr="00B21CBE">
          <w:rPr>
            <w:rFonts w:hAnsi="Times New Roman"/>
            <w:noProof/>
            <w:webHidden/>
          </w:rPr>
        </w:r>
        <w:r w:rsidR="0042383C" w:rsidRPr="00B21CBE">
          <w:rPr>
            <w:rFonts w:hAnsi="Times New Roman"/>
            <w:noProof/>
            <w:webHidden/>
          </w:rPr>
          <w:fldChar w:fldCharType="separate"/>
        </w:r>
        <w:r w:rsidR="0042383C" w:rsidRPr="00B21CBE">
          <w:rPr>
            <w:rFonts w:hAnsi="Times New Roman"/>
            <w:noProof/>
            <w:webHidden/>
          </w:rPr>
          <w:t>7</w:t>
        </w:r>
        <w:r w:rsidR="0042383C" w:rsidRPr="00B21CBE">
          <w:rPr>
            <w:rFonts w:hAnsi="Times New Roman"/>
            <w:noProof/>
            <w:webHidden/>
          </w:rPr>
          <w:fldChar w:fldCharType="end"/>
        </w:r>
      </w:hyperlink>
    </w:p>
    <w:p w14:paraId="6D720FCB" w14:textId="1E99A364"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0" w:history="1">
        <w:r w:rsidR="00D27F29">
          <w:rPr>
            <w:rStyle w:val="af0"/>
            <w:rFonts w:ascii="Times New Roman" w:hAnsi="Times New Roman"/>
            <w:noProof/>
          </w:rPr>
          <w:t>4.1  General Regulations</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_Toc67550980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7</w:t>
        </w:r>
        <w:r w:rsidR="0042383C" w:rsidRPr="00B21CBE">
          <w:rPr>
            <w:rFonts w:ascii="Times New Roman" w:hAnsi="Times New Roman"/>
            <w:noProof/>
            <w:webHidden/>
          </w:rPr>
          <w:fldChar w:fldCharType="end"/>
        </w:r>
      </w:hyperlink>
    </w:p>
    <w:p w14:paraId="4BD4BFC7" w14:textId="7F1D0216"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1" w:history="1">
        <w:r w:rsidR="0042383C" w:rsidRPr="00B21CBE">
          <w:rPr>
            <w:rStyle w:val="af0"/>
            <w:rFonts w:ascii="Times New Roman" w:hAnsi="Times New Roman"/>
            <w:noProof/>
          </w:rPr>
          <w:t>4.2  Soil Test</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_Toc67550981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9</w:t>
        </w:r>
        <w:r w:rsidR="0042383C" w:rsidRPr="00B21CBE">
          <w:rPr>
            <w:rFonts w:ascii="Times New Roman" w:hAnsi="Times New Roman"/>
            <w:noProof/>
            <w:webHidden/>
          </w:rPr>
          <w:fldChar w:fldCharType="end"/>
        </w:r>
      </w:hyperlink>
    </w:p>
    <w:p w14:paraId="3BCE17D3" w14:textId="3E369778" w:rsidR="0042383C" w:rsidRPr="00B21CBE" w:rsidRDefault="004D0348" w:rsidP="0042383C">
      <w:pPr>
        <w:pStyle w:val="TOC10"/>
        <w:tabs>
          <w:tab w:val="right" w:leader="dot" w:pos="8296"/>
        </w:tabs>
        <w:rPr>
          <w:rFonts w:eastAsia="等线" w:hAnsi="Times New Roman"/>
          <w:noProof/>
          <w:sz w:val="21"/>
          <w:szCs w:val="22"/>
        </w:rPr>
      </w:pPr>
      <w:hyperlink w:anchor="_Toc67550982" w:history="1">
        <w:r w:rsidR="0042383C" w:rsidRPr="00B21CBE">
          <w:rPr>
            <w:rStyle w:val="af0"/>
            <w:rFonts w:hAnsi="Times New Roman"/>
            <w:noProof/>
          </w:rPr>
          <w:t xml:space="preserve">5  </w:t>
        </w:r>
        <w:r w:rsidR="0042383C" w:rsidRPr="00B21CBE">
          <w:rPr>
            <w:rStyle w:val="af0"/>
            <w:rFonts w:hAnsi="Times New Roman"/>
            <w:b/>
            <w:bCs/>
            <w:noProof/>
          </w:rPr>
          <w:t>Design</w:t>
        </w:r>
        <w:r w:rsidR="0042383C" w:rsidRPr="00B21CBE">
          <w:rPr>
            <w:rFonts w:hAnsi="Times New Roman"/>
            <w:noProof/>
            <w:webHidden/>
          </w:rPr>
          <w:tab/>
        </w:r>
        <w:r w:rsidR="0042383C" w:rsidRPr="00B21CBE">
          <w:rPr>
            <w:rFonts w:hAnsi="Times New Roman"/>
            <w:noProof/>
            <w:webHidden/>
          </w:rPr>
          <w:fldChar w:fldCharType="begin"/>
        </w:r>
        <w:r w:rsidR="0042383C" w:rsidRPr="00B21CBE">
          <w:rPr>
            <w:rFonts w:hAnsi="Times New Roman"/>
            <w:noProof/>
            <w:webHidden/>
          </w:rPr>
          <w:instrText xml:space="preserve"> PAGEREF _Toc67550982 \h </w:instrText>
        </w:r>
        <w:r w:rsidR="0042383C" w:rsidRPr="00B21CBE">
          <w:rPr>
            <w:rFonts w:hAnsi="Times New Roman"/>
            <w:noProof/>
            <w:webHidden/>
          </w:rPr>
        </w:r>
        <w:r w:rsidR="0042383C" w:rsidRPr="00B21CBE">
          <w:rPr>
            <w:rFonts w:hAnsi="Times New Roman"/>
            <w:noProof/>
            <w:webHidden/>
          </w:rPr>
          <w:fldChar w:fldCharType="separate"/>
        </w:r>
        <w:r w:rsidR="0042383C" w:rsidRPr="00B21CBE">
          <w:rPr>
            <w:rFonts w:hAnsi="Times New Roman"/>
            <w:noProof/>
            <w:webHidden/>
          </w:rPr>
          <w:t>10</w:t>
        </w:r>
        <w:r w:rsidR="0042383C" w:rsidRPr="00B21CBE">
          <w:rPr>
            <w:rFonts w:hAnsi="Times New Roman"/>
            <w:noProof/>
            <w:webHidden/>
          </w:rPr>
          <w:fldChar w:fldCharType="end"/>
        </w:r>
      </w:hyperlink>
    </w:p>
    <w:p w14:paraId="6C74CE05" w14:textId="0BD2DD52"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3" w:history="1">
        <w:r w:rsidR="0042383C" w:rsidRPr="00B21CBE">
          <w:rPr>
            <w:rStyle w:val="af0"/>
            <w:rFonts w:ascii="Times New Roman" w:hAnsi="Times New Roman"/>
            <w:noProof/>
          </w:rPr>
          <w:t>5.1  General Re</w:t>
        </w:r>
        <w:r w:rsidR="00D27F29">
          <w:rPr>
            <w:rStyle w:val="af0"/>
            <w:rFonts w:ascii="Times New Roman" w:hAnsi="Times New Roman"/>
            <w:noProof/>
          </w:rPr>
          <w:t>gulations</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_Toc67550983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10</w:t>
        </w:r>
        <w:r w:rsidR="0042383C" w:rsidRPr="00B21CBE">
          <w:rPr>
            <w:rFonts w:ascii="Times New Roman" w:hAnsi="Times New Roman"/>
            <w:noProof/>
            <w:webHidden/>
          </w:rPr>
          <w:fldChar w:fldCharType="end"/>
        </w:r>
      </w:hyperlink>
    </w:p>
    <w:p w14:paraId="581083E3" w14:textId="512691AE"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4" w:history="1">
        <w:r w:rsidR="0042383C" w:rsidRPr="00B21CBE">
          <w:rPr>
            <w:rStyle w:val="af0"/>
            <w:rFonts w:ascii="Times New Roman" w:hAnsi="Times New Roman"/>
            <w:noProof/>
          </w:rPr>
          <w:t>5.2  General Layout Design</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_Toc67550984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10</w:t>
        </w:r>
        <w:r w:rsidR="0042383C" w:rsidRPr="00B21CBE">
          <w:rPr>
            <w:rFonts w:ascii="Times New Roman" w:hAnsi="Times New Roman"/>
            <w:noProof/>
            <w:webHidden/>
          </w:rPr>
          <w:fldChar w:fldCharType="end"/>
        </w:r>
      </w:hyperlink>
    </w:p>
    <w:p w14:paraId="0CA06EDD" w14:textId="7FBD0EFB"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5" w:history="1">
        <w:r w:rsidR="0042383C" w:rsidRPr="00B21CBE">
          <w:rPr>
            <w:rStyle w:val="af0"/>
            <w:rFonts w:ascii="Times New Roman" w:hAnsi="Times New Roman"/>
            <w:noProof/>
          </w:rPr>
          <w:t>5.3  Structural Design</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_Toc67550985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10</w:t>
        </w:r>
        <w:r w:rsidR="0042383C" w:rsidRPr="00B21CBE">
          <w:rPr>
            <w:rFonts w:ascii="Times New Roman" w:hAnsi="Times New Roman"/>
            <w:noProof/>
            <w:webHidden/>
          </w:rPr>
          <w:fldChar w:fldCharType="end"/>
        </w:r>
      </w:hyperlink>
    </w:p>
    <w:p w14:paraId="01C9CE22" w14:textId="31D64508"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6" w:history="1">
        <w:r w:rsidR="0042383C" w:rsidRPr="00B21CBE">
          <w:rPr>
            <w:rStyle w:val="af0"/>
            <w:rFonts w:ascii="Times New Roman" w:hAnsi="Times New Roman"/>
            <w:noProof/>
          </w:rPr>
          <w:t xml:space="preserve">5.4  </w:t>
        </w:r>
        <w:r w:rsidR="00A514EB" w:rsidRPr="00B21CBE">
          <w:rPr>
            <w:rStyle w:val="af0"/>
            <w:rFonts w:ascii="Times New Roman" w:hAnsi="Times New Roman"/>
            <w:noProof/>
          </w:rPr>
          <w:t>Foundation Calculation</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_Toc67550986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12</w:t>
        </w:r>
        <w:r w:rsidR="0042383C" w:rsidRPr="00B21CBE">
          <w:rPr>
            <w:rFonts w:ascii="Times New Roman" w:hAnsi="Times New Roman"/>
            <w:noProof/>
            <w:webHidden/>
          </w:rPr>
          <w:fldChar w:fldCharType="end"/>
        </w:r>
      </w:hyperlink>
    </w:p>
    <w:p w14:paraId="35F5AA85" w14:textId="5408FBD8"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7" w:history="1">
        <w:r w:rsidR="0042383C" w:rsidRPr="00B21CBE">
          <w:rPr>
            <w:rStyle w:val="af0"/>
            <w:rFonts w:ascii="Times New Roman" w:hAnsi="Times New Roman"/>
            <w:noProof/>
          </w:rPr>
          <w:t xml:space="preserve">5.5  </w:t>
        </w:r>
        <w:r w:rsidR="00A514EB" w:rsidRPr="00B21CBE">
          <w:rPr>
            <w:rStyle w:val="af0"/>
            <w:rFonts w:ascii="Times New Roman" w:hAnsi="Times New Roman"/>
            <w:noProof/>
          </w:rPr>
          <w:t>Pile Foundation</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_Toc67550987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14</w:t>
        </w:r>
        <w:r w:rsidR="0042383C" w:rsidRPr="00B21CBE">
          <w:rPr>
            <w:rFonts w:ascii="Times New Roman" w:hAnsi="Times New Roman"/>
            <w:noProof/>
            <w:webHidden/>
          </w:rPr>
          <w:fldChar w:fldCharType="end"/>
        </w:r>
      </w:hyperlink>
    </w:p>
    <w:p w14:paraId="2C9B84B1" w14:textId="36687242"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88" w:history="1">
        <w:r w:rsidR="0042383C" w:rsidRPr="00B21CBE">
          <w:rPr>
            <w:rStyle w:val="af0"/>
            <w:rFonts w:ascii="Times New Roman" w:hAnsi="Times New Roman"/>
            <w:noProof/>
          </w:rPr>
          <w:t xml:space="preserve">5.6  </w:t>
        </w:r>
        <w:r w:rsidR="00A514EB" w:rsidRPr="00B21CBE">
          <w:rPr>
            <w:rStyle w:val="af0"/>
            <w:rFonts w:ascii="Times New Roman" w:hAnsi="Times New Roman"/>
            <w:noProof/>
          </w:rPr>
          <w:t>Foundation Pit Design</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_Toc67550988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15</w:t>
        </w:r>
        <w:r w:rsidR="0042383C" w:rsidRPr="00B21CBE">
          <w:rPr>
            <w:rFonts w:ascii="Times New Roman" w:hAnsi="Times New Roman"/>
            <w:noProof/>
            <w:webHidden/>
          </w:rPr>
          <w:fldChar w:fldCharType="end"/>
        </w:r>
      </w:hyperlink>
    </w:p>
    <w:p w14:paraId="653E32A5" w14:textId="0F0CD411" w:rsidR="0042383C" w:rsidRPr="00B21CBE" w:rsidRDefault="004D0348" w:rsidP="0042383C">
      <w:pPr>
        <w:pStyle w:val="TOC10"/>
        <w:tabs>
          <w:tab w:val="right" w:leader="dot" w:pos="8296"/>
        </w:tabs>
        <w:rPr>
          <w:rFonts w:eastAsia="等线" w:hAnsi="Times New Roman"/>
          <w:noProof/>
          <w:sz w:val="21"/>
          <w:szCs w:val="22"/>
        </w:rPr>
      </w:pPr>
      <w:hyperlink w:anchor="_Toc67550989" w:history="1">
        <w:r w:rsidR="0042383C" w:rsidRPr="00B21CBE">
          <w:rPr>
            <w:rStyle w:val="af0"/>
            <w:rFonts w:hAnsi="Times New Roman"/>
            <w:noProof/>
          </w:rPr>
          <w:t xml:space="preserve">6  </w:t>
        </w:r>
        <w:r w:rsidR="00A514EB" w:rsidRPr="00B21CBE">
          <w:rPr>
            <w:rStyle w:val="af0"/>
            <w:rFonts w:hAnsi="Times New Roman"/>
            <w:b/>
            <w:bCs/>
            <w:noProof/>
          </w:rPr>
          <w:t>Foundation Treatment</w:t>
        </w:r>
        <w:r w:rsidR="0042383C" w:rsidRPr="00B21CBE">
          <w:rPr>
            <w:rFonts w:hAnsi="Times New Roman"/>
            <w:noProof/>
            <w:webHidden/>
          </w:rPr>
          <w:tab/>
        </w:r>
        <w:r w:rsidR="0042383C" w:rsidRPr="00B21CBE">
          <w:rPr>
            <w:rFonts w:hAnsi="Times New Roman"/>
            <w:noProof/>
            <w:webHidden/>
          </w:rPr>
          <w:fldChar w:fldCharType="begin"/>
        </w:r>
        <w:r w:rsidR="0042383C" w:rsidRPr="00B21CBE">
          <w:rPr>
            <w:rFonts w:hAnsi="Times New Roman"/>
            <w:noProof/>
            <w:webHidden/>
          </w:rPr>
          <w:instrText xml:space="preserve"> PAGEREF _Toc67550989 \h </w:instrText>
        </w:r>
        <w:r w:rsidR="0042383C" w:rsidRPr="00B21CBE">
          <w:rPr>
            <w:rFonts w:hAnsi="Times New Roman"/>
            <w:noProof/>
            <w:webHidden/>
          </w:rPr>
        </w:r>
        <w:r w:rsidR="0042383C" w:rsidRPr="00B21CBE">
          <w:rPr>
            <w:rFonts w:hAnsi="Times New Roman"/>
            <w:noProof/>
            <w:webHidden/>
          </w:rPr>
          <w:fldChar w:fldCharType="separate"/>
        </w:r>
        <w:r w:rsidR="0042383C" w:rsidRPr="00B21CBE">
          <w:rPr>
            <w:rFonts w:hAnsi="Times New Roman"/>
            <w:noProof/>
            <w:webHidden/>
          </w:rPr>
          <w:t>17</w:t>
        </w:r>
        <w:r w:rsidR="0042383C" w:rsidRPr="00B21CBE">
          <w:rPr>
            <w:rFonts w:hAnsi="Times New Roman"/>
            <w:noProof/>
            <w:webHidden/>
          </w:rPr>
          <w:fldChar w:fldCharType="end"/>
        </w:r>
      </w:hyperlink>
    </w:p>
    <w:p w14:paraId="1E29D490" w14:textId="653F368D"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0" w:history="1">
        <w:r w:rsidR="00D27F29">
          <w:rPr>
            <w:rStyle w:val="af0"/>
            <w:rFonts w:ascii="Times New Roman" w:hAnsi="Times New Roman"/>
            <w:noProof/>
          </w:rPr>
          <w:t>6.1  General Regulations</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_Toc67550990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17</w:t>
        </w:r>
        <w:r w:rsidR="0042383C" w:rsidRPr="00B21CBE">
          <w:rPr>
            <w:rFonts w:ascii="Times New Roman" w:hAnsi="Times New Roman"/>
            <w:noProof/>
            <w:webHidden/>
          </w:rPr>
          <w:fldChar w:fldCharType="end"/>
        </w:r>
      </w:hyperlink>
    </w:p>
    <w:p w14:paraId="45CC4C03" w14:textId="23A82295"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1" w:history="1">
        <w:r w:rsidR="0042383C" w:rsidRPr="00B21CBE">
          <w:rPr>
            <w:rStyle w:val="af0"/>
            <w:rFonts w:ascii="Times New Roman" w:hAnsi="Times New Roman"/>
            <w:noProof/>
          </w:rPr>
          <w:t xml:space="preserve">6.2  </w:t>
        </w:r>
        <w:r w:rsidR="00A514EB" w:rsidRPr="00B21CBE">
          <w:rPr>
            <w:rStyle w:val="af0"/>
            <w:rFonts w:ascii="Times New Roman" w:hAnsi="Times New Roman"/>
            <w:noProof/>
          </w:rPr>
          <w:t>Preloading</w:t>
        </w:r>
        <w:r w:rsidR="0042383C" w:rsidRPr="00B21CBE">
          <w:rPr>
            <w:rFonts w:ascii="Times New Roman" w:hAnsi="Times New Roman"/>
            <w:noProof/>
            <w:webHidden/>
          </w:rPr>
          <w:tab/>
        </w:r>
        <w:r w:rsidR="0042383C" w:rsidRPr="00B21CBE">
          <w:rPr>
            <w:rFonts w:ascii="Times New Roman" w:hAnsi="Times New Roman"/>
            <w:noProof/>
            <w:webHidden/>
          </w:rPr>
          <w:fldChar w:fldCharType="begin"/>
        </w:r>
        <w:r w:rsidR="0042383C" w:rsidRPr="00B21CBE">
          <w:rPr>
            <w:rFonts w:ascii="Times New Roman" w:hAnsi="Times New Roman"/>
            <w:noProof/>
            <w:webHidden/>
          </w:rPr>
          <w:instrText xml:space="preserve"> PAGEREF _Toc67550991 \h </w:instrText>
        </w:r>
        <w:r w:rsidR="0042383C" w:rsidRPr="00B21CBE">
          <w:rPr>
            <w:rFonts w:ascii="Times New Roman" w:hAnsi="Times New Roman"/>
            <w:noProof/>
            <w:webHidden/>
          </w:rPr>
        </w:r>
        <w:r w:rsidR="0042383C" w:rsidRPr="00B21CBE">
          <w:rPr>
            <w:rFonts w:ascii="Times New Roman" w:hAnsi="Times New Roman"/>
            <w:noProof/>
            <w:webHidden/>
          </w:rPr>
          <w:fldChar w:fldCharType="separate"/>
        </w:r>
        <w:r w:rsidR="0042383C" w:rsidRPr="00B21CBE">
          <w:rPr>
            <w:rFonts w:ascii="Times New Roman" w:hAnsi="Times New Roman"/>
            <w:noProof/>
            <w:webHidden/>
          </w:rPr>
          <w:t>17</w:t>
        </w:r>
        <w:r w:rsidR="0042383C" w:rsidRPr="00B21CBE">
          <w:rPr>
            <w:rFonts w:ascii="Times New Roman" w:hAnsi="Times New Roman"/>
            <w:noProof/>
            <w:webHidden/>
          </w:rPr>
          <w:fldChar w:fldCharType="end"/>
        </w:r>
      </w:hyperlink>
    </w:p>
    <w:p w14:paraId="498CF5AB" w14:textId="488DD8C3"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2" w:history="1">
        <w:r w:rsidR="0042383C" w:rsidRPr="00B21CBE">
          <w:rPr>
            <w:rStyle w:val="af0"/>
            <w:rFonts w:ascii="Times New Roman" w:hAnsi="Times New Roman"/>
            <w:noProof/>
          </w:rPr>
          <w:t xml:space="preserve">6.3  </w:t>
        </w:r>
        <w:r w:rsidR="00A514EB" w:rsidRPr="00B21CBE">
          <w:rPr>
            <w:rStyle w:val="af0"/>
            <w:rFonts w:ascii="Times New Roman" w:hAnsi="Times New Roman"/>
            <w:noProof/>
          </w:rPr>
          <w:t>Cement-mixed Pil</w:t>
        </w:r>
        <w:r w:rsidR="00253641" w:rsidRPr="00B21CBE">
          <w:rPr>
            <w:rStyle w:val="af0"/>
            <w:rFonts w:ascii="Times New Roman" w:hAnsi="Times New Roman"/>
            <w:noProof/>
          </w:rPr>
          <w:t>e</w:t>
        </w:r>
        <w:r w:rsidR="0042383C" w:rsidRPr="00B21CBE">
          <w:rPr>
            <w:rFonts w:ascii="Times New Roman" w:hAnsi="Times New Roman"/>
            <w:noProof/>
            <w:webHidden/>
          </w:rPr>
          <w:tab/>
        </w:r>
        <w:r w:rsidR="0031708E">
          <w:rPr>
            <w:rFonts w:ascii="Times New Roman" w:hAnsi="Times New Roman"/>
            <w:noProof/>
            <w:webHidden/>
          </w:rPr>
          <w:t>21</w:t>
        </w:r>
      </w:hyperlink>
    </w:p>
    <w:p w14:paraId="3FB96E26" w14:textId="6EE955C2" w:rsidR="0042383C" w:rsidRPr="00B21CBE" w:rsidRDefault="004D0348" w:rsidP="0042383C">
      <w:pPr>
        <w:pStyle w:val="TOC10"/>
        <w:tabs>
          <w:tab w:val="right" w:leader="dot" w:pos="8296"/>
        </w:tabs>
        <w:rPr>
          <w:rFonts w:eastAsia="等线" w:hAnsi="Times New Roman"/>
          <w:noProof/>
          <w:sz w:val="21"/>
          <w:szCs w:val="22"/>
        </w:rPr>
      </w:pPr>
      <w:hyperlink w:anchor="_Toc67550993" w:history="1">
        <w:r w:rsidR="0042383C" w:rsidRPr="00B21CBE">
          <w:rPr>
            <w:rStyle w:val="af0"/>
            <w:rFonts w:hAnsi="Times New Roman"/>
            <w:noProof/>
          </w:rPr>
          <w:t xml:space="preserve">7  </w:t>
        </w:r>
        <w:r w:rsidR="00D27F29">
          <w:rPr>
            <w:rStyle w:val="af0"/>
            <w:rFonts w:hAnsi="Times New Roman"/>
            <w:b/>
            <w:bCs/>
            <w:noProof/>
          </w:rPr>
          <w:t>Utilization</w:t>
        </w:r>
        <w:r w:rsidR="00253641" w:rsidRPr="00B21CBE">
          <w:rPr>
            <w:rStyle w:val="af0"/>
            <w:rFonts w:hAnsi="Times New Roman"/>
            <w:b/>
            <w:bCs/>
            <w:noProof/>
          </w:rPr>
          <w:t xml:space="preserve"> and maintenance of Existing Buildings</w:t>
        </w:r>
        <w:r w:rsidR="0042383C" w:rsidRPr="00B21CBE">
          <w:rPr>
            <w:rFonts w:hAnsi="Times New Roman"/>
            <w:noProof/>
            <w:webHidden/>
          </w:rPr>
          <w:tab/>
        </w:r>
        <w:r w:rsidR="001C0AA7">
          <w:rPr>
            <w:rFonts w:hAnsi="Times New Roman"/>
            <w:noProof/>
            <w:webHidden/>
          </w:rPr>
          <w:t>23</w:t>
        </w:r>
      </w:hyperlink>
    </w:p>
    <w:p w14:paraId="47C37727" w14:textId="1614C912"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4" w:history="1">
        <w:r w:rsidR="0042383C" w:rsidRPr="00B21CBE">
          <w:rPr>
            <w:rStyle w:val="af0"/>
            <w:rFonts w:ascii="Times New Roman" w:hAnsi="Times New Roman"/>
            <w:noProof/>
          </w:rPr>
          <w:t>7.1  General Re</w:t>
        </w:r>
        <w:r w:rsidR="00D27F29">
          <w:rPr>
            <w:rStyle w:val="af0"/>
            <w:rFonts w:ascii="Times New Roman" w:hAnsi="Times New Roman"/>
            <w:noProof/>
          </w:rPr>
          <w:t>gulations</w:t>
        </w:r>
        <w:r w:rsidR="0042383C" w:rsidRPr="00B21CBE">
          <w:rPr>
            <w:rFonts w:ascii="Times New Roman" w:hAnsi="Times New Roman"/>
            <w:noProof/>
            <w:webHidden/>
          </w:rPr>
          <w:tab/>
        </w:r>
        <w:r w:rsidR="001C0AA7">
          <w:rPr>
            <w:rFonts w:ascii="Times New Roman" w:hAnsi="Times New Roman"/>
            <w:noProof/>
            <w:webHidden/>
          </w:rPr>
          <w:t>23</w:t>
        </w:r>
      </w:hyperlink>
    </w:p>
    <w:p w14:paraId="30BEFAB8" w14:textId="455CA794"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5" w:history="1">
        <w:r w:rsidR="0042383C" w:rsidRPr="00B21CBE">
          <w:rPr>
            <w:rStyle w:val="af0"/>
            <w:rFonts w:ascii="Times New Roman" w:hAnsi="Times New Roman"/>
            <w:noProof/>
          </w:rPr>
          <w:t xml:space="preserve">7.2  </w:t>
        </w:r>
        <w:r w:rsidR="00253641" w:rsidRPr="00B21CBE">
          <w:rPr>
            <w:rStyle w:val="af0"/>
            <w:rFonts w:ascii="Times New Roman" w:hAnsi="Times New Roman"/>
            <w:noProof/>
          </w:rPr>
          <w:t>Grouting Reinforcement</w:t>
        </w:r>
        <w:r w:rsidR="0042383C" w:rsidRPr="00B21CBE">
          <w:rPr>
            <w:rFonts w:ascii="Times New Roman" w:hAnsi="Times New Roman"/>
            <w:noProof/>
            <w:webHidden/>
          </w:rPr>
          <w:tab/>
        </w:r>
        <w:r w:rsidR="001C0AA7">
          <w:rPr>
            <w:rFonts w:ascii="Times New Roman" w:hAnsi="Times New Roman"/>
            <w:noProof/>
            <w:webHidden/>
          </w:rPr>
          <w:t>23</w:t>
        </w:r>
      </w:hyperlink>
    </w:p>
    <w:p w14:paraId="29A53FBC" w14:textId="47C1BD58"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6" w:history="1">
        <w:r w:rsidR="0042383C" w:rsidRPr="00B21CBE">
          <w:rPr>
            <w:rStyle w:val="af0"/>
            <w:rFonts w:ascii="Times New Roman" w:hAnsi="Times New Roman"/>
            <w:noProof/>
          </w:rPr>
          <w:t xml:space="preserve">7.3  </w:t>
        </w:r>
        <w:r w:rsidR="00253641" w:rsidRPr="00B21CBE">
          <w:rPr>
            <w:rStyle w:val="af0"/>
            <w:rFonts w:ascii="Times New Roman" w:hAnsi="Times New Roman"/>
            <w:noProof/>
          </w:rPr>
          <w:t>Anchor Static Pressure Pile</w:t>
        </w:r>
        <w:r w:rsidR="0042383C" w:rsidRPr="00B21CBE">
          <w:rPr>
            <w:rFonts w:ascii="Times New Roman" w:hAnsi="Times New Roman"/>
            <w:noProof/>
            <w:webHidden/>
          </w:rPr>
          <w:tab/>
        </w:r>
        <w:r w:rsidR="001C0AA7">
          <w:rPr>
            <w:rFonts w:ascii="Times New Roman" w:hAnsi="Times New Roman"/>
            <w:noProof/>
            <w:webHidden/>
          </w:rPr>
          <w:t>24</w:t>
        </w:r>
      </w:hyperlink>
    </w:p>
    <w:p w14:paraId="438ACF70" w14:textId="5F5C7C31"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7" w:history="1">
        <w:r w:rsidR="0042383C" w:rsidRPr="00B21CBE">
          <w:rPr>
            <w:rStyle w:val="af0"/>
            <w:rFonts w:ascii="Times New Roman" w:hAnsi="Times New Roman"/>
            <w:noProof/>
          </w:rPr>
          <w:t xml:space="preserve">7.4  </w:t>
        </w:r>
        <w:r w:rsidR="00253641" w:rsidRPr="00B21CBE">
          <w:rPr>
            <w:rStyle w:val="af0"/>
            <w:rFonts w:ascii="Times New Roman" w:hAnsi="Times New Roman"/>
            <w:noProof/>
          </w:rPr>
          <w:t>Root Pile</w:t>
        </w:r>
        <w:r w:rsidR="0042383C" w:rsidRPr="00B21CBE">
          <w:rPr>
            <w:rFonts w:ascii="Times New Roman" w:hAnsi="Times New Roman"/>
            <w:noProof/>
            <w:webHidden/>
          </w:rPr>
          <w:tab/>
        </w:r>
        <w:r w:rsidR="001C0AA7">
          <w:rPr>
            <w:rFonts w:ascii="Times New Roman" w:hAnsi="Times New Roman"/>
            <w:noProof/>
            <w:webHidden/>
          </w:rPr>
          <w:t>25</w:t>
        </w:r>
      </w:hyperlink>
    </w:p>
    <w:p w14:paraId="3F44C1BF" w14:textId="60E7F094"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8" w:history="1">
        <w:r w:rsidR="0042383C" w:rsidRPr="00B21CBE">
          <w:rPr>
            <w:rStyle w:val="af0"/>
            <w:rFonts w:ascii="Times New Roman" w:hAnsi="Times New Roman"/>
            <w:noProof/>
          </w:rPr>
          <w:t xml:space="preserve">7.5  </w:t>
        </w:r>
        <w:r w:rsidR="00253641" w:rsidRPr="00B21CBE">
          <w:rPr>
            <w:rStyle w:val="af0"/>
            <w:rFonts w:ascii="Times New Roman" w:hAnsi="Times New Roman"/>
            <w:noProof/>
          </w:rPr>
          <w:t>Forced Faling Rectifying Deviation</w:t>
        </w:r>
        <w:r w:rsidR="0042383C" w:rsidRPr="00B21CBE">
          <w:rPr>
            <w:rFonts w:ascii="Times New Roman" w:hAnsi="Times New Roman"/>
            <w:noProof/>
            <w:webHidden/>
          </w:rPr>
          <w:tab/>
        </w:r>
        <w:r w:rsidR="001C0AA7">
          <w:rPr>
            <w:rFonts w:ascii="Times New Roman" w:hAnsi="Times New Roman"/>
            <w:noProof/>
            <w:webHidden/>
          </w:rPr>
          <w:t>25</w:t>
        </w:r>
      </w:hyperlink>
    </w:p>
    <w:p w14:paraId="4BC98FDB" w14:textId="6D65C8A6"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0999" w:history="1">
        <w:r w:rsidR="0042383C" w:rsidRPr="00B21CBE">
          <w:rPr>
            <w:rStyle w:val="af0"/>
            <w:rFonts w:ascii="Times New Roman" w:hAnsi="Times New Roman"/>
            <w:noProof/>
          </w:rPr>
          <w:t xml:space="preserve">7.6  </w:t>
        </w:r>
        <w:r w:rsidR="00253641" w:rsidRPr="00B21CBE">
          <w:rPr>
            <w:rStyle w:val="af0"/>
            <w:rFonts w:ascii="Times New Roman" w:hAnsi="Times New Roman"/>
            <w:noProof/>
          </w:rPr>
          <w:t>Lift Up Rectification</w:t>
        </w:r>
        <w:r w:rsidR="0042383C" w:rsidRPr="00B21CBE">
          <w:rPr>
            <w:rFonts w:ascii="Times New Roman" w:hAnsi="Times New Roman"/>
            <w:noProof/>
            <w:webHidden/>
          </w:rPr>
          <w:tab/>
        </w:r>
        <w:r w:rsidR="001C0AA7">
          <w:rPr>
            <w:rFonts w:ascii="Times New Roman" w:hAnsi="Times New Roman"/>
            <w:noProof/>
            <w:webHidden/>
          </w:rPr>
          <w:t>26</w:t>
        </w:r>
      </w:hyperlink>
    </w:p>
    <w:bookmarkStart w:id="35" w:name="_Hlk69978368"/>
    <w:p w14:paraId="0EA0ABBD" w14:textId="76CC2C39" w:rsidR="0042383C" w:rsidRPr="00B21CBE" w:rsidRDefault="0042383C" w:rsidP="0042383C">
      <w:pPr>
        <w:pStyle w:val="TOC10"/>
        <w:tabs>
          <w:tab w:val="right" w:leader="dot" w:pos="8296"/>
        </w:tabs>
        <w:rPr>
          <w:rFonts w:eastAsia="等线" w:hAnsi="Times New Roman"/>
          <w:noProof/>
          <w:sz w:val="21"/>
          <w:szCs w:val="22"/>
        </w:rPr>
      </w:pPr>
      <w:r w:rsidRPr="00B21CBE">
        <w:rPr>
          <w:rFonts w:hAnsi="Times New Roman"/>
        </w:rPr>
        <w:fldChar w:fldCharType="begin"/>
      </w:r>
      <w:r w:rsidRPr="00B21CBE">
        <w:rPr>
          <w:rFonts w:hAnsi="Times New Roman"/>
        </w:rPr>
        <w:instrText xml:space="preserve"> HYPERLINK \l "_Toc67551000" </w:instrText>
      </w:r>
      <w:r w:rsidRPr="00B21CBE">
        <w:rPr>
          <w:rFonts w:hAnsi="Times New Roman"/>
        </w:rPr>
        <w:fldChar w:fldCharType="separate"/>
      </w:r>
      <w:r w:rsidRPr="00B21CBE">
        <w:rPr>
          <w:rStyle w:val="af0"/>
          <w:rFonts w:hAnsi="Times New Roman"/>
          <w:noProof/>
        </w:rPr>
        <w:t xml:space="preserve">8  </w:t>
      </w:r>
      <w:r w:rsidR="00253641" w:rsidRPr="00B21CBE">
        <w:rPr>
          <w:rStyle w:val="af0"/>
          <w:rFonts w:hAnsi="Times New Roman"/>
          <w:b/>
          <w:bCs/>
          <w:noProof/>
        </w:rPr>
        <w:t>Construction</w:t>
      </w:r>
      <w:r w:rsidRPr="00B21CBE">
        <w:rPr>
          <w:rFonts w:hAnsi="Times New Roman"/>
          <w:noProof/>
          <w:webHidden/>
        </w:rPr>
        <w:tab/>
      </w:r>
      <w:r w:rsidR="001C0AA7">
        <w:rPr>
          <w:rFonts w:hAnsi="Times New Roman"/>
          <w:noProof/>
          <w:webHidden/>
        </w:rPr>
        <w:t>28</w:t>
      </w:r>
      <w:r w:rsidRPr="00B21CBE">
        <w:rPr>
          <w:rFonts w:hAnsi="Times New Roman"/>
          <w:noProof/>
        </w:rPr>
        <w:fldChar w:fldCharType="end"/>
      </w:r>
    </w:p>
    <w:bookmarkEnd w:id="35"/>
    <w:p w14:paraId="44E929B5" w14:textId="0A289E52" w:rsidR="0042383C" w:rsidRPr="00B21CBE" w:rsidRDefault="0042383C" w:rsidP="0042383C">
      <w:pPr>
        <w:pStyle w:val="TOC2"/>
        <w:tabs>
          <w:tab w:val="right" w:leader="dot" w:pos="8296"/>
        </w:tabs>
        <w:ind w:left="210"/>
        <w:rPr>
          <w:rFonts w:ascii="Times New Roman" w:eastAsia="等线" w:hAnsi="Times New Roman"/>
          <w:noProof/>
          <w:sz w:val="21"/>
        </w:rPr>
      </w:pPr>
      <w:r w:rsidRPr="00B21CBE">
        <w:rPr>
          <w:rFonts w:ascii="Times New Roman" w:hAnsi="Times New Roman"/>
        </w:rPr>
        <w:lastRenderedPageBreak/>
        <w:fldChar w:fldCharType="begin"/>
      </w:r>
      <w:r w:rsidRPr="00B21CBE">
        <w:rPr>
          <w:rFonts w:ascii="Times New Roman" w:hAnsi="Times New Roman"/>
        </w:rPr>
        <w:instrText xml:space="preserve"> HYPERLINK \l "_Toc67551001" </w:instrText>
      </w:r>
      <w:r w:rsidRPr="00B21CBE">
        <w:rPr>
          <w:rFonts w:ascii="Times New Roman" w:hAnsi="Times New Roman"/>
        </w:rPr>
        <w:fldChar w:fldCharType="separate"/>
      </w:r>
      <w:r w:rsidRPr="00B21CBE">
        <w:rPr>
          <w:rStyle w:val="af0"/>
          <w:rFonts w:ascii="Times New Roman" w:hAnsi="Times New Roman"/>
          <w:noProof/>
        </w:rPr>
        <w:t>8</w:t>
      </w:r>
      <w:r w:rsidRPr="00B21CBE">
        <w:rPr>
          <w:rStyle w:val="af0"/>
          <w:rFonts w:ascii="Times New Roman" w:hAnsi="Times New Roman"/>
          <w:noProof/>
          <w:lang w:eastAsia="zh-Hans"/>
        </w:rPr>
        <w:t xml:space="preserve">.1  </w:t>
      </w:r>
      <w:r w:rsidRPr="00B21CBE">
        <w:rPr>
          <w:rStyle w:val="af0"/>
          <w:rFonts w:ascii="Times New Roman" w:hAnsi="Times New Roman"/>
          <w:noProof/>
        </w:rPr>
        <w:t>General Re</w:t>
      </w:r>
      <w:r w:rsidR="00D27F29">
        <w:rPr>
          <w:rStyle w:val="af0"/>
          <w:rFonts w:ascii="Times New Roman" w:hAnsi="Times New Roman"/>
          <w:noProof/>
        </w:rPr>
        <w:t>gulations</w:t>
      </w:r>
      <w:r w:rsidRPr="00B21CBE">
        <w:rPr>
          <w:rFonts w:ascii="Times New Roman" w:hAnsi="Times New Roman"/>
          <w:noProof/>
          <w:webHidden/>
        </w:rPr>
        <w:tab/>
      </w:r>
      <w:r w:rsidR="001C0AA7">
        <w:rPr>
          <w:rFonts w:ascii="Times New Roman" w:hAnsi="Times New Roman"/>
          <w:noProof/>
          <w:webHidden/>
        </w:rPr>
        <w:t>28</w:t>
      </w:r>
      <w:r w:rsidRPr="00B21CBE">
        <w:rPr>
          <w:rFonts w:ascii="Times New Roman" w:hAnsi="Times New Roman"/>
          <w:noProof/>
        </w:rPr>
        <w:fldChar w:fldCharType="end"/>
      </w:r>
    </w:p>
    <w:p w14:paraId="3FF1D980" w14:textId="0AE82596"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1002" w:history="1">
        <w:r w:rsidR="0042383C" w:rsidRPr="00B21CBE">
          <w:rPr>
            <w:rStyle w:val="af0"/>
            <w:rFonts w:ascii="Times New Roman" w:hAnsi="Times New Roman"/>
            <w:noProof/>
          </w:rPr>
          <w:t>8</w:t>
        </w:r>
        <w:r w:rsidR="0042383C" w:rsidRPr="00B21CBE">
          <w:rPr>
            <w:rStyle w:val="af0"/>
            <w:rFonts w:ascii="Times New Roman" w:hAnsi="Times New Roman"/>
            <w:noProof/>
            <w:lang w:eastAsia="zh-Hans"/>
          </w:rPr>
          <w:t xml:space="preserve">.2  </w:t>
        </w:r>
        <w:r w:rsidR="00253641" w:rsidRPr="00B21CBE">
          <w:rPr>
            <w:rStyle w:val="af0"/>
            <w:rFonts w:ascii="Times New Roman" w:hAnsi="Times New Roman"/>
            <w:noProof/>
          </w:rPr>
          <w:t>Preloading Construction</w:t>
        </w:r>
        <w:r w:rsidR="0042383C" w:rsidRPr="00B21CBE">
          <w:rPr>
            <w:rFonts w:ascii="Times New Roman" w:hAnsi="Times New Roman"/>
            <w:noProof/>
            <w:webHidden/>
          </w:rPr>
          <w:tab/>
        </w:r>
        <w:r w:rsidR="001C0AA7">
          <w:rPr>
            <w:rFonts w:ascii="Times New Roman" w:hAnsi="Times New Roman"/>
            <w:noProof/>
            <w:webHidden/>
          </w:rPr>
          <w:t>28</w:t>
        </w:r>
      </w:hyperlink>
    </w:p>
    <w:p w14:paraId="3C31C7AF" w14:textId="3564F26E" w:rsidR="0042383C" w:rsidRPr="00B21CBE" w:rsidRDefault="004D0348" w:rsidP="0042383C">
      <w:pPr>
        <w:pStyle w:val="TOC2"/>
        <w:tabs>
          <w:tab w:val="right" w:leader="dot" w:pos="8296"/>
        </w:tabs>
        <w:ind w:left="210"/>
        <w:rPr>
          <w:rFonts w:ascii="Times New Roman" w:eastAsia="等线" w:hAnsi="Times New Roman"/>
          <w:noProof/>
          <w:sz w:val="21"/>
        </w:rPr>
      </w:pPr>
      <w:hyperlink w:anchor="_Toc67551003" w:history="1">
        <w:r w:rsidR="0042383C" w:rsidRPr="00B21CBE">
          <w:rPr>
            <w:rStyle w:val="af0"/>
            <w:rFonts w:ascii="Times New Roman" w:hAnsi="Times New Roman"/>
            <w:noProof/>
          </w:rPr>
          <w:t>8</w:t>
        </w:r>
        <w:r w:rsidR="0042383C" w:rsidRPr="00B21CBE">
          <w:rPr>
            <w:rStyle w:val="af0"/>
            <w:rFonts w:ascii="Times New Roman" w:hAnsi="Times New Roman"/>
            <w:noProof/>
            <w:lang w:eastAsia="zh-Hans"/>
          </w:rPr>
          <w:t xml:space="preserve">.3  </w:t>
        </w:r>
        <w:r w:rsidR="00253641" w:rsidRPr="00B21CBE">
          <w:rPr>
            <w:rStyle w:val="af0"/>
            <w:rFonts w:ascii="Times New Roman" w:hAnsi="Times New Roman"/>
            <w:noProof/>
          </w:rPr>
          <w:t>Pile Construction</w:t>
        </w:r>
        <w:r w:rsidR="0042383C" w:rsidRPr="00B21CBE">
          <w:rPr>
            <w:rFonts w:ascii="Times New Roman" w:hAnsi="Times New Roman"/>
            <w:noProof/>
            <w:webHidden/>
          </w:rPr>
          <w:tab/>
        </w:r>
        <w:r w:rsidR="001C0AA7">
          <w:rPr>
            <w:rFonts w:ascii="Times New Roman" w:hAnsi="Times New Roman"/>
            <w:noProof/>
            <w:webHidden/>
          </w:rPr>
          <w:t>31</w:t>
        </w:r>
      </w:hyperlink>
    </w:p>
    <w:p w14:paraId="5CC669A7" w14:textId="75E51E8B" w:rsidR="0042383C" w:rsidRDefault="004D0348" w:rsidP="0042383C">
      <w:pPr>
        <w:pStyle w:val="TOC2"/>
        <w:tabs>
          <w:tab w:val="right" w:leader="dot" w:pos="8296"/>
        </w:tabs>
        <w:ind w:left="210"/>
        <w:rPr>
          <w:rFonts w:ascii="Times New Roman" w:hAnsi="Times New Roman"/>
          <w:noProof/>
        </w:rPr>
      </w:pPr>
      <w:hyperlink w:anchor="_Toc67551004" w:history="1">
        <w:r w:rsidR="0042383C" w:rsidRPr="00B21CBE">
          <w:rPr>
            <w:rStyle w:val="af0"/>
            <w:rFonts w:ascii="Times New Roman" w:hAnsi="Times New Roman"/>
            <w:noProof/>
            <w:lang w:eastAsia="zh-Hans"/>
          </w:rPr>
          <w:t xml:space="preserve">8.4  </w:t>
        </w:r>
        <w:r w:rsidR="00253641" w:rsidRPr="00B21CBE">
          <w:rPr>
            <w:rStyle w:val="af0"/>
            <w:rFonts w:ascii="Times New Roman" w:hAnsi="Times New Roman"/>
            <w:noProof/>
          </w:rPr>
          <w:t>Foundation Pit Construction</w:t>
        </w:r>
        <w:r w:rsidR="0042383C" w:rsidRPr="00B21CBE">
          <w:rPr>
            <w:rFonts w:ascii="Times New Roman" w:hAnsi="Times New Roman"/>
            <w:noProof/>
            <w:webHidden/>
          </w:rPr>
          <w:tab/>
        </w:r>
        <w:r w:rsidR="001C0AA7">
          <w:rPr>
            <w:rFonts w:ascii="Times New Roman" w:hAnsi="Times New Roman"/>
            <w:noProof/>
            <w:webHidden/>
          </w:rPr>
          <w:t>31</w:t>
        </w:r>
      </w:hyperlink>
    </w:p>
    <w:p w14:paraId="407109A4" w14:textId="1820B7A7" w:rsidR="0019353E" w:rsidRPr="00B21CBE" w:rsidRDefault="004D0348" w:rsidP="0019353E">
      <w:pPr>
        <w:pStyle w:val="TOC10"/>
        <w:tabs>
          <w:tab w:val="right" w:leader="dot" w:pos="8296"/>
        </w:tabs>
        <w:rPr>
          <w:rFonts w:eastAsia="等线" w:hAnsi="Times New Roman"/>
          <w:noProof/>
          <w:sz w:val="21"/>
          <w:szCs w:val="22"/>
        </w:rPr>
      </w:pPr>
      <w:hyperlink w:anchor="_Toc67551000" w:history="1">
        <w:r w:rsidR="0019353E">
          <w:rPr>
            <w:rStyle w:val="af0"/>
            <w:rFonts w:hAnsi="Times New Roman"/>
            <w:b/>
            <w:bCs/>
            <w:noProof/>
          </w:rPr>
          <w:t xml:space="preserve">Explanation </w:t>
        </w:r>
        <w:r w:rsidR="00577353">
          <w:rPr>
            <w:rStyle w:val="af0"/>
            <w:rFonts w:hAnsi="Times New Roman"/>
            <w:b/>
            <w:bCs/>
            <w:noProof/>
          </w:rPr>
          <w:t>of</w:t>
        </w:r>
        <w:r w:rsidR="0019353E">
          <w:rPr>
            <w:rStyle w:val="af0"/>
            <w:rFonts w:hAnsi="Times New Roman"/>
            <w:b/>
            <w:bCs/>
            <w:noProof/>
          </w:rPr>
          <w:t xml:space="preserve"> </w:t>
        </w:r>
        <w:r w:rsidR="00734647">
          <w:rPr>
            <w:rStyle w:val="af0"/>
            <w:rFonts w:hAnsi="Times New Roman"/>
            <w:b/>
            <w:bCs/>
            <w:noProof/>
          </w:rPr>
          <w:t>terms</w:t>
        </w:r>
        <w:r w:rsidR="0019353E">
          <w:rPr>
            <w:rStyle w:val="af0"/>
            <w:rFonts w:hAnsi="Times New Roman"/>
            <w:b/>
            <w:bCs/>
            <w:noProof/>
          </w:rPr>
          <w:t xml:space="preserve"> </w:t>
        </w:r>
        <w:r w:rsidR="00577353">
          <w:rPr>
            <w:rStyle w:val="af0"/>
            <w:rFonts w:hAnsi="Times New Roman"/>
            <w:b/>
            <w:bCs/>
            <w:noProof/>
          </w:rPr>
          <w:t>i</w:t>
        </w:r>
        <w:r w:rsidR="0019353E">
          <w:rPr>
            <w:rStyle w:val="af0"/>
            <w:rFonts w:hAnsi="Times New Roman"/>
            <w:b/>
            <w:bCs/>
            <w:noProof/>
          </w:rPr>
          <w:t xml:space="preserve">n </w:t>
        </w:r>
        <w:r w:rsidR="00577353">
          <w:rPr>
            <w:rStyle w:val="af0"/>
            <w:rFonts w:hAnsi="Times New Roman"/>
            <w:b/>
            <w:bCs/>
            <w:noProof/>
          </w:rPr>
          <w:t>t</w:t>
        </w:r>
        <w:r w:rsidR="0019353E">
          <w:rPr>
            <w:rStyle w:val="af0"/>
            <w:rFonts w:hAnsi="Times New Roman"/>
            <w:b/>
            <w:bCs/>
            <w:noProof/>
          </w:rPr>
          <w:t>his Specification</w:t>
        </w:r>
        <w:r w:rsidR="0019353E" w:rsidRPr="00B21CBE">
          <w:rPr>
            <w:rFonts w:hAnsi="Times New Roman"/>
            <w:noProof/>
            <w:webHidden/>
          </w:rPr>
          <w:tab/>
        </w:r>
        <w:r w:rsidR="001C0AA7">
          <w:rPr>
            <w:rFonts w:hAnsi="Times New Roman"/>
            <w:noProof/>
            <w:webHidden/>
          </w:rPr>
          <w:t>32</w:t>
        </w:r>
      </w:hyperlink>
    </w:p>
    <w:p w14:paraId="515C7584" w14:textId="4A8665DA" w:rsidR="00577353" w:rsidRPr="00B21CBE" w:rsidRDefault="004D0348" w:rsidP="00577353">
      <w:pPr>
        <w:pStyle w:val="TOC10"/>
        <w:tabs>
          <w:tab w:val="right" w:leader="dot" w:pos="8296"/>
        </w:tabs>
        <w:rPr>
          <w:rFonts w:eastAsia="等线" w:hAnsi="Times New Roman"/>
          <w:noProof/>
          <w:sz w:val="21"/>
          <w:szCs w:val="22"/>
        </w:rPr>
      </w:pPr>
      <w:hyperlink w:anchor="_Toc67551000" w:history="1">
        <w:r w:rsidR="00577353">
          <w:rPr>
            <w:rStyle w:val="af0"/>
            <w:rFonts w:hAnsi="Times New Roman"/>
            <w:b/>
            <w:bCs/>
            <w:noProof/>
          </w:rPr>
          <w:t>List of quoted standards</w:t>
        </w:r>
        <w:r w:rsidR="00577353" w:rsidRPr="00B21CBE">
          <w:rPr>
            <w:rFonts w:hAnsi="Times New Roman"/>
            <w:noProof/>
            <w:webHidden/>
          </w:rPr>
          <w:tab/>
        </w:r>
        <w:r w:rsidR="001C0AA7">
          <w:rPr>
            <w:rFonts w:hAnsi="Times New Roman"/>
            <w:noProof/>
            <w:webHidden/>
          </w:rPr>
          <w:t>33</w:t>
        </w:r>
      </w:hyperlink>
    </w:p>
    <w:p w14:paraId="7C745659" w14:textId="77777777" w:rsidR="0019353E" w:rsidRPr="0019353E" w:rsidRDefault="0019353E" w:rsidP="0019353E"/>
    <w:p w14:paraId="22E11D9C" w14:textId="0C2890D8" w:rsidR="00A74720" w:rsidRPr="0019353E" w:rsidRDefault="0042383C" w:rsidP="0019353E">
      <w:pPr>
        <w:pStyle w:val="TOC10"/>
        <w:tabs>
          <w:tab w:val="right" w:leader="dot" w:pos="8296"/>
        </w:tabs>
        <w:rPr>
          <w:rStyle w:val="af0"/>
          <w:rFonts w:hAnsi="Times New Roman"/>
          <w:noProof/>
          <w:u w:val="none"/>
        </w:rPr>
      </w:pPr>
      <w:r w:rsidRPr="00B21CBE">
        <w:rPr>
          <w:rFonts w:hAnsi="Times New Roman"/>
          <w:bCs/>
          <w:lang w:val="zh-CN"/>
        </w:rPr>
        <w:fldChar w:fldCharType="end"/>
      </w:r>
      <w:bookmarkEnd w:id="0"/>
    </w:p>
    <w:p w14:paraId="52DBF1AD" w14:textId="77777777" w:rsidR="0042383C" w:rsidRPr="0019353E" w:rsidRDefault="0042383C" w:rsidP="0042383C"/>
    <w:p w14:paraId="7B21175F" w14:textId="77777777" w:rsidR="0042383C" w:rsidRPr="0019353E" w:rsidRDefault="0042383C" w:rsidP="0042383C"/>
    <w:p w14:paraId="3F5BE24D" w14:textId="77777777" w:rsidR="0042383C" w:rsidRPr="0019353E" w:rsidRDefault="0042383C" w:rsidP="0042383C"/>
    <w:p w14:paraId="50384242" w14:textId="3F8A7FF6" w:rsidR="0042383C" w:rsidRPr="0019353E" w:rsidRDefault="0042383C" w:rsidP="0042383C">
      <w:pPr>
        <w:sectPr w:rsidR="0042383C" w:rsidRPr="0019353E">
          <w:footerReference w:type="default" r:id="rId9"/>
          <w:type w:val="continuous"/>
          <w:pgSz w:w="11906" w:h="16838"/>
          <w:pgMar w:top="1440" w:right="1800" w:bottom="1440" w:left="1800" w:header="851" w:footer="992" w:gutter="0"/>
          <w:pgNumType w:start="1"/>
          <w:cols w:space="720"/>
          <w:docGrid w:type="lines" w:linePitch="312"/>
        </w:sectPr>
      </w:pPr>
    </w:p>
    <w:p w14:paraId="05F29C49" w14:textId="77777777" w:rsidR="009B5066" w:rsidRPr="009B5066" w:rsidRDefault="009B5066" w:rsidP="009B5066">
      <w:pPr>
        <w:spacing w:beforeLines="100" w:before="312" w:afterLines="100" w:after="312" w:line="360" w:lineRule="auto"/>
        <w:jc w:val="center"/>
        <w:outlineLvl w:val="0"/>
        <w:rPr>
          <w:rFonts w:ascii="宋体" w:hAnsi="宋体"/>
          <w:b/>
          <w:sz w:val="32"/>
        </w:rPr>
      </w:pPr>
      <w:bookmarkStart w:id="36" w:name="_Toc67550974"/>
      <w:bookmarkStart w:id="37" w:name="_Toc69983728"/>
      <w:bookmarkStart w:id="38" w:name="_Hlk47620038"/>
      <w:r w:rsidRPr="009B5066">
        <w:rPr>
          <w:rFonts w:ascii="宋体" w:hAnsi="宋体"/>
          <w:b/>
          <w:sz w:val="32"/>
        </w:rPr>
        <w:lastRenderedPageBreak/>
        <w:t>1</w:t>
      </w:r>
      <w:r w:rsidRPr="009B5066">
        <w:rPr>
          <w:rFonts w:ascii="宋体" w:hAnsi="宋体" w:hint="eastAsia"/>
          <w:b/>
          <w:sz w:val="32"/>
        </w:rPr>
        <w:t xml:space="preserve">  </w:t>
      </w:r>
      <w:r w:rsidRPr="009B5066">
        <w:rPr>
          <w:rFonts w:ascii="宋体" w:hAnsi="宋体" w:cs="宋体" w:hint="eastAsia"/>
          <w:b/>
          <w:sz w:val="32"/>
        </w:rPr>
        <w:t xml:space="preserve">总 </w:t>
      </w:r>
      <w:r w:rsidRPr="009B5066">
        <w:rPr>
          <w:rFonts w:ascii="宋体" w:hAnsi="宋体" w:cs="宋体"/>
          <w:b/>
          <w:sz w:val="32"/>
        </w:rPr>
        <w:t xml:space="preserve"> </w:t>
      </w:r>
      <w:r w:rsidRPr="009B5066">
        <w:rPr>
          <w:rFonts w:ascii="宋体" w:hAnsi="宋体" w:cs="宋体" w:hint="eastAsia"/>
          <w:b/>
          <w:sz w:val="32"/>
        </w:rPr>
        <w:t xml:space="preserve">   则</w:t>
      </w:r>
      <w:bookmarkEnd w:id="36"/>
      <w:bookmarkEnd w:id="37"/>
    </w:p>
    <w:p w14:paraId="476257CA"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1</w:t>
      </w:r>
      <w:r w:rsidRPr="009B5066">
        <w:rPr>
          <w:rFonts w:ascii="宋体" w:hAnsi="宋体"/>
          <w:b/>
          <w:bCs/>
          <w:sz w:val="24"/>
        </w:rPr>
        <w:t>.0.1</w:t>
      </w:r>
      <w:r w:rsidRPr="009B5066">
        <w:rPr>
          <w:rFonts w:ascii="宋体" w:hAnsi="宋体"/>
          <w:sz w:val="24"/>
        </w:rPr>
        <w:t xml:space="preserve">  </w:t>
      </w:r>
      <w:r w:rsidRPr="009B5066">
        <w:rPr>
          <w:rFonts w:ascii="宋体" w:hAnsi="宋体" w:hint="eastAsia"/>
          <w:sz w:val="24"/>
        </w:rPr>
        <w:t>为确保疏浚淤泥场地建筑物（包括构筑物）的安全与正常使用，做到技术先进、经济合理、保证质量、保护环境，特制定本规程。</w:t>
      </w:r>
    </w:p>
    <w:p w14:paraId="22CEADDC"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1</w:t>
      </w:r>
      <w:r w:rsidRPr="009B5066">
        <w:rPr>
          <w:rFonts w:ascii="宋体" w:hAnsi="宋体"/>
          <w:b/>
          <w:bCs/>
          <w:sz w:val="24"/>
        </w:rPr>
        <w:t>.0.2</w:t>
      </w:r>
      <w:r w:rsidRPr="009B5066">
        <w:rPr>
          <w:rFonts w:ascii="宋体" w:hAnsi="宋体"/>
          <w:sz w:val="24"/>
        </w:rPr>
        <w:t xml:space="preserve">  </w:t>
      </w:r>
      <w:r w:rsidRPr="009B5066">
        <w:rPr>
          <w:rFonts w:ascii="宋体" w:hAnsi="宋体" w:hint="eastAsia"/>
          <w:sz w:val="24"/>
        </w:rPr>
        <w:t>本规程适用于疏浚淤泥场地建筑工程的勘察、设计、施工和质量检验。</w:t>
      </w:r>
    </w:p>
    <w:p w14:paraId="6DF0A3B7"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1</w:t>
      </w:r>
      <w:r w:rsidRPr="009B5066">
        <w:rPr>
          <w:rFonts w:ascii="宋体" w:hAnsi="宋体"/>
          <w:b/>
          <w:bCs/>
          <w:sz w:val="24"/>
        </w:rPr>
        <w:t>.0.3</w:t>
      </w:r>
      <w:r w:rsidRPr="009B5066">
        <w:rPr>
          <w:rFonts w:ascii="宋体" w:hAnsi="宋体"/>
          <w:sz w:val="24"/>
        </w:rPr>
        <w:t xml:space="preserve">  </w:t>
      </w:r>
      <w:r w:rsidRPr="009B5066">
        <w:rPr>
          <w:rFonts w:ascii="宋体" w:hAnsi="宋体" w:hint="eastAsia"/>
          <w:sz w:val="24"/>
        </w:rPr>
        <w:t>疏浚淤泥场地上的建筑工程应根据疏浚淤泥的特点、工程要求和工程所处环境进行设计与施工，并遵循因地制宜、节约资源、就地取材和保护环境的原则。</w:t>
      </w:r>
    </w:p>
    <w:p w14:paraId="43C598AB"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1</w:t>
      </w:r>
      <w:r w:rsidRPr="009B5066">
        <w:rPr>
          <w:rFonts w:ascii="宋体" w:hAnsi="宋体"/>
          <w:b/>
          <w:bCs/>
          <w:sz w:val="24"/>
        </w:rPr>
        <w:t>.0.4</w:t>
      </w:r>
      <w:r w:rsidRPr="009B5066">
        <w:rPr>
          <w:rFonts w:ascii="宋体" w:hAnsi="宋体"/>
          <w:sz w:val="24"/>
        </w:rPr>
        <w:t xml:space="preserve">  </w:t>
      </w:r>
      <w:r w:rsidRPr="009B5066">
        <w:rPr>
          <w:rFonts w:ascii="宋体" w:hAnsi="宋体" w:hint="eastAsia"/>
          <w:sz w:val="24"/>
        </w:rPr>
        <w:t>疏浚淤泥场地上建筑工程的建设与维护除应符合本规程外，尚应符合国家现行有关标准的规定。</w:t>
      </w:r>
    </w:p>
    <w:p w14:paraId="0E7EB543" w14:textId="77777777" w:rsidR="009B5066" w:rsidRPr="009B5066" w:rsidRDefault="009B5066" w:rsidP="009B5066">
      <w:pPr>
        <w:spacing w:beforeLines="100" w:before="312" w:afterLines="100" w:after="312" w:line="360" w:lineRule="auto"/>
        <w:jc w:val="center"/>
        <w:outlineLvl w:val="0"/>
        <w:rPr>
          <w:rFonts w:ascii="宋体" w:hAnsi="宋体"/>
          <w:b/>
          <w:sz w:val="32"/>
        </w:rPr>
      </w:pPr>
      <w:r w:rsidRPr="009B5066">
        <w:rPr>
          <w:rFonts w:ascii="宋体" w:hAnsi="宋体"/>
          <w:b/>
          <w:sz w:val="32"/>
        </w:rPr>
        <w:br w:type="page"/>
      </w:r>
      <w:bookmarkStart w:id="39" w:name="_Toc67550975"/>
      <w:bookmarkStart w:id="40" w:name="_Toc69983729"/>
      <w:r w:rsidRPr="009B5066">
        <w:rPr>
          <w:rFonts w:ascii="宋体" w:hAnsi="宋体" w:hint="eastAsia"/>
          <w:b/>
          <w:sz w:val="32"/>
        </w:rPr>
        <w:lastRenderedPageBreak/>
        <w:t>2</w:t>
      </w:r>
      <w:r w:rsidRPr="009B5066">
        <w:rPr>
          <w:rFonts w:ascii="宋体" w:hAnsi="宋体"/>
          <w:b/>
          <w:sz w:val="32"/>
        </w:rPr>
        <w:t xml:space="preserve">  </w:t>
      </w:r>
      <w:r w:rsidRPr="009B5066">
        <w:rPr>
          <w:rFonts w:ascii="宋体" w:hAnsi="宋体" w:hint="eastAsia"/>
          <w:b/>
          <w:sz w:val="32"/>
        </w:rPr>
        <w:t>术 语 和 符 号</w:t>
      </w:r>
      <w:bookmarkEnd w:id="39"/>
      <w:bookmarkEnd w:id="40"/>
    </w:p>
    <w:p w14:paraId="2DFC765A"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41" w:name="_Toc67550976"/>
      <w:bookmarkStart w:id="42" w:name="_Toc69983730"/>
      <w:r w:rsidRPr="009B5066">
        <w:rPr>
          <w:rFonts w:ascii="宋体" w:hAnsi="宋体" w:hint="eastAsia"/>
          <w:b/>
          <w:szCs w:val="21"/>
        </w:rPr>
        <w:t>2</w:t>
      </w:r>
      <w:r w:rsidRPr="009B5066">
        <w:rPr>
          <w:rFonts w:ascii="宋体" w:hAnsi="宋体"/>
          <w:b/>
          <w:szCs w:val="21"/>
        </w:rPr>
        <w:t xml:space="preserve">.1  </w:t>
      </w:r>
      <w:r w:rsidRPr="009B5066">
        <w:rPr>
          <w:rFonts w:ascii="宋体" w:hAnsi="宋体" w:hint="eastAsia"/>
          <w:b/>
          <w:szCs w:val="21"/>
        </w:rPr>
        <w:t>术 语</w:t>
      </w:r>
      <w:bookmarkEnd w:id="41"/>
      <w:bookmarkEnd w:id="42"/>
    </w:p>
    <w:p w14:paraId="49551836"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 xml:space="preserve">.1.1 </w:t>
      </w:r>
      <w:r w:rsidRPr="009B5066">
        <w:rPr>
          <w:rFonts w:ascii="宋体" w:hAnsi="宋体"/>
          <w:sz w:val="24"/>
        </w:rPr>
        <w:t xml:space="preserve"> </w:t>
      </w:r>
      <w:r w:rsidRPr="009B5066">
        <w:rPr>
          <w:rFonts w:ascii="宋体" w:hAnsi="宋体" w:hint="eastAsia"/>
          <w:sz w:val="24"/>
        </w:rPr>
        <w:t xml:space="preserve">疏浚淤泥 </w:t>
      </w:r>
      <w:r w:rsidRPr="009B5066">
        <w:rPr>
          <w:rFonts w:ascii="宋体" w:hAnsi="宋体"/>
          <w:sz w:val="24"/>
        </w:rPr>
        <w:t xml:space="preserve"> dredged slurry</w:t>
      </w:r>
    </w:p>
    <w:p w14:paraId="608EAE53" w14:textId="77777777" w:rsidR="009B5066" w:rsidRPr="009B5066" w:rsidRDefault="009B5066" w:rsidP="009B5066">
      <w:pPr>
        <w:spacing w:line="360" w:lineRule="auto"/>
        <w:rPr>
          <w:rFonts w:ascii="宋体" w:hAnsi="宋体"/>
          <w:sz w:val="24"/>
        </w:rPr>
      </w:pPr>
      <w:r w:rsidRPr="009B5066">
        <w:rPr>
          <w:rFonts w:ascii="宋体" w:hAnsi="宋体"/>
          <w:sz w:val="24"/>
        </w:rPr>
        <w:t>对</w:t>
      </w:r>
      <w:r w:rsidRPr="009B5066">
        <w:rPr>
          <w:rFonts w:ascii="宋体" w:hAnsi="宋体" w:hint="eastAsia"/>
          <w:sz w:val="24"/>
        </w:rPr>
        <w:t>海洋、航道、</w:t>
      </w:r>
      <w:r w:rsidRPr="009B5066">
        <w:rPr>
          <w:rFonts w:ascii="宋体" w:hAnsi="宋体"/>
          <w:sz w:val="24"/>
        </w:rPr>
        <w:t>河流、湖泊等水体的沉积物进行疏浚作业而产生的泥水混合物。</w:t>
      </w:r>
    </w:p>
    <w:p w14:paraId="5CC296C5"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.1.2</w:t>
      </w:r>
      <w:r w:rsidRPr="009B5066">
        <w:rPr>
          <w:rFonts w:ascii="宋体" w:hAnsi="宋体"/>
          <w:sz w:val="24"/>
        </w:rPr>
        <w:t xml:space="preserve">  </w:t>
      </w:r>
      <w:r w:rsidRPr="009B5066">
        <w:rPr>
          <w:rFonts w:ascii="宋体" w:hAnsi="宋体" w:hint="eastAsia"/>
          <w:sz w:val="24"/>
        </w:rPr>
        <w:t xml:space="preserve">疏浚淤泥场地 </w:t>
      </w:r>
      <w:r w:rsidRPr="009B5066">
        <w:rPr>
          <w:rFonts w:ascii="宋体" w:hAnsi="宋体"/>
          <w:sz w:val="24"/>
        </w:rPr>
        <w:t xml:space="preserve"> dredged slurry site</w:t>
      </w:r>
    </w:p>
    <w:p w14:paraId="301EDDA2" w14:textId="77777777" w:rsidR="009B5066" w:rsidRPr="009B5066" w:rsidRDefault="009B5066" w:rsidP="009B5066">
      <w:pPr>
        <w:spacing w:line="360" w:lineRule="auto"/>
        <w:rPr>
          <w:rFonts w:ascii="宋体" w:hAnsi="宋体"/>
          <w:sz w:val="24"/>
        </w:rPr>
      </w:pPr>
      <w:r w:rsidRPr="009B5066">
        <w:rPr>
          <w:rFonts w:ascii="宋体" w:hAnsi="宋体" w:hint="eastAsia"/>
          <w:sz w:val="24"/>
        </w:rPr>
        <w:t>通过吹填、疏浚方式形成的以疏浚淤泥为主要地层的场地。</w:t>
      </w:r>
    </w:p>
    <w:p w14:paraId="2B295011"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2.1.3</w:t>
      </w:r>
      <w:r w:rsidRPr="009B5066">
        <w:rPr>
          <w:rFonts w:ascii="宋体" w:hAnsi="宋体"/>
          <w:sz w:val="24"/>
        </w:rPr>
        <w:t xml:space="preserve">  </w:t>
      </w:r>
      <w:r w:rsidRPr="009B5066">
        <w:rPr>
          <w:rFonts w:ascii="宋体" w:hAnsi="宋体" w:hint="eastAsia"/>
          <w:sz w:val="24"/>
        </w:rPr>
        <w:t xml:space="preserve">疏浚淤泥地基 </w:t>
      </w:r>
      <w:r w:rsidRPr="009B5066">
        <w:rPr>
          <w:rFonts w:ascii="宋体" w:hAnsi="宋体"/>
          <w:sz w:val="24"/>
        </w:rPr>
        <w:t xml:space="preserve"> dredged slurry foundation</w:t>
      </w:r>
    </w:p>
    <w:p w14:paraId="6AF16933" w14:textId="77777777" w:rsidR="009B5066" w:rsidRPr="009B5066" w:rsidRDefault="009B5066" w:rsidP="009B5066">
      <w:pPr>
        <w:spacing w:line="360" w:lineRule="auto"/>
        <w:rPr>
          <w:rFonts w:ascii="宋体" w:hAnsi="宋体"/>
          <w:sz w:val="24"/>
        </w:rPr>
      </w:pPr>
      <w:r w:rsidRPr="009B5066">
        <w:rPr>
          <w:rFonts w:ascii="宋体" w:hAnsi="宋体" w:hint="eastAsia"/>
          <w:sz w:val="24"/>
        </w:rPr>
        <w:t>含有吹填、疏浚淤泥的建筑物地基。</w:t>
      </w:r>
    </w:p>
    <w:p w14:paraId="4A5DBF3D"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.1.4</w:t>
      </w:r>
      <w:r w:rsidRPr="009B5066">
        <w:rPr>
          <w:rFonts w:ascii="宋体" w:hAnsi="宋体"/>
          <w:sz w:val="24"/>
        </w:rPr>
        <w:t xml:space="preserve">  </w:t>
      </w:r>
      <w:r w:rsidRPr="009B5066">
        <w:rPr>
          <w:rFonts w:ascii="宋体" w:hAnsi="宋体" w:hint="eastAsia"/>
          <w:sz w:val="24"/>
        </w:rPr>
        <w:t xml:space="preserve">复式真空预压法 </w:t>
      </w:r>
      <w:r w:rsidRPr="009B5066">
        <w:rPr>
          <w:rFonts w:ascii="宋体" w:hAnsi="宋体"/>
          <w:sz w:val="24"/>
        </w:rPr>
        <w:t xml:space="preserve"> </w:t>
      </w:r>
      <w:r w:rsidRPr="009B5066">
        <w:rPr>
          <w:rFonts w:ascii="宋体" w:hAnsi="宋体" w:hint="eastAsia"/>
          <w:sz w:val="24"/>
        </w:rPr>
        <w:t>composited</w:t>
      </w:r>
      <w:r w:rsidRPr="009B5066">
        <w:rPr>
          <w:rFonts w:ascii="宋体" w:hAnsi="宋体"/>
          <w:sz w:val="24"/>
        </w:rPr>
        <w:t xml:space="preserve"> </w:t>
      </w:r>
      <w:r w:rsidRPr="009B5066">
        <w:rPr>
          <w:rFonts w:ascii="宋体" w:hAnsi="宋体" w:hint="eastAsia"/>
          <w:sz w:val="24"/>
        </w:rPr>
        <w:t>vacuum</w:t>
      </w:r>
      <w:r w:rsidRPr="009B5066">
        <w:rPr>
          <w:rFonts w:ascii="宋体" w:hAnsi="宋体"/>
          <w:sz w:val="24"/>
        </w:rPr>
        <w:t xml:space="preserve"> </w:t>
      </w:r>
      <w:r w:rsidRPr="009B5066">
        <w:rPr>
          <w:rFonts w:ascii="宋体" w:hAnsi="宋体" w:hint="eastAsia"/>
          <w:sz w:val="24"/>
        </w:rPr>
        <w:t>preloading</w:t>
      </w:r>
    </w:p>
    <w:p w14:paraId="097E6ECA" w14:textId="77777777" w:rsidR="009B5066" w:rsidRPr="009B5066" w:rsidRDefault="009B5066" w:rsidP="009B5066">
      <w:pPr>
        <w:spacing w:line="360" w:lineRule="auto"/>
        <w:rPr>
          <w:rFonts w:ascii="宋体" w:hAnsi="宋体"/>
          <w:sz w:val="24"/>
        </w:rPr>
      </w:pPr>
      <w:r w:rsidRPr="009B5066">
        <w:rPr>
          <w:rFonts w:ascii="宋体" w:hAnsi="宋体" w:hint="eastAsia"/>
          <w:sz w:val="24"/>
        </w:rPr>
        <w:t>分级加载、密闭式、增压式等真空预压技术综合应用的一种真空预压地基处理方法。</w:t>
      </w:r>
    </w:p>
    <w:p w14:paraId="526CF6E0"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.1.5</w:t>
      </w:r>
      <w:r w:rsidRPr="009B5066">
        <w:rPr>
          <w:rFonts w:ascii="宋体" w:hAnsi="宋体"/>
          <w:sz w:val="24"/>
        </w:rPr>
        <w:t xml:space="preserve">  </w:t>
      </w:r>
      <w:r w:rsidRPr="009B5066">
        <w:rPr>
          <w:rFonts w:ascii="宋体" w:hAnsi="宋体" w:hint="eastAsia"/>
          <w:sz w:val="24"/>
        </w:rPr>
        <w:t xml:space="preserve">真空联合堆载预压法 </w:t>
      </w:r>
      <w:r w:rsidRPr="009B5066">
        <w:rPr>
          <w:rFonts w:ascii="宋体" w:hAnsi="宋体"/>
          <w:sz w:val="24"/>
        </w:rPr>
        <w:t xml:space="preserve"> </w:t>
      </w:r>
      <w:r w:rsidRPr="009B5066">
        <w:rPr>
          <w:rFonts w:ascii="宋体" w:hAnsi="宋体" w:hint="eastAsia"/>
          <w:sz w:val="24"/>
        </w:rPr>
        <w:t>vacuum-surcharge</w:t>
      </w:r>
      <w:r w:rsidRPr="009B5066">
        <w:rPr>
          <w:rFonts w:ascii="宋体" w:hAnsi="宋体"/>
          <w:sz w:val="24"/>
        </w:rPr>
        <w:t xml:space="preserve"> </w:t>
      </w:r>
      <w:r w:rsidRPr="009B5066">
        <w:rPr>
          <w:rFonts w:ascii="宋体" w:hAnsi="宋体" w:hint="eastAsia"/>
          <w:sz w:val="24"/>
        </w:rPr>
        <w:t>preloading</w:t>
      </w:r>
    </w:p>
    <w:p w14:paraId="3947D1C2" w14:textId="77777777" w:rsidR="009B5066" w:rsidRPr="009B5066" w:rsidRDefault="009B5066" w:rsidP="009B5066">
      <w:pPr>
        <w:spacing w:line="360" w:lineRule="auto"/>
        <w:rPr>
          <w:rFonts w:ascii="宋体" w:hAnsi="宋体"/>
          <w:sz w:val="24"/>
        </w:rPr>
      </w:pPr>
      <w:r w:rsidRPr="009B5066">
        <w:rPr>
          <w:rFonts w:ascii="宋体" w:hAnsi="宋体" w:hint="eastAsia"/>
          <w:sz w:val="24"/>
        </w:rPr>
        <w:t>在真空预压的同时联合堆载对疏浚淤泥地基进行预压固结的地基处理方法。</w:t>
      </w:r>
    </w:p>
    <w:p w14:paraId="1346C5EA"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.1.6</w:t>
      </w:r>
      <w:r w:rsidRPr="009B5066">
        <w:rPr>
          <w:rFonts w:ascii="宋体" w:hAnsi="宋体"/>
          <w:sz w:val="24"/>
        </w:rPr>
        <w:t xml:space="preserve">  絮凝-真空预压法</w:t>
      </w:r>
      <w:r w:rsidRPr="009B5066">
        <w:rPr>
          <w:rFonts w:ascii="宋体" w:hAnsi="宋体" w:hint="eastAsia"/>
          <w:sz w:val="24"/>
        </w:rPr>
        <w:t xml:space="preserve"> </w:t>
      </w:r>
      <w:r w:rsidRPr="009B5066">
        <w:rPr>
          <w:rFonts w:ascii="宋体" w:hAnsi="宋体"/>
          <w:sz w:val="24"/>
        </w:rPr>
        <w:t xml:space="preserve"> flocculant-vacuum preloading</w:t>
      </w:r>
    </w:p>
    <w:p w14:paraId="1D234B98" w14:textId="77777777" w:rsidR="009B5066" w:rsidRPr="009B5066" w:rsidRDefault="009B5066" w:rsidP="009B5066">
      <w:pPr>
        <w:spacing w:line="360" w:lineRule="auto"/>
        <w:rPr>
          <w:rFonts w:ascii="宋体" w:hAnsi="宋体"/>
          <w:sz w:val="24"/>
        </w:rPr>
      </w:pPr>
      <w:r w:rsidRPr="009B5066">
        <w:rPr>
          <w:rFonts w:ascii="宋体" w:hAnsi="宋体" w:hint="eastAsia"/>
          <w:sz w:val="24"/>
        </w:rPr>
        <w:t>先通过场内混合法采用絮凝剂对疏浚淤泥进行絮凝化处理后，再进行真空预压的地基处理方法。</w:t>
      </w:r>
    </w:p>
    <w:p w14:paraId="6E17D8CA"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43" w:name="_Toc67550977"/>
      <w:bookmarkStart w:id="44" w:name="_Toc69983731"/>
      <w:r w:rsidRPr="009B5066">
        <w:rPr>
          <w:rFonts w:ascii="宋体" w:hAnsi="宋体" w:hint="eastAsia"/>
          <w:b/>
          <w:szCs w:val="21"/>
        </w:rPr>
        <w:t>2</w:t>
      </w:r>
      <w:r w:rsidRPr="009B5066">
        <w:rPr>
          <w:rFonts w:ascii="宋体" w:hAnsi="宋体"/>
          <w:b/>
          <w:szCs w:val="21"/>
        </w:rPr>
        <w:t xml:space="preserve">.2  </w:t>
      </w:r>
      <w:r w:rsidRPr="009B5066">
        <w:rPr>
          <w:rFonts w:ascii="宋体" w:hAnsi="宋体" w:hint="eastAsia"/>
          <w:b/>
          <w:szCs w:val="21"/>
        </w:rPr>
        <w:t>符 号</w:t>
      </w:r>
      <w:bookmarkEnd w:id="43"/>
      <w:bookmarkEnd w:id="44"/>
    </w:p>
    <w:p w14:paraId="23E49DAB"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.2.1</w:t>
      </w:r>
      <w:r w:rsidRPr="009B5066">
        <w:rPr>
          <w:rFonts w:ascii="宋体" w:hAnsi="宋体"/>
          <w:sz w:val="24"/>
        </w:rPr>
        <w:t xml:space="preserve">  </w:t>
      </w:r>
      <w:r w:rsidRPr="009B5066">
        <w:rPr>
          <w:rFonts w:ascii="宋体" w:hAnsi="宋体" w:hint="eastAsia"/>
          <w:sz w:val="24"/>
        </w:rPr>
        <w:t>抗力和材料性能</w:t>
      </w:r>
    </w:p>
    <w:p w14:paraId="14816C56"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179" w:dyaOrig="219" w14:anchorId="18C35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9pt;height:10.5pt;mso-position-horizontal-relative:page;mso-position-vertical-relative:page" o:ole="">
            <v:imagedata r:id="rId10" o:title=""/>
          </v:shape>
          <o:OLEObject Type="Embed" ProgID="Equation.DSMT4" ShapeID="对象 4" DrawAspect="Content" ObjectID="_1681213896" r:id="rId11"/>
        </w:object>
      </w:r>
      <w:r w:rsidRPr="009B5066">
        <w:rPr>
          <w:rFonts w:ascii="宋体" w:hAnsi="宋体"/>
          <w:szCs w:val="21"/>
        </w:rPr>
        <w:tab/>
      </w:r>
      <w:r w:rsidRPr="009B5066">
        <w:rPr>
          <w:rFonts w:ascii="宋体" w:hAnsi="宋体" w:hint="eastAsia"/>
          <w:szCs w:val="21"/>
        </w:rPr>
        <w:t>——孔隙比；</w:t>
      </w:r>
    </w:p>
    <w:p w14:paraId="4425D018"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19" w:dyaOrig="380" w14:anchorId="19D65C6D">
          <v:shape id="_x0000_i1026" type="#_x0000_t75" style="width:10.5pt;height:21pt" o:ole="">
            <v:imagedata r:id="rId12" o:title=""/>
          </v:shape>
          <o:OLEObject Type="Embed" ProgID="Equation.DSMT4" ShapeID="_x0000_i1026" DrawAspect="Content" ObjectID="_1681213897" r:id="rId13"/>
        </w:object>
      </w:r>
      <w:r w:rsidRPr="009B5066">
        <w:rPr>
          <w:rFonts w:ascii="宋体" w:hAnsi="宋体"/>
          <w:szCs w:val="21"/>
        </w:rPr>
        <w:t>、</w:t>
      </w:r>
      <w:r w:rsidRPr="009B5066">
        <w:rPr>
          <w:rFonts w:ascii="宋体" w:hAnsi="宋体"/>
          <w:szCs w:val="21"/>
        </w:rPr>
        <w:object w:dxaOrig="230" w:dyaOrig="380" w14:anchorId="4FA46FC1">
          <v:shape id="_x0000_i1027" type="#_x0000_t75" style="width:10.5pt;height:21pt" o:ole="">
            <v:imagedata r:id="rId14" o:title=""/>
          </v:shape>
          <o:OLEObject Type="Embed" ProgID="Equation.DSMT4" ShapeID="_x0000_i1027" DrawAspect="Content" ObjectID="_1681213898" r:id="rId15"/>
        </w:object>
      </w:r>
      <w:r w:rsidRPr="009B5066">
        <w:rPr>
          <w:rFonts w:ascii="宋体" w:hAnsi="宋体"/>
          <w:szCs w:val="21"/>
        </w:rPr>
        <w:tab/>
      </w:r>
      <w:r w:rsidRPr="009B5066">
        <w:rPr>
          <w:rFonts w:ascii="宋体" w:hAnsi="宋体" w:hint="eastAsia"/>
          <w:szCs w:val="21"/>
        </w:rPr>
        <w:t>——</w:t>
      </w:r>
      <w:r w:rsidRPr="009B5066">
        <w:rPr>
          <w:rFonts w:ascii="宋体" w:hAnsi="宋体"/>
          <w:szCs w:val="21"/>
        </w:rPr>
        <w:t>第</w:t>
      </w:r>
      <w:r w:rsidRPr="009B5066">
        <w:rPr>
          <w:rFonts w:ascii="宋体" w:hAnsi="宋体"/>
          <w:position w:val="-6"/>
        </w:rPr>
        <w:object w:dxaOrig="139" w:dyaOrig="260" w14:anchorId="726014C1">
          <v:shape id="_x0000_i1028" type="#_x0000_t75" style="width:7.5pt;height:13.5pt" o:ole="">
            <v:imagedata r:id="rId16" o:title=""/>
          </v:shape>
          <o:OLEObject Type="Embed" ProgID="Equation.DSMT4" ShapeID="_x0000_i1028" DrawAspect="Content" ObjectID="_1681213899" r:id="rId17"/>
        </w:object>
      </w:r>
      <w:r w:rsidRPr="009B5066">
        <w:rPr>
          <w:rFonts w:ascii="宋体" w:hAnsi="宋体"/>
          <w:szCs w:val="21"/>
        </w:rPr>
        <w:t>、</w:t>
      </w:r>
      <w:r w:rsidRPr="009B5066">
        <w:rPr>
          <w:rFonts w:ascii="宋体" w:hAnsi="宋体"/>
          <w:position w:val="-6"/>
        </w:rPr>
        <w:object w:dxaOrig="200" w:dyaOrig="220" w14:anchorId="6B09218D">
          <v:shape id="_x0000_i1029" type="#_x0000_t75" style="width:9.75pt;height:10.5pt" o:ole="">
            <v:imagedata r:id="rId18" o:title=""/>
          </v:shape>
          <o:OLEObject Type="Embed" ProgID="Equation.DSMT4" ShapeID="_x0000_i1029" DrawAspect="Content" ObjectID="_1681213900" r:id="rId19"/>
        </w:object>
      </w:r>
      <w:r w:rsidRPr="009B5066">
        <w:rPr>
          <w:rFonts w:ascii="宋体" w:hAnsi="宋体" w:hint="eastAsia"/>
          <w:szCs w:val="21"/>
        </w:rPr>
        <w:t>层土</w:t>
      </w:r>
      <w:r w:rsidRPr="009B5066">
        <w:rPr>
          <w:rFonts w:ascii="宋体" w:hAnsi="宋体"/>
          <w:szCs w:val="21"/>
        </w:rPr>
        <w:t>的重度，地下水位以下取浮重度；</w:t>
      </w:r>
    </w:p>
    <w:p w14:paraId="79AD130A"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65" w:dyaOrig="380" w14:anchorId="58591EB9">
          <v:shape id="_x0000_i1030" type="#_x0000_t75" style="width:12.75pt;height:21pt" o:ole="">
            <v:imagedata r:id="rId20" o:title=""/>
          </v:shape>
          <o:OLEObject Type="Embed" ProgID="Equation.DSMT4" ShapeID="_x0000_i1030" DrawAspect="Content" ObjectID="_1681213901" r:id="rId21"/>
        </w:object>
      </w:r>
      <w:r w:rsidRPr="009B5066">
        <w:rPr>
          <w:rFonts w:ascii="宋体" w:hAnsi="宋体"/>
          <w:szCs w:val="21"/>
        </w:rPr>
        <w:t>、</w:t>
      </w:r>
      <w:r w:rsidRPr="009B5066">
        <w:rPr>
          <w:rFonts w:ascii="宋体" w:hAnsi="宋体"/>
          <w:szCs w:val="21"/>
        </w:rPr>
        <w:object w:dxaOrig="265" w:dyaOrig="380" w14:anchorId="6DFC8CD3">
          <v:shape id="_x0000_i1031" type="#_x0000_t75" style="width:12.75pt;height:21pt" o:ole="">
            <v:imagedata r:id="rId22" o:title=""/>
          </v:shape>
          <o:OLEObject Type="Embed" ProgID="Equation.DSMT4" ShapeID="_x0000_i1031" DrawAspect="Content" ObjectID="_1681213902" r:id="rId23"/>
        </w:object>
      </w:r>
      <w:r w:rsidRPr="009B5066">
        <w:rPr>
          <w:rFonts w:ascii="宋体" w:hAnsi="宋体"/>
          <w:szCs w:val="21"/>
        </w:rPr>
        <w:tab/>
      </w:r>
      <w:r w:rsidRPr="009B5066">
        <w:rPr>
          <w:rFonts w:ascii="宋体" w:hAnsi="宋体" w:hint="eastAsia"/>
          <w:szCs w:val="21"/>
        </w:rPr>
        <w:t>——</w:t>
      </w:r>
      <w:r w:rsidRPr="009B5066">
        <w:rPr>
          <w:rFonts w:ascii="宋体" w:hAnsi="宋体"/>
          <w:szCs w:val="21"/>
        </w:rPr>
        <w:t>第</w:t>
      </w:r>
      <w:r w:rsidRPr="009B5066">
        <w:rPr>
          <w:rFonts w:ascii="宋体" w:hAnsi="宋体"/>
          <w:position w:val="-6"/>
        </w:rPr>
        <w:object w:dxaOrig="139" w:dyaOrig="260" w14:anchorId="0CB370E5">
          <v:shape id="_x0000_i1032" type="#_x0000_t75" style="width:7.5pt;height:13.5pt" o:ole="">
            <v:imagedata r:id="rId16" o:title=""/>
          </v:shape>
          <o:OLEObject Type="Embed" ProgID="Equation.DSMT4" ShapeID="_x0000_i1032" DrawAspect="Content" ObjectID="_1681213903" r:id="rId24"/>
        </w:object>
      </w:r>
      <w:r w:rsidRPr="009B5066">
        <w:rPr>
          <w:rFonts w:ascii="宋体" w:hAnsi="宋体"/>
          <w:szCs w:val="21"/>
        </w:rPr>
        <w:t>、</w:t>
      </w:r>
      <w:r w:rsidRPr="009B5066">
        <w:rPr>
          <w:rFonts w:ascii="宋体" w:hAnsi="宋体"/>
          <w:position w:val="-6"/>
        </w:rPr>
        <w:object w:dxaOrig="200" w:dyaOrig="220" w14:anchorId="5AFEA694">
          <v:shape id="_x0000_i1033" type="#_x0000_t75" style="width:9.75pt;height:10.5pt" o:ole="">
            <v:imagedata r:id="rId18" o:title=""/>
          </v:shape>
          <o:OLEObject Type="Embed" ProgID="Equation.DSMT4" ShapeID="_x0000_i1033" DrawAspect="Content" ObjectID="_1681213904" r:id="rId25"/>
        </w:object>
      </w:r>
      <w:r w:rsidRPr="009B5066">
        <w:rPr>
          <w:rFonts w:ascii="宋体" w:hAnsi="宋体" w:hint="eastAsia"/>
          <w:szCs w:val="21"/>
        </w:rPr>
        <w:t>层土的</w:t>
      </w:r>
      <w:r w:rsidRPr="009B5066">
        <w:rPr>
          <w:rFonts w:ascii="宋体" w:hAnsi="宋体"/>
          <w:szCs w:val="21"/>
        </w:rPr>
        <w:t>厚度</w:t>
      </w:r>
      <w:r w:rsidRPr="009B5066">
        <w:rPr>
          <w:rFonts w:ascii="宋体" w:hAnsi="宋体" w:hint="eastAsia"/>
          <w:szCs w:val="21"/>
        </w:rPr>
        <w:t>；</w:t>
      </w:r>
    </w:p>
    <w:p w14:paraId="7FC05D2A"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04" w:dyaOrig="380" w14:anchorId="76496E1A">
          <v:shape id="_x0000_i1034" type="#_x0000_t75" style="width:15pt;height:21pt" o:ole="">
            <v:imagedata r:id="rId26" o:title=""/>
          </v:shape>
          <o:OLEObject Type="Embed" ProgID="Equation.DSMT4" ShapeID="_x0000_i1034" DrawAspect="Content" ObjectID="_1681213905" r:id="rId27"/>
        </w:object>
      </w:r>
      <w:r w:rsidRPr="009B5066">
        <w:rPr>
          <w:rFonts w:ascii="宋体" w:hAnsi="宋体"/>
          <w:szCs w:val="21"/>
        </w:rPr>
        <w:tab/>
      </w:r>
      <w:r w:rsidRPr="009B5066">
        <w:rPr>
          <w:rFonts w:ascii="宋体" w:hAnsi="宋体" w:hint="eastAsia"/>
          <w:szCs w:val="21"/>
        </w:rPr>
        <w:t>——地基最终沉降</w:t>
      </w:r>
      <w:r w:rsidRPr="009B5066">
        <w:rPr>
          <w:rFonts w:ascii="宋体" w:hAnsi="宋体"/>
          <w:szCs w:val="21"/>
        </w:rPr>
        <w:t>；</w:t>
      </w:r>
    </w:p>
    <w:p w14:paraId="11C32240"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79" w:dyaOrig="360" w14:anchorId="7A11E2B0">
          <v:shape id="_x0000_i1035" type="#_x0000_t75" style="width:15pt;height:18pt" o:ole="">
            <v:imagedata r:id="rId28" o:title=""/>
          </v:shape>
          <o:OLEObject Type="Embed" ProgID="Equation.DSMT4" ShapeID="_x0000_i1035" DrawAspect="Content" ObjectID="_1681213906" r:id="rId29"/>
        </w:object>
      </w:r>
      <w:r w:rsidRPr="009B5066">
        <w:rPr>
          <w:rFonts w:ascii="宋体" w:hAnsi="宋体"/>
          <w:szCs w:val="21"/>
        </w:rPr>
        <w:tab/>
        <w:t>——</w:t>
      </w:r>
      <w:r w:rsidRPr="009B5066">
        <w:rPr>
          <w:rFonts w:ascii="宋体" w:hAnsi="宋体" w:hint="eastAsia"/>
          <w:szCs w:val="21"/>
        </w:rPr>
        <w:t>地基</w:t>
      </w:r>
      <w:r w:rsidRPr="009B5066">
        <w:rPr>
          <w:rFonts w:ascii="宋体" w:hAnsi="宋体"/>
          <w:szCs w:val="21"/>
        </w:rPr>
        <w:t>主固结沉降；</w:t>
      </w:r>
    </w:p>
    <w:p w14:paraId="0605ACD2"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20" w:dyaOrig="360" w14:anchorId="1B3274E6">
          <v:shape id="_x0000_i1036" type="#_x0000_t75" style="width:15.75pt;height:18pt" o:ole="">
            <v:imagedata r:id="rId30" o:title=""/>
          </v:shape>
          <o:OLEObject Type="Embed" ProgID="Equation.DSMT4" ShapeID="_x0000_i1036" DrawAspect="Content" ObjectID="_1681213907" r:id="rId31"/>
        </w:object>
      </w:r>
      <w:r w:rsidRPr="009B5066">
        <w:rPr>
          <w:rFonts w:ascii="宋体" w:hAnsi="宋体"/>
          <w:szCs w:val="21"/>
        </w:rPr>
        <w:tab/>
        <w:t>——</w:t>
      </w:r>
      <w:r w:rsidRPr="009B5066">
        <w:rPr>
          <w:rFonts w:ascii="宋体" w:hAnsi="宋体" w:hint="eastAsia"/>
          <w:szCs w:val="21"/>
        </w:rPr>
        <w:t>地基</w:t>
      </w:r>
      <w:r w:rsidRPr="009B5066">
        <w:rPr>
          <w:rFonts w:ascii="宋体" w:hAnsi="宋体"/>
          <w:szCs w:val="21"/>
        </w:rPr>
        <w:t>次固结沉降；</w:t>
      </w:r>
    </w:p>
    <w:p w14:paraId="22C3B747"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40" w:dyaOrig="360" w14:anchorId="79BB51E0">
          <v:shape id="_x0000_i1037" type="#_x0000_t75" style="width:16.5pt;height:18pt" o:ole="">
            <v:imagedata r:id="rId32" o:title=""/>
          </v:shape>
          <o:OLEObject Type="Embed" ProgID="Equation.DSMT4" ShapeID="_x0000_i1037" DrawAspect="Content" ObjectID="_1681213908" r:id="rId33"/>
        </w:object>
      </w:r>
      <w:r w:rsidRPr="009B5066">
        <w:rPr>
          <w:rFonts w:ascii="宋体" w:hAnsi="宋体"/>
          <w:szCs w:val="21"/>
        </w:rPr>
        <w:tab/>
        <w:t>——第</w:t>
      </w:r>
      <w:r w:rsidRPr="009B5066">
        <w:rPr>
          <w:rFonts w:ascii="宋体" w:hAnsi="宋体"/>
          <w:position w:val="-6"/>
        </w:rPr>
        <w:object w:dxaOrig="139" w:dyaOrig="260" w14:anchorId="2240F2AA">
          <v:shape id="_x0000_i1038" type="#_x0000_t75" style="width:7.5pt;height:13.5pt" o:ole="">
            <v:imagedata r:id="rId16" o:title=""/>
          </v:shape>
          <o:OLEObject Type="Embed" ProgID="Equation.DSMT4" ShapeID="_x0000_i1038" DrawAspect="Content" ObjectID="_1681213909" r:id="rId34"/>
        </w:object>
      </w:r>
      <w:r w:rsidRPr="009B5066">
        <w:rPr>
          <w:rFonts w:ascii="宋体" w:hAnsi="宋体"/>
          <w:szCs w:val="21"/>
        </w:rPr>
        <w:t>层土的压缩指数；</w:t>
      </w:r>
    </w:p>
    <w:p w14:paraId="495AE11B"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88" w:dyaOrig="380" w14:anchorId="30AA3A00">
          <v:shape id="_x0000_i1039" type="#_x0000_t75" style="width:15pt;height:21pt" o:ole="">
            <v:imagedata r:id="rId35" o:title=""/>
          </v:shape>
          <o:OLEObject Type="Embed" ProgID="Equation.DSMT4" ShapeID="_x0000_i1039" DrawAspect="Content" ObjectID="_1681213910" r:id="rId36"/>
        </w:object>
      </w:r>
      <w:r w:rsidRPr="009B5066">
        <w:rPr>
          <w:rFonts w:ascii="宋体" w:hAnsi="宋体"/>
          <w:szCs w:val="21"/>
        </w:rPr>
        <w:tab/>
        <w:t>——第</w:t>
      </w:r>
      <w:r w:rsidRPr="009B5066">
        <w:rPr>
          <w:rFonts w:ascii="宋体" w:hAnsi="宋体"/>
          <w:position w:val="-6"/>
        </w:rPr>
        <w:object w:dxaOrig="139" w:dyaOrig="260" w14:anchorId="0D7FEE77">
          <v:shape id="_x0000_i1040" type="#_x0000_t75" style="width:7.5pt;height:13.5pt" o:ole="">
            <v:imagedata r:id="rId16" o:title=""/>
          </v:shape>
          <o:OLEObject Type="Embed" ProgID="Equation.DSMT4" ShapeID="_x0000_i1040" DrawAspect="Content" ObjectID="_1681213911" r:id="rId37"/>
        </w:object>
      </w:r>
      <w:r w:rsidRPr="009B5066">
        <w:rPr>
          <w:rFonts w:ascii="宋体" w:hAnsi="宋体"/>
          <w:szCs w:val="21"/>
        </w:rPr>
        <w:t>层土的初始孔隙比，即先期固结压力对应的孔隙比；</w:t>
      </w:r>
    </w:p>
    <w:p w14:paraId="3E7A9922"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40" w:dyaOrig="360" w14:anchorId="7FEC043F">
          <v:shape id="_x0000_i1041" type="#_x0000_t75" style="width:17.25pt;height:18pt" o:ole="">
            <v:imagedata r:id="rId38" o:title=""/>
          </v:shape>
          <o:OLEObject Type="Embed" ProgID="Equation.DSMT4" ShapeID="_x0000_i1041" DrawAspect="Content" ObjectID="_1681213912" r:id="rId39"/>
        </w:object>
      </w:r>
      <w:r w:rsidRPr="009B5066">
        <w:rPr>
          <w:rFonts w:ascii="宋体" w:hAnsi="宋体"/>
          <w:szCs w:val="21"/>
        </w:rPr>
        <w:tab/>
        <w:t>——第</w:t>
      </w:r>
      <w:r w:rsidRPr="009B5066">
        <w:rPr>
          <w:rFonts w:ascii="宋体" w:hAnsi="宋体"/>
          <w:position w:val="-6"/>
        </w:rPr>
        <w:object w:dxaOrig="139" w:dyaOrig="260" w14:anchorId="1C6BEDDC">
          <v:shape id="_x0000_i1042" type="#_x0000_t75" style="width:7.5pt;height:13.5pt" o:ole="">
            <v:imagedata r:id="rId16" o:title=""/>
          </v:shape>
          <o:OLEObject Type="Embed" ProgID="Equation.DSMT4" ShapeID="_x0000_i1042" DrawAspect="Content" ObjectID="_1681213913" r:id="rId40"/>
        </w:object>
      </w:r>
      <w:r w:rsidRPr="009B5066">
        <w:rPr>
          <w:rFonts w:ascii="宋体" w:hAnsi="宋体"/>
          <w:szCs w:val="21"/>
        </w:rPr>
        <w:t>层土的次固结系数；</w:t>
      </w:r>
    </w:p>
    <w:p w14:paraId="00517C68"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79" w:dyaOrig="360" w14:anchorId="7390C5E5">
          <v:shape id="_x0000_i1043" type="#_x0000_t75" style="width:15pt;height:18pt" o:ole="">
            <v:imagedata r:id="rId41" o:title=""/>
          </v:shape>
          <o:OLEObject Type="Embed" ProgID="Equation.DSMT4" ShapeID="_x0000_i1043" DrawAspect="Content" ObjectID="_1681213914" r:id="rId42"/>
        </w:object>
      </w:r>
      <w:r w:rsidRPr="009B5066">
        <w:rPr>
          <w:rFonts w:ascii="宋体" w:hAnsi="宋体"/>
          <w:szCs w:val="21"/>
        </w:rPr>
        <w:tab/>
        <w:t>——第</w:t>
      </w:r>
      <w:r w:rsidRPr="009B5066">
        <w:rPr>
          <w:rFonts w:ascii="宋体" w:hAnsi="宋体"/>
          <w:position w:val="-6"/>
        </w:rPr>
        <w:object w:dxaOrig="139" w:dyaOrig="260" w14:anchorId="1404CC25">
          <v:shape id="_x0000_i1044" type="#_x0000_t75" style="width:7.5pt;height:13.5pt" o:ole="">
            <v:imagedata r:id="rId16" o:title=""/>
          </v:shape>
          <o:OLEObject Type="Embed" ProgID="Equation.DSMT4" ShapeID="_x0000_i1044" DrawAspect="Content" ObjectID="_1681213915" r:id="rId43"/>
        </w:object>
      </w:r>
      <w:r w:rsidRPr="009B5066">
        <w:rPr>
          <w:rFonts w:ascii="宋体" w:hAnsi="宋体"/>
          <w:szCs w:val="21"/>
        </w:rPr>
        <w:t>层土主固结完成时的孔隙比；</w:t>
      </w:r>
    </w:p>
    <w:p w14:paraId="511E4718"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60" w:dyaOrig="360" w14:anchorId="171854ED">
          <v:shape id="_x0000_i1045" type="#_x0000_t75" style="width:13.5pt;height:18.75pt" o:ole="">
            <v:imagedata r:id="rId44" o:title=""/>
          </v:shape>
          <o:OLEObject Type="Embed" ProgID="Equation.DSMT4" ShapeID="_x0000_i1045" DrawAspect="Content" ObjectID="_1681213916" r:id="rId45"/>
        </w:object>
      </w:r>
      <w:r w:rsidRPr="009B5066">
        <w:rPr>
          <w:rFonts w:ascii="宋体" w:hAnsi="宋体"/>
          <w:szCs w:val="21"/>
        </w:rPr>
        <w:tab/>
        <w:t>——主固结沉降完成所需的时间；</w:t>
      </w:r>
    </w:p>
    <w:p w14:paraId="119A4F18"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00" w:dyaOrig="360" w14:anchorId="1B7EC564">
          <v:shape id="_x0000_i1046" type="#_x0000_t75" style="width:10.5pt;height:18.75pt" o:ole="">
            <v:imagedata r:id="rId46" o:title=""/>
          </v:shape>
          <o:OLEObject Type="Embed" ProgID="Equation.DSMT4" ShapeID="_x0000_i1046" DrawAspect="Content" ObjectID="_1681213917" r:id="rId47"/>
        </w:object>
      </w:r>
      <w:r w:rsidRPr="009B5066">
        <w:rPr>
          <w:rFonts w:ascii="宋体" w:hAnsi="宋体"/>
          <w:szCs w:val="21"/>
        </w:rPr>
        <w:tab/>
        <w:t>——次固结沉降完成所需的时间</w:t>
      </w:r>
      <w:r w:rsidRPr="009B5066">
        <w:rPr>
          <w:rFonts w:ascii="宋体" w:hAnsi="宋体" w:hint="eastAsia"/>
          <w:szCs w:val="21"/>
        </w:rPr>
        <w:t>；</w:t>
      </w:r>
    </w:p>
    <w:p w14:paraId="67D918BE"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79" w:dyaOrig="359" w14:anchorId="69675721">
          <v:shape id="对象 51" o:spid="_x0000_i1047" type="#_x0000_t75" style="width:13.5pt;height:18pt;mso-position-horizontal-relative:page;mso-position-vertical-relative:page" o:ole="">
            <v:imagedata r:id="rId48" o:title=""/>
          </v:shape>
          <o:OLEObject Type="Embed" ProgID="Equation.DSMT4" ShapeID="对象 51" DrawAspect="Content" ObjectID="_1681213918" r:id="rId49"/>
        </w:object>
      </w:r>
      <w:r w:rsidRPr="009B5066">
        <w:rPr>
          <w:rFonts w:ascii="宋体" w:hAnsi="宋体"/>
          <w:szCs w:val="21"/>
        </w:rPr>
        <w:tab/>
        <w:t>——</w:t>
      </w:r>
      <w:r w:rsidRPr="009B5066">
        <w:rPr>
          <w:rFonts w:ascii="宋体" w:hAnsi="宋体" w:hint="eastAsia"/>
          <w:szCs w:val="21"/>
        </w:rPr>
        <w:t>负摩阻力群桩效应系数；</w:t>
      </w:r>
    </w:p>
    <w:p w14:paraId="0E9726BD"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199" w:dyaOrig="219" w14:anchorId="3C8689F8">
          <v:shape id="对象 54" o:spid="_x0000_i1048" type="#_x0000_t75" style="width:9.75pt;height:10.5pt;mso-position-horizontal-relative:page;mso-position-vertical-relative:page" o:ole="">
            <v:imagedata r:id="rId50" o:title=""/>
          </v:shape>
          <o:OLEObject Type="Embed" ProgID="Equation.DSMT4" ShapeID="对象 54" DrawAspect="Content" ObjectID="_1681213919" r:id="rId51"/>
        </w:object>
      </w:r>
      <w:r w:rsidRPr="009B5066">
        <w:rPr>
          <w:rFonts w:ascii="宋体" w:hAnsi="宋体"/>
          <w:szCs w:val="21"/>
        </w:rPr>
        <w:tab/>
        <w:t>——</w:t>
      </w:r>
      <w:r w:rsidRPr="009B5066">
        <w:rPr>
          <w:rFonts w:ascii="宋体" w:hAnsi="宋体" w:hint="eastAsia"/>
          <w:szCs w:val="21"/>
        </w:rPr>
        <w:t>桩身周长；</w:t>
      </w:r>
    </w:p>
    <w:p w14:paraId="57B5E1D9"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39" w:dyaOrig="359" w14:anchorId="1067C809">
          <v:shape id="对象 59" o:spid="_x0000_i1049" type="#_x0000_t75" style="width:12pt;height:18pt;mso-position-horizontal-relative:page;mso-position-vertical-relative:page" o:ole="">
            <v:imagedata r:id="rId52" o:title=""/>
          </v:shape>
          <o:OLEObject Type="Embed" ProgID="Equation.DSMT4" ShapeID="对象 59" DrawAspect="Content" ObjectID="_1681213920" r:id="rId53"/>
        </w:object>
      </w:r>
      <w:r w:rsidRPr="009B5066">
        <w:rPr>
          <w:rFonts w:ascii="宋体" w:hAnsi="宋体"/>
          <w:szCs w:val="21"/>
        </w:rPr>
        <w:tab/>
        <w:t>——</w:t>
      </w:r>
      <w:r w:rsidRPr="009B5066">
        <w:rPr>
          <w:rFonts w:ascii="宋体" w:hAnsi="宋体" w:hint="eastAsia"/>
          <w:szCs w:val="21"/>
        </w:rPr>
        <w:t>中性点深度以上按土层厚度加权的平均饱和重度；</w:t>
      </w:r>
    </w:p>
    <w:p w14:paraId="77A61CB8" w14:textId="77777777" w:rsidR="009B5066" w:rsidRPr="009B5066" w:rsidRDefault="009B5066" w:rsidP="009B5066">
      <w:pPr>
        <w:spacing w:line="360" w:lineRule="auto"/>
        <w:rPr>
          <w:rFonts w:ascii="宋体" w:hAnsi="宋体"/>
          <w:szCs w:val="21"/>
        </w:rPr>
      </w:pPr>
      <w:r w:rsidRPr="009B5066">
        <w:rPr>
          <w:rFonts w:ascii="宋体" w:hAnsi="宋体"/>
          <w:position w:val="-12"/>
        </w:rPr>
        <w:object w:dxaOrig="279" w:dyaOrig="360" w14:anchorId="7871CC0B">
          <v:shape id="_x0000_i1050" type="#_x0000_t75" style="width:13.5pt;height:18pt" o:ole="">
            <v:imagedata r:id="rId54" o:title=""/>
          </v:shape>
          <o:OLEObject Type="Embed" ProgID="Equation.DSMT4" ShapeID="_x0000_i1050" DrawAspect="Content" ObjectID="_1681213921" r:id="rId55"/>
        </w:object>
      </w:r>
      <w:r w:rsidRPr="009B5066">
        <w:rPr>
          <w:rFonts w:ascii="宋体" w:hAnsi="宋体"/>
        </w:rPr>
        <w:tab/>
      </w:r>
      <w:r w:rsidRPr="009B5066">
        <w:rPr>
          <w:rFonts w:ascii="宋体" w:hAnsi="宋体" w:hint="eastAsia"/>
          <w:szCs w:val="21"/>
        </w:rPr>
        <w:t>——三轴不排水抗剪强度；</w:t>
      </w:r>
    </w:p>
    <w:p w14:paraId="3AA8A559"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59" w:dyaOrig="359" w14:anchorId="40ADCCD7">
          <v:shape id="对象 79" o:spid="_x0000_i1051" type="#_x0000_t75" style="width:12.75pt;height:19.5pt;mso-position-horizontal-relative:page;mso-position-vertical-relative:page" o:ole="">
            <v:imagedata r:id="rId56" o:title=""/>
          </v:shape>
          <o:OLEObject Type="Embed" ProgID="Equation.DSMT4" ShapeID="对象 79" DrawAspect="Content" ObjectID="_1681213922" r:id="rId57"/>
        </w:object>
      </w:r>
      <w:r w:rsidRPr="009B5066">
        <w:rPr>
          <w:rFonts w:ascii="宋体" w:hAnsi="宋体"/>
          <w:szCs w:val="21"/>
        </w:rPr>
        <w:tab/>
        <w:t>——</w:t>
      </w:r>
      <w:r w:rsidRPr="009B5066">
        <w:rPr>
          <w:rFonts w:ascii="宋体" w:hAnsi="宋体"/>
          <w:position w:val="-6"/>
        </w:rPr>
        <w:object w:dxaOrig="139" w:dyaOrig="240" w14:anchorId="66981DE8">
          <v:shape id="_x0000_i1052" type="#_x0000_t75" style="width:7.5pt;height:12pt" o:ole="">
            <v:imagedata r:id="rId58" o:title=""/>
          </v:shape>
          <o:OLEObject Type="Embed" ProgID="Equation.DSMT4" ShapeID="_x0000_i1052" DrawAspect="Content" ObjectID="_1681213923" r:id="rId59"/>
        </w:object>
      </w:r>
      <w:r w:rsidRPr="009B5066">
        <w:rPr>
          <w:rFonts w:ascii="宋体" w:hAnsi="宋体" w:hint="eastAsia"/>
          <w:szCs w:val="21"/>
        </w:rPr>
        <w:t>时刻地基</w:t>
      </w:r>
      <w:r w:rsidRPr="009B5066">
        <w:rPr>
          <w:rFonts w:ascii="宋体" w:hAnsi="宋体"/>
          <w:szCs w:val="21"/>
        </w:rPr>
        <w:t>沉降</w:t>
      </w:r>
      <w:r w:rsidRPr="009B5066">
        <w:rPr>
          <w:rFonts w:ascii="宋体" w:hAnsi="宋体" w:hint="eastAsia"/>
          <w:szCs w:val="21"/>
        </w:rPr>
        <w:t>；</w:t>
      </w:r>
    </w:p>
    <w:p w14:paraId="72DC0D63"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39" w:dyaOrig="359" w14:anchorId="74C04A42">
          <v:shape id="对象 80" o:spid="_x0000_i1053" type="#_x0000_t75" style="width:15.75pt;height:19.5pt;mso-position-horizontal-relative:page;mso-position-vertical-relative:page" o:ole="">
            <v:imagedata r:id="rId60" o:title=""/>
          </v:shape>
          <o:OLEObject Type="Embed" ProgID="Equation.DSMT4" ShapeID="对象 80" DrawAspect="Content" ObjectID="_1681213924" r:id="rId61"/>
        </w:object>
      </w:r>
      <w:r w:rsidRPr="009B5066">
        <w:rPr>
          <w:rFonts w:ascii="宋体" w:hAnsi="宋体"/>
          <w:szCs w:val="21"/>
        </w:rPr>
        <w:tab/>
        <w:t>——</w:t>
      </w:r>
      <w:r w:rsidRPr="009B5066">
        <w:rPr>
          <w:rFonts w:ascii="宋体" w:hAnsi="宋体" w:hint="eastAsia"/>
          <w:szCs w:val="21"/>
        </w:rPr>
        <w:t>真空预压处理深度范围内的地基</w:t>
      </w:r>
      <w:r w:rsidRPr="009B5066">
        <w:rPr>
          <w:rFonts w:ascii="宋体" w:hAnsi="宋体"/>
          <w:szCs w:val="21"/>
        </w:rPr>
        <w:t>主固结沉降</w:t>
      </w:r>
      <w:r w:rsidRPr="009B5066">
        <w:rPr>
          <w:rFonts w:ascii="宋体" w:hAnsi="宋体" w:hint="eastAsia"/>
          <w:szCs w:val="21"/>
        </w:rPr>
        <w:t>；</w:t>
      </w:r>
    </w:p>
    <w:p w14:paraId="7EFA88CB"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39" w:dyaOrig="379" w14:anchorId="0FEDC548">
          <v:shape id="对象 81" o:spid="_x0000_i1054" type="#_x0000_t75" style="width:18pt;height:20.25pt;mso-position-horizontal-relative:page;mso-position-vertical-relative:page" o:ole="">
            <v:imagedata r:id="rId62" o:title=""/>
          </v:shape>
          <o:OLEObject Type="Embed" ProgID="Equation.DSMT4" ShapeID="对象 81" DrawAspect="Content" ObjectID="_1681213925" r:id="rId63"/>
        </w:object>
      </w:r>
      <w:r w:rsidRPr="009B5066">
        <w:rPr>
          <w:rFonts w:ascii="宋体" w:hAnsi="宋体"/>
          <w:szCs w:val="21"/>
        </w:rPr>
        <w:tab/>
        <w:t>——</w:t>
      </w:r>
      <w:r w:rsidRPr="009B5066">
        <w:rPr>
          <w:rFonts w:ascii="宋体" w:hAnsi="宋体"/>
          <w:position w:val="-6"/>
        </w:rPr>
        <w:object w:dxaOrig="139" w:dyaOrig="240" w14:anchorId="2FB62603">
          <v:shape id="_x0000_i1055" type="#_x0000_t75" style="width:7.5pt;height:12pt" o:ole="">
            <v:imagedata r:id="rId58" o:title=""/>
          </v:shape>
          <o:OLEObject Type="Embed" ProgID="Equation.DSMT4" ShapeID="_x0000_i1055" DrawAspect="Content" ObjectID="_1681213926" r:id="rId64"/>
        </w:object>
      </w:r>
      <w:r w:rsidRPr="009B5066">
        <w:rPr>
          <w:rFonts w:ascii="宋体" w:hAnsi="宋体" w:hint="eastAsia"/>
          <w:szCs w:val="21"/>
        </w:rPr>
        <w:t>时刻</w:t>
      </w:r>
      <w:r w:rsidRPr="009B5066">
        <w:rPr>
          <w:rFonts w:ascii="宋体" w:hAnsi="宋体"/>
          <w:szCs w:val="21"/>
        </w:rPr>
        <w:t>地基平均固结度</w:t>
      </w:r>
      <w:r w:rsidRPr="009B5066">
        <w:rPr>
          <w:rFonts w:ascii="宋体" w:hAnsi="宋体" w:hint="eastAsia"/>
          <w:szCs w:val="21"/>
        </w:rPr>
        <w:t>；</w:t>
      </w:r>
    </w:p>
    <w:p w14:paraId="6C5EE16F"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39" w:dyaOrig="379" w14:anchorId="79DD062C">
          <v:shape id="对象 87" o:spid="_x0000_i1056" type="#_x0000_t75" style="width:18pt;height:20.25pt;mso-position-horizontal-relative:page;mso-position-vertical-relative:page" o:ole="">
            <v:imagedata r:id="rId65" o:title=""/>
          </v:shape>
          <o:OLEObject Type="Embed" ProgID="Equation.DSMT4" ShapeID="对象 87" DrawAspect="Content" ObjectID="_1681213927" r:id="rId66"/>
        </w:object>
      </w:r>
      <w:r w:rsidRPr="009B5066">
        <w:rPr>
          <w:rFonts w:ascii="宋体" w:hAnsi="宋体"/>
          <w:szCs w:val="21"/>
        </w:rPr>
        <w:tab/>
        <w:t>——</w:t>
      </w:r>
      <w:r w:rsidRPr="009B5066">
        <w:rPr>
          <w:rFonts w:ascii="宋体" w:hAnsi="宋体"/>
          <w:position w:val="-6"/>
        </w:rPr>
        <w:object w:dxaOrig="139" w:dyaOrig="240" w14:anchorId="2F42B1F5">
          <v:shape id="_x0000_i1057" type="#_x0000_t75" style="width:7.5pt;height:12pt" o:ole="">
            <v:imagedata r:id="rId58" o:title=""/>
          </v:shape>
          <o:OLEObject Type="Embed" ProgID="Equation.DSMT4" ShapeID="_x0000_i1057" DrawAspect="Content" ObjectID="_1681213928" r:id="rId67"/>
        </w:object>
      </w:r>
      <w:r w:rsidRPr="009B5066">
        <w:rPr>
          <w:rFonts w:ascii="宋体" w:hAnsi="宋体" w:hint="eastAsia"/>
          <w:szCs w:val="21"/>
        </w:rPr>
        <w:t>时刻</w:t>
      </w:r>
      <w:r w:rsidRPr="009B5066">
        <w:rPr>
          <w:rFonts w:ascii="宋体" w:hAnsi="宋体"/>
          <w:szCs w:val="21"/>
        </w:rPr>
        <w:t>地基平均固结度；</w:t>
      </w:r>
    </w:p>
    <w:p w14:paraId="0EFB4BC0"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99" w:dyaOrig="359" w14:anchorId="2CB1D41B">
          <v:shape id="对象 88" o:spid="_x0000_i1058" type="#_x0000_t75" style="width:15pt;height:20.25pt;mso-position-horizontal-relative:page;mso-position-vertical-relative:page" o:ole="">
            <v:imagedata r:id="rId68" o:title=""/>
          </v:shape>
          <o:OLEObject Type="Embed" ProgID="Equation.DSMT4" ShapeID="对象 88" DrawAspect="Content" ObjectID="_1681213929" r:id="rId69"/>
        </w:object>
      </w:r>
      <w:r w:rsidRPr="009B5066">
        <w:rPr>
          <w:rFonts w:ascii="宋体" w:hAnsi="宋体"/>
          <w:szCs w:val="21"/>
        </w:rPr>
        <w:tab/>
        <w:t>——土体</w:t>
      </w:r>
      <w:r w:rsidRPr="009B5066">
        <w:rPr>
          <w:rFonts w:ascii="宋体" w:hAnsi="宋体" w:hint="eastAsia"/>
          <w:szCs w:val="21"/>
        </w:rPr>
        <w:t>径向</w:t>
      </w:r>
      <w:r w:rsidRPr="009B5066">
        <w:rPr>
          <w:rFonts w:ascii="宋体" w:hAnsi="宋体"/>
          <w:szCs w:val="21"/>
        </w:rPr>
        <w:t>固结系数；</w:t>
      </w:r>
    </w:p>
    <w:p w14:paraId="5995B1EE"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59" w:dyaOrig="359" w14:anchorId="3D22C9F4">
          <v:shape id="对象 89" o:spid="_x0000_i1059" type="#_x0000_t75" style="width:12.75pt;height:20.25pt;mso-position-horizontal-relative:page;mso-position-vertical-relative:page" o:ole="">
            <v:imagedata r:id="rId70" o:title=""/>
          </v:shape>
          <o:OLEObject Type="Embed" ProgID="Equation.DSMT4" ShapeID="对象 89" DrawAspect="Content" ObjectID="_1681213930" r:id="rId71"/>
        </w:object>
      </w:r>
      <w:r w:rsidRPr="009B5066">
        <w:rPr>
          <w:rFonts w:ascii="宋体" w:hAnsi="宋体"/>
          <w:szCs w:val="21"/>
        </w:rPr>
        <w:tab/>
        <w:t>——土体</w:t>
      </w:r>
      <w:r w:rsidRPr="009B5066">
        <w:rPr>
          <w:rFonts w:ascii="宋体" w:hAnsi="宋体" w:hint="eastAsia"/>
          <w:szCs w:val="21"/>
        </w:rPr>
        <w:t>径向</w:t>
      </w:r>
      <w:r w:rsidRPr="009B5066">
        <w:rPr>
          <w:rFonts w:ascii="宋体" w:hAnsi="宋体"/>
          <w:szCs w:val="21"/>
        </w:rPr>
        <w:t>渗透系数；</w:t>
      </w:r>
    </w:p>
    <w:p w14:paraId="5ED7E59B"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59" w:dyaOrig="359" w14:anchorId="7AAA6DAE">
          <v:shape id="对象 90" o:spid="_x0000_i1060" type="#_x0000_t75" style="width:12.75pt;height:20.25pt;mso-position-horizontal-relative:page;mso-position-vertical-relative:page" o:ole="">
            <v:imagedata r:id="rId72" o:title=""/>
          </v:shape>
          <o:OLEObject Type="Embed" ProgID="Equation.DSMT4" ShapeID="对象 90" DrawAspect="Content" ObjectID="_1681213931" r:id="rId73"/>
        </w:object>
      </w:r>
      <w:r w:rsidRPr="009B5066">
        <w:rPr>
          <w:rFonts w:ascii="宋体" w:hAnsi="宋体"/>
          <w:szCs w:val="21"/>
        </w:rPr>
        <w:tab/>
        <w:t>——淤堵区土体渗透系数</w:t>
      </w:r>
      <w:r w:rsidRPr="009B5066">
        <w:rPr>
          <w:rFonts w:ascii="宋体" w:hAnsi="宋体" w:hint="eastAsia"/>
          <w:szCs w:val="21"/>
        </w:rPr>
        <w:t>；</w:t>
      </w:r>
    </w:p>
    <w:p w14:paraId="1B90459A"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139" w:dyaOrig="239" w14:anchorId="773E9675">
          <v:shape id="对象 91" o:spid="_x0000_i1061" type="#_x0000_t75" style="width:7.5pt;height:9.75pt;mso-position-horizontal-relative:page;mso-position-vertical-relative:page" o:ole="">
            <v:imagedata r:id="rId74" o:title=""/>
          </v:shape>
          <o:OLEObject Type="Embed" ProgID="Equation.DSMT4" ShapeID="对象 91" DrawAspect="Content" ObjectID="_1681213932" r:id="rId75"/>
        </w:object>
      </w:r>
      <w:r w:rsidRPr="009B5066">
        <w:rPr>
          <w:rFonts w:ascii="宋体" w:hAnsi="宋体"/>
          <w:szCs w:val="21"/>
        </w:rPr>
        <w:tab/>
        <w:t>——固结时间</w:t>
      </w:r>
      <w:r w:rsidRPr="009B5066">
        <w:rPr>
          <w:rFonts w:ascii="宋体" w:hAnsi="宋体" w:hint="eastAsia"/>
          <w:szCs w:val="21"/>
        </w:rPr>
        <w:t>；</w:t>
      </w:r>
    </w:p>
    <w:p w14:paraId="08CAD3B4"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59" w:dyaOrig="379" w14:anchorId="371EF639">
          <v:shape id="对象 96" o:spid="_x0000_i1062" type="#_x0000_t75" style="width:17.25pt;height:18pt;mso-position-horizontal-relative:page;mso-position-vertical-relative:page" o:ole="">
            <v:imagedata r:id="rId76" o:title=""/>
          </v:shape>
          <o:OLEObject Type="Embed" ProgID="Equation.DSMT4" ShapeID="对象 96" DrawAspect="Content" ObjectID="_1681213933" r:id="rId77"/>
        </w:object>
      </w:r>
      <w:r w:rsidRPr="009B5066">
        <w:rPr>
          <w:rFonts w:ascii="宋体" w:hAnsi="宋体"/>
          <w:szCs w:val="21"/>
        </w:rPr>
        <w:tab/>
        <w:t>——</w:t>
      </w:r>
      <w:r w:rsidRPr="009B5066">
        <w:rPr>
          <w:rFonts w:ascii="宋体" w:hAnsi="宋体" w:hint="eastAsia"/>
          <w:szCs w:val="21"/>
        </w:rPr>
        <w:t>分级</w:t>
      </w:r>
      <w:r w:rsidRPr="009B5066">
        <w:rPr>
          <w:rFonts w:ascii="宋体" w:hAnsi="宋体"/>
          <w:szCs w:val="21"/>
        </w:rPr>
        <w:t>加载条件下，</w:t>
      </w:r>
      <w:r w:rsidRPr="009B5066">
        <w:rPr>
          <w:rFonts w:ascii="宋体" w:hAnsi="宋体"/>
          <w:position w:val="-6"/>
        </w:rPr>
        <w:object w:dxaOrig="139" w:dyaOrig="240" w14:anchorId="39D8BBF4">
          <v:shape id="_x0000_i1063" type="#_x0000_t75" style="width:7.5pt;height:12pt" o:ole="">
            <v:imagedata r:id="rId58" o:title=""/>
          </v:shape>
          <o:OLEObject Type="Embed" ProgID="Equation.DSMT4" ShapeID="_x0000_i1063" DrawAspect="Content" ObjectID="_1681213934" r:id="rId78"/>
        </w:object>
      </w:r>
      <w:r w:rsidRPr="009B5066">
        <w:rPr>
          <w:rFonts w:ascii="宋体" w:hAnsi="宋体"/>
          <w:szCs w:val="21"/>
        </w:rPr>
        <w:t>时刻的地基平均固结度；</w:t>
      </w:r>
    </w:p>
    <w:p w14:paraId="6828610D"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1039" w:dyaOrig="660" w14:anchorId="4AAF51E9">
          <v:shape id="对象 97" o:spid="_x0000_i1064" type="#_x0000_t75" style="width:51.75pt;height:32.25pt;mso-position-horizontal-relative:page;mso-position-vertical-relative:page" o:ole="">
            <v:imagedata r:id="rId79" o:title=""/>
          </v:shape>
          <o:OLEObject Type="Embed" ProgID="Equation.DSMT4" ShapeID="对象 97" DrawAspect="Content" ObjectID="_1681213935" r:id="rId80"/>
        </w:object>
      </w:r>
      <w:r w:rsidRPr="009B5066">
        <w:rPr>
          <w:rFonts w:ascii="宋体" w:hAnsi="宋体"/>
          <w:szCs w:val="21"/>
        </w:rPr>
        <w:tab/>
        <w:t>——瞬时加载条件下，第</w:t>
      </w:r>
      <w:r w:rsidRPr="009B5066">
        <w:rPr>
          <w:rFonts w:ascii="宋体" w:hAnsi="宋体"/>
          <w:position w:val="-6"/>
        </w:rPr>
        <w:object w:dxaOrig="139" w:dyaOrig="260" w14:anchorId="42E6426B">
          <v:shape id="_x0000_i1065" type="#_x0000_t75" style="width:7.5pt;height:13.5pt" o:ole="">
            <v:imagedata r:id="rId16" o:title=""/>
          </v:shape>
          <o:OLEObject Type="Embed" ProgID="Equation.DSMT4" ShapeID="_x0000_i1065" DrawAspect="Content" ObjectID="_1681213936" r:id="rId81"/>
        </w:object>
      </w:r>
      <w:r w:rsidRPr="009B5066">
        <w:rPr>
          <w:rFonts w:ascii="宋体" w:hAnsi="宋体"/>
          <w:szCs w:val="21"/>
        </w:rPr>
        <w:t>级荷载</w:t>
      </w:r>
      <w:r w:rsidRPr="009B5066">
        <w:rPr>
          <w:rFonts w:ascii="宋体" w:hAnsi="宋体"/>
          <w:position w:val="-6"/>
        </w:rPr>
        <w:object w:dxaOrig="139" w:dyaOrig="240" w14:anchorId="168ED67E">
          <v:shape id="_x0000_i1066" type="#_x0000_t75" style="width:7.5pt;height:12pt" o:ole="">
            <v:imagedata r:id="rId58" o:title=""/>
          </v:shape>
          <o:OLEObject Type="Embed" ProgID="Equation.DSMT4" ShapeID="_x0000_i1066" DrawAspect="Content" ObjectID="_1681213937" r:id="rId82"/>
        </w:object>
      </w:r>
      <w:r w:rsidRPr="009B5066">
        <w:rPr>
          <w:rFonts w:ascii="宋体" w:hAnsi="宋体"/>
          <w:szCs w:val="21"/>
        </w:rPr>
        <w:t>时刻的地基平均固结度</w:t>
      </w:r>
      <w:r w:rsidRPr="009B5066">
        <w:rPr>
          <w:rFonts w:ascii="宋体" w:hAnsi="宋体" w:hint="eastAsia"/>
          <w:szCs w:val="21"/>
        </w:rPr>
        <w:t>；</w:t>
      </w:r>
    </w:p>
    <w:p w14:paraId="7020268E"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00" w:dyaOrig="260" w14:anchorId="00C76E87">
          <v:shape id="_x0000_i1067" type="#_x0000_t75" style="width:9.75pt;height:13.5pt" o:ole="">
            <v:imagedata r:id="rId83" o:title=""/>
          </v:shape>
          <o:OLEObject Type="Embed" ProgID="Equation.DSMT4" ShapeID="_x0000_i1067" DrawAspect="Content" ObjectID="_1681213938" r:id="rId84"/>
        </w:object>
      </w:r>
      <w:r w:rsidRPr="009B5066">
        <w:rPr>
          <w:rFonts w:ascii="宋体" w:hAnsi="宋体"/>
          <w:szCs w:val="21"/>
        </w:rPr>
        <w:tab/>
      </w:r>
      <w:r w:rsidRPr="009B5066">
        <w:rPr>
          <w:rFonts w:ascii="宋体" w:hAnsi="宋体" w:hint="eastAsia"/>
          <w:szCs w:val="21"/>
        </w:rPr>
        <w:t>——</w:t>
      </w:r>
      <w:r w:rsidRPr="009B5066">
        <w:rPr>
          <w:rFonts w:ascii="宋体" w:hAnsi="宋体"/>
          <w:szCs w:val="21"/>
        </w:rPr>
        <w:t>土体天然重度</w:t>
      </w:r>
      <w:r w:rsidRPr="009B5066">
        <w:rPr>
          <w:rFonts w:ascii="宋体" w:hAnsi="宋体" w:hint="eastAsia"/>
          <w:szCs w:val="21"/>
        </w:rPr>
        <w:t>；</w:t>
      </w:r>
    </w:p>
    <w:p w14:paraId="1C7418F0"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20" w:dyaOrig="260" w14:anchorId="7DE7E0D8">
          <v:shape id="_x0000_i1068" type="#_x0000_t75" style="width:10.5pt;height:13.5pt" o:ole="">
            <v:imagedata r:id="rId85" o:title=""/>
          </v:shape>
          <o:OLEObject Type="Embed" ProgID="Equation.DSMT4" ShapeID="_x0000_i1068" DrawAspect="Content" ObjectID="_1681213939" r:id="rId86"/>
        </w:object>
      </w:r>
      <w:r w:rsidRPr="009B5066">
        <w:rPr>
          <w:rFonts w:ascii="宋体" w:hAnsi="宋体"/>
          <w:szCs w:val="21"/>
        </w:rPr>
        <w:tab/>
      </w:r>
      <w:r w:rsidRPr="009B5066">
        <w:rPr>
          <w:rFonts w:ascii="宋体" w:hAnsi="宋体" w:hint="eastAsia"/>
          <w:szCs w:val="21"/>
        </w:rPr>
        <w:t>——</w:t>
      </w:r>
      <w:r w:rsidRPr="009B5066">
        <w:rPr>
          <w:rFonts w:ascii="宋体" w:hAnsi="宋体"/>
          <w:szCs w:val="21"/>
        </w:rPr>
        <w:t>土体有效内摩擦角</w:t>
      </w:r>
      <w:r w:rsidRPr="009B5066">
        <w:rPr>
          <w:rFonts w:ascii="宋体" w:hAnsi="宋体" w:hint="eastAsia"/>
          <w:szCs w:val="21"/>
        </w:rPr>
        <w:t>；</w:t>
      </w:r>
    </w:p>
    <w:p w14:paraId="2CED72B3" w14:textId="77777777" w:rsidR="009B5066" w:rsidRPr="009B5066" w:rsidRDefault="009B5066" w:rsidP="009B5066">
      <w:pPr>
        <w:spacing w:line="360" w:lineRule="auto"/>
        <w:rPr>
          <w:rFonts w:ascii="宋体" w:hAnsi="宋体"/>
          <w:szCs w:val="21"/>
        </w:rPr>
      </w:pPr>
      <w:r w:rsidRPr="009B5066">
        <w:rPr>
          <w:rFonts w:ascii="宋体" w:hAnsi="宋体"/>
          <w:szCs w:val="21"/>
        </w:rPr>
        <w:t>C</w:t>
      </w:r>
      <w:r w:rsidRPr="009B5066">
        <w:rPr>
          <w:rFonts w:ascii="宋体" w:hAnsi="宋体"/>
          <w:szCs w:val="21"/>
        </w:rPr>
        <w:tab/>
      </w:r>
      <w:r w:rsidRPr="009B5066">
        <w:rPr>
          <w:rFonts w:ascii="宋体" w:hAnsi="宋体" w:hint="eastAsia"/>
          <w:szCs w:val="21"/>
        </w:rPr>
        <w:t>——</w:t>
      </w:r>
      <w:r w:rsidRPr="009B5066">
        <w:rPr>
          <w:rFonts w:ascii="宋体" w:hAnsi="宋体"/>
          <w:szCs w:val="21"/>
        </w:rPr>
        <w:t>土体有效黏聚力</w:t>
      </w:r>
      <w:r w:rsidRPr="009B5066">
        <w:rPr>
          <w:rFonts w:ascii="宋体" w:hAnsi="宋体" w:hint="eastAsia"/>
          <w:szCs w:val="21"/>
        </w:rPr>
        <w:t>；</w:t>
      </w:r>
    </w:p>
    <w:p w14:paraId="2C5609C1"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560" w:dyaOrig="360" w14:anchorId="43A9BA54">
          <v:shape id="_x0000_i1069" type="#_x0000_t75" style="width:28.5pt;height:18pt" o:ole="">
            <v:imagedata r:id="rId87" o:title=""/>
          </v:shape>
          <o:OLEObject Type="Embed" ProgID="Equation.DSMT4" ShapeID="_x0000_i1069" DrawAspect="Content" ObjectID="_1681213940" r:id="rId88"/>
        </w:object>
      </w:r>
      <w:r w:rsidRPr="009B5066">
        <w:rPr>
          <w:rFonts w:ascii="宋体" w:hAnsi="宋体"/>
          <w:szCs w:val="21"/>
        </w:rPr>
        <w:tab/>
        <w:t>——</w:t>
      </w:r>
      <w:r w:rsidRPr="009B5066">
        <w:rPr>
          <w:rFonts w:ascii="宋体" w:hAnsi="宋体" w:hint="eastAsia"/>
          <w:szCs w:val="21"/>
        </w:rPr>
        <w:t>絮凝剂掺入量</w:t>
      </w:r>
      <w:r w:rsidRPr="009B5066">
        <w:rPr>
          <w:rFonts w:ascii="宋体" w:hAnsi="宋体"/>
          <w:szCs w:val="21"/>
        </w:rPr>
        <w:t>；</w:t>
      </w:r>
    </w:p>
    <w:p w14:paraId="7BC10AF3"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40" w:dyaOrig="220" w14:anchorId="615DF145">
          <v:shape id="_x0000_i1070" type="#_x0000_t75" style="width:12pt;height:10.5pt" o:ole="">
            <v:imagedata r:id="rId89" o:title=""/>
          </v:shape>
          <o:OLEObject Type="Embed" ProgID="Equation.DSMT4" ShapeID="_x0000_i1070" DrawAspect="Content" ObjectID="_1681213941" r:id="rId90"/>
        </w:object>
      </w:r>
      <w:r w:rsidRPr="009B5066">
        <w:rPr>
          <w:rFonts w:ascii="宋体" w:hAnsi="宋体"/>
          <w:szCs w:val="21"/>
        </w:rPr>
        <w:tab/>
        <w:t>——</w:t>
      </w:r>
      <w:r w:rsidRPr="009B5066">
        <w:rPr>
          <w:rFonts w:ascii="宋体" w:hAnsi="宋体" w:hint="eastAsia"/>
          <w:szCs w:val="21"/>
        </w:rPr>
        <w:t>疏浚淤泥含水率；</w:t>
      </w:r>
    </w:p>
    <w:p w14:paraId="37CE0450"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39" w:dyaOrig="359" w14:anchorId="6BFDCC37">
          <v:shape id="对象 103" o:spid="_x0000_i1071" type="#_x0000_t75" style="width:15.75pt;height:15.75pt;mso-position-horizontal-relative:page;mso-position-vertical-relative:page" o:ole="">
            <v:imagedata r:id="rId91" o:title=""/>
          </v:shape>
          <o:OLEObject Type="Embed" ProgID="Equation.DSMT4" ShapeID="对象 103" DrawAspect="Content" ObjectID="_1681213942" r:id="rId92"/>
        </w:object>
      </w:r>
      <w:r w:rsidRPr="009B5066">
        <w:rPr>
          <w:rFonts w:ascii="宋体" w:hAnsi="宋体"/>
          <w:szCs w:val="21"/>
        </w:rPr>
        <w:tab/>
        <w:t>——土体固结不排水内摩擦角</w:t>
      </w:r>
      <w:r w:rsidRPr="009B5066">
        <w:rPr>
          <w:rFonts w:ascii="宋体" w:hAnsi="宋体" w:hint="eastAsia"/>
          <w:szCs w:val="21"/>
        </w:rPr>
        <w:t>；</w:t>
      </w:r>
    </w:p>
    <w:p w14:paraId="75884A99"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40" w:dyaOrig="380" w14:anchorId="02904642">
          <v:shape id="_x0000_i1072" type="#_x0000_t75" style="width:18pt;height:21pt" o:ole="">
            <v:imagedata r:id="rId93" o:title=""/>
          </v:shape>
          <o:OLEObject Type="Embed" ProgID="Equation.DSMT4" ShapeID="_x0000_i1072" DrawAspect="Content" ObjectID="_1681213943" r:id="rId94"/>
        </w:object>
      </w:r>
      <w:r w:rsidRPr="009B5066">
        <w:rPr>
          <w:rFonts w:ascii="宋体" w:hAnsi="宋体"/>
          <w:szCs w:val="21"/>
        </w:rPr>
        <w:tab/>
        <w:t>——</w:t>
      </w:r>
      <w:r w:rsidRPr="009B5066">
        <w:rPr>
          <w:rFonts w:ascii="宋体" w:hAnsi="宋体" w:hint="eastAsia"/>
          <w:szCs w:val="21"/>
        </w:rPr>
        <w:t>复合地基加固区的沉降；</w:t>
      </w:r>
    </w:p>
    <w:p w14:paraId="08A2D21C"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400" w:dyaOrig="380" w14:anchorId="73E3F138">
          <v:shape id="_x0000_i1073" type="#_x0000_t75" style="width:21pt;height:21pt" o:ole="">
            <v:imagedata r:id="rId95" o:title=""/>
          </v:shape>
          <o:OLEObject Type="Embed" ProgID="Equation.DSMT4" ShapeID="_x0000_i1073" DrawAspect="Content" ObjectID="_1681213944" r:id="rId96"/>
        </w:object>
      </w:r>
      <w:r w:rsidRPr="009B5066">
        <w:rPr>
          <w:rFonts w:ascii="宋体" w:hAnsi="宋体"/>
          <w:szCs w:val="21"/>
        </w:rPr>
        <w:tab/>
        <w:t>——</w:t>
      </w:r>
      <w:r w:rsidRPr="009B5066">
        <w:rPr>
          <w:rFonts w:ascii="宋体" w:hAnsi="宋体" w:hint="eastAsia"/>
          <w:szCs w:val="21"/>
        </w:rPr>
        <w:t>第</w:t>
      </w:r>
      <w:r w:rsidRPr="009B5066">
        <w:rPr>
          <w:rFonts w:ascii="宋体" w:hAnsi="宋体"/>
          <w:position w:val="-6"/>
        </w:rPr>
        <w:object w:dxaOrig="139" w:dyaOrig="260" w14:anchorId="0AA9E7BD">
          <v:shape id="_x0000_i1074" type="#_x0000_t75" style="width:7.5pt;height:13.5pt" o:ole="">
            <v:imagedata r:id="rId16" o:title=""/>
          </v:shape>
          <o:OLEObject Type="Embed" ProgID="Equation.DSMT4" ShapeID="_x0000_i1074" DrawAspect="Content" ObjectID="_1681213945" r:id="rId97"/>
        </w:object>
      </w:r>
      <w:r w:rsidRPr="009B5066">
        <w:rPr>
          <w:rFonts w:ascii="宋体" w:hAnsi="宋体" w:hint="eastAsia"/>
          <w:szCs w:val="21"/>
        </w:rPr>
        <w:t>层</w:t>
      </w:r>
      <w:r w:rsidRPr="009B5066">
        <w:rPr>
          <w:rFonts w:ascii="宋体" w:hAnsi="宋体"/>
          <w:szCs w:val="21"/>
        </w:rPr>
        <w:t>的桩土复合压缩模量</w:t>
      </w:r>
      <w:r w:rsidRPr="009B5066">
        <w:rPr>
          <w:rFonts w:ascii="宋体" w:hAnsi="宋体" w:hint="eastAsia"/>
          <w:szCs w:val="21"/>
        </w:rPr>
        <w:t>；</w:t>
      </w:r>
    </w:p>
    <w:p w14:paraId="69633FD4"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00" w:dyaOrig="380" w14:anchorId="332BE18D">
          <v:shape id="_x0000_i1075" type="#_x0000_t75" style="width:15.75pt;height:21pt" o:ole="">
            <v:imagedata r:id="rId98" o:title=""/>
          </v:shape>
          <o:OLEObject Type="Embed" ProgID="Equation.DSMT4" ShapeID="_x0000_i1075" DrawAspect="Content" ObjectID="_1681213946" r:id="rId99"/>
        </w:object>
      </w:r>
      <w:r w:rsidRPr="009B5066">
        <w:rPr>
          <w:rFonts w:ascii="宋体" w:hAnsi="宋体"/>
          <w:szCs w:val="21"/>
        </w:rPr>
        <w:tab/>
        <w:t>——桩体压缩模量；</w:t>
      </w:r>
    </w:p>
    <w:p w14:paraId="1F94A90B"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320" w:dyaOrig="360" w14:anchorId="3578B84A">
          <v:shape id="_x0000_i1076" type="#_x0000_t75" style="width:17.25pt;height:18.75pt" o:ole="">
            <v:imagedata r:id="rId100" o:title=""/>
          </v:shape>
          <o:OLEObject Type="Embed" ProgID="Equation.DSMT4" ShapeID="_x0000_i1076" DrawAspect="Content" ObjectID="_1681213947" r:id="rId101"/>
        </w:object>
      </w:r>
      <w:r w:rsidRPr="009B5066">
        <w:rPr>
          <w:rFonts w:ascii="宋体" w:hAnsi="宋体"/>
          <w:szCs w:val="21"/>
        </w:rPr>
        <w:tab/>
        <w:t>——</w:t>
      </w:r>
      <w:r w:rsidRPr="009B5066">
        <w:rPr>
          <w:rFonts w:ascii="宋体" w:hAnsi="宋体" w:hint="eastAsia"/>
          <w:szCs w:val="21"/>
        </w:rPr>
        <w:t>第</w:t>
      </w:r>
      <w:r w:rsidRPr="009B5066">
        <w:rPr>
          <w:rFonts w:ascii="宋体" w:hAnsi="宋体"/>
          <w:position w:val="-6"/>
        </w:rPr>
        <w:object w:dxaOrig="139" w:dyaOrig="260" w14:anchorId="7342AF18">
          <v:shape id="_x0000_i1077" type="#_x0000_t75" style="width:7.5pt;height:13.5pt" o:ole="">
            <v:imagedata r:id="rId16" o:title=""/>
          </v:shape>
          <o:OLEObject Type="Embed" ProgID="Equation.DSMT4" ShapeID="_x0000_i1077" DrawAspect="Content" ObjectID="_1681213948" r:id="rId102"/>
        </w:object>
      </w:r>
      <w:r w:rsidRPr="009B5066">
        <w:rPr>
          <w:rFonts w:ascii="宋体" w:hAnsi="宋体" w:hint="eastAsia"/>
          <w:szCs w:val="21"/>
        </w:rPr>
        <w:t>层土</w:t>
      </w:r>
      <w:r w:rsidRPr="009B5066">
        <w:rPr>
          <w:rFonts w:ascii="宋体" w:hAnsi="宋体"/>
          <w:szCs w:val="21"/>
        </w:rPr>
        <w:t>的压缩模量；</w:t>
      </w:r>
    </w:p>
    <w:p w14:paraId="2525DC98" w14:textId="77777777" w:rsidR="009B5066" w:rsidRPr="009B5066" w:rsidRDefault="009B5066" w:rsidP="009B5066">
      <w:pPr>
        <w:spacing w:line="360" w:lineRule="auto"/>
        <w:rPr>
          <w:rFonts w:ascii="宋体" w:hAnsi="宋体"/>
          <w:szCs w:val="21"/>
        </w:rPr>
      </w:pPr>
      <w:r w:rsidRPr="009B5066">
        <w:rPr>
          <w:rFonts w:ascii="宋体" w:hAnsi="宋体"/>
          <w:szCs w:val="21"/>
        </w:rPr>
        <w:object w:dxaOrig="279" w:dyaOrig="360" w14:anchorId="60441F1B">
          <v:shape id="_x0000_i1078" type="#_x0000_t75" style="width:13.5pt;height:18pt" o:ole="">
            <v:imagedata r:id="rId103" o:title=""/>
          </v:shape>
          <o:OLEObject Type="Embed" ProgID="Equation.DSMT4" ShapeID="_x0000_i1078" DrawAspect="Content" ObjectID="_1681213949" r:id="rId104"/>
        </w:object>
      </w:r>
      <w:r w:rsidRPr="009B5066">
        <w:rPr>
          <w:rFonts w:ascii="宋体" w:hAnsi="宋体"/>
          <w:szCs w:val="21"/>
        </w:rPr>
        <w:tab/>
        <w:t>——</w:t>
      </w:r>
      <w:r w:rsidRPr="009B5066">
        <w:rPr>
          <w:rFonts w:ascii="宋体" w:hAnsi="宋体" w:hint="eastAsia"/>
          <w:szCs w:val="21"/>
        </w:rPr>
        <w:t>层土的</w:t>
      </w:r>
      <w:r w:rsidRPr="009B5066">
        <w:rPr>
          <w:rFonts w:ascii="宋体" w:hAnsi="宋体"/>
          <w:szCs w:val="21"/>
        </w:rPr>
        <w:t>无侧限抗压强度；</w:t>
      </w:r>
    </w:p>
    <w:p w14:paraId="388C85A4" w14:textId="77777777" w:rsidR="009B5066" w:rsidRPr="009B5066" w:rsidRDefault="009B5066" w:rsidP="009B5066">
      <w:pPr>
        <w:tabs>
          <w:tab w:val="left" w:pos="1050"/>
          <w:tab w:val="left" w:pos="1358"/>
        </w:tabs>
        <w:spacing w:line="360" w:lineRule="auto"/>
        <w:rPr>
          <w:rFonts w:ascii="宋体" w:hAnsi="宋体"/>
          <w:szCs w:val="21"/>
        </w:rPr>
      </w:pPr>
      <w:r w:rsidRPr="009B5066">
        <w:rPr>
          <w:rFonts w:ascii="宋体" w:hAnsi="宋体"/>
          <w:position w:val="-12"/>
          <w:szCs w:val="21"/>
        </w:rPr>
        <w:object w:dxaOrig="279" w:dyaOrig="359" w14:anchorId="306A4486">
          <v:shape id="对象 101" o:spid="_x0000_i1079" type="#_x0000_t75" style="width:15pt;height:15.75pt;mso-position-horizontal-relative:page;mso-position-vertical-relative:page" o:ole="">
            <v:imagedata r:id="rId105" o:title=""/>
          </v:shape>
          <o:OLEObject Type="Embed" ProgID="Equation.DSMT4" ShapeID="对象 101" DrawAspect="Content" ObjectID="_1681213950" r:id="rId106"/>
        </w:object>
      </w:r>
      <w:r w:rsidRPr="009B5066">
        <w:rPr>
          <w:rFonts w:ascii="宋体" w:hAnsi="宋体"/>
          <w:szCs w:val="21"/>
        </w:rPr>
        <w:tab/>
        <w:t>——</w:t>
      </w:r>
      <w:r w:rsidRPr="009B5066">
        <w:rPr>
          <w:rFonts w:ascii="宋体" w:hAnsi="宋体"/>
          <w:position w:val="-6"/>
        </w:rPr>
        <w:object w:dxaOrig="139" w:dyaOrig="240" w14:anchorId="77D389DD">
          <v:shape id="_x0000_i1080" type="#_x0000_t75" style="width:7.5pt;height:12pt" o:ole="">
            <v:imagedata r:id="rId58" o:title=""/>
          </v:shape>
          <o:OLEObject Type="Embed" ProgID="Equation.DSMT4" ShapeID="_x0000_i1080" DrawAspect="Content" ObjectID="_1681213951" r:id="rId107"/>
        </w:object>
      </w:r>
      <w:r w:rsidRPr="009B5066">
        <w:rPr>
          <w:rFonts w:ascii="宋体" w:hAnsi="宋体"/>
          <w:szCs w:val="21"/>
        </w:rPr>
        <w:t>时刻，土体固结不排水抗剪强度；</w:t>
      </w:r>
    </w:p>
    <w:p w14:paraId="01EFB6EE" w14:textId="77777777" w:rsidR="009B5066" w:rsidRPr="009B5066" w:rsidRDefault="009B5066" w:rsidP="009B5066">
      <w:pPr>
        <w:tabs>
          <w:tab w:val="left" w:pos="851"/>
          <w:tab w:val="left" w:pos="1050"/>
          <w:tab w:val="left" w:pos="1358"/>
        </w:tabs>
        <w:spacing w:line="360" w:lineRule="auto"/>
        <w:rPr>
          <w:rFonts w:ascii="宋体" w:hAnsi="宋体"/>
          <w:szCs w:val="21"/>
        </w:rPr>
      </w:pPr>
      <w:r w:rsidRPr="009B5066">
        <w:rPr>
          <w:rFonts w:ascii="宋体" w:hAnsi="宋体"/>
          <w:position w:val="-12"/>
          <w:szCs w:val="21"/>
        </w:rPr>
        <w:object w:dxaOrig="299" w:dyaOrig="359" w14:anchorId="095CE48A">
          <v:shape id="对象 102" o:spid="_x0000_i1081" type="#_x0000_t75" style="width:15pt;height:15.75pt;mso-position-horizontal-relative:page;mso-position-vertical-relative:page" o:ole="">
            <v:imagedata r:id="rId108" o:title=""/>
          </v:shape>
          <o:OLEObject Type="Embed" ProgID="Equation.DSMT4" ShapeID="对象 102" DrawAspect="Content" ObjectID="_1681213952" r:id="rId109"/>
        </w:object>
      </w:r>
      <w:r w:rsidRPr="009B5066">
        <w:rPr>
          <w:rFonts w:ascii="宋体" w:hAnsi="宋体"/>
          <w:szCs w:val="21"/>
        </w:rPr>
        <w:tab/>
        <w:t>——土体</w:t>
      </w:r>
      <w:r w:rsidRPr="009B5066">
        <w:rPr>
          <w:rFonts w:ascii="宋体" w:hAnsi="宋体" w:hint="eastAsia"/>
          <w:szCs w:val="21"/>
        </w:rPr>
        <w:t>初始</w:t>
      </w:r>
      <w:r w:rsidRPr="009B5066">
        <w:rPr>
          <w:rFonts w:ascii="宋体" w:hAnsi="宋体"/>
          <w:szCs w:val="21"/>
        </w:rPr>
        <w:t>固结不排水抗剪强度；</w:t>
      </w:r>
    </w:p>
    <w:p w14:paraId="64496D79" w14:textId="77777777" w:rsidR="009B5066" w:rsidRPr="009B5066" w:rsidRDefault="009B5066" w:rsidP="009B5066">
      <w:pPr>
        <w:tabs>
          <w:tab w:val="left" w:pos="851"/>
          <w:tab w:val="left" w:pos="1050"/>
          <w:tab w:val="left" w:pos="1358"/>
        </w:tabs>
        <w:spacing w:line="360" w:lineRule="auto"/>
        <w:rPr>
          <w:rFonts w:ascii="宋体" w:hAnsi="宋体"/>
          <w:szCs w:val="21"/>
        </w:rPr>
      </w:pPr>
      <w:r w:rsidRPr="009B5066">
        <w:rPr>
          <w:rFonts w:ascii="宋体" w:hAnsi="宋体"/>
          <w:position w:val="-12"/>
          <w:szCs w:val="21"/>
        </w:rPr>
        <w:object w:dxaOrig="299" w:dyaOrig="359" w14:anchorId="4BB84259">
          <v:shape id="对象 94" o:spid="_x0000_i1082" type="#_x0000_t75" style="width:15pt;height:20.25pt;mso-position-horizontal-relative:page;mso-position-vertical-relative:page" o:ole="">
            <v:imagedata r:id="rId110" o:title=""/>
          </v:shape>
          <o:OLEObject Type="Embed" ProgID="Equation.DSMT4" ShapeID="对象 94" DrawAspect="Content" ObjectID="_1681213953" r:id="rId111"/>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排水板纵向通水量</w:t>
      </w:r>
      <w:r w:rsidRPr="009B5066">
        <w:rPr>
          <w:rFonts w:ascii="宋体" w:hAnsi="宋体" w:hint="eastAsia"/>
          <w:szCs w:val="21"/>
        </w:rPr>
        <w:t>；</w:t>
      </w:r>
    </w:p>
    <w:p w14:paraId="6FF9B0D2" w14:textId="77777777" w:rsidR="009B5066" w:rsidRPr="009B5066" w:rsidRDefault="009B5066" w:rsidP="009B5066">
      <w:pPr>
        <w:tabs>
          <w:tab w:val="left" w:pos="851"/>
          <w:tab w:val="left" w:pos="1050"/>
          <w:tab w:val="left" w:pos="1358"/>
        </w:tabs>
        <w:spacing w:line="360" w:lineRule="auto"/>
        <w:rPr>
          <w:rFonts w:ascii="宋体" w:hAnsi="宋体"/>
          <w:szCs w:val="21"/>
        </w:rPr>
      </w:pPr>
      <w:r w:rsidRPr="009B5066">
        <w:rPr>
          <w:rFonts w:ascii="宋体" w:hAnsi="宋体"/>
          <w:szCs w:val="21"/>
        </w:rPr>
        <w:object w:dxaOrig="320" w:dyaOrig="380" w14:anchorId="76D61D5B">
          <v:shape id="_x0000_i1083" type="#_x0000_t75" style="width:17.25pt;height:21pt" o:ole="">
            <v:imagedata r:id="rId112" o:title=""/>
          </v:shape>
          <o:OLEObject Type="Embed" ProgID="Equation.DSMT4" ShapeID="_x0000_i1083" DrawAspect="Content" ObjectID="_1681213954" r:id="rId113"/>
        </w:object>
      </w:r>
      <w:r w:rsidRPr="009B5066">
        <w:rPr>
          <w:rFonts w:ascii="宋体" w:hAnsi="宋体"/>
          <w:szCs w:val="21"/>
        </w:rPr>
        <w:tab/>
        <w:t>——</w:t>
      </w:r>
      <w:r w:rsidRPr="009B5066">
        <w:rPr>
          <w:rFonts w:ascii="宋体" w:hAnsi="宋体" w:hint="eastAsia"/>
          <w:szCs w:val="21"/>
        </w:rPr>
        <w:t>复合地基置换率；</w:t>
      </w:r>
    </w:p>
    <w:p w14:paraId="59014E6A" w14:textId="77777777" w:rsidR="009B5066" w:rsidRPr="009B5066" w:rsidRDefault="009B5066" w:rsidP="009B5066">
      <w:pPr>
        <w:tabs>
          <w:tab w:val="left" w:pos="851"/>
          <w:tab w:val="left" w:pos="1050"/>
          <w:tab w:val="left" w:pos="1358"/>
        </w:tabs>
        <w:spacing w:line="360" w:lineRule="auto"/>
        <w:rPr>
          <w:rFonts w:ascii="宋体" w:hAnsi="宋体"/>
          <w:szCs w:val="21"/>
        </w:rPr>
      </w:pPr>
      <w:r w:rsidRPr="009B5066">
        <w:rPr>
          <w:rFonts w:ascii="宋体" w:hAnsi="宋体"/>
          <w:szCs w:val="21"/>
        </w:rPr>
        <w:object w:dxaOrig="279" w:dyaOrig="360" w14:anchorId="0F3121C6">
          <v:shape id="_x0000_i1084" type="#_x0000_t75" style="width:15pt;height:19.5pt" o:ole="">
            <v:imagedata r:id="rId114" o:title=""/>
          </v:shape>
          <o:OLEObject Type="Embed" ProgID="Equation.DSMT4" ShapeID="_x0000_i1084" DrawAspect="Content" ObjectID="_1681213955" r:id="rId115"/>
        </w:object>
      </w:r>
      <w:r w:rsidRPr="009B5066">
        <w:rPr>
          <w:rFonts w:ascii="宋体" w:hAnsi="宋体"/>
          <w:szCs w:val="21"/>
        </w:rPr>
        <w:tab/>
        <w:t>——</w:t>
      </w:r>
      <w:r w:rsidRPr="009B5066">
        <w:rPr>
          <w:rFonts w:ascii="宋体" w:hAnsi="宋体" w:hint="eastAsia"/>
          <w:szCs w:val="21"/>
        </w:rPr>
        <w:t>修正系数。</w:t>
      </w:r>
    </w:p>
    <w:p w14:paraId="222A2887"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2</w:t>
      </w:r>
      <w:r w:rsidRPr="009B5066">
        <w:rPr>
          <w:rFonts w:ascii="宋体" w:hAnsi="宋体"/>
          <w:b/>
          <w:bCs/>
          <w:sz w:val="24"/>
        </w:rPr>
        <w:t xml:space="preserve">.2.2  </w:t>
      </w:r>
      <w:r w:rsidRPr="009B5066">
        <w:rPr>
          <w:rFonts w:ascii="宋体" w:hAnsi="宋体" w:hint="eastAsia"/>
          <w:sz w:val="24"/>
        </w:rPr>
        <w:t>作用和作用效应</w:t>
      </w:r>
    </w:p>
    <w:p w14:paraId="46618BB9" w14:textId="77777777" w:rsidR="009B5066" w:rsidRPr="009B5066" w:rsidRDefault="009B5066" w:rsidP="009B5066">
      <w:pPr>
        <w:spacing w:line="360" w:lineRule="auto"/>
        <w:rPr>
          <w:rFonts w:ascii="宋体" w:hAnsi="宋体"/>
          <w:sz w:val="24"/>
        </w:rPr>
      </w:pPr>
      <w:r w:rsidRPr="009B5066">
        <w:rPr>
          <w:rFonts w:ascii="宋体" w:hAnsi="宋体"/>
          <w:position w:val="-12"/>
          <w:szCs w:val="21"/>
        </w:rPr>
        <w:object w:dxaOrig="360" w:dyaOrig="360" w14:anchorId="6AE96A31">
          <v:shape id="_x0000_i1085" type="#_x0000_t75" style="width:18pt;height:18pt" o:ole="">
            <v:imagedata r:id="rId116" o:title=""/>
          </v:shape>
          <o:OLEObject Type="Embed" ProgID="Equation.DSMT4" ShapeID="_x0000_i1085" DrawAspect="Content" ObjectID="_1681213956" r:id="rId117"/>
        </w:object>
      </w:r>
      <w:r w:rsidRPr="009B5066">
        <w:rPr>
          <w:rFonts w:ascii="宋体" w:hAnsi="宋体"/>
          <w:szCs w:val="21"/>
        </w:rPr>
        <w:tab/>
      </w:r>
      <w:r w:rsidRPr="009B5066">
        <w:rPr>
          <w:rFonts w:ascii="宋体" w:hAnsi="宋体" w:hint="eastAsia"/>
          <w:szCs w:val="21"/>
        </w:rPr>
        <w:t>——</w:t>
      </w:r>
      <w:r w:rsidRPr="009B5066">
        <w:rPr>
          <w:rFonts w:ascii="宋体" w:hAnsi="宋体"/>
          <w:szCs w:val="21"/>
        </w:rPr>
        <w:t>第</w:t>
      </w:r>
      <w:r w:rsidRPr="009B5066">
        <w:rPr>
          <w:rFonts w:ascii="宋体" w:hAnsi="宋体"/>
          <w:i/>
          <w:iCs/>
          <w:szCs w:val="21"/>
        </w:rPr>
        <w:t>n</w:t>
      </w:r>
      <w:r w:rsidRPr="009B5066">
        <w:rPr>
          <w:rFonts w:ascii="宋体" w:hAnsi="宋体"/>
          <w:szCs w:val="21"/>
        </w:rPr>
        <w:t>层土的欠固结应力</w:t>
      </w:r>
      <w:r w:rsidRPr="009B5066">
        <w:rPr>
          <w:rFonts w:ascii="宋体" w:hAnsi="宋体" w:hint="eastAsia"/>
          <w:szCs w:val="21"/>
        </w:rPr>
        <w:t>；</w:t>
      </w:r>
    </w:p>
    <w:p w14:paraId="273A1964" w14:textId="77777777" w:rsidR="009B5066" w:rsidRPr="009B5066" w:rsidRDefault="009B5066" w:rsidP="009B5066">
      <w:pPr>
        <w:spacing w:line="360" w:lineRule="auto"/>
        <w:rPr>
          <w:rFonts w:ascii="宋体" w:hAnsi="宋体"/>
          <w:sz w:val="24"/>
        </w:rPr>
      </w:pPr>
      <w:r w:rsidRPr="009B5066">
        <w:rPr>
          <w:rFonts w:ascii="宋体" w:hAnsi="宋体"/>
          <w:position w:val="-12"/>
          <w:szCs w:val="21"/>
        </w:rPr>
        <w:object w:dxaOrig="380" w:dyaOrig="360" w14:anchorId="179BBBA9">
          <v:shape id="_x0000_i1086" type="#_x0000_t75" style="width:21pt;height:18pt" o:ole="">
            <v:imagedata r:id="rId118" o:title=""/>
          </v:shape>
          <o:OLEObject Type="Embed" ProgID="Equation.DSMT4" ShapeID="_x0000_i1086" DrawAspect="Content" ObjectID="_1681213957" r:id="rId119"/>
        </w:object>
      </w:r>
      <w:r w:rsidRPr="009B5066">
        <w:rPr>
          <w:rFonts w:ascii="宋体" w:hAnsi="宋体"/>
          <w:szCs w:val="21"/>
        </w:rPr>
        <w:tab/>
        <w:t>——第</w:t>
      </w:r>
      <w:r w:rsidRPr="009B5066">
        <w:rPr>
          <w:rFonts w:ascii="宋体" w:hAnsi="宋体"/>
          <w:i/>
          <w:iCs/>
          <w:szCs w:val="21"/>
        </w:rPr>
        <w:t>n</w:t>
      </w:r>
      <w:r w:rsidRPr="009B5066">
        <w:rPr>
          <w:rFonts w:ascii="宋体" w:hAnsi="宋体"/>
          <w:szCs w:val="21"/>
        </w:rPr>
        <w:t>层土的先期固结</w:t>
      </w:r>
      <w:r w:rsidRPr="009B5066">
        <w:rPr>
          <w:rFonts w:ascii="宋体" w:hAnsi="宋体" w:hint="eastAsia"/>
          <w:szCs w:val="21"/>
        </w:rPr>
        <w:t>应</w:t>
      </w:r>
      <w:r w:rsidRPr="009B5066">
        <w:rPr>
          <w:rFonts w:ascii="宋体" w:hAnsi="宋体"/>
          <w:szCs w:val="21"/>
        </w:rPr>
        <w:t>力</w:t>
      </w:r>
      <w:r w:rsidRPr="009B5066">
        <w:rPr>
          <w:rFonts w:ascii="宋体" w:hAnsi="宋体" w:hint="eastAsia"/>
          <w:szCs w:val="21"/>
        </w:rPr>
        <w:t>；</w:t>
      </w:r>
    </w:p>
    <w:p w14:paraId="7AECDB5B"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301" w:dyaOrig="380" w14:anchorId="4C7AFE90">
          <v:shape id="_x0000_i1087" type="#_x0000_t75" style="width:15pt;height:21pt" o:ole="">
            <v:imagedata r:id="rId120" o:title=""/>
          </v:shape>
          <o:OLEObject Type="Embed" ProgID="Equation.DSMT4" ShapeID="_x0000_i1087" DrawAspect="Content" ObjectID="_1681213958" r:id="rId121"/>
        </w:object>
      </w:r>
      <w:r w:rsidRPr="009B5066">
        <w:rPr>
          <w:rFonts w:ascii="宋体" w:hAnsi="宋体"/>
          <w:szCs w:val="21"/>
        </w:rPr>
        <w:tab/>
        <w:t>——第</w:t>
      </w:r>
      <w:r w:rsidRPr="009B5066">
        <w:rPr>
          <w:rFonts w:ascii="宋体" w:hAnsi="宋体"/>
          <w:position w:val="-6"/>
        </w:rPr>
        <w:object w:dxaOrig="139" w:dyaOrig="260" w14:anchorId="2584AEAF">
          <v:shape id="_x0000_i1088" type="#_x0000_t75" style="width:7.5pt;height:13.5pt" o:ole="">
            <v:imagedata r:id="rId16" o:title=""/>
          </v:shape>
          <o:OLEObject Type="Embed" ProgID="Equation.DSMT4" ShapeID="_x0000_i1088" DrawAspect="Content" ObjectID="_1681213959" r:id="rId122"/>
        </w:object>
      </w:r>
      <w:r w:rsidRPr="009B5066">
        <w:rPr>
          <w:rFonts w:ascii="宋体" w:hAnsi="宋体"/>
          <w:szCs w:val="21"/>
        </w:rPr>
        <w:t>层土的自重应力；</w:t>
      </w:r>
    </w:p>
    <w:p w14:paraId="6BA81D94"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340" w:dyaOrig="360" w14:anchorId="6E2E3747">
          <v:shape id="_x0000_i1089" type="#_x0000_t75" style="width:16.5pt;height:18pt" o:ole="">
            <v:imagedata r:id="rId123" o:title=""/>
          </v:shape>
          <o:OLEObject Type="Embed" ProgID="Equation.DSMT4" ShapeID="_x0000_i1089" DrawAspect="Content" ObjectID="_1681213960" r:id="rId124"/>
        </w:object>
      </w:r>
      <w:r w:rsidRPr="009B5066">
        <w:rPr>
          <w:rFonts w:ascii="宋体" w:hAnsi="宋体"/>
          <w:szCs w:val="21"/>
        </w:rPr>
        <w:tab/>
        <w:t>——第</w:t>
      </w:r>
      <w:r w:rsidRPr="009B5066">
        <w:rPr>
          <w:rFonts w:ascii="宋体" w:hAnsi="宋体"/>
          <w:position w:val="-6"/>
        </w:rPr>
        <w:object w:dxaOrig="139" w:dyaOrig="260" w14:anchorId="7E0B9879">
          <v:shape id="_x0000_i1090" type="#_x0000_t75" style="width:7.5pt;height:13.5pt" o:ole="">
            <v:imagedata r:id="rId16" o:title=""/>
          </v:shape>
          <o:OLEObject Type="Embed" ProgID="Equation.DSMT4" ShapeID="_x0000_i1090" DrawAspect="Content" ObjectID="_1681213961" r:id="rId125"/>
        </w:object>
      </w:r>
      <w:r w:rsidRPr="009B5066">
        <w:rPr>
          <w:rFonts w:ascii="宋体" w:hAnsi="宋体"/>
          <w:szCs w:val="21"/>
        </w:rPr>
        <w:t>层土的先期固结压力；</w:t>
      </w:r>
    </w:p>
    <w:p w14:paraId="2B83A9C8"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380" w:dyaOrig="360" w14:anchorId="1DE55990">
          <v:shape id="_x0000_i1091" type="#_x0000_t75" style="width:18.75pt;height:18pt" o:ole="">
            <v:imagedata r:id="rId126" o:title=""/>
          </v:shape>
          <o:OLEObject Type="Embed" ProgID="Equation.DSMT4" ShapeID="_x0000_i1091" DrawAspect="Content" ObjectID="_1681213962" r:id="rId127"/>
        </w:object>
      </w:r>
      <w:r w:rsidRPr="009B5066">
        <w:rPr>
          <w:rFonts w:ascii="宋体" w:hAnsi="宋体"/>
          <w:szCs w:val="21"/>
        </w:rPr>
        <w:tab/>
        <w:t>——第</w:t>
      </w:r>
      <w:r w:rsidRPr="009B5066">
        <w:rPr>
          <w:rFonts w:ascii="宋体" w:hAnsi="宋体"/>
          <w:position w:val="-6"/>
        </w:rPr>
        <w:object w:dxaOrig="139" w:dyaOrig="260" w14:anchorId="02A9A9AE">
          <v:shape id="_x0000_i1092" type="#_x0000_t75" style="width:7.5pt;height:13.5pt" o:ole="">
            <v:imagedata r:id="rId16" o:title=""/>
          </v:shape>
          <o:OLEObject Type="Embed" ProgID="Equation.DSMT4" ShapeID="_x0000_i1092" DrawAspect="Content" ObjectID="_1681213963" r:id="rId128"/>
        </w:object>
      </w:r>
      <w:r w:rsidRPr="009B5066">
        <w:rPr>
          <w:rFonts w:ascii="宋体" w:hAnsi="宋体"/>
          <w:szCs w:val="21"/>
        </w:rPr>
        <w:t>层土的附加应力增量，</w:t>
      </w:r>
      <w:r w:rsidRPr="009B5066">
        <w:rPr>
          <w:rFonts w:ascii="宋体" w:hAnsi="宋体" w:hint="eastAsia"/>
          <w:szCs w:val="21"/>
        </w:rPr>
        <w:t>包括疏浚淤泥自重荷载；</w:t>
      </w:r>
    </w:p>
    <w:p w14:paraId="75153099" w14:textId="77777777" w:rsidR="009B5066" w:rsidRPr="009B5066" w:rsidRDefault="009B5066" w:rsidP="009B5066">
      <w:pPr>
        <w:spacing w:line="360" w:lineRule="auto"/>
        <w:rPr>
          <w:rFonts w:ascii="宋体" w:hAnsi="宋体"/>
          <w:szCs w:val="21"/>
        </w:rPr>
      </w:pPr>
      <w:r w:rsidRPr="009B5066">
        <w:rPr>
          <w:rFonts w:ascii="宋体" w:hAnsi="宋体"/>
          <w:position w:val="-14"/>
          <w:szCs w:val="21"/>
        </w:rPr>
        <w:object w:dxaOrig="339" w:dyaOrig="399" w14:anchorId="41DF2CD0">
          <v:shape id="对象 50" o:spid="_x0000_i1093" type="#_x0000_t75" style="width:17.25pt;height:20.25pt;mso-position-horizontal-relative:page;mso-position-vertical-relative:page" o:ole="">
            <v:imagedata r:id="rId129" o:title=""/>
          </v:shape>
          <o:OLEObject Type="Embed" ProgID="Equation.DSMT4" ShapeID="对象 50" DrawAspect="Content" ObjectID="_1681213964" r:id="rId130"/>
        </w:object>
      </w:r>
      <w:r w:rsidRPr="009B5066">
        <w:rPr>
          <w:rFonts w:ascii="宋体" w:hAnsi="宋体"/>
          <w:szCs w:val="21"/>
        </w:rPr>
        <w:tab/>
        <w:t>——</w:t>
      </w:r>
      <w:r w:rsidRPr="009B5066">
        <w:rPr>
          <w:rFonts w:ascii="宋体" w:hAnsi="宋体" w:hint="eastAsia"/>
          <w:szCs w:val="21"/>
        </w:rPr>
        <w:t>考虑群桩效应的单桩下拉荷载；</w:t>
      </w:r>
    </w:p>
    <w:p w14:paraId="48F660B5"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319" w:dyaOrig="359" w14:anchorId="29C6EEAC">
          <v:shape id="对象 55" o:spid="_x0000_i1094" type="#_x0000_t75" style="width:15.75pt;height:18pt;mso-position-horizontal-relative:page;mso-position-vertical-relative:page" o:ole="">
            <v:imagedata r:id="rId131" o:title=""/>
          </v:shape>
          <o:OLEObject Type="Embed" ProgID="Equation.DSMT4" ShapeID="对象 55" DrawAspect="Content" ObjectID="_1681213965" r:id="rId132"/>
        </w:object>
      </w:r>
      <w:r w:rsidRPr="009B5066">
        <w:rPr>
          <w:rFonts w:ascii="宋体" w:hAnsi="宋体"/>
          <w:szCs w:val="21"/>
        </w:rPr>
        <w:tab/>
        <w:t>——</w:t>
      </w:r>
      <w:r w:rsidRPr="009B5066">
        <w:rPr>
          <w:rFonts w:ascii="宋体" w:hAnsi="宋体" w:hint="eastAsia"/>
          <w:szCs w:val="21"/>
        </w:rPr>
        <w:t>中性点深度以上土层平均负摩阻力特征值；</w:t>
      </w:r>
    </w:p>
    <w:p w14:paraId="2EE8D4CD"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279" w:dyaOrig="360" w14:anchorId="4FBF156C">
          <v:shape id="_x0000_i1095" type="#_x0000_t75" style="width:13.5pt;height:18pt" o:ole="">
            <v:imagedata r:id="rId133" o:title=""/>
          </v:shape>
          <o:OLEObject Type="Embed" ProgID="Equation.DSMT4" ShapeID="_x0000_i1095" DrawAspect="Content" ObjectID="_1681213966" r:id="rId134"/>
        </w:object>
      </w:r>
      <w:r w:rsidRPr="009B5066">
        <w:rPr>
          <w:rFonts w:ascii="宋体" w:hAnsi="宋体"/>
          <w:szCs w:val="21"/>
        </w:rPr>
        <w:tab/>
      </w:r>
      <w:r w:rsidRPr="009B5066">
        <w:rPr>
          <w:rFonts w:ascii="宋体" w:hAnsi="宋体" w:hint="eastAsia"/>
          <w:szCs w:val="21"/>
        </w:rPr>
        <w:t>——</w:t>
      </w:r>
      <w:r w:rsidRPr="009B5066">
        <w:rPr>
          <w:rFonts w:ascii="宋体" w:hAnsi="宋体"/>
          <w:szCs w:val="21"/>
        </w:rPr>
        <w:t>竖向固结压力</w:t>
      </w:r>
      <w:r w:rsidRPr="009B5066">
        <w:rPr>
          <w:rFonts w:ascii="宋体" w:hAnsi="宋体" w:hint="eastAsia"/>
          <w:szCs w:val="21"/>
        </w:rPr>
        <w:t>；</w:t>
      </w:r>
    </w:p>
    <w:p w14:paraId="3538762B"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259" w:dyaOrig="359" w14:anchorId="70A5C160">
          <v:shape id="对象 104" o:spid="_x0000_i1096" type="#_x0000_t75" style="width:12.75pt;height:20.25pt;mso-position-horizontal-relative:page;mso-position-vertical-relative:page" o:ole="">
            <v:imagedata r:id="rId135" o:title=""/>
          </v:shape>
          <o:OLEObject Type="Embed" ProgID="Equation.DSMT4" ShapeID="对象 104" DrawAspect="Content" ObjectID="_1681213967" r:id="rId136"/>
        </w:object>
      </w:r>
      <w:r w:rsidRPr="009B5066">
        <w:rPr>
          <w:rFonts w:ascii="宋体" w:hAnsi="宋体"/>
          <w:szCs w:val="21"/>
        </w:rPr>
        <w:tab/>
        <w:t>——第</w:t>
      </w:r>
      <w:r w:rsidRPr="009B5066">
        <w:rPr>
          <w:rFonts w:ascii="宋体" w:hAnsi="宋体"/>
          <w:position w:val="-6"/>
        </w:rPr>
        <w:object w:dxaOrig="139" w:dyaOrig="260" w14:anchorId="21F8645B">
          <v:shape id="_x0000_i1097" type="#_x0000_t75" style="width:7.5pt;height:13.5pt" o:ole="">
            <v:imagedata r:id="rId16" o:title=""/>
          </v:shape>
          <o:OLEObject Type="Embed" ProgID="Equation.DSMT4" ShapeID="_x0000_i1097" DrawAspect="Content" ObjectID="_1681213968" r:id="rId137"/>
        </w:object>
      </w:r>
      <w:r w:rsidRPr="009B5066">
        <w:rPr>
          <w:rFonts w:ascii="宋体" w:hAnsi="宋体"/>
          <w:szCs w:val="21"/>
        </w:rPr>
        <w:t>级预压荷载</w:t>
      </w:r>
      <w:r w:rsidRPr="009B5066">
        <w:rPr>
          <w:rFonts w:ascii="宋体" w:hAnsi="宋体" w:hint="eastAsia"/>
          <w:szCs w:val="21"/>
        </w:rPr>
        <w:t>。</w:t>
      </w:r>
    </w:p>
    <w:p w14:paraId="521A2437" w14:textId="77777777" w:rsidR="009B5066" w:rsidRPr="009B5066" w:rsidRDefault="009B5066" w:rsidP="009B5066">
      <w:pPr>
        <w:spacing w:line="360" w:lineRule="auto"/>
        <w:rPr>
          <w:rFonts w:ascii="宋体" w:hAnsi="宋体"/>
          <w:szCs w:val="21"/>
        </w:rPr>
      </w:pPr>
      <w:r w:rsidRPr="009B5066">
        <w:rPr>
          <w:rFonts w:ascii="宋体" w:hAnsi="宋体" w:hint="eastAsia"/>
          <w:b/>
          <w:bCs/>
          <w:sz w:val="24"/>
        </w:rPr>
        <w:lastRenderedPageBreak/>
        <w:t>2</w:t>
      </w:r>
      <w:r w:rsidRPr="009B5066">
        <w:rPr>
          <w:rFonts w:ascii="宋体" w:hAnsi="宋体"/>
          <w:b/>
          <w:bCs/>
          <w:sz w:val="24"/>
        </w:rPr>
        <w:t>.2.3</w:t>
      </w:r>
      <w:r w:rsidRPr="009B5066">
        <w:rPr>
          <w:rFonts w:ascii="宋体" w:hAnsi="宋体"/>
          <w:szCs w:val="21"/>
        </w:rPr>
        <w:t xml:space="preserve">  </w:t>
      </w:r>
      <w:r w:rsidRPr="009B5066">
        <w:rPr>
          <w:rFonts w:ascii="宋体" w:hAnsi="宋体" w:hint="eastAsia"/>
          <w:sz w:val="24"/>
        </w:rPr>
        <w:t>几何参数</w:t>
      </w:r>
    </w:p>
    <w:p w14:paraId="4FEC2E97"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196" w:dyaOrig="380" w14:anchorId="512EC0DD">
          <v:shape id="_x0000_i1098" type="#_x0000_t75" style="width:15pt;height:20.25pt" o:ole="">
            <v:imagedata r:id="rId138" o:title=""/>
          </v:shape>
          <o:OLEObject Type="Embed" ProgID="Equation.DSMT4" ShapeID="_x0000_i1098" DrawAspect="Content" ObjectID="_1681213969" r:id="rId139"/>
        </w:object>
      </w:r>
      <w:r w:rsidRPr="009B5066">
        <w:rPr>
          <w:rFonts w:ascii="宋体" w:hAnsi="宋体"/>
          <w:szCs w:val="21"/>
        </w:rPr>
        <w:tab/>
      </w:r>
      <w:r w:rsidRPr="009B5066">
        <w:rPr>
          <w:rFonts w:ascii="宋体" w:hAnsi="宋体" w:hint="eastAsia"/>
          <w:szCs w:val="21"/>
        </w:rPr>
        <w:t>——</w:t>
      </w:r>
      <w:r w:rsidRPr="009B5066">
        <w:rPr>
          <w:rFonts w:ascii="宋体" w:hAnsi="宋体"/>
          <w:szCs w:val="21"/>
        </w:rPr>
        <w:t>第</w:t>
      </w:r>
      <w:r w:rsidRPr="009B5066">
        <w:rPr>
          <w:rFonts w:ascii="宋体" w:hAnsi="宋体"/>
          <w:position w:val="-6"/>
        </w:rPr>
        <w:object w:dxaOrig="139" w:dyaOrig="260" w14:anchorId="09A9B4E8">
          <v:shape id="_x0000_i1099" type="#_x0000_t75" style="width:7.5pt;height:13.5pt" o:ole="">
            <v:imagedata r:id="rId16" o:title=""/>
          </v:shape>
          <o:OLEObject Type="Embed" ProgID="Equation.DSMT4" ShapeID="_x0000_i1099" DrawAspect="Content" ObjectID="_1681213970" r:id="rId140"/>
        </w:object>
      </w:r>
      <w:r w:rsidRPr="009B5066">
        <w:rPr>
          <w:rFonts w:ascii="宋体" w:hAnsi="宋体"/>
          <w:szCs w:val="21"/>
        </w:rPr>
        <w:t>层土的厚度</w:t>
      </w:r>
      <w:r w:rsidRPr="009B5066">
        <w:rPr>
          <w:rFonts w:ascii="宋体" w:hAnsi="宋体" w:hint="eastAsia"/>
          <w:szCs w:val="21"/>
        </w:rPr>
        <w:t>；</w:t>
      </w:r>
    </w:p>
    <w:p w14:paraId="32C4442D" w14:textId="77777777" w:rsidR="009B5066" w:rsidRPr="009B5066" w:rsidRDefault="009B5066" w:rsidP="009B5066">
      <w:pPr>
        <w:spacing w:line="360" w:lineRule="auto"/>
        <w:rPr>
          <w:rFonts w:ascii="宋体" w:hAnsi="宋体"/>
          <w:szCs w:val="21"/>
        </w:rPr>
      </w:pPr>
      <w:r w:rsidRPr="009B5066">
        <w:rPr>
          <w:rFonts w:ascii="宋体" w:hAnsi="宋体"/>
          <w:position w:val="-4"/>
          <w:szCs w:val="21"/>
        </w:rPr>
        <w:object w:dxaOrig="199" w:dyaOrig="199" w14:anchorId="4E8DDADB">
          <v:shape id="对象 56" o:spid="_x0000_i1100" type="#_x0000_t75" style="width:12.75pt;height:12.75pt;mso-position-horizontal-relative:page;mso-position-vertical-relative:page" o:ole="">
            <v:imagedata r:id="rId141" o:title=""/>
          </v:shape>
          <o:OLEObject Type="Embed" ProgID="Equation.DSMT4" ShapeID="对象 56" DrawAspect="Content" ObjectID="_1681213971" r:id="rId142"/>
        </w:object>
      </w:r>
      <w:r w:rsidRPr="009B5066">
        <w:rPr>
          <w:rFonts w:ascii="宋体" w:hAnsi="宋体"/>
          <w:szCs w:val="21"/>
        </w:rPr>
        <w:tab/>
        <w:t>——</w:t>
      </w:r>
      <w:r w:rsidRPr="009B5066">
        <w:rPr>
          <w:rFonts w:ascii="宋体" w:hAnsi="宋体" w:hint="eastAsia"/>
          <w:szCs w:val="21"/>
        </w:rPr>
        <w:t xml:space="preserve">中性点深度； </w:t>
      </w:r>
    </w:p>
    <w:p w14:paraId="2E784CB6" w14:textId="77777777" w:rsidR="009B5066" w:rsidRPr="009B5066" w:rsidRDefault="009B5066" w:rsidP="009B5066">
      <w:pPr>
        <w:spacing w:line="360" w:lineRule="auto"/>
        <w:rPr>
          <w:rFonts w:ascii="宋体" w:hAnsi="宋体"/>
          <w:szCs w:val="21"/>
        </w:rPr>
      </w:pPr>
      <w:r w:rsidRPr="009B5066">
        <w:rPr>
          <w:rFonts w:ascii="宋体" w:hAnsi="宋体"/>
          <w:position w:val="-14"/>
          <w:szCs w:val="21"/>
        </w:rPr>
        <w:object w:dxaOrig="759" w:dyaOrig="379" w14:anchorId="3311F4B4">
          <v:shape id="对象 57" o:spid="_x0000_i1101" type="#_x0000_t75" style="width:38.25pt;height:18.75pt;mso-position-horizontal-relative:page;mso-position-vertical-relative:page" o:ole="">
            <v:imagedata r:id="rId143" o:title=""/>
          </v:shape>
          <o:OLEObject Type="Embed" ProgID="Equation.DSMT4" ShapeID="对象 57" DrawAspect="Content" ObjectID="_1681213972" r:id="rId144"/>
        </w:object>
      </w:r>
      <w:r w:rsidRPr="009B5066">
        <w:rPr>
          <w:rFonts w:ascii="宋体" w:hAnsi="宋体"/>
          <w:szCs w:val="21"/>
        </w:rPr>
        <w:tab/>
        <w:t>——</w:t>
      </w:r>
      <w:r w:rsidRPr="009B5066">
        <w:rPr>
          <w:rFonts w:ascii="宋体" w:hAnsi="宋体" w:hint="eastAsia"/>
          <w:szCs w:val="21"/>
        </w:rPr>
        <w:t>分别为纵、横向桩的中心距；</w:t>
      </w:r>
    </w:p>
    <w:p w14:paraId="5823BE34" w14:textId="77777777" w:rsidR="009B5066" w:rsidRPr="009B5066" w:rsidRDefault="009B5066" w:rsidP="009B5066">
      <w:pPr>
        <w:spacing w:line="360" w:lineRule="auto"/>
        <w:rPr>
          <w:rFonts w:ascii="宋体" w:hAnsi="宋体"/>
          <w:szCs w:val="21"/>
        </w:rPr>
      </w:pPr>
      <w:r w:rsidRPr="009B5066">
        <w:rPr>
          <w:rFonts w:ascii="宋体" w:hAnsi="宋体"/>
          <w:position w:val="-6"/>
          <w:szCs w:val="21"/>
        </w:rPr>
        <w:object w:dxaOrig="219" w:dyaOrig="279" w14:anchorId="52E55B81">
          <v:shape id="对象 58" o:spid="_x0000_i1102" type="#_x0000_t75" style="width:10.5pt;height:13.5pt;mso-position-horizontal-relative:page;mso-position-vertical-relative:page" o:ole="">
            <v:imagedata r:id="rId145" o:title=""/>
          </v:shape>
          <o:OLEObject Type="Embed" ProgID="Equation.DSMT4" ShapeID="对象 58" DrawAspect="Content" ObjectID="_1681213973" r:id="rId146"/>
        </w:object>
      </w:r>
      <w:r w:rsidRPr="009B5066">
        <w:rPr>
          <w:rFonts w:ascii="宋体" w:hAnsi="宋体"/>
          <w:szCs w:val="21"/>
        </w:rPr>
        <w:tab/>
        <w:t>——</w:t>
      </w:r>
      <w:r w:rsidRPr="009B5066">
        <w:rPr>
          <w:rFonts w:ascii="宋体" w:hAnsi="宋体" w:hint="eastAsia"/>
          <w:szCs w:val="21"/>
        </w:rPr>
        <w:t>桩身直径；</w:t>
      </w:r>
    </w:p>
    <w:p w14:paraId="6E44B3CB"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319" w:dyaOrig="359" w14:anchorId="43F453F5">
          <v:shape id="对象 65" o:spid="_x0000_i1103" type="#_x0000_t75" style="width:15pt;height:15.75pt;mso-position-horizontal-relative:page;mso-position-vertical-relative:page" o:ole="">
            <v:imagedata r:id="rId147" o:title=""/>
          </v:shape>
          <o:OLEObject Type="Embed" ProgID="Equation.DSMT4" ShapeID="对象 65" DrawAspect="Content" ObjectID="_1681213974" r:id="rId148"/>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排水板等效换算直径；</w:t>
      </w:r>
    </w:p>
    <w:p w14:paraId="5CB269F5" w14:textId="77777777" w:rsidR="009B5066" w:rsidRPr="009B5066" w:rsidRDefault="009B5066" w:rsidP="009B5066">
      <w:pPr>
        <w:tabs>
          <w:tab w:val="left" w:pos="1050"/>
        </w:tabs>
        <w:spacing w:line="360" w:lineRule="auto"/>
        <w:rPr>
          <w:rFonts w:ascii="宋体" w:hAnsi="宋体"/>
          <w:szCs w:val="21"/>
        </w:rPr>
      </w:pPr>
      <w:r w:rsidRPr="009B5066">
        <w:rPr>
          <w:rFonts w:ascii="宋体" w:hAnsi="宋体"/>
          <w:position w:val="-12"/>
          <w:szCs w:val="21"/>
        </w:rPr>
        <w:object w:dxaOrig="259" w:dyaOrig="359" w14:anchorId="0F45ADA8">
          <v:shape id="对象 66" o:spid="_x0000_i1104" type="#_x0000_t75" style="width:12.75pt;height:15.75pt;mso-position-horizontal-relative:page;mso-position-vertical-relative:page" o:ole="">
            <v:imagedata r:id="rId149" o:title=""/>
          </v:shape>
          <o:OLEObject Type="Embed" ProgID="Equation.DSMT4" ShapeID="对象 66" DrawAspect="Content" ObjectID="_1681213975" r:id="rId150"/>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排水板的宽度；</w:t>
      </w:r>
    </w:p>
    <w:p w14:paraId="4397B58B" w14:textId="77777777" w:rsidR="009B5066" w:rsidRPr="009B5066" w:rsidRDefault="009B5066" w:rsidP="009B5066">
      <w:pPr>
        <w:tabs>
          <w:tab w:val="left" w:pos="1050"/>
        </w:tabs>
        <w:spacing w:line="360" w:lineRule="auto"/>
        <w:rPr>
          <w:rFonts w:ascii="宋体" w:hAnsi="宋体"/>
          <w:szCs w:val="21"/>
        </w:rPr>
      </w:pPr>
      <w:r w:rsidRPr="009B5066">
        <w:rPr>
          <w:rFonts w:ascii="宋体" w:hAnsi="宋体"/>
          <w:position w:val="-12"/>
          <w:szCs w:val="21"/>
        </w:rPr>
        <w:object w:dxaOrig="279" w:dyaOrig="359" w14:anchorId="7F23BCBA">
          <v:shape id="对象 67" o:spid="_x0000_i1105" type="#_x0000_t75" style="width:10.5pt;height:15.75pt;mso-position-horizontal-relative:page;mso-position-vertical-relative:page" o:ole="">
            <v:imagedata r:id="rId151" o:title=""/>
          </v:shape>
          <o:OLEObject Type="Embed" ProgID="Equation.DSMT4" ShapeID="对象 67" DrawAspect="Content" ObjectID="_1681213976" r:id="rId152"/>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排水板的厚度</w:t>
      </w:r>
      <w:r w:rsidRPr="009B5066">
        <w:rPr>
          <w:rFonts w:ascii="宋体" w:hAnsi="宋体" w:hint="eastAsia"/>
          <w:szCs w:val="21"/>
        </w:rPr>
        <w:t>；</w:t>
      </w:r>
    </w:p>
    <w:p w14:paraId="2E1C71A9"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279" w:dyaOrig="359" w14:anchorId="190C1C57">
          <v:shape id="对象 70" o:spid="_x0000_i1106" type="#_x0000_t75" style="width:12.75pt;height:20.25pt;mso-position-horizontal-relative:page;mso-position-vertical-relative:page" o:ole="">
            <v:imagedata r:id="rId153" o:title=""/>
          </v:shape>
          <o:OLEObject Type="Embed" ProgID="Equation.DSMT4" ShapeID="对象 70" DrawAspect="Content" ObjectID="_1681213977" r:id="rId154"/>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排水板有效排水直径；</w:t>
      </w:r>
    </w:p>
    <w:p w14:paraId="144123E8" w14:textId="77777777" w:rsidR="009B5066" w:rsidRPr="009B5066" w:rsidRDefault="009B5066" w:rsidP="009B5066">
      <w:pPr>
        <w:spacing w:line="360" w:lineRule="auto"/>
        <w:rPr>
          <w:rFonts w:ascii="宋体" w:hAnsi="宋体"/>
          <w:szCs w:val="21"/>
        </w:rPr>
      </w:pPr>
      <w:r w:rsidRPr="009B5066">
        <w:rPr>
          <w:rFonts w:ascii="宋体" w:hAnsi="宋体"/>
          <w:position w:val="-12"/>
          <w:szCs w:val="21"/>
        </w:rPr>
        <w:object w:dxaOrig="219" w:dyaOrig="359" w14:anchorId="00A7F752">
          <v:shape id="对象 71" o:spid="_x0000_i1107" type="#_x0000_t75" style="width:9.75pt;height:15.75pt;mso-position-horizontal-relative:page;mso-position-vertical-relative:page" o:ole="">
            <v:imagedata r:id="rId155" o:title=""/>
          </v:shape>
          <o:OLEObject Type="Embed" ProgID="Equation.DSMT4" ShapeID="对象 71" DrawAspect="Content" ObjectID="_1681213978" r:id="rId156"/>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排水板间距</w:t>
      </w:r>
      <w:r w:rsidRPr="009B5066">
        <w:rPr>
          <w:rFonts w:ascii="宋体" w:hAnsi="宋体" w:hint="eastAsia"/>
          <w:szCs w:val="21"/>
        </w:rPr>
        <w:t>；</w:t>
      </w:r>
    </w:p>
    <w:p w14:paraId="220B4803" w14:textId="77777777" w:rsidR="009B5066" w:rsidRPr="009B5066" w:rsidRDefault="009B5066" w:rsidP="009B5066">
      <w:pPr>
        <w:spacing w:line="360" w:lineRule="auto"/>
        <w:rPr>
          <w:rFonts w:ascii="宋体" w:hAnsi="宋体"/>
          <w:szCs w:val="21"/>
        </w:rPr>
      </w:pPr>
      <w:r w:rsidRPr="009B5066">
        <w:rPr>
          <w:rFonts w:ascii="宋体" w:hAnsi="宋体"/>
          <w:position w:val="-6"/>
          <w:szCs w:val="21"/>
        </w:rPr>
        <w:object w:dxaOrig="199" w:dyaOrig="219" w14:anchorId="46C7C3BB">
          <v:shape id="对象 73" o:spid="_x0000_i1108" type="#_x0000_t75" style="width:9.75pt;height:12.75pt;mso-position-horizontal-relative:page;mso-position-vertical-relative:page" o:ole="">
            <v:imagedata r:id="rId157" o:title=""/>
          </v:shape>
          <o:OLEObject Type="Embed" ProgID="Equation.DSMT4" ShapeID="对象 73" DrawAspect="Content" ObjectID="_1681213979" r:id="rId158"/>
        </w:object>
      </w:r>
      <w:r w:rsidRPr="009B5066">
        <w:rPr>
          <w:rFonts w:ascii="宋体" w:hAnsi="宋体"/>
          <w:szCs w:val="21"/>
        </w:rPr>
        <w:tab/>
        <w:t>——</w:t>
      </w:r>
      <w:r w:rsidRPr="009B5066">
        <w:rPr>
          <w:rFonts w:ascii="宋体" w:hAnsi="宋体" w:hint="eastAsia"/>
          <w:szCs w:val="21"/>
        </w:rPr>
        <w:t>井径比；</w:t>
      </w:r>
    </w:p>
    <w:p w14:paraId="25D64E91" w14:textId="77777777" w:rsidR="009B5066" w:rsidRPr="009B5066" w:rsidRDefault="009B5066" w:rsidP="009B5066">
      <w:pPr>
        <w:spacing w:line="360" w:lineRule="auto"/>
        <w:rPr>
          <w:rFonts w:ascii="宋体" w:hAnsi="宋体"/>
          <w:szCs w:val="21"/>
        </w:rPr>
      </w:pPr>
      <w:r w:rsidRPr="009B5066">
        <w:rPr>
          <w:rFonts w:ascii="宋体" w:hAnsi="宋体"/>
          <w:position w:val="-4"/>
          <w:szCs w:val="21"/>
        </w:rPr>
        <w:object w:dxaOrig="218" w:dyaOrig="259" w14:anchorId="78ACA696">
          <v:shape id="对象 93" o:spid="_x0000_i1109" type="#_x0000_t75" style="width:9pt;height:12.75pt;mso-position-horizontal-relative:page;mso-position-vertical-relative:page" o:ole="">
            <v:imagedata r:id="rId159" o:title=""/>
          </v:shape>
          <o:OLEObject Type="Embed" ProgID="Equation.DSMT4" ShapeID="对象 93" DrawAspect="Content" ObjectID="_1681213980" r:id="rId160"/>
        </w:object>
      </w:r>
      <w:r w:rsidRPr="009B5066">
        <w:rPr>
          <w:rFonts w:ascii="宋体" w:hAnsi="宋体"/>
          <w:szCs w:val="21"/>
        </w:rPr>
        <w:tab/>
        <w:t>——</w:t>
      </w:r>
      <w:r w:rsidRPr="009B5066">
        <w:rPr>
          <w:rFonts w:ascii="宋体" w:hAnsi="宋体" w:hint="eastAsia"/>
          <w:szCs w:val="21"/>
        </w:rPr>
        <w:t>塑料</w:t>
      </w:r>
      <w:r w:rsidRPr="009B5066">
        <w:rPr>
          <w:rFonts w:ascii="宋体" w:hAnsi="宋体"/>
          <w:szCs w:val="21"/>
        </w:rPr>
        <w:t>排水板深度；</w:t>
      </w:r>
    </w:p>
    <w:p w14:paraId="2990E259" w14:textId="77777777" w:rsidR="009B5066" w:rsidRPr="009B5066" w:rsidRDefault="009B5066" w:rsidP="009B5066">
      <w:pPr>
        <w:spacing w:line="360" w:lineRule="auto"/>
        <w:textAlignment w:val="center"/>
        <w:rPr>
          <w:rFonts w:ascii="宋体" w:hAnsi="宋体"/>
          <w:szCs w:val="21"/>
        </w:rPr>
      </w:pPr>
      <w:r w:rsidRPr="009B5066">
        <w:rPr>
          <w:rFonts w:ascii="宋体" w:hAnsi="宋体"/>
          <w:szCs w:val="21"/>
        </w:rPr>
        <w:object w:dxaOrig="279" w:dyaOrig="380" w14:anchorId="127FC301">
          <v:shape id="_x0000_i1110" type="#_x0000_t75" style="width:15pt;height:21pt" o:ole="">
            <v:imagedata r:id="rId161" o:title=""/>
          </v:shape>
          <o:OLEObject Type="Embed" ProgID="Equation.DSMT4" ShapeID="_x0000_i1110" DrawAspect="Content" ObjectID="_1681213981" r:id="rId162"/>
        </w:object>
      </w:r>
      <w:r w:rsidRPr="009B5066">
        <w:rPr>
          <w:rFonts w:ascii="宋体" w:hAnsi="宋体"/>
          <w:szCs w:val="21"/>
        </w:rPr>
        <w:tab/>
        <w:t>——桩体</w:t>
      </w:r>
      <w:r w:rsidRPr="009B5066">
        <w:rPr>
          <w:rFonts w:ascii="宋体" w:hAnsi="宋体" w:hint="eastAsia"/>
          <w:szCs w:val="21"/>
        </w:rPr>
        <w:t>直径</w:t>
      </w:r>
      <w:r w:rsidRPr="009B5066">
        <w:rPr>
          <w:rFonts w:ascii="宋体" w:hAnsi="宋体"/>
          <w:szCs w:val="21"/>
        </w:rPr>
        <w:t>；</w:t>
      </w:r>
    </w:p>
    <w:p w14:paraId="364849B9" w14:textId="77777777" w:rsidR="009B5066" w:rsidRPr="009B5066" w:rsidRDefault="009B5066" w:rsidP="009B5066">
      <w:pPr>
        <w:spacing w:line="360" w:lineRule="auto"/>
        <w:textAlignment w:val="center"/>
        <w:rPr>
          <w:rFonts w:ascii="宋体" w:hAnsi="宋体"/>
          <w:szCs w:val="21"/>
        </w:rPr>
      </w:pPr>
      <w:r w:rsidRPr="009B5066">
        <w:rPr>
          <w:rFonts w:ascii="宋体" w:hAnsi="宋体"/>
          <w:szCs w:val="21"/>
        </w:rPr>
        <w:object w:dxaOrig="279" w:dyaOrig="380" w14:anchorId="4A68B03D">
          <v:shape id="_x0000_i1111" type="#_x0000_t75" style="width:15pt;height:21pt" o:ole="">
            <v:imagedata r:id="rId163" o:title=""/>
          </v:shape>
          <o:OLEObject Type="Embed" ProgID="Equation.DSMT4" ShapeID="_x0000_i1111" DrawAspect="Content" ObjectID="_1681213982" r:id="rId164"/>
        </w:object>
      </w:r>
      <w:r w:rsidRPr="009B5066">
        <w:rPr>
          <w:rFonts w:ascii="宋体" w:hAnsi="宋体"/>
          <w:szCs w:val="21"/>
        </w:rPr>
        <w:tab/>
        <w:t>——</w:t>
      </w:r>
      <w:r w:rsidRPr="009B5066">
        <w:rPr>
          <w:rFonts w:ascii="宋体" w:hAnsi="宋体" w:hint="eastAsia"/>
          <w:szCs w:val="21"/>
        </w:rPr>
        <w:t>桩间距。</w:t>
      </w:r>
    </w:p>
    <w:p w14:paraId="0E410C6F" w14:textId="77777777" w:rsidR="009B5066" w:rsidRPr="009B5066" w:rsidRDefault="009B5066" w:rsidP="009B5066">
      <w:pPr>
        <w:spacing w:beforeLines="100" w:before="312" w:afterLines="100" w:after="312" w:line="360" w:lineRule="auto"/>
        <w:jc w:val="center"/>
        <w:outlineLvl w:val="0"/>
        <w:rPr>
          <w:rFonts w:ascii="宋体" w:hAnsi="宋体"/>
          <w:b/>
          <w:sz w:val="32"/>
        </w:rPr>
      </w:pPr>
      <w:r w:rsidRPr="009B5066">
        <w:rPr>
          <w:rFonts w:ascii="宋体" w:hAnsi="宋体"/>
          <w:b/>
          <w:sz w:val="32"/>
        </w:rPr>
        <w:br w:type="page"/>
      </w:r>
      <w:bookmarkStart w:id="45" w:name="_Toc67550978"/>
      <w:bookmarkStart w:id="46" w:name="_Toc69983732"/>
      <w:r w:rsidRPr="009B5066">
        <w:rPr>
          <w:rFonts w:ascii="宋体" w:hAnsi="宋体"/>
          <w:b/>
          <w:sz w:val="32"/>
        </w:rPr>
        <w:lastRenderedPageBreak/>
        <w:t xml:space="preserve">3  </w:t>
      </w:r>
      <w:r w:rsidRPr="009B5066">
        <w:rPr>
          <w:rFonts w:ascii="宋体" w:hAnsi="宋体" w:hint="eastAsia"/>
          <w:b/>
          <w:sz w:val="32"/>
        </w:rPr>
        <w:t>基 本 规 定</w:t>
      </w:r>
      <w:bookmarkEnd w:id="45"/>
      <w:bookmarkEnd w:id="46"/>
    </w:p>
    <w:p w14:paraId="7086CA13" w14:textId="77777777" w:rsidR="009B5066" w:rsidRPr="009B5066" w:rsidRDefault="009B5066" w:rsidP="009B5066">
      <w:pPr>
        <w:spacing w:line="360" w:lineRule="exact"/>
        <w:jc w:val="left"/>
        <w:rPr>
          <w:rFonts w:ascii="宋体" w:hAnsi="宋体"/>
          <w:sz w:val="24"/>
        </w:rPr>
      </w:pPr>
      <w:r w:rsidRPr="009B5066">
        <w:rPr>
          <w:rFonts w:ascii="宋体" w:hAnsi="宋体" w:hint="eastAsia"/>
          <w:b/>
          <w:bCs/>
          <w:sz w:val="24"/>
        </w:rPr>
        <w:t>3.0.1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疏浚淤泥指吹填、疏浚或其他原因形成的含水率大于</w:t>
      </w:r>
      <w:r w:rsidRPr="009B5066">
        <w:rPr>
          <w:rFonts w:ascii="宋体" w:hAnsi="宋体"/>
          <w:sz w:val="24"/>
        </w:rPr>
        <w:t>85%，塑性指数大于17</w:t>
      </w:r>
      <w:r w:rsidRPr="009B5066">
        <w:rPr>
          <w:rFonts w:ascii="宋体" w:hAnsi="宋体" w:hint="eastAsia"/>
          <w:sz w:val="24"/>
        </w:rPr>
        <w:t>的淤泥。</w:t>
      </w:r>
    </w:p>
    <w:p w14:paraId="7E032D3D" w14:textId="77777777" w:rsidR="009B5066" w:rsidRPr="009B5066" w:rsidRDefault="009B5066" w:rsidP="009B5066">
      <w:pPr>
        <w:spacing w:line="360" w:lineRule="auto"/>
        <w:rPr>
          <w:rFonts w:ascii="宋体" w:hAnsi="宋体"/>
          <w:sz w:val="24"/>
          <w:lang w:bidi="zh-TW"/>
        </w:rPr>
      </w:pPr>
      <w:r w:rsidRPr="009B5066">
        <w:rPr>
          <w:rFonts w:ascii="宋体" w:hAnsi="宋体"/>
          <w:b/>
          <w:bCs/>
          <w:sz w:val="24"/>
          <w:lang w:bidi="en-US"/>
        </w:rPr>
        <w:t>3.0.</w:t>
      </w:r>
      <w:r w:rsidRPr="009B5066">
        <w:rPr>
          <w:rFonts w:ascii="宋体" w:hAnsi="宋体" w:hint="eastAsia"/>
          <w:b/>
          <w:bCs/>
          <w:sz w:val="24"/>
          <w:lang w:bidi="en-US"/>
        </w:rPr>
        <w:t>2</w:t>
      </w:r>
      <w:r w:rsidRPr="009B5066">
        <w:rPr>
          <w:rFonts w:ascii="宋体" w:hAnsi="宋体"/>
          <w:b/>
          <w:bCs/>
          <w:sz w:val="24"/>
          <w:lang w:bidi="en-US"/>
        </w:rPr>
        <w:t xml:space="preserve">  </w:t>
      </w:r>
      <w:r w:rsidRPr="009B5066">
        <w:rPr>
          <w:rFonts w:ascii="宋体" w:hAnsi="宋体" w:hint="eastAsia"/>
          <w:sz w:val="24"/>
          <w:lang w:bidi="zh-TW"/>
        </w:rPr>
        <w:t>疏浚淤泥</w:t>
      </w:r>
      <w:r w:rsidRPr="009B5066">
        <w:rPr>
          <w:rFonts w:ascii="宋体" w:hAnsi="宋体"/>
          <w:sz w:val="24"/>
          <w:lang w:bidi="zh-TW"/>
        </w:rPr>
        <w:t>场地上的建筑物，</w:t>
      </w:r>
      <w:r w:rsidRPr="009B5066">
        <w:rPr>
          <w:rFonts w:ascii="宋体" w:hAnsi="宋体" w:hint="eastAsia"/>
          <w:sz w:val="24"/>
          <w:lang w:bidi="zh-TW"/>
        </w:rPr>
        <w:t>应</w:t>
      </w:r>
      <w:r w:rsidRPr="009B5066">
        <w:rPr>
          <w:rFonts w:ascii="宋体" w:hAnsi="宋体"/>
          <w:sz w:val="24"/>
          <w:lang w:bidi="zh-TW"/>
        </w:rPr>
        <w:t>根据其重要性、规模、功能 要求和工程地质特征可能造成建筑物破坏或影响正常使用的程度，将地基基础分为甲、乙、丙三个设计等级。设计时，应根据具体情况按表</w:t>
      </w:r>
      <w:r w:rsidRPr="009B5066">
        <w:rPr>
          <w:rFonts w:ascii="宋体" w:hAnsi="宋体"/>
          <w:sz w:val="24"/>
          <w:lang w:bidi="en-US"/>
        </w:rPr>
        <w:t>3.0.2</w:t>
      </w:r>
      <w:r w:rsidRPr="009B5066">
        <w:rPr>
          <w:rFonts w:ascii="宋体" w:hAnsi="宋体"/>
          <w:sz w:val="24"/>
          <w:lang w:bidi="zh-TW"/>
        </w:rPr>
        <w:t>选用。</w:t>
      </w:r>
    </w:p>
    <w:p w14:paraId="5AEB848E" w14:textId="77777777" w:rsidR="009B5066" w:rsidRPr="009B5066" w:rsidRDefault="009B5066" w:rsidP="009B5066">
      <w:pPr>
        <w:spacing w:line="360" w:lineRule="auto"/>
        <w:jc w:val="center"/>
        <w:rPr>
          <w:rFonts w:ascii="宋体" w:hAnsi="宋体"/>
          <w:sz w:val="24"/>
          <w:lang w:bidi="zh-TW"/>
        </w:rPr>
      </w:pPr>
      <w:r w:rsidRPr="009B5066">
        <w:rPr>
          <w:rFonts w:ascii="宋体" w:hAnsi="宋体"/>
          <w:sz w:val="24"/>
          <w:lang w:bidi="zh-TW"/>
        </w:rPr>
        <w:t>表</w:t>
      </w:r>
      <w:r w:rsidRPr="009B5066">
        <w:rPr>
          <w:rFonts w:ascii="宋体" w:hAnsi="宋体"/>
          <w:sz w:val="24"/>
          <w:lang w:bidi="en-US"/>
        </w:rPr>
        <w:t>3.0.</w:t>
      </w:r>
      <w:r w:rsidRPr="009B5066">
        <w:rPr>
          <w:rFonts w:ascii="宋体" w:hAnsi="宋体" w:hint="eastAsia"/>
          <w:sz w:val="24"/>
          <w:lang w:bidi="en-US"/>
        </w:rPr>
        <w:t>2</w:t>
      </w:r>
      <w:r w:rsidRPr="009B5066">
        <w:rPr>
          <w:rFonts w:ascii="宋体" w:hAnsi="宋体" w:hint="eastAsia"/>
          <w:sz w:val="24"/>
          <w:lang w:bidi="zh-TW"/>
        </w:rPr>
        <w:t>疏浚淤泥</w:t>
      </w:r>
      <w:r w:rsidRPr="009B5066">
        <w:rPr>
          <w:rFonts w:ascii="宋体" w:hAnsi="宋体"/>
          <w:sz w:val="24"/>
          <w:lang w:bidi="zh-TW"/>
        </w:rPr>
        <w:t>场地地基基础设计等级</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8"/>
        <w:gridCol w:w="6095"/>
      </w:tblGrid>
      <w:tr w:rsidR="009B5066" w:rsidRPr="009B5066" w14:paraId="12B10BB0" w14:textId="77777777" w:rsidTr="00136E25">
        <w:trPr>
          <w:trHeight w:hRule="exact" w:val="331"/>
          <w:jc w:val="center"/>
        </w:trPr>
        <w:tc>
          <w:tcPr>
            <w:tcW w:w="988" w:type="dxa"/>
            <w:tcBorders>
              <w:top w:val="single" w:sz="4" w:space="0" w:color="auto"/>
              <w:left w:val="single" w:sz="4" w:space="0" w:color="auto"/>
            </w:tcBorders>
            <w:shd w:val="clear" w:color="auto" w:fill="FFFFFF"/>
            <w:vAlign w:val="bottom"/>
          </w:tcPr>
          <w:p w14:paraId="18491E1F" w14:textId="77777777" w:rsidR="009B5066" w:rsidRPr="009B5066" w:rsidRDefault="009B5066" w:rsidP="009B5066">
            <w:pPr>
              <w:rPr>
                <w:rFonts w:ascii="宋体" w:hAnsi="宋体"/>
                <w:lang w:bidi="en-US"/>
              </w:rPr>
            </w:pPr>
            <w:r w:rsidRPr="009B5066">
              <w:rPr>
                <w:rFonts w:ascii="宋体" w:hAnsi="宋体"/>
                <w:lang w:bidi="zh-TW"/>
              </w:rPr>
              <w:t>设计等级</w:t>
            </w:r>
          </w:p>
        </w:tc>
        <w:tc>
          <w:tcPr>
            <w:tcW w:w="6095" w:type="dxa"/>
            <w:tcBorders>
              <w:top w:val="single" w:sz="4" w:space="0" w:color="auto"/>
              <w:left w:val="single" w:sz="4" w:space="0" w:color="auto"/>
              <w:right w:val="single" w:sz="4" w:space="0" w:color="auto"/>
            </w:tcBorders>
            <w:shd w:val="clear" w:color="auto" w:fill="FFFFFF"/>
            <w:vAlign w:val="center"/>
          </w:tcPr>
          <w:p w14:paraId="48153944" w14:textId="77777777" w:rsidR="009B5066" w:rsidRPr="009B5066" w:rsidRDefault="009B5066" w:rsidP="009B5066">
            <w:pPr>
              <w:jc w:val="center"/>
              <w:rPr>
                <w:rFonts w:ascii="宋体" w:hAnsi="宋体"/>
                <w:lang w:bidi="zh-TW"/>
              </w:rPr>
            </w:pPr>
            <w:r w:rsidRPr="009B5066">
              <w:rPr>
                <w:rFonts w:ascii="宋体" w:hAnsi="宋体"/>
                <w:lang w:bidi="zh-TW"/>
              </w:rPr>
              <w:t>建筑物和地基类型</w:t>
            </w:r>
          </w:p>
          <w:p w14:paraId="7142D3C5" w14:textId="77777777" w:rsidR="009B5066" w:rsidRPr="009B5066" w:rsidRDefault="009B5066" w:rsidP="009B5066">
            <w:pPr>
              <w:rPr>
                <w:rFonts w:ascii="宋体" w:hAnsi="宋体"/>
                <w:lang w:bidi="en-US"/>
              </w:rPr>
            </w:pPr>
          </w:p>
          <w:p w14:paraId="2BC32640" w14:textId="77777777" w:rsidR="009B5066" w:rsidRPr="009B5066" w:rsidRDefault="009B5066" w:rsidP="009B5066">
            <w:pPr>
              <w:rPr>
                <w:rFonts w:ascii="宋体" w:hAnsi="宋体"/>
                <w:lang w:bidi="en-US"/>
              </w:rPr>
            </w:pPr>
          </w:p>
          <w:p w14:paraId="789F3E7D" w14:textId="77777777" w:rsidR="009B5066" w:rsidRPr="009B5066" w:rsidRDefault="009B5066" w:rsidP="009B5066">
            <w:pPr>
              <w:rPr>
                <w:rFonts w:ascii="宋体" w:hAnsi="宋体"/>
                <w:lang w:bidi="en-US"/>
              </w:rPr>
            </w:pPr>
          </w:p>
          <w:p w14:paraId="102D2811" w14:textId="77777777" w:rsidR="009B5066" w:rsidRPr="009B5066" w:rsidRDefault="009B5066" w:rsidP="009B5066">
            <w:pPr>
              <w:rPr>
                <w:rFonts w:ascii="宋体" w:hAnsi="宋体"/>
                <w:lang w:bidi="en-US"/>
              </w:rPr>
            </w:pPr>
          </w:p>
          <w:p w14:paraId="2F66C1F5" w14:textId="77777777" w:rsidR="009B5066" w:rsidRPr="009B5066" w:rsidRDefault="009B5066" w:rsidP="009B5066">
            <w:pPr>
              <w:rPr>
                <w:rFonts w:ascii="宋体" w:hAnsi="宋体"/>
                <w:lang w:bidi="en-US"/>
              </w:rPr>
            </w:pPr>
          </w:p>
          <w:p w14:paraId="142BAD2C" w14:textId="77777777" w:rsidR="009B5066" w:rsidRPr="009B5066" w:rsidRDefault="009B5066" w:rsidP="009B5066">
            <w:pPr>
              <w:rPr>
                <w:rFonts w:ascii="宋体" w:hAnsi="宋体"/>
                <w:lang w:bidi="en-US"/>
              </w:rPr>
            </w:pPr>
          </w:p>
          <w:p w14:paraId="6A9F2A4D" w14:textId="77777777" w:rsidR="009B5066" w:rsidRPr="009B5066" w:rsidRDefault="009B5066" w:rsidP="009B5066">
            <w:pPr>
              <w:rPr>
                <w:rFonts w:ascii="宋体" w:hAnsi="宋体"/>
                <w:lang w:bidi="en-US"/>
              </w:rPr>
            </w:pPr>
          </w:p>
          <w:p w14:paraId="7726CA73" w14:textId="77777777" w:rsidR="009B5066" w:rsidRPr="009B5066" w:rsidRDefault="009B5066" w:rsidP="009B5066">
            <w:pPr>
              <w:rPr>
                <w:rFonts w:ascii="宋体" w:hAnsi="宋体"/>
                <w:lang w:bidi="en-US"/>
              </w:rPr>
            </w:pPr>
          </w:p>
          <w:p w14:paraId="26318EFF" w14:textId="77777777" w:rsidR="009B5066" w:rsidRPr="009B5066" w:rsidRDefault="009B5066" w:rsidP="009B5066">
            <w:pPr>
              <w:rPr>
                <w:rFonts w:ascii="宋体" w:hAnsi="宋体"/>
                <w:lang w:bidi="en-US"/>
              </w:rPr>
            </w:pPr>
          </w:p>
          <w:p w14:paraId="564791CB" w14:textId="77777777" w:rsidR="009B5066" w:rsidRPr="009B5066" w:rsidRDefault="009B5066" w:rsidP="009B5066">
            <w:pPr>
              <w:rPr>
                <w:rFonts w:ascii="宋体" w:hAnsi="宋体"/>
                <w:lang w:bidi="en-US"/>
              </w:rPr>
            </w:pPr>
          </w:p>
        </w:tc>
      </w:tr>
      <w:tr w:rsidR="009B5066" w:rsidRPr="009B5066" w14:paraId="644A0CB6" w14:textId="77777777" w:rsidTr="00136E25">
        <w:trPr>
          <w:trHeight w:hRule="exact" w:val="1656"/>
          <w:jc w:val="center"/>
        </w:trPr>
        <w:tc>
          <w:tcPr>
            <w:tcW w:w="988" w:type="dxa"/>
            <w:tcBorders>
              <w:top w:val="single" w:sz="4" w:space="0" w:color="auto"/>
              <w:left w:val="single" w:sz="4" w:space="0" w:color="auto"/>
            </w:tcBorders>
            <w:shd w:val="clear" w:color="auto" w:fill="FFFFFF"/>
            <w:vAlign w:val="center"/>
          </w:tcPr>
          <w:p w14:paraId="2D1A2AD7" w14:textId="77777777" w:rsidR="009B5066" w:rsidRPr="009B5066" w:rsidRDefault="009B5066" w:rsidP="009B5066">
            <w:pPr>
              <w:rPr>
                <w:rFonts w:ascii="宋体" w:hAnsi="宋体"/>
                <w:lang w:bidi="en-US"/>
              </w:rPr>
            </w:pPr>
            <w:r w:rsidRPr="009B5066">
              <w:rPr>
                <w:rFonts w:ascii="宋体" w:hAnsi="宋体"/>
                <w:lang w:bidi="zh-TW"/>
              </w:rPr>
              <w:t>甲级</w:t>
            </w:r>
          </w:p>
        </w:tc>
        <w:tc>
          <w:tcPr>
            <w:tcW w:w="6095" w:type="dxa"/>
            <w:tcBorders>
              <w:top w:val="single" w:sz="4" w:space="0" w:color="auto"/>
              <w:left w:val="single" w:sz="4" w:space="0" w:color="auto"/>
              <w:right w:val="single" w:sz="4" w:space="0" w:color="auto"/>
            </w:tcBorders>
            <w:shd w:val="clear" w:color="auto" w:fill="FFFFFF"/>
            <w:vAlign w:val="center"/>
          </w:tcPr>
          <w:p w14:paraId="5FEA5405" w14:textId="77777777" w:rsidR="009B5066" w:rsidRPr="009B5066" w:rsidRDefault="009B5066" w:rsidP="009B5066">
            <w:pPr>
              <w:rPr>
                <w:rFonts w:ascii="宋体" w:hAnsi="宋体"/>
                <w:lang w:bidi="en-US"/>
              </w:rPr>
            </w:pPr>
            <w:r w:rsidRPr="009B5066">
              <w:rPr>
                <w:rFonts w:ascii="宋体" w:hAnsi="宋体"/>
                <w:lang w:bidi="zh-TW"/>
              </w:rPr>
              <w:t>1）覆盖面积大、重要的工业与民用建筑物；</w:t>
            </w:r>
          </w:p>
          <w:p w14:paraId="3BA61C75" w14:textId="77777777" w:rsidR="009B5066" w:rsidRPr="009B5066" w:rsidRDefault="009B5066" w:rsidP="009B5066">
            <w:pPr>
              <w:rPr>
                <w:rFonts w:ascii="宋体" w:hAnsi="宋体"/>
                <w:lang w:bidi="en-US"/>
              </w:rPr>
            </w:pPr>
            <w:r w:rsidRPr="009B5066">
              <w:rPr>
                <w:rFonts w:ascii="宋体" w:hAnsi="宋体"/>
                <w:lang w:bidi="zh-TW"/>
              </w:rPr>
              <w:t>2）对地基变形要求严格的高温、高压、易燃、易爆的建筑物；</w:t>
            </w:r>
          </w:p>
          <w:p w14:paraId="6E9E89C5" w14:textId="77777777" w:rsidR="009B5066" w:rsidRPr="009B5066" w:rsidRDefault="009B5066" w:rsidP="009B5066">
            <w:pPr>
              <w:rPr>
                <w:rFonts w:ascii="宋体" w:hAnsi="宋体"/>
                <w:lang w:bidi="en-US"/>
              </w:rPr>
            </w:pPr>
            <w:r w:rsidRPr="009B5066">
              <w:rPr>
                <w:rFonts w:ascii="宋体" w:hAnsi="宋体" w:hint="eastAsia"/>
                <w:lang w:bidi="zh-TW"/>
              </w:rPr>
              <w:t>3</w:t>
            </w:r>
            <w:r w:rsidRPr="009B5066">
              <w:rPr>
                <w:rFonts w:ascii="宋体" w:hAnsi="宋体"/>
                <w:lang w:bidi="zh-TW"/>
              </w:rPr>
              <w:t>）位于坡地上的重要建筑物；</w:t>
            </w:r>
          </w:p>
          <w:p w14:paraId="53183F87" w14:textId="77777777" w:rsidR="009B5066" w:rsidRPr="009B5066" w:rsidRDefault="009B5066" w:rsidP="009B5066">
            <w:pPr>
              <w:rPr>
                <w:rFonts w:ascii="宋体" w:hAnsi="宋体"/>
                <w:lang w:bidi="en-US"/>
              </w:rPr>
            </w:pPr>
            <w:r w:rsidRPr="009B5066">
              <w:rPr>
                <w:rFonts w:ascii="宋体" w:hAnsi="宋体" w:hint="eastAsia"/>
                <w:lang w:bidi="zh-TW"/>
              </w:rPr>
              <w:t>4</w:t>
            </w:r>
            <w:r w:rsidRPr="009B5066">
              <w:rPr>
                <w:rFonts w:ascii="宋体" w:hAnsi="宋体"/>
                <w:lang w:bidi="zh-TW"/>
              </w:rPr>
              <w:t>）高度大于</w:t>
            </w:r>
            <w:r w:rsidRPr="009B5066">
              <w:rPr>
                <w:rFonts w:ascii="宋体" w:hAnsi="宋体"/>
                <w:lang w:bidi="en-US"/>
              </w:rPr>
              <w:t>3m</w:t>
            </w:r>
            <w:r w:rsidRPr="009B5066">
              <w:rPr>
                <w:rFonts w:ascii="宋体" w:hAnsi="宋体"/>
                <w:lang w:bidi="zh-TW"/>
              </w:rPr>
              <w:t>的挡土结构、深度大于</w:t>
            </w:r>
            <w:r w:rsidRPr="009B5066">
              <w:rPr>
                <w:rFonts w:ascii="宋体" w:hAnsi="宋体"/>
                <w:lang w:bidi="en-US"/>
              </w:rPr>
              <w:t>5m</w:t>
            </w:r>
            <w:r w:rsidRPr="009B5066">
              <w:rPr>
                <w:rFonts w:ascii="宋体" w:hAnsi="宋体"/>
                <w:lang w:bidi="zh-TW"/>
              </w:rPr>
              <w:t>的深基坑工程</w:t>
            </w:r>
            <w:r w:rsidRPr="009B5066">
              <w:rPr>
                <w:rFonts w:ascii="宋体" w:hAnsi="宋体" w:hint="eastAsia"/>
                <w:lang w:bidi="zh-TW"/>
              </w:rPr>
              <w:t>。</w:t>
            </w:r>
          </w:p>
        </w:tc>
      </w:tr>
      <w:tr w:rsidR="009B5066" w:rsidRPr="009B5066" w14:paraId="116CBB63" w14:textId="77777777" w:rsidTr="00136E25">
        <w:trPr>
          <w:trHeight w:hRule="exact" w:val="322"/>
          <w:jc w:val="center"/>
        </w:trPr>
        <w:tc>
          <w:tcPr>
            <w:tcW w:w="988" w:type="dxa"/>
            <w:tcBorders>
              <w:top w:val="single" w:sz="4" w:space="0" w:color="auto"/>
              <w:left w:val="single" w:sz="4" w:space="0" w:color="auto"/>
            </w:tcBorders>
            <w:shd w:val="clear" w:color="auto" w:fill="FFFFFF"/>
            <w:vAlign w:val="center"/>
          </w:tcPr>
          <w:p w14:paraId="07D686D3" w14:textId="77777777" w:rsidR="009B5066" w:rsidRPr="009B5066" w:rsidRDefault="009B5066" w:rsidP="009B5066">
            <w:pPr>
              <w:rPr>
                <w:rFonts w:ascii="宋体" w:hAnsi="宋体"/>
                <w:lang w:bidi="en-US"/>
              </w:rPr>
            </w:pPr>
            <w:r w:rsidRPr="009B5066">
              <w:rPr>
                <w:rFonts w:ascii="宋体" w:hAnsi="宋体"/>
                <w:lang w:bidi="zh-TW"/>
              </w:rPr>
              <w:t>乙级</w:t>
            </w:r>
          </w:p>
        </w:tc>
        <w:tc>
          <w:tcPr>
            <w:tcW w:w="6095" w:type="dxa"/>
            <w:tcBorders>
              <w:top w:val="single" w:sz="4" w:space="0" w:color="auto"/>
              <w:left w:val="single" w:sz="4" w:space="0" w:color="auto"/>
              <w:right w:val="single" w:sz="4" w:space="0" w:color="auto"/>
            </w:tcBorders>
            <w:shd w:val="clear" w:color="auto" w:fill="FFFFFF"/>
            <w:vAlign w:val="center"/>
          </w:tcPr>
          <w:p w14:paraId="4BFF04EC" w14:textId="77777777" w:rsidR="009B5066" w:rsidRPr="009B5066" w:rsidRDefault="009B5066" w:rsidP="009B5066">
            <w:pPr>
              <w:rPr>
                <w:rFonts w:ascii="宋体" w:hAnsi="宋体"/>
                <w:lang w:bidi="en-US"/>
              </w:rPr>
            </w:pPr>
            <w:r w:rsidRPr="009B5066">
              <w:rPr>
                <w:rFonts w:ascii="宋体" w:hAnsi="宋体"/>
                <w:lang w:bidi="zh-TW"/>
              </w:rPr>
              <w:t>除甲级、丙级以外的工业与民用建筑物</w:t>
            </w:r>
            <w:r w:rsidRPr="009B5066">
              <w:rPr>
                <w:rFonts w:ascii="宋体" w:hAnsi="宋体" w:hint="eastAsia"/>
                <w:lang w:bidi="zh-TW"/>
              </w:rPr>
              <w:t>。</w:t>
            </w:r>
          </w:p>
        </w:tc>
      </w:tr>
      <w:tr w:rsidR="009B5066" w:rsidRPr="009B5066" w14:paraId="0D860992" w14:textId="77777777" w:rsidTr="00136E25">
        <w:trPr>
          <w:trHeight w:hRule="exact" w:val="673"/>
          <w:jc w:val="center"/>
        </w:trPr>
        <w:tc>
          <w:tcPr>
            <w:tcW w:w="988" w:type="dxa"/>
            <w:tcBorders>
              <w:top w:val="single" w:sz="4" w:space="0" w:color="auto"/>
              <w:left w:val="single" w:sz="4" w:space="0" w:color="auto"/>
              <w:bottom w:val="single" w:sz="4" w:space="0" w:color="auto"/>
            </w:tcBorders>
            <w:shd w:val="clear" w:color="auto" w:fill="FFFFFF"/>
            <w:vAlign w:val="center"/>
          </w:tcPr>
          <w:p w14:paraId="135D7CCA" w14:textId="77777777" w:rsidR="009B5066" w:rsidRPr="009B5066" w:rsidRDefault="009B5066" w:rsidP="009B5066">
            <w:pPr>
              <w:rPr>
                <w:rFonts w:ascii="宋体" w:hAnsi="宋体"/>
                <w:lang w:bidi="en-US"/>
              </w:rPr>
            </w:pPr>
            <w:r w:rsidRPr="009B5066">
              <w:rPr>
                <w:rFonts w:ascii="宋体" w:hAnsi="宋体"/>
                <w:lang w:bidi="zh-TW"/>
              </w:rPr>
              <w:t>丙级</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14:paraId="0489113A" w14:textId="77777777" w:rsidR="009B5066" w:rsidRPr="009B5066" w:rsidRDefault="009B5066" w:rsidP="009B5066">
            <w:pPr>
              <w:rPr>
                <w:rFonts w:ascii="宋体" w:hAnsi="宋体"/>
                <w:lang w:bidi="en-US"/>
              </w:rPr>
            </w:pPr>
            <w:r w:rsidRPr="009B5066">
              <w:rPr>
                <w:rFonts w:ascii="宋体" w:hAnsi="宋体"/>
                <w:lang w:bidi="zh-TW"/>
              </w:rPr>
              <w:t>1）次要的建筑物；</w:t>
            </w:r>
          </w:p>
          <w:p w14:paraId="19668842" w14:textId="77777777" w:rsidR="009B5066" w:rsidRPr="009B5066" w:rsidRDefault="009B5066" w:rsidP="009B5066">
            <w:pPr>
              <w:rPr>
                <w:rFonts w:ascii="宋体" w:hAnsi="宋体"/>
                <w:lang w:bidi="en-US"/>
              </w:rPr>
            </w:pPr>
            <w:r w:rsidRPr="009B5066">
              <w:rPr>
                <w:rFonts w:ascii="宋体" w:hAnsi="宋体"/>
                <w:lang w:bidi="zh-TW"/>
              </w:rPr>
              <w:t>2）场地平坦、地基条件简单且荷载均匀的建筑物</w:t>
            </w:r>
            <w:r w:rsidRPr="009B5066">
              <w:rPr>
                <w:rFonts w:ascii="宋体" w:hAnsi="宋体" w:hint="eastAsia"/>
                <w:lang w:bidi="zh-TW"/>
              </w:rPr>
              <w:t>。</w:t>
            </w:r>
          </w:p>
        </w:tc>
      </w:tr>
    </w:tbl>
    <w:p w14:paraId="6A29E55A" w14:textId="77777777" w:rsidR="009B5066" w:rsidRPr="009B5066" w:rsidRDefault="009B5066" w:rsidP="009B5066">
      <w:pPr>
        <w:spacing w:line="360" w:lineRule="auto"/>
        <w:rPr>
          <w:rFonts w:ascii="宋体" w:hAnsi="宋体"/>
          <w:sz w:val="24"/>
          <w:lang w:bidi="zh-TW"/>
        </w:rPr>
      </w:pPr>
      <w:r w:rsidRPr="009B5066">
        <w:rPr>
          <w:rFonts w:ascii="宋体" w:hAnsi="宋体"/>
          <w:b/>
          <w:bCs/>
          <w:sz w:val="24"/>
          <w:lang w:bidi="zh-TW"/>
        </w:rPr>
        <w:t xml:space="preserve">3.0.3  </w:t>
      </w:r>
      <w:r w:rsidRPr="009B5066">
        <w:rPr>
          <w:rFonts w:ascii="宋体" w:hAnsi="宋体"/>
          <w:sz w:val="24"/>
          <w:lang w:bidi="zh-TW"/>
        </w:rPr>
        <w:t>地基基础设计应符合下列规定：</w:t>
      </w:r>
    </w:p>
    <w:p w14:paraId="64509A31" w14:textId="77777777" w:rsidR="009B5066" w:rsidRPr="009B5066" w:rsidRDefault="009B5066" w:rsidP="009B5066">
      <w:pPr>
        <w:spacing w:line="360" w:lineRule="auto"/>
        <w:ind w:firstLineChars="200" w:firstLine="482"/>
        <w:rPr>
          <w:rFonts w:ascii="宋体" w:hAnsi="宋体"/>
          <w:sz w:val="24"/>
          <w:lang w:bidi="zh-TW"/>
        </w:rPr>
      </w:pPr>
      <w:r w:rsidRPr="009B5066">
        <w:rPr>
          <w:rFonts w:ascii="宋体" w:hAnsi="宋体"/>
          <w:b/>
          <w:bCs/>
          <w:sz w:val="24"/>
          <w:lang w:bidi="zh-TW"/>
        </w:rPr>
        <w:t xml:space="preserve">1  </w:t>
      </w:r>
      <w:r w:rsidRPr="009B5066">
        <w:rPr>
          <w:rFonts w:ascii="宋体" w:hAnsi="宋体"/>
          <w:sz w:val="24"/>
          <w:lang w:bidi="zh-TW"/>
        </w:rPr>
        <w:t>建筑物的地基计算应满足现行国家标准《建筑地基基础设计规范》GB50007承载力计算的有关规定</w:t>
      </w:r>
      <w:r w:rsidRPr="009B5066">
        <w:rPr>
          <w:rFonts w:ascii="宋体" w:hAnsi="宋体" w:hint="eastAsia"/>
          <w:sz w:val="24"/>
          <w:lang w:bidi="zh-TW"/>
        </w:rPr>
        <w:t>；</w:t>
      </w:r>
    </w:p>
    <w:p w14:paraId="0338243E" w14:textId="77777777" w:rsidR="009B5066" w:rsidRPr="009B5066" w:rsidRDefault="009B5066" w:rsidP="009B5066">
      <w:pPr>
        <w:spacing w:line="360" w:lineRule="auto"/>
        <w:ind w:firstLineChars="200" w:firstLine="482"/>
        <w:rPr>
          <w:rFonts w:ascii="宋体" w:hAnsi="宋体"/>
          <w:sz w:val="24"/>
          <w:lang w:bidi="zh-TW"/>
        </w:rPr>
      </w:pPr>
      <w:r w:rsidRPr="009B5066">
        <w:rPr>
          <w:rFonts w:ascii="宋体" w:hAnsi="宋体"/>
          <w:b/>
          <w:bCs/>
          <w:sz w:val="24"/>
          <w:lang w:bidi="zh-TW"/>
        </w:rPr>
        <w:t xml:space="preserve">2  </w:t>
      </w:r>
      <w:r w:rsidRPr="009B5066">
        <w:rPr>
          <w:rFonts w:ascii="宋体" w:hAnsi="宋体"/>
          <w:sz w:val="24"/>
          <w:lang w:bidi="zh-TW"/>
        </w:rPr>
        <w:t>地基基础设计等级为甲级、乙级的建筑物，均应按地基变形设计；</w:t>
      </w:r>
    </w:p>
    <w:p w14:paraId="1BD31B38" w14:textId="77777777" w:rsidR="009B5066" w:rsidRPr="009B5066" w:rsidRDefault="009B5066" w:rsidP="009B5066">
      <w:pPr>
        <w:spacing w:line="360" w:lineRule="auto"/>
        <w:ind w:firstLineChars="200" w:firstLine="482"/>
        <w:rPr>
          <w:rFonts w:ascii="宋体" w:hAnsi="宋体"/>
          <w:sz w:val="24"/>
          <w:lang w:bidi="zh-TW"/>
        </w:rPr>
      </w:pPr>
      <w:r w:rsidRPr="009B5066">
        <w:rPr>
          <w:rFonts w:ascii="宋体" w:hAnsi="宋体"/>
          <w:b/>
          <w:bCs/>
          <w:sz w:val="24"/>
          <w:lang w:bidi="zh-TW"/>
        </w:rPr>
        <w:t xml:space="preserve">3  </w:t>
      </w:r>
      <w:r w:rsidRPr="009B5066">
        <w:rPr>
          <w:rFonts w:ascii="宋体" w:hAnsi="宋体"/>
          <w:sz w:val="24"/>
          <w:lang w:bidi="zh-TW"/>
        </w:rPr>
        <w:t>建造在坡地或斜坡附近的建筑物以及受水平荷载作用的高层建筑、高耸构筑物和挡土结构、基坑支护等工程，尚应进行稳定性验算。</w:t>
      </w:r>
    </w:p>
    <w:p w14:paraId="0CC7EBC5" w14:textId="77777777" w:rsidR="009B5066" w:rsidRPr="009B5066" w:rsidRDefault="009B5066" w:rsidP="009B5066">
      <w:pPr>
        <w:spacing w:line="360" w:lineRule="auto"/>
        <w:rPr>
          <w:rFonts w:ascii="宋体" w:hAnsi="宋体"/>
          <w:sz w:val="24"/>
          <w:lang w:bidi="zh-TW"/>
        </w:rPr>
      </w:pPr>
      <w:r w:rsidRPr="009B5066">
        <w:rPr>
          <w:rFonts w:ascii="宋体" w:hAnsi="宋体"/>
          <w:b/>
          <w:bCs/>
          <w:sz w:val="24"/>
          <w:lang w:bidi="zh-TW"/>
        </w:rPr>
        <w:t xml:space="preserve">3.0.4  </w:t>
      </w:r>
      <w:r w:rsidRPr="009B5066">
        <w:rPr>
          <w:rFonts w:ascii="宋体" w:hAnsi="宋体"/>
          <w:sz w:val="24"/>
          <w:lang w:bidi="zh-TW"/>
        </w:rPr>
        <w:t>地基基础设计时，所采用的作用效应设计值应符合现行国家标准《建筑地基基础设计规范》GB50007的有关规定。</w:t>
      </w:r>
    </w:p>
    <w:p w14:paraId="6CACA66D" w14:textId="77777777" w:rsidR="009B5066" w:rsidRPr="009B5066" w:rsidRDefault="009B5066" w:rsidP="009B5066">
      <w:pPr>
        <w:spacing w:line="360" w:lineRule="auto"/>
        <w:rPr>
          <w:rFonts w:ascii="宋体" w:hAnsi="宋体"/>
          <w:sz w:val="24"/>
          <w:lang w:bidi="zh-TW"/>
        </w:rPr>
      </w:pPr>
      <w:r w:rsidRPr="009B5066">
        <w:rPr>
          <w:rFonts w:ascii="宋体" w:hAnsi="宋体"/>
          <w:b/>
          <w:bCs/>
          <w:sz w:val="24"/>
          <w:lang w:bidi="zh-TW"/>
        </w:rPr>
        <w:t>3.0.5</w:t>
      </w:r>
      <w:r w:rsidRPr="009B5066">
        <w:rPr>
          <w:rFonts w:ascii="宋体" w:hAnsi="宋体" w:hint="eastAsia"/>
          <w:sz w:val="24"/>
          <w:lang w:bidi="zh-TW"/>
        </w:rPr>
        <w:t xml:space="preserve"> </w:t>
      </w:r>
      <w:r w:rsidRPr="009B5066">
        <w:rPr>
          <w:rFonts w:ascii="宋体" w:hAnsi="宋体"/>
          <w:sz w:val="24"/>
          <w:lang w:bidi="zh-TW"/>
        </w:rPr>
        <w:t xml:space="preserve"> </w:t>
      </w:r>
      <w:r w:rsidRPr="009B5066">
        <w:rPr>
          <w:rFonts w:ascii="宋体" w:hAnsi="宋体" w:hint="eastAsia"/>
          <w:sz w:val="24"/>
          <w:lang w:bidi="zh-TW"/>
        </w:rPr>
        <w:t>疏浚淤泥地基上</w:t>
      </w:r>
      <w:r w:rsidRPr="009B5066">
        <w:rPr>
          <w:rFonts w:ascii="宋体" w:hAnsi="宋体"/>
          <w:sz w:val="24"/>
          <w:lang w:bidi="zh-TW"/>
        </w:rPr>
        <w:t>建筑物设计使用年限及耐久性设计，应符合现行国家标准《工程结构可靠性设计统一标准》GB50153的规定。</w:t>
      </w:r>
    </w:p>
    <w:p w14:paraId="367996D7" w14:textId="77777777" w:rsidR="009B5066" w:rsidRPr="009B5066" w:rsidRDefault="009B5066" w:rsidP="009B5066">
      <w:pPr>
        <w:spacing w:beforeLines="100" w:before="312" w:afterLines="100" w:after="312" w:line="360" w:lineRule="auto"/>
        <w:jc w:val="center"/>
        <w:outlineLvl w:val="0"/>
        <w:rPr>
          <w:rFonts w:ascii="宋体" w:hAnsi="宋体"/>
          <w:b/>
          <w:sz w:val="32"/>
        </w:rPr>
      </w:pPr>
      <w:r w:rsidRPr="009B5066">
        <w:rPr>
          <w:rFonts w:ascii="宋体" w:hAnsi="宋体"/>
          <w:b/>
          <w:sz w:val="32"/>
        </w:rPr>
        <w:br w:type="page"/>
      </w:r>
      <w:bookmarkStart w:id="47" w:name="_Toc67550979"/>
      <w:bookmarkStart w:id="48" w:name="_Toc69983733"/>
      <w:r w:rsidRPr="009B5066">
        <w:rPr>
          <w:rFonts w:ascii="宋体" w:hAnsi="宋体"/>
          <w:b/>
          <w:sz w:val="32"/>
        </w:rPr>
        <w:lastRenderedPageBreak/>
        <w:t>4  勘     察</w:t>
      </w:r>
      <w:bookmarkEnd w:id="47"/>
      <w:bookmarkEnd w:id="48"/>
    </w:p>
    <w:p w14:paraId="719C77AA"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49" w:name="_Toc67550980"/>
      <w:bookmarkStart w:id="50" w:name="_Toc69983734"/>
      <w:r w:rsidRPr="009B5066">
        <w:rPr>
          <w:rFonts w:ascii="宋体" w:hAnsi="宋体"/>
          <w:b/>
          <w:szCs w:val="21"/>
        </w:rPr>
        <w:t>4.1  一</w:t>
      </w:r>
      <w:r w:rsidRPr="009B5066">
        <w:rPr>
          <w:rFonts w:ascii="宋体" w:hAnsi="宋体" w:hint="eastAsia"/>
          <w:b/>
          <w:szCs w:val="21"/>
        </w:rPr>
        <w:t xml:space="preserve"> </w:t>
      </w:r>
      <w:r w:rsidRPr="009B5066">
        <w:rPr>
          <w:rFonts w:ascii="宋体" w:hAnsi="宋体"/>
          <w:b/>
          <w:szCs w:val="21"/>
        </w:rPr>
        <w:t>般</w:t>
      </w:r>
      <w:r w:rsidRPr="009B5066">
        <w:rPr>
          <w:rFonts w:ascii="宋体" w:hAnsi="宋体" w:hint="eastAsia"/>
          <w:b/>
          <w:szCs w:val="21"/>
        </w:rPr>
        <w:t xml:space="preserve"> </w:t>
      </w:r>
      <w:r w:rsidRPr="009B5066">
        <w:rPr>
          <w:rFonts w:ascii="宋体" w:hAnsi="宋体"/>
          <w:b/>
          <w:szCs w:val="21"/>
        </w:rPr>
        <w:t>规</w:t>
      </w:r>
      <w:r w:rsidRPr="009B5066">
        <w:rPr>
          <w:rFonts w:ascii="宋体" w:hAnsi="宋体" w:hint="eastAsia"/>
          <w:b/>
          <w:szCs w:val="21"/>
        </w:rPr>
        <w:t xml:space="preserve"> </w:t>
      </w:r>
      <w:r w:rsidRPr="009B5066">
        <w:rPr>
          <w:rFonts w:ascii="宋体" w:hAnsi="宋体"/>
          <w:b/>
          <w:szCs w:val="21"/>
        </w:rPr>
        <w:t>定</w:t>
      </w:r>
      <w:bookmarkEnd w:id="49"/>
      <w:bookmarkEnd w:id="50"/>
    </w:p>
    <w:p w14:paraId="1AA7B27D" w14:textId="77777777" w:rsidR="009B5066" w:rsidRPr="009B5066" w:rsidRDefault="009B5066" w:rsidP="009B5066">
      <w:pPr>
        <w:spacing w:line="360" w:lineRule="auto"/>
        <w:rPr>
          <w:rFonts w:ascii="宋体" w:hAnsi="宋体" w:cs="宋体"/>
          <w:sz w:val="24"/>
        </w:rPr>
      </w:pPr>
      <w:r w:rsidRPr="009B5066">
        <w:rPr>
          <w:rFonts w:ascii="宋体" w:hAnsi="宋体"/>
          <w:b/>
          <w:bCs/>
          <w:sz w:val="24"/>
        </w:rPr>
        <w:t>4.1.1</w:t>
      </w:r>
      <w:r w:rsidRPr="009B5066">
        <w:rPr>
          <w:rFonts w:ascii="宋体" w:hAnsi="宋体" w:cs="宋体"/>
          <w:sz w:val="24"/>
        </w:rPr>
        <w:t xml:space="preserve">  </w:t>
      </w:r>
      <w:r w:rsidRPr="009B5066">
        <w:rPr>
          <w:rFonts w:ascii="宋体" w:hAnsi="宋体" w:cs="宋体" w:hint="eastAsia"/>
          <w:sz w:val="24"/>
        </w:rPr>
        <w:t>疏浚淤泥工程勘察应查明疏浚淤泥的类型、工程性质及其分布范围，为地基基础的设计及施工、地基处理与加固、基坑开挖和支护等提供必要的岩土参数和相关建议。</w:t>
      </w:r>
    </w:p>
    <w:p w14:paraId="2E773775" w14:textId="77777777" w:rsidR="009B5066" w:rsidRPr="009B5066" w:rsidRDefault="009B5066" w:rsidP="009B5066">
      <w:pPr>
        <w:spacing w:line="360" w:lineRule="auto"/>
        <w:rPr>
          <w:rFonts w:ascii="宋体" w:hAnsi="宋体" w:cs="宋体"/>
          <w:sz w:val="24"/>
        </w:rPr>
      </w:pPr>
      <w:r w:rsidRPr="009B5066">
        <w:rPr>
          <w:rFonts w:ascii="宋体" w:hAnsi="宋体" w:cs="宋体"/>
          <w:b/>
          <w:bCs/>
          <w:sz w:val="24"/>
        </w:rPr>
        <w:t>4</w:t>
      </w:r>
      <w:r w:rsidRPr="009B5066">
        <w:rPr>
          <w:rFonts w:ascii="宋体" w:hAnsi="宋体" w:cs="宋体" w:hint="eastAsia"/>
          <w:b/>
          <w:bCs/>
          <w:sz w:val="24"/>
        </w:rPr>
        <w:t>.1.2</w:t>
      </w:r>
      <w:r w:rsidRPr="009B5066">
        <w:rPr>
          <w:rFonts w:ascii="宋体" w:hAnsi="宋体" w:cs="宋体"/>
          <w:sz w:val="24"/>
        </w:rPr>
        <w:t xml:space="preserve">  </w:t>
      </w:r>
      <w:r w:rsidRPr="009B5066">
        <w:rPr>
          <w:rFonts w:ascii="宋体" w:hAnsi="宋体" w:cs="宋体" w:hint="eastAsia"/>
          <w:sz w:val="24"/>
        </w:rPr>
        <w:t>疏浚淤泥工程勘察等级应按照现行国家标准《岩土工程勘察规范》GB50021和行业标准《软土地区岩土工程勘察规程》</w:t>
      </w:r>
      <w:r w:rsidRPr="009B5066">
        <w:rPr>
          <w:rFonts w:ascii="宋体" w:hAnsi="宋体" w:cs="宋体"/>
          <w:sz w:val="24"/>
        </w:rPr>
        <w:t>JGJ83</w:t>
      </w:r>
      <w:r w:rsidRPr="009B5066">
        <w:rPr>
          <w:rFonts w:ascii="宋体" w:hAnsi="宋体" w:cs="宋体" w:hint="eastAsia"/>
          <w:sz w:val="24"/>
        </w:rPr>
        <w:t>等有关规定，根据工程重要性等级、场地的复杂程度及地基的复杂程度综合确定。</w:t>
      </w:r>
    </w:p>
    <w:p w14:paraId="2E975960" w14:textId="77777777" w:rsidR="009B5066" w:rsidRPr="009B5066" w:rsidRDefault="009B5066" w:rsidP="009B5066">
      <w:pPr>
        <w:spacing w:line="360" w:lineRule="auto"/>
        <w:rPr>
          <w:rFonts w:ascii="宋体" w:hAnsi="宋体" w:cs="宋体"/>
          <w:sz w:val="24"/>
        </w:rPr>
      </w:pPr>
      <w:r w:rsidRPr="009B5066">
        <w:rPr>
          <w:rFonts w:ascii="宋体" w:hAnsi="宋体"/>
          <w:b/>
          <w:bCs/>
          <w:sz w:val="24"/>
        </w:rPr>
        <w:t xml:space="preserve">4.1.3  </w:t>
      </w:r>
      <w:r w:rsidRPr="009B5066">
        <w:rPr>
          <w:rFonts w:ascii="宋体" w:hAnsi="宋体" w:cs="宋体" w:hint="eastAsia"/>
          <w:sz w:val="24"/>
        </w:rPr>
        <w:t>疏浚淤泥工程勘察应根据设计阶段划分为可行性研究勘察、初步勘察、详细勘察等阶段。</w:t>
      </w:r>
    </w:p>
    <w:p w14:paraId="7F4C717E" w14:textId="77777777" w:rsidR="009B5066" w:rsidRPr="009B5066" w:rsidRDefault="009B5066" w:rsidP="009B5066">
      <w:pPr>
        <w:spacing w:line="360" w:lineRule="auto"/>
        <w:rPr>
          <w:rFonts w:ascii="宋体" w:hAnsi="宋体"/>
          <w:sz w:val="24"/>
          <w:lang w:val="zh-TW" w:bidi="zh-TW"/>
        </w:rPr>
      </w:pPr>
      <w:r w:rsidRPr="009B5066">
        <w:rPr>
          <w:rFonts w:ascii="宋体" w:hAnsi="宋体"/>
          <w:b/>
          <w:bCs/>
          <w:sz w:val="24"/>
          <w:lang w:bidi="en-US"/>
        </w:rPr>
        <w:t xml:space="preserve">4.1.4  </w:t>
      </w:r>
      <w:r w:rsidRPr="009B5066">
        <w:rPr>
          <w:rFonts w:ascii="宋体" w:hAnsi="宋体"/>
          <w:sz w:val="24"/>
          <w:lang w:val="zh-TW" w:bidi="zh-TW"/>
        </w:rPr>
        <w:t>可行性研究勘察应对拟建场址的稳定性和适宜性</w:t>
      </w:r>
      <w:r w:rsidRPr="009B5066">
        <w:rPr>
          <w:rFonts w:ascii="宋体" w:hAnsi="宋体" w:hint="eastAsia"/>
          <w:sz w:val="24"/>
          <w:lang w:val="zh-TW" w:bidi="zh-TW"/>
        </w:rPr>
        <w:t>做出</w:t>
      </w:r>
      <w:r w:rsidRPr="009B5066">
        <w:rPr>
          <w:rFonts w:ascii="宋体" w:hAnsi="宋体"/>
          <w:sz w:val="24"/>
          <w:lang w:val="zh-TW" w:bidi="zh-TW"/>
        </w:rPr>
        <w:t>初步评价。可行性研究勘察应包括下列内容：</w:t>
      </w:r>
    </w:p>
    <w:p w14:paraId="32AAE2C3"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调查疏浚淤泥的分布范围、厚度、吹填工艺及料源；</w:t>
      </w:r>
    </w:p>
    <w:p w14:paraId="60CA3392"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调查下卧层的分布范围、成因类型、工程性质，分析对工程可能产生的影响；</w:t>
      </w:r>
    </w:p>
    <w:p w14:paraId="482954FC"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对疏浚淤泥地基周边的地下管线、既有路基、涵洞通道、建筑物等进行调查，确定其结构形式，地基和基础类型。</w:t>
      </w:r>
    </w:p>
    <w:p w14:paraId="74AE256E" w14:textId="77777777" w:rsidR="009B5066" w:rsidRPr="009B5066" w:rsidRDefault="009B5066" w:rsidP="009B5066">
      <w:pPr>
        <w:spacing w:line="360" w:lineRule="auto"/>
        <w:rPr>
          <w:rFonts w:ascii="宋体" w:hAnsi="宋体"/>
          <w:sz w:val="24"/>
        </w:rPr>
      </w:pPr>
      <w:r w:rsidRPr="009B5066">
        <w:rPr>
          <w:rFonts w:ascii="宋体" w:hAnsi="宋体" w:hint="eastAsia"/>
          <w:b/>
          <w:bCs/>
          <w:sz w:val="24"/>
          <w:lang w:bidi="en-US"/>
        </w:rPr>
        <w:t>4.</w:t>
      </w:r>
      <w:r w:rsidRPr="009B5066">
        <w:rPr>
          <w:rFonts w:ascii="宋体" w:hAnsi="宋体"/>
          <w:b/>
          <w:bCs/>
          <w:sz w:val="24"/>
          <w:lang w:bidi="en-US"/>
        </w:rPr>
        <w:t>1</w:t>
      </w:r>
      <w:r w:rsidRPr="009B5066">
        <w:rPr>
          <w:rFonts w:ascii="宋体" w:hAnsi="宋体" w:hint="eastAsia"/>
          <w:b/>
          <w:bCs/>
          <w:sz w:val="24"/>
          <w:lang w:bidi="en-US"/>
        </w:rPr>
        <w:t>.</w:t>
      </w:r>
      <w:r w:rsidRPr="009B5066">
        <w:rPr>
          <w:rFonts w:ascii="宋体" w:hAnsi="宋体"/>
          <w:b/>
          <w:bCs/>
          <w:sz w:val="24"/>
          <w:lang w:bidi="en-US"/>
        </w:rPr>
        <w:t>5</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可行性勘察报告编制应包括下列内容：</w:t>
      </w:r>
    </w:p>
    <w:p w14:paraId="57DEDDA7"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工程地质报告文字应重点阐明疏浚淤泥地基的分布范围、成因类型及工程特性等对建筑物的影响，提出地基处理的建议；</w:t>
      </w:r>
    </w:p>
    <w:p w14:paraId="1BEA30B4"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疏浚淤泥地基平面图，比例尺为</w:t>
      </w:r>
      <w:r w:rsidRPr="009B5066">
        <w:rPr>
          <w:rFonts w:ascii="宋体" w:hAnsi="宋体"/>
          <w:sz w:val="24"/>
        </w:rPr>
        <w:t>1:5000～1:10000</w:t>
      </w:r>
      <w:r w:rsidRPr="009B5066">
        <w:rPr>
          <w:rFonts w:ascii="宋体" w:hAnsi="宋体" w:hint="eastAsia"/>
          <w:sz w:val="24"/>
        </w:rPr>
        <w:t>；</w:t>
      </w:r>
    </w:p>
    <w:p w14:paraId="025B257D"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疏浚淤泥地基柱状图，比例尺为</w:t>
      </w:r>
      <w:r w:rsidRPr="009B5066">
        <w:rPr>
          <w:rFonts w:ascii="宋体" w:hAnsi="宋体"/>
          <w:sz w:val="24"/>
        </w:rPr>
        <w:t>1:500～1:2000</w:t>
      </w:r>
      <w:r w:rsidRPr="009B5066">
        <w:rPr>
          <w:rFonts w:ascii="宋体" w:hAnsi="宋体" w:hint="eastAsia"/>
          <w:sz w:val="24"/>
        </w:rPr>
        <w:t>。</w:t>
      </w:r>
    </w:p>
    <w:p w14:paraId="7DB9D372" w14:textId="77777777" w:rsidR="009B5066" w:rsidRPr="009B5066" w:rsidRDefault="009B5066" w:rsidP="009B5066">
      <w:pPr>
        <w:spacing w:line="360" w:lineRule="auto"/>
        <w:rPr>
          <w:rFonts w:ascii="宋体" w:hAnsi="宋体"/>
          <w:sz w:val="24"/>
        </w:rPr>
      </w:pPr>
      <w:r w:rsidRPr="009B5066">
        <w:rPr>
          <w:rFonts w:ascii="宋体" w:hAnsi="宋体"/>
          <w:b/>
          <w:bCs/>
          <w:sz w:val="24"/>
          <w:lang w:bidi="en-US"/>
        </w:rPr>
        <w:t xml:space="preserve">4.1.6  </w:t>
      </w:r>
      <w:r w:rsidRPr="009B5066">
        <w:rPr>
          <w:rFonts w:ascii="宋体" w:hAnsi="宋体"/>
          <w:sz w:val="24"/>
          <w:lang w:val="zh-TW" w:bidi="zh-TW"/>
        </w:rPr>
        <w:t>初步勘察应</w:t>
      </w:r>
      <w:r w:rsidRPr="009B5066">
        <w:rPr>
          <w:rFonts w:ascii="宋体" w:hAnsi="宋体" w:hint="eastAsia"/>
          <w:sz w:val="24"/>
        </w:rPr>
        <w:t>初步查明疏浚淤泥地基的地质条件，研究对工程方案的影响，并提出地基处理方法的初步建议。</w:t>
      </w:r>
    </w:p>
    <w:p w14:paraId="5CF1AE9B" w14:textId="77777777" w:rsidR="009B5066" w:rsidRPr="009B5066" w:rsidRDefault="009B5066" w:rsidP="009B5066">
      <w:pPr>
        <w:spacing w:line="360" w:lineRule="auto"/>
        <w:rPr>
          <w:rFonts w:ascii="宋体" w:hAnsi="宋体"/>
          <w:bCs/>
          <w:kern w:val="0"/>
          <w:sz w:val="24"/>
        </w:rPr>
      </w:pPr>
      <w:r w:rsidRPr="009B5066">
        <w:rPr>
          <w:rFonts w:ascii="宋体" w:hAnsi="宋体" w:hint="eastAsia"/>
          <w:b/>
          <w:bCs/>
          <w:sz w:val="24"/>
        </w:rPr>
        <w:t>4.</w:t>
      </w:r>
      <w:r w:rsidRPr="009B5066">
        <w:rPr>
          <w:rFonts w:ascii="宋体" w:hAnsi="宋体"/>
          <w:b/>
          <w:bCs/>
          <w:sz w:val="24"/>
        </w:rPr>
        <w:t>1</w:t>
      </w:r>
      <w:r w:rsidRPr="009B5066">
        <w:rPr>
          <w:rFonts w:ascii="宋体" w:hAnsi="宋体" w:hint="eastAsia"/>
          <w:b/>
          <w:bCs/>
          <w:sz w:val="24"/>
        </w:rPr>
        <w:t>.</w:t>
      </w:r>
      <w:r w:rsidRPr="009B5066">
        <w:rPr>
          <w:rFonts w:ascii="宋体" w:hAnsi="宋体"/>
          <w:b/>
          <w:bCs/>
          <w:sz w:val="24"/>
        </w:rPr>
        <w:t>7</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初步勘察宜采用轻型设备作业，必要时可借助竹筏、泡沫板搭设作业平台，并应减少对疏浚淤泥的影响。</w:t>
      </w:r>
    </w:p>
    <w:p w14:paraId="3EC45A55"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4.</w:t>
      </w:r>
      <w:r w:rsidRPr="009B5066">
        <w:rPr>
          <w:rFonts w:ascii="宋体" w:hAnsi="宋体"/>
          <w:b/>
          <w:bCs/>
          <w:sz w:val="24"/>
        </w:rPr>
        <w:t>1</w:t>
      </w:r>
      <w:r w:rsidRPr="009B5066">
        <w:rPr>
          <w:rFonts w:ascii="宋体" w:hAnsi="宋体" w:hint="eastAsia"/>
          <w:b/>
          <w:bCs/>
          <w:sz w:val="24"/>
        </w:rPr>
        <w:t>.</w:t>
      </w:r>
      <w:r w:rsidRPr="009B5066">
        <w:rPr>
          <w:rFonts w:ascii="宋体" w:hAnsi="宋体"/>
          <w:b/>
          <w:bCs/>
          <w:sz w:val="24"/>
        </w:rPr>
        <w:t>8</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初步勘察应以原位测试为主、并结合钻探及土工试验等方法进行，必要时应采用套管作业。</w:t>
      </w:r>
    </w:p>
    <w:p w14:paraId="0DCA498C"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lastRenderedPageBreak/>
        <w:t>4.</w:t>
      </w:r>
      <w:r w:rsidRPr="009B5066">
        <w:rPr>
          <w:rFonts w:ascii="宋体" w:hAnsi="宋体"/>
          <w:b/>
          <w:bCs/>
          <w:sz w:val="24"/>
        </w:rPr>
        <w:t>1</w:t>
      </w:r>
      <w:r w:rsidRPr="009B5066">
        <w:rPr>
          <w:rFonts w:ascii="宋体" w:hAnsi="宋体" w:hint="eastAsia"/>
          <w:b/>
          <w:bCs/>
          <w:sz w:val="24"/>
        </w:rPr>
        <w:t>.</w:t>
      </w:r>
      <w:r w:rsidRPr="009B5066">
        <w:rPr>
          <w:rFonts w:ascii="宋体" w:hAnsi="宋体"/>
          <w:b/>
          <w:bCs/>
          <w:sz w:val="24"/>
        </w:rPr>
        <w:t>9</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初步勘察应完成下列工作：</w:t>
      </w:r>
    </w:p>
    <w:p w14:paraId="24742B18"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疏浚淤泥及下卧层的分布范围、成因类型及物理力学性质；</w:t>
      </w:r>
    </w:p>
    <w:p w14:paraId="17A60A25"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sz w:val="24"/>
        </w:rPr>
        <w:t xml:space="preserve">  </w:t>
      </w:r>
      <w:r w:rsidRPr="009B5066">
        <w:rPr>
          <w:rFonts w:ascii="宋体" w:hAnsi="宋体" w:hint="eastAsia"/>
          <w:sz w:val="24"/>
        </w:rPr>
        <w:t>地下水的类型、埋深、水质及腐蚀性、水位变化情况、补给与排水条件；</w:t>
      </w:r>
    </w:p>
    <w:p w14:paraId="57DFD96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场地</w:t>
      </w:r>
      <w:r w:rsidRPr="009B5066">
        <w:rPr>
          <w:rFonts w:ascii="宋体" w:hAnsi="宋体"/>
          <w:sz w:val="24"/>
        </w:rPr>
        <w:t>地质构造、地震等资料</w:t>
      </w:r>
      <w:r w:rsidRPr="009B5066">
        <w:rPr>
          <w:rFonts w:ascii="宋体" w:hAnsi="宋体" w:hint="eastAsia"/>
          <w:sz w:val="24"/>
        </w:rPr>
        <w:t>。</w:t>
      </w:r>
    </w:p>
    <w:p w14:paraId="41A4F5FA"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4.</w:t>
      </w:r>
      <w:r w:rsidRPr="009B5066">
        <w:rPr>
          <w:rFonts w:ascii="宋体" w:hAnsi="宋体"/>
          <w:b/>
          <w:bCs/>
          <w:sz w:val="24"/>
        </w:rPr>
        <w:t>1.10</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初步勘察应符合下列规定：</w:t>
      </w:r>
    </w:p>
    <w:p w14:paraId="707D4751"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原位测试宜采用轻型静力触探试验和十字板剪切试验；</w:t>
      </w:r>
    </w:p>
    <w:p w14:paraId="1125E3EB"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应采用封闭式全柱状取样器或薄壁取土器进行取样，疏浚淤泥层厚度</w:t>
      </w:r>
      <w:r w:rsidRPr="009B5066">
        <w:rPr>
          <w:rFonts w:ascii="宋体" w:hAnsi="宋体"/>
          <w:sz w:val="24"/>
        </w:rPr>
        <w:t>大于5m时应在该层上、中、下各取一组</w:t>
      </w:r>
      <w:r w:rsidRPr="009B5066">
        <w:rPr>
          <w:rFonts w:ascii="宋体" w:hAnsi="宋体" w:hint="eastAsia"/>
          <w:sz w:val="24"/>
        </w:rPr>
        <w:t>土样；</w:t>
      </w:r>
    </w:p>
    <w:p w14:paraId="75A55AA7"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钻孔应布置在有代表性的部位；</w:t>
      </w:r>
    </w:p>
    <w:p w14:paraId="63939FEB"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4</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钻孔深度应穿透疏浚淤泥及下卧软弱土层进入持力层2m～5m；对于深厚软弱土层，勘探深度应达到预估的地基附加应力与地基土自重应力比为0.10时所对应的深度或不小于地基压缩层的计算深度；当难以预估附加应力的大小时，钻孔深度宜不小于40m。</w:t>
      </w:r>
    </w:p>
    <w:p w14:paraId="316ADFE6"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4.</w:t>
      </w:r>
      <w:r w:rsidRPr="009B5066">
        <w:rPr>
          <w:rFonts w:ascii="宋体" w:hAnsi="宋体"/>
          <w:b/>
          <w:bCs/>
          <w:sz w:val="24"/>
        </w:rPr>
        <w:t>1.11</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初步勘察报告编制应包括下列内容：</w:t>
      </w:r>
    </w:p>
    <w:p w14:paraId="6C1C591D"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 xml:space="preserve">1 </w:t>
      </w:r>
      <w:r w:rsidRPr="009B5066">
        <w:rPr>
          <w:rFonts w:ascii="宋体" w:hAnsi="宋体"/>
          <w:b/>
          <w:bCs/>
          <w:sz w:val="24"/>
        </w:rPr>
        <w:t xml:space="preserve"> </w:t>
      </w:r>
      <w:r w:rsidRPr="009B5066">
        <w:rPr>
          <w:rFonts w:ascii="宋体" w:hAnsi="宋体" w:hint="eastAsia"/>
          <w:sz w:val="24"/>
        </w:rPr>
        <w:t>工程地质报告文字应重点阐明疏浚淤泥地基的分布范围、成因类型及物理力学性质，做出工程地质评价与预测，提出地基处理方法的初步建议；</w:t>
      </w:r>
    </w:p>
    <w:p w14:paraId="16939038"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疏浚淤泥地基平面图，比例尺为</w:t>
      </w:r>
      <w:r w:rsidRPr="009B5066">
        <w:rPr>
          <w:rFonts w:ascii="宋体" w:hAnsi="宋体"/>
          <w:sz w:val="24"/>
        </w:rPr>
        <w:t>1:</w:t>
      </w:r>
      <w:r w:rsidRPr="009B5066">
        <w:rPr>
          <w:rFonts w:ascii="宋体" w:hAnsi="宋体" w:hint="eastAsia"/>
          <w:sz w:val="24"/>
        </w:rPr>
        <w:t>2</w:t>
      </w:r>
      <w:r w:rsidRPr="009B5066">
        <w:rPr>
          <w:rFonts w:ascii="宋体" w:hAnsi="宋体"/>
          <w:sz w:val="24"/>
        </w:rPr>
        <w:t>000～1:10000</w:t>
      </w:r>
      <w:r w:rsidRPr="009B5066">
        <w:rPr>
          <w:rFonts w:ascii="宋体" w:hAnsi="宋体" w:hint="eastAsia"/>
          <w:sz w:val="24"/>
        </w:rPr>
        <w:t>；</w:t>
      </w:r>
    </w:p>
    <w:p w14:paraId="3610705D"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疏浚淤泥地基柱状图，比例尺为</w:t>
      </w:r>
      <w:r w:rsidRPr="009B5066">
        <w:rPr>
          <w:rFonts w:ascii="宋体" w:hAnsi="宋体"/>
          <w:sz w:val="24"/>
        </w:rPr>
        <w:t>1:</w:t>
      </w:r>
      <w:r w:rsidRPr="009B5066">
        <w:rPr>
          <w:rFonts w:ascii="宋体" w:hAnsi="宋体" w:hint="eastAsia"/>
          <w:sz w:val="24"/>
        </w:rPr>
        <w:t>1</w:t>
      </w:r>
      <w:r w:rsidRPr="009B5066">
        <w:rPr>
          <w:rFonts w:ascii="宋体" w:hAnsi="宋体"/>
          <w:sz w:val="24"/>
        </w:rPr>
        <w:t>00～1:</w:t>
      </w:r>
      <w:r w:rsidRPr="009B5066">
        <w:rPr>
          <w:rFonts w:ascii="宋体" w:hAnsi="宋体" w:hint="eastAsia"/>
          <w:sz w:val="24"/>
        </w:rPr>
        <w:t>2</w:t>
      </w:r>
      <w:r w:rsidRPr="009B5066">
        <w:rPr>
          <w:rFonts w:ascii="宋体" w:hAnsi="宋体"/>
          <w:sz w:val="24"/>
        </w:rPr>
        <w:t>00</w:t>
      </w:r>
      <w:r w:rsidRPr="009B5066">
        <w:rPr>
          <w:rFonts w:ascii="宋体" w:hAnsi="宋体" w:hint="eastAsia"/>
          <w:sz w:val="24"/>
        </w:rPr>
        <w:t>；</w:t>
      </w:r>
    </w:p>
    <w:p w14:paraId="2FB36638"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4</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原位测试成果图表，包括十字板剪切图、静力触探图等；</w:t>
      </w:r>
    </w:p>
    <w:p w14:paraId="1065424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5</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土工试验资料成果图表，包括土的物理、力学、化学性质表与指标统计表，孔隙比与荷载关系图，固结系数与荷载关系图等；</w:t>
      </w:r>
    </w:p>
    <w:p w14:paraId="17AD09D2"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6</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水文地质测试资料图表；</w:t>
      </w:r>
    </w:p>
    <w:p w14:paraId="645E7735"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7</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勘探、试验照片等。</w:t>
      </w:r>
    </w:p>
    <w:p w14:paraId="171015C1"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4.</w:t>
      </w:r>
      <w:r w:rsidRPr="009B5066">
        <w:rPr>
          <w:rFonts w:ascii="宋体" w:hAnsi="宋体"/>
          <w:b/>
          <w:bCs/>
          <w:sz w:val="24"/>
        </w:rPr>
        <w:t>1.12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详细勘察应基本查明疏浚淤泥地基的地质条件和物理力学指标，为地基处理方案选择提供相关的技术指标。</w:t>
      </w:r>
    </w:p>
    <w:p w14:paraId="5F1F5D5C"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4.</w:t>
      </w:r>
      <w:r w:rsidRPr="009B5066">
        <w:rPr>
          <w:rFonts w:ascii="宋体" w:hAnsi="宋体"/>
          <w:b/>
          <w:bCs/>
          <w:sz w:val="24"/>
        </w:rPr>
        <w:t>1.13</w:t>
      </w:r>
      <w:r w:rsidRPr="009B5066">
        <w:rPr>
          <w:rFonts w:ascii="宋体" w:hAnsi="宋体"/>
          <w:bCs/>
          <w:kern w:val="0"/>
          <w:sz w:val="24"/>
        </w:rPr>
        <w:t xml:space="preserve">  </w:t>
      </w:r>
      <w:r w:rsidRPr="009B5066">
        <w:rPr>
          <w:rFonts w:ascii="宋体" w:hAnsi="宋体"/>
          <w:sz w:val="24"/>
        </w:rPr>
        <w:t>详细勘察应</w:t>
      </w:r>
      <w:r w:rsidRPr="009B5066">
        <w:rPr>
          <w:rFonts w:ascii="宋体" w:hAnsi="宋体" w:hint="eastAsia"/>
          <w:sz w:val="24"/>
        </w:rPr>
        <w:t>充分利用初步勘察资料</w:t>
      </w:r>
      <w:r w:rsidRPr="009B5066">
        <w:rPr>
          <w:rFonts w:ascii="宋体" w:hAnsi="宋体"/>
          <w:sz w:val="24"/>
        </w:rPr>
        <w:t>，</w:t>
      </w:r>
      <w:r w:rsidRPr="009B5066">
        <w:rPr>
          <w:rFonts w:ascii="宋体" w:hAnsi="宋体" w:hint="eastAsia"/>
          <w:sz w:val="24"/>
        </w:rPr>
        <w:t>以原位测试为主、结合钻探及土工试验，</w:t>
      </w:r>
      <w:r w:rsidRPr="009B5066">
        <w:rPr>
          <w:rFonts w:ascii="宋体" w:hAnsi="宋体"/>
          <w:sz w:val="24"/>
        </w:rPr>
        <w:t>对复杂地质条件及专门的地质问题进行必要补充，</w:t>
      </w:r>
      <w:r w:rsidRPr="009B5066">
        <w:rPr>
          <w:rFonts w:ascii="宋体" w:hAnsi="宋体" w:hint="eastAsia"/>
          <w:sz w:val="24"/>
        </w:rPr>
        <w:t>并完成</w:t>
      </w:r>
      <w:r w:rsidRPr="009B5066">
        <w:rPr>
          <w:rFonts w:ascii="宋体" w:hAnsi="宋体"/>
          <w:sz w:val="24"/>
        </w:rPr>
        <w:t>下列</w:t>
      </w:r>
      <w:r w:rsidRPr="009B5066">
        <w:rPr>
          <w:rFonts w:ascii="宋体" w:hAnsi="宋体" w:hint="eastAsia"/>
          <w:sz w:val="24"/>
        </w:rPr>
        <w:t>工作</w:t>
      </w:r>
      <w:r w:rsidRPr="009B5066">
        <w:rPr>
          <w:rFonts w:ascii="宋体" w:hAnsi="宋体"/>
          <w:sz w:val="24"/>
        </w:rPr>
        <w:t>：</w:t>
      </w:r>
    </w:p>
    <w:p w14:paraId="514D80D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 xml:space="preserve">1  </w:t>
      </w:r>
      <w:r w:rsidRPr="009B5066">
        <w:rPr>
          <w:rFonts w:ascii="宋体" w:hAnsi="宋体" w:hint="eastAsia"/>
          <w:sz w:val="24"/>
        </w:rPr>
        <w:t>查明疏浚淤泥及下卧层在横向、纵向及深度方向的分布情况；</w:t>
      </w:r>
    </w:p>
    <w:p w14:paraId="25559473"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 xml:space="preserve">2  </w:t>
      </w:r>
      <w:r w:rsidRPr="009B5066">
        <w:rPr>
          <w:rFonts w:ascii="宋体" w:hAnsi="宋体"/>
          <w:sz w:val="24"/>
        </w:rPr>
        <w:t>分段</w:t>
      </w:r>
      <w:r w:rsidRPr="009B5066">
        <w:rPr>
          <w:rFonts w:ascii="宋体" w:hAnsi="宋体" w:hint="eastAsia"/>
          <w:sz w:val="24"/>
        </w:rPr>
        <w:t>查明疏浚淤泥及下卧层</w:t>
      </w:r>
      <w:r w:rsidRPr="009B5066">
        <w:rPr>
          <w:rFonts w:ascii="宋体" w:hAnsi="宋体"/>
          <w:sz w:val="24"/>
        </w:rPr>
        <w:t>的物理、力学、化学</w:t>
      </w:r>
      <w:r w:rsidRPr="009B5066">
        <w:rPr>
          <w:rFonts w:ascii="宋体" w:hAnsi="宋体" w:hint="eastAsia"/>
          <w:sz w:val="24"/>
        </w:rPr>
        <w:t>及</w:t>
      </w:r>
      <w:r w:rsidRPr="009B5066">
        <w:rPr>
          <w:rFonts w:ascii="宋体" w:hAnsi="宋体"/>
          <w:sz w:val="24"/>
        </w:rPr>
        <w:t>水理性质</w:t>
      </w:r>
      <w:r w:rsidRPr="009B5066">
        <w:rPr>
          <w:rFonts w:ascii="宋体" w:hAnsi="宋体" w:hint="eastAsia"/>
          <w:sz w:val="24"/>
        </w:rPr>
        <w:t>；</w:t>
      </w:r>
    </w:p>
    <w:p w14:paraId="5F2CC46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lastRenderedPageBreak/>
        <w:t>3</w:t>
      </w:r>
      <w:r w:rsidRPr="009B5066">
        <w:rPr>
          <w:rFonts w:ascii="宋体" w:hAnsi="宋体"/>
          <w:sz w:val="24"/>
        </w:rPr>
        <w:t xml:space="preserve">  计算分析典型</w:t>
      </w:r>
      <w:r w:rsidRPr="009B5066">
        <w:rPr>
          <w:rFonts w:ascii="宋体" w:hAnsi="宋体" w:hint="eastAsia"/>
          <w:sz w:val="24"/>
        </w:rPr>
        <w:t>基础类型</w:t>
      </w:r>
      <w:r w:rsidRPr="009B5066">
        <w:rPr>
          <w:rFonts w:ascii="宋体" w:hAnsi="宋体"/>
          <w:sz w:val="24"/>
        </w:rPr>
        <w:t>的沉降与稳定</w:t>
      </w:r>
      <w:r w:rsidRPr="009B5066">
        <w:rPr>
          <w:rFonts w:ascii="宋体" w:hAnsi="宋体" w:hint="eastAsia"/>
          <w:sz w:val="24"/>
        </w:rPr>
        <w:t>性，提出地基处理方法的建议</w:t>
      </w:r>
      <w:r w:rsidRPr="009B5066">
        <w:rPr>
          <w:rFonts w:ascii="宋体" w:hAnsi="宋体"/>
          <w:sz w:val="24"/>
        </w:rPr>
        <w:t>。</w:t>
      </w:r>
    </w:p>
    <w:p w14:paraId="5377D8AB"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4.1.14</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详细勘察报告应重点阐明疏浚淤泥地基分布情况与成因类型，结合试验与测试指标做出工程地质评价与预测，提出地基处理方法的建议。</w:t>
      </w:r>
    </w:p>
    <w:p w14:paraId="37C000DF"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51" w:name="_Toc67550981"/>
      <w:bookmarkStart w:id="52" w:name="_Toc69983735"/>
      <w:r w:rsidRPr="009B5066">
        <w:rPr>
          <w:rFonts w:ascii="宋体" w:hAnsi="宋体" w:hint="eastAsia"/>
          <w:b/>
          <w:szCs w:val="21"/>
        </w:rPr>
        <w:t xml:space="preserve">4.2 </w:t>
      </w:r>
      <w:r w:rsidRPr="009B5066">
        <w:rPr>
          <w:rFonts w:ascii="宋体" w:hAnsi="宋体"/>
          <w:b/>
          <w:szCs w:val="21"/>
        </w:rPr>
        <w:t xml:space="preserve"> </w:t>
      </w:r>
      <w:r w:rsidRPr="009B5066">
        <w:rPr>
          <w:rFonts w:ascii="宋体" w:hAnsi="宋体" w:hint="eastAsia"/>
          <w:b/>
          <w:szCs w:val="21"/>
        </w:rPr>
        <w:t>土 工 试 验</w:t>
      </w:r>
      <w:bookmarkEnd w:id="51"/>
      <w:bookmarkEnd w:id="52"/>
    </w:p>
    <w:p w14:paraId="5BEE424D" w14:textId="77777777" w:rsidR="009B5066" w:rsidRPr="009B5066" w:rsidRDefault="009B5066" w:rsidP="009B5066">
      <w:pPr>
        <w:spacing w:line="360" w:lineRule="auto"/>
        <w:ind w:firstLineChars="100" w:firstLine="241"/>
        <w:rPr>
          <w:rFonts w:ascii="宋体" w:hAnsi="宋体"/>
          <w:sz w:val="24"/>
        </w:rPr>
      </w:pPr>
      <w:r w:rsidRPr="009B5066">
        <w:rPr>
          <w:rFonts w:ascii="宋体" w:hAnsi="宋体" w:hint="eastAsia"/>
          <w:b/>
          <w:bCs/>
          <w:sz w:val="24"/>
        </w:rPr>
        <w:t>4.2.1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疏浚淤泥应按表4.2.1试验项目确定含水率、液限、塑限等物理力学指标，下卧层的土工试验应符合现行《岩土工程勘察规范》GB50021和行业标准《软土地区岩土工程勘察规程》JGJ83等的有关规定：</w:t>
      </w:r>
    </w:p>
    <w:p w14:paraId="5E727543" w14:textId="77777777" w:rsidR="009B5066" w:rsidRPr="009B5066" w:rsidRDefault="009B5066" w:rsidP="009B5066">
      <w:pPr>
        <w:spacing w:line="360" w:lineRule="auto"/>
        <w:ind w:firstLineChars="200" w:firstLine="480"/>
        <w:jc w:val="center"/>
        <w:rPr>
          <w:rFonts w:ascii="宋体" w:hAnsi="宋体"/>
          <w:sz w:val="24"/>
        </w:rPr>
      </w:pPr>
      <w:r w:rsidRPr="009B5066">
        <w:rPr>
          <w:rFonts w:ascii="宋体" w:hAnsi="宋体" w:hint="eastAsia"/>
          <w:sz w:val="24"/>
        </w:rPr>
        <w:t>表4.2.1</w:t>
      </w:r>
      <w:r w:rsidRPr="009B5066">
        <w:rPr>
          <w:rFonts w:ascii="宋体" w:hAnsi="宋体"/>
          <w:sz w:val="24"/>
        </w:rPr>
        <w:t xml:space="preserve"> </w:t>
      </w:r>
      <w:r w:rsidRPr="009B5066">
        <w:rPr>
          <w:rFonts w:ascii="宋体" w:hAnsi="宋体" w:hint="eastAsia"/>
          <w:sz w:val="24"/>
        </w:rPr>
        <w:t>疏浚淤泥试验项目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1"/>
        <w:gridCol w:w="1276"/>
        <w:gridCol w:w="5658"/>
      </w:tblGrid>
      <w:tr w:rsidR="009B5066" w:rsidRPr="009B5066" w14:paraId="7C18E801" w14:textId="77777777" w:rsidTr="00136E25">
        <w:trPr>
          <w:trHeight w:val="284"/>
          <w:jc w:val="center"/>
        </w:trPr>
        <w:tc>
          <w:tcPr>
            <w:tcW w:w="1181" w:type="dxa"/>
            <w:vMerge w:val="restart"/>
            <w:shd w:val="clear" w:color="auto" w:fill="auto"/>
            <w:vAlign w:val="center"/>
          </w:tcPr>
          <w:p w14:paraId="68097DC1"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物理性质</w:t>
            </w:r>
          </w:p>
        </w:tc>
        <w:tc>
          <w:tcPr>
            <w:tcW w:w="1276" w:type="dxa"/>
            <w:shd w:val="clear" w:color="auto" w:fill="auto"/>
            <w:vAlign w:val="center"/>
          </w:tcPr>
          <w:p w14:paraId="4F2A3CF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基本指标</w:t>
            </w:r>
          </w:p>
        </w:tc>
        <w:tc>
          <w:tcPr>
            <w:tcW w:w="5658" w:type="dxa"/>
            <w:shd w:val="clear" w:color="auto" w:fill="auto"/>
            <w:vAlign w:val="center"/>
          </w:tcPr>
          <w:p w14:paraId="2271A021"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含水率、密度、相对密度、比重</w:t>
            </w:r>
          </w:p>
        </w:tc>
      </w:tr>
      <w:tr w:rsidR="009B5066" w:rsidRPr="009B5066" w14:paraId="584AA4D9" w14:textId="77777777" w:rsidTr="00136E25">
        <w:trPr>
          <w:trHeight w:val="284"/>
          <w:jc w:val="center"/>
        </w:trPr>
        <w:tc>
          <w:tcPr>
            <w:tcW w:w="1181" w:type="dxa"/>
            <w:vMerge/>
            <w:shd w:val="clear" w:color="auto" w:fill="auto"/>
            <w:vAlign w:val="center"/>
          </w:tcPr>
          <w:p w14:paraId="62895C48" w14:textId="77777777" w:rsidR="009B5066" w:rsidRPr="009B5066" w:rsidRDefault="009B5066" w:rsidP="009B5066">
            <w:pPr>
              <w:spacing w:line="360" w:lineRule="auto"/>
              <w:jc w:val="center"/>
              <w:rPr>
                <w:rFonts w:ascii="宋体" w:hAnsi="宋体"/>
                <w:szCs w:val="21"/>
              </w:rPr>
            </w:pPr>
          </w:p>
        </w:tc>
        <w:tc>
          <w:tcPr>
            <w:tcW w:w="1276" w:type="dxa"/>
            <w:shd w:val="clear" w:color="auto" w:fill="auto"/>
            <w:vAlign w:val="center"/>
          </w:tcPr>
          <w:p w14:paraId="4AA621FA" w14:textId="77777777" w:rsidR="009B5066" w:rsidRPr="009B5066" w:rsidRDefault="009B5066" w:rsidP="009B5066">
            <w:pPr>
              <w:spacing w:line="360" w:lineRule="auto"/>
              <w:jc w:val="center"/>
              <w:rPr>
                <w:rFonts w:ascii="宋体" w:hAnsi="宋体"/>
                <w:szCs w:val="21"/>
              </w:rPr>
            </w:pPr>
            <w:r w:rsidRPr="009B5066">
              <w:rPr>
                <w:rFonts w:ascii="宋体" w:hAnsi="宋体" w:hint="eastAsia"/>
                <w:szCs w:val="21"/>
              </w:rPr>
              <w:t>界限含水率</w:t>
            </w:r>
          </w:p>
        </w:tc>
        <w:tc>
          <w:tcPr>
            <w:tcW w:w="5658" w:type="dxa"/>
            <w:shd w:val="clear" w:color="auto" w:fill="auto"/>
            <w:vAlign w:val="center"/>
          </w:tcPr>
          <w:p w14:paraId="62725C45"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w:t>
            </w:r>
          </w:p>
        </w:tc>
      </w:tr>
      <w:tr w:rsidR="009B5066" w:rsidRPr="009B5066" w14:paraId="49F8ED38" w14:textId="77777777" w:rsidTr="00136E25">
        <w:trPr>
          <w:trHeight w:val="284"/>
          <w:jc w:val="center"/>
        </w:trPr>
        <w:tc>
          <w:tcPr>
            <w:tcW w:w="1181" w:type="dxa"/>
            <w:vMerge/>
            <w:shd w:val="clear" w:color="auto" w:fill="auto"/>
            <w:vAlign w:val="center"/>
          </w:tcPr>
          <w:p w14:paraId="42A2F43F" w14:textId="77777777" w:rsidR="009B5066" w:rsidRPr="009B5066" w:rsidRDefault="009B5066" w:rsidP="009B5066">
            <w:pPr>
              <w:spacing w:line="360" w:lineRule="auto"/>
              <w:jc w:val="center"/>
              <w:rPr>
                <w:rFonts w:ascii="宋体" w:hAnsi="宋体"/>
                <w:szCs w:val="21"/>
              </w:rPr>
            </w:pPr>
          </w:p>
        </w:tc>
        <w:tc>
          <w:tcPr>
            <w:tcW w:w="1276" w:type="dxa"/>
            <w:shd w:val="clear" w:color="auto" w:fill="auto"/>
            <w:vAlign w:val="center"/>
          </w:tcPr>
          <w:p w14:paraId="0080DF72"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透水性指标</w:t>
            </w:r>
          </w:p>
        </w:tc>
        <w:tc>
          <w:tcPr>
            <w:tcW w:w="5658" w:type="dxa"/>
            <w:shd w:val="clear" w:color="auto" w:fill="auto"/>
            <w:vAlign w:val="center"/>
          </w:tcPr>
          <w:p w14:paraId="6B08C19F"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渗透系数（</w:t>
            </w:r>
            <w:r w:rsidRPr="009B5066">
              <w:rPr>
                <w:rFonts w:ascii="宋体" w:hAnsi="宋体" w:hint="eastAsia"/>
                <w:szCs w:val="21"/>
              </w:rPr>
              <w:t>水平、垂直</w:t>
            </w:r>
            <w:r w:rsidRPr="009B5066">
              <w:rPr>
                <w:rFonts w:ascii="宋体" w:hAnsi="宋体"/>
                <w:szCs w:val="21"/>
              </w:rPr>
              <w:t>）</w:t>
            </w:r>
          </w:p>
        </w:tc>
      </w:tr>
      <w:tr w:rsidR="009B5066" w:rsidRPr="009B5066" w14:paraId="23B4A813" w14:textId="77777777" w:rsidTr="00136E25">
        <w:trPr>
          <w:trHeight w:val="284"/>
          <w:jc w:val="center"/>
        </w:trPr>
        <w:tc>
          <w:tcPr>
            <w:tcW w:w="1181" w:type="dxa"/>
            <w:vMerge/>
            <w:shd w:val="clear" w:color="auto" w:fill="auto"/>
            <w:vAlign w:val="center"/>
          </w:tcPr>
          <w:p w14:paraId="6DB1577B" w14:textId="77777777" w:rsidR="009B5066" w:rsidRPr="009B5066" w:rsidRDefault="009B5066" w:rsidP="009B5066">
            <w:pPr>
              <w:spacing w:line="360" w:lineRule="auto"/>
              <w:jc w:val="center"/>
              <w:rPr>
                <w:rFonts w:ascii="宋体" w:hAnsi="宋体"/>
                <w:szCs w:val="21"/>
              </w:rPr>
            </w:pPr>
          </w:p>
        </w:tc>
        <w:tc>
          <w:tcPr>
            <w:tcW w:w="1276" w:type="dxa"/>
            <w:shd w:val="clear" w:color="auto" w:fill="auto"/>
            <w:vAlign w:val="center"/>
          </w:tcPr>
          <w:p w14:paraId="4775F73B"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颗粒分布</w:t>
            </w:r>
          </w:p>
        </w:tc>
        <w:tc>
          <w:tcPr>
            <w:tcW w:w="5658" w:type="dxa"/>
            <w:shd w:val="clear" w:color="auto" w:fill="auto"/>
            <w:vAlign w:val="center"/>
          </w:tcPr>
          <w:p w14:paraId="139A5B7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w:t>
            </w:r>
          </w:p>
        </w:tc>
      </w:tr>
      <w:tr w:rsidR="009B5066" w:rsidRPr="009B5066" w14:paraId="6EEF0ED7" w14:textId="77777777" w:rsidTr="00136E25">
        <w:trPr>
          <w:trHeight w:val="284"/>
          <w:jc w:val="center"/>
        </w:trPr>
        <w:tc>
          <w:tcPr>
            <w:tcW w:w="1181" w:type="dxa"/>
            <w:vMerge w:val="restart"/>
            <w:shd w:val="clear" w:color="auto" w:fill="auto"/>
            <w:vAlign w:val="center"/>
          </w:tcPr>
          <w:p w14:paraId="64A09653"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力学性质</w:t>
            </w:r>
          </w:p>
        </w:tc>
        <w:tc>
          <w:tcPr>
            <w:tcW w:w="1276" w:type="dxa"/>
            <w:shd w:val="clear" w:color="auto" w:fill="auto"/>
            <w:vAlign w:val="center"/>
          </w:tcPr>
          <w:p w14:paraId="7FB3DB8B" w14:textId="77777777" w:rsidR="009B5066" w:rsidRPr="009B5066" w:rsidRDefault="009B5066" w:rsidP="009B5066">
            <w:pPr>
              <w:spacing w:line="360" w:lineRule="auto"/>
              <w:jc w:val="center"/>
              <w:rPr>
                <w:rFonts w:ascii="宋体" w:hAnsi="宋体"/>
                <w:szCs w:val="21"/>
              </w:rPr>
            </w:pPr>
            <w:r w:rsidRPr="009B5066">
              <w:rPr>
                <w:rFonts w:ascii="宋体" w:hAnsi="宋体" w:hint="eastAsia"/>
                <w:szCs w:val="21"/>
              </w:rPr>
              <w:t>固结指标</w:t>
            </w:r>
          </w:p>
        </w:tc>
        <w:tc>
          <w:tcPr>
            <w:tcW w:w="5658" w:type="dxa"/>
            <w:shd w:val="clear" w:color="auto" w:fill="auto"/>
            <w:vAlign w:val="center"/>
          </w:tcPr>
          <w:p w14:paraId="31FA6B31"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e</w:t>
            </w:r>
            <w:r w:rsidRPr="009B5066">
              <w:rPr>
                <w:rFonts w:ascii="宋体" w:hAnsi="宋体" w:hint="eastAsia"/>
                <w:szCs w:val="21"/>
              </w:rPr>
              <w:t>～p</w:t>
            </w:r>
            <w:r w:rsidRPr="009B5066">
              <w:rPr>
                <w:rFonts w:ascii="宋体" w:hAnsi="宋体"/>
                <w:szCs w:val="21"/>
              </w:rPr>
              <w:t>曲线、e</w:t>
            </w:r>
            <w:r w:rsidRPr="009B5066">
              <w:rPr>
                <w:rFonts w:ascii="宋体" w:hAnsi="宋体" w:hint="eastAsia"/>
                <w:szCs w:val="21"/>
              </w:rPr>
              <w:t>～logp</w:t>
            </w:r>
            <w:r w:rsidRPr="009B5066">
              <w:rPr>
                <w:rFonts w:ascii="宋体" w:hAnsi="宋体"/>
                <w:szCs w:val="21"/>
              </w:rPr>
              <w:t>曲线、压缩系数、</w:t>
            </w:r>
            <w:r w:rsidRPr="009B5066">
              <w:rPr>
                <w:rFonts w:ascii="宋体" w:hAnsi="宋体" w:hint="eastAsia"/>
                <w:szCs w:val="21"/>
              </w:rPr>
              <w:t>压缩指数、</w:t>
            </w:r>
            <w:r w:rsidRPr="009B5066">
              <w:rPr>
                <w:rFonts w:ascii="宋体" w:hAnsi="宋体"/>
                <w:szCs w:val="21"/>
              </w:rPr>
              <w:t>压缩模量、固结系数、回弹指数、次固结系数</w:t>
            </w:r>
            <w:r w:rsidRPr="009B5066">
              <w:rPr>
                <w:rFonts w:ascii="宋体" w:hAnsi="宋体" w:hint="eastAsia"/>
                <w:szCs w:val="21"/>
              </w:rPr>
              <w:t>、先期固结压力</w:t>
            </w:r>
          </w:p>
        </w:tc>
      </w:tr>
      <w:tr w:rsidR="009B5066" w:rsidRPr="009B5066" w14:paraId="652B8383" w14:textId="77777777" w:rsidTr="00136E25">
        <w:trPr>
          <w:trHeight w:val="284"/>
          <w:jc w:val="center"/>
        </w:trPr>
        <w:tc>
          <w:tcPr>
            <w:tcW w:w="1181" w:type="dxa"/>
            <w:vMerge/>
            <w:shd w:val="clear" w:color="auto" w:fill="auto"/>
            <w:vAlign w:val="center"/>
          </w:tcPr>
          <w:p w14:paraId="6419385A" w14:textId="77777777" w:rsidR="009B5066" w:rsidRPr="009B5066" w:rsidRDefault="009B5066" w:rsidP="009B5066">
            <w:pPr>
              <w:spacing w:line="360" w:lineRule="auto"/>
              <w:jc w:val="center"/>
              <w:rPr>
                <w:rFonts w:ascii="宋体" w:hAnsi="宋体"/>
                <w:szCs w:val="21"/>
              </w:rPr>
            </w:pPr>
          </w:p>
        </w:tc>
        <w:tc>
          <w:tcPr>
            <w:tcW w:w="1276" w:type="dxa"/>
            <w:shd w:val="clear" w:color="auto" w:fill="auto"/>
            <w:vAlign w:val="center"/>
          </w:tcPr>
          <w:p w14:paraId="3693C46A"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强度指标</w:t>
            </w:r>
          </w:p>
        </w:tc>
        <w:tc>
          <w:tcPr>
            <w:tcW w:w="5658" w:type="dxa"/>
            <w:shd w:val="clear" w:color="auto" w:fill="auto"/>
            <w:vAlign w:val="center"/>
          </w:tcPr>
          <w:p w14:paraId="5DE2E9AD" w14:textId="77777777" w:rsidR="009B5066" w:rsidRPr="009B5066" w:rsidRDefault="009B5066" w:rsidP="009B5066">
            <w:pPr>
              <w:spacing w:line="360" w:lineRule="auto"/>
              <w:jc w:val="center"/>
              <w:rPr>
                <w:rFonts w:ascii="宋体" w:hAnsi="宋体"/>
                <w:szCs w:val="21"/>
              </w:rPr>
            </w:pPr>
            <w:r w:rsidRPr="009B5066">
              <w:rPr>
                <w:rFonts w:ascii="宋体" w:hAnsi="宋体" w:hint="eastAsia"/>
                <w:szCs w:val="21"/>
              </w:rPr>
              <w:t>三轴固结不排水剪</w:t>
            </w:r>
            <w:r w:rsidRPr="009B5066">
              <w:rPr>
                <w:rFonts w:ascii="宋体" w:hAnsi="宋体"/>
                <w:szCs w:val="21"/>
              </w:rPr>
              <w:t>强度</w:t>
            </w:r>
            <w:r w:rsidRPr="009B5066">
              <w:rPr>
                <w:rFonts w:ascii="宋体" w:hAnsi="宋体" w:hint="eastAsia"/>
                <w:szCs w:val="21"/>
              </w:rPr>
              <w:t>，三轴固结排水剪</w:t>
            </w:r>
            <w:r w:rsidRPr="009B5066">
              <w:rPr>
                <w:rFonts w:ascii="宋体" w:hAnsi="宋体"/>
                <w:szCs w:val="21"/>
              </w:rPr>
              <w:t>强度，</w:t>
            </w:r>
            <w:r w:rsidRPr="009B5066">
              <w:rPr>
                <w:rFonts w:ascii="宋体" w:hAnsi="宋体" w:hint="eastAsia"/>
                <w:szCs w:val="21"/>
              </w:rPr>
              <w:t>灵敏度</w:t>
            </w:r>
          </w:p>
        </w:tc>
      </w:tr>
      <w:tr w:rsidR="009B5066" w:rsidRPr="009B5066" w14:paraId="3AE690BA" w14:textId="77777777" w:rsidTr="00136E25">
        <w:trPr>
          <w:trHeight w:val="284"/>
          <w:jc w:val="center"/>
        </w:trPr>
        <w:tc>
          <w:tcPr>
            <w:tcW w:w="1181" w:type="dxa"/>
            <w:shd w:val="clear" w:color="auto" w:fill="auto"/>
            <w:vAlign w:val="center"/>
          </w:tcPr>
          <w:p w14:paraId="5161277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化学性质</w:t>
            </w:r>
          </w:p>
        </w:tc>
        <w:tc>
          <w:tcPr>
            <w:tcW w:w="1276" w:type="dxa"/>
            <w:shd w:val="clear" w:color="auto" w:fill="auto"/>
            <w:vAlign w:val="center"/>
          </w:tcPr>
          <w:p w14:paraId="1734934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化学成分</w:t>
            </w:r>
          </w:p>
        </w:tc>
        <w:tc>
          <w:tcPr>
            <w:tcW w:w="5658" w:type="dxa"/>
            <w:shd w:val="clear" w:color="auto" w:fill="auto"/>
            <w:vAlign w:val="center"/>
          </w:tcPr>
          <w:p w14:paraId="57037684"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pH值，有机质、可溶盐等</w:t>
            </w:r>
          </w:p>
        </w:tc>
      </w:tr>
    </w:tbl>
    <w:p w14:paraId="3A4B0331" w14:textId="77777777" w:rsidR="009B5066" w:rsidRPr="009B5066" w:rsidRDefault="009B5066" w:rsidP="009B5066">
      <w:pPr>
        <w:spacing w:line="360" w:lineRule="auto"/>
        <w:ind w:firstLineChars="100" w:firstLine="241"/>
        <w:rPr>
          <w:rFonts w:ascii="宋体" w:hAnsi="宋体"/>
          <w:b/>
          <w:bCs/>
          <w:sz w:val="24"/>
        </w:rPr>
      </w:pPr>
      <w:r w:rsidRPr="009B5066">
        <w:rPr>
          <w:rFonts w:ascii="宋体" w:hAnsi="宋体" w:hint="eastAsia"/>
          <w:b/>
          <w:bCs/>
          <w:sz w:val="24"/>
        </w:rPr>
        <w:t>4</w:t>
      </w:r>
      <w:r w:rsidRPr="009B5066">
        <w:rPr>
          <w:rFonts w:ascii="宋体" w:hAnsi="宋体"/>
          <w:b/>
          <w:bCs/>
          <w:sz w:val="24"/>
        </w:rPr>
        <w:t>.2.2</w:t>
      </w:r>
      <w:r w:rsidRPr="009B5066">
        <w:rPr>
          <w:rFonts w:ascii="宋体" w:hAnsi="宋体"/>
          <w:sz w:val="24"/>
        </w:rPr>
        <w:t xml:space="preserve">  </w:t>
      </w:r>
      <w:r w:rsidRPr="009B5066">
        <w:rPr>
          <w:rFonts w:ascii="宋体" w:hAnsi="宋体" w:hint="eastAsia"/>
          <w:sz w:val="24"/>
        </w:rPr>
        <w:t>疏浚淤泥三轴固结不排水试验宜在不少于三个不同固结应力下进行，并应给出初始含水率下的强度指标。</w:t>
      </w:r>
    </w:p>
    <w:p w14:paraId="6AC63D8C" w14:textId="77777777" w:rsidR="009B5066" w:rsidRPr="009B5066" w:rsidRDefault="009B5066" w:rsidP="009B5066">
      <w:pPr>
        <w:spacing w:line="360" w:lineRule="auto"/>
        <w:ind w:firstLineChars="100" w:firstLine="241"/>
        <w:rPr>
          <w:rFonts w:ascii="宋体" w:hAnsi="宋体"/>
          <w:sz w:val="24"/>
        </w:rPr>
      </w:pPr>
      <w:r w:rsidRPr="009B5066">
        <w:rPr>
          <w:rFonts w:ascii="宋体" w:hAnsi="宋体" w:hint="eastAsia"/>
          <w:b/>
          <w:bCs/>
          <w:sz w:val="24"/>
        </w:rPr>
        <w:t>4.2.</w:t>
      </w:r>
      <w:r w:rsidRPr="009B5066">
        <w:rPr>
          <w:rFonts w:ascii="宋体" w:hAnsi="宋体"/>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疏浚淤泥固结试验起始固结压力不宜大于6</w:t>
      </w:r>
      <w:r w:rsidRPr="009B5066">
        <w:rPr>
          <w:rFonts w:ascii="宋体" w:hAnsi="宋体"/>
          <w:sz w:val="24"/>
        </w:rPr>
        <w:t>kPa。</w:t>
      </w:r>
    </w:p>
    <w:p w14:paraId="52342064" w14:textId="77777777" w:rsidR="009B5066" w:rsidRPr="009B5066" w:rsidRDefault="009B5066" w:rsidP="009B5066">
      <w:pPr>
        <w:spacing w:beforeLines="100" w:before="312" w:afterLines="100" w:after="312" w:line="360" w:lineRule="auto"/>
        <w:jc w:val="center"/>
        <w:outlineLvl w:val="0"/>
        <w:rPr>
          <w:rFonts w:ascii="宋体" w:hAnsi="宋体"/>
          <w:b/>
          <w:sz w:val="32"/>
        </w:rPr>
      </w:pPr>
      <w:r w:rsidRPr="009B5066">
        <w:rPr>
          <w:rFonts w:ascii="宋体" w:hAnsi="宋体"/>
          <w:b/>
          <w:sz w:val="32"/>
        </w:rPr>
        <w:br w:type="page"/>
      </w:r>
      <w:bookmarkStart w:id="53" w:name="_Toc67550982"/>
      <w:bookmarkStart w:id="54" w:name="_Toc69983736"/>
      <w:r w:rsidRPr="009B5066">
        <w:rPr>
          <w:rFonts w:ascii="宋体" w:hAnsi="宋体" w:hint="eastAsia"/>
          <w:b/>
          <w:sz w:val="32"/>
        </w:rPr>
        <w:lastRenderedPageBreak/>
        <w:t>5</w:t>
      </w:r>
      <w:r w:rsidRPr="009B5066">
        <w:rPr>
          <w:rFonts w:ascii="宋体" w:hAnsi="宋体"/>
          <w:b/>
          <w:sz w:val="32"/>
        </w:rPr>
        <w:t xml:space="preserve">  </w:t>
      </w:r>
      <w:r w:rsidRPr="009B5066">
        <w:rPr>
          <w:rFonts w:ascii="宋体" w:hAnsi="宋体" w:hint="eastAsia"/>
          <w:b/>
          <w:sz w:val="32"/>
        </w:rPr>
        <w:t xml:space="preserve">设 </w:t>
      </w:r>
      <w:r w:rsidRPr="009B5066">
        <w:rPr>
          <w:rFonts w:ascii="宋体" w:hAnsi="宋体"/>
          <w:b/>
          <w:sz w:val="32"/>
        </w:rPr>
        <w:t xml:space="preserve">    </w:t>
      </w:r>
      <w:r w:rsidRPr="009B5066">
        <w:rPr>
          <w:rFonts w:ascii="宋体" w:hAnsi="宋体" w:hint="eastAsia"/>
          <w:b/>
          <w:sz w:val="32"/>
        </w:rPr>
        <w:t>计</w:t>
      </w:r>
      <w:bookmarkEnd w:id="53"/>
      <w:bookmarkEnd w:id="54"/>
    </w:p>
    <w:p w14:paraId="34CB71F9"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55" w:name="_Toc67550983"/>
      <w:bookmarkStart w:id="56" w:name="_Toc69983737"/>
      <w:r w:rsidRPr="009B5066">
        <w:rPr>
          <w:rFonts w:ascii="宋体" w:hAnsi="宋体" w:hint="eastAsia"/>
          <w:b/>
          <w:szCs w:val="21"/>
        </w:rPr>
        <w:t>5.</w:t>
      </w:r>
      <w:r w:rsidRPr="009B5066">
        <w:rPr>
          <w:rFonts w:ascii="宋体" w:hAnsi="宋体"/>
          <w:b/>
          <w:szCs w:val="21"/>
        </w:rPr>
        <w:t xml:space="preserve">1  </w:t>
      </w:r>
      <w:r w:rsidRPr="009B5066">
        <w:rPr>
          <w:rFonts w:ascii="宋体" w:hAnsi="宋体" w:hint="eastAsia"/>
          <w:b/>
          <w:szCs w:val="21"/>
        </w:rPr>
        <w:t>一 般 规 定</w:t>
      </w:r>
      <w:bookmarkEnd w:id="55"/>
      <w:bookmarkEnd w:id="56"/>
    </w:p>
    <w:p w14:paraId="7BE02888" w14:textId="77777777" w:rsidR="009B5066" w:rsidRPr="009B5066" w:rsidRDefault="009B5066" w:rsidP="009B5066">
      <w:pPr>
        <w:tabs>
          <w:tab w:val="left" w:pos="284"/>
          <w:tab w:val="left" w:pos="1418"/>
        </w:tabs>
        <w:spacing w:line="360" w:lineRule="auto"/>
        <w:rPr>
          <w:rFonts w:ascii="宋体" w:hAnsi="宋体"/>
          <w:sz w:val="24"/>
        </w:rPr>
      </w:pPr>
      <w:r w:rsidRPr="009B5066">
        <w:rPr>
          <w:rFonts w:ascii="宋体" w:hAnsi="宋体" w:hint="eastAsia"/>
          <w:b/>
          <w:bCs/>
          <w:sz w:val="24"/>
        </w:rPr>
        <w:t>5</w:t>
      </w:r>
      <w:r w:rsidRPr="009B5066">
        <w:rPr>
          <w:rFonts w:ascii="宋体" w:hAnsi="宋体"/>
          <w:b/>
          <w:bCs/>
          <w:sz w:val="24"/>
        </w:rPr>
        <w:t xml:space="preserve">.1.1  </w:t>
      </w:r>
      <w:r w:rsidRPr="009B5066">
        <w:rPr>
          <w:rFonts w:ascii="宋体" w:hAnsi="宋体" w:hint="eastAsia"/>
          <w:sz w:val="24"/>
        </w:rPr>
        <w:t>疏浚淤泥场地上的建筑物工程设计，应根据地基剩余沉降量，结合当地建筑经验和施工条件等因素，综合确定采取的地基基础措施、结构措施，并应符合下列规定：</w:t>
      </w:r>
    </w:p>
    <w:p w14:paraId="617FE9C2"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hint="eastAsia"/>
          <w:sz w:val="24"/>
        </w:rPr>
        <w:t>疏浚淤泥地基上的甲类建筑，应加强上部结构刚度，基础采取刚度好的形式；</w:t>
      </w:r>
    </w:p>
    <w:p w14:paraId="0337972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sz w:val="24"/>
        </w:rPr>
        <w:t>疏浚淤泥地基上的乙类建筑，宜加强上部结构刚度，基础采取刚度好的形式；</w:t>
      </w:r>
    </w:p>
    <w:p w14:paraId="06AED804" w14:textId="77777777" w:rsidR="009B5066" w:rsidRPr="009B5066" w:rsidRDefault="009B5066" w:rsidP="009B5066">
      <w:pPr>
        <w:tabs>
          <w:tab w:val="left" w:pos="284"/>
        </w:tabs>
        <w:spacing w:line="360" w:lineRule="auto"/>
        <w:ind w:firstLineChars="200" w:firstLine="482"/>
        <w:rPr>
          <w:rFonts w:ascii="宋体" w:hAnsi="宋体"/>
          <w:sz w:val="24"/>
        </w:rPr>
      </w:pPr>
      <w:r w:rsidRPr="009B5066">
        <w:rPr>
          <w:rFonts w:ascii="宋体" w:hAnsi="宋体"/>
          <w:b/>
          <w:bCs/>
          <w:sz w:val="24"/>
        </w:rPr>
        <w:t xml:space="preserve">3  </w:t>
      </w:r>
      <w:r w:rsidRPr="009B5066">
        <w:rPr>
          <w:rFonts w:ascii="宋体" w:hAnsi="宋体" w:hint="eastAsia"/>
          <w:sz w:val="24"/>
        </w:rPr>
        <w:t>疏浚淤泥地基上的丙类建筑，宜采用刚度较好的基础形式；</w:t>
      </w:r>
    </w:p>
    <w:p w14:paraId="7CA1B5F1"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4</w:t>
      </w:r>
      <w:r w:rsidRPr="009B5066">
        <w:rPr>
          <w:rFonts w:ascii="宋体" w:hAnsi="宋体"/>
          <w:b/>
          <w:bCs/>
          <w:sz w:val="24"/>
        </w:rPr>
        <w:t xml:space="preserve">  </w:t>
      </w:r>
      <w:r w:rsidRPr="009B5066">
        <w:rPr>
          <w:rFonts w:ascii="宋体" w:hAnsi="宋体" w:hint="eastAsia"/>
          <w:sz w:val="24"/>
        </w:rPr>
        <w:t>室内设备基础地基处理措施应根据其重要性和使用要求等因素综合确定；</w:t>
      </w:r>
    </w:p>
    <w:p w14:paraId="62CDE0FD"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5</w:t>
      </w:r>
      <w:r w:rsidRPr="009B5066">
        <w:rPr>
          <w:rFonts w:ascii="宋体" w:hAnsi="宋体"/>
          <w:b/>
          <w:bCs/>
          <w:sz w:val="24"/>
        </w:rPr>
        <w:t xml:space="preserve">  </w:t>
      </w:r>
      <w:r w:rsidRPr="009B5066">
        <w:rPr>
          <w:rFonts w:ascii="宋体" w:hAnsi="宋体" w:hint="eastAsia"/>
          <w:sz w:val="24"/>
        </w:rPr>
        <w:t>疏浚淤泥场地上的室内地面宜采用架空处理，当采用地基处理时，应结合剩余沉降量确定地基处理厚度。</w:t>
      </w:r>
    </w:p>
    <w:p w14:paraId="0F3D43F9"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5</w:t>
      </w:r>
      <w:r w:rsidRPr="009B5066">
        <w:rPr>
          <w:rFonts w:ascii="宋体" w:hAnsi="宋体"/>
          <w:b/>
          <w:bCs/>
          <w:sz w:val="24"/>
        </w:rPr>
        <w:t>.1.</w:t>
      </w: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sz w:val="24"/>
        </w:rPr>
        <w:t>对于疏浚淤泥地基</w:t>
      </w:r>
      <w:r w:rsidRPr="009B5066">
        <w:rPr>
          <w:rFonts w:ascii="宋体" w:hAnsi="宋体"/>
          <w:sz w:val="24"/>
        </w:rPr>
        <w:t>，</w:t>
      </w:r>
      <w:r w:rsidRPr="009B5066">
        <w:rPr>
          <w:rFonts w:ascii="宋体" w:hAnsi="宋体" w:hint="eastAsia"/>
          <w:sz w:val="24"/>
        </w:rPr>
        <w:t>应验算</w:t>
      </w:r>
      <w:r w:rsidRPr="009B5066">
        <w:rPr>
          <w:rFonts w:ascii="宋体" w:hAnsi="宋体"/>
          <w:sz w:val="24"/>
        </w:rPr>
        <w:t>下卧层的承载力，并应计算</w:t>
      </w:r>
      <w:r w:rsidRPr="009B5066">
        <w:rPr>
          <w:rFonts w:ascii="宋体" w:hAnsi="宋体" w:hint="eastAsia"/>
          <w:sz w:val="24"/>
        </w:rPr>
        <w:t>下卧层</w:t>
      </w:r>
      <w:r w:rsidRPr="009B5066">
        <w:rPr>
          <w:rFonts w:ascii="宋体" w:hAnsi="宋体"/>
          <w:sz w:val="24"/>
        </w:rPr>
        <w:t>地基的压缩变形。</w:t>
      </w:r>
    </w:p>
    <w:p w14:paraId="3C6556D0"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5</w:t>
      </w:r>
      <w:r w:rsidRPr="009B5066">
        <w:rPr>
          <w:rFonts w:ascii="宋体" w:hAnsi="宋体"/>
          <w:b/>
          <w:bCs/>
          <w:sz w:val="24"/>
        </w:rPr>
        <w:t>.1.</w:t>
      </w:r>
      <w:r w:rsidRPr="009B5066">
        <w:rPr>
          <w:rFonts w:ascii="宋体" w:hAnsi="宋体" w:hint="eastAsia"/>
          <w:b/>
          <w:bCs/>
          <w:sz w:val="24"/>
        </w:rPr>
        <w:t>3</w:t>
      </w:r>
      <w:r w:rsidRPr="009B5066">
        <w:rPr>
          <w:rFonts w:ascii="宋体" w:hAnsi="宋体"/>
          <w:b/>
          <w:bCs/>
          <w:sz w:val="24"/>
        </w:rPr>
        <w:t xml:space="preserve">  </w:t>
      </w:r>
      <w:r w:rsidRPr="009B5066">
        <w:rPr>
          <w:rFonts w:ascii="宋体" w:hAnsi="宋体"/>
          <w:sz w:val="24"/>
        </w:rPr>
        <w:t>建筑场地内道路、给排水</w:t>
      </w:r>
      <w:r w:rsidRPr="009B5066">
        <w:rPr>
          <w:rFonts w:ascii="宋体" w:hAnsi="宋体" w:hint="eastAsia"/>
          <w:sz w:val="24"/>
        </w:rPr>
        <w:t>管线</w:t>
      </w:r>
      <w:r w:rsidRPr="009B5066">
        <w:rPr>
          <w:rFonts w:ascii="宋体" w:hAnsi="宋体"/>
          <w:sz w:val="24"/>
        </w:rPr>
        <w:t>、供热管线等，应根据</w:t>
      </w:r>
      <w:r w:rsidRPr="009B5066">
        <w:rPr>
          <w:rFonts w:ascii="宋体" w:hAnsi="宋体" w:hint="eastAsia"/>
          <w:sz w:val="24"/>
        </w:rPr>
        <w:t>场地沉降</w:t>
      </w:r>
      <w:r w:rsidRPr="009B5066">
        <w:rPr>
          <w:rFonts w:ascii="宋体" w:hAnsi="宋体"/>
          <w:sz w:val="24"/>
        </w:rPr>
        <w:t>、与建筑物的距离以及地基剩余</w:t>
      </w:r>
      <w:r w:rsidRPr="009B5066">
        <w:rPr>
          <w:rFonts w:ascii="宋体" w:hAnsi="宋体" w:hint="eastAsia"/>
          <w:sz w:val="24"/>
        </w:rPr>
        <w:t>沉降</w:t>
      </w:r>
      <w:r w:rsidRPr="009B5066">
        <w:rPr>
          <w:rFonts w:ascii="宋体" w:hAnsi="宋体"/>
          <w:sz w:val="24"/>
        </w:rPr>
        <w:t>量等综合确定</w:t>
      </w:r>
      <w:r w:rsidRPr="009B5066">
        <w:rPr>
          <w:rFonts w:ascii="宋体" w:hAnsi="宋体" w:hint="eastAsia"/>
          <w:sz w:val="24"/>
        </w:rPr>
        <w:t>地基</w:t>
      </w:r>
      <w:r w:rsidRPr="009B5066">
        <w:rPr>
          <w:rFonts w:ascii="宋体" w:hAnsi="宋体"/>
          <w:sz w:val="24"/>
        </w:rPr>
        <w:t>处理措施。</w:t>
      </w:r>
    </w:p>
    <w:p w14:paraId="16C03B9D"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57" w:name="_Toc67550984"/>
      <w:bookmarkStart w:id="58" w:name="_Toc69983738"/>
      <w:r w:rsidRPr="009B5066">
        <w:rPr>
          <w:rFonts w:ascii="宋体" w:hAnsi="宋体" w:hint="eastAsia"/>
          <w:b/>
          <w:szCs w:val="21"/>
        </w:rPr>
        <w:t>5</w:t>
      </w:r>
      <w:r w:rsidRPr="009B5066">
        <w:rPr>
          <w:rFonts w:ascii="宋体" w:hAnsi="宋体"/>
          <w:b/>
          <w:szCs w:val="21"/>
        </w:rPr>
        <w:t>.2  总</w:t>
      </w:r>
      <w:r w:rsidRPr="009B5066">
        <w:rPr>
          <w:rFonts w:ascii="宋体" w:hAnsi="宋体" w:hint="eastAsia"/>
          <w:b/>
          <w:szCs w:val="21"/>
        </w:rPr>
        <w:t xml:space="preserve"> </w:t>
      </w:r>
      <w:r w:rsidRPr="009B5066">
        <w:rPr>
          <w:rFonts w:ascii="宋体" w:hAnsi="宋体"/>
          <w:b/>
          <w:szCs w:val="21"/>
        </w:rPr>
        <w:t>平</w:t>
      </w:r>
      <w:r w:rsidRPr="009B5066">
        <w:rPr>
          <w:rFonts w:ascii="宋体" w:hAnsi="宋体" w:hint="eastAsia"/>
          <w:b/>
          <w:szCs w:val="21"/>
        </w:rPr>
        <w:t xml:space="preserve"> </w:t>
      </w:r>
      <w:r w:rsidRPr="009B5066">
        <w:rPr>
          <w:rFonts w:ascii="宋体" w:hAnsi="宋体"/>
          <w:b/>
          <w:szCs w:val="21"/>
        </w:rPr>
        <w:t>面</w:t>
      </w:r>
      <w:r w:rsidRPr="009B5066">
        <w:rPr>
          <w:rFonts w:ascii="宋体" w:hAnsi="宋体" w:hint="eastAsia"/>
          <w:b/>
          <w:szCs w:val="21"/>
        </w:rPr>
        <w:t xml:space="preserve"> </w:t>
      </w:r>
      <w:r w:rsidRPr="009B5066">
        <w:rPr>
          <w:rFonts w:ascii="宋体" w:hAnsi="宋体"/>
          <w:b/>
          <w:szCs w:val="21"/>
        </w:rPr>
        <w:t>设</w:t>
      </w:r>
      <w:r w:rsidRPr="009B5066">
        <w:rPr>
          <w:rFonts w:ascii="宋体" w:hAnsi="宋体" w:hint="eastAsia"/>
          <w:b/>
          <w:szCs w:val="21"/>
        </w:rPr>
        <w:t xml:space="preserve"> </w:t>
      </w:r>
      <w:r w:rsidRPr="009B5066">
        <w:rPr>
          <w:rFonts w:ascii="宋体" w:hAnsi="宋体"/>
          <w:b/>
          <w:szCs w:val="21"/>
        </w:rPr>
        <w:t>计</w:t>
      </w:r>
      <w:bookmarkEnd w:id="57"/>
      <w:bookmarkEnd w:id="58"/>
    </w:p>
    <w:p w14:paraId="67BBA58A"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5</w:t>
      </w:r>
      <w:r w:rsidRPr="009B5066">
        <w:rPr>
          <w:rFonts w:ascii="宋体" w:hAnsi="宋体"/>
          <w:b/>
          <w:bCs/>
          <w:sz w:val="24"/>
        </w:rPr>
        <w:t>.2.</w:t>
      </w:r>
      <w:r w:rsidRPr="009B5066">
        <w:rPr>
          <w:rFonts w:ascii="宋体" w:hAnsi="宋体" w:hint="eastAsia"/>
          <w:b/>
          <w:bCs/>
          <w:sz w:val="24"/>
        </w:rPr>
        <w:t>1</w:t>
      </w:r>
      <w:r w:rsidRPr="009B5066">
        <w:rPr>
          <w:rFonts w:ascii="宋体" w:hAnsi="宋体"/>
          <w:b/>
          <w:bCs/>
          <w:sz w:val="24"/>
        </w:rPr>
        <w:t xml:space="preserve">  </w:t>
      </w:r>
      <w:r w:rsidRPr="009B5066">
        <w:rPr>
          <w:rFonts w:ascii="宋体" w:hAnsi="宋体"/>
          <w:sz w:val="24"/>
        </w:rPr>
        <w:t>总平面设计应符合下列规定：</w:t>
      </w:r>
    </w:p>
    <w:p w14:paraId="24CA7F1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sz w:val="24"/>
        </w:rPr>
        <w:t>合理规划场地，做好竖向设计，保证场地、道路排水畅通；</w:t>
      </w:r>
    </w:p>
    <w:p w14:paraId="077B6F87"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sz w:val="24"/>
        </w:rPr>
        <w:t>在同一建筑范围内，地基土的压缩性变化不宜过大</w:t>
      </w:r>
      <w:r w:rsidRPr="009B5066">
        <w:rPr>
          <w:rFonts w:ascii="宋体" w:hAnsi="宋体" w:hint="eastAsia"/>
          <w:sz w:val="24"/>
        </w:rPr>
        <w:t>。</w:t>
      </w:r>
    </w:p>
    <w:p w14:paraId="2572486A"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59" w:name="_Toc67550985"/>
      <w:bookmarkStart w:id="60" w:name="_Toc69983739"/>
      <w:r w:rsidRPr="009B5066">
        <w:rPr>
          <w:rFonts w:ascii="宋体" w:hAnsi="宋体" w:hint="eastAsia"/>
          <w:b/>
          <w:szCs w:val="21"/>
        </w:rPr>
        <w:t>5</w:t>
      </w:r>
      <w:r w:rsidRPr="009B5066">
        <w:rPr>
          <w:rFonts w:ascii="宋体" w:hAnsi="宋体"/>
          <w:b/>
          <w:szCs w:val="21"/>
        </w:rPr>
        <w:t xml:space="preserve">.3  </w:t>
      </w:r>
      <w:r w:rsidRPr="009B5066">
        <w:rPr>
          <w:rFonts w:ascii="宋体" w:hAnsi="宋体" w:hint="eastAsia"/>
          <w:b/>
          <w:szCs w:val="21"/>
        </w:rPr>
        <w:t>结 构 设 计</w:t>
      </w:r>
      <w:bookmarkEnd w:id="59"/>
      <w:bookmarkEnd w:id="60"/>
    </w:p>
    <w:p w14:paraId="2C50D117"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5.3.1  </w:t>
      </w:r>
      <w:r w:rsidRPr="009B5066">
        <w:rPr>
          <w:rFonts w:ascii="宋体" w:hAnsi="宋体" w:hint="eastAsia"/>
          <w:sz w:val="24"/>
        </w:rPr>
        <w:t>结构设计应根据建筑物类别、地基处理后下部未处理疏浚淤泥层的起始压力值或剩余沉降量，以及建筑物对不均匀沉降的敏感度等因素确定，并应符合下列规定：</w:t>
      </w:r>
    </w:p>
    <w:p w14:paraId="33723D3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hint="eastAsia"/>
          <w:sz w:val="24"/>
        </w:rPr>
        <w:t>选择适宜的结构体系和基础形式；</w:t>
      </w:r>
    </w:p>
    <w:p w14:paraId="40A43DD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sz w:val="24"/>
        </w:rPr>
        <w:t>墙体宜选用轻质材料；</w:t>
      </w:r>
    </w:p>
    <w:p w14:paraId="77E5B53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lastRenderedPageBreak/>
        <w:t>3</w:t>
      </w:r>
      <w:r w:rsidRPr="009B5066">
        <w:rPr>
          <w:rFonts w:ascii="宋体" w:hAnsi="宋体"/>
          <w:b/>
          <w:bCs/>
          <w:sz w:val="24"/>
        </w:rPr>
        <w:t xml:space="preserve">  </w:t>
      </w:r>
      <w:r w:rsidRPr="009B5066">
        <w:rPr>
          <w:rFonts w:ascii="宋体" w:hAnsi="宋体" w:hint="eastAsia"/>
          <w:sz w:val="24"/>
        </w:rPr>
        <w:t>加强结构的整体性和空间刚度；</w:t>
      </w:r>
    </w:p>
    <w:p w14:paraId="42665487"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4</w:t>
      </w:r>
      <w:r w:rsidRPr="009B5066">
        <w:rPr>
          <w:rFonts w:ascii="宋体" w:hAnsi="宋体"/>
          <w:b/>
          <w:bCs/>
          <w:sz w:val="24"/>
        </w:rPr>
        <w:t xml:space="preserve">  </w:t>
      </w:r>
      <w:r w:rsidRPr="009B5066">
        <w:rPr>
          <w:rFonts w:ascii="宋体" w:hAnsi="宋体" w:hint="eastAsia"/>
          <w:sz w:val="24"/>
        </w:rPr>
        <w:t>预留适宜沉降的净空。</w:t>
      </w:r>
    </w:p>
    <w:p w14:paraId="6AC58C97"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5.3.2  </w:t>
      </w:r>
      <w:r w:rsidRPr="009B5066">
        <w:rPr>
          <w:rFonts w:ascii="宋体" w:hAnsi="宋体" w:hint="eastAsia"/>
          <w:sz w:val="24"/>
        </w:rPr>
        <w:t>建筑物的平面、立面布置复杂时，宜采用沉降缝将建筑物分成若干个简单、规则，并具有较大空间刚度的独立单元。沉降缝两侧的单元应设置为独立的承重结构体系。</w:t>
      </w:r>
    </w:p>
    <w:p w14:paraId="37AF7CFC"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5.3.3  </w:t>
      </w:r>
      <w:r w:rsidRPr="009B5066">
        <w:rPr>
          <w:rFonts w:ascii="宋体" w:hAnsi="宋体" w:hint="eastAsia"/>
          <w:sz w:val="24"/>
        </w:rPr>
        <w:t>高层建筑的设计，宜选用轻质高强材料，应加强上部结构刚度和基础刚度，并应采取下列措施：</w:t>
      </w:r>
    </w:p>
    <w:p w14:paraId="625A9A6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hint="eastAsia"/>
          <w:sz w:val="24"/>
        </w:rPr>
        <w:t>调整上部结构荷载合力作用点与基础形心的位置，减小偏心；</w:t>
      </w:r>
    </w:p>
    <w:p w14:paraId="48E22680"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sz w:val="24"/>
        </w:rPr>
        <w:t>采用桩基础或采用减小沉降的其他有效措施，控制建筑物的不均匀沉降或倾斜；</w:t>
      </w:r>
    </w:p>
    <w:p w14:paraId="26EBE87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主楼与裙房采用不同的基础形式时，应考虑高低不同部位沉降差的影响，并采取相应的措施。</w:t>
      </w:r>
    </w:p>
    <w:p w14:paraId="434239FB"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5.3.4  </w:t>
      </w:r>
      <w:r w:rsidRPr="009B5066">
        <w:rPr>
          <w:rFonts w:ascii="宋体" w:hAnsi="宋体" w:hint="eastAsia"/>
          <w:sz w:val="24"/>
        </w:rPr>
        <w:t>疏浚淤泥地基上的建筑应采取下列措施：</w:t>
      </w:r>
    </w:p>
    <w:p w14:paraId="5EB72BB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hint="eastAsia"/>
          <w:sz w:val="24"/>
        </w:rPr>
        <w:t>建筑物的平、立面布置宜简单、规则，并应控制建筑物的长度和长高比；</w:t>
      </w:r>
    </w:p>
    <w:p w14:paraId="3415345F"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sz w:val="24"/>
        </w:rPr>
        <w:t>加强建筑物的整体性和空间刚度，采用适宜的基础形式和结构体系，增强建筑物抵抗不均匀沉降的能力。基础应采用钢筋混凝土箱基、筏基、交叉梁条基等形式；结构宜采用现浇钢筋混凝土框架、框架-剪力墙、剪力墙的体系，多层建筑可采用砌体结构体系，但各层均应设置封闭交叉圈梁和构造柱；</w:t>
      </w:r>
    </w:p>
    <w:p w14:paraId="2C86E40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建筑物应利用沉降缝分成若干个简单、规则，并具有较大空间刚度的独立单元，并宜加大沉降缝宽度。</w:t>
      </w:r>
    </w:p>
    <w:p w14:paraId="4DE686E8"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5.3.5  </w:t>
      </w:r>
      <w:r w:rsidRPr="009B5066">
        <w:rPr>
          <w:rFonts w:ascii="宋体" w:hAnsi="宋体" w:hint="eastAsia"/>
          <w:sz w:val="24"/>
        </w:rPr>
        <w:t>地下管道或管沟穿过建筑物的基础或墙时，应预留洞孔，并应符合下列规定：</w:t>
      </w:r>
    </w:p>
    <w:p w14:paraId="1FD24C1F"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hint="eastAsia"/>
          <w:sz w:val="24"/>
        </w:rPr>
        <w:t>洞顶与管道或管沟顶间的净空高度：消除地基全部沉降量的建筑物，不宜小于2</w:t>
      </w:r>
      <w:r w:rsidRPr="009B5066">
        <w:rPr>
          <w:rFonts w:ascii="宋体" w:hAnsi="宋体"/>
          <w:sz w:val="24"/>
        </w:rPr>
        <w:t>00mm</w:t>
      </w:r>
      <w:r w:rsidRPr="009B5066">
        <w:rPr>
          <w:rFonts w:ascii="宋体" w:hAnsi="宋体" w:hint="eastAsia"/>
          <w:sz w:val="24"/>
        </w:rPr>
        <w:t>；消除地基部分沉降量和未处理地基的建筑物，不宜小于5</w:t>
      </w:r>
      <w:r w:rsidRPr="009B5066">
        <w:rPr>
          <w:rFonts w:ascii="宋体" w:hAnsi="宋体"/>
          <w:sz w:val="24"/>
        </w:rPr>
        <w:t>00mm</w:t>
      </w:r>
      <w:r w:rsidRPr="009B5066">
        <w:rPr>
          <w:rFonts w:ascii="宋体" w:hAnsi="宋体" w:hint="eastAsia"/>
          <w:sz w:val="24"/>
        </w:rPr>
        <w:t>。洞口与管沟外壁应脱离；</w:t>
      </w:r>
    </w:p>
    <w:p w14:paraId="61BF12EF"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sz w:val="24"/>
        </w:rPr>
        <w:t>洞边与承重外墙转角处外缘的距离不宜小于1</w:t>
      </w:r>
      <w:r w:rsidRPr="009B5066">
        <w:rPr>
          <w:rFonts w:ascii="宋体" w:hAnsi="宋体"/>
          <w:sz w:val="24"/>
        </w:rPr>
        <w:t>m</w:t>
      </w:r>
      <w:r w:rsidRPr="009B5066">
        <w:rPr>
          <w:rFonts w:ascii="宋体" w:hAnsi="宋体" w:hint="eastAsia"/>
          <w:sz w:val="24"/>
        </w:rPr>
        <w:t>；当不能满足要求时，可采用钢筋混凝土框加强；</w:t>
      </w:r>
    </w:p>
    <w:p w14:paraId="7A46343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洞底距基础底不应小于洞宽的1/</w:t>
      </w:r>
      <w:r w:rsidRPr="009B5066">
        <w:rPr>
          <w:rFonts w:ascii="宋体" w:hAnsi="宋体"/>
          <w:sz w:val="24"/>
        </w:rPr>
        <w:t>2.并不宜小于</w:t>
      </w:r>
      <w:r w:rsidRPr="009B5066">
        <w:rPr>
          <w:rFonts w:ascii="宋体" w:hAnsi="宋体" w:hint="eastAsia"/>
          <w:sz w:val="24"/>
        </w:rPr>
        <w:t>4</w:t>
      </w:r>
      <w:r w:rsidRPr="009B5066">
        <w:rPr>
          <w:rFonts w:ascii="宋体" w:hAnsi="宋体"/>
          <w:sz w:val="24"/>
        </w:rPr>
        <w:t>00mm，当不能满足要求时，应局部加深基础或在洞底设置钢筋混凝土梁。</w:t>
      </w:r>
    </w:p>
    <w:p w14:paraId="724DF034" w14:textId="77777777" w:rsidR="009B5066" w:rsidRPr="009B5066" w:rsidRDefault="009B5066" w:rsidP="009B5066">
      <w:pPr>
        <w:spacing w:line="360" w:lineRule="auto"/>
        <w:rPr>
          <w:rFonts w:ascii="宋体" w:hAnsi="宋体"/>
          <w:sz w:val="24"/>
        </w:rPr>
      </w:pPr>
      <w:r w:rsidRPr="009B5066">
        <w:rPr>
          <w:rFonts w:ascii="宋体" w:hAnsi="宋体"/>
          <w:b/>
          <w:bCs/>
          <w:sz w:val="24"/>
        </w:rPr>
        <w:lastRenderedPageBreak/>
        <w:t xml:space="preserve">5.3.6  </w:t>
      </w:r>
      <w:r w:rsidRPr="009B5066">
        <w:rPr>
          <w:rFonts w:ascii="宋体" w:hAnsi="宋体"/>
          <w:sz w:val="24"/>
        </w:rPr>
        <w:t>砌体承重结构建筑的</w:t>
      </w:r>
      <w:r w:rsidRPr="009B5066">
        <w:rPr>
          <w:rFonts w:ascii="宋体" w:hAnsi="宋体" w:hint="eastAsia"/>
          <w:sz w:val="24"/>
        </w:rPr>
        <w:t>现浇钢筋混凝土圈梁、构造柱或芯柱设置，应符合下列规定：</w:t>
      </w:r>
    </w:p>
    <w:p w14:paraId="3304ED02"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sz w:val="24"/>
        </w:rPr>
        <w:t>乙类、丙类建筑的基础内和屋面檐口处，均应设置钢筋混凝土圈梁。乙类、丙类中的多层建筑，应每层设置钢筋混凝土圈梁。单层厂房和单层空旷房屋，当檐口高度大于</w:t>
      </w:r>
      <w:r w:rsidRPr="009B5066">
        <w:rPr>
          <w:rFonts w:ascii="宋体" w:hAnsi="宋体" w:hint="eastAsia"/>
          <w:sz w:val="24"/>
        </w:rPr>
        <w:t>6</w:t>
      </w:r>
      <w:r w:rsidRPr="009B5066">
        <w:rPr>
          <w:rFonts w:ascii="宋体" w:hAnsi="宋体"/>
          <w:sz w:val="24"/>
        </w:rPr>
        <w:t>m时，宜增设钢筋混凝土圈梁</w:t>
      </w:r>
      <w:r w:rsidRPr="009B5066">
        <w:rPr>
          <w:rFonts w:ascii="宋体" w:hAnsi="宋体" w:hint="eastAsia"/>
          <w:sz w:val="24"/>
        </w:rPr>
        <w:t>；</w:t>
      </w:r>
    </w:p>
    <w:p w14:paraId="5F0531C7"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sz w:val="24"/>
        </w:rPr>
        <w:t>各层圈梁均应设在外墙、内纵墙和对整体刚度起重要作用的内横墙，横向圈梁的水平间距不宜大于</w:t>
      </w:r>
      <w:r w:rsidRPr="009B5066">
        <w:rPr>
          <w:rFonts w:ascii="宋体" w:hAnsi="宋体" w:hint="eastAsia"/>
          <w:sz w:val="24"/>
        </w:rPr>
        <w:t>1</w:t>
      </w:r>
      <w:r w:rsidRPr="009B5066">
        <w:rPr>
          <w:rFonts w:ascii="宋体" w:hAnsi="宋体"/>
          <w:sz w:val="24"/>
        </w:rPr>
        <w:t>6m。圈梁应在同一标高处闭合，遇有洞口时应上下搭接，搭接长度不应小于其竖向间距的</w:t>
      </w:r>
      <w:r w:rsidRPr="009B5066">
        <w:rPr>
          <w:rFonts w:ascii="宋体" w:hAnsi="宋体" w:hint="eastAsia"/>
          <w:sz w:val="24"/>
        </w:rPr>
        <w:t>2</w:t>
      </w:r>
      <w:r w:rsidRPr="009B5066">
        <w:rPr>
          <w:rFonts w:ascii="宋体" w:hAnsi="宋体"/>
          <w:sz w:val="24"/>
        </w:rPr>
        <w:t>倍，且不得小于</w:t>
      </w:r>
      <w:r w:rsidRPr="009B5066">
        <w:rPr>
          <w:rFonts w:ascii="宋体" w:hAnsi="宋体" w:hint="eastAsia"/>
          <w:sz w:val="24"/>
        </w:rPr>
        <w:t>1</w:t>
      </w:r>
      <w:r w:rsidRPr="009B5066">
        <w:rPr>
          <w:rFonts w:ascii="宋体" w:hAnsi="宋体"/>
          <w:sz w:val="24"/>
        </w:rPr>
        <w:t>m</w:t>
      </w:r>
      <w:r w:rsidRPr="009B5066">
        <w:rPr>
          <w:rFonts w:ascii="宋体" w:hAnsi="宋体" w:hint="eastAsia"/>
          <w:sz w:val="24"/>
        </w:rPr>
        <w:t>；</w:t>
      </w:r>
    </w:p>
    <w:p w14:paraId="65538724"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在纵横圈梁交界处的墙体内，宜设置钢筋混凝土构造柱或芯柱。</w:t>
      </w:r>
    </w:p>
    <w:p w14:paraId="507466D7"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5.3.7  </w:t>
      </w:r>
      <w:r w:rsidRPr="009B5066">
        <w:rPr>
          <w:rFonts w:ascii="宋体" w:hAnsi="宋体" w:hint="eastAsia"/>
          <w:sz w:val="24"/>
        </w:rPr>
        <w:t>多层砌体承重结构建筑，不得采用空斗墙和无筋过梁。砌体承重结构建筑的窗间墙宽度，在承受主梁处或开间轴线处，不应小于主梁或开间轴线间距的1</w:t>
      </w:r>
      <w:r w:rsidRPr="009B5066">
        <w:rPr>
          <w:rFonts w:ascii="宋体" w:hAnsi="宋体"/>
          <w:sz w:val="24"/>
        </w:rPr>
        <w:t>/3</w:t>
      </w:r>
      <w:r w:rsidRPr="009B5066">
        <w:rPr>
          <w:rFonts w:ascii="宋体" w:hAnsi="宋体" w:hint="eastAsia"/>
          <w:sz w:val="24"/>
        </w:rPr>
        <w:t>，并不应小于1</w:t>
      </w:r>
      <w:r w:rsidRPr="009B5066">
        <w:rPr>
          <w:rFonts w:ascii="宋体" w:hAnsi="宋体"/>
          <w:sz w:val="24"/>
        </w:rPr>
        <w:t>.0m</w:t>
      </w:r>
      <w:r w:rsidRPr="009B5066">
        <w:rPr>
          <w:rFonts w:ascii="宋体" w:hAnsi="宋体" w:hint="eastAsia"/>
          <w:sz w:val="24"/>
        </w:rPr>
        <w:t>；在其他承重墙处，不应小于0</w:t>
      </w:r>
      <w:r w:rsidRPr="009B5066">
        <w:rPr>
          <w:rFonts w:ascii="宋体" w:hAnsi="宋体"/>
          <w:sz w:val="24"/>
        </w:rPr>
        <w:t>.6m</w:t>
      </w:r>
      <w:r w:rsidRPr="009B5066">
        <w:rPr>
          <w:rFonts w:ascii="宋体" w:hAnsi="宋体" w:hint="eastAsia"/>
          <w:sz w:val="24"/>
        </w:rPr>
        <w:t>。门窗洞孔边缘至建筑物转角处（或变形缝）的间距不应小于1</w:t>
      </w:r>
      <w:r w:rsidRPr="009B5066">
        <w:rPr>
          <w:rFonts w:ascii="宋体" w:hAnsi="宋体"/>
          <w:sz w:val="24"/>
        </w:rPr>
        <w:t>.0m</w:t>
      </w:r>
      <w:r w:rsidRPr="009B5066">
        <w:rPr>
          <w:rFonts w:ascii="宋体" w:hAnsi="宋体" w:hint="eastAsia"/>
          <w:sz w:val="24"/>
        </w:rPr>
        <w:t>。当不能满足要求时，应在孔洞周边采用钢筋混凝土框加强，或在转角及轴线处加设构造柱或芯柱。</w:t>
      </w:r>
    </w:p>
    <w:p w14:paraId="1C9A1C20"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5.3.8  </w:t>
      </w:r>
      <w:r w:rsidRPr="009B5066">
        <w:rPr>
          <w:rFonts w:ascii="宋体" w:hAnsi="宋体" w:hint="eastAsia"/>
          <w:sz w:val="24"/>
        </w:rPr>
        <w:t>当砌体承重结构建筑的门窗洞或其他洞孔的宽度大于1</w:t>
      </w:r>
      <w:r w:rsidRPr="009B5066">
        <w:rPr>
          <w:rFonts w:ascii="宋体" w:hAnsi="宋体"/>
          <w:sz w:val="24"/>
        </w:rPr>
        <w:t>m</w:t>
      </w:r>
      <w:r w:rsidRPr="009B5066">
        <w:rPr>
          <w:rFonts w:ascii="宋体" w:hAnsi="宋体" w:hint="eastAsia"/>
          <w:sz w:val="24"/>
        </w:rPr>
        <w:t>，且地基未处理或未消除地基的全部沉降量时，应采用钢筋混凝土过梁。</w:t>
      </w:r>
    </w:p>
    <w:p w14:paraId="5F35BF2E"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5.3.9  </w:t>
      </w:r>
      <w:r w:rsidRPr="009B5066">
        <w:rPr>
          <w:rFonts w:ascii="宋体" w:hAnsi="宋体" w:hint="eastAsia"/>
          <w:sz w:val="24"/>
        </w:rPr>
        <w:t>厂房内吊车上的净空高度，对消除地基全部沉降量的建筑不宜小于2</w:t>
      </w:r>
      <w:r w:rsidRPr="009B5066">
        <w:rPr>
          <w:rFonts w:ascii="宋体" w:hAnsi="宋体"/>
          <w:sz w:val="24"/>
        </w:rPr>
        <w:t>00mm</w:t>
      </w:r>
      <w:r w:rsidRPr="009B5066">
        <w:rPr>
          <w:rFonts w:ascii="宋体" w:hAnsi="宋体" w:hint="eastAsia"/>
          <w:sz w:val="24"/>
        </w:rPr>
        <w:t>，对消除地基部分沉降量或地基未处理的建筑不宜小于5</w:t>
      </w:r>
      <w:r w:rsidRPr="009B5066">
        <w:rPr>
          <w:rFonts w:ascii="宋体" w:hAnsi="宋体"/>
          <w:sz w:val="24"/>
        </w:rPr>
        <w:t>00mm</w:t>
      </w:r>
      <w:r w:rsidRPr="009B5066">
        <w:rPr>
          <w:rFonts w:ascii="宋体" w:hAnsi="宋体" w:hint="eastAsia"/>
          <w:sz w:val="24"/>
        </w:rPr>
        <w:t>。吊车梁应设计简支。吊车梁和吊车轨之间应采用能调整的连接方式。</w:t>
      </w:r>
    </w:p>
    <w:p w14:paraId="2BF43376"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5.3.10  </w:t>
      </w:r>
      <w:r w:rsidRPr="009B5066">
        <w:rPr>
          <w:rFonts w:ascii="宋体" w:hAnsi="宋体" w:hint="eastAsia"/>
          <w:sz w:val="24"/>
        </w:rPr>
        <w:t>预制钢筋混凝土梁在砖墙、砖柱上的支承长度不宜小于2</w:t>
      </w:r>
      <w:r w:rsidRPr="009B5066">
        <w:rPr>
          <w:rFonts w:ascii="宋体" w:hAnsi="宋体"/>
          <w:sz w:val="24"/>
        </w:rPr>
        <w:t>40mm</w:t>
      </w:r>
      <w:r w:rsidRPr="009B5066">
        <w:rPr>
          <w:rFonts w:ascii="宋体" w:hAnsi="宋体" w:hint="eastAsia"/>
          <w:sz w:val="24"/>
        </w:rPr>
        <w:t>；预制钢筋混凝土板在砖墙上的支承长度不宜小于1</w:t>
      </w:r>
      <w:r w:rsidRPr="009B5066">
        <w:rPr>
          <w:rFonts w:ascii="宋体" w:hAnsi="宋体"/>
          <w:sz w:val="24"/>
        </w:rPr>
        <w:t>00mm</w:t>
      </w:r>
      <w:r w:rsidRPr="009B5066">
        <w:rPr>
          <w:rFonts w:ascii="宋体" w:hAnsi="宋体" w:hint="eastAsia"/>
          <w:sz w:val="24"/>
        </w:rPr>
        <w:t>，在梁上不应小于8</w:t>
      </w:r>
      <w:r w:rsidRPr="009B5066">
        <w:rPr>
          <w:rFonts w:ascii="宋体" w:hAnsi="宋体"/>
          <w:sz w:val="24"/>
        </w:rPr>
        <w:t>0mm</w:t>
      </w:r>
      <w:r w:rsidRPr="009B5066">
        <w:rPr>
          <w:rFonts w:ascii="宋体" w:hAnsi="宋体" w:hint="eastAsia"/>
          <w:sz w:val="24"/>
        </w:rPr>
        <w:t>。</w:t>
      </w:r>
    </w:p>
    <w:p w14:paraId="5266F0FC"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61" w:name="_Toc67550986"/>
      <w:bookmarkStart w:id="62" w:name="_Toc69983740"/>
      <w:r w:rsidRPr="009B5066">
        <w:rPr>
          <w:rFonts w:ascii="宋体" w:hAnsi="宋体"/>
          <w:b/>
          <w:szCs w:val="21"/>
        </w:rPr>
        <w:t xml:space="preserve">5.4  </w:t>
      </w:r>
      <w:r w:rsidRPr="009B5066">
        <w:rPr>
          <w:rFonts w:ascii="宋体" w:hAnsi="宋体" w:hint="eastAsia"/>
          <w:b/>
          <w:szCs w:val="21"/>
        </w:rPr>
        <w:t>地 基 计 算</w:t>
      </w:r>
      <w:bookmarkEnd w:id="61"/>
      <w:bookmarkEnd w:id="62"/>
    </w:p>
    <w:p w14:paraId="5237D973"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5.4.1</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疏浚淤泥地基沉降及稳定计算应考虑疏浚淤泥及下卧层的固结特性、厚度、强度以及预压方式等因素的影响。</w:t>
      </w:r>
    </w:p>
    <w:p w14:paraId="439DEBD1" w14:textId="77777777" w:rsidR="009B5066" w:rsidRPr="009B5066" w:rsidRDefault="009B5066" w:rsidP="009B5066">
      <w:pPr>
        <w:spacing w:line="360" w:lineRule="auto"/>
        <w:rPr>
          <w:rFonts w:ascii="宋体" w:hAnsi="宋体"/>
          <w:sz w:val="24"/>
        </w:rPr>
      </w:pPr>
      <w:r w:rsidRPr="009B5066">
        <w:rPr>
          <w:rFonts w:ascii="宋体" w:hAnsi="宋体" w:hint="eastAsia"/>
          <w:b/>
          <w:bCs/>
          <w:sz w:val="24"/>
        </w:rPr>
        <w:t>5.4.2</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沉降与稳定计算应按分层地基进行，下卧层的沉降计算应按附加荷载考虑疏浚淤泥层的自重。</w:t>
      </w:r>
    </w:p>
    <w:p w14:paraId="1C6C7F01"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5.4.3  </w:t>
      </w:r>
      <w:r w:rsidRPr="009B5066">
        <w:rPr>
          <w:rFonts w:ascii="宋体" w:hAnsi="宋体" w:hint="eastAsia"/>
          <w:sz w:val="24"/>
        </w:rPr>
        <w:t>沉降计算应</w:t>
      </w:r>
      <w:r w:rsidRPr="009B5066">
        <w:rPr>
          <w:rFonts w:ascii="宋体" w:hAnsi="宋体" w:cs="MS Mincho" w:hint="eastAsia"/>
          <w:sz w:val="24"/>
        </w:rPr>
        <w:t>至下卧软弱层底，</w:t>
      </w:r>
      <w:r w:rsidRPr="009B5066">
        <w:rPr>
          <w:rFonts w:ascii="宋体" w:hAnsi="宋体" w:hint="eastAsia"/>
          <w:sz w:val="24"/>
        </w:rPr>
        <w:t>当</w:t>
      </w:r>
      <w:r w:rsidRPr="009B5066">
        <w:rPr>
          <w:rFonts w:ascii="宋体" w:hAnsi="宋体" w:cs="MS Mincho" w:hint="eastAsia"/>
          <w:sz w:val="24"/>
        </w:rPr>
        <w:t>下卧软弱层</w:t>
      </w:r>
      <w:r w:rsidRPr="009B5066">
        <w:rPr>
          <w:rFonts w:ascii="宋体" w:hAnsi="宋体" w:hint="eastAsia"/>
          <w:sz w:val="24"/>
        </w:rPr>
        <w:t>较为深厚时，沉降计算深度应至附加应力与自重应力</w:t>
      </w:r>
      <w:r w:rsidRPr="009B5066">
        <w:rPr>
          <w:rFonts w:ascii="宋体" w:hAnsi="宋体"/>
          <w:sz w:val="24"/>
        </w:rPr>
        <w:t>比不大于0.10处</w:t>
      </w:r>
      <w:r w:rsidRPr="009B5066">
        <w:rPr>
          <w:rFonts w:ascii="宋体" w:hAnsi="宋体" w:hint="eastAsia"/>
          <w:sz w:val="24"/>
        </w:rPr>
        <w:t>。</w:t>
      </w:r>
    </w:p>
    <w:p w14:paraId="0951072F" w14:textId="77777777" w:rsidR="009B5066" w:rsidRPr="009B5066" w:rsidRDefault="009B5066" w:rsidP="009B5066">
      <w:pPr>
        <w:spacing w:line="360" w:lineRule="auto"/>
        <w:rPr>
          <w:rFonts w:ascii="宋体" w:hAnsi="宋体"/>
          <w:sz w:val="24"/>
        </w:rPr>
      </w:pPr>
      <w:r w:rsidRPr="009B5066">
        <w:rPr>
          <w:rFonts w:ascii="宋体" w:hAnsi="宋体"/>
          <w:b/>
          <w:bCs/>
          <w:sz w:val="24"/>
        </w:rPr>
        <w:t>5.4.4</w:t>
      </w:r>
      <w:r w:rsidRPr="009B5066">
        <w:rPr>
          <w:rFonts w:ascii="宋体" w:hAnsi="宋体"/>
          <w:b/>
          <w:kern w:val="0"/>
          <w:sz w:val="24"/>
        </w:rPr>
        <w:t xml:space="preserve">  </w:t>
      </w:r>
      <w:r w:rsidRPr="009B5066">
        <w:rPr>
          <w:rFonts w:ascii="宋体" w:hAnsi="宋体" w:hint="eastAsia"/>
          <w:sz w:val="24"/>
        </w:rPr>
        <w:t>疏浚淤泥或下卧层欠固结应力应按式（</w:t>
      </w:r>
      <w:r w:rsidRPr="009B5066">
        <w:rPr>
          <w:rFonts w:ascii="宋体" w:hAnsi="宋体"/>
          <w:sz w:val="24"/>
        </w:rPr>
        <w:t>5.4.4</w:t>
      </w:r>
      <w:r w:rsidRPr="009B5066">
        <w:rPr>
          <w:rFonts w:ascii="宋体" w:hAnsi="宋体" w:hint="eastAsia"/>
          <w:sz w:val="24"/>
        </w:rPr>
        <w:t>）计算</w:t>
      </w:r>
      <w:r w:rsidRPr="009B5066">
        <w:rPr>
          <w:rFonts w:ascii="宋体" w:hAnsi="宋体"/>
          <w:sz w:val="24"/>
        </w:rPr>
        <w:t>。</w:t>
      </w:r>
    </w:p>
    <w:p w14:paraId="048D43EF"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lastRenderedPageBreak/>
        <w:tab/>
      </w:r>
      <w:r w:rsidRPr="009B5066">
        <w:rPr>
          <w:rFonts w:ascii="宋体" w:hAnsi="宋体"/>
          <w:position w:val="-28"/>
          <w:szCs w:val="22"/>
        </w:rPr>
        <w:object w:dxaOrig="2400" w:dyaOrig="680" w14:anchorId="2D3DFAD0">
          <v:shape id="_x0000_i1112" type="#_x0000_t75" style="width:120pt;height:33.75pt" o:ole="">
            <v:imagedata r:id="rId165" o:title=""/>
          </v:shape>
          <o:OLEObject Type="Embed" ProgID="Equation.DSMT4" ShapeID="_x0000_i1112" DrawAspect="Content" ObjectID="_1681213983" r:id="rId166"/>
        </w:object>
      </w:r>
      <w:r w:rsidRPr="009B5066">
        <w:rPr>
          <w:rFonts w:ascii="宋体" w:hAnsi="宋体"/>
          <w:szCs w:val="22"/>
        </w:rPr>
        <w:t xml:space="preserve">                  </w:t>
      </w:r>
      <w:r w:rsidRPr="009B5066">
        <w:rPr>
          <w:rFonts w:ascii="宋体" w:hAnsi="宋体"/>
          <w:sz w:val="24"/>
        </w:rPr>
        <w:t>（5.4.4）</w:t>
      </w:r>
    </w:p>
    <w:p w14:paraId="3A73E198" w14:textId="77777777" w:rsidR="009B5066" w:rsidRPr="009B5066" w:rsidRDefault="009B5066" w:rsidP="009B5066">
      <w:pPr>
        <w:tabs>
          <w:tab w:val="left" w:pos="1120"/>
        </w:tabs>
        <w:spacing w:line="360" w:lineRule="auto"/>
        <w:rPr>
          <w:rFonts w:ascii="宋体" w:hAnsi="宋体"/>
          <w:sz w:val="24"/>
        </w:rPr>
      </w:pPr>
      <w:r w:rsidRPr="009B5066">
        <w:rPr>
          <w:rFonts w:ascii="宋体" w:hAnsi="宋体" w:hint="eastAsia"/>
          <w:sz w:val="24"/>
        </w:rPr>
        <w:t>式中</w:t>
      </w:r>
      <w:r w:rsidRPr="009B5066">
        <w:rPr>
          <w:rFonts w:ascii="宋体" w:hAnsi="宋体"/>
          <w:sz w:val="24"/>
        </w:rPr>
        <w:t>：</w:t>
      </w:r>
      <w:r w:rsidRPr="009B5066">
        <w:rPr>
          <w:rFonts w:ascii="宋体" w:hAnsi="宋体"/>
          <w:position w:val="-12"/>
        </w:rPr>
        <w:object w:dxaOrig="340" w:dyaOrig="360" w14:anchorId="3DCBD18F">
          <v:shape id="_x0000_i1113" type="#_x0000_t75" style="width:17.25pt;height:18.75pt" o:ole="">
            <v:imagedata r:id="rId167" o:title=""/>
          </v:shape>
          <o:OLEObject Type="Embed" ProgID="Equation.DSMT4" ShapeID="_x0000_i1113" DrawAspect="Content" ObjectID="_1681213984" r:id="rId168"/>
        </w:object>
      </w:r>
      <w:r w:rsidRPr="009B5066">
        <w:rPr>
          <w:rFonts w:ascii="宋体" w:hAnsi="宋体"/>
          <w:sz w:val="24"/>
        </w:rPr>
        <w:t>——第</w:t>
      </w:r>
      <w:r w:rsidRPr="009B5066">
        <w:rPr>
          <w:rFonts w:ascii="宋体" w:hAnsi="宋体"/>
          <w:i/>
          <w:iCs/>
          <w:sz w:val="24"/>
        </w:rPr>
        <w:t>n</w:t>
      </w:r>
      <w:r w:rsidRPr="009B5066">
        <w:rPr>
          <w:rFonts w:ascii="宋体" w:hAnsi="宋体"/>
          <w:sz w:val="24"/>
        </w:rPr>
        <w:t>层土的欠固结应力（kPa）；</w:t>
      </w:r>
    </w:p>
    <w:p w14:paraId="0AA25FC9" w14:textId="77777777" w:rsidR="009B5066" w:rsidRPr="009B5066" w:rsidRDefault="009B5066" w:rsidP="009B5066">
      <w:pPr>
        <w:tabs>
          <w:tab w:val="left" w:pos="1120"/>
        </w:tabs>
        <w:spacing w:line="360" w:lineRule="auto"/>
        <w:ind w:firstLineChars="300" w:firstLine="630"/>
        <w:rPr>
          <w:rFonts w:ascii="宋体" w:hAnsi="宋体"/>
          <w:sz w:val="24"/>
        </w:rPr>
      </w:pPr>
      <w:r w:rsidRPr="009B5066">
        <w:rPr>
          <w:rFonts w:ascii="宋体" w:hAnsi="宋体"/>
          <w:position w:val="-12"/>
        </w:rPr>
        <w:object w:dxaOrig="380" w:dyaOrig="360" w14:anchorId="4F33262D">
          <v:shape id="_x0000_i1114" type="#_x0000_t75" style="width:21pt;height:18pt" o:ole="">
            <v:imagedata r:id="rId118" o:title=""/>
          </v:shape>
          <o:OLEObject Type="Embed" ProgID="Equation.DSMT4" ShapeID="_x0000_i1114" DrawAspect="Content" ObjectID="_1681213985" r:id="rId169"/>
        </w:object>
      </w:r>
      <w:r w:rsidRPr="009B5066">
        <w:rPr>
          <w:rFonts w:ascii="宋体" w:hAnsi="宋体"/>
          <w:sz w:val="24"/>
        </w:rPr>
        <w:t>——第</w:t>
      </w:r>
      <w:r w:rsidRPr="009B5066">
        <w:rPr>
          <w:rFonts w:ascii="宋体" w:hAnsi="宋体"/>
          <w:i/>
          <w:iCs/>
          <w:sz w:val="24"/>
        </w:rPr>
        <w:t>n</w:t>
      </w:r>
      <w:r w:rsidRPr="009B5066">
        <w:rPr>
          <w:rFonts w:ascii="宋体" w:hAnsi="宋体"/>
          <w:sz w:val="24"/>
        </w:rPr>
        <w:t>层土的先期固结</w:t>
      </w:r>
      <w:r w:rsidRPr="009B5066">
        <w:rPr>
          <w:rFonts w:ascii="宋体" w:hAnsi="宋体" w:hint="eastAsia"/>
          <w:sz w:val="24"/>
        </w:rPr>
        <w:t>应</w:t>
      </w:r>
      <w:r w:rsidRPr="009B5066">
        <w:rPr>
          <w:rFonts w:ascii="宋体" w:hAnsi="宋体"/>
          <w:sz w:val="24"/>
        </w:rPr>
        <w:t>力（kPa）；</w:t>
      </w:r>
    </w:p>
    <w:p w14:paraId="12415426" w14:textId="77777777" w:rsidR="009B5066" w:rsidRPr="009B5066" w:rsidRDefault="009B5066" w:rsidP="009B5066">
      <w:pPr>
        <w:spacing w:line="360" w:lineRule="auto"/>
        <w:ind w:firstLineChars="200" w:firstLine="420"/>
        <w:rPr>
          <w:rFonts w:ascii="宋体" w:hAnsi="宋体"/>
          <w:sz w:val="24"/>
        </w:rPr>
      </w:pPr>
      <w:r w:rsidRPr="009B5066">
        <w:rPr>
          <w:rFonts w:ascii="宋体" w:hAnsi="宋体"/>
          <w:position w:val="-12"/>
        </w:rPr>
        <w:object w:dxaOrig="219" w:dyaOrig="380" w14:anchorId="784C7445">
          <v:shape id="_x0000_i1115" type="#_x0000_t75" style="width:10.5pt;height:21pt" o:ole="">
            <v:imagedata r:id="rId12" o:title=""/>
          </v:shape>
          <o:OLEObject Type="Embed" ProgID="Equation.DSMT4" ShapeID="_x0000_i1115" DrawAspect="Content" ObjectID="_1681213986" r:id="rId170"/>
        </w:object>
      </w:r>
      <w:r w:rsidRPr="009B5066">
        <w:rPr>
          <w:rFonts w:ascii="宋体" w:hAnsi="宋体"/>
          <w:sz w:val="24"/>
        </w:rPr>
        <w:t>、</w:t>
      </w:r>
      <w:r w:rsidRPr="009B5066">
        <w:rPr>
          <w:rFonts w:ascii="宋体" w:hAnsi="宋体"/>
          <w:position w:val="-12"/>
        </w:rPr>
        <w:object w:dxaOrig="230" w:dyaOrig="380" w14:anchorId="281578CC">
          <v:shape id="_x0000_i1116" type="#_x0000_t75" style="width:10.5pt;height:21pt" o:ole="">
            <v:imagedata r:id="rId14" o:title=""/>
          </v:shape>
          <o:OLEObject Type="Embed" ProgID="Equation.DSMT4" ShapeID="_x0000_i1116" DrawAspect="Content" ObjectID="_1681213987" r:id="rId171"/>
        </w:object>
      </w:r>
      <w:r w:rsidRPr="009B5066">
        <w:rPr>
          <w:rFonts w:ascii="宋体" w:hAnsi="宋体"/>
          <w:sz w:val="24"/>
        </w:rPr>
        <w:t>——第</w:t>
      </w:r>
      <w:r w:rsidRPr="009B5066">
        <w:rPr>
          <w:rFonts w:ascii="宋体" w:hAnsi="宋体"/>
          <w:i/>
          <w:iCs/>
          <w:sz w:val="24"/>
        </w:rPr>
        <w:t>i</w:t>
      </w:r>
      <w:r w:rsidRPr="009B5066">
        <w:rPr>
          <w:rFonts w:ascii="宋体" w:hAnsi="宋体"/>
          <w:sz w:val="24"/>
        </w:rPr>
        <w:t>、</w:t>
      </w:r>
      <w:r w:rsidRPr="009B5066">
        <w:rPr>
          <w:rFonts w:ascii="宋体" w:hAnsi="宋体"/>
          <w:i/>
          <w:iCs/>
          <w:sz w:val="24"/>
        </w:rPr>
        <w:t>n</w:t>
      </w:r>
      <w:r w:rsidRPr="009B5066">
        <w:rPr>
          <w:rFonts w:ascii="宋体" w:hAnsi="宋体"/>
          <w:sz w:val="24"/>
        </w:rPr>
        <w:t>层土的重度，地下水位以下取浮重度（</w:t>
      </w:r>
      <w:r w:rsidRPr="009B5066">
        <w:rPr>
          <w:rFonts w:ascii="宋体" w:hAnsi="宋体"/>
        </w:rPr>
        <w:t>kN/m</w:t>
      </w:r>
      <w:r w:rsidRPr="009B5066">
        <w:rPr>
          <w:rFonts w:ascii="宋体" w:hAnsi="宋体"/>
          <w:vertAlign w:val="superscript"/>
        </w:rPr>
        <w:t>3</w:t>
      </w:r>
      <w:r w:rsidRPr="009B5066">
        <w:rPr>
          <w:rFonts w:ascii="宋体" w:hAnsi="宋体"/>
          <w:sz w:val="24"/>
        </w:rPr>
        <w:t>）；</w:t>
      </w:r>
    </w:p>
    <w:p w14:paraId="6F45FD22" w14:textId="77777777" w:rsidR="009B5066" w:rsidRPr="009B5066" w:rsidRDefault="009B5066" w:rsidP="009B5066">
      <w:pPr>
        <w:spacing w:line="360" w:lineRule="auto"/>
        <w:ind w:firstLineChars="200" w:firstLine="420"/>
        <w:rPr>
          <w:rFonts w:ascii="宋体" w:hAnsi="宋体"/>
          <w:sz w:val="24"/>
        </w:rPr>
      </w:pPr>
      <w:r w:rsidRPr="009B5066">
        <w:rPr>
          <w:rFonts w:ascii="宋体" w:hAnsi="宋体"/>
          <w:position w:val="-12"/>
        </w:rPr>
        <w:object w:dxaOrig="265" w:dyaOrig="380" w14:anchorId="5AC7FC28">
          <v:shape id="_x0000_i1117" type="#_x0000_t75" style="width:12.75pt;height:21pt" o:ole="">
            <v:imagedata r:id="rId20" o:title=""/>
          </v:shape>
          <o:OLEObject Type="Embed" ProgID="Equation.DSMT4" ShapeID="_x0000_i1117" DrawAspect="Content" ObjectID="_1681213988" r:id="rId172"/>
        </w:object>
      </w:r>
      <w:r w:rsidRPr="009B5066">
        <w:rPr>
          <w:rFonts w:ascii="宋体" w:hAnsi="宋体"/>
        </w:rPr>
        <w:t>、</w:t>
      </w:r>
      <w:r w:rsidRPr="009B5066">
        <w:rPr>
          <w:rFonts w:ascii="宋体" w:hAnsi="宋体"/>
          <w:position w:val="-12"/>
        </w:rPr>
        <w:object w:dxaOrig="265" w:dyaOrig="380" w14:anchorId="45216066">
          <v:shape id="_x0000_i1118" type="#_x0000_t75" style="width:12.75pt;height:21pt" o:ole="">
            <v:imagedata r:id="rId22" o:title=""/>
          </v:shape>
          <o:OLEObject Type="Embed" ProgID="Equation.DSMT4" ShapeID="_x0000_i1118" DrawAspect="Content" ObjectID="_1681213989" r:id="rId173"/>
        </w:object>
      </w:r>
      <w:r w:rsidRPr="009B5066">
        <w:rPr>
          <w:rFonts w:ascii="宋体" w:hAnsi="宋体"/>
          <w:sz w:val="24"/>
        </w:rPr>
        <w:t>——第</w:t>
      </w:r>
      <w:r w:rsidRPr="009B5066">
        <w:rPr>
          <w:rFonts w:ascii="宋体" w:hAnsi="宋体"/>
          <w:i/>
          <w:iCs/>
          <w:sz w:val="24"/>
        </w:rPr>
        <w:t>i</w:t>
      </w:r>
      <w:r w:rsidRPr="009B5066">
        <w:rPr>
          <w:rFonts w:ascii="宋体" w:hAnsi="宋体"/>
          <w:sz w:val="24"/>
        </w:rPr>
        <w:t>、</w:t>
      </w:r>
      <w:r w:rsidRPr="009B5066">
        <w:rPr>
          <w:rFonts w:ascii="宋体" w:hAnsi="宋体"/>
          <w:i/>
          <w:iCs/>
          <w:sz w:val="24"/>
        </w:rPr>
        <w:t>n</w:t>
      </w:r>
      <w:r w:rsidRPr="009B5066">
        <w:rPr>
          <w:rFonts w:ascii="宋体" w:hAnsi="宋体"/>
          <w:sz w:val="24"/>
        </w:rPr>
        <w:t>层</w:t>
      </w:r>
      <w:r w:rsidRPr="009B5066">
        <w:rPr>
          <w:rFonts w:ascii="宋体" w:hAnsi="宋体" w:hint="eastAsia"/>
          <w:sz w:val="24"/>
        </w:rPr>
        <w:t>土的</w:t>
      </w:r>
      <w:r w:rsidRPr="009B5066">
        <w:rPr>
          <w:rFonts w:ascii="宋体" w:hAnsi="宋体"/>
          <w:sz w:val="24"/>
        </w:rPr>
        <w:t>厚度（m）。</w:t>
      </w:r>
    </w:p>
    <w:p w14:paraId="6B0CFE8E" w14:textId="77777777" w:rsidR="009B5066" w:rsidRPr="009B5066" w:rsidRDefault="009B5066" w:rsidP="009B5066">
      <w:pPr>
        <w:spacing w:line="360" w:lineRule="auto"/>
        <w:rPr>
          <w:rFonts w:ascii="宋体" w:hAnsi="宋体"/>
          <w:sz w:val="24"/>
        </w:rPr>
      </w:pPr>
      <w:r w:rsidRPr="009B5066">
        <w:rPr>
          <w:rFonts w:ascii="宋体" w:hAnsi="宋体"/>
          <w:b/>
          <w:bCs/>
          <w:sz w:val="24"/>
        </w:rPr>
        <w:t>5.4.5</w:t>
      </w:r>
      <w:r w:rsidRPr="009B5066">
        <w:rPr>
          <w:rFonts w:ascii="宋体" w:hAnsi="宋体"/>
          <w:bCs/>
          <w:kern w:val="0"/>
          <w:sz w:val="24"/>
        </w:rPr>
        <w:t xml:space="preserve">  </w:t>
      </w:r>
      <w:r w:rsidRPr="009B5066">
        <w:rPr>
          <w:rFonts w:ascii="宋体" w:hAnsi="宋体" w:hint="eastAsia"/>
          <w:sz w:val="24"/>
        </w:rPr>
        <w:t>地基最终沉降包括主固结沉降、次固结沉降，可按式（</w:t>
      </w:r>
      <w:r w:rsidRPr="009B5066">
        <w:rPr>
          <w:rFonts w:ascii="宋体" w:hAnsi="宋体"/>
          <w:sz w:val="24"/>
        </w:rPr>
        <w:t>5.4.5</w:t>
      </w:r>
      <w:r w:rsidRPr="009B5066">
        <w:rPr>
          <w:rFonts w:ascii="宋体" w:hAnsi="宋体" w:hint="eastAsia"/>
          <w:sz w:val="24"/>
        </w:rPr>
        <w:t>）计算。</w:t>
      </w:r>
    </w:p>
    <w:p w14:paraId="6C8E7B81" w14:textId="77777777" w:rsidR="009B5066" w:rsidRPr="009B5066" w:rsidRDefault="009B5066" w:rsidP="009B5066">
      <w:pPr>
        <w:jc w:val="right"/>
        <w:rPr>
          <w:rFonts w:ascii="宋体" w:hAnsi="宋体"/>
          <w:sz w:val="24"/>
        </w:rPr>
      </w:pPr>
      <w:r w:rsidRPr="009B5066">
        <w:rPr>
          <w:rFonts w:ascii="宋体" w:hAnsi="宋体"/>
          <w:position w:val="-12"/>
        </w:rPr>
        <w:object w:dxaOrig="304" w:dyaOrig="380" w14:anchorId="2C7C090A">
          <v:shape id="_x0000_i1119" type="#_x0000_t75" style="width:15pt;height:21pt" o:ole="">
            <v:imagedata r:id="rId26" o:title=""/>
          </v:shape>
          <o:OLEObject Type="Embed" ProgID="Equation.DSMT4" ShapeID="_x0000_i1119" DrawAspect="Content" ObjectID="_1681213990" r:id="rId174"/>
        </w:object>
      </w:r>
      <w:r w:rsidRPr="009B5066">
        <w:rPr>
          <w:rFonts w:ascii="宋体" w:hAnsi="宋体" w:hint="eastAsia"/>
          <w:sz w:val="24"/>
        </w:rPr>
        <w:t>=</w:t>
      </w:r>
      <w:r w:rsidRPr="009B5066">
        <w:rPr>
          <w:rFonts w:ascii="宋体" w:hAnsi="宋体"/>
          <w:position w:val="-12"/>
        </w:rPr>
        <w:object w:dxaOrig="279" w:dyaOrig="360" w14:anchorId="2D739243">
          <v:shape id="_x0000_i1120" type="#_x0000_t75" style="width:15pt;height:18pt" o:ole="">
            <v:imagedata r:id="rId175" o:title=""/>
          </v:shape>
          <o:OLEObject Type="Embed" ProgID="Equation.DSMT4" ShapeID="_x0000_i1120" DrawAspect="Content" ObjectID="_1681213991" r:id="rId176"/>
        </w:object>
      </w:r>
      <w:r w:rsidRPr="009B5066">
        <w:rPr>
          <w:rFonts w:ascii="宋体" w:hAnsi="宋体" w:hint="eastAsia"/>
          <w:sz w:val="24"/>
        </w:rPr>
        <w:t>+</w:t>
      </w:r>
      <w:r w:rsidRPr="009B5066">
        <w:rPr>
          <w:rFonts w:ascii="宋体" w:hAnsi="宋体"/>
          <w:position w:val="-12"/>
        </w:rPr>
        <w:object w:dxaOrig="260" w:dyaOrig="360" w14:anchorId="45BECEB5">
          <v:shape id="_x0000_i1121" type="#_x0000_t75" style="width:13.5pt;height:18pt" o:ole="">
            <v:imagedata r:id="rId177" o:title=""/>
          </v:shape>
          <o:OLEObject Type="Embed" ProgID="Equation.DSMT4" ShapeID="_x0000_i1121" DrawAspect="Content" ObjectID="_1681213992" r:id="rId178"/>
        </w:object>
      </w:r>
      <w:r w:rsidRPr="009B5066">
        <w:rPr>
          <w:rFonts w:ascii="宋体" w:hAnsi="宋体" w:hint="eastAsia"/>
          <w:position w:val="-14"/>
        </w:rPr>
        <w:t xml:space="preserve">                       </w:t>
      </w:r>
      <w:r w:rsidRPr="009B5066">
        <w:rPr>
          <w:rFonts w:ascii="宋体" w:hAnsi="宋体"/>
          <w:sz w:val="24"/>
        </w:rPr>
        <w:t>（5.4.5）</w:t>
      </w:r>
    </w:p>
    <w:p w14:paraId="3124EFB0" w14:textId="77777777" w:rsidR="009B5066" w:rsidRPr="009B5066" w:rsidRDefault="009B5066" w:rsidP="009B5066">
      <w:pPr>
        <w:tabs>
          <w:tab w:val="left" w:pos="658"/>
          <w:tab w:val="left" w:pos="1092"/>
        </w:tabs>
        <w:spacing w:line="360" w:lineRule="auto"/>
        <w:rPr>
          <w:rFonts w:ascii="宋体" w:hAnsi="宋体"/>
          <w:sz w:val="24"/>
        </w:rPr>
      </w:pPr>
      <w:r w:rsidRPr="009B5066">
        <w:rPr>
          <w:rFonts w:ascii="宋体" w:hAnsi="宋体" w:hint="eastAsia"/>
          <w:sz w:val="24"/>
        </w:rPr>
        <w:t>式中</w:t>
      </w:r>
      <w:r w:rsidRPr="009B5066">
        <w:rPr>
          <w:rFonts w:ascii="宋体" w:hAnsi="宋体"/>
          <w:sz w:val="24"/>
        </w:rPr>
        <w:t>：</w:t>
      </w:r>
      <w:r w:rsidRPr="009B5066">
        <w:rPr>
          <w:rFonts w:ascii="宋体" w:hAnsi="宋体"/>
          <w:position w:val="-12"/>
          <w:sz w:val="24"/>
        </w:rPr>
        <w:object w:dxaOrig="304" w:dyaOrig="380" w14:anchorId="440CE2B3">
          <v:shape id="_x0000_i1122" type="#_x0000_t75" style="width:15pt;height:21pt" o:ole="">
            <v:imagedata r:id="rId26" o:title=""/>
          </v:shape>
          <o:OLEObject Type="Embed" ProgID="Equation.DSMT4" ShapeID="_x0000_i1122" DrawAspect="Content" ObjectID="_1681213993" r:id="rId179"/>
        </w:object>
      </w:r>
      <w:r w:rsidRPr="009B5066">
        <w:rPr>
          <w:rFonts w:ascii="宋体" w:hAnsi="宋体"/>
          <w:sz w:val="24"/>
        </w:rPr>
        <w:t>——</w:t>
      </w:r>
      <w:r w:rsidRPr="009B5066">
        <w:rPr>
          <w:rFonts w:ascii="宋体" w:hAnsi="宋体" w:hint="eastAsia"/>
          <w:sz w:val="24"/>
        </w:rPr>
        <w:t>地基最终沉降</w:t>
      </w:r>
      <w:r w:rsidRPr="009B5066">
        <w:rPr>
          <w:rFonts w:ascii="宋体" w:hAnsi="宋体"/>
          <w:sz w:val="24"/>
        </w:rPr>
        <w:t>（m）；</w:t>
      </w:r>
    </w:p>
    <w:p w14:paraId="710BF519" w14:textId="77777777" w:rsidR="009B5066" w:rsidRPr="009B5066" w:rsidRDefault="009B5066" w:rsidP="009B5066">
      <w:pPr>
        <w:spacing w:line="360" w:lineRule="auto"/>
        <w:jc w:val="left"/>
        <w:rPr>
          <w:rFonts w:ascii="宋体" w:hAnsi="宋体"/>
          <w:sz w:val="24"/>
        </w:rPr>
      </w:pPr>
      <w:r w:rsidRPr="009B5066">
        <w:rPr>
          <w:rFonts w:ascii="宋体" w:hAnsi="宋体" w:hint="eastAsia"/>
          <w:position w:val="-12"/>
        </w:rPr>
        <w:t xml:space="preserve">       </w:t>
      </w:r>
      <w:r w:rsidRPr="009B5066">
        <w:rPr>
          <w:rFonts w:ascii="宋体" w:hAnsi="宋体"/>
          <w:position w:val="-12"/>
        </w:rPr>
        <w:object w:dxaOrig="279" w:dyaOrig="360" w14:anchorId="3D61CAEA">
          <v:shape id="_x0000_i1123" type="#_x0000_t75" style="width:15pt;height:18pt" o:ole="">
            <v:imagedata r:id="rId28" o:title=""/>
          </v:shape>
          <o:OLEObject Type="Embed" ProgID="Equation.DSMT4" ShapeID="_x0000_i1123" DrawAspect="Content" ObjectID="_1681213994" r:id="rId180"/>
        </w:object>
      </w:r>
      <w:r w:rsidRPr="009B5066">
        <w:rPr>
          <w:rFonts w:ascii="宋体" w:hAnsi="宋体"/>
          <w:sz w:val="24"/>
        </w:rPr>
        <w:t>——</w:t>
      </w:r>
      <w:r w:rsidRPr="009B5066">
        <w:rPr>
          <w:rFonts w:ascii="宋体" w:hAnsi="宋体" w:hint="eastAsia"/>
          <w:sz w:val="24"/>
        </w:rPr>
        <w:t>地基</w:t>
      </w:r>
      <w:r w:rsidRPr="009B5066">
        <w:rPr>
          <w:rFonts w:ascii="宋体" w:hAnsi="宋体"/>
          <w:sz w:val="24"/>
        </w:rPr>
        <w:t>主固结沉降（m）；</w:t>
      </w:r>
    </w:p>
    <w:p w14:paraId="72C6A8D4" w14:textId="77777777" w:rsidR="009B5066" w:rsidRPr="009B5066" w:rsidRDefault="009B5066" w:rsidP="009B5066">
      <w:pPr>
        <w:spacing w:line="360" w:lineRule="auto"/>
        <w:jc w:val="left"/>
        <w:rPr>
          <w:rFonts w:ascii="宋体" w:hAnsi="宋体"/>
          <w:sz w:val="24"/>
        </w:rPr>
      </w:pPr>
      <w:r w:rsidRPr="009B5066">
        <w:rPr>
          <w:rFonts w:ascii="宋体" w:hAnsi="宋体" w:hint="eastAsia"/>
          <w:position w:val="-12"/>
        </w:rPr>
        <w:t xml:space="preserve">     </w:t>
      </w:r>
      <w:r w:rsidRPr="009B5066">
        <w:rPr>
          <w:rFonts w:ascii="宋体" w:hAnsi="宋体"/>
          <w:position w:val="-12"/>
        </w:rPr>
        <w:t xml:space="preserve"> </w:t>
      </w:r>
      <w:r w:rsidRPr="009B5066">
        <w:rPr>
          <w:rFonts w:ascii="宋体" w:hAnsi="宋体" w:hint="eastAsia"/>
          <w:position w:val="-12"/>
        </w:rPr>
        <w:t xml:space="preserve"> </w:t>
      </w:r>
      <w:r w:rsidRPr="009B5066">
        <w:rPr>
          <w:rFonts w:ascii="宋体" w:hAnsi="宋体"/>
          <w:position w:val="-12"/>
        </w:rPr>
        <w:object w:dxaOrig="320" w:dyaOrig="360" w14:anchorId="6BB23D56">
          <v:shape id="_x0000_i1124" type="#_x0000_t75" style="width:15.75pt;height:18pt" o:ole="">
            <v:imagedata r:id="rId30" o:title=""/>
          </v:shape>
          <o:OLEObject Type="Embed" ProgID="Equation.DSMT4" ShapeID="_x0000_i1124" DrawAspect="Content" ObjectID="_1681213995" r:id="rId181"/>
        </w:object>
      </w:r>
      <w:r w:rsidRPr="009B5066">
        <w:rPr>
          <w:rFonts w:ascii="宋体" w:hAnsi="宋体"/>
          <w:sz w:val="24"/>
        </w:rPr>
        <w:t>——</w:t>
      </w:r>
      <w:r w:rsidRPr="009B5066">
        <w:rPr>
          <w:rFonts w:ascii="宋体" w:hAnsi="宋体" w:hint="eastAsia"/>
          <w:sz w:val="24"/>
        </w:rPr>
        <w:t>地基</w:t>
      </w:r>
      <w:r w:rsidRPr="009B5066">
        <w:rPr>
          <w:rFonts w:ascii="宋体" w:hAnsi="宋体"/>
          <w:sz w:val="24"/>
        </w:rPr>
        <w:t>次固结沉降（m）；</w:t>
      </w:r>
    </w:p>
    <w:p w14:paraId="4A47CAD2" w14:textId="77777777" w:rsidR="009B5066" w:rsidRPr="009B5066" w:rsidRDefault="009B5066" w:rsidP="009B5066">
      <w:pPr>
        <w:spacing w:line="360" w:lineRule="auto"/>
        <w:rPr>
          <w:rFonts w:ascii="宋体" w:hAnsi="宋体"/>
          <w:sz w:val="24"/>
        </w:rPr>
      </w:pPr>
      <w:r w:rsidRPr="009B5066">
        <w:rPr>
          <w:rFonts w:ascii="宋体" w:hAnsi="宋体"/>
          <w:b/>
          <w:bCs/>
          <w:sz w:val="24"/>
        </w:rPr>
        <w:t>5.4.6</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主固结沉降可按式（</w:t>
      </w:r>
      <w:r w:rsidRPr="009B5066">
        <w:rPr>
          <w:rFonts w:ascii="宋体" w:hAnsi="宋体"/>
          <w:sz w:val="24"/>
        </w:rPr>
        <w:t>5.4.6</w:t>
      </w:r>
      <w:r w:rsidRPr="009B5066">
        <w:rPr>
          <w:rFonts w:ascii="宋体" w:hAnsi="宋体" w:hint="eastAsia"/>
          <w:sz w:val="24"/>
        </w:rPr>
        <w:t>）计算：</w:t>
      </w:r>
    </w:p>
    <w:p w14:paraId="3F3CB33B" w14:textId="77777777" w:rsidR="009B5066" w:rsidRPr="009B5066" w:rsidRDefault="009B5066" w:rsidP="009B5066">
      <w:pPr>
        <w:ind w:firstLineChars="100" w:firstLine="210"/>
        <w:jc w:val="right"/>
        <w:rPr>
          <w:rFonts w:ascii="宋体" w:hAnsi="宋体"/>
          <w:sz w:val="24"/>
        </w:rPr>
      </w:pPr>
      <w:r w:rsidRPr="009B5066">
        <w:rPr>
          <w:rFonts w:ascii="宋体" w:hAnsi="宋体"/>
          <w:position w:val="-30"/>
        </w:rPr>
        <w:object w:dxaOrig="2799" w:dyaOrig="700" w14:anchorId="2FE7ED47">
          <v:shape id="_x0000_i1125" type="#_x0000_t75" style="width:141.75pt;height:36pt" o:ole="">
            <v:imagedata r:id="rId182" o:title=""/>
          </v:shape>
          <o:OLEObject Type="Embed" ProgID="Equation.DSMT4" ShapeID="_x0000_i1125" DrawAspect="Content" ObjectID="_1681213996" r:id="rId183"/>
        </w:object>
      </w:r>
      <w:r w:rsidRPr="009B5066">
        <w:rPr>
          <w:rFonts w:ascii="宋体" w:hAnsi="宋体"/>
        </w:rPr>
        <w:tab/>
      </w:r>
      <w:r w:rsidRPr="009B5066">
        <w:rPr>
          <w:rFonts w:ascii="宋体" w:hAnsi="宋体" w:hint="eastAsia"/>
        </w:rPr>
        <w:t xml:space="preserve">                    </w:t>
      </w:r>
      <w:r w:rsidRPr="009B5066">
        <w:rPr>
          <w:rFonts w:ascii="宋体" w:hAnsi="宋体"/>
          <w:sz w:val="24"/>
        </w:rPr>
        <w:t>（5.4.6）</w:t>
      </w:r>
    </w:p>
    <w:p w14:paraId="16B4A937" w14:textId="77777777" w:rsidR="009B5066" w:rsidRPr="009B5066" w:rsidRDefault="009B5066" w:rsidP="009B5066">
      <w:pPr>
        <w:tabs>
          <w:tab w:val="left" w:pos="658"/>
        </w:tabs>
        <w:spacing w:line="360" w:lineRule="auto"/>
        <w:rPr>
          <w:rFonts w:ascii="宋体" w:hAnsi="宋体"/>
          <w:sz w:val="24"/>
        </w:rPr>
      </w:pPr>
      <w:r w:rsidRPr="009B5066">
        <w:rPr>
          <w:rFonts w:ascii="宋体" w:hAnsi="宋体"/>
          <w:sz w:val="24"/>
        </w:rPr>
        <w:t>式中：</w:t>
      </w:r>
      <w:r w:rsidRPr="009B5066">
        <w:rPr>
          <w:rFonts w:ascii="宋体" w:hAnsi="宋体"/>
          <w:position w:val="-12"/>
        </w:rPr>
        <w:object w:dxaOrig="340" w:dyaOrig="360" w14:anchorId="6F8678F5">
          <v:shape id="_x0000_i1126" type="#_x0000_t75" style="width:16.5pt;height:18pt" o:ole="">
            <v:imagedata r:id="rId32" o:title=""/>
          </v:shape>
          <o:OLEObject Type="Embed" ProgID="Equation.DSMT4" ShapeID="_x0000_i1126" DrawAspect="Content" ObjectID="_1681213997" r:id="rId184"/>
        </w:object>
      </w:r>
      <w:r w:rsidRPr="009B5066">
        <w:rPr>
          <w:rFonts w:ascii="宋体" w:hAnsi="宋体"/>
          <w:sz w:val="24"/>
        </w:rPr>
        <w:t>——第i层土的压缩指数；</w:t>
      </w:r>
    </w:p>
    <w:p w14:paraId="2BCC6119" w14:textId="77777777" w:rsidR="009B5066" w:rsidRPr="009B5066" w:rsidRDefault="009B5066" w:rsidP="009B5066">
      <w:pPr>
        <w:tabs>
          <w:tab w:val="left" w:pos="658"/>
          <w:tab w:val="left" w:pos="840"/>
        </w:tabs>
        <w:spacing w:line="360" w:lineRule="auto"/>
        <w:ind w:firstLineChars="350" w:firstLine="735"/>
        <w:rPr>
          <w:rFonts w:ascii="宋体" w:hAnsi="宋体"/>
          <w:sz w:val="24"/>
        </w:rPr>
      </w:pPr>
      <w:r w:rsidRPr="009B5066">
        <w:rPr>
          <w:rFonts w:ascii="宋体" w:hAnsi="宋体"/>
          <w:position w:val="-12"/>
        </w:rPr>
        <w:object w:dxaOrig="288" w:dyaOrig="380" w14:anchorId="14DB49BD">
          <v:shape id="_x0000_i1127" type="#_x0000_t75" style="width:15pt;height:21pt" o:ole="">
            <v:imagedata r:id="rId35" o:title=""/>
          </v:shape>
          <o:OLEObject Type="Embed" ProgID="Equation.DSMT4" ShapeID="_x0000_i1127" DrawAspect="Content" ObjectID="_1681213998" r:id="rId185"/>
        </w:object>
      </w:r>
      <w:r w:rsidRPr="009B5066">
        <w:rPr>
          <w:rFonts w:ascii="宋体" w:hAnsi="宋体"/>
          <w:sz w:val="24"/>
        </w:rPr>
        <w:t>——第</w:t>
      </w:r>
      <w:r w:rsidRPr="009B5066">
        <w:rPr>
          <w:rFonts w:ascii="宋体" w:hAnsi="宋体"/>
          <w:i/>
          <w:iCs/>
          <w:sz w:val="24"/>
        </w:rPr>
        <w:t>i</w:t>
      </w:r>
      <w:r w:rsidRPr="009B5066">
        <w:rPr>
          <w:rFonts w:ascii="宋体" w:hAnsi="宋体"/>
          <w:sz w:val="24"/>
        </w:rPr>
        <w:t>层土的初始孔隙比，即先期固结压力对应的孔隙比；</w:t>
      </w:r>
    </w:p>
    <w:p w14:paraId="5AB5C5CF" w14:textId="77777777" w:rsidR="009B5066" w:rsidRPr="009B5066" w:rsidRDefault="009B5066" w:rsidP="009B5066">
      <w:pPr>
        <w:tabs>
          <w:tab w:val="left" w:pos="658"/>
          <w:tab w:val="left" w:pos="840"/>
        </w:tabs>
        <w:spacing w:line="360" w:lineRule="auto"/>
        <w:ind w:firstLineChars="350" w:firstLine="735"/>
        <w:rPr>
          <w:rFonts w:ascii="宋体" w:hAnsi="宋体"/>
          <w:sz w:val="24"/>
        </w:rPr>
      </w:pPr>
      <w:r w:rsidRPr="009B5066">
        <w:rPr>
          <w:rFonts w:ascii="宋体" w:hAnsi="宋体"/>
          <w:position w:val="-12"/>
        </w:rPr>
        <w:object w:dxaOrig="301" w:dyaOrig="380" w14:anchorId="3BA89F84">
          <v:shape id="_x0000_i1128" type="#_x0000_t75" style="width:15pt;height:21pt" o:ole="">
            <v:imagedata r:id="rId120" o:title=""/>
          </v:shape>
          <o:OLEObject Type="Embed" ProgID="Equation.DSMT4" ShapeID="_x0000_i1128" DrawAspect="Content" ObjectID="_1681213999" r:id="rId186"/>
        </w:object>
      </w:r>
      <w:r w:rsidRPr="009B5066">
        <w:rPr>
          <w:rFonts w:ascii="宋体" w:hAnsi="宋体"/>
          <w:sz w:val="24"/>
        </w:rPr>
        <w:t>——第</w:t>
      </w:r>
      <w:r w:rsidRPr="009B5066">
        <w:rPr>
          <w:rFonts w:ascii="宋体" w:hAnsi="宋体"/>
          <w:i/>
          <w:iCs/>
          <w:sz w:val="24"/>
        </w:rPr>
        <w:t>i</w:t>
      </w:r>
      <w:r w:rsidRPr="009B5066">
        <w:rPr>
          <w:rFonts w:ascii="宋体" w:hAnsi="宋体"/>
          <w:sz w:val="24"/>
        </w:rPr>
        <w:t>层土的自重应力（kPa）；</w:t>
      </w:r>
    </w:p>
    <w:p w14:paraId="0A728C37" w14:textId="77777777" w:rsidR="009B5066" w:rsidRPr="009B5066" w:rsidRDefault="009B5066" w:rsidP="009B5066">
      <w:pPr>
        <w:tabs>
          <w:tab w:val="left" w:pos="658"/>
          <w:tab w:val="left" w:pos="840"/>
        </w:tabs>
        <w:spacing w:line="360" w:lineRule="auto"/>
        <w:ind w:firstLineChars="350" w:firstLine="735"/>
        <w:rPr>
          <w:rFonts w:ascii="宋体" w:hAnsi="宋体"/>
          <w:sz w:val="24"/>
        </w:rPr>
      </w:pPr>
      <w:r w:rsidRPr="009B5066">
        <w:rPr>
          <w:rFonts w:ascii="宋体" w:hAnsi="宋体"/>
          <w:position w:val="-12"/>
        </w:rPr>
        <w:object w:dxaOrig="340" w:dyaOrig="360" w14:anchorId="4EFC6C36">
          <v:shape id="_x0000_i1129" type="#_x0000_t75" style="width:16.5pt;height:18pt" o:ole="">
            <v:imagedata r:id="rId123" o:title=""/>
          </v:shape>
          <o:OLEObject Type="Embed" ProgID="Equation.DSMT4" ShapeID="_x0000_i1129" DrawAspect="Content" ObjectID="_1681214000" r:id="rId187"/>
        </w:object>
      </w:r>
      <w:r w:rsidRPr="009B5066">
        <w:rPr>
          <w:rFonts w:ascii="宋体" w:hAnsi="宋体"/>
          <w:sz w:val="24"/>
        </w:rPr>
        <w:t>——第i层土的先期固结压力（kPa）；</w:t>
      </w:r>
    </w:p>
    <w:p w14:paraId="6779D0AD" w14:textId="77777777" w:rsidR="009B5066" w:rsidRPr="009B5066" w:rsidRDefault="009B5066" w:rsidP="009B5066">
      <w:pPr>
        <w:tabs>
          <w:tab w:val="left" w:pos="658"/>
          <w:tab w:val="left" w:pos="840"/>
          <w:tab w:val="left" w:pos="1092"/>
        </w:tabs>
        <w:spacing w:line="360" w:lineRule="auto"/>
        <w:ind w:firstLineChars="350" w:firstLine="735"/>
        <w:rPr>
          <w:rFonts w:ascii="宋体" w:hAnsi="宋体"/>
          <w:sz w:val="24"/>
        </w:rPr>
      </w:pPr>
      <w:r w:rsidRPr="009B5066">
        <w:rPr>
          <w:rFonts w:ascii="宋体" w:hAnsi="宋体"/>
          <w:position w:val="-12"/>
        </w:rPr>
        <w:object w:dxaOrig="380" w:dyaOrig="360" w14:anchorId="44D0249D">
          <v:shape id="_x0000_i1130" type="#_x0000_t75" style="width:18.75pt;height:18pt" o:ole="">
            <v:imagedata r:id="rId126" o:title=""/>
          </v:shape>
          <o:OLEObject Type="Embed" ProgID="Equation.DSMT4" ShapeID="_x0000_i1130" DrawAspect="Content" ObjectID="_1681214001" r:id="rId188"/>
        </w:object>
      </w:r>
      <w:r w:rsidRPr="009B5066">
        <w:rPr>
          <w:rFonts w:ascii="宋体" w:hAnsi="宋体"/>
          <w:sz w:val="24"/>
        </w:rPr>
        <w:t>——第</w:t>
      </w:r>
      <w:r w:rsidRPr="009B5066">
        <w:rPr>
          <w:rFonts w:ascii="宋体" w:hAnsi="宋体"/>
          <w:i/>
          <w:iCs/>
          <w:sz w:val="24"/>
        </w:rPr>
        <w:t>i</w:t>
      </w:r>
      <w:r w:rsidRPr="009B5066">
        <w:rPr>
          <w:rFonts w:ascii="宋体" w:hAnsi="宋体"/>
          <w:sz w:val="24"/>
        </w:rPr>
        <w:t>层土的附加应力增量</w:t>
      </w:r>
      <w:r w:rsidRPr="009B5066">
        <w:rPr>
          <w:rFonts w:ascii="宋体" w:hAnsi="宋体" w:hint="eastAsia"/>
          <w:sz w:val="24"/>
        </w:rPr>
        <w:t>（kPa）</w:t>
      </w:r>
      <w:r w:rsidRPr="009B5066">
        <w:rPr>
          <w:rFonts w:ascii="宋体" w:hAnsi="宋体"/>
          <w:sz w:val="24"/>
        </w:rPr>
        <w:t>，</w:t>
      </w:r>
      <w:r w:rsidRPr="009B5066">
        <w:rPr>
          <w:rFonts w:ascii="宋体" w:hAnsi="宋体" w:hint="eastAsia"/>
          <w:sz w:val="24"/>
        </w:rPr>
        <w:t>包括疏浚淤泥自重荷载；</w:t>
      </w:r>
    </w:p>
    <w:p w14:paraId="47476D9D" w14:textId="77777777" w:rsidR="009B5066" w:rsidRPr="009B5066" w:rsidRDefault="009B5066" w:rsidP="009B5066">
      <w:pPr>
        <w:spacing w:line="360" w:lineRule="auto"/>
        <w:ind w:firstLineChars="350" w:firstLine="735"/>
        <w:rPr>
          <w:rFonts w:ascii="宋体" w:hAnsi="宋体"/>
          <w:sz w:val="24"/>
        </w:rPr>
      </w:pPr>
      <w:r w:rsidRPr="009B5066">
        <w:rPr>
          <w:rFonts w:ascii="宋体" w:hAnsi="宋体" w:hint="eastAsia"/>
          <w:position w:val="-12"/>
        </w:rPr>
        <w:t xml:space="preserve"> </w:t>
      </w:r>
      <w:r w:rsidRPr="009B5066">
        <w:rPr>
          <w:rFonts w:ascii="宋体" w:hAnsi="宋体"/>
          <w:position w:val="-12"/>
        </w:rPr>
        <w:object w:dxaOrig="196" w:dyaOrig="380" w14:anchorId="00198271">
          <v:shape id="_x0000_i1131" type="#_x0000_t75" style="width:9.75pt;height:21pt" o:ole="">
            <v:imagedata r:id="rId138" o:title=""/>
          </v:shape>
          <o:OLEObject Type="Embed" ProgID="Equation.DSMT4" ShapeID="_x0000_i1131" DrawAspect="Content" ObjectID="_1681214002" r:id="rId189"/>
        </w:object>
      </w:r>
      <w:r w:rsidRPr="009B5066">
        <w:rPr>
          <w:rFonts w:ascii="宋体" w:hAnsi="宋体"/>
          <w:sz w:val="24"/>
        </w:rPr>
        <w:t>——第</w:t>
      </w:r>
      <w:r w:rsidRPr="009B5066">
        <w:rPr>
          <w:rFonts w:ascii="宋体" w:hAnsi="宋体"/>
          <w:i/>
          <w:iCs/>
          <w:sz w:val="24"/>
        </w:rPr>
        <w:t>i</w:t>
      </w:r>
      <w:r w:rsidRPr="009B5066">
        <w:rPr>
          <w:rFonts w:ascii="宋体" w:hAnsi="宋体"/>
          <w:sz w:val="24"/>
        </w:rPr>
        <w:t>层土的厚度（m）。</w:t>
      </w:r>
    </w:p>
    <w:p w14:paraId="1A45080A" w14:textId="77777777" w:rsidR="009B5066" w:rsidRPr="009B5066" w:rsidRDefault="009B5066" w:rsidP="009B5066">
      <w:pPr>
        <w:spacing w:line="360" w:lineRule="auto"/>
        <w:rPr>
          <w:rFonts w:ascii="宋体" w:hAnsi="宋体"/>
          <w:sz w:val="24"/>
        </w:rPr>
      </w:pPr>
      <w:r w:rsidRPr="009B5066">
        <w:rPr>
          <w:rFonts w:ascii="宋体" w:hAnsi="宋体"/>
          <w:b/>
          <w:bCs/>
          <w:sz w:val="24"/>
        </w:rPr>
        <w:t>5.4.7</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次固结沉降可按式（</w:t>
      </w:r>
      <w:r w:rsidRPr="009B5066">
        <w:rPr>
          <w:rFonts w:ascii="宋体" w:hAnsi="宋体"/>
          <w:sz w:val="24"/>
        </w:rPr>
        <w:t>5.4.7</w:t>
      </w:r>
      <w:r w:rsidRPr="009B5066">
        <w:rPr>
          <w:rFonts w:ascii="宋体" w:hAnsi="宋体" w:hint="eastAsia"/>
          <w:sz w:val="24"/>
        </w:rPr>
        <w:t>）</w:t>
      </w:r>
      <w:r w:rsidRPr="009B5066">
        <w:rPr>
          <w:rFonts w:ascii="宋体" w:hAnsi="宋体"/>
          <w:sz w:val="24"/>
        </w:rPr>
        <w:t>计算</w:t>
      </w:r>
      <w:r w:rsidRPr="009B5066">
        <w:rPr>
          <w:rFonts w:ascii="宋体" w:hAnsi="宋体" w:hint="eastAsia"/>
          <w:sz w:val="24"/>
        </w:rPr>
        <w:t>。</w:t>
      </w:r>
    </w:p>
    <w:p w14:paraId="65521F9A" w14:textId="77777777" w:rsidR="009B5066" w:rsidRPr="009B5066" w:rsidRDefault="009B5066" w:rsidP="009B5066">
      <w:pPr>
        <w:jc w:val="right"/>
        <w:rPr>
          <w:rFonts w:ascii="宋体" w:hAnsi="宋体"/>
        </w:rPr>
      </w:pPr>
      <w:r w:rsidRPr="009B5066">
        <w:rPr>
          <w:rFonts w:ascii="宋体" w:hAnsi="宋体"/>
          <w:position w:val="-32"/>
        </w:rPr>
        <w:object w:dxaOrig="2320" w:dyaOrig="760" w14:anchorId="6DADCFA3">
          <v:shape id="_x0000_i1132" type="#_x0000_t75" style="width:116.25pt;height:37.5pt" o:ole="">
            <v:imagedata r:id="rId190" o:title=""/>
          </v:shape>
          <o:OLEObject Type="Embed" ProgID="Equation.DSMT4" ShapeID="_x0000_i1132" DrawAspect="Content" ObjectID="_1681214003" r:id="rId191"/>
        </w:object>
      </w:r>
      <w:r w:rsidRPr="009B5066">
        <w:rPr>
          <w:rFonts w:ascii="宋体" w:hAnsi="宋体"/>
        </w:rPr>
        <w:tab/>
      </w:r>
      <w:r w:rsidRPr="009B5066">
        <w:rPr>
          <w:rFonts w:ascii="宋体" w:hAnsi="宋体" w:hint="eastAsia"/>
        </w:rPr>
        <w:t xml:space="preserve">                     </w:t>
      </w:r>
      <w:r w:rsidRPr="009B5066">
        <w:rPr>
          <w:rFonts w:ascii="宋体" w:hAnsi="宋体"/>
          <w:sz w:val="24"/>
        </w:rPr>
        <w:t>（5.4.7）</w:t>
      </w:r>
    </w:p>
    <w:p w14:paraId="1A934B16" w14:textId="77777777" w:rsidR="009B5066" w:rsidRPr="009B5066" w:rsidRDefault="009B5066" w:rsidP="009B5066">
      <w:pPr>
        <w:tabs>
          <w:tab w:val="left" w:pos="658"/>
          <w:tab w:val="left" w:pos="840"/>
          <w:tab w:val="left" w:pos="1092"/>
        </w:tabs>
        <w:spacing w:line="360" w:lineRule="auto"/>
        <w:rPr>
          <w:rFonts w:ascii="宋体" w:hAnsi="宋体"/>
          <w:sz w:val="24"/>
        </w:rPr>
      </w:pPr>
      <w:r w:rsidRPr="009B5066">
        <w:rPr>
          <w:rFonts w:ascii="宋体" w:hAnsi="宋体" w:hint="eastAsia"/>
          <w:sz w:val="24"/>
        </w:rPr>
        <w:t>式中：</w:t>
      </w:r>
      <w:r w:rsidRPr="009B5066">
        <w:rPr>
          <w:rFonts w:ascii="宋体" w:hAnsi="宋体"/>
          <w:position w:val="-12"/>
        </w:rPr>
        <w:object w:dxaOrig="340" w:dyaOrig="360" w14:anchorId="40038EF6">
          <v:shape id="_x0000_i1133" type="#_x0000_t75" style="width:17.25pt;height:18pt" o:ole="">
            <v:imagedata r:id="rId38" o:title=""/>
          </v:shape>
          <o:OLEObject Type="Embed" ProgID="Equation.DSMT4" ShapeID="_x0000_i1133" DrawAspect="Content" ObjectID="_1681214004" r:id="rId192"/>
        </w:object>
      </w:r>
      <w:r w:rsidRPr="009B5066">
        <w:rPr>
          <w:rFonts w:ascii="宋体" w:hAnsi="宋体"/>
          <w:sz w:val="24"/>
        </w:rPr>
        <w:t>——第</w:t>
      </w:r>
      <w:r w:rsidRPr="009B5066">
        <w:rPr>
          <w:rFonts w:ascii="宋体" w:hAnsi="宋体"/>
          <w:i/>
          <w:iCs/>
          <w:sz w:val="24"/>
        </w:rPr>
        <w:t>i</w:t>
      </w:r>
      <w:r w:rsidRPr="009B5066">
        <w:rPr>
          <w:rFonts w:ascii="宋体" w:hAnsi="宋体"/>
          <w:sz w:val="24"/>
        </w:rPr>
        <w:t>层土的次固结系数；</w:t>
      </w:r>
    </w:p>
    <w:p w14:paraId="1FB4534D" w14:textId="77777777" w:rsidR="009B5066" w:rsidRPr="009B5066" w:rsidRDefault="009B5066" w:rsidP="009B5066">
      <w:pPr>
        <w:tabs>
          <w:tab w:val="left" w:pos="658"/>
          <w:tab w:val="left" w:pos="840"/>
        </w:tabs>
        <w:spacing w:line="360" w:lineRule="auto"/>
        <w:ind w:firstLineChars="350" w:firstLine="735"/>
        <w:rPr>
          <w:rFonts w:ascii="宋体" w:hAnsi="宋体"/>
          <w:sz w:val="24"/>
        </w:rPr>
      </w:pPr>
      <w:r w:rsidRPr="009B5066">
        <w:rPr>
          <w:rFonts w:ascii="宋体" w:hAnsi="宋体"/>
          <w:position w:val="-12"/>
        </w:rPr>
        <w:object w:dxaOrig="279" w:dyaOrig="360" w14:anchorId="63904676">
          <v:shape id="_x0000_i1134" type="#_x0000_t75" style="width:15pt;height:18pt" o:ole="">
            <v:imagedata r:id="rId41" o:title=""/>
          </v:shape>
          <o:OLEObject Type="Embed" ProgID="Equation.DSMT4" ShapeID="_x0000_i1134" DrawAspect="Content" ObjectID="_1681214005" r:id="rId193"/>
        </w:object>
      </w:r>
      <w:r w:rsidRPr="009B5066">
        <w:rPr>
          <w:rFonts w:ascii="宋体" w:hAnsi="宋体"/>
          <w:sz w:val="24"/>
        </w:rPr>
        <w:t>——第</w:t>
      </w:r>
      <w:r w:rsidRPr="009B5066">
        <w:rPr>
          <w:rFonts w:ascii="宋体" w:hAnsi="宋体"/>
          <w:i/>
          <w:iCs/>
          <w:sz w:val="24"/>
        </w:rPr>
        <w:t>i</w:t>
      </w:r>
      <w:r w:rsidRPr="009B5066">
        <w:rPr>
          <w:rFonts w:ascii="宋体" w:hAnsi="宋体"/>
          <w:sz w:val="24"/>
        </w:rPr>
        <w:t>层土主固结完成时的孔隙比；</w:t>
      </w:r>
    </w:p>
    <w:p w14:paraId="63EC6F50" w14:textId="77777777" w:rsidR="009B5066" w:rsidRPr="009B5066" w:rsidRDefault="009B5066" w:rsidP="009B5066">
      <w:pPr>
        <w:tabs>
          <w:tab w:val="left" w:pos="658"/>
          <w:tab w:val="left" w:pos="840"/>
          <w:tab w:val="left" w:pos="1092"/>
        </w:tabs>
        <w:spacing w:line="360" w:lineRule="auto"/>
        <w:ind w:firstLineChars="400" w:firstLine="840"/>
        <w:rPr>
          <w:rFonts w:ascii="宋体" w:hAnsi="宋体"/>
          <w:sz w:val="24"/>
        </w:rPr>
      </w:pPr>
      <w:r w:rsidRPr="009B5066">
        <w:rPr>
          <w:rFonts w:ascii="宋体" w:hAnsi="宋体"/>
          <w:position w:val="-12"/>
        </w:rPr>
        <w:object w:dxaOrig="260" w:dyaOrig="360" w14:anchorId="30EC0791">
          <v:shape id="_x0000_i1135" type="#_x0000_t75" style="width:13.5pt;height:18.75pt" o:ole="">
            <v:imagedata r:id="rId44" o:title=""/>
          </v:shape>
          <o:OLEObject Type="Embed" ProgID="Equation.DSMT4" ShapeID="_x0000_i1135" DrawAspect="Content" ObjectID="_1681214006" r:id="rId194"/>
        </w:object>
      </w:r>
      <w:r w:rsidRPr="009B5066">
        <w:rPr>
          <w:rFonts w:ascii="宋体" w:hAnsi="宋体"/>
          <w:sz w:val="24"/>
        </w:rPr>
        <w:t>——主固结沉降完成所需的时间（d）；</w:t>
      </w:r>
    </w:p>
    <w:p w14:paraId="00772EB3" w14:textId="77777777" w:rsidR="009B5066" w:rsidRPr="009B5066" w:rsidRDefault="009B5066" w:rsidP="009B5066">
      <w:pPr>
        <w:tabs>
          <w:tab w:val="left" w:pos="645"/>
        </w:tabs>
        <w:spacing w:line="360" w:lineRule="auto"/>
        <w:ind w:firstLineChars="400" w:firstLine="840"/>
        <w:rPr>
          <w:rFonts w:ascii="宋体" w:hAnsi="宋体"/>
          <w:sz w:val="24"/>
        </w:rPr>
      </w:pPr>
      <w:r w:rsidRPr="009B5066">
        <w:rPr>
          <w:rFonts w:ascii="宋体" w:hAnsi="宋体"/>
          <w:position w:val="-12"/>
        </w:rPr>
        <w:object w:dxaOrig="200" w:dyaOrig="360" w14:anchorId="69EB1253">
          <v:shape id="_x0000_i1136" type="#_x0000_t75" style="width:10.5pt;height:18.75pt" o:ole="">
            <v:imagedata r:id="rId46" o:title=""/>
          </v:shape>
          <o:OLEObject Type="Embed" ProgID="Equation.DSMT4" ShapeID="_x0000_i1136" DrawAspect="Content" ObjectID="_1681214007" r:id="rId195"/>
        </w:object>
      </w:r>
      <w:r w:rsidRPr="009B5066">
        <w:rPr>
          <w:rFonts w:ascii="宋体" w:hAnsi="宋体"/>
          <w:sz w:val="24"/>
        </w:rPr>
        <w:t>——次固结沉降完成所需的时间（d）。</w:t>
      </w:r>
    </w:p>
    <w:p w14:paraId="77474C4F"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63" w:name="_Toc67550987"/>
      <w:bookmarkStart w:id="64" w:name="_Toc69983741"/>
      <w:r w:rsidRPr="009B5066">
        <w:rPr>
          <w:rFonts w:ascii="宋体" w:hAnsi="宋体"/>
          <w:b/>
          <w:szCs w:val="21"/>
        </w:rPr>
        <w:t xml:space="preserve">5.5  </w:t>
      </w:r>
      <w:r w:rsidRPr="009B5066">
        <w:rPr>
          <w:rFonts w:ascii="宋体" w:hAnsi="宋体" w:hint="eastAsia"/>
          <w:b/>
          <w:szCs w:val="21"/>
        </w:rPr>
        <w:t>桩 基</w:t>
      </w:r>
      <w:bookmarkEnd w:id="63"/>
      <w:bookmarkEnd w:id="64"/>
    </w:p>
    <w:p w14:paraId="05477741"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5.5.1  </w:t>
      </w:r>
      <w:r w:rsidRPr="009B5066">
        <w:rPr>
          <w:rFonts w:ascii="宋体" w:hAnsi="宋体" w:hint="eastAsia"/>
          <w:sz w:val="24"/>
        </w:rPr>
        <w:t>疏浚淤泥场地中单桩竖向承载力的计算不应计中性点深度以上土层的正侧阻力，同时应考虑原疏浚淤泥层未完成自重固结以及由于后期场地大面积填筑堆载等造成的负摩阻力。</w:t>
      </w:r>
    </w:p>
    <w:p w14:paraId="21B69DB4" w14:textId="77777777" w:rsidR="009B5066" w:rsidRPr="009B5066" w:rsidRDefault="009B5066" w:rsidP="009B5066">
      <w:pPr>
        <w:spacing w:line="360" w:lineRule="auto"/>
        <w:rPr>
          <w:rFonts w:ascii="宋体" w:hAnsi="宋体"/>
          <w:sz w:val="24"/>
        </w:rPr>
      </w:pPr>
      <w:r w:rsidRPr="009B5066">
        <w:rPr>
          <w:rFonts w:ascii="宋体" w:hAnsi="宋体"/>
          <w:b/>
          <w:bCs/>
          <w:sz w:val="24"/>
        </w:rPr>
        <w:t>5</w:t>
      </w:r>
      <w:r w:rsidRPr="009B5066">
        <w:rPr>
          <w:rFonts w:ascii="宋体" w:hAnsi="宋体" w:hint="eastAsia"/>
          <w:b/>
          <w:bCs/>
          <w:sz w:val="24"/>
        </w:rPr>
        <w:t>.5.</w:t>
      </w:r>
      <w:r w:rsidRPr="009B5066">
        <w:rPr>
          <w:rFonts w:ascii="宋体" w:hAnsi="宋体"/>
          <w:b/>
          <w:bCs/>
          <w:sz w:val="24"/>
        </w:rPr>
        <w:t>2</w:t>
      </w:r>
      <w:r w:rsidRPr="009B5066">
        <w:rPr>
          <w:rFonts w:ascii="宋体" w:hAnsi="宋体"/>
          <w:sz w:val="24"/>
        </w:rPr>
        <w:t xml:space="preserve">  </w:t>
      </w:r>
      <w:r w:rsidRPr="009B5066">
        <w:rPr>
          <w:rFonts w:ascii="宋体" w:hAnsi="宋体" w:hint="eastAsia"/>
          <w:sz w:val="24"/>
        </w:rPr>
        <w:t>中性点深度可通过下列方式确定：</w:t>
      </w:r>
    </w:p>
    <w:p w14:paraId="75CCD8DB" w14:textId="77777777" w:rsidR="009B5066" w:rsidRPr="009B5066" w:rsidRDefault="009B5066" w:rsidP="009B5066">
      <w:pPr>
        <w:spacing w:line="360" w:lineRule="auto"/>
        <w:ind w:firstLineChars="300" w:firstLine="723"/>
        <w:rPr>
          <w:rFonts w:ascii="宋体" w:hAnsi="宋体"/>
          <w:sz w:val="24"/>
        </w:rPr>
      </w:pPr>
      <w:r w:rsidRPr="009B5066">
        <w:rPr>
          <w:rFonts w:ascii="宋体" w:hAnsi="宋体"/>
          <w:b/>
          <w:bCs/>
          <w:sz w:val="24"/>
        </w:rPr>
        <w:t>1</w:t>
      </w:r>
      <w:r w:rsidRPr="009B5066">
        <w:rPr>
          <w:rFonts w:ascii="宋体" w:hAnsi="宋体" w:hint="eastAsia"/>
          <w:b/>
          <w:bCs/>
          <w:sz w:val="24"/>
        </w:rPr>
        <w:t xml:space="preserve">  </w:t>
      </w:r>
      <w:r w:rsidRPr="009B5066">
        <w:rPr>
          <w:rFonts w:ascii="宋体" w:hAnsi="宋体" w:hint="eastAsia"/>
          <w:sz w:val="24"/>
        </w:rPr>
        <w:t>取桩周土沉降与桩身沉降相等的深度；</w:t>
      </w:r>
    </w:p>
    <w:p w14:paraId="4EA83AED" w14:textId="77777777" w:rsidR="009B5066" w:rsidRPr="009B5066" w:rsidRDefault="009B5066" w:rsidP="009B5066">
      <w:pPr>
        <w:spacing w:line="360" w:lineRule="auto"/>
        <w:ind w:firstLineChars="300" w:firstLine="723"/>
        <w:rPr>
          <w:rFonts w:ascii="宋体" w:hAnsi="宋体"/>
          <w:sz w:val="24"/>
        </w:rPr>
      </w:pPr>
      <w:r w:rsidRPr="009B5066">
        <w:rPr>
          <w:rFonts w:ascii="宋体" w:hAnsi="宋体"/>
          <w:b/>
          <w:bCs/>
          <w:sz w:val="24"/>
        </w:rPr>
        <w:t>2</w:t>
      </w:r>
      <w:r w:rsidRPr="009B5066">
        <w:rPr>
          <w:rFonts w:ascii="宋体" w:hAnsi="宋体" w:hint="eastAsia"/>
          <w:b/>
          <w:bCs/>
          <w:sz w:val="24"/>
        </w:rPr>
        <w:t xml:space="preserve">  </w:t>
      </w:r>
      <w:r w:rsidRPr="009B5066">
        <w:rPr>
          <w:rFonts w:ascii="宋体" w:hAnsi="宋体" w:hint="eastAsia"/>
          <w:sz w:val="24"/>
        </w:rPr>
        <w:t>有经验地区，可根据当地经验结合场地条件综合确定。</w:t>
      </w:r>
    </w:p>
    <w:p w14:paraId="26E96932"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5.5.3  </w:t>
      </w:r>
      <w:r w:rsidRPr="009B5066">
        <w:rPr>
          <w:rFonts w:ascii="宋体" w:hAnsi="宋体" w:hint="eastAsia"/>
          <w:sz w:val="24"/>
        </w:rPr>
        <w:t>将负摩阻力引起的下拉荷载计入附加荷载验算桩基沉降时，考虑群桩效应的单桩下拉荷载可按下列公式计算：</w:t>
      </w:r>
    </w:p>
    <w:p w14:paraId="6375677F" w14:textId="77777777" w:rsidR="009B5066" w:rsidRPr="009B5066" w:rsidRDefault="009B5066" w:rsidP="009B5066">
      <w:pPr>
        <w:spacing w:line="360" w:lineRule="auto"/>
        <w:jc w:val="right"/>
        <w:rPr>
          <w:rFonts w:ascii="宋体" w:hAnsi="宋体"/>
          <w:sz w:val="24"/>
        </w:rPr>
      </w:pPr>
      <w:r w:rsidRPr="009B5066">
        <w:rPr>
          <w:rFonts w:ascii="宋体" w:hAnsi="宋体"/>
          <w:sz w:val="24"/>
        </w:rPr>
        <w:t xml:space="preserve">                 </w:t>
      </w:r>
      <w:r w:rsidRPr="009B5066">
        <w:rPr>
          <w:rFonts w:ascii="宋体" w:hAnsi="宋体"/>
          <w:position w:val="-14"/>
          <w:sz w:val="24"/>
        </w:rPr>
        <w:object w:dxaOrig="1598" w:dyaOrig="399" w14:anchorId="7A2AF362">
          <v:shape id="对象 48" o:spid="_x0000_i1137" type="#_x0000_t75" style="width:99pt;height:26.25pt;mso-position-horizontal-relative:page;mso-position-vertical-relative:page" o:ole="">
            <v:imagedata r:id="rId196" o:title=""/>
          </v:shape>
          <o:OLEObject Type="Embed" ProgID="Equation.DSMT4" ShapeID="对象 48" DrawAspect="Content" ObjectID="_1681214008" r:id="rId197"/>
        </w:object>
      </w:r>
      <w:r w:rsidRPr="009B5066">
        <w:rPr>
          <w:rFonts w:ascii="宋体" w:hAnsi="宋体"/>
          <w:sz w:val="24"/>
        </w:rPr>
        <w:t xml:space="preserve">             </w:t>
      </w:r>
      <w:r w:rsidRPr="009B5066">
        <w:rPr>
          <w:rFonts w:ascii="宋体" w:hAnsi="宋体" w:hint="eastAsia"/>
          <w:sz w:val="24"/>
        </w:rPr>
        <w:t>（</w:t>
      </w:r>
      <w:r w:rsidRPr="009B5066">
        <w:rPr>
          <w:rFonts w:ascii="宋体" w:hAnsi="宋体"/>
          <w:sz w:val="24"/>
        </w:rPr>
        <w:t>5.5.3-1</w:t>
      </w:r>
      <w:r w:rsidRPr="009B5066">
        <w:rPr>
          <w:rFonts w:ascii="宋体" w:hAnsi="宋体" w:hint="eastAsia"/>
          <w:sz w:val="24"/>
        </w:rPr>
        <w:t>）</w:t>
      </w:r>
    </w:p>
    <w:p w14:paraId="2A106627" w14:textId="77777777" w:rsidR="009B5066" w:rsidRPr="009B5066" w:rsidRDefault="009B5066" w:rsidP="009B5066">
      <w:pPr>
        <w:spacing w:line="360" w:lineRule="auto"/>
        <w:jc w:val="right"/>
        <w:rPr>
          <w:rFonts w:ascii="宋体" w:hAnsi="宋体"/>
          <w:sz w:val="24"/>
        </w:rPr>
      </w:pPr>
      <w:r w:rsidRPr="009B5066">
        <w:rPr>
          <w:rFonts w:ascii="宋体" w:hAnsi="宋体"/>
          <w:sz w:val="24"/>
        </w:rPr>
        <w:t xml:space="preserve">            </w:t>
      </w:r>
      <w:r w:rsidRPr="009B5066">
        <w:rPr>
          <w:rFonts w:ascii="宋体" w:hAnsi="宋体"/>
          <w:position w:val="-34"/>
          <w:sz w:val="24"/>
        </w:rPr>
        <w:object w:dxaOrig="2980" w:dyaOrig="799" w14:anchorId="5CC7F2C2">
          <v:shape id="对象 49" o:spid="_x0000_i1138" type="#_x0000_t75" style="width:159pt;height:44.25pt;mso-position-horizontal-relative:page;mso-position-vertical-relative:page" o:ole="">
            <v:imagedata r:id="rId198" o:title=""/>
          </v:shape>
          <o:OLEObject Type="Embed" ProgID="Equation.DSMT4" ShapeID="对象 49" DrawAspect="Content" ObjectID="_1681214009" r:id="rId199"/>
        </w:object>
      </w:r>
      <w:r w:rsidRPr="009B5066">
        <w:rPr>
          <w:rFonts w:ascii="宋体" w:hAnsi="宋体"/>
          <w:sz w:val="24"/>
        </w:rPr>
        <w:t xml:space="preserve">       </w:t>
      </w:r>
      <w:r w:rsidRPr="009B5066">
        <w:rPr>
          <w:rFonts w:ascii="宋体" w:hAnsi="宋体" w:hint="eastAsia"/>
          <w:sz w:val="24"/>
        </w:rPr>
        <w:t>（</w:t>
      </w:r>
      <w:r w:rsidRPr="009B5066">
        <w:rPr>
          <w:rFonts w:ascii="宋体" w:hAnsi="宋体"/>
          <w:sz w:val="24"/>
        </w:rPr>
        <w:t>5.5.3-2</w:t>
      </w:r>
      <w:r w:rsidRPr="009B5066">
        <w:rPr>
          <w:rFonts w:ascii="宋体" w:hAnsi="宋体" w:hint="eastAsia"/>
          <w:sz w:val="24"/>
        </w:rPr>
        <w:t>）</w:t>
      </w:r>
    </w:p>
    <w:p w14:paraId="522BB90A" w14:textId="77777777" w:rsidR="009B5066" w:rsidRPr="009B5066" w:rsidRDefault="009B5066" w:rsidP="009B5066">
      <w:pPr>
        <w:spacing w:line="360" w:lineRule="auto"/>
        <w:rPr>
          <w:rFonts w:ascii="宋体" w:hAnsi="宋体"/>
          <w:sz w:val="24"/>
        </w:rPr>
      </w:pPr>
      <w:r w:rsidRPr="009B5066">
        <w:rPr>
          <w:rFonts w:ascii="宋体" w:hAnsi="宋体" w:hint="eastAsia"/>
          <w:sz w:val="24"/>
        </w:rPr>
        <w:t>式中：</w:t>
      </w:r>
      <w:r w:rsidRPr="009B5066">
        <w:rPr>
          <w:rFonts w:ascii="宋体" w:hAnsi="宋体"/>
          <w:position w:val="-14"/>
          <w:sz w:val="24"/>
        </w:rPr>
        <w:object w:dxaOrig="339" w:dyaOrig="399" w14:anchorId="7DB8D590">
          <v:shape id="_x0000_i1139" type="#_x0000_t75" style="width:17.25pt;height:20.25pt;mso-position-horizontal-relative:page;mso-position-vertical-relative:page" o:ole="">
            <v:imagedata r:id="rId129" o:title=""/>
          </v:shape>
          <o:OLEObject Type="Embed" ProgID="Equation.DSMT4" ShapeID="_x0000_i1139" DrawAspect="Content" ObjectID="_1681214010" r:id="rId200"/>
        </w:object>
      </w:r>
      <w:r w:rsidRPr="009B5066">
        <w:rPr>
          <w:rFonts w:ascii="宋体" w:hAnsi="宋体"/>
          <w:sz w:val="24"/>
        </w:rPr>
        <w:t>——</w:t>
      </w:r>
      <w:r w:rsidRPr="009B5066">
        <w:rPr>
          <w:rFonts w:ascii="宋体" w:hAnsi="宋体" w:hint="eastAsia"/>
          <w:sz w:val="24"/>
        </w:rPr>
        <w:t>考虑群桩效应的单桩下拉荷载（</w:t>
      </w:r>
      <w:r w:rsidRPr="009B5066">
        <w:rPr>
          <w:rFonts w:ascii="宋体" w:hAnsi="宋体"/>
          <w:sz w:val="24"/>
        </w:rPr>
        <w:t>kN</w:t>
      </w:r>
      <w:r w:rsidRPr="009B5066">
        <w:rPr>
          <w:rFonts w:ascii="宋体" w:hAnsi="宋体" w:hint="eastAsia"/>
          <w:sz w:val="24"/>
        </w:rPr>
        <w:t>）;</w:t>
      </w:r>
    </w:p>
    <w:p w14:paraId="72668A6C" w14:textId="77777777" w:rsidR="009B5066" w:rsidRPr="009B5066" w:rsidRDefault="009B5066" w:rsidP="009B5066">
      <w:pPr>
        <w:spacing w:line="360" w:lineRule="auto"/>
        <w:ind w:leftChars="200" w:left="420" w:firstLineChars="100" w:firstLine="240"/>
        <w:rPr>
          <w:rFonts w:ascii="宋体" w:hAnsi="宋体"/>
          <w:sz w:val="24"/>
        </w:rPr>
      </w:pPr>
      <w:r w:rsidRPr="009B5066">
        <w:rPr>
          <w:rFonts w:ascii="宋体" w:hAnsi="宋体"/>
          <w:position w:val="-12"/>
          <w:sz w:val="24"/>
        </w:rPr>
        <w:object w:dxaOrig="279" w:dyaOrig="359" w14:anchorId="36E5F464">
          <v:shape id="_x0000_i1140" type="#_x0000_t75" style="width:13.5pt;height:18pt;mso-position-horizontal-relative:page;mso-position-vertical-relative:page" o:ole="">
            <v:imagedata r:id="rId48" o:title=""/>
          </v:shape>
          <o:OLEObject Type="Embed" ProgID="Equation.DSMT4" ShapeID="_x0000_i1140" DrawAspect="Content" ObjectID="_1681214011" r:id="rId201"/>
        </w:object>
      </w:r>
      <w:r w:rsidRPr="009B5066">
        <w:rPr>
          <w:rFonts w:ascii="宋体" w:hAnsi="宋体"/>
          <w:sz w:val="24"/>
        </w:rPr>
        <w:t>——</w:t>
      </w:r>
      <w:r w:rsidRPr="009B5066">
        <w:rPr>
          <w:rFonts w:ascii="宋体" w:hAnsi="宋体" w:hint="eastAsia"/>
          <w:sz w:val="24"/>
        </w:rPr>
        <w:t>负摩阻力群桩效应系数，对于单桩基础或按式（5</w:t>
      </w:r>
      <w:r w:rsidRPr="009B5066">
        <w:rPr>
          <w:rFonts w:ascii="宋体" w:hAnsi="宋体"/>
          <w:sz w:val="24"/>
        </w:rPr>
        <w:t>.5.5-2</w:t>
      </w:r>
      <w:r w:rsidRPr="009B5066">
        <w:rPr>
          <w:rFonts w:ascii="宋体" w:hAnsi="宋体" w:hint="eastAsia"/>
          <w:sz w:val="24"/>
        </w:rPr>
        <w:t>）计算的群桩效应系数</w:t>
      </w:r>
      <w:r w:rsidRPr="009B5066">
        <w:rPr>
          <w:rFonts w:ascii="宋体" w:hAnsi="宋体"/>
          <w:position w:val="-12"/>
          <w:sz w:val="24"/>
        </w:rPr>
        <w:object w:dxaOrig="279" w:dyaOrig="359" w14:anchorId="2EDD7C91">
          <v:shape id="对象 52" o:spid="_x0000_i1141" type="#_x0000_t75" style="width:13.5pt;height:18pt;mso-position-horizontal-relative:page;mso-position-vertical-relative:page" o:ole="">
            <v:imagedata r:id="rId48" o:title=""/>
          </v:shape>
          <o:OLEObject Type="Embed" ProgID="Equation.DSMT4" ShapeID="对象 52" DrawAspect="Content" ObjectID="_1681214012" r:id="rId202"/>
        </w:object>
      </w:r>
      <w:r w:rsidRPr="009B5066">
        <w:rPr>
          <w:rFonts w:ascii="宋体" w:hAnsi="宋体" w:hint="eastAsia"/>
          <w:sz w:val="24"/>
        </w:rPr>
        <w:t>&gt;</w:t>
      </w:r>
      <w:r w:rsidRPr="009B5066">
        <w:rPr>
          <w:rFonts w:ascii="宋体" w:hAnsi="宋体"/>
          <w:sz w:val="24"/>
        </w:rPr>
        <w:t>1</w:t>
      </w:r>
      <w:r w:rsidRPr="009B5066">
        <w:rPr>
          <w:rFonts w:ascii="宋体" w:hAnsi="宋体" w:hint="eastAsia"/>
          <w:sz w:val="24"/>
        </w:rPr>
        <w:t>时，取</w:t>
      </w:r>
      <w:r w:rsidRPr="009B5066">
        <w:rPr>
          <w:rFonts w:ascii="宋体" w:hAnsi="宋体"/>
          <w:position w:val="-12"/>
          <w:sz w:val="24"/>
        </w:rPr>
        <w:object w:dxaOrig="279" w:dyaOrig="359" w14:anchorId="02009129">
          <v:shape id="对象 53" o:spid="_x0000_i1142" type="#_x0000_t75" style="width:13.5pt;height:18pt;mso-position-horizontal-relative:page;mso-position-vertical-relative:page" o:ole="">
            <v:imagedata r:id="rId48" o:title=""/>
          </v:shape>
          <o:OLEObject Type="Embed" ProgID="Equation.DSMT4" ShapeID="对象 53" DrawAspect="Content" ObjectID="_1681214013" r:id="rId203"/>
        </w:object>
      </w:r>
      <w:r w:rsidRPr="009B5066">
        <w:rPr>
          <w:rFonts w:ascii="宋体" w:hAnsi="宋体" w:hint="eastAsia"/>
          <w:sz w:val="24"/>
        </w:rPr>
        <w:t>=</w:t>
      </w:r>
      <w:r w:rsidRPr="009B5066">
        <w:rPr>
          <w:rFonts w:ascii="宋体" w:hAnsi="宋体"/>
          <w:sz w:val="24"/>
        </w:rPr>
        <w:t>1</w:t>
      </w:r>
      <w:r w:rsidRPr="009B5066">
        <w:rPr>
          <w:rFonts w:ascii="宋体" w:hAnsi="宋体" w:hint="eastAsia"/>
          <w:sz w:val="24"/>
        </w:rPr>
        <w:t>；</w:t>
      </w:r>
    </w:p>
    <w:p w14:paraId="62D9509C" w14:textId="77777777" w:rsidR="009B5066" w:rsidRPr="009B5066" w:rsidRDefault="009B5066" w:rsidP="009B5066">
      <w:pPr>
        <w:spacing w:line="360" w:lineRule="auto"/>
        <w:ind w:firstLineChars="300" w:firstLine="720"/>
        <w:rPr>
          <w:rFonts w:ascii="宋体" w:hAnsi="宋体"/>
          <w:sz w:val="24"/>
        </w:rPr>
      </w:pPr>
      <w:r w:rsidRPr="009B5066">
        <w:rPr>
          <w:rFonts w:ascii="宋体" w:hAnsi="宋体"/>
          <w:position w:val="-6"/>
          <w:sz w:val="24"/>
        </w:rPr>
        <w:object w:dxaOrig="199" w:dyaOrig="219" w14:anchorId="6ACD7422">
          <v:shape id="_x0000_i1143" type="#_x0000_t75" style="width:9.75pt;height:10.5pt;mso-position-horizontal-relative:page;mso-position-vertical-relative:page" o:ole="">
            <v:imagedata r:id="rId50" o:title=""/>
          </v:shape>
          <o:OLEObject Type="Embed" ProgID="Equation.DSMT4" ShapeID="_x0000_i1143" DrawAspect="Content" ObjectID="_1681214014" r:id="rId204"/>
        </w:object>
      </w:r>
      <w:r w:rsidRPr="009B5066">
        <w:rPr>
          <w:rFonts w:ascii="宋体" w:hAnsi="宋体"/>
          <w:sz w:val="24"/>
        </w:rPr>
        <w:t>——</w:t>
      </w:r>
      <w:r w:rsidRPr="009B5066">
        <w:rPr>
          <w:rFonts w:ascii="宋体" w:hAnsi="宋体" w:hint="eastAsia"/>
          <w:sz w:val="24"/>
        </w:rPr>
        <w:t>桩身周长（m）；</w:t>
      </w:r>
    </w:p>
    <w:p w14:paraId="45F668C8" w14:textId="77777777" w:rsidR="009B5066" w:rsidRPr="009B5066" w:rsidRDefault="009B5066" w:rsidP="009B5066">
      <w:pPr>
        <w:spacing w:line="360" w:lineRule="auto"/>
        <w:ind w:firstLineChars="300" w:firstLine="720"/>
        <w:rPr>
          <w:rFonts w:ascii="宋体" w:hAnsi="宋体"/>
          <w:sz w:val="24"/>
        </w:rPr>
      </w:pPr>
      <w:r w:rsidRPr="009B5066">
        <w:rPr>
          <w:rFonts w:ascii="宋体" w:hAnsi="宋体"/>
          <w:position w:val="-12"/>
          <w:sz w:val="24"/>
        </w:rPr>
        <w:object w:dxaOrig="319" w:dyaOrig="359" w14:anchorId="66ED3CEE">
          <v:shape id="_x0000_i1144" type="#_x0000_t75" style="width:15.75pt;height:18pt;mso-position-horizontal-relative:page;mso-position-vertical-relative:page" o:ole="">
            <v:imagedata r:id="rId131" o:title=""/>
          </v:shape>
          <o:OLEObject Type="Embed" ProgID="Equation.DSMT4" ShapeID="_x0000_i1144" DrawAspect="Content" ObjectID="_1681214015" r:id="rId205"/>
        </w:object>
      </w:r>
      <w:r w:rsidRPr="009B5066">
        <w:rPr>
          <w:rFonts w:ascii="宋体" w:hAnsi="宋体"/>
          <w:sz w:val="24"/>
        </w:rPr>
        <w:t>——</w:t>
      </w:r>
      <w:r w:rsidRPr="009B5066">
        <w:rPr>
          <w:rFonts w:ascii="宋体" w:hAnsi="宋体" w:hint="eastAsia"/>
          <w:sz w:val="24"/>
        </w:rPr>
        <w:t>中性点深度以上土层平均负摩阻力特征值</w:t>
      </w:r>
      <w:r w:rsidRPr="009B5066">
        <w:rPr>
          <w:rFonts w:ascii="宋体" w:hAnsi="宋体"/>
          <w:sz w:val="24"/>
        </w:rPr>
        <w:t>（</w:t>
      </w:r>
      <w:r w:rsidRPr="009B5066">
        <w:rPr>
          <w:rFonts w:ascii="宋体" w:hAnsi="宋体" w:hint="eastAsia"/>
          <w:sz w:val="24"/>
        </w:rPr>
        <w:t>k</w:t>
      </w:r>
      <w:r w:rsidRPr="009B5066">
        <w:rPr>
          <w:rFonts w:ascii="宋体" w:hAnsi="宋体"/>
          <w:sz w:val="24"/>
        </w:rPr>
        <w:t>Pa</w:t>
      </w:r>
      <w:r w:rsidRPr="009B5066">
        <w:rPr>
          <w:rFonts w:ascii="宋体" w:hAnsi="宋体" w:hint="eastAsia"/>
          <w:sz w:val="24"/>
        </w:rPr>
        <w:t>）；</w:t>
      </w:r>
    </w:p>
    <w:p w14:paraId="191EA104" w14:textId="77777777" w:rsidR="009B5066" w:rsidRPr="009B5066" w:rsidRDefault="009B5066" w:rsidP="009B5066">
      <w:pPr>
        <w:spacing w:line="360" w:lineRule="auto"/>
        <w:ind w:firstLineChars="300" w:firstLine="720"/>
        <w:rPr>
          <w:rFonts w:ascii="宋体" w:hAnsi="宋体"/>
          <w:sz w:val="24"/>
        </w:rPr>
      </w:pPr>
      <w:r w:rsidRPr="009B5066">
        <w:rPr>
          <w:rFonts w:ascii="宋体" w:hAnsi="宋体"/>
          <w:position w:val="-4"/>
          <w:sz w:val="24"/>
        </w:rPr>
        <w:object w:dxaOrig="199" w:dyaOrig="199" w14:anchorId="36475BB1">
          <v:shape id="_x0000_i1145" type="#_x0000_t75" style="width:9.75pt;height:9.75pt;mso-position-horizontal-relative:page;mso-position-vertical-relative:page" o:ole="">
            <v:imagedata r:id="rId141" o:title=""/>
          </v:shape>
          <o:OLEObject Type="Embed" ProgID="Equation.DSMT4" ShapeID="_x0000_i1145" DrawAspect="Content" ObjectID="_1681214016" r:id="rId206"/>
        </w:object>
      </w:r>
      <w:r w:rsidRPr="009B5066">
        <w:rPr>
          <w:rFonts w:ascii="宋体" w:hAnsi="宋体"/>
          <w:sz w:val="24"/>
        </w:rPr>
        <w:t>——</w:t>
      </w:r>
      <w:r w:rsidRPr="009B5066">
        <w:rPr>
          <w:rFonts w:ascii="宋体" w:hAnsi="宋体" w:hint="eastAsia"/>
          <w:sz w:val="24"/>
        </w:rPr>
        <w:t>中性点深度；</w:t>
      </w:r>
    </w:p>
    <w:p w14:paraId="4713E08F" w14:textId="77777777" w:rsidR="009B5066" w:rsidRPr="009B5066" w:rsidRDefault="009B5066" w:rsidP="009B5066">
      <w:pPr>
        <w:spacing w:line="360" w:lineRule="auto"/>
        <w:ind w:firstLineChars="300" w:firstLine="720"/>
        <w:rPr>
          <w:rFonts w:ascii="宋体" w:hAnsi="宋体"/>
          <w:sz w:val="24"/>
        </w:rPr>
      </w:pPr>
      <w:r w:rsidRPr="009B5066">
        <w:rPr>
          <w:rFonts w:ascii="宋体" w:hAnsi="宋体"/>
          <w:position w:val="-14"/>
          <w:sz w:val="24"/>
        </w:rPr>
        <w:object w:dxaOrig="759" w:dyaOrig="379" w14:anchorId="6A9557FC">
          <v:shape id="_x0000_i1146" type="#_x0000_t75" style="width:38.25pt;height:18.75pt;mso-position-horizontal-relative:page;mso-position-vertical-relative:page" o:ole="">
            <v:imagedata r:id="rId143" o:title=""/>
          </v:shape>
          <o:OLEObject Type="Embed" ProgID="Equation.DSMT4" ShapeID="_x0000_i1146" DrawAspect="Content" ObjectID="_1681214017" r:id="rId207"/>
        </w:object>
      </w:r>
      <w:r w:rsidRPr="009B5066">
        <w:rPr>
          <w:rFonts w:ascii="宋体" w:hAnsi="宋体"/>
          <w:sz w:val="24"/>
        </w:rPr>
        <w:t>——</w:t>
      </w:r>
      <w:r w:rsidRPr="009B5066">
        <w:rPr>
          <w:rFonts w:ascii="宋体" w:hAnsi="宋体" w:hint="eastAsia"/>
          <w:sz w:val="24"/>
        </w:rPr>
        <w:t>分别为纵、横向桩的中心距（m）；</w:t>
      </w:r>
    </w:p>
    <w:p w14:paraId="609A9A13" w14:textId="77777777" w:rsidR="009B5066" w:rsidRPr="009B5066" w:rsidRDefault="009B5066" w:rsidP="009B5066">
      <w:pPr>
        <w:spacing w:line="360" w:lineRule="auto"/>
        <w:ind w:firstLineChars="300" w:firstLine="720"/>
        <w:rPr>
          <w:rFonts w:ascii="宋体" w:hAnsi="宋体"/>
          <w:sz w:val="24"/>
        </w:rPr>
      </w:pPr>
      <w:r w:rsidRPr="009B5066">
        <w:rPr>
          <w:rFonts w:ascii="宋体" w:hAnsi="宋体"/>
          <w:position w:val="-6"/>
          <w:sz w:val="24"/>
        </w:rPr>
        <w:object w:dxaOrig="219" w:dyaOrig="279" w14:anchorId="7E5D51B5">
          <v:shape id="_x0000_i1147" type="#_x0000_t75" style="width:10.5pt;height:13.5pt;mso-position-horizontal-relative:page;mso-position-vertical-relative:page" o:ole="">
            <v:imagedata r:id="rId145" o:title=""/>
          </v:shape>
          <o:OLEObject Type="Embed" ProgID="Equation.DSMT4" ShapeID="_x0000_i1147" DrawAspect="Content" ObjectID="_1681214018" r:id="rId208"/>
        </w:object>
      </w:r>
      <w:r w:rsidRPr="009B5066">
        <w:rPr>
          <w:rFonts w:ascii="宋体" w:hAnsi="宋体"/>
          <w:sz w:val="24"/>
        </w:rPr>
        <w:t>——</w:t>
      </w:r>
      <w:r w:rsidRPr="009B5066">
        <w:rPr>
          <w:rFonts w:ascii="宋体" w:hAnsi="宋体" w:hint="eastAsia"/>
          <w:sz w:val="24"/>
        </w:rPr>
        <w:t>桩身直径（m）；</w:t>
      </w:r>
    </w:p>
    <w:p w14:paraId="2615B9B9" w14:textId="77777777" w:rsidR="009B5066" w:rsidRPr="009B5066" w:rsidRDefault="009B5066" w:rsidP="009B5066">
      <w:pPr>
        <w:spacing w:line="360" w:lineRule="auto"/>
        <w:ind w:firstLineChars="300" w:firstLine="720"/>
        <w:rPr>
          <w:rFonts w:ascii="宋体" w:hAnsi="宋体"/>
          <w:sz w:val="24"/>
        </w:rPr>
      </w:pPr>
      <w:r w:rsidRPr="009B5066">
        <w:rPr>
          <w:rFonts w:ascii="宋体" w:hAnsi="宋体"/>
          <w:position w:val="-12"/>
          <w:sz w:val="24"/>
        </w:rPr>
        <w:object w:dxaOrig="239" w:dyaOrig="359" w14:anchorId="5D1493EC">
          <v:shape id="_x0000_i1148" type="#_x0000_t75" style="width:12pt;height:18pt;mso-position-horizontal-relative:page;mso-position-vertical-relative:page" o:ole="">
            <v:imagedata r:id="rId52" o:title=""/>
          </v:shape>
          <o:OLEObject Type="Embed" ProgID="Equation.DSMT4" ShapeID="_x0000_i1148" DrawAspect="Content" ObjectID="_1681214019" r:id="rId209"/>
        </w:object>
      </w:r>
      <w:r w:rsidRPr="009B5066">
        <w:rPr>
          <w:rFonts w:ascii="宋体" w:hAnsi="宋体"/>
          <w:sz w:val="24"/>
        </w:rPr>
        <w:t>——</w:t>
      </w:r>
      <w:r w:rsidRPr="009B5066">
        <w:rPr>
          <w:rFonts w:ascii="宋体" w:hAnsi="宋体" w:hint="eastAsia"/>
          <w:sz w:val="24"/>
        </w:rPr>
        <w:t>中性点深度以上按土层厚度加权的平均饱和重度</w:t>
      </w:r>
      <w:r w:rsidRPr="009B5066">
        <w:rPr>
          <w:rFonts w:ascii="宋体" w:hAnsi="宋体"/>
          <w:sz w:val="24"/>
        </w:rPr>
        <w:t>（kN</w:t>
      </w:r>
      <w:r w:rsidRPr="009B5066">
        <w:rPr>
          <w:rFonts w:ascii="宋体" w:hAnsi="宋体" w:hint="eastAsia"/>
          <w:sz w:val="24"/>
        </w:rPr>
        <w:t>/</w:t>
      </w:r>
      <w:r w:rsidRPr="009B5066">
        <w:rPr>
          <w:rFonts w:ascii="宋体" w:hAnsi="宋体"/>
          <w:sz w:val="24"/>
        </w:rPr>
        <w:t>m³）</w:t>
      </w:r>
      <w:r w:rsidRPr="009B5066">
        <w:rPr>
          <w:rFonts w:ascii="宋体" w:hAnsi="宋体" w:hint="eastAsia"/>
          <w:sz w:val="24"/>
        </w:rPr>
        <w:t>。</w:t>
      </w:r>
    </w:p>
    <w:p w14:paraId="2A82BA7C"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5.5.4  </w:t>
      </w:r>
      <w:r w:rsidRPr="009B5066">
        <w:rPr>
          <w:rFonts w:ascii="宋体" w:hAnsi="宋体" w:hint="eastAsia"/>
          <w:sz w:val="24"/>
        </w:rPr>
        <w:t>疏浚淤泥层较厚的场地，可采取减少桩侧负摩阻力的措施，提高桩基的</w:t>
      </w:r>
      <w:r w:rsidRPr="009B5066">
        <w:rPr>
          <w:rFonts w:ascii="宋体" w:hAnsi="宋体" w:hint="eastAsia"/>
          <w:sz w:val="24"/>
        </w:rPr>
        <w:lastRenderedPageBreak/>
        <w:t>竖向承载力。</w:t>
      </w:r>
    </w:p>
    <w:p w14:paraId="7438FD70" w14:textId="77777777" w:rsidR="009B5066" w:rsidRPr="009B5066" w:rsidRDefault="009B5066" w:rsidP="009B5066">
      <w:pPr>
        <w:spacing w:line="360" w:lineRule="auto"/>
        <w:rPr>
          <w:rFonts w:ascii="宋体" w:hAnsi="宋体"/>
          <w:sz w:val="24"/>
        </w:rPr>
      </w:pPr>
      <w:r w:rsidRPr="009B5066">
        <w:rPr>
          <w:rFonts w:ascii="宋体" w:hAnsi="宋体"/>
          <w:b/>
          <w:bCs/>
          <w:sz w:val="24"/>
        </w:rPr>
        <w:t>5</w:t>
      </w:r>
      <w:r w:rsidRPr="009B5066">
        <w:rPr>
          <w:rFonts w:ascii="宋体" w:hAnsi="宋体" w:hint="eastAsia"/>
          <w:b/>
          <w:bCs/>
          <w:sz w:val="24"/>
        </w:rPr>
        <w:t>.5.</w:t>
      </w:r>
      <w:r w:rsidRPr="009B5066">
        <w:rPr>
          <w:rFonts w:ascii="宋体" w:hAnsi="宋体"/>
          <w:b/>
          <w:bCs/>
          <w:sz w:val="24"/>
        </w:rPr>
        <w:t>5</w:t>
      </w:r>
      <w:r w:rsidRPr="009B5066">
        <w:rPr>
          <w:rFonts w:ascii="宋体" w:hAnsi="宋体"/>
          <w:sz w:val="24"/>
        </w:rPr>
        <w:t xml:space="preserve">  </w:t>
      </w:r>
      <w:r w:rsidRPr="009B5066">
        <w:rPr>
          <w:rFonts w:ascii="宋体" w:hAnsi="宋体" w:hint="eastAsia"/>
          <w:sz w:val="24"/>
        </w:rPr>
        <w:t>采用打（压）入式预制桩时应考虑挤土效应，明确桩基施工顺序。</w:t>
      </w:r>
    </w:p>
    <w:p w14:paraId="495F9C16"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65" w:name="_Toc67550988"/>
      <w:bookmarkStart w:id="66" w:name="_Toc69983742"/>
      <w:r w:rsidRPr="009B5066">
        <w:rPr>
          <w:rFonts w:ascii="宋体" w:hAnsi="宋体"/>
          <w:b/>
          <w:szCs w:val="21"/>
        </w:rPr>
        <w:t xml:space="preserve">5.6  </w:t>
      </w:r>
      <w:r w:rsidRPr="009B5066">
        <w:rPr>
          <w:rFonts w:ascii="宋体" w:hAnsi="宋体" w:hint="eastAsia"/>
          <w:b/>
          <w:szCs w:val="21"/>
        </w:rPr>
        <w:t>基 坑 设 计</w:t>
      </w:r>
      <w:bookmarkEnd w:id="65"/>
      <w:bookmarkEnd w:id="66"/>
    </w:p>
    <w:p w14:paraId="73F3CF22" w14:textId="77777777" w:rsidR="009B5066" w:rsidRPr="009B5066" w:rsidRDefault="009B5066" w:rsidP="009B5066">
      <w:pPr>
        <w:widowControl/>
        <w:spacing w:line="360" w:lineRule="auto"/>
        <w:rPr>
          <w:rFonts w:ascii="宋体" w:hAnsi="宋体"/>
          <w:sz w:val="24"/>
        </w:rPr>
      </w:pPr>
      <w:r w:rsidRPr="009B5066">
        <w:rPr>
          <w:rFonts w:ascii="宋体" w:hAnsi="宋体"/>
          <w:b/>
          <w:bCs/>
          <w:sz w:val="24"/>
        </w:rPr>
        <w:t xml:space="preserve">5.6.1  </w:t>
      </w:r>
      <w:r w:rsidRPr="009B5066">
        <w:rPr>
          <w:rFonts w:ascii="宋体" w:hAnsi="宋体"/>
          <w:sz w:val="24"/>
        </w:rPr>
        <w:t>在</w:t>
      </w:r>
      <w:r w:rsidRPr="009B5066">
        <w:rPr>
          <w:rFonts w:ascii="宋体" w:hAnsi="宋体" w:hint="eastAsia"/>
          <w:sz w:val="24"/>
        </w:rPr>
        <w:t>疏浚淤泥</w:t>
      </w:r>
      <w:r w:rsidRPr="009B5066">
        <w:rPr>
          <w:rFonts w:ascii="宋体" w:hAnsi="宋体"/>
          <w:sz w:val="24"/>
        </w:rPr>
        <w:t>地基场地进行</w:t>
      </w:r>
      <w:r w:rsidRPr="009B5066">
        <w:rPr>
          <w:rFonts w:ascii="宋体" w:hAnsi="宋体" w:hint="eastAsia"/>
          <w:sz w:val="24"/>
        </w:rPr>
        <w:t>基坑支护应按实际的基坑周边建筑物、地下管线、道路和施工荷载等条件进行设计，并提出明确的基坑周边荷载限制要求。基坑工程设计应包括下列内容：</w:t>
      </w:r>
    </w:p>
    <w:p w14:paraId="6B5E2EB4"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b/>
          <w:bCs/>
          <w:sz w:val="24"/>
        </w:rPr>
        <w:t xml:space="preserve">1  </w:t>
      </w:r>
      <w:r w:rsidRPr="009B5066">
        <w:rPr>
          <w:rFonts w:ascii="宋体" w:hAnsi="宋体" w:hint="eastAsia"/>
          <w:sz w:val="24"/>
        </w:rPr>
        <w:t>基坑支护体系的稳定性验算；</w:t>
      </w:r>
    </w:p>
    <w:p w14:paraId="1732AA33"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b/>
          <w:bCs/>
          <w:sz w:val="24"/>
        </w:rPr>
        <w:t xml:space="preserve">2  </w:t>
      </w:r>
      <w:r w:rsidRPr="009B5066">
        <w:rPr>
          <w:rFonts w:ascii="宋体" w:hAnsi="宋体" w:hint="eastAsia"/>
          <w:sz w:val="24"/>
        </w:rPr>
        <w:t>基坑支护结构的承载力、稳定和变形计算；</w:t>
      </w:r>
    </w:p>
    <w:p w14:paraId="0DB83548"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地下水控制设计；</w:t>
      </w:r>
    </w:p>
    <w:p w14:paraId="6EE0BAF5"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hint="eastAsia"/>
          <w:b/>
          <w:bCs/>
          <w:sz w:val="24"/>
        </w:rPr>
        <w:t>4</w:t>
      </w:r>
      <w:r w:rsidRPr="009B5066">
        <w:rPr>
          <w:rFonts w:ascii="宋体" w:hAnsi="宋体"/>
          <w:b/>
          <w:bCs/>
          <w:sz w:val="24"/>
        </w:rPr>
        <w:t xml:space="preserve">  </w:t>
      </w:r>
      <w:r w:rsidRPr="009B5066">
        <w:rPr>
          <w:rFonts w:ascii="宋体" w:hAnsi="宋体" w:hint="eastAsia"/>
          <w:sz w:val="24"/>
        </w:rPr>
        <w:t>对周边环境影响的控制设计；</w:t>
      </w:r>
    </w:p>
    <w:p w14:paraId="3E7144DC"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b/>
          <w:bCs/>
          <w:sz w:val="24"/>
        </w:rPr>
        <w:t xml:space="preserve">5  </w:t>
      </w:r>
      <w:r w:rsidRPr="009B5066">
        <w:rPr>
          <w:rFonts w:ascii="宋体" w:hAnsi="宋体" w:hint="eastAsia"/>
          <w:sz w:val="24"/>
        </w:rPr>
        <w:t>基坑土方开挖设计要求；</w:t>
      </w:r>
    </w:p>
    <w:p w14:paraId="1A6B8F81"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b/>
          <w:bCs/>
          <w:sz w:val="24"/>
        </w:rPr>
        <w:t xml:space="preserve">6  </w:t>
      </w:r>
      <w:r w:rsidRPr="009B5066">
        <w:rPr>
          <w:rFonts w:ascii="宋体" w:hAnsi="宋体" w:hint="eastAsia"/>
          <w:sz w:val="24"/>
        </w:rPr>
        <w:t>基坑工程的监测与环境保护要求；</w:t>
      </w:r>
    </w:p>
    <w:p w14:paraId="2B6D0AB3" w14:textId="77777777" w:rsidR="009B5066" w:rsidRPr="009B5066" w:rsidRDefault="009B5066" w:rsidP="009B5066">
      <w:pPr>
        <w:widowControl/>
        <w:spacing w:line="360" w:lineRule="auto"/>
        <w:ind w:left="480"/>
        <w:jc w:val="left"/>
        <w:rPr>
          <w:rFonts w:ascii="宋体" w:hAnsi="宋体"/>
          <w:sz w:val="24"/>
        </w:rPr>
      </w:pPr>
      <w:r w:rsidRPr="009B5066">
        <w:rPr>
          <w:rFonts w:ascii="宋体" w:hAnsi="宋体"/>
          <w:b/>
          <w:bCs/>
          <w:sz w:val="24"/>
        </w:rPr>
        <w:t xml:space="preserve">7  </w:t>
      </w:r>
      <w:r w:rsidRPr="009B5066">
        <w:rPr>
          <w:rFonts w:ascii="宋体" w:hAnsi="宋体" w:hint="eastAsia"/>
          <w:sz w:val="24"/>
        </w:rPr>
        <w:t>应急措施。</w:t>
      </w:r>
    </w:p>
    <w:p w14:paraId="11404FC5" w14:textId="77777777" w:rsidR="009B5066" w:rsidRPr="009B5066" w:rsidRDefault="009B5066" w:rsidP="009B5066">
      <w:pPr>
        <w:widowControl/>
        <w:spacing w:line="360" w:lineRule="auto"/>
        <w:rPr>
          <w:rFonts w:ascii="宋体" w:hAnsi="宋体"/>
          <w:sz w:val="24"/>
        </w:rPr>
      </w:pPr>
      <w:r w:rsidRPr="009B5066">
        <w:rPr>
          <w:rFonts w:ascii="宋体" w:hAnsi="宋体"/>
          <w:b/>
          <w:bCs/>
          <w:sz w:val="24"/>
        </w:rPr>
        <w:t>5.6.</w:t>
      </w:r>
      <w:r w:rsidRPr="009B5066">
        <w:rPr>
          <w:rFonts w:ascii="宋体" w:hAnsi="宋体" w:hint="eastAsia"/>
          <w:b/>
          <w:bCs/>
          <w:sz w:val="24"/>
        </w:rPr>
        <w:t>2</w:t>
      </w:r>
      <w:r w:rsidRPr="009B5066">
        <w:rPr>
          <w:rFonts w:ascii="宋体" w:hAnsi="宋体"/>
          <w:b/>
          <w:bCs/>
          <w:sz w:val="24"/>
        </w:rPr>
        <w:t xml:space="preserve">  </w:t>
      </w:r>
      <w:r w:rsidRPr="009B5066">
        <w:rPr>
          <w:rFonts w:ascii="宋体" w:hAnsi="宋体"/>
          <w:sz w:val="24"/>
        </w:rPr>
        <w:t>在</w:t>
      </w:r>
      <w:r w:rsidRPr="009B5066">
        <w:rPr>
          <w:rFonts w:ascii="宋体" w:hAnsi="宋体" w:hint="eastAsia"/>
          <w:sz w:val="24"/>
        </w:rPr>
        <w:t>疏浚淤泥</w:t>
      </w:r>
      <w:r w:rsidRPr="009B5066">
        <w:rPr>
          <w:rFonts w:ascii="宋体" w:hAnsi="宋体"/>
          <w:sz w:val="24"/>
        </w:rPr>
        <w:t>场地进行支护结构选型时，应综合考虑下列因素：</w:t>
      </w:r>
    </w:p>
    <w:p w14:paraId="6B40EAC4" w14:textId="77777777" w:rsidR="009B5066" w:rsidRPr="009B5066" w:rsidRDefault="009B5066" w:rsidP="009B5066">
      <w:pPr>
        <w:widowControl/>
        <w:spacing w:line="360" w:lineRule="auto"/>
        <w:ind w:left="480"/>
        <w:rPr>
          <w:rFonts w:ascii="宋体" w:hAnsi="宋体"/>
          <w:sz w:val="24"/>
        </w:rPr>
      </w:pPr>
      <w:r w:rsidRPr="009B5066">
        <w:rPr>
          <w:rFonts w:ascii="宋体" w:hAnsi="宋体" w:hint="eastAsia"/>
          <w:b/>
          <w:bCs/>
          <w:sz w:val="24"/>
        </w:rPr>
        <w:t>1</w:t>
      </w:r>
      <w:r w:rsidRPr="009B5066">
        <w:rPr>
          <w:rFonts w:ascii="宋体" w:hAnsi="宋体"/>
          <w:sz w:val="24"/>
        </w:rPr>
        <w:t xml:space="preserve">  基坑开挖深度；</w:t>
      </w:r>
    </w:p>
    <w:p w14:paraId="347B55DE" w14:textId="77777777" w:rsidR="009B5066" w:rsidRPr="009B5066" w:rsidRDefault="009B5066" w:rsidP="009B5066">
      <w:pPr>
        <w:widowControl/>
        <w:spacing w:line="360" w:lineRule="auto"/>
        <w:ind w:left="480"/>
        <w:rPr>
          <w:rFonts w:ascii="宋体" w:hAnsi="宋体"/>
          <w:sz w:val="24"/>
        </w:rPr>
      </w:pPr>
      <w:r w:rsidRPr="009B5066">
        <w:rPr>
          <w:rFonts w:ascii="宋体" w:hAnsi="宋体" w:hint="eastAsia"/>
          <w:b/>
          <w:bCs/>
          <w:sz w:val="24"/>
        </w:rPr>
        <w:t>2</w:t>
      </w:r>
      <w:r w:rsidRPr="009B5066">
        <w:rPr>
          <w:rFonts w:ascii="宋体" w:hAnsi="宋体"/>
          <w:sz w:val="24"/>
        </w:rPr>
        <w:t xml:space="preserve">  场地原状土的性状、土层的分布及地下水条件；</w:t>
      </w:r>
    </w:p>
    <w:p w14:paraId="7A99F871"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sz w:val="24"/>
        </w:rPr>
        <w:t xml:space="preserve"> 地基处理方式，地基处理的影响深度和范围，地基处理后土的性状、地下水条件；</w:t>
      </w:r>
    </w:p>
    <w:p w14:paraId="7FDCFC3C" w14:textId="77777777" w:rsidR="009B5066" w:rsidRPr="009B5066" w:rsidRDefault="009B5066" w:rsidP="009B5066">
      <w:pPr>
        <w:widowControl/>
        <w:spacing w:line="360" w:lineRule="auto"/>
        <w:ind w:left="480"/>
        <w:rPr>
          <w:rFonts w:ascii="宋体" w:hAnsi="宋体"/>
          <w:sz w:val="24"/>
        </w:rPr>
      </w:pPr>
      <w:r w:rsidRPr="009B5066">
        <w:rPr>
          <w:rFonts w:ascii="宋体" w:hAnsi="宋体" w:hint="eastAsia"/>
          <w:b/>
          <w:bCs/>
          <w:sz w:val="24"/>
        </w:rPr>
        <w:t>4</w:t>
      </w:r>
      <w:r w:rsidRPr="009B5066">
        <w:rPr>
          <w:rFonts w:ascii="宋体" w:hAnsi="宋体"/>
          <w:sz w:val="24"/>
        </w:rPr>
        <w:t xml:space="preserve">  主体结构基础形式、地下室平面尺寸及形状；</w:t>
      </w:r>
    </w:p>
    <w:p w14:paraId="5BC58D4B"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5</w:t>
      </w:r>
      <w:r w:rsidRPr="009B5066">
        <w:rPr>
          <w:rFonts w:ascii="宋体" w:hAnsi="宋体"/>
          <w:sz w:val="24"/>
        </w:rPr>
        <w:t xml:space="preserve">  基坑周边环境对基坑变形的承受能力，支护结构失效的后果；</w:t>
      </w:r>
    </w:p>
    <w:p w14:paraId="44CA6E0E" w14:textId="77777777" w:rsidR="009B5066" w:rsidRPr="009B5066" w:rsidRDefault="009B5066" w:rsidP="009B5066">
      <w:pPr>
        <w:widowControl/>
        <w:spacing w:line="360" w:lineRule="auto"/>
        <w:ind w:left="480"/>
        <w:rPr>
          <w:rFonts w:ascii="宋体" w:hAnsi="宋体"/>
          <w:sz w:val="24"/>
        </w:rPr>
      </w:pPr>
      <w:r w:rsidRPr="009B5066">
        <w:rPr>
          <w:rFonts w:ascii="宋体" w:hAnsi="宋体" w:hint="eastAsia"/>
          <w:b/>
          <w:bCs/>
          <w:sz w:val="24"/>
        </w:rPr>
        <w:t>6</w:t>
      </w:r>
      <w:r w:rsidRPr="009B5066">
        <w:rPr>
          <w:rFonts w:ascii="宋体" w:hAnsi="宋体"/>
          <w:b/>
          <w:bCs/>
          <w:sz w:val="24"/>
        </w:rPr>
        <w:t xml:space="preserve"> </w:t>
      </w:r>
      <w:r w:rsidRPr="009B5066">
        <w:rPr>
          <w:rFonts w:ascii="宋体" w:hAnsi="宋体"/>
          <w:sz w:val="24"/>
        </w:rPr>
        <w:t xml:space="preserve"> 支护结构施工工艺的可行性；</w:t>
      </w:r>
    </w:p>
    <w:p w14:paraId="24ECF9F0" w14:textId="77777777" w:rsidR="009B5066" w:rsidRPr="009B5066" w:rsidRDefault="009B5066" w:rsidP="009B5066">
      <w:pPr>
        <w:widowControl/>
        <w:spacing w:line="360" w:lineRule="auto"/>
        <w:ind w:left="480"/>
        <w:rPr>
          <w:rFonts w:ascii="宋体" w:hAnsi="宋体"/>
          <w:sz w:val="24"/>
        </w:rPr>
      </w:pPr>
      <w:r w:rsidRPr="009B5066">
        <w:rPr>
          <w:rFonts w:ascii="宋体" w:hAnsi="宋体" w:hint="eastAsia"/>
          <w:b/>
          <w:bCs/>
          <w:sz w:val="24"/>
        </w:rPr>
        <w:t>7</w:t>
      </w:r>
      <w:r w:rsidRPr="009B5066">
        <w:rPr>
          <w:rFonts w:ascii="宋体" w:hAnsi="宋体"/>
          <w:sz w:val="24"/>
        </w:rPr>
        <w:t xml:space="preserve">  经济指标、环保指标和施工周期</w:t>
      </w:r>
      <w:r w:rsidRPr="009B5066">
        <w:rPr>
          <w:rFonts w:ascii="宋体" w:hAnsi="宋体" w:hint="eastAsia"/>
          <w:sz w:val="24"/>
        </w:rPr>
        <w:t>。</w:t>
      </w:r>
    </w:p>
    <w:p w14:paraId="323D206A" w14:textId="77777777" w:rsidR="009B5066" w:rsidRPr="009B5066" w:rsidRDefault="009B5066" w:rsidP="009B5066">
      <w:pPr>
        <w:widowControl/>
        <w:spacing w:line="360" w:lineRule="auto"/>
        <w:rPr>
          <w:rFonts w:ascii="宋体" w:hAnsi="宋体"/>
          <w:sz w:val="24"/>
        </w:rPr>
      </w:pPr>
      <w:r w:rsidRPr="009B5066">
        <w:rPr>
          <w:rFonts w:ascii="宋体" w:hAnsi="宋体" w:hint="eastAsia"/>
          <w:b/>
          <w:bCs/>
          <w:sz w:val="24"/>
        </w:rPr>
        <w:t>5</w:t>
      </w:r>
      <w:r w:rsidRPr="009B5066">
        <w:rPr>
          <w:rFonts w:ascii="宋体" w:hAnsi="宋体"/>
          <w:b/>
          <w:bCs/>
          <w:sz w:val="24"/>
        </w:rPr>
        <w:t>.6.</w:t>
      </w:r>
      <w:r w:rsidRPr="009B5066">
        <w:rPr>
          <w:rFonts w:ascii="宋体" w:hAnsi="宋体" w:hint="eastAsia"/>
          <w:b/>
          <w:bCs/>
          <w:sz w:val="24"/>
        </w:rPr>
        <w:t xml:space="preserve">3  </w:t>
      </w:r>
      <w:r w:rsidRPr="009B5066">
        <w:rPr>
          <w:rFonts w:ascii="宋体" w:hAnsi="宋体" w:hint="eastAsia"/>
          <w:sz w:val="24"/>
        </w:rPr>
        <w:t>疏浚淤泥地基场地上的基坑支护设计，深度大于5m的深基坑工程宜采用地基处理方式对疏浚淤泥进行加固处理；基坑支护设计中的土压力和稳定性计算应考虑地基处理的影响，地基处理的范围，主动区不宜小于基坑开挖深度的</w:t>
      </w:r>
      <w:r w:rsidRPr="009B5066">
        <w:rPr>
          <w:rFonts w:ascii="宋体" w:hAnsi="宋体"/>
          <w:sz w:val="24"/>
        </w:rPr>
        <w:t>2倍，被动区不宜小于基坑开挖深度的1.5倍；地基处理的深度，主动区不宜小于基坑开挖深度的</w:t>
      </w:r>
      <w:r w:rsidRPr="009B5066">
        <w:rPr>
          <w:rFonts w:ascii="宋体" w:hAnsi="宋体" w:hint="eastAsia"/>
          <w:sz w:val="24"/>
        </w:rPr>
        <w:t>2</w:t>
      </w:r>
      <w:r w:rsidRPr="009B5066">
        <w:rPr>
          <w:rFonts w:ascii="宋体" w:hAnsi="宋体"/>
          <w:sz w:val="24"/>
        </w:rPr>
        <w:t>倍，被动区不宜小于基坑开挖深度的</w:t>
      </w:r>
      <w:r w:rsidRPr="009B5066">
        <w:rPr>
          <w:rFonts w:ascii="宋体" w:hAnsi="宋体" w:hint="eastAsia"/>
          <w:sz w:val="24"/>
        </w:rPr>
        <w:t>1</w:t>
      </w:r>
      <w:r w:rsidRPr="009B5066">
        <w:rPr>
          <w:rFonts w:ascii="宋体" w:hAnsi="宋体"/>
          <w:sz w:val="24"/>
        </w:rPr>
        <w:t>倍</w:t>
      </w:r>
      <w:r w:rsidRPr="009B5066">
        <w:rPr>
          <w:rFonts w:ascii="宋体" w:hAnsi="宋体" w:hint="eastAsia"/>
          <w:sz w:val="24"/>
        </w:rPr>
        <w:t>。</w:t>
      </w:r>
    </w:p>
    <w:p w14:paraId="6E114D22" w14:textId="77777777" w:rsidR="009B5066" w:rsidRPr="009B5066" w:rsidRDefault="009B5066" w:rsidP="009B5066">
      <w:pPr>
        <w:widowControl/>
        <w:spacing w:line="360" w:lineRule="auto"/>
        <w:jc w:val="left"/>
        <w:rPr>
          <w:rFonts w:ascii="宋体" w:hAnsi="宋体"/>
          <w:sz w:val="24"/>
        </w:rPr>
      </w:pPr>
      <w:r w:rsidRPr="009B5066">
        <w:rPr>
          <w:rFonts w:ascii="宋体" w:hAnsi="宋体"/>
          <w:b/>
          <w:bCs/>
          <w:sz w:val="24"/>
        </w:rPr>
        <w:lastRenderedPageBreak/>
        <w:t>5.6.</w:t>
      </w:r>
      <w:r w:rsidRPr="009B5066">
        <w:rPr>
          <w:rFonts w:ascii="宋体" w:hAnsi="宋体" w:hint="eastAsia"/>
          <w:b/>
          <w:bCs/>
          <w:sz w:val="24"/>
        </w:rPr>
        <w:t>4</w:t>
      </w:r>
      <w:r w:rsidRPr="009B5066">
        <w:rPr>
          <w:rFonts w:ascii="宋体" w:hAnsi="宋体"/>
          <w:b/>
          <w:bCs/>
          <w:sz w:val="24"/>
        </w:rPr>
        <w:t xml:space="preserve">  </w:t>
      </w:r>
      <w:r w:rsidRPr="009B5066">
        <w:rPr>
          <w:rFonts w:ascii="宋体" w:hAnsi="宋体" w:hint="eastAsia"/>
          <w:sz w:val="24"/>
        </w:rPr>
        <w:t>地基处理应满足现行《吹填土地基处理技术规范》</w:t>
      </w:r>
      <w:r w:rsidRPr="009B5066">
        <w:rPr>
          <w:rFonts w:ascii="宋体" w:hAnsi="宋体"/>
          <w:sz w:val="24"/>
        </w:rPr>
        <w:t>GBT51064</w:t>
      </w:r>
      <w:r w:rsidRPr="009B5066">
        <w:rPr>
          <w:rFonts w:ascii="宋体" w:hAnsi="宋体" w:hint="eastAsia"/>
          <w:sz w:val="24"/>
        </w:rPr>
        <w:t>的相关规定。采用预压法进行地基处理时，基坑开挖面以下1倍开挖深度范围内土体固结度不宜小于85%。</w:t>
      </w:r>
    </w:p>
    <w:p w14:paraId="28C90E42" w14:textId="77777777" w:rsidR="009B5066" w:rsidRPr="009B5066" w:rsidRDefault="009B5066" w:rsidP="009B5066">
      <w:pPr>
        <w:widowControl/>
        <w:spacing w:line="360" w:lineRule="auto"/>
        <w:rPr>
          <w:rFonts w:ascii="宋体" w:hAnsi="宋体"/>
          <w:sz w:val="24"/>
        </w:rPr>
      </w:pPr>
      <w:r w:rsidRPr="009B5066">
        <w:rPr>
          <w:rFonts w:ascii="宋体" w:hAnsi="宋体"/>
          <w:b/>
          <w:bCs/>
          <w:sz w:val="24"/>
        </w:rPr>
        <w:t xml:space="preserve">5.6.5  </w:t>
      </w:r>
      <w:r w:rsidRPr="009B5066">
        <w:rPr>
          <w:rFonts w:ascii="宋体" w:hAnsi="宋体" w:hint="eastAsia"/>
          <w:sz w:val="24"/>
        </w:rPr>
        <w:t>疏浚淤泥场地</w:t>
      </w:r>
      <w:r w:rsidRPr="009B5066">
        <w:rPr>
          <w:rFonts w:ascii="宋体" w:hAnsi="宋体"/>
          <w:sz w:val="24"/>
        </w:rPr>
        <w:t>基坑工程设计采用的土的强度指标应符合以下规定：</w:t>
      </w:r>
    </w:p>
    <w:p w14:paraId="4434CC06" w14:textId="77777777" w:rsidR="009B5066" w:rsidRPr="009B5066" w:rsidRDefault="009B5066" w:rsidP="009B5066">
      <w:pPr>
        <w:widowControl/>
        <w:spacing w:line="360" w:lineRule="auto"/>
        <w:ind w:firstLineChars="200" w:firstLine="482"/>
        <w:jc w:val="left"/>
        <w:rPr>
          <w:rFonts w:ascii="宋体" w:hAnsi="宋体"/>
          <w:sz w:val="24"/>
        </w:rPr>
      </w:pPr>
      <w:r w:rsidRPr="009B5066">
        <w:rPr>
          <w:rFonts w:ascii="宋体" w:hAnsi="宋体" w:hint="eastAsia"/>
          <w:b/>
          <w:bCs/>
          <w:sz w:val="24"/>
        </w:rPr>
        <w:t>1</w:t>
      </w:r>
      <w:r w:rsidRPr="009B5066">
        <w:rPr>
          <w:rFonts w:ascii="宋体" w:hAnsi="宋体"/>
          <w:sz w:val="24"/>
        </w:rPr>
        <w:t xml:space="preserve">  应采用</w:t>
      </w:r>
      <w:r w:rsidRPr="009B5066">
        <w:rPr>
          <w:rFonts w:ascii="宋体" w:hAnsi="宋体" w:hint="eastAsia"/>
          <w:sz w:val="24"/>
        </w:rPr>
        <w:t>三轴固结不排水</w:t>
      </w:r>
      <w:r w:rsidRPr="009B5066">
        <w:rPr>
          <w:rFonts w:ascii="宋体" w:hAnsi="宋体"/>
          <w:sz w:val="24"/>
        </w:rPr>
        <w:t>强度指标</w:t>
      </w:r>
      <w:r w:rsidRPr="009B5066">
        <w:rPr>
          <w:rFonts w:ascii="宋体" w:hAnsi="宋体" w:hint="eastAsia"/>
          <w:sz w:val="24"/>
        </w:rPr>
        <w:t>；</w:t>
      </w:r>
    </w:p>
    <w:p w14:paraId="3883D80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sz w:val="24"/>
        </w:rPr>
        <w:t>验算</w:t>
      </w:r>
      <w:r w:rsidRPr="009B5066">
        <w:rPr>
          <w:rFonts w:ascii="宋体" w:hAnsi="宋体" w:hint="eastAsia"/>
          <w:sz w:val="24"/>
        </w:rPr>
        <w:t>疏浚淤泥</w:t>
      </w:r>
      <w:r w:rsidRPr="009B5066">
        <w:rPr>
          <w:rFonts w:ascii="宋体" w:hAnsi="宋体"/>
          <w:sz w:val="24"/>
        </w:rPr>
        <w:t>隆起稳定性时，可采用十字板剪切强度或</w:t>
      </w:r>
      <w:r w:rsidRPr="009B5066">
        <w:rPr>
          <w:rFonts w:ascii="宋体" w:hAnsi="宋体" w:hint="eastAsia"/>
          <w:sz w:val="24"/>
        </w:rPr>
        <w:t>快剪</w:t>
      </w:r>
      <w:r w:rsidRPr="009B5066">
        <w:rPr>
          <w:rFonts w:ascii="宋体" w:hAnsi="宋体"/>
          <w:sz w:val="24"/>
        </w:rPr>
        <w:t>强度指标；</w:t>
      </w:r>
    </w:p>
    <w:p w14:paraId="35042458"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 xml:space="preserve">3  </w:t>
      </w:r>
      <w:r w:rsidRPr="009B5066">
        <w:rPr>
          <w:rFonts w:ascii="宋体" w:hAnsi="宋体"/>
          <w:sz w:val="24"/>
        </w:rPr>
        <w:t>基坑临近有道路交通荷载等扰动源时，计算采用的土体强度指标应适当进行折减；</w:t>
      </w:r>
    </w:p>
    <w:p w14:paraId="7AF31197"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4</w:t>
      </w:r>
      <w:r w:rsidRPr="009B5066">
        <w:rPr>
          <w:rFonts w:ascii="宋体" w:hAnsi="宋体"/>
          <w:b/>
          <w:bCs/>
          <w:sz w:val="24"/>
        </w:rPr>
        <w:t xml:space="preserve"> </w:t>
      </w:r>
      <w:r w:rsidRPr="009B5066">
        <w:rPr>
          <w:rFonts w:ascii="宋体" w:hAnsi="宋体"/>
          <w:sz w:val="24"/>
        </w:rPr>
        <w:t xml:space="preserve"> 应考虑打桩的挤土效应等施工扰动对土体强度指标的不利影响。</w:t>
      </w:r>
    </w:p>
    <w:p w14:paraId="59F6D4F3" w14:textId="77777777" w:rsidR="009B5066" w:rsidRPr="009B5066" w:rsidRDefault="009B5066" w:rsidP="009B5066">
      <w:pPr>
        <w:widowControl/>
        <w:spacing w:line="360" w:lineRule="auto"/>
        <w:rPr>
          <w:rFonts w:ascii="宋体" w:hAnsi="宋体"/>
          <w:sz w:val="24"/>
        </w:rPr>
      </w:pPr>
      <w:r w:rsidRPr="009B5066">
        <w:rPr>
          <w:rFonts w:ascii="宋体" w:hAnsi="宋体"/>
          <w:b/>
          <w:bCs/>
          <w:sz w:val="24"/>
        </w:rPr>
        <w:t xml:space="preserve">5.6.6  </w:t>
      </w:r>
      <w:r w:rsidRPr="009B5066">
        <w:rPr>
          <w:rFonts w:ascii="宋体" w:hAnsi="宋体" w:hint="eastAsia"/>
          <w:sz w:val="24"/>
        </w:rPr>
        <w:t>疏浚淤泥地基基坑采用的</w:t>
      </w:r>
      <w:r w:rsidRPr="009B5066">
        <w:rPr>
          <w:rFonts w:ascii="宋体" w:hAnsi="宋体"/>
          <w:sz w:val="24"/>
        </w:rPr>
        <w:t>内支撑结构应采用稳定的结构体系和可靠的连接构造</w:t>
      </w:r>
      <w:r w:rsidRPr="009B5066">
        <w:rPr>
          <w:rFonts w:ascii="宋体" w:hAnsi="宋体" w:hint="eastAsia"/>
          <w:sz w:val="24"/>
        </w:rPr>
        <w:t>，</w:t>
      </w:r>
      <w:r w:rsidRPr="009B5066">
        <w:rPr>
          <w:rFonts w:ascii="宋体" w:hAnsi="宋体"/>
          <w:sz w:val="24"/>
        </w:rPr>
        <w:t>并</w:t>
      </w:r>
      <w:r w:rsidRPr="009B5066">
        <w:rPr>
          <w:rFonts w:ascii="宋体" w:hAnsi="宋体" w:hint="eastAsia"/>
          <w:sz w:val="24"/>
        </w:rPr>
        <w:t>应</w:t>
      </w:r>
      <w:r w:rsidRPr="009B5066">
        <w:rPr>
          <w:rFonts w:ascii="宋体" w:hAnsi="宋体"/>
          <w:sz w:val="24"/>
        </w:rPr>
        <w:t>具有足够的强度和刚度。</w:t>
      </w:r>
    </w:p>
    <w:p w14:paraId="6D545B4C" w14:textId="77777777" w:rsidR="009B5066" w:rsidRPr="009B5066" w:rsidRDefault="009B5066" w:rsidP="009B5066">
      <w:pPr>
        <w:widowControl/>
        <w:spacing w:line="360" w:lineRule="auto"/>
        <w:rPr>
          <w:rFonts w:ascii="宋体" w:hAnsi="宋体"/>
          <w:sz w:val="24"/>
        </w:rPr>
      </w:pPr>
      <w:r w:rsidRPr="009B5066">
        <w:rPr>
          <w:rFonts w:ascii="宋体" w:hAnsi="宋体"/>
          <w:b/>
          <w:bCs/>
          <w:sz w:val="24"/>
        </w:rPr>
        <w:t xml:space="preserve">5.6.7  </w:t>
      </w:r>
      <w:r w:rsidRPr="009B5066">
        <w:rPr>
          <w:rFonts w:ascii="宋体" w:hAnsi="宋体"/>
          <w:sz w:val="24"/>
        </w:rPr>
        <w:t>内支撑的</w:t>
      </w:r>
      <w:r w:rsidRPr="009B5066">
        <w:rPr>
          <w:rFonts w:ascii="宋体" w:hAnsi="宋体" w:hint="eastAsia"/>
          <w:sz w:val="24"/>
        </w:rPr>
        <w:t>选型、结</w:t>
      </w:r>
      <w:r w:rsidRPr="009B5066">
        <w:rPr>
          <w:rFonts w:ascii="宋体" w:hAnsi="宋体"/>
          <w:sz w:val="24"/>
        </w:rPr>
        <w:t>构计算以及构造做法应满足</w:t>
      </w:r>
      <w:r w:rsidRPr="009B5066">
        <w:rPr>
          <w:rFonts w:ascii="宋体" w:hAnsi="宋体" w:hint="eastAsia"/>
          <w:sz w:val="24"/>
        </w:rPr>
        <w:t>现行</w:t>
      </w:r>
      <w:r w:rsidRPr="009B5066">
        <w:rPr>
          <w:rFonts w:ascii="宋体" w:hAnsi="宋体"/>
          <w:sz w:val="24"/>
        </w:rPr>
        <w:t>《混凝土结构设计规范》GB50010和《钢结构设计规范》GB50017的有关规定。</w:t>
      </w:r>
    </w:p>
    <w:p w14:paraId="583F5776" w14:textId="77777777" w:rsidR="009B5066" w:rsidRPr="009B5066" w:rsidRDefault="009B5066" w:rsidP="009B5066">
      <w:pPr>
        <w:spacing w:beforeLines="100" w:before="312" w:afterLines="100" w:after="312" w:line="360" w:lineRule="auto"/>
        <w:jc w:val="center"/>
        <w:outlineLvl w:val="0"/>
        <w:rPr>
          <w:rFonts w:ascii="宋体" w:hAnsi="宋体"/>
          <w:b/>
          <w:sz w:val="32"/>
        </w:rPr>
      </w:pPr>
      <w:r w:rsidRPr="009B5066">
        <w:rPr>
          <w:rFonts w:ascii="宋体" w:hAnsi="宋体"/>
          <w:b/>
          <w:sz w:val="32"/>
        </w:rPr>
        <w:br w:type="page"/>
      </w:r>
      <w:bookmarkStart w:id="67" w:name="_Toc67550989"/>
      <w:bookmarkStart w:id="68" w:name="_Toc69983743"/>
      <w:r w:rsidRPr="009B5066">
        <w:rPr>
          <w:rFonts w:ascii="宋体" w:hAnsi="宋体"/>
          <w:b/>
          <w:sz w:val="32"/>
        </w:rPr>
        <w:lastRenderedPageBreak/>
        <w:t xml:space="preserve">6  </w:t>
      </w:r>
      <w:r w:rsidRPr="009B5066">
        <w:rPr>
          <w:rFonts w:ascii="宋体" w:hAnsi="宋体" w:hint="eastAsia"/>
          <w:b/>
          <w:sz w:val="32"/>
        </w:rPr>
        <w:t>地 基 处 理</w:t>
      </w:r>
      <w:bookmarkEnd w:id="67"/>
      <w:bookmarkEnd w:id="68"/>
    </w:p>
    <w:p w14:paraId="110B3697"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69" w:name="_Toc67550990"/>
      <w:bookmarkStart w:id="70" w:name="_Toc69983744"/>
      <w:r w:rsidRPr="009B5066">
        <w:rPr>
          <w:rFonts w:ascii="宋体" w:hAnsi="宋体"/>
          <w:b/>
          <w:szCs w:val="21"/>
        </w:rPr>
        <w:t>6.1</w:t>
      </w:r>
      <w:r w:rsidRPr="009B5066">
        <w:rPr>
          <w:rFonts w:ascii="宋体" w:hAnsi="宋体" w:hint="eastAsia"/>
          <w:b/>
          <w:szCs w:val="21"/>
        </w:rPr>
        <w:t xml:space="preserve"> </w:t>
      </w:r>
      <w:r w:rsidRPr="009B5066">
        <w:rPr>
          <w:rFonts w:ascii="宋体" w:hAnsi="宋体"/>
          <w:b/>
          <w:szCs w:val="21"/>
        </w:rPr>
        <w:t xml:space="preserve"> </w:t>
      </w:r>
      <w:r w:rsidRPr="009B5066">
        <w:rPr>
          <w:rFonts w:ascii="宋体" w:hAnsi="宋体" w:hint="eastAsia"/>
          <w:b/>
          <w:szCs w:val="21"/>
        </w:rPr>
        <w:t>一 般 规 定</w:t>
      </w:r>
      <w:bookmarkEnd w:id="69"/>
      <w:bookmarkEnd w:id="70"/>
    </w:p>
    <w:p w14:paraId="763A07D5"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6.1.1  </w:t>
      </w:r>
      <w:r w:rsidRPr="009B5066">
        <w:rPr>
          <w:rFonts w:ascii="宋体" w:hAnsi="宋体" w:hint="eastAsia"/>
          <w:sz w:val="24"/>
        </w:rPr>
        <w:t>地基处理方法应根据疏浚淤泥及下卧层的厚度和性质，回填高度及各类地基处理方法的适用性进行选用。</w:t>
      </w:r>
    </w:p>
    <w:p w14:paraId="2B4B7370"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71" w:name="_Toc67550991"/>
      <w:bookmarkStart w:id="72" w:name="_Toc69983745"/>
      <w:r w:rsidRPr="009B5066">
        <w:rPr>
          <w:rFonts w:ascii="宋体" w:hAnsi="宋体"/>
          <w:b/>
          <w:szCs w:val="21"/>
        </w:rPr>
        <w:t>6</w:t>
      </w:r>
      <w:r w:rsidRPr="009B5066">
        <w:rPr>
          <w:rFonts w:ascii="宋体" w:hAnsi="宋体" w:hint="eastAsia"/>
          <w:b/>
          <w:szCs w:val="21"/>
        </w:rPr>
        <w:t>.2</w:t>
      </w:r>
      <w:r w:rsidRPr="009B5066">
        <w:rPr>
          <w:rFonts w:ascii="宋体" w:hAnsi="宋体"/>
          <w:b/>
          <w:szCs w:val="21"/>
        </w:rPr>
        <w:t xml:space="preserve"> </w:t>
      </w:r>
      <w:r w:rsidRPr="009B5066">
        <w:rPr>
          <w:rFonts w:ascii="宋体" w:hAnsi="宋体" w:hint="eastAsia"/>
          <w:b/>
          <w:szCs w:val="21"/>
        </w:rPr>
        <w:t xml:space="preserve"> 预 压 法</w:t>
      </w:r>
      <w:bookmarkEnd w:id="71"/>
      <w:bookmarkEnd w:id="72"/>
    </w:p>
    <w:p w14:paraId="08984950"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.2.1</w:t>
      </w:r>
      <w:r w:rsidRPr="009B5066">
        <w:rPr>
          <w:rFonts w:ascii="宋体" w:hAnsi="宋体"/>
          <w:bCs/>
          <w:kern w:val="0"/>
          <w:sz w:val="24"/>
        </w:rPr>
        <w:t xml:space="preserve">  </w:t>
      </w:r>
      <w:r w:rsidRPr="009B5066">
        <w:rPr>
          <w:rFonts w:ascii="宋体" w:hAnsi="宋体" w:hint="eastAsia"/>
          <w:sz w:val="24"/>
        </w:rPr>
        <w:t>预压法处理疏浚淤泥地基设计应包括下列内容：</w:t>
      </w:r>
    </w:p>
    <w:p w14:paraId="55412953"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选择塑料排水板，确定其断面尺寸、间距、排列方式和深度；</w:t>
      </w:r>
    </w:p>
    <w:p w14:paraId="3FDB35E3"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 xml:space="preserve">2 </w:t>
      </w:r>
      <w:r w:rsidRPr="009B5066">
        <w:rPr>
          <w:rFonts w:ascii="宋体" w:hAnsi="宋体" w:hint="eastAsia"/>
          <w:sz w:val="24"/>
        </w:rPr>
        <w:t xml:space="preserve"> 确定预压区范围、预压荷载大小、荷载分级和预压时间；</w:t>
      </w:r>
    </w:p>
    <w:p w14:paraId="57AF0C0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hint="eastAsia"/>
          <w:sz w:val="24"/>
        </w:rPr>
        <w:t xml:space="preserve">  计算地基土的固结度、变形和强度增长。</w:t>
      </w:r>
    </w:p>
    <w:p w14:paraId="716E063E"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.2.2</w:t>
      </w:r>
      <w:r w:rsidRPr="009B5066">
        <w:rPr>
          <w:rFonts w:ascii="宋体" w:hAnsi="宋体"/>
          <w:bCs/>
          <w:kern w:val="0"/>
          <w:sz w:val="24"/>
        </w:rPr>
        <w:t xml:space="preserve">  </w:t>
      </w:r>
      <w:r w:rsidRPr="009B5066">
        <w:rPr>
          <w:rFonts w:ascii="宋体" w:hAnsi="宋体" w:hint="eastAsia"/>
          <w:sz w:val="24"/>
        </w:rPr>
        <w:t>塑料排水板布设应符合下列规定：</w:t>
      </w:r>
    </w:p>
    <w:p w14:paraId="24F26938"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hint="eastAsia"/>
          <w:sz w:val="24"/>
        </w:rPr>
        <w:t xml:space="preserve">  塑料排水板宜采用整体式塑料排水板，滤膜孔径宜按式（</w:t>
      </w:r>
      <w:r w:rsidRPr="009B5066">
        <w:rPr>
          <w:rFonts w:ascii="宋体" w:hAnsi="宋体"/>
          <w:sz w:val="24"/>
        </w:rPr>
        <w:t>6</w:t>
      </w:r>
      <w:r w:rsidRPr="009B5066">
        <w:rPr>
          <w:rFonts w:ascii="宋体" w:hAnsi="宋体" w:hint="eastAsia"/>
          <w:sz w:val="24"/>
        </w:rPr>
        <w:t>.2.2-1）选用：</w:t>
      </w:r>
    </w:p>
    <w:p w14:paraId="02BB4404" w14:textId="77777777" w:rsidR="009B5066" w:rsidRPr="009B5066" w:rsidRDefault="009B5066" w:rsidP="009B5066">
      <w:pPr>
        <w:spacing w:line="360" w:lineRule="auto"/>
        <w:jc w:val="right"/>
        <w:rPr>
          <w:rFonts w:ascii="宋体" w:hAnsi="宋体"/>
          <w:sz w:val="24"/>
        </w:rPr>
      </w:pPr>
      <w:r w:rsidRPr="009B5066">
        <w:rPr>
          <w:rFonts w:ascii="宋体" w:hAnsi="宋体"/>
          <w:position w:val="-12"/>
        </w:rPr>
        <w:object w:dxaOrig="1080" w:dyaOrig="360" w14:anchorId="797BB8A5">
          <v:shape id="_x0000_i1149" type="#_x0000_t75" style="width:54pt;height:18pt" o:ole="">
            <v:imagedata r:id="rId210" o:title=""/>
          </v:shape>
          <o:OLEObject Type="Embed" ProgID="Equation.DSMT4" ShapeID="_x0000_i1149" DrawAspect="Content" ObjectID="_1681214020" r:id="rId211"/>
        </w:object>
      </w:r>
      <w:r w:rsidRPr="009B5066">
        <w:rPr>
          <w:rFonts w:ascii="宋体" w:hAnsi="宋体"/>
        </w:rPr>
        <w:t xml:space="preserve">                       </w:t>
      </w:r>
      <w:r w:rsidRPr="009B5066">
        <w:rPr>
          <w:rFonts w:ascii="宋体" w:hAnsi="宋体"/>
          <w:sz w:val="24"/>
        </w:rPr>
        <w:t>（6.2.</w:t>
      </w:r>
      <w:r w:rsidRPr="009B5066">
        <w:rPr>
          <w:rFonts w:ascii="宋体" w:hAnsi="宋体" w:hint="eastAsia"/>
          <w:sz w:val="24"/>
        </w:rPr>
        <w:t>2</w:t>
      </w:r>
      <w:r w:rsidRPr="009B5066">
        <w:rPr>
          <w:rFonts w:ascii="宋体" w:hAnsi="宋体"/>
          <w:sz w:val="24"/>
        </w:rPr>
        <w:t>-</w:t>
      </w:r>
      <w:r w:rsidRPr="009B5066">
        <w:rPr>
          <w:rFonts w:ascii="宋体" w:hAnsi="宋体" w:hint="eastAsia"/>
          <w:sz w:val="24"/>
        </w:rPr>
        <w:t>1</w:t>
      </w:r>
      <w:r w:rsidRPr="009B5066">
        <w:rPr>
          <w:rFonts w:ascii="宋体" w:hAnsi="宋体"/>
          <w:sz w:val="24"/>
        </w:rPr>
        <w:t>）</w:t>
      </w:r>
    </w:p>
    <w:p w14:paraId="652D098B" w14:textId="77777777" w:rsidR="009B5066" w:rsidRPr="009B5066" w:rsidRDefault="009B5066" w:rsidP="009B5066">
      <w:pPr>
        <w:spacing w:line="360" w:lineRule="auto"/>
        <w:rPr>
          <w:rFonts w:ascii="宋体" w:hAnsi="宋体"/>
          <w:sz w:val="24"/>
        </w:rPr>
      </w:pPr>
      <w:r w:rsidRPr="009B5066">
        <w:rPr>
          <w:rFonts w:ascii="宋体" w:hAnsi="宋体"/>
          <w:szCs w:val="21"/>
        </w:rPr>
        <w:t>式中：</w:t>
      </w:r>
      <w:r w:rsidRPr="009B5066">
        <w:rPr>
          <w:rFonts w:ascii="宋体" w:hAnsi="宋体"/>
          <w:position w:val="-12"/>
          <w:szCs w:val="21"/>
        </w:rPr>
        <w:object w:dxaOrig="380" w:dyaOrig="360" w14:anchorId="1A679212">
          <v:shape id="_x0000_i1150" type="#_x0000_t75" style="width:17.25pt;height:15.75pt" o:ole="">
            <v:imagedata r:id="rId212" o:title=""/>
          </v:shape>
          <o:OLEObject Type="Embed" ProgID="Equation.DSMT4" ShapeID="_x0000_i1150" DrawAspect="Content" ObjectID="_1681214021" r:id="rId213"/>
        </w:object>
      </w:r>
      <w:r w:rsidRPr="009B5066">
        <w:rPr>
          <w:rFonts w:ascii="宋体" w:hAnsi="宋体"/>
          <w:szCs w:val="21"/>
        </w:rPr>
        <w:t>——</w:t>
      </w:r>
      <w:r w:rsidRPr="009B5066">
        <w:rPr>
          <w:rFonts w:ascii="宋体" w:hAnsi="宋体" w:hint="eastAsia"/>
          <w:sz w:val="24"/>
        </w:rPr>
        <w:t>滤膜等效孔径</w:t>
      </w:r>
      <w:r w:rsidRPr="009B5066">
        <w:rPr>
          <w:rFonts w:ascii="宋体" w:hAnsi="宋体"/>
          <w:sz w:val="24"/>
        </w:rPr>
        <w:t>（m）；</w:t>
      </w:r>
    </w:p>
    <w:p w14:paraId="0BD40D44" w14:textId="77777777" w:rsidR="009B5066" w:rsidRPr="009B5066" w:rsidRDefault="009B5066" w:rsidP="009B5066">
      <w:pPr>
        <w:tabs>
          <w:tab w:val="left" w:pos="1050"/>
        </w:tabs>
        <w:spacing w:line="360" w:lineRule="auto"/>
        <w:ind w:firstLineChars="350" w:firstLine="735"/>
        <w:rPr>
          <w:rFonts w:ascii="宋体" w:hAnsi="宋体"/>
          <w:sz w:val="24"/>
        </w:rPr>
      </w:pPr>
      <w:r w:rsidRPr="009B5066">
        <w:rPr>
          <w:rFonts w:ascii="宋体" w:hAnsi="宋体"/>
          <w:position w:val="-12"/>
          <w:szCs w:val="21"/>
        </w:rPr>
        <w:object w:dxaOrig="380" w:dyaOrig="360" w14:anchorId="125B8765">
          <v:shape id="_x0000_i1151" type="#_x0000_t75" style="width:18pt;height:15.75pt" o:ole="">
            <v:imagedata r:id="rId214" o:title=""/>
          </v:shape>
          <o:OLEObject Type="Embed" ProgID="Equation.DSMT4" ShapeID="_x0000_i1151" DrawAspect="Content" ObjectID="_1681214022" r:id="rId215"/>
        </w:object>
      </w:r>
      <w:r w:rsidRPr="009B5066">
        <w:rPr>
          <w:rFonts w:ascii="宋体" w:hAnsi="宋体"/>
          <w:szCs w:val="21"/>
        </w:rPr>
        <w:t>——</w:t>
      </w:r>
      <w:r w:rsidRPr="009B5066">
        <w:rPr>
          <w:rFonts w:ascii="宋体" w:hAnsi="宋体" w:hint="eastAsia"/>
          <w:sz w:val="24"/>
        </w:rPr>
        <w:t>土颗粒特征粒径，小于该粒径土颗粒重量占总重量85%</w:t>
      </w:r>
      <w:r w:rsidRPr="009B5066">
        <w:rPr>
          <w:rFonts w:ascii="宋体" w:hAnsi="宋体"/>
          <w:sz w:val="24"/>
        </w:rPr>
        <w:t>（m）</w:t>
      </w:r>
      <w:r w:rsidRPr="009B5066">
        <w:rPr>
          <w:rFonts w:ascii="宋体" w:hAnsi="宋体" w:hint="eastAsia"/>
          <w:sz w:val="24"/>
        </w:rPr>
        <w:t>。</w:t>
      </w:r>
    </w:p>
    <w:p w14:paraId="610DA62B"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塑料排水板等效换算直径可按式（</w:t>
      </w:r>
      <w:r w:rsidRPr="009B5066">
        <w:rPr>
          <w:rFonts w:ascii="宋体" w:hAnsi="宋体"/>
          <w:sz w:val="24"/>
        </w:rPr>
        <w:t>6</w:t>
      </w:r>
      <w:r w:rsidRPr="009B5066">
        <w:rPr>
          <w:rFonts w:ascii="宋体" w:hAnsi="宋体" w:hint="eastAsia"/>
          <w:sz w:val="24"/>
        </w:rPr>
        <w:t>.2.2-2）计算：</w:t>
      </w:r>
    </w:p>
    <w:p w14:paraId="63ACAFDD"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tab/>
      </w:r>
      <w:r w:rsidRPr="009B5066">
        <w:rPr>
          <w:rFonts w:ascii="宋体" w:hAnsi="宋体"/>
          <w:position w:val="-24"/>
          <w:szCs w:val="22"/>
        </w:rPr>
        <w:object w:dxaOrig="1600" w:dyaOrig="660" w14:anchorId="5C65F2C6">
          <v:shape id="对象 64" o:spid="_x0000_i1152" type="#_x0000_t75" style="width:79.5pt;height:32.25pt;mso-position-horizontal-relative:page;mso-position-vertical-relative:page" o:ole="">
            <v:imagedata r:id="rId216" o:title=""/>
          </v:shape>
          <o:OLEObject Type="Embed" ProgID="Equation.DSMT4" ShapeID="对象 64" DrawAspect="Content" ObjectID="_1681214023" r:id="rId217"/>
        </w:object>
      </w:r>
      <w:r w:rsidRPr="009B5066">
        <w:rPr>
          <w:rFonts w:ascii="宋体" w:hAnsi="宋体"/>
          <w:szCs w:val="22"/>
        </w:rPr>
        <w:t xml:space="preserve">                       </w:t>
      </w:r>
      <w:r w:rsidRPr="009B5066">
        <w:rPr>
          <w:rFonts w:ascii="宋体" w:hAnsi="宋体"/>
          <w:sz w:val="24"/>
        </w:rPr>
        <w:t>（6.2.</w:t>
      </w:r>
      <w:r w:rsidRPr="009B5066">
        <w:rPr>
          <w:rFonts w:ascii="宋体" w:hAnsi="宋体" w:hint="eastAsia"/>
          <w:sz w:val="24"/>
        </w:rPr>
        <w:t>2</w:t>
      </w:r>
      <w:r w:rsidRPr="009B5066">
        <w:rPr>
          <w:rFonts w:ascii="宋体" w:hAnsi="宋体"/>
          <w:sz w:val="24"/>
        </w:rPr>
        <w:t>-</w:t>
      </w:r>
      <w:r w:rsidRPr="009B5066">
        <w:rPr>
          <w:rFonts w:ascii="宋体" w:hAnsi="宋体" w:hint="eastAsia"/>
          <w:sz w:val="24"/>
        </w:rPr>
        <w:t>2</w:t>
      </w:r>
      <w:r w:rsidRPr="009B5066">
        <w:rPr>
          <w:rFonts w:ascii="宋体" w:hAnsi="宋体"/>
          <w:sz w:val="24"/>
        </w:rPr>
        <w:t>）</w:t>
      </w:r>
    </w:p>
    <w:p w14:paraId="72E38EDE" w14:textId="77777777" w:rsidR="009B5066" w:rsidRPr="009B5066" w:rsidRDefault="009B5066" w:rsidP="009B5066">
      <w:pPr>
        <w:spacing w:line="360" w:lineRule="auto"/>
        <w:rPr>
          <w:rFonts w:ascii="宋体" w:hAnsi="宋体"/>
          <w:sz w:val="24"/>
        </w:rPr>
      </w:pPr>
      <w:r w:rsidRPr="009B5066">
        <w:rPr>
          <w:rFonts w:ascii="宋体" w:hAnsi="宋体"/>
          <w:szCs w:val="21"/>
        </w:rPr>
        <w:t>式中：</w:t>
      </w:r>
      <w:r w:rsidRPr="009B5066">
        <w:rPr>
          <w:rFonts w:ascii="宋体" w:hAnsi="宋体"/>
          <w:position w:val="-12"/>
          <w:szCs w:val="21"/>
        </w:rPr>
        <w:object w:dxaOrig="319" w:dyaOrig="359" w14:anchorId="4E1F81E7">
          <v:shape id="_x0000_i1153" type="#_x0000_t75" style="width:15pt;height:15.75pt;mso-position-horizontal-relative:page;mso-position-vertical-relative:page" o:ole="">
            <v:imagedata r:id="rId147" o:title=""/>
          </v:shape>
          <o:OLEObject Type="Embed" ProgID="Equation.DSMT4" ShapeID="_x0000_i1153" DrawAspect="Content" ObjectID="_1681214024" r:id="rId218"/>
        </w:object>
      </w:r>
      <w:r w:rsidRPr="009B5066">
        <w:rPr>
          <w:rFonts w:ascii="宋体" w:hAnsi="宋体"/>
          <w:szCs w:val="21"/>
        </w:rPr>
        <w:t>——</w:t>
      </w:r>
      <w:r w:rsidRPr="009B5066">
        <w:rPr>
          <w:rFonts w:ascii="宋体" w:hAnsi="宋体" w:hint="eastAsia"/>
          <w:sz w:val="24"/>
        </w:rPr>
        <w:t>塑料</w:t>
      </w:r>
      <w:r w:rsidRPr="009B5066">
        <w:rPr>
          <w:rFonts w:ascii="宋体" w:hAnsi="宋体"/>
          <w:sz w:val="24"/>
        </w:rPr>
        <w:t>排水板等效换算直径（m）；</w:t>
      </w:r>
    </w:p>
    <w:p w14:paraId="1EECD5D5" w14:textId="77777777" w:rsidR="009B5066" w:rsidRPr="009B5066" w:rsidRDefault="009B5066" w:rsidP="009B5066">
      <w:pPr>
        <w:tabs>
          <w:tab w:val="left" w:pos="1050"/>
        </w:tabs>
        <w:spacing w:line="360" w:lineRule="auto"/>
        <w:ind w:firstLineChars="350" w:firstLine="735"/>
        <w:rPr>
          <w:rFonts w:ascii="宋体" w:hAnsi="宋体"/>
          <w:sz w:val="24"/>
        </w:rPr>
      </w:pPr>
      <w:r w:rsidRPr="009B5066">
        <w:rPr>
          <w:rFonts w:ascii="宋体" w:hAnsi="宋体"/>
          <w:position w:val="-12"/>
          <w:szCs w:val="21"/>
        </w:rPr>
        <w:object w:dxaOrig="259" w:dyaOrig="359" w14:anchorId="29C74AF1">
          <v:shape id="_x0000_i1154" type="#_x0000_t75" style="width:12.75pt;height:15.75pt;mso-position-horizontal-relative:page;mso-position-vertical-relative:page" o:ole="">
            <v:imagedata r:id="rId149" o:title=""/>
          </v:shape>
          <o:OLEObject Type="Embed" ProgID="Equation.DSMT4" ShapeID="_x0000_i1154" DrawAspect="Content" ObjectID="_1681214025" r:id="rId219"/>
        </w:object>
      </w:r>
      <w:r w:rsidRPr="009B5066">
        <w:rPr>
          <w:rFonts w:ascii="宋体" w:hAnsi="宋体"/>
          <w:szCs w:val="21"/>
        </w:rPr>
        <w:t>——</w:t>
      </w:r>
      <w:r w:rsidRPr="009B5066">
        <w:rPr>
          <w:rFonts w:ascii="宋体" w:hAnsi="宋体" w:hint="eastAsia"/>
          <w:sz w:val="24"/>
        </w:rPr>
        <w:t>塑料</w:t>
      </w:r>
      <w:r w:rsidRPr="009B5066">
        <w:rPr>
          <w:rFonts w:ascii="宋体" w:hAnsi="宋体"/>
          <w:sz w:val="24"/>
        </w:rPr>
        <w:t>排水板的宽度（m）；</w:t>
      </w:r>
    </w:p>
    <w:p w14:paraId="7ED41787" w14:textId="77777777" w:rsidR="009B5066" w:rsidRPr="009B5066" w:rsidRDefault="009B5066" w:rsidP="009B5066">
      <w:pPr>
        <w:tabs>
          <w:tab w:val="left" w:pos="1050"/>
        </w:tabs>
        <w:spacing w:line="360" w:lineRule="auto"/>
        <w:ind w:firstLineChars="350" w:firstLine="735"/>
        <w:rPr>
          <w:rFonts w:ascii="宋体" w:hAnsi="宋体"/>
          <w:sz w:val="24"/>
        </w:rPr>
      </w:pPr>
      <w:r w:rsidRPr="009B5066">
        <w:rPr>
          <w:rFonts w:ascii="宋体" w:hAnsi="宋体"/>
          <w:position w:val="-12"/>
          <w:szCs w:val="21"/>
        </w:rPr>
        <w:object w:dxaOrig="279" w:dyaOrig="359" w14:anchorId="5D92D917">
          <v:shape id="_x0000_i1155" type="#_x0000_t75" style="width:10.5pt;height:15.75pt;mso-position-horizontal-relative:page;mso-position-vertical-relative:page" o:ole="">
            <v:imagedata r:id="rId151" o:title=""/>
          </v:shape>
          <o:OLEObject Type="Embed" ProgID="Equation.DSMT4" ShapeID="_x0000_i1155" DrawAspect="Content" ObjectID="_1681214026" r:id="rId220"/>
        </w:object>
      </w:r>
      <w:r w:rsidRPr="009B5066">
        <w:rPr>
          <w:rFonts w:ascii="宋体" w:hAnsi="宋体"/>
          <w:szCs w:val="21"/>
        </w:rPr>
        <w:t>——</w:t>
      </w:r>
      <w:r w:rsidRPr="009B5066">
        <w:rPr>
          <w:rFonts w:ascii="宋体" w:hAnsi="宋体" w:hint="eastAsia"/>
          <w:sz w:val="24"/>
        </w:rPr>
        <w:t>塑料</w:t>
      </w:r>
      <w:r w:rsidRPr="009B5066">
        <w:rPr>
          <w:rFonts w:ascii="宋体" w:hAnsi="宋体"/>
          <w:sz w:val="24"/>
        </w:rPr>
        <w:t>排水板的厚度（m）。</w:t>
      </w:r>
    </w:p>
    <w:p w14:paraId="29979D5D"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塑料排水板可采用正方形或三角形布置，塑料排水板有效排水直径可按式</w:t>
      </w:r>
      <w:r w:rsidRPr="009B5066">
        <w:rPr>
          <w:rFonts w:ascii="宋体" w:hAnsi="宋体"/>
          <w:sz w:val="24"/>
        </w:rPr>
        <w:t>（6.2.2-</w:t>
      </w:r>
      <w:r w:rsidRPr="009B5066">
        <w:rPr>
          <w:rFonts w:ascii="宋体" w:hAnsi="宋体" w:hint="eastAsia"/>
          <w:sz w:val="24"/>
        </w:rPr>
        <w:t>3</w:t>
      </w:r>
      <w:r w:rsidRPr="009B5066">
        <w:rPr>
          <w:rFonts w:ascii="宋体" w:hAnsi="宋体"/>
          <w:sz w:val="24"/>
        </w:rPr>
        <w:t>）</w:t>
      </w:r>
      <w:r w:rsidRPr="009B5066">
        <w:rPr>
          <w:rFonts w:ascii="宋体" w:hAnsi="宋体" w:hint="eastAsia"/>
          <w:sz w:val="24"/>
        </w:rPr>
        <w:t>或式</w:t>
      </w:r>
      <w:r w:rsidRPr="009B5066">
        <w:rPr>
          <w:rFonts w:ascii="宋体" w:hAnsi="宋体"/>
          <w:sz w:val="24"/>
        </w:rPr>
        <w:t>（6.2.2-</w:t>
      </w:r>
      <w:r w:rsidRPr="009B5066">
        <w:rPr>
          <w:rFonts w:ascii="宋体" w:hAnsi="宋体" w:hint="eastAsia"/>
          <w:sz w:val="24"/>
        </w:rPr>
        <w:t>4</w:t>
      </w:r>
      <w:r w:rsidRPr="009B5066">
        <w:rPr>
          <w:rFonts w:ascii="宋体" w:hAnsi="宋体"/>
          <w:sz w:val="24"/>
        </w:rPr>
        <w:t>）</w:t>
      </w:r>
      <w:r w:rsidRPr="009B5066">
        <w:rPr>
          <w:rFonts w:ascii="宋体" w:hAnsi="宋体" w:hint="eastAsia"/>
          <w:sz w:val="24"/>
        </w:rPr>
        <w:t>计算：</w:t>
      </w:r>
    </w:p>
    <w:p w14:paraId="387CD46C" w14:textId="77777777" w:rsidR="009B5066" w:rsidRPr="009B5066" w:rsidRDefault="009B5066" w:rsidP="009B5066">
      <w:pPr>
        <w:spacing w:line="360" w:lineRule="auto"/>
        <w:ind w:firstLineChars="200" w:firstLine="480"/>
        <w:rPr>
          <w:rFonts w:ascii="宋体" w:hAnsi="宋体"/>
          <w:sz w:val="24"/>
        </w:rPr>
      </w:pPr>
      <w:r w:rsidRPr="009B5066">
        <w:rPr>
          <w:rFonts w:ascii="宋体" w:hAnsi="宋体" w:hint="eastAsia"/>
          <w:sz w:val="24"/>
        </w:rPr>
        <w:t>1) 当等边三角形排列时</w:t>
      </w:r>
    </w:p>
    <w:p w14:paraId="27EE12B2"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tab/>
      </w:r>
      <w:r w:rsidRPr="009B5066">
        <w:rPr>
          <w:rFonts w:ascii="宋体" w:hAnsi="宋体"/>
          <w:position w:val="-12"/>
          <w:szCs w:val="22"/>
        </w:rPr>
        <w:object w:dxaOrig="1079" w:dyaOrig="359" w14:anchorId="659F2384">
          <v:shape id="对象 68" o:spid="_x0000_i1156" type="#_x0000_t75" style="width:56.25pt;height:20.25pt;mso-position-horizontal-relative:page;mso-position-vertical-relative:page" o:ole="">
            <v:imagedata r:id="rId221" o:title=""/>
          </v:shape>
          <o:OLEObject Type="Embed" ProgID="Equation.DSMT4" ShapeID="对象 68" DrawAspect="Content" ObjectID="_1681214027" r:id="rId222"/>
        </w:object>
      </w:r>
      <w:r w:rsidRPr="009B5066">
        <w:rPr>
          <w:rFonts w:ascii="宋体" w:hAnsi="宋体"/>
          <w:szCs w:val="22"/>
        </w:rPr>
        <w:t xml:space="preserve">                       </w:t>
      </w:r>
      <w:r w:rsidRPr="009B5066">
        <w:rPr>
          <w:rFonts w:ascii="宋体" w:hAnsi="宋体"/>
          <w:sz w:val="24"/>
        </w:rPr>
        <w:t>（6.2.2-</w:t>
      </w:r>
      <w:r w:rsidRPr="009B5066">
        <w:rPr>
          <w:rFonts w:ascii="宋体" w:hAnsi="宋体" w:hint="eastAsia"/>
          <w:sz w:val="24"/>
        </w:rPr>
        <w:t>3</w:t>
      </w:r>
      <w:r w:rsidRPr="009B5066">
        <w:rPr>
          <w:rFonts w:ascii="宋体" w:hAnsi="宋体"/>
          <w:sz w:val="24"/>
        </w:rPr>
        <w:t>）</w:t>
      </w:r>
    </w:p>
    <w:p w14:paraId="734FF9DF" w14:textId="77777777" w:rsidR="009B5066" w:rsidRPr="009B5066" w:rsidRDefault="009B5066" w:rsidP="009B5066">
      <w:pPr>
        <w:spacing w:line="360" w:lineRule="exact"/>
        <w:ind w:firstLineChars="200" w:firstLine="480"/>
        <w:rPr>
          <w:rFonts w:ascii="宋体" w:hAnsi="宋体"/>
          <w:sz w:val="24"/>
        </w:rPr>
      </w:pPr>
      <w:r w:rsidRPr="009B5066">
        <w:rPr>
          <w:rFonts w:ascii="宋体" w:hAnsi="宋体" w:hint="eastAsia"/>
          <w:sz w:val="24"/>
        </w:rPr>
        <w:t>2) 当正方形排列时</w:t>
      </w:r>
    </w:p>
    <w:p w14:paraId="5E31DD97" w14:textId="77777777" w:rsidR="009B5066" w:rsidRPr="009B5066" w:rsidRDefault="009B5066" w:rsidP="009B5066">
      <w:pPr>
        <w:jc w:val="right"/>
        <w:rPr>
          <w:rFonts w:ascii="宋体" w:hAnsi="宋体"/>
        </w:rPr>
      </w:pPr>
      <w:r w:rsidRPr="009B5066">
        <w:rPr>
          <w:rFonts w:ascii="宋体" w:hAnsi="宋体"/>
        </w:rPr>
        <w:lastRenderedPageBreak/>
        <w:t xml:space="preserve">          </w:t>
      </w:r>
      <w:r w:rsidRPr="009B5066">
        <w:rPr>
          <w:rFonts w:ascii="宋体" w:hAnsi="宋体"/>
          <w:position w:val="-12"/>
        </w:rPr>
        <w:object w:dxaOrig="1079" w:dyaOrig="359" w14:anchorId="252268D4">
          <v:shape id="对象 69" o:spid="_x0000_i1157" type="#_x0000_t75" style="width:56.25pt;height:20.25pt;mso-position-horizontal-relative:page;mso-position-vertical-relative:page" o:ole="">
            <v:imagedata r:id="rId223" o:title=""/>
          </v:shape>
          <o:OLEObject Type="Embed" ProgID="Equation.DSMT4" ShapeID="对象 69" DrawAspect="Content" ObjectID="_1681214028" r:id="rId224"/>
        </w:object>
      </w:r>
      <w:r w:rsidRPr="009B5066">
        <w:rPr>
          <w:rFonts w:ascii="宋体" w:hAnsi="宋体" w:hint="eastAsia"/>
        </w:rPr>
        <w:t xml:space="preserve">                   </w:t>
      </w:r>
      <w:r w:rsidRPr="009B5066">
        <w:rPr>
          <w:rFonts w:ascii="宋体" w:hAnsi="宋体"/>
        </w:rPr>
        <w:t xml:space="preserve"> </w:t>
      </w:r>
      <w:r w:rsidRPr="009B5066">
        <w:rPr>
          <w:rFonts w:ascii="宋体" w:hAnsi="宋体" w:hint="eastAsia"/>
        </w:rPr>
        <w:t xml:space="preserve">    </w:t>
      </w:r>
      <w:r w:rsidRPr="009B5066">
        <w:rPr>
          <w:rFonts w:ascii="宋体" w:hAnsi="宋体"/>
          <w:sz w:val="24"/>
        </w:rPr>
        <w:t>（6.2.2-</w:t>
      </w:r>
      <w:r w:rsidRPr="009B5066">
        <w:rPr>
          <w:rFonts w:ascii="宋体" w:hAnsi="宋体" w:hint="eastAsia"/>
          <w:sz w:val="24"/>
        </w:rPr>
        <w:t>4</w:t>
      </w:r>
      <w:r w:rsidRPr="009B5066">
        <w:rPr>
          <w:rFonts w:ascii="宋体" w:hAnsi="宋体"/>
          <w:sz w:val="24"/>
        </w:rPr>
        <w:t>）</w:t>
      </w:r>
    </w:p>
    <w:p w14:paraId="3A0ED42E" w14:textId="77777777" w:rsidR="009B5066" w:rsidRPr="009B5066" w:rsidRDefault="009B5066" w:rsidP="009B5066">
      <w:pPr>
        <w:tabs>
          <w:tab w:val="left" w:pos="994"/>
        </w:tabs>
        <w:spacing w:line="360" w:lineRule="auto"/>
        <w:rPr>
          <w:rFonts w:ascii="宋体" w:hAnsi="宋体"/>
          <w:sz w:val="24"/>
        </w:rPr>
      </w:pPr>
      <w:r w:rsidRPr="009B5066">
        <w:rPr>
          <w:rFonts w:ascii="宋体" w:hAnsi="宋体"/>
          <w:szCs w:val="21"/>
        </w:rPr>
        <w:t>式中：</w:t>
      </w:r>
      <w:r w:rsidRPr="009B5066">
        <w:rPr>
          <w:rFonts w:ascii="宋体" w:hAnsi="宋体"/>
          <w:position w:val="-12"/>
          <w:szCs w:val="21"/>
        </w:rPr>
        <w:object w:dxaOrig="279" w:dyaOrig="359" w14:anchorId="341C59BE">
          <v:shape id="_x0000_i1158" type="#_x0000_t75" style="width:12.75pt;height:20.25pt;mso-position-horizontal-relative:page;mso-position-vertical-relative:page" o:ole="">
            <v:imagedata r:id="rId153" o:title=""/>
          </v:shape>
          <o:OLEObject Type="Embed" ProgID="Equation.DSMT4" ShapeID="_x0000_i1158" DrawAspect="Content" ObjectID="_1681214029" r:id="rId225"/>
        </w:object>
      </w:r>
      <w:r w:rsidRPr="009B5066">
        <w:rPr>
          <w:rFonts w:ascii="宋体" w:hAnsi="宋体"/>
          <w:position w:val="-12"/>
          <w:szCs w:val="21"/>
        </w:rPr>
        <w:tab/>
      </w:r>
      <w:r w:rsidRPr="009B5066">
        <w:rPr>
          <w:rFonts w:ascii="宋体" w:hAnsi="宋体"/>
          <w:szCs w:val="21"/>
        </w:rPr>
        <w:t>——</w:t>
      </w:r>
      <w:r w:rsidRPr="009B5066">
        <w:rPr>
          <w:rFonts w:ascii="宋体" w:hAnsi="宋体" w:hint="eastAsia"/>
          <w:sz w:val="24"/>
        </w:rPr>
        <w:t>塑料</w:t>
      </w:r>
      <w:r w:rsidRPr="009B5066">
        <w:rPr>
          <w:rFonts w:ascii="宋体" w:hAnsi="宋体"/>
          <w:sz w:val="24"/>
        </w:rPr>
        <w:t>排水板有效排水直径（m）；</w:t>
      </w:r>
    </w:p>
    <w:p w14:paraId="65EEB8E2" w14:textId="77777777" w:rsidR="009B5066" w:rsidRPr="009B5066" w:rsidRDefault="009B5066" w:rsidP="009B5066">
      <w:pPr>
        <w:tabs>
          <w:tab w:val="left" w:pos="994"/>
        </w:tabs>
        <w:spacing w:line="360" w:lineRule="auto"/>
        <w:ind w:firstLineChars="300" w:firstLine="630"/>
        <w:rPr>
          <w:rFonts w:ascii="宋体" w:hAnsi="宋体"/>
          <w:sz w:val="24"/>
        </w:rPr>
      </w:pPr>
      <w:r w:rsidRPr="009B5066">
        <w:rPr>
          <w:rFonts w:ascii="宋体" w:hAnsi="宋体"/>
          <w:position w:val="-12"/>
          <w:szCs w:val="21"/>
        </w:rPr>
        <w:object w:dxaOrig="219" w:dyaOrig="359" w14:anchorId="3EABA7DD">
          <v:shape id="_x0000_i1159" type="#_x0000_t75" style="width:9.75pt;height:15.75pt;mso-position-horizontal-relative:page;mso-position-vertical-relative:page" o:ole="">
            <v:imagedata r:id="rId155" o:title=""/>
          </v:shape>
          <o:OLEObject Type="Embed" ProgID="Equation.DSMT4" ShapeID="_x0000_i1159" DrawAspect="Content" ObjectID="_1681214030" r:id="rId226"/>
        </w:object>
      </w:r>
      <w:r w:rsidRPr="009B5066">
        <w:rPr>
          <w:rFonts w:ascii="宋体" w:hAnsi="宋体"/>
          <w:position w:val="-6"/>
          <w:szCs w:val="21"/>
        </w:rPr>
        <w:tab/>
      </w:r>
      <w:r w:rsidRPr="009B5066">
        <w:rPr>
          <w:rFonts w:ascii="宋体" w:hAnsi="宋体"/>
          <w:szCs w:val="21"/>
        </w:rPr>
        <w:t>——</w:t>
      </w:r>
      <w:r w:rsidRPr="009B5066">
        <w:rPr>
          <w:rFonts w:ascii="宋体" w:hAnsi="宋体" w:hint="eastAsia"/>
          <w:sz w:val="24"/>
        </w:rPr>
        <w:t>塑料</w:t>
      </w:r>
      <w:r w:rsidRPr="009B5066">
        <w:rPr>
          <w:rFonts w:ascii="宋体" w:hAnsi="宋体"/>
          <w:sz w:val="24"/>
        </w:rPr>
        <w:t>排水板间距（m）。</w:t>
      </w:r>
    </w:p>
    <w:p w14:paraId="12379D95"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4</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塑料排水板间距可根据疏浚淤泥的固结特性和预定时间内所要求达到的固结度确定。设计时，塑料排水板间距可按井</w:t>
      </w:r>
      <w:r w:rsidRPr="009B5066">
        <w:rPr>
          <w:rFonts w:ascii="宋体" w:hAnsi="宋体"/>
          <w:sz w:val="24"/>
        </w:rPr>
        <w:t>径比</w:t>
      </w:r>
      <w:r w:rsidRPr="009B5066">
        <w:rPr>
          <w:rFonts w:ascii="宋体" w:hAnsi="宋体" w:hint="eastAsia"/>
          <w:sz w:val="24"/>
        </w:rPr>
        <w:t>选用。井径比可按式</w:t>
      </w:r>
      <w:r w:rsidRPr="009B5066">
        <w:rPr>
          <w:rFonts w:ascii="宋体" w:hAnsi="宋体"/>
          <w:sz w:val="24"/>
        </w:rPr>
        <w:t>（6.2.2-</w:t>
      </w:r>
      <w:r w:rsidRPr="009B5066">
        <w:rPr>
          <w:rFonts w:ascii="宋体" w:hAnsi="宋体" w:hint="eastAsia"/>
          <w:sz w:val="24"/>
        </w:rPr>
        <w:t>5</w:t>
      </w:r>
      <w:r w:rsidRPr="009B5066">
        <w:rPr>
          <w:rFonts w:ascii="宋体" w:hAnsi="宋体"/>
          <w:sz w:val="24"/>
        </w:rPr>
        <w:t>）</w:t>
      </w:r>
      <w:r w:rsidRPr="009B5066">
        <w:rPr>
          <w:rFonts w:ascii="宋体" w:hAnsi="宋体" w:hint="eastAsia"/>
          <w:sz w:val="24"/>
        </w:rPr>
        <w:t>计算，实际工程中，井径比宜为</w:t>
      </w:r>
      <w:r w:rsidRPr="009B5066">
        <w:rPr>
          <w:rFonts w:ascii="宋体" w:hAnsi="宋体"/>
          <w:sz w:val="24"/>
        </w:rPr>
        <w:t>15～22</w:t>
      </w:r>
      <w:r w:rsidRPr="009B5066">
        <w:rPr>
          <w:rFonts w:ascii="宋体" w:hAnsi="宋体" w:hint="eastAsia"/>
          <w:sz w:val="24"/>
        </w:rPr>
        <w:t>。</w:t>
      </w:r>
    </w:p>
    <w:p w14:paraId="7AA50AAF" w14:textId="77777777" w:rsidR="009B5066" w:rsidRPr="009B5066" w:rsidRDefault="009B5066" w:rsidP="009B5066">
      <w:pPr>
        <w:wordWrap w:val="0"/>
        <w:jc w:val="right"/>
        <w:rPr>
          <w:rFonts w:ascii="宋体" w:hAnsi="宋体"/>
        </w:rPr>
      </w:pPr>
      <w:r w:rsidRPr="009B5066">
        <w:rPr>
          <w:rFonts w:ascii="宋体" w:hAnsi="宋体"/>
          <w:position w:val="-12"/>
        </w:rPr>
        <w:object w:dxaOrig="1039" w:dyaOrig="359" w14:anchorId="5A539AF5">
          <v:shape id="对象 72" o:spid="_x0000_i1160" type="#_x0000_t75" style="width:54pt;height:20.25pt;mso-position-horizontal-relative:page;mso-position-vertical-relative:page" o:ole="">
            <v:imagedata r:id="rId227" o:title=""/>
          </v:shape>
          <o:OLEObject Type="Embed" ProgID="Equation.DSMT4" ShapeID="对象 72" DrawAspect="Content" ObjectID="_1681214031" r:id="rId228"/>
        </w:object>
      </w:r>
      <w:r w:rsidRPr="009B5066">
        <w:rPr>
          <w:rFonts w:ascii="宋体" w:hAnsi="宋体" w:hint="eastAsia"/>
        </w:rPr>
        <w:t xml:space="preserve">                       </w:t>
      </w:r>
      <w:r w:rsidRPr="009B5066">
        <w:rPr>
          <w:rFonts w:ascii="宋体" w:hAnsi="宋体"/>
          <w:sz w:val="24"/>
        </w:rPr>
        <w:t>（6.2.2-</w:t>
      </w:r>
      <w:r w:rsidRPr="009B5066">
        <w:rPr>
          <w:rFonts w:ascii="宋体" w:hAnsi="宋体" w:hint="eastAsia"/>
          <w:sz w:val="24"/>
        </w:rPr>
        <w:t>5</w:t>
      </w:r>
      <w:r w:rsidRPr="009B5066">
        <w:rPr>
          <w:rFonts w:ascii="宋体" w:hAnsi="宋体"/>
          <w:sz w:val="24"/>
        </w:rPr>
        <w:t>）</w:t>
      </w:r>
    </w:p>
    <w:p w14:paraId="2897C633" w14:textId="77777777" w:rsidR="009B5066" w:rsidRPr="009B5066" w:rsidRDefault="009B5066" w:rsidP="009B5066">
      <w:pPr>
        <w:tabs>
          <w:tab w:val="left" w:pos="994"/>
        </w:tabs>
        <w:spacing w:line="360" w:lineRule="auto"/>
        <w:rPr>
          <w:rFonts w:ascii="宋体" w:hAnsi="宋体"/>
          <w:sz w:val="24"/>
        </w:rPr>
      </w:pPr>
      <w:r w:rsidRPr="009B5066">
        <w:rPr>
          <w:rFonts w:ascii="宋体" w:hAnsi="宋体"/>
          <w:szCs w:val="21"/>
        </w:rPr>
        <w:t>式中：</w:t>
      </w:r>
      <w:r w:rsidRPr="009B5066">
        <w:rPr>
          <w:rFonts w:ascii="宋体" w:hAnsi="宋体"/>
          <w:position w:val="-6"/>
          <w:szCs w:val="21"/>
        </w:rPr>
        <w:object w:dxaOrig="199" w:dyaOrig="219" w14:anchorId="546C8264">
          <v:shape id="_x0000_i1161" type="#_x0000_t75" style="width:9.75pt;height:12.75pt;mso-position-horizontal-relative:page;mso-position-vertical-relative:page" o:ole="">
            <v:imagedata r:id="rId157" o:title=""/>
          </v:shape>
          <o:OLEObject Type="Embed" ProgID="Equation.DSMT4" ShapeID="_x0000_i1161" DrawAspect="Content" ObjectID="_1681214032" r:id="rId229"/>
        </w:object>
      </w:r>
      <w:r w:rsidRPr="009B5066">
        <w:rPr>
          <w:rFonts w:ascii="宋体" w:hAnsi="宋体"/>
          <w:position w:val="-12"/>
          <w:szCs w:val="21"/>
        </w:rPr>
        <w:tab/>
      </w:r>
      <w:r w:rsidRPr="009B5066">
        <w:rPr>
          <w:rFonts w:ascii="宋体" w:hAnsi="宋体"/>
          <w:szCs w:val="21"/>
        </w:rPr>
        <w:t>——</w:t>
      </w:r>
      <w:r w:rsidRPr="009B5066">
        <w:rPr>
          <w:rFonts w:ascii="宋体" w:hAnsi="宋体" w:hint="eastAsia"/>
          <w:sz w:val="24"/>
        </w:rPr>
        <w:t>井径比</w:t>
      </w:r>
      <w:r w:rsidRPr="009B5066">
        <w:rPr>
          <w:rFonts w:ascii="宋体" w:hAnsi="宋体"/>
          <w:sz w:val="24"/>
        </w:rPr>
        <w:t>。</w:t>
      </w:r>
    </w:p>
    <w:p w14:paraId="619B5849"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2.3</w:t>
      </w:r>
      <w:r w:rsidRPr="009B5066">
        <w:rPr>
          <w:rFonts w:ascii="宋体" w:hAnsi="宋体"/>
          <w:bCs/>
          <w:kern w:val="0"/>
          <w:sz w:val="24"/>
        </w:rPr>
        <w:t xml:space="preserve">  </w:t>
      </w:r>
      <w:r w:rsidRPr="009B5066">
        <w:rPr>
          <w:rFonts w:ascii="宋体" w:hAnsi="宋体"/>
          <w:sz w:val="24"/>
        </w:rPr>
        <w:t>水平排水系统由主管及支管组成，主管宜采用内径50mm的PVC螺旋型弹性钢丝管，间距为30m～40m</w:t>
      </w:r>
      <w:r w:rsidRPr="009B5066">
        <w:rPr>
          <w:rFonts w:ascii="宋体" w:hAnsi="宋体" w:hint="eastAsia"/>
          <w:sz w:val="24"/>
        </w:rPr>
        <w:t>；</w:t>
      </w:r>
      <w:r w:rsidRPr="009B5066">
        <w:rPr>
          <w:rFonts w:ascii="宋体" w:hAnsi="宋体"/>
          <w:sz w:val="24"/>
        </w:rPr>
        <w:t>支管宜采用内径25mm的PVC螺旋型弹性钢丝管，布置在每两排</w:t>
      </w:r>
      <w:r w:rsidRPr="009B5066">
        <w:rPr>
          <w:rFonts w:ascii="宋体" w:hAnsi="宋体" w:hint="eastAsia"/>
          <w:sz w:val="24"/>
        </w:rPr>
        <w:t>塑料</w:t>
      </w:r>
      <w:r w:rsidRPr="009B5066">
        <w:rPr>
          <w:rFonts w:ascii="宋体" w:hAnsi="宋体"/>
          <w:sz w:val="24"/>
        </w:rPr>
        <w:t>排水板中间。水平排水系统与</w:t>
      </w:r>
      <w:r w:rsidRPr="009B5066">
        <w:rPr>
          <w:rFonts w:ascii="宋体" w:hAnsi="宋体" w:hint="eastAsia"/>
          <w:sz w:val="24"/>
        </w:rPr>
        <w:t>塑料</w:t>
      </w:r>
      <w:r w:rsidRPr="009B5066">
        <w:rPr>
          <w:rFonts w:ascii="宋体" w:hAnsi="宋体"/>
          <w:sz w:val="24"/>
        </w:rPr>
        <w:t>排水板之间采用密闭式手板接头连接。</w:t>
      </w:r>
    </w:p>
    <w:p w14:paraId="1F96C67B"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.2.4</w:t>
      </w:r>
      <w:r w:rsidRPr="009B5066">
        <w:rPr>
          <w:rFonts w:ascii="宋体" w:hAnsi="宋体"/>
          <w:bCs/>
          <w:kern w:val="0"/>
          <w:sz w:val="24"/>
        </w:rPr>
        <w:t xml:space="preserve">  </w:t>
      </w:r>
      <w:r w:rsidRPr="009B5066">
        <w:rPr>
          <w:rFonts w:ascii="宋体" w:hAnsi="宋体"/>
          <w:sz w:val="24"/>
        </w:rPr>
        <w:t>密封膜宜采用2～3层聚乙烯或聚氯乙烯土工膜，并应在密封膜及水平排水系统之间铺设1层无纺土工织物作为保护层</w:t>
      </w:r>
      <w:r w:rsidRPr="009B5066">
        <w:rPr>
          <w:rFonts w:ascii="宋体" w:hAnsi="宋体" w:hint="eastAsia"/>
          <w:sz w:val="24"/>
        </w:rPr>
        <w:t>。</w:t>
      </w:r>
    </w:p>
    <w:p w14:paraId="76492DFA"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.2.5</w:t>
      </w:r>
      <w:r w:rsidRPr="009B5066">
        <w:rPr>
          <w:rFonts w:ascii="宋体" w:hAnsi="宋体"/>
          <w:b/>
          <w:bCs/>
          <w:sz w:val="24"/>
        </w:rPr>
        <w:t xml:space="preserve"> </w:t>
      </w:r>
      <w:r w:rsidRPr="009B5066">
        <w:rPr>
          <w:rFonts w:ascii="宋体" w:hAnsi="宋体" w:hint="eastAsia"/>
          <w:sz w:val="24"/>
        </w:rPr>
        <w:t xml:space="preserve"> 处理</w:t>
      </w:r>
      <w:r w:rsidRPr="009B5066">
        <w:rPr>
          <w:rFonts w:ascii="宋体" w:hAnsi="宋体"/>
          <w:sz w:val="24"/>
        </w:rPr>
        <w:t>区周围应</w:t>
      </w:r>
      <w:r w:rsidRPr="009B5066">
        <w:rPr>
          <w:rFonts w:ascii="宋体" w:hAnsi="宋体" w:hint="eastAsia"/>
          <w:sz w:val="24"/>
        </w:rPr>
        <w:t>设置</w:t>
      </w:r>
      <w:r w:rsidRPr="009B5066">
        <w:rPr>
          <w:rFonts w:ascii="宋体" w:hAnsi="宋体"/>
          <w:sz w:val="24"/>
        </w:rPr>
        <w:t>密封沟，密封沟深度应低于</w:t>
      </w:r>
      <w:r w:rsidRPr="009B5066">
        <w:rPr>
          <w:rFonts w:ascii="宋体" w:hAnsi="宋体" w:hint="eastAsia"/>
          <w:sz w:val="24"/>
        </w:rPr>
        <w:t>低渗透性土层</w:t>
      </w:r>
      <w:r w:rsidRPr="009B5066">
        <w:rPr>
          <w:rFonts w:ascii="宋体" w:hAnsi="宋体"/>
          <w:sz w:val="24"/>
        </w:rPr>
        <w:t>顶面下列0.5m；</w:t>
      </w:r>
      <w:r w:rsidRPr="009B5066">
        <w:rPr>
          <w:rFonts w:ascii="宋体" w:hAnsi="宋体" w:hint="eastAsia"/>
          <w:sz w:val="24"/>
        </w:rPr>
        <w:t>条件受限</w:t>
      </w:r>
      <w:r w:rsidRPr="009B5066">
        <w:rPr>
          <w:rFonts w:ascii="宋体" w:hAnsi="宋体"/>
          <w:sz w:val="24"/>
        </w:rPr>
        <w:t>时，可将密封膜压入疏浚淤泥面下0.5m进行密封。</w:t>
      </w:r>
    </w:p>
    <w:p w14:paraId="7075D318"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.2.6</w:t>
      </w:r>
      <w:r w:rsidRPr="009B5066">
        <w:rPr>
          <w:rFonts w:ascii="宋体" w:hAnsi="宋体"/>
          <w:bCs/>
          <w:kern w:val="0"/>
          <w:sz w:val="24"/>
        </w:rPr>
        <w:t xml:space="preserve">  </w:t>
      </w:r>
      <w:r w:rsidRPr="009B5066">
        <w:rPr>
          <w:rFonts w:ascii="宋体" w:hAnsi="宋体" w:hint="eastAsia"/>
          <w:sz w:val="24"/>
        </w:rPr>
        <w:t>真空加载应符合下列规定：</w:t>
      </w:r>
    </w:p>
    <w:p w14:paraId="7330228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sz w:val="24"/>
        </w:rPr>
        <w:t xml:space="preserve">  抽真空设备可采用射流真空泵或水环式真空泵，真空泵可施加真空压力不</w:t>
      </w:r>
      <w:r w:rsidRPr="009B5066">
        <w:rPr>
          <w:rFonts w:ascii="宋体" w:hAnsi="宋体" w:hint="eastAsia"/>
          <w:sz w:val="24"/>
        </w:rPr>
        <w:t>应</w:t>
      </w:r>
      <w:r w:rsidRPr="009B5066">
        <w:rPr>
          <w:rFonts w:ascii="宋体" w:hAnsi="宋体"/>
          <w:sz w:val="24"/>
        </w:rPr>
        <w:t>小于95kPa</w:t>
      </w:r>
      <w:r w:rsidRPr="009B5066">
        <w:rPr>
          <w:rFonts w:ascii="宋体" w:hAnsi="宋体" w:hint="eastAsia"/>
          <w:sz w:val="24"/>
        </w:rPr>
        <w:t>；</w:t>
      </w:r>
    </w:p>
    <w:p w14:paraId="18AA452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sz w:val="24"/>
        </w:rPr>
        <w:t xml:space="preserve">  真空泵宜在加固区均匀布置，射流真空泵</w:t>
      </w:r>
      <w:r w:rsidRPr="009B5066">
        <w:rPr>
          <w:rFonts w:ascii="宋体" w:hAnsi="宋体" w:hint="eastAsia"/>
          <w:sz w:val="24"/>
        </w:rPr>
        <w:t>单台</w:t>
      </w:r>
      <w:r w:rsidRPr="009B5066">
        <w:rPr>
          <w:rFonts w:ascii="宋体" w:hAnsi="宋体"/>
          <w:sz w:val="24"/>
        </w:rPr>
        <w:t>功率不小于7.5kW、控制面积不宜大于800m</w:t>
      </w:r>
      <w:r w:rsidRPr="009B5066">
        <w:rPr>
          <w:rFonts w:ascii="宋体" w:hAnsi="宋体"/>
          <w:sz w:val="24"/>
          <w:vertAlign w:val="superscript"/>
        </w:rPr>
        <w:t>2</w:t>
      </w:r>
      <w:r w:rsidRPr="009B5066">
        <w:rPr>
          <w:rFonts w:ascii="宋体" w:hAnsi="宋体" w:hint="eastAsia"/>
          <w:sz w:val="24"/>
          <w:vertAlign w:val="superscript"/>
        </w:rPr>
        <w:t xml:space="preserve"> </w:t>
      </w:r>
      <w:r w:rsidRPr="009B5066">
        <w:rPr>
          <w:rFonts w:ascii="宋体" w:hAnsi="宋体"/>
          <w:sz w:val="24"/>
        </w:rPr>
        <w:t>～1200m</w:t>
      </w:r>
      <w:r w:rsidRPr="009B5066">
        <w:rPr>
          <w:rFonts w:ascii="宋体" w:hAnsi="宋体"/>
          <w:sz w:val="24"/>
          <w:vertAlign w:val="superscript"/>
        </w:rPr>
        <w:t>2</w:t>
      </w:r>
      <w:r w:rsidRPr="009B5066">
        <w:rPr>
          <w:rFonts w:ascii="宋体" w:hAnsi="宋体"/>
          <w:sz w:val="24"/>
        </w:rPr>
        <w:t>；水环式真空泵</w:t>
      </w:r>
      <w:r w:rsidRPr="009B5066">
        <w:rPr>
          <w:rFonts w:ascii="宋体" w:hAnsi="宋体" w:hint="eastAsia"/>
          <w:sz w:val="24"/>
        </w:rPr>
        <w:t>的单套机组</w:t>
      </w:r>
      <w:r w:rsidRPr="009B5066">
        <w:rPr>
          <w:rFonts w:ascii="宋体" w:hAnsi="宋体"/>
          <w:sz w:val="24"/>
        </w:rPr>
        <w:t>功率不小于185kW，控制面积不宜大于100000m</w:t>
      </w:r>
      <w:r w:rsidRPr="009B5066">
        <w:rPr>
          <w:rFonts w:ascii="宋体" w:hAnsi="宋体"/>
          <w:sz w:val="24"/>
          <w:vertAlign w:val="superscript"/>
        </w:rPr>
        <w:t>2</w:t>
      </w:r>
      <w:r w:rsidRPr="009B5066">
        <w:rPr>
          <w:rFonts w:ascii="宋体" w:hAnsi="宋体" w:hint="eastAsia"/>
          <w:sz w:val="24"/>
        </w:rPr>
        <w:t>；</w:t>
      </w:r>
    </w:p>
    <w:p w14:paraId="572CB3F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sz w:val="24"/>
        </w:rPr>
        <w:t xml:space="preserve"> </w:t>
      </w:r>
      <w:r w:rsidRPr="009B5066">
        <w:rPr>
          <w:rFonts w:ascii="宋体" w:hAnsi="宋体" w:hint="eastAsia"/>
          <w:sz w:val="24"/>
        </w:rPr>
        <w:t xml:space="preserve"> 真空预压初期宜</w:t>
      </w:r>
      <w:r w:rsidRPr="009B5066">
        <w:rPr>
          <w:rFonts w:ascii="宋体" w:hAnsi="宋体"/>
          <w:sz w:val="24"/>
        </w:rPr>
        <w:t>采用</w:t>
      </w:r>
      <w:r w:rsidRPr="009B5066">
        <w:rPr>
          <w:rFonts w:ascii="宋体" w:hAnsi="宋体" w:hint="eastAsia"/>
          <w:sz w:val="24"/>
        </w:rPr>
        <w:t>两级</w:t>
      </w:r>
      <w:r w:rsidRPr="009B5066">
        <w:rPr>
          <w:rFonts w:ascii="宋体" w:hAnsi="宋体"/>
          <w:sz w:val="24"/>
        </w:rPr>
        <w:t>加载，</w:t>
      </w:r>
      <w:r w:rsidRPr="009B5066">
        <w:rPr>
          <w:rFonts w:ascii="宋体" w:hAnsi="宋体" w:hint="eastAsia"/>
          <w:sz w:val="24"/>
        </w:rPr>
        <w:t>第一</w:t>
      </w:r>
      <w:r w:rsidRPr="009B5066">
        <w:rPr>
          <w:rFonts w:ascii="宋体" w:hAnsi="宋体"/>
          <w:sz w:val="24"/>
        </w:rPr>
        <w:t>级</w:t>
      </w:r>
      <w:r w:rsidRPr="009B5066">
        <w:rPr>
          <w:rFonts w:ascii="宋体" w:hAnsi="宋体" w:hint="eastAsia"/>
          <w:sz w:val="24"/>
        </w:rPr>
        <w:t>真空度</w:t>
      </w:r>
      <w:r w:rsidRPr="009B5066">
        <w:rPr>
          <w:rFonts w:ascii="宋体" w:hAnsi="宋体"/>
          <w:sz w:val="24"/>
        </w:rPr>
        <w:t>宜为30～40kPa，</w:t>
      </w:r>
      <w:r w:rsidRPr="009B5066">
        <w:rPr>
          <w:rFonts w:ascii="宋体" w:hAnsi="宋体" w:hint="eastAsia"/>
          <w:sz w:val="24"/>
        </w:rPr>
        <w:t>加载</w:t>
      </w:r>
      <w:r w:rsidRPr="009B5066">
        <w:rPr>
          <w:rFonts w:ascii="宋体" w:hAnsi="宋体"/>
          <w:sz w:val="24"/>
        </w:rPr>
        <w:t>时间</w:t>
      </w:r>
      <w:r w:rsidRPr="009B5066">
        <w:rPr>
          <w:rFonts w:ascii="宋体" w:hAnsi="宋体" w:hint="eastAsia"/>
          <w:sz w:val="24"/>
        </w:rPr>
        <w:t>宜为10d～15</w:t>
      </w:r>
      <w:r w:rsidRPr="009B5066">
        <w:rPr>
          <w:rFonts w:ascii="宋体" w:hAnsi="宋体"/>
          <w:sz w:val="24"/>
        </w:rPr>
        <w:t>d</w:t>
      </w:r>
      <w:r w:rsidRPr="009B5066">
        <w:rPr>
          <w:rFonts w:ascii="宋体" w:hAnsi="宋体" w:hint="eastAsia"/>
          <w:sz w:val="24"/>
        </w:rPr>
        <w:t>，最终</w:t>
      </w:r>
      <w:r w:rsidRPr="009B5066">
        <w:rPr>
          <w:rFonts w:ascii="宋体" w:hAnsi="宋体"/>
          <w:sz w:val="24"/>
        </w:rPr>
        <w:t>膜下真空</w:t>
      </w:r>
      <w:r w:rsidRPr="009B5066">
        <w:rPr>
          <w:rFonts w:ascii="宋体" w:hAnsi="宋体" w:hint="eastAsia"/>
          <w:sz w:val="24"/>
        </w:rPr>
        <w:t>度</w:t>
      </w:r>
      <w:r w:rsidRPr="009B5066">
        <w:rPr>
          <w:rFonts w:ascii="宋体" w:hAnsi="宋体"/>
          <w:sz w:val="24"/>
        </w:rPr>
        <w:t>不小于8</w:t>
      </w:r>
      <w:r w:rsidRPr="009B5066">
        <w:rPr>
          <w:rFonts w:ascii="宋体" w:hAnsi="宋体" w:hint="eastAsia"/>
          <w:sz w:val="24"/>
        </w:rPr>
        <w:t>0</w:t>
      </w:r>
      <w:r w:rsidRPr="009B5066">
        <w:rPr>
          <w:rFonts w:ascii="宋体" w:hAnsi="宋体"/>
          <w:sz w:val="24"/>
        </w:rPr>
        <w:t>kPa</w:t>
      </w:r>
      <w:r w:rsidRPr="009B5066">
        <w:rPr>
          <w:rFonts w:ascii="宋体" w:hAnsi="宋体" w:hint="eastAsia"/>
          <w:sz w:val="24"/>
        </w:rPr>
        <w:t>。</w:t>
      </w:r>
    </w:p>
    <w:p w14:paraId="6901557C"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w:t>
      </w:r>
      <w:r w:rsidRPr="009B5066">
        <w:rPr>
          <w:rFonts w:ascii="宋体" w:hAnsi="宋体"/>
          <w:b/>
          <w:bCs/>
          <w:sz w:val="24"/>
        </w:rPr>
        <w:t>7</w:t>
      </w:r>
      <w:r w:rsidRPr="009B5066">
        <w:rPr>
          <w:rFonts w:ascii="宋体" w:hAnsi="宋体" w:hint="eastAsia"/>
          <w:b/>
          <w:bCs/>
          <w:sz w:val="24"/>
        </w:rPr>
        <w:t xml:space="preserve"> </w:t>
      </w:r>
      <w:r w:rsidRPr="009B5066">
        <w:rPr>
          <w:rFonts w:ascii="宋体" w:hAnsi="宋体"/>
          <w:b/>
          <w:bCs/>
          <w:sz w:val="24"/>
        </w:rPr>
        <w:t xml:space="preserve"> </w:t>
      </w:r>
      <w:r w:rsidRPr="009B5066">
        <w:rPr>
          <w:rFonts w:ascii="宋体" w:hAnsi="宋体" w:hint="eastAsia"/>
          <w:sz w:val="24"/>
        </w:rPr>
        <w:t>真空预压场地预处理的地基平均固结度按式</w:t>
      </w:r>
      <w:r w:rsidRPr="009B5066">
        <w:rPr>
          <w:rFonts w:ascii="宋体" w:hAnsi="宋体"/>
          <w:sz w:val="24"/>
        </w:rPr>
        <w:t>（6.2.7-1）～</w:t>
      </w:r>
      <w:r w:rsidRPr="009B5066">
        <w:rPr>
          <w:rFonts w:ascii="宋体" w:hAnsi="宋体" w:hint="eastAsia"/>
          <w:sz w:val="24"/>
        </w:rPr>
        <w:t>式</w:t>
      </w:r>
      <w:r w:rsidRPr="009B5066">
        <w:rPr>
          <w:rFonts w:ascii="宋体" w:hAnsi="宋体"/>
          <w:sz w:val="24"/>
        </w:rPr>
        <w:t>（6.2.7-5）</w:t>
      </w:r>
      <w:r w:rsidRPr="009B5066">
        <w:rPr>
          <w:rFonts w:ascii="宋体" w:hAnsi="宋体" w:hint="eastAsia"/>
          <w:sz w:val="24"/>
        </w:rPr>
        <w:t>计算，并考虑固结过程中的淤堵影响：</w:t>
      </w:r>
    </w:p>
    <w:p w14:paraId="733963D0" w14:textId="77777777" w:rsidR="009B5066" w:rsidRPr="009B5066" w:rsidRDefault="009B5066" w:rsidP="009B5066">
      <w:pPr>
        <w:widowControl/>
        <w:tabs>
          <w:tab w:val="center" w:pos="4536"/>
          <w:tab w:val="right" w:pos="9072"/>
        </w:tabs>
        <w:ind w:firstLineChars="20" w:firstLine="42"/>
        <w:jc w:val="right"/>
        <w:rPr>
          <w:rFonts w:ascii="宋体" w:hAnsi="宋体"/>
          <w:sz w:val="28"/>
          <w:szCs w:val="28"/>
        </w:rPr>
      </w:pPr>
      <w:r w:rsidRPr="009B5066">
        <w:rPr>
          <w:rFonts w:ascii="宋体" w:hAnsi="宋体"/>
          <w:szCs w:val="22"/>
        </w:rPr>
        <w:tab/>
      </w:r>
      <w:r w:rsidRPr="009B5066">
        <w:rPr>
          <w:rFonts w:ascii="宋体" w:hAnsi="宋体"/>
          <w:position w:val="-12"/>
          <w:szCs w:val="22"/>
        </w:rPr>
        <w:object w:dxaOrig="1400" w:dyaOrig="599" w14:anchorId="61D32AEA">
          <v:shape id="对象 82" o:spid="_x0000_i1162" type="#_x0000_t75" style="width:69.75pt;height:30pt;mso-position-horizontal-relative:page;mso-position-vertical-relative:page" o:ole="">
            <v:imagedata r:id="rId230" o:title=""/>
          </v:shape>
          <o:OLEObject Type="Embed" ProgID="Equation.DSMT4" ShapeID="对象 82" DrawAspect="Content" ObjectID="_1681214033" r:id="rId231"/>
        </w:object>
      </w:r>
      <w:r w:rsidRPr="009B5066">
        <w:rPr>
          <w:rFonts w:ascii="宋体" w:hAnsi="宋体"/>
          <w:szCs w:val="22"/>
        </w:rPr>
        <w:tab/>
      </w:r>
      <w:r w:rsidRPr="009B5066">
        <w:rPr>
          <w:rFonts w:ascii="宋体" w:hAnsi="宋体"/>
          <w:sz w:val="24"/>
        </w:rPr>
        <w:t>（6.2.7-</w:t>
      </w:r>
      <w:r w:rsidRPr="009B5066">
        <w:rPr>
          <w:rFonts w:ascii="宋体" w:hAnsi="宋体" w:hint="eastAsia"/>
          <w:sz w:val="24"/>
        </w:rPr>
        <w:t>1</w:t>
      </w:r>
      <w:r w:rsidRPr="009B5066">
        <w:rPr>
          <w:rFonts w:ascii="宋体" w:hAnsi="宋体"/>
          <w:sz w:val="24"/>
        </w:rPr>
        <w:t>）</w:t>
      </w:r>
    </w:p>
    <w:p w14:paraId="7BB726BC"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tab/>
      </w:r>
      <w:r w:rsidRPr="009B5066">
        <w:rPr>
          <w:rFonts w:ascii="宋体" w:hAnsi="宋体"/>
          <w:position w:val="-12"/>
          <w:szCs w:val="22"/>
        </w:rPr>
        <w:object w:dxaOrig="1579" w:dyaOrig="359" w14:anchorId="7D22451F">
          <v:shape id="对象 83" o:spid="_x0000_i1163" type="#_x0000_t75" style="width:79.5pt;height:20.25pt;mso-position-horizontal-relative:page;mso-position-vertical-relative:page" o:ole="">
            <v:imagedata r:id="rId232" o:title=""/>
          </v:shape>
          <o:OLEObject Type="Embed" ProgID="Equation.DSMT4" ShapeID="对象 83" DrawAspect="Content" ObjectID="_1681214034" r:id="rId233"/>
        </w:object>
      </w:r>
      <w:r w:rsidRPr="009B5066">
        <w:rPr>
          <w:rFonts w:ascii="宋体" w:hAnsi="宋体"/>
          <w:szCs w:val="22"/>
        </w:rPr>
        <w:tab/>
      </w:r>
      <w:r w:rsidRPr="009B5066">
        <w:rPr>
          <w:rFonts w:ascii="宋体" w:hAnsi="宋体"/>
          <w:sz w:val="24"/>
        </w:rPr>
        <w:t>（6.2.7-</w:t>
      </w:r>
      <w:r w:rsidRPr="009B5066">
        <w:rPr>
          <w:rFonts w:ascii="宋体" w:hAnsi="宋体" w:hint="eastAsia"/>
          <w:sz w:val="24"/>
        </w:rPr>
        <w:t>2</w:t>
      </w:r>
      <w:r w:rsidRPr="009B5066">
        <w:rPr>
          <w:rFonts w:ascii="宋体" w:hAnsi="宋体"/>
          <w:sz w:val="24"/>
        </w:rPr>
        <w:t>）</w:t>
      </w:r>
    </w:p>
    <w:p w14:paraId="3C55E405"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lastRenderedPageBreak/>
        <w:tab/>
      </w:r>
      <w:r w:rsidRPr="009B5066">
        <w:rPr>
          <w:rFonts w:ascii="宋体" w:hAnsi="宋体"/>
          <w:position w:val="-24"/>
          <w:szCs w:val="22"/>
        </w:rPr>
        <w:object w:dxaOrig="2280" w:dyaOrig="619" w14:anchorId="26C2A89B">
          <v:shape id="对象 84" o:spid="_x0000_i1164" type="#_x0000_t75" style="width:116.25pt;height:30pt;mso-position-horizontal-relative:page;mso-position-vertical-relative:page" o:ole="">
            <v:imagedata r:id="rId234" o:title=""/>
          </v:shape>
          <o:OLEObject Type="Embed" ProgID="Equation.DSMT4" ShapeID="对象 84" DrawAspect="Content" ObjectID="_1681214035" r:id="rId235"/>
        </w:object>
      </w:r>
      <w:r w:rsidRPr="009B5066">
        <w:rPr>
          <w:rFonts w:ascii="宋体" w:hAnsi="宋体"/>
          <w:szCs w:val="22"/>
        </w:rPr>
        <w:tab/>
      </w:r>
      <w:r w:rsidRPr="009B5066">
        <w:rPr>
          <w:rFonts w:ascii="宋体" w:hAnsi="宋体"/>
          <w:sz w:val="24"/>
        </w:rPr>
        <w:t>（6.2.7-</w:t>
      </w:r>
      <w:r w:rsidRPr="009B5066">
        <w:rPr>
          <w:rFonts w:ascii="宋体" w:hAnsi="宋体" w:hint="eastAsia"/>
          <w:sz w:val="24"/>
        </w:rPr>
        <w:t>3</w:t>
      </w:r>
      <w:r w:rsidRPr="009B5066">
        <w:rPr>
          <w:rFonts w:ascii="宋体" w:hAnsi="宋体"/>
          <w:sz w:val="24"/>
        </w:rPr>
        <w:t>）</w:t>
      </w:r>
    </w:p>
    <w:p w14:paraId="4619790B"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tab/>
      </w:r>
      <w:r w:rsidRPr="009B5066">
        <w:rPr>
          <w:rFonts w:ascii="宋体" w:hAnsi="宋体"/>
          <w:position w:val="-32"/>
          <w:szCs w:val="22"/>
        </w:rPr>
        <w:object w:dxaOrig="1699" w:dyaOrig="759" w14:anchorId="14CAFCFB">
          <v:shape id="对象 85" o:spid="_x0000_i1165" type="#_x0000_t75" style="width:87.75pt;height:37.5pt;mso-position-horizontal-relative:page;mso-position-vertical-relative:page" o:ole="">
            <v:imagedata r:id="rId236" o:title=""/>
          </v:shape>
          <o:OLEObject Type="Embed" ProgID="Equation.DSMT4" ShapeID="对象 85" DrawAspect="Content" ObjectID="_1681214036" r:id="rId237"/>
        </w:object>
      </w:r>
      <w:r w:rsidRPr="009B5066">
        <w:rPr>
          <w:rFonts w:ascii="宋体" w:hAnsi="宋体"/>
          <w:szCs w:val="22"/>
        </w:rPr>
        <w:tab/>
      </w:r>
      <w:r w:rsidRPr="009B5066">
        <w:rPr>
          <w:rFonts w:ascii="宋体" w:hAnsi="宋体"/>
          <w:sz w:val="24"/>
        </w:rPr>
        <w:t>（6.2.7-</w:t>
      </w:r>
      <w:r w:rsidRPr="009B5066">
        <w:rPr>
          <w:rFonts w:ascii="宋体" w:hAnsi="宋体" w:hint="eastAsia"/>
          <w:sz w:val="24"/>
        </w:rPr>
        <w:t>4</w:t>
      </w:r>
      <w:r w:rsidRPr="009B5066">
        <w:rPr>
          <w:rFonts w:ascii="宋体" w:hAnsi="宋体"/>
          <w:sz w:val="24"/>
        </w:rPr>
        <w:t>）</w:t>
      </w:r>
    </w:p>
    <w:p w14:paraId="5A45840B" w14:textId="77777777" w:rsidR="009B5066" w:rsidRPr="009B5066" w:rsidRDefault="009B5066" w:rsidP="009B5066">
      <w:pPr>
        <w:widowControl/>
        <w:tabs>
          <w:tab w:val="center" w:pos="4536"/>
          <w:tab w:val="right" w:pos="9072"/>
        </w:tabs>
        <w:ind w:firstLineChars="20" w:firstLine="42"/>
        <w:jc w:val="right"/>
        <w:rPr>
          <w:rFonts w:ascii="宋体" w:hAnsi="宋体"/>
          <w:szCs w:val="22"/>
        </w:rPr>
      </w:pPr>
      <w:r w:rsidRPr="009B5066">
        <w:rPr>
          <w:rFonts w:ascii="宋体" w:hAnsi="宋体"/>
          <w:szCs w:val="22"/>
        </w:rPr>
        <w:tab/>
      </w:r>
      <w:r w:rsidRPr="009B5066">
        <w:rPr>
          <w:rFonts w:ascii="宋体" w:hAnsi="宋体"/>
          <w:position w:val="-30"/>
          <w:szCs w:val="22"/>
        </w:rPr>
        <w:object w:dxaOrig="1339" w:dyaOrig="719" w14:anchorId="4A57E547">
          <v:shape id="对象 86" o:spid="_x0000_i1166" type="#_x0000_t75" style="width:69.75pt;height:35.25pt;mso-position-horizontal-relative:page;mso-position-vertical-relative:page" o:ole="">
            <v:imagedata r:id="rId238" o:title=""/>
          </v:shape>
          <o:OLEObject Type="Embed" ProgID="Equation.DSMT4" ShapeID="对象 86" DrawAspect="Content" ObjectID="_1681214037" r:id="rId239"/>
        </w:object>
      </w:r>
      <w:r w:rsidRPr="009B5066">
        <w:rPr>
          <w:rFonts w:ascii="宋体" w:hAnsi="宋体"/>
          <w:szCs w:val="22"/>
        </w:rPr>
        <w:tab/>
      </w:r>
      <w:r w:rsidRPr="009B5066">
        <w:rPr>
          <w:rFonts w:ascii="宋体" w:hAnsi="宋体"/>
          <w:sz w:val="24"/>
        </w:rPr>
        <w:t>（6.2.7-</w:t>
      </w:r>
      <w:r w:rsidRPr="009B5066">
        <w:rPr>
          <w:rFonts w:ascii="宋体" w:hAnsi="宋体" w:hint="eastAsia"/>
          <w:sz w:val="24"/>
        </w:rPr>
        <w:t>5</w:t>
      </w:r>
      <w:r w:rsidRPr="009B5066">
        <w:rPr>
          <w:rFonts w:ascii="宋体" w:hAnsi="宋体"/>
          <w:sz w:val="24"/>
        </w:rPr>
        <w:t>）</w:t>
      </w:r>
    </w:p>
    <w:p w14:paraId="37E78D29" w14:textId="77777777" w:rsidR="009B5066" w:rsidRPr="009B5066" w:rsidRDefault="009B5066" w:rsidP="009B5066">
      <w:pPr>
        <w:tabs>
          <w:tab w:val="left" w:pos="1134"/>
        </w:tabs>
        <w:spacing w:line="360" w:lineRule="auto"/>
        <w:rPr>
          <w:rFonts w:ascii="宋体" w:hAnsi="宋体"/>
          <w:sz w:val="24"/>
        </w:rPr>
      </w:pPr>
      <w:r w:rsidRPr="009B5066">
        <w:rPr>
          <w:rFonts w:ascii="宋体" w:hAnsi="宋体"/>
          <w:szCs w:val="21"/>
        </w:rPr>
        <w:t>式中：</w:t>
      </w:r>
      <w:r w:rsidRPr="009B5066">
        <w:rPr>
          <w:rFonts w:ascii="宋体" w:hAnsi="宋体"/>
          <w:position w:val="-12"/>
          <w:szCs w:val="21"/>
        </w:rPr>
        <w:object w:dxaOrig="339" w:dyaOrig="379" w14:anchorId="2903A232">
          <v:shape id="_x0000_i1167" type="#_x0000_t75" style="width:18pt;height:20.25pt;mso-position-horizontal-relative:page;mso-position-vertical-relative:page" o:ole="">
            <v:imagedata r:id="rId65" o:title=""/>
          </v:shape>
          <o:OLEObject Type="Embed" ProgID="Equation.DSMT4" ShapeID="_x0000_i1167" DrawAspect="Content" ObjectID="_1681214038" r:id="rId240"/>
        </w:object>
      </w:r>
      <w:r w:rsidRPr="009B5066">
        <w:rPr>
          <w:rFonts w:ascii="宋体" w:hAnsi="宋体"/>
          <w:szCs w:val="21"/>
        </w:rPr>
        <w:t>——</w:t>
      </w:r>
      <w:r w:rsidRPr="009B5066">
        <w:rPr>
          <w:rFonts w:ascii="宋体" w:hAnsi="宋体" w:hint="eastAsia"/>
          <w:sz w:val="24"/>
        </w:rPr>
        <w:t>t时刻</w:t>
      </w:r>
      <w:r w:rsidRPr="009B5066">
        <w:rPr>
          <w:rFonts w:ascii="宋体" w:hAnsi="宋体"/>
          <w:sz w:val="24"/>
        </w:rPr>
        <w:t>地基平均固结度；</w:t>
      </w:r>
    </w:p>
    <w:p w14:paraId="491F3EB4" w14:textId="77777777" w:rsidR="009B5066" w:rsidRPr="009B5066" w:rsidRDefault="009B5066" w:rsidP="009B5066">
      <w:pPr>
        <w:spacing w:line="360" w:lineRule="auto"/>
        <w:ind w:firstLineChars="300" w:firstLine="630"/>
        <w:rPr>
          <w:rFonts w:ascii="宋体" w:hAnsi="宋体"/>
          <w:sz w:val="24"/>
        </w:rPr>
      </w:pPr>
      <w:r w:rsidRPr="009B5066">
        <w:rPr>
          <w:rFonts w:ascii="宋体" w:hAnsi="宋体"/>
          <w:position w:val="-12"/>
          <w:szCs w:val="21"/>
        </w:rPr>
        <w:object w:dxaOrig="299" w:dyaOrig="359" w14:anchorId="0B7223FF">
          <v:shape id="_x0000_i1168" type="#_x0000_t75" style="width:15pt;height:20.25pt;mso-position-horizontal-relative:page;mso-position-vertical-relative:page" o:ole="">
            <v:imagedata r:id="rId68" o:title=""/>
          </v:shape>
          <o:OLEObject Type="Embed" ProgID="Equation.DSMT4" ShapeID="_x0000_i1168" DrawAspect="Content" ObjectID="_1681214039" r:id="rId241"/>
        </w:object>
      </w:r>
      <w:r w:rsidRPr="009B5066">
        <w:rPr>
          <w:rFonts w:ascii="宋体" w:hAnsi="宋体"/>
          <w:szCs w:val="21"/>
        </w:rPr>
        <w:t>——</w:t>
      </w:r>
      <w:r w:rsidRPr="009B5066">
        <w:rPr>
          <w:rFonts w:ascii="宋体" w:hAnsi="宋体"/>
          <w:sz w:val="24"/>
        </w:rPr>
        <w:t>土体</w:t>
      </w:r>
      <w:r w:rsidRPr="009B5066">
        <w:rPr>
          <w:rFonts w:ascii="宋体" w:hAnsi="宋体" w:hint="eastAsia"/>
          <w:sz w:val="24"/>
        </w:rPr>
        <w:t>径向</w:t>
      </w:r>
      <w:r w:rsidRPr="009B5066">
        <w:rPr>
          <w:rFonts w:ascii="宋体" w:hAnsi="宋体"/>
          <w:sz w:val="24"/>
        </w:rPr>
        <w:t>固结系数，通过固结试验</w:t>
      </w:r>
      <w:r w:rsidRPr="009B5066">
        <w:rPr>
          <w:rFonts w:ascii="宋体" w:hAnsi="宋体" w:hint="eastAsia"/>
          <w:sz w:val="24"/>
        </w:rPr>
        <w:t>获得</w:t>
      </w:r>
      <w:r w:rsidRPr="009B5066">
        <w:rPr>
          <w:rFonts w:ascii="宋体" w:hAnsi="宋体"/>
          <w:sz w:val="24"/>
        </w:rPr>
        <w:t>（m</w:t>
      </w:r>
      <w:r w:rsidRPr="009B5066">
        <w:rPr>
          <w:rFonts w:ascii="宋体" w:hAnsi="宋体"/>
          <w:sz w:val="24"/>
          <w:vertAlign w:val="superscript"/>
        </w:rPr>
        <w:t>2</w:t>
      </w:r>
      <w:r w:rsidRPr="009B5066">
        <w:rPr>
          <w:rFonts w:ascii="宋体" w:hAnsi="宋体"/>
          <w:sz w:val="24"/>
        </w:rPr>
        <w:t>/</w:t>
      </w:r>
      <w:r w:rsidRPr="009B5066">
        <w:rPr>
          <w:rFonts w:ascii="宋体" w:hAnsi="宋体" w:hint="eastAsia"/>
          <w:sz w:val="24"/>
        </w:rPr>
        <w:t>d</w:t>
      </w:r>
      <w:r w:rsidRPr="009B5066">
        <w:rPr>
          <w:rFonts w:ascii="宋体" w:hAnsi="宋体"/>
          <w:sz w:val="24"/>
        </w:rPr>
        <w:t>）；</w:t>
      </w:r>
    </w:p>
    <w:p w14:paraId="4EB54CF1" w14:textId="77777777" w:rsidR="009B5066" w:rsidRPr="009B5066" w:rsidRDefault="009B5066" w:rsidP="009B5066">
      <w:pPr>
        <w:spacing w:line="360" w:lineRule="auto"/>
        <w:ind w:firstLineChars="300" w:firstLine="630"/>
        <w:rPr>
          <w:rFonts w:ascii="宋体" w:hAnsi="宋体"/>
          <w:sz w:val="24"/>
        </w:rPr>
      </w:pPr>
      <w:r w:rsidRPr="009B5066">
        <w:rPr>
          <w:rFonts w:ascii="宋体" w:hAnsi="宋体"/>
          <w:position w:val="-12"/>
          <w:szCs w:val="21"/>
        </w:rPr>
        <w:object w:dxaOrig="259" w:dyaOrig="359" w14:anchorId="34DB9A38">
          <v:shape id="_x0000_i1169" type="#_x0000_t75" style="width:12.75pt;height:20.25pt;mso-position-horizontal-relative:page;mso-position-vertical-relative:page" o:ole="">
            <v:imagedata r:id="rId70" o:title=""/>
          </v:shape>
          <o:OLEObject Type="Embed" ProgID="Equation.DSMT4" ShapeID="_x0000_i1169" DrawAspect="Content" ObjectID="_1681214040" r:id="rId242"/>
        </w:object>
      </w:r>
      <w:r w:rsidRPr="009B5066">
        <w:rPr>
          <w:rFonts w:ascii="宋体" w:hAnsi="宋体"/>
          <w:szCs w:val="21"/>
        </w:rPr>
        <w:t>——</w:t>
      </w:r>
      <w:r w:rsidRPr="009B5066">
        <w:rPr>
          <w:rFonts w:ascii="宋体" w:hAnsi="宋体"/>
          <w:sz w:val="24"/>
        </w:rPr>
        <w:t>土体</w:t>
      </w:r>
      <w:r w:rsidRPr="009B5066">
        <w:rPr>
          <w:rFonts w:ascii="宋体" w:hAnsi="宋体" w:hint="eastAsia"/>
          <w:sz w:val="24"/>
        </w:rPr>
        <w:t>径向</w:t>
      </w:r>
      <w:r w:rsidRPr="009B5066">
        <w:rPr>
          <w:rFonts w:ascii="宋体" w:hAnsi="宋体"/>
          <w:sz w:val="24"/>
        </w:rPr>
        <w:t>渗透系数，通过渗透试验获得（m/</w:t>
      </w:r>
      <w:r w:rsidRPr="009B5066">
        <w:rPr>
          <w:rFonts w:ascii="宋体" w:hAnsi="宋体" w:hint="eastAsia"/>
          <w:sz w:val="24"/>
        </w:rPr>
        <w:t>d</w:t>
      </w:r>
      <w:r w:rsidRPr="009B5066">
        <w:rPr>
          <w:rFonts w:ascii="宋体" w:hAnsi="宋体"/>
          <w:sz w:val="24"/>
        </w:rPr>
        <w:t>）；</w:t>
      </w:r>
    </w:p>
    <w:p w14:paraId="1C559351" w14:textId="77777777" w:rsidR="009B5066" w:rsidRPr="009B5066" w:rsidRDefault="009B5066" w:rsidP="009B5066">
      <w:pPr>
        <w:spacing w:line="360" w:lineRule="auto"/>
        <w:ind w:firstLineChars="300" w:firstLine="630"/>
        <w:rPr>
          <w:rFonts w:ascii="宋体" w:hAnsi="宋体"/>
          <w:sz w:val="24"/>
        </w:rPr>
      </w:pPr>
      <w:r w:rsidRPr="009B5066">
        <w:rPr>
          <w:rFonts w:ascii="宋体" w:hAnsi="宋体"/>
          <w:position w:val="-12"/>
          <w:szCs w:val="21"/>
        </w:rPr>
        <w:object w:dxaOrig="259" w:dyaOrig="359" w14:anchorId="67B8331A">
          <v:shape id="_x0000_i1170" type="#_x0000_t75" style="width:12.75pt;height:20.25pt;mso-position-horizontal-relative:page;mso-position-vertical-relative:page" o:ole="">
            <v:imagedata r:id="rId72" o:title=""/>
          </v:shape>
          <o:OLEObject Type="Embed" ProgID="Equation.DSMT4" ShapeID="_x0000_i1170" DrawAspect="Content" ObjectID="_1681214041" r:id="rId243"/>
        </w:object>
      </w:r>
      <w:r w:rsidRPr="009B5066">
        <w:rPr>
          <w:rFonts w:ascii="宋体" w:hAnsi="宋体"/>
          <w:szCs w:val="21"/>
        </w:rPr>
        <w:t>——</w:t>
      </w:r>
      <w:r w:rsidRPr="009B5066">
        <w:rPr>
          <w:rFonts w:ascii="宋体" w:hAnsi="宋体"/>
          <w:sz w:val="24"/>
        </w:rPr>
        <w:t>淤堵区土体渗透系数（m/</w:t>
      </w:r>
      <w:r w:rsidRPr="009B5066">
        <w:rPr>
          <w:rFonts w:ascii="宋体" w:hAnsi="宋体" w:hint="eastAsia"/>
          <w:sz w:val="24"/>
        </w:rPr>
        <w:t>d</w:t>
      </w:r>
      <w:r w:rsidRPr="009B5066">
        <w:rPr>
          <w:rFonts w:ascii="宋体" w:hAnsi="宋体"/>
          <w:sz w:val="24"/>
        </w:rPr>
        <w:t>），宜进行真空预压试验，通过排水板周围淤堵区的土体渗透试验获得，无</w:t>
      </w:r>
      <w:r w:rsidRPr="009B5066">
        <w:rPr>
          <w:rFonts w:ascii="宋体" w:hAnsi="宋体" w:hint="eastAsia"/>
          <w:sz w:val="24"/>
        </w:rPr>
        <w:t>试验</w:t>
      </w:r>
      <w:r w:rsidRPr="009B5066">
        <w:rPr>
          <w:rFonts w:ascii="宋体" w:hAnsi="宋体"/>
          <w:sz w:val="24"/>
        </w:rPr>
        <w:t>资料时，渗透系数比</w:t>
      </w:r>
      <w:r w:rsidRPr="009B5066">
        <w:rPr>
          <w:rFonts w:ascii="宋体" w:hAnsi="宋体"/>
          <w:i/>
          <w:sz w:val="24"/>
        </w:rPr>
        <w:t>k</w:t>
      </w:r>
      <w:r w:rsidRPr="009B5066">
        <w:rPr>
          <w:rFonts w:ascii="宋体" w:hAnsi="宋体"/>
          <w:sz w:val="24"/>
          <w:vertAlign w:val="subscript"/>
        </w:rPr>
        <w:t>h</w:t>
      </w:r>
      <w:r w:rsidRPr="009B5066">
        <w:rPr>
          <w:rFonts w:ascii="宋体" w:hAnsi="宋体"/>
          <w:sz w:val="24"/>
        </w:rPr>
        <w:t>/</w:t>
      </w:r>
      <w:r w:rsidRPr="009B5066">
        <w:rPr>
          <w:rFonts w:ascii="宋体" w:hAnsi="宋体"/>
          <w:i/>
          <w:sz w:val="24"/>
        </w:rPr>
        <w:t>k</w:t>
      </w:r>
      <w:r w:rsidRPr="009B5066">
        <w:rPr>
          <w:rFonts w:ascii="宋体" w:hAnsi="宋体"/>
          <w:sz w:val="24"/>
          <w:vertAlign w:val="subscript"/>
        </w:rPr>
        <w:t>c</w:t>
      </w:r>
      <w:r w:rsidRPr="009B5066">
        <w:rPr>
          <w:rFonts w:ascii="宋体" w:hAnsi="宋体"/>
          <w:sz w:val="24"/>
        </w:rPr>
        <w:t>可取50～300，土体含水率低时取低值；</w:t>
      </w:r>
    </w:p>
    <w:p w14:paraId="1A015522" w14:textId="77777777" w:rsidR="009B5066" w:rsidRPr="009B5066" w:rsidRDefault="009B5066" w:rsidP="009B5066">
      <w:pPr>
        <w:spacing w:line="360" w:lineRule="auto"/>
        <w:ind w:firstLineChars="350" w:firstLine="735"/>
        <w:rPr>
          <w:rFonts w:ascii="宋体" w:hAnsi="宋体"/>
          <w:sz w:val="24"/>
        </w:rPr>
      </w:pPr>
      <w:r w:rsidRPr="009B5066">
        <w:rPr>
          <w:rFonts w:ascii="宋体" w:hAnsi="宋体"/>
          <w:position w:val="-6"/>
          <w:szCs w:val="21"/>
        </w:rPr>
        <w:object w:dxaOrig="139" w:dyaOrig="239" w14:anchorId="208D67B4">
          <v:shape id="_x0000_i1171" type="#_x0000_t75" style="width:7.5pt;height:9.75pt;mso-position-horizontal-relative:page;mso-position-vertical-relative:page" o:ole="">
            <v:imagedata r:id="rId74" o:title=""/>
          </v:shape>
          <o:OLEObject Type="Embed" ProgID="Equation.DSMT4" ShapeID="_x0000_i1171" DrawAspect="Content" ObjectID="_1681214042" r:id="rId244"/>
        </w:object>
      </w:r>
      <w:r w:rsidRPr="009B5066">
        <w:rPr>
          <w:rFonts w:ascii="宋体" w:hAnsi="宋体"/>
          <w:szCs w:val="21"/>
        </w:rPr>
        <w:t>——</w:t>
      </w:r>
      <w:r w:rsidRPr="009B5066">
        <w:rPr>
          <w:rFonts w:ascii="宋体" w:hAnsi="宋体"/>
          <w:sz w:val="24"/>
        </w:rPr>
        <w:t>固结时间（</w:t>
      </w:r>
      <w:r w:rsidRPr="009B5066">
        <w:rPr>
          <w:rFonts w:ascii="宋体" w:hAnsi="宋体" w:hint="eastAsia"/>
          <w:sz w:val="24"/>
        </w:rPr>
        <w:t>d</w:t>
      </w:r>
      <w:r w:rsidRPr="009B5066">
        <w:rPr>
          <w:rFonts w:ascii="宋体" w:hAnsi="宋体"/>
          <w:sz w:val="24"/>
        </w:rPr>
        <w:t>）；</w:t>
      </w:r>
    </w:p>
    <w:p w14:paraId="402BB080" w14:textId="77777777" w:rsidR="009B5066" w:rsidRPr="009B5066" w:rsidRDefault="009B5066" w:rsidP="009B5066">
      <w:pPr>
        <w:spacing w:line="360" w:lineRule="auto"/>
        <w:ind w:firstLineChars="350" w:firstLine="735"/>
        <w:rPr>
          <w:rFonts w:ascii="宋体" w:hAnsi="宋体"/>
          <w:sz w:val="24"/>
        </w:rPr>
      </w:pPr>
      <w:r w:rsidRPr="009B5066">
        <w:rPr>
          <w:rFonts w:ascii="宋体" w:hAnsi="宋体"/>
          <w:position w:val="-10"/>
          <w:szCs w:val="21"/>
        </w:rPr>
        <w:object w:dxaOrig="239" w:dyaOrig="318" w14:anchorId="6BD03682">
          <v:shape id="对象 92" o:spid="_x0000_i1172" type="#_x0000_t75" style="width:12pt;height:12.75pt;mso-position-horizontal-relative:page;mso-position-vertical-relative:page" o:ole="">
            <v:imagedata r:id="rId245" o:title=""/>
          </v:shape>
          <o:OLEObject Type="Embed" ProgID="Equation.DSMT4" ShapeID="对象 92" DrawAspect="Content" ObjectID="_1681214043" r:id="rId246"/>
        </w:object>
      </w:r>
      <w:r w:rsidRPr="009B5066">
        <w:rPr>
          <w:rFonts w:ascii="宋体" w:hAnsi="宋体"/>
          <w:szCs w:val="21"/>
        </w:rPr>
        <w:t>——</w:t>
      </w:r>
      <w:r w:rsidRPr="009B5066">
        <w:rPr>
          <w:rFonts w:ascii="宋体" w:hAnsi="宋体"/>
          <w:sz w:val="24"/>
        </w:rPr>
        <w:t>淤堵区直径与排水板等效直径比值，可取</w:t>
      </w:r>
      <w:r w:rsidRPr="009B5066">
        <w:rPr>
          <w:rFonts w:ascii="宋体" w:hAnsi="宋体"/>
          <w:position w:val="-10"/>
          <w:szCs w:val="21"/>
        </w:rPr>
        <w:object w:dxaOrig="239" w:dyaOrig="318" w14:anchorId="2DC81C6D">
          <v:shape id="_x0000_i1173" type="#_x0000_t75" style="width:12pt;height:12.75pt;mso-position-horizontal-relative:page;mso-position-vertical-relative:page" o:ole="">
            <v:imagedata r:id="rId245" o:title=""/>
          </v:shape>
          <o:OLEObject Type="Embed" ProgID="Equation.DSMT4" ShapeID="_x0000_i1173" DrawAspect="Content" ObjectID="_1681214044" r:id="rId247"/>
        </w:object>
      </w:r>
      <w:r w:rsidRPr="009B5066">
        <w:rPr>
          <w:rFonts w:ascii="宋体" w:hAnsi="宋体" w:hint="eastAsia"/>
          <w:sz w:val="24"/>
        </w:rPr>
        <w:t>=2.0～3.0；</w:t>
      </w:r>
    </w:p>
    <w:p w14:paraId="671EEC59" w14:textId="77777777" w:rsidR="009B5066" w:rsidRPr="009B5066" w:rsidRDefault="009B5066" w:rsidP="009B5066">
      <w:pPr>
        <w:spacing w:line="360" w:lineRule="auto"/>
        <w:ind w:firstLineChars="350" w:firstLine="735"/>
        <w:rPr>
          <w:rFonts w:ascii="宋体" w:hAnsi="宋体"/>
          <w:sz w:val="24"/>
        </w:rPr>
      </w:pPr>
      <w:r w:rsidRPr="009B5066">
        <w:rPr>
          <w:rFonts w:ascii="宋体" w:hAnsi="宋体"/>
          <w:position w:val="-4"/>
          <w:szCs w:val="21"/>
        </w:rPr>
        <w:object w:dxaOrig="218" w:dyaOrig="259" w14:anchorId="70F75D88">
          <v:shape id="_x0000_i1174" type="#_x0000_t75" style="width:8.25pt;height:12.75pt;mso-position-horizontal-relative:page;mso-position-vertical-relative:page" o:ole="">
            <v:imagedata r:id="rId159" o:title=""/>
          </v:shape>
          <o:OLEObject Type="Embed" ProgID="Equation.DSMT4" ShapeID="_x0000_i1174" DrawAspect="Content" ObjectID="_1681214045" r:id="rId248"/>
        </w:object>
      </w:r>
      <w:r w:rsidRPr="009B5066">
        <w:rPr>
          <w:rFonts w:ascii="宋体" w:hAnsi="宋体"/>
          <w:szCs w:val="21"/>
        </w:rPr>
        <w:t>——</w:t>
      </w:r>
      <w:r w:rsidRPr="009B5066">
        <w:rPr>
          <w:rFonts w:ascii="宋体" w:hAnsi="宋体" w:hint="eastAsia"/>
          <w:sz w:val="24"/>
        </w:rPr>
        <w:t>塑料</w:t>
      </w:r>
      <w:r w:rsidRPr="009B5066">
        <w:rPr>
          <w:rFonts w:ascii="宋体" w:hAnsi="宋体"/>
          <w:sz w:val="24"/>
        </w:rPr>
        <w:t>排水板深度（m）；</w:t>
      </w:r>
    </w:p>
    <w:p w14:paraId="285E07F9" w14:textId="77777777" w:rsidR="009B5066" w:rsidRPr="009B5066" w:rsidRDefault="009B5066" w:rsidP="009B5066">
      <w:pPr>
        <w:spacing w:line="360" w:lineRule="auto"/>
        <w:ind w:firstLineChars="300" w:firstLine="630"/>
        <w:rPr>
          <w:rFonts w:ascii="宋体" w:hAnsi="宋体"/>
          <w:sz w:val="24"/>
        </w:rPr>
      </w:pPr>
      <w:r w:rsidRPr="009B5066">
        <w:rPr>
          <w:rFonts w:ascii="宋体" w:hAnsi="宋体"/>
          <w:position w:val="-12"/>
          <w:szCs w:val="21"/>
        </w:rPr>
        <w:object w:dxaOrig="299" w:dyaOrig="359" w14:anchorId="5CCC25BD">
          <v:shape id="_x0000_i1175" type="#_x0000_t75" style="width:15pt;height:20.25pt;mso-position-horizontal-relative:page;mso-position-vertical-relative:page" o:ole="">
            <v:imagedata r:id="rId110" o:title=""/>
          </v:shape>
          <o:OLEObject Type="Embed" ProgID="Equation.DSMT4" ShapeID="_x0000_i1175" DrawAspect="Content" ObjectID="_1681214046" r:id="rId249"/>
        </w:object>
      </w:r>
      <w:r w:rsidRPr="009B5066">
        <w:rPr>
          <w:rFonts w:ascii="宋体" w:hAnsi="宋体"/>
          <w:szCs w:val="21"/>
        </w:rPr>
        <w:t>——</w:t>
      </w:r>
      <w:r w:rsidRPr="009B5066">
        <w:rPr>
          <w:rFonts w:ascii="宋体" w:hAnsi="宋体" w:hint="eastAsia"/>
          <w:sz w:val="24"/>
        </w:rPr>
        <w:t>塑料</w:t>
      </w:r>
      <w:r w:rsidRPr="009B5066">
        <w:rPr>
          <w:rFonts w:ascii="宋体" w:hAnsi="宋体"/>
          <w:sz w:val="24"/>
        </w:rPr>
        <w:t>排水板纵向通水量（m</w:t>
      </w:r>
      <w:r w:rsidRPr="009B5066">
        <w:rPr>
          <w:rFonts w:ascii="宋体" w:hAnsi="宋体"/>
          <w:sz w:val="24"/>
          <w:vertAlign w:val="superscript"/>
        </w:rPr>
        <w:t>3</w:t>
      </w:r>
      <w:r w:rsidRPr="009B5066">
        <w:rPr>
          <w:rFonts w:ascii="宋体" w:hAnsi="宋体"/>
          <w:sz w:val="24"/>
        </w:rPr>
        <w:t>/s）。</w:t>
      </w:r>
    </w:p>
    <w:p w14:paraId="3A6495AD" w14:textId="77777777" w:rsidR="009B5066" w:rsidRPr="009B5066" w:rsidRDefault="009B5066" w:rsidP="009B5066">
      <w:pPr>
        <w:spacing w:line="360" w:lineRule="auto"/>
        <w:rPr>
          <w:rFonts w:ascii="宋体" w:hAnsi="宋体"/>
          <w:szCs w:val="21"/>
        </w:rPr>
      </w:pPr>
      <w:r w:rsidRPr="009B5066">
        <w:rPr>
          <w:rFonts w:ascii="宋体" w:hAnsi="宋体"/>
          <w:b/>
          <w:bCs/>
          <w:sz w:val="24"/>
        </w:rPr>
        <w:t>6</w:t>
      </w:r>
      <w:r w:rsidRPr="009B5066">
        <w:rPr>
          <w:rFonts w:ascii="宋体" w:hAnsi="宋体" w:hint="eastAsia"/>
          <w:b/>
          <w:bCs/>
          <w:sz w:val="24"/>
        </w:rPr>
        <w:t>.2.8</w:t>
      </w:r>
      <w:r w:rsidRPr="009B5066">
        <w:rPr>
          <w:rFonts w:ascii="宋体" w:hAnsi="宋体"/>
          <w:szCs w:val="21"/>
        </w:rPr>
        <w:t xml:space="preserve"> </w:t>
      </w:r>
      <w:r w:rsidRPr="009B5066">
        <w:rPr>
          <w:rFonts w:ascii="宋体" w:hAnsi="宋体" w:hint="eastAsia"/>
          <w:szCs w:val="21"/>
        </w:rPr>
        <w:t xml:space="preserve"> </w:t>
      </w:r>
      <w:r w:rsidRPr="009B5066">
        <w:rPr>
          <w:rFonts w:ascii="宋体" w:hAnsi="宋体" w:hint="eastAsia"/>
          <w:sz w:val="24"/>
        </w:rPr>
        <w:t>分级加载时，应按式（</w:t>
      </w:r>
      <w:r w:rsidRPr="009B5066">
        <w:rPr>
          <w:rFonts w:ascii="宋体" w:hAnsi="宋体"/>
          <w:sz w:val="24"/>
        </w:rPr>
        <w:t>6</w:t>
      </w:r>
      <w:r w:rsidRPr="009B5066">
        <w:rPr>
          <w:rFonts w:ascii="宋体" w:hAnsi="宋体" w:hint="eastAsia"/>
          <w:sz w:val="24"/>
        </w:rPr>
        <w:t>.2.8）计算地基平均固结度</w:t>
      </w:r>
      <w:r w:rsidRPr="009B5066">
        <w:rPr>
          <w:rFonts w:ascii="宋体" w:hAnsi="宋体" w:hint="eastAsia"/>
          <w:szCs w:val="21"/>
        </w:rPr>
        <w:t>：</w:t>
      </w:r>
    </w:p>
    <w:p w14:paraId="3FCEECDB" w14:textId="77777777" w:rsidR="009B5066" w:rsidRPr="009B5066" w:rsidRDefault="009B5066" w:rsidP="009B5066">
      <w:pPr>
        <w:widowControl/>
        <w:tabs>
          <w:tab w:val="center" w:pos="4536"/>
          <w:tab w:val="right" w:pos="9072"/>
        </w:tabs>
        <w:ind w:firstLineChars="20" w:firstLine="42"/>
        <w:jc w:val="right"/>
        <w:rPr>
          <w:rFonts w:ascii="宋体" w:hAnsi="宋体"/>
          <w:sz w:val="28"/>
          <w:szCs w:val="28"/>
        </w:rPr>
      </w:pPr>
      <w:r w:rsidRPr="009B5066">
        <w:rPr>
          <w:rFonts w:ascii="宋体" w:hAnsi="宋体"/>
          <w:szCs w:val="22"/>
        </w:rPr>
        <w:tab/>
      </w:r>
      <w:r w:rsidRPr="009B5066">
        <w:rPr>
          <w:rFonts w:ascii="宋体" w:hAnsi="宋体"/>
          <w:position w:val="-42"/>
          <w:szCs w:val="22"/>
        </w:rPr>
        <w:object w:dxaOrig="2460" w:dyaOrig="819" w14:anchorId="1ED09CE7">
          <v:shape id="对象 95" o:spid="_x0000_i1176" type="#_x0000_t75" style="width:123pt;height:39.75pt;mso-position-horizontal-relative:page;mso-position-vertical-relative:page" o:ole="">
            <v:imagedata r:id="rId250" o:title=""/>
          </v:shape>
          <o:OLEObject Type="Embed" ProgID="Equation.DSMT4" ShapeID="对象 95" DrawAspect="Content" ObjectID="_1681214047" r:id="rId251"/>
        </w:object>
      </w:r>
      <w:r w:rsidRPr="009B5066">
        <w:rPr>
          <w:rFonts w:ascii="宋体" w:hAnsi="宋体"/>
          <w:szCs w:val="22"/>
        </w:rPr>
        <w:tab/>
      </w:r>
      <w:r w:rsidRPr="009B5066">
        <w:rPr>
          <w:rFonts w:ascii="宋体" w:hAnsi="宋体"/>
          <w:sz w:val="24"/>
        </w:rPr>
        <w:t>（6.2.8）</w:t>
      </w:r>
    </w:p>
    <w:p w14:paraId="006173B1" w14:textId="77777777" w:rsidR="009B5066" w:rsidRPr="009B5066" w:rsidRDefault="009B5066" w:rsidP="009B5066">
      <w:pPr>
        <w:tabs>
          <w:tab w:val="left" w:pos="1134"/>
          <w:tab w:val="right" w:pos="1276"/>
        </w:tabs>
        <w:spacing w:line="360" w:lineRule="auto"/>
        <w:ind w:firstLineChars="200" w:firstLine="480"/>
        <w:rPr>
          <w:rFonts w:ascii="宋体" w:hAnsi="宋体"/>
          <w:sz w:val="24"/>
        </w:rPr>
      </w:pPr>
      <w:r w:rsidRPr="009B5066">
        <w:rPr>
          <w:rFonts w:ascii="宋体" w:hAnsi="宋体"/>
          <w:sz w:val="24"/>
        </w:rPr>
        <w:t>式中：</w:t>
      </w:r>
      <w:r w:rsidRPr="009B5066">
        <w:rPr>
          <w:rFonts w:ascii="宋体" w:hAnsi="宋体"/>
          <w:position w:val="-12"/>
          <w:sz w:val="24"/>
        </w:rPr>
        <w:object w:dxaOrig="359" w:dyaOrig="379" w14:anchorId="44200A35">
          <v:shape id="_x0000_i1177" type="#_x0000_t75" style="width:18pt;height:18pt;mso-position-horizontal-relative:page;mso-position-vertical-relative:page" o:ole="">
            <v:imagedata r:id="rId76" o:title=""/>
          </v:shape>
          <o:OLEObject Type="Embed" ProgID="Equation.DSMT4" ShapeID="_x0000_i1177" DrawAspect="Content" ObjectID="_1681214048" r:id="rId252"/>
        </w:object>
      </w:r>
      <w:r w:rsidRPr="009B5066">
        <w:rPr>
          <w:rFonts w:ascii="宋体" w:hAnsi="宋体"/>
          <w:position w:val="-42"/>
          <w:sz w:val="24"/>
        </w:rPr>
        <w:tab/>
      </w:r>
      <w:r w:rsidRPr="009B5066">
        <w:rPr>
          <w:rFonts w:ascii="宋体" w:hAnsi="宋体"/>
          <w:sz w:val="24"/>
        </w:rPr>
        <w:t>——</w:t>
      </w:r>
      <w:r w:rsidRPr="009B5066">
        <w:rPr>
          <w:rFonts w:ascii="宋体" w:hAnsi="宋体" w:hint="eastAsia"/>
          <w:sz w:val="24"/>
        </w:rPr>
        <w:t>分级</w:t>
      </w:r>
      <w:r w:rsidRPr="009B5066">
        <w:rPr>
          <w:rFonts w:ascii="宋体" w:hAnsi="宋体"/>
          <w:sz w:val="24"/>
        </w:rPr>
        <w:t>加载条件下，t时刻的地基平均固结度；</w:t>
      </w:r>
    </w:p>
    <w:p w14:paraId="359FF085" w14:textId="77777777" w:rsidR="009B5066" w:rsidRPr="009B5066" w:rsidRDefault="009B5066" w:rsidP="009B5066">
      <w:pPr>
        <w:tabs>
          <w:tab w:val="left" w:pos="1276"/>
          <w:tab w:val="left" w:pos="1843"/>
        </w:tabs>
        <w:spacing w:line="360" w:lineRule="auto"/>
        <w:jc w:val="center"/>
        <w:rPr>
          <w:rFonts w:ascii="宋体" w:hAnsi="宋体"/>
          <w:sz w:val="24"/>
        </w:rPr>
      </w:pPr>
      <w:r w:rsidRPr="009B5066">
        <w:rPr>
          <w:rFonts w:ascii="宋体" w:hAnsi="宋体"/>
          <w:sz w:val="24"/>
        </w:rPr>
        <w:t xml:space="preserve">        </w:t>
      </w:r>
      <w:r w:rsidRPr="009B5066">
        <w:rPr>
          <w:rFonts w:ascii="宋体" w:hAnsi="宋体"/>
          <w:position w:val="-42"/>
          <w:sz w:val="24"/>
        </w:rPr>
        <w:object w:dxaOrig="1039" w:dyaOrig="660" w14:anchorId="1C346740">
          <v:shape id="_x0000_i1178" type="#_x0000_t75" style="width:51.75pt;height:32.25pt;mso-position-horizontal-relative:page;mso-position-vertical-relative:page" o:ole="">
            <v:imagedata r:id="rId79" o:title=""/>
          </v:shape>
          <o:OLEObject Type="Embed" ProgID="Equation.DSMT4" ShapeID="_x0000_i1178" DrawAspect="Content" ObjectID="_1681214049" r:id="rId253"/>
        </w:object>
      </w:r>
      <w:r w:rsidRPr="009B5066">
        <w:rPr>
          <w:rFonts w:ascii="宋体" w:hAnsi="宋体"/>
          <w:position w:val="-42"/>
          <w:sz w:val="24"/>
        </w:rPr>
        <w:t xml:space="preserve"> </w:t>
      </w:r>
      <w:r w:rsidRPr="009B5066">
        <w:rPr>
          <w:rFonts w:ascii="宋体" w:hAnsi="宋体"/>
          <w:sz w:val="24"/>
        </w:rPr>
        <w:t>——瞬时加载条件下，第i级荷载t时刻的地基平均固结度；</w:t>
      </w:r>
    </w:p>
    <w:p w14:paraId="53DAE007" w14:textId="77777777" w:rsidR="009B5066" w:rsidRPr="009B5066" w:rsidRDefault="009B5066" w:rsidP="009B5066">
      <w:pPr>
        <w:tabs>
          <w:tab w:val="left" w:pos="1134"/>
        </w:tabs>
        <w:spacing w:line="360" w:lineRule="auto"/>
        <w:rPr>
          <w:rFonts w:ascii="宋体" w:hAnsi="宋体"/>
          <w:sz w:val="24"/>
        </w:rPr>
      </w:pPr>
      <w:r w:rsidRPr="009B5066">
        <w:rPr>
          <w:rFonts w:ascii="宋体" w:hAnsi="宋体"/>
          <w:position w:val="-12"/>
          <w:sz w:val="24"/>
        </w:rPr>
        <w:tab/>
      </w:r>
      <w:r w:rsidRPr="009B5066">
        <w:rPr>
          <w:rFonts w:ascii="宋体" w:hAnsi="宋体"/>
          <w:position w:val="-12"/>
          <w:sz w:val="24"/>
        </w:rPr>
        <w:object w:dxaOrig="259" w:dyaOrig="359" w14:anchorId="2169CD7B">
          <v:shape id="对象 98" o:spid="_x0000_i1179" type="#_x0000_t75" style="width:12.75pt;height:20.25pt;mso-position-horizontal-relative:page;mso-position-vertical-relative:page" o:ole="">
            <v:imagedata r:id="rId135" o:title=""/>
          </v:shape>
          <o:OLEObject Type="Embed" ProgID="Equation.DSMT4" ShapeID="对象 98" DrawAspect="Content" ObjectID="_1681214050" r:id="rId254"/>
        </w:object>
      </w:r>
      <w:r w:rsidRPr="009B5066">
        <w:rPr>
          <w:rFonts w:ascii="宋体" w:hAnsi="宋体"/>
          <w:sz w:val="24"/>
        </w:rPr>
        <w:t>——第i级</w:t>
      </w:r>
      <w:r w:rsidRPr="009B5066">
        <w:rPr>
          <w:rFonts w:ascii="宋体" w:hAnsi="宋体" w:hint="eastAsia"/>
          <w:sz w:val="24"/>
        </w:rPr>
        <w:t>预压</w:t>
      </w:r>
      <w:r w:rsidRPr="009B5066">
        <w:rPr>
          <w:rFonts w:ascii="宋体" w:hAnsi="宋体"/>
          <w:sz w:val="24"/>
        </w:rPr>
        <w:t>荷载（kPa）。</w:t>
      </w:r>
    </w:p>
    <w:p w14:paraId="0ED1603C"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.2.9</w:t>
      </w:r>
      <w:r w:rsidRPr="009B5066">
        <w:rPr>
          <w:rFonts w:ascii="宋体" w:hAnsi="宋体"/>
          <w:bCs/>
          <w:kern w:val="0"/>
          <w:sz w:val="24"/>
        </w:rPr>
        <w:t xml:space="preserve">  </w:t>
      </w:r>
      <w:r w:rsidRPr="009B5066">
        <w:rPr>
          <w:rFonts w:ascii="宋体" w:hAnsi="宋体" w:hint="eastAsia"/>
          <w:bCs/>
          <w:kern w:val="0"/>
          <w:sz w:val="24"/>
        </w:rPr>
        <w:t>真空预压可增设</w:t>
      </w:r>
      <w:r w:rsidRPr="009B5066">
        <w:rPr>
          <w:rFonts w:ascii="宋体" w:hAnsi="宋体" w:hint="eastAsia"/>
          <w:sz w:val="24"/>
        </w:rPr>
        <w:t>增压系统，增压系统设置应符合下列规定：</w:t>
      </w:r>
    </w:p>
    <w:p w14:paraId="1165A2A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sz w:val="24"/>
        </w:rPr>
        <w:t xml:space="preserve">  增压系统由竖向增压板、增压管路和空气压缩泵构成，</w:t>
      </w:r>
      <w:r w:rsidRPr="009B5066">
        <w:rPr>
          <w:rFonts w:ascii="宋体" w:hAnsi="宋体" w:hint="eastAsia"/>
          <w:sz w:val="24"/>
        </w:rPr>
        <w:t>空</w:t>
      </w:r>
      <w:r w:rsidRPr="009B5066">
        <w:rPr>
          <w:rFonts w:ascii="宋体" w:hAnsi="宋体"/>
          <w:sz w:val="24"/>
        </w:rPr>
        <w:t>气压</w:t>
      </w:r>
      <w:r w:rsidRPr="009B5066">
        <w:rPr>
          <w:rFonts w:ascii="宋体" w:hAnsi="宋体" w:hint="eastAsia"/>
          <w:sz w:val="24"/>
        </w:rPr>
        <w:t>缩</w:t>
      </w:r>
      <w:r w:rsidRPr="009B5066">
        <w:rPr>
          <w:rFonts w:ascii="宋体" w:hAnsi="宋体"/>
          <w:sz w:val="24"/>
        </w:rPr>
        <w:t>泵单机功率不宜小于7.5kW，控制面积不大于800m</w:t>
      </w:r>
      <w:r w:rsidRPr="009B5066">
        <w:rPr>
          <w:rFonts w:ascii="宋体" w:hAnsi="宋体"/>
          <w:sz w:val="24"/>
          <w:vertAlign w:val="superscript"/>
        </w:rPr>
        <w:t>2</w:t>
      </w:r>
      <w:r w:rsidRPr="009B5066">
        <w:rPr>
          <w:rFonts w:ascii="宋体" w:hAnsi="宋体" w:hint="eastAsia"/>
          <w:sz w:val="24"/>
          <w:vertAlign w:val="superscript"/>
        </w:rPr>
        <w:t xml:space="preserve"> </w:t>
      </w:r>
      <w:r w:rsidRPr="009B5066">
        <w:rPr>
          <w:rFonts w:ascii="宋体" w:hAnsi="宋体"/>
          <w:sz w:val="24"/>
        </w:rPr>
        <w:t>～1200m</w:t>
      </w:r>
      <w:r w:rsidRPr="009B5066">
        <w:rPr>
          <w:rFonts w:ascii="宋体" w:hAnsi="宋体"/>
          <w:sz w:val="24"/>
          <w:vertAlign w:val="superscript"/>
        </w:rPr>
        <w:t>2</w:t>
      </w:r>
      <w:r w:rsidRPr="009B5066">
        <w:rPr>
          <w:rFonts w:ascii="宋体" w:hAnsi="宋体" w:hint="eastAsia"/>
          <w:sz w:val="24"/>
        </w:rPr>
        <w:t>；</w:t>
      </w:r>
    </w:p>
    <w:p w14:paraId="031DDE1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lastRenderedPageBreak/>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竖向增压板宜采用塑料排水板，</w:t>
      </w:r>
      <w:r w:rsidRPr="009B5066">
        <w:rPr>
          <w:rFonts w:ascii="宋体" w:hAnsi="宋体"/>
          <w:sz w:val="24"/>
        </w:rPr>
        <w:t>板头埋置深度不应小于1.0m，</w:t>
      </w:r>
      <w:r w:rsidRPr="009B5066">
        <w:rPr>
          <w:rFonts w:ascii="宋体" w:hAnsi="宋体" w:hint="eastAsia"/>
          <w:sz w:val="24"/>
        </w:rPr>
        <w:t>插板深度宜与塑料排水板深度一致，平面位置宜设置在塑料排水板围绕的中心位置；</w:t>
      </w:r>
    </w:p>
    <w:p w14:paraId="2BDE4178"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增压管路宜采用直径不小</w:t>
      </w:r>
      <w:r w:rsidRPr="009B5066">
        <w:rPr>
          <w:rFonts w:ascii="宋体" w:hAnsi="宋体"/>
          <w:sz w:val="24"/>
        </w:rPr>
        <w:t>于10mm的PVC</w:t>
      </w:r>
      <w:r w:rsidRPr="009B5066">
        <w:rPr>
          <w:rFonts w:ascii="宋体" w:hAnsi="宋体" w:hint="eastAsia"/>
          <w:sz w:val="24"/>
        </w:rPr>
        <w:t>气</w:t>
      </w:r>
      <w:r w:rsidRPr="009B5066">
        <w:rPr>
          <w:rFonts w:ascii="宋体" w:hAnsi="宋体"/>
          <w:sz w:val="24"/>
        </w:rPr>
        <w:t>管</w:t>
      </w:r>
      <w:r w:rsidRPr="009B5066">
        <w:rPr>
          <w:rFonts w:ascii="宋体" w:hAnsi="宋体" w:hint="eastAsia"/>
          <w:sz w:val="24"/>
        </w:rPr>
        <w:t>；</w:t>
      </w:r>
    </w:p>
    <w:p w14:paraId="08827104"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4</w:t>
      </w:r>
      <w:r w:rsidRPr="009B5066">
        <w:rPr>
          <w:rFonts w:ascii="宋体" w:hAnsi="宋体" w:hint="eastAsia"/>
          <w:sz w:val="24"/>
        </w:rPr>
        <w:t xml:space="preserve"> </w:t>
      </w:r>
      <w:r w:rsidRPr="009B5066">
        <w:rPr>
          <w:rFonts w:ascii="宋体" w:hAnsi="宋体"/>
          <w:sz w:val="24"/>
        </w:rPr>
        <w:t xml:space="preserve"> 增压加载</w:t>
      </w:r>
      <w:r w:rsidRPr="009B5066">
        <w:rPr>
          <w:rFonts w:ascii="宋体" w:hAnsi="宋体" w:hint="eastAsia"/>
          <w:sz w:val="24"/>
        </w:rPr>
        <w:t>宜</w:t>
      </w:r>
      <w:r w:rsidRPr="009B5066">
        <w:rPr>
          <w:rFonts w:ascii="宋体" w:hAnsi="宋体"/>
          <w:sz w:val="24"/>
        </w:rPr>
        <w:t>在地基平均固结度</w:t>
      </w:r>
      <w:r w:rsidRPr="009B5066">
        <w:rPr>
          <w:rFonts w:ascii="宋体" w:hAnsi="宋体" w:hint="eastAsia"/>
          <w:sz w:val="24"/>
        </w:rPr>
        <w:t>超过</w:t>
      </w:r>
      <w:r w:rsidRPr="009B5066">
        <w:rPr>
          <w:rFonts w:ascii="宋体" w:hAnsi="宋体"/>
          <w:sz w:val="24"/>
        </w:rPr>
        <w:t>40%</w:t>
      </w:r>
      <w:r w:rsidRPr="009B5066">
        <w:rPr>
          <w:rFonts w:ascii="宋体" w:hAnsi="宋体" w:hint="eastAsia"/>
          <w:sz w:val="24"/>
        </w:rPr>
        <w:t>后</w:t>
      </w:r>
      <w:r w:rsidRPr="009B5066">
        <w:rPr>
          <w:rFonts w:ascii="宋体" w:hAnsi="宋体"/>
          <w:sz w:val="24"/>
        </w:rPr>
        <w:t>开始，</w:t>
      </w:r>
      <w:r w:rsidRPr="009B5066">
        <w:rPr>
          <w:rFonts w:ascii="宋体" w:hAnsi="宋体" w:hint="eastAsia"/>
          <w:sz w:val="24"/>
        </w:rPr>
        <w:t>增压压力大小宜控制</w:t>
      </w:r>
      <w:r w:rsidRPr="009B5066">
        <w:rPr>
          <w:rFonts w:ascii="宋体" w:hAnsi="宋体"/>
          <w:sz w:val="24"/>
        </w:rPr>
        <w:t>在20kPa～40kPa</w:t>
      </w:r>
      <w:r w:rsidRPr="009B5066">
        <w:rPr>
          <w:rFonts w:ascii="宋体" w:hAnsi="宋体" w:hint="eastAsia"/>
          <w:sz w:val="24"/>
        </w:rPr>
        <w:t>；</w:t>
      </w:r>
    </w:p>
    <w:p w14:paraId="0F36577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5</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增压频率不宜小于</w:t>
      </w:r>
      <w:r w:rsidRPr="009B5066">
        <w:rPr>
          <w:rFonts w:ascii="宋体" w:hAnsi="宋体"/>
          <w:sz w:val="24"/>
        </w:rPr>
        <w:t>1次/</w:t>
      </w:r>
      <w:r w:rsidRPr="009B5066">
        <w:rPr>
          <w:rFonts w:ascii="宋体" w:hAnsi="宋体" w:hint="eastAsia"/>
          <w:sz w:val="24"/>
        </w:rPr>
        <w:t>天，每次增压过程中，孔压变化值等于增压压力时应停止增压。</w:t>
      </w:r>
      <w:r w:rsidRPr="009B5066">
        <w:rPr>
          <w:rFonts w:ascii="宋体" w:hAnsi="宋体"/>
          <w:sz w:val="24"/>
        </w:rPr>
        <w:t xml:space="preserve"> </w:t>
      </w:r>
    </w:p>
    <w:p w14:paraId="32C5F567"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.2.10</w:t>
      </w:r>
      <w:r w:rsidRPr="009B5066">
        <w:rPr>
          <w:rFonts w:ascii="宋体" w:hAnsi="宋体"/>
          <w:bCs/>
          <w:kern w:val="0"/>
          <w:sz w:val="24"/>
        </w:rPr>
        <w:t xml:space="preserve">  </w:t>
      </w:r>
      <w:r w:rsidRPr="009B5066">
        <w:rPr>
          <w:rFonts w:ascii="宋体" w:hAnsi="宋体" w:hint="eastAsia"/>
          <w:bCs/>
          <w:kern w:val="0"/>
          <w:sz w:val="24"/>
        </w:rPr>
        <w:t>当建筑物对地基承载力要求较高时，可采用絮凝-真空预压法，并应符合以下规定：</w:t>
      </w:r>
    </w:p>
    <w:p w14:paraId="6F64385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 xml:space="preserve">1 </w:t>
      </w:r>
      <w:r w:rsidRPr="009B5066">
        <w:rPr>
          <w:rFonts w:ascii="宋体" w:hAnsi="宋体"/>
          <w:b/>
          <w:bCs/>
          <w:sz w:val="24"/>
        </w:rPr>
        <w:t xml:space="preserve"> </w:t>
      </w:r>
      <w:r w:rsidRPr="009B5066">
        <w:rPr>
          <w:rFonts w:ascii="宋体" w:hAnsi="宋体" w:hint="eastAsia"/>
          <w:sz w:val="24"/>
        </w:rPr>
        <w:t>絮凝剂宜采用石灰粉，细度不应大于</w:t>
      </w:r>
      <w:r w:rsidRPr="009B5066">
        <w:rPr>
          <w:rFonts w:ascii="宋体" w:hAnsi="宋体"/>
          <w:sz w:val="24"/>
        </w:rPr>
        <w:t>0.075mm，标准筛筛余量不</w:t>
      </w:r>
      <w:r w:rsidRPr="009B5066">
        <w:rPr>
          <w:rFonts w:ascii="宋体" w:hAnsi="宋体" w:hint="eastAsia"/>
          <w:sz w:val="24"/>
        </w:rPr>
        <w:t>应</w:t>
      </w:r>
      <w:r w:rsidRPr="009B5066">
        <w:rPr>
          <w:rFonts w:ascii="宋体" w:hAnsi="宋体"/>
          <w:sz w:val="24"/>
        </w:rPr>
        <w:t>大于15%；</w:t>
      </w:r>
      <w:r w:rsidRPr="009B5066">
        <w:rPr>
          <w:rFonts w:ascii="宋体" w:hAnsi="宋体" w:hint="eastAsia"/>
          <w:sz w:val="24"/>
        </w:rPr>
        <w:t>当采用石灰溶液作为絮凝剂时，可按</w:t>
      </w:r>
      <w:r w:rsidRPr="009B5066">
        <w:rPr>
          <w:rFonts w:ascii="宋体" w:hAnsi="宋体"/>
          <w:sz w:val="24"/>
        </w:rPr>
        <w:t>水灰比3：1的比例配制</w:t>
      </w:r>
      <w:r w:rsidRPr="009B5066">
        <w:rPr>
          <w:rFonts w:ascii="宋体" w:hAnsi="宋体" w:hint="eastAsia"/>
          <w:sz w:val="24"/>
        </w:rPr>
        <w:t>；</w:t>
      </w:r>
    </w:p>
    <w:p w14:paraId="72D2968E" w14:textId="77777777" w:rsidR="009B5066" w:rsidRPr="009B5066" w:rsidRDefault="009B5066" w:rsidP="009B5066">
      <w:pPr>
        <w:tabs>
          <w:tab w:val="left" w:pos="1218"/>
        </w:tabs>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sz w:val="24"/>
        </w:rPr>
        <w:t>絮凝剂</w:t>
      </w:r>
      <w:r w:rsidRPr="009B5066">
        <w:rPr>
          <w:rFonts w:ascii="宋体" w:hAnsi="宋体" w:hint="eastAsia"/>
          <w:sz w:val="24"/>
        </w:rPr>
        <w:t>掺入量应根据</w:t>
      </w:r>
      <w:r w:rsidRPr="009B5066">
        <w:rPr>
          <w:rFonts w:ascii="宋体" w:hAnsi="宋体"/>
          <w:sz w:val="24"/>
        </w:rPr>
        <w:t>疏浚淤泥含水率</w:t>
      </w:r>
      <w:r w:rsidRPr="009B5066">
        <w:rPr>
          <w:rFonts w:ascii="宋体" w:hAnsi="宋体" w:hint="eastAsia"/>
          <w:sz w:val="24"/>
        </w:rPr>
        <w:t>按照式（</w:t>
      </w:r>
      <w:r w:rsidRPr="009B5066">
        <w:rPr>
          <w:rFonts w:ascii="宋体" w:hAnsi="宋体"/>
          <w:sz w:val="24"/>
        </w:rPr>
        <w:t>6</w:t>
      </w:r>
      <w:r w:rsidRPr="009B5066">
        <w:rPr>
          <w:rFonts w:ascii="宋体" w:hAnsi="宋体" w:hint="eastAsia"/>
          <w:sz w:val="24"/>
        </w:rPr>
        <w:t>.2.10）计算确定，且不</w:t>
      </w:r>
      <w:r w:rsidRPr="009B5066">
        <w:rPr>
          <w:rFonts w:ascii="宋体" w:hAnsi="宋体"/>
          <w:sz w:val="24"/>
        </w:rPr>
        <w:t>宜</w:t>
      </w:r>
      <w:r w:rsidRPr="009B5066">
        <w:rPr>
          <w:rFonts w:ascii="宋体" w:hAnsi="宋体" w:hint="eastAsia"/>
          <w:sz w:val="24"/>
        </w:rPr>
        <w:t>大于0.3</w:t>
      </w:r>
      <w:r w:rsidRPr="009B5066">
        <w:rPr>
          <w:rFonts w:ascii="宋体" w:hAnsi="宋体"/>
          <w:sz w:val="24"/>
        </w:rPr>
        <w:t>%</w:t>
      </w:r>
      <w:r w:rsidRPr="009B5066">
        <w:rPr>
          <w:rFonts w:ascii="宋体" w:hAnsi="宋体" w:hint="eastAsia"/>
          <w:sz w:val="24"/>
        </w:rPr>
        <w:t>；</w:t>
      </w:r>
    </w:p>
    <w:p w14:paraId="13E6B8E7" w14:textId="77777777" w:rsidR="009B5066" w:rsidRPr="009B5066" w:rsidRDefault="009B5066" w:rsidP="009B5066">
      <w:pPr>
        <w:tabs>
          <w:tab w:val="left" w:pos="1218"/>
        </w:tabs>
        <w:spacing w:line="360" w:lineRule="auto"/>
        <w:ind w:firstLineChars="200" w:firstLine="420"/>
        <w:jc w:val="right"/>
        <w:rPr>
          <w:rFonts w:ascii="宋体" w:hAnsi="宋体"/>
          <w:sz w:val="24"/>
        </w:rPr>
      </w:pPr>
      <w:r w:rsidRPr="009B5066">
        <w:rPr>
          <w:rFonts w:ascii="宋体" w:hAnsi="宋体"/>
          <w:position w:val="-18"/>
        </w:rPr>
        <w:object w:dxaOrig="2580" w:dyaOrig="480" w14:anchorId="72FCA93E">
          <v:shape id="_x0000_i1180" type="#_x0000_t75" style="width:129pt;height:24pt" o:ole="">
            <v:imagedata r:id="rId255" o:title=""/>
          </v:shape>
          <o:OLEObject Type="Embed" ProgID="Equation.DSMT4" ShapeID="_x0000_i1180" DrawAspect="Content" ObjectID="_1681214051" r:id="rId256"/>
        </w:object>
      </w:r>
      <w:r w:rsidRPr="009B5066">
        <w:rPr>
          <w:rFonts w:ascii="宋体" w:hAnsi="宋体"/>
        </w:rPr>
        <w:t xml:space="preserve">                       （</w:t>
      </w:r>
      <w:r w:rsidRPr="009B5066">
        <w:rPr>
          <w:rFonts w:ascii="宋体" w:hAnsi="宋体"/>
          <w:sz w:val="24"/>
        </w:rPr>
        <w:t>6.2.10)</w:t>
      </w:r>
    </w:p>
    <w:p w14:paraId="15503E60" w14:textId="77777777" w:rsidR="009B5066" w:rsidRPr="009B5066" w:rsidRDefault="009B5066" w:rsidP="009B5066">
      <w:pPr>
        <w:spacing w:line="360" w:lineRule="auto"/>
        <w:ind w:firstLineChars="200" w:firstLine="480"/>
        <w:rPr>
          <w:rFonts w:ascii="宋体" w:hAnsi="宋体"/>
          <w:sz w:val="24"/>
        </w:rPr>
      </w:pPr>
      <w:r w:rsidRPr="009B5066">
        <w:rPr>
          <w:rFonts w:ascii="宋体" w:hAnsi="宋体"/>
          <w:sz w:val="24"/>
        </w:rPr>
        <w:t>式中：</w:t>
      </w:r>
      <w:r w:rsidRPr="009B5066">
        <w:rPr>
          <w:rFonts w:ascii="宋体" w:hAnsi="宋体"/>
          <w:position w:val="-12"/>
        </w:rPr>
        <w:object w:dxaOrig="560" w:dyaOrig="360" w14:anchorId="61F5AD40">
          <v:shape id="_x0000_i1181" type="#_x0000_t75" style="width:28.5pt;height:18pt" o:ole="">
            <v:imagedata r:id="rId87" o:title=""/>
          </v:shape>
          <o:OLEObject Type="Embed" ProgID="Equation.DSMT4" ShapeID="_x0000_i1181" DrawAspect="Content" ObjectID="_1681214052" r:id="rId257"/>
        </w:object>
      </w:r>
      <w:r w:rsidRPr="009B5066">
        <w:rPr>
          <w:rFonts w:ascii="宋体" w:hAnsi="宋体"/>
          <w:szCs w:val="21"/>
        </w:rPr>
        <w:t>——</w:t>
      </w:r>
      <w:r w:rsidRPr="009B5066">
        <w:rPr>
          <w:rFonts w:ascii="宋体" w:hAnsi="宋体" w:hint="eastAsia"/>
          <w:sz w:val="24"/>
        </w:rPr>
        <w:t>絮凝剂掺入量</w:t>
      </w:r>
      <w:r w:rsidRPr="009B5066">
        <w:rPr>
          <w:rFonts w:ascii="宋体" w:hAnsi="宋体"/>
          <w:sz w:val="24"/>
        </w:rPr>
        <w:t>（%）；</w:t>
      </w:r>
    </w:p>
    <w:p w14:paraId="4275B527" w14:textId="77777777" w:rsidR="009B5066" w:rsidRPr="009B5066" w:rsidRDefault="009B5066" w:rsidP="009B5066">
      <w:pPr>
        <w:tabs>
          <w:tab w:val="left" w:pos="1701"/>
          <w:tab w:val="left" w:pos="1764"/>
        </w:tabs>
        <w:spacing w:line="360" w:lineRule="auto"/>
        <w:ind w:firstLineChars="700" w:firstLine="1470"/>
        <w:rPr>
          <w:rFonts w:ascii="宋体" w:hAnsi="宋体"/>
          <w:sz w:val="24"/>
        </w:rPr>
      </w:pPr>
      <w:r w:rsidRPr="009B5066">
        <w:rPr>
          <w:rFonts w:ascii="宋体" w:hAnsi="宋体"/>
          <w:position w:val="-6"/>
        </w:rPr>
        <w:object w:dxaOrig="240" w:dyaOrig="220" w14:anchorId="290468A9">
          <v:shape id="_x0000_i1182" type="#_x0000_t75" style="width:12pt;height:10.5pt" o:ole="">
            <v:imagedata r:id="rId89" o:title=""/>
          </v:shape>
          <o:OLEObject Type="Embed" ProgID="Equation.DSMT4" ShapeID="_x0000_i1182" DrawAspect="Content" ObjectID="_1681214053" r:id="rId258"/>
        </w:object>
      </w:r>
      <w:r w:rsidRPr="009B5066">
        <w:rPr>
          <w:rFonts w:ascii="宋体" w:hAnsi="宋体"/>
          <w:szCs w:val="21"/>
        </w:rPr>
        <w:t>——</w:t>
      </w:r>
      <w:r w:rsidRPr="009B5066">
        <w:rPr>
          <w:rFonts w:ascii="宋体" w:hAnsi="宋体" w:hint="eastAsia"/>
          <w:sz w:val="24"/>
        </w:rPr>
        <w:t>疏浚淤泥含水率</w:t>
      </w:r>
      <w:r w:rsidRPr="009B5066">
        <w:rPr>
          <w:rFonts w:ascii="宋体" w:hAnsi="宋体"/>
          <w:sz w:val="24"/>
        </w:rPr>
        <w:t>（%）。</w:t>
      </w:r>
    </w:p>
    <w:p w14:paraId="38B36F90"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疏浚淤泥絮凝化处理后，应重新测定其渗透系数及固结系数。</w:t>
      </w:r>
    </w:p>
    <w:p w14:paraId="56CBAB59"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.2.11</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bCs/>
          <w:kern w:val="0"/>
          <w:sz w:val="24"/>
        </w:rPr>
        <w:t>场地有一定承载力并有回填要求时，可采用</w:t>
      </w:r>
      <w:r w:rsidRPr="009B5066">
        <w:rPr>
          <w:rFonts w:ascii="宋体" w:hAnsi="宋体" w:hint="eastAsia"/>
          <w:sz w:val="24"/>
        </w:rPr>
        <w:t>堆载预压法，并符合以下规定：</w:t>
      </w:r>
    </w:p>
    <w:p w14:paraId="5E794C7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hint="eastAsia"/>
          <w:sz w:val="24"/>
        </w:rPr>
        <w:t xml:space="preserve">  应根据疏浚淤泥及下卧层厚度和性质、建筑场地高度、沉降与稳定控制标准，施工期等，合理确定堆载预压高度、加载方式和预压期。堆载填料及压实度应符合现行《吹填土地基处理技术规范》</w:t>
      </w:r>
      <w:r w:rsidRPr="009B5066">
        <w:rPr>
          <w:rFonts w:ascii="宋体" w:hAnsi="宋体"/>
          <w:sz w:val="24"/>
        </w:rPr>
        <w:t>GBT51064</w:t>
      </w:r>
      <w:r w:rsidRPr="009B5066">
        <w:rPr>
          <w:rFonts w:ascii="宋体" w:hAnsi="宋体" w:hint="eastAsia"/>
          <w:sz w:val="24"/>
        </w:rPr>
        <w:t>的有关规定；</w:t>
      </w:r>
    </w:p>
    <w:p w14:paraId="6E77A14F"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sz w:val="24"/>
        </w:rPr>
        <w:t xml:space="preserve">2 </w:t>
      </w:r>
      <w:r w:rsidRPr="009B5066">
        <w:rPr>
          <w:rFonts w:ascii="宋体" w:hAnsi="宋体"/>
          <w:sz w:val="24"/>
        </w:rPr>
        <w:t xml:space="preserve"> </w:t>
      </w:r>
      <w:r w:rsidRPr="009B5066">
        <w:rPr>
          <w:rFonts w:ascii="宋体" w:hAnsi="宋体" w:hint="eastAsia"/>
          <w:sz w:val="24"/>
        </w:rPr>
        <w:t>堆载底部应铺设排水垫层，其厚度不宜小</w:t>
      </w:r>
      <w:r w:rsidRPr="009B5066">
        <w:rPr>
          <w:rFonts w:ascii="宋体" w:hAnsi="宋体"/>
          <w:sz w:val="24"/>
        </w:rPr>
        <w:t>于500mm</w:t>
      </w:r>
      <w:r w:rsidRPr="009B5066">
        <w:rPr>
          <w:rFonts w:ascii="宋体" w:hAnsi="宋体" w:hint="eastAsia"/>
          <w:sz w:val="24"/>
        </w:rPr>
        <w:t>，垫层底部及顶部宜铺设透水土工织物。垫层材料可采用中粗砂、砂砾、碎石等，缺少砂石资源的地区，可采用土工合成材料复合排水垫层；</w:t>
      </w:r>
    </w:p>
    <w:p w14:paraId="7E744E5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sz w:val="24"/>
        </w:rPr>
        <w:t xml:space="preserve">3 </w:t>
      </w:r>
      <w:r w:rsidRPr="009B5066">
        <w:rPr>
          <w:rFonts w:ascii="宋体" w:hAnsi="宋体" w:hint="eastAsia"/>
          <w:bCs/>
          <w:sz w:val="24"/>
        </w:rPr>
        <w:t xml:space="preserve"> </w:t>
      </w:r>
      <w:r w:rsidRPr="009B5066">
        <w:rPr>
          <w:rFonts w:ascii="宋体" w:hAnsi="宋体" w:hint="eastAsia"/>
          <w:sz w:val="24"/>
        </w:rPr>
        <w:t>堆载速率应与该级荷载下地基强度增长速率相适应，当</w:t>
      </w:r>
      <w:r w:rsidRPr="009B5066">
        <w:rPr>
          <w:rFonts w:ascii="宋体" w:hAnsi="宋体"/>
          <w:sz w:val="24"/>
        </w:rPr>
        <w:t>地基强度增长</w:t>
      </w:r>
      <w:r w:rsidRPr="009B5066">
        <w:rPr>
          <w:rFonts w:ascii="宋体" w:hAnsi="宋体" w:hint="eastAsia"/>
          <w:sz w:val="24"/>
        </w:rPr>
        <w:t>可</w:t>
      </w:r>
      <w:r w:rsidRPr="009B5066">
        <w:rPr>
          <w:rFonts w:ascii="宋体" w:hAnsi="宋体"/>
          <w:sz w:val="24"/>
        </w:rPr>
        <w:t>满足下一级荷载下地基的稳定性要求时方可加载。</w:t>
      </w:r>
      <w:r w:rsidRPr="009B5066">
        <w:rPr>
          <w:rFonts w:ascii="宋体" w:hAnsi="宋体" w:hint="eastAsia"/>
          <w:sz w:val="24"/>
        </w:rPr>
        <w:t>地基抗剪强度可按式（</w:t>
      </w:r>
      <w:r w:rsidRPr="009B5066">
        <w:rPr>
          <w:rFonts w:ascii="宋体" w:hAnsi="宋体"/>
          <w:sz w:val="24"/>
        </w:rPr>
        <w:t>6</w:t>
      </w:r>
      <w:r w:rsidRPr="009B5066">
        <w:rPr>
          <w:rFonts w:ascii="宋体" w:hAnsi="宋体" w:hint="eastAsia"/>
          <w:sz w:val="24"/>
        </w:rPr>
        <w:t>.2.11）计算：</w:t>
      </w:r>
    </w:p>
    <w:p w14:paraId="4EEEE03C" w14:textId="77777777" w:rsidR="009B5066" w:rsidRPr="009B5066" w:rsidRDefault="009B5066" w:rsidP="009B5066">
      <w:pPr>
        <w:spacing w:line="240" w:lineRule="atLeast"/>
        <w:ind w:firstLineChars="100" w:firstLine="210"/>
        <w:jc w:val="right"/>
        <w:rPr>
          <w:rFonts w:ascii="宋体" w:hAnsi="宋体"/>
        </w:rPr>
      </w:pPr>
      <w:r w:rsidRPr="009B5066">
        <w:rPr>
          <w:rFonts w:ascii="宋体" w:hAnsi="宋体"/>
          <w:position w:val="-28"/>
        </w:rPr>
        <w:object w:dxaOrig="2420" w:dyaOrig="679" w14:anchorId="292FF144">
          <v:shape id="对象 100" o:spid="_x0000_i1183" type="#_x0000_t75" style="width:121.5pt;height:31.5pt;mso-position-horizontal-relative:page;mso-position-vertical-relative:page" o:ole="">
            <v:imagedata r:id="rId259" o:title=""/>
          </v:shape>
          <o:OLEObject Type="Embed" ProgID="Equation.DSMT4" ShapeID="对象 100" DrawAspect="Content" ObjectID="_1681214054" r:id="rId260"/>
        </w:object>
      </w:r>
      <w:r w:rsidRPr="009B5066">
        <w:rPr>
          <w:rFonts w:ascii="宋体" w:hAnsi="宋体" w:hint="eastAsia"/>
        </w:rPr>
        <w:t xml:space="preserve">  </w:t>
      </w:r>
      <w:r w:rsidRPr="009B5066">
        <w:rPr>
          <w:rFonts w:ascii="宋体" w:hAnsi="宋体"/>
        </w:rPr>
        <w:tab/>
      </w:r>
      <w:r w:rsidRPr="009B5066">
        <w:rPr>
          <w:rFonts w:ascii="宋体" w:hAnsi="宋体" w:hint="eastAsia"/>
        </w:rPr>
        <w:t xml:space="preserve">                   </w:t>
      </w:r>
      <w:r w:rsidRPr="009B5066">
        <w:rPr>
          <w:rFonts w:ascii="宋体" w:hAnsi="宋体"/>
          <w:sz w:val="24"/>
        </w:rPr>
        <w:t>（6.</w:t>
      </w:r>
      <w:r w:rsidRPr="009B5066">
        <w:rPr>
          <w:rFonts w:ascii="宋体" w:hAnsi="宋体" w:hint="eastAsia"/>
          <w:sz w:val="24"/>
        </w:rPr>
        <w:t>2</w:t>
      </w:r>
      <w:r w:rsidRPr="009B5066">
        <w:rPr>
          <w:rFonts w:ascii="宋体" w:hAnsi="宋体"/>
          <w:sz w:val="24"/>
        </w:rPr>
        <w:t>.</w:t>
      </w:r>
      <w:r w:rsidRPr="009B5066">
        <w:rPr>
          <w:rFonts w:ascii="宋体" w:hAnsi="宋体" w:hint="eastAsia"/>
          <w:sz w:val="24"/>
        </w:rPr>
        <w:t>11</w:t>
      </w:r>
      <w:r w:rsidRPr="009B5066">
        <w:rPr>
          <w:rFonts w:ascii="宋体" w:hAnsi="宋体"/>
          <w:sz w:val="24"/>
        </w:rPr>
        <w:t>）</w:t>
      </w:r>
    </w:p>
    <w:p w14:paraId="3D1D3C48" w14:textId="77777777" w:rsidR="009B5066" w:rsidRPr="009B5066" w:rsidRDefault="009B5066" w:rsidP="009B5066">
      <w:pPr>
        <w:tabs>
          <w:tab w:val="left" w:pos="709"/>
          <w:tab w:val="left" w:pos="851"/>
          <w:tab w:val="left" w:pos="1050"/>
          <w:tab w:val="left" w:pos="1358"/>
        </w:tabs>
        <w:spacing w:line="360" w:lineRule="auto"/>
        <w:rPr>
          <w:rFonts w:ascii="宋体" w:hAnsi="宋体"/>
          <w:sz w:val="24"/>
        </w:rPr>
      </w:pPr>
      <w:r w:rsidRPr="009B5066">
        <w:rPr>
          <w:rFonts w:ascii="宋体" w:hAnsi="宋体" w:hint="eastAsia"/>
          <w:szCs w:val="21"/>
        </w:rPr>
        <w:t>式中：</w:t>
      </w:r>
      <w:r w:rsidRPr="009B5066">
        <w:rPr>
          <w:rFonts w:ascii="宋体" w:hAnsi="宋体"/>
          <w:position w:val="-12"/>
          <w:szCs w:val="21"/>
        </w:rPr>
        <w:object w:dxaOrig="279" w:dyaOrig="359" w14:anchorId="2F477753">
          <v:shape id="_x0000_i1184" type="#_x0000_t75" style="width:15pt;height:15.75pt;mso-position-horizontal-relative:page;mso-position-vertical-relative:page" o:ole="">
            <v:imagedata r:id="rId105" o:title=""/>
          </v:shape>
          <o:OLEObject Type="Embed" ProgID="Equation.DSMT4" ShapeID="_x0000_i1184" DrawAspect="Content" ObjectID="_1681214055" r:id="rId261"/>
        </w:object>
      </w:r>
      <w:r w:rsidRPr="009B5066">
        <w:rPr>
          <w:rFonts w:ascii="宋体" w:hAnsi="宋体" w:hint="eastAsia"/>
          <w:position w:val="-12"/>
          <w:szCs w:val="21"/>
        </w:rPr>
        <w:tab/>
      </w:r>
      <w:r w:rsidRPr="009B5066">
        <w:rPr>
          <w:rFonts w:ascii="宋体" w:hAnsi="宋体"/>
          <w:szCs w:val="21"/>
        </w:rPr>
        <w:t>——</w:t>
      </w:r>
      <w:r w:rsidRPr="009B5066">
        <w:rPr>
          <w:rFonts w:ascii="宋体" w:hAnsi="宋体"/>
          <w:sz w:val="24"/>
        </w:rPr>
        <w:t>t时刻，土体固结不排水抗剪强度（kPa）；</w:t>
      </w:r>
    </w:p>
    <w:p w14:paraId="259E71DF" w14:textId="77777777" w:rsidR="009B5066" w:rsidRPr="009B5066" w:rsidRDefault="009B5066" w:rsidP="009B5066">
      <w:pPr>
        <w:tabs>
          <w:tab w:val="left" w:pos="709"/>
          <w:tab w:val="left" w:pos="851"/>
          <w:tab w:val="left" w:pos="1050"/>
          <w:tab w:val="left" w:pos="1358"/>
        </w:tabs>
        <w:spacing w:line="360" w:lineRule="auto"/>
        <w:ind w:firstLineChars="350" w:firstLine="735"/>
        <w:rPr>
          <w:rFonts w:ascii="宋体" w:hAnsi="宋体"/>
          <w:sz w:val="24"/>
        </w:rPr>
      </w:pPr>
      <w:r w:rsidRPr="009B5066">
        <w:rPr>
          <w:rFonts w:ascii="宋体" w:hAnsi="宋体"/>
          <w:position w:val="-12"/>
          <w:szCs w:val="21"/>
        </w:rPr>
        <w:object w:dxaOrig="299" w:dyaOrig="359" w14:anchorId="63B978C7">
          <v:shape id="_x0000_i1185" type="#_x0000_t75" style="width:15pt;height:15.75pt;mso-position-horizontal-relative:page;mso-position-vertical-relative:page" o:ole="">
            <v:imagedata r:id="rId108" o:title=""/>
          </v:shape>
          <o:OLEObject Type="Embed" ProgID="Equation.DSMT4" ShapeID="_x0000_i1185" DrawAspect="Content" ObjectID="_1681214056" r:id="rId262"/>
        </w:object>
      </w:r>
      <w:r w:rsidRPr="009B5066">
        <w:rPr>
          <w:rFonts w:ascii="宋体" w:hAnsi="宋体"/>
          <w:position w:val="-12"/>
          <w:szCs w:val="21"/>
        </w:rPr>
        <w:tab/>
      </w:r>
      <w:r w:rsidRPr="009B5066">
        <w:rPr>
          <w:rFonts w:ascii="宋体" w:hAnsi="宋体"/>
          <w:szCs w:val="21"/>
        </w:rPr>
        <w:t>——</w:t>
      </w:r>
      <w:r w:rsidRPr="009B5066">
        <w:rPr>
          <w:rFonts w:ascii="宋体" w:hAnsi="宋体"/>
          <w:sz w:val="24"/>
        </w:rPr>
        <w:t>土体</w:t>
      </w:r>
      <w:r w:rsidRPr="009B5066">
        <w:rPr>
          <w:rFonts w:ascii="宋体" w:hAnsi="宋体" w:hint="eastAsia"/>
          <w:sz w:val="24"/>
        </w:rPr>
        <w:t>初始</w:t>
      </w:r>
      <w:r w:rsidRPr="009B5066">
        <w:rPr>
          <w:rFonts w:ascii="宋体" w:hAnsi="宋体"/>
          <w:sz w:val="24"/>
        </w:rPr>
        <w:t>固结不排水抗剪强度（kPa）；</w:t>
      </w:r>
    </w:p>
    <w:p w14:paraId="4A833813" w14:textId="77777777" w:rsidR="009B5066" w:rsidRPr="009B5066" w:rsidRDefault="009B5066" w:rsidP="009B5066">
      <w:pPr>
        <w:tabs>
          <w:tab w:val="left" w:pos="709"/>
          <w:tab w:val="left" w:pos="851"/>
          <w:tab w:val="left" w:pos="1050"/>
          <w:tab w:val="left" w:pos="1358"/>
        </w:tabs>
        <w:spacing w:line="360" w:lineRule="auto"/>
        <w:ind w:firstLineChars="300" w:firstLine="630"/>
        <w:rPr>
          <w:rFonts w:ascii="宋体" w:hAnsi="宋体"/>
          <w:sz w:val="24"/>
        </w:rPr>
      </w:pPr>
      <w:r w:rsidRPr="009B5066">
        <w:rPr>
          <w:rFonts w:ascii="宋体" w:hAnsi="宋体"/>
          <w:position w:val="-12"/>
          <w:szCs w:val="21"/>
        </w:rPr>
        <w:object w:dxaOrig="339" w:dyaOrig="359" w14:anchorId="5D5B4B06">
          <v:shape id="_x0000_i1186" type="#_x0000_t75" style="width:15.75pt;height:15.75pt;mso-position-horizontal-relative:page;mso-position-vertical-relative:page" o:ole="">
            <v:imagedata r:id="rId91" o:title=""/>
          </v:shape>
          <o:OLEObject Type="Embed" ProgID="Equation.DSMT4" ShapeID="_x0000_i1186" DrawAspect="Content" ObjectID="_1681214057" r:id="rId263"/>
        </w:object>
      </w:r>
      <w:r w:rsidRPr="009B5066">
        <w:rPr>
          <w:rFonts w:ascii="宋体" w:hAnsi="宋体"/>
          <w:position w:val="-12"/>
          <w:szCs w:val="21"/>
        </w:rPr>
        <w:tab/>
      </w:r>
      <w:r w:rsidRPr="009B5066">
        <w:rPr>
          <w:rFonts w:ascii="宋体" w:hAnsi="宋体"/>
          <w:szCs w:val="21"/>
        </w:rPr>
        <w:t>——</w:t>
      </w:r>
      <w:r w:rsidRPr="009B5066">
        <w:rPr>
          <w:rFonts w:ascii="宋体" w:hAnsi="宋体"/>
          <w:sz w:val="24"/>
        </w:rPr>
        <w:t>土体固结不排水内摩擦角（°）</w:t>
      </w:r>
      <w:r w:rsidRPr="009B5066">
        <w:rPr>
          <w:rFonts w:ascii="宋体" w:hAnsi="宋体" w:hint="eastAsia"/>
          <w:sz w:val="24"/>
        </w:rPr>
        <w:t>；</w:t>
      </w:r>
    </w:p>
    <w:p w14:paraId="270B165B" w14:textId="77777777" w:rsidR="009B5066" w:rsidRPr="009B5066" w:rsidRDefault="009B5066" w:rsidP="009B5066">
      <w:pPr>
        <w:tabs>
          <w:tab w:val="left" w:pos="1050"/>
          <w:tab w:val="left" w:pos="1988"/>
        </w:tabs>
        <w:spacing w:line="360" w:lineRule="auto"/>
        <w:ind w:firstLineChars="300" w:firstLine="630"/>
        <w:rPr>
          <w:rFonts w:ascii="宋体" w:hAnsi="宋体"/>
          <w:sz w:val="24"/>
        </w:rPr>
      </w:pPr>
      <w:r w:rsidRPr="009B5066">
        <w:rPr>
          <w:rFonts w:ascii="宋体" w:hAnsi="宋体"/>
          <w:position w:val="-12"/>
          <w:szCs w:val="21"/>
        </w:rPr>
        <w:object w:dxaOrig="259" w:dyaOrig="359" w14:anchorId="125A1221">
          <v:shape id="_x0000_i1187" type="#_x0000_t75" style="width:12.75pt;height:20.25pt;mso-position-horizontal-relative:page;mso-position-vertical-relative:page" o:ole="">
            <v:imagedata r:id="rId135" o:title=""/>
          </v:shape>
          <o:OLEObject Type="Embed" ProgID="Equation.DSMT4" ShapeID="_x0000_i1187" DrawAspect="Content" ObjectID="_1681214058" r:id="rId264"/>
        </w:object>
      </w:r>
      <w:r w:rsidRPr="009B5066">
        <w:rPr>
          <w:rFonts w:ascii="宋体" w:hAnsi="宋体" w:hint="eastAsia"/>
          <w:position w:val="-12"/>
          <w:szCs w:val="21"/>
        </w:rPr>
        <w:tab/>
      </w:r>
      <w:r w:rsidRPr="009B5066">
        <w:rPr>
          <w:rFonts w:ascii="宋体" w:hAnsi="宋体"/>
          <w:szCs w:val="21"/>
        </w:rPr>
        <w:t>——</w:t>
      </w:r>
      <w:r w:rsidRPr="009B5066">
        <w:rPr>
          <w:rFonts w:ascii="宋体" w:hAnsi="宋体"/>
          <w:sz w:val="24"/>
        </w:rPr>
        <w:t>第</w:t>
      </w:r>
      <w:r w:rsidRPr="009B5066">
        <w:rPr>
          <w:rFonts w:ascii="宋体" w:hAnsi="宋体"/>
          <w:i/>
          <w:iCs/>
          <w:sz w:val="24"/>
        </w:rPr>
        <w:t>i</w:t>
      </w:r>
      <w:r w:rsidRPr="009B5066">
        <w:rPr>
          <w:rFonts w:ascii="宋体" w:hAnsi="宋体"/>
          <w:sz w:val="24"/>
        </w:rPr>
        <w:t>级预压荷载（kPa）。</w:t>
      </w:r>
    </w:p>
    <w:p w14:paraId="6F6578A6"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.2.</w:t>
      </w:r>
      <w:r w:rsidRPr="009B5066">
        <w:rPr>
          <w:rFonts w:ascii="宋体" w:hAnsi="宋体"/>
          <w:b/>
          <w:bCs/>
          <w:sz w:val="24"/>
        </w:rPr>
        <w:t>1</w:t>
      </w:r>
      <w:r w:rsidRPr="009B5066">
        <w:rPr>
          <w:rFonts w:ascii="宋体" w:hAnsi="宋体" w:hint="eastAsia"/>
          <w:b/>
          <w:bCs/>
          <w:sz w:val="24"/>
        </w:rPr>
        <w:t xml:space="preserve">2 </w:t>
      </w:r>
      <w:r w:rsidRPr="009B5066">
        <w:rPr>
          <w:rFonts w:ascii="宋体" w:hAnsi="宋体"/>
          <w:b/>
          <w:bCs/>
          <w:sz w:val="24"/>
        </w:rPr>
        <w:t xml:space="preserve"> </w:t>
      </w:r>
      <w:r w:rsidRPr="009B5066">
        <w:rPr>
          <w:rFonts w:ascii="宋体" w:hAnsi="宋体" w:hint="eastAsia"/>
          <w:sz w:val="24"/>
        </w:rPr>
        <w:t>当建筑物对地基变形有严格要求时，可采用真空联合堆载预压法，并符合以下规定：</w:t>
      </w:r>
    </w:p>
    <w:p w14:paraId="22D25F1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 xml:space="preserve">1  </w:t>
      </w:r>
      <w:r w:rsidRPr="009B5066">
        <w:rPr>
          <w:rFonts w:ascii="宋体" w:hAnsi="宋体" w:hint="eastAsia"/>
          <w:sz w:val="24"/>
        </w:rPr>
        <w:t>密封膜上应铺设无纺土工织物和砂垫层作为保护层，砂垫层厚度不宜小于</w:t>
      </w:r>
      <w:r w:rsidRPr="009B5066">
        <w:rPr>
          <w:rFonts w:ascii="宋体" w:hAnsi="宋体"/>
          <w:sz w:val="24"/>
        </w:rPr>
        <w:t>500mm</w:t>
      </w:r>
      <w:r w:rsidRPr="009B5066">
        <w:rPr>
          <w:rFonts w:ascii="宋体" w:hAnsi="宋体" w:hint="eastAsia"/>
          <w:sz w:val="24"/>
        </w:rPr>
        <w:t>；</w:t>
      </w:r>
    </w:p>
    <w:p w14:paraId="7B9770BD"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2</w:t>
      </w:r>
      <w:r w:rsidRPr="009B5066">
        <w:rPr>
          <w:rFonts w:ascii="宋体" w:hAnsi="宋体" w:hint="eastAsia"/>
          <w:b/>
          <w:bCs/>
          <w:sz w:val="24"/>
        </w:rPr>
        <w:t xml:space="preserve"> </w:t>
      </w:r>
      <w:r w:rsidRPr="009B5066">
        <w:rPr>
          <w:rFonts w:ascii="宋体" w:hAnsi="宋体"/>
          <w:b/>
          <w:bCs/>
          <w:sz w:val="24"/>
        </w:rPr>
        <w:t xml:space="preserve"> </w:t>
      </w:r>
      <w:r w:rsidRPr="009B5066">
        <w:rPr>
          <w:rFonts w:ascii="宋体" w:hAnsi="宋体" w:hint="eastAsia"/>
          <w:sz w:val="24"/>
        </w:rPr>
        <w:t>密封</w:t>
      </w:r>
      <w:r w:rsidRPr="009B5066">
        <w:rPr>
          <w:rFonts w:ascii="宋体" w:hAnsi="宋体"/>
          <w:sz w:val="24"/>
        </w:rPr>
        <w:t>膜下稳定</w:t>
      </w:r>
      <w:r w:rsidRPr="009B5066">
        <w:rPr>
          <w:rFonts w:ascii="宋体" w:hAnsi="宋体" w:hint="eastAsia"/>
          <w:sz w:val="24"/>
        </w:rPr>
        <w:t>的</w:t>
      </w:r>
      <w:r w:rsidRPr="009B5066">
        <w:rPr>
          <w:rFonts w:ascii="宋体" w:hAnsi="宋体"/>
          <w:sz w:val="24"/>
        </w:rPr>
        <w:t>真空度</w:t>
      </w:r>
      <w:r w:rsidRPr="009B5066">
        <w:rPr>
          <w:rFonts w:ascii="宋体" w:hAnsi="宋体" w:hint="eastAsia"/>
          <w:sz w:val="24"/>
        </w:rPr>
        <w:t>超过</w:t>
      </w:r>
      <w:r w:rsidRPr="009B5066">
        <w:rPr>
          <w:rFonts w:ascii="宋体" w:hAnsi="宋体"/>
          <w:sz w:val="24"/>
        </w:rPr>
        <w:t>80kPa</w:t>
      </w:r>
      <w:r w:rsidRPr="009B5066">
        <w:rPr>
          <w:rFonts w:ascii="宋体" w:hAnsi="宋体" w:hint="eastAsia"/>
          <w:sz w:val="24"/>
        </w:rPr>
        <w:t>并持续</w:t>
      </w:r>
      <w:r w:rsidRPr="009B5066">
        <w:rPr>
          <w:rFonts w:ascii="宋体" w:hAnsi="宋体"/>
          <w:sz w:val="24"/>
        </w:rPr>
        <w:t>20d后，</w:t>
      </w:r>
      <w:r w:rsidRPr="009B5066">
        <w:rPr>
          <w:rFonts w:ascii="宋体" w:hAnsi="宋体" w:hint="eastAsia"/>
          <w:sz w:val="24"/>
        </w:rPr>
        <w:t>方可进行堆载；</w:t>
      </w:r>
    </w:p>
    <w:p w14:paraId="7BCCEC02"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b/>
          <w:bCs/>
          <w:sz w:val="24"/>
        </w:rPr>
        <w:t>3</w:t>
      </w:r>
      <w:r w:rsidRPr="009B5066">
        <w:rPr>
          <w:rFonts w:ascii="宋体" w:hAnsi="宋体" w:hint="eastAsia"/>
          <w:b/>
          <w:bCs/>
          <w:sz w:val="24"/>
        </w:rPr>
        <w:t xml:space="preserve"> </w:t>
      </w:r>
      <w:r w:rsidRPr="009B5066">
        <w:rPr>
          <w:rFonts w:ascii="宋体" w:hAnsi="宋体"/>
          <w:b/>
          <w:bCs/>
          <w:sz w:val="24"/>
        </w:rPr>
        <w:t xml:space="preserve"> </w:t>
      </w:r>
      <w:r w:rsidRPr="009B5066">
        <w:rPr>
          <w:rFonts w:ascii="宋体" w:hAnsi="宋体" w:hint="eastAsia"/>
          <w:sz w:val="24"/>
        </w:rPr>
        <w:t>堆载应采用分级加载，分级高度及加载速率应根据强度增长和地基稳定性确定，计算时膜下真空度可视为等效荷载。</w:t>
      </w:r>
    </w:p>
    <w:p w14:paraId="7F86F18C"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73" w:name="_Toc67550992"/>
      <w:bookmarkStart w:id="74" w:name="_Toc69983746"/>
      <w:r w:rsidRPr="009B5066">
        <w:rPr>
          <w:rFonts w:ascii="宋体" w:hAnsi="宋体"/>
          <w:b/>
          <w:szCs w:val="21"/>
        </w:rPr>
        <w:t>6</w:t>
      </w:r>
      <w:r w:rsidRPr="009B5066">
        <w:rPr>
          <w:rFonts w:ascii="宋体" w:hAnsi="宋体" w:hint="eastAsia"/>
          <w:b/>
          <w:szCs w:val="21"/>
        </w:rPr>
        <w:t>.</w:t>
      </w:r>
      <w:r w:rsidRPr="009B5066">
        <w:rPr>
          <w:rFonts w:ascii="宋体" w:hAnsi="宋体"/>
          <w:b/>
          <w:szCs w:val="21"/>
        </w:rPr>
        <w:t xml:space="preserve">3  </w:t>
      </w:r>
      <w:r w:rsidRPr="009B5066">
        <w:rPr>
          <w:rFonts w:ascii="宋体" w:hAnsi="宋体" w:hint="eastAsia"/>
          <w:b/>
          <w:szCs w:val="21"/>
        </w:rPr>
        <w:t>水 泥 搅 拌 法</w:t>
      </w:r>
      <w:bookmarkEnd w:id="73"/>
      <w:bookmarkEnd w:id="74"/>
    </w:p>
    <w:p w14:paraId="76ED8C8E"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水泥搅</w:t>
      </w:r>
      <w:r w:rsidRPr="009B5066">
        <w:rPr>
          <w:rFonts w:ascii="宋体" w:hAnsi="宋体"/>
          <w:sz w:val="24"/>
        </w:rPr>
        <w:t>拌桩法的固化剂宜选择</w:t>
      </w:r>
      <w:r w:rsidRPr="009B5066">
        <w:rPr>
          <w:rFonts w:ascii="宋体" w:hAnsi="宋体" w:hint="eastAsia"/>
          <w:sz w:val="24"/>
        </w:rPr>
        <w:t>强度</w:t>
      </w:r>
      <w:r w:rsidRPr="009B5066">
        <w:rPr>
          <w:rFonts w:ascii="宋体" w:hAnsi="宋体"/>
          <w:sz w:val="24"/>
        </w:rPr>
        <w:t>等级42.5级</w:t>
      </w:r>
      <w:r w:rsidRPr="009B5066">
        <w:rPr>
          <w:rFonts w:ascii="宋体" w:hAnsi="宋体" w:hint="eastAsia"/>
          <w:sz w:val="24"/>
        </w:rPr>
        <w:t>及</w:t>
      </w:r>
      <w:r w:rsidRPr="009B5066">
        <w:rPr>
          <w:rFonts w:ascii="宋体" w:hAnsi="宋体"/>
          <w:sz w:val="24"/>
        </w:rPr>
        <w:t>以上的普通硅酸盐水泥；外加剂应根据工程地质条件、</w:t>
      </w:r>
      <w:r w:rsidRPr="009B5066">
        <w:rPr>
          <w:rFonts w:ascii="宋体" w:hAnsi="宋体" w:hint="eastAsia"/>
          <w:sz w:val="24"/>
        </w:rPr>
        <w:t>疏浚淤泥</w:t>
      </w:r>
      <w:r w:rsidRPr="009B5066">
        <w:rPr>
          <w:rFonts w:ascii="宋体" w:hAnsi="宋体"/>
          <w:sz w:val="24"/>
        </w:rPr>
        <w:t>有机质含量、pH值和工程要求综合确定；外加剂均不得污染水源。</w:t>
      </w:r>
    </w:p>
    <w:p w14:paraId="123617CE"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w:t>
      </w:r>
      <w:r w:rsidRPr="009B5066">
        <w:rPr>
          <w:rFonts w:ascii="宋体" w:hAnsi="宋体"/>
          <w:b/>
          <w:bCs/>
          <w:sz w:val="24"/>
        </w:rPr>
        <w:t>3.2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设计前应进行室内配合比试验，应选用合适的固化剂、外加剂及其掺量，进行水泥土的室内配合比试验，确定不同龄期、不同配合比的强度参数。</w:t>
      </w:r>
    </w:p>
    <w:p w14:paraId="403BE2D2"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水泥搅拌桩平面布置和桩长设计应符合下列规定：</w:t>
      </w:r>
    </w:p>
    <w:p w14:paraId="547979D7"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 xml:space="preserve">1 </w:t>
      </w:r>
      <w:r w:rsidRPr="009B5066">
        <w:rPr>
          <w:rFonts w:ascii="宋体" w:hAnsi="宋体"/>
          <w:b/>
          <w:bCs/>
          <w:sz w:val="24"/>
        </w:rPr>
        <w:t xml:space="preserve"> </w:t>
      </w:r>
      <w:r w:rsidRPr="009B5066">
        <w:rPr>
          <w:rFonts w:ascii="宋体" w:hAnsi="宋体" w:hint="eastAsia"/>
          <w:sz w:val="24"/>
        </w:rPr>
        <w:t>水泥搅拌桩桩身直径、长度、间距应根据建筑物对承载力、稳定性和工后沉降的要求确定；</w:t>
      </w:r>
    </w:p>
    <w:p w14:paraId="534407F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b/>
          <w:bCs/>
          <w:sz w:val="24"/>
        </w:rPr>
        <w:t xml:space="preserve"> </w:t>
      </w:r>
      <w:r w:rsidRPr="009B5066">
        <w:rPr>
          <w:rFonts w:ascii="宋体" w:hAnsi="宋体" w:hint="eastAsia"/>
          <w:b/>
          <w:bCs/>
          <w:sz w:val="24"/>
        </w:rPr>
        <w:t xml:space="preserve"> </w:t>
      </w:r>
      <w:r w:rsidRPr="009B5066">
        <w:rPr>
          <w:rFonts w:ascii="宋体" w:hAnsi="宋体" w:hint="eastAsia"/>
          <w:sz w:val="24"/>
        </w:rPr>
        <w:t>桩的布置形式可采用正方形或梅花形，桩间距不应大</w:t>
      </w:r>
      <w:r w:rsidRPr="009B5066">
        <w:rPr>
          <w:rFonts w:ascii="宋体" w:hAnsi="宋体"/>
          <w:sz w:val="24"/>
        </w:rPr>
        <w:t>于4倍</w:t>
      </w:r>
      <w:r w:rsidRPr="009B5066">
        <w:rPr>
          <w:rFonts w:ascii="宋体" w:hAnsi="宋体" w:hint="eastAsia"/>
          <w:sz w:val="24"/>
        </w:rPr>
        <w:t>桩径，平面加固范围应根据路基对沉降和稳定性的要求计算确定；</w:t>
      </w:r>
    </w:p>
    <w:p w14:paraId="73F381C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桩身长度应穿透疏浚淤泥及下卧软弱土层，进入地基承载力较高的土层。</w:t>
      </w:r>
    </w:p>
    <w:p w14:paraId="5FC67559"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.4</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垫层设置应符合下列规定：</w:t>
      </w:r>
    </w:p>
    <w:p w14:paraId="5B90D13D"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桩顶应设置垫层，厚度</w:t>
      </w:r>
      <w:r w:rsidRPr="009B5066">
        <w:rPr>
          <w:rFonts w:ascii="宋体" w:hAnsi="宋体"/>
          <w:sz w:val="24"/>
        </w:rPr>
        <w:t>可取300 mm～500mm</w:t>
      </w:r>
      <w:r w:rsidRPr="009B5066">
        <w:rPr>
          <w:rFonts w:ascii="宋体" w:hAnsi="宋体" w:hint="eastAsia"/>
          <w:sz w:val="24"/>
        </w:rPr>
        <w:t>；</w:t>
      </w:r>
    </w:p>
    <w:p w14:paraId="5DB7FF4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lastRenderedPageBreak/>
        <w:t>2</w:t>
      </w:r>
      <w:r w:rsidRPr="009B5066">
        <w:rPr>
          <w:rFonts w:ascii="宋体" w:hAnsi="宋体"/>
          <w:sz w:val="24"/>
        </w:rPr>
        <w:t xml:space="preserve">  </w:t>
      </w:r>
      <w:r w:rsidRPr="009B5066">
        <w:rPr>
          <w:rFonts w:ascii="宋体" w:hAnsi="宋体" w:hint="eastAsia"/>
          <w:sz w:val="24"/>
        </w:rPr>
        <w:t>垫层材料可选用中粗砂、砂砾或碎石，含泥量不宜大</w:t>
      </w:r>
      <w:r w:rsidRPr="009B5066">
        <w:rPr>
          <w:rFonts w:ascii="宋体" w:hAnsi="宋体"/>
          <w:sz w:val="24"/>
        </w:rPr>
        <w:t>于5%；</w:t>
      </w:r>
      <w:r w:rsidRPr="009B5066">
        <w:rPr>
          <w:rFonts w:ascii="宋体" w:hAnsi="宋体" w:hint="eastAsia"/>
          <w:sz w:val="24"/>
        </w:rPr>
        <w:t>缺乏砂石材料时，</w:t>
      </w:r>
      <w:r w:rsidRPr="009B5066">
        <w:rPr>
          <w:rFonts w:ascii="宋体" w:hAnsi="宋体"/>
          <w:sz w:val="24"/>
        </w:rPr>
        <w:t>无粒料</w:t>
      </w:r>
      <w:r w:rsidRPr="009B5066">
        <w:rPr>
          <w:rFonts w:ascii="宋体" w:hAnsi="宋体" w:hint="eastAsia"/>
          <w:sz w:val="24"/>
        </w:rPr>
        <w:t>垫层</w:t>
      </w:r>
      <w:r w:rsidRPr="009B5066">
        <w:rPr>
          <w:rFonts w:ascii="宋体" w:hAnsi="宋体"/>
          <w:sz w:val="24"/>
        </w:rPr>
        <w:t>材料可采用</w:t>
      </w:r>
      <w:r w:rsidRPr="009B5066">
        <w:rPr>
          <w:rFonts w:ascii="宋体" w:hAnsi="宋体" w:hint="eastAsia"/>
          <w:sz w:val="24"/>
        </w:rPr>
        <w:t>石灰</w:t>
      </w:r>
      <w:r w:rsidRPr="009B5066">
        <w:rPr>
          <w:rFonts w:ascii="宋体" w:hAnsi="宋体"/>
          <w:sz w:val="24"/>
        </w:rPr>
        <w:t>土或水泥土</w:t>
      </w:r>
      <w:r w:rsidRPr="009B5066">
        <w:rPr>
          <w:rFonts w:ascii="宋体" w:hAnsi="宋体" w:hint="eastAsia"/>
          <w:sz w:val="24"/>
        </w:rPr>
        <w:t>；</w:t>
      </w:r>
    </w:p>
    <w:p w14:paraId="76CA2D9F"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 xml:space="preserve"> 垫</w:t>
      </w:r>
      <w:r w:rsidRPr="009B5066">
        <w:rPr>
          <w:rFonts w:ascii="宋体" w:hAnsi="宋体"/>
          <w:sz w:val="24"/>
        </w:rPr>
        <w:t>层</w:t>
      </w:r>
      <w:r w:rsidRPr="009B5066">
        <w:rPr>
          <w:rFonts w:ascii="宋体" w:hAnsi="宋体" w:hint="eastAsia"/>
          <w:sz w:val="24"/>
        </w:rPr>
        <w:t>可设置土工合成材料作为</w:t>
      </w:r>
      <w:r w:rsidRPr="009B5066">
        <w:rPr>
          <w:rFonts w:ascii="宋体" w:hAnsi="宋体"/>
          <w:sz w:val="24"/>
        </w:rPr>
        <w:t>加筋材料，</w:t>
      </w:r>
      <w:r w:rsidRPr="009B5066">
        <w:rPr>
          <w:rFonts w:ascii="宋体" w:hAnsi="宋体" w:hint="eastAsia"/>
          <w:sz w:val="24"/>
        </w:rPr>
        <w:t>加筋材料</w:t>
      </w:r>
      <w:r w:rsidRPr="009B5066">
        <w:rPr>
          <w:rFonts w:ascii="宋体" w:hAnsi="宋体"/>
          <w:sz w:val="24"/>
        </w:rPr>
        <w:t>应满足延伸率</w:t>
      </w:r>
      <w:r w:rsidRPr="009B5066">
        <w:rPr>
          <w:rFonts w:ascii="宋体" w:hAnsi="宋体" w:hint="eastAsia"/>
          <w:sz w:val="24"/>
        </w:rPr>
        <w:t>不大于</w:t>
      </w:r>
      <w:r w:rsidRPr="009B5066">
        <w:rPr>
          <w:rFonts w:ascii="宋体" w:hAnsi="宋体"/>
          <w:sz w:val="24"/>
        </w:rPr>
        <w:t>5%时抗拉强度</w:t>
      </w:r>
      <w:r w:rsidRPr="009B5066">
        <w:rPr>
          <w:rFonts w:ascii="宋体" w:hAnsi="宋体" w:hint="eastAsia"/>
          <w:sz w:val="24"/>
        </w:rPr>
        <w:t>不小于4</w:t>
      </w:r>
      <w:r w:rsidRPr="009B5066">
        <w:rPr>
          <w:rFonts w:ascii="宋体" w:hAnsi="宋体"/>
          <w:sz w:val="24"/>
        </w:rPr>
        <w:t>0kN/m的要求。</w:t>
      </w:r>
    </w:p>
    <w:p w14:paraId="4545283E" w14:textId="77777777" w:rsidR="009B5066" w:rsidRPr="009B5066" w:rsidRDefault="009B5066" w:rsidP="009B5066">
      <w:pPr>
        <w:spacing w:line="360" w:lineRule="auto"/>
        <w:rPr>
          <w:rFonts w:ascii="宋体" w:hAnsi="宋体"/>
          <w:sz w:val="24"/>
        </w:rPr>
      </w:pPr>
      <w:r w:rsidRPr="009B5066">
        <w:rPr>
          <w:rFonts w:ascii="宋体" w:hAnsi="宋体"/>
          <w:b/>
          <w:bCs/>
          <w:sz w:val="24"/>
        </w:rPr>
        <w:t>6</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.5</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水泥搅拌桩单桩承载力及复合地基承载力特征值的计算应符合现行《吹填土地基处理技术规范》</w:t>
      </w:r>
      <w:r w:rsidRPr="009B5066">
        <w:rPr>
          <w:rFonts w:ascii="宋体" w:hAnsi="宋体"/>
          <w:sz w:val="24"/>
        </w:rPr>
        <w:t>GBT51064</w:t>
      </w:r>
      <w:r w:rsidRPr="009B5066">
        <w:rPr>
          <w:rFonts w:ascii="宋体" w:hAnsi="宋体" w:hint="eastAsia"/>
          <w:sz w:val="24"/>
        </w:rPr>
        <w:t>的有关规定。</w:t>
      </w:r>
    </w:p>
    <w:p w14:paraId="0925B98E" w14:textId="77777777" w:rsidR="009B5066" w:rsidRPr="009B5066" w:rsidRDefault="009B5066" w:rsidP="009B5066">
      <w:pPr>
        <w:spacing w:line="360" w:lineRule="auto"/>
        <w:textAlignment w:val="center"/>
        <w:rPr>
          <w:rFonts w:ascii="宋体" w:hAnsi="宋体"/>
          <w:sz w:val="24"/>
        </w:rPr>
      </w:pPr>
      <w:r w:rsidRPr="009B5066">
        <w:rPr>
          <w:rFonts w:ascii="宋体" w:hAnsi="宋体"/>
          <w:b/>
          <w:bCs/>
          <w:sz w:val="24"/>
        </w:rPr>
        <w:t>6</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 xml:space="preserve">.6 </w:t>
      </w:r>
      <w:r w:rsidRPr="009B5066">
        <w:rPr>
          <w:rFonts w:ascii="宋体" w:hAnsi="宋体"/>
          <w:b/>
          <w:bCs/>
          <w:sz w:val="24"/>
        </w:rPr>
        <w:t xml:space="preserve"> </w:t>
      </w:r>
      <w:r w:rsidRPr="009B5066">
        <w:rPr>
          <w:rFonts w:ascii="宋体" w:hAnsi="宋体" w:hint="eastAsia"/>
          <w:sz w:val="24"/>
        </w:rPr>
        <w:t>复合地基沉降计算应包括复合地基加固区的沉降和桩端以下下卧层的沉降。复合地基加固区的沉降可按式（</w:t>
      </w:r>
      <w:r w:rsidRPr="009B5066">
        <w:rPr>
          <w:rFonts w:ascii="宋体" w:hAnsi="宋体"/>
          <w:sz w:val="24"/>
        </w:rPr>
        <w:t>6</w:t>
      </w:r>
      <w:r w:rsidRPr="009B5066">
        <w:rPr>
          <w:rFonts w:ascii="宋体" w:hAnsi="宋体" w:hint="eastAsia"/>
          <w:sz w:val="24"/>
        </w:rPr>
        <w:t>.</w:t>
      </w:r>
      <w:r w:rsidRPr="009B5066">
        <w:rPr>
          <w:rFonts w:ascii="宋体" w:hAnsi="宋体"/>
          <w:sz w:val="24"/>
        </w:rPr>
        <w:t>3</w:t>
      </w:r>
      <w:r w:rsidRPr="009B5066">
        <w:rPr>
          <w:rFonts w:ascii="宋体" w:hAnsi="宋体" w:hint="eastAsia"/>
          <w:sz w:val="24"/>
        </w:rPr>
        <w:t>.6-1）计算，桩端以下下卧层的沉降计算应考虑疏浚淤泥的自重荷载。</w:t>
      </w:r>
    </w:p>
    <w:p w14:paraId="074C26B3" w14:textId="77777777" w:rsidR="009B5066" w:rsidRPr="009B5066" w:rsidRDefault="009B5066" w:rsidP="009B5066">
      <w:pPr>
        <w:widowControl/>
        <w:tabs>
          <w:tab w:val="center" w:pos="4536"/>
          <w:tab w:val="right" w:pos="9072"/>
        </w:tabs>
        <w:ind w:firstLineChars="20" w:firstLine="42"/>
        <w:jc w:val="right"/>
        <w:rPr>
          <w:rFonts w:ascii="宋体" w:hAnsi="宋体"/>
          <w:sz w:val="24"/>
        </w:rPr>
      </w:pPr>
      <w:r w:rsidRPr="009B5066">
        <w:rPr>
          <w:rFonts w:ascii="宋体" w:hAnsi="宋体"/>
          <w:szCs w:val="22"/>
        </w:rPr>
        <w:tab/>
      </w:r>
      <w:r w:rsidRPr="009B5066">
        <w:rPr>
          <w:rFonts w:ascii="宋体" w:hAnsi="宋体"/>
          <w:position w:val="-32"/>
          <w:szCs w:val="22"/>
        </w:rPr>
        <w:object w:dxaOrig="1480" w:dyaOrig="720" w14:anchorId="24763383">
          <v:shape id="_x0000_i1188" type="#_x0000_t75" style="width:74.25pt;height:37.5pt" o:ole="">
            <v:imagedata r:id="rId265" o:title=""/>
          </v:shape>
          <o:OLEObject Type="Embed" ProgID="Equation.DSMT4" ShapeID="_x0000_i1188" DrawAspect="Content" ObjectID="_1681214059" r:id="rId266"/>
        </w:object>
      </w:r>
      <w:r w:rsidRPr="009B5066">
        <w:rPr>
          <w:rFonts w:ascii="宋体" w:hAnsi="宋体"/>
          <w:szCs w:val="22"/>
        </w:rPr>
        <w:tab/>
      </w:r>
      <w:r w:rsidRPr="009B5066">
        <w:rPr>
          <w:rFonts w:ascii="宋体" w:hAnsi="宋体" w:hint="eastAsia"/>
          <w:sz w:val="24"/>
        </w:rPr>
        <w:t>（</w:t>
      </w:r>
      <w:r w:rsidRPr="009B5066">
        <w:rPr>
          <w:rFonts w:ascii="宋体" w:hAnsi="宋体"/>
          <w:sz w:val="24"/>
        </w:rPr>
        <w:t>6.3.6-1）</w:t>
      </w:r>
    </w:p>
    <w:p w14:paraId="0F7557A7" w14:textId="77777777" w:rsidR="009B5066" w:rsidRPr="009B5066" w:rsidRDefault="009B5066" w:rsidP="009B5066">
      <w:pPr>
        <w:spacing w:line="360" w:lineRule="auto"/>
        <w:textAlignment w:val="center"/>
        <w:rPr>
          <w:rFonts w:ascii="宋体" w:hAnsi="宋体"/>
          <w:sz w:val="24"/>
        </w:rPr>
      </w:pPr>
      <w:r w:rsidRPr="009B5066">
        <w:rPr>
          <w:rFonts w:ascii="宋体" w:hAnsi="宋体" w:hint="eastAsia"/>
          <w:szCs w:val="21"/>
        </w:rPr>
        <w:t>式中</w:t>
      </w:r>
      <w:r w:rsidRPr="009B5066">
        <w:rPr>
          <w:rFonts w:ascii="宋体" w:hAnsi="宋体"/>
          <w:szCs w:val="21"/>
        </w:rPr>
        <w:t>：</w:t>
      </w:r>
      <w:r w:rsidRPr="009B5066">
        <w:rPr>
          <w:rFonts w:ascii="宋体" w:hAnsi="宋体"/>
          <w:szCs w:val="21"/>
        </w:rPr>
        <w:object w:dxaOrig="340" w:dyaOrig="380" w14:anchorId="65A2F2EB">
          <v:shape id="_x0000_i1189" type="#_x0000_t75" style="width:18pt;height:21pt" o:ole="">
            <v:imagedata r:id="rId93" o:title=""/>
          </v:shape>
          <o:OLEObject Type="Embed" ProgID="Equation.DSMT4" ShapeID="_x0000_i1189" DrawAspect="Content" ObjectID="_1681214060" r:id="rId267"/>
        </w:object>
      </w:r>
      <w:r w:rsidRPr="009B5066">
        <w:rPr>
          <w:rFonts w:ascii="宋体" w:hAnsi="宋体" w:hint="eastAsia"/>
          <w:szCs w:val="21"/>
        </w:rPr>
        <w:tab/>
      </w:r>
      <w:r w:rsidRPr="009B5066">
        <w:rPr>
          <w:rFonts w:ascii="宋体" w:hAnsi="宋体"/>
          <w:szCs w:val="21"/>
        </w:rPr>
        <w:t>——</w:t>
      </w:r>
      <w:r w:rsidRPr="009B5066">
        <w:rPr>
          <w:rFonts w:ascii="宋体" w:hAnsi="宋体" w:hint="eastAsia"/>
          <w:sz w:val="24"/>
        </w:rPr>
        <w:t>复合地基加固区的沉降；</w:t>
      </w:r>
    </w:p>
    <w:p w14:paraId="23B0651B" w14:textId="77777777" w:rsidR="009B5066" w:rsidRPr="009B5066" w:rsidRDefault="009B5066" w:rsidP="009B5066">
      <w:pPr>
        <w:spacing w:line="360" w:lineRule="auto"/>
        <w:ind w:firstLineChars="200" w:firstLine="420"/>
        <w:textAlignment w:val="center"/>
        <w:rPr>
          <w:rFonts w:ascii="宋体" w:hAnsi="宋体"/>
          <w:sz w:val="24"/>
        </w:rPr>
      </w:pPr>
      <w:r w:rsidRPr="009B5066">
        <w:rPr>
          <w:rFonts w:ascii="宋体" w:hAnsi="宋体"/>
          <w:szCs w:val="21"/>
        </w:rPr>
        <w:object w:dxaOrig="400" w:dyaOrig="380" w14:anchorId="374E0267">
          <v:shape id="_x0000_i1190" type="#_x0000_t75" style="width:21pt;height:21pt" o:ole="">
            <v:imagedata r:id="rId95" o:title=""/>
          </v:shape>
          <o:OLEObject Type="Embed" ProgID="Equation.DSMT4" ShapeID="_x0000_i1190" DrawAspect="Content" ObjectID="_1681214061" r:id="rId268"/>
        </w:object>
      </w:r>
      <w:r w:rsidRPr="009B5066">
        <w:rPr>
          <w:rFonts w:ascii="宋体" w:hAnsi="宋体" w:hint="eastAsia"/>
          <w:szCs w:val="21"/>
        </w:rPr>
        <w:tab/>
      </w:r>
      <w:r w:rsidRPr="009B5066">
        <w:rPr>
          <w:rFonts w:ascii="宋体" w:hAnsi="宋体"/>
          <w:szCs w:val="21"/>
        </w:rPr>
        <w:t>——</w:t>
      </w:r>
      <w:r w:rsidRPr="009B5066">
        <w:rPr>
          <w:rFonts w:ascii="宋体" w:hAnsi="宋体" w:hint="eastAsia"/>
          <w:sz w:val="24"/>
        </w:rPr>
        <w:t>第i层</w:t>
      </w:r>
      <w:r w:rsidRPr="009B5066">
        <w:rPr>
          <w:rFonts w:ascii="宋体" w:hAnsi="宋体"/>
          <w:sz w:val="24"/>
        </w:rPr>
        <w:t>的桩土复合压缩模量（kPa），</w:t>
      </w:r>
      <w:r w:rsidRPr="009B5066">
        <w:rPr>
          <w:rFonts w:ascii="宋体" w:hAnsi="宋体" w:hint="eastAsia"/>
          <w:sz w:val="24"/>
        </w:rPr>
        <w:t>按式（</w:t>
      </w:r>
      <w:r w:rsidRPr="009B5066">
        <w:rPr>
          <w:rFonts w:ascii="宋体" w:hAnsi="宋体"/>
          <w:sz w:val="24"/>
        </w:rPr>
        <w:t>6</w:t>
      </w:r>
      <w:r w:rsidRPr="009B5066">
        <w:rPr>
          <w:rFonts w:ascii="宋体" w:hAnsi="宋体" w:hint="eastAsia"/>
          <w:sz w:val="24"/>
        </w:rPr>
        <w:t>.</w:t>
      </w:r>
      <w:r w:rsidRPr="009B5066">
        <w:rPr>
          <w:rFonts w:ascii="宋体" w:hAnsi="宋体"/>
          <w:sz w:val="24"/>
        </w:rPr>
        <w:t>3</w:t>
      </w:r>
      <w:r w:rsidRPr="009B5066">
        <w:rPr>
          <w:rFonts w:ascii="宋体" w:hAnsi="宋体" w:hint="eastAsia"/>
          <w:sz w:val="24"/>
        </w:rPr>
        <w:t>.6-2）、式（</w:t>
      </w:r>
      <w:r w:rsidRPr="009B5066">
        <w:rPr>
          <w:rFonts w:ascii="宋体" w:hAnsi="宋体"/>
          <w:sz w:val="24"/>
        </w:rPr>
        <w:t>6</w:t>
      </w:r>
      <w:r w:rsidRPr="009B5066">
        <w:rPr>
          <w:rFonts w:ascii="宋体" w:hAnsi="宋体" w:hint="eastAsia"/>
          <w:sz w:val="24"/>
        </w:rPr>
        <w:t>.</w:t>
      </w:r>
      <w:r w:rsidRPr="009B5066">
        <w:rPr>
          <w:rFonts w:ascii="宋体" w:hAnsi="宋体"/>
          <w:sz w:val="24"/>
        </w:rPr>
        <w:t>3</w:t>
      </w:r>
      <w:r w:rsidRPr="009B5066">
        <w:rPr>
          <w:rFonts w:ascii="宋体" w:hAnsi="宋体" w:hint="eastAsia"/>
          <w:sz w:val="24"/>
        </w:rPr>
        <w:t>.6-3）计算。</w:t>
      </w:r>
    </w:p>
    <w:p w14:paraId="41238291" w14:textId="77777777" w:rsidR="009B5066" w:rsidRPr="009B5066" w:rsidRDefault="009B5066" w:rsidP="009B5066">
      <w:pPr>
        <w:widowControl/>
        <w:tabs>
          <w:tab w:val="center" w:pos="4536"/>
          <w:tab w:val="right" w:pos="9072"/>
        </w:tabs>
        <w:spacing w:line="360" w:lineRule="auto"/>
        <w:ind w:firstLineChars="20" w:firstLine="42"/>
        <w:jc w:val="right"/>
        <w:rPr>
          <w:rFonts w:ascii="宋体" w:hAnsi="宋体"/>
          <w:sz w:val="24"/>
        </w:rPr>
      </w:pPr>
      <w:r w:rsidRPr="009B5066">
        <w:rPr>
          <w:rFonts w:ascii="宋体" w:hAnsi="宋体"/>
          <w:szCs w:val="22"/>
        </w:rPr>
        <w:tab/>
      </w:r>
      <w:r w:rsidRPr="009B5066">
        <w:rPr>
          <w:rFonts w:ascii="宋体" w:hAnsi="宋体"/>
          <w:position w:val="-14"/>
          <w:szCs w:val="22"/>
        </w:rPr>
        <w:object w:dxaOrig="2340" w:dyaOrig="380" w14:anchorId="46BF0BE0">
          <v:shape id="_x0000_i1191" type="#_x0000_t75" style="width:115.5pt;height:21pt" o:ole="">
            <v:imagedata r:id="rId269" o:title=""/>
          </v:shape>
          <o:OLEObject Type="Embed" ProgID="Equation.DSMT4" ShapeID="_x0000_i1191" DrawAspect="Content" ObjectID="_1681214062" r:id="rId270"/>
        </w:object>
      </w:r>
      <w:r w:rsidRPr="009B5066">
        <w:rPr>
          <w:rFonts w:ascii="宋体" w:hAnsi="宋体"/>
          <w:szCs w:val="22"/>
        </w:rPr>
        <w:tab/>
      </w:r>
      <w:r w:rsidRPr="009B5066">
        <w:rPr>
          <w:rFonts w:ascii="宋体" w:hAnsi="宋体"/>
          <w:sz w:val="24"/>
        </w:rPr>
        <w:t>（6.3.6-2）</w:t>
      </w:r>
    </w:p>
    <w:p w14:paraId="0A54D2A4" w14:textId="77777777" w:rsidR="009B5066" w:rsidRPr="009B5066" w:rsidRDefault="009B5066" w:rsidP="009B5066">
      <w:pPr>
        <w:widowControl/>
        <w:tabs>
          <w:tab w:val="center" w:pos="4536"/>
          <w:tab w:val="right" w:pos="9072"/>
        </w:tabs>
        <w:spacing w:line="360" w:lineRule="auto"/>
        <w:ind w:firstLineChars="20" w:firstLine="42"/>
        <w:jc w:val="right"/>
        <w:rPr>
          <w:rFonts w:ascii="宋体" w:hAnsi="宋体"/>
          <w:sz w:val="24"/>
        </w:rPr>
      </w:pPr>
      <w:r w:rsidRPr="009B5066">
        <w:rPr>
          <w:rFonts w:ascii="宋体" w:hAnsi="宋体"/>
          <w:szCs w:val="22"/>
        </w:rPr>
        <w:tab/>
      </w:r>
      <w:r w:rsidRPr="009B5066">
        <w:rPr>
          <w:rFonts w:ascii="宋体" w:hAnsi="宋体"/>
          <w:position w:val="-12"/>
          <w:szCs w:val="22"/>
        </w:rPr>
        <w:object w:dxaOrig="1240" w:dyaOrig="360" w14:anchorId="2A375DC7">
          <v:shape id="_x0000_i1192" type="#_x0000_t75" style="width:61.5pt;height:18.75pt" o:ole="">
            <v:imagedata r:id="rId271" o:title=""/>
          </v:shape>
          <o:OLEObject Type="Embed" ProgID="Equation.DSMT4" ShapeID="_x0000_i1192" DrawAspect="Content" ObjectID="_1681214063" r:id="rId272"/>
        </w:object>
      </w:r>
      <w:r w:rsidRPr="009B5066">
        <w:rPr>
          <w:rFonts w:ascii="宋体" w:hAnsi="宋体"/>
          <w:szCs w:val="22"/>
        </w:rPr>
        <w:tab/>
      </w:r>
      <w:r w:rsidRPr="009B5066">
        <w:rPr>
          <w:rFonts w:ascii="宋体" w:hAnsi="宋体"/>
          <w:sz w:val="24"/>
        </w:rPr>
        <w:t>（6.3.6-3）</w:t>
      </w:r>
    </w:p>
    <w:p w14:paraId="73218882" w14:textId="77777777" w:rsidR="009B5066" w:rsidRPr="009B5066" w:rsidRDefault="009B5066" w:rsidP="009B5066">
      <w:pPr>
        <w:spacing w:line="360" w:lineRule="auto"/>
        <w:textAlignment w:val="center"/>
        <w:rPr>
          <w:rFonts w:ascii="宋体" w:hAnsi="宋体"/>
          <w:sz w:val="24"/>
        </w:rPr>
      </w:pPr>
      <w:r w:rsidRPr="009B5066">
        <w:rPr>
          <w:rFonts w:ascii="宋体" w:hAnsi="宋体" w:hint="eastAsia"/>
          <w:szCs w:val="21"/>
        </w:rPr>
        <w:t>式中：</w:t>
      </w:r>
      <w:r w:rsidRPr="009B5066">
        <w:rPr>
          <w:rFonts w:ascii="宋体" w:hAnsi="宋体"/>
          <w:szCs w:val="21"/>
        </w:rPr>
        <w:object w:dxaOrig="300" w:dyaOrig="380" w14:anchorId="2915671F">
          <v:shape id="_x0000_i1193" type="#_x0000_t75" style="width:15.75pt;height:21pt" o:ole="">
            <v:imagedata r:id="rId98" o:title=""/>
          </v:shape>
          <o:OLEObject Type="Embed" ProgID="Equation.DSMT4" ShapeID="_x0000_i1193" DrawAspect="Content" ObjectID="_1681214064" r:id="rId273"/>
        </w:object>
      </w:r>
      <w:r w:rsidRPr="009B5066">
        <w:rPr>
          <w:rFonts w:ascii="宋体" w:hAnsi="宋体"/>
          <w:szCs w:val="21"/>
        </w:rPr>
        <w:t>——</w:t>
      </w:r>
      <w:r w:rsidRPr="009B5066">
        <w:rPr>
          <w:rFonts w:ascii="宋体" w:hAnsi="宋体"/>
          <w:sz w:val="24"/>
        </w:rPr>
        <w:t>桩体压缩模量（kPa）；</w:t>
      </w:r>
    </w:p>
    <w:p w14:paraId="687EE680" w14:textId="77777777" w:rsidR="009B5066" w:rsidRPr="009B5066" w:rsidRDefault="009B5066" w:rsidP="009B5066">
      <w:pPr>
        <w:spacing w:line="360" w:lineRule="auto"/>
        <w:ind w:firstLineChars="300" w:firstLine="630"/>
        <w:textAlignment w:val="center"/>
        <w:rPr>
          <w:rFonts w:ascii="宋体" w:hAnsi="宋体"/>
          <w:sz w:val="24"/>
        </w:rPr>
      </w:pPr>
      <w:r w:rsidRPr="009B5066">
        <w:rPr>
          <w:rFonts w:ascii="宋体" w:hAnsi="宋体"/>
          <w:szCs w:val="21"/>
        </w:rPr>
        <w:object w:dxaOrig="320" w:dyaOrig="360" w14:anchorId="3521E335">
          <v:shape id="_x0000_i1194" type="#_x0000_t75" style="width:17.25pt;height:18.75pt" o:ole="">
            <v:imagedata r:id="rId100" o:title=""/>
          </v:shape>
          <o:OLEObject Type="Embed" ProgID="Equation.DSMT4" ShapeID="_x0000_i1194" DrawAspect="Content" ObjectID="_1681214065" r:id="rId274"/>
        </w:object>
      </w:r>
      <w:r w:rsidRPr="009B5066">
        <w:rPr>
          <w:rFonts w:ascii="宋体" w:hAnsi="宋体"/>
          <w:szCs w:val="21"/>
        </w:rPr>
        <w:t>——</w:t>
      </w:r>
      <w:r w:rsidRPr="009B5066">
        <w:rPr>
          <w:rFonts w:ascii="宋体" w:hAnsi="宋体" w:hint="eastAsia"/>
          <w:sz w:val="24"/>
        </w:rPr>
        <w:t>第i层土</w:t>
      </w:r>
      <w:r w:rsidRPr="009B5066">
        <w:rPr>
          <w:rFonts w:ascii="宋体" w:hAnsi="宋体"/>
          <w:sz w:val="24"/>
        </w:rPr>
        <w:t>的压缩模量（kPa）；</w:t>
      </w:r>
    </w:p>
    <w:p w14:paraId="675D9F54" w14:textId="77777777" w:rsidR="009B5066" w:rsidRPr="009B5066" w:rsidRDefault="009B5066" w:rsidP="009B5066">
      <w:pPr>
        <w:spacing w:line="360" w:lineRule="auto"/>
        <w:ind w:firstLineChars="350" w:firstLine="735"/>
        <w:textAlignment w:val="center"/>
        <w:rPr>
          <w:rFonts w:ascii="宋体" w:hAnsi="宋体"/>
          <w:sz w:val="24"/>
        </w:rPr>
      </w:pPr>
      <w:r w:rsidRPr="009B5066">
        <w:rPr>
          <w:rFonts w:ascii="宋体" w:hAnsi="宋体"/>
          <w:szCs w:val="21"/>
        </w:rPr>
        <w:t>qu——</w:t>
      </w:r>
      <w:r w:rsidRPr="009B5066">
        <w:rPr>
          <w:rFonts w:ascii="宋体" w:hAnsi="宋体" w:hint="eastAsia"/>
          <w:sz w:val="24"/>
        </w:rPr>
        <w:t>第i层土的</w:t>
      </w:r>
      <w:r w:rsidRPr="009B5066">
        <w:rPr>
          <w:rFonts w:ascii="宋体" w:hAnsi="宋体"/>
          <w:sz w:val="24"/>
        </w:rPr>
        <w:t>无侧限抗压强度（kPa）；</w:t>
      </w:r>
    </w:p>
    <w:p w14:paraId="0DB649C3" w14:textId="77777777" w:rsidR="009B5066" w:rsidRPr="009B5066" w:rsidRDefault="009B5066" w:rsidP="009B5066">
      <w:pPr>
        <w:spacing w:line="360" w:lineRule="auto"/>
        <w:ind w:firstLineChars="300" w:firstLine="630"/>
        <w:textAlignment w:val="center"/>
        <w:rPr>
          <w:rFonts w:ascii="宋体" w:hAnsi="宋体"/>
          <w:sz w:val="24"/>
        </w:rPr>
      </w:pPr>
      <w:r w:rsidRPr="009B5066">
        <w:rPr>
          <w:rFonts w:ascii="宋体" w:hAnsi="宋体"/>
          <w:szCs w:val="21"/>
        </w:rPr>
        <w:object w:dxaOrig="320" w:dyaOrig="380" w14:anchorId="70164503">
          <v:shape id="_x0000_i1195" type="#_x0000_t75" style="width:17.25pt;height:21pt" o:ole="">
            <v:imagedata r:id="rId112" o:title=""/>
          </v:shape>
          <o:OLEObject Type="Embed" ProgID="Equation.DSMT4" ShapeID="_x0000_i1195" DrawAspect="Content" ObjectID="_1681214066" r:id="rId275"/>
        </w:object>
      </w:r>
      <w:r w:rsidRPr="009B5066">
        <w:rPr>
          <w:rFonts w:ascii="宋体" w:hAnsi="宋体"/>
          <w:szCs w:val="21"/>
        </w:rPr>
        <w:t>——</w:t>
      </w:r>
      <w:r w:rsidRPr="009B5066">
        <w:rPr>
          <w:rFonts w:ascii="宋体" w:hAnsi="宋体" w:hint="eastAsia"/>
          <w:sz w:val="24"/>
        </w:rPr>
        <w:t>复合地基置换率，可按式（</w:t>
      </w:r>
      <w:r w:rsidRPr="009B5066">
        <w:rPr>
          <w:rFonts w:ascii="宋体" w:hAnsi="宋体"/>
          <w:sz w:val="24"/>
        </w:rPr>
        <w:t>6</w:t>
      </w:r>
      <w:r w:rsidRPr="009B5066">
        <w:rPr>
          <w:rFonts w:ascii="宋体" w:hAnsi="宋体" w:hint="eastAsia"/>
          <w:sz w:val="24"/>
        </w:rPr>
        <w:t>.</w:t>
      </w:r>
      <w:r w:rsidRPr="009B5066">
        <w:rPr>
          <w:rFonts w:ascii="宋体" w:hAnsi="宋体"/>
          <w:sz w:val="24"/>
        </w:rPr>
        <w:t>3</w:t>
      </w:r>
      <w:r w:rsidRPr="009B5066">
        <w:rPr>
          <w:rFonts w:ascii="宋体" w:hAnsi="宋体" w:hint="eastAsia"/>
          <w:sz w:val="24"/>
        </w:rPr>
        <w:t>.6-4）计算：</w:t>
      </w:r>
    </w:p>
    <w:p w14:paraId="25387510" w14:textId="77777777" w:rsidR="009B5066" w:rsidRPr="009B5066" w:rsidRDefault="009B5066" w:rsidP="009B5066">
      <w:pPr>
        <w:widowControl/>
        <w:tabs>
          <w:tab w:val="center" w:pos="4536"/>
          <w:tab w:val="right" w:pos="9072"/>
        </w:tabs>
        <w:spacing w:line="360" w:lineRule="auto"/>
        <w:ind w:firstLineChars="20" w:firstLine="42"/>
        <w:jc w:val="right"/>
        <w:rPr>
          <w:rFonts w:ascii="宋体" w:hAnsi="宋体"/>
          <w:sz w:val="24"/>
        </w:rPr>
      </w:pPr>
      <w:r w:rsidRPr="009B5066">
        <w:rPr>
          <w:rFonts w:ascii="宋体" w:hAnsi="宋体"/>
          <w:szCs w:val="22"/>
        </w:rPr>
        <w:tab/>
      </w:r>
      <w:r w:rsidRPr="009B5066">
        <w:rPr>
          <w:rFonts w:ascii="宋体" w:hAnsi="宋体"/>
          <w:position w:val="-16"/>
          <w:szCs w:val="22"/>
        </w:rPr>
        <w:object w:dxaOrig="1660" w:dyaOrig="480" w14:anchorId="21627F59">
          <v:shape id="_x0000_i1196" type="#_x0000_t75" style="width:84pt;height:24.75pt" o:ole="">
            <v:imagedata r:id="rId276" o:title=""/>
          </v:shape>
          <o:OLEObject Type="Embed" ProgID="Equation.DSMT4" ShapeID="_x0000_i1196" DrawAspect="Content" ObjectID="_1681214067" r:id="rId277"/>
        </w:object>
      </w:r>
      <w:r w:rsidRPr="009B5066">
        <w:rPr>
          <w:rFonts w:ascii="宋体" w:hAnsi="宋体"/>
          <w:szCs w:val="22"/>
        </w:rPr>
        <w:tab/>
      </w:r>
      <w:r w:rsidRPr="009B5066">
        <w:rPr>
          <w:rFonts w:ascii="宋体" w:hAnsi="宋体" w:hint="eastAsia"/>
          <w:sz w:val="24"/>
        </w:rPr>
        <w:t>（</w:t>
      </w:r>
      <w:r w:rsidRPr="009B5066">
        <w:rPr>
          <w:rFonts w:ascii="宋体" w:hAnsi="宋体"/>
          <w:sz w:val="24"/>
        </w:rPr>
        <w:t>6.3.6-4）</w:t>
      </w:r>
    </w:p>
    <w:p w14:paraId="01EFBBA3" w14:textId="77777777" w:rsidR="009B5066" w:rsidRPr="009B5066" w:rsidRDefault="009B5066" w:rsidP="009B5066">
      <w:pPr>
        <w:spacing w:line="360" w:lineRule="auto"/>
        <w:textAlignment w:val="center"/>
        <w:rPr>
          <w:rFonts w:ascii="宋体" w:hAnsi="宋体"/>
          <w:sz w:val="24"/>
        </w:rPr>
      </w:pPr>
      <w:r w:rsidRPr="009B5066">
        <w:rPr>
          <w:rFonts w:ascii="宋体" w:hAnsi="宋体" w:hint="eastAsia"/>
        </w:rPr>
        <w:t>式中</w:t>
      </w:r>
      <w:r w:rsidRPr="009B5066">
        <w:rPr>
          <w:rFonts w:ascii="宋体" w:hAnsi="宋体"/>
        </w:rPr>
        <w:t>：</w:t>
      </w:r>
      <w:r w:rsidRPr="009B5066">
        <w:rPr>
          <w:rFonts w:ascii="宋体" w:hAnsi="宋体" w:hint="eastAsia"/>
        </w:rPr>
        <w:t xml:space="preserve"> </w:t>
      </w:r>
      <w:r w:rsidRPr="009B5066">
        <w:rPr>
          <w:rFonts w:ascii="宋体" w:hAnsi="宋体"/>
          <w:szCs w:val="21"/>
        </w:rPr>
        <w:object w:dxaOrig="279" w:dyaOrig="380" w14:anchorId="5ABC4B87">
          <v:shape id="_x0000_i1197" type="#_x0000_t75" style="width:15pt;height:21pt" o:ole="">
            <v:imagedata r:id="rId161" o:title=""/>
          </v:shape>
          <o:OLEObject Type="Embed" ProgID="Equation.DSMT4" ShapeID="_x0000_i1197" DrawAspect="Content" ObjectID="_1681214068" r:id="rId278"/>
        </w:object>
      </w:r>
      <w:r w:rsidRPr="009B5066">
        <w:rPr>
          <w:rFonts w:ascii="宋体" w:hAnsi="宋体" w:hint="eastAsia"/>
          <w:szCs w:val="21"/>
        </w:rPr>
        <w:tab/>
      </w:r>
      <w:r w:rsidRPr="009B5066">
        <w:rPr>
          <w:rFonts w:ascii="宋体" w:hAnsi="宋体"/>
          <w:szCs w:val="21"/>
        </w:rPr>
        <w:t>——</w:t>
      </w:r>
      <w:r w:rsidRPr="009B5066">
        <w:rPr>
          <w:rFonts w:ascii="宋体" w:hAnsi="宋体"/>
          <w:sz w:val="24"/>
        </w:rPr>
        <w:t>桩体</w:t>
      </w:r>
      <w:r w:rsidRPr="009B5066">
        <w:rPr>
          <w:rFonts w:ascii="宋体" w:hAnsi="宋体" w:hint="eastAsia"/>
          <w:sz w:val="24"/>
        </w:rPr>
        <w:t>直径</w:t>
      </w:r>
      <w:r w:rsidRPr="009B5066">
        <w:rPr>
          <w:rFonts w:ascii="宋体" w:hAnsi="宋体"/>
          <w:sz w:val="24"/>
        </w:rPr>
        <w:t>（</w:t>
      </w:r>
      <w:r w:rsidRPr="009B5066">
        <w:rPr>
          <w:rFonts w:ascii="宋体" w:hAnsi="宋体" w:hint="eastAsia"/>
          <w:sz w:val="24"/>
        </w:rPr>
        <w:t>m</w:t>
      </w:r>
      <w:r w:rsidRPr="009B5066">
        <w:rPr>
          <w:rFonts w:ascii="宋体" w:hAnsi="宋体"/>
          <w:sz w:val="24"/>
        </w:rPr>
        <w:t>）；</w:t>
      </w:r>
    </w:p>
    <w:p w14:paraId="64FE0101" w14:textId="77777777" w:rsidR="009B5066" w:rsidRPr="009B5066" w:rsidRDefault="009B5066" w:rsidP="009B5066">
      <w:pPr>
        <w:spacing w:line="360" w:lineRule="auto"/>
        <w:ind w:firstLineChars="300" w:firstLine="630"/>
        <w:textAlignment w:val="center"/>
        <w:rPr>
          <w:rFonts w:ascii="宋体" w:hAnsi="宋体"/>
          <w:sz w:val="24"/>
        </w:rPr>
      </w:pPr>
      <w:r w:rsidRPr="009B5066">
        <w:rPr>
          <w:rFonts w:ascii="宋体" w:hAnsi="宋体"/>
          <w:szCs w:val="21"/>
        </w:rPr>
        <w:object w:dxaOrig="279" w:dyaOrig="380" w14:anchorId="04AA5DDA">
          <v:shape id="_x0000_i1198" type="#_x0000_t75" style="width:15pt;height:21pt" o:ole="">
            <v:imagedata r:id="rId163" o:title=""/>
          </v:shape>
          <o:OLEObject Type="Embed" ProgID="Equation.DSMT4" ShapeID="_x0000_i1198" DrawAspect="Content" ObjectID="_1681214069" r:id="rId279"/>
        </w:object>
      </w:r>
      <w:r w:rsidRPr="009B5066">
        <w:rPr>
          <w:rFonts w:ascii="宋体" w:hAnsi="宋体"/>
          <w:szCs w:val="21"/>
        </w:rPr>
        <w:t>——</w:t>
      </w:r>
      <w:r w:rsidRPr="009B5066">
        <w:rPr>
          <w:rFonts w:ascii="宋体" w:hAnsi="宋体" w:hint="eastAsia"/>
          <w:sz w:val="24"/>
        </w:rPr>
        <w:t>桩间距</w:t>
      </w:r>
      <w:r w:rsidRPr="009B5066">
        <w:rPr>
          <w:rFonts w:ascii="宋体" w:hAnsi="宋体"/>
          <w:sz w:val="24"/>
        </w:rPr>
        <w:t>（</w:t>
      </w:r>
      <w:r w:rsidRPr="009B5066">
        <w:rPr>
          <w:rFonts w:ascii="宋体" w:hAnsi="宋体" w:hint="eastAsia"/>
          <w:sz w:val="24"/>
        </w:rPr>
        <w:t>m</w:t>
      </w:r>
      <w:r w:rsidRPr="009B5066">
        <w:rPr>
          <w:rFonts w:ascii="宋体" w:hAnsi="宋体"/>
          <w:sz w:val="24"/>
        </w:rPr>
        <w:t>）</w:t>
      </w:r>
      <w:r w:rsidRPr="009B5066">
        <w:rPr>
          <w:rFonts w:ascii="宋体" w:hAnsi="宋体" w:hint="eastAsia"/>
          <w:sz w:val="24"/>
        </w:rPr>
        <w:t>；</w:t>
      </w:r>
    </w:p>
    <w:p w14:paraId="7F796452" w14:textId="77777777" w:rsidR="009B5066" w:rsidRPr="009B5066" w:rsidRDefault="009B5066" w:rsidP="009B5066">
      <w:pPr>
        <w:spacing w:line="360" w:lineRule="auto"/>
        <w:ind w:firstLineChars="300" w:firstLine="630"/>
        <w:textAlignment w:val="center"/>
        <w:rPr>
          <w:rFonts w:ascii="宋体" w:hAnsi="宋体"/>
          <w:szCs w:val="21"/>
        </w:rPr>
      </w:pPr>
      <w:r w:rsidRPr="009B5066">
        <w:rPr>
          <w:rFonts w:ascii="宋体" w:hAnsi="宋体"/>
          <w:szCs w:val="21"/>
        </w:rPr>
        <w:object w:dxaOrig="279" w:dyaOrig="360" w14:anchorId="16DF2593">
          <v:shape id="_x0000_i1199" type="#_x0000_t75" style="width:15pt;height:19.5pt" o:ole="">
            <v:imagedata r:id="rId114" o:title=""/>
          </v:shape>
          <o:OLEObject Type="Embed" ProgID="Equation.DSMT4" ShapeID="_x0000_i1199" DrawAspect="Content" ObjectID="_1681214070" r:id="rId280"/>
        </w:object>
      </w:r>
      <w:r w:rsidRPr="009B5066">
        <w:rPr>
          <w:rFonts w:ascii="宋体" w:hAnsi="宋体"/>
          <w:szCs w:val="21"/>
        </w:rPr>
        <w:t>——</w:t>
      </w:r>
      <w:r w:rsidRPr="009B5066">
        <w:rPr>
          <w:rFonts w:ascii="宋体" w:hAnsi="宋体" w:hint="eastAsia"/>
          <w:sz w:val="24"/>
        </w:rPr>
        <w:t>修正系数；等边三角形布桩时</w:t>
      </w:r>
      <w:r w:rsidRPr="009B5066">
        <w:rPr>
          <w:rFonts w:ascii="宋体" w:hAnsi="宋体"/>
          <w:sz w:val="24"/>
        </w:rPr>
        <w:object w:dxaOrig="859" w:dyaOrig="360" w14:anchorId="09B146C8">
          <v:shape id="_x0000_i1200" type="#_x0000_t75" style="width:44.25pt;height:19.5pt" o:ole="">
            <v:imagedata r:id="rId281" o:title=""/>
          </v:shape>
          <o:OLEObject Type="Embed" ProgID="Equation.DSMT4" ShapeID="_x0000_i1200" DrawAspect="Content" ObjectID="_1681214071" r:id="rId282"/>
        </w:object>
      </w:r>
      <w:r w:rsidRPr="009B5066">
        <w:rPr>
          <w:rFonts w:ascii="宋体" w:hAnsi="宋体" w:hint="eastAsia"/>
          <w:sz w:val="24"/>
        </w:rPr>
        <w:t>，正方形布桩时</w:t>
      </w:r>
      <w:r w:rsidRPr="009B5066">
        <w:rPr>
          <w:rFonts w:ascii="宋体" w:hAnsi="宋体"/>
          <w:sz w:val="24"/>
        </w:rPr>
        <w:object w:dxaOrig="840" w:dyaOrig="360" w14:anchorId="70F519FB">
          <v:shape id="_x0000_i1201" type="#_x0000_t75" style="width:43.5pt;height:19.5pt" o:ole="">
            <v:imagedata r:id="rId283" o:title=""/>
          </v:shape>
          <o:OLEObject Type="Embed" ProgID="Equation.DSMT4" ShapeID="_x0000_i1201" DrawAspect="Content" ObjectID="_1681214072" r:id="rId284"/>
        </w:object>
      </w:r>
      <w:r w:rsidRPr="009B5066">
        <w:rPr>
          <w:rFonts w:ascii="宋体" w:hAnsi="宋体"/>
          <w:sz w:val="24"/>
        </w:rPr>
        <w:t>。</w:t>
      </w:r>
    </w:p>
    <w:p w14:paraId="6F0A9047" w14:textId="77777777" w:rsidR="009B5066" w:rsidRPr="009B5066" w:rsidRDefault="009B5066" w:rsidP="009B5066">
      <w:pPr>
        <w:spacing w:beforeLines="100" w:before="312" w:afterLines="100" w:after="312" w:line="360" w:lineRule="auto"/>
        <w:jc w:val="center"/>
        <w:outlineLvl w:val="0"/>
        <w:rPr>
          <w:rFonts w:ascii="宋体" w:hAnsi="宋体"/>
          <w:b/>
          <w:sz w:val="32"/>
        </w:rPr>
      </w:pPr>
      <w:r w:rsidRPr="009B5066">
        <w:rPr>
          <w:rFonts w:ascii="宋体" w:hAnsi="宋体"/>
          <w:b/>
          <w:sz w:val="32"/>
        </w:rPr>
        <w:br w:type="page"/>
      </w:r>
      <w:bookmarkStart w:id="75" w:name="_Toc67550993"/>
      <w:bookmarkStart w:id="76" w:name="_Toc69983747"/>
      <w:r w:rsidRPr="009B5066">
        <w:rPr>
          <w:rFonts w:ascii="宋体" w:hAnsi="宋体"/>
          <w:b/>
          <w:sz w:val="32"/>
        </w:rPr>
        <w:lastRenderedPageBreak/>
        <w:t>7</w:t>
      </w:r>
      <w:r w:rsidRPr="009B5066">
        <w:rPr>
          <w:rFonts w:ascii="宋体" w:hAnsi="宋体" w:hint="eastAsia"/>
          <w:b/>
          <w:sz w:val="32"/>
        </w:rPr>
        <w:t xml:space="preserve">  既 有 建 筑 物 的 使 用 与 维 护</w:t>
      </w:r>
      <w:bookmarkEnd w:id="75"/>
      <w:bookmarkEnd w:id="76"/>
    </w:p>
    <w:p w14:paraId="034DE29E"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77" w:name="_Toc67550994"/>
      <w:bookmarkStart w:id="78" w:name="_Toc69983748"/>
      <w:r w:rsidRPr="009B5066">
        <w:rPr>
          <w:rFonts w:ascii="宋体" w:hAnsi="宋体"/>
          <w:b/>
          <w:szCs w:val="21"/>
        </w:rPr>
        <w:t>7.1</w:t>
      </w:r>
      <w:r w:rsidRPr="009B5066">
        <w:rPr>
          <w:rFonts w:ascii="宋体" w:hAnsi="宋体" w:hint="eastAsia"/>
          <w:b/>
          <w:szCs w:val="21"/>
        </w:rPr>
        <w:t xml:space="preserve">  一 般 规 定</w:t>
      </w:r>
      <w:bookmarkEnd w:id="77"/>
      <w:bookmarkEnd w:id="78"/>
    </w:p>
    <w:p w14:paraId="5DFB6D63" w14:textId="77777777" w:rsidR="009B5066" w:rsidRPr="009B5066" w:rsidRDefault="009B5066" w:rsidP="009B5066">
      <w:pPr>
        <w:spacing w:line="360" w:lineRule="auto"/>
        <w:rPr>
          <w:rFonts w:ascii="宋体" w:hAnsi="宋体"/>
          <w:bCs/>
          <w:sz w:val="24"/>
        </w:rPr>
      </w:pPr>
      <w:r w:rsidRPr="009B5066">
        <w:rPr>
          <w:rFonts w:ascii="宋体" w:hAnsi="宋体"/>
          <w:b/>
          <w:bCs/>
          <w:sz w:val="24"/>
        </w:rPr>
        <w:t>7</w:t>
      </w:r>
      <w:r w:rsidRPr="009B5066">
        <w:rPr>
          <w:rFonts w:ascii="宋体" w:hAnsi="宋体" w:hint="eastAsia"/>
          <w:b/>
          <w:bCs/>
          <w:sz w:val="24"/>
        </w:rPr>
        <w:t>.</w:t>
      </w:r>
      <w:r w:rsidRPr="009B5066">
        <w:rPr>
          <w:rFonts w:ascii="宋体" w:hAnsi="宋体"/>
          <w:b/>
          <w:bCs/>
          <w:sz w:val="24"/>
        </w:rPr>
        <w:t>1</w:t>
      </w:r>
      <w:r w:rsidRPr="009B5066">
        <w:rPr>
          <w:rFonts w:ascii="宋体" w:hAnsi="宋体" w:hint="eastAsia"/>
          <w:b/>
          <w:bCs/>
          <w:sz w:val="24"/>
        </w:rPr>
        <w:t>.</w:t>
      </w:r>
      <w:r w:rsidRPr="009B5066">
        <w:rPr>
          <w:rFonts w:ascii="宋体" w:hAnsi="宋体"/>
          <w:b/>
          <w:bCs/>
          <w:sz w:val="24"/>
        </w:rPr>
        <w:t>1</w:t>
      </w:r>
      <w:r w:rsidRPr="009B5066">
        <w:rPr>
          <w:rFonts w:ascii="宋体" w:hAnsi="宋体"/>
          <w:bCs/>
          <w:sz w:val="24"/>
        </w:rPr>
        <w:t xml:space="preserve">  </w:t>
      </w:r>
      <w:r w:rsidRPr="009B5066">
        <w:rPr>
          <w:rFonts w:ascii="宋体" w:hAnsi="宋体" w:hint="eastAsia"/>
          <w:bCs/>
          <w:sz w:val="24"/>
        </w:rPr>
        <w:t>疏浚淤泥地基上的既有建筑物若发生较大的沉降、差异沉降、倾斜或开裂等问题，影响到建筑物的正常使用时，可根据工程情况选用注浆加固、锚杆静压桩、树根桩、纠偏等一种或几种方案进行加固。</w:t>
      </w:r>
    </w:p>
    <w:p w14:paraId="11A04C55" w14:textId="77777777" w:rsidR="009B5066" w:rsidRPr="009B5066" w:rsidRDefault="009B5066" w:rsidP="009B5066">
      <w:pPr>
        <w:spacing w:line="360" w:lineRule="auto"/>
        <w:rPr>
          <w:rFonts w:ascii="宋体" w:hAnsi="宋体"/>
          <w:bCs/>
          <w:sz w:val="24"/>
        </w:rPr>
      </w:pPr>
      <w:r w:rsidRPr="009B5066">
        <w:rPr>
          <w:rFonts w:ascii="宋体" w:hAnsi="宋体"/>
          <w:b/>
          <w:bCs/>
          <w:sz w:val="24"/>
        </w:rPr>
        <w:t>7</w:t>
      </w:r>
      <w:r w:rsidRPr="009B5066">
        <w:rPr>
          <w:rFonts w:ascii="宋体" w:hAnsi="宋体" w:hint="eastAsia"/>
          <w:b/>
          <w:bCs/>
          <w:sz w:val="24"/>
        </w:rPr>
        <w:t>.</w:t>
      </w:r>
      <w:r w:rsidRPr="009B5066">
        <w:rPr>
          <w:rFonts w:ascii="宋体" w:hAnsi="宋体"/>
          <w:b/>
          <w:bCs/>
          <w:sz w:val="24"/>
        </w:rPr>
        <w:t>1</w:t>
      </w:r>
      <w:r w:rsidRPr="009B5066">
        <w:rPr>
          <w:rFonts w:ascii="宋体" w:hAnsi="宋体" w:hint="eastAsia"/>
          <w:b/>
          <w:bCs/>
          <w:sz w:val="24"/>
        </w:rPr>
        <w:t>.</w:t>
      </w:r>
      <w:r w:rsidRPr="009B5066">
        <w:rPr>
          <w:rFonts w:ascii="宋体" w:hAnsi="宋体"/>
          <w:b/>
          <w:bCs/>
          <w:sz w:val="24"/>
        </w:rPr>
        <w:t xml:space="preserve">2  </w:t>
      </w:r>
      <w:r w:rsidRPr="009B5066">
        <w:rPr>
          <w:rFonts w:ascii="宋体" w:hAnsi="宋体" w:hint="eastAsia"/>
          <w:bCs/>
          <w:sz w:val="24"/>
        </w:rPr>
        <w:t>加固前，应对地基基础及上部结构进行鉴定；加固时应根据加固目的和要求取得相关资料后，确定加固方法，并进行专业设计与施工；加固后，应按现行《既有建筑地基基础加固技术规范》JGJ123的要求进行施工质量检验和验收。</w:t>
      </w:r>
    </w:p>
    <w:p w14:paraId="4D9D096F"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79" w:name="_Toc67550995"/>
      <w:bookmarkStart w:id="80" w:name="_Toc69983749"/>
      <w:r w:rsidRPr="009B5066">
        <w:rPr>
          <w:rFonts w:ascii="宋体" w:hAnsi="宋体"/>
          <w:b/>
          <w:szCs w:val="21"/>
        </w:rPr>
        <w:t>7.2</w:t>
      </w:r>
      <w:r w:rsidRPr="009B5066">
        <w:rPr>
          <w:rFonts w:ascii="宋体" w:hAnsi="宋体" w:hint="eastAsia"/>
          <w:b/>
          <w:szCs w:val="21"/>
        </w:rPr>
        <w:t xml:space="preserve">  注 浆 加 固</w:t>
      </w:r>
      <w:bookmarkEnd w:id="79"/>
      <w:bookmarkEnd w:id="80"/>
    </w:p>
    <w:p w14:paraId="1C7FB5C7" w14:textId="77777777" w:rsidR="009B5066" w:rsidRPr="009B5066" w:rsidRDefault="009B5066" w:rsidP="009B5066">
      <w:pPr>
        <w:spacing w:line="360" w:lineRule="auto"/>
        <w:rPr>
          <w:rFonts w:ascii="宋体" w:hAnsi="宋体"/>
          <w:bCs/>
          <w:sz w:val="24"/>
        </w:rPr>
      </w:pPr>
      <w:r w:rsidRPr="009B5066">
        <w:rPr>
          <w:rFonts w:ascii="宋体" w:hAnsi="宋体"/>
          <w:b/>
          <w:bCs/>
          <w:sz w:val="24"/>
        </w:rPr>
        <w:t>7</w:t>
      </w:r>
      <w:r w:rsidRPr="009B5066">
        <w:rPr>
          <w:rFonts w:ascii="宋体" w:hAnsi="宋体" w:hint="eastAsia"/>
          <w:b/>
          <w:bCs/>
          <w:sz w:val="24"/>
        </w:rPr>
        <w:t>.</w:t>
      </w:r>
      <w:r w:rsidRPr="009B5066">
        <w:rPr>
          <w:rFonts w:ascii="宋体" w:hAnsi="宋体"/>
          <w:b/>
          <w:bCs/>
          <w:sz w:val="24"/>
        </w:rPr>
        <w:t>2</w:t>
      </w:r>
      <w:r w:rsidRPr="009B5066">
        <w:rPr>
          <w:rFonts w:ascii="宋体" w:hAnsi="宋体" w:hint="eastAsia"/>
          <w:b/>
          <w:bCs/>
          <w:sz w:val="24"/>
        </w:rPr>
        <w:t>.</w:t>
      </w:r>
      <w:r w:rsidRPr="009B5066">
        <w:rPr>
          <w:rFonts w:ascii="宋体" w:hAnsi="宋体"/>
          <w:b/>
          <w:bCs/>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对疏浚淤泥地基进行注浆加固前，宜进行室内浆液配比试验和现场注浆试验，确定设计参数和检验施工方法及设备；有地区经验时，可按地区经验确定设计参数。</w:t>
      </w:r>
    </w:p>
    <w:p w14:paraId="6A6D4D96" w14:textId="77777777" w:rsidR="009B5066" w:rsidRPr="009B5066" w:rsidRDefault="009B5066" w:rsidP="009B5066">
      <w:pPr>
        <w:spacing w:line="360" w:lineRule="auto"/>
        <w:rPr>
          <w:rFonts w:ascii="宋体" w:hAnsi="宋体"/>
          <w:bCs/>
          <w:sz w:val="24"/>
        </w:rPr>
      </w:pPr>
      <w:r w:rsidRPr="009B5066">
        <w:rPr>
          <w:rFonts w:ascii="宋体" w:hAnsi="宋体"/>
          <w:b/>
          <w:bCs/>
          <w:sz w:val="24"/>
        </w:rPr>
        <w:t>7.2.2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注浆加固设计，应符合下列规定：</w:t>
      </w:r>
    </w:p>
    <w:p w14:paraId="7E465977"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劈裂注浆加固地基的浆液材料可选用以水泥为主剂的悬浊液，或选用水泥和水玻璃的双液型混合液。防渗堵漏注浆的浆液可选用水玻璃、水玻璃与水泥的混合液或化学浆液，不直采用对环境有污染的化学浆液。对有地下水流动的地基土层加固，不宜采用单液水泥浆，宜采用双液注浆或其他初凝时间短的速凝配方。压密注浆可选用低坍落度的水泥砂浆，并应设置排水通道；</w:t>
      </w:r>
    </w:p>
    <w:p w14:paraId="6BE33299"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 xml:space="preserve">2 </w:t>
      </w:r>
      <w:r w:rsidRPr="009B5066">
        <w:rPr>
          <w:rFonts w:ascii="宋体" w:hAnsi="宋体" w:hint="eastAsia"/>
          <w:bCs/>
          <w:sz w:val="24"/>
        </w:rPr>
        <w:t xml:space="preserve"> 注浆孔间距应根据现场试验确定；注浆孔可布置在基础内、外侧或基础内，基础内注浆后，应采取措施对基础进行封孔；</w:t>
      </w:r>
    </w:p>
    <w:p w14:paraId="061907E7"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浆液的初凝时间，应根据地基土质条件和注浆目的确定，疏浚淤泥地基中宜为lh～</w:t>
      </w:r>
      <w:r w:rsidRPr="009B5066">
        <w:rPr>
          <w:rFonts w:ascii="宋体" w:hAnsi="宋体"/>
          <w:bCs/>
          <w:sz w:val="24"/>
        </w:rPr>
        <w:t>3</w:t>
      </w:r>
      <w:r w:rsidRPr="009B5066">
        <w:rPr>
          <w:rFonts w:ascii="宋体" w:hAnsi="宋体" w:hint="eastAsia"/>
          <w:bCs/>
          <w:sz w:val="24"/>
        </w:rPr>
        <w:t>h；</w:t>
      </w:r>
    </w:p>
    <w:p w14:paraId="0950E730"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4</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注浆量和注浆有效范围的初步设计，可按经验公式确定。施工图设计前，应通过现场注浆试验确定；</w:t>
      </w:r>
    </w:p>
    <w:p w14:paraId="7FC1CDBD"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5</w:t>
      </w:r>
      <w:r w:rsidRPr="009B5066">
        <w:rPr>
          <w:rFonts w:ascii="宋体" w:hAnsi="宋体"/>
          <w:bCs/>
          <w:sz w:val="24"/>
        </w:rPr>
        <w:t xml:space="preserve"> </w:t>
      </w:r>
      <w:r w:rsidRPr="009B5066">
        <w:rPr>
          <w:rFonts w:ascii="宋体" w:hAnsi="宋体" w:hint="eastAsia"/>
          <w:bCs/>
          <w:sz w:val="24"/>
        </w:rPr>
        <w:t xml:space="preserve"> 劈裂注浆的注浆压力，在疏浚淤泥中宜为</w:t>
      </w:r>
      <w:r w:rsidRPr="009B5066">
        <w:rPr>
          <w:rFonts w:ascii="宋体" w:hAnsi="宋体"/>
          <w:bCs/>
          <w:sz w:val="24"/>
        </w:rPr>
        <w:t>0</w:t>
      </w:r>
      <w:r w:rsidRPr="009B5066">
        <w:rPr>
          <w:rFonts w:ascii="宋体" w:hAnsi="宋体" w:hint="eastAsia"/>
          <w:bCs/>
          <w:sz w:val="24"/>
        </w:rPr>
        <w:t>.2MPa～0.3MPa。当采用水泥-水玻璃双液快凝浆液时，注浆压力不应大于1MPa。</w:t>
      </w:r>
    </w:p>
    <w:p w14:paraId="48FEB96E" w14:textId="77777777" w:rsidR="009B5066" w:rsidRPr="009B5066" w:rsidRDefault="009B5066" w:rsidP="009B5066">
      <w:pPr>
        <w:spacing w:line="360" w:lineRule="auto"/>
        <w:rPr>
          <w:rFonts w:ascii="宋体" w:hAnsi="宋体"/>
          <w:bCs/>
          <w:sz w:val="24"/>
        </w:rPr>
      </w:pPr>
      <w:r w:rsidRPr="009B5066">
        <w:rPr>
          <w:rFonts w:ascii="宋体" w:hAnsi="宋体"/>
          <w:b/>
          <w:bCs/>
          <w:sz w:val="24"/>
        </w:rPr>
        <w:t xml:space="preserve">7.2.3 </w:t>
      </w:r>
      <w:r w:rsidRPr="009B5066">
        <w:rPr>
          <w:rFonts w:ascii="宋体" w:hAnsi="宋体" w:hint="eastAsia"/>
          <w:b/>
          <w:bCs/>
          <w:sz w:val="24"/>
        </w:rPr>
        <w:t xml:space="preserve"> </w:t>
      </w:r>
      <w:r w:rsidRPr="009B5066">
        <w:rPr>
          <w:rFonts w:ascii="宋体" w:hAnsi="宋体" w:hint="eastAsia"/>
          <w:bCs/>
          <w:sz w:val="24"/>
        </w:rPr>
        <w:t>注浆加固施工，应符合下列规定：</w:t>
      </w:r>
    </w:p>
    <w:p w14:paraId="6F1C8ED8"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lastRenderedPageBreak/>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施工场地应预先平整，并沿钻孔位置开挖沟槽和集水坑；</w:t>
      </w:r>
    </w:p>
    <w:p w14:paraId="35A0E529"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注浆施工时，宜采用自动流量和压力记录仪， 井应及时对资料进行整理分析；</w:t>
      </w:r>
    </w:p>
    <w:p w14:paraId="788436EC"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注浆孔的孔径宜为70mm～1l0mm，垂直度偏差不应大于1%。</w:t>
      </w:r>
    </w:p>
    <w:p w14:paraId="033C048F"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81" w:name="_Toc67550996"/>
      <w:bookmarkStart w:id="82" w:name="_Toc69983750"/>
      <w:r w:rsidRPr="009B5066">
        <w:rPr>
          <w:rFonts w:ascii="宋体" w:hAnsi="宋体"/>
          <w:b/>
          <w:szCs w:val="21"/>
        </w:rPr>
        <w:t>7.3</w:t>
      </w:r>
      <w:r w:rsidRPr="009B5066">
        <w:rPr>
          <w:rFonts w:ascii="宋体" w:hAnsi="宋体" w:hint="eastAsia"/>
          <w:b/>
          <w:szCs w:val="21"/>
        </w:rPr>
        <w:t xml:space="preserve">  锚 杆 静 压 桩</w:t>
      </w:r>
      <w:bookmarkEnd w:id="81"/>
      <w:bookmarkEnd w:id="82"/>
    </w:p>
    <w:p w14:paraId="30878923" w14:textId="77777777" w:rsidR="009B5066" w:rsidRPr="009B5066" w:rsidRDefault="009B5066" w:rsidP="009B5066">
      <w:pPr>
        <w:spacing w:line="360" w:lineRule="auto"/>
        <w:rPr>
          <w:rFonts w:ascii="宋体" w:hAnsi="宋体"/>
          <w:b/>
          <w:bCs/>
          <w:sz w:val="24"/>
        </w:rPr>
      </w:pPr>
      <w:r w:rsidRPr="009B5066">
        <w:rPr>
          <w:rFonts w:ascii="宋体" w:hAnsi="宋体"/>
          <w:b/>
          <w:bCs/>
          <w:sz w:val="24"/>
        </w:rPr>
        <w:t xml:space="preserve">7.3.1  </w:t>
      </w:r>
      <w:r w:rsidRPr="009B5066">
        <w:rPr>
          <w:rFonts w:ascii="宋体" w:hAnsi="宋体" w:hint="eastAsia"/>
          <w:bCs/>
          <w:sz w:val="24"/>
        </w:rPr>
        <w:t>采用锚杆静压桩对疏浚淤泥地基上的既有建筑物进行加固时，应进行沉降观测，对已开裂的建筑物，还需进行裂纹观测。</w:t>
      </w:r>
    </w:p>
    <w:p w14:paraId="5AA4DD7B" w14:textId="77777777" w:rsidR="009B5066" w:rsidRPr="009B5066" w:rsidRDefault="009B5066" w:rsidP="009B5066">
      <w:pPr>
        <w:spacing w:line="360" w:lineRule="auto"/>
        <w:rPr>
          <w:rFonts w:ascii="宋体" w:hAnsi="宋体"/>
          <w:bCs/>
          <w:sz w:val="24"/>
        </w:rPr>
      </w:pPr>
      <w:r w:rsidRPr="009B5066">
        <w:rPr>
          <w:rFonts w:ascii="宋体" w:hAnsi="宋体"/>
          <w:b/>
          <w:bCs/>
          <w:sz w:val="24"/>
        </w:rPr>
        <w:t>7.3.2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锚杆静压桩设计，应符合下列规定：</w:t>
      </w:r>
    </w:p>
    <w:p w14:paraId="01D19965"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锚杆静压桩的单桩竖向承载力可通过单桩载荷试验确定；当无试验资料时，可按地区经验确定，也可按国家现行标准《建筑地基基础设计规范》GB50007和《建筑桩基技术规范》JGJ94有关规定估算；</w:t>
      </w:r>
    </w:p>
    <w:p w14:paraId="60F665C5"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压桩孔应布置在墙体的内外两侧或柱子四周。设计桩数应由上部结构荷载及单桩竖向承载力计算确定。压桩孔可预留，或在扩大基础上由人工或机械开凿，压桩孔的截面形状，可做成上小下大的截头锥形；</w:t>
      </w:r>
    </w:p>
    <w:p w14:paraId="67AB2B9B"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当既有建筑基础承载力和刚度不满足压桩要求时，应对基础进行加固补强，或采用新浇筑钢筋混凝土挑梁或抬梁作为压桩承台；</w:t>
      </w:r>
    </w:p>
    <w:p w14:paraId="2CB4BF83"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4</w:t>
      </w:r>
      <w:r w:rsidRPr="009B5066">
        <w:rPr>
          <w:rFonts w:ascii="宋体" w:hAnsi="宋体"/>
          <w:bCs/>
          <w:sz w:val="24"/>
        </w:rPr>
        <w:t xml:space="preserve">  </w:t>
      </w:r>
      <w:r w:rsidRPr="009B5066">
        <w:rPr>
          <w:rFonts w:ascii="宋体" w:hAnsi="宋体" w:hint="eastAsia"/>
          <w:bCs/>
          <w:sz w:val="24"/>
        </w:rPr>
        <w:t>锚杆应根据压桩力大小通过计算确定。</w:t>
      </w:r>
    </w:p>
    <w:p w14:paraId="2D23D524" w14:textId="77777777" w:rsidR="009B5066" w:rsidRPr="009B5066" w:rsidRDefault="009B5066" w:rsidP="009B5066">
      <w:pPr>
        <w:spacing w:line="360" w:lineRule="auto"/>
        <w:rPr>
          <w:rFonts w:ascii="宋体" w:hAnsi="宋体"/>
          <w:bCs/>
          <w:sz w:val="24"/>
        </w:rPr>
      </w:pPr>
      <w:r w:rsidRPr="009B5066">
        <w:rPr>
          <w:rFonts w:ascii="宋体" w:hAnsi="宋体"/>
          <w:b/>
          <w:bCs/>
          <w:sz w:val="24"/>
        </w:rPr>
        <w:t>7.3.3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锚杆静压桩施工应符合下列规定：</w:t>
      </w:r>
    </w:p>
    <w:p w14:paraId="52B483AB"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锚杆静压桩施工前，应做好准备工作；压桩过程中桩架应保持竖直，锚固螺栓的螺母或锚具应均衡紧固；</w:t>
      </w:r>
    </w:p>
    <w:p w14:paraId="722C1CCC"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2</w:t>
      </w:r>
      <w:r w:rsidRPr="009B5066">
        <w:rPr>
          <w:rFonts w:ascii="宋体" w:hAnsi="宋体"/>
          <w:bCs/>
          <w:sz w:val="24"/>
        </w:rPr>
        <w:t xml:space="preserve">  </w:t>
      </w:r>
      <w:r w:rsidRPr="009B5066">
        <w:rPr>
          <w:rFonts w:ascii="宋体" w:hAnsi="宋体" w:hint="eastAsia"/>
          <w:bCs/>
          <w:sz w:val="24"/>
        </w:rPr>
        <w:t>就位的桩节应保持竖直，使千斤顶、桩节及压桩孔轴线重合，不得采用偏心加压；压桩时，应垫钢板或桩垫，套上钢桩帽后再进行压桩。桩应一次连续压到设计标高。当必须中途停压时，桩端应停留在软弱士层中，且停压的间隔时间不宜超过24h；</w:t>
      </w:r>
    </w:p>
    <w:p w14:paraId="2159AA9C"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3</w:t>
      </w:r>
      <w:r w:rsidRPr="009B5066">
        <w:rPr>
          <w:rFonts w:ascii="宋体" w:hAnsi="宋体"/>
          <w:bCs/>
          <w:sz w:val="24"/>
        </w:rPr>
        <w:t xml:space="preserve">  </w:t>
      </w:r>
      <w:r w:rsidRPr="009B5066">
        <w:rPr>
          <w:rFonts w:ascii="宋体" w:hAnsi="宋体" w:hint="eastAsia"/>
          <w:bCs/>
          <w:sz w:val="24"/>
        </w:rPr>
        <w:t>焊接接桩前，应对准上、下节桩的垂直轴线，且应清除焊面铁锈后，方可进行满焊施工；采用硫磺胶泥接桩时，其操作施工应按现行国家标准《建筑地基基础工程施工质量验收规范》GB50202的规定执行；</w:t>
      </w:r>
    </w:p>
    <w:p w14:paraId="07F2D6C0"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4</w:t>
      </w:r>
      <w:r w:rsidRPr="009B5066">
        <w:rPr>
          <w:rFonts w:ascii="宋体" w:hAnsi="宋体"/>
          <w:bCs/>
          <w:sz w:val="24"/>
        </w:rPr>
        <w:t xml:space="preserve">  </w:t>
      </w:r>
      <w:r w:rsidRPr="009B5066">
        <w:rPr>
          <w:rFonts w:ascii="宋体" w:hAnsi="宋体" w:hint="eastAsia"/>
          <w:bCs/>
          <w:sz w:val="24"/>
        </w:rPr>
        <w:t>桩尖应达到设计深度，且压桩力不小于设计单桩承载力1.5倍时的持续时间不少于5min时，可终止压桩；</w:t>
      </w:r>
    </w:p>
    <w:p w14:paraId="0A254072"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lastRenderedPageBreak/>
        <w:t>5</w:t>
      </w:r>
      <w:r w:rsidRPr="009B5066">
        <w:rPr>
          <w:rFonts w:ascii="宋体" w:hAnsi="宋体"/>
          <w:bCs/>
          <w:sz w:val="24"/>
        </w:rPr>
        <w:t xml:space="preserve">  </w:t>
      </w:r>
      <w:r w:rsidRPr="009B5066">
        <w:rPr>
          <w:rFonts w:ascii="宋体" w:hAnsi="宋体" w:hint="eastAsia"/>
          <w:bCs/>
          <w:sz w:val="24"/>
        </w:rPr>
        <w:t>封桩前，应凿毛和刷洗干净桩顶桩侧表而，并涂混凝士界面剂，压桩孔内封桩应采用C30或C35微膨胀混凝土，封桩可采用不施加预应力的方法或施加预应力的方法。</w:t>
      </w:r>
    </w:p>
    <w:p w14:paraId="52260DD6"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83" w:name="_Toc67550997"/>
      <w:bookmarkStart w:id="84" w:name="_Toc69983751"/>
      <w:r w:rsidRPr="009B5066">
        <w:rPr>
          <w:rFonts w:ascii="宋体" w:hAnsi="宋体"/>
          <w:b/>
          <w:szCs w:val="21"/>
        </w:rPr>
        <w:t>7.4</w:t>
      </w:r>
      <w:r w:rsidRPr="009B5066">
        <w:rPr>
          <w:rFonts w:ascii="宋体" w:hAnsi="宋体" w:hint="eastAsia"/>
          <w:b/>
          <w:szCs w:val="21"/>
        </w:rPr>
        <w:t xml:space="preserve">  树 根 桩</w:t>
      </w:r>
      <w:bookmarkEnd w:id="83"/>
      <w:bookmarkEnd w:id="84"/>
    </w:p>
    <w:p w14:paraId="18ED9BF8" w14:textId="77777777" w:rsidR="009B5066" w:rsidRPr="009B5066" w:rsidRDefault="009B5066" w:rsidP="009B5066">
      <w:pPr>
        <w:spacing w:line="360" w:lineRule="auto"/>
        <w:rPr>
          <w:rFonts w:ascii="宋体" w:hAnsi="宋体"/>
          <w:b/>
          <w:bCs/>
          <w:sz w:val="24"/>
        </w:rPr>
      </w:pPr>
      <w:r w:rsidRPr="009B5066">
        <w:rPr>
          <w:rFonts w:ascii="宋体" w:hAnsi="宋体"/>
          <w:b/>
          <w:bCs/>
          <w:sz w:val="24"/>
        </w:rPr>
        <w:t xml:space="preserve">7.4.1  </w:t>
      </w:r>
      <w:r w:rsidRPr="009B5066">
        <w:rPr>
          <w:rFonts w:ascii="宋体" w:hAnsi="宋体" w:hint="eastAsia"/>
          <w:bCs/>
          <w:sz w:val="24"/>
        </w:rPr>
        <w:t>采用树根桩对疏浚淤泥地基上的既有建筑物进行加固时，单桩竖向承载力可通过载荷试验确定；当无试验资料时，也可按现行国家标准《建筑地基基础设计规范》GB 50007的有关规定估算。</w:t>
      </w:r>
    </w:p>
    <w:p w14:paraId="6E8528AC" w14:textId="77777777" w:rsidR="009B5066" w:rsidRPr="009B5066" w:rsidRDefault="009B5066" w:rsidP="009B5066">
      <w:pPr>
        <w:spacing w:line="360" w:lineRule="auto"/>
        <w:rPr>
          <w:rFonts w:ascii="宋体" w:hAnsi="宋体"/>
          <w:bCs/>
          <w:sz w:val="24"/>
        </w:rPr>
      </w:pPr>
      <w:r w:rsidRPr="009B5066">
        <w:rPr>
          <w:rFonts w:ascii="宋体" w:hAnsi="宋体"/>
          <w:b/>
          <w:bCs/>
          <w:sz w:val="24"/>
        </w:rPr>
        <w:t>7.4.2</w:t>
      </w:r>
      <w:r w:rsidRPr="009B5066">
        <w:rPr>
          <w:rFonts w:ascii="宋体" w:hAnsi="宋体"/>
          <w:bCs/>
          <w:sz w:val="24"/>
        </w:rPr>
        <w:t xml:space="preserve">  </w:t>
      </w:r>
      <w:r w:rsidRPr="009B5066">
        <w:rPr>
          <w:rFonts w:ascii="宋体" w:hAnsi="宋体" w:hint="eastAsia"/>
          <w:bCs/>
          <w:sz w:val="24"/>
        </w:rPr>
        <w:t>树根桩的设计，应符合下列规定：</w:t>
      </w:r>
    </w:p>
    <w:p w14:paraId="05763571"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树根桩设计时，应对既有建筑的基础进行承载力的验算。当基础不满足承载力要求时，应对原基础进行加固或增设新的桩承台；</w:t>
      </w:r>
    </w:p>
    <w:p w14:paraId="22ECD358"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树根桩的直径宜为150mm～400mm，桩长不宜超过30m，桩的布置可采用直桩或网状结构斜桩；</w:t>
      </w:r>
    </w:p>
    <w:p w14:paraId="72749FA5"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3</w:t>
      </w:r>
      <w:r w:rsidRPr="009B5066">
        <w:rPr>
          <w:rFonts w:ascii="宋体" w:hAnsi="宋体"/>
          <w:bCs/>
          <w:sz w:val="24"/>
        </w:rPr>
        <w:t xml:space="preserve">  </w:t>
      </w:r>
      <w:r w:rsidRPr="009B5066">
        <w:rPr>
          <w:rFonts w:ascii="宋体" w:hAnsi="宋体" w:hint="eastAsia"/>
          <w:bCs/>
          <w:sz w:val="24"/>
        </w:rPr>
        <w:t>网状结构树根桩设计时，可将桩及周围土体视作整体结构进行整体验算，并应对网状结构中的单根树根桩进行内力分析和计算。</w:t>
      </w:r>
    </w:p>
    <w:p w14:paraId="7F1D847C" w14:textId="77777777" w:rsidR="009B5066" w:rsidRPr="009B5066" w:rsidRDefault="009B5066" w:rsidP="009B5066">
      <w:pPr>
        <w:spacing w:line="360" w:lineRule="auto"/>
        <w:rPr>
          <w:rFonts w:ascii="宋体" w:hAnsi="宋体"/>
          <w:bCs/>
          <w:sz w:val="24"/>
        </w:rPr>
      </w:pPr>
      <w:r w:rsidRPr="009B5066">
        <w:rPr>
          <w:rFonts w:ascii="宋体" w:hAnsi="宋体"/>
          <w:b/>
          <w:bCs/>
          <w:sz w:val="24"/>
        </w:rPr>
        <w:t>7.4.3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树根桩施工，应符合下列规定：</w:t>
      </w:r>
    </w:p>
    <w:p w14:paraId="2A707984"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bCs/>
          <w:sz w:val="24"/>
        </w:rPr>
        <w:t xml:space="preserve"> </w:t>
      </w:r>
      <w:r w:rsidRPr="009B5066">
        <w:rPr>
          <w:rFonts w:ascii="宋体" w:hAnsi="宋体" w:hint="eastAsia"/>
          <w:bCs/>
          <w:sz w:val="24"/>
        </w:rPr>
        <w:t xml:space="preserve"> 桩位允许偏差应为±20mm；直桩垂直度和斜桩倾斜度允许偏差不应大于1%；</w:t>
      </w:r>
    </w:p>
    <w:p w14:paraId="37F28928"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在土层中钻孔时，应采用清水或天然地基泥浆护壁。钢筋笼宜整根吊放。注浆管应直插到孔底，需二次注浆的树根桩应插两根注浆管，施工时，应缩短吊放和焊接时间；</w:t>
      </w:r>
    </w:p>
    <w:p w14:paraId="6E8492F4"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当采用碎石和细石填料时，填料应经清洗，投入量不应小于计算桩孔体积的90%。填灌时，应同时采用注浆管注水清孔；</w:t>
      </w:r>
    </w:p>
    <w:p w14:paraId="6F068928"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4</w:t>
      </w:r>
      <w:r w:rsidRPr="009B5066">
        <w:rPr>
          <w:rFonts w:ascii="宋体" w:hAnsi="宋体" w:hint="eastAsia"/>
          <w:b/>
          <w:sz w:val="24"/>
        </w:rPr>
        <w:t xml:space="preserve"> </w:t>
      </w:r>
      <w:r w:rsidRPr="009B5066">
        <w:rPr>
          <w:rFonts w:ascii="宋体" w:hAnsi="宋体" w:hint="eastAsia"/>
          <w:bCs/>
          <w:sz w:val="24"/>
        </w:rPr>
        <w:t xml:space="preserve"> 注浆材料可采用水泥浆、水泥砂浆或细石混凝土，当采用碎石填灌时，注浆应采用水泥浆；</w:t>
      </w:r>
    </w:p>
    <w:p w14:paraId="68C8C0BC"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5</w:t>
      </w:r>
      <w:r w:rsidRPr="009B5066">
        <w:rPr>
          <w:rFonts w:ascii="宋体" w:hAnsi="宋体"/>
          <w:bCs/>
          <w:sz w:val="24"/>
        </w:rPr>
        <w:t xml:space="preserve"> </w:t>
      </w:r>
      <w:r w:rsidRPr="009B5066">
        <w:rPr>
          <w:rFonts w:ascii="宋体" w:hAnsi="宋体" w:hint="eastAsia"/>
          <w:bCs/>
          <w:sz w:val="24"/>
        </w:rPr>
        <w:t xml:space="preserve"> 注浆施工时，应采用间隔施工、间歇施工或增加速凝剂掺量等技术措施，防止出现相邻桩冒浆和窜孔现象。树根桩施工，桩身不得出现缩颈和塌孔。</w:t>
      </w:r>
    </w:p>
    <w:p w14:paraId="7896DA37"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85" w:name="_Toc67550998"/>
      <w:bookmarkStart w:id="86" w:name="_Toc69983752"/>
      <w:r w:rsidRPr="009B5066">
        <w:rPr>
          <w:rFonts w:ascii="宋体" w:hAnsi="宋体"/>
          <w:b/>
          <w:szCs w:val="21"/>
        </w:rPr>
        <w:t>7.5</w:t>
      </w:r>
      <w:r w:rsidRPr="009B5066">
        <w:rPr>
          <w:rFonts w:ascii="宋体" w:hAnsi="宋体" w:hint="eastAsia"/>
          <w:b/>
          <w:szCs w:val="21"/>
        </w:rPr>
        <w:t xml:space="preserve">  迫 降 纠 偏</w:t>
      </w:r>
      <w:bookmarkEnd w:id="85"/>
      <w:bookmarkEnd w:id="86"/>
    </w:p>
    <w:p w14:paraId="4E3E5BBA" w14:textId="77777777" w:rsidR="009B5066" w:rsidRPr="009B5066" w:rsidRDefault="009B5066" w:rsidP="009B5066">
      <w:pPr>
        <w:spacing w:line="360" w:lineRule="auto"/>
        <w:rPr>
          <w:rFonts w:ascii="宋体" w:hAnsi="宋体"/>
          <w:bCs/>
          <w:sz w:val="24"/>
        </w:rPr>
      </w:pPr>
      <w:r w:rsidRPr="009B5066">
        <w:rPr>
          <w:rFonts w:ascii="宋体" w:hAnsi="宋体"/>
          <w:b/>
          <w:bCs/>
          <w:sz w:val="24"/>
        </w:rPr>
        <w:t>7.5.1</w:t>
      </w:r>
      <w:r w:rsidRPr="009B5066">
        <w:rPr>
          <w:rFonts w:ascii="宋体" w:hAnsi="宋体"/>
          <w:bCs/>
          <w:sz w:val="24"/>
        </w:rPr>
        <w:t xml:space="preserve">  </w:t>
      </w:r>
      <w:r w:rsidRPr="009B5066">
        <w:rPr>
          <w:rFonts w:ascii="宋体" w:hAnsi="宋体" w:hint="eastAsia"/>
          <w:bCs/>
          <w:sz w:val="24"/>
        </w:rPr>
        <w:t>迫降纠偏应根据地质条件、工程对象及当地经验，采用掏土纠偏法（基</w:t>
      </w:r>
      <w:r w:rsidRPr="009B5066">
        <w:rPr>
          <w:rFonts w:ascii="宋体" w:hAnsi="宋体" w:hint="eastAsia"/>
          <w:bCs/>
          <w:sz w:val="24"/>
        </w:rPr>
        <w:lastRenderedPageBreak/>
        <w:t>底掏土纠偏法、井式纠偏法、钻孔取土纠偏法）、堆载纠偏法、降水纠偏法、地基加固纠偏法和浸水纠偏法等方法。</w:t>
      </w:r>
    </w:p>
    <w:p w14:paraId="4951D034" w14:textId="77777777" w:rsidR="009B5066" w:rsidRPr="009B5066" w:rsidRDefault="009B5066" w:rsidP="009B5066">
      <w:pPr>
        <w:spacing w:line="360" w:lineRule="auto"/>
        <w:rPr>
          <w:rFonts w:ascii="宋体" w:hAnsi="宋体"/>
          <w:bCs/>
          <w:sz w:val="24"/>
        </w:rPr>
      </w:pPr>
      <w:r w:rsidRPr="009B5066">
        <w:rPr>
          <w:rFonts w:ascii="宋体" w:hAnsi="宋体"/>
          <w:b/>
          <w:bCs/>
          <w:sz w:val="24"/>
        </w:rPr>
        <w:t>7.5.3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迫降纠偏的设计，应符合下列规定：</w:t>
      </w:r>
    </w:p>
    <w:p w14:paraId="62AD285D"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迫降纠偏不应对上部结构产生结构损伤和破坏。当施工对周边建筑物、场地和管线等产生不良影响时，应采取有效技术措施；</w:t>
      </w:r>
    </w:p>
    <w:p w14:paraId="27F270F2"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纠偏后的地基承载力，地基变形和稳定性应按有关规定进行验算，防止纠偏后的再度倾斜。当既有建筑的地基承载力和变形不能满足要求时，可按本规范有关方法进行加固；</w:t>
      </w:r>
    </w:p>
    <w:p w14:paraId="1AE3C2BE"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设置迫降的监控系统，并根据建筑物的结构类型和刚度确定纠偏速率。迫降接近终止时，应预留一定的沉降量，以防发生过纠现象；</w:t>
      </w:r>
    </w:p>
    <w:p w14:paraId="2EB2A9CC"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4</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应制定出现异常情况的应急预案，以及防止过量纠偏的技术处理措施。</w:t>
      </w:r>
    </w:p>
    <w:p w14:paraId="1728C87C" w14:textId="77777777" w:rsidR="009B5066" w:rsidRPr="009B5066" w:rsidRDefault="009B5066" w:rsidP="009B5066">
      <w:pPr>
        <w:spacing w:line="360" w:lineRule="auto"/>
        <w:rPr>
          <w:rFonts w:ascii="宋体" w:hAnsi="宋体"/>
          <w:bCs/>
          <w:sz w:val="24"/>
        </w:rPr>
      </w:pPr>
      <w:r w:rsidRPr="009B5066">
        <w:rPr>
          <w:rFonts w:ascii="宋体" w:hAnsi="宋体"/>
          <w:b/>
          <w:bCs/>
          <w:sz w:val="24"/>
        </w:rPr>
        <w:t>7.5.4</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迫降纠偏施工，应符合下列规定：</w:t>
      </w:r>
    </w:p>
    <w:p w14:paraId="129FFA91"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 xml:space="preserve">1 </w:t>
      </w:r>
      <w:r w:rsidRPr="009B5066">
        <w:rPr>
          <w:rFonts w:ascii="宋体" w:hAnsi="宋体" w:hint="eastAsia"/>
          <w:bCs/>
          <w:sz w:val="24"/>
        </w:rPr>
        <w:t xml:space="preserve"> 施工前，应对建筑物及现场进行详细查勘，检查纠偏施工可能影响的周边建筑物和场地设施，并应采取措施消除迫降纠偏施工的影响，或降低影响程度及影响范围，并做好查勘记录；</w:t>
      </w:r>
    </w:p>
    <w:p w14:paraId="1E5C4506"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编制详细的施工技术方案和施工组织设计；</w:t>
      </w:r>
    </w:p>
    <w:p w14:paraId="54D0C16F"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3</w:t>
      </w:r>
      <w:r w:rsidRPr="009B5066">
        <w:rPr>
          <w:rFonts w:ascii="宋体" w:hAnsi="宋体"/>
          <w:bCs/>
          <w:sz w:val="24"/>
        </w:rPr>
        <w:t xml:space="preserve"> </w:t>
      </w:r>
      <w:r w:rsidRPr="009B5066">
        <w:rPr>
          <w:rFonts w:ascii="宋体" w:hAnsi="宋体" w:hint="eastAsia"/>
          <w:bCs/>
          <w:sz w:val="24"/>
        </w:rPr>
        <w:t xml:space="preserve"> 在施工过程中，应做到设计、施工紧密配合，严格按设计要求进行监测，及时调整迫降量及施工顺序。</w:t>
      </w:r>
    </w:p>
    <w:p w14:paraId="67999963" w14:textId="77777777" w:rsidR="009B5066" w:rsidRPr="009B5066" w:rsidRDefault="009B5066" w:rsidP="009B5066">
      <w:pPr>
        <w:spacing w:beforeLines="50" w:before="156" w:afterLines="50" w:after="156" w:line="360" w:lineRule="auto"/>
        <w:jc w:val="center"/>
        <w:outlineLvl w:val="1"/>
        <w:rPr>
          <w:rFonts w:ascii="宋体" w:hAnsi="宋体"/>
          <w:b/>
          <w:szCs w:val="21"/>
        </w:rPr>
      </w:pPr>
      <w:bookmarkStart w:id="87" w:name="_Toc67550999"/>
      <w:bookmarkStart w:id="88" w:name="_Toc69983753"/>
      <w:r w:rsidRPr="009B5066">
        <w:rPr>
          <w:rFonts w:ascii="宋体" w:hAnsi="宋体"/>
          <w:b/>
          <w:szCs w:val="21"/>
        </w:rPr>
        <w:t>7.6  顶</w:t>
      </w:r>
      <w:r w:rsidRPr="009B5066">
        <w:rPr>
          <w:rFonts w:ascii="宋体" w:hAnsi="宋体" w:hint="eastAsia"/>
          <w:b/>
          <w:szCs w:val="21"/>
        </w:rPr>
        <w:t xml:space="preserve"> </w:t>
      </w:r>
      <w:r w:rsidRPr="009B5066">
        <w:rPr>
          <w:rFonts w:ascii="宋体" w:hAnsi="宋体"/>
          <w:b/>
          <w:szCs w:val="21"/>
        </w:rPr>
        <w:t>升</w:t>
      </w:r>
      <w:r w:rsidRPr="009B5066">
        <w:rPr>
          <w:rFonts w:ascii="宋体" w:hAnsi="宋体" w:hint="eastAsia"/>
          <w:b/>
          <w:szCs w:val="21"/>
        </w:rPr>
        <w:t xml:space="preserve"> </w:t>
      </w:r>
      <w:r w:rsidRPr="009B5066">
        <w:rPr>
          <w:rFonts w:ascii="宋体" w:hAnsi="宋体"/>
          <w:b/>
          <w:szCs w:val="21"/>
        </w:rPr>
        <w:t>纠</w:t>
      </w:r>
      <w:r w:rsidRPr="009B5066">
        <w:rPr>
          <w:rFonts w:ascii="宋体" w:hAnsi="宋体" w:hint="eastAsia"/>
          <w:b/>
          <w:szCs w:val="21"/>
        </w:rPr>
        <w:t xml:space="preserve"> </w:t>
      </w:r>
      <w:r w:rsidRPr="009B5066">
        <w:rPr>
          <w:rFonts w:ascii="宋体" w:hAnsi="宋体"/>
          <w:b/>
          <w:szCs w:val="21"/>
        </w:rPr>
        <w:t>偏</w:t>
      </w:r>
      <w:bookmarkEnd w:id="87"/>
      <w:bookmarkEnd w:id="88"/>
    </w:p>
    <w:p w14:paraId="0A9E518C" w14:textId="77777777" w:rsidR="009B5066" w:rsidRPr="009B5066" w:rsidRDefault="009B5066" w:rsidP="009B5066">
      <w:pPr>
        <w:spacing w:line="360" w:lineRule="auto"/>
        <w:rPr>
          <w:rFonts w:ascii="宋体" w:hAnsi="宋体"/>
          <w:bCs/>
          <w:sz w:val="24"/>
        </w:rPr>
      </w:pPr>
      <w:r w:rsidRPr="009B5066">
        <w:rPr>
          <w:rFonts w:ascii="宋体" w:hAnsi="宋体"/>
          <w:b/>
          <w:bCs/>
          <w:sz w:val="24"/>
        </w:rPr>
        <w:t>7.6.1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顶升纠偏，可根据建筑物基础类型和纠偏要求，选用整体顶升纠偏、局部顶升纠偏。采用局部顶升纠偏，应进行顶升过程结构的内力分析，对结构产生裂缝等损伤，应采取结构加固措施。</w:t>
      </w:r>
    </w:p>
    <w:p w14:paraId="76AB0E85" w14:textId="77777777" w:rsidR="009B5066" w:rsidRPr="009B5066" w:rsidRDefault="009B5066" w:rsidP="009B5066">
      <w:pPr>
        <w:spacing w:line="360" w:lineRule="auto"/>
        <w:rPr>
          <w:rFonts w:ascii="宋体" w:hAnsi="宋体"/>
          <w:bCs/>
          <w:sz w:val="24"/>
        </w:rPr>
      </w:pPr>
      <w:r w:rsidRPr="009B5066">
        <w:rPr>
          <w:rFonts w:ascii="宋体" w:hAnsi="宋体"/>
          <w:b/>
          <w:bCs/>
          <w:sz w:val="24"/>
        </w:rPr>
        <w:t>7.6.2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顶升纠偏的设计，应符合下列规定：</w:t>
      </w:r>
    </w:p>
    <w:p w14:paraId="1B58FA08"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通过上部钢筋混凝土顶升梁与下部基础梁组成上、下受力梁系，中间采用千斤顶顶升， 受力梁系平面上应连续闭合，且应进行承载力及变形等验算；</w:t>
      </w:r>
    </w:p>
    <w:p w14:paraId="3F7CC62B"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顶升梁应通过托换加固形成，当基础梁埋深较大时，可在基础梁上增设钢筋混凝士千斤顶底座，并与基础连成整体；</w:t>
      </w:r>
    </w:p>
    <w:p w14:paraId="30CB417B"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 xml:space="preserve">3 </w:t>
      </w:r>
      <w:r w:rsidRPr="009B5066">
        <w:rPr>
          <w:rFonts w:ascii="宋体" w:hAnsi="宋体" w:hint="eastAsia"/>
          <w:bCs/>
          <w:sz w:val="24"/>
        </w:rPr>
        <w:t xml:space="preserve"> 对砌体结构建筑，可根据墙体线荷载分布布置顶升点，且应避开门窗洞及薄弱承重构件位置；对框架结构建筑，应根据柱荷载大小布置。</w:t>
      </w:r>
    </w:p>
    <w:p w14:paraId="009BC7B5" w14:textId="77777777" w:rsidR="009B5066" w:rsidRPr="009B5066" w:rsidRDefault="009B5066" w:rsidP="009B5066">
      <w:pPr>
        <w:spacing w:line="360" w:lineRule="auto"/>
        <w:rPr>
          <w:rFonts w:ascii="宋体" w:hAnsi="宋体"/>
          <w:bCs/>
          <w:sz w:val="24"/>
        </w:rPr>
      </w:pPr>
      <w:r w:rsidRPr="009B5066">
        <w:rPr>
          <w:rFonts w:ascii="宋体" w:hAnsi="宋体"/>
          <w:b/>
          <w:bCs/>
          <w:sz w:val="24"/>
        </w:rPr>
        <w:lastRenderedPageBreak/>
        <w:t>7.6.3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顶升纠偏的施工，应符合下列规定：</w:t>
      </w:r>
    </w:p>
    <w:p w14:paraId="73490AD2"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hint="eastAsia"/>
          <w:b/>
          <w:sz w:val="24"/>
        </w:rPr>
        <w:t>1</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砌体结构建筑的顶升梁应分段施工，并应间隔进行施工。框架结构建筑的顶升梁、牛腿施工，宜按柱间隔进行，并应设置必要的辅助措施（如支撑等）；</w:t>
      </w:r>
    </w:p>
    <w:p w14:paraId="5431109A"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2</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顶升的千斤顶上、下应设置应力扩散的钢垫块，顶升过程应均匀分布，且应有不少于30%的千斤顶保持与顶升梁、垫块、基础梁连成一体；</w:t>
      </w:r>
    </w:p>
    <w:p w14:paraId="7956C221"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3</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顶升前，应对顶升点进行承载力试验。顶升时应设统一的监测系统，并应保证千斤顶按设计要求同步顶升和稳固；</w:t>
      </w:r>
    </w:p>
    <w:p w14:paraId="10625232" w14:textId="77777777" w:rsidR="009B5066" w:rsidRPr="009B5066" w:rsidRDefault="009B5066" w:rsidP="009B5066">
      <w:pPr>
        <w:spacing w:line="360" w:lineRule="auto"/>
        <w:ind w:firstLineChars="200" w:firstLine="482"/>
        <w:rPr>
          <w:rFonts w:ascii="宋体" w:hAnsi="宋体"/>
          <w:bCs/>
          <w:sz w:val="24"/>
        </w:rPr>
      </w:pPr>
      <w:r w:rsidRPr="009B5066">
        <w:rPr>
          <w:rFonts w:ascii="宋体" w:hAnsi="宋体"/>
          <w:b/>
          <w:sz w:val="24"/>
        </w:rPr>
        <w:t>4</w:t>
      </w:r>
      <w:r w:rsidRPr="009B5066">
        <w:rPr>
          <w:rFonts w:ascii="宋体" w:hAnsi="宋体" w:hint="eastAsia"/>
          <w:bCs/>
          <w:sz w:val="24"/>
        </w:rPr>
        <w:t xml:space="preserve"> </w:t>
      </w:r>
      <w:r w:rsidRPr="009B5066">
        <w:rPr>
          <w:rFonts w:ascii="宋体" w:hAnsi="宋体"/>
          <w:bCs/>
          <w:sz w:val="24"/>
        </w:rPr>
        <w:t xml:space="preserve"> </w:t>
      </w:r>
      <w:r w:rsidRPr="009B5066">
        <w:rPr>
          <w:rFonts w:ascii="宋体" w:hAnsi="宋体" w:hint="eastAsia"/>
          <w:bCs/>
          <w:sz w:val="24"/>
        </w:rPr>
        <w:t>顶升达到设计高度后，应立即在墙体交叉点或主要受力部位增设垫块支承，并迅速进行结构连接顶升高度较大时，应设置安全保护措施。千斤顶应待结构连接达到设计强度后，方可分批分期拆除。</w:t>
      </w:r>
    </w:p>
    <w:p w14:paraId="26F7F25A" w14:textId="77777777" w:rsidR="009B5066" w:rsidRPr="009B5066" w:rsidRDefault="009B5066" w:rsidP="009B5066">
      <w:pPr>
        <w:spacing w:beforeLines="100" w:before="312" w:afterLines="100" w:after="312" w:line="360" w:lineRule="auto"/>
        <w:jc w:val="center"/>
        <w:outlineLvl w:val="0"/>
        <w:rPr>
          <w:rFonts w:ascii="宋体" w:hAnsi="宋体"/>
          <w:b/>
          <w:sz w:val="32"/>
          <w:lang w:eastAsia="zh-Hans"/>
        </w:rPr>
      </w:pPr>
      <w:r w:rsidRPr="009B5066">
        <w:rPr>
          <w:rFonts w:ascii="宋体" w:hAnsi="宋体"/>
          <w:b/>
          <w:sz w:val="32"/>
        </w:rPr>
        <w:br w:type="page"/>
      </w:r>
      <w:bookmarkStart w:id="89" w:name="_Toc67551000"/>
      <w:bookmarkStart w:id="90" w:name="_Toc69983754"/>
      <w:r w:rsidRPr="009B5066">
        <w:rPr>
          <w:rFonts w:ascii="宋体" w:hAnsi="宋体"/>
          <w:b/>
          <w:sz w:val="32"/>
        </w:rPr>
        <w:lastRenderedPageBreak/>
        <w:t xml:space="preserve">8  </w:t>
      </w:r>
      <w:r w:rsidRPr="009B5066">
        <w:rPr>
          <w:rFonts w:ascii="宋体" w:hAnsi="宋体" w:hint="eastAsia"/>
          <w:b/>
          <w:sz w:val="32"/>
          <w:lang w:eastAsia="zh-Hans"/>
        </w:rPr>
        <w:t>施</w:t>
      </w:r>
      <w:r w:rsidRPr="009B5066">
        <w:rPr>
          <w:rFonts w:ascii="宋体" w:hAnsi="宋体" w:hint="eastAsia"/>
          <w:b/>
          <w:sz w:val="32"/>
        </w:rPr>
        <w:t xml:space="preserve"> </w:t>
      </w:r>
      <w:r w:rsidRPr="009B5066">
        <w:rPr>
          <w:rFonts w:ascii="宋体" w:hAnsi="宋体"/>
          <w:b/>
          <w:sz w:val="32"/>
        </w:rPr>
        <w:t xml:space="preserve">    </w:t>
      </w:r>
      <w:r w:rsidRPr="009B5066">
        <w:rPr>
          <w:rFonts w:ascii="宋体" w:hAnsi="宋体" w:hint="eastAsia"/>
          <w:b/>
          <w:sz w:val="32"/>
          <w:lang w:eastAsia="zh-Hans"/>
        </w:rPr>
        <w:t>工</w:t>
      </w:r>
      <w:bookmarkEnd w:id="89"/>
      <w:bookmarkEnd w:id="90"/>
    </w:p>
    <w:p w14:paraId="1119244A" w14:textId="77777777" w:rsidR="009B5066" w:rsidRPr="009B5066" w:rsidRDefault="009B5066" w:rsidP="009B5066">
      <w:pPr>
        <w:spacing w:beforeLines="50" w:before="156" w:afterLines="50" w:after="156" w:line="360" w:lineRule="auto"/>
        <w:jc w:val="center"/>
        <w:outlineLvl w:val="1"/>
        <w:rPr>
          <w:rFonts w:ascii="宋体" w:hAnsi="宋体"/>
          <w:b/>
          <w:szCs w:val="21"/>
          <w:lang w:eastAsia="zh-Hans"/>
        </w:rPr>
      </w:pPr>
      <w:bookmarkStart w:id="91" w:name="_Toc67551001"/>
      <w:bookmarkStart w:id="92" w:name="_Toc69983755"/>
      <w:r w:rsidRPr="009B5066">
        <w:rPr>
          <w:rFonts w:ascii="宋体" w:hAnsi="宋体"/>
          <w:b/>
          <w:szCs w:val="21"/>
        </w:rPr>
        <w:t>8</w:t>
      </w:r>
      <w:r w:rsidRPr="009B5066">
        <w:rPr>
          <w:rFonts w:ascii="宋体" w:hAnsi="宋体" w:hint="eastAsia"/>
          <w:b/>
          <w:szCs w:val="21"/>
          <w:lang w:eastAsia="zh-Hans"/>
        </w:rPr>
        <w:t>.</w:t>
      </w:r>
      <w:r w:rsidRPr="009B5066">
        <w:rPr>
          <w:rFonts w:ascii="宋体" w:hAnsi="宋体"/>
          <w:b/>
          <w:szCs w:val="21"/>
          <w:lang w:eastAsia="zh-Hans"/>
        </w:rPr>
        <w:t xml:space="preserve">1  </w:t>
      </w:r>
      <w:r w:rsidRPr="009B5066">
        <w:rPr>
          <w:rFonts w:ascii="宋体" w:hAnsi="宋体" w:hint="eastAsia"/>
          <w:b/>
          <w:szCs w:val="21"/>
          <w:lang w:eastAsia="zh-Hans"/>
        </w:rPr>
        <w:t>一</w:t>
      </w:r>
      <w:r w:rsidRPr="009B5066">
        <w:rPr>
          <w:rFonts w:ascii="宋体" w:hAnsi="宋体" w:hint="eastAsia"/>
          <w:b/>
          <w:szCs w:val="21"/>
        </w:rPr>
        <w:t xml:space="preserve"> </w:t>
      </w:r>
      <w:r w:rsidRPr="009B5066">
        <w:rPr>
          <w:rFonts w:ascii="宋体" w:hAnsi="宋体" w:hint="eastAsia"/>
          <w:b/>
          <w:szCs w:val="21"/>
          <w:lang w:eastAsia="zh-Hans"/>
        </w:rPr>
        <w:t>般</w:t>
      </w:r>
      <w:r w:rsidRPr="009B5066">
        <w:rPr>
          <w:rFonts w:ascii="宋体" w:hAnsi="宋体" w:hint="eastAsia"/>
          <w:b/>
          <w:szCs w:val="21"/>
        </w:rPr>
        <w:t xml:space="preserve"> </w:t>
      </w:r>
      <w:r w:rsidRPr="009B5066">
        <w:rPr>
          <w:rFonts w:ascii="宋体" w:hAnsi="宋体" w:hint="eastAsia"/>
          <w:b/>
          <w:szCs w:val="21"/>
          <w:lang w:eastAsia="zh-Hans"/>
        </w:rPr>
        <w:t>规</w:t>
      </w:r>
      <w:r w:rsidRPr="009B5066">
        <w:rPr>
          <w:rFonts w:ascii="宋体" w:hAnsi="宋体" w:hint="eastAsia"/>
          <w:b/>
          <w:szCs w:val="21"/>
        </w:rPr>
        <w:t xml:space="preserve"> </w:t>
      </w:r>
      <w:r w:rsidRPr="009B5066">
        <w:rPr>
          <w:rFonts w:ascii="宋体" w:hAnsi="宋体" w:hint="eastAsia"/>
          <w:b/>
          <w:szCs w:val="21"/>
          <w:lang w:eastAsia="zh-Hans"/>
        </w:rPr>
        <w:t>定</w:t>
      </w:r>
      <w:bookmarkEnd w:id="91"/>
      <w:bookmarkEnd w:id="92"/>
    </w:p>
    <w:p w14:paraId="0C91EA33"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.1.1</w:t>
      </w:r>
      <w:r w:rsidRPr="009B5066">
        <w:rPr>
          <w:rFonts w:ascii="宋体" w:hAnsi="宋体"/>
          <w:sz w:val="24"/>
        </w:rPr>
        <w:t xml:space="preserve">  </w:t>
      </w:r>
      <w:r w:rsidRPr="009B5066">
        <w:rPr>
          <w:rFonts w:ascii="宋体" w:hAnsi="宋体" w:hint="eastAsia"/>
          <w:sz w:val="24"/>
        </w:rPr>
        <w:t>疏浚淤泥场地的建筑施工，应根据设计要求、场地条件，针对疏浚淤泥的特性编制施工组织设计。</w:t>
      </w:r>
    </w:p>
    <w:p w14:paraId="54D26CA9"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.1.2</w:t>
      </w:r>
      <w:r w:rsidRPr="009B5066">
        <w:rPr>
          <w:rFonts w:ascii="宋体" w:hAnsi="宋体"/>
          <w:sz w:val="24"/>
        </w:rPr>
        <w:t xml:space="preserve">  </w:t>
      </w:r>
      <w:r w:rsidRPr="009B5066">
        <w:rPr>
          <w:rFonts w:ascii="宋体" w:hAnsi="宋体" w:hint="eastAsia"/>
          <w:sz w:val="24"/>
        </w:rPr>
        <w:t>地基基础施工前应完成场地平整、地基处理、施工通道等工程，并应保持场地高差处边坡稳定。</w:t>
      </w:r>
    </w:p>
    <w:p w14:paraId="279F69D6"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.1.3</w:t>
      </w:r>
      <w:r w:rsidRPr="009B5066">
        <w:rPr>
          <w:rFonts w:ascii="宋体" w:hAnsi="宋体"/>
          <w:sz w:val="24"/>
        </w:rPr>
        <w:t xml:space="preserve">  </w:t>
      </w:r>
      <w:r w:rsidRPr="009B5066">
        <w:rPr>
          <w:rFonts w:ascii="宋体" w:hAnsi="宋体" w:hint="eastAsia"/>
          <w:sz w:val="24"/>
        </w:rPr>
        <w:t>材料和设备宜堆放在硬化场地内，与基坑或基槽边缘的距离不宜小于5m。</w:t>
      </w:r>
    </w:p>
    <w:p w14:paraId="29ABF370"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.1.4</w:t>
      </w:r>
      <w:r w:rsidRPr="009B5066">
        <w:rPr>
          <w:rFonts w:ascii="宋体" w:hAnsi="宋体"/>
          <w:sz w:val="24"/>
        </w:rPr>
        <w:t xml:space="preserve">  </w:t>
      </w:r>
      <w:r w:rsidRPr="009B5066">
        <w:rPr>
          <w:rFonts w:ascii="宋体" w:hAnsi="宋体" w:hint="eastAsia"/>
          <w:sz w:val="24"/>
        </w:rPr>
        <w:t>行驶重型车辆和施工机械的通道路面不应采用素混凝土，宜采用双层配筋。</w:t>
      </w:r>
    </w:p>
    <w:p w14:paraId="44A6C81C" w14:textId="77777777" w:rsidR="009B5066" w:rsidRPr="009B5066" w:rsidRDefault="009B5066" w:rsidP="009B5066">
      <w:pPr>
        <w:spacing w:beforeLines="50" w:before="156" w:afterLines="50" w:after="156" w:line="360" w:lineRule="auto"/>
        <w:jc w:val="center"/>
        <w:outlineLvl w:val="1"/>
        <w:rPr>
          <w:rFonts w:ascii="宋体" w:hAnsi="宋体"/>
          <w:b/>
          <w:szCs w:val="21"/>
          <w:lang w:eastAsia="zh-Hans"/>
        </w:rPr>
      </w:pPr>
      <w:bookmarkStart w:id="93" w:name="_Toc67551002"/>
      <w:bookmarkStart w:id="94" w:name="_Toc69983756"/>
      <w:r w:rsidRPr="009B5066">
        <w:rPr>
          <w:rFonts w:ascii="宋体" w:hAnsi="宋体"/>
          <w:b/>
          <w:szCs w:val="21"/>
        </w:rPr>
        <w:t>8</w:t>
      </w:r>
      <w:r w:rsidRPr="009B5066">
        <w:rPr>
          <w:rFonts w:ascii="宋体" w:hAnsi="宋体" w:hint="eastAsia"/>
          <w:b/>
          <w:szCs w:val="21"/>
          <w:lang w:eastAsia="zh-Hans"/>
        </w:rPr>
        <w:t>.</w:t>
      </w:r>
      <w:r w:rsidRPr="009B5066">
        <w:rPr>
          <w:rFonts w:ascii="宋体" w:hAnsi="宋体"/>
          <w:b/>
          <w:szCs w:val="21"/>
          <w:lang w:eastAsia="zh-Hans"/>
        </w:rPr>
        <w:t xml:space="preserve">2  </w:t>
      </w:r>
      <w:r w:rsidRPr="009B5066">
        <w:rPr>
          <w:rFonts w:ascii="宋体" w:hAnsi="宋体" w:hint="eastAsia"/>
          <w:b/>
          <w:szCs w:val="21"/>
        </w:rPr>
        <w:t xml:space="preserve">预 压 法 </w:t>
      </w:r>
      <w:r w:rsidRPr="009B5066">
        <w:rPr>
          <w:rFonts w:ascii="宋体" w:hAnsi="宋体" w:hint="eastAsia"/>
          <w:b/>
          <w:szCs w:val="21"/>
          <w:lang w:eastAsia="zh-Hans"/>
        </w:rPr>
        <w:t>施</w:t>
      </w:r>
      <w:r w:rsidRPr="009B5066">
        <w:rPr>
          <w:rFonts w:ascii="宋体" w:hAnsi="宋体" w:hint="eastAsia"/>
          <w:b/>
          <w:szCs w:val="21"/>
        </w:rPr>
        <w:t xml:space="preserve"> </w:t>
      </w:r>
      <w:r w:rsidRPr="009B5066">
        <w:rPr>
          <w:rFonts w:ascii="宋体" w:hAnsi="宋体" w:hint="eastAsia"/>
          <w:b/>
          <w:szCs w:val="21"/>
          <w:lang w:eastAsia="zh-Hans"/>
        </w:rPr>
        <w:t>工</w:t>
      </w:r>
      <w:bookmarkEnd w:id="93"/>
      <w:bookmarkEnd w:id="94"/>
    </w:p>
    <w:p w14:paraId="4D57AB65"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w:t>
      </w:r>
      <w:r w:rsidRPr="009B5066">
        <w:rPr>
          <w:rFonts w:ascii="宋体" w:hAnsi="宋体"/>
          <w:b/>
          <w:bCs/>
          <w:sz w:val="24"/>
        </w:rPr>
        <w:t>2</w:t>
      </w:r>
      <w:r w:rsidRPr="009B5066">
        <w:rPr>
          <w:rFonts w:ascii="宋体" w:hAnsi="宋体" w:hint="eastAsia"/>
          <w:b/>
          <w:bCs/>
          <w:sz w:val="24"/>
        </w:rPr>
        <w:t xml:space="preserve">.1 </w:t>
      </w:r>
      <w:r w:rsidRPr="009B5066">
        <w:rPr>
          <w:rFonts w:ascii="宋体" w:hAnsi="宋体"/>
          <w:b/>
          <w:bCs/>
          <w:sz w:val="24"/>
        </w:rPr>
        <w:t xml:space="preserve"> </w:t>
      </w:r>
      <w:r w:rsidRPr="009B5066">
        <w:rPr>
          <w:rFonts w:ascii="宋体" w:hAnsi="宋体" w:hint="eastAsia"/>
          <w:sz w:val="24"/>
        </w:rPr>
        <w:t>塑料排水板施工应符合下列规定：</w:t>
      </w:r>
    </w:p>
    <w:p w14:paraId="375717A3" w14:textId="77777777" w:rsidR="009B5066" w:rsidRPr="009B5066" w:rsidRDefault="009B5066" w:rsidP="009B5066">
      <w:pPr>
        <w:spacing w:line="360" w:lineRule="auto"/>
        <w:ind w:firstLineChars="200" w:firstLine="482"/>
        <w:jc w:val="left"/>
        <w:rPr>
          <w:rFonts w:ascii="宋体" w:hAnsi="宋体"/>
          <w:sz w:val="24"/>
        </w:rPr>
      </w:pPr>
      <w:r w:rsidRPr="009B5066">
        <w:rPr>
          <w:rFonts w:ascii="宋体" w:hAnsi="宋体" w:hint="eastAsia"/>
          <w:b/>
          <w:bCs/>
          <w:sz w:val="24"/>
        </w:rPr>
        <w:t>1</w:t>
      </w:r>
      <w:r w:rsidRPr="009B5066">
        <w:rPr>
          <w:rFonts w:ascii="宋体" w:hAnsi="宋体" w:hint="eastAsia"/>
          <w:sz w:val="24"/>
        </w:rPr>
        <w:t xml:space="preserve">  塑料排水板性能指标应满足表8.2.1要求；</w:t>
      </w:r>
    </w:p>
    <w:p w14:paraId="233288CE" w14:textId="77777777" w:rsidR="009B5066" w:rsidRPr="009B5066" w:rsidRDefault="009B5066" w:rsidP="009B5066">
      <w:pPr>
        <w:spacing w:line="360" w:lineRule="auto"/>
        <w:jc w:val="center"/>
        <w:rPr>
          <w:rFonts w:ascii="宋体" w:hAnsi="宋体"/>
          <w:sz w:val="24"/>
          <w:lang w:bidi="zh-TW"/>
        </w:rPr>
      </w:pPr>
      <w:r w:rsidRPr="009B5066">
        <w:rPr>
          <w:rFonts w:ascii="宋体" w:hAnsi="宋体" w:hint="eastAsia"/>
          <w:sz w:val="24"/>
          <w:lang w:bidi="zh-TW"/>
        </w:rPr>
        <w:t>表8.2.1塑料排水板性能指标</w:t>
      </w:r>
    </w:p>
    <w:tbl>
      <w:tblPr>
        <w:tblW w:w="85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30"/>
        <w:gridCol w:w="1141"/>
        <w:gridCol w:w="2224"/>
        <w:gridCol w:w="2591"/>
      </w:tblGrid>
      <w:tr w:rsidR="009B5066" w:rsidRPr="009B5066" w14:paraId="072430A6" w14:textId="77777777" w:rsidTr="00136E25">
        <w:trPr>
          <w:trHeight w:val="340"/>
          <w:jc w:val="center"/>
        </w:trPr>
        <w:tc>
          <w:tcPr>
            <w:tcW w:w="2630" w:type="dxa"/>
            <w:shd w:val="clear" w:color="auto" w:fill="auto"/>
            <w:vAlign w:val="center"/>
          </w:tcPr>
          <w:p w14:paraId="64B71057"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项目</w:t>
            </w:r>
          </w:p>
        </w:tc>
        <w:tc>
          <w:tcPr>
            <w:tcW w:w="1141" w:type="dxa"/>
            <w:shd w:val="clear" w:color="auto" w:fill="auto"/>
            <w:vAlign w:val="center"/>
          </w:tcPr>
          <w:p w14:paraId="5DFABAB6"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单位</w:t>
            </w:r>
          </w:p>
        </w:tc>
        <w:tc>
          <w:tcPr>
            <w:tcW w:w="2224" w:type="dxa"/>
            <w:shd w:val="clear" w:color="auto" w:fill="auto"/>
            <w:vAlign w:val="center"/>
          </w:tcPr>
          <w:p w14:paraId="76D9C18A"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技术指标</w:t>
            </w:r>
          </w:p>
        </w:tc>
        <w:tc>
          <w:tcPr>
            <w:tcW w:w="2591" w:type="dxa"/>
            <w:shd w:val="clear" w:color="auto" w:fill="auto"/>
            <w:vAlign w:val="center"/>
          </w:tcPr>
          <w:p w14:paraId="1AE2BAC7"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备注</w:t>
            </w:r>
          </w:p>
        </w:tc>
      </w:tr>
      <w:tr w:rsidR="009B5066" w:rsidRPr="009B5066" w14:paraId="0CBF6753" w14:textId="77777777" w:rsidTr="00136E25">
        <w:trPr>
          <w:trHeight w:val="340"/>
          <w:jc w:val="center"/>
        </w:trPr>
        <w:tc>
          <w:tcPr>
            <w:tcW w:w="2630" w:type="dxa"/>
            <w:shd w:val="clear" w:color="auto" w:fill="auto"/>
            <w:vAlign w:val="center"/>
          </w:tcPr>
          <w:p w14:paraId="126B074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厚度</w:t>
            </w:r>
          </w:p>
        </w:tc>
        <w:tc>
          <w:tcPr>
            <w:tcW w:w="1141" w:type="dxa"/>
            <w:shd w:val="clear" w:color="auto" w:fill="auto"/>
            <w:vAlign w:val="center"/>
          </w:tcPr>
          <w:p w14:paraId="2F03FB40" w14:textId="77777777" w:rsidR="009B5066" w:rsidRPr="009B5066" w:rsidRDefault="009B5066" w:rsidP="009B5066">
            <w:pPr>
              <w:tabs>
                <w:tab w:val="left" w:pos="482"/>
              </w:tabs>
              <w:spacing w:line="360" w:lineRule="auto"/>
              <w:jc w:val="center"/>
              <w:rPr>
                <w:rFonts w:ascii="宋体" w:hAnsi="宋体"/>
                <w:szCs w:val="21"/>
              </w:rPr>
            </w:pPr>
            <w:r w:rsidRPr="009B5066">
              <w:rPr>
                <w:rFonts w:ascii="宋体" w:hAnsi="宋体"/>
                <w:szCs w:val="21"/>
              </w:rPr>
              <w:t>mm</w:t>
            </w:r>
          </w:p>
        </w:tc>
        <w:tc>
          <w:tcPr>
            <w:tcW w:w="2224" w:type="dxa"/>
            <w:shd w:val="clear" w:color="auto" w:fill="auto"/>
            <w:vAlign w:val="center"/>
          </w:tcPr>
          <w:p w14:paraId="46CA9DC4" w14:textId="77777777" w:rsidR="009B5066" w:rsidRPr="009B5066" w:rsidRDefault="009B5066" w:rsidP="009B5066">
            <w:pPr>
              <w:tabs>
                <w:tab w:val="left" w:pos="482"/>
              </w:tabs>
              <w:spacing w:line="360" w:lineRule="auto"/>
              <w:jc w:val="center"/>
              <w:rPr>
                <w:rFonts w:ascii="宋体" w:hAnsi="宋体"/>
                <w:szCs w:val="21"/>
              </w:rPr>
            </w:pPr>
            <w:r w:rsidRPr="009B5066">
              <w:rPr>
                <w:rFonts w:ascii="宋体" w:hAnsi="宋体"/>
                <w:szCs w:val="21"/>
              </w:rPr>
              <w:t>4.0±0.2</w:t>
            </w:r>
          </w:p>
        </w:tc>
        <w:tc>
          <w:tcPr>
            <w:tcW w:w="2591" w:type="dxa"/>
            <w:shd w:val="clear" w:color="auto" w:fill="auto"/>
            <w:vAlign w:val="center"/>
          </w:tcPr>
          <w:p w14:paraId="66134809" w14:textId="77777777" w:rsidR="009B5066" w:rsidRPr="009B5066" w:rsidRDefault="009B5066" w:rsidP="009B5066">
            <w:pPr>
              <w:tabs>
                <w:tab w:val="left" w:pos="482"/>
              </w:tabs>
              <w:spacing w:line="360" w:lineRule="auto"/>
              <w:jc w:val="center"/>
              <w:rPr>
                <w:rFonts w:ascii="宋体" w:hAnsi="宋体"/>
                <w:szCs w:val="21"/>
              </w:rPr>
            </w:pPr>
          </w:p>
        </w:tc>
      </w:tr>
      <w:tr w:rsidR="009B5066" w:rsidRPr="009B5066" w14:paraId="539077AD" w14:textId="77777777" w:rsidTr="00136E25">
        <w:trPr>
          <w:trHeight w:val="340"/>
          <w:jc w:val="center"/>
        </w:trPr>
        <w:tc>
          <w:tcPr>
            <w:tcW w:w="2630" w:type="dxa"/>
            <w:shd w:val="clear" w:color="auto" w:fill="auto"/>
            <w:vAlign w:val="center"/>
          </w:tcPr>
          <w:p w14:paraId="25EB9DC4"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宽度</w:t>
            </w:r>
          </w:p>
        </w:tc>
        <w:tc>
          <w:tcPr>
            <w:tcW w:w="1141" w:type="dxa"/>
            <w:shd w:val="clear" w:color="auto" w:fill="auto"/>
            <w:vAlign w:val="center"/>
          </w:tcPr>
          <w:p w14:paraId="5B102E09"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mm</w:t>
            </w:r>
          </w:p>
        </w:tc>
        <w:tc>
          <w:tcPr>
            <w:tcW w:w="2224" w:type="dxa"/>
            <w:shd w:val="clear" w:color="auto" w:fill="auto"/>
            <w:vAlign w:val="center"/>
          </w:tcPr>
          <w:p w14:paraId="16C2F433"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100±2</w:t>
            </w:r>
          </w:p>
        </w:tc>
        <w:tc>
          <w:tcPr>
            <w:tcW w:w="2591" w:type="dxa"/>
            <w:shd w:val="clear" w:color="auto" w:fill="auto"/>
            <w:vAlign w:val="center"/>
          </w:tcPr>
          <w:p w14:paraId="501F15B4" w14:textId="77777777" w:rsidR="009B5066" w:rsidRPr="009B5066" w:rsidRDefault="009B5066" w:rsidP="009B5066">
            <w:pPr>
              <w:spacing w:line="360" w:lineRule="auto"/>
              <w:jc w:val="center"/>
              <w:rPr>
                <w:rFonts w:ascii="宋体" w:hAnsi="宋体"/>
                <w:szCs w:val="21"/>
              </w:rPr>
            </w:pPr>
          </w:p>
        </w:tc>
      </w:tr>
      <w:tr w:rsidR="009B5066" w:rsidRPr="009B5066" w14:paraId="4CECE965" w14:textId="77777777" w:rsidTr="00136E25">
        <w:trPr>
          <w:trHeight w:val="340"/>
          <w:jc w:val="center"/>
        </w:trPr>
        <w:tc>
          <w:tcPr>
            <w:tcW w:w="2630" w:type="dxa"/>
            <w:shd w:val="clear" w:color="auto" w:fill="auto"/>
            <w:vAlign w:val="center"/>
          </w:tcPr>
          <w:p w14:paraId="684C0728"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抗弯折性能</w:t>
            </w:r>
          </w:p>
        </w:tc>
        <w:tc>
          <w:tcPr>
            <w:tcW w:w="1141" w:type="dxa"/>
            <w:shd w:val="clear" w:color="auto" w:fill="auto"/>
            <w:vAlign w:val="center"/>
          </w:tcPr>
          <w:p w14:paraId="47BB652B"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mm</w:t>
            </w:r>
          </w:p>
        </w:tc>
        <w:tc>
          <w:tcPr>
            <w:tcW w:w="2224" w:type="dxa"/>
            <w:shd w:val="clear" w:color="auto" w:fill="auto"/>
            <w:vAlign w:val="center"/>
          </w:tcPr>
          <w:p w14:paraId="7B250214"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无断裂</w:t>
            </w:r>
          </w:p>
        </w:tc>
        <w:tc>
          <w:tcPr>
            <w:tcW w:w="2591" w:type="dxa"/>
            <w:shd w:val="clear" w:color="auto" w:fill="auto"/>
            <w:vAlign w:val="center"/>
          </w:tcPr>
          <w:p w14:paraId="55CDA2D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180度对折5次</w:t>
            </w:r>
          </w:p>
        </w:tc>
      </w:tr>
      <w:tr w:rsidR="009B5066" w:rsidRPr="009B5066" w14:paraId="44DF393A" w14:textId="77777777" w:rsidTr="00136E25">
        <w:trPr>
          <w:trHeight w:val="340"/>
          <w:jc w:val="center"/>
        </w:trPr>
        <w:tc>
          <w:tcPr>
            <w:tcW w:w="2630" w:type="dxa"/>
            <w:shd w:val="clear" w:color="auto" w:fill="auto"/>
            <w:vAlign w:val="center"/>
          </w:tcPr>
          <w:p w14:paraId="37C2B8F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抗拉强度</w:t>
            </w:r>
          </w:p>
        </w:tc>
        <w:tc>
          <w:tcPr>
            <w:tcW w:w="1141" w:type="dxa"/>
            <w:shd w:val="clear" w:color="auto" w:fill="auto"/>
            <w:vAlign w:val="center"/>
          </w:tcPr>
          <w:p w14:paraId="443F6799"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kN</w:t>
            </w:r>
          </w:p>
        </w:tc>
        <w:tc>
          <w:tcPr>
            <w:tcW w:w="2224" w:type="dxa"/>
            <w:shd w:val="clear" w:color="auto" w:fill="auto"/>
            <w:vAlign w:val="center"/>
          </w:tcPr>
          <w:p w14:paraId="4F76406F"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≥2.0</w:t>
            </w:r>
          </w:p>
        </w:tc>
        <w:tc>
          <w:tcPr>
            <w:tcW w:w="2591" w:type="dxa"/>
            <w:shd w:val="clear" w:color="auto" w:fill="auto"/>
            <w:vAlign w:val="center"/>
          </w:tcPr>
          <w:p w14:paraId="0692B2BA"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延伸率10％时</w:t>
            </w:r>
          </w:p>
        </w:tc>
      </w:tr>
      <w:tr w:rsidR="009B5066" w:rsidRPr="009B5066" w14:paraId="2EA4F4E3" w14:textId="77777777" w:rsidTr="00136E25">
        <w:trPr>
          <w:trHeight w:val="340"/>
          <w:jc w:val="center"/>
        </w:trPr>
        <w:tc>
          <w:tcPr>
            <w:tcW w:w="2630" w:type="dxa"/>
            <w:shd w:val="clear" w:color="auto" w:fill="auto"/>
            <w:vAlign w:val="center"/>
          </w:tcPr>
          <w:p w14:paraId="42A32DA1"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纵向通水量</w:t>
            </w:r>
          </w:p>
        </w:tc>
        <w:tc>
          <w:tcPr>
            <w:tcW w:w="1141" w:type="dxa"/>
            <w:shd w:val="clear" w:color="auto" w:fill="auto"/>
            <w:vAlign w:val="center"/>
          </w:tcPr>
          <w:p w14:paraId="091A3EE0"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cm</w:t>
            </w:r>
            <w:r w:rsidRPr="009B5066">
              <w:rPr>
                <w:rFonts w:ascii="宋体" w:hAnsi="宋体"/>
                <w:szCs w:val="21"/>
                <w:vertAlign w:val="superscript"/>
              </w:rPr>
              <w:t>3</w:t>
            </w:r>
            <w:r w:rsidRPr="009B5066">
              <w:rPr>
                <w:rFonts w:ascii="宋体" w:hAnsi="宋体"/>
                <w:szCs w:val="21"/>
              </w:rPr>
              <w:t>/s</w:t>
            </w:r>
          </w:p>
        </w:tc>
        <w:tc>
          <w:tcPr>
            <w:tcW w:w="2224" w:type="dxa"/>
            <w:shd w:val="clear" w:color="auto" w:fill="auto"/>
            <w:vAlign w:val="center"/>
          </w:tcPr>
          <w:p w14:paraId="4EEAD27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≥40</w:t>
            </w:r>
          </w:p>
        </w:tc>
        <w:tc>
          <w:tcPr>
            <w:tcW w:w="2591" w:type="dxa"/>
            <w:shd w:val="clear" w:color="auto" w:fill="auto"/>
            <w:vAlign w:val="center"/>
          </w:tcPr>
          <w:p w14:paraId="219A11A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侧向压力为350kPa</w:t>
            </w:r>
          </w:p>
        </w:tc>
      </w:tr>
      <w:tr w:rsidR="009B5066" w:rsidRPr="009B5066" w14:paraId="070AFD86" w14:textId="77777777" w:rsidTr="00136E25">
        <w:trPr>
          <w:trHeight w:val="340"/>
          <w:jc w:val="center"/>
        </w:trPr>
        <w:tc>
          <w:tcPr>
            <w:tcW w:w="2630" w:type="dxa"/>
            <w:shd w:val="clear" w:color="auto" w:fill="auto"/>
            <w:vAlign w:val="center"/>
          </w:tcPr>
          <w:p w14:paraId="0953768B"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渗透系数</w:t>
            </w:r>
          </w:p>
        </w:tc>
        <w:tc>
          <w:tcPr>
            <w:tcW w:w="1141" w:type="dxa"/>
            <w:shd w:val="clear" w:color="auto" w:fill="auto"/>
            <w:vAlign w:val="center"/>
          </w:tcPr>
          <w:p w14:paraId="61F7704F"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cm/s</w:t>
            </w:r>
          </w:p>
        </w:tc>
        <w:tc>
          <w:tcPr>
            <w:tcW w:w="2224" w:type="dxa"/>
            <w:shd w:val="clear" w:color="auto" w:fill="auto"/>
            <w:vAlign w:val="center"/>
          </w:tcPr>
          <w:p w14:paraId="6C9C8148"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≥5×10</w:t>
            </w:r>
            <w:r w:rsidRPr="009B5066">
              <w:rPr>
                <w:rFonts w:ascii="宋体" w:hAnsi="宋体"/>
                <w:szCs w:val="21"/>
                <w:vertAlign w:val="superscript"/>
              </w:rPr>
              <w:t>-3</w:t>
            </w:r>
          </w:p>
        </w:tc>
        <w:tc>
          <w:tcPr>
            <w:tcW w:w="2591" w:type="dxa"/>
            <w:shd w:val="clear" w:color="auto" w:fill="auto"/>
            <w:vAlign w:val="center"/>
          </w:tcPr>
          <w:p w14:paraId="4B18874A"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试件在水中浸泡24h</w:t>
            </w:r>
          </w:p>
        </w:tc>
      </w:tr>
      <w:tr w:rsidR="009B5066" w:rsidRPr="009B5066" w14:paraId="4DB72108" w14:textId="77777777" w:rsidTr="00136E25">
        <w:trPr>
          <w:trHeight w:val="340"/>
          <w:jc w:val="center"/>
        </w:trPr>
        <w:tc>
          <w:tcPr>
            <w:tcW w:w="2630" w:type="dxa"/>
            <w:shd w:val="clear" w:color="auto" w:fill="auto"/>
            <w:vAlign w:val="center"/>
          </w:tcPr>
          <w:p w14:paraId="4BACB6C6"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芯板</w:t>
            </w:r>
          </w:p>
        </w:tc>
        <w:tc>
          <w:tcPr>
            <w:tcW w:w="1141" w:type="dxa"/>
            <w:shd w:val="clear" w:color="auto" w:fill="auto"/>
            <w:vAlign w:val="center"/>
          </w:tcPr>
          <w:p w14:paraId="3BECB381" w14:textId="77777777" w:rsidR="009B5066" w:rsidRPr="009B5066" w:rsidRDefault="009B5066" w:rsidP="009B5066">
            <w:pPr>
              <w:spacing w:line="360" w:lineRule="auto"/>
              <w:jc w:val="center"/>
              <w:rPr>
                <w:rFonts w:ascii="宋体" w:hAnsi="宋体"/>
                <w:szCs w:val="21"/>
              </w:rPr>
            </w:pPr>
          </w:p>
        </w:tc>
        <w:tc>
          <w:tcPr>
            <w:tcW w:w="2224" w:type="dxa"/>
            <w:shd w:val="clear" w:color="auto" w:fill="auto"/>
            <w:vAlign w:val="center"/>
          </w:tcPr>
          <w:p w14:paraId="02AF3315" w14:textId="77777777" w:rsidR="009B5066" w:rsidRPr="009B5066" w:rsidRDefault="009B5066" w:rsidP="009B5066">
            <w:pPr>
              <w:spacing w:line="360" w:lineRule="auto"/>
              <w:jc w:val="center"/>
              <w:rPr>
                <w:rFonts w:ascii="宋体" w:hAnsi="宋体"/>
                <w:szCs w:val="21"/>
              </w:rPr>
            </w:pPr>
            <w:r w:rsidRPr="009B5066">
              <w:rPr>
                <w:rFonts w:ascii="宋体" w:hAnsi="宋体" w:hint="eastAsia"/>
                <w:szCs w:val="21"/>
              </w:rPr>
              <w:t>共</w:t>
            </w:r>
            <w:r w:rsidRPr="009B5066">
              <w:rPr>
                <w:rFonts w:ascii="宋体" w:hAnsi="宋体"/>
                <w:szCs w:val="21"/>
              </w:rPr>
              <w:t>聚丙烯</w:t>
            </w:r>
          </w:p>
        </w:tc>
        <w:tc>
          <w:tcPr>
            <w:tcW w:w="2591" w:type="dxa"/>
            <w:shd w:val="clear" w:color="auto" w:fill="auto"/>
            <w:vAlign w:val="center"/>
          </w:tcPr>
          <w:p w14:paraId="1647709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新料</w:t>
            </w:r>
          </w:p>
        </w:tc>
      </w:tr>
      <w:tr w:rsidR="009B5066" w:rsidRPr="009B5066" w14:paraId="019FC326" w14:textId="77777777" w:rsidTr="00136E25">
        <w:trPr>
          <w:trHeight w:val="340"/>
          <w:jc w:val="center"/>
        </w:trPr>
        <w:tc>
          <w:tcPr>
            <w:tcW w:w="2630" w:type="dxa"/>
            <w:shd w:val="clear" w:color="auto" w:fill="auto"/>
            <w:vAlign w:val="center"/>
          </w:tcPr>
          <w:p w14:paraId="057B080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滤膜</w:t>
            </w:r>
          </w:p>
        </w:tc>
        <w:tc>
          <w:tcPr>
            <w:tcW w:w="1141" w:type="dxa"/>
            <w:shd w:val="clear" w:color="auto" w:fill="auto"/>
            <w:vAlign w:val="center"/>
          </w:tcPr>
          <w:p w14:paraId="5BEF9908" w14:textId="77777777" w:rsidR="009B5066" w:rsidRPr="009B5066" w:rsidRDefault="009B5066" w:rsidP="009B5066">
            <w:pPr>
              <w:spacing w:line="360" w:lineRule="auto"/>
              <w:jc w:val="center"/>
              <w:rPr>
                <w:rFonts w:ascii="宋体" w:hAnsi="宋体"/>
                <w:szCs w:val="21"/>
              </w:rPr>
            </w:pPr>
          </w:p>
        </w:tc>
        <w:tc>
          <w:tcPr>
            <w:tcW w:w="2224" w:type="dxa"/>
            <w:shd w:val="clear" w:color="auto" w:fill="auto"/>
            <w:vAlign w:val="center"/>
          </w:tcPr>
          <w:p w14:paraId="11CEB35B"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聚酯化合物纤维混合热轧</w:t>
            </w:r>
          </w:p>
        </w:tc>
        <w:tc>
          <w:tcPr>
            <w:tcW w:w="2591" w:type="dxa"/>
            <w:shd w:val="clear" w:color="auto" w:fill="auto"/>
            <w:vAlign w:val="center"/>
          </w:tcPr>
          <w:p w14:paraId="41C36FAB"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与板芯一次性热熔成型</w:t>
            </w:r>
          </w:p>
        </w:tc>
      </w:tr>
    </w:tbl>
    <w:p w14:paraId="690E3BFB"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sz w:val="24"/>
        </w:rPr>
        <w:t xml:space="preserve">  </w:t>
      </w:r>
      <w:r w:rsidRPr="009B5066">
        <w:rPr>
          <w:rFonts w:ascii="宋体" w:hAnsi="宋体" w:hint="eastAsia"/>
          <w:sz w:val="24"/>
        </w:rPr>
        <w:t>根据现场情况及插板深度，可采用轻型机械插板或人工插板，施工过程中应采取防止塑料排水板扭曲的措施；</w:t>
      </w:r>
    </w:p>
    <w:p w14:paraId="621FE858"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sz w:val="24"/>
        </w:rPr>
        <w:t xml:space="preserve">  </w:t>
      </w:r>
      <w:r w:rsidRPr="009B5066">
        <w:rPr>
          <w:rFonts w:ascii="宋体" w:hAnsi="宋体" w:hint="eastAsia"/>
          <w:sz w:val="24"/>
        </w:rPr>
        <w:t>塑料排水板板头应露出疏浚淤泥表面，以连接水平排水系统。</w:t>
      </w:r>
    </w:p>
    <w:p w14:paraId="7D216D4E" w14:textId="77777777" w:rsidR="009B5066" w:rsidRPr="009B5066" w:rsidRDefault="009B5066" w:rsidP="009B5066">
      <w:pPr>
        <w:spacing w:line="360" w:lineRule="auto"/>
        <w:jc w:val="left"/>
        <w:rPr>
          <w:rFonts w:ascii="宋体" w:hAnsi="宋体"/>
          <w:sz w:val="24"/>
        </w:rPr>
      </w:pPr>
      <w:r w:rsidRPr="009B5066">
        <w:rPr>
          <w:rFonts w:ascii="宋体" w:hAnsi="宋体" w:hint="eastAsia"/>
          <w:b/>
          <w:kern w:val="0"/>
          <w:sz w:val="24"/>
        </w:rPr>
        <w:t>8.2.2</w:t>
      </w:r>
      <w:r w:rsidRPr="009B5066">
        <w:rPr>
          <w:rFonts w:ascii="宋体" w:hAnsi="宋体"/>
          <w:b/>
          <w:kern w:val="0"/>
          <w:sz w:val="24"/>
        </w:rPr>
        <w:t xml:space="preserve">  </w:t>
      </w:r>
      <w:r w:rsidRPr="009B5066">
        <w:rPr>
          <w:rFonts w:ascii="宋体" w:hAnsi="宋体" w:hint="eastAsia"/>
          <w:sz w:val="24"/>
        </w:rPr>
        <w:t>水平排水系统施工应符合下列规定：</w:t>
      </w:r>
    </w:p>
    <w:p w14:paraId="066B346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lastRenderedPageBreak/>
        <w:t>1</w:t>
      </w:r>
      <w:r w:rsidRPr="009B5066">
        <w:rPr>
          <w:rFonts w:ascii="宋体" w:hAnsi="宋体"/>
          <w:sz w:val="24"/>
        </w:rPr>
        <w:t xml:space="preserve">  </w:t>
      </w:r>
      <w:r w:rsidRPr="009B5066">
        <w:rPr>
          <w:rFonts w:ascii="宋体" w:hAnsi="宋体" w:hint="eastAsia"/>
          <w:sz w:val="24"/>
        </w:rPr>
        <w:t>支管布置在每两排塑料排水板之间，塑料排水板与真空管应采用带多点倒齿的</w:t>
      </w:r>
      <w:r w:rsidRPr="009B5066">
        <w:rPr>
          <w:rFonts w:ascii="宋体" w:hAnsi="宋体"/>
          <w:sz w:val="24"/>
        </w:rPr>
        <w:t>密闭式手板接头</w:t>
      </w:r>
      <w:r w:rsidRPr="009B5066">
        <w:rPr>
          <w:rFonts w:ascii="宋体" w:hAnsi="宋体" w:hint="eastAsia"/>
          <w:sz w:val="24"/>
        </w:rPr>
        <w:t>连接，并应采用</w:t>
      </w:r>
      <w:r w:rsidRPr="009B5066">
        <w:rPr>
          <w:rFonts w:ascii="宋体" w:hAnsi="宋体"/>
          <w:sz w:val="24"/>
        </w:rPr>
        <w:t>U</w:t>
      </w:r>
      <w:r w:rsidRPr="009B5066">
        <w:rPr>
          <w:rFonts w:ascii="宋体" w:hAnsi="宋体" w:hint="eastAsia"/>
          <w:sz w:val="24"/>
        </w:rPr>
        <w:t>型钢钉固定，密闭接头与支管的连接宜采用自锁方式，连接</w:t>
      </w:r>
      <w:r w:rsidRPr="009B5066">
        <w:rPr>
          <w:rFonts w:ascii="宋体" w:hAnsi="宋体"/>
          <w:sz w:val="24"/>
        </w:rPr>
        <w:t>长度不</w:t>
      </w:r>
      <w:r w:rsidRPr="009B5066">
        <w:rPr>
          <w:rFonts w:ascii="宋体" w:hAnsi="宋体" w:hint="eastAsia"/>
          <w:sz w:val="24"/>
        </w:rPr>
        <w:t>应</w:t>
      </w:r>
      <w:r w:rsidRPr="009B5066">
        <w:rPr>
          <w:rFonts w:ascii="宋体" w:hAnsi="宋体"/>
          <w:sz w:val="24"/>
        </w:rPr>
        <w:t>小于50mm</w:t>
      </w:r>
      <w:r w:rsidRPr="009B5066">
        <w:rPr>
          <w:rFonts w:ascii="宋体" w:hAnsi="宋体" w:hint="eastAsia"/>
          <w:sz w:val="24"/>
        </w:rPr>
        <w:t>；</w:t>
      </w:r>
    </w:p>
    <w:p w14:paraId="59C6695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sz w:val="24"/>
        </w:rPr>
        <w:t xml:space="preserve">  </w:t>
      </w:r>
      <w:r w:rsidRPr="009B5066">
        <w:rPr>
          <w:rFonts w:ascii="宋体" w:hAnsi="宋体" w:hint="eastAsia"/>
          <w:sz w:val="24"/>
        </w:rPr>
        <w:t>支管间连接宜采用四通、三通或双通接头，连</w:t>
      </w:r>
      <w:r w:rsidRPr="009B5066">
        <w:rPr>
          <w:rFonts w:ascii="宋体" w:hAnsi="宋体"/>
          <w:sz w:val="24"/>
        </w:rPr>
        <w:t>接长度不</w:t>
      </w:r>
      <w:r w:rsidRPr="009B5066">
        <w:rPr>
          <w:rFonts w:ascii="宋体" w:hAnsi="宋体" w:hint="eastAsia"/>
          <w:sz w:val="24"/>
        </w:rPr>
        <w:t>应</w:t>
      </w:r>
      <w:r w:rsidRPr="009B5066">
        <w:rPr>
          <w:rFonts w:ascii="宋体" w:hAnsi="宋体"/>
          <w:sz w:val="24"/>
        </w:rPr>
        <w:t>小于70mm</w:t>
      </w:r>
      <w:r w:rsidRPr="009B5066">
        <w:rPr>
          <w:rFonts w:ascii="宋体" w:hAnsi="宋体" w:hint="eastAsia"/>
          <w:sz w:val="24"/>
        </w:rPr>
        <w:t>；</w:t>
      </w:r>
    </w:p>
    <w:p w14:paraId="2BC466E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sz w:val="24"/>
        </w:rPr>
        <w:t xml:space="preserve"> </w:t>
      </w:r>
      <w:r w:rsidRPr="009B5066">
        <w:rPr>
          <w:rFonts w:ascii="宋体" w:hAnsi="宋体" w:hint="eastAsia"/>
          <w:sz w:val="24"/>
        </w:rPr>
        <w:t>支管与主管连接宜采用多通道变径四通、三通或双通接头，连接长度不应小于</w:t>
      </w:r>
      <w:r w:rsidRPr="009B5066">
        <w:rPr>
          <w:rFonts w:ascii="宋体" w:hAnsi="宋体"/>
          <w:sz w:val="24"/>
        </w:rPr>
        <w:t>100mm</w:t>
      </w:r>
      <w:r w:rsidRPr="009B5066">
        <w:rPr>
          <w:rFonts w:ascii="宋体" w:hAnsi="宋体" w:hint="eastAsia"/>
          <w:sz w:val="24"/>
        </w:rPr>
        <w:t>；</w:t>
      </w:r>
    </w:p>
    <w:p w14:paraId="28AD8C02"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4</w:t>
      </w:r>
      <w:r w:rsidRPr="009B5066">
        <w:rPr>
          <w:rFonts w:ascii="宋体" w:hAnsi="宋体"/>
          <w:b/>
          <w:bCs/>
          <w:sz w:val="24"/>
        </w:rPr>
        <w:t xml:space="preserve"> </w:t>
      </w:r>
      <w:r w:rsidRPr="009B5066">
        <w:rPr>
          <w:rFonts w:ascii="宋体" w:hAnsi="宋体"/>
          <w:sz w:val="24"/>
        </w:rPr>
        <w:t xml:space="preserve"> </w:t>
      </w:r>
      <w:r w:rsidRPr="009B5066">
        <w:rPr>
          <w:rFonts w:ascii="宋体" w:hAnsi="宋体" w:hint="eastAsia"/>
          <w:sz w:val="24"/>
        </w:rPr>
        <w:t>主管与主管间连接宜采用双通接头，连接长度</w:t>
      </w:r>
      <w:r w:rsidRPr="009B5066">
        <w:rPr>
          <w:rFonts w:ascii="宋体" w:hAnsi="宋体"/>
          <w:sz w:val="24"/>
        </w:rPr>
        <w:t>不</w:t>
      </w:r>
      <w:r w:rsidRPr="009B5066">
        <w:rPr>
          <w:rFonts w:ascii="宋体" w:hAnsi="宋体" w:hint="eastAsia"/>
          <w:sz w:val="24"/>
        </w:rPr>
        <w:t>应</w:t>
      </w:r>
      <w:r w:rsidRPr="009B5066">
        <w:rPr>
          <w:rFonts w:ascii="宋体" w:hAnsi="宋体"/>
          <w:sz w:val="24"/>
        </w:rPr>
        <w:t>小于150mm</w:t>
      </w:r>
      <w:r w:rsidRPr="009B5066">
        <w:rPr>
          <w:rFonts w:ascii="宋体" w:hAnsi="宋体" w:hint="eastAsia"/>
          <w:sz w:val="24"/>
        </w:rPr>
        <w:t>；</w:t>
      </w:r>
    </w:p>
    <w:p w14:paraId="24E0F083"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5</w:t>
      </w:r>
      <w:r w:rsidRPr="009B5066">
        <w:rPr>
          <w:rFonts w:ascii="宋体" w:hAnsi="宋体"/>
          <w:sz w:val="24"/>
        </w:rPr>
        <w:t xml:space="preserve">  </w:t>
      </w:r>
      <w:r w:rsidRPr="009B5066">
        <w:rPr>
          <w:rFonts w:ascii="宋体" w:hAnsi="宋体" w:hint="eastAsia"/>
          <w:sz w:val="24"/>
        </w:rPr>
        <w:t>出膜管与真空设备连接前应安装密封阀和止回阀；</w:t>
      </w:r>
    </w:p>
    <w:p w14:paraId="64778583"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6</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主管与支管性能指标应满足</w:t>
      </w:r>
      <w:r w:rsidRPr="009B5066">
        <w:rPr>
          <w:rFonts w:ascii="宋体" w:hAnsi="宋体"/>
          <w:sz w:val="24"/>
        </w:rPr>
        <w:t>表8.2.</w:t>
      </w:r>
      <w:r w:rsidRPr="009B5066">
        <w:rPr>
          <w:rFonts w:ascii="宋体" w:hAnsi="宋体" w:hint="eastAsia"/>
          <w:sz w:val="24"/>
        </w:rPr>
        <w:t>2的要求。</w:t>
      </w:r>
    </w:p>
    <w:p w14:paraId="5849EE12" w14:textId="77777777" w:rsidR="009B5066" w:rsidRPr="009B5066" w:rsidRDefault="009B5066" w:rsidP="009B5066">
      <w:pPr>
        <w:spacing w:line="360" w:lineRule="auto"/>
        <w:jc w:val="center"/>
        <w:rPr>
          <w:rFonts w:ascii="宋体" w:hAnsi="宋体"/>
          <w:sz w:val="24"/>
          <w:lang w:bidi="zh-TW"/>
        </w:rPr>
      </w:pPr>
      <w:r w:rsidRPr="009B5066">
        <w:rPr>
          <w:rFonts w:ascii="宋体" w:hAnsi="宋体" w:hint="eastAsia"/>
          <w:sz w:val="24"/>
          <w:lang w:bidi="zh-TW"/>
        </w:rPr>
        <w:t>表8.2.2</w:t>
      </w:r>
      <w:r w:rsidRPr="009B5066">
        <w:rPr>
          <w:rFonts w:ascii="宋体" w:hAnsi="宋体"/>
          <w:sz w:val="24"/>
          <w:lang w:bidi="zh-TW"/>
        </w:rPr>
        <w:t xml:space="preserve"> </w:t>
      </w:r>
      <w:r w:rsidRPr="009B5066">
        <w:rPr>
          <w:rFonts w:ascii="宋体" w:hAnsi="宋体" w:hint="eastAsia"/>
          <w:sz w:val="24"/>
          <w:lang w:bidi="zh-TW"/>
        </w:rPr>
        <w:t>排水管性能指标</w:t>
      </w:r>
    </w:p>
    <w:tbl>
      <w:tblPr>
        <w:tblW w:w="7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2"/>
        <w:gridCol w:w="2288"/>
        <w:gridCol w:w="1537"/>
        <w:gridCol w:w="1537"/>
      </w:tblGrid>
      <w:tr w:rsidR="009B5066" w:rsidRPr="009B5066" w14:paraId="1AAE332F" w14:textId="77777777" w:rsidTr="00136E25">
        <w:trPr>
          <w:trHeight w:val="340"/>
          <w:jc w:val="center"/>
        </w:trPr>
        <w:tc>
          <w:tcPr>
            <w:tcW w:w="4250" w:type="dxa"/>
            <w:gridSpan w:val="2"/>
            <w:shd w:val="clear" w:color="auto" w:fill="auto"/>
            <w:vAlign w:val="center"/>
          </w:tcPr>
          <w:p w14:paraId="273F0F91"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项目</w:t>
            </w:r>
          </w:p>
        </w:tc>
        <w:tc>
          <w:tcPr>
            <w:tcW w:w="1537" w:type="dxa"/>
            <w:shd w:val="clear" w:color="auto" w:fill="auto"/>
            <w:vAlign w:val="center"/>
          </w:tcPr>
          <w:p w14:paraId="3944FE26"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单位</w:t>
            </w:r>
          </w:p>
        </w:tc>
        <w:tc>
          <w:tcPr>
            <w:tcW w:w="1537" w:type="dxa"/>
            <w:shd w:val="clear" w:color="auto" w:fill="auto"/>
            <w:vAlign w:val="center"/>
          </w:tcPr>
          <w:p w14:paraId="26D6D4CB"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技术指标</w:t>
            </w:r>
          </w:p>
        </w:tc>
      </w:tr>
      <w:tr w:rsidR="009B5066" w:rsidRPr="009B5066" w14:paraId="1946F7B8" w14:textId="77777777" w:rsidTr="00136E25">
        <w:trPr>
          <w:trHeight w:val="340"/>
          <w:jc w:val="center"/>
        </w:trPr>
        <w:tc>
          <w:tcPr>
            <w:tcW w:w="1962" w:type="dxa"/>
            <w:vMerge w:val="restart"/>
            <w:shd w:val="clear" w:color="auto" w:fill="auto"/>
            <w:vAlign w:val="center"/>
          </w:tcPr>
          <w:p w14:paraId="27EE57D6"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主管</w:t>
            </w:r>
          </w:p>
        </w:tc>
        <w:tc>
          <w:tcPr>
            <w:tcW w:w="2288" w:type="dxa"/>
            <w:shd w:val="clear" w:color="auto" w:fill="auto"/>
            <w:vAlign w:val="center"/>
          </w:tcPr>
          <w:p w14:paraId="7DAC6456"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内径</w:t>
            </w:r>
          </w:p>
        </w:tc>
        <w:tc>
          <w:tcPr>
            <w:tcW w:w="1537" w:type="dxa"/>
            <w:shd w:val="clear" w:color="auto" w:fill="auto"/>
            <w:vAlign w:val="center"/>
          </w:tcPr>
          <w:p w14:paraId="59922EE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mm</w:t>
            </w:r>
          </w:p>
        </w:tc>
        <w:tc>
          <w:tcPr>
            <w:tcW w:w="1537" w:type="dxa"/>
            <w:shd w:val="clear" w:color="auto" w:fill="auto"/>
            <w:vAlign w:val="center"/>
          </w:tcPr>
          <w:p w14:paraId="581E30E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≥50</w:t>
            </w:r>
          </w:p>
        </w:tc>
      </w:tr>
      <w:tr w:rsidR="009B5066" w:rsidRPr="009B5066" w14:paraId="5B27868C" w14:textId="77777777" w:rsidTr="00136E25">
        <w:trPr>
          <w:trHeight w:val="340"/>
          <w:jc w:val="center"/>
        </w:trPr>
        <w:tc>
          <w:tcPr>
            <w:tcW w:w="1962" w:type="dxa"/>
            <w:vMerge/>
            <w:shd w:val="clear" w:color="auto" w:fill="auto"/>
            <w:vAlign w:val="center"/>
          </w:tcPr>
          <w:p w14:paraId="529A139A" w14:textId="77777777" w:rsidR="009B5066" w:rsidRPr="009B5066" w:rsidRDefault="009B5066" w:rsidP="009B5066">
            <w:pPr>
              <w:spacing w:line="360" w:lineRule="auto"/>
              <w:jc w:val="center"/>
              <w:rPr>
                <w:rFonts w:ascii="宋体" w:hAnsi="宋体"/>
                <w:szCs w:val="21"/>
              </w:rPr>
            </w:pPr>
          </w:p>
        </w:tc>
        <w:tc>
          <w:tcPr>
            <w:tcW w:w="2288" w:type="dxa"/>
            <w:shd w:val="clear" w:color="auto" w:fill="auto"/>
            <w:vAlign w:val="center"/>
          </w:tcPr>
          <w:p w14:paraId="7BEED8E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重量</w:t>
            </w:r>
          </w:p>
        </w:tc>
        <w:tc>
          <w:tcPr>
            <w:tcW w:w="1537" w:type="dxa"/>
            <w:shd w:val="clear" w:color="auto" w:fill="auto"/>
            <w:vAlign w:val="center"/>
          </w:tcPr>
          <w:p w14:paraId="15040D95"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g/m</w:t>
            </w:r>
          </w:p>
        </w:tc>
        <w:tc>
          <w:tcPr>
            <w:tcW w:w="1537" w:type="dxa"/>
            <w:shd w:val="clear" w:color="auto" w:fill="auto"/>
            <w:vAlign w:val="center"/>
          </w:tcPr>
          <w:p w14:paraId="5789C3C0"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≥700</w:t>
            </w:r>
          </w:p>
        </w:tc>
      </w:tr>
      <w:tr w:rsidR="009B5066" w:rsidRPr="009B5066" w14:paraId="6AB34DDE" w14:textId="77777777" w:rsidTr="00136E25">
        <w:trPr>
          <w:trHeight w:val="340"/>
          <w:jc w:val="center"/>
        </w:trPr>
        <w:tc>
          <w:tcPr>
            <w:tcW w:w="1962" w:type="dxa"/>
            <w:vMerge/>
            <w:shd w:val="clear" w:color="auto" w:fill="auto"/>
            <w:vAlign w:val="center"/>
          </w:tcPr>
          <w:p w14:paraId="166194FC" w14:textId="77777777" w:rsidR="009B5066" w:rsidRPr="009B5066" w:rsidRDefault="009B5066" w:rsidP="009B5066">
            <w:pPr>
              <w:spacing w:line="360" w:lineRule="auto"/>
              <w:jc w:val="center"/>
              <w:rPr>
                <w:rFonts w:ascii="宋体" w:hAnsi="宋体"/>
                <w:szCs w:val="21"/>
              </w:rPr>
            </w:pPr>
          </w:p>
        </w:tc>
        <w:tc>
          <w:tcPr>
            <w:tcW w:w="2288" w:type="dxa"/>
            <w:shd w:val="clear" w:color="auto" w:fill="auto"/>
            <w:vAlign w:val="center"/>
          </w:tcPr>
          <w:p w14:paraId="389D3F25"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工作压力</w:t>
            </w:r>
          </w:p>
        </w:tc>
        <w:tc>
          <w:tcPr>
            <w:tcW w:w="1537" w:type="dxa"/>
            <w:shd w:val="clear" w:color="auto" w:fill="auto"/>
            <w:vAlign w:val="center"/>
          </w:tcPr>
          <w:p w14:paraId="038C3FB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MPa</w:t>
            </w:r>
          </w:p>
        </w:tc>
        <w:tc>
          <w:tcPr>
            <w:tcW w:w="1537" w:type="dxa"/>
            <w:shd w:val="clear" w:color="auto" w:fill="auto"/>
            <w:vAlign w:val="center"/>
          </w:tcPr>
          <w:p w14:paraId="36761292"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0.4</w:t>
            </w:r>
          </w:p>
        </w:tc>
      </w:tr>
      <w:tr w:rsidR="009B5066" w:rsidRPr="009B5066" w14:paraId="1C0E9BD8" w14:textId="77777777" w:rsidTr="00136E25">
        <w:trPr>
          <w:trHeight w:val="340"/>
          <w:jc w:val="center"/>
        </w:trPr>
        <w:tc>
          <w:tcPr>
            <w:tcW w:w="1962" w:type="dxa"/>
            <w:vMerge w:val="restart"/>
            <w:shd w:val="clear" w:color="auto" w:fill="auto"/>
            <w:vAlign w:val="center"/>
          </w:tcPr>
          <w:p w14:paraId="7BBF2DE3"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支管</w:t>
            </w:r>
          </w:p>
        </w:tc>
        <w:tc>
          <w:tcPr>
            <w:tcW w:w="2288" w:type="dxa"/>
            <w:shd w:val="clear" w:color="auto" w:fill="auto"/>
            <w:vAlign w:val="center"/>
          </w:tcPr>
          <w:p w14:paraId="70506169"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内径</w:t>
            </w:r>
          </w:p>
        </w:tc>
        <w:tc>
          <w:tcPr>
            <w:tcW w:w="1537" w:type="dxa"/>
            <w:shd w:val="clear" w:color="auto" w:fill="auto"/>
            <w:vAlign w:val="center"/>
          </w:tcPr>
          <w:p w14:paraId="56B5F467"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mm</w:t>
            </w:r>
          </w:p>
        </w:tc>
        <w:tc>
          <w:tcPr>
            <w:tcW w:w="1537" w:type="dxa"/>
            <w:shd w:val="clear" w:color="auto" w:fill="auto"/>
            <w:vAlign w:val="center"/>
          </w:tcPr>
          <w:p w14:paraId="1D6DE59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≥25</w:t>
            </w:r>
          </w:p>
        </w:tc>
      </w:tr>
      <w:tr w:rsidR="009B5066" w:rsidRPr="009B5066" w14:paraId="09E717B9" w14:textId="77777777" w:rsidTr="00136E25">
        <w:trPr>
          <w:trHeight w:val="340"/>
          <w:jc w:val="center"/>
        </w:trPr>
        <w:tc>
          <w:tcPr>
            <w:tcW w:w="1962" w:type="dxa"/>
            <w:vMerge/>
            <w:shd w:val="clear" w:color="auto" w:fill="auto"/>
            <w:vAlign w:val="center"/>
          </w:tcPr>
          <w:p w14:paraId="777D5ED8" w14:textId="77777777" w:rsidR="009B5066" w:rsidRPr="009B5066" w:rsidRDefault="009B5066" w:rsidP="009B5066">
            <w:pPr>
              <w:spacing w:line="360" w:lineRule="auto"/>
              <w:rPr>
                <w:rFonts w:ascii="宋体" w:hAnsi="宋体"/>
                <w:szCs w:val="21"/>
              </w:rPr>
            </w:pPr>
          </w:p>
        </w:tc>
        <w:tc>
          <w:tcPr>
            <w:tcW w:w="2288" w:type="dxa"/>
            <w:shd w:val="clear" w:color="auto" w:fill="auto"/>
            <w:vAlign w:val="center"/>
          </w:tcPr>
          <w:p w14:paraId="1FAC7936"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重量</w:t>
            </w:r>
          </w:p>
        </w:tc>
        <w:tc>
          <w:tcPr>
            <w:tcW w:w="1537" w:type="dxa"/>
            <w:shd w:val="clear" w:color="auto" w:fill="auto"/>
            <w:vAlign w:val="center"/>
          </w:tcPr>
          <w:p w14:paraId="36B2C018"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g/m</w:t>
            </w:r>
          </w:p>
        </w:tc>
        <w:tc>
          <w:tcPr>
            <w:tcW w:w="1537" w:type="dxa"/>
            <w:shd w:val="clear" w:color="auto" w:fill="auto"/>
            <w:vAlign w:val="center"/>
          </w:tcPr>
          <w:p w14:paraId="02802A65"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≥250</w:t>
            </w:r>
          </w:p>
        </w:tc>
      </w:tr>
      <w:tr w:rsidR="009B5066" w:rsidRPr="009B5066" w14:paraId="09B520C2" w14:textId="77777777" w:rsidTr="00136E25">
        <w:trPr>
          <w:trHeight w:val="340"/>
          <w:jc w:val="center"/>
        </w:trPr>
        <w:tc>
          <w:tcPr>
            <w:tcW w:w="1962" w:type="dxa"/>
            <w:vMerge/>
            <w:shd w:val="clear" w:color="auto" w:fill="auto"/>
            <w:vAlign w:val="center"/>
          </w:tcPr>
          <w:p w14:paraId="0185BC13" w14:textId="77777777" w:rsidR="009B5066" w:rsidRPr="009B5066" w:rsidRDefault="009B5066" w:rsidP="009B5066">
            <w:pPr>
              <w:spacing w:line="360" w:lineRule="auto"/>
              <w:rPr>
                <w:rFonts w:ascii="宋体" w:hAnsi="宋体"/>
                <w:szCs w:val="21"/>
              </w:rPr>
            </w:pPr>
          </w:p>
        </w:tc>
        <w:tc>
          <w:tcPr>
            <w:tcW w:w="2288" w:type="dxa"/>
            <w:shd w:val="clear" w:color="auto" w:fill="auto"/>
            <w:vAlign w:val="center"/>
          </w:tcPr>
          <w:p w14:paraId="028CE14A"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工作压力</w:t>
            </w:r>
          </w:p>
        </w:tc>
        <w:tc>
          <w:tcPr>
            <w:tcW w:w="1537" w:type="dxa"/>
            <w:shd w:val="clear" w:color="auto" w:fill="auto"/>
            <w:vAlign w:val="center"/>
          </w:tcPr>
          <w:p w14:paraId="71AB8789"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MPa</w:t>
            </w:r>
          </w:p>
        </w:tc>
        <w:tc>
          <w:tcPr>
            <w:tcW w:w="1537" w:type="dxa"/>
            <w:shd w:val="clear" w:color="auto" w:fill="auto"/>
            <w:vAlign w:val="center"/>
          </w:tcPr>
          <w:p w14:paraId="5C7B8549"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0.5</w:t>
            </w:r>
          </w:p>
        </w:tc>
      </w:tr>
    </w:tbl>
    <w:p w14:paraId="04B660C9" w14:textId="77777777" w:rsidR="009B5066" w:rsidRPr="009B5066" w:rsidRDefault="009B5066" w:rsidP="009B5066">
      <w:pPr>
        <w:spacing w:line="360" w:lineRule="auto"/>
        <w:rPr>
          <w:rFonts w:ascii="宋体" w:hAnsi="宋体"/>
          <w:sz w:val="24"/>
        </w:rPr>
      </w:pPr>
      <w:r w:rsidRPr="009B5066">
        <w:rPr>
          <w:rFonts w:ascii="宋体" w:hAnsi="宋体" w:hint="eastAsia"/>
          <w:b/>
          <w:kern w:val="0"/>
          <w:sz w:val="24"/>
        </w:rPr>
        <w:t>8.2.3</w:t>
      </w:r>
      <w:r w:rsidRPr="009B5066">
        <w:rPr>
          <w:rFonts w:ascii="宋体" w:hAnsi="宋体"/>
          <w:bCs/>
          <w:kern w:val="0"/>
          <w:sz w:val="24"/>
        </w:rPr>
        <w:t xml:space="preserve">  </w:t>
      </w:r>
      <w:r w:rsidRPr="009B5066">
        <w:rPr>
          <w:rFonts w:ascii="宋体" w:hAnsi="宋体" w:hint="eastAsia"/>
          <w:sz w:val="24"/>
        </w:rPr>
        <w:t>密封膜铺设应符合下列规定：</w:t>
      </w:r>
    </w:p>
    <w:p w14:paraId="63ABBC3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b/>
          <w:bCs/>
          <w:sz w:val="24"/>
        </w:rPr>
        <w:t xml:space="preserve">  </w:t>
      </w:r>
      <w:r w:rsidRPr="009B5066">
        <w:rPr>
          <w:rFonts w:ascii="宋体" w:hAnsi="宋体" w:hint="eastAsia"/>
          <w:sz w:val="24"/>
        </w:rPr>
        <w:t>铺设密封膜前应在水平排水系统上</w:t>
      </w:r>
      <w:r w:rsidRPr="009B5066">
        <w:rPr>
          <w:rFonts w:ascii="宋体" w:hAnsi="宋体"/>
          <w:sz w:val="24"/>
        </w:rPr>
        <w:t>铺设一层</w:t>
      </w:r>
      <w:r w:rsidRPr="009B5066">
        <w:rPr>
          <w:rFonts w:ascii="宋体" w:hAnsi="宋体" w:hint="eastAsia"/>
          <w:sz w:val="24"/>
        </w:rPr>
        <w:t>不小于</w:t>
      </w:r>
      <w:r w:rsidRPr="009B5066">
        <w:rPr>
          <w:rFonts w:ascii="宋体" w:hAnsi="宋体"/>
          <w:sz w:val="24"/>
        </w:rPr>
        <w:t>200g/m</w:t>
      </w:r>
      <w:r w:rsidRPr="009B5066">
        <w:rPr>
          <w:rFonts w:ascii="宋体" w:hAnsi="宋体"/>
          <w:sz w:val="24"/>
          <w:vertAlign w:val="superscript"/>
        </w:rPr>
        <w:t>2</w:t>
      </w:r>
      <w:r w:rsidRPr="009B5066">
        <w:rPr>
          <w:rFonts w:ascii="宋体" w:hAnsi="宋体" w:hint="eastAsia"/>
          <w:sz w:val="24"/>
        </w:rPr>
        <w:t>的</w:t>
      </w:r>
      <w:r w:rsidRPr="009B5066">
        <w:rPr>
          <w:rFonts w:ascii="宋体" w:hAnsi="宋体"/>
          <w:sz w:val="24"/>
        </w:rPr>
        <w:t>无纺土工织物</w:t>
      </w:r>
      <w:r w:rsidRPr="009B5066">
        <w:rPr>
          <w:rFonts w:ascii="宋体" w:hAnsi="宋体" w:hint="eastAsia"/>
          <w:sz w:val="24"/>
        </w:rPr>
        <w:t>，性能指标应满足表8.2.3-3要求；</w:t>
      </w:r>
    </w:p>
    <w:p w14:paraId="4E6132FF" w14:textId="77777777" w:rsidR="009B5066" w:rsidRPr="009B5066" w:rsidRDefault="009B5066" w:rsidP="009B5066">
      <w:pPr>
        <w:spacing w:line="360" w:lineRule="auto"/>
        <w:jc w:val="center"/>
        <w:rPr>
          <w:rFonts w:ascii="宋体" w:hAnsi="宋体"/>
          <w:sz w:val="24"/>
          <w:lang w:bidi="zh-TW"/>
        </w:rPr>
      </w:pPr>
      <w:r w:rsidRPr="009B5066">
        <w:rPr>
          <w:rFonts w:ascii="宋体" w:hAnsi="宋体" w:hint="eastAsia"/>
          <w:sz w:val="24"/>
          <w:lang w:bidi="zh-TW"/>
        </w:rPr>
        <w:t>表8.2.3-1无纺土工织物性能指标</w:t>
      </w:r>
    </w:p>
    <w:tbl>
      <w:tblPr>
        <w:tblW w:w="4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29"/>
        <w:gridCol w:w="1276"/>
        <w:gridCol w:w="1418"/>
      </w:tblGrid>
      <w:tr w:rsidR="009B5066" w:rsidRPr="009B5066" w14:paraId="0FA5896C" w14:textId="77777777" w:rsidTr="00136E25">
        <w:trPr>
          <w:trHeight w:val="340"/>
          <w:jc w:val="center"/>
        </w:trPr>
        <w:tc>
          <w:tcPr>
            <w:tcW w:w="2229" w:type="dxa"/>
            <w:shd w:val="clear" w:color="auto" w:fill="auto"/>
            <w:vAlign w:val="center"/>
          </w:tcPr>
          <w:p w14:paraId="01EE3B61"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项目</w:t>
            </w:r>
          </w:p>
        </w:tc>
        <w:tc>
          <w:tcPr>
            <w:tcW w:w="1276" w:type="dxa"/>
            <w:shd w:val="clear" w:color="auto" w:fill="auto"/>
            <w:vAlign w:val="center"/>
          </w:tcPr>
          <w:p w14:paraId="2B68AA71"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单位</w:t>
            </w:r>
          </w:p>
        </w:tc>
        <w:tc>
          <w:tcPr>
            <w:tcW w:w="1418" w:type="dxa"/>
            <w:shd w:val="clear" w:color="auto" w:fill="auto"/>
            <w:vAlign w:val="center"/>
          </w:tcPr>
          <w:p w14:paraId="695F7F5A"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技术指标</w:t>
            </w:r>
          </w:p>
        </w:tc>
      </w:tr>
      <w:tr w:rsidR="009B5066" w:rsidRPr="009B5066" w14:paraId="452500C6" w14:textId="77777777" w:rsidTr="00136E25">
        <w:trPr>
          <w:trHeight w:val="340"/>
          <w:jc w:val="center"/>
        </w:trPr>
        <w:tc>
          <w:tcPr>
            <w:tcW w:w="2229" w:type="dxa"/>
            <w:shd w:val="clear" w:color="auto" w:fill="auto"/>
            <w:vAlign w:val="center"/>
          </w:tcPr>
          <w:p w14:paraId="5C95B306" w14:textId="77777777" w:rsidR="009B5066" w:rsidRPr="009B5066" w:rsidRDefault="009B5066" w:rsidP="009B5066">
            <w:pPr>
              <w:spacing w:line="360" w:lineRule="auto"/>
              <w:jc w:val="center"/>
              <w:rPr>
                <w:rFonts w:ascii="宋体" w:hAnsi="宋体"/>
                <w:szCs w:val="21"/>
              </w:rPr>
            </w:pPr>
            <w:r w:rsidRPr="009B5066">
              <w:rPr>
                <w:rFonts w:ascii="宋体" w:hAnsi="宋体" w:hint="eastAsia"/>
                <w:szCs w:val="21"/>
              </w:rPr>
              <w:t>单位质量</w:t>
            </w:r>
          </w:p>
        </w:tc>
        <w:tc>
          <w:tcPr>
            <w:tcW w:w="1276" w:type="dxa"/>
            <w:shd w:val="clear" w:color="auto" w:fill="auto"/>
            <w:vAlign w:val="center"/>
          </w:tcPr>
          <w:p w14:paraId="7601CF42"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g/m</w:t>
            </w:r>
            <w:r w:rsidRPr="009B5066">
              <w:rPr>
                <w:rFonts w:ascii="宋体" w:hAnsi="宋体"/>
                <w:szCs w:val="21"/>
                <w:vertAlign w:val="superscript"/>
              </w:rPr>
              <w:t>2</w:t>
            </w:r>
          </w:p>
        </w:tc>
        <w:tc>
          <w:tcPr>
            <w:tcW w:w="1418" w:type="dxa"/>
            <w:shd w:val="clear" w:color="auto" w:fill="auto"/>
            <w:vAlign w:val="center"/>
          </w:tcPr>
          <w:p w14:paraId="3E790E43"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≥200</w:t>
            </w:r>
          </w:p>
        </w:tc>
      </w:tr>
      <w:tr w:rsidR="009B5066" w:rsidRPr="009B5066" w14:paraId="683718B9" w14:textId="77777777" w:rsidTr="00136E25">
        <w:trPr>
          <w:trHeight w:val="340"/>
          <w:jc w:val="center"/>
        </w:trPr>
        <w:tc>
          <w:tcPr>
            <w:tcW w:w="2229" w:type="dxa"/>
            <w:shd w:val="clear" w:color="auto" w:fill="auto"/>
            <w:vAlign w:val="center"/>
          </w:tcPr>
          <w:p w14:paraId="379B7D01"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断裂</w:t>
            </w:r>
            <w:r w:rsidRPr="009B5066">
              <w:rPr>
                <w:rFonts w:ascii="宋体" w:hAnsi="宋体" w:hint="eastAsia"/>
                <w:szCs w:val="21"/>
              </w:rPr>
              <w:t>强度</w:t>
            </w:r>
          </w:p>
        </w:tc>
        <w:tc>
          <w:tcPr>
            <w:tcW w:w="1276" w:type="dxa"/>
            <w:shd w:val="clear" w:color="auto" w:fill="auto"/>
            <w:vAlign w:val="center"/>
          </w:tcPr>
          <w:p w14:paraId="6317575E"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kN</w:t>
            </w:r>
          </w:p>
        </w:tc>
        <w:tc>
          <w:tcPr>
            <w:tcW w:w="1418" w:type="dxa"/>
            <w:shd w:val="clear" w:color="auto" w:fill="auto"/>
            <w:vAlign w:val="center"/>
          </w:tcPr>
          <w:p w14:paraId="117FA058"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≥6.5</w:t>
            </w:r>
          </w:p>
        </w:tc>
      </w:tr>
      <w:tr w:rsidR="009B5066" w:rsidRPr="009B5066" w14:paraId="094FE991" w14:textId="77777777" w:rsidTr="00136E25">
        <w:trPr>
          <w:trHeight w:val="340"/>
          <w:jc w:val="center"/>
        </w:trPr>
        <w:tc>
          <w:tcPr>
            <w:tcW w:w="2229" w:type="dxa"/>
            <w:shd w:val="clear" w:color="auto" w:fill="auto"/>
            <w:vAlign w:val="center"/>
          </w:tcPr>
          <w:p w14:paraId="24BC595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断裂伸长率</w:t>
            </w:r>
          </w:p>
        </w:tc>
        <w:tc>
          <w:tcPr>
            <w:tcW w:w="1276" w:type="dxa"/>
            <w:shd w:val="clear" w:color="auto" w:fill="auto"/>
            <w:vAlign w:val="center"/>
          </w:tcPr>
          <w:p w14:paraId="68BCE454"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w:t>
            </w:r>
          </w:p>
        </w:tc>
        <w:tc>
          <w:tcPr>
            <w:tcW w:w="1418" w:type="dxa"/>
            <w:shd w:val="clear" w:color="auto" w:fill="auto"/>
            <w:vAlign w:val="center"/>
          </w:tcPr>
          <w:p w14:paraId="3190566A"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25～40</w:t>
            </w:r>
          </w:p>
        </w:tc>
      </w:tr>
      <w:tr w:rsidR="009B5066" w:rsidRPr="009B5066" w14:paraId="6B3D0DB3" w14:textId="77777777" w:rsidTr="00136E25">
        <w:trPr>
          <w:trHeight w:val="340"/>
          <w:jc w:val="center"/>
        </w:trPr>
        <w:tc>
          <w:tcPr>
            <w:tcW w:w="2229" w:type="dxa"/>
            <w:shd w:val="clear" w:color="auto" w:fill="auto"/>
            <w:vAlign w:val="center"/>
          </w:tcPr>
          <w:p w14:paraId="59C016F9"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CBR顶破</w:t>
            </w:r>
            <w:r w:rsidRPr="009B5066">
              <w:rPr>
                <w:rFonts w:ascii="宋体" w:hAnsi="宋体" w:hint="eastAsia"/>
                <w:szCs w:val="21"/>
              </w:rPr>
              <w:t>强度</w:t>
            </w:r>
          </w:p>
        </w:tc>
        <w:tc>
          <w:tcPr>
            <w:tcW w:w="1276" w:type="dxa"/>
            <w:shd w:val="clear" w:color="auto" w:fill="auto"/>
            <w:vAlign w:val="center"/>
          </w:tcPr>
          <w:p w14:paraId="393E2A3F"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kN</w:t>
            </w:r>
          </w:p>
        </w:tc>
        <w:tc>
          <w:tcPr>
            <w:tcW w:w="1418" w:type="dxa"/>
            <w:shd w:val="clear" w:color="auto" w:fill="auto"/>
            <w:vAlign w:val="center"/>
          </w:tcPr>
          <w:p w14:paraId="20E779E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≥0.9</w:t>
            </w:r>
          </w:p>
        </w:tc>
      </w:tr>
      <w:tr w:rsidR="009B5066" w:rsidRPr="009B5066" w14:paraId="1FC70F78" w14:textId="77777777" w:rsidTr="00136E25">
        <w:trPr>
          <w:trHeight w:val="340"/>
          <w:jc w:val="center"/>
        </w:trPr>
        <w:tc>
          <w:tcPr>
            <w:tcW w:w="2229" w:type="dxa"/>
            <w:shd w:val="clear" w:color="auto" w:fill="auto"/>
            <w:vAlign w:val="center"/>
          </w:tcPr>
          <w:p w14:paraId="20438A5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垂直渗透系数</w:t>
            </w:r>
          </w:p>
        </w:tc>
        <w:tc>
          <w:tcPr>
            <w:tcW w:w="1276" w:type="dxa"/>
            <w:shd w:val="clear" w:color="auto" w:fill="auto"/>
            <w:vAlign w:val="center"/>
          </w:tcPr>
          <w:p w14:paraId="5A1FA87D"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cm/s</w:t>
            </w:r>
          </w:p>
        </w:tc>
        <w:tc>
          <w:tcPr>
            <w:tcW w:w="1418" w:type="dxa"/>
            <w:shd w:val="clear" w:color="auto" w:fill="auto"/>
            <w:vAlign w:val="center"/>
          </w:tcPr>
          <w:p w14:paraId="0B8F9EAD"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1×10</w:t>
            </w:r>
            <w:r w:rsidRPr="009B5066">
              <w:rPr>
                <w:rFonts w:ascii="宋体" w:hAnsi="宋体"/>
                <w:szCs w:val="21"/>
                <w:vertAlign w:val="superscript"/>
              </w:rPr>
              <w:t>-2</w:t>
            </w:r>
          </w:p>
        </w:tc>
      </w:tr>
      <w:tr w:rsidR="009B5066" w:rsidRPr="009B5066" w14:paraId="09E2807B" w14:textId="77777777" w:rsidTr="00136E25">
        <w:trPr>
          <w:trHeight w:val="340"/>
          <w:jc w:val="center"/>
        </w:trPr>
        <w:tc>
          <w:tcPr>
            <w:tcW w:w="2229" w:type="dxa"/>
            <w:shd w:val="clear" w:color="auto" w:fill="auto"/>
            <w:vAlign w:val="center"/>
          </w:tcPr>
          <w:p w14:paraId="32A9200C"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撕破</w:t>
            </w:r>
            <w:r w:rsidRPr="009B5066">
              <w:rPr>
                <w:rFonts w:ascii="宋体" w:hAnsi="宋体" w:hint="eastAsia"/>
                <w:szCs w:val="21"/>
              </w:rPr>
              <w:t>强度</w:t>
            </w:r>
          </w:p>
        </w:tc>
        <w:tc>
          <w:tcPr>
            <w:tcW w:w="1276" w:type="dxa"/>
            <w:shd w:val="clear" w:color="auto" w:fill="auto"/>
            <w:vAlign w:val="center"/>
          </w:tcPr>
          <w:p w14:paraId="1D3F41B5"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kN</w:t>
            </w:r>
          </w:p>
        </w:tc>
        <w:tc>
          <w:tcPr>
            <w:tcW w:w="1418" w:type="dxa"/>
            <w:shd w:val="clear" w:color="auto" w:fill="auto"/>
            <w:vAlign w:val="center"/>
          </w:tcPr>
          <w:p w14:paraId="1EC86BF6"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≥0.16</w:t>
            </w:r>
          </w:p>
        </w:tc>
      </w:tr>
    </w:tbl>
    <w:p w14:paraId="5167A66E"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sz w:val="24"/>
        </w:rPr>
        <w:t xml:space="preserve">  </w:t>
      </w:r>
      <w:r w:rsidRPr="009B5066">
        <w:rPr>
          <w:rFonts w:ascii="宋体" w:hAnsi="宋体" w:hint="eastAsia"/>
          <w:sz w:val="24"/>
        </w:rPr>
        <w:t>密封膜性能指标应满足表8.2.3-2的要求；</w:t>
      </w:r>
    </w:p>
    <w:p w14:paraId="1068A933" w14:textId="77777777" w:rsidR="009B5066" w:rsidRPr="009B5066" w:rsidRDefault="009B5066" w:rsidP="009B5066">
      <w:pPr>
        <w:spacing w:line="360" w:lineRule="auto"/>
        <w:jc w:val="center"/>
        <w:rPr>
          <w:rFonts w:ascii="宋体" w:hAnsi="宋体"/>
          <w:sz w:val="24"/>
          <w:lang w:bidi="zh-TW"/>
        </w:rPr>
      </w:pPr>
      <w:r w:rsidRPr="009B5066">
        <w:rPr>
          <w:rFonts w:ascii="宋体" w:hAnsi="宋体" w:hint="eastAsia"/>
          <w:sz w:val="24"/>
          <w:lang w:bidi="zh-TW"/>
        </w:rPr>
        <w:lastRenderedPageBreak/>
        <w:t>表8.2.3-2</w:t>
      </w:r>
      <w:r w:rsidRPr="009B5066">
        <w:rPr>
          <w:rFonts w:ascii="宋体" w:hAnsi="宋体"/>
          <w:sz w:val="24"/>
          <w:lang w:bidi="zh-TW"/>
        </w:rPr>
        <w:t xml:space="preserve"> </w:t>
      </w:r>
      <w:r w:rsidRPr="009B5066">
        <w:rPr>
          <w:rFonts w:ascii="宋体" w:hAnsi="宋体" w:hint="eastAsia"/>
          <w:sz w:val="24"/>
          <w:lang w:bidi="zh-TW"/>
        </w:rPr>
        <w:t>密封膜性能指标</w:t>
      </w:r>
    </w:p>
    <w:tbl>
      <w:tblPr>
        <w:tblW w:w="76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5"/>
        <w:gridCol w:w="1245"/>
        <w:gridCol w:w="1729"/>
        <w:gridCol w:w="2037"/>
        <w:gridCol w:w="1417"/>
      </w:tblGrid>
      <w:tr w:rsidR="009B5066" w:rsidRPr="009B5066" w14:paraId="259EF721" w14:textId="77777777" w:rsidTr="00136E25">
        <w:trPr>
          <w:trHeight w:val="454"/>
          <w:jc w:val="center"/>
        </w:trPr>
        <w:tc>
          <w:tcPr>
            <w:tcW w:w="2490" w:type="dxa"/>
            <w:gridSpan w:val="2"/>
            <w:shd w:val="clear" w:color="auto" w:fill="auto"/>
            <w:vAlign w:val="center"/>
          </w:tcPr>
          <w:p w14:paraId="1A2FB7D6"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最小抗拉强度（MPa）</w:t>
            </w:r>
          </w:p>
        </w:tc>
        <w:tc>
          <w:tcPr>
            <w:tcW w:w="1729" w:type="dxa"/>
            <w:vMerge w:val="restart"/>
            <w:shd w:val="clear" w:color="auto" w:fill="auto"/>
            <w:vAlign w:val="center"/>
          </w:tcPr>
          <w:p w14:paraId="33AC49F6"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最小断裂伸长率（%）</w:t>
            </w:r>
          </w:p>
        </w:tc>
        <w:tc>
          <w:tcPr>
            <w:tcW w:w="2037" w:type="dxa"/>
            <w:vMerge w:val="restart"/>
            <w:shd w:val="clear" w:color="auto" w:fill="auto"/>
            <w:vAlign w:val="center"/>
          </w:tcPr>
          <w:p w14:paraId="739E2533"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最小直角撕裂强度（kN/m）</w:t>
            </w:r>
          </w:p>
        </w:tc>
        <w:tc>
          <w:tcPr>
            <w:tcW w:w="1417" w:type="dxa"/>
            <w:vMerge w:val="restart"/>
            <w:shd w:val="clear" w:color="auto" w:fill="auto"/>
            <w:vAlign w:val="center"/>
          </w:tcPr>
          <w:p w14:paraId="150616A2"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厚度（mm）</w:t>
            </w:r>
          </w:p>
        </w:tc>
      </w:tr>
      <w:tr w:rsidR="009B5066" w:rsidRPr="009B5066" w14:paraId="44758621" w14:textId="77777777" w:rsidTr="00136E25">
        <w:trPr>
          <w:trHeight w:val="454"/>
          <w:jc w:val="center"/>
        </w:trPr>
        <w:tc>
          <w:tcPr>
            <w:tcW w:w="1245" w:type="dxa"/>
            <w:shd w:val="clear" w:color="auto" w:fill="auto"/>
            <w:vAlign w:val="center"/>
          </w:tcPr>
          <w:p w14:paraId="5E7B8241"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纵向</w:t>
            </w:r>
          </w:p>
        </w:tc>
        <w:tc>
          <w:tcPr>
            <w:tcW w:w="1245" w:type="dxa"/>
            <w:shd w:val="clear" w:color="auto" w:fill="auto"/>
            <w:vAlign w:val="center"/>
          </w:tcPr>
          <w:p w14:paraId="4340EC94" w14:textId="77777777" w:rsidR="009B5066" w:rsidRPr="009B5066" w:rsidRDefault="009B5066" w:rsidP="009B5066">
            <w:pPr>
              <w:spacing w:line="360" w:lineRule="auto"/>
              <w:jc w:val="center"/>
              <w:rPr>
                <w:rFonts w:ascii="宋体" w:hAnsi="宋体"/>
                <w:bCs/>
                <w:szCs w:val="21"/>
              </w:rPr>
            </w:pPr>
            <w:r w:rsidRPr="009B5066">
              <w:rPr>
                <w:rFonts w:ascii="宋体" w:hAnsi="宋体"/>
                <w:bCs/>
                <w:szCs w:val="21"/>
              </w:rPr>
              <w:t>横向</w:t>
            </w:r>
          </w:p>
        </w:tc>
        <w:tc>
          <w:tcPr>
            <w:tcW w:w="1729" w:type="dxa"/>
            <w:vMerge/>
            <w:shd w:val="clear" w:color="auto" w:fill="auto"/>
            <w:vAlign w:val="center"/>
          </w:tcPr>
          <w:p w14:paraId="2CC0B1FF" w14:textId="77777777" w:rsidR="009B5066" w:rsidRPr="009B5066" w:rsidRDefault="009B5066" w:rsidP="009B5066">
            <w:pPr>
              <w:spacing w:line="360" w:lineRule="auto"/>
              <w:jc w:val="center"/>
              <w:rPr>
                <w:rFonts w:ascii="宋体" w:hAnsi="宋体"/>
                <w:szCs w:val="21"/>
              </w:rPr>
            </w:pPr>
          </w:p>
        </w:tc>
        <w:tc>
          <w:tcPr>
            <w:tcW w:w="2037" w:type="dxa"/>
            <w:vMerge/>
            <w:shd w:val="clear" w:color="auto" w:fill="auto"/>
            <w:vAlign w:val="center"/>
          </w:tcPr>
          <w:p w14:paraId="7779615E" w14:textId="77777777" w:rsidR="009B5066" w:rsidRPr="009B5066" w:rsidRDefault="009B5066" w:rsidP="009B5066">
            <w:pPr>
              <w:spacing w:line="360" w:lineRule="auto"/>
              <w:jc w:val="center"/>
              <w:rPr>
                <w:rFonts w:ascii="宋体" w:hAnsi="宋体"/>
                <w:szCs w:val="21"/>
              </w:rPr>
            </w:pPr>
          </w:p>
        </w:tc>
        <w:tc>
          <w:tcPr>
            <w:tcW w:w="1417" w:type="dxa"/>
            <w:vMerge/>
            <w:shd w:val="clear" w:color="auto" w:fill="auto"/>
            <w:vAlign w:val="center"/>
          </w:tcPr>
          <w:p w14:paraId="06995C45" w14:textId="77777777" w:rsidR="009B5066" w:rsidRPr="009B5066" w:rsidRDefault="009B5066" w:rsidP="009B5066">
            <w:pPr>
              <w:spacing w:line="360" w:lineRule="auto"/>
              <w:jc w:val="center"/>
              <w:rPr>
                <w:rFonts w:ascii="宋体" w:hAnsi="宋体"/>
                <w:szCs w:val="21"/>
              </w:rPr>
            </w:pPr>
          </w:p>
        </w:tc>
      </w:tr>
      <w:tr w:rsidR="009B5066" w:rsidRPr="009B5066" w14:paraId="29FBFC27" w14:textId="77777777" w:rsidTr="00136E25">
        <w:trPr>
          <w:trHeight w:val="454"/>
          <w:jc w:val="center"/>
        </w:trPr>
        <w:tc>
          <w:tcPr>
            <w:tcW w:w="1245" w:type="dxa"/>
            <w:shd w:val="clear" w:color="auto" w:fill="auto"/>
            <w:vAlign w:val="center"/>
          </w:tcPr>
          <w:p w14:paraId="6BA76944"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18.5</w:t>
            </w:r>
          </w:p>
        </w:tc>
        <w:tc>
          <w:tcPr>
            <w:tcW w:w="1245" w:type="dxa"/>
            <w:shd w:val="clear" w:color="auto" w:fill="auto"/>
            <w:vAlign w:val="center"/>
          </w:tcPr>
          <w:p w14:paraId="107E4846"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16.5</w:t>
            </w:r>
          </w:p>
        </w:tc>
        <w:tc>
          <w:tcPr>
            <w:tcW w:w="1729" w:type="dxa"/>
            <w:shd w:val="clear" w:color="auto" w:fill="auto"/>
            <w:vAlign w:val="center"/>
          </w:tcPr>
          <w:p w14:paraId="57A74E90"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220</w:t>
            </w:r>
          </w:p>
        </w:tc>
        <w:tc>
          <w:tcPr>
            <w:tcW w:w="2037" w:type="dxa"/>
            <w:shd w:val="clear" w:color="auto" w:fill="auto"/>
            <w:vAlign w:val="center"/>
          </w:tcPr>
          <w:p w14:paraId="487DDFCD"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40</w:t>
            </w:r>
          </w:p>
        </w:tc>
        <w:tc>
          <w:tcPr>
            <w:tcW w:w="1417" w:type="dxa"/>
            <w:shd w:val="clear" w:color="auto" w:fill="auto"/>
            <w:vAlign w:val="center"/>
          </w:tcPr>
          <w:p w14:paraId="1FFF8E1F" w14:textId="77777777" w:rsidR="009B5066" w:rsidRPr="009B5066" w:rsidRDefault="009B5066" w:rsidP="009B5066">
            <w:pPr>
              <w:spacing w:line="360" w:lineRule="auto"/>
              <w:jc w:val="center"/>
              <w:rPr>
                <w:rFonts w:ascii="宋体" w:hAnsi="宋体"/>
                <w:szCs w:val="21"/>
              </w:rPr>
            </w:pPr>
            <w:r w:rsidRPr="009B5066">
              <w:rPr>
                <w:rFonts w:ascii="宋体" w:hAnsi="宋体"/>
                <w:szCs w:val="21"/>
              </w:rPr>
              <w:t>0.12～0.16</w:t>
            </w:r>
          </w:p>
        </w:tc>
      </w:tr>
    </w:tbl>
    <w:p w14:paraId="4305232F"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b/>
          <w:bCs/>
          <w:sz w:val="24"/>
        </w:rPr>
        <w:t xml:space="preserve"> </w:t>
      </w:r>
      <w:r w:rsidRPr="009B5066">
        <w:rPr>
          <w:rFonts w:ascii="宋体" w:hAnsi="宋体" w:hint="eastAsia"/>
          <w:sz w:val="24"/>
        </w:rPr>
        <w:t xml:space="preserve"> 密封膜制作尺寸应超出加固区边界不小于</w:t>
      </w:r>
      <w:r w:rsidRPr="009B5066">
        <w:rPr>
          <w:rFonts w:ascii="宋体" w:hAnsi="宋体"/>
          <w:sz w:val="24"/>
        </w:rPr>
        <w:t>3m</w:t>
      </w:r>
      <w:r w:rsidRPr="009B5066">
        <w:rPr>
          <w:rFonts w:ascii="宋体" w:hAnsi="宋体" w:hint="eastAsia"/>
          <w:sz w:val="24"/>
        </w:rPr>
        <w:t>；当加固区内地质条件复杂，易出现较大不均匀沉降、滑移等不利情况时，应考虑变形影响，适当加大密封膜尺寸；</w:t>
      </w:r>
    </w:p>
    <w:p w14:paraId="372392B3"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4</w:t>
      </w:r>
      <w:r w:rsidRPr="009B5066">
        <w:rPr>
          <w:rFonts w:ascii="宋体" w:hAnsi="宋体"/>
          <w:b/>
          <w:bCs/>
          <w:sz w:val="24"/>
        </w:rPr>
        <w:t xml:space="preserve"> </w:t>
      </w:r>
      <w:r w:rsidRPr="009B5066">
        <w:rPr>
          <w:rFonts w:ascii="宋体" w:hAnsi="宋体" w:hint="eastAsia"/>
          <w:sz w:val="24"/>
        </w:rPr>
        <w:t xml:space="preserve"> 密封膜宜采用双热合缝的平搭接，搭接宽度应大</w:t>
      </w:r>
      <w:r w:rsidRPr="009B5066">
        <w:rPr>
          <w:rFonts w:ascii="宋体" w:hAnsi="宋体"/>
          <w:sz w:val="24"/>
        </w:rPr>
        <w:t>于15mm。</w:t>
      </w:r>
      <w:r w:rsidRPr="009B5066">
        <w:rPr>
          <w:rFonts w:ascii="宋体" w:hAnsi="宋体" w:hint="eastAsia"/>
          <w:sz w:val="24"/>
        </w:rPr>
        <w:t>每一层密封膜铺设后，应及时检查其完好程度，发现破损时应进行修补；</w:t>
      </w:r>
    </w:p>
    <w:p w14:paraId="6ABFA19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5</w:t>
      </w:r>
      <w:r w:rsidRPr="009B5066">
        <w:rPr>
          <w:rFonts w:ascii="宋体" w:hAnsi="宋体"/>
          <w:sz w:val="24"/>
        </w:rPr>
        <w:t xml:space="preserve">  </w:t>
      </w:r>
      <w:r w:rsidRPr="009B5066">
        <w:rPr>
          <w:rFonts w:ascii="宋体" w:hAnsi="宋体" w:hint="eastAsia"/>
          <w:sz w:val="24"/>
        </w:rPr>
        <w:t>密封膜铺设时，应从上风侧开始铺设，风力大于</w:t>
      </w:r>
      <w:r w:rsidRPr="009B5066">
        <w:rPr>
          <w:rFonts w:ascii="宋体" w:hAnsi="宋体"/>
          <w:sz w:val="24"/>
        </w:rPr>
        <w:t>5级</w:t>
      </w:r>
      <w:r w:rsidRPr="009B5066">
        <w:rPr>
          <w:rFonts w:ascii="宋体" w:hAnsi="宋体" w:hint="eastAsia"/>
          <w:sz w:val="24"/>
        </w:rPr>
        <w:t>时不得施工。</w:t>
      </w:r>
    </w:p>
    <w:p w14:paraId="54A6D90C" w14:textId="77777777" w:rsidR="009B5066" w:rsidRPr="009B5066" w:rsidRDefault="009B5066" w:rsidP="009B5066">
      <w:pPr>
        <w:spacing w:line="360" w:lineRule="auto"/>
        <w:rPr>
          <w:rFonts w:ascii="宋体" w:hAnsi="宋体"/>
          <w:sz w:val="24"/>
        </w:rPr>
      </w:pPr>
      <w:r w:rsidRPr="009B5066">
        <w:rPr>
          <w:rFonts w:ascii="宋体" w:hAnsi="宋体" w:hint="eastAsia"/>
          <w:b/>
          <w:kern w:val="0"/>
          <w:sz w:val="24"/>
        </w:rPr>
        <w:t>8.2.4</w:t>
      </w:r>
      <w:r w:rsidRPr="009B5066">
        <w:rPr>
          <w:rFonts w:ascii="宋体" w:hAnsi="宋体"/>
          <w:bCs/>
          <w:kern w:val="0"/>
          <w:sz w:val="24"/>
        </w:rPr>
        <w:t xml:space="preserve"> </w:t>
      </w:r>
      <w:r w:rsidRPr="009B5066">
        <w:rPr>
          <w:rFonts w:ascii="宋体" w:hAnsi="宋体" w:hint="eastAsia"/>
          <w:sz w:val="24"/>
        </w:rPr>
        <w:t>增压系统施工应符合下列规定：</w:t>
      </w:r>
    </w:p>
    <w:p w14:paraId="1FE18E3C"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sz w:val="24"/>
        </w:rPr>
        <w:t xml:space="preserve">  </w:t>
      </w:r>
      <w:r w:rsidRPr="009B5066">
        <w:rPr>
          <w:rFonts w:ascii="宋体" w:hAnsi="宋体" w:hint="eastAsia"/>
          <w:sz w:val="24"/>
        </w:rPr>
        <w:t>增压板施工应符合本规程第8.2.1条的有关规定；</w:t>
      </w:r>
    </w:p>
    <w:p w14:paraId="2B1A445A"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2</w:t>
      </w:r>
      <w:r w:rsidRPr="009B5066">
        <w:rPr>
          <w:rFonts w:ascii="宋体" w:hAnsi="宋体"/>
          <w:sz w:val="24"/>
        </w:rPr>
        <w:t xml:space="preserve">  </w:t>
      </w:r>
      <w:r w:rsidRPr="009B5066">
        <w:rPr>
          <w:rFonts w:ascii="宋体" w:hAnsi="宋体" w:hint="eastAsia"/>
          <w:sz w:val="24"/>
        </w:rPr>
        <w:t>增压板顶部设置密闭式接头，长度不应小于</w:t>
      </w:r>
      <w:r w:rsidRPr="009B5066">
        <w:rPr>
          <w:rFonts w:ascii="宋体" w:hAnsi="宋体"/>
          <w:sz w:val="24"/>
        </w:rPr>
        <w:t>500mm</w:t>
      </w:r>
      <w:r w:rsidRPr="009B5066">
        <w:rPr>
          <w:rFonts w:ascii="宋体" w:hAnsi="宋体" w:hint="eastAsia"/>
          <w:sz w:val="24"/>
        </w:rPr>
        <w:t>；密闭式接头与增压密封段管路采用转换连接器连接，施工应符合本规程第8.2.2条的有关规定；</w:t>
      </w:r>
    </w:p>
    <w:p w14:paraId="29BCFF26"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3</w:t>
      </w:r>
      <w:r w:rsidRPr="009B5066">
        <w:rPr>
          <w:rFonts w:ascii="宋体" w:hAnsi="宋体"/>
          <w:sz w:val="24"/>
        </w:rPr>
        <w:t xml:space="preserve">  </w:t>
      </w:r>
      <w:r w:rsidRPr="009B5066">
        <w:rPr>
          <w:rFonts w:ascii="宋体" w:hAnsi="宋体" w:hint="eastAsia"/>
          <w:sz w:val="24"/>
        </w:rPr>
        <w:t>增压管路之间连接宜采用带有自锁装置的四通、三通或双通接头，连接长度不应小于</w:t>
      </w:r>
      <w:r w:rsidRPr="009B5066">
        <w:rPr>
          <w:rFonts w:ascii="宋体" w:hAnsi="宋体"/>
          <w:sz w:val="24"/>
        </w:rPr>
        <w:t>10mm。</w:t>
      </w:r>
    </w:p>
    <w:p w14:paraId="52950F19" w14:textId="77777777" w:rsidR="009B5066" w:rsidRPr="009B5066" w:rsidRDefault="009B5066" w:rsidP="009B5066">
      <w:pPr>
        <w:spacing w:line="360" w:lineRule="auto"/>
        <w:rPr>
          <w:rFonts w:ascii="宋体" w:hAnsi="宋体"/>
          <w:sz w:val="24"/>
        </w:rPr>
      </w:pPr>
      <w:r w:rsidRPr="009B5066">
        <w:rPr>
          <w:rFonts w:ascii="宋体" w:hAnsi="宋体" w:hint="eastAsia"/>
          <w:b/>
          <w:kern w:val="0"/>
          <w:sz w:val="24"/>
        </w:rPr>
        <w:t>8.2.5</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絮凝剂添加宜采用注浆法进行，并满足下列规定：</w:t>
      </w:r>
      <w:r w:rsidRPr="009B5066">
        <w:rPr>
          <w:rFonts w:ascii="宋体" w:hAnsi="宋体"/>
          <w:sz w:val="24"/>
        </w:rPr>
        <w:t xml:space="preserve"> </w:t>
      </w:r>
    </w:p>
    <w:p w14:paraId="3B71180F" w14:textId="77777777" w:rsidR="009B5066" w:rsidRPr="009B5066" w:rsidRDefault="009B5066" w:rsidP="009B5066">
      <w:pPr>
        <w:spacing w:line="360" w:lineRule="auto"/>
        <w:ind w:firstLineChars="200" w:firstLine="482"/>
        <w:rPr>
          <w:rFonts w:ascii="宋体" w:hAnsi="宋体"/>
          <w:color w:val="000000"/>
          <w:sz w:val="24"/>
        </w:rPr>
      </w:pPr>
      <w:r w:rsidRPr="009B5066">
        <w:rPr>
          <w:rFonts w:ascii="宋体" w:hAnsi="宋体" w:hint="eastAsia"/>
          <w:b/>
          <w:bCs/>
          <w:color w:val="000000"/>
          <w:sz w:val="24"/>
        </w:rPr>
        <w:t>1</w:t>
      </w:r>
      <w:r w:rsidRPr="009B5066">
        <w:rPr>
          <w:rFonts w:ascii="宋体" w:hAnsi="宋体" w:hint="eastAsia"/>
          <w:color w:val="000000"/>
          <w:sz w:val="24"/>
        </w:rPr>
        <w:t xml:space="preserve"> </w:t>
      </w:r>
      <w:r w:rsidRPr="009B5066">
        <w:rPr>
          <w:rFonts w:ascii="宋体" w:hAnsi="宋体"/>
          <w:color w:val="000000"/>
          <w:sz w:val="24"/>
        </w:rPr>
        <w:t xml:space="preserve"> </w:t>
      </w:r>
      <w:r w:rsidRPr="009B5066">
        <w:rPr>
          <w:rFonts w:ascii="宋体" w:hAnsi="宋体" w:hint="eastAsia"/>
          <w:sz w:val="24"/>
        </w:rPr>
        <w:t>絮凝剂掺入量不应小于设计值，且不大于设计值</w:t>
      </w:r>
      <w:r w:rsidRPr="009B5066">
        <w:rPr>
          <w:rFonts w:ascii="宋体" w:hAnsi="宋体"/>
          <w:sz w:val="24"/>
        </w:rPr>
        <w:t>5%</w:t>
      </w:r>
      <w:r w:rsidRPr="009B5066">
        <w:rPr>
          <w:rFonts w:ascii="宋体" w:hAnsi="宋体" w:hint="eastAsia"/>
          <w:sz w:val="24"/>
        </w:rPr>
        <w:t>；</w:t>
      </w:r>
    </w:p>
    <w:p w14:paraId="7CB4D974" w14:textId="77777777" w:rsidR="009B5066" w:rsidRPr="009B5066" w:rsidRDefault="009B5066" w:rsidP="009B5066">
      <w:pPr>
        <w:spacing w:line="360" w:lineRule="auto"/>
        <w:ind w:firstLineChars="200" w:firstLine="482"/>
        <w:rPr>
          <w:rFonts w:ascii="宋体" w:hAnsi="宋体"/>
          <w:bCs/>
          <w:color w:val="000000"/>
          <w:kern w:val="0"/>
          <w:sz w:val="24"/>
        </w:rPr>
      </w:pPr>
      <w:r w:rsidRPr="009B5066">
        <w:rPr>
          <w:rFonts w:ascii="宋体" w:hAnsi="宋体" w:hint="eastAsia"/>
          <w:b/>
          <w:bCs/>
          <w:color w:val="000000"/>
          <w:sz w:val="24"/>
        </w:rPr>
        <w:t>2</w:t>
      </w:r>
      <w:r w:rsidRPr="009B5066">
        <w:rPr>
          <w:rFonts w:ascii="宋体" w:hAnsi="宋体" w:hint="eastAsia"/>
          <w:color w:val="000000"/>
          <w:sz w:val="24"/>
        </w:rPr>
        <w:t xml:space="preserve"> </w:t>
      </w:r>
      <w:r w:rsidRPr="009B5066">
        <w:rPr>
          <w:rFonts w:ascii="宋体" w:hAnsi="宋体"/>
          <w:color w:val="000000"/>
          <w:sz w:val="24"/>
        </w:rPr>
        <w:t xml:space="preserve"> </w:t>
      </w:r>
      <w:r w:rsidRPr="009B5066">
        <w:rPr>
          <w:rFonts w:ascii="宋体" w:hAnsi="宋体"/>
          <w:sz w:val="24"/>
        </w:rPr>
        <w:t>絮凝剂</w:t>
      </w:r>
      <w:r w:rsidRPr="009B5066">
        <w:rPr>
          <w:rFonts w:ascii="宋体" w:hAnsi="宋体" w:hint="eastAsia"/>
          <w:sz w:val="24"/>
        </w:rPr>
        <w:t>应在施工前2小时内进行配置；</w:t>
      </w:r>
    </w:p>
    <w:p w14:paraId="41072775" w14:textId="77777777" w:rsidR="009B5066" w:rsidRPr="009B5066" w:rsidRDefault="009B5066" w:rsidP="009B5066">
      <w:pPr>
        <w:spacing w:line="360" w:lineRule="auto"/>
        <w:ind w:firstLineChars="200" w:firstLine="482"/>
        <w:rPr>
          <w:rFonts w:ascii="宋体" w:hAnsi="宋体"/>
          <w:color w:val="000000"/>
          <w:sz w:val="24"/>
        </w:rPr>
      </w:pPr>
      <w:r w:rsidRPr="009B5066">
        <w:rPr>
          <w:rFonts w:ascii="宋体" w:hAnsi="宋体"/>
          <w:b/>
          <w:color w:val="000000"/>
          <w:kern w:val="0"/>
          <w:sz w:val="24"/>
        </w:rPr>
        <w:t>3</w:t>
      </w:r>
      <w:r w:rsidRPr="009B5066">
        <w:rPr>
          <w:rFonts w:ascii="宋体" w:hAnsi="宋体" w:hint="eastAsia"/>
          <w:bCs/>
          <w:color w:val="000000"/>
          <w:kern w:val="0"/>
          <w:sz w:val="24"/>
        </w:rPr>
        <w:t xml:space="preserve"> </w:t>
      </w:r>
      <w:r w:rsidRPr="009B5066">
        <w:rPr>
          <w:rFonts w:ascii="宋体" w:hAnsi="宋体"/>
          <w:bCs/>
          <w:color w:val="000000"/>
          <w:kern w:val="0"/>
          <w:sz w:val="24"/>
        </w:rPr>
        <w:t xml:space="preserve"> </w:t>
      </w:r>
      <w:r w:rsidRPr="009B5066">
        <w:rPr>
          <w:rFonts w:ascii="宋体" w:hAnsi="宋体" w:hint="eastAsia"/>
          <w:bCs/>
          <w:color w:val="000000"/>
          <w:kern w:val="0"/>
          <w:sz w:val="24"/>
        </w:rPr>
        <w:t>施工过程中应做好</w:t>
      </w:r>
      <w:r w:rsidRPr="009B5066">
        <w:rPr>
          <w:rFonts w:ascii="宋体" w:hAnsi="宋体"/>
          <w:color w:val="000000"/>
          <w:sz w:val="24"/>
        </w:rPr>
        <w:t>施工参数和材料用量</w:t>
      </w:r>
      <w:r w:rsidRPr="009B5066">
        <w:rPr>
          <w:rFonts w:ascii="宋体" w:hAnsi="宋体" w:hint="eastAsia"/>
          <w:color w:val="000000"/>
          <w:sz w:val="24"/>
        </w:rPr>
        <w:t>等</w:t>
      </w:r>
      <w:r w:rsidRPr="009B5066">
        <w:rPr>
          <w:rFonts w:ascii="宋体" w:hAnsi="宋体"/>
          <w:color w:val="000000"/>
          <w:sz w:val="24"/>
        </w:rPr>
        <w:t>记录</w:t>
      </w:r>
      <w:r w:rsidRPr="009B5066">
        <w:rPr>
          <w:rFonts w:ascii="宋体" w:hAnsi="宋体" w:hint="eastAsia"/>
          <w:color w:val="000000"/>
          <w:sz w:val="24"/>
        </w:rPr>
        <w:t>；</w:t>
      </w:r>
    </w:p>
    <w:p w14:paraId="4A819822" w14:textId="77777777" w:rsidR="009B5066" w:rsidRPr="009B5066" w:rsidRDefault="009B5066" w:rsidP="009B5066">
      <w:pPr>
        <w:spacing w:line="360" w:lineRule="auto"/>
        <w:ind w:firstLineChars="200" w:firstLine="482"/>
        <w:rPr>
          <w:rFonts w:ascii="宋体" w:hAnsi="宋体"/>
          <w:color w:val="000000"/>
          <w:sz w:val="24"/>
        </w:rPr>
      </w:pPr>
      <w:r w:rsidRPr="009B5066">
        <w:rPr>
          <w:rFonts w:ascii="宋体" w:hAnsi="宋体"/>
          <w:b/>
          <w:bCs/>
          <w:color w:val="000000"/>
          <w:sz w:val="24"/>
        </w:rPr>
        <w:t>4</w:t>
      </w:r>
      <w:r w:rsidRPr="009B5066">
        <w:rPr>
          <w:rFonts w:ascii="宋体" w:hAnsi="宋体" w:hint="eastAsia"/>
          <w:color w:val="000000"/>
          <w:sz w:val="24"/>
        </w:rPr>
        <w:t xml:space="preserve"> </w:t>
      </w:r>
      <w:r w:rsidRPr="009B5066">
        <w:rPr>
          <w:rFonts w:ascii="宋体" w:hAnsi="宋体"/>
          <w:color w:val="000000"/>
          <w:sz w:val="24"/>
        </w:rPr>
        <w:t xml:space="preserve"> </w:t>
      </w:r>
      <w:r w:rsidRPr="009B5066">
        <w:rPr>
          <w:rFonts w:ascii="宋体" w:hAnsi="宋体" w:hint="eastAsia"/>
          <w:sz w:val="24"/>
        </w:rPr>
        <w:t>絮凝化处理</w:t>
      </w:r>
      <w:r w:rsidRPr="009B5066">
        <w:rPr>
          <w:rFonts w:ascii="宋体" w:hAnsi="宋体"/>
          <w:sz w:val="24"/>
        </w:rPr>
        <w:t>10d</w:t>
      </w:r>
      <w:r w:rsidRPr="009B5066">
        <w:rPr>
          <w:rFonts w:ascii="宋体" w:hAnsi="宋体" w:hint="eastAsia"/>
          <w:sz w:val="24"/>
        </w:rPr>
        <w:t>后方可进行真空预压。</w:t>
      </w:r>
    </w:p>
    <w:p w14:paraId="68B62804" w14:textId="77777777" w:rsidR="009B5066" w:rsidRPr="009B5066" w:rsidRDefault="009B5066" w:rsidP="009B5066">
      <w:pPr>
        <w:spacing w:line="360" w:lineRule="auto"/>
        <w:rPr>
          <w:rFonts w:ascii="宋体" w:hAnsi="宋体"/>
          <w:sz w:val="24"/>
        </w:rPr>
      </w:pPr>
      <w:r w:rsidRPr="009B5066">
        <w:rPr>
          <w:rFonts w:ascii="宋体" w:hAnsi="宋体" w:hint="eastAsia"/>
          <w:b/>
          <w:kern w:val="0"/>
          <w:sz w:val="24"/>
        </w:rPr>
        <w:t>8.2.6</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堆载应采用分层填筑，并满足下列规定：</w:t>
      </w:r>
    </w:p>
    <w:p w14:paraId="2F2A0F39"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1</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每层压实厚度宜为</w:t>
      </w:r>
      <w:r w:rsidRPr="009B5066">
        <w:rPr>
          <w:rFonts w:ascii="宋体" w:hAnsi="宋体"/>
          <w:sz w:val="24"/>
        </w:rPr>
        <w:t>20cm～30cm，压实度应满足设计要求</w:t>
      </w:r>
      <w:r w:rsidRPr="009B5066">
        <w:rPr>
          <w:rFonts w:ascii="宋体" w:hAnsi="宋体" w:hint="eastAsia"/>
          <w:sz w:val="24"/>
        </w:rPr>
        <w:t>；</w:t>
      </w:r>
    </w:p>
    <w:p w14:paraId="7B96DB84" w14:textId="77777777" w:rsidR="009B5066" w:rsidRPr="009B5066" w:rsidRDefault="009B5066" w:rsidP="009B5066">
      <w:pPr>
        <w:spacing w:line="360" w:lineRule="auto"/>
        <w:ind w:firstLineChars="200" w:firstLine="482"/>
        <w:rPr>
          <w:rFonts w:ascii="宋体" w:hAnsi="宋体"/>
          <w:sz w:val="24"/>
        </w:rPr>
      </w:pPr>
      <w:r w:rsidRPr="009B5066">
        <w:rPr>
          <w:rFonts w:ascii="宋体" w:hAnsi="宋体" w:hint="eastAsia"/>
          <w:b/>
          <w:bCs/>
          <w:sz w:val="24"/>
        </w:rPr>
        <w:t xml:space="preserve">2 </w:t>
      </w:r>
      <w:r w:rsidRPr="009B5066">
        <w:rPr>
          <w:rFonts w:ascii="宋体" w:hAnsi="宋体" w:hint="eastAsia"/>
          <w:sz w:val="24"/>
        </w:rPr>
        <w:t xml:space="preserve"> 堆载预压加载过程中，应结合监测成果，合理确定加载速率。</w:t>
      </w:r>
    </w:p>
    <w:p w14:paraId="657040AD" w14:textId="77777777" w:rsidR="009B5066" w:rsidRPr="009B5066" w:rsidRDefault="009B5066" w:rsidP="009B5066">
      <w:pPr>
        <w:spacing w:line="360" w:lineRule="auto"/>
        <w:rPr>
          <w:rFonts w:ascii="宋体" w:hAnsi="宋体"/>
          <w:sz w:val="24"/>
        </w:rPr>
      </w:pPr>
      <w:r w:rsidRPr="009B5066">
        <w:rPr>
          <w:rFonts w:ascii="宋体" w:hAnsi="宋体" w:hint="eastAsia"/>
          <w:b/>
          <w:kern w:val="0"/>
          <w:sz w:val="24"/>
        </w:rPr>
        <w:t>8.2.7</w:t>
      </w:r>
      <w:r w:rsidRPr="009B5066">
        <w:rPr>
          <w:rFonts w:ascii="宋体" w:hAnsi="宋体" w:hint="eastAsia"/>
          <w:bCs/>
          <w:kern w:val="0"/>
          <w:sz w:val="24"/>
        </w:rPr>
        <w:t xml:space="preserve"> </w:t>
      </w:r>
      <w:r w:rsidRPr="009B5066">
        <w:rPr>
          <w:rFonts w:ascii="宋体" w:hAnsi="宋体"/>
          <w:bCs/>
          <w:kern w:val="0"/>
          <w:sz w:val="24"/>
        </w:rPr>
        <w:t xml:space="preserve"> </w:t>
      </w:r>
      <w:r w:rsidRPr="009B5066">
        <w:rPr>
          <w:rFonts w:ascii="宋体" w:hAnsi="宋体" w:hint="eastAsia"/>
          <w:sz w:val="24"/>
        </w:rPr>
        <w:t>真空联合堆载时，堆载施工应采用轻型机械，不得损坏密封膜，并应实时监测膜下真空度变化情况，如造成密封膜损坏漏气，应及时修补。</w:t>
      </w:r>
    </w:p>
    <w:p w14:paraId="1E6E1214"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w:t>
      </w:r>
      <w:r w:rsidRPr="009B5066">
        <w:rPr>
          <w:rFonts w:ascii="宋体" w:hAnsi="宋体"/>
          <w:b/>
          <w:bCs/>
          <w:sz w:val="24"/>
        </w:rPr>
        <w:t>2</w:t>
      </w:r>
      <w:r w:rsidRPr="009B5066">
        <w:rPr>
          <w:rFonts w:ascii="宋体" w:hAnsi="宋体" w:hint="eastAsia"/>
          <w:b/>
          <w:bCs/>
          <w:sz w:val="24"/>
          <w:lang w:eastAsia="zh-Hans"/>
        </w:rPr>
        <w:t>.</w:t>
      </w:r>
      <w:r w:rsidRPr="009B5066">
        <w:rPr>
          <w:rFonts w:ascii="宋体" w:hAnsi="宋体"/>
          <w:b/>
          <w:bCs/>
          <w:sz w:val="24"/>
          <w:lang w:eastAsia="zh-Hans"/>
        </w:rPr>
        <w:t>8</w:t>
      </w:r>
      <w:r w:rsidRPr="009B5066">
        <w:rPr>
          <w:rFonts w:ascii="宋体" w:hAnsi="宋体" w:hint="eastAsia"/>
          <w:b/>
          <w:bCs/>
          <w:sz w:val="24"/>
        </w:rPr>
        <w:t xml:space="preserve"> </w:t>
      </w:r>
      <w:r w:rsidRPr="009B5066">
        <w:rPr>
          <w:rFonts w:ascii="宋体" w:hAnsi="宋体"/>
          <w:b/>
          <w:bCs/>
          <w:sz w:val="24"/>
        </w:rPr>
        <w:t xml:space="preserve"> </w:t>
      </w:r>
      <w:r w:rsidRPr="009B5066">
        <w:rPr>
          <w:rFonts w:ascii="宋体" w:hAnsi="宋体" w:hint="eastAsia"/>
          <w:sz w:val="24"/>
        </w:rPr>
        <w:t>施工过程中应对地表沉降、分层沉降、膜下真空度、孔隙水压力、边桩水平位移和深层土体水平位移等进行监测，监测仪器应在密封膜铺设后进行，并注意堆载施工过程中的仪器保护工作。</w:t>
      </w:r>
    </w:p>
    <w:p w14:paraId="7FB84BF3" w14:textId="77777777" w:rsidR="009B5066" w:rsidRPr="009B5066" w:rsidRDefault="009B5066" w:rsidP="009B5066">
      <w:pPr>
        <w:spacing w:beforeLines="50" w:before="156" w:afterLines="50" w:after="156" w:line="360" w:lineRule="auto"/>
        <w:jc w:val="center"/>
        <w:outlineLvl w:val="1"/>
        <w:rPr>
          <w:rFonts w:ascii="宋体" w:hAnsi="宋体"/>
          <w:b/>
          <w:szCs w:val="21"/>
          <w:lang w:eastAsia="zh-Hans"/>
        </w:rPr>
      </w:pPr>
      <w:bookmarkStart w:id="95" w:name="_Toc67551003"/>
      <w:bookmarkStart w:id="96" w:name="_Toc69983757"/>
      <w:r w:rsidRPr="009B5066">
        <w:rPr>
          <w:rFonts w:ascii="宋体" w:hAnsi="宋体"/>
          <w:b/>
          <w:szCs w:val="21"/>
        </w:rPr>
        <w:lastRenderedPageBreak/>
        <w:t>8</w:t>
      </w:r>
      <w:r w:rsidRPr="009B5066">
        <w:rPr>
          <w:rFonts w:ascii="宋体" w:hAnsi="宋体" w:hint="eastAsia"/>
          <w:b/>
          <w:szCs w:val="21"/>
          <w:lang w:eastAsia="zh-Hans"/>
        </w:rPr>
        <w:t>.</w:t>
      </w:r>
      <w:r w:rsidRPr="009B5066">
        <w:rPr>
          <w:rFonts w:ascii="宋体" w:hAnsi="宋体"/>
          <w:b/>
          <w:szCs w:val="21"/>
          <w:lang w:eastAsia="zh-Hans"/>
        </w:rPr>
        <w:t xml:space="preserve">3  </w:t>
      </w:r>
      <w:r w:rsidRPr="009B5066">
        <w:rPr>
          <w:rFonts w:ascii="宋体" w:hAnsi="宋体" w:hint="eastAsia"/>
          <w:b/>
          <w:szCs w:val="21"/>
          <w:lang w:eastAsia="zh-Hans"/>
        </w:rPr>
        <w:t>桩</w:t>
      </w:r>
      <w:r w:rsidRPr="009B5066">
        <w:rPr>
          <w:rFonts w:ascii="宋体" w:hAnsi="宋体" w:hint="eastAsia"/>
          <w:b/>
          <w:szCs w:val="21"/>
        </w:rPr>
        <w:t xml:space="preserve"> </w:t>
      </w:r>
      <w:r w:rsidRPr="009B5066">
        <w:rPr>
          <w:rFonts w:ascii="宋体" w:hAnsi="宋体" w:hint="eastAsia"/>
          <w:b/>
          <w:szCs w:val="21"/>
          <w:lang w:eastAsia="zh-Hans"/>
        </w:rPr>
        <w:t>基</w:t>
      </w:r>
      <w:r w:rsidRPr="009B5066">
        <w:rPr>
          <w:rFonts w:ascii="宋体" w:hAnsi="宋体" w:hint="eastAsia"/>
          <w:b/>
          <w:szCs w:val="21"/>
        </w:rPr>
        <w:t xml:space="preserve"> </w:t>
      </w:r>
      <w:r w:rsidRPr="009B5066">
        <w:rPr>
          <w:rFonts w:ascii="宋体" w:hAnsi="宋体" w:hint="eastAsia"/>
          <w:b/>
          <w:szCs w:val="21"/>
          <w:lang w:eastAsia="zh-Hans"/>
        </w:rPr>
        <w:t>施</w:t>
      </w:r>
      <w:r w:rsidRPr="009B5066">
        <w:rPr>
          <w:rFonts w:ascii="宋体" w:hAnsi="宋体" w:hint="eastAsia"/>
          <w:b/>
          <w:szCs w:val="21"/>
        </w:rPr>
        <w:t xml:space="preserve"> </w:t>
      </w:r>
      <w:r w:rsidRPr="009B5066">
        <w:rPr>
          <w:rFonts w:ascii="宋体" w:hAnsi="宋体" w:hint="eastAsia"/>
          <w:b/>
          <w:szCs w:val="21"/>
          <w:lang w:eastAsia="zh-Hans"/>
        </w:rPr>
        <w:t>工</w:t>
      </w:r>
      <w:bookmarkEnd w:id="95"/>
      <w:bookmarkEnd w:id="96"/>
    </w:p>
    <w:p w14:paraId="5C469C71" w14:textId="77777777" w:rsidR="009B5066" w:rsidRPr="009B5066" w:rsidRDefault="009B5066" w:rsidP="009B5066">
      <w:pPr>
        <w:spacing w:line="360" w:lineRule="auto"/>
        <w:rPr>
          <w:rFonts w:ascii="宋体" w:hAnsi="宋体"/>
          <w:sz w:val="24"/>
        </w:rPr>
      </w:pPr>
      <w:r w:rsidRPr="009B5066">
        <w:rPr>
          <w:rFonts w:ascii="宋体" w:hAnsi="宋体"/>
          <w:b/>
          <w:bCs/>
          <w:sz w:val="24"/>
        </w:rPr>
        <w:t xml:space="preserve">8.3.1 </w:t>
      </w:r>
      <w:r w:rsidRPr="009B5066">
        <w:rPr>
          <w:rFonts w:ascii="宋体" w:hAnsi="宋体" w:hint="eastAsia"/>
          <w:bCs/>
          <w:kern w:val="0"/>
          <w:sz w:val="24"/>
        </w:rPr>
        <w:t xml:space="preserve"> </w:t>
      </w:r>
      <w:r w:rsidRPr="009B5066">
        <w:rPr>
          <w:rFonts w:ascii="宋体" w:hAnsi="宋体" w:hint="eastAsia"/>
          <w:sz w:val="24"/>
        </w:rPr>
        <w:t>疏浚淤泥地基进行基桩施工应进行试打，</w:t>
      </w:r>
      <w:r w:rsidRPr="009B5066">
        <w:rPr>
          <w:rFonts w:ascii="宋体" w:hAnsi="宋体"/>
          <w:sz w:val="24"/>
        </w:rPr>
        <w:t>试</w:t>
      </w:r>
      <w:r w:rsidRPr="009B5066">
        <w:rPr>
          <w:rFonts w:ascii="宋体" w:hAnsi="宋体" w:hint="eastAsia"/>
          <w:sz w:val="24"/>
        </w:rPr>
        <w:t>打</w:t>
      </w:r>
      <w:r w:rsidRPr="009B5066">
        <w:rPr>
          <w:rFonts w:ascii="宋体" w:hAnsi="宋体"/>
          <w:sz w:val="24"/>
        </w:rPr>
        <w:t>数量不</w:t>
      </w:r>
      <w:r w:rsidRPr="009B5066">
        <w:rPr>
          <w:rFonts w:ascii="宋体" w:hAnsi="宋体" w:hint="eastAsia"/>
          <w:sz w:val="24"/>
        </w:rPr>
        <w:t>宜</w:t>
      </w:r>
      <w:r w:rsidRPr="009B5066">
        <w:rPr>
          <w:rFonts w:ascii="宋体" w:hAnsi="宋体"/>
          <w:sz w:val="24"/>
        </w:rPr>
        <w:t>少于5根，且不少于总桩数的0.5%</w:t>
      </w:r>
      <w:r w:rsidRPr="009B5066">
        <w:rPr>
          <w:rFonts w:ascii="宋体" w:hAnsi="宋体" w:hint="eastAsia"/>
          <w:sz w:val="24"/>
        </w:rPr>
        <w:t>。预制桩可选用静压法或打入法沉桩，现浇桩可选用沉管灌注或钻孔灌注等施工方法。</w:t>
      </w:r>
    </w:p>
    <w:p w14:paraId="1BEC7BF0"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w:t>
      </w:r>
      <w:r w:rsidRPr="009B5066">
        <w:rPr>
          <w:rFonts w:ascii="宋体" w:hAnsi="宋体"/>
          <w:b/>
          <w:bCs/>
          <w:sz w:val="24"/>
        </w:rPr>
        <w:t>2</w:t>
      </w:r>
      <w:r w:rsidRPr="009B5066">
        <w:rPr>
          <w:rFonts w:ascii="宋体" w:hAnsi="宋体" w:hint="eastAsia"/>
          <w:sz w:val="24"/>
        </w:rPr>
        <w:t xml:space="preserve"> </w:t>
      </w:r>
      <w:r w:rsidRPr="009B5066">
        <w:rPr>
          <w:rFonts w:ascii="宋体" w:hAnsi="宋体"/>
          <w:sz w:val="24"/>
        </w:rPr>
        <w:t xml:space="preserve"> </w:t>
      </w:r>
      <w:r w:rsidRPr="009B5066">
        <w:rPr>
          <w:rFonts w:ascii="宋体" w:hAnsi="宋体" w:hint="eastAsia"/>
          <w:sz w:val="24"/>
        </w:rPr>
        <w:t>施工过程中应做好施工记录。当设计图纸与实际地质情况有较大出入时，应反馈设计单位。</w:t>
      </w:r>
    </w:p>
    <w:p w14:paraId="5A5B5458" w14:textId="77777777" w:rsidR="009B5066" w:rsidRPr="009B5066" w:rsidRDefault="009B5066" w:rsidP="009B5066">
      <w:pPr>
        <w:spacing w:line="360" w:lineRule="auto"/>
        <w:rPr>
          <w:rFonts w:ascii="宋体" w:hAnsi="宋体"/>
          <w:sz w:val="24"/>
        </w:rPr>
      </w:pPr>
      <w:r w:rsidRPr="009B5066">
        <w:rPr>
          <w:rFonts w:ascii="宋体" w:hAnsi="宋体"/>
          <w:b/>
          <w:bCs/>
          <w:sz w:val="24"/>
        </w:rPr>
        <w:t>8</w:t>
      </w:r>
      <w:r w:rsidRPr="009B5066">
        <w:rPr>
          <w:rFonts w:ascii="宋体" w:hAnsi="宋体" w:hint="eastAsia"/>
          <w:b/>
          <w:bCs/>
          <w:sz w:val="24"/>
        </w:rPr>
        <w:t>.</w:t>
      </w:r>
      <w:r w:rsidRPr="009B5066">
        <w:rPr>
          <w:rFonts w:ascii="宋体" w:hAnsi="宋体"/>
          <w:b/>
          <w:bCs/>
          <w:sz w:val="24"/>
        </w:rPr>
        <w:t>3</w:t>
      </w:r>
      <w:r w:rsidRPr="009B5066">
        <w:rPr>
          <w:rFonts w:ascii="宋体" w:hAnsi="宋体" w:hint="eastAsia"/>
          <w:b/>
          <w:bCs/>
          <w:sz w:val="24"/>
        </w:rPr>
        <w:t>.</w:t>
      </w:r>
      <w:r w:rsidRPr="009B5066">
        <w:rPr>
          <w:rFonts w:ascii="宋体" w:hAnsi="宋体"/>
          <w:b/>
          <w:bCs/>
          <w:sz w:val="24"/>
        </w:rPr>
        <w:t xml:space="preserve">3 </w:t>
      </w:r>
      <w:r w:rsidRPr="009B5066">
        <w:rPr>
          <w:rFonts w:ascii="宋体" w:hAnsi="宋体"/>
          <w:bCs/>
          <w:kern w:val="0"/>
          <w:sz w:val="24"/>
        </w:rPr>
        <w:t xml:space="preserve"> </w:t>
      </w:r>
      <w:r w:rsidRPr="009B5066">
        <w:rPr>
          <w:rFonts w:ascii="宋体" w:hAnsi="宋体" w:hint="eastAsia"/>
          <w:sz w:val="24"/>
        </w:rPr>
        <w:t>预制桩施工应选择合适的施工顺序，并应减少挤土效应及对周边环境的影响。</w:t>
      </w:r>
    </w:p>
    <w:p w14:paraId="7CBF899C" w14:textId="77777777" w:rsidR="009B5066" w:rsidRPr="009B5066" w:rsidRDefault="009B5066" w:rsidP="009B5066">
      <w:pPr>
        <w:spacing w:beforeLines="50" w:before="156" w:afterLines="50" w:after="156" w:line="360" w:lineRule="auto"/>
        <w:jc w:val="center"/>
        <w:outlineLvl w:val="1"/>
        <w:rPr>
          <w:rFonts w:ascii="宋体" w:hAnsi="宋体"/>
          <w:b/>
          <w:szCs w:val="21"/>
          <w:lang w:eastAsia="zh-Hans"/>
        </w:rPr>
      </w:pPr>
      <w:bookmarkStart w:id="97" w:name="_Toc67551004"/>
      <w:bookmarkStart w:id="98" w:name="_Toc69983758"/>
      <w:r w:rsidRPr="009B5066">
        <w:rPr>
          <w:rFonts w:ascii="宋体" w:hAnsi="宋体"/>
          <w:b/>
          <w:szCs w:val="21"/>
          <w:lang w:eastAsia="zh-Hans"/>
        </w:rPr>
        <w:t>8</w:t>
      </w:r>
      <w:r w:rsidRPr="009B5066">
        <w:rPr>
          <w:rFonts w:ascii="宋体" w:hAnsi="宋体" w:hint="eastAsia"/>
          <w:b/>
          <w:szCs w:val="21"/>
          <w:lang w:eastAsia="zh-Hans"/>
        </w:rPr>
        <w:t>.</w:t>
      </w:r>
      <w:r w:rsidRPr="009B5066">
        <w:rPr>
          <w:rFonts w:ascii="宋体" w:hAnsi="宋体"/>
          <w:b/>
          <w:szCs w:val="21"/>
          <w:lang w:eastAsia="zh-Hans"/>
        </w:rPr>
        <w:t xml:space="preserve">4  </w:t>
      </w:r>
      <w:r w:rsidRPr="009B5066">
        <w:rPr>
          <w:rFonts w:ascii="宋体" w:hAnsi="宋体" w:hint="eastAsia"/>
          <w:b/>
          <w:szCs w:val="21"/>
          <w:lang w:eastAsia="zh-Hans"/>
        </w:rPr>
        <w:t>基</w:t>
      </w:r>
      <w:r w:rsidRPr="009B5066">
        <w:rPr>
          <w:rFonts w:ascii="宋体" w:hAnsi="宋体" w:hint="eastAsia"/>
          <w:b/>
          <w:szCs w:val="21"/>
        </w:rPr>
        <w:t xml:space="preserve"> </w:t>
      </w:r>
      <w:r w:rsidRPr="009B5066">
        <w:rPr>
          <w:rFonts w:ascii="宋体" w:hAnsi="宋体" w:hint="eastAsia"/>
          <w:b/>
          <w:szCs w:val="21"/>
          <w:lang w:eastAsia="zh-Hans"/>
        </w:rPr>
        <w:t>坑</w:t>
      </w:r>
      <w:r w:rsidRPr="009B5066">
        <w:rPr>
          <w:rFonts w:ascii="宋体" w:hAnsi="宋体" w:hint="eastAsia"/>
          <w:b/>
          <w:szCs w:val="21"/>
        </w:rPr>
        <w:t xml:space="preserve"> </w:t>
      </w:r>
      <w:r w:rsidRPr="009B5066">
        <w:rPr>
          <w:rFonts w:ascii="宋体" w:hAnsi="宋体" w:hint="eastAsia"/>
          <w:b/>
          <w:szCs w:val="21"/>
          <w:lang w:eastAsia="zh-Hans"/>
        </w:rPr>
        <w:t>工</w:t>
      </w:r>
      <w:r w:rsidRPr="009B5066">
        <w:rPr>
          <w:rFonts w:ascii="宋体" w:hAnsi="宋体" w:hint="eastAsia"/>
          <w:b/>
          <w:szCs w:val="21"/>
        </w:rPr>
        <w:t xml:space="preserve"> </w:t>
      </w:r>
      <w:r w:rsidRPr="009B5066">
        <w:rPr>
          <w:rFonts w:ascii="宋体" w:hAnsi="宋体" w:hint="eastAsia"/>
          <w:b/>
          <w:szCs w:val="21"/>
          <w:lang w:eastAsia="zh-Hans"/>
        </w:rPr>
        <w:t>程</w:t>
      </w:r>
      <w:r w:rsidRPr="009B5066">
        <w:rPr>
          <w:rFonts w:ascii="宋体" w:hAnsi="宋体" w:hint="eastAsia"/>
          <w:b/>
          <w:szCs w:val="21"/>
        </w:rPr>
        <w:t xml:space="preserve"> </w:t>
      </w:r>
      <w:r w:rsidRPr="009B5066">
        <w:rPr>
          <w:rFonts w:ascii="宋体" w:hAnsi="宋体" w:hint="eastAsia"/>
          <w:b/>
          <w:szCs w:val="21"/>
          <w:lang w:eastAsia="zh-Hans"/>
        </w:rPr>
        <w:t>施</w:t>
      </w:r>
      <w:r w:rsidRPr="009B5066">
        <w:rPr>
          <w:rFonts w:ascii="宋体" w:hAnsi="宋体" w:hint="eastAsia"/>
          <w:b/>
          <w:szCs w:val="21"/>
        </w:rPr>
        <w:t xml:space="preserve"> </w:t>
      </w:r>
      <w:r w:rsidRPr="009B5066">
        <w:rPr>
          <w:rFonts w:ascii="宋体" w:hAnsi="宋体" w:hint="eastAsia"/>
          <w:b/>
          <w:szCs w:val="21"/>
          <w:lang w:eastAsia="zh-Hans"/>
        </w:rPr>
        <w:t>工</w:t>
      </w:r>
      <w:bookmarkEnd w:id="97"/>
      <w:bookmarkEnd w:id="98"/>
    </w:p>
    <w:p w14:paraId="5B0F171D" w14:textId="77777777" w:rsidR="009B5066" w:rsidRPr="009B5066" w:rsidRDefault="009B5066" w:rsidP="009B5066">
      <w:pPr>
        <w:widowControl/>
        <w:spacing w:line="360" w:lineRule="auto"/>
        <w:rPr>
          <w:rFonts w:ascii="宋体" w:hAnsi="宋体"/>
          <w:sz w:val="24"/>
        </w:rPr>
      </w:pPr>
      <w:r w:rsidRPr="009B5066">
        <w:rPr>
          <w:rFonts w:ascii="宋体" w:hAnsi="宋体"/>
          <w:b/>
          <w:bCs/>
          <w:sz w:val="24"/>
        </w:rPr>
        <w:t xml:space="preserve">8.4.1  </w:t>
      </w:r>
      <w:r w:rsidRPr="009B5066">
        <w:rPr>
          <w:rFonts w:ascii="宋体" w:hAnsi="宋体" w:hint="eastAsia"/>
          <w:sz w:val="24"/>
        </w:rPr>
        <w:t>疏浚淤泥场地</w:t>
      </w:r>
      <w:r w:rsidRPr="009B5066">
        <w:rPr>
          <w:rFonts w:ascii="宋体" w:hAnsi="宋体"/>
          <w:sz w:val="24"/>
        </w:rPr>
        <w:t>土方开挖应符合以下规定：</w:t>
      </w:r>
    </w:p>
    <w:p w14:paraId="6CF68DAC" w14:textId="77777777" w:rsidR="009B5066" w:rsidRPr="009B5066" w:rsidRDefault="009B5066" w:rsidP="009B5066">
      <w:pPr>
        <w:widowControl/>
        <w:spacing w:line="360" w:lineRule="auto"/>
        <w:ind w:firstLineChars="200" w:firstLine="482"/>
        <w:rPr>
          <w:rFonts w:ascii="宋体" w:hAnsi="宋体"/>
          <w:sz w:val="24"/>
        </w:rPr>
      </w:pPr>
      <w:r w:rsidRPr="009B5066">
        <w:rPr>
          <w:rFonts w:ascii="宋体" w:hAnsi="宋体" w:hint="eastAsia"/>
          <w:b/>
          <w:sz w:val="24"/>
        </w:rPr>
        <w:t>1</w:t>
      </w:r>
      <w:r w:rsidRPr="009B5066">
        <w:rPr>
          <w:rFonts w:ascii="宋体" w:hAnsi="宋体"/>
          <w:sz w:val="24"/>
        </w:rPr>
        <w:t xml:space="preserve">  </w:t>
      </w:r>
      <w:r w:rsidRPr="009B5066">
        <w:rPr>
          <w:rFonts w:ascii="宋体" w:hAnsi="宋体" w:hint="eastAsia"/>
          <w:sz w:val="24"/>
        </w:rPr>
        <w:t>基坑开挖次序严格遵循＂分层开挖，先撑后挖，严禁超挖＂及＂大基坑，小开挖＂的原则</w:t>
      </w:r>
      <w:r w:rsidRPr="009B5066">
        <w:rPr>
          <w:rFonts w:ascii="宋体" w:hAnsi="宋体"/>
          <w:sz w:val="24"/>
        </w:rPr>
        <w:t>；</w:t>
      </w:r>
    </w:p>
    <w:p w14:paraId="49A5ED07" w14:textId="77777777" w:rsidR="009B5066" w:rsidRPr="009B5066" w:rsidRDefault="009B5066" w:rsidP="009B5066">
      <w:pPr>
        <w:widowControl/>
        <w:spacing w:line="360" w:lineRule="auto"/>
        <w:ind w:firstLineChars="200" w:firstLine="482"/>
        <w:rPr>
          <w:rFonts w:ascii="宋体" w:hAnsi="宋体"/>
          <w:sz w:val="24"/>
        </w:rPr>
      </w:pPr>
      <w:r w:rsidRPr="009B5066">
        <w:rPr>
          <w:rFonts w:ascii="宋体" w:hAnsi="宋体"/>
          <w:b/>
          <w:sz w:val="24"/>
        </w:rPr>
        <w:t>2</w:t>
      </w:r>
      <w:r w:rsidRPr="009B5066">
        <w:rPr>
          <w:rFonts w:ascii="宋体" w:hAnsi="宋体"/>
          <w:sz w:val="24"/>
        </w:rPr>
        <w:t xml:space="preserve">  </w:t>
      </w:r>
      <w:r w:rsidRPr="009B5066">
        <w:rPr>
          <w:rFonts w:ascii="宋体" w:hAnsi="宋体" w:hint="eastAsia"/>
          <w:sz w:val="24"/>
        </w:rPr>
        <w:t>根据后浇带位置及基坑挖深分区分段开挖</w:t>
      </w:r>
      <w:r w:rsidRPr="009B5066">
        <w:rPr>
          <w:rFonts w:ascii="宋体" w:hAnsi="宋体"/>
          <w:sz w:val="24"/>
        </w:rPr>
        <w:t>,分段长度不</w:t>
      </w:r>
      <w:r w:rsidRPr="009B5066">
        <w:rPr>
          <w:rFonts w:ascii="宋体" w:hAnsi="宋体" w:hint="eastAsia"/>
          <w:sz w:val="24"/>
        </w:rPr>
        <w:t>宜</w:t>
      </w:r>
      <w:r w:rsidRPr="009B5066">
        <w:rPr>
          <w:rFonts w:ascii="宋体" w:hAnsi="宋体"/>
          <w:sz w:val="24"/>
        </w:rPr>
        <w:t>超过30m。在施工程序上做到分层开挖，分层支护</w:t>
      </w:r>
      <w:r w:rsidRPr="009B5066">
        <w:rPr>
          <w:rFonts w:ascii="宋体" w:hAnsi="宋体" w:hint="eastAsia"/>
          <w:sz w:val="24"/>
        </w:rPr>
        <w:t>。</w:t>
      </w:r>
    </w:p>
    <w:p w14:paraId="7D8314F5" w14:textId="77777777" w:rsidR="009B5066" w:rsidRPr="009B5066" w:rsidRDefault="009B5066" w:rsidP="009B5066">
      <w:pPr>
        <w:widowControl/>
        <w:spacing w:line="360" w:lineRule="auto"/>
        <w:ind w:firstLineChars="200" w:firstLine="482"/>
        <w:rPr>
          <w:rFonts w:ascii="宋体" w:hAnsi="宋体"/>
          <w:sz w:val="24"/>
        </w:rPr>
      </w:pPr>
      <w:r w:rsidRPr="009B5066">
        <w:rPr>
          <w:rFonts w:ascii="宋体" w:hAnsi="宋体" w:hint="eastAsia"/>
          <w:b/>
          <w:sz w:val="24"/>
        </w:rPr>
        <w:t>3</w:t>
      </w:r>
      <w:r w:rsidRPr="009B5066">
        <w:rPr>
          <w:rFonts w:ascii="宋体" w:hAnsi="宋体"/>
          <w:sz w:val="24"/>
        </w:rPr>
        <w:t xml:space="preserve">  </w:t>
      </w:r>
      <w:r w:rsidRPr="009B5066">
        <w:rPr>
          <w:rFonts w:ascii="宋体" w:hAnsi="宋体" w:hint="eastAsia"/>
          <w:sz w:val="24"/>
        </w:rPr>
        <w:t>土方开挖必须和支护施工密切配合，严禁超挖</w:t>
      </w:r>
      <w:r w:rsidRPr="009B5066">
        <w:rPr>
          <w:rFonts w:ascii="宋体" w:hAnsi="宋体"/>
          <w:sz w:val="24"/>
        </w:rPr>
        <w:t>；</w:t>
      </w:r>
    </w:p>
    <w:p w14:paraId="28C7FF08" w14:textId="77777777" w:rsidR="009B5066" w:rsidRPr="009B5066" w:rsidRDefault="009B5066" w:rsidP="009B5066">
      <w:pPr>
        <w:widowControl/>
        <w:spacing w:line="360" w:lineRule="auto"/>
        <w:ind w:firstLineChars="200" w:firstLine="482"/>
        <w:rPr>
          <w:rFonts w:ascii="宋体" w:hAnsi="宋体"/>
          <w:sz w:val="24"/>
        </w:rPr>
      </w:pPr>
      <w:r w:rsidRPr="009B5066">
        <w:rPr>
          <w:rFonts w:ascii="宋体" w:hAnsi="宋体"/>
          <w:b/>
          <w:sz w:val="24"/>
        </w:rPr>
        <w:t>4</w:t>
      </w:r>
      <w:r w:rsidRPr="009B5066">
        <w:rPr>
          <w:rFonts w:ascii="宋体" w:hAnsi="宋体"/>
          <w:b/>
          <w:bCs/>
          <w:sz w:val="24"/>
        </w:rPr>
        <w:t xml:space="preserve"> </w:t>
      </w:r>
      <w:r w:rsidRPr="009B5066">
        <w:rPr>
          <w:rFonts w:ascii="宋体" w:hAnsi="宋体"/>
          <w:sz w:val="24"/>
        </w:rPr>
        <w:t xml:space="preserve"> </w:t>
      </w:r>
      <w:r w:rsidRPr="009B5066">
        <w:rPr>
          <w:rFonts w:ascii="宋体" w:hAnsi="宋体" w:hint="eastAsia"/>
          <w:sz w:val="24"/>
        </w:rPr>
        <w:t>挖土至基础板底标高24小时内必须施工完成素砼垫层，垫层应延伸至围护结构边，并抓紧施工承台及基础底板；</w:t>
      </w:r>
    </w:p>
    <w:p w14:paraId="1B8F8B7C" w14:textId="77777777" w:rsidR="009B5066" w:rsidRPr="009B5066" w:rsidRDefault="009B5066" w:rsidP="009B5066">
      <w:pPr>
        <w:widowControl/>
        <w:spacing w:line="360" w:lineRule="auto"/>
        <w:ind w:firstLineChars="200" w:firstLine="482"/>
        <w:rPr>
          <w:rFonts w:ascii="宋体" w:hAnsi="宋体"/>
          <w:sz w:val="24"/>
        </w:rPr>
      </w:pPr>
      <w:r w:rsidRPr="009B5066">
        <w:rPr>
          <w:rFonts w:ascii="宋体" w:hAnsi="宋体"/>
          <w:b/>
          <w:sz w:val="24"/>
        </w:rPr>
        <w:t>5</w:t>
      </w:r>
      <w:r w:rsidRPr="009B5066">
        <w:rPr>
          <w:rFonts w:ascii="宋体" w:hAnsi="宋体"/>
          <w:sz w:val="24"/>
        </w:rPr>
        <w:t xml:space="preserve">  </w:t>
      </w:r>
      <w:r w:rsidRPr="009B5066">
        <w:rPr>
          <w:rFonts w:ascii="宋体" w:hAnsi="宋体" w:hint="eastAsia"/>
          <w:sz w:val="24"/>
        </w:rPr>
        <w:t>在前一区块完成土方开挖及垫层施工后，才能进行相邻区块的开挖；</w:t>
      </w:r>
    </w:p>
    <w:p w14:paraId="7127DC6B" w14:textId="5ADD9A77" w:rsidR="009B5066" w:rsidRDefault="009B5066" w:rsidP="009B5066">
      <w:pPr>
        <w:spacing w:line="360" w:lineRule="auto"/>
        <w:ind w:firstLineChars="200" w:firstLine="482"/>
        <w:rPr>
          <w:rFonts w:ascii="宋体" w:hAnsi="宋体"/>
          <w:sz w:val="24"/>
        </w:rPr>
      </w:pPr>
      <w:r w:rsidRPr="009B5066">
        <w:rPr>
          <w:rFonts w:ascii="宋体" w:hAnsi="宋体"/>
          <w:b/>
          <w:sz w:val="24"/>
        </w:rPr>
        <w:t xml:space="preserve">6 </w:t>
      </w:r>
      <w:r w:rsidRPr="009B5066">
        <w:rPr>
          <w:rFonts w:ascii="宋体" w:hAnsi="宋体"/>
          <w:sz w:val="24"/>
        </w:rPr>
        <w:t xml:space="preserve"> </w:t>
      </w:r>
      <w:r w:rsidRPr="009B5066">
        <w:rPr>
          <w:rFonts w:ascii="宋体" w:hAnsi="宋体" w:hint="eastAsia"/>
          <w:sz w:val="24"/>
        </w:rPr>
        <w:t>坑内相邻分区间临时放坡的坡率应小于1：</w:t>
      </w:r>
      <w:r w:rsidRPr="009B5066">
        <w:rPr>
          <w:rFonts w:ascii="宋体" w:hAnsi="宋体"/>
          <w:sz w:val="24"/>
        </w:rPr>
        <w:t>5</w:t>
      </w:r>
      <w:r w:rsidRPr="009B5066">
        <w:rPr>
          <w:rFonts w:ascii="宋体" w:hAnsi="宋体" w:hint="eastAsia"/>
          <w:sz w:val="24"/>
        </w:rPr>
        <w:t>、高差不宜大于</w:t>
      </w:r>
      <w:r w:rsidRPr="009B5066">
        <w:rPr>
          <w:rFonts w:ascii="宋体" w:hAnsi="宋体"/>
          <w:sz w:val="24"/>
        </w:rPr>
        <w:t>1.0</w:t>
      </w:r>
      <w:r w:rsidRPr="009B5066">
        <w:rPr>
          <w:rFonts w:ascii="宋体" w:hAnsi="宋体" w:hint="eastAsia"/>
          <w:sz w:val="24"/>
        </w:rPr>
        <w:t>m。</w:t>
      </w:r>
      <w:bookmarkEnd w:id="1"/>
      <w:bookmarkEnd w:id="38"/>
    </w:p>
    <w:p w14:paraId="027BBD3F" w14:textId="1E1CCB68" w:rsidR="009B5066" w:rsidRDefault="009B5066" w:rsidP="009B5066">
      <w:pPr>
        <w:spacing w:line="360" w:lineRule="auto"/>
        <w:ind w:firstLineChars="200" w:firstLine="480"/>
        <w:rPr>
          <w:rFonts w:ascii="宋体" w:hAnsi="宋体"/>
          <w:sz w:val="24"/>
        </w:rPr>
      </w:pPr>
    </w:p>
    <w:p w14:paraId="51B4131F" w14:textId="59C4624A" w:rsidR="009B5066" w:rsidRDefault="009B5066" w:rsidP="009B5066">
      <w:pPr>
        <w:spacing w:line="360" w:lineRule="auto"/>
        <w:ind w:firstLineChars="200" w:firstLine="480"/>
        <w:rPr>
          <w:rFonts w:ascii="宋体" w:hAnsi="宋体"/>
          <w:sz w:val="24"/>
        </w:rPr>
      </w:pPr>
    </w:p>
    <w:p w14:paraId="5DFB9715" w14:textId="17DFF78B" w:rsidR="009B5066" w:rsidRDefault="009B5066" w:rsidP="009B5066">
      <w:pPr>
        <w:spacing w:line="360" w:lineRule="auto"/>
        <w:ind w:firstLineChars="200" w:firstLine="480"/>
        <w:rPr>
          <w:rFonts w:ascii="宋体" w:hAnsi="宋体"/>
          <w:sz w:val="24"/>
        </w:rPr>
      </w:pPr>
    </w:p>
    <w:p w14:paraId="06284D17" w14:textId="53222AAB" w:rsidR="009B5066" w:rsidRDefault="009B5066" w:rsidP="009B5066">
      <w:pPr>
        <w:spacing w:line="360" w:lineRule="auto"/>
        <w:ind w:firstLineChars="200" w:firstLine="480"/>
        <w:rPr>
          <w:rFonts w:ascii="宋体" w:hAnsi="宋体"/>
          <w:sz w:val="24"/>
        </w:rPr>
      </w:pPr>
    </w:p>
    <w:p w14:paraId="60CBCE9E" w14:textId="05C25DD7" w:rsidR="009B5066" w:rsidRDefault="009B5066" w:rsidP="009B5066">
      <w:pPr>
        <w:spacing w:line="360" w:lineRule="auto"/>
        <w:ind w:firstLineChars="200" w:firstLine="480"/>
        <w:rPr>
          <w:rFonts w:ascii="宋体" w:hAnsi="宋体"/>
          <w:sz w:val="24"/>
        </w:rPr>
      </w:pPr>
    </w:p>
    <w:p w14:paraId="0C96BDCD" w14:textId="0DFC19E6" w:rsidR="009B5066" w:rsidRDefault="009B5066" w:rsidP="009B5066">
      <w:pPr>
        <w:spacing w:line="360" w:lineRule="auto"/>
        <w:ind w:firstLineChars="200" w:firstLine="480"/>
        <w:rPr>
          <w:rFonts w:ascii="宋体" w:hAnsi="宋体"/>
          <w:sz w:val="24"/>
        </w:rPr>
      </w:pPr>
    </w:p>
    <w:p w14:paraId="1B7A376B" w14:textId="3AACB374" w:rsidR="009B5066" w:rsidRDefault="009B5066" w:rsidP="009B5066">
      <w:pPr>
        <w:spacing w:line="360" w:lineRule="auto"/>
        <w:ind w:firstLineChars="200" w:firstLine="480"/>
        <w:rPr>
          <w:rFonts w:ascii="宋体" w:hAnsi="宋体"/>
          <w:sz w:val="24"/>
        </w:rPr>
      </w:pPr>
    </w:p>
    <w:p w14:paraId="0E6D29BB" w14:textId="0CE6B471" w:rsidR="009B5066" w:rsidRDefault="009B5066" w:rsidP="009B5066">
      <w:pPr>
        <w:spacing w:line="360" w:lineRule="auto"/>
        <w:ind w:firstLineChars="200" w:firstLine="480"/>
        <w:rPr>
          <w:rFonts w:ascii="宋体" w:hAnsi="宋体"/>
          <w:sz w:val="24"/>
        </w:rPr>
      </w:pPr>
    </w:p>
    <w:p w14:paraId="09A50DCC" w14:textId="77777777" w:rsidR="009B5066" w:rsidRPr="009B5066" w:rsidRDefault="009B5066" w:rsidP="009B5066">
      <w:pPr>
        <w:spacing w:line="360" w:lineRule="auto"/>
        <w:ind w:firstLineChars="200" w:firstLine="480"/>
        <w:rPr>
          <w:rFonts w:ascii="宋体" w:hAnsi="宋体"/>
          <w:sz w:val="24"/>
        </w:rPr>
      </w:pPr>
    </w:p>
    <w:p w14:paraId="68746063" w14:textId="285572F5" w:rsidR="009A28F8" w:rsidRDefault="009A28F8" w:rsidP="009A28F8">
      <w:pPr>
        <w:pStyle w:val="13"/>
        <w:spacing w:beforeLines="100" w:before="312" w:afterLines="100" w:after="312"/>
        <w:outlineLvl w:val="0"/>
        <w:rPr>
          <w:rFonts w:ascii="宋体" w:hAnsi="宋体"/>
        </w:rPr>
      </w:pPr>
      <w:bookmarkStart w:id="99" w:name="_Toc69983759"/>
      <w:r>
        <w:rPr>
          <w:rFonts w:ascii="宋体" w:hAnsi="宋体" w:hint="eastAsia"/>
        </w:rPr>
        <w:lastRenderedPageBreak/>
        <w:t>本 工 程 用 词 说 明</w:t>
      </w:r>
      <w:bookmarkEnd w:id="99"/>
    </w:p>
    <w:p w14:paraId="7857DE88" w14:textId="77777777" w:rsidR="009A28F8" w:rsidRPr="009A28F8" w:rsidRDefault="009A28F8" w:rsidP="009A28F8">
      <w:pPr>
        <w:spacing w:line="360" w:lineRule="auto"/>
        <w:rPr>
          <w:rFonts w:ascii="宋体" w:hAnsi="宋体"/>
          <w:b/>
          <w:bCs/>
          <w:sz w:val="24"/>
        </w:rPr>
      </w:pPr>
      <w:r w:rsidRPr="009A28F8">
        <w:rPr>
          <w:rFonts w:ascii="宋体" w:hAnsi="宋体"/>
          <w:b/>
          <w:bCs/>
          <w:sz w:val="24"/>
        </w:rPr>
        <w:t xml:space="preserve">1 </w:t>
      </w:r>
      <w:r w:rsidRPr="009A28F8">
        <w:rPr>
          <w:rFonts w:ascii="宋体" w:hAnsi="宋体"/>
          <w:sz w:val="24"/>
        </w:rPr>
        <w:t xml:space="preserve"> 为便于在执行本标准条文时区别对待，对于要求严格程度不同的用词说明如下</w:t>
      </w:r>
      <w:r w:rsidRPr="009A28F8">
        <w:rPr>
          <w:rFonts w:ascii="宋体" w:hAnsi="宋体" w:hint="eastAsia"/>
          <w:b/>
          <w:bCs/>
          <w:sz w:val="24"/>
        </w:rPr>
        <w:t>：</w:t>
      </w:r>
    </w:p>
    <w:p w14:paraId="5E00FFD1" w14:textId="77777777" w:rsidR="009A28F8" w:rsidRPr="009A28F8" w:rsidRDefault="009A28F8" w:rsidP="009A28F8">
      <w:pPr>
        <w:spacing w:line="360" w:lineRule="auto"/>
        <w:ind w:firstLineChars="200" w:firstLine="482"/>
        <w:rPr>
          <w:rFonts w:ascii="宋体" w:hAnsi="宋体"/>
          <w:b/>
          <w:bCs/>
          <w:sz w:val="24"/>
        </w:rPr>
      </w:pPr>
      <w:r w:rsidRPr="009A28F8">
        <w:rPr>
          <w:rFonts w:ascii="宋体" w:hAnsi="宋体"/>
          <w:b/>
          <w:bCs/>
          <w:sz w:val="24"/>
        </w:rPr>
        <w:t xml:space="preserve">1) </w:t>
      </w:r>
      <w:r w:rsidRPr="009A28F8">
        <w:rPr>
          <w:rFonts w:ascii="宋体" w:hAnsi="宋体"/>
          <w:sz w:val="24"/>
        </w:rPr>
        <w:t xml:space="preserve"> 表示很严格，非这样做不可的</w:t>
      </w:r>
      <w:r w:rsidRPr="009A28F8">
        <w:rPr>
          <w:rFonts w:ascii="宋体" w:hAnsi="宋体" w:hint="eastAsia"/>
          <w:sz w:val="24"/>
        </w:rPr>
        <w:t>：</w:t>
      </w:r>
      <w:r w:rsidRPr="009A28F8">
        <w:rPr>
          <w:rFonts w:ascii="宋体" w:hAnsi="宋体"/>
          <w:sz w:val="24"/>
        </w:rPr>
        <w:t>正面词采用</w:t>
      </w:r>
      <w:r w:rsidRPr="009A28F8">
        <w:rPr>
          <w:rFonts w:ascii="宋体" w:hAnsi="宋体" w:hint="eastAsia"/>
          <w:sz w:val="24"/>
        </w:rPr>
        <w:t>“</w:t>
      </w:r>
      <w:r w:rsidRPr="009A28F8">
        <w:rPr>
          <w:rFonts w:ascii="宋体" w:hAnsi="宋体"/>
          <w:sz w:val="24"/>
        </w:rPr>
        <w:t>必须</w:t>
      </w:r>
      <w:r w:rsidRPr="009A28F8">
        <w:rPr>
          <w:rFonts w:ascii="宋体" w:hAnsi="宋体" w:hint="eastAsia"/>
          <w:sz w:val="24"/>
        </w:rPr>
        <w:t>”</w:t>
      </w:r>
      <w:r w:rsidRPr="009A28F8">
        <w:rPr>
          <w:rFonts w:ascii="宋体" w:hAnsi="宋体"/>
          <w:sz w:val="24"/>
        </w:rPr>
        <w:t>，反面词采用</w:t>
      </w:r>
      <w:r w:rsidRPr="009A28F8">
        <w:rPr>
          <w:rFonts w:ascii="宋体" w:hAnsi="宋体" w:hint="eastAsia"/>
          <w:sz w:val="24"/>
        </w:rPr>
        <w:t>“</w:t>
      </w:r>
      <w:r w:rsidRPr="009A28F8">
        <w:rPr>
          <w:rFonts w:ascii="宋体" w:hAnsi="宋体"/>
          <w:sz w:val="24"/>
        </w:rPr>
        <w:t>严禁</w:t>
      </w:r>
      <w:r w:rsidRPr="009A28F8">
        <w:rPr>
          <w:rFonts w:ascii="宋体" w:hAnsi="宋体" w:hint="eastAsia"/>
          <w:sz w:val="24"/>
        </w:rPr>
        <w:t>”</w:t>
      </w:r>
      <w:r w:rsidRPr="009A28F8">
        <w:rPr>
          <w:rFonts w:ascii="宋体" w:hAnsi="宋体"/>
          <w:sz w:val="24"/>
        </w:rPr>
        <w:t>；</w:t>
      </w:r>
    </w:p>
    <w:p w14:paraId="6762CADE" w14:textId="77777777" w:rsidR="009A28F8" w:rsidRPr="009A28F8" w:rsidRDefault="009A28F8" w:rsidP="009A28F8">
      <w:pPr>
        <w:spacing w:line="360" w:lineRule="auto"/>
        <w:ind w:firstLineChars="200" w:firstLine="482"/>
        <w:rPr>
          <w:rFonts w:ascii="宋体" w:hAnsi="宋体"/>
          <w:sz w:val="24"/>
        </w:rPr>
      </w:pPr>
      <w:r w:rsidRPr="009A28F8">
        <w:rPr>
          <w:rFonts w:ascii="宋体" w:hAnsi="宋体"/>
          <w:b/>
          <w:bCs/>
          <w:sz w:val="24"/>
        </w:rPr>
        <w:t xml:space="preserve">2)  </w:t>
      </w:r>
      <w:r w:rsidRPr="009A28F8">
        <w:rPr>
          <w:rFonts w:ascii="宋体" w:hAnsi="宋体"/>
          <w:sz w:val="24"/>
        </w:rPr>
        <w:t>表示严格，在正常情况下均应这样做的</w:t>
      </w:r>
      <w:r w:rsidRPr="009A28F8">
        <w:rPr>
          <w:rFonts w:ascii="宋体" w:hAnsi="宋体" w:hint="eastAsia"/>
          <w:sz w:val="24"/>
        </w:rPr>
        <w:t>：</w:t>
      </w:r>
      <w:r w:rsidRPr="009A28F8">
        <w:rPr>
          <w:rFonts w:ascii="宋体" w:hAnsi="宋体"/>
          <w:sz w:val="24"/>
        </w:rPr>
        <w:t>正面词采用</w:t>
      </w:r>
      <w:r w:rsidRPr="009A28F8">
        <w:rPr>
          <w:rFonts w:ascii="宋体" w:hAnsi="宋体" w:hint="eastAsia"/>
          <w:sz w:val="24"/>
        </w:rPr>
        <w:t>“</w:t>
      </w:r>
      <w:r w:rsidRPr="009A28F8">
        <w:rPr>
          <w:rFonts w:ascii="宋体" w:hAnsi="宋体"/>
          <w:sz w:val="24"/>
        </w:rPr>
        <w:t>应</w:t>
      </w:r>
      <w:r w:rsidRPr="009A28F8">
        <w:rPr>
          <w:rFonts w:ascii="宋体" w:hAnsi="宋体" w:hint="eastAsia"/>
          <w:sz w:val="24"/>
        </w:rPr>
        <w:t>”</w:t>
      </w:r>
      <w:r w:rsidRPr="009A28F8">
        <w:rPr>
          <w:rFonts w:ascii="宋体" w:hAnsi="宋体"/>
          <w:sz w:val="24"/>
        </w:rPr>
        <w:t>，反面词采用</w:t>
      </w:r>
      <w:r w:rsidRPr="009A28F8">
        <w:rPr>
          <w:rFonts w:ascii="宋体" w:hAnsi="宋体" w:hint="eastAsia"/>
          <w:sz w:val="24"/>
        </w:rPr>
        <w:t>“</w:t>
      </w:r>
      <w:r w:rsidRPr="009A28F8">
        <w:rPr>
          <w:rFonts w:ascii="宋体" w:hAnsi="宋体"/>
          <w:sz w:val="24"/>
        </w:rPr>
        <w:t>不应</w:t>
      </w:r>
      <w:r w:rsidRPr="009A28F8">
        <w:rPr>
          <w:rFonts w:ascii="宋体" w:hAnsi="宋体" w:hint="eastAsia"/>
          <w:sz w:val="24"/>
        </w:rPr>
        <w:t>”</w:t>
      </w:r>
      <w:r w:rsidRPr="009A28F8">
        <w:rPr>
          <w:rFonts w:ascii="宋体" w:hAnsi="宋体"/>
          <w:sz w:val="24"/>
        </w:rPr>
        <w:t>或</w:t>
      </w:r>
      <w:r w:rsidRPr="009A28F8">
        <w:rPr>
          <w:rFonts w:ascii="宋体" w:hAnsi="宋体" w:hint="eastAsia"/>
          <w:sz w:val="24"/>
        </w:rPr>
        <w:t>“</w:t>
      </w:r>
      <w:r w:rsidRPr="009A28F8">
        <w:rPr>
          <w:rFonts w:ascii="宋体" w:hAnsi="宋体"/>
          <w:sz w:val="24"/>
        </w:rPr>
        <w:t>不得</w:t>
      </w:r>
      <w:r w:rsidRPr="009A28F8">
        <w:rPr>
          <w:rFonts w:ascii="宋体" w:hAnsi="宋体" w:hint="eastAsia"/>
          <w:sz w:val="24"/>
        </w:rPr>
        <w:t>”</w:t>
      </w:r>
      <w:r w:rsidRPr="009A28F8">
        <w:rPr>
          <w:rFonts w:ascii="宋体" w:hAnsi="宋体"/>
          <w:sz w:val="24"/>
        </w:rPr>
        <w:t>；</w:t>
      </w:r>
    </w:p>
    <w:p w14:paraId="540D8D99" w14:textId="77777777" w:rsidR="009A28F8" w:rsidRPr="009A28F8" w:rsidRDefault="009A28F8" w:rsidP="009A28F8">
      <w:pPr>
        <w:spacing w:line="360" w:lineRule="auto"/>
        <w:ind w:firstLineChars="200" w:firstLine="482"/>
        <w:rPr>
          <w:rFonts w:ascii="宋体" w:hAnsi="宋体"/>
          <w:sz w:val="24"/>
        </w:rPr>
      </w:pPr>
      <w:r w:rsidRPr="009A28F8">
        <w:rPr>
          <w:rFonts w:ascii="宋体" w:hAnsi="宋体"/>
          <w:b/>
          <w:bCs/>
          <w:sz w:val="24"/>
        </w:rPr>
        <w:t xml:space="preserve">3)  </w:t>
      </w:r>
      <w:r w:rsidRPr="009A28F8">
        <w:rPr>
          <w:rFonts w:ascii="宋体" w:hAnsi="宋体"/>
          <w:sz w:val="24"/>
        </w:rPr>
        <w:t>表示允许稍有选择，在条件许可时首先应这样做的</w:t>
      </w:r>
      <w:r w:rsidRPr="009A28F8">
        <w:rPr>
          <w:rFonts w:ascii="宋体" w:hAnsi="宋体" w:hint="eastAsia"/>
          <w:sz w:val="24"/>
        </w:rPr>
        <w:t>：</w:t>
      </w:r>
      <w:r w:rsidRPr="009A28F8">
        <w:rPr>
          <w:rFonts w:ascii="宋体" w:hAnsi="宋体"/>
          <w:sz w:val="24"/>
        </w:rPr>
        <w:t>正面词采用</w:t>
      </w:r>
      <w:r w:rsidRPr="009A28F8">
        <w:rPr>
          <w:rFonts w:ascii="宋体" w:hAnsi="宋体" w:hint="eastAsia"/>
          <w:sz w:val="24"/>
        </w:rPr>
        <w:t>“</w:t>
      </w:r>
      <w:r w:rsidRPr="009A28F8">
        <w:rPr>
          <w:rFonts w:ascii="宋体" w:hAnsi="宋体"/>
          <w:sz w:val="24"/>
        </w:rPr>
        <w:t>宜</w:t>
      </w:r>
      <w:r w:rsidRPr="009A28F8">
        <w:rPr>
          <w:rFonts w:ascii="宋体" w:hAnsi="宋体" w:hint="eastAsia"/>
          <w:sz w:val="24"/>
        </w:rPr>
        <w:t>”</w:t>
      </w:r>
      <w:r w:rsidRPr="009A28F8">
        <w:rPr>
          <w:rFonts w:ascii="宋体" w:hAnsi="宋体"/>
          <w:sz w:val="24"/>
        </w:rPr>
        <w:t>，反面词采用</w:t>
      </w:r>
      <w:r w:rsidRPr="009A28F8">
        <w:rPr>
          <w:rFonts w:ascii="宋体" w:hAnsi="宋体" w:hint="eastAsia"/>
          <w:sz w:val="24"/>
        </w:rPr>
        <w:t>“</w:t>
      </w:r>
      <w:r w:rsidRPr="009A28F8">
        <w:rPr>
          <w:rFonts w:ascii="宋体" w:hAnsi="宋体"/>
          <w:sz w:val="24"/>
        </w:rPr>
        <w:t>不宜</w:t>
      </w:r>
      <w:r w:rsidRPr="009A28F8">
        <w:rPr>
          <w:rFonts w:ascii="宋体" w:hAnsi="宋体" w:hint="eastAsia"/>
          <w:sz w:val="24"/>
        </w:rPr>
        <w:t>”；</w:t>
      </w:r>
    </w:p>
    <w:p w14:paraId="26FE1674" w14:textId="77777777" w:rsidR="009A28F8" w:rsidRPr="009A28F8" w:rsidRDefault="009A28F8" w:rsidP="009A28F8">
      <w:pPr>
        <w:spacing w:line="360" w:lineRule="auto"/>
        <w:ind w:firstLineChars="200" w:firstLine="482"/>
        <w:rPr>
          <w:rFonts w:ascii="宋体" w:hAnsi="宋体"/>
          <w:sz w:val="24"/>
        </w:rPr>
      </w:pPr>
      <w:r w:rsidRPr="009A28F8">
        <w:rPr>
          <w:rFonts w:ascii="宋体" w:hAnsi="宋体"/>
          <w:b/>
          <w:bCs/>
          <w:sz w:val="24"/>
        </w:rPr>
        <w:t xml:space="preserve">4） </w:t>
      </w:r>
      <w:r w:rsidRPr="009A28F8">
        <w:rPr>
          <w:rFonts w:ascii="宋体" w:hAnsi="宋体"/>
          <w:sz w:val="24"/>
        </w:rPr>
        <w:t>表示有选择，在一定条件下可以这样做的，采用</w:t>
      </w:r>
      <w:r w:rsidRPr="009A28F8">
        <w:rPr>
          <w:rFonts w:ascii="宋体" w:hAnsi="宋体" w:hint="eastAsia"/>
          <w:sz w:val="24"/>
        </w:rPr>
        <w:t>“</w:t>
      </w:r>
      <w:r w:rsidRPr="009A28F8">
        <w:rPr>
          <w:rFonts w:ascii="宋体" w:hAnsi="宋体"/>
          <w:sz w:val="24"/>
        </w:rPr>
        <w:t>可</w:t>
      </w:r>
      <w:r w:rsidRPr="009A28F8">
        <w:rPr>
          <w:rFonts w:ascii="宋体" w:hAnsi="宋体" w:hint="eastAsia"/>
          <w:sz w:val="24"/>
        </w:rPr>
        <w:t>”</w:t>
      </w:r>
      <w:r w:rsidRPr="009A28F8">
        <w:rPr>
          <w:rFonts w:ascii="宋体" w:hAnsi="宋体"/>
          <w:sz w:val="24"/>
        </w:rPr>
        <w:t>。</w:t>
      </w:r>
    </w:p>
    <w:p w14:paraId="50EA5B22" w14:textId="64D1B0C7" w:rsidR="009A28F8" w:rsidRDefault="009A28F8" w:rsidP="009A28F8">
      <w:pPr>
        <w:spacing w:line="360" w:lineRule="auto"/>
        <w:rPr>
          <w:rFonts w:ascii="宋体" w:hAnsi="宋体"/>
          <w:sz w:val="24"/>
        </w:rPr>
      </w:pPr>
      <w:r w:rsidRPr="009A28F8">
        <w:rPr>
          <w:rFonts w:ascii="宋体" w:hAnsi="宋体"/>
          <w:b/>
          <w:bCs/>
          <w:sz w:val="24"/>
        </w:rPr>
        <w:t xml:space="preserve">2 </w:t>
      </w:r>
      <w:r w:rsidRPr="009A28F8">
        <w:rPr>
          <w:rFonts w:ascii="宋体" w:hAnsi="宋体"/>
          <w:sz w:val="24"/>
        </w:rPr>
        <w:t xml:space="preserve"> 条文中指明应按其他标准执行的写法为</w:t>
      </w:r>
      <w:r w:rsidRPr="009A28F8">
        <w:rPr>
          <w:rFonts w:ascii="宋体" w:hAnsi="宋体" w:hint="eastAsia"/>
          <w:sz w:val="24"/>
        </w:rPr>
        <w:t>“</w:t>
      </w:r>
      <w:r w:rsidRPr="009A28F8">
        <w:rPr>
          <w:rFonts w:ascii="宋体" w:hAnsi="宋体"/>
          <w:sz w:val="24"/>
        </w:rPr>
        <w:t>应符合……规定</w:t>
      </w:r>
      <w:r w:rsidRPr="009A28F8">
        <w:rPr>
          <w:rFonts w:ascii="宋体" w:hAnsi="宋体" w:hint="eastAsia"/>
          <w:sz w:val="24"/>
        </w:rPr>
        <w:t>”</w:t>
      </w:r>
      <w:r w:rsidRPr="009A28F8">
        <w:rPr>
          <w:rFonts w:ascii="宋体" w:hAnsi="宋体"/>
          <w:sz w:val="24"/>
        </w:rPr>
        <w:t>或</w:t>
      </w:r>
      <w:r w:rsidRPr="009A28F8">
        <w:rPr>
          <w:rFonts w:ascii="宋体" w:hAnsi="宋体" w:hint="eastAsia"/>
          <w:sz w:val="24"/>
        </w:rPr>
        <w:t>“</w:t>
      </w:r>
      <w:r w:rsidRPr="009A28F8">
        <w:rPr>
          <w:rFonts w:ascii="宋体" w:hAnsi="宋体"/>
          <w:sz w:val="24"/>
        </w:rPr>
        <w:t>应按……执行</w:t>
      </w:r>
      <w:r w:rsidRPr="009A28F8">
        <w:rPr>
          <w:rFonts w:ascii="宋体" w:hAnsi="宋体" w:hint="eastAsia"/>
          <w:sz w:val="24"/>
        </w:rPr>
        <w:t>”</w:t>
      </w:r>
      <w:r w:rsidRPr="009A28F8">
        <w:rPr>
          <w:rFonts w:ascii="宋体" w:hAnsi="宋体"/>
          <w:sz w:val="24"/>
        </w:rPr>
        <w:t>。</w:t>
      </w:r>
    </w:p>
    <w:p w14:paraId="5B77A067" w14:textId="17516EA8" w:rsidR="00940D11" w:rsidRDefault="00940D11" w:rsidP="009A28F8">
      <w:pPr>
        <w:spacing w:line="360" w:lineRule="auto"/>
        <w:rPr>
          <w:rFonts w:ascii="宋体" w:hAnsi="宋体"/>
          <w:sz w:val="24"/>
        </w:rPr>
      </w:pPr>
    </w:p>
    <w:p w14:paraId="2A0ED157" w14:textId="1581B3D3" w:rsidR="00940D11" w:rsidRDefault="00940D11" w:rsidP="009A28F8">
      <w:pPr>
        <w:spacing w:line="360" w:lineRule="auto"/>
        <w:rPr>
          <w:rFonts w:ascii="宋体" w:hAnsi="宋体"/>
          <w:sz w:val="24"/>
        </w:rPr>
      </w:pPr>
    </w:p>
    <w:p w14:paraId="2BDC687D" w14:textId="41A15E26" w:rsidR="00940D11" w:rsidRDefault="00940D11" w:rsidP="009A28F8">
      <w:pPr>
        <w:spacing w:line="360" w:lineRule="auto"/>
        <w:rPr>
          <w:rFonts w:ascii="宋体" w:hAnsi="宋体"/>
          <w:sz w:val="24"/>
        </w:rPr>
      </w:pPr>
    </w:p>
    <w:p w14:paraId="66A5B05E" w14:textId="7D6BFACF" w:rsidR="00940D11" w:rsidRDefault="00940D11" w:rsidP="009A28F8">
      <w:pPr>
        <w:spacing w:line="360" w:lineRule="auto"/>
        <w:rPr>
          <w:rFonts w:ascii="宋体" w:hAnsi="宋体"/>
          <w:sz w:val="24"/>
        </w:rPr>
      </w:pPr>
    </w:p>
    <w:p w14:paraId="3281D049" w14:textId="39204860" w:rsidR="00940D11" w:rsidRDefault="00940D11" w:rsidP="009A28F8">
      <w:pPr>
        <w:spacing w:line="360" w:lineRule="auto"/>
        <w:rPr>
          <w:rFonts w:ascii="宋体" w:hAnsi="宋体"/>
          <w:sz w:val="24"/>
        </w:rPr>
      </w:pPr>
    </w:p>
    <w:p w14:paraId="26856C22" w14:textId="67922559" w:rsidR="00940D11" w:rsidRDefault="00940D11" w:rsidP="009A28F8">
      <w:pPr>
        <w:spacing w:line="360" w:lineRule="auto"/>
        <w:rPr>
          <w:rFonts w:ascii="宋体" w:hAnsi="宋体"/>
          <w:sz w:val="24"/>
        </w:rPr>
      </w:pPr>
    </w:p>
    <w:p w14:paraId="6CAFAEBB" w14:textId="2ACF2F40" w:rsidR="00940D11" w:rsidRDefault="00940D11" w:rsidP="009A28F8">
      <w:pPr>
        <w:spacing w:line="360" w:lineRule="auto"/>
        <w:rPr>
          <w:rFonts w:ascii="宋体" w:hAnsi="宋体"/>
          <w:sz w:val="24"/>
        </w:rPr>
      </w:pPr>
    </w:p>
    <w:p w14:paraId="695472B4" w14:textId="67C15607" w:rsidR="00940D11" w:rsidRDefault="00940D11" w:rsidP="009A28F8">
      <w:pPr>
        <w:spacing w:line="360" w:lineRule="auto"/>
        <w:rPr>
          <w:rFonts w:ascii="宋体" w:hAnsi="宋体"/>
          <w:sz w:val="24"/>
        </w:rPr>
      </w:pPr>
    </w:p>
    <w:p w14:paraId="7F0E474C" w14:textId="61D21901" w:rsidR="00940D11" w:rsidRDefault="00940D11" w:rsidP="009A28F8">
      <w:pPr>
        <w:spacing w:line="360" w:lineRule="auto"/>
        <w:rPr>
          <w:rFonts w:ascii="宋体" w:hAnsi="宋体"/>
          <w:sz w:val="24"/>
        </w:rPr>
      </w:pPr>
    </w:p>
    <w:p w14:paraId="541638DE" w14:textId="73908000" w:rsidR="00940D11" w:rsidRDefault="00940D11" w:rsidP="009A28F8">
      <w:pPr>
        <w:spacing w:line="360" w:lineRule="auto"/>
        <w:rPr>
          <w:rFonts w:ascii="宋体" w:hAnsi="宋体"/>
          <w:sz w:val="24"/>
        </w:rPr>
      </w:pPr>
    </w:p>
    <w:p w14:paraId="098B7AA9" w14:textId="46ED6635" w:rsidR="00940D11" w:rsidRDefault="00940D11" w:rsidP="009A28F8">
      <w:pPr>
        <w:spacing w:line="360" w:lineRule="auto"/>
        <w:rPr>
          <w:rFonts w:ascii="宋体" w:hAnsi="宋体"/>
          <w:sz w:val="24"/>
        </w:rPr>
      </w:pPr>
    </w:p>
    <w:p w14:paraId="1C76DDAB" w14:textId="17229781" w:rsidR="00940D11" w:rsidRDefault="00940D11" w:rsidP="009A28F8">
      <w:pPr>
        <w:spacing w:line="360" w:lineRule="auto"/>
        <w:rPr>
          <w:rFonts w:ascii="宋体" w:hAnsi="宋体"/>
          <w:sz w:val="24"/>
        </w:rPr>
      </w:pPr>
    </w:p>
    <w:p w14:paraId="251AF40D" w14:textId="16115571" w:rsidR="00940D11" w:rsidRDefault="00940D11" w:rsidP="009A28F8">
      <w:pPr>
        <w:spacing w:line="360" w:lineRule="auto"/>
        <w:rPr>
          <w:rFonts w:ascii="宋体" w:hAnsi="宋体"/>
          <w:sz w:val="24"/>
        </w:rPr>
      </w:pPr>
    </w:p>
    <w:p w14:paraId="320784CD" w14:textId="657E8184" w:rsidR="00940D11" w:rsidRDefault="00940D11" w:rsidP="009A28F8">
      <w:pPr>
        <w:spacing w:line="360" w:lineRule="auto"/>
        <w:rPr>
          <w:rFonts w:ascii="宋体" w:hAnsi="宋体"/>
          <w:sz w:val="24"/>
        </w:rPr>
      </w:pPr>
    </w:p>
    <w:p w14:paraId="413B8503" w14:textId="236A98B0" w:rsidR="00940D11" w:rsidRDefault="00940D11" w:rsidP="009A28F8">
      <w:pPr>
        <w:spacing w:line="360" w:lineRule="auto"/>
        <w:rPr>
          <w:rFonts w:ascii="宋体" w:hAnsi="宋体"/>
          <w:sz w:val="24"/>
        </w:rPr>
      </w:pPr>
    </w:p>
    <w:p w14:paraId="4B704E2F" w14:textId="2E744E65" w:rsidR="00940D11" w:rsidRDefault="00940D11" w:rsidP="009A28F8">
      <w:pPr>
        <w:spacing w:line="360" w:lineRule="auto"/>
        <w:rPr>
          <w:rFonts w:ascii="宋体" w:hAnsi="宋体"/>
          <w:sz w:val="24"/>
        </w:rPr>
      </w:pPr>
    </w:p>
    <w:p w14:paraId="6CD8A6E3" w14:textId="77777777" w:rsidR="00940D11" w:rsidRPr="009A28F8" w:rsidRDefault="00940D11" w:rsidP="009A28F8">
      <w:pPr>
        <w:spacing w:line="360" w:lineRule="auto"/>
        <w:rPr>
          <w:rFonts w:ascii="宋体" w:hAnsi="宋体"/>
          <w:sz w:val="24"/>
        </w:rPr>
      </w:pPr>
    </w:p>
    <w:p w14:paraId="754D464D" w14:textId="1D4603E6" w:rsidR="009A28F8" w:rsidRPr="0012695C" w:rsidRDefault="009A28F8" w:rsidP="009A28F8">
      <w:pPr>
        <w:pStyle w:val="13"/>
        <w:spacing w:beforeLines="100" w:before="312" w:afterLines="100" w:after="312"/>
        <w:outlineLvl w:val="0"/>
        <w:rPr>
          <w:rFonts w:ascii="宋体" w:hAnsi="宋体"/>
          <w:lang w:eastAsia="zh-Hans"/>
        </w:rPr>
      </w:pPr>
      <w:bookmarkStart w:id="100" w:name="_Toc69983760"/>
      <w:r>
        <w:rPr>
          <w:rFonts w:ascii="宋体" w:hAnsi="宋体" w:hint="eastAsia"/>
        </w:rPr>
        <w:t>引 用 标 准 名 录</w:t>
      </w:r>
      <w:bookmarkEnd w:id="100"/>
    </w:p>
    <w:p w14:paraId="4ECB6621" w14:textId="02066643" w:rsidR="00940D11" w:rsidRPr="00107A49" w:rsidRDefault="00940D11" w:rsidP="00940D11">
      <w:pPr>
        <w:spacing w:line="360" w:lineRule="auto"/>
        <w:rPr>
          <w:rFonts w:ascii="宋体" w:hAnsi="宋体"/>
          <w:sz w:val="24"/>
        </w:rPr>
      </w:pPr>
      <w:r w:rsidRPr="00940D11">
        <w:rPr>
          <w:rFonts w:ascii="宋体" w:hAnsi="宋体" w:hint="eastAsia"/>
          <w:b/>
          <w:bCs/>
          <w:sz w:val="24"/>
        </w:rPr>
        <w:t>1</w:t>
      </w:r>
      <w:r w:rsidRPr="00940D11">
        <w:rPr>
          <w:rFonts w:ascii="宋体" w:hAnsi="宋体"/>
          <w:b/>
          <w:bCs/>
          <w:sz w:val="24"/>
        </w:rPr>
        <w:t>.</w:t>
      </w:r>
      <w:r>
        <w:rPr>
          <w:rFonts w:ascii="宋体" w:hAnsi="宋体"/>
          <w:b/>
          <w:bCs/>
          <w:sz w:val="24"/>
        </w:rPr>
        <w:t xml:space="preserve">  </w:t>
      </w:r>
      <w:r w:rsidRPr="00107A49">
        <w:rPr>
          <w:rFonts w:ascii="宋体" w:hAnsi="宋体" w:hint="eastAsia"/>
          <w:sz w:val="24"/>
        </w:rPr>
        <w:t>《建筑基坑支护技术规程》J</w:t>
      </w:r>
      <w:r w:rsidRPr="00107A49">
        <w:rPr>
          <w:rFonts w:ascii="宋体" w:hAnsi="宋体"/>
          <w:sz w:val="24"/>
        </w:rPr>
        <w:t>GJ120-2012</w:t>
      </w:r>
    </w:p>
    <w:p w14:paraId="4A8DD7F4" w14:textId="1DBE3A80" w:rsidR="00940D11" w:rsidRPr="00107A49" w:rsidRDefault="00940D11" w:rsidP="00940D11">
      <w:pPr>
        <w:spacing w:line="360" w:lineRule="auto"/>
        <w:rPr>
          <w:rFonts w:ascii="宋体" w:hAnsi="宋体"/>
          <w:sz w:val="24"/>
        </w:rPr>
      </w:pPr>
      <w:r>
        <w:rPr>
          <w:rFonts w:ascii="宋体" w:hAnsi="宋体"/>
          <w:b/>
          <w:bCs/>
          <w:sz w:val="24"/>
        </w:rPr>
        <w:t xml:space="preserve">2.  </w:t>
      </w:r>
      <w:r w:rsidRPr="00107A49">
        <w:rPr>
          <w:rFonts w:ascii="宋体" w:hAnsi="宋体" w:hint="eastAsia"/>
          <w:sz w:val="24"/>
        </w:rPr>
        <w:t>《建筑地基处理技术规范》</w:t>
      </w:r>
      <w:r w:rsidRPr="00107A49">
        <w:rPr>
          <w:rFonts w:ascii="宋体" w:hAnsi="宋体"/>
          <w:sz w:val="24"/>
        </w:rPr>
        <w:t>JGJ79-2012</w:t>
      </w:r>
    </w:p>
    <w:p w14:paraId="25D70BCE" w14:textId="0BF6932A" w:rsidR="00940D11" w:rsidRDefault="00940D11" w:rsidP="00940D11">
      <w:pPr>
        <w:spacing w:line="360" w:lineRule="auto"/>
        <w:rPr>
          <w:rFonts w:ascii="宋体" w:hAnsi="宋体"/>
          <w:b/>
          <w:bCs/>
          <w:sz w:val="24"/>
        </w:rPr>
      </w:pPr>
      <w:r>
        <w:rPr>
          <w:rFonts w:ascii="宋体" w:hAnsi="宋体" w:hint="eastAsia"/>
          <w:b/>
          <w:bCs/>
          <w:sz w:val="24"/>
        </w:rPr>
        <w:t>3</w:t>
      </w:r>
      <w:r>
        <w:rPr>
          <w:rFonts w:ascii="宋体" w:hAnsi="宋体"/>
          <w:b/>
          <w:bCs/>
          <w:sz w:val="24"/>
        </w:rPr>
        <w:t xml:space="preserve">.  </w:t>
      </w:r>
      <w:r w:rsidRPr="00107A49">
        <w:rPr>
          <w:rFonts w:ascii="宋体" w:hAnsi="宋体" w:hint="eastAsia"/>
          <w:sz w:val="24"/>
        </w:rPr>
        <w:t>《建筑地基基础设计规范》</w:t>
      </w:r>
      <w:r w:rsidRPr="00107A49">
        <w:rPr>
          <w:rFonts w:ascii="宋体" w:hAnsi="宋体"/>
          <w:sz w:val="24"/>
        </w:rPr>
        <w:t>GB5007-2011</w:t>
      </w:r>
    </w:p>
    <w:p w14:paraId="3BB495B8" w14:textId="37B6DC8C" w:rsidR="00940D11" w:rsidRPr="00107A49" w:rsidRDefault="00940D11" w:rsidP="00940D11">
      <w:pPr>
        <w:spacing w:line="360" w:lineRule="auto"/>
        <w:rPr>
          <w:rFonts w:ascii="宋体" w:hAnsi="宋体"/>
          <w:sz w:val="24"/>
        </w:rPr>
      </w:pPr>
      <w:r>
        <w:rPr>
          <w:rFonts w:ascii="宋体" w:hAnsi="宋体" w:hint="eastAsia"/>
          <w:b/>
          <w:bCs/>
          <w:sz w:val="24"/>
        </w:rPr>
        <w:t>4</w:t>
      </w:r>
      <w:r>
        <w:rPr>
          <w:rFonts w:ascii="宋体" w:hAnsi="宋体"/>
          <w:b/>
          <w:bCs/>
          <w:sz w:val="24"/>
        </w:rPr>
        <w:t xml:space="preserve">.  </w:t>
      </w:r>
      <w:r w:rsidRPr="00107A49">
        <w:rPr>
          <w:rFonts w:ascii="宋体" w:hAnsi="宋体" w:hint="eastAsia"/>
          <w:sz w:val="24"/>
        </w:rPr>
        <w:t>《建筑桩基技术规范》</w:t>
      </w:r>
      <w:r w:rsidRPr="00107A49">
        <w:rPr>
          <w:rFonts w:ascii="宋体" w:hAnsi="宋体"/>
          <w:sz w:val="24"/>
        </w:rPr>
        <w:t>JGJ94-2008</w:t>
      </w:r>
    </w:p>
    <w:p w14:paraId="7D37B887" w14:textId="19B3B8D4" w:rsidR="00940D11" w:rsidRPr="00107A49" w:rsidRDefault="00940D11" w:rsidP="00940D11">
      <w:pPr>
        <w:spacing w:line="360" w:lineRule="auto"/>
        <w:rPr>
          <w:rFonts w:ascii="宋体" w:hAnsi="宋体"/>
          <w:sz w:val="24"/>
        </w:rPr>
      </w:pPr>
      <w:r>
        <w:rPr>
          <w:rFonts w:ascii="宋体" w:hAnsi="宋体" w:hint="eastAsia"/>
          <w:b/>
          <w:bCs/>
          <w:sz w:val="24"/>
        </w:rPr>
        <w:t>5</w:t>
      </w:r>
      <w:r>
        <w:rPr>
          <w:rFonts w:ascii="宋体" w:hAnsi="宋体"/>
          <w:b/>
          <w:bCs/>
          <w:sz w:val="24"/>
        </w:rPr>
        <w:t xml:space="preserve">.  </w:t>
      </w:r>
      <w:r w:rsidRPr="00107A49">
        <w:rPr>
          <w:rFonts w:ascii="宋体" w:hAnsi="宋体" w:hint="eastAsia"/>
          <w:sz w:val="24"/>
        </w:rPr>
        <w:t>《</w:t>
      </w:r>
      <w:r w:rsidR="00193A51" w:rsidRPr="00107A49">
        <w:rPr>
          <w:rFonts w:ascii="宋体" w:hAnsi="宋体" w:hint="eastAsia"/>
          <w:sz w:val="24"/>
        </w:rPr>
        <w:t>吹填土地基处理技术规范</w:t>
      </w:r>
      <w:r w:rsidRPr="00107A49">
        <w:rPr>
          <w:rFonts w:ascii="宋体" w:hAnsi="宋体" w:hint="eastAsia"/>
          <w:sz w:val="24"/>
        </w:rPr>
        <w:t>》</w:t>
      </w:r>
      <w:r w:rsidR="00193A51" w:rsidRPr="00107A49">
        <w:rPr>
          <w:rFonts w:ascii="宋体" w:hAnsi="宋体" w:hint="eastAsia"/>
          <w:sz w:val="24"/>
        </w:rPr>
        <w:t>G</w:t>
      </w:r>
      <w:r w:rsidR="00193A51" w:rsidRPr="00107A49">
        <w:rPr>
          <w:rFonts w:ascii="宋体" w:hAnsi="宋体"/>
          <w:sz w:val="24"/>
        </w:rPr>
        <w:t>B51064-2015</w:t>
      </w:r>
    </w:p>
    <w:p w14:paraId="1EC64CBF" w14:textId="1FF947A8" w:rsidR="00193A51" w:rsidRPr="00107A49" w:rsidRDefault="00193A51" w:rsidP="00940D11">
      <w:pPr>
        <w:spacing w:line="360" w:lineRule="auto"/>
        <w:rPr>
          <w:rFonts w:ascii="宋体" w:hAnsi="宋体"/>
          <w:sz w:val="24"/>
        </w:rPr>
      </w:pPr>
      <w:r>
        <w:rPr>
          <w:rFonts w:ascii="宋体" w:hAnsi="宋体" w:hint="eastAsia"/>
          <w:b/>
          <w:bCs/>
          <w:sz w:val="24"/>
        </w:rPr>
        <w:t>6</w:t>
      </w:r>
      <w:r>
        <w:rPr>
          <w:rFonts w:ascii="宋体" w:hAnsi="宋体"/>
          <w:b/>
          <w:bCs/>
          <w:sz w:val="24"/>
        </w:rPr>
        <w:t xml:space="preserve">.  </w:t>
      </w:r>
      <w:r w:rsidRPr="00107A49">
        <w:rPr>
          <w:rFonts w:ascii="宋体" w:hAnsi="宋体" w:hint="eastAsia"/>
          <w:sz w:val="24"/>
        </w:rPr>
        <w:t>《岩土工程勘察规范》G</w:t>
      </w:r>
      <w:r w:rsidRPr="00107A49">
        <w:rPr>
          <w:rFonts w:ascii="宋体" w:hAnsi="宋体"/>
          <w:sz w:val="24"/>
        </w:rPr>
        <w:t>B50021-2001</w:t>
      </w:r>
    </w:p>
    <w:p w14:paraId="393ECD27" w14:textId="48C86E4A" w:rsidR="00193A51" w:rsidRPr="00107A49" w:rsidRDefault="00193A51" w:rsidP="00940D11">
      <w:pPr>
        <w:spacing w:line="360" w:lineRule="auto"/>
        <w:rPr>
          <w:rFonts w:ascii="宋体" w:hAnsi="宋体"/>
          <w:sz w:val="24"/>
        </w:rPr>
      </w:pPr>
      <w:r>
        <w:rPr>
          <w:rFonts w:ascii="宋体" w:hAnsi="宋体" w:hint="eastAsia"/>
          <w:b/>
          <w:bCs/>
          <w:sz w:val="24"/>
        </w:rPr>
        <w:t>7</w:t>
      </w:r>
      <w:r>
        <w:rPr>
          <w:rFonts w:ascii="宋体" w:hAnsi="宋体"/>
          <w:b/>
          <w:bCs/>
          <w:sz w:val="24"/>
        </w:rPr>
        <w:t xml:space="preserve">.  </w:t>
      </w:r>
      <w:r w:rsidRPr="00107A49">
        <w:rPr>
          <w:rFonts w:ascii="宋体" w:hAnsi="宋体" w:hint="eastAsia"/>
          <w:sz w:val="24"/>
        </w:rPr>
        <w:t>《软土地基路基监控技术规范》G</w:t>
      </w:r>
      <w:r w:rsidRPr="00107A49">
        <w:rPr>
          <w:rFonts w:ascii="宋体" w:hAnsi="宋体"/>
          <w:sz w:val="24"/>
        </w:rPr>
        <w:t>B/T51275-2017</w:t>
      </w:r>
    </w:p>
    <w:p w14:paraId="4C3BF40F" w14:textId="6E4B7133" w:rsidR="00193A51" w:rsidRPr="00940D11" w:rsidRDefault="00193A51" w:rsidP="00940D11">
      <w:pPr>
        <w:spacing w:line="360" w:lineRule="auto"/>
        <w:rPr>
          <w:rFonts w:ascii="宋体" w:hAnsi="宋体"/>
          <w:sz w:val="24"/>
        </w:rPr>
      </w:pPr>
      <w:r>
        <w:rPr>
          <w:rFonts w:ascii="宋体" w:hAnsi="宋体" w:hint="eastAsia"/>
          <w:b/>
          <w:bCs/>
          <w:sz w:val="24"/>
        </w:rPr>
        <w:t>8</w:t>
      </w:r>
      <w:r>
        <w:rPr>
          <w:rFonts w:ascii="宋体" w:hAnsi="宋体"/>
          <w:b/>
          <w:bCs/>
          <w:sz w:val="24"/>
        </w:rPr>
        <w:t xml:space="preserve">.  </w:t>
      </w:r>
      <w:r w:rsidRPr="00107A49">
        <w:rPr>
          <w:rFonts w:ascii="宋体" w:hAnsi="宋体" w:hint="eastAsia"/>
          <w:sz w:val="24"/>
        </w:rPr>
        <w:t>《土工试验方法标准》G</w:t>
      </w:r>
      <w:r w:rsidRPr="00107A49">
        <w:rPr>
          <w:rFonts w:ascii="宋体" w:hAnsi="宋体"/>
          <w:sz w:val="24"/>
        </w:rPr>
        <w:t>B</w:t>
      </w:r>
      <w:r w:rsidR="00107A49" w:rsidRPr="00107A49">
        <w:rPr>
          <w:rFonts w:ascii="宋体" w:hAnsi="宋体"/>
          <w:sz w:val="24"/>
        </w:rPr>
        <w:t>/T50123-1999</w:t>
      </w:r>
    </w:p>
    <w:p w14:paraId="30F9A7E6" w14:textId="77777777" w:rsidR="009A28F8" w:rsidRPr="00193A51" w:rsidRDefault="009A28F8" w:rsidP="00940D11">
      <w:pPr>
        <w:spacing w:line="360" w:lineRule="auto"/>
        <w:rPr>
          <w:rFonts w:ascii="宋体" w:hAnsi="宋体"/>
          <w:sz w:val="24"/>
        </w:rPr>
      </w:pPr>
    </w:p>
    <w:sectPr w:rsidR="009A28F8" w:rsidRPr="00193A51">
      <w:headerReference w:type="default" r:id="rId28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206D" w14:textId="77777777" w:rsidR="001C6FF2" w:rsidRDefault="001C6FF2">
      <w:r>
        <w:separator/>
      </w:r>
    </w:p>
  </w:endnote>
  <w:endnote w:type="continuationSeparator" w:id="0">
    <w:p w14:paraId="05655E9F" w14:textId="77777777" w:rsidR="001C6FF2" w:rsidRDefault="001C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0D3" w14:textId="0E492083" w:rsidR="004D0348" w:rsidRDefault="004D0348">
    <w:pPr>
      <w:pStyle w:val="a6"/>
      <w:jc w:val="center"/>
    </w:pPr>
    <w:r>
      <w:fldChar w:fldCharType="begin"/>
    </w:r>
    <w:r>
      <w:instrText>PAGE   \* MERGEFORMAT</w:instrText>
    </w:r>
    <w:r>
      <w:fldChar w:fldCharType="separate"/>
    </w:r>
    <w:r w:rsidRPr="00734647">
      <w:rPr>
        <w:noProof/>
        <w:lang w:val="zh-CN"/>
      </w:rPr>
      <w:t>7</w:t>
    </w:r>
    <w:r>
      <w:fldChar w:fldCharType="end"/>
    </w:r>
  </w:p>
  <w:p w14:paraId="087B517E" w14:textId="77777777" w:rsidR="004D0348" w:rsidRDefault="004D03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09D7" w14:textId="77777777" w:rsidR="001C6FF2" w:rsidRDefault="001C6FF2">
      <w:r>
        <w:separator/>
      </w:r>
    </w:p>
  </w:footnote>
  <w:footnote w:type="continuationSeparator" w:id="0">
    <w:p w14:paraId="38C7696D" w14:textId="77777777" w:rsidR="001C6FF2" w:rsidRDefault="001C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15F" w14:textId="77777777" w:rsidR="004D0348" w:rsidRDefault="004D0348">
    <w:pPr>
      <w:pStyle w:val="a8"/>
      <w:spacing w:afterLines="50" w:after="120"/>
      <w:ind w:right="18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C57"/>
    <w:multiLevelType w:val="hybridMultilevel"/>
    <w:tmpl w:val="51245E14"/>
    <w:lvl w:ilvl="0" w:tplc="7A36F422">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E81C99"/>
    <w:multiLevelType w:val="hybridMultilevel"/>
    <w:tmpl w:val="3A6804A2"/>
    <w:lvl w:ilvl="0" w:tplc="2DC2E92A">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1E5F72"/>
    <w:multiLevelType w:val="hybridMultilevel"/>
    <w:tmpl w:val="A9581B8E"/>
    <w:lvl w:ilvl="0" w:tplc="7598CA2C">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3965C0"/>
    <w:multiLevelType w:val="hybridMultilevel"/>
    <w:tmpl w:val="ECF284C6"/>
    <w:lvl w:ilvl="0" w:tplc="E44012F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CC5BDB"/>
    <w:multiLevelType w:val="multilevel"/>
    <w:tmpl w:val="2FCC5BDB"/>
    <w:lvl w:ilvl="0">
      <w:start w:val="1"/>
      <w:numFmt w:val="decimal"/>
      <w:lvlText w:val="%1"/>
      <w:lvlJc w:val="center"/>
      <w:pPr>
        <w:ind w:left="2835" w:firstLine="0"/>
      </w:pPr>
      <w:rPr>
        <w:rFonts w:hint="eastAsia"/>
      </w:rPr>
    </w:lvl>
    <w:lvl w:ilvl="1">
      <w:start w:val="1"/>
      <w:numFmt w:val="decimal"/>
      <w:lvlText w:val="%1.%2"/>
      <w:lvlJc w:val="left"/>
      <w:pPr>
        <w:ind w:left="4120" w:hanging="576"/>
      </w:pPr>
      <w:rPr>
        <w:rFonts w:ascii="Times New Roman" w:hAnsi="Times New Roman" w:cs="Times New Roman" w:hint="default"/>
      </w:rPr>
    </w:lvl>
    <w:lvl w:ilvl="2">
      <w:start w:val="1"/>
      <w:numFmt w:val="decimal"/>
      <w:lvlText w:val="%1.3.%3"/>
      <w:lvlJc w:val="left"/>
      <w:pPr>
        <w:ind w:left="0" w:firstLine="0"/>
      </w:pPr>
      <w:rPr>
        <w:rFonts w:hint="eastAsia"/>
        <w:b/>
        <w:i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325345A9"/>
    <w:multiLevelType w:val="hybridMultilevel"/>
    <w:tmpl w:val="5FC0BD6C"/>
    <w:lvl w:ilvl="0" w:tplc="7A36F422">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045770"/>
    <w:multiLevelType w:val="hybridMultilevel"/>
    <w:tmpl w:val="43BABDC2"/>
    <w:lvl w:ilvl="0" w:tplc="5734E680">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305C08"/>
    <w:multiLevelType w:val="hybridMultilevel"/>
    <w:tmpl w:val="CA34BFA2"/>
    <w:lvl w:ilvl="0" w:tplc="7A36F422">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916D9A"/>
    <w:multiLevelType w:val="hybridMultilevel"/>
    <w:tmpl w:val="68E0CCA6"/>
    <w:lvl w:ilvl="0" w:tplc="A33E1052">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354DB5"/>
    <w:multiLevelType w:val="hybridMultilevel"/>
    <w:tmpl w:val="A0E61FAC"/>
    <w:lvl w:ilvl="0" w:tplc="7598CA2C">
      <w:start w:val="1"/>
      <w:numFmt w:val="decimal"/>
      <w:lvlText w:val="%1."/>
      <w:lvlJc w:val="left"/>
      <w:pPr>
        <w:ind w:left="420" w:hanging="420"/>
      </w:pPr>
      <w:rPr>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2"/>
  </w:num>
  <w:num w:numId="4">
    <w:abstractNumId w:val="9"/>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F62999"/>
    <w:rsid w:val="7EF62999"/>
    <w:rsid w:val="BFFD2313"/>
    <w:rsid w:val="DEAE3547"/>
    <w:rsid w:val="F55FE351"/>
    <w:rsid w:val="F7B78BF1"/>
    <w:rsid w:val="FFDF53ED"/>
    <w:rsid w:val="FFEB6D9E"/>
    <w:rsid w:val="00000BF6"/>
    <w:rsid w:val="0000337F"/>
    <w:rsid w:val="00005DA6"/>
    <w:rsid w:val="000149D9"/>
    <w:rsid w:val="00017B15"/>
    <w:rsid w:val="0002596A"/>
    <w:rsid w:val="00030457"/>
    <w:rsid w:val="00032CE2"/>
    <w:rsid w:val="0005383D"/>
    <w:rsid w:val="000761FD"/>
    <w:rsid w:val="00084296"/>
    <w:rsid w:val="00085664"/>
    <w:rsid w:val="00087689"/>
    <w:rsid w:val="00087A73"/>
    <w:rsid w:val="000914DC"/>
    <w:rsid w:val="00096DEA"/>
    <w:rsid w:val="000A0598"/>
    <w:rsid w:val="000A21EF"/>
    <w:rsid w:val="000A46D0"/>
    <w:rsid w:val="000A7F42"/>
    <w:rsid w:val="000B02D8"/>
    <w:rsid w:val="000B46FA"/>
    <w:rsid w:val="000B578C"/>
    <w:rsid w:val="000C2E7C"/>
    <w:rsid w:val="000C2F41"/>
    <w:rsid w:val="000C5814"/>
    <w:rsid w:val="000D025D"/>
    <w:rsid w:val="000D2155"/>
    <w:rsid w:val="000D2B38"/>
    <w:rsid w:val="000D3A60"/>
    <w:rsid w:val="000D6248"/>
    <w:rsid w:val="000E0322"/>
    <w:rsid w:val="000F0AEB"/>
    <w:rsid w:val="000F6006"/>
    <w:rsid w:val="000F6279"/>
    <w:rsid w:val="000F7727"/>
    <w:rsid w:val="000F7D1A"/>
    <w:rsid w:val="00105C1B"/>
    <w:rsid w:val="00107A49"/>
    <w:rsid w:val="00110A29"/>
    <w:rsid w:val="00111583"/>
    <w:rsid w:val="001117BC"/>
    <w:rsid w:val="0012695C"/>
    <w:rsid w:val="0012750C"/>
    <w:rsid w:val="00134A1D"/>
    <w:rsid w:val="00136E25"/>
    <w:rsid w:val="0014272A"/>
    <w:rsid w:val="0014467A"/>
    <w:rsid w:val="00145428"/>
    <w:rsid w:val="001461A5"/>
    <w:rsid w:val="00151262"/>
    <w:rsid w:val="00151EB4"/>
    <w:rsid w:val="00162168"/>
    <w:rsid w:val="00171658"/>
    <w:rsid w:val="001737CF"/>
    <w:rsid w:val="00182170"/>
    <w:rsid w:val="00184438"/>
    <w:rsid w:val="0019168D"/>
    <w:rsid w:val="0019353E"/>
    <w:rsid w:val="00193A51"/>
    <w:rsid w:val="001A04F9"/>
    <w:rsid w:val="001A257C"/>
    <w:rsid w:val="001B1C09"/>
    <w:rsid w:val="001B3FC2"/>
    <w:rsid w:val="001B52AD"/>
    <w:rsid w:val="001C0AA7"/>
    <w:rsid w:val="001C1FF6"/>
    <w:rsid w:val="001C478B"/>
    <w:rsid w:val="001C6FF2"/>
    <w:rsid w:val="001E448B"/>
    <w:rsid w:val="001F1499"/>
    <w:rsid w:val="001F4C01"/>
    <w:rsid w:val="0020148E"/>
    <w:rsid w:val="00203AAE"/>
    <w:rsid w:val="002045AC"/>
    <w:rsid w:val="002069ED"/>
    <w:rsid w:val="00207572"/>
    <w:rsid w:val="00212A00"/>
    <w:rsid w:val="002233D1"/>
    <w:rsid w:val="002236DF"/>
    <w:rsid w:val="00227987"/>
    <w:rsid w:val="00231809"/>
    <w:rsid w:val="0023185C"/>
    <w:rsid w:val="002469D3"/>
    <w:rsid w:val="00252A95"/>
    <w:rsid w:val="00253641"/>
    <w:rsid w:val="00254DF3"/>
    <w:rsid w:val="00261D38"/>
    <w:rsid w:val="002712F2"/>
    <w:rsid w:val="00271F35"/>
    <w:rsid w:val="00274152"/>
    <w:rsid w:val="002837EA"/>
    <w:rsid w:val="00286B79"/>
    <w:rsid w:val="0029097A"/>
    <w:rsid w:val="00293878"/>
    <w:rsid w:val="002958C9"/>
    <w:rsid w:val="0029763C"/>
    <w:rsid w:val="002B1AF7"/>
    <w:rsid w:val="002C29C6"/>
    <w:rsid w:val="002C34E3"/>
    <w:rsid w:val="002E422C"/>
    <w:rsid w:val="002F5CB5"/>
    <w:rsid w:val="003015B4"/>
    <w:rsid w:val="0030194B"/>
    <w:rsid w:val="00305BAC"/>
    <w:rsid w:val="0031171E"/>
    <w:rsid w:val="00312ADC"/>
    <w:rsid w:val="0031708E"/>
    <w:rsid w:val="003222DF"/>
    <w:rsid w:val="003232CC"/>
    <w:rsid w:val="00325E06"/>
    <w:rsid w:val="00327084"/>
    <w:rsid w:val="00327E59"/>
    <w:rsid w:val="00330FD8"/>
    <w:rsid w:val="00331408"/>
    <w:rsid w:val="00337549"/>
    <w:rsid w:val="00350836"/>
    <w:rsid w:val="0035162B"/>
    <w:rsid w:val="00351FEE"/>
    <w:rsid w:val="00353F4D"/>
    <w:rsid w:val="00361163"/>
    <w:rsid w:val="003663F8"/>
    <w:rsid w:val="003752E6"/>
    <w:rsid w:val="00377F59"/>
    <w:rsid w:val="0039210D"/>
    <w:rsid w:val="0039270F"/>
    <w:rsid w:val="0039368E"/>
    <w:rsid w:val="003A0C6B"/>
    <w:rsid w:val="003A126A"/>
    <w:rsid w:val="003B064C"/>
    <w:rsid w:val="003B425B"/>
    <w:rsid w:val="003B69C8"/>
    <w:rsid w:val="003B7CAD"/>
    <w:rsid w:val="003C09A3"/>
    <w:rsid w:val="003C3DCE"/>
    <w:rsid w:val="003C503D"/>
    <w:rsid w:val="003C529F"/>
    <w:rsid w:val="003C54EF"/>
    <w:rsid w:val="003D4721"/>
    <w:rsid w:val="003E296E"/>
    <w:rsid w:val="003F33D2"/>
    <w:rsid w:val="003F4827"/>
    <w:rsid w:val="004014B5"/>
    <w:rsid w:val="004203BF"/>
    <w:rsid w:val="00420797"/>
    <w:rsid w:val="00421000"/>
    <w:rsid w:val="0042383C"/>
    <w:rsid w:val="00425F5A"/>
    <w:rsid w:val="0043138B"/>
    <w:rsid w:val="00454A7F"/>
    <w:rsid w:val="00455ADD"/>
    <w:rsid w:val="004632A2"/>
    <w:rsid w:val="0046607A"/>
    <w:rsid w:val="00466748"/>
    <w:rsid w:val="00470C8A"/>
    <w:rsid w:val="00471022"/>
    <w:rsid w:val="00471331"/>
    <w:rsid w:val="00474E4D"/>
    <w:rsid w:val="00475E65"/>
    <w:rsid w:val="00477F36"/>
    <w:rsid w:val="0048544A"/>
    <w:rsid w:val="00486F3F"/>
    <w:rsid w:val="00492A4E"/>
    <w:rsid w:val="004958A7"/>
    <w:rsid w:val="00496CF2"/>
    <w:rsid w:val="004B7606"/>
    <w:rsid w:val="004C1042"/>
    <w:rsid w:val="004D0348"/>
    <w:rsid w:val="004D0C77"/>
    <w:rsid w:val="004D1125"/>
    <w:rsid w:val="004D342F"/>
    <w:rsid w:val="004D3811"/>
    <w:rsid w:val="004D6843"/>
    <w:rsid w:val="004D7CC1"/>
    <w:rsid w:val="004E5F22"/>
    <w:rsid w:val="004E7CD1"/>
    <w:rsid w:val="00502B7A"/>
    <w:rsid w:val="005150FC"/>
    <w:rsid w:val="00517DA5"/>
    <w:rsid w:val="00520D6E"/>
    <w:rsid w:val="005233CE"/>
    <w:rsid w:val="00527476"/>
    <w:rsid w:val="00536A3F"/>
    <w:rsid w:val="00543638"/>
    <w:rsid w:val="005501CE"/>
    <w:rsid w:val="005529F4"/>
    <w:rsid w:val="005547ED"/>
    <w:rsid w:val="00563227"/>
    <w:rsid w:val="005664F4"/>
    <w:rsid w:val="00571327"/>
    <w:rsid w:val="00577353"/>
    <w:rsid w:val="0058413C"/>
    <w:rsid w:val="005847D5"/>
    <w:rsid w:val="0058682E"/>
    <w:rsid w:val="00595F32"/>
    <w:rsid w:val="005A0A67"/>
    <w:rsid w:val="005A1485"/>
    <w:rsid w:val="005A5647"/>
    <w:rsid w:val="005A70A9"/>
    <w:rsid w:val="005C1E36"/>
    <w:rsid w:val="005D249F"/>
    <w:rsid w:val="005D31E9"/>
    <w:rsid w:val="005E5EBA"/>
    <w:rsid w:val="005E746A"/>
    <w:rsid w:val="005E7C3C"/>
    <w:rsid w:val="005F50B8"/>
    <w:rsid w:val="005F5D62"/>
    <w:rsid w:val="00613EEA"/>
    <w:rsid w:val="00615C97"/>
    <w:rsid w:val="00631787"/>
    <w:rsid w:val="00642696"/>
    <w:rsid w:val="00650004"/>
    <w:rsid w:val="00650C8A"/>
    <w:rsid w:val="00663E8F"/>
    <w:rsid w:val="00664522"/>
    <w:rsid w:val="00677DAA"/>
    <w:rsid w:val="00680A39"/>
    <w:rsid w:val="0068464C"/>
    <w:rsid w:val="00687109"/>
    <w:rsid w:val="006A1020"/>
    <w:rsid w:val="006A12DE"/>
    <w:rsid w:val="006A7624"/>
    <w:rsid w:val="006B079B"/>
    <w:rsid w:val="006B0D0A"/>
    <w:rsid w:val="006C0073"/>
    <w:rsid w:val="006D4584"/>
    <w:rsid w:val="006D5144"/>
    <w:rsid w:val="006E1592"/>
    <w:rsid w:val="006E47AE"/>
    <w:rsid w:val="006E4AC5"/>
    <w:rsid w:val="006F6CA6"/>
    <w:rsid w:val="00703021"/>
    <w:rsid w:val="007048D7"/>
    <w:rsid w:val="00710667"/>
    <w:rsid w:val="00724129"/>
    <w:rsid w:val="00730853"/>
    <w:rsid w:val="0073218C"/>
    <w:rsid w:val="00733AB8"/>
    <w:rsid w:val="007344AB"/>
    <w:rsid w:val="00734647"/>
    <w:rsid w:val="00754EC9"/>
    <w:rsid w:val="00766E76"/>
    <w:rsid w:val="00767FED"/>
    <w:rsid w:val="00773788"/>
    <w:rsid w:val="007748FC"/>
    <w:rsid w:val="00783F62"/>
    <w:rsid w:val="00790345"/>
    <w:rsid w:val="007921ED"/>
    <w:rsid w:val="007923BC"/>
    <w:rsid w:val="00797B88"/>
    <w:rsid w:val="007A4E44"/>
    <w:rsid w:val="007B22E7"/>
    <w:rsid w:val="007B3503"/>
    <w:rsid w:val="007C129F"/>
    <w:rsid w:val="007C46A1"/>
    <w:rsid w:val="007D2CAE"/>
    <w:rsid w:val="007E1938"/>
    <w:rsid w:val="007E4C8C"/>
    <w:rsid w:val="008032DB"/>
    <w:rsid w:val="0080353B"/>
    <w:rsid w:val="00804343"/>
    <w:rsid w:val="00820FA9"/>
    <w:rsid w:val="008276D6"/>
    <w:rsid w:val="00843B79"/>
    <w:rsid w:val="0085507C"/>
    <w:rsid w:val="0085563F"/>
    <w:rsid w:val="0085625D"/>
    <w:rsid w:val="00864B57"/>
    <w:rsid w:val="00865835"/>
    <w:rsid w:val="00865E33"/>
    <w:rsid w:val="00875431"/>
    <w:rsid w:val="00881F65"/>
    <w:rsid w:val="0088207A"/>
    <w:rsid w:val="0088598A"/>
    <w:rsid w:val="00886EB6"/>
    <w:rsid w:val="00897349"/>
    <w:rsid w:val="008A03FF"/>
    <w:rsid w:val="008A5FF9"/>
    <w:rsid w:val="008B2A8D"/>
    <w:rsid w:val="008B41DB"/>
    <w:rsid w:val="008C05A5"/>
    <w:rsid w:val="008C254C"/>
    <w:rsid w:val="008E62EE"/>
    <w:rsid w:val="008E6DDC"/>
    <w:rsid w:val="008F52A8"/>
    <w:rsid w:val="008F5D53"/>
    <w:rsid w:val="00901003"/>
    <w:rsid w:val="00911CC8"/>
    <w:rsid w:val="00913C06"/>
    <w:rsid w:val="00916D0E"/>
    <w:rsid w:val="00924D29"/>
    <w:rsid w:val="009305C2"/>
    <w:rsid w:val="00940D11"/>
    <w:rsid w:val="00945D55"/>
    <w:rsid w:val="00946EE2"/>
    <w:rsid w:val="009543E3"/>
    <w:rsid w:val="00962B9A"/>
    <w:rsid w:val="00971370"/>
    <w:rsid w:val="00971935"/>
    <w:rsid w:val="009812C6"/>
    <w:rsid w:val="00983C6E"/>
    <w:rsid w:val="009A171F"/>
    <w:rsid w:val="009A28F8"/>
    <w:rsid w:val="009A4083"/>
    <w:rsid w:val="009B5066"/>
    <w:rsid w:val="009C07F7"/>
    <w:rsid w:val="009C0A54"/>
    <w:rsid w:val="009C7338"/>
    <w:rsid w:val="009D0C9C"/>
    <w:rsid w:val="009D6B02"/>
    <w:rsid w:val="009E0F04"/>
    <w:rsid w:val="009E5AA0"/>
    <w:rsid w:val="009F417C"/>
    <w:rsid w:val="00A0580D"/>
    <w:rsid w:val="00A05947"/>
    <w:rsid w:val="00A13895"/>
    <w:rsid w:val="00A21E4C"/>
    <w:rsid w:val="00A22AEE"/>
    <w:rsid w:val="00A34369"/>
    <w:rsid w:val="00A44A94"/>
    <w:rsid w:val="00A4705E"/>
    <w:rsid w:val="00A514EB"/>
    <w:rsid w:val="00A51596"/>
    <w:rsid w:val="00A56161"/>
    <w:rsid w:val="00A6199D"/>
    <w:rsid w:val="00A65A0C"/>
    <w:rsid w:val="00A73909"/>
    <w:rsid w:val="00A74720"/>
    <w:rsid w:val="00A80B00"/>
    <w:rsid w:val="00A902D4"/>
    <w:rsid w:val="00A90482"/>
    <w:rsid w:val="00A905C1"/>
    <w:rsid w:val="00A96CCD"/>
    <w:rsid w:val="00AA1437"/>
    <w:rsid w:val="00AA2317"/>
    <w:rsid w:val="00AA78C9"/>
    <w:rsid w:val="00AB0913"/>
    <w:rsid w:val="00AB5D27"/>
    <w:rsid w:val="00AC1634"/>
    <w:rsid w:val="00AC2693"/>
    <w:rsid w:val="00AC2EE4"/>
    <w:rsid w:val="00AC46AD"/>
    <w:rsid w:val="00AC584B"/>
    <w:rsid w:val="00AC7A7C"/>
    <w:rsid w:val="00AE24DB"/>
    <w:rsid w:val="00AF3F3E"/>
    <w:rsid w:val="00B00B6C"/>
    <w:rsid w:val="00B04E21"/>
    <w:rsid w:val="00B05267"/>
    <w:rsid w:val="00B05768"/>
    <w:rsid w:val="00B132C1"/>
    <w:rsid w:val="00B17D4D"/>
    <w:rsid w:val="00B21CBE"/>
    <w:rsid w:val="00B236F4"/>
    <w:rsid w:val="00B23ABA"/>
    <w:rsid w:val="00B24732"/>
    <w:rsid w:val="00B255A6"/>
    <w:rsid w:val="00B31144"/>
    <w:rsid w:val="00B34D48"/>
    <w:rsid w:val="00B3732D"/>
    <w:rsid w:val="00B4154C"/>
    <w:rsid w:val="00B41E21"/>
    <w:rsid w:val="00B44035"/>
    <w:rsid w:val="00B44A73"/>
    <w:rsid w:val="00B474EA"/>
    <w:rsid w:val="00B51031"/>
    <w:rsid w:val="00B64E65"/>
    <w:rsid w:val="00B65CC5"/>
    <w:rsid w:val="00B7234A"/>
    <w:rsid w:val="00B72EF3"/>
    <w:rsid w:val="00B817F3"/>
    <w:rsid w:val="00B82F89"/>
    <w:rsid w:val="00BA1C77"/>
    <w:rsid w:val="00BA232B"/>
    <w:rsid w:val="00BB24CC"/>
    <w:rsid w:val="00BB718F"/>
    <w:rsid w:val="00BB78A2"/>
    <w:rsid w:val="00BC19E7"/>
    <w:rsid w:val="00BC2BF5"/>
    <w:rsid w:val="00BD0B5D"/>
    <w:rsid w:val="00BD5299"/>
    <w:rsid w:val="00BD5873"/>
    <w:rsid w:val="00BE7DF9"/>
    <w:rsid w:val="00BF0A1F"/>
    <w:rsid w:val="00C00ACF"/>
    <w:rsid w:val="00C00E40"/>
    <w:rsid w:val="00C07E44"/>
    <w:rsid w:val="00C1211C"/>
    <w:rsid w:val="00C13C4A"/>
    <w:rsid w:val="00C267D9"/>
    <w:rsid w:val="00C306FE"/>
    <w:rsid w:val="00C34FD1"/>
    <w:rsid w:val="00C36F25"/>
    <w:rsid w:val="00C46EDE"/>
    <w:rsid w:val="00C522F6"/>
    <w:rsid w:val="00C558B0"/>
    <w:rsid w:val="00C563A9"/>
    <w:rsid w:val="00C576F4"/>
    <w:rsid w:val="00C73695"/>
    <w:rsid w:val="00C766C1"/>
    <w:rsid w:val="00C816B9"/>
    <w:rsid w:val="00C82989"/>
    <w:rsid w:val="00C846CA"/>
    <w:rsid w:val="00C86A36"/>
    <w:rsid w:val="00C906B6"/>
    <w:rsid w:val="00C91940"/>
    <w:rsid w:val="00CB3E01"/>
    <w:rsid w:val="00CB3E80"/>
    <w:rsid w:val="00CC0D9C"/>
    <w:rsid w:val="00CC758D"/>
    <w:rsid w:val="00CD2E8D"/>
    <w:rsid w:val="00CE3D06"/>
    <w:rsid w:val="00CF0F25"/>
    <w:rsid w:val="00CF1524"/>
    <w:rsid w:val="00CF1F0B"/>
    <w:rsid w:val="00CF2244"/>
    <w:rsid w:val="00D027CF"/>
    <w:rsid w:val="00D14CC9"/>
    <w:rsid w:val="00D25DB9"/>
    <w:rsid w:val="00D27A80"/>
    <w:rsid w:val="00D27F29"/>
    <w:rsid w:val="00D3206F"/>
    <w:rsid w:val="00D3303B"/>
    <w:rsid w:val="00D357A0"/>
    <w:rsid w:val="00D35B5E"/>
    <w:rsid w:val="00D415C5"/>
    <w:rsid w:val="00D50C42"/>
    <w:rsid w:val="00D55B39"/>
    <w:rsid w:val="00D56B3A"/>
    <w:rsid w:val="00D60F8B"/>
    <w:rsid w:val="00D62C5C"/>
    <w:rsid w:val="00D65115"/>
    <w:rsid w:val="00D71229"/>
    <w:rsid w:val="00D773B3"/>
    <w:rsid w:val="00D801F0"/>
    <w:rsid w:val="00D818EC"/>
    <w:rsid w:val="00D82F7F"/>
    <w:rsid w:val="00D8444D"/>
    <w:rsid w:val="00D844BF"/>
    <w:rsid w:val="00DA0280"/>
    <w:rsid w:val="00DA4A85"/>
    <w:rsid w:val="00DA7C9F"/>
    <w:rsid w:val="00DB581F"/>
    <w:rsid w:val="00DB6379"/>
    <w:rsid w:val="00DC14AF"/>
    <w:rsid w:val="00DC28BE"/>
    <w:rsid w:val="00DD7C7E"/>
    <w:rsid w:val="00DE3A64"/>
    <w:rsid w:val="00DE5269"/>
    <w:rsid w:val="00E03803"/>
    <w:rsid w:val="00E10A1A"/>
    <w:rsid w:val="00E122CA"/>
    <w:rsid w:val="00E13B84"/>
    <w:rsid w:val="00E14127"/>
    <w:rsid w:val="00E16F19"/>
    <w:rsid w:val="00E20E97"/>
    <w:rsid w:val="00E22285"/>
    <w:rsid w:val="00E23397"/>
    <w:rsid w:val="00E3644B"/>
    <w:rsid w:val="00E3705A"/>
    <w:rsid w:val="00E422ED"/>
    <w:rsid w:val="00E44100"/>
    <w:rsid w:val="00E448D7"/>
    <w:rsid w:val="00E46CBC"/>
    <w:rsid w:val="00E613FF"/>
    <w:rsid w:val="00E64BA9"/>
    <w:rsid w:val="00E74198"/>
    <w:rsid w:val="00E777C0"/>
    <w:rsid w:val="00E803C6"/>
    <w:rsid w:val="00E81184"/>
    <w:rsid w:val="00E96149"/>
    <w:rsid w:val="00E975A1"/>
    <w:rsid w:val="00EA22E4"/>
    <w:rsid w:val="00EA2780"/>
    <w:rsid w:val="00EB223E"/>
    <w:rsid w:val="00EB40DC"/>
    <w:rsid w:val="00EC48A8"/>
    <w:rsid w:val="00EC7CC6"/>
    <w:rsid w:val="00EF1367"/>
    <w:rsid w:val="00F02569"/>
    <w:rsid w:val="00F148B5"/>
    <w:rsid w:val="00F16F0D"/>
    <w:rsid w:val="00F2265F"/>
    <w:rsid w:val="00F30885"/>
    <w:rsid w:val="00F32B1D"/>
    <w:rsid w:val="00F42962"/>
    <w:rsid w:val="00F54AA5"/>
    <w:rsid w:val="00F54AF5"/>
    <w:rsid w:val="00F64D38"/>
    <w:rsid w:val="00F70E43"/>
    <w:rsid w:val="00F754E1"/>
    <w:rsid w:val="00F82BA3"/>
    <w:rsid w:val="00FA46E6"/>
    <w:rsid w:val="00FB29EB"/>
    <w:rsid w:val="00FB2A99"/>
    <w:rsid w:val="00FC4985"/>
    <w:rsid w:val="00FC72F7"/>
    <w:rsid w:val="00FD0507"/>
    <w:rsid w:val="00FD5D5E"/>
    <w:rsid w:val="00FE5486"/>
    <w:rsid w:val="00FE76FB"/>
    <w:rsid w:val="00FF1041"/>
    <w:rsid w:val="00FF795C"/>
    <w:rsid w:val="34483037"/>
    <w:rsid w:val="5A7D13DA"/>
    <w:rsid w:val="61F43F73"/>
    <w:rsid w:val="7777ED50"/>
    <w:rsid w:val="7EF6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88D47"/>
  <w15:docId w15:val="{25B6C091-B1C1-4260-9FF9-98D15900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83C"/>
    <w:pPr>
      <w:widowControl w:val="0"/>
      <w:jc w:val="both"/>
    </w:pPr>
    <w:rPr>
      <w:kern w:val="2"/>
      <w:sz w:val="21"/>
      <w:szCs w:val="24"/>
    </w:rPr>
  </w:style>
  <w:style w:type="paragraph" w:styleId="1">
    <w:name w:val="heading 1"/>
    <w:basedOn w:val="a"/>
    <w:next w:val="a"/>
    <w:link w:val="10"/>
    <w:uiPriority w:val="9"/>
    <w:qFormat/>
    <w:pPr>
      <w:keepNext/>
      <w:keepLines/>
      <w:spacing w:beforeLines="100" w:afterLines="100" w:line="360" w:lineRule="auto"/>
      <w:outlineLvl w:val="0"/>
    </w:pPr>
    <w:rPr>
      <w:rFonts w:ascii="Times New Roman" w:hAnsi="Times New Roman"/>
      <w:b/>
      <w:bCs/>
      <w:kern w:val="44"/>
      <w:sz w:val="36"/>
      <w:szCs w:val="44"/>
    </w:rPr>
  </w:style>
  <w:style w:type="paragraph" w:styleId="2">
    <w:name w:val="heading 2"/>
    <w:basedOn w:val="a"/>
    <w:next w:val="a"/>
    <w:link w:val="20"/>
    <w:uiPriority w:val="9"/>
    <w:qFormat/>
    <w:pPr>
      <w:keepNext/>
      <w:keepLines/>
      <w:spacing w:beforeLines="50" w:afterLines="50" w:line="360" w:lineRule="auto"/>
      <w:outlineLvl w:val="1"/>
    </w:pPr>
    <w:rPr>
      <w:rFonts w:ascii="黑体" w:eastAsia="黑体" w:hAnsi="黑体"/>
      <w:bCs/>
      <w:sz w:val="24"/>
      <w:szCs w:val="32"/>
    </w:rPr>
  </w:style>
  <w:style w:type="paragraph" w:styleId="3">
    <w:name w:val="heading 3"/>
    <w:basedOn w:val="a"/>
    <w:next w:val="a"/>
    <w:link w:val="30"/>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无间隔 字符"/>
    <w:link w:val="a4"/>
    <w:uiPriority w:val="1"/>
    <w:rPr>
      <w:sz w:val="22"/>
      <w:szCs w:val="22"/>
    </w:rPr>
  </w:style>
  <w:style w:type="character" w:customStyle="1" w:styleId="Hyperlink3">
    <w:name w:val="Hyperlink.3"/>
    <w:qFormat/>
    <w:rPr>
      <w:rFonts w:ascii="宋体" w:eastAsia="宋体" w:hAnsi="宋体" w:cs="宋体"/>
      <w:lang w:val="zh-TW" w:eastAsia="zh-TW"/>
    </w:rPr>
  </w:style>
  <w:style w:type="character" w:customStyle="1" w:styleId="None">
    <w:name w:val="None"/>
    <w:qFormat/>
  </w:style>
  <w:style w:type="character" w:customStyle="1" w:styleId="a5">
    <w:name w:val="页脚 字符"/>
    <w:link w:val="a6"/>
    <w:uiPriority w:val="99"/>
    <w:qFormat/>
    <w:rPr>
      <w:kern w:val="2"/>
      <w:sz w:val="18"/>
      <w:szCs w:val="24"/>
    </w:rPr>
  </w:style>
  <w:style w:type="character" w:customStyle="1" w:styleId="a7">
    <w:name w:val="页眉 字符"/>
    <w:link w:val="a8"/>
    <w:uiPriority w:val="99"/>
    <w:qFormat/>
    <w:rPr>
      <w:kern w:val="2"/>
      <w:sz w:val="18"/>
      <w:szCs w:val="24"/>
    </w:rPr>
  </w:style>
  <w:style w:type="character" w:customStyle="1" w:styleId="30">
    <w:name w:val="标题 3 字符"/>
    <w:link w:val="3"/>
    <w:qFormat/>
    <w:rPr>
      <w:rFonts w:ascii="宋体" w:hAnsi="宋体" w:cs="宋体"/>
      <w:b/>
      <w:bCs/>
      <w:sz w:val="27"/>
      <w:szCs w:val="27"/>
    </w:rPr>
  </w:style>
  <w:style w:type="character" w:customStyle="1" w:styleId="10">
    <w:name w:val="标题 1 字符"/>
    <w:link w:val="1"/>
    <w:uiPriority w:val="9"/>
    <w:qFormat/>
    <w:rPr>
      <w:rFonts w:ascii="Times New Roman" w:hAnsi="Times New Roman"/>
      <w:b/>
      <w:bCs/>
      <w:kern w:val="44"/>
      <w:sz w:val="36"/>
      <w:szCs w:val="44"/>
    </w:rPr>
  </w:style>
  <w:style w:type="character" w:customStyle="1" w:styleId="a9">
    <w:name w:val="日期 字符"/>
    <w:link w:val="aa"/>
    <w:uiPriority w:val="99"/>
    <w:qFormat/>
    <w:rPr>
      <w:kern w:val="2"/>
      <w:sz w:val="21"/>
      <w:szCs w:val="24"/>
    </w:rPr>
  </w:style>
  <w:style w:type="character" w:customStyle="1" w:styleId="ab">
    <w:name w:val="批注主题 字符"/>
    <w:link w:val="ac"/>
    <w:uiPriority w:val="99"/>
    <w:qFormat/>
    <w:rPr>
      <w:b/>
      <w:bCs/>
      <w:kern w:val="2"/>
      <w:sz w:val="21"/>
      <w:szCs w:val="24"/>
    </w:rPr>
  </w:style>
  <w:style w:type="character" w:customStyle="1" w:styleId="ad">
    <w:name w:val="批注框文本 字符"/>
    <w:link w:val="ae"/>
    <w:uiPriority w:val="99"/>
    <w:qFormat/>
    <w:rPr>
      <w:kern w:val="2"/>
      <w:sz w:val="18"/>
      <w:szCs w:val="18"/>
    </w:rPr>
  </w:style>
  <w:style w:type="character" w:customStyle="1" w:styleId="40">
    <w:name w:val="标题 4 字符"/>
    <w:link w:val="4"/>
    <w:uiPriority w:val="9"/>
    <w:rPr>
      <w:rFonts w:ascii="Cambria" w:hAnsi="Cambria"/>
      <w:b/>
      <w:bCs/>
      <w:kern w:val="2"/>
      <w:sz w:val="28"/>
      <w:szCs w:val="28"/>
    </w:rPr>
  </w:style>
  <w:style w:type="character" w:styleId="af">
    <w:name w:val="annotation reference"/>
    <w:uiPriority w:val="99"/>
    <w:qFormat/>
    <w:rPr>
      <w:sz w:val="21"/>
      <w:szCs w:val="21"/>
    </w:rPr>
  </w:style>
  <w:style w:type="character" w:styleId="af0">
    <w:name w:val="Hyperlink"/>
    <w:uiPriority w:val="99"/>
    <w:unhideWhenUsed/>
    <w:qFormat/>
    <w:rPr>
      <w:color w:val="0000FF"/>
      <w:u w:val="single"/>
    </w:rPr>
  </w:style>
  <w:style w:type="character" w:customStyle="1" w:styleId="11">
    <w:name w:val="批注主题 字符1"/>
    <w:uiPriority w:val="99"/>
    <w:semiHidden/>
    <w:rPr>
      <w:b/>
      <w:bCs/>
      <w:kern w:val="2"/>
      <w:sz w:val="21"/>
      <w:szCs w:val="24"/>
    </w:rPr>
  </w:style>
  <w:style w:type="character" w:customStyle="1" w:styleId="af1">
    <w:name w:val="批注文字 字符"/>
    <w:link w:val="af2"/>
    <w:uiPriority w:val="99"/>
    <w:qFormat/>
    <w:rPr>
      <w:kern w:val="2"/>
      <w:sz w:val="21"/>
      <w:szCs w:val="24"/>
    </w:rPr>
  </w:style>
  <w:style w:type="character" w:customStyle="1" w:styleId="af3">
    <w:name w:val="脚注文本 字符"/>
    <w:link w:val="af4"/>
    <w:uiPriority w:val="99"/>
    <w:rPr>
      <w:kern w:val="2"/>
      <w:sz w:val="18"/>
      <w:szCs w:val="18"/>
    </w:rPr>
  </w:style>
  <w:style w:type="character" w:customStyle="1" w:styleId="20">
    <w:name w:val="标题 2 字符"/>
    <w:link w:val="2"/>
    <w:uiPriority w:val="9"/>
    <w:qFormat/>
    <w:rPr>
      <w:rFonts w:ascii="黑体" w:eastAsia="黑体" w:hAnsi="黑体"/>
      <w:bCs/>
      <w:kern w:val="2"/>
      <w:sz w:val="24"/>
      <w:szCs w:val="32"/>
    </w:rPr>
  </w:style>
  <w:style w:type="paragraph" w:customStyle="1" w:styleId="12">
    <w:name w:val="公式1"/>
    <w:next w:val="a"/>
    <w:qFormat/>
    <w:pPr>
      <w:tabs>
        <w:tab w:val="center" w:pos="4536"/>
        <w:tab w:val="right" w:pos="9072"/>
      </w:tabs>
      <w:ind w:firstLineChars="20" w:firstLine="42"/>
      <w:jc w:val="right"/>
    </w:pPr>
    <w:rPr>
      <w:rFonts w:ascii="Times New Roman" w:hAnsi="Times New Roman"/>
      <w:kern w:val="2"/>
      <w:sz w:val="21"/>
      <w:szCs w:val="22"/>
    </w:rPr>
  </w:style>
  <w:style w:type="paragraph" w:styleId="a4">
    <w:name w:val="No Spacing"/>
    <w:link w:val="a3"/>
    <w:uiPriority w:val="1"/>
    <w:qFormat/>
    <w:rPr>
      <w:sz w:val="22"/>
      <w:szCs w:val="22"/>
    </w:rPr>
  </w:style>
  <w:style w:type="paragraph" w:customStyle="1" w:styleId="af5">
    <w:name w:val="图表内容"/>
    <w:basedOn w:val="a"/>
    <w:next w:val="a"/>
    <w:qFormat/>
    <w:pPr>
      <w:spacing w:line="276" w:lineRule="auto"/>
      <w:jc w:val="left"/>
    </w:pPr>
    <w:rPr>
      <w:rFonts w:ascii="Times New Roman" w:hAnsi="Times New Roman"/>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6">
    <w:name w:val="条文缩进"/>
    <w:basedOn w:val="a"/>
    <w:qFormat/>
    <w:pPr>
      <w:spacing w:line="360" w:lineRule="auto"/>
      <w:ind w:firstLineChars="200" w:firstLine="420"/>
    </w:pPr>
  </w:style>
  <w:style w:type="paragraph" w:customStyle="1" w:styleId="13">
    <w:name w:val="1大标题"/>
    <w:basedOn w:val="af7"/>
    <w:qFormat/>
    <w:pPr>
      <w:spacing w:before="260" w:after="260"/>
      <w:jc w:val="center"/>
    </w:pPr>
    <w:rPr>
      <w:sz w:val="32"/>
    </w:rPr>
  </w:style>
  <w:style w:type="paragraph" w:styleId="TOC2">
    <w:name w:val="toc 2"/>
    <w:basedOn w:val="a"/>
    <w:next w:val="a"/>
    <w:uiPriority w:val="39"/>
    <w:unhideWhenUsed/>
    <w:qFormat/>
    <w:pPr>
      <w:spacing w:line="360" w:lineRule="auto"/>
      <w:ind w:leftChars="100" w:left="100"/>
    </w:pPr>
    <w:rPr>
      <w:sz w:val="24"/>
      <w:szCs w:val="22"/>
    </w:rPr>
  </w:style>
  <w:style w:type="paragraph" w:styleId="a8">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7">
    <w:name w:val="数字编号"/>
    <w:basedOn w:val="af6"/>
    <w:qFormat/>
    <w:pPr>
      <w:ind w:firstLineChars="0" w:firstLine="0"/>
    </w:pPr>
    <w:rPr>
      <w:rFonts w:ascii="Times New Roman" w:hAnsi="Times New Roman"/>
      <w:b/>
    </w:rPr>
  </w:style>
  <w:style w:type="paragraph" w:styleId="ae">
    <w:name w:val="Balloon Text"/>
    <w:basedOn w:val="a"/>
    <w:link w:val="ad"/>
    <w:uiPriority w:val="99"/>
    <w:qFormat/>
    <w:rPr>
      <w:sz w:val="18"/>
      <w:szCs w:val="18"/>
    </w:rPr>
  </w:style>
  <w:style w:type="paragraph" w:styleId="aa">
    <w:name w:val="Date"/>
    <w:basedOn w:val="a"/>
    <w:next w:val="a"/>
    <w:link w:val="a9"/>
    <w:uiPriority w:val="99"/>
    <w:pPr>
      <w:ind w:leftChars="2500" w:left="100"/>
    </w:pPr>
  </w:style>
  <w:style w:type="paragraph" w:styleId="af8">
    <w:name w:val="List Paragraph"/>
    <w:basedOn w:val="a"/>
    <w:uiPriority w:val="34"/>
    <w:qFormat/>
    <w:pPr>
      <w:ind w:firstLineChars="200" w:firstLine="420"/>
    </w:pPr>
    <w:rPr>
      <w:szCs w:val="22"/>
    </w:rPr>
  </w:style>
  <w:style w:type="paragraph" w:styleId="TOC3">
    <w:name w:val="toc 3"/>
    <w:basedOn w:val="a"/>
    <w:next w:val="a"/>
    <w:uiPriority w:val="39"/>
    <w:unhideWhenUsed/>
    <w:qFormat/>
    <w:pPr>
      <w:widowControl/>
      <w:spacing w:after="100" w:line="259" w:lineRule="auto"/>
      <w:ind w:left="440"/>
      <w:jc w:val="left"/>
    </w:pPr>
    <w:rPr>
      <w:kern w:val="0"/>
      <w:sz w:val="22"/>
      <w:szCs w:val="22"/>
    </w:rPr>
  </w:style>
  <w:style w:type="paragraph" w:styleId="af4">
    <w:name w:val="footnote text"/>
    <w:basedOn w:val="a"/>
    <w:link w:val="af3"/>
    <w:uiPriority w:val="99"/>
    <w:unhideWhenUsed/>
    <w:pPr>
      <w:snapToGrid w:val="0"/>
      <w:jc w:val="left"/>
    </w:pPr>
    <w:rPr>
      <w:sz w:val="18"/>
      <w:szCs w:val="18"/>
    </w:rPr>
  </w:style>
  <w:style w:type="paragraph" w:styleId="af2">
    <w:name w:val="annotation text"/>
    <w:basedOn w:val="a"/>
    <w:link w:val="af1"/>
    <w:uiPriority w:val="99"/>
    <w:qFormat/>
    <w:pPr>
      <w:jc w:val="left"/>
    </w:pPr>
  </w:style>
  <w:style w:type="paragraph" w:styleId="a6">
    <w:name w:val="footer"/>
    <w:basedOn w:val="a"/>
    <w:link w:val="a5"/>
    <w:uiPriority w:val="99"/>
    <w:qFormat/>
    <w:pPr>
      <w:tabs>
        <w:tab w:val="center" w:pos="4153"/>
        <w:tab w:val="right" w:pos="8306"/>
      </w:tabs>
      <w:snapToGrid w:val="0"/>
      <w:jc w:val="left"/>
    </w:pPr>
    <w:rPr>
      <w:sz w:val="18"/>
    </w:rPr>
  </w:style>
  <w:style w:type="paragraph" w:styleId="ac">
    <w:name w:val="annotation subject"/>
    <w:basedOn w:val="af2"/>
    <w:next w:val="af2"/>
    <w:link w:val="ab"/>
    <w:uiPriority w:val="99"/>
    <w:qFormat/>
    <w:rPr>
      <w:b/>
      <w:bCs/>
    </w:rPr>
  </w:style>
  <w:style w:type="paragraph" w:customStyle="1" w:styleId="110">
    <w:name w:val="1.1小标题"/>
    <w:basedOn w:val="13"/>
    <w:qFormat/>
    <w:rPr>
      <w:sz w:val="30"/>
    </w:rPr>
  </w:style>
  <w:style w:type="paragraph" w:styleId="TOC10">
    <w:name w:val="toc 1"/>
    <w:basedOn w:val="a"/>
    <w:next w:val="a"/>
    <w:uiPriority w:val="39"/>
    <w:unhideWhenUsed/>
    <w:qFormat/>
    <w:pPr>
      <w:spacing w:line="360" w:lineRule="auto"/>
    </w:pPr>
    <w:rPr>
      <w:rFonts w:ascii="Times New Roman" w:eastAsia="黑体" w:hAnsi="宋体"/>
      <w:sz w:val="24"/>
    </w:rPr>
  </w:style>
  <w:style w:type="paragraph" w:styleId="TOC">
    <w:name w:val="TOC Heading"/>
    <w:basedOn w:val="1"/>
    <w:next w:val="a"/>
    <w:uiPriority w:val="39"/>
    <w:qFormat/>
    <w:pPr>
      <w:widowControl/>
      <w:spacing w:before="240" w:line="259" w:lineRule="auto"/>
      <w:jc w:val="left"/>
      <w:outlineLvl w:val="9"/>
    </w:pPr>
    <w:rPr>
      <w:rFonts w:ascii="Cambria" w:hAnsi="Cambria"/>
      <w:b w:val="0"/>
      <w:bCs w:val="0"/>
      <w:color w:val="365F91"/>
      <w:kern w:val="0"/>
      <w:sz w:val="32"/>
      <w:szCs w:val="32"/>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uiPriority w:val="99"/>
    <w:semiHidden/>
    <w:unhideWhenUsed/>
    <w:rsid w:val="0042383C"/>
    <w:rPr>
      <w:color w:val="605E5C"/>
      <w:shd w:val="clear" w:color="auto" w:fill="E1DFDD"/>
    </w:rPr>
  </w:style>
  <w:style w:type="paragraph" w:customStyle="1" w:styleId="51">
    <w:name w:val="标题 51"/>
    <w:basedOn w:val="a"/>
    <w:next w:val="a"/>
    <w:uiPriority w:val="9"/>
    <w:semiHidden/>
    <w:unhideWhenUsed/>
    <w:qFormat/>
    <w:rsid w:val="0042383C"/>
    <w:pPr>
      <w:keepNext/>
      <w:keepLines/>
      <w:spacing w:before="280" w:after="290" w:line="376" w:lineRule="auto"/>
      <w:ind w:left="2100"/>
      <w:outlineLvl w:val="4"/>
    </w:pPr>
    <w:rPr>
      <w:rFonts w:ascii="Times New Roman" w:hAnsi="Times New Roman"/>
      <w:b/>
      <w:bCs/>
      <w:sz w:val="28"/>
      <w:szCs w:val="28"/>
    </w:rPr>
  </w:style>
  <w:style w:type="paragraph" w:customStyle="1" w:styleId="61">
    <w:name w:val="标题 61"/>
    <w:basedOn w:val="a"/>
    <w:next w:val="a"/>
    <w:uiPriority w:val="9"/>
    <w:semiHidden/>
    <w:unhideWhenUsed/>
    <w:qFormat/>
    <w:rsid w:val="0042383C"/>
    <w:pPr>
      <w:keepNext/>
      <w:keepLines/>
      <w:spacing w:before="240" w:after="64" w:line="320" w:lineRule="auto"/>
      <w:ind w:left="2520"/>
      <w:outlineLvl w:val="5"/>
    </w:pPr>
    <w:rPr>
      <w:rFonts w:ascii="Cambria" w:hAnsi="Cambria"/>
      <w:b/>
      <w:bCs/>
      <w:sz w:val="24"/>
    </w:rPr>
  </w:style>
  <w:style w:type="paragraph" w:customStyle="1" w:styleId="71">
    <w:name w:val="标题 71"/>
    <w:basedOn w:val="a"/>
    <w:next w:val="a"/>
    <w:uiPriority w:val="9"/>
    <w:semiHidden/>
    <w:unhideWhenUsed/>
    <w:qFormat/>
    <w:rsid w:val="0042383C"/>
    <w:pPr>
      <w:keepNext/>
      <w:keepLines/>
      <w:spacing w:before="240" w:after="64" w:line="320" w:lineRule="auto"/>
      <w:ind w:left="2940"/>
      <w:outlineLvl w:val="6"/>
    </w:pPr>
    <w:rPr>
      <w:rFonts w:ascii="Times New Roman" w:hAnsi="Times New Roman"/>
      <w:b/>
      <w:bCs/>
      <w:sz w:val="24"/>
    </w:rPr>
  </w:style>
  <w:style w:type="paragraph" w:customStyle="1" w:styleId="81">
    <w:name w:val="标题 81"/>
    <w:basedOn w:val="a"/>
    <w:next w:val="a"/>
    <w:uiPriority w:val="9"/>
    <w:semiHidden/>
    <w:unhideWhenUsed/>
    <w:qFormat/>
    <w:rsid w:val="0042383C"/>
    <w:pPr>
      <w:keepNext/>
      <w:keepLines/>
      <w:spacing w:before="240" w:after="64" w:line="320" w:lineRule="auto"/>
      <w:ind w:left="3360"/>
      <w:outlineLvl w:val="7"/>
    </w:pPr>
    <w:rPr>
      <w:rFonts w:ascii="Cambria" w:hAnsi="Cambria"/>
      <w:sz w:val="24"/>
    </w:rPr>
  </w:style>
  <w:style w:type="paragraph" w:customStyle="1" w:styleId="91">
    <w:name w:val="标题 91"/>
    <w:basedOn w:val="a"/>
    <w:next w:val="a"/>
    <w:uiPriority w:val="9"/>
    <w:semiHidden/>
    <w:unhideWhenUsed/>
    <w:qFormat/>
    <w:rsid w:val="0042383C"/>
    <w:pPr>
      <w:keepNext/>
      <w:keepLines/>
      <w:spacing w:before="240" w:after="64" w:line="320" w:lineRule="auto"/>
      <w:ind w:left="3780"/>
      <w:outlineLvl w:val="8"/>
    </w:pPr>
    <w:rPr>
      <w:rFonts w:ascii="Cambria" w:hAnsi="Cambria"/>
      <w:szCs w:val="21"/>
    </w:rPr>
  </w:style>
  <w:style w:type="paragraph" w:customStyle="1" w:styleId="afa">
    <w:name w:val="章"/>
    <w:basedOn w:val="3"/>
    <w:link w:val="Char"/>
    <w:qFormat/>
    <w:rsid w:val="0042383C"/>
    <w:pPr>
      <w:keepNext/>
      <w:keepLines/>
      <w:numPr>
        <w:ilvl w:val="2"/>
      </w:numPr>
      <w:spacing w:beforeLines="50" w:before="0" w:beforeAutospacing="0" w:afterLines="50" w:after="0" w:afterAutospacing="0" w:line="360" w:lineRule="auto"/>
    </w:pPr>
    <w:rPr>
      <w:rFonts w:ascii="Times New Roman" w:eastAsia="黑体" w:hAnsi="Times New Roman" w:cs="Times New Roman"/>
      <w:kern w:val="2"/>
      <w:sz w:val="21"/>
      <w:szCs w:val="32"/>
    </w:rPr>
  </w:style>
  <w:style w:type="character" w:customStyle="1" w:styleId="Char">
    <w:name w:val="章 Char"/>
    <w:link w:val="afa"/>
    <w:qFormat/>
    <w:rsid w:val="0042383C"/>
    <w:rPr>
      <w:rFonts w:ascii="Times New Roman" w:eastAsia="黑体" w:hAnsi="Times New Roman"/>
      <w:b/>
      <w:bCs/>
      <w:kern w:val="2"/>
      <w:sz w:val="21"/>
      <w:szCs w:val="32"/>
    </w:rPr>
  </w:style>
  <w:style w:type="numbering" w:customStyle="1" w:styleId="15">
    <w:name w:val="无列表1"/>
    <w:next w:val="a2"/>
    <w:uiPriority w:val="99"/>
    <w:semiHidden/>
    <w:unhideWhenUsed/>
    <w:rsid w:val="009B5066"/>
  </w:style>
  <w:style w:type="character" w:customStyle="1" w:styleId="16">
    <w:name w:val="页眉 字符1"/>
    <w:basedOn w:val="a0"/>
    <w:uiPriority w:val="99"/>
    <w:semiHidden/>
    <w:rsid w:val="009B5066"/>
    <w:rPr>
      <w:kern w:val="2"/>
      <w:sz w:val="18"/>
      <w:szCs w:val="18"/>
    </w:rPr>
  </w:style>
  <w:style w:type="character" w:customStyle="1" w:styleId="17">
    <w:name w:val="批注框文本 字符1"/>
    <w:basedOn w:val="a0"/>
    <w:uiPriority w:val="99"/>
    <w:semiHidden/>
    <w:rsid w:val="009B5066"/>
    <w:rPr>
      <w:kern w:val="2"/>
      <w:sz w:val="18"/>
      <w:szCs w:val="18"/>
    </w:rPr>
  </w:style>
  <w:style w:type="character" w:customStyle="1" w:styleId="18">
    <w:name w:val="日期 字符1"/>
    <w:basedOn w:val="a0"/>
    <w:uiPriority w:val="99"/>
    <w:semiHidden/>
    <w:rsid w:val="009B5066"/>
    <w:rPr>
      <w:kern w:val="2"/>
      <w:sz w:val="21"/>
      <w:szCs w:val="24"/>
    </w:rPr>
  </w:style>
  <w:style w:type="character" w:customStyle="1" w:styleId="19">
    <w:name w:val="脚注文本 字符1"/>
    <w:basedOn w:val="a0"/>
    <w:uiPriority w:val="99"/>
    <w:semiHidden/>
    <w:rsid w:val="009B5066"/>
    <w:rPr>
      <w:kern w:val="2"/>
      <w:sz w:val="18"/>
      <w:szCs w:val="18"/>
    </w:rPr>
  </w:style>
  <w:style w:type="character" w:customStyle="1" w:styleId="1a">
    <w:name w:val="批注文字 字符1"/>
    <w:basedOn w:val="a0"/>
    <w:uiPriority w:val="99"/>
    <w:semiHidden/>
    <w:rsid w:val="009B5066"/>
    <w:rPr>
      <w:kern w:val="2"/>
      <w:sz w:val="21"/>
      <w:szCs w:val="24"/>
    </w:rPr>
  </w:style>
  <w:style w:type="character" w:customStyle="1" w:styleId="1b">
    <w:name w:val="页脚 字符1"/>
    <w:basedOn w:val="a0"/>
    <w:uiPriority w:val="99"/>
    <w:semiHidden/>
    <w:rsid w:val="009B5066"/>
    <w:rPr>
      <w:kern w:val="2"/>
      <w:sz w:val="18"/>
      <w:szCs w:val="18"/>
    </w:rPr>
  </w:style>
  <w:style w:type="character" w:customStyle="1" w:styleId="21">
    <w:name w:val="批注主题 字符2"/>
    <w:basedOn w:val="1a"/>
    <w:uiPriority w:val="99"/>
    <w:semiHidden/>
    <w:rsid w:val="009B5066"/>
    <w:rPr>
      <w:b/>
      <w:bCs/>
      <w:kern w:val="2"/>
      <w:sz w:val="21"/>
      <w:szCs w:val="24"/>
    </w:rPr>
  </w:style>
  <w:style w:type="table" w:customStyle="1" w:styleId="1c">
    <w:name w:val="网格型1"/>
    <w:basedOn w:val="a1"/>
    <w:next w:val="af9"/>
    <w:qFormat/>
    <w:rsid w:val="009B5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B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6.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image" Target="media/image57.wmf"/><Relationship Id="rId159" Type="http://schemas.openxmlformats.org/officeDocument/2006/relationships/image" Target="media/image67.wmf"/><Relationship Id="rId170" Type="http://schemas.openxmlformats.org/officeDocument/2006/relationships/oleObject" Target="embeddings/oleObject91.bin"/><Relationship Id="rId191" Type="http://schemas.openxmlformats.org/officeDocument/2006/relationships/oleObject" Target="embeddings/oleObject108.bin"/><Relationship Id="rId205" Type="http://schemas.openxmlformats.org/officeDocument/2006/relationships/oleObject" Target="embeddings/oleObject120.bin"/><Relationship Id="rId226" Type="http://schemas.openxmlformats.org/officeDocument/2006/relationships/oleObject" Target="embeddings/oleObject135.bin"/><Relationship Id="rId247" Type="http://schemas.openxmlformats.org/officeDocument/2006/relationships/oleObject" Target="embeddings/oleObject149.bin"/><Relationship Id="rId107" Type="http://schemas.openxmlformats.org/officeDocument/2006/relationships/oleObject" Target="embeddings/oleObject56.bin"/><Relationship Id="rId268" Type="http://schemas.openxmlformats.org/officeDocument/2006/relationships/oleObject" Target="embeddings/oleObject166.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image" Target="media/image30.wmf"/><Relationship Id="rId128" Type="http://schemas.openxmlformats.org/officeDocument/2006/relationships/oleObject" Target="embeddings/oleObject68.bin"/><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85.bin"/><Relationship Id="rId181" Type="http://schemas.openxmlformats.org/officeDocument/2006/relationships/oleObject" Target="embeddings/oleObject100.bin"/><Relationship Id="rId216" Type="http://schemas.openxmlformats.org/officeDocument/2006/relationships/image" Target="media/image81.wmf"/><Relationship Id="rId237" Type="http://schemas.openxmlformats.org/officeDocument/2006/relationships/oleObject" Target="embeddings/oleObject141.bin"/><Relationship Id="rId258" Type="http://schemas.openxmlformats.org/officeDocument/2006/relationships/oleObject" Target="embeddings/oleObject158.bin"/><Relationship Id="rId279" Type="http://schemas.openxmlformats.org/officeDocument/2006/relationships/oleObject" Target="embeddings/oleObject174.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49.wmf"/><Relationship Id="rId139" Type="http://schemas.openxmlformats.org/officeDocument/2006/relationships/oleObject" Target="embeddings/oleObject74.bin"/><Relationship Id="rId85" Type="http://schemas.openxmlformats.org/officeDocument/2006/relationships/image" Target="media/image34.wmf"/><Relationship Id="rId150" Type="http://schemas.openxmlformats.org/officeDocument/2006/relationships/oleObject" Target="embeddings/oleObject80.bin"/><Relationship Id="rId171" Type="http://schemas.openxmlformats.org/officeDocument/2006/relationships/oleObject" Target="embeddings/oleObject92.bin"/><Relationship Id="rId192" Type="http://schemas.openxmlformats.org/officeDocument/2006/relationships/oleObject" Target="embeddings/oleObject109.bin"/><Relationship Id="rId206" Type="http://schemas.openxmlformats.org/officeDocument/2006/relationships/oleObject" Target="embeddings/oleObject121.bin"/><Relationship Id="rId227" Type="http://schemas.openxmlformats.org/officeDocument/2006/relationships/image" Target="media/image84.wmf"/><Relationship Id="rId248" Type="http://schemas.openxmlformats.org/officeDocument/2006/relationships/oleObject" Target="embeddings/oleObject150.bin"/><Relationship Id="rId269" Type="http://schemas.openxmlformats.org/officeDocument/2006/relationships/image" Target="media/image9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4.wmf"/><Relationship Id="rId129" Type="http://schemas.openxmlformats.org/officeDocument/2006/relationships/image" Target="media/image53.wmf"/><Relationship Id="rId280" Type="http://schemas.openxmlformats.org/officeDocument/2006/relationships/oleObject" Target="embeddings/oleObject175.bin"/><Relationship Id="rId54" Type="http://schemas.openxmlformats.org/officeDocument/2006/relationships/image" Target="media/image21.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image" Target="media/image68.wmf"/><Relationship Id="rId182" Type="http://schemas.openxmlformats.org/officeDocument/2006/relationships/image" Target="media/image74.wmf"/><Relationship Id="rId217" Type="http://schemas.openxmlformats.org/officeDocument/2006/relationships/oleObject" Target="embeddings/oleObject128.bin"/><Relationship Id="rId6" Type="http://schemas.openxmlformats.org/officeDocument/2006/relationships/footnotes" Target="footnotes.xml"/><Relationship Id="rId238" Type="http://schemas.openxmlformats.org/officeDocument/2006/relationships/image" Target="media/image89.wmf"/><Relationship Id="rId259" Type="http://schemas.openxmlformats.org/officeDocument/2006/relationships/image" Target="media/image93.wmf"/><Relationship Id="rId23" Type="http://schemas.openxmlformats.org/officeDocument/2006/relationships/oleObject" Target="embeddings/oleObject7.bin"/><Relationship Id="rId119" Type="http://schemas.openxmlformats.org/officeDocument/2006/relationships/oleObject" Target="embeddings/oleObject62.bin"/><Relationship Id="rId270" Type="http://schemas.openxmlformats.org/officeDocument/2006/relationships/oleObject" Target="embeddings/oleObject167.bin"/><Relationship Id="rId44" Type="http://schemas.openxmlformats.org/officeDocument/2006/relationships/image" Target="media/image16.wmf"/><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oleObject" Target="embeddings/oleObject69.bin"/><Relationship Id="rId151" Type="http://schemas.openxmlformats.org/officeDocument/2006/relationships/image" Target="media/image63.wmf"/><Relationship Id="rId172" Type="http://schemas.openxmlformats.org/officeDocument/2006/relationships/oleObject" Target="embeddings/oleObject93.bin"/><Relationship Id="rId193" Type="http://schemas.openxmlformats.org/officeDocument/2006/relationships/oleObject" Target="embeddings/oleObject110.bin"/><Relationship Id="rId207" Type="http://schemas.openxmlformats.org/officeDocument/2006/relationships/oleObject" Target="embeddings/oleObject122.bin"/><Relationship Id="rId228" Type="http://schemas.openxmlformats.org/officeDocument/2006/relationships/oleObject" Target="embeddings/oleObject136.bin"/><Relationship Id="rId249" Type="http://schemas.openxmlformats.org/officeDocument/2006/relationships/oleObject" Target="embeddings/oleObject151.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7.bin"/><Relationship Id="rId260" Type="http://schemas.openxmlformats.org/officeDocument/2006/relationships/oleObject" Target="embeddings/oleObject159.bin"/><Relationship Id="rId265" Type="http://schemas.openxmlformats.org/officeDocument/2006/relationships/image" Target="media/image94.wmf"/><Relationship Id="rId281" Type="http://schemas.openxmlformats.org/officeDocument/2006/relationships/image" Target="media/image98.wmf"/><Relationship Id="rId286"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0.wmf"/><Relationship Id="rId125" Type="http://schemas.openxmlformats.org/officeDocument/2006/relationships/oleObject" Target="embeddings/oleObject66.bin"/><Relationship Id="rId141" Type="http://schemas.openxmlformats.org/officeDocument/2006/relationships/image" Target="media/image58.wmf"/><Relationship Id="rId146" Type="http://schemas.openxmlformats.org/officeDocument/2006/relationships/oleObject" Target="embeddings/oleObject78.bin"/><Relationship Id="rId167" Type="http://schemas.openxmlformats.org/officeDocument/2006/relationships/image" Target="media/image71.wmf"/><Relationship Id="rId188" Type="http://schemas.openxmlformats.org/officeDocument/2006/relationships/oleObject" Target="embeddings/oleObject106.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183" Type="http://schemas.openxmlformats.org/officeDocument/2006/relationships/oleObject" Target="embeddings/oleObject101.bin"/><Relationship Id="rId213" Type="http://schemas.openxmlformats.org/officeDocument/2006/relationships/oleObject" Target="embeddings/oleObject126.bin"/><Relationship Id="rId218" Type="http://schemas.openxmlformats.org/officeDocument/2006/relationships/oleObject" Target="embeddings/oleObject129.bin"/><Relationship Id="rId234" Type="http://schemas.openxmlformats.org/officeDocument/2006/relationships/image" Target="media/image87.wmf"/><Relationship Id="rId239" Type="http://schemas.openxmlformats.org/officeDocument/2006/relationships/oleObject" Target="embeddings/oleObject142.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91.wmf"/><Relationship Id="rId255" Type="http://schemas.openxmlformats.org/officeDocument/2006/relationships/image" Target="media/image92.wmf"/><Relationship Id="rId271" Type="http://schemas.openxmlformats.org/officeDocument/2006/relationships/image" Target="media/image96.wmf"/><Relationship Id="rId276" Type="http://schemas.openxmlformats.org/officeDocument/2006/relationships/image" Target="media/image97.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5.wmf"/><Relationship Id="rId110" Type="http://schemas.openxmlformats.org/officeDocument/2006/relationships/image" Target="media/image45.wmf"/><Relationship Id="rId115" Type="http://schemas.openxmlformats.org/officeDocument/2006/relationships/oleObject" Target="embeddings/oleObject60.bin"/><Relationship Id="rId131" Type="http://schemas.openxmlformats.org/officeDocument/2006/relationships/image" Target="media/image54.wmf"/><Relationship Id="rId136" Type="http://schemas.openxmlformats.org/officeDocument/2006/relationships/oleObject" Target="embeddings/oleObject72.bin"/><Relationship Id="rId157" Type="http://schemas.openxmlformats.org/officeDocument/2006/relationships/image" Target="media/image66.wmf"/><Relationship Id="rId178" Type="http://schemas.openxmlformats.org/officeDocument/2006/relationships/oleObject" Target="embeddings/oleObject97.bin"/><Relationship Id="rId61" Type="http://schemas.openxmlformats.org/officeDocument/2006/relationships/oleObject" Target="embeddings/oleObject29.bin"/><Relationship Id="rId82" Type="http://schemas.openxmlformats.org/officeDocument/2006/relationships/oleObject" Target="embeddings/oleObject42.bin"/><Relationship Id="rId152" Type="http://schemas.openxmlformats.org/officeDocument/2006/relationships/oleObject" Target="embeddings/oleObject81.bin"/><Relationship Id="rId173" Type="http://schemas.openxmlformats.org/officeDocument/2006/relationships/oleObject" Target="embeddings/oleObject94.bin"/><Relationship Id="rId194" Type="http://schemas.openxmlformats.org/officeDocument/2006/relationships/oleObject" Target="embeddings/oleObject111.bin"/><Relationship Id="rId199" Type="http://schemas.openxmlformats.org/officeDocument/2006/relationships/oleObject" Target="embeddings/oleObject114.bin"/><Relationship Id="rId203" Type="http://schemas.openxmlformats.org/officeDocument/2006/relationships/oleObject" Target="embeddings/oleObject118.bin"/><Relationship Id="rId208" Type="http://schemas.openxmlformats.org/officeDocument/2006/relationships/oleObject" Target="embeddings/oleObject123.bin"/><Relationship Id="rId229" Type="http://schemas.openxmlformats.org/officeDocument/2006/relationships/oleObject" Target="embeddings/oleObject137.bin"/><Relationship Id="rId19" Type="http://schemas.openxmlformats.org/officeDocument/2006/relationships/oleObject" Target="embeddings/oleObject5.bin"/><Relationship Id="rId224" Type="http://schemas.openxmlformats.org/officeDocument/2006/relationships/oleObject" Target="embeddings/oleObject133.bin"/><Relationship Id="rId240" Type="http://schemas.openxmlformats.org/officeDocument/2006/relationships/oleObject" Target="embeddings/oleObject143.bin"/><Relationship Id="rId245" Type="http://schemas.openxmlformats.org/officeDocument/2006/relationships/image" Target="media/image90.wmf"/><Relationship Id="rId261" Type="http://schemas.openxmlformats.org/officeDocument/2006/relationships/oleObject" Target="embeddings/oleObject160.bin"/><Relationship Id="rId266" Type="http://schemas.openxmlformats.org/officeDocument/2006/relationships/oleObject" Target="embeddings/oleObject164.bin"/><Relationship Id="rId287"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1.wmf"/><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image" Target="media/image61.wmf"/><Relationship Id="rId168" Type="http://schemas.openxmlformats.org/officeDocument/2006/relationships/oleObject" Target="embeddings/oleObject89.bin"/><Relationship Id="rId282" Type="http://schemas.openxmlformats.org/officeDocument/2006/relationships/oleObject" Target="embeddings/oleObject176.bin"/><Relationship Id="rId8" Type="http://schemas.openxmlformats.org/officeDocument/2006/relationships/image" Target="media/image1.jpeg"/><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image" Target="media/image69.wmf"/><Relationship Id="rId184" Type="http://schemas.openxmlformats.org/officeDocument/2006/relationships/oleObject" Target="embeddings/oleObject102.bin"/><Relationship Id="rId189" Type="http://schemas.openxmlformats.org/officeDocument/2006/relationships/oleObject" Target="embeddings/oleObject107.bin"/><Relationship Id="rId219" Type="http://schemas.openxmlformats.org/officeDocument/2006/relationships/oleObject" Target="embeddings/oleObject130.bin"/><Relationship Id="rId3" Type="http://schemas.openxmlformats.org/officeDocument/2006/relationships/styles" Target="styles.xml"/><Relationship Id="rId214" Type="http://schemas.openxmlformats.org/officeDocument/2006/relationships/image" Target="media/image80.wmf"/><Relationship Id="rId230" Type="http://schemas.openxmlformats.org/officeDocument/2006/relationships/image" Target="media/image85.wmf"/><Relationship Id="rId235" Type="http://schemas.openxmlformats.org/officeDocument/2006/relationships/oleObject" Target="embeddings/oleObject140.bin"/><Relationship Id="rId251" Type="http://schemas.openxmlformats.org/officeDocument/2006/relationships/oleObject" Target="embeddings/oleObject152.bin"/><Relationship Id="rId256" Type="http://schemas.openxmlformats.org/officeDocument/2006/relationships/oleObject" Target="embeddings/oleObject156.bin"/><Relationship Id="rId277" Type="http://schemas.openxmlformats.org/officeDocument/2006/relationships/oleObject" Target="embeddings/oleObject172.bin"/><Relationship Id="rId25" Type="http://schemas.openxmlformats.org/officeDocument/2006/relationships/oleObject" Target="embeddings/oleObject9.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oleObject" Target="embeddings/oleObject84.bin"/><Relationship Id="rId272"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image" Target="media/image33.wmf"/><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4.wmf"/><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oleObject" Target="embeddings/oleObject112.bin"/><Relationship Id="rId209" Type="http://schemas.openxmlformats.org/officeDocument/2006/relationships/oleObject" Target="embeddings/oleObject124.bin"/><Relationship Id="rId190" Type="http://schemas.openxmlformats.org/officeDocument/2006/relationships/image" Target="media/image75.wmf"/><Relationship Id="rId204" Type="http://schemas.openxmlformats.org/officeDocument/2006/relationships/oleObject" Target="embeddings/oleObject119.bin"/><Relationship Id="rId220" Type="http://schemas.openxmlformats.org/officeDocument/2006/relationships/oleObject" Target="embeddings/oleObject131.bin"/><Relationship Id="rId225" Type="http://schemas.openxmlformats.org/officeDocument/2006/relationships/oleObject" Target="embeddings/oleObject134.bin"/><Relationship Id="rId241" Type="http://schemas.openxmlformats.org/officeDocument/2006/relationships/oleObject" Target="embeddings/oleObject144.bin"/><Relationship Id="rId246" Type="http://schemas.openxmlformats.org/officeDocument/2006/relationships/oleObject" Target="embeddings/oleObject148.bin"/><Relationship Id="rId267" Type="http://schemas.openxmlformats.org/officeDocument/2006/relationships/oleObject" Target="embeddings/oleObject165.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oleObject" Target="embeddings/oleObject67.bin"/><Relationship Id="rId262" Type="http://schemas.openxmlformats.org/officeDocument/2006/relationships/oleObject" Target="embeddings/oleObject161.bin"/><Relationship Id="rId283" Type="http://schemas.openxmlformats.org/officeDocument/2006/relationships/image" Target="media/image9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59.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oleObject" Target="embeddings/oleObject99.bin"/><Relationship Id="rId210" Type="http://schemas.openxmlformats.org/officeDocument/2006/relationships/image" Target="media/image78.wmf"/><Relationship Id="rId215" Type="http://schemas.openxmlformats.org/officeDocument/2006/relationships/oleObject" Target="embeddings/oleObject127.bin"/><Relationship Id="rId236" Type="http://schemas.openxmlformats.org/officeDocument/2006/relationships/image" Target="media/image88.wmf"/><Relationship Id="rId257" Type="http://schemas.openxmlformats.org/officeDocument/2006/relationships/oleObject" Target="embeddings/oleObject157.bin"/><Relationship Id="rId278" Type="http://schemas.openxmlformats.org/officeDocument/2006/relationships/oleObject" Target="embeddings/oleObject173.bin"/><Relationship Id="rId26" Type="http://schemas.openxmlformats.org/officeDocument/2006/relationships/image" Target="media/image9.wmf"/><Relationship Id="rId231" Type="http://schemas.openxmlformats.org/officeDocument/2006/relationships/oleObject" Target="embeddings/oleObject138.bin"/><Relationship Id="rId252" Type="http://schemas.openxmlformats.org/officeDocument/2006/relationships/oleObject" Target="embeddings/oleObject153.bin"/><Relationship Id="rId273" Type="http://schemas.openxmlformats.org/officeDocument/2006/relationships/oleObject" Target="embeddings/oleObject169.bin"/><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image" Target="media/image55.wmf"/><Relationship Id="rId154" Type="http://schemas.openxmlformats.org/officeDocument/2006/relationships/oleObject" Target="embeddings/oleObject82.bin"/><Relationship Id="rId175" Type="http://schemas.openxmlformats.org/officeDocument/2006/relationships/image" Target="media/image72.wmf"/><Relationship Id="rId196" Type="http://schemas.openxmlformats.org/officeDocument/2006/relationships/image" Target="media/image76.wmf"/><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image" Target="media/image82.wmf"/><Relationship Id="rId242" Type="http://schemas.openxmlformats.org/officeDocument/2006/relationships/oleObject" Target="embeddings/oleObject145.bin"/><Relationship Id="rId263" Type="http://schemas.openxmlformats.org/officeDocument/2006/relationships/oleObject" Target="embeddings/oleObject162.bin"/><Relationship Id="rId284" Type="http://schemas.openxmlformats.org/officeDocument/2006/relationships/oleObject" Target="embeddings/oleObject177.bin"/><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70.wmf"/><Relationship Id="rId186" Type="http://schemas.openxmlformats.org/officeDocument/2006/relationships/oleObject" Target="embeddings/oleObject104.bin"/><Relationship Id="rId211" Type="http://schemas.openxmlformats.org/officeDocument/2006/relationships/oleObject" Target="embeddings/oleObject125.bin"/><Relationship Id="rId232" Type="http://schemas.openxmlformats.org/officeDocument/2006/relationships/image" Target="media/image86.wmf"/><Relationship Id="rId253" Type="http://schemas.openxmlformats.org/officeDocument/2006/relationships/oleObject" Target="embeddings/oleObject154.bin"/><Relationship Id="rId274" Type="http://schemas.openxmlformats.org/officeDocument/2006/relationships/oleObject" Target="embeddings/oleObject170.bin"/><Relationship Id="rId27" Type="http://schemas.openxmlformats.org/officeDocument/2006/relationships/oleObject" Target="embeddings/oleObject10.bin"/><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image" Target="media/image65.wmf"/><Relationship Id="rId176" Type="http://schemas.openxmlformats.org/officeDocument/2006/relationships/oleObject" Target="embeddings/oleObject96.bin"/><Relationship Id="rId197" Type="http://schemas.openxmlformats.org/officeDocument/2006/relationships/oleObject" Target="embeddings/oleObject113.bin"/><Relationship Id="rId201" Type="http://schemas.openxmlformats.org/officeDocument/2006/relationships/oleObject" Target="embeddings/oleObject116.bin"/><Relationship Id="rId222" Type="http://schemas.openxmlformats.org/officeDocument/2006/relationships/oleObject" Target="embeddings/oleObject132.bin"/><Relationship Id="rId243" Type="http://schemas.openxmlformats.org/officeDocument/2006/relationships/oleObject" Target="embeddings/oleObject146.bin"/><Relationship Id="rId264" Type="http://schemas.openxmlformats.org/officeDocument/2006/relationships/oleObject" Target="embeddings/oleObject163.bin"/><Relationship Id="rId285" Type="http://schemas.openxmlformats.org/officeDocument/2006/relationships/header" Target="header1.xml"/><Relationship Id="rId17" Type="http://schemas.openxmlformats.org/officeDocument/2006/relationships/oleObject" Target="embeddings/oleObject4.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2.wmf"/><Relationship Id="rId124" Type="http://schemas.openxmlformats.org/officeDocument/2006/relationships/oleObject" Target="embeddings/oleObject65.bin"/><Relationship Id="rId70" Type="http://schemas.openxmlformats.org/officeDocument/2006/relationships/image" Target="media/image28.wmf"/><Relationship Id="rId91" Type="http://schemas.openxmlformats.org/officeDocument/2006/relationships/image" Target="media/image37.wmf"/><Relationship Id="rId145" Type="http://schemas.openxmlformats.org/officeDocument/2006/relationships/image" Target="media/image60.wmf"/><Relationship Id="rId166" Type="http://schemas.openxmlformats.org/officeDocument/2006/relationships/oleObject" Target="embeddings/oleObject88.bin"/><Relationship Id="rId187" Type="http://schemas.openxmlformats.org/officeDocument/2006/relationships/oleObject" Target="embeddings/oleObject105.bin"/><Relationship Id="rId1" Type="http://schemas.openxmlformats.org/officeDocument/2006/relationships/customXml" Target="../customXml/item1.xml"/><Relationship Id="rId212" Type="http://schemas.openxmlformats.org/officeDocument/2006/relationships/image" Target="media/image79.wmf"/><Relationship Id="rId233" Type="http://schemas.openxmlformats.org/officeDocument/2006/relationships/oleObject" Target="embeddings/oleObject139.bin"/><Relationship Id="rId254" Type="http://schemas.openxmlformats.org/officeDocument/2006/relationships/oleObject" Target="embeddings/oleObject155.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47.wmf"/><Relationship Id="rId275" Type="http://schemas.openxmlformats.org/officeDocument/2006/relationships/oleObject" Target="embeddings/oleObject171.bin"/><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image" Target="media/image56.wmf"/><Relationship Id="rId156" Type="http://schemas.openxmlformats.org/officeDocument/2006/relationships/oleObject" Target="embeddings/oleObject83.bin"/><Relationship Id="rId177" Type="http://schemas.openxmlformats.org/officeDocument/2006/relationships/image" Target="media/image73.wmf"/><Relationship Id="rId198" Type="http://schemas.openxmlformats.org/officeDocument/2006/relationships/image" Target="media/image77.wmf"/><Relationship Id="rId202" Type="http://schemas.openxmlformats.org/officeDocument/2006/relationships/oleObject" Target="embeddings/oleObject117.bin"/><Relationship Id="rId223" Type="http://schemas.openxmlformats.org/officeDocument/2006/relationships/image" Target="media/image83.wmf"/><Relationship Id="rId244" Type="http://schemas.openxmlformats.org/officeDocument/2006/relationships/oleObject" Target="embeddings/oleObject14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6EAE-D825-4BE7-BEBE-944CECF6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42</Pages>
  <Words>4419</Words>
  <Characters>25190</Characters>
  <Application>Microsoft Office Word</Application>
  <DocSecurity>0</DocSecurity>
  <PresentationFormat/>
  <Lines>209</Lines>
  <Paragraphs>59</Paragraphs>
  <Slides>0</Slides>
  <Notes>0</Notes>
  <HiddenSlides>0</HiddenSlides>
  <MMClips>0</MMClips>
  <ScaleCrop>false</ScaleCrop>
  <Manager/>
  <Company/>
  <LinksUpToDate>false</LinksUpToDate>
  <CharactersWithSpaces>29550</CharactersWithSpaces>
  <SharedDoc>false</SharedDoc>
  <HLinks>
    <vt:vector size="180" baseType="variant">
      <vt:variant>
        <vt:i4>1441849</vt:i4>
      </vt:variant>
      <vt:variant>
        <vt:i4>176</vt:i4>
      </vt:variant>
      <vt:variant>
        <vt:i4>0</vt:i4>
      </vt:variant>
      <vt:variant>
        <vt:i4>5</vt:i4>
      </vt:variant>
      <vt:variant>
        <vt:lpwstr/>
      </vt:variant>
      <vt:variant>
        <vt:lpwstr>_Toc59891150</vt:lpwstr>
      </vt:variant>
      <vt:variant>
        <vt:i4>2031672</vt:i4>
      </vt:variant>
      <vt:variant>
        <vt:i4>170</vt:i4>
      </vt:variant>
      <vt:variant>
        <vt:i4>0</vt:i4>
      </vt:variant>
      <vt:variant>
        <vt:i4>5</vt:i4>
      </vt:variant>
      <vt:variant>
        <vt:lpwstr/>
      </vt:variant>
      <vt:variant>
        <vt:lpwstr>_Toc59891149</vt:lpwstr>
      </vt:variant>
      <vt:variant>
        <vt:i4>1966136</vt:i4>
      </vt:variant>
      <vt:variant>
        <vt:i4>164</vt:i4>
      </vt:variant>
      <vt:variant>
        <vt:i4>0</vt:i4>
      </vt:variant>
      <vt:variant>
        <vt:i4>5</vt:i4>
      </vt:variant>
      <vt:variant>
        <vt:lpwstr/>
      </vt:variant>
      <vt:variant>
        <vt:lpwstr>_Toc59891148</vt:lpwstr>
      </vt:variant>
      <vt:variant>
        <vt:i4>1114168</vt:i4>
      </vt:variant>
      <vt:variant>
        <vt:i4>158</vt:i4>
      </vt:variant>
      <vt:variant>
        <vt:i4>0</vt:i4>
      </vt:variant>
      <vt:variant>
        <vt:i4>5</vt:i4>
      </vt:variant>
      <vt:variant>
        <vt:lpwstr/>
      </vt:variant>
      <vt:variant>
        <vt:lpwstr>_Toc59891147</vt:lpwstr>
      </vt:variant>
      <vt:variant>
        <vt:i4>1048632</vt:i4>
      </vt:variant>
      <vt:variant>
        <vt:i4>152</vt:i4>
      </vt:variant>
      <vt:variant>
        <vt:i4>0</vt:i4>
      </vt:variant>
      <vt:variant>
        <vt:i4>5</vt:i4>
      </vt:variant>
      <vt:variant>
        <vt:lpwstr/>
      </vt:variant>
      <vt:variant>
        <vt:lpwstr>_Toc59891146</vt:lpwstr>
      </vt:variant>
      <vt:variant>
        <vt:i4>1245240</vt:i4>
      </vt:variant>
      <vt:variant>
        <vt:i4>146</vt:i4>
      </vt:variant>
      <vt:variant>
        <vt:i4>0</vt:i4>
      </vt:variant>
      <vt:variant>
        <vt:i4>5</vt:i4>
      </vt:variant>
      <vt:variant>
        <vt:lpwstr/>
      </vt:variant>
      <vt:variant>
        <vt:lpwstr>_Toc59891145</vt:lpwstr>
      </vt:variant>
      <vt:variant>
        <vt:i4>1179704</vt:i4>
      </vt:variant>
      <vt:variant>
        <vt:i4>140</vt:i4>
      </vt:variant>
      <vt:variant>
        <vt:i4>0</vt:i4>
      </vt:variant>
      <vt:variant>
        <vt:i4>5</vt:i4>
      </vt:variant>
      <vt:variant>
        <vt:lpwstr/>
      </vt:variant>
      <vt:variant>
        <vt:lpwstr>_Toc59891144</vt:lpwstr>
      </vt:variant>
      <vt:variant>
        <vt:i4>1376312</vt:i4>
      </vt:variant>
      <vt:variant>
        <vt:i4>134</vt:i4>
      </vt:variant>
      <vt:variant>
        <vt:i4>0</vt:i4>
      </vt:variant>
      <vt:variant>
        <vt:i4>5</vt:i4>
      </vt:variant>
      <vt:variant>
        <vt:lpwstr/>
      </vt:variant>
      <vt:variant>
        <vt:lpwstr>_Toc59891143</vt:lpwstr>
      </vt:variant>
      <vt:variant>
        <vt:i4>1310776</vt:i4>
      </vt:variant>
      <vt:variant>
        <vt:i4>128</vt:i4>
      </vt:variant>
      <vt:variant>
        <vt:i4>0</vt:i4>
      </vt:variant>
      <vt:variant>
        <vt:i4>5</vt:i4>
      </vt:variant>
      <vt:variant>
        <vt:lpwstr/>
      </vt:variant>
      <vt:variant>
        <vt:lpwstr>_Toc59891142</vt:lpwstr>
      </vt:variant>
      <vt:variant>
        <vt:i4>1507384</vt:i4>
      </vt:variant>
      <vt:variant>
        <vt:i4>122</vt:i4>
      </vt:variant>
      <vt:variant>
        <vt:i4>0</vt:i4>
      </vt:variant>
      <vt:variant>
        <vt:i4>5</vt:i4>
      </vt:variant>
      <vt:variant>
        <vt:lpwstr/>
      </vt:variant>
      <vt:variant>
        <vt:lpwstr>_Toc59891141</vt:lpwstr>
      </vt:variant>
      <vt:variant>
        <vt:i4>1441848</vt:i4>
      </vt:variant>
      <vt:variant>
        <vt:i4>116</vt:i4>
      </vt:variant>
      <vt:variant>
        <vt:i4>0</vt:i4>
      </vt:variant>
      <vt:variant>
        <vt:i4>5</vt:i4>
      </vt:variant>
      <vt:variant>
        <vt:lpwstr/>
      </vt:variant>
      <vt:variant>
        <vt:lpwstr>_Toc59891140</vt:lpwstr>
      </vt:variant>
      <vt:variant>
        <vt:i4>2031679</vt:i4>
      </vt:variant>
      <vt:variant>
        <vt:i4>110</vt:i4>
      </vt:variant>
      <vt:variant>
        <vt:i4>0</vt:i4>
      </vt:variant>
      <vt:variant>
        <vt:i4>5</vt:i4>
      </vt:variant>
      <vt:variant>
        <vt:lpwstr/>
      </vt:variant>
      <vt:variant>
        <vt:lpwstr>_Toc59891139</vt:lpwstr>
      </vt:variant>
      <vt:variant>
        <vt:i4>1966143</vt:i4>
      </vt:variant>
      <vt:variant>
        <vt:i4>104</vt:i4>
      </vt:variant>
      <vt:variant>
        <vt:i4>0</vt:i4>
      </vt:variant>
      <vt:variant>
        <vt:i4>5</vt:i4>
      </vt:variant>
      <vt:variant>
        <vt:lpwstr/>
      </vt:variant>
      <vt:variant>
        <vt:lpwstr>_Toc59891138</vt:lpwstr>
      </vt:variant>
      <vt:variant>
        <vt:i4>1114175</vt:i4>
      </vt:variant>
      <vt:variant>
        <vt:i4>98</vt:i4>
      </vt:variant>
      <vt:variant>
        <vt:i4>0</vt:i4>
      </vt:variant>
      <vt:variant>
        <vt:i4>5</vt:i4>
      </vt:variant>
      <vt:variant>
        <vt:lpwstr/>
      </vt:variant>
      <vt:variant>
        <vt:lpwstr>_Toc59891137</vt:lpwstr>
      </vt:variant>
      <vt:variant>
        <vt:i4>1048639</vt:i4>
      </vt:variant>
      <vt:variant>
        <vt:i4>92</vt:i4>
      </vt:variant>
      <vt:variant>
        <vt:i4>0</vt:i4>
      </vt:variant>
      <vt:variant>
        <vt:i4>5</vt:i4>
      </vt:variant>
      <vt:variant>
        <vt:lpwstr/>
      </vt:variant>
      <vt:variant>
        <vt:lpwstr>_Toc59891136</vt:lpwstr>
      </vt:variant>
      <vt:variant>
        <vt:i4>1245247</vt:i4>
      </vt:variant>
      <vt:variant>
        <vt:i4>86</vt:i4>
      </vt:variant>
      <vt:variant>
        <vt:i4>0</vt:i4>
      </vt:variant>
      <vt:variant>
        <vt:i4>5</vt:i4>
      </vt:variant>
      <vt:variant>
        <vt:lpwstr/>
      </vt:variant>
      <vt:variant>
        <vt:lpwstr>_Toc59891135</vt:lpwstr>
      </vt:variant>
      <vt:variant>
        <vt:i4>1179711</vt:i4>
      </vt:variant>
      <vt:variant>
        <vt:i4>80</vt:i4>
      </vt:variant>
      <vt:variant>
        <vt:i4>0</vt:i4>
      </vt:variant>
      <vt:variant>
        <vt:i4>5</vt:i4>
      </vt:variant>
      <vt:variant>
        <vt:lpwstr/>
      </vt:variant>
      <vt:variant>
        <vt:lpwstr>_Toc59891134</vt:lpwstr>
      </vt:variant>
      <vt:variant>
        <vt:i4>1376319</vt:i4>
      </vt:variant>
      <vt:variant>
        <vt:i4>74</vt:i4>
      </vt:variant>
      <vt:variant>
        <vt:i4>0</vt:i4>
      </vt:variant>
      <vt:variant>
        <vt:i4>5</vt:i4>
      </vt:variant>
      <vt:variant>
        <vt:lpwstr/>
      </vt:variant>
      <vt:variant>
        <vt:lpwstr>_Toc59891133</vt:lpwstr>
      </vt:variant>
      <vt:variant>
        <vt:i4>1310783</vt:i4>
      </vt:variant>
      <vt:variant>
        <vt:i4>68</vt:i4>
      </vt:variant>
      <vt:variant>
        <vt:i4>0</vt:i4>
      </vt:variant>
      <vt:variant>
        <vt:i4>5</vt:i4>
      </vt:variant>
      <vt:variant>
        <vt:lpwstr/>
      </vt:variant>
      <vt:variant>
        <vt:lpwstr>_Toc59891132</vt:lpwstr>
      </vt:variant>
      <vt:variant>
        <vt:i4>1507391</vt:i4>
      </vt:variant>
      <vt:variant>
        <vt:i4>62</vt:i4>
      </vt:variant>
      <vt:variant>
        <vt:i4>0</vt:i4>
      </vt:variant>
      <vt:variant>
        <vt:i4>5</vt:i4>
      </vt:variant>
      <vt:variant>
        <vt:lpwstr/>
      </vt:variant>
      <vt:variant>
        <vt:lpwstr>_Toc59891131</vt:lpwstr>
      </vt:variant>
      <vt:variant>
        <vt:i4>1441855</vt:i4>
      </vt:variant>
      <vt:variant>
        <vt:i4>56</vt:i4>
      </vt:variant>
      <vt:variant>
        <vt:i4>0</vt:i4>
      </vt:variant>
      <vt:variant>
        <vt:i4>5</vt:i4>
      </vt:variant>
      <vt:variant>
        <vt:lpwstr/>
      </vt:variant>
      <vt:variant>
        <vt:lpwstr>_Toc59891130</vt:lpwstr>
      </vt:variant>
      <vt:variant>
        <vt:i4>2031678</vt:i4>
      </vt:variant>
      <vt:variant>
        <vt:i4>50</vt:i4>
      </vt:variant>
      <vt:variant>
        <vt:i4>0</vt:i4>
      </vt:variant>
      <vt:variant>
        <vt:i4>5</vt:i4>
      </vt:variant>
      <vt:variant>
        <vt:lpwstr/>
      </vt:variant>
      <vt:variant>
        <vt:lpwstr>_Toc59891129</vt:lpwstr>
      </vt:variant>
      <vt:variant>
        <vt:i4>1966142</vt:i4>
      </vt:variant>
      <vt:variant>
        <vt:i4>44</vt:i4>
      </vt:variant>
      <vt:variant>
        <vt:i4>0</vt:i4>
      </vt:variant>
      <vt:variant>
        <vt:i4>5</vt:i4>
      </vt:variant>
      <vt:variant>
        <vt:lpwstr/>
      </vt:variant>
      <vt:variant>
        <vt:lpwstr>_Toc59891128</vt:lpwstr>
      </vt:variant>
      <vt:variant>
        <vt:i4>1114174</vt:i4>
      </vt:variant>
      <vt:variant>
        <vt:i4>38</vt:i4>
      </vt:variant>
      <vt:variant>
        <vt:i4>0</vt:i4>
      </vt:variant>
      <vt:variant>
        <vt:i4>5</vt:i4>
      </vt:variant>
      <vt:variant>
        <vt:lpwstr/>
      </vt:variant>
      <vt:variant>
        <vt:lpwstr>_Toc59891127</vt:lpwstr>
      </vt:variant>
      <vt:variant>
        <vt:i4>1048638</vt:i4>
      </vt:variant>
      <vt:variant>
        <vt:i4>32</vt:i4>
      </vt:variant>
      <vt:variant>
        <vt:i4>0</vt:i4>
      </vt:variant>
      <vt:variant>
        <vt:i4>5</vt:i4>
      </vt:variant>
      <vt:variant>
        <vt:lpwstr/>
      </vt:variant>
      <vt:variant>
        <vt:lpwstr>_Toc59891126</vt:lpwstr>
      </vt:variant>
      <vt:variant>
        <vt:i4>1245246</vt:i4>
      </vt:variant>
      <vt:variant>
        <vt:i4>26</vt:i4>
      </vt:variant>
      <vt:variant>
        <vt:i4>0</vt:i4>
      </vt:variant>
      <vt:variant>
        <vt:i4>5</vt:i4>
      </vt:variant>
      <vt:variant>
        <vt:lpwstr/>
      </vt:variant>
      <vt:variant>
        <vt:lpwstr>_Toc59891125</vt:lpwstr>
      </vt:variant>
      <vt:variant>
        <vt:i4>1179710</vt:i4>
      </vt:variant>
      <vt:variant>
        <vt:i4>20</vt:i4>
      </vt:variant>
      <vt:variant>
        <vt:i4>0</vt:i4>
      </vt:variant>
      <vt:variant>
        <vt:i4>5</vt:i4>
      </vt:variant>
      <vt:variant>
        <vt:lpwstr/>
      </vt:variant>
      <vt:variant>
        <vt:lpwstr>_Toc59891124</vt:lpwstr>
      </vt:variant>
      <vt:variant>
        <vt:i4>1376318</vt:i4>
      </vt:variant>
      <vt:variant>
        <vt:i4>14</vt:i4>
      </vt:variant>
      <vt:variant>
        <vt:i4>0</vt:i4>
      </vt:variant>
      <vt:variant>
        <vt:i4>5</vt:i4>
      </vt:variant>
      <vt:variant>
        <vt:lpwstr/>
      </vt:variant>
      <vt:variant>
        <vt:lpwstr>_Toc59891123</vt:lpwstr>
      </vt:variant>
      <vt:variant>
        <vt:i4>1310782</vt:i4>
      </vt:variant>
      <vt:variant>
        <vt:i4>8</vt:i4>
      </vt:variant>
      <vt:variant>
        <vt:i4>0</vt:i4>
      </vt:variant>
      <vt:variant>
        <vt:i4>5</vt:i4>
      </vt:variant>
      <vt:variant>
        <vt:lpwstr/>
      </vt:variant>
      <vt:variant>
        <vt:lpwstr>_Toc59891122</vt:lpwstr>
      </vt:variant>
      <vt:variant>
        <vt:i4>1507390</vt:i4>
      </vt:variant>
      <vt:variant>
        <vt:i4>2</vt:i4>
      </vt:variant>
      <vt:variant>
        <vt:i4>0</vt:i4>
      </vt:variant>
      <vt:variant>
        <vt:i4>5</vt:i4>
      </vt:variant>
      <vt:variant>
        <vt:lpwstr/>
      </vt:variant>
      <vt:variant>
        <vt:lpwstr>_Toc59891121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7</cp:revision>
  <dcterms:created xsi:type="dcterms:W3CDTF">2021-04-22T03:45:00Z</dcterms:created>
  <dcterms:modified xsi:type="dcterms:W3CDTF">2021-04-29T06:48:00Z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