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73E84" w14:textId="77777777" w:rsidR="00ED46BB" w:rsidRPr="009A2632" w:rsidRDefault="00ED46BB" w:rsidP="00ED46BB">
      <w:pPr>
        <w:spacing w:line="300" w:lineRule="auto"/>
        <w:jc w:val="right"/>
        <w:rPr>
          <w:rFonts w:eastAsia="仿宋_GB2312"/>
          <w:bCs/>
          <w:sz w:val="28"/>
          <w:szCs w:val="28"/>
        </w:rPr>
      </w:pPr>
      <w:r w:rsidRPr="009A2632">
        <w:rPr>
          <w:noProof/>
        </w:rPr>
        <mc:AlternateContent>
          <mc:Choice Requires="wps">
            <w:drawing>
              <wp:anchor distT="0" distB="0" distL="114300" distR="114300" simplePos="0" relativeHeight="251659264" behindDoc="0" locked="0" layoutInCell="1" allowOverlap="1" wp14:anchorId="3022E0CF" wp14:editId="45172078">
                <wp:simplePos x="0" y="0"/>
                <wp:positionH relativeFrom="margin">
                  <wp:align>left</wp:align>
                </wp:positionH>
                <wp:positionV relativeFrom="paragraph">
                  <wp:posOffset>104</wp:posOffset>
                </wp:positionV>
                <wp:extent cx="1562669" cy="450376"/>
                <wp:effectExtent l="0" t="0" r="0" b="6985"/>
                <wp:wrapNone/>
                <wp:docPr id="2" name="文本框 2"/>
                <wp:cNvGraphicFramePr/>
                <a:graphic xmlns:a="http://schemas.openxmlformats.org/drawingml/2006/main">
                  <a:graphicData uri="http://schemas.microsoft.com/office/word/2010/wordprocessingShape">
                    <wps:wsp>
                      <wps:cNvSpPr txBox="1"/>
                      <wps:spPr>
                        <a:xfrm>
                          <a:off x="0" y="0"/>
                          <a:ext cx="1562669" cy="450376"/>
                        </a:xfrm>
                        <a:prstGeom prst="rect">
                          <a:avLst/>
                        </a:prstGeom>
                        <a:solidFill>
                          <a:schemeClr val="lt1"/>
                        </a:solidFill>
                        <a:ln w="6350">
                          <a:noFill/>
                        </a:ln>
                      </wps:spPr>
                      <wps:txbx>
                        <w:txbxContent>
                          <w:p w14:paraId="5474B1B7" w14:textId="77777777" w:rsidR="00740CFC" w:rsidRPr="00ED46BB" w:rsidRDefault="00740CFC" w:rsidP="00ED46BB">
                            <w:r w:rsidRPr="00ED46BB">
                              <w:rPr>
                                <w:rFonts w:hint="eastAsia"/>
                              </w:rPr>
                              <w:t>ICS</w:t>
                            </w:r>
                          </w:p>
                          <w:p w14:paraId="1BD29C77" w14:textId="77777777" w:rsidR="00740CFC" w:rsidRPr="00ED46BB" w:rsidRDefault="00740CFC" w:rsidP="00ED46BB">
                            <w:r w:rsidRPr="00ED46BB">
                              <w:t>CCS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22E0CF" id="_x0000_t202" coordsize="21600,21600" o:spt="202" path="m,l,21600r21600,l21600,xe">
                <v:stroke joinstyle="miter"/>
                <v:path gradientshapeok="t" o:connecttype="rect"/>
              </v:shapetype>
              <v:shape id="文本框 2" o:spid="_x0000_s1026" type="#_x0000_t202" style="position:absolute;left:0;text-align:left;margin-left:0;margin-top:0;width:123.05pt;height:35.4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" fillcolor="white [3201]" stroked="f" strokeweight=".5pt">
                <v:textbox>
                  <w:txbxContent>
                    <w:p w14:paraId="5474B1B7" w14:textId="77777777" w:rsidR="00740CFC" w:rsidRPr="00ED46BB" w:rsidRDefault="00740CFC" w:rsidP="00ED46BB">
                      <w:r w:rsidRPr="00ED46BB">
                        <w:rPr>
                          <w:rFonts w:hint="eastAsia"/>
                        </w:rPr>
                        <w:t>ICS</w:t>
                      </w:r>
                    </w:p>
                    <w:p w14:paraId="1BD29C77" w14:textId="77777777" w:rsidR="00740CFC" w:rsidRPr="00ED46BB" w:rsidRDefault="00740CFC" w:rsidP="00ED46BB">
                      <w:r w:rsidRPr="00ED46BB">
                        <w:t>CCS</w:t>
                      </w:r>
                    </w:p>
                  </w:txbxContent>
                </v:textbox>
                <w10:wrap anchorx="margin"/>
              </v:shape>
            </w:pict>
          </mc:Fallback>
        </mc:AlternateContent>
      </w:r>
      <w:r w:rsidRPr="009A2632">
        <w:rPr>
          <w:noProof/>
        </w:rPr>
        <w:drawing>
          <wp:inline distT="0" distB="0" distL="0" distR="0" wp14:anchorId="23456912" wp14:editId="38DCAA56">
            <wp:extent cx="1729453" cy="320978"/>
            <wp:effectExtent l="0" t="0" r="4445" b="317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1824227" cy="338568"/>
                    </a:xfrm>
                    <a:prstGeom prst="rect">
                      <a:avLst/>
                    </a:prstGeom>
                  </pic:spPr>
                </pic:pic>
              </a:graphicData>
            </a:graphic>
          </wp:inline>
        </w:drawing>
      </w:r>
    </w:p>
    <w:p w14:paraId="60F64EE7" w14:textId="77777777" w:rsidR="00ED46BB" w:rsidRPr="009A2632" w:rsidRDefault="00ED46BB" w:rsidP="0057672F">
      <w:pPr>
        <w:spacing w:line="300" w:lineRule="auto"/>
        <w:jc w:val="center"/>
        <w:rPr>
          <w:rFonts w:eastAsia="仿宋_GB2312"/>
          <w:bCs/>
          <w:sz w:val="28"/>
          <w:szCs w:val="28"/>
        </w:rPr>
      </w:pPr>
    </w:p>
    <w:p w14:paraId="643DE4FC" w14:textId="77777777" w:rsidR="00ED46BB" w:rsidRPr="009A2632" w:rsidRDefault="00ED46BB" w:rsidP="0057672F">
      <w:pPr>
        <w:spacing w:line="300" w:lineRule="auto"/>
        <w:jc w:val="center"/>
        <w:rPr>
          <w:rFonts w:eastAsia="仿宋_GB2312"/>
          <w:bCs/>
          <w:sz w:val="28"/>
          <w:szCs w:val="28"/>
        </w:rPr>
      </w:pPr>
    </w:p>
    <w:p w14:paraId="3586750F" w14:textId="77777777" w:rsidR="00ED46BB" w:rsidRPr="009A2632" w:rsidRDefault="00ED46BB" w:rsidP="00C01AEB">
      <w:pPr>
        <w:widowControl/>
        <w:jc w:val="center"/>
        <w:rPr>
          <w:bCs/>
          <w:w w:val="120"/>
          <w:sz w:val="51"/>
          <w:szCs w:val="51"/>
        </w:rPr>
      </w:pPr>
      <w:r w:rsidRPr="009A2632">
        <w:rPr>
          <w:rFonts w:eastAsia="黑体"/>
          <w:sz w:val="48"/>
          <w:szCs w:val="48"/>
        </w:rPr>
        <w:t>团</w:t>
      </w:r>
      <w:r w:rsidRPr="009A2632">
        <w:rPr>
          <w:rFonts w:eastAsia="黑体"/>
          <w:sz w:val="48"/>
          <w:szCs w:val="48"/>
        </w:rPr>
        <w:t xml:space="preserve">  </w:t>
      </w:r>
      <w:r w:rsidR="003F5294" w:rsidRPr="009A2632">
        <w:rPr>
          <w:rFonts w:eastAsia="黑体"/>
          <w:sz w:val="48"/>
          <w:szCs w:val="48"/>
        </w:rPr>
        <w:t xml:space="preserve">  </w:t>
      </w:r>
      <w:r w:rsidRPr="009A2632">
        <w:rPr>
          <w:rFonts w:eastAsia="黑体"/>
          <w:sz w:val="48"/>
          <w:szCs w:val="48"/>
        </w:rPr>
        <w:t xml:space="preserve">   </w:t>
      </w:r>
      <w:r w:rsidRPr="009A2632">
        <w:rPr>
          <w:rFonts w:eastAsia="黑体"/>
          <w:sz w:val="48"/>
          <w:szCs w:val="48"/>
        </w:rPr>
        <w:t>体</w:t>
      </w:r>
      <w:r w:rsidRPr="009A2632">
        <w:rPr>
          <w:rFonts w:eastAsia="黑体"/>
          <w:sz w:val="48"/>
          <w:szCs w:val="48"/>
        </w:rPr>
        <w:t xml:space="preserve">  </w:t>
      </w:r>
      <w:r w:rsidR="003F5294" w:rsidRPr="009A2632">
        <w:rPr>
          <w:rFonts w:eastAsia="黑体"/>
          <w:sz w:val="48"/>
          <w:szCs w:val="48"/>
        </w:rPr>
        <w:t xml:space="preserve">  </w:t>
      </w:r>
      <w:r w:rsidRPr="009A2632">
        <w:rPr>
          <w:rFonts w:eastAsia="黑体"/>
          <w:sz w:val="48"/>
          <w:szCs w:val="48"/>
        </w:rPr>
        <w:t xml:space="preserve">  </w:t>
      </w:r>
      <w:r w:rsidRPr="009A2632">
        <w:rPr>
          <w:rFonts w:eastAsia="黑体"/>
          <w:sz w:val="48"/>
          <w:szCs w:val="48"/>
        </w:rPr>
        <w:t>标</w:t>
      </w:r>
      <w:r w:rsidRPr="009A2632">
        <w:rPr>
          <w:rFonts w:eastAsia="黑体"/>
          <w:sz w:val="48"/>
          <w:szCs w:val="48"/>
        </w:rPr>
        <w:t xml:space="preserve">  </w:t>
      </w:r>
      <w:r w:rsidR="003F5294" w:rsidRPr="009A2632">
        <w:rPr>
          <w:rFonts w:eastAsia="黑体"/>
          <w:sz w:val="48"/>
          <w:szCs w:val="48"/>
        </w:rPr>
        <w:t xml:space="preserve">  </w:t>
      </w:r>
      <w:r w:rsidRPr="009A2632">
        <w:rPr>
          <w:rFonts w:eastAsia="黑体"/>
          <w:sz w:val="48"/>
          <w:szCs w:val="48"/>
        </w:rPr>
        <w:t xml:space="preserve">  </w:t>
      </w:r>
      <w:r w:rsidRPr="009A2632">
        <w:rPr>
          <w:rFonts w:eastAsia="黑体"/>
          <w:sz w:val="48"/>
          <w:szCs w:val="48"/>
        </w:rPr>
        <w:t>准</w:t>
      </w:r>
    </w:p>
    <w:p w14:paraId="02458E4E" w14:textId="77777777" w:rsidR="00ED46BB" w:rsidRPr="009A2632" w:rsidRDefault="00ED46BB" w:rsidP="00ED46BB">
      <w:pPr>
        <w:wordWrap w:val="0"/>
        <w:spacing w:line="300" w:lineRule="auto"/>
        <w:jc w:val="right"/>
        <w:rPr>
          <w:bCs/>
          <w:sz w:val="28"/>
          <w:szCs w:val="28"/>
        </w:rPr>
      </w:pPr>
      <w:r w:rsidRPr="009A2632">
        <w:rPr>
          <w:bCs/>
          <w:sz w:val="28"/>
          <w:szCs w:val="28"/>
        </w:rPr>
        <w:t>T/CSPTC **-****</w:t>
      </w:r>
    </w:p>
    <w:p w14:paraId="4170EF3F" w14:textId="77777777" w:rsidR="00ED46BB" w:rsidRPr="009A2632" w:rsidRDefault="00C01AEB" w:rsidP="0057672F">
      <w:pPr>
        <w:spacing w:line="300" w:lineRule="auto"/>
        <w:jc w:val="center"/>
        <w:rPr>
          <w:bCs/>
          <w:sz w:val="28"/>
          <w:szCs w:val="28"/>
        </w:rPr>
      </w:pPr>
      <w:r w:rsidRPr="009A2632">
        <w:rPr>
          <w:bCs/>
          <w:noProof/>
          <w:sz w:val="28"/>
          <w:szCs w:val="28"/>
        </w:rPr>
        <mc:AlternateContent>
          <mc:Choice Requires="wps">
            <w:drawing>
              <wp:anchor distT="0" distB="0" distL="114300" distR="114300" simplePos="0" relativeHeight="251665408" behindDoc="0" locked="0" layoutInCell="1" allowOverlap="1" wp14:anchorId="047F7412" wp14:editId="28948D50">
                <wp:simplePos x="0" y="0"/>
                <wp:positionH relativeFrom="column">
                  <wp:posOffset>-30353</wp:posOffset>
                </wp:positionH>
                <wp:positionV relativeFrom="paragraph">
                  <wp:posOffset>20244</wp:posOffset>
                </wp:positionV>
                <wp:extent cx="5588000" cy="2540"/>
                <wp:effectExtent l="9525" t="13970" r="12700" b="12065"/>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25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5E25D" id="_x0000_t32" coordsize="21600,21600" o:spt="32" o:oned="t" path="m,l21600,21600e" filled="f">
                <v:path arrowok="t" fillok="f" o:connecttype="none"/>
                <o:lock v:ext="edit" shapetype="t"/>
              </v:shapetype>
              <v:shape id="直接箭头连接符 9" o:spid="_x0000_s1026" type="#_x0000_t32" style="position:absolute;left:0;text-align:left;margin-left:-2.4pt;margin-top:1.6pt;width:440pt;height:.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" strokeweight="1pt"/>
            </w:pict>
          </mc:Fallback>
        </mc:AlternateContent>
      </w:r>
    </w:p>
    <w:p w14:paraId="24972479" w14:textId="77777777" w:rsidR="003F5294" w:rsidRPr="009A2632" w:rsidRDefault="003F5294" w:rsidP="0057672F">
      <w:pPr>
        <w:spacing w:line="300" w:lineRule="auto"/>
        <w:jc w:val="center"/>
        <w:rPr>
          <w:bCs/>
          <w:sz w:val="28"/>
          <w:szCs w:val="28"/>
        </w:rPr>
      </w:pPr>
    </w:p>
    <w:p w14:paraId="555F059B" w14:textId="77777777" w:rsidR="003F5294" w:rsidRPr="009A2632" w:rsidRDefault="003F5294" w:rsidP="0057672F">
      <w:pPr>
        <w:spacing w:line="300" w:lineRule="auto"/>
        <w:jc w:val="center"/>
        <w:rPr>
          <w:bCs/>
          <w:sz w:val="28"/>
          <w:szCs w:val="28"/>
        </w:rPr>
      </w:pPr>
    </w:p>
    <w:p w14:paraId="3966E85F" w14:textId="77777777" w:rsidR="003F5294" w:rsidRPr="009A2632" w:rsidRDefault="00FD252B" w:rsidP="0057672F">
      <w:pPr>
        <w:spacing w:line="300" w:lineRule="auto"/>
        <w:jc w:val="center"/>
        <w:rPr>
          <w:bCs/>
          <w:sz w:val="28"/>
          <w:szCs w:val="28"/>
        </w:rPr>
      </w:pPr>
      <w:r w:rsidRPr="009A2632">
        <w:rPr>
          <w:rFonts w:eastAsia="黑体"/>
          <w:spacing w:val="60"/>
          <w:sz w:val="52"/>
          <w:szCs w:val="52"/>
        </w:rPr>
        <w:t>频率域地震波法探测规程</w:t>
      </w:r>
    </w:p>
    <w:p w14:paraId="3BED4EEB" w14:textId="77777777" w:rsidR="003F5294" w:rsidRPr="009A2632" w:rsidRDefault="003F5294" w:rsidP="0057672F">
      <w:pPr>
        <w:spacing w:line="300" w:lineRule="auto"/>
        <w:jc w:val="center"/>
        <w:rPr>
          <w:bCs/>
          <w:sz w:val="28"/>
          <w:szCs w:val="28"/>
        </w:rPr>
      </w:pPr>
    </w:p>
    <w:p w14:paraId="19F94F03" w14:textId="0995DDE9" w:rsidR="003F5294" w:rsidRPr="009A2632" w:rsidRDefault="00FD252B" w:rsidP="0057672F">
      <w:pPr>
        <w:spacing w:line="300" w:lineRule="auto"/>
        <w:jc w:val="center"/>
        <w:rPr>
          <w:bCs/>
          <w:sz w:val="28"/>
          <w:szCs w:val="28"/>
        </w:rPr>
      </w:pPr>
      <w:r w:rsidRPr="009A2632">
        <w:rPr>
          <w:bCs/>
          <w:sz w:val="28"/>
          <w:szCs w:val="28"/>
        </w:rPr>
        <w:t>（</w:t>
      </w:r>
      <w:r w:rsidR="0039029D" w:rsidRPr="009A2632">
        <w:rPr>
          <w:bCs/>
          <w:sz w:val="28"/>
          <w:szCs w:val="28"/>
        </w:rPr>
        <w:t>20210</w:t>
      </w:r>
      <w:r w:rsidR="0094774F">
        <w:rPr>
          <w:bCs/>
          <w:sz w:val="28"/>
          <w:szCs w:val="28"/>
        </w:rPr>
        <w:t>830</w:t>
      </w:r>
      <w:r w:rsidRPr="009A2632">
        <w:rPr>
          <w:bCs/>
          <w:sz w:val="28"/>
          <w:szCs w:val="28"/>
        </w:rPr>
        <w:t>）</w:t>
      </w:r>
      <w:bookmarkStart w:id="0" w:name="_GoBack"/>
      <w:bookmarkEnd w:id="0"/>
    </w:p>
    <w:p w14:paraId="0C58DE11" w14:textId="77777777" w:rsidR="003B0E9F" w:rsidRPr="009A2632" w:rsidRDefault="003B0E9F" w:rsidP="0057672F">
      <w:pPr>
        <w:spacing w:line="300" w:lineRule="auto"/>
        <w:jc w:val="center"/>
        <w:rPr>
          <w:bCs/>
          <w:sz w:val="28"/>
          <w:szCs w:val="28"/>
        </w:rPr>
      </w:pPr>
    </w:p>
    <w:p w14:paraId="484BD996" w14:textId="77777777" w:rsidR="003F5294" w:rsidRPr="009A2632" w:rsidRDefault="003F5294" w:rsidP="0057672F">
      <w:pPr>
        <w:spacing w:line="300" w:lineRule="auto"/>
        <w:jc w:val="center"/>
        <w:rPr>
          <w:bCs/>
          <w:sz w:val="28"/>
          <w:szCs w:val="28"/>
        </w:rPr>
      </w:pPr>
    </w:p>
    <w:p w14:paraId="20E73E2A" w14:textId="77777777" w:rsidR="003F5294" w:rsidRPr="009A2632" w:rsidRDefault="003F5294" w:rsidP="0057672F">
      <w:pPr>
        <w:spacing w:line="300" w:lineRule="auto"/>
        <w:jc w:val="center"/>
        <w:rPr>
          <w:bCs/>
          <w:sz w:val="28"/>
          <w:szCs w:val="28"/>
        </w:rPr>
      </w:pPr>
    </w:p>
    <w:p w14:paraId="62488F99" w14:textId="77777777" w:rsidR="003F5294" w:rsidRPr="009A2632" w:rsidRDefault="003F5294" w:rsidP="0057672F">
      <w:pPr>
        <w:spacing w:line="300" w:lineRule="auto"/>
        <w:jc w:val="center"/>
        <w:rPr>
          <w:bCs/>
          <w:sz w:val="28"/>
          <w:szCs w:val="28"/>
        </w:rPr>
      </w:pPr>
    </w:p>
    <w:p w14:paraId="14B9BF38" w14:textId="77777777" w:rsidR="003F5294" w:rsidRPr="009A2632" w:rsidRDefault="003F5294" w:rsidP="0057672F">
      <w:pPr>
        <w:spacing w:line="300" w:lineRule="auto"/>
        <w:jc w:val="center"/>
        <w:rPr>
          <w:bCs/>
          <w:sz w:val="28"/>
          <w:szCs w:val="28"/>
        </w:rPr>
      </w:pPr>
    </w:p>
    <w:p w14:paraId="34E98AA1" w14:textId="77777777" w:rsidR="003F5294" w:rsidRPr="009A2632" w:rsidRDefault="003F5294" w:rsidP="0057672F">
      <w:pPr>
        <w:spacing w:line="300" w:lineRule="auto"/>
        <w:jc w:val="center"/>
        <w:rPr>
          <w:bCs/>
          <w:sz w:val="28"/>
          <w:szCs w:val="28"/>
        </w:rPr>
      </w:pPr>
    </w:p>
    <w:p w14:paraId="7E7820AB" w14:textId="77777777" w:rsidR="003F5294" w:rsidRPr="009A2632" w:rsidRDefault="003F5294" w:rsidP="0057672F">
      <w:pPr>
        <w:spacing w:line="300" w:lineRule="auto"/>
        <w:jc w:val="center"/>
        <w:rPr>
          <w:bCs/>
          <w:sz w:val="28"/>
          <w:szCs w:val="28"/>
        </w:rPr>
      </w:pPr>
    </w:p>
    <w:p w14:paraId="618A4CAF" w14:textId="77777777" w:rsidR="00DA76F3" w:rsidRPr="009A2632" w:rsidRDefault="00DA76F3" w:rsidP="0057672F">
      <w:pPr>
        <w:spacing w:line="300" w:lineRule="auto"/>
        <w:jc w:val="center"/>
        <w:rPr>
          <w:bCs/>
          <w:sz w:val="28"/>
          <w:szCs w:val="28"/>
        </w:rPr>
      </w:pPr>
    </w:p>
    <w:p w14:paraId="11ACCC7D" w14:textId="77777777" w:rsidR="00DA76F3" w:rsidRPr="009A2632" w:rsidRDefault="00DA76F3" w:rsidP="00DA76F3">
      <w:pPr>
        <w:spacing w:line="300" w:lineRule="auto"/>
        <w:jc w:val="center"/>
        <w:rPr>
          <w:bCs/>
          <w:sz w:val="28"/>
          <w:szCs w:val="28"/>
        </w:rPr>
      </w:pPr>
    </w:p>
    <w:p w14:paraId="2D2D9501" w14:textId="77777777" w:rsidR="00DA76F3" w:rsidRPr="009A2632" w:rsidRDefault="00DA76F3" w:rsidP="00DA76F3">
      <w:pPr>
        <w:widowControl/>
        <w:rPr>
          <w:bCs/>
          <w:sz w:val="28"/>
          <w:szCs w:val="28"/>
        </w:rPr>
      </w:pPr>
      <w:r w:rsidRPr="009A2632">
        <w:rPr>
          <w:rFonts w:eastAsia="仿宋_GB2312"/>
          <w:sz w:val="24"/>
          <w:szCs w:val="24"/>
        </w:rPr>
        <w:t xml:space="preserve">XXXX - XX - XX </w:t>
      </w:r>
      <w:r w:rsidRPr="009A2632">
        <w:rPr>
          <w:rFonts w:eastAsia="仿宋_GB2312"/>
          <w:sz w:val="24"/>
          <w:szCs w:val="24"/>
        </w:rPr>
        <w:t>发布</w:t>
      </w:r>
      <w:r w:rsidRPr="009A2632">
        <w:rPr>
          <w:rFonts w:eastAsia="仿宋_GB2312"/>
          <w:sz w:val="24"/>
          <w:szCs w:val="24"/>
        </w:rPr>
        <w:t xml:space="preserve">                               XXXX - XX - XX </w:t>
      </w:r>
      <w:r w:rsidRPr="009A2632">
        <w:rPr>
          <w:rFonts w:eastAsia="仿宋_GB2312"/>
          <w:sz w:val="24"/>
          <w:szCs w:val="24"/>
        </w:rPr>
        <w:t>实施</w:t>
      </w:r>
    </w:p>
    <w:p w14:paraId="48BA06AD" w14:textId="77777777" w:rsidR="00DA76F3" w:rsidRPr="009A2632" w:rsidRDefault="00DA76F3" w:rsidP="00DA76F3">
      <w:pPr>
        <w:spacing w:line="300" w:lineRule="auto"/>
        <w:jc w:val="center"/>
        <w:rPr>
          <w:bCs/>
          <w:sz w:val="28"/>
          <w:szCs w:val="28"/>
        </w:rPr>
      </w:pPr>
      <w:r w:rsidRPr="009A2632">
        <w:rPr>
          <w:bCs/>
          <w:noProof/>
          <w:sz w:val="28"/>
          <w:szCs w:val="28"/>
        </w:rPr>
        <mc:AlternateContent>
          <mc:Choice Requires="wps">
            <w:drawing>
              <wp:anchor distT="0" distB="0" distL="114300" distR="114300" simplePos="0" relativeHeight="251662336" behindDoc="0" locked="0" layoutInCell="1" allowOverlap="1" wp14:anchorId="65FE076F" wp14:editId="5D701134">
                <wp:simplePos x="0" y="0"/>
                <wp:positionH relativeFrom="column">
                  <wp:posOffset>0</wp:posOffset>
                </wp:positionH>
                <wp:positionV relativeFrom="paragraph">
                  <wp:posOffset>0</wp:posOffset>
                </wp:positionV>
                <wp:extent cx="635000" cy="635000"/>
                <wp:effectExtent l="9525" t="9525" r="12700" b="12700"/>
                <wp:wrapNone/>
                <wp:docPr id="8" name="直接箭头连接符 8"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FD311" id="直接箭头连接符 8" o:spid="_x0000_s1026" type="#_x0000_t32"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">
                <o:lock v:ext="edit" selection="t"/>
              </v:shape>
            </w:pict>
          </mc:Fallback>
        </mc:AlternateContent>
      </w:r>
      <w:r w:rsidRPr="009A2632">
        <w:rPr>
          <w:bCs/>
          <w:noProof/>
          <w:sz w:val="28"/>
          <w:szCs w:val="28"/>
        </w:rPr>
        <mc:AlternateContent>
          <mc:Choice Requires="wps">
            <w:drawing>
              <wp:anchor distT="0" distB="0" distL="114300" distR="114300" simplePos="0" relativeHeight="251663360" behindDoc="0" locked="0" layoutInCell="1" allowOverlap="1" wp14:anchorId="2F50D69A" wp14:editId="4B459C33">
                <wp:simplePos x="0" y="0"/>
                <wp:positionH relativeFrom="column">
                  <wp:posOffset>0</wp:posOffset>
                </wp:positionH>
                <wp:positionV relativeFrom="paragraph">
                  <wp:posOffset>25400</wp:posOffset>
                </wp:positionV>
                <wp:extent cx="5588000" cy="2540"/>
                <wp:effectExtent l="9525" t="13970" r="12700" b="1206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25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D7380" id="直接箭头连接符 7" o:spid="_x0000_s1026" type="#_x0000_t32" style="position:absolute;left:0;text-align:left;margin-left:0;margin-top:2pt;width:440pt;height:.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" strokeweight="1pt"/>
            </w:pict>
          </mc:Fallback>
        </mc:AlternateContent>
      </w:r>
      <w:r w:rsidRPr="009A2632">
        <w:rPr>
          <w:bCs/>
          <w:sz w:val="28"/>
          <w:szCs w:val="28"/>
        </w:rPr>
        <w:t xml:space="preserve">              </w:t>
      </w:r>
      <w:r w:rsidR="00C01AEB" w:rsidRPr="009A2632">
        <w:rPr>
          <w:rFonts w:eastAsia="黑体"/>
          <w:sz w:val="32"/>
          <w:szCs w:val="32"/>
        </w:rPr>
        <w:t>中国科技产业化促进会</w:t>
      </w:r>
      <w:r w:rsidRPr="009A2632">
        <w:rPr>
          <w:rFonts w:eastAsia="黑体"/>
          <w:sz w:val="32"/>
          <w:szCs w:val="32"/>
        </w:rPr>
        <w:t xml:space="preserve"> </w:t>
      </w:r>
      <w:r w:rsidRPr="009A2632">
        <w:rPr>
          <w:bCs/>
          <w:sz w:val="28"/>
          <w:szCs w:val="28"/>
        </w:rPr>
        <w:t xml:space="preserve">        </w:t>
      </w:r>
      <w:r w:rsidRPr="009A2632">
        <w:rPr>
          <w:bCs/>
          <w:sz w:val="28"/>
          <w:szCs w:val="28"/>
        </w:rPr>
        <w:t>发</w:t>
      </w:r>
      <w:r w:rsidRPr="009A2632">
        <w:rPr>
          <w:bCs/>
          <w:sz w:val="28"/>
          <w:szCs w:val="28"/>
        </w:rPr>
        <w:t xml:space="preserve"> </w:t>
      </w:r>
      <w:r w:rsidRPr="009A2632">
        <w:rPr>
          <w:bCs/>
          <w:sz w:val="28"/>
          <w:szCs w:val="28"/>
        </w:rPr>
        <w:t>布</w:t>
      </w:r>
    </w:p>
    <w:p w14:paraId="239F0759" w14:textId="77777777" w:rsidR="00ED46BB" w:rsidRPr="009A2632" w:rsidRDefault="00ED46BB" w:rsidP="0057672F">
      <w:pPr>
        <w:spacing w:line="300" w:lineRule="auto"/>
        <w:jc w:val="center"/>
        <w:rPr>
          <w:rFonts w:eastAsia="仿宋_GB2312"/>
          <w:bCs/>
          <w:sz w:val="28"/>
          <w:szCs w:val="28"/>
        </w:rPr>
        <w:sectPr w:rsidR="00ED46BB" w:rsidRPr="009A2632">
          <w:footerReference w:type="default" r:id="rId9"/>
          <w:pgSz w:w="11906" w:h="16838"/>
          <w:pgMar w:top="1440" w:right="1800" w:bottom="1440" w:left="1800" w:header="851" w:footer="992" w:gutter="0"/>
          <w:cols w:space="425"/>
          <w:docGrid w:type="lines" w:linePitch="312"/>
        </w:sectPr>
      </w:pPr>
    </w:p>
    <w:p w14:paraId="26E99569" w14:textId="77777777" w:rsidR="0044163A" w:rsidRPr="009A2632" w:rsidRDefault="0044163A" w:rsidP="0057672F">
      <w:pPr>
        <w:spacing w:line="300" w:lineRule="auto"/>
        <w:jc w:val="center"/>
        <w:rPr>
          <w:rFonts w:eastAsia="黑体"/>
          <w:bCs/>
          <w:sz w:val="28"/>
          <w:szCs w:val="28"/>
        </w:rPr>
      </w:pPr>
      <w:r w:rsidRPr="009A2632">
        <w:rPr>
          <w:rFonts w:eastAsia="黑体"/>
          <w:bCs/>
          <w:sz w:val="28"/>
          <w:szCs w:val="28"/>
        </w:rPr>
        <w:lastRenderedPageBreak/>
        <w:t>目</w:t>
      </w:r>
      <w:r w:rsidRPr="009A2632">
        <w:rPr>
          <w:rFonts w:eastAsia="黑体"/>
          <w:bCs/>
          <w:sz w:val="28"/>
          <w:szCs w:val="28"/>
        </w:rPr>
        <w:t xml:space="preserve">   </w:t>
      </w:r>
      <w:r w:rsidRPr="009A2632">
        <w:rPr>
          <w:rFonts w:eastAsia="黑体"/>
          <w:bCs/>
          <w:sz w:val="28"/>
          <w:szCs w:val="28"/>
        </w:rPr>
        <w:t>次</w:t>
      </w:r>
    </w:p>
    <w:p w14:paraId="2C0A7776" w14:textId="7C7FC72D" w:rsidR="00746EE0" w:rsidRDefault="00562913">
      <w:pPr>
        <w:pStyle w:val="1"/>
        <w:tabs>
          <w:tab w:val="right" w:leader="dot" w:pos="8296"/>
        </w:tabs>
        <w:rPr>
          <w:rFonts w:asciiTheme="minorHAnsi" w:eastAsiaTheme="minorEastAsia" w:hAnsiTheme="minorHAnsi" w:cstheme="minorBidi"/>
          <w:noProof/>
          <w:kern w:val="2"/>
          <w:szCs w:val="22"/>
        </w:rPr>
      </w:pPr>
      <w:r w:rsidRPr="009A2632">
        <w:rPr>
          <w:rFonts w:eastAsia="仿宋_GB2312"/>
          <w:bCs/>
          <w:sz w:val="28"/>
          <w:szCs w:val="28"/>
        </w:rPr>
        <w:fldChar w:fldCharType="begin"/>
      </w:r>
      <w:r w:rsidRPr="009A2632">
        <w:rPr>
          <w:rFonts w:eastAsia="仿宋_GB2312"/>
          <w:bCs/>
          <w:sz w:val="28"/>
          <w:szCs w:val="28"/>
        </w:rPr>
        <w:instrText xml:space="preserve"> TOC \o "1-2" \h \z \u </w:instrText>
      </w:r>
      <w:r w:rsidRPr="009A2632">
        <w:rPr>
          <w:rFonts w:eastAsia="仿宋_GB2312"/>
          <w:bCs/>
          <w:sz w:val="28"/>
          <w:szCs w:val="28"/>
        </w:rPr>
        <w:fldChar w:fldCharType="separate"/>
      </w:r>
      <w:hyperlink w:anchor="_Toc80987059" w:history="1">
        <w:r w:rsidR="00746EE0" w:rsidRPr="00F10013">
          <w:rPr>
            <w:rStyle w:val="a7"/>
            <w:rFonts w:eastAsia="黑体"/>
            <w:bCs/>
            <w:noProof/>
          </w:rPr>
          <w:t>前</w:t>
        </w:r>
        <w:r w:rsidR="00746EE0" w:rsidRPr="00F10013">
          <w:rPr>
            <w:rStyle w:val="a7"/>
            <w:rFonts w:eastAsia="黑体"/>
            <w:bCs/>
            <w:noProof/>
          </w:rPr>
          <w:t xml:space="preserve">  </w:t>
        </w:r>
        <w:r w:rsidR="00746EE0" w:rsidRPr="00F10013">
          <w:rPr>
            <w:rStyle w:val="a7"/>
            <w:rFonts w:eastAsia="黑体"/>
            <w:bCs/>
            <w:noProof/>
          </w:rPr>
          <w:t>言</w:t>
        </w:r>
        <w:r w:rsidR="00746EE0">
          <w:rPr>
            <w:noProof/>
            <w:webHidden/>
          </w:rPr>
          <w:tab/>
        </w:r>
        <w:r w:rsidR="00746EE0">
          <w:rPr>
            <w:noProof/>
            <w:webHidden/>
          </w:rPr>
          <w:fldChar w:fldCharType="begin"/>
        </w:r>
        <w:r w:rsidR="00746EE0">
          <w:rPr>
            <w:noProof/>
            <w:webHidden/>
          </w:rPr>
          <w:instrText xml:space="preserve"> PAGEREF _Toc80987059 \h </w:instrText>
        </w:r>
        <w:r w:rsidR="00746EE0">
          <w:rPr>
            <w:noProof/>
            <w:webHidden/>
          </w:rPr>
        </w:r>
        <w:r w:rsidR="00746EE0">
          <w:rPr>
            <w:noProof/>
            <w:webHidden/>
          </w:rPr>
          <w:fldChar w:fldCharType="separate"/>
        </w:r>
        <w:r w:rsidR="00746EE0">
          <w:rPr>
            <w:noProof/>
            <w:webHidden/>
          </w:rPr>
          <w:t>I</w:t>
        </w:r>
        <w:r w:rsidR="00746EE0">
          <w:rPr>
            <w:noProof/>
            <w:webHidden/>
          </w:rPr>
          <w:fldChar w:fldCharType="end"/>
        </w:r>
      </w:hyperlink>
    </w:p>
    <w:p w14:paraId="2895AF2D" w14:textId="38A683FC" w:rsidR="00746EE0" w:rsidRDefault="00BB6FAF">
      <w:pPr>
        <w:pStyle w:val="1"/>
        <w:tabs>
          <w:tab w:val="right" w:leader="dot" w:pos="8296"/>
        </w:tabs>
        <w:rPr>
          <w:rFonts w:asciiTheme="minorHAnsi" w:eastAsiaTheme="minorEastAsia" w:hAnsiTheme="minorHAnsi" w:cstheme="minorBidi"/>
          <w:noProof/>
          <w:kern w:val="2"/>
          <w:szCs w:val="22"/>
        </w:rPr>
      </w:pPr>
      <w:hyperlink w:anchor="_Toc80987060" w:history="1">
        <w:r w:rsidR="00746EE0" w:rsidRPr="00F10013">
          <w:rPr>
            <w:rStyle w:val="a7"/>
            <w:rFonts w:eastAsia="黑体"/>
            <w:bCs/>
            <w:noProof/>
          </w:rPr>
          <w:t>引</w:t>
        </w:r>
        <w:r w:rsidR="00746EE0" w:rsidRPr="00F10013">
          <w:rPr>
            <w:rStyle w:val="a7"/>
            <w:rFonts w:eastAsia="黑体"/>
            <w:bCs/>
            <w:noProof/>
          </w:rPr>
          <w:t xml:space="preserve">  </w:t>
        </w:r>
        <w:r w:rsidR="00746EE0" w:rsidRPr="00F10013">
          <w:rPr>
            <w:rStyle w:val="a7"/>
            <w:rFonts w:eastAsia="黑体"/>
            <w:bCs/>
            <w:noProof/>
          </w:rPr>
          <w:t>言</w:t>
        </w:r>
        <w:r w:rsidR="00746EE0">
          <w:rPr>
            <w:noProof/>
            <w:webHidden/>
          </w:rPr>
          <w:tab/>
        </w:r>
        <w:r w:rsidR="00746EE0">
          <w:rPr>
            <w:noProof/>
            <w:webHidden/>
          </w:rPr>
          <w:fldChar w:fldCharType="begin"/>
        </w:r>
        <w:r w:rsidR="00746EE0">
          <w:rPr>
            <w:noProof/>
            <w:webHidden/>
          </w:rPr>
          <w:instrText xml:space="preserve"> PAGEREF _Toc80987060 \h </w:instrText>
        </w:r>
        <w:r w:rsidR="00746EE0">
          <w:rPr>
            <w:noProof/>
            <w:webHidden/>
          </w:rPr>
        </w:r>
        <w:r w:rsidR="00746EE0">
          <w:rPr>
            <w:noProof/>
            <w:webHidden/>
          </w:rPr>
          <w:fldChar w:fldCharType="separate"/>
        </w:r>
        <w:r w:rsidR="00746EE0">
          <w:rPr>
            <w:noProof/>
            <w:webHidden/>
          </w:rPr>
          <w:t>II</w:t>
        </w:r>
        <w:r w:rsidR="00746EE0">
          <w:rPr>
            <w:noProof/>
            <w:webHidden/>
          </w:rPr>
          <w:fldChar w:fldCharType="end"/>
        </w:r>
      </w:hyperlink>
    </w:p>
    <w:p w14:paraId="116E2BDD" w14:textId="7C3F20DC" w:rsidR="00746EE0" w:rsidRDefault="00BB6FAF">
      <w:pPr>
        <w:pStyle w:val="1"/>
        <w:tabs>
          <w:tab w:val="left" w:pos="420"/>
          <w:tab w:val="right" w:leader="dot" w:pos="8296"/>
        </w:tabs>
        <w:rPr>
          <w:rFonts w:asciiTheme="minorHAnsi" w:eastAsiaTheme="minorEastAsia" w:hAnsiTheme="minorHAnsi" w:cstheme="minorBidi"/>
          <w:noProof/>
          <w:kern w:val="2"/>
          <w:szCs w:val="22"/>
        </w:rPr>
      </w:pPr>
      <w:hyperlink w:anchor="_Toc80987061" w:history="1">
        <w:r w:rsidR="00746EE0" w:rsidRPr="00F10013">
          <w:rPr>
            <w:rStyle w:val="a7"/>
            <w:bCs/>
            <w:noProof/>
          </w:rPr>
          <w:t>1</w:t>
        </w:r>
        <w:r w:rsidR="00746EE0">
          <w:rPr>
            <w:rFonts w:asciiTheme="minorHAnsi" w:eastAsiaTheme="minorEastAsia" w:hAnsiTheme="minorHAnsi" w:cstheme="minorBidi"/>
            <w:noProof/>
            <w:kern w:val="2"/>
            <w:szCs w:val="22"/>
          </w:rPr>
          <w:tab/>
        </w:r>
        <w:r w:rsidR="00746EE0" w:rsidRPr="00F10013">
          <w:rPr>
            <w:rStyle w:val="a7"/>
            <w:bCs/>
            <w:noProof/>
          </w:rPr>
          <w:t>总则</w:t>
        </w:r>
        <w:r w:rsidR="00746EE0">
          <w:rPr>
            <w:noProof/>
            <w:webHidden/>
          </w:rPr>
          <w:tab/>
        </w:r>
        <w:r w:rsidR="00746EE0">
          <w:rPr>
            <w:noProof/>
            <w:webHidden/>
          </w:rPr>
          <w:fldChar w:fldCharType="begin"/>
        </w:r>
        <w:r w:rsidR="00746EE0">
          <w:rPr>
            <w:noProof/>
            <w:webHidden/>
          </w:rPr>
          <w:instrText xml:space="preserve"> PAGEREF _Toc80987061 \h </w:instrText>
        </w:r>
        <w:r w:rsidR="00746EE0">
          <w:rPr>
            <w:noProof/>
            <w:webHidden/>
          </w:rPr>
        </w:r>
        <w:r w:rsidR="00746EE0">
          <w:rPr>
            <w:noProof/>
            <w:webHidden/>
          </w:rPr>
          <w:fldChar w:fldCharType="separate"/>
        </w:r>
        <w:r w:rsidR="00746EE0">
          <w:rPr>
            <w:noProof/>
            <w:webHidden/>
          </w:rPr>
          <w:t>1</w:t>
        </w:r>
        <w:r w:rsidR="00746EE0">
          <w:rPr>
            <w:noProof/>
            <w:webHidden/>
          </w:rPr>
          <w:fldChar w:fldCharType="end"/>
        </w:r>
      </w:hyperlink>
    </w:p>
    <w:p w14:paraId="4A9580F2" w14:textId="58D27EDD" w:rsidR="00746EE0" w:rsidRDefault="00BB6FAF">
      <w:pPr>
        <w:pStyle w:val="1"/>
        <w:tabs>
          <w:tab w:val="left" w:pos="420"/>
          <w:tab w:val="right" w:leader="dot" w:pos="8296"/>
        </w:tabs>
        <w:rPr>
          <w:rFonts w:asciiTheme="minorHAnsi" w:eastAsiaTheme="minorEastAsia" w:hAnsiTheme="minorHAnsi" w:cstheme="minorBidi"/>
          <w:noProof/>
          <w:kern w:val="2"/>
          <w:szCs w:val="22"/>
        </w:rPr>
      </w:pPr>
      <w:hyperlink w:anchor="_Toc80987062" w:history="1">
        <w:r w:rsidR="00746EE0" w:rsidRPr="00F10013">
          <w:rPr>
            <w:rStyle w:val="a7"/>
            <w:bCs/>
            <w:noProof/>
          </w:rPr>
          <w:t>2</w:t>
        </w:r>
        <w:r w:rsidR="00746EE0">
          <w:rPr>
            <w:rFonts w:asciiTheme="minorHAnsi" w:eastAsiaTheme="minorEastAsia" w:hAnsiTheme="minorHAnsi" w:cstheme="minorBidi"/>
            <w:noProof/>
            <w:kern w:val="2"/>
            <w:szCs w:val="22"/>
          </w:rPr>
          <w:tab/>
        </w:r>
        <w:r w:rsidR="00746EE0" w:rsidRPr="00F10013">
          <w:rPr>
            <w:rStyle w:val="a7"/>
            <w:bCs/>
            <w:noProof/>
          </w:rPr>
          <w:t>术语和符号</w:t>
        </w:r>
        <w:r w:rsidR="00746EE0">
          <w:rPr>
            <w:noProof/>
            <w:webHidden/>
          </w:rPr>
          <w:tab/>
        </w:r>
        <w:r w:rsidR="00746EE0">
          <w:rPr>
            <w:noProof/>
            <w:webHidden/>
          </w:rPr>
          <w:fldChar w:fldCharType="begin"/>
        </w:r>
        <w:r w:rsidR="00746EE0">
          <w:rPr>
            <w:noProof/>
            <w:webHidden/>
          </w:rPr>
          <w:instrText xml:space="preserve"> PAGEREF _Toc80987062 \h </w:instrText>
        </w:r>
        <w:r w:rsidR="00746EE0">
          <w:rPr>
            <w:noProof/>
            <w:webHidden/>
          </w:rPr>
        </w:r>
        <w:r w:rsidR="00746EE0">
          <w:rPr>
            <w:noProof/>
            <w:webHidden/>
          </w:rPr>
          <w:fldChar w:fldCharType="separate"/>
        </w:r>
        <w:r w:rsidR="00746EE0">
          <w:rPr>
            <w:noProof/>
            <w:webHidden/>
          </w:rPr>
          <w:t>1</w:t>
        </w:r>
        <w:r w:rsidR="00746EE0">
          <w:rPr>
            <w:noProof/>
            <w:webHidden/>
          </w:rPr>
          <w:fldChar w:fldCharType="end"/>
        </w:r>
      </w:hyperlink>
    </w:p>
    <w:p w14:paraId="64809E93" w14:textId="4A49635B"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63" w:history="1">
        <w:r w:rsidR="00746EE0" w:rsidRPr="00F10013">
          <w:rPr>
            <w:rStyle w:val="a7"/>
            <w:bCs/>
            <w:noProof/>
          </w:rPr>
          <w:t>2.1</w:t>
        </w:r>
        <w:r w:rsidR="00746EE0">
          <w:rPr>
            <w:rFonts w:asciiTheme="minorHAnsi" w:eastAsiaTheme="minorEastAsia" w:hAnsiTheme="minorHAnsi" w:cstheme="minorBidi"/>
            <w:noProof/>
            <w:kern w:val="2"/>
            <w:szCs w:val="22"/>
          </w:rPr>
          <w:tab/>
        </w:r>
        <w:r w:rsidR="00746EE0" w:rsidRPr="00F10013">
          <w:rPr>
            <w:rStyle w:val="a7"/>
            <w:bCs/>
            <w:noProof/>
          </w:rPr>
          <w:t>术语</w:t>
        </w:r>
        <w:r w:rsidR="00746EE0">
          <w:rPr>
            <w:noProof/>
            <w:webHidden/>
          </w:rPr>
          <w:tab/>
        </w:r>
        <w:r w:rsidR="00746EE0">
          <w:rPr>
            <w:noProof/>
            <w:webHidden/>
          </w:rPr>
          <w:fldChar w:fldCharType="begin"/>
        </w:r>
        <w:r w:rsidR="00746EE0">
          <w:rPr>
            <w:noProof/>
            <w:webHidden/>
          </w:rPr>
          <w:instrText xml:space="preserve"> PAGEREF _Toc80987063 \h </w:instrText>
        </w:r>
        <w:r w:rsidR="00746EE0">
          <w:rPr>
            <w:noProof/>
            <w:webHidden/>
          </w:rPr>
        </w:r>
        <w:r w:rsidR="00746EE0">
          <w:rPr>
            <w:noProof/>
            <w:webHidden/>
          </w:rPr>
          <w:fldChar w:fldCharType="separate"/>
        </w:r>
        <w:r w:rsidR="00746EE0">
          <w:rPr>
            <w:noProof/>
            <w:webHidden/>
          </w:rPr>
          <w:t>1</w:t>
        </w:r>
        <w:r w:rsidR="00746EE0">
          <w:rPr>
            <w:noProof/>
            <w:webHidden/>
          </w:rPr>
          <w:fldChar w:fldCharType="end"/>
        </w:r>
      </w:hyperlink>
    </w:p>
    <w:p w14:paraId="3550655D" w14:textId="5BE978DC"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64" w:history="1">
        <w:r w:rsidR="00746EE0" w:rsidRPr="00F10013">
          <w:rPr>
            <w:rStyle w:val="a7"/>
            <w:bCs/>
            <w:noProof/>
          </w:rPr>
          <w:t>2.2</w:t>
        </w:r>
        <w:r w:rsidR="00746EE0">
          <w:rPr>
            <w:rFonts w:asciiTheme="minorHAnsi" w:eastAsiaTheme="minorEastAsia" w:hAnsiTheme="minorHAnsi" w:cstheme="minorBidi"/>
            <w:noProof/>
            <w:kern w:val="2"/>
            <w:szCs w:val="22"/>
          </w:rPr>
          <w:tab/>
        </w:r>
        <w:r w:rsidR="00746EE0" w:rsidRPr="00F10013">
          <w:rPr>
            <w:rStyle w:val="a7"/>
            <w:bCs/>
            <w:noProof/>
          </w:rPr>
          <w:t>符号</w:t>
        </w:r>
        <w:r w:rsidR="00746EE0">
          <w:rPr>
            <w:noProof/>
            <w:webHidden/>
          </w:rPr>
          <w:tab/>
        </w:r>
        <w:r w:rsidR="00746EE0">
          <w:rPr>
            <w:noProof/>
            <w:webHidden/>
          </w:rPr>
          <w:fldChar w:fldCharType="begin"/>
        </w:r>
        <w:r w:rsidR="00746EE0">
          <w:rPr>
            <w:noProof/>
            <w:webHidden/>
          </w:rPr>
          <w:instrText xml:space="preserve"> PAGEREF _Toc80987064 \h </w:instrText>
        </w:r>
        <w:r w:rsidR="00746EE0">
          <w:rPr>
            <w:noProof/>
            <w:webHidden/>
          </w:rPr>
        </w:r>
        <w:r w:rsidR="00746EE0">
          <w:rPr>
            <w:noProof/>
            <w:webHidden/>
          </w:rPr>
          <w:fldChar w:fldCharType="separate"/>
        </w:r>
        <w:r w:rsidR="00746EE0">
          <w:rPr>
            <w:noProof/>
            <w:webHidden/>
          </w:rPr>
          <w:t>3</w:t>
        </w:r>
        <w:r w:rsidR="00746EE0">
          <w:rPr>
            <w:noProof/>
            <w:webHidden/>
          </w:rPr>
          <w:fldChar w:fldCharType="end"/>
        </w:r>
      </w:hyperlink>
    </w:p>
    <w:p w14:paraId="684D7334" w14:textId="62FB241F" w:rsidR="00746EE0" w:rsidRDefault="00BB6FAF">
      <w:pPr>
        <w:pStyle w:val="1"/>
        <w:tabs>
          <w:tab w:val="left" w:pos="420"/>
          <w:tab w:val="right" w:leader="dot" w:pos="8296"/>
        </w:tabs>
        <w:rPr>
          <w:rFonts w:asciiTheme="minorHAnsi" w:eastAsiaTheme="minorEastAsia" w:hAnsiTheme="minorHAnsi" w:cstheme="minorBidi"/>
          <w:noProof/>
          <w:kern w:val="2"/>
          <w:szCs w:val="22"/>
        </w:rPr>
      </w:pPr>
      <w:hyperlink w:anchor="_Toc80987065" w:history="1">
        <w:r w:rsidR="00746EE0" w:rsidRPr="00F10013">
          <w:rPr>
            <w:rStyle w:val="a7"/>
            <w:bCs/>
            <w:noProof/>
          </w:rPr>
          <w:t>3</w:t>
        </w:r>
        <w:r w:rsidR="00746EE0">
          <w:rPr>
            <w:rFonts w:asciiTheme="minorHAnsi" w:eastAsiaTheme="minorEastAsia" w:hAnsiTheme="minorHAnsi" w:cstheme="minorBidi"/>
            <w:noProof/>
            <w:kern w:val="2"/>
            <w:szCs w:val="22"/>
          </w:rPr>
          <w:tab/>
        </w:r>
        <w:r w:rsidR="00746EE0" w:rsidRPr="00F10013">
          <w:rPr>
            <w:rStyle w:val="a7"/>
            <w:bCs/>
            <w:noProof/>
          </w:rPr>
          <w:t>基本规定</w:t>
        </w:r>
        <w:r w:rsidR="00746EE0">
          <w:rPr>
            <w:noProof/>
            <w:webHidden/>
          </w:rPr>
          <w:tab/>
        </w:r>
        <w:r w:rsidR="00746EE0">
          <w:rPr>
            <w:noProof/>
            <w:webHidden/>
          </w:rPr>
          <w:fldChar w:fldCharType="begin"/>
        </w:r>
        <w:r w:rsidR="00746EE0">
          <w:rPr>
            <w:noProof/>
            <w:webHidden/>
          </w:rPr>
          <w:instrText xml:space="preserve"> PAGEREF _Toc80987065 \h </w:instrText>
        </w:r>
        <w:r w:rsidR="00746EE0">
          <w:rPr>
            <w:noProof/>
            <w:webHidden/>
          </w:rPr>
        </w:r>
        <w:r w:rsidR="00746EE0">
          <w:rPr>
            <w:noProof/>
            <w:webHidden/>
          </w:rPr>
          <w:fldChar w:fldCharType="separate"/>
        </w:r>
        <w:r w:rsidR="00746EE0">
          <w:rPr>
            <w:noProof/>
            <w:webHidden/>
          </w:rPr>
          <w:t>3</w:t>
        </w:r>
        <w:r w:rsidR="00746EE0">
          <w:rPr>
            <w:noProof/>
            <w:webHidden/>
          </w:rPr>
          <w:fldChar w:fldCharType="end"/>
        </w:r>
      </w:hyperlink>
    </w:p>
    <w:p w14:paraId="7E498A99" w14:textId="78CBB8C6"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68" w:history="1">
        <w:r w:rsidR="00746EE0" w:rsidRPr="00F10013">
          <w:rPr>
            <w:rStyle w:val="a7"/>
            <w:bCs/>
            <w:noProof/>
          </w:rPr>
          <w:t>3.1</w:t>
        </w:r>
        <w:r w:rsidR="00746EE0">
          <w:rPr>
            <w:rFonts w:asciiTheme="minorHAnsi" w:eastAsiaTheme="minorEastAsia" w:hAnsiTheme="minorHAnsi" w:cstheme="minorBidi"/>
            <w:noProof/>
            <w:kern w:val="2"/>
            <w:szCs w:val="22"/>
          </w:rPr>
          <w:tab/>
        </w:r>
        <w:r w:rsidR="00746EE0" w:rsidRPr="00F10013">
          <w:rPr>
            <w:rStyle w:val="a7"/>
            <w:bCs/>
            <w:noProof/>
          </w:rPr>
          <w:t>一般规定</w:t>
        </w:r>
        <w:r w:rsidR="00746EE0">
          <w:rPr>
            <w:noProof/>
            <w:webHidden/>
          </w:rPr>
          <w:tab/>
        </w:r>
        <w:r w:rsidR="00746EE0">
          <w:rPr>
            <w:noProof/>
            <w:webHidden/>
          </w:rPr>
          <w:fldChar w:fldCharType="begin"/>
        </w:r>
        <w:r w:rsidR="00746EE0">
          <w:rPr>
            <w:noProof/>
            <w:webHidden/>
          </w:rPr>
          <w:instrText xml:space="preserve"> PAGEREF _Toc80987068 \h </w:instrText>
        </w:r>
        <w:r w:rsidR="00746EE0">
          <w:rPr>
            <w:noProof/>
            <w:webHidden/>
          </w:rPr>
        </w:r>
        <w:r w:rsidR="00746EE0">
          <w:rPr>
            <w:noProof/>
            <w:webHidden/>
          </w:rPr>
          <w:fldChar w:fldCharType="separate"/>
        </w:r>
        <w:r w:rsidR="00746EE0">
          <w:rPr>
            <w:noProof/>
            <w:webHidden/>
          </w:rPr>
          <w:t>3</w:t>
        </w:r>
        <w:r w:rsidR="00746EE0">
          <w:rPr>
            <w:noProof/>
            <w:webHidden/>
          </w:rPr>
          <w:fldChar w:fldCharType="end"/>
        </w:r>
      </w:hyperlink>
    </w:p>
    <w:p w14:paraId="66570152" w14:textId="603F7C1F"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69" w:history="1">
        <w:r w:rsidR="00746EE0" w:rsidRPr="00F10013">
          <w:rPr>
            <w:rStyle w:val="a7"/>
            <w:bCs/>
            <w:noProof/>
          </w:rPr>
          <w:t>3.2</w:t>
        </w:r>
        <w:r w:rsidR="00746EE0">
          <w:rPr>
            <w:rFonts w:asciiTheme="minorHAnsi" w:eastAsiaTheme="minorEastAsia" w:hAnsiTheme="minorHAnsi" w:cstheme="minorBidi"/>
            <w:noProof/>
            <w:kern w:val="2"/>
            <w:szCs w:val="22"/>
          </w:rPr>
          <w:tab/>
        </w:r>
        <w:r w:rsidR="00746EE0" w:rsidRPr="00F10013">
          <w:rPr>
            <w:rStyle w:val="a7"/>
            <w:bCs/>
            <w:noProof/>
          </w:rPr>
          <w:t>仪器设备</w:t>
        </w:r>
        <w:r w:rsidR="00746EE0">
          <w:rPr>
            <w:noProof/>
            <w:webHidden/>
          </w:rPr>
          <w:tab/>
        </w:r>
        <w:r w:rsidR="00746EE0">
          <w:rPr>
            <w:noProof/>
            <w:webHidden/>
          </w:rPr>
          <w:fldChar w:fldCharType="begin"/>
        </w:r>
        <w:r w:rsidR="00746EE0">
          <w:rPr>
            <w:noProof/>
            <w:webHidden/>
          </w:rPr>
          <w:instrText xml:space="preserve"> PAGEREF _Toc80987069 \h </w:instrText>
        </w:r>
        <w:r w:rsidR="00746EE0">
          <w:rPr>
            <w:noProof/>
            <w:webHidden/>
          </w:rPr>
        </w:r>
        <w:r w:rsidR="00746EE0">
          <w:rPr>
            <w:noProof/>
            <w:webHidden/>
          </w:rPr>
          <w:fldChar w:fldCharType="separate"/>
        </w:r>
        <w:r w:rsidR="00746EE0">
          <w:rPr>
            <w:noProof/>
            <w:webHidden/>
          </w:rPr>
          <w:t>6</w:t>
        </w:r>
        <w:r w:rsidR="00746EE0">
          <w:rPr>
            <w:noProof/>
            <w:webHidden/>
          </w:rPr>
          <w:fldChar w:fldCharType="end"/>
        </w:r>
      </w:hyperlink>
    </w:p>
    <w:p w14:paraId="32DA9CCD" w14:textId="185892AD"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70" w:history="1">
        <w:r w:rsidR="00746EE0" w:rsidRPr="00F10013">
          <w:rPr>
            <w:rStyle w:val="a7"/>
            <w:bCs/>
            <w:noProof/>
          </w:rPr>
          <w:t>3.3</w:t>
        </w:r>
        <w:r w:rsidR="00746EE0">
          <w:rPr>
            <w:rFonts w:asciiTheme="minorHAnsi" w:eastAsiaTheme="minorEastAsia" w:hAnsiTheme="minorHAnsi" w:cstheme="minorBidi"/>
            <w:noProof/>
            <w:kern w:val="2"/>
            <w:szCs w:val="22"/>
          </w:rPr>
          <w:tab/>
        </w:r>
        <w:r w:rsidR="00746EE0" w:rsidRPr="00F10013">
          <w:rPr>
            <w:rStyle w:val="a7"/>
            <w:bCs/>
            <w:noProof/>
          </w:rPr>
          <w:t>现场采集</w:t>
        </w:r>
        <w:r w:rsidR="00746EE0">
          <w:rPr>
            <w:noProof/>
            <w:webHidden/>
          </w:rPr>
          <w:tab/>
        </w:r>
        <w:r w:rsidR="00746EE0">
          <w:rPr>
            <w:noProof/>
            <w:webHidden/>
          </w:rPr>
          <w:fldChar w:fldCharType="begin"/>
        </w:r>
        <w:r w:rsidR="00746EE0">
          <w:rPr>
            <w:noProof/>
            <w:webHidden/>
          </w:rPr>
          <w:instrText xml:space="preserve"> PAGEREF _Toc80987070 \h </w:instrText>
        </w:r>
        <w:r w:rsidR="00746EE0">
          <w:rPr>
            <w:noProof/>
            <w:webHidden/>
          </w:rPr>
        </w:r>
        <w:r w:rsidR="00746EE0">
          <w:rPr>
            <w:noProof/>
            <w:webHidden/>
          </w:rPr>
          <w:fldChar w:fldCharType="separate"/>
        </w:r>
        <w:r w:rsidR="00746EE0">
          <w:rPr>
            <w:noProof/>
            <w:webHidden/>
          </w:rPr>
          <w:t>7</w:t>
        </w:r>
        <w:r w:rsidR="00746EE0">
          <w:rPr>
            <w:noProof/>
            <w:webHidden/>
          </w:rPr>
          <w:fldChar w:fldCharType="end"/>
        </w:r>
      </w:hyperlink>
    </w:p>
    <w:p w14:paraId="07BE418A" w14:textId="1A35B181"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71" w:history="1">
        <w:r w:rsidR="00746EE0" w:rsidRPr="00F10013">
          <w:rPr>
            <w:rStyle w:val="a7"/>
            <w:bCs/>
            <w:noProof/>
          </w:rPr>
          <w:t>3.4</w:t>
        </w:r>
        <w:r w:rsidR="00746EE0">
          <w:rPr>
            <w:rFonts w:asciiTheme="minorHAnsi" w:eastAsiaTheme="minorEastAsia" w:hAnsiTheme="minorHAnsi" w:cstheme="minorBidi"/>
            <w:noProof/>
            <w:kern w:val="2"/>
            <w:szCs w:val="22"/>
          </w:rPr>
          <w:tab/>
        </w:r>
        <w:r w:rsidR="00746EE0" w:rsidRPr="00F10013">
          <w:rPr>
            <w:rStyle w:val="a7"/>
            <w:bCs/>
            <w:noProof/>
          </w:rPr>
          <w:t>资料处理与解释</w:t>
        </w:r>
        <w:r w:rsidR="00746EE0">
          <w:rPr>
            <w:noProof/>
            <w:webHidden/>
          </w:rPr>
          <w:tab/>
        </w:r>
        <w:r w:rsidR="00746EE0">
          <w:rPr>
            <w:noProof/>
            <w:webHidden/>
          </w:rPr>
          <w:fldChar w:fldCharType="begin"/>
        </w:r>
        <w:r w:rsidR="00746EE0">
          <w:rPr>
            <w:noProof/>
            <w:webHidden/>
          </w:rPr>
          <w:instrText xml:space="preserve"> PAGEREF _Toc80987071 \h </w:instrText>
        </w:r>
        <w:r w:rsidR="00746EE0">
          <w:rPr>
            <w:noProof/>
            <w:webHidden/>
          </w:rPr>
        </w:r>
        <w:r w:rsidR="00746EE0">
          <w:rPr>
            <w:noProof/>
            <w:webHidden/>
          </w:rPr>
          <w:fldChar w:fldCharType="separate"/>
        </w:r>
        <w:r w:rsidR="00746EE0">
          <w:rPr>
            <w:noProof/>
            <w:webHidden/>
          </w:rPr>
          <w:t>8</w:t>
        </w:r>
        <w:r w:rsidR="00746EE0">
          <w:rPr>
            <w:noProof/>
            <w:webHidden/>
          </w:rPr>
          <w:fldChar w:fldCharType="end"/>
        </w:r>
      </w:hyperlink>
    </w:p>
    <w:p w14:paraId="28E4EF2D" w14:textId="60279254"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72" w:history="1">
        <w:r w:rsidR="00746EE0" w:rsidRPr="00F10013">
          <w:rPr>
            <w:rStyle w:val="a7"/>
            <w:bCs/>
            <w:noProof/>
          </w:rPr>
          <w:t>3.5</w:t>
        </w:r>
        <w:r w:rsidR="00746EE0">
          <w:rPr>
            <w:rFonts w:asciiTheme="minorHAnsi" w:eastAsiaTheme="minorEastAsia" w:hAnsiTheme="minorHAnsi" w:cstheme="minorBidi"/>
            <w:noProof/>
            <w:kern w:val="2"/>
            <w:szCs w:val="22"/>
          </w:rPr>
          <w:tab/>
        </w:r>
        <w:r w:rsidR="00746EE0" w:rsidRPr="00F10013">
          <w:rPr>
            <w:rStyle w:val="a7"/>
            <w:bCs/>
            <w:noProof/>
          </w:rPr>
          <w:t>报告编写</w:t>
        </w:r>
        <w:r w:rsidR="00746EE0">
          <w:rPr>
            <w:noProof/>
            <w:webHidden/>
          </w:rPr>
          <w:tab/>
        </w:r>
        <w:r w:rsidR="00746EE0">
          <w:rPr>
            <w:noProof/>
            <w:webHidden/>
          </w:rPr>
          <w:fldChar w:fldCharType="begin"/>
        </w:r>
        <w:r w:rsidR="00746EE0">
          <w:rPr>
            <w:noProof/>
            <w:webHidden/>
          </w:rPr>
          <w:instrText xml:space="preserve"> PAGEREF _Toc80987072 \h </w:instrText>
        </w:r>
        <w:r w:rsidR="00746EE0">
          <w:rPr>
            <w:noProof/>
            <w:webHidden/>
          </w:rPr>
        </w:r>
        <w:r w:rsidR="00746EE0">
          <w:rPr>
            <w:noProof/>
            <w:webHidden/>
          </w:rPr>
          <w:fldChar w:fldCharType="separate"/>
        </w:r>
        <w:r w:rsidR="00746EE0">
          <w:rPr>
            <w:noProof/>
            <w:webHidden/>
          </w:rPr>
          <w:t>8</w:t>
        </w:r>
        <w:r w:rsidR="00746EE0">
          <w:rPr>
            <w:noProof/>
            <w:webHidden/>
          </w:rPr>
          <w:fldChar w:fldCharType="end"/>
        </w:r>
      </w:hyperlink>
    </w:p>
    <w:p w14:paraId="71B852FB" w14:textId="74947680"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73" w:history="1">
        <w:r w:rsidR="00746EE0" w:rsidRPr="00F10013">
          <w:rPr>
            <w:rStyle w:val="a7"/>
            <w:bCs/>
            <w:noProof/>
          </w:rPr>
          <w:t>3.6</w:t>
        </w:r>
        <w:r w:rsidR="00746EE0">
          <w:rPr>
            <w:rFonts w:asciiTheme="minorHAnsi" w:eastAsiaTheme="minorEastAsia" w:hAnsiTheme="minorHAnsi" w:cstheme="minorBidi"/>
            <w:noProof/>
            <w:kern w:val="2"/>
            <w:szCs w:val="22"/>
          </w:rPr>
          <w:tab/>
        </w:r>
        <w:r w:rsidR="00746EE0" w:rsidRPr="00F10013">
          <w:rPr>
            <w:rStyle w:val="a7"/>
            <w:bCs/>
            <w:noProof/>
          </w:rPr>
          <w:t>资料校审与归档</w:t>
        </w:r>
        <w:r w:rsidR="00746EE0">
          <w:rPr>
            <w:noProof/>
            <w:webHidden/>
          </w:rPr>
          <w:tab/>
        </w:r>
        <w:r w:rsidR="00746EE0">
          <w:rPr>
            <w:noProof/>
            <w:webHidden/>
          </w:rPr>
          <w:fldChar w:fldCharType="begin"/>
        </w:r>
        <w:r w:rsidR="00746EE0">
          <w:rPr>
            <w:noProof/>
            <w:webHidden/>
          </w:rPr>
          <w:instrText xml:space="preserve"> PAGEREF _Toc80987073 \h </w:instrText>
        </w:r>
        <w:r w:rsidR="00746EE0">
          <w:rPr>
            <w:noProof/>
            <w:webHidden/>
          </w:rPr>
        </w:r>
        <w:r w:rsidR="00746EE0">
          <w:rPr>
            <w:noProof/>
            <w:webHidden/>
          </w:rPr>
          <w:fldChar w:fldCharType="separate"/>
        </w:r>
        <w:r w:rsidR="00746EE0">
          <w:rPr>
            <w:noProof/>
            <w:webHidden/>
          </w:rPr>
          <w:t>9</w:t>
        </w:r>
        <w:r w:rsidR="00746EE0">
          <w:rPr>
            <w:noProof/>
            <w:webHidden/>
          </w:rPr>
          <w:fldChar w:fldCharType="end"/>
        </w:r>
      </w:hyperlink>
    </w:p>
    <w:p w14:paraId="47546BE2" w14:textId="480D7645" w:rsidR="00746EE0" w:rsidRDefault="00BB6FAF">
      <w:pPr>
        <w:pStyle w:val="1"/>
        <w:tabs>
          <w:tab w:val="left" w:pos="420"/>
          <w:tab w:val="right" w:leader="dot" w:pos="8296"/>
        </w:tabs>
        <w:rPr>
          <w:rFonts w:asciiTheme="minorHAnsi" w:eastAsiaTheme="minorEastAsia" w:hAnsiTheme="minorHAnsi" w:cstheme="minorBidi"/>
          <w:noProof/>
          <w:kern w:val="2"/>
          <w:szCs w:val="22"/>
        </w:rPr>
      </w:pPr>
      <w:hyperlink w:anchor="_Toc80987074" w:history="1">
        <w:r w:rsidR="00746EE0" w:rsidRPr="00F10013">
          <w:rPr>
            <w:rStyle w:val="a7"/>
            <w:bCs/>
            <w:noProof/>
          </w:rPr>
          <w:t>4</w:t>
        </w:r>
        <w:r w:rsidR="00746EE0">
          <w:rPr>
            <w:rFonts w:asciiTheme="minorHAnsi" w:eastAsiaTheme="minorEastAsia" w:hAnsiTheme="minorHAnsi" w:cstheme="minorBidi"/>
            <w:noProof/>
            <w:kern w:val="2"/>
            <w:szCs w:val="22"/>
          </w:rPr>
          <w:tab/>
        </w:r>
        <w:r w:rsidR="00746EE0" w:rsidRPr="00F10013">
          <w:rPr>
            <w:rStyle w:val="a7"/>
            <w:bCs/>
            <w:noProof/>
          </w:rPr>
          <w:t>稳态面波法</w:t>
        </w:r>
        <w:r w:rsidR="00746EE0">
          <w:rPr>
            <w:noProof/>
            <w:webHidden/>
          </w:rPr>
          <w:tab/>
        </w:r>
        <w:r w:rsidR="00746EE0">
          <w:rPr>
            <w:noProof/>
            <w:webHidden/>
          </w:rPr>
          <w:fldChar w:fldCharType="begin"/>
        </w:r>
        <w:r w:rsidR="00746EE0">
          <w:rPr>
            <w:noProof/>
            <w:webHidden/>
          </w:rPr>
          <w:instrText xml:space="preserve"> PAGEREF _Toc80987074 \h </w:instrText>
        </w:r>
        <w:r w:rsidR="00746EE0">
          <w:rPr>
            <w:noProof/>
            <w:webHidden/>
          </w:rPr>
        </w:r>
        <w:r w:rsidR="00746EE0">
          <w:rPr>
            <w:noProof/>
            <w:webHidden/>
          </w:rPr>
          <w:fldChar w:fldCharType="separate"/>
        </w:r>
        <w:r w:rsidR="00746EE0">
          <w:rPr>
            <w:noProof/>
            <w:webHidden/>
          </w:rPr>
          <w:t>9</w:t>
        </w:r>
        <w:r w:rsidR="00746EE0">
          <w:rPr>
            <w:noProof/>
            <w:webHidden/>
          </w:rPr>
          <w:fldChar w:fldCharType="end"/>
        </w:r>
      </w:hyperlink>
    </w:p>
    <w:p w14:paraId="0CBB8AF5" w14:textId="4CD380A0"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78" w:history="1">
        <w:r w:rsidR="00746EE0" w:rsidRPr="00F10013">
          <w:rPr>
            <w:rStyle w:val="a7"/>
            <w:bCs/>
            <w:noProof/>
          </w:rPr>
          <w:t>4.1</w:t>
        </w:r>
        <w:r w:rsidR="00746EE0">
          <w:rPr>
            <w:rFonts w:asciiTheme="minorHAnsi" w:eastAsiaTheme="minorEastAsia" w:hAnsiTheme="minorHAnsi" w:cstheme="minorBidi"/>
            <w:noProof/>
            <w:kern w:val="2"/>
            <w:szCs w:val="22"/>
          </w:rPr>
          <w:tab/>
        </w:r>
        <w:r w:rsidR="00746EE0" w:rsidRPr="00F10013">
          <w:rPr>
            <w:rStyle w:val="a7"/>
            <w:bCs/>
            <w:noProof/>
          </w:rPr>
          <w:t>一般规定</w:t>
        </w:r>
        <w:r w:rsidR="00746EE0">
          <w:rPr>
            <w:noProof/>
            <w:webHidden/>
          </w:rPr>
          <w:tab/>
        </w:r>
        <w:r w:rsidR="00746EE0">
          <w:rPr>
            <w:noProof/>
            <w:webHidden/>
          </w:rPr>
          <w:fldChar w:fldCharType="begin"/>
        </w:r>
        <w:r w:rsidR="00746EE0">
          <w:rPr>
            <w:noProof/>
            <w:webHidden/>
          </w:rPr>
          <w:instrText xml:space="preserve"> PAGEREF _Toc80987078 \h </w:instrText>
        </w:r>
        <w:r w:rsidR="00746EE0">
          <w:rPr>
            <w:noProof/>
            <w:webHidden/>
          </w:rPr>
        </w:r>
        <w:r w:rsidR="00746EE0">
          <w:rPr>
            <w:noProof/>
            <w:webHidden/>
          </w:rPr>
          <w:fldChar w:fldCharType="separate"/>
        </w:r>
        <w:r w:rsidR="00746EE0">
          <w:rPr>
            <w:noProof/>
            <w:webHidden/>
          </w:rPr>
          <w:t>9</w:t>
        </w:r>
        <w:r w:rsidR="00746EE0">
          <w:rPr>
            <w:noProof/>
            <w:webHidden/>
          </w:rPr>
          <w:fldChar w:fldCharType="end"/>
        </w:r>
      </w:hyperlink>
    </w:p>
    <w:p w14:paraId="11CE81EB" w14:textId="7A454CCC"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79" w:history="1">
        <w:r w:rsidR="00746EE0" w:rsidRPr="00F10013">
          <w:rPr>
            <w:rStyle w:val="a7"/>
            <w:bCs/>
            <w:noProof/>
          </w:rPr>
          <w:t>4.2</w:t>
        </w:r>
        <w:r w:rsidR="00746EE0">
          <w:rPr>
            <w:rFonts w:asciiTheme="minorHAnsi" w:eastAsiaTheme="minorEastAsia" w:hAnsiTheme="minorHAnsi" w:cstheme="minorBidi"/>
            <w:noProof/>
            <w:kern w:val="2"/>
            <w:szCs w:val="22"/>
          </w:rPr>
          <w:tab/>
        </w:r>
        <w:r w:rsidR="00746EE0" w:rsidRPr="00F10013">
          <w:rPr>
            <w:rStyle w:val="a7"/>
            <w:bCs/>
            <w:noProof/>
          </w:rPr>
          <w:t>仪器设备</w:t>
        </w:r>
        <w:r w:rsidR="00746EE0">
          <w:rPr>
            <w:noProof/>
            <w:webHidden/>
          </w:rPr>
          <w:tab/>
        </w:r>
        <w:r w:rsidR="00746EE0">
          <w:rPr>
            <w:noProof/>
            <w:webHidden/>
          </w:rPr>
          <w:fldChar w:fldCharType="begin"/>
        </w:r>
        <w:r w:rsidR="00746EE0">
          <w:rPr>
            <w:noProof/>
            <w:webHidden/>
          </w:rPr>
          <w:instrText xml:space="preserve"> PAGEREF _Toc80987079 \h </w:instrText>
        </w:r>
        <w:r w:rsidR="00746EE0">
          <w:rPr>
            <w:noProof/>
            <w:webHidden/>
          </w:rPr>
        </w:r>
        <w:r w:rsidR="00746EE0">
          <w:rPr>
            <w:noProof/>
            <w:webHidden/>
          </w:rPr>
          <w:fldChar w:fldCharType="separate"/>
        </w:r>
        <w:r w:rsidR="00746EE0">
          <w:rPr>
            <w:noProof/>
            <w:webHidden/>
          </w:rPr>
          <w:t>9</w:t>
        </w:r>
        <w:r w:rsidR="00746EE0">
          <w:rPr>
            <w:noProof/>
            <w:webHidden/>
          </w:rPr>
          <w:fldChar w:fldCharType="end"/>
        </w:r>
      </w:hyperlink>
    </w:p>
    <w:p w14:paraId="3A5ACE97" w14:textId="26FEEC0E"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80" w:history="1">
        <w:r w:rsidR="00746EE0" w:rsidRPr="00F10013">
          <w:rPr>
            <w:rStyle w:val="a7"/>
            <w:bCs/>
            <w:noProof/>
          </w:rPr>
          <w:t>4.3</w:t>
        </w:r>
        <w:r w:rsidR="00746EE0">
          <w:rPr>
            <w:rFonts w:asciiTheme="minorHAnsi" w:eastAsiaTheme="minorEastAsia" w:hAnsiTheme="minorHAnsi" w:cstheme="minorBidi"/>
            <w:noProof/>
            <w:kern w:val="2"/>
            <w:szCs w:val="22"/>
          </w:rPr>
          <w:tab/>
        </w:r>
        <w:r w:rsidR="00746EE0" w:rsidRPr="00F10013">
          <w:rPr>
            <w:rStyle w:val="a7"/>
            <w:bCs/>
            <w:noProof/>
          </w:rPr>
          <w:t>现场采集</w:t>
        </w:r>
        <w:r w:rsidR="00746EE0">
          <w:rPr>
            <w:noProof/>
            <w:webHidden/>
          </w:rPr>
          <w:tab/>
        </w:r>
        <w:r w:rsidR="00746EE0">
          <w:rPr>
            <w:noProof/>
            <w:webHidden/>
          </w:rPr>
          <w:fldChar w:fldCharType="begin"/>
        </w:r>
        <w:r w:rsidR="00746EE0">
          <w:rPr>
            <w:noProof/>
            <w:webHidden/>
          </w:rPr>
          <w:instrText xml:space="preserve"> PAGEREF _Toc80987080 \h </w:instrText>
        </w:r>
        <w:r w:rsidR="00746EE0">
          <w:rPr>
            <w:noProof/>
            <w:webHidden/>
          </w:rPr>
        </w:r>
        <w:r w:rsidR="00746EE0">
          <w:rPr>
            <w:noProof/>
            <w:webHidden/>
          </w:rPr>
          <w:fldChar w:fldCharType="separate"/>
        </w:r>
        <w:r w:rsidR="00746EE0">
          <w:rPr>
            <w:noProof/>
            <w:webHidden/>
          </w:rPr>
          <w:t>10</w:t>
        </w:r>
        <w:r w:rsidR="00746EE0">
          <w:rPr>
            <w:noProof/>
            <w:webHidden/>
          </w:rPr>
          <w:fldChar w:fldCharType="end"/>
        </w:r>
      </w:hyperlink>
    </w:p>
    <w:p w14:paraId="48B455DD" w14:textId="27F6C8F8"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81" w:history="1">
        <w:r w:rsidR="00746EE0" w:rsidRPr="00F10013">
          <w:rPr>
            <w:rStyle w:val="a7"/>
            <w:bCs/>
            <w:noProof/>
          </w:rPr>
          <w:t>4.4</w:t>
        </w:r>
        <w:r w:rsidR="00746EE0">
          <w:rPr>
            <w:rFonts w:asciiTheme="minorHAnsi" w:eastAsiaTheme="minorEastAsia" w:hAnsiTheme="minorHAnsi" w:cstheme="minorBidi"/>
            <w:noProof/>
            <w:kern w:val="2"/>
            <w:szCs w:val="22"/>
          </w:rPr>
          <w:tab/>
        </w:r>
        <w:r w:rsidR="00746EE0" w:rsidRPr="00F10013">
          <w:rPr>
            <w:rStyle w:val="a7"/>
            <w:bCs/>
            <w:noProof/>
          </w:rPr>
          <w:t>资料处理与解释</w:t>
        </w:r>
        <w:r w:rsidR="00746EE0">
          <w:rPr>
            <w:noProof/>
            <w:webHidden/>
          </w:rPr>
          <w:tab/>
        </w:r>
        <w:r w:rsidR="00746EE0">
          <w:rPr>
            <w:noProof/>
            <w:webHidden/>
          </w:rPr>
          <w:fldChar w:fldCharType="begin"/>
        </w:r>
        <w:r w:rsidR="00746EE0">
          <w:rPr>
            <w:noProof/>
            <w:webHidden/>
          </w:rPr>
          <w:instrText xml:space="preserve"> PAGEREF _Toc80987081 \h </w:instrText>
        </w:r>
        <w:r w:rsidR="00746EE0">
          <w:rPr>
            <w:noProof/>
            <w:webHidden/>
          </w:rPr>
        </w:r>
        <w:r w:rsidR="00746EE0">
          <w:rPr>
            <w:noProof/>
            <w:webHidden/>
          </w:rPr>
          <w:fldChar w:fldCharType="separate"/>
        </w:r>
        <w:r w:rsidR="00746EE0">
          <w:rPr>
            <w:noProof/>
            <w:webHidden/>
          </w:rPr>
          <w:t>11</w:t>
        </w:r>
        <w:r w:rsidR="00746EE0">
          <w:rPr>
            <w:noProof/>
            <w:webHidden/>
          </w:rPr>
          <w:fldChar w:fldCharType="end"/>
        </w:r>
      </w:hyperlink>
    </w:p>
    <w:p w14:paraId="494EE56A" w14:textId="09E5F1BF"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82" w:history="1">
        <w:r w:rsidR="00746EE0" w:rsidRPr="00F10013">
          <w:rPr>
            <w:rStyle w:val="a7"/>
            <w:bCs/>
            <w:noProof/>
          </w:rPr>
          <w:t>4.5</w:t>
        </w:r>
        <w:r w:rsidR="00746EE0">
          <w:rPr>
            <w:rFonts w:asciiTheme="minorHAnsi" w:eastAsiaTheme="minorEastAsia" w:hAnsiTheme="minorHAnsi" w:cstheme="minorBidi"/>
            <w:noProof/>
            <w:kern w:val="2"/>
            <w:szCs w:val="22"/>
          </w:rPr>
          <w:tab/>
        </w:r>
        <w:r w:rsidR="00746EE0" w:rsidRPr="00F10013">
          <w:rPr>
            <w:rStyle w:val="a7"/>
            <w:bCs/>
            <w:noProof/>
          </w:rPr>
          <w:t>报告编写</w:t>
        </w:r>
        <w:r w:rsidR="00746EE0">
          <w:rPr>
            <w:noProof/>
            <w:webHidden/>
          </w:rPr>
          <w:tab/>
        </w:r>
        <w:r w:rsidR="00746EE0">
          <w:rPr>
            <w:noProof/>
            <w:webHidden/>
          </w:rPr>
          <w:fldChar w:fldCharType="begin"/>
        </w:r>
        <w:r w:rsidR="00746EE0">
          <w:rPr>
            <w:noProof/>
            <w:webHidden/>
          </w:rPr>
          <w:instrText xml:space="preserve"> PAGEREF _Toc80987082 \h </w:instrText>
        </w:r>
        <w:r w:rsidR="00746EE0">
          <w:rPr>
            <w:noProof/>
            <w:webHidden/>
          </w:rPr>
        </w:r>
        <w:r w:rsidR="00746EE0">
          <w:rPr>
            <w:noProof/>
            <w:webHidden/>
          </w:rPr>
          <w:fldChar w:fldCharType="separate"/>
        </w:r>
        <w:r w:rsidR="00746EE0">
          <w:rPr>
            <w:noProof/>
            <w:webHidden/>
          </w:rPr>
          <w:t>13</w:t>
        </w:r>
        <w:r w:rsidR="00746EE0">
          <w:rPr>
            <w:noProof/>
            <w:webHidden/>
          </w:rPr>
          <w:fldChar w:fldCharType="end"/>
        </w:r>
      </w:hyperlink>
    </w:p>
    <w:p w14:paraId="72C3DD16" w14:textId="4046D504" w:rsidR="00746EE0" w:rsidRDefault="00BB6FAF">
      <w:pPr>
        <w:pStyle w:val="1"/>
        <w:tabs>
          <w:tab w:val="left" w:pos="420"/>
          <w:tab w:val="right" w:leader="dot" w:pos="8296"/>
        </w:tabs>
        <w:rPr>
          <w:rFonts w:asciiTheme="minorHAnsi" w:eastAsiaTheme="minorEastAsia" w:hAnsiTheme="minorHAnsi" w:cstheme="minorBidi"/>
          <w:noProof/>
          <w:kern w:val="2"/>
          <w:szCs w:val="22"/>
        </w:rPr>
      </w:pPr>
      <w:hyperlink w:anchor="_Toc80987083" w:history="1">
        <w:r w:rsidR="00746EE0" w:rsidRPr="00F10013">
          <w:rPr>
            <w:rStyle w:val="a7"/>
            <w:bCs/>
            <w:noProof/>
          </w:rPr>
          <w:t>5</w:t>
        </w:r>
        <w:r w:rsidR="00746EE0">
          <w:rPr>
            <w:rFonts w:asciiTheme="minorHAnsi" w:eastAsiaTheme="minorEastAsia" w:hAnsiTheme="minorHAnsi" w:cstheme="minorBidi"/>
            <w:noProof/>
            <w:kern w:val="2"/>
            <w:szCs w:val="22"/>
          </w:rPr>
          <w:tab/>
        </w:r>
        <w:r w:rsidR="00746EE0" w:rsidRPr="00F10013">
          <w:rPr>
            <w:rStyle w:val="a7"/>
            <w:bCs/>
            <w:noProof/>
          </w:rPr>
          <w:t>瞬态面波法</w:t>
        </w:r>
        <w:r w:rsidR="00746EE0">
          <w:rPr>
            <w:noProof/>
            <w:webHidden/>
          </w:rPr>
          <w:tab/>
        </w:r>
        <w:r w:rsidR="00746EE0">
          <w:rPr>
            <w:noProof/>
            <w:webHidden/>
          </w:rPr>
          <w:fldChar w:fldCharType="begin"/>
        </w:r>
        <w:r w:rsidR="00746EE0">
          <w:rPr>
            <w:noProof/>
            <w:webHidden/>
          </w:rPr>
          <w:instrText xml:space="preserve"> PAGEREF _Toc80987083 \h </w:instrText>
        </w:r>
        <w:r w:rsidR="00746EE0">
          <w:rPr>
            <w:noProof/>
            <w:webHidden/>
          </w:rPr>
        </w:r>
        <w:r w:rsidR="00746EE0">
          <w:rPr>
            <w:noProof/>
            <w:webHidden/>
          </w:rPr>
          <w:fldChar w:fldCharType="separate"/>
        </w:r>
        <w:r w:rsidR="00746EE0">
          <w:rPr>
            <w:noProof/>
            <w:webHidden/>
          </w:rPr>
          <w:t>14</w:t>
        </w:r>
        <w:r w:rsidR="00746EE0">
          <w:rPr>
            <w:noProof/>
            <w:webHidden/>
          </w:rPr>
          <w:fldChar w:fldCharType="end"/>
        </w:r>
      </w:hyperlink>
    </w:p>
    <w:p w14:paraId="5F057D11" w14:textId="1D85F5CF"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88" w:history="1">
        <w:r w:rsidR="00746EE0" w:rsidRPr="00F10013">
          <w:rPr>
            <w:rStyle w:val="a7"/>
            <w:bCs/>
            <w:noProof/>
          </w:rPr>
          <w:t>5.1</w:t>
        </w:r>
        <w:r w:rsidR="00746EE0">
          <w:rPr>
            <w:rFonts w:asciiTheme="minorHAnsi" w:eastAsiaTheme="minorEastAsia" w:hAnsiTheme="minorHAnsi" w:cstheme="minorBidi"/>
            <w:noProof/>
            <w:kern w:val="2"/>
            <w:szCs w:val="22"/>
          </w:rPr>
          <w:tab/>
        </w:r>
        <w:r w:rsidR="00746EE0" w:rsidRPr="00F10013">
          <w:rPr>
            <w:rStyle w:val="a7"/>
            <w:bCs/>
            <w:noProof/>
          </w:rPr>
          <w:t>一般规定</w:t>
        </w:r>
        <w:r w:rsidR="00746EE0">
          <w:rPr>
            <w:noProof/>
            <w:webHidden/>
          </w:rPr>
          <w:tab/>
        </w:r>
        <w:r w:rsidR="00746EE0">
          <w:rPr>
            <w:noProof/>
            <w:webHidden/>
          </w:rPr>
          <w:fldChar w:fldCharType="begin"/>
        </w:r>
        <w:r w:rsidR="00746EE0">
          <w:rPr>
            <w:noProof/>
            <w:webHidden/>
          </w:rPr>
          <w:instrText xml:space="preserve"> PAGEREF _Toc80987088 \h </w:instrText>
        </w:r>
        <w:r w:rsidR="00746EE0">
          <w:rPr>
            <w:noProof/>
            <w:webHidden/>
          </w:rPr>
        </w:r>
        <w:r w:rsidR="00746EE0">
          <w:rPr>
            <w:noProof/>
            <w:webHidden/>
          </w:rPr>
          <w:fldChar w:fldCharType="separate"/>
        </w:r>
        <w:r w:rsidR="00746EE0">
          <w:rPr>
            <w:noProof/>
            <w:webHidden/>
          </w:rPr>
          <w:t>14</w:t>
        </w:r>
        <w:r w:rsidR="00746EE0">
          <w:rPr>
            <w:noProof/>
            <w:webHidden/>
          </w:rPr>
          <w:fldChar w:fldCharType="end"/>
        </w:r>
      </w:hyperlink>
    </w:p>
    <w:p w14:paraId="709BDA8D" w14:textId="40150AC6"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89" w:history="1">
        <w:r w:rsidR="00746EE0" w:rsidRPr="00F10013">
          <w:rPr>
            <w:rStyle w:val="a7"/>
            <w:bCs/>
            <w:noProof/>
          </w:rPr>
          <w:t>5.2</w:t>
        </w:r>
        <w:r w:rsidR="00746EE0">
          <w:rPr>
            <w:rFonts w:asciiTheme="minorHAnsi" w:eastAsiaTheme="minorEastAsia" w:hAnsiTheme="minorHAnsi" w:cstheme="minorBidi"/>
            <w:noProof/>
            <w:kern w:val="2"/>
            <w:szCs w:val="22"/>
          </w:rPr>
          <w:tab/>
        </w:r>
        <w:r w:rsidR="00746EE0" w:rsidRPr="00F10013">
          <w:rPr>
            <w:rStyle w:val="a7"/>
            <w:bCs/>
            <w:noProof/>
          </w:rPr>
          <w:t>仪器设备</w:t>
        </w:r>
        <w:r w:rsidR="00746EE0">
          <w:rPr>
            <w:noProof/>
            <w:webHidden/>
          </w:rPr>
          <w:tab/>
        </w:r>
        <w:r w:rsidR="00746EE0">
          <w:rPr>
            <w:noProof/>
            <w:webHidden/>
          </w:rPr>
          <w:fldChar w:fldCharType="begin"/>
        </w:r>
        <w:r w:rsidR="00746EE0">
          <w:rPr>
            <w:noProof/>
            <w:webHidden/>
          </w:rPr>
          <w:instrText xml:space="preserve"> PAGEREF _Toc80987089 \h </w:instrText>
        </w:r>
        <w:r w:rsidR="00746EE0">
          <w:rPr>
            <w:noProof/>
            <w:webHidden/>
          </w:rPr>
        </w:r>
        <w:r w:rsidR="00746EE0">
          <w:rPr>
            <w:noProof/>
            <w:webHidden/>
          </w:rPr>
          <w:fldChar w:fldCharType="separate"/>
        </w:r>
        <w:r w:rsidR="00746EE0">
          <w:rPr>
            <w:noProof/>
            <w:webHidden/>
          </w:rPr>
          <w:t>14</w:t>
        </w:r>
        <w:r w:rsidR="00746EE0">
          <w:rPr>
            <w:noProof/>
            <w:webHidden/>
          </w:rPr>
          <w:fldChar w:fldCharType="end"/>
        </w:r>
      </w:hyperlink>
    </w:p>
    <w:p w14:paraId="261C4A36" w14:textId="58C95CB1"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90" w:history="1">
        <w:r w:rsidR="00746EE0" w:rsidRPr="00F10013">
          <w:rPr>
            <w:rStyle w:val="a7"/>
            <w:bCs/>
            <w:noProof/>
          </w:rPr>
          <w:t>5.3</w:t>
        </w:r>
        <w:r w:rsidR="00746EE0">
          <w:rPr>
            <w:rFonts w:asciiTheme="minorHAnsi" w:eastAsiaTheme="minorEastAsia" w:hAnsiTheme="minorHAnsi" w:cstheme="minorBidi"/>
            <w:noProof/>
            <w:kern w:val="2"/>
            <w:szCs w:val="22"/>
          </w:rPr>
          <w:tab/>
        </w:r>
        <w:r w:rsidR="00746EE0" w:rsidRPr="00F10013">
          <w:rPr>
            <w:rStyle w:val="a7"/>
            <w:bCs/>
            <w:noProof/>
          </w:rPr>
          <w:t>现场采集</w:t>
        </w:r>
        <w:r w:rsidR="00746EE0">
          <w:rPr>
            <w:noProof/>
            <w:webHidden/>
          </w:rPr>
          <w:tab/>
        </w:r>
        <w:r w:rsidR="00746EE0">
          <w:rPr>
            <w:noProof/>
            <w:webHidden/>
          </w:rPr>
          <w:fldChar w:fldCharType="begin"/>
        </w:r>
        <w:r w:rsidR="00746EE0">
          <w:rPr>
            <w:noProof/>
            <w:webHidden/>
          </w:rPr>
          <w:instrText xml:space="preserve"> PAGEREF _Toc80987090 \h </w:instrText>
        </w:r>
        <w:r w:rsidR="00746EE0">
          <w:rPr>
            <w:noProof/>
            <w:webHidden/>
          </w:rPr>
        </w:r>
        <w:r w:rsidR="00746EE0">
          <w:rPr>
            <w:noProof/>
            <w:webHidden/>
          </w:rPr>
          <w:fldChar w:fldCharType="separate"/>
        </w:r>
        <w:r w:rsidR="00746EE0">
          <w:rPr>
            <w:noProof/>
            <w:webHidden/>
          </w:rPr>
          <w:t>15</w:t>
        </w:r>
        <w:r w:rsidR="00746EE0">
          <w:rPr>
            <w:noProof/>
            <w:webHidden/>
          </w:rPr>
          <w:fldChar w:fldCharType="end"/>
        </w:r>
      </w:hyperlink>
    </w:p>
    <w:p w14:paraId="2657BE2E" w14:textId="40E422D4"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91" w:history="1">
        <w:r w:rsidR="00746EE0" w:rsidRPr="00F10013">
          <w:rPr>
            <w:rStyle w:val="a7"/>
            <w:bCs/>
            <w:noProof/>
          </w:rPr>
          <w:t>5.4</w:t>
        </w:r>
        <w:r w:rsidR="00746EE0">
          <w:rPr>
            <w:rFonts w:asciiTheme="minorHAnsi" w:eastAsiaTheme="minorEastAsia" w:hAnsiTheme="minorHAnsi" w:cstheme="minorBidi"/>
            <w:noProof/>
            <w:kern w:val="2"/>
            <w:szCs w:val="22"/>
          </w:rPr>
          <w:tab/>
        </w:r>
        <w:r w:rsidR="00746EE0" w:rsidRPr="00F10013">
          <w:rPr>
            <w:rStyle w:val="a7"/>
            <w:bCs/>
            <w:noProof/>
          </w:rPr>
          <w:t>资料处理与解释</w:t>
        </w:r>
        <w:r w:rsidR="00746EE0">
          <w:rPr>
            <w:noProof/>
            <w:webHidden/>
          </w:rPr>
          <w:tab/>
        </w:r>
        <w:r w:rsidR="00746EE0">
          <w:rPr>
            <w:noProof/>
            <w:webHidden/>
          </w:rPr>
          <w:fldChar w:fldCharType="begin"/>
        </w:r>
        <w:r w:rsidR="00746EE0">
          <w:rPr>
            <w:noProof/>
            <w:webHidden/>
          </w:rPr>
          <w:instrText xml:space="preserve"> PAGEREF _Toc80987091 \h </w:instrText>
        </w:r>
        <w:r w:rsidR="00746EE0">
          <w:rPr>
            <w:noProof/>
            <w:webHidden/>
          </w:rPr>
        </w:r>
        <w:r w:rsidR="00746EE0">
          <w:rPr>
            <w:noProof/>
            <w:webHidden/>
          </w:rPr>
          <w:fldChar w:fldCharType="separate"/>
        </w:r>
        <w:r w:rsidR="00746EE0">
          <w:rPr>
            <w:noProof/>
            <w:webHidden/>
          </w:rPr>
          <w:t>17</w:t>
        </w:r>
        <w:r w:rsidR="00746EE0">
          <w:rPr>
            <w:noProof/>
            <w:webHidden/>
          </w:rPr>
          <w:fldChar w:fldCharType="end"/>
        </w:r>
      </w:hyperlink>
    </w:p>
    <w:p w14:paraId="0F27A5E8" w14:textId="069BFB35"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92" w:history="1">
        <w:r w:rsidR="00746EE0" w:rsidRPr="00F10013">
          <w:rPr>
            <w:rStyle w:val="a7"/>
            <w:bCs/>
            <w:noProof/>
          </w:rPr>
          <w:t>5.5</w:t>
        </w:r>
        <w:r w:rsidR="00746EE0">
          <w:rPr>
            <w:rFonts w:asciiTheme="minorHAnsi" w:eastAsiaTheme="minorEastAsia" w:hAnsiTheme="minorHAnsi" w:cstheme="minorBidi"/>
            <w:noProof/>
            <w:kern w:val="2"/>
            <w:szCs w:val="22"/>
          </w:rPr>
          <w:tab/>
        </w:r>
        <w:r w:rsidR="00746EE0" w:rsidRPr="00F10013">
          <w:rPr>
            <w:rStyle w:val="a7"/>
            <w:bCs/>
            <w:noProof/>
          </w:rPr>
          <w:t>报告编写</w:t>
        </w:r>
        <w:r w:rsidR="00746EE0">
          <w:rPr>
            <w:noProof/>
            <w:webHidden/>
          </w:rPr>
          <w:tab/>
        </w:r>
        <w:r w:rsidR="00746EE0">
          <w:rPr>
            <w:noProof/>
            <w:webHidden/>
          </w:rPr>
          <w:fldChar w:fldCharType="begin"/>
        </w:r>
        <w:r w:rsidR="00746EE0">
          <w:rPr>
            <w:noProof/>
            <w:webHidden/>
          </w:rPr>
          <w:instrText xml:space="preserve"> PAGEREF _Toc80987092 \h </w:instrText>
        </w:r>
        <w:r w:rsidR="00746EE0">
          <w:rPr>
            <w:noProof/>
            <w:webHidden/>
          </w:rPr>
        </w:r>
        <w:r w:rsidR="00746EE0">
          <w:rPr>
            <w:noProof/>
            <w:webHidden/>
          </w:rPr>
          <w:fldChar w:fldCharType="separate"/>
        </w:r>
        <w:r w:rsidR="00746EE0">
          <w:rPr>
            <w:noProof/>
            <w:webHidden/>
          </w:rPr>
          <w:t>18</w:t>
        </w:r>
        <w:r w:rsidR="00746EE0">
          <w:rPr>
            <w:noProof/>
            <w:webHidden/>
          </w:rPr>
          <w:fldChar w:fldCharType="end"/>
        </w:r>
      </w:hyperlink>
    </w:p>
    <w:p w14:paraId="7F147BC9" w14:textId="4943C198" w:rsidR="00746EE0" w:rsidRDefault="00BB6FAF">
      <w:pPr>
        <w:pStyle w:val="1"/>
        <w:tabs>
          <w:tab w:val="left" w:pos="420"/>
          <w:tab w:val="right" w:leader="dot" w:pos="8296"/>
        </w:tabs>
        <w:rPr>
          <w:rFonts w:asciiTheme="minorHAnsi" w:eastAsiaTheme="minorEastAsia" w:hAnsiTheme="minorHAnsi" w:cstheme="minorBidi"/>
          <w:noProof/>
          <w:kern w:val="2"/>
          <w:szCs w:val="22"/>
        </w:rPr>
      </w:pPr>
      <w:hyperlink w:anchor="_Toc80987093" w:history="1">
        <w:r w:rsidR="00746EE0" w:rsidRPr="00F10013">
          <w:rPr>
            <w:rStyle w:val="a7"/>
            <w:bCs/>
            <w:noProof/>
          </w:rPr>
          <w:t>6</w:t>
        </w:r>
        <w:r w:rsidR="00746EE0">
          <w:rPr>
            <w:rFonts w:asciiTheme="minorHAnsi" w:eastAsiaTheme="minorEastAsia" w:hAnsiTheme="minorHAnsi" w:cstheme="minorBidi"/>
            <w:noProof/>
            <w:kern w:val="2"/>
            <w:szCs w:val="22"/>
          </w:rPr>
          <w:tab/>
        </w:r>
        <w:r w:rsidR="00746EE0" w:rsidRPr="00F10013">
          <w:rPr>
            <w:rStyle w:val="a7"/>
            <w:bCs/>
            <w:noProof/>
          </w:rPr>
          <w:t>微动勘探法</w:t>
        </w:r>
        <w:r w:rsidR="00746EE0">
          <w:rPr>
            <w:noProof/>
            <w:webHidden/>
          </w:rPr>
          <w:tab/>
        </w:r>
        <w:r w:rsidR="00746EE0">
          <w:rPr>
            <w:noProof/>
            <w:webHidden/>
          </w:rPr>
          <w:fldChar w:fldCharType="begin"/>
        </w:r>
        <w:r w:rsidR="00746EE0">
          <w:rPr>
            <w:noProof/>
            <w:webHidden/>
          </w:rPr>
          <w:instrText xml:space="preserve"> PAGEREF _Toc80987093 \h </w:instrText>
        </w:r>
        <w:r w:rsidR="00746EE0">
          <w:rPr>
            <w:noProof/>
            <w:webHidden/>
          </w:rPr>
        </w:r>
        <w:r w:rsidR="00746EE0">
          <w:rPr>
            <w:noProof/>
            <w:webHidden/>
          </w:rPr>
          <w:fldChar w:fldCharType="separate"/>
        </w:r>
        <w:r w:rsidR="00746EE0">
          <w:rPr>
            <w:noProof/>
            <w:webHidden/>
          </w:rPr>
          <w:t>18</w:t>
        </w:r>
        <w:r w:rsidR="00746EE0">
          <w:rPr>
            <w:noProof/>
            <w:webHidden/>
          </w:rPr>
          <w:fldChar w:fldCharType="end"/>
        </w:r>
      </w:hyperlink>
    </w:p>
    <w:p w14:paraId="4FDDCB4D" w14:textId="6B8B13D8"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94" w:history="1">
        <w:r w:rsidR="00746EE0" w:rsidRPr="00F10013">
          <w:rPr>
            <w:rStyle w:val="a7"/>
            <w:bCs/>
            <w:noProof/>
          </w:rPr>
          <w:t>6.1</w:t>
        </w:r>
        <w:r w:rsidR="00746EE0">
          <w:rPr>
            <w:rFonts w:asciiTheme="minorHAnsi" w:eastAsiaTheme="minorEastAsia" w:hAnsiTheme="minorHAnsi" w:cstheme="minorBidi"/>
            <w:noProof/>
            <w:kern w:val="2"/>
            <w:szCs w:val="22"/>
          </w:rPr>
          <w:tab/>
        </w:r>
        <w:r w:rsidR="00746EE0" w:rsidRPr="00F10013">
          <w:rPr>
            <w:rStyle w:val="a7"/>
            <w:bCs/>
            <w:noProof/>
          </w:rPr>
          <w:t>一般规定</w:t>
        </w:r>
        <w:r w:rsidR="00746EE0">
          <w:rPr>
            <w:noProof/>
            <w:webHidden/>
          </w:rPr>
          <w:tab/>
        </w:r>
        <w:r w:rsidR="00746EE0">
          <w:rPr>
            <w:noProof/>
            <w:webHidden/>
          </w:rPr>
          <w:fldChar w:fldCharType="begin"/>
        </w:r>
        <w:r w:rsidR="00746EE0">
          <w:rPr>
            <w:noProof/>
            <w:webHidden/>
          </w:rPr>
          <w:instrText xml:space="preserve"> PAGEREF _Toc80987094 \h </w:instrText>
        </w:r>
        <w:r w:rsidR="00746EE0">
          <w:rPr>
            <w:noProof/>
            <w:webHidden/>
          </w:rPr>
        </w:r>
        <w:r w:rsidR="00746EE0">
          <w:rPr>
            <w:noProof/>
            <w:webHidden/>
          </w:rPr>
          <w:fldChar w:fldCharType="separate"/>
        </w:r>
        <w:r w:rsidR="00746EE0">
          <w:rPr>
            <w:noProof/>
            <w:webHidden/>
          </w:rPr>
          <w:t>18</w:t>
        </w:r>
        <w:r w:rsidR="00746EE0">
          <w:rPr>
            <w:noProof/>
            <w:webHidden/>
          </w:rPr>
          <w:fldChar w:fldCharType="end"/>
        </w:r>
      </w:hyperlink>
    </w:p>
    <w:p w14:paraId="0ACD176D" w14:textId="0497396F"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95" w:history="1">
        <w:r w:rsidR="00746EE0" w:rsidRPr="00F10013">
          <w:rPr>
            <w:rStyle w:val="a7"/>
            <w:bCs/>
            <w:noProof/>
          </w:rPr>
          <w:t>6.2</w:t>
        </w:r>
        <w:r w:rsidR="00746EE0">
          <w:rPr>
            <w:rFonts w:asciiTheme="minorHAnsi" w:eastAsiaTheme="minorEastAsia" w:hAnsiTheme="minorHAnsi" w:cstheme="minorBidi"/>
            <w:noProof/>
            <w:kern w:val="2"/>
            <w:szCs w:val="22"/>
          </w:rPr>
          <w:tab/>
        </w:r>
        <w:r w:rsidR="00746EE0" w:rsidRPr="00F10013">
          <w:rPr>
            <w:rStyle w:val="a7"/>
            <w:bCs/>
            <w:noProof/>
          </w:rPr>
          <w:t>仪器设备</w:t>
        </w:r>
        <w:r w:rsidR="00746EE0">
          <w:rPr>
            <w:noProof/>
            <w:webHidden/>
          </w:rPr>
          <w:tab/>
        </w:r>
        <w:r w:rsidR="00746EE0">
          <w:rPr>
            <w:noProof/>
            <w:webHidden/>
          </w:rPr>
          <w:fldChar w:fldCharType="begin"/>
        </w:r>
        <w:r w:rsidR="00746EE0">
          <w:rPr>
            <w:noProof/>
            <w:webHidden/>
          </w:rPr>
          <w:instrText xml:space="preserve"> PAGEREF _Toc80987095 \h </w:instrText>
        </w:r>
        <w:r w:rsidR="00746EE0">
          <w:rPr>
            <w:noProof/>
            <w:webHidden/>
          </w:rPr>
        </w:r>
        <w:r w:rsidR="00746EE0">
          <w:rPr>
            <w:noProof/>
            <w:webHidden/>
          </w:rPr>
          <w:fldChar w:fldCharType="separate"/>
        </w:r>
        <w:r w:rsidR="00746EE0">
          <w:rPr>
            <w:noProof/>
            <w:webHidden/>
          </w:rPr>
          <w:t>19</w:t>
        </w:r>
        <w:r w:rsidR="00746EE0">
          <w:rPr>
            <w:noProof/>
            <w:webHidden/>
          </w:rPr>
          <w:fldChar w:fldCharType="end"/>
        </w:r>
      </w:hyperlink>
    </w:p>
    <w:p w14:paraId="79086AE4" w14:textId="144D9752"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96" w:history="1">
        <w:r w:rsidR="00746EE0" w:rsidRPr="00F10013">
          <w:rPr>
            <w:rStyle w:val="a7"/>
            <w:bCs/>
            <w:noProof/>
          </w:rPr>
          <w:t>6.3</w:t>
        </w:r>
        <w:r w:rsidR="00746EE0">
          <w:rPr>
            <w:rFonts w:asciiTheme="minorHAnsi" w:eastAsiaTheme="minorEastAsia" w:hAnsiTheme="minorHAnsi" w:cstheme="minorBidi"/>
            <w:noProof/>
            <w:kern w:val="2"/>
            <w:szCs w:val="22"/>
          </w:rPr>
          <w:tab/>
        </w:r>
        <w:r w:rsidR="00746EE0" w:rsidRPr="00F10013">
          <w:rPr>
            <w:rStyle w:val="a7"/>
            <w:bCs/>
            <w:noProof/>
          </w:rPr>
          <w:t>现场采集</w:t>
        </w:r>
        <w:r w:rsidR="00746EE0">
          <w:rPr>
            <w:noProof/>
            <w:webHidden/>
          </w:rPr>
          <w:tab/>
        </w:r>
        <w:r w:rsidR="00746EE0">
          <w:rPr>
            <w:noProof/>
            <w:webHidden/>
          </w:rPr>
          <w:fldChar w:fldCharType="begin"/>
        </w:r>
        <w:r w:rsidR="00746EE0">
          <w:rPr>
            <w:noProof/>
            <w:webHidden/>
          </w:rPr>
          <w:instrText xml:space="preserve"> PAGEREF _Toc80987096 \h </w:instrText>
        </w:r>
        <w:r w:rsidR="00746EE0">
          <w:rPr>
            <w:noProof/>
            <w:webHidden/>
          </w:rPr>
        </w:r>
        <w:r w:rsidR="00746EE0">
          <w:rPr>
            <w:noProof/>
            <w:webHidden/>
          </w:rPr>
          <w:fldChar w:fldCharType="separate"/>
        </w:r>
        <w:r w:rsidR="00746EE0">
          <w:rPr>
            <w:noProof/>
            <w:webHidden/>
          </w:rPr>
          <w:t>19</w:t>
        </w:r>
        <w:r w:rsidR="00746EE0">
          <w:rPr>
            <w:noProof/>
            <w:webHidden/>
          </w:rPr>
          <w:fldChar w:fldCharType="end"/>
        </w:r>
      </w:hyperlink>
    </w:p>
    <w:p w14:paraId="52F992CE" w14:textId="34C13BA6"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97" w:history="1">
        <w:r w:rsidR="00746EE0" w:rsidRPr="00F10013">
          <w:rPr>
            <w:rStyle w:val="a7"/>
            <w:bCs/>
            <w:noProof/>
          </w:rPr>
          <w:t>6.4</w:t>
        </w:r>
        <w:r w:rsidR="00746EE0">
          <w:rPr>
            <w:rFonts w:asciiTheme="minorHAnsi" w:eastAsiaTheme="minorEastAsia" w:hAnsiTheme="minorHAnsi" w:cstheme="minorBidi"/>
            <w:noProof/>
            <w:kern w:val="2"/>
            <w:szCs w:val="22"/>
          </w:rPr>
          <w:tab/>
        </w:r>
        <w:r w:rsidR="00746EE0" w:rsidRPr="00F10013">
          <w:rPr>
            <w:rStyle w:val="a7"/>
            <w:bCs/>
            <w:noProof/>
          </w:rPr>
          <w:t>资料处理与解释</w:t>
        </w:r>
        <w:r w:rsidR="00746EE0">
          <w:rPr>
            <w:noProof/>
            <w:webHidden/>
          </w:rPr>
          <w:tab/>
        </w:r>
        <w:r w:rsidR="00746EE0">
          <w:rPr>
            <w:noProof/>
            <w:webHidden/>
          </w:rPr>
          <w:fldChar w:fldCharType="begin"/>
        </w:r>
        <w:r w:rsidR="00746EE0">
          <w:rPr>
            <w:noProof/>
            <w:webHidden/>
          </w:rPr>
          <w:instrText xml:space="preserve"> PAGEREF _Toc80987097 \h </w:instrText>
        </w:r>
        <w:r w:rsidR="00746EE0">
          <w:rPr>
            <w:noProof/>
            <w:webHidden/>
          </w:rPr>
        </w:r>
        <w:r w:rsidR="00746EE0">
          <w:rPr>
            <w:noProof/>
            <w:webHidden/>
          </w:rPr>
          <w:fldChar w:fldCharType="separate"/>
        </w:r>
        <w:r w:rsidR="00746EE0">
          <w:rPr>
            <w:noProof/>
            <w:webHidden/>
          </w:rPr>
          <w:t>22</w:t>
        </w:r>
        <w:r w:rsidR="00746EE0">
          <w:rPr>
            <w:noProof/>
            <w:webHidden/>
          </w:rPr>
          <w:fldChar w:fldCharType="end"/>
        </w:r>
      </w:hyperlink>
    </w:p>
    <w:p w14:paraId="4B81CAEB" w14:textId="65556F2B"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098" w:history="1">
        <w:r w:rsidR="00746EE0" w:rsidRPr="00F10013">
          <w:rPr>
            <w:rStyle w:val="a7"/>
            <w:bCs/>
            <w:noProof/>
          </w:rPr>
          <w:t>6.5</w:t>
        </w:r>
        <w:r w:rsidR="00746EE0">
          <w:rPr>
            <w:rFonts w:asciiTheme="minorHAnsi" w:eastAsiaTheme="minorEastAsia" w:hAnsiTheme="minorHAnsi" w:cstheme="minorBidi"/>
            <w:noProof/>
            <w:kern w:val="2"/>
            <w:szCs w:val="22"/>
          </w:rPr>
          <w:tab/>
        </w:r>
        <w:r w:rsidR="00746EE0" w:rsidRPr="00F10013">
          <w:rPr>
            <w:rStyle w:val="a7"/>
            <w:bCs/>
            <w:noProof/>
          </w:rPr>
          <w:t>报告编写</w:t>
        </w:r>
        <w:r w:rsidR="00746EE0">
          <w:rPr>
            <w:noProof/>
            <w:webHidden/>
          </w:rPr>
          <w:tab/>
        </w:r>
        <w:r w:rsidR="00746EE0">
          <w:rPr>
            <w:noProof/>
            <w:webHidden/>
          </w:rPr>
          <w:fldChar w:fldCharType="begin"/>
        </w:r>
        <w:r w:rsidR="00746EE0">
          <w:rPr>
            <w:noProof/>
            <w:webHidden/>
          </w:rPr>
          <w:instrText xml:space="preserve"> PAGEREF _Toc80987098 \h </w:instrText>
        </w:r>
        <w:r w:rsidR="00746EE0">
          <w:rPr>
            <w:noProof/>
            <w:webHidden/>
          </w:rPr>
        </w:r>
        <w:r w:rsidR="00746EE0">
          <w:rPr>
            <w:noProof/>
            <w:webHidden/>
          </w:rPr>
          <w:fldChar w:fldCharType="separate"/>
        </w:r>
        <w:r w:rsidR="00746EE0">
          <w:rPr>
            <w:noProof/>
            <w:webHidden/>
          </w:rPr>
          <w:t>23</w:t>
        </w:r>
        <w:r w:rsidR="00746EE0">
          <w:rPr>
            <w:noProof/>
            <w:webHidden/>
          </w:rPr>
          <w:fldChar w:fldCharType="end"/>
        </w:r>
      </w:hyperlink>
    </w:p>
    <w:p w14:paraId="4D526A4B" w14:textId="38D2B2DC" w:rsidR="00746EE0" w:rsidRDefault="00BB6FAF">
      <w:pPr>
        <w:pStyle w:val="1"/>
        <w:tabs>
          <w:tab w:val="left" w:pos="420"/>
          <w:tab w:val="right" w:leader="dot" w:pos="8296"/>
        </w:tabs>
        <w:rPr>
          <w:rFonts w:asciiTheme="minorHAnsi" w:eastAsiaTheme="minorEastAsia" w:hAnsiTheme="minorHAnsi" w:cstheme="minorBidi"/>
          <w:noProof/>
          <w:kern w:val="2"/>
          <w:szCs w:val="22"/>
        </w:rPr>
      </w:pPr>
      <w:hyperlink w:anchor="_Toc80987099" w:history="1">
        <w:r w:rsidR="00746EE0" w:rsidRPr="00F10013">
          <w:rPr>
            <w:rStyle w:val="a7"/>
            <w:bCs/>
            <w:noProof/>
          </w:rPr>
          <w:t>7</w:t>
        </w:r>
        <w:r w:rsidR="00746EE0">
          <w:rPr>
            <w:rFonts w:asciiTheme="minorHAnsi" w:eastAsiaTheme="minorEastAsia" w:hAnsiTheme="minorHAnsi" w:cstheme="minorBidi"/>
            <w:noProof/>
            <w:kern w:val="2"/>
            <w:szCs w:val="22"/>
          </w:rPr>
          <w:tab/>
        </w:r>
        <w:r w:rsidR="00746EE0" w:rsidRPr="00F10013">
          <w:rPr>
            <w:rStyle w:val="a7"/>
            <w:bCs/>
            <w:noProof/>
          </w:rPr>
          <w:t>地脉动测试</w:t>
        </w:r>
        <w:r w:rsidR="00746EE0">
          <w:rPr>
            <w:noProof/>
            <w:webHidden/>
          </w:rPr>
          <w:tab/>
        </w:r>
        <w:r w:rsidR="00746EE0">
          <w:rPr>
            <w:noProof/>
            <w:webHidden/>
          </w:rPr>
          <w:fldChar w:fldCharType="begin"/>
        </w:r>
        <w:r w:rsidR="00746EE0">
          <w:rPr>
            <w:noProof/>
            <w:webHidden/>
          </w:rPr>
          <w:instrText xml:space="preserve"> PAGEREF _Toc80987099 \h </w:instrText>
        </w:r>
        <w:r w:rsidR="00746EE0">
          <w:rPr>
            <w:noProof/>
            <w:webHidden/>
          </w:rPr>
        </w:r>
        <w:r w:rsidR="00746EE0">
          <w:rPr>
            <w:noProof/>
            <w:webHidden/>
          </w:rPr>
          <w:fldChar w:fldCharType="separate"/>
        </w:r>
        <w:r w:rsidR="00746EE0">
          <w:rPr>
            <w:noProof/>
            <w:webHidden/>
          </w:rPr>
          <w:t>23</w:t>
        </w:r>
        <w:r w:rsidR="00746EE0">
          <w:rPr>
            <w:noProof/>
            <w:webHidden/>
          </w:rPr>
          <w:fldChar w:fldCharType="end"/>
        </w:r>
      </w:hyperlink>
    </w:p>
    <w:p w14:paraId="6DC49FAD" w14:textId="10383A58"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100" w:history="1">
        <w:r w:rsidR="00746EE0" w:rsidRPr="00F10013">
          <w:rPr>
            <w:rStyle w:val="a7"/>
            <w:bCs/>
            <w:noProof/>
          </w:rPr>
          <w:t>7.1</w:t>
        </w:r>
        <w:r w:rsidR="00746EE0">
          <w:rPr>
            <w:rFonts w:asciiTheme="minorHAnsi" w:eastAsiaTheme="minorEastAsia" w:hAnsiTheme="minorHAnsi" w:cstheme="minorBidi"/>
            <w:noProof/>
            <w:kern w:val="2"/>
            <w:szCs w:val="22"/>
          </w:rPr>
          <w:tab/>
        </w:r>
        <w:r w:rsidR="00746EE0" w:rsidRPr="00F10013">
          <w:rPr>
            <w:rStyle w:val="a7"/>
            <w:bCs/>
            <w:noProof/>
          </w:rPr>
          <w:t>一般规定</w:t>
        </w:r>
        <w:r w:rsidR="00746EE0">
          <w:rPr>
            <w:noProof/>
            <w:webHidden/>
          </w:rPr>
          <w:tab/>
        </w:r>
        <w:r w:rsidR="00746EE0">
          <w:rPr>
            <w:noProof/>
            <w:webHidden/>
          </w:rPr>
          <w:fldChar w:fldCharType="begin"/>
        </w:r>
        <w:r w:rsidR="00746EE0">
          <w:rPr>
            <w:noProof/>
            <w:webHidden/>
          </w:rPr>
          <w:instrText xml:space="preserve"> PAGEREF _Toc80987100 \h </w:instrText>
        </w:r>
        <w:r w:rsidR="00746EE0">
          <w:rPr>
            <w:noProof/>
            <w:webHidden/>
          </w:rPr>
        </w:r>
        <w:r w:rsidR="00746EE0">
          <w:rPr>
            <w:noProof/>
            <w:webHidden/>
          </w:rPr>
          <w:fldChar w:fldCharType="separate"/>
        </w:r>
        <w:r w:rsidR="00746EE0">
          <w:rPr>
            <w:noProof/>
            <w:webHidden/>
          </w:rPr>
          <w:t>23</w:t>
        </w:r>
        <w:r w:rsidR="00746EE0">
          <w:rPr>
            <w:noProof/>
            <w:webHidden/>
          </w:rPr>
          <w:fldChar w:fldCharType="end"/>
        </w:r>
      </w:hyperlink>
    </w:p>
    <w:p w14:paraId="2B2EA749" w14:textId="0A7D983B"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101" w:history="1">
        <w:r w:rsidR="00746EE0" w:rsidRPr="00F10013">
          <w:rPr>
            <w:rStyle w:val="a7"/>
            <w:bCs/>
            <w:noProof/>
          </w:rPr>
          <w:t>7.2</w:t>
        </w:r>
        <w:r w:rsidR="00746EE0">
          <w:rPr>
            <w:rFonts w:asciiTheme="minorHAnsi" w:eastAsiaTheme="minorEastAsia" w:hAnsiTheme="minorHAnsi" w:cstheme="minorBidi"/>
            <w:noProof/>
            <w:kern w:val="2"/>
            <w:szCs w:val="22"/>
          </w:rPr>
          <w:tab/>
        </w:r>
        <w:r w:rsidR="00746EE0" w:rsidRPr="00F10013">
          <w:rPr>
            <w:rStyle w:val="a7"/>
            <w:bCs/>
            <w:noProof/>
          </w:rPr>
          <w:t>仪器设备</w:t>
        </w:r>
        <w:r w:rsidR="00746EE0">
          <w:rPr>
            <w:noProof/>
            <w:webHidden/>
          </w:rPr>
          <w:tab/>
        </w:r>
        <w:r w:rsidR="00746EE0">
          <w:rPr>
            <w:noProof/>
            <w:webHidden/>
          </w:rPr>
          <w:fldChar w:fldCharType="begin"/>
        </w:r>
        <w:r w:rsidR="00746EE0">
          <w:rPr>
            <w:noProof/>
            <w:webHidden/>
          </w:rPr>
          <w:instrText xml:space="preserve"> PAGEREF _Toc80987101 \h </w:instrText>
        </w:r>
        <w:r w:rsidR="00746EE0">
          <w:rPr>
            <w:noProof/>
            <w:webHidden/>
          </w:rPr>
        </w:r>
        <w:r w:rsidR="00746EE0">
          <w:rPr>
            <w:noProof/>
            <w:webHidden/>
          </w:rPr>
          <w:fldChar w:fldCharType="separate"/>
        </w:r>
        <w:r w:rsidR="00746EE0">
          <w:rPr>
            <w:noProof/>
            <w:webHidden/>
          </w:rPr>
          <w:t>24</w:t>
        </w:r>
        <w:r w:rsidR="00746EE0">
          <w:rPr>
            <w:noProof/>
            <w:webHidden/>
          </w:rPr>
          <w:fldChar w:fldCharType="end"/>
        </w:r>
      </w:hyperlink>
    </w:p>
    <w:p w14:paraId="37D463AD" w14:textId="1C3D85FA"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102" w:history="1">
        <w:r w:rsidR="00746EE0" w:rsidRPr="00F10013">
          <w:rPr>
            <w:rStyle w:val="a7"/>
            <w:bCs/>
            <w:noProof/>
          </w:rPr>
          <w:t>7.3</w:t>
        </w:r>
        <w:r w:rsidR="00746EE0">
          <w:rPr>
            <w:rFonts w:asciiTheme="minorHAnsi" w:eastAsiaTheme="minorEastAsia" w:hAnsiTheme="minorHAnsi" w:cstheme="minorBidi"/>
            <w:noProof/>
            <w:kern w:val="2"/>
            <w:szCs w:val="22"/>
          </w:rPr>
          <w:tab/>
        </w:r>
        <w:r w:rsidR="00746EE0" w:rsidRPr="00F10013">
          <w:rPr>
            <w:rStyle w:val="a7"/>
            <w:bCs/>
            <w:noProof/>
          </w:rPr>
          <w:t>现场采集</w:t>
        </w:r>
        <w:r w:rsidR="00746EE0">
          <w:rPr>
            <w:noProof/>
            <w:webHidden/>
          </w:rPr>
          <w:tab/>
        </w:r>
        <w:r w:rsidR="00746EE0">
          <w:rPr>
            <w:noProof/>
            <w:webHidden/>
          </w:rPr>
          <w:fldChar w:fldCharType="begin"/>
        </w:r>
        <w:r w:rsidR="00746EE0">
          <w:rPr>
            <w:noProof/>
            <w:webHidden/>
          </w:rPr>
          <w:instrText xml:space="preserve"> PAGEREF _Toc80987102 \h </w:instrText>
        </w:r>
        <w:r w:rsidR="00746EE0">
          <w:rPr>
            <w:noProof/>
            <w:webHidden/>
          </w:rPr>
        </w:r>
        <w:r w:rsidR="00746EE0">
          <w:rPr>
            <w:noProof/>
            <w:webHidden/>
          </w:rPr>
          <w:fldChar w:fldCharType="separate"/>
        </w:r>
        <w:r w:rsidR="00746EE0">
          <w:rPr>
            <w:noProof/>
            <w:webHidden/>
          </w:rPr>
          <w:t>25</w:t>
        </w:r>
        <w:r w:rsidR="00746EE0">
          <w:rPr>
            <w:noProof/>
            <w:webHidden/>
          </w:rPr>
          <w:fldChar w:fldCharType="end"/>
        </w:r>
      </w:hyperlink>
    </w:p>
    <w:p w14:paraId="6A00BA9D" w14:textId="7E7D2EB6"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103" w:history="1">
        <w:r w:rsidR="00746EE0" w:rsidRPr="00F10013">
          <w:rPr>
            <w:rStyle w:val="a7"/>
            <w:bCs/>
            <w:noProof/>
          </w:rPr>
          <w:t>7.4</w:t>
        </w:r>
        <w:r w:rsidR="00746EE0">
          <w:rPr>
            <w:rFonts w:asciiTheme="minorHAnsi" w:eastAsiaTheme="minorEastAsia" w:hAnsiTheme="minorHAnsi" w:cstheme="minorBidi"/>
            <w:noProof/>
            <w:kern w:val="2"/>
            <w:szCs w:val="22"/>
          </w:rPr>
          <w:tab/>
        </w:r>
        <w:r w:rsidR="00746EE0" w:rsidRPr="00F10013">
          <w:rPr>
            <w:rStyle w:val="a7"/>
            <w:bCs/>
            <w:noProof/>
          </w:rPr>
          <w:t>资料处理与解释</w:t>
        </w:r>
        <w:r w:rsidR="00746EE0">
          <w:rPr>
            <w:noProof/>
            <w:webHidden/>
          </w:rPr>
          <w:tab/>
        </w:r>
        <w:r w:rsidR="00746EE0">
          <w:rPr>
            <w:noProof/>
            <w:webHidden/>
          </w:rPr>
          <w:fldChar w:fldCharType="begin"/>
        </w:r>
        <w:r w:rsidR="00746EE0">
          <w:rPr>
            <w:noProof/>
            <w:webHidden/>
          </w:rPr>
          <w:instrText xml:space="preserve"> PAGEREF _Toc80987103 \h </w:instrText>
        </w:r>
        <w:r w:rsidR="00746EE0">
          <w:rPr>
            <w:noProof/>
            <w:webHidden/>
          </w:rPr>
        </w:r>
        <w:r w:rsidR="00746EE0">
          <w:rPr>
            <w:noProof/>
            <w:webHidden/>
          </w:rPr>
          <w:fldChar w:fldCharType="separate"/>
        </w:r>
        <w:r w:rsidR="00746EE0">
          <w:rPr>
            <w:noProof/>
            <w:webHidden/>
          </w:rPr>
          <w:t>26</w:t>
        </w:r>
        <w:r w:rsidR="00746EE0">
          <w:rPr>
            <w:noProof/>
            <w:webHidden/>
          </w:rPr>
          <w:fldChar w:fldCharType="end"/>
        </w:r>
      </w:hyperlink>
    </w:p>
    <w:p w14:paraId="3903FFEA" w14:textId="4F9A9001" w:rsidR="00746EE0" w:rsidRDefault="00BB6FAF">
      <w:pPr>
        <w:pStyle w:val="2"/>
        <w:tabs>
          <w:tab w:val="left" w:pos="1050"/>
          <w:tab w:val="right" w:leader="dot" w:pos="8296"/>
        </w:tabs>
        <w:rPr>
          <w:rFonts w:asciiTheme="minorHAnsi" w:eastAsiaTheme="minorEastAsia" w:hAnsiTheme="minorHAnsi" w:cstheme="minorBidi"/>
          <w:noProof/>
          <w:kern w:val="2"/>
          <w:szCs w:val="22"/>
        </w:rPr>
      </w:pPr>
      <w:hyperlink w:anchor="_Toc80987104" w:history="1">
        <w:r w:rsidR="00746EE0" w:rsidRPr="00F10013">
          <w:rPr>
            <w:rStyle w:val="a7"/>
            <w:bCs/>
            <w:noProof/>
          </w:rPr>
          <w:t>7.5</w:t>
        </w:r>
        <w:r w:rsidR="00746EE0">
          <w:rPr>
            <w:rFonts w:asciiTheme="minorHAnsi" w:eastAsiaTheme="minorEastAsia" w:hAnsiTheme="minorHAnsi" w:cstheme="minorBidi"/>
            <w:noProof/>
            <w:kern w:val="2"/>
            <w:szCs w:val="22"/>
          </w:rPr>
          <w:tab/>
        </w:r>
        <w:r w:rsidR="00746EE0" w:rsidRPr="00F10013">
          <w:rPr>
            <w:rStyle w:val="a7"/>
            <w:bCs/>
            <w:noProof/>
          </w:rPr>
          <w:t>报告编写</w:t>
        </w:r>
        <w:r w:rsidR="00746EE0">
          <w:rPr>
            <w:noProof/>
            <w:webHidden/>
          </w:rPr>
          <w:tab/>
        </w:r>
        <w:r w:rsidR="00746EE0">
          <w:rPr>
            <w:noProof/>
            <w:webHidden/>
          </w:rPr>
          <w:fldChar w:fldCharType="begin"/>
        </w:r>
        <w:r w:rsidR="00746EE0">
          <w:rPr>
            <w:noProof/>
            <w:webHidden/>
          </w:rPr>
          <w:instrText xml:space="preserve"> PAGEREF _Toc80987104 \h </w:instrText>
        </w:r>
        <w:r w:rsidR="00746EE0">
          <w:rPr>
            <w:noProof/>
            <w:webHidden/>
          </w:rPr>
        </w:r>
        <w:r w:rsidR="00746EE0">
          <w:rPr>
            <w:noProof/>
            <w:webHidden/>
          </w:rPr>
          <w:fldChar w:fldCharType="separate"/>
        </w:r>
        <w:r w:rsidR="00746EE0">
          <w:rPr>
            <w:noProof/>
            <w:webHidden/>
          </w:rPr>
          <w:t>26</w:t>
        </w:r>
        <w:r w:rsidR="00746EE0">
          <w:rPr>
            <w:noProof/>
            <w:webHidden/>
          </w:rPr>
          <w:fldChar w:fldCharType="end"/>
        </w:r>
      </w:hyperlink>
    </w:p>
    <w:p w14:paraId="697D768B" w14:textId="5096BB2C" w:rsidR="00746EE0" w:rsidRDefault="00BB6FAF">
      <w:pPr>
        <w:pStyle w:val="1"/>
        <w:tabs>
          <w:tab w:val="right" w:leader="dot" w:pos="8296"/>
        </w:tabs>
        <w:rPr>
          <w:rFonts w:asciiTheme="minorHAnsi" w:eastAsiaTheme="minorEastAsia" w:hAnsiTheme="minorHAnsi" w:cstheme="minorBidi"/>
          <w:noProof/>
          <w:kern w:val="2"/>
          <w:szCs w:val="22"/>
        </w:rPr>
      </w:pPr>
      <w:hyperlink w:anchor="_Toc80987105" w:history="1">
        <w:r w:rsidR="00746EE0" w:rsidRPr="00F10013">
          <w:rPr>
            <w:rStyle w:val="a7"/>
            <w:b/>
            <w:bCs/>
            <w:noProof/>
          </w:rPr>
          <w:t>本规程用词说明</w:t>
        </w:r>
        <w:r w:rsidR="00746EE0">
          <w:rPr>
            <w:noProof/>
            <w:webHidden/>
          </w:rPr>
          <w:tab/>
        </w:r>
        <w:r w:rsidR="00746EE0">
          <w:rPr>
            <w:noProof/>
            <w:webHidden/>
          </w:rPr>
          <w:fldChar w:fldCharType="begin"/>
        </w:r>
        <w:r w:rsidR="00746EE0">
          <w:rPr>
            <w:noProof/>
            <w:webHidden/>
          </w:rPr>
          <w:instrText xml:space="preserve"> PAGEREF _Toc80987105 \h </w:instrText>
        </w:r>
        <w:r w:rsidR="00746EE0">
          <w:rPr>
            <w:noProof/>
            <w:webHidden/>
          </w:rPr>
        </w:r>
        <w:r w:rsidR="00746EE0">
          <w:rPr>
            <w:noProof/>
            <w:webHidden/>
          </w:rPr>
          <w:fldChar w:fldCharType="separate"/>
        </w:r>
        <w:r w:rsidR="00746EE0">
          <w:rPr>
            <w:noProof/>
            <w:webHidden/>
          </w:rPr>
          <w:t>28</w:t>
        </w:r>
        <w:r w:rsidR="00746EE0">
          <w:rPr>
            <w:noProof/>
            <w:webHidden/>
          </w:rPr>
          <w:fldChar w:fldCharType="end"/>
        </w:r>
      </w:hyperlink>
    </w:p>
    <w:p w14:paraId="0D3997BA" w14:textId="0965E2FC" w:rsidR="00746EE0" w:rsidRDefault="00BB6FAF">
      <w:pPr>
        <w:pStyle w:val="1"/>
        <w:tabs>
          <w:tab w:val="right" w:leader="dot" w:pos="8296"/>
        </w:tabs>
        <w:rPr>
          <w:rFonts w:asciiTheme="minorHAnsi" w:eastAsiaTheme="minorEastAsia" w:hAnsiTheme="minorHAnsi" w:cstheme="minorBidi"/>
          <w:noProof/>
          <w:kern w:val="2"/>
          <w:szCs w:val="22"/>
        </w:rPr>
      </w:pPr>
      <w:hyperlink w:anchor="_Toc80987106" w:history="1">
        <w:r w:rsidR="00746EE0" w:rsidRPr="00F10013">
          <w:rPr>
            <w:rStyle w:val="a7"/>
            <w:b/>
            <w:bCs/>
            <w:noProof/>
          </w:rPr>
          <w:t>条文说明</w:t>
        </w:r>
        <w:r w:rsidR="00746EE0">
          <w:rPr>
            <w:noProof/>
            <w:webHidden/>
          </w:rPr>
          <w:tab/>
        </w:r>
        <w:r w:rsidR="00746EE0">
          <w:rPr>
            <w:noProof/>
            <w:webHidden/>
          </w:rPr>
          <w:fldChar w:fldCharType="begin"/>
        </w:r>
        <w:r w:rsidR="00746EE0">
          <w:rPr>
            <w:noProof/>
            <w:webHidden/>
          </w:rPr>
          <w:instrText xml:space="preserve"> PAGEREF _Toc80987106 \h </w:instrText>
        </w:r>
        <w:r w:rsidR="00746EE0">
          <w:rPr>
            <w:noProof/>
            <w:webHidden/>
          </w:rPr>
        </w:r>
        <w:r w:rsidR="00746EE0">
          <w:rPr>
            <w:noProof/>
            <w:webHidden/>
          </w:rPr>
          <w:fldChar w:fldCharType="separate"/>
        </w:r>
        <w:r w:rsidR="00746EE0">
          <w:rPr>
            <w:noProof/>
            <w:webHidden/>
          </w:rPr>
          <w:t>29</w:t>
        </w:r>
        <w:r w:rsidR="00746EE0">
          <w:rPr>
            <w:noProof/>
            <w:webHidden/>
          </w:rPr>
          <w:fldChar w:fldCharType="end"/>
        </w:r>
      </w:hyperlink>
    </w:p>
    <w:p w14:paraId="437FBA23" w14:textId="1F80D224" w:rsidR="0044163A" w:rsidRPr="009A2632" w:rsidRDefault="00562913" w:rsidP="0044163A">
      <w:pPr>
        <w:spacing w:line="300" w:lineRule="auto"/>
        <w:rPr>
          <w:rFonts w:eastAsia="仿宋_GB2312"/>
          <w:bCs/>
          <w:sz w:val="28"/>
          <w:szCs w:val="28"/>
        </w:rPr>
      </w:pPr>
      <w:r w:rsidRPr="009A2632">
        <w:rPr>
          <w:rFonts w:eastAsia="仿宋_GB2312"/>
          <w:bCs/>
          <w:sz w:val="28"/>
          <w:szCs w:val="28"/>
        </w:rPr>
        <w:fldChar w:fldCharType="end"/>
      </w:r>
    </w:p>
    <w:p w14:paraId="1614A6CF" w14:textId="77777777" w:rsidR="0044163A" w:rsidRPr="009A2632" w:rsidRDefault="0044163A" w:rsidP="0057672F">
      <w:pPr>
        <w:spacing w:line="300" w:lineRule="auto"/>
        <w:jc w:val="center"/>
        <w:rPr>
          <w:rFonts w:eastAsia="仿宋_GB2312"/>
          <w:bCs/>
          <w:sz w:val="28"/>
          <w:szCs w:val="28"/>
        </w:rPr>
        <w:sectPr w:rsidR="0044163A" w:rsidRPr="009A2632" w:rsidSect="00562913">
          <w:footerReference w:type="default" r:id="rId10"/>
          <w:pgSz w:w="11906" w:h="16838"/>
          <w:pgMar w:top="1440" w:right="1800" w:bottom="1440" w:left="1800" w:header="851" w:footer="992" w:gutter="0"/>
          <w:pgNumType w:fmt="upperRoman" w:start="1"/>
          <w:cols w:space="425"/>
          <w:docGrid w:type="lines" w:linePitch="312"/>
        </w:sectPr>
      </w:pPr>
    </w:p>
    <w:p w14:paraId="315021BA" w14:textId="77777777" w:rsidR="0044163A" w:rsidRPr="009A2632" w:rsidRDefault="0044163A" w:rsidP="00274C15">
      <w:pPr>
        <w:spacing w:line="300" w:lineRule="auto"/>
        <w:jc w:val="center"/>
        <w:outlineLvl w:val="0"/>
        <w:rPr>
          <w:rFonts w:eastAsia="黑体"/>
          <w:bCs/>
          <w:sz w:val="28"/>
          <w:szCs w:val="28"/>
        </w:rPr>
      </w:pPr>
      <w:bookmarkStart w:id="1" w:name="_Toc80987059"/>
      <w:r w:rsidRPr="009A2632">
        <w:rPr>
          <w:rFonts w:eastAsia="黑体"/>
          <w:bCs/>
          <w:sz w:val="28"/>
          <w:szCs w:val="28"/>
        </w:rPr>
        <w:lastRenderedPageBreak/>
        <w:t>前</w:t>
      </w:r>
      <w:r w:rsidRPr="009A2632">
        <w:rPr>
          <w:rFonts w:eastAsia="黑体"/>
          <w:bCs/>
          <w:sz w:val="28"/>
          <w:szCs w:val="28"/>
        </w:rPr>
        <w:t xml:space="preserve">  </w:t>
      </w:r>
      <w:r w:rsidRPr="009A2632">
        <w:rPr>
          <w:rFonts w:eastAsia="黑体"/>
          <w:bCs/>
          <w:sz w:val="28"/>
          <w:szCs w:val="28"/>
        </w:rPr>
        <w:t>言</w:t>
      </w:r>
      <w:bookmarkEnd w:id="1"/>
    </w:p>
    <w:p w14:paraId="6A2A9DD5" w14:textId="37C52272" w:rsidR="00AA2094" w:rsidRPr="009A2632" w:rsidRDefault="000768EC" w:rsidP="009051FD">
      <w:pPr>
        <w:spacing w:line="276" w:lineRule="auto"/>
        <w:ind w:firstLine="420"/>
        <w:rPr>
          <w:sz w:val="24"/>
          <w:szCs w:val="24"/>
        </w:rPr>
      </w:pPr>
      <w:r w:rsidRPr="009A2632">
        <w:rPr>
          <w:sz w:val="24"/>
          <w:szCs w:val="24"/>
        </w:rPr>
        <w:t>本</w:t>
      </w:r>
      <w:r w:rsidR="009A5C4D" w:rsidRPr="009A2632">
        <w:rPr>
          <w:rFonts w:hint="eastAsia"/>
          <w:bCs/>
          <w:sz w:val="24"/>
          <w:szCs w:val="24"/>
        </w:rPr>
        <w:t>规程</w:t>
      </w:r>
      <w:r w:rsidR="00AA2094" w:rsidRPr="009A2632">
        <w:rPr>
          <w:sz w:val="24"/>
          <w:szCs w:val="24"/>
        </w:rPr>
        <w:t>按照</w:t>
      </w:r>
      <w:r w:rsidR="00AA2094" w:rsidRPr="009A2632">
        <w:rPr>
          <w:sz w:val="24"/>
          <w:szCs w:val="24"/>
        </w:rPr>
        <w:t>GB/T 1.1-2020</w:t>
      </w:r>
      <w:r w:rsidR="00AA2094" w:rsidRPr="009A2632">
        <w:rPr>
          <w:sz w:val="24"/>
          <w:szCs w:val="24"/>
        </w:rPr>
        <w:t>《标准化工作导则</w:t>
      </w:r>
      <w:r w:rsidR="00AA2094" w:rsidRPr="009A2632">
        <w:rPr>
          <w:sz w:val="24"/>
          <w:szCs w:val="24"/>
        </w:rPr>
        <w:t xml:space="preserve"> </w:t>
      </w:r>
      <w:r w:rsidR="00AA2094" w:rsidRPr="009A2632">
        <w:rPr>
          <w:sz w:val="24"/>
          <w:szCs w:val="24"/>
        </w:rPr>
        <w:t>第</w:t>
      </w:r>
      <w:r w:rsidR="00AA2094" w:rsidRPr="009A2632">
        <w:rPr>
          <w:sz w:val="24"/>
          <w:szCs w:val="24"/>
        </w:rPr>
        <w:t>1</w:t>
      </w:r>
      <w:r w:rsidR="00AA2094" w:rsidRPr="009A2632">
        <w:rPr>
          <w:sz w:val="24"/>
          <w:szCs w:val="24"/>
        </w:rPr>
        <w:t>部分：</w:t>
      </w:r>
      <w:r w:rsidRPr="009A2632">
        <w:rPr>
          <w:sz w:val="24"/>
          <w:szCs w:val="24"/>
        </w:rPr>
        <w:t>标准化文件的结构和起草规则</w:t>
      </w:r>
      <w:r w:rsidR="00AA2094" w:rsidRPr="009A2632">
        <w:rPr>
          <w:sz w:val="24"/>
          <w:szCs w:val="24"/>
        </w:rPr>
        <w:t>》</w:t>
      </w:r>
      <w:r w:rsidRPr="009A2632">
        <w:rPr>
          <w:sz w:val="24"/>
          <w:szCs w:val="24"/>
        </w:rPr>
        <w:t>的规定</w:t>
      </w:r>
      <w:r w:rsidR="00AA2094" w:rsidRPr="009A2632">
        <w:rPr>
          <w:sz w:val="24"/>
          <w:szCs w:val="24"/>
        </w:rPr>
        <w:t>起草。</w:t>
      </w:r>
    </w:p>
    <w:p w14:paraId="7FF5D63B" w14:textId="36FA0466" w:rsidR="000768EC" w:rsidRPr="009A2632" w:rsidRDefault="000768EC" w:rsidP="009051FD">
      <w:pPr>
        <w:spacing w:line="276" w:lineRule="auto"/>
        <w:ind w:firstLine="420"/>
        <w:rPr>
          <w:sz w:val="24"/>
          <w:szCs w:val="24"/>
        </w:rPr>
      </w:pPr>
      <w:r w:rsidRPr="009A2632">
        <w:rPr>
          <w:sz w:val="24"/>
          <w:szCs w:val="24"/>
        </w:rPr>
        <w:t>本</w:t>
      </w:r>
      <w:r w:rsidR="009A5C4D" w:rsidRPr="009A2632">
        <w:rPr>
          <w:rFonts w:hint="eastAsia"/>
          <w:bCs/>
          <w:sz w:val="24"/>
          <w:szCs w:val="24"/>
        </w:rPr>
        <w:t>规程</w:t>
      </w:r>
      <w:r w:rsidR="00AA2094" w:rsidRPr="009A2632">
        <w:rPr>
          <w:sz w:val="24"/>
          <w:szCs w:val="24"/>
        </w:rPr>
        <w:t>由</w:t>
      </w:r>
      <w:r w:rsidRPr="009A2632">
        <w:rPr>
          <w:sz w:val="24"/>
          <w:szCs w:val="24"/>
        </w:rPr>
        <w:t>中铁第四勘察设计院集团有限公司</w:t>
      </w:r>
      <w:r w:rsidR="00AA2094" w:rsidRPr="009A2632">
        <w:rPr>
          <w:sz w:val="24"/>
          <w:szCs w:val="24"/>
        </w:rPr>
        <w:t>提出</w:t>
      </w:r>
      <w:r w:rsidRPr="009A2632">
        <w:rPr>
          <w:sz w:val="24"/>
          <w:szCs w:val="24"/>
        </w:rPr>
        <w:t>。</w:t>
      </w:r>
    </w:p>
    <w:p w14:paraId="15289E2E" w14:textId="083425C9" w:rsidR="00AA2094" w:rsidRPr="009A2632" w:rsidRDefault="000768EC" w:rsidP="009051FD">
      <w:pPr>
        <w:spacing w:line="276" w:lineRule="auto"/>
        <w:ind w:firstLine="420"/>
        <w:rPr>
          <w:sz w:val="24"/>
          <w:szCs w:val="24"/>
        </w:rPr>
      </w:pPr>
      <w:r w:rsidRPr="009A2632">
        <w:rPr>
          <w:sz w:val="24"/>
          <w:szCs w:val="24"/>
        </w:rPr>
        <w:t>本</w:t>
      </w:r>
      <w:r w:rsidR="009A5C4D" w:rsidRPr="009A2632">
        <w:rPr>
          <w:rFonts w:hint="eastAsia"/>
          <w:bCs/>
          <w:sz w:val="24"/>
          <w:szCs w:val="24"/>
        </w:rPr>
        <w:t>规程</w:t>
      </w:r>
      <w:r w:rsidR="00AA2094" w:rsidRPr="009A2632">
        <w:rPr>
          <w:sz w:val="24"/>
          <w:szCs w:val="24"/>
        </w:rPr>
        <w:t>由</w:t>
      </w:r>
      <w:r w:rsidRPr="009A2632">
        <w:rPr>
          <w:sz w:val="24"/>
          <w:szCs w:val="24"/>
        </w:rPr>
        <w:t>中国科技产业化促进会</w:t>
      </w:r>
      <w:r w:rsidR="00AA2094" w:rsidRPr="009A2632">
        <w:rPr>
          <w:sz w:val="24"/>
          <w:szCs w:val="24"/>
        </w:rPr>
        <w:t>归口管理。</w:t>
      </w:r>
    </w:p>
    <w:p w14:paraId="52491138" w14:textId="7829CE47" w:rsidR="00AA2094" w:rsidRPr="009A2632" w:rsidRDefault="00EE27E9" w:rsidP="009051FD">
      <w:pPr>
        <w:spacing w:line="276" w:lineRule="auto"/>
        <w:ind w:firstLine="420"/>
        <w:rPr>
          <w:sz w:val="24"/>
          <w:szCs w:val="24"/>
        </w:rPr>
      </w:pPr>
      <w:r w:rsidRPr="009A2632">
        <w:rPr>
          <w:sz w:val="24"/>
          <w:szCs w:val="24"/>
        </w:rPr>
        <w:t>本</w:t>
      </w:r>
      <w:r w:rsidR="009A5C4D" w:rsidRPr="009A2632">
        <w:rPr>
          <w:rFonts w:hint="eastAsia"/>
          <w:bCs/>
          <w:sz w:val="24"/>
          <w:szCs w:val="24"/>
        </w:rPr>
        <w:t>规程</w:t>
      </w:r>
      <w:r w:rsidR="00AA2094" w:rsidRPr="009A2632">
        <w:rPr>
          <w:sz w:val="24"/>
          <w:szCs w:val="24"/>
        </w:rPr>
        <w:t>起草单位：</w:t>
      </w:r>
      <w:r w:rsidRPr="009A2632">
        <w:rPr>
          <w:sz w:val="24"/>
          <w:szCs w:val="24"/>
        </w:rPr>
        <w:t>中铁</w:t>
      </w:r>
      <w:r w:rsidRPr="00B902C3">
        <w:rPr>
          <w:sz w:val="24"/>
          <w:szCs w:val="24"/>
        </w:rPr>
        <w:t>第四勘察设计院集团有限公司</w:t>
      </w:r>
      <w:r w:rsidR="008925F9" w:rsidRPr="00B902C3">
        <w:rPr>
          <w:sz w:val="24"/>
          <w:szCs w:val="24"/>
        </w:rPr>
        <w:t>、</w:t>
      </w:r>
      <w:r w:rsidRPr="00B902C3">
        <w:rPr>
          <w:sz w:val="24"/>
          <w:szCs w:val="24"/>
        </w:rPr>
        <w:t>湖北中冶建设工程检测有限公司</w:t>
      </w:r>
      <w:r w:rsidR="00C14265" w:rsidRPr="00B902C3">
        <w:rPr>
          <w:sz w:val="24"/>
          <w:szCs w:val="24"/>
        </w:rPr>
        <w:t>、湖北省地质局地球物理勘探大队</w:t>
      </w:r>
      <w:r w:rsidRPr="00B902C3">
        <w:rPr>
          <w:sz w:val="24"/>
          <w:szCs w:val="24"/>
        </w:rPr>
        <w:t>、</w:t>
      </w:r>
      <w:r w:rsidR="008925F9" w:rsidRPr="00B902C3">
        <w:rPr>
          <w:sz w:val="24"/>
          <w:szCs w:val="24"/>
        </w:rPr>
        <w:t>武汉地震工程研究院</w:t>
      </w:r>
      <w:r w:rsidR="003C1E50" w:rsidRPr="00B902C3">
        <w:rPr>
          <w:sz w:val="24"/>
          <w:szCs w:val="24"/>
        </w:rPr>
        <w:t>、中国地质大学（武汉）</w:t>
      </w:r>
      <w:r w:rsidR="008925F9" w:rsidRPr="00B902C3">
        <w:rPr>
          <w:sz w:val="24"/>
          <w:szCs w:val="24"/>
        </w:rPr>
        <w:t>、</w:t>
      </w:r>
      <w:r w:rsidRPr="00B902C3">
        <w:rPr>
          <w:sz w:val="24"/>
          <w:szCs w:val="24"/>
        </w:rPr>
        <w:t>中交第二公路勘察设计研究院有限公司、长江地球物理探测（武汉）有限公司、中水珠江规划勘测设计有限公司、河北</w:t>
      </w:r>
      <w:r w:rsidRPr="009A2632">
        <w:rPr>
          <w:sz w:val="24"/>
          <w:szCs w:val="24"/>
        </w:rPr>
        <w:t>中核岩土工程有限责任公司、国科（重庆）仪器有限公司</w:t>
      </w:r>
      <w:r w:rsidR="001B2BE1" w:rsidRPr="009A2632">
        <w:rPr>
          <w:sz w:val="24"/>
          <w:szCs w:val="24"/>
        </w:rPr>
        <w:t>。</w:t>
      </w:r>
    </w:p>
    <w:p w14:paraId="58266842" w14:textId="000082B7" w:rsidR="00D3454A" w:rsidRPr="009A2632" w:rsidRDefault="00EE27E9" w:rsidP="00D3454A">
      <w:pPr>
        <w:spacing w:line="276" w:lineRule="auto"/>
        <w:ind w:leftChars="204" w:left="2926" w:hangingChars="1041" w:hanging="2498"/>
        <w:rPr>
          <w:sz w:val="24"/>
          <w:szCs w:val="24"/>
        </w:rPr>
      </w:pPr>
      <w:r w:rsidRPr="009A2632">
        <w:rPr>
          <w:sz w:val="24"/>
          <w:szCs w:val="24"/>
        </w:rPr>
        <w:t>本</w:t>
      </w:r>
      <w:r w:rsidR="001C371E" w:rsidRPr="009A2632">
        <w:rPr>
          <w:rFonts w:hint="eastAsia"/>
          <w:bCs/>
          <w:sz w:val="24"/>
          <w:szCs w:val="24"/>
        </w:rPr>
        <w:t>规程</w:t>
      </w:r>
      <w:r w:rsidR="00AA2094" w:rsidRPr="009A2632">
        <w:rPr>
          <w:sz w:val="24"/>
          <w:szCs w:val="24"/>
        </w:rPr>
        <w:t>主要起草人员</w:t>
      </w:r>
      <w:r w:rsidR="006F7CFF" w:rsidRPr="009A2632">
        <w:rPr>
          <w:sz w:val="24"/>
          <w:szCs w:val="24"/>
        </w:rPr>
        <w:t>:</w:t>
      </w:r>
      <w:r w:rsidR="00D3454A" w:rsidRPr="009A2632">
        <w:rPr>
          <w:sz w:val="24"/>
          <w:szCs w:val="24"/>
        </w:rPr>
        <w:t xml:space="preserve"> </w:t>
      </w:r>
    </w:p>
    <w:p w14:paraId="547AA0CA" w14:textId="77777777" w:rsidR="00AA2094" w:rsidRPr="009A2632" w:rsidRDefault="00AA2094" w:rsidP="009051FD">
      <w:pPr>
        <w:spacing w:line="276" w:lineRule="auto"/>
        <w:ind w:leftChars="1294" w:left="2729" w:hangingChars="5" w:hanging="12"/>
        <w:rPr>
          <w:color w:val="FF0000"/>
          <w:sz w:val="24"/>
          <w:szCs w:val="24"/>
        </w:rPr>
      </w:pPr>
    </w:p>
    <w:p w14:paraId="7F774609" w14:textId="77777777" w:rsidR="00AA0153" w:rsidRPr="009A2632" w:rsidRDefault="00AA0153" w:rsidP="009051FD">
      <w:pPr>
        <w:spacing w:line="276" w:lineRule="auto"/>
        <w:ind w:leftChars="1294" w:left="2729" w:hangingChars="5" w:hanging="12"/>
        <w:rPr>
          <w:sz w:val="24"/>
          <w:szCs w:val="24"/>
        </w:rPr>
      </w:pPr>
    </w:p>
    <w:p w14:paraId="1DC6D39D" w14:textId="21E7794B" w:rsidR="0044163A" w:rsidRPr="009A2632" w:rsidRDefault="001E6637" w:rsidP="009051FD">
      <w:pPr>
        <w:spacing w:line="276" w:lineRule="auto"/>
        <w:ind w:leftChars="204" w:left="2926" w:hangingChars="1041" w:hanging="2498"/>
        <w:rPr>
          <w:sz w:val="24"/>
          <w:szCs w:val="24"/>
        </w:rPr>
      </w:pPr>
      <w:r w:rsidRPr="009A2632">
        <w:rPr>
          <w:sz w:val="24"/>
          <w:szCs w:val="24"/>
        </w:rPr>
        <w:t>本</w:t>
      </w:r>
      <w:r w:rsidR="001C371E" w:rsidRPr="009A2632">
        <w:rPr>
          <w:rFonts w:hint="eastAsia"/>
          <w:bCs/>
          <w:sz w:val="24"/>
          <w:szCs w:val="24"/>
        </w:rPr>
        <w:t>规程</w:t>
      </w:r>
      <w:r w:rsidR="00AA2094" w:rsidRPr="009A2632">
        <w:rPr>
          <w:sz w:val="24"/>
          <w:szCs w:val="24"/>
        </w:rPr>
        <w:t>主要审查人员：</w:t>
      </w:r>
    </w:p>
    <w:p w14:paraId="6FB0E9C0" w14:textId="77777777" w:rsidR="00F129AA" w:rsidRPr="009A2632" w:rsidRDefault="00F129AA" w:rsidP="009051FD">
      <w:pPr>
        <w:spacing w:line="276" w:lineRule="auto"/>
        <w:ind w:leftChars="75" w:left="438" w:hangingChars="100" w:hanging="280"/>
        <w:rPr>
          <w:bCs/>
          <w:sz w:val="28"/>
          <w:szCs w:val="28"/>
        </w:rPr>
      </w:pPr>
    </w:p>
    <w:p w14:paraId="71046208" w14:textId="77777777" w:rsidR="0044163A" w:rsidRPr="009A2632" w:rsidRDefault="0044163A" w:rsidP="009051FD">
      <w:pPr>
        <w:spacing w:line="276" w:lineRule="auto"/>
        <w:jc w:val="center"/>
        <w:rPr>
          <w:bCs/>
          <w:sz w:val="28"/>
          <w:szCs w:val="28"/>
        </w:rPr>
        <w:sectPr w:rsidR="0044163A" w:rsidRPr="009A2632" w:rsidSect="00562913">
          <w:pgSz w:w="11906" w:h="16838"/>
          <w:pgMar w:top="1440" w:right="1800" w:bottom="1440" w:left="1800" w:header="851" w:footer="992" w:gutter="0"/>
          <w:pgNumType w:fmt="upperRoman" w:start="1"/>
          <w:cols w:space="425"/>
          <w:docGrid w:type="lines" w:linePitch="312"/>
        </w:sectPr>
      </w:pPr>
    </w:p>
    <w:p w14:paraId="5031D3B4" w14:textId="77777777" w:rsidR="0044163A" w:rsidRPr="009A2632" w:rsidRDefault="0044163A" w:rsidP="00274C15">
      <w:pPr>
        <w:spacing w:line="300" w:lineRule="auto"/>
        <w:jc w:val="center"/>
        <w:outlineLvl w:val="0"/>
        <w:rPr>
          <w:rFonts w:eastAsia="黑体"/>
          <w:bCs/>
          <w:sz w:val="28"/>
          <w:szCs w:val="28"/>
        </w:rPr>
      </w:pPr>
      <w:bookmarkStart w:id="2" w:name="_Toc80987060"/>
      <w:r w:rsidRPr="009A2632">
        <w:rPr>
          <w:rFonts w:eastAsia="黑体"/>
          <w:bCs/>
          <w:sz w:val="28"/>
          <w:szCs w:val="28"/>
        </w:rPr>
        <w:lastRenderedPageBreak/>
        <w:t>引</w:t>
      </w:r>
      <w:r w:rsidRPr="009A2632">
        <w:rPr>
          <w:rFonts w:eastAsia="黑体"/>
          <w:bCs/>
          <w:sz w:val="28"/>
          <w:szCs w:val="28"/>
        </w:rPr>
        <w:t xml:space="preserve">  </w:t>
      </w:r>
      <w:r w:rsidRPr="009A2632">
        <w:rPr>
          <w:rFonts w:eastAsia="黑体"/>
          <w:bCs/>
          <w:sz w:val="28"/>
          <w:szCs w:val="28"/>
        </w:rPr>
        <w:t>言</w:t>
      </w:r>
      <w:bookmarkEnd w:id="2"/>
    </w:p>
    <w:p w14:paraId="2293718A" w14:textId="01317F54" w:rsidR="00AA2094" w:rsidRPr="00B902C3" w:rsidRDefault="00735046" w:rsidP="009051FD">
      <w:pPr>
        <w:spacing w:line="276" w:lineRule="auto"/>
        <w:ind w:firstLine="420"/>
        <w:rPr>
          <w:sz w:val="24"/>
          <w:szCs w:val="24"/>
        </w:rPr>
      </w:pPr>
      <w:r w:rsidRPr="009A2632">
        <w:rPr>
          <w:sz w:val="24"/>
          <w:szCs w:val="24"/>
        </w:rPr>
        <w:t>随着国家地下空间开发战略的实施以及城市轨道交通工程建设在大、中城市的全面铺开，</w:t>
      </w:r>
      <w:r w:rsidR="0029089E" w:rsidRPr="009A2632">
        <w:rPr>
          <w:rFonts w:hint="eastAsia"/>
          <w:sz w:val="24"/>
          <w:szCs w:val="24"/>
        </w:rPr>
        <w:t>适用于城市复杂环境的物理探测技术应用越来越广泛</w:t>
      </w:r>
      <w:r w:rsidRPr="009A2632">
        <w:rPr>
          <w:sz w:val="24"/>
          <w:szCs w:val="24"/>
        </w:rPr>
        <w:t>。频率域地震波法具</w:t>
      </w:r>
      <w:r w:rsidRPr="00B902C3">
        <w:rPr>
          <w:sz w:val="24"/>
          <w:szCs w:val="24"/>
        </w:rPr>
        <w:t>有很强的场地适应性和</w:t>
      </w:r>
      <w:r w:rsidR="003E4489" w:rsidRPr="00B902C3">
        <w:rPr>
          <w:sz w:val="24"/>
          <w:szCs w:val="24"/>
        </w:rPr>
        <w:t>一定的</w:t>
      </w:r>
      <w:r w:rsidRPr="00B902C3">
        <w:rPr>
          <w:sz w:val="24"/>
          <w:szCs w:val="24"/>
        </w:rPr>
        <w:t>抗干扰能力，可在房屋密集、交通繁忙、地面硬化、强人文干扰条件下实施探测</w:t>
      </w:r>
      <w:r w:rsidR="00D11B81" w:rsidRPr="00B902C3">
        <w:rPr>
          <w:sz w:val="24"/>
          <w:szCs w:val="24"/>
        </w:rPr>
        <w:t>和场地评价，目前已发展成为城市环境最有效的地球物理</w:t>
      </w:r>
      <w:r w:rsidRPr="00B902C3">
        <w:rPr>
          <w:sz w:val="24"/>
          <w:szCs w:val="24"/>
        </w:rPr>
        <w:t>方法之一。</w:t>
      </w:r>
      <w:r w:rsidR="00AA2094" w:rsidRPr="00B902C3">
        <w:rPr>
          <w:sz w:val="24"/>
          <w:szCs w:val="24"/>
        </w:rPr>
        <w:t>为提高</w:t>
      </w:r>
      <w:r w:rsidR="00D11B81" w:rsidRPr="00B902C3">
        <w:rPr>
          <w:sz w:val="24"/>
          <w:szCs w:val="24"/>
        </w:rPr>
        <w:t>频率域地震波法</w:t>
      </w:r>
      <w:r w:rsidR="00AA2094" w:rsidRPr="00B902C3">
        <w:rPr>
          <w:sz w:val="24"/>
          <w:szCs w:val="24"/>
        </w:rPr>
        <w:t>水平，统一工作方法与技术要求，确保勘探工作准确可靠、技术先进、应用合理，结合地质特点，特制定本</w:t>
      </w:r>
      <w:r w:rsidR="00782D66" w:rsidRPr="00B902C3">
        <w:rPr>
          <w:rFonts w:hint="eastAsia"/>
          <w:bCs/>
          <w:sz w:val="24"/>
          <w:szCs w:val="24"/>
        </w:rPr>
        <w:t>规程</w:t>
      </w:r>
      <w:r w:rsidR="00AA2094" w:rsidRPr="00B902C3">
        <w:rPr>
          <w:sz w:val="24"/>
          <w:szCs w:val="24"/>
        </w:rPr>
        <w:t>。</w:t>
      </w:r>
    </w:p>
    <w:p w14:paraId="0D778A1C" w14:textId="56F9E653" w:rsidR="0044163A" w:rsidRPr="009A2632" w:rsidRDefault="00AA2094" w:rsidP="009051FD">
      <w:pPr>
        <w:spacing w:line="276" w:lineRule="auto"/>
        <w:ind w:firstLine="420"/>
        <w:rPr>
          <w:sz w:val="24"/>
          <w:szCs w:val="24"/>
        </w:rPr>
      </w:pPr>
      <w:r w:rsidRPr="00B902C3">
        <w:rPr>
          <w:sz w:val="24"/>
          <w:szCs w:val="24"/>
        </w:rPr>
        <w:t>本</w:t>
      </w:r>
      <w:r w:rsidR="00782D66" w:rsidRPr="00B902C3">
        <w:rPr>
          <w:rFonts w:hint="eastAsia"/>
          <w:bCs/>
          <w:sz w:val="24"/>
          <w:szCs w:val="24"/>
        </w:rPr>
        <w:t>规程</w:t>
      </w:r>
      <w:r w:rsidRPr="00B902C3">
        <w:rPr>
          <w:sz w:val="24"/>
          <w:szCs w:val="24"/>
        </w:rPr>
        <w:t>在充分研究国内有关</w:t>
      </w:r>
      <w:r w:rsidR="008973FF" w:rsidRPr="00B902C3">
        <w:rPr>
          <w:sz w:val="24"/>
          <w:szCs w:val="24"/>
        </w:rPr>
        <w:t>频率域地震波法</w:t>
      </w:r>
      <w:r w:rsidRPr="00B902C3">
        <w:rPr>
          <w:sz w:val="24"/>
          <w:szCs w:val="24"/>
        </w:rPr>
        <w:t>技术标准和较为成熟的方法技术基础上，经过专题研究，认真总结实践经验和科研成果后编写而成，并以调研的形式充分征求了</w:t>
      </w:r>
      <w:r w:rsidR="00DD63C1" w:rsidRPr="00B902C3">
        <w:rPr>
          <w:sz w:val="24"/>
          <w:szCs w:val="24"/>
        </w:rPr>
        <w:t>国内</w:t>
      </w:r>
      <w:r w:rsidRPr="00B902C3">
        <w:rPr>
          <w:sz w:val="24"/>
          <w:szCs w:val="24"/>
        </w:rPr>
        <w:t>有关单位和专家的意见，经</w:t>
      </w:r>
      <w:r w:rsidRPr="009A2632">
        <w:rPr>
          <w:sz w:val="24"/>
          <w:szCs w:val="24"/>
        </w:rPr>
        <w:t>反复修改完善，最后经审查定稿。</w:t>
      </w:r>
    </w:p>
    <w:p w14:paraId="3DFA18E2" w14:textId="77777777" w:rsidR="0044163A" w:rsidRPr="009A2632" w:rsidRDefault="0044163A" w:rsidP="009051FD">
      <w:pPr>
        <w:spacing w:line="276" w:lineRule="auto"/>
        <w:ind w:firstLine="420"/>
        <w:rPr>
          <w:sz w:val="24"/>
          <w:szCs w:val="24"/>
        </w:rPr>
        <w:sectPr w:rsidR="0044163A" w:rsidRPr="009A2632" w:rsidSect="00562913">
          <w:pgSz w:w="11906" w:h="16838"/>
          <w:pgMar w:top="1440" w:right="1800" w:bottom="1440" w:left="1800" w:header="851" w:footer="992" w:gutter="0"/>
          <w:pgNumType w:fmt="upperRoman"/>
          <w:cols w:space="425"/>
          <w:docGrid w:type="lines" w:linePitch="312"/>
        </w:sectPr>
      </w:pPr>
    </w:p>
    <w:p w14:paraId="3E995F3B" w14:textId="77777777" w:rsidR="006D7EAA" w:rsidRPr="009A2632" w:rsidRDefault="0057672F" w:rsidP="0057672F">
      <w:pPr>
        <w:spacing w:line="300" w:lineRule="auto"/>
        <w:jc w:val="center"/>
        <w:rPr>
          <w:bCs/>
          <w:sz w:val="32"/>
          <w:szCs w:val="24"/>
        </w:rPr>
      </w:pPr>
      <w:r w:rsidRPr="009A2632">
        <w:rPr>
          <w:bCs/>
          <w:sz w:val="32"/>
          <w:szCs w:val="24"/>
        </w:rPr>
        <w:lastRenderedPageBreak/>
        <w:t>频率域地震波法探测规程</w:t>
      </w:r>
    </w:p>
    <w:p w14:paraId="1CE73F11" w14:textId="77777777" w:rsidR="006D7EAA" w:rsidRPr="009A2632" w:rsidRDefault="006D7EAA" w:rsidP="005C1163">
      <w:pPr>
        <w:pStyle w:val="ac"/>
        <w:numPr>
          <w:ilvl w:val="0"/>
          <w:numId w:val="6"/>
        </w:numPr>
        <w:spacing w:line="480" w:lineRule="auto"/>
        <w:ind w:firstLineChars="0"/>
        <w:jc w:val="center"/>
        <w:outlineLvl w:val="0"/>
        <w:rPr>
          <w:bCs/>
          <w:sz w:val="24"/>
          <w:szCs w:val="24"/>
        </w:rPr>
      </w:pPr>
      <w:bookmarkStart w:id="3" w:name="_Toc80987061"/>
      <w:r w:rsidRPr="009A2632">
        <w:rPr>
          <w:bCs/>
          <w:sz w:val="24"/>
          <w:szCs w:val="24"/>
        </w:rPr>
        <w:t>总则</w:t>
      </w:r>
      <w:bookmarkEnd w:id="3"/>
    </w:p>
    <w:p w14:paraId="6AE1370A" w14:textId="089FAA5C" w:rsidR="000801B3" w:rsidRPr="009A2632" w:rsidRDefault="000801B3" w:rsidP="0097166F">
      <w:pPr>
        <w:pStyle w:val="ac"/>
        <w:numPr>
          <w:ilvl w:val="2"/>
          <w:numId w:val="6"/>
        </w:numPr>
        <w:spacing w:line="276" w:lineRule="auto"/>
        <w:ind w:left="567" w:firstLineChars="0"/>
        <w:jc w:val="left"/>
        <w:outlineLvl w:val="2"/>
        <w:rPr>
          <w:bCs/>
          <w:sz w:val="24"/>
          <w:szCs w:val="24"/>
        </w:rPr>
      </w:pPr>
      <w:r w:rsidRPr="009A2632">
        <w:rPr>
          <w:rFonts w:hint="eastAsia"/>
          <w:bCs/>
          <w:sz w:val="24"/>
          <w:szCs w:val="24"/>
        </w:rPr>
        <w:t>为规范频率域地震波法探测技术</w:t>
      </w:r>
      <w:r w:rsidR="00602A5C" w:rsidRPr="009A2632">
        <w:rPr>
          <w:bCs/>
          <w:sz w:val="24"/>
          <w:szCs w:val="24"/>
        </w:rPr>
        <w:t>应用范围、应用条件、技术设计、仪器设备、处理软件、野外工作、资料处理解译</w:t>
      </w:r>
      <w:r w:rsidR="0097166F" w:rsidRPr="009A2632">
        <w:rPr>
          <w:rFonts w:hint="eastAsia"/>
          <w:bCs/>
          <w:sz w:val="24"/>
          <w:szCs w:val="24"/>
        </w:rPr>
        <w:t>和</w:t>
      </w:r>
      <w:r w:rsidR="00602A5C" w:rsidRPr="009A2632">
        <w:rPr>
          <w:bCs/>
          <w:sz w:val="24"/>
          <w:szCs w:val="24"/>
        </w:rPr>
        <w:t>报告编写的</w:t>
      </w:r>
      <w:r w:rsidRPr="009A2632">
        <w:rPr>
          <w:rFonts w:hint="eastAsia"/>
          <w:bCs/>
          <w:sz w:val="24"/>
          <w:szCs w:val="24"/>
        </w:rPr>
        <w:t>实施，做到技术先进、安全使用、经济合适、确保质量，制定本规程。</w:t>
      </w:r>
    </w:p>
    <w:p w14:paraId="1EC9D618" w14:textId="3A213CFA" w:rsidR="00A959D0" w:rsidRPr="009A2632" w:rsidRDefault="009051FD" w:rsidP="00A959D0">
      <w:pPr>
        <w:pStyle w:val="ac"/>
        <w:numPr>
          <w:ilvl w:val="2"/>
          <w:numId w:val="6"/>
        </w:numPr>
        <w:spacing w:line="276" w:lineRule="auto"/>
        <w:ind w:left="567" w:firstLineChars="0"/>
        <w:jc w:val="left"/>
        <w:outlineLvl w:val="2"/>
        <w:rPr>
          <w:bCs/>
          <w:sz w:val="24"/>
          <w:szCs w:val="24"/>
        </w:rPr>
      </w:pPr>
      <w:r w:rsidRPr="009A2632">
        <w:rPr>
          <w:bCs/>
          <w:sz w:val="24"/>
          <w:szCs w:val="24"/>
        </w:rPr>
        <w:t>本</w:t>
      </w:r>
      <w:r w:rsidR="00F555F4" w:rsidRPr="009A2632">
        <w:rPr>
          <w:rFonts w:hint="eastAsia"/>
          <w:bCs/>
          <w:sz w:val="24"/>
          <w:szCs w:val="24"/>
        </w:rPr>
        <w:t>规程</w:t>
      </w:r>
      <w:r w:rsidRPr="009A2632">
        <w:rPr>
          <w:bCs/>
          <w:sz w:val="24"/>
          <w:szCs w:val="24"/>
        </w:rPr>
        <w:t>适用</w:t>
      </w:r>
      <w:r w:rsidR="005825B8" w:rsidRPr="009A2632">
        <w:rPr>
          <w:bCs/>
          <w:sz w:val="24"/>
          <w:szCs w:val="24"/>
        </w:rPr>
        <w:t>频率域地震波法</w:t>
      </w:r>
      <w:r w:rsidR="00AF2481" w:rsidRPr="009A2632">
        <w:rPr>
          <w:bCs/>
          <w:sz w:val="24"/>
          <w:szCs w:val="24"/>
        </w:rPr>
        <w:t>进行地质勘探、场地评价</w:t>
      </w:r>
      <w:r w:rsidR="00A959D0" w:rsidRPr="009A2632">
        <w:rPr>
          <w:bCs/>
          <w:sz w:val="24"/>
          <w:szCs w:val="24"/>
        </w:rPr>
        <w:t>。</w:t>
      </w:r>
    </w:p>
    <w:p w14:paraId="40270E3E" w14:textId="28199536" w:rsidR="0044163A" w:rsidRPr="009A2632" w:rsidRDefault="00AF2481" w:rsidP="00A959D0">
      <w:pPr>
        <w:pStyle w:val="ac"/>
        <w:numPr>
          <w:ilvl w:val="2"/>
          <w:numId w:val="6"/>
        </w:numPr>
        <w:spacing w:line="276" w:lineRule="auto"/>
        <w:ind w:left="567" w:firstLineChars="0"/>
        <w:jc w:val="left"/>
        <w:outlineLvl w:val="2"/>
        <w:rPr>
          <w:bCs/>
          <w:sz w:val="24"/>
          <w:szCs w:val="24"/>
        </w:rPr>
      </w:pPr>
      <w:r w:rsidRPr="009A2632">
        <w:rPr>
          <w:bCs/>
          <w:sz w:val="24"/>
          <w:szCs w:val="24"/>
        </w:rPr>
        <w:t>工作中除符合本</w:t>
      </w:r>
      <w:r w:rsidR="00F555F4" w:rsidRPr="009A2632">
        <w:rPr>
          <w:rFonts w:hint="eastAsia"/>
          <w:bCs/>
          <w:sz w:val="24"/>
          <w:szCs w:val="24"/>
        </w:rPr>
        <w:t>规程</w:t>
      </w:r>
      <w:r w:rsidRPr="009A2632">
        <w:rPr>
          <w:bCs/>
          <w:sz w:val="24"/>
          <w:szCs w:val="24"/>
        </w:rPr>
        <w:t>外，尚应符合国家、行业现行有关标准的规定</w:t>
      </w:r>
      <w:r w:rsidR="009051FD" w:rsidRPr="009A2632">
        <w:rPr>
          <w:bCs/>
          <w:sz w:val="24"/>
          <w:szCs w:val="24"/>
        </w:rPr>
        <w:t>。</w:t>
      </w:r>
    </w:p>
    <w:p w14:paraId="355A2ADA" w14:textId="77777777" w:rsidR="00A959D0" w:rsidRPr="009A2632" w:rsidRDefault="00A959D0" w:rsidP="004D5F71">
      <w:pPr>
        <w:spacing w:line="276" w:lineRule="auto"/>
        <w:ind w:firstLineChars="200" w:firstLine="480"/>
        <w:rPr>
          <w:bCs/>
          <w:sz w:val="24"/>
          <w:szCs w:val="24"/>
        </w:rPr>
      </w:pPr>
    </w:p>
    <w:p w14:paraId="5F2ACE3A" w14:textId="77777777" w:rsidR="006D7EAA" w:rsidRPr="009A2632" w:rsidRDefault="006D7EAA" w:rsidP="00A959D0">
      <w:pPr>
        <w:pStyle w:val="ac"/>
        <w:numPr>
          <w:ilvl w:val="0"/>
          <w:numId w:val="6"/>
        </w:numPr>
        <w:spacing w:line="480" w:lineRule="auto"/>
        <w:ind w:firstLineChars="0"/>
        <w:jc w:val="center"/>
        <w:outlineLvl w:val="0"/>
        <w:rPr>
          <w:bCs/>
          <w:sz w:val="24"/>
          <w:szCs w:val="24"/>
        </w:rPr>
      </w:pPr>
      <w:bookmarkStart w:id="4" w:name="_Toc80987062"/>
      <w:r w:rsidRPr="009A2632">
        <w:rPr>
          <w:bCs/>
          <w:sz w:val="24"/>
          <w:szCs w:val="24"/>
        </w:rPr>
        <w:t>术语</w:t>
      </w:r>
      <w:r w:rsidR="008E382A" w:rsidRPr="009A2632">
        <w:rPr>
          <w:bCs/>
          <w:sz w:val="24"/>
          <w:szCs w:val="24"/>
        </w:rPr>
        <w:t>和</w:t>
      </w:r>
      <w:r w:rsidRPr="009A2632">
        <w:rPr>
          <w:bCs/>
          <w:sz w:val="24"/>
          <w:szCs w:val="24"/>
        </w:rPr>
        <w:t>符号</w:t>
      </w:r>
      <w:bookmarkEnd w:id="4"/>
    </w:p>
    <w:p w14:paraId="08366988" w14:textId="77777777" w:rsidR="006D7EAA" w:rsidRPr="009A2632" w:rsidRDefault="006D7EAA" w:rsidP="00A959D0">
      <w:pPr>
        <w:pStyle w:val="ac"/>
        <w:numPr>
          <w:ilvl w:val="1"/>
          <w:numId w:val="7"/>
        </w:numPr>
        <w:spacing w:line="480" w:lineRule="auto"/>
        <w:ind w:firstLineChars="0"/>
        <w:jc w:val="center"/>
        <w:outlineLvl w:val="1"/>
        <w:rPr>
          <w:bCs/>
          <w:sz w:val="24"/>
          <w:szCs w:val="24"/>
        </w:rPr>
      </w:pPr>
      <w:bookmarkStart w:id="5" w:name="_Toc80987063"/>
      <w:r w:rsidRPr="009A2632">
        <w:rPr>
          <w:bCs/>
          <w:sz w:val="24"/>
          <w:szCs w:val="24"/>
        </w:rPr>
        <w:t>术语</w:t>
      </w:r>
      <w:bookmarkEnd w:id="5"/>
    </w:p>
    <w:p w14:paraId="2A7B2D72" w14:textId="1D8DE67F" w:rsidR="009A4B6D" w:rsidRPr="009A2632" w:rsidRDefault="009A4B6D" w:rsidP="00A959D0">
      <w:pPr>
        <w:pStyle w:val="ac"/>
        <w:numPr>
          <w:ilvl w:val="2"/>
          <w:numId w:val="7"/>
        </w:numPr>
        <w:spacing w:line="276" w:lineRule="auto"/>
        <w:ind w:left="567" w:firstLineChars="0"/>
        <w:jc w:val="left"/>
        <w:outlineLvl w:val="2"/>
        <w:rPr>
          <w:bCs/>
          <w:sz w:val="24"/>
          <w:szCs w:val="24"/>
        </w:rPr>
      </w:pPr>
      <w:r w:rsidRPr="009A2632">
        <w:rPr>
          <w:bCs/>
          <w:sz w:val="24"/>
          <w:szCs w:val="24"/>
        </w:rPr>
        <w:t>频率域地震波法</w:t>
      </w:r>
      <w:r w:rsidRPr="009A2632">
        <w:rPr>
          <w:bCs/>
          <w:sz w:val="24"/>
          <w:szCs w:val="24"/>
        </w:rPr>
        <w:t xml:space="preserve"> </w:t>
      </w:r>
      <w:r w:rsidR="002C60D4" w:rsidRPr="009A2632">
        <w:rPr>
          <w:rFonts w:hint="eastAsia"/>
          <w:bCs/>
          <w:sz w:val="24"/>
          <w:szCs w:val="24"/>
        </w:rPr>
        <w:t>f</w:t>
      </w:r>
      <w:r w:rsidR="00907CFF" w:rsidRPr="009A2632">
        <w:rPr>
          <w:bCs/>
          <w:sz w:val="24"/>
          <w:szCs w:val="24"/>
        </w:rPr>
        <w:t>requency domain seismic wave method</w:t>
      </w:r>
    </w:p>
    <w:p w14:paraId="528B3A3E" w14:textId="77777777" w:rsidR="009A4B6D" w:rsidRPr="009A2632" w:rsidRDefault="008E3FCC" w:rsidP="009A4B6D">
      <w:pPr>
        <w:spacing w:line="276" w:lineRule="auto"/>
        <w:ind w:firstLineChars="200" w:firstLine="480"/>
        <w:rPr>
          <w:bCs/>
          <w:sz w:val="24"/>
          <w:szCs w:val="24"/>
        </w:rPr>
      </w:pPr>
      <w:r w:rsidRPr="009A2632">
        <w:rPr>
          <w:bCs/>
          <w:sz w:val="24"/>
          <w:szCs w:val="24"/>
        </w:rPr>
        <w:t>依据</w:t>
      </w:r>
      <w:r w:rsidR="005F76CB" w:rsidRPr="009A2632">
        <w:rPr>
          <w:bCs/>
          <w:sz w:val="24"/>
          <w:szCs w:val="24"/>
        </w:rPr>
        <w:t>地震信号</w:t>
      </w:r>
      <w:r w:rsidR="00D10D34" w:rsidRPr="009A2632">
        <w:rPr>
          <w:bCs/>
          <w:sz w:val="24"/>
          <w:szCs w:val="24"/>
        </w:rPr>
        <w:t>的</w:t>
      </w:r>
      <w:r w:rsidR="005F76CB" w:rsidRPr="009A2632">
        <w:rPr>
          <w:bCs/>
          <w:sz w:val="24"/>
          <w:szCs w:val="24"/>
        </w:rPr>
        <w:t>频率域特征</w:t>
      </w:r>
      <w:r w:rsidR="00463562" w:rsidRPr="009A2632">
        <w:rPr>
          <w:bCs/>
          <w:sz w:val="24"/>
          <w:szCs w:val="24"/>
        </w:rPr>
        <w:t>实现</w:t>
      </w:r>
      <w:r w:rsidRPr="009A2632">
        <w:rPr>
          <w:bCs/>
          <w:sz w:val="24"/>
          <w:szCs w:val="24"/>
        </w:rPr>
        <w:t>地层</w:t>
      </w:r>
      <w:r w:rsidR="00F74803" w:rsidRPr="009A2632">
        <w:rPr>
          <w:bCs/>
          <w:sz w:val="24"/>
          <w:szCs w:val="24"/>
        </w:rPr>
        <w:t>结构</w:t>
      </w:r>
      <w:r w:rsidR="00463562" w:rsidRPr="009A2632">
        <w:rPr>
          <w:bCs/>
          <w:sz w:val="24"/>
          <w:szCs w:val="24"/>
        </w:rPr>
        <w:t>探测</w:t>
      </w:r>
      <w:r w:rsidR="00F61303" w:rsidRPr="009A2632">
        <w:rPr>
          <w:rFonts w:hint="eastAsia"/>
          <w:bCs/>
          <w:sz w:val="24"/>
          <w:szCs w:val="24"/>
        </w:rPr>
        <w:t>和场地评价</w:t>
      </w:r>
      <w:r w:rsidR="00D10D34" w:rsidRPr="009A2632">
        <w:rPr>
          <w:bCs/>
          <w:sz w:val="24"/>
          <w:szCs w:val="24"/>
        </w:rPr>
        <w:t>的</w:t>
      </w:r>
      <w:r w:rsidR="005F76CB" w:rsidRPr="009A2632">
        <w:rPr>
          <w:bCs/>
          <w:sz w:val="24"/>
          <w:szCs w:val="24"/>
        </w:rPr>
        <w:t>方法</w:t>
      </w:r>
      <w:r w:rsidR="009A4B6D" w:rsidRPr="009A2632">
        <w:rPr>
          <w:bCs/>
          <w:sz w:val="24"/>
          <w:szCs w:val="24"/>
        </w:rPr>
        <w:t>。</w:t>
      </w:r>
      <w:r w:rsidR="00463562" w:rsidRPr="009A2632">
        <w:rPr>
          <w:bCs/>
          <w:sz w:val="24"/>
          <w:szCs w:val="24"/>
        </w:rPr>
        <w:t>依据频率域特征和作业方式不同，主要的频率域地震波法有稳态面波法、瞬态面波法、微动法和地脉动测试。</w:t>
      </w:r>
    </w:p>
    <w:p w14:paraId="42462F78" w14:textId="19F54D87" w:rsidR="005F76CB" w:rsidRPr="009A2632" w:rsidRDefault="005F76CB" w:rsidP="00A959D0">
      <w:pPr>
        <w:pStyle w:val="ac"/>
        <w:numPr>
          <w:ilvl w:val="2"/>
          <w:numId w:val="7"/>
        </w:numPr>
        <w:spacing w:line="276" w:lineRule="auto"/>
        <w:ind w:left="567" w:firstLineChars="0"/>
        <w:jc w:val="left"/>
        <w:outlineLvl w:val="2"/>
        <w:rPr>
          <w:bCs/>
          <w:sz w:val="24"/>
          <w:szCs w:val="24"/>
        </w:rPr>
      </w:pPr>
      <w:r w:rsidRPr="009A2632">
        <w:rPr>
          <w:bCs/>
          <w:sz w:val="24"/>
          <w:szCs w:val="24"/>
        </w:rPr>
        <w:t>面波</w:t>
      </w:r>
      <w:r w:rsidRPr="009A2632">
        <w:rPr>
          <w:bCs/>
          <w:sz w:val="24"/>
          <w:szCs w:val="24"/>
        </w:rPr>
        <w:t xml:space="preserve"> </w:t>
      </w:r>
      <w:r w:rsidR="002C60D4" w:rsidRPr="009A2632">
        <w:rPr>
          <w:rFonts w:hint="eastAsia"/>
          <w:bCs/>
          <w:sz w:val="24"/>
          <w:szCs w:val="24"/>
        </w:rPr>
        <w:t>s</w:t>
      </w:r>
      <w:r w:rsidRPr="009A2632">
        <w:rPr>
          <w:bCs/>
          <w:sz w:val="24"/>
          <w:szCs w:val="24"/>
        </w:rPr>
        <w:t>urface wave</w:t>
      </w:r>
    </w:p>
    <w:p w14:paraId="1997EB5C" w14:textId="77777777" w:rsidR="005F76CB" w:rsidRPr="009A2632" w:rsidRDefault="00AC54DB" w:rsidP="005F76CB">
      <w:pPr>
        <w:spacing w:line="276" w:lineRule="auto"/>
        <w:ind w:firstLineChars="200" w:firstLine="480"/>
        <w:rPr>
          <w:bCs/>
          <w:sz w:val="24"/>
          <w:szCs w:val="24"/>
        </w:rPr>
      </w:pPr>
      <w:r w:rsidRPr="009A2632">
        <w:rPr>
          <w:rFonts w:hint="eastAsia"/>
          <w:bCs/>
          <w:sz w:val="24"/>
          <w:szCs w:val="24"/>
        </w:rPr>
        <w:t>存在于界面附近，振幅随着离开界面深度的增加而按指数减弱的地震波</w:t>
      </w:r>
      <w:r w:rsidR="00B101C0" w:rsidRPr="009A2632">
        <w:rPr>
          <w:rFonts w:hint="eastAsia"/>
          <w:bCs/>
          <w:sz w:val="24"/>
          <w:szCs w:val="24"/>
        </w:rPr>
        <w:t>，包括瑞雷波、拉夫波、水力波、斯通利尔波等</w:t>
      </w:r>
      <w:r w:rsidR="005F76CB" w:rsidRPr="009A2632">
        <w:rPr>
          <w:bCs/>
          <w:sz w:val="24"/>
          <w:szCs w:val="24"/>
        </w:rPr>
        <w:t>。</w:t>
      </w:r>
    </w:p>
    <w:p w14:paraId="742CD6F3" w14:textId="46D82DC3" w:rsidR="00512A36" w:rsidRPr="009A2632" w:rsidRDefault="00512A36" w:rsidP="003A4FC4">
      <w:pPr>
        <w:pStyle w:val="ac"/>
        <w:numPr>
          <w:ilvl w:val="2"/>
          <w:numId w:val="7"/>
        </w:numPr>
        <w:spacing w:line="276" w:lineRule="auto"/>
        <w:ind w:left="567" w:firstLineChars="0"/>
        <w:jc w:val="left"/>
        <w:outlineLvl w:val="2"/>
        <w:rPr>
          <w:bCs/>
          <w:sz w:val="24"/>
          <w:szCs w:val="24"/>
        </w:rPr>
      </w:pPr>
      <w:r w:rsidRPr="009A2632">
        <w:rPr>
          <w:bCs/>
          <w:sz w:val="24"/>
          <w:szCs w:val="24"/>
        </w:rPr>
        <w:t>瑞雷面波</w:t>
      </w:r>
      <w:r w:rsidRPr="009A2632">
        <w:rPr>
          <w:bCs/>
          <w:sz w:val="24"/>
          <w:szCs w:val="24"/>
        </w:rPr>
        <w:t xml:space="preserve"> </w:t>
      </w:r>
      <w:r w:rsidR="002C60D4" w:rsidRPr="009A2632">
        <w:rPr>
          <w:rFonts w:hint="eastAsia"/>
          <w:bCs/>
          <w:sz w:val="24"/>
          <w:szCs w:val="24"/>
        </w:rPr>
        <w:t>r</w:t>
      </w:r>
      <w:r w:rsidR="003A4FC4" w:rsidRPr="009A2632">
        <w:rPr>
          <w:bCs/>
          <w:sz w:val="24"/>
          <w:szCs w:val="24"/>
        </w:rPr>
        <w:t xml:space="preserve">ayleigh </w:t>
      </w:r>
      <w:r w:rsidRPr="009A2632">
        <w:rPr>
          <w:bCs/>
          <w:sz w:val="24"/>
          <w:szCs w:val="24"/>
        </w:rPr>
        <w:t>surface wave</w:t>
      </w:r>
    </w:p>
    <w:p w14:paraId="773F20C2" w14:textId="77777777" w:rsidR="00512A36" w:rsidRPr="009A2632" w:rsidRDefault="00512A36" w:rsidP="00512A36">
      <w:pPr>
        <w:spacing w:line="276" w:lineRule="auto"/>
        <w:ind w:firstLineChars="200" w:firstLine="480"/>
        <w:rPr>
          <w:bCs/>
          <w:sz w:val="24"/>
          <w:szCs w:val="24"/>
        </w:rPr>
      </w:pPr>
      <w:r w:rsidRPr="009A2632">
        <w:rPr>
          <w:bCs/>
          <w:sz w:val="24"/>
          <w:szCs w:val="24"/>
        </w:rPr>
        <w:t>沿</w:t>
      </w:r>
      <w:r w:rsidR="00F61303" w:rsidRPr="009A2632">
        <w:rPr>
          <w:rFonts w:hint="eastAsia"/>
          <w:bCs/>
          <w:sz w:val="24"/>
          <w:szCs w:val="24"/>
        </w:rPr>
        <w:t>介质与空气接触的分界面（即地表面或自由平面）传播的面波</w:t>
      </w:r>
      <w:r w:rsidRPr="009A2632">
        <w:rPr>
          <w:bCs/>
          <w:sz w:val="24"/>
          <w:szCs w:val="24"/>
        </w:rPr>
        <w:t>，称为表面波，简称</w:t>
      </w:r>
      <w:r w:rsidR="009D7D25" w:rsidRPr="009A2632">
        <w:rPr>
          <w:rFonts w:hint="eastAsia"/>
          <w:bCs/>
          <w:sz w:val="24"/>
          <w:szCs w:val="24"/>
        </w:rPr>
        <w:t>瑞雷</w:t>
      </w:r>
      <w:r w:rsidRPr="009A2632">
        <w:rPr>
          <w:bCs/>
          <w:sz w:val="24"/>
          <w:szCs w:val="24"/>
        </w:rPr>
        <w:t>波。</w:t>
      </w:r>
    </w:p>
    <w:p w14:paraId="4BD8B5AD" w14:textId="0158232F" w:rsidR="00512A36" w:rsidRPr="009A2632" w:rsidRDefault="00512A36" w:rsidP="00512A36">
      <w:pPr>
        <w:pStyle w:val="ac"/>
        <w:numPr>
          <w:ilvl w:val="2"/>
          <w:numId w:val="7"/>
        </w:numPr>
        <w:spacing w:line="276" w:lineRule="auto"/>
        <w:ind w:left="567" w:firstLineChars="0"/>
        <w:jc w:val="left"/>
        <w:outlineLvl w:val="2"/>
        <w:rPr>
          <w:bCs/>
          <w:sz w:val="24"/>
          <w:szCs w:val="24"/>
        </w:rPr>
      </w:pPr>
      <w:r w:rsidRPr="009A2632">
        <w:rPr>
          <w:bCs/>
          <w:sz w:val="24"/>
          <w:szCs w:val="24"/>
        </w:rPr>
        <w:t>拉夫面波</w:t>
      </w:r>
      <w:r w:rsidRPr="009A2632">
        <w:rPr>
          <w:bCs/>
          <w:sz w:val="24"/>
          <w:szCs w:val="24"/>
        </w:rPr>
        <w:t xml:space="preserve"> </w:t>
      </w:r>
      <w:r w:rsidR="002C60D4" w:rsidRPr="009A2632">
        <w:rPr>
          <w:rFonts w:hint="eastAsia"/>
          <w:bCs/>
          <w:sz w:val="24"/>
          <w:szCs w:val="24"/>
        </w:rPr>
        <w:t>l</w:t>
      </w:r>
      <w:r w:rsidR="00E75DFA" w:rsidRPr="009A2632">
        <w:rPr>
          <w:rFonts w:hint="eastAsia"/>
          <w:bCs/>
          <w:sz w:val="24"/>
          <w:szCs w:val="24"/>
        </w:rPr>
        <w:t>ove</w:t>
      </w:r>
      <w:r w:rsidR="00E75DFA" w:rsidRPr="009A2632">
        <w:rPr>
          <w:bCs/>
          <w:sz w:val="24"/>
          <w:szCs w:val="24"/>
        </w:rPr>
        <w:t xml:space="preserve"> </w:t>
      </w:r>
      <w:r w:rsidRPr="009A2632">
        <w:rPr>
          <w:bCs/>
          <w:sz w:val="24"/>
          <w:szCs w:val="24"/>
        </w:rPr>
        <w:t>surface wave</w:t>
      </w:r>
    </w:p>
    <w:p w14:paraId="53BE89C9" w14:textId="77777777" w:rsidR="00512A36" w:rsidRPr="009A2632" w:rsidRDefault="00D3454A" w:rsidP="005F76CB">
      <w:pPr>
        <w:spacing w:line="276" w:lineRule="auto"/>
        <w:ind w:firstLineChars="200" w:firstLine="480"/>
        <w:rPr>
          <w:bCs/>
          <w:sz w:val="24"/>
          <w:szCs w:val="24"/>
        </w:rPr>
      </w:pPr>
      <w:r w:rsidRPr="009A2632">
        <w:rPr>
          <w:rFonts w:hint="eastAsia"/>
          <w:bCs/>
          <w:sz w:val="24"/>
          <w:szCs w:val="24"/>
        </w:rPr>
        <w:t>沿两种弹性介质间的界面传播的</w:t>
      </w:r>
      <w:r w:rsidR="00F61303" w:rsidRPr="009A2632">
        <w:rPr>
          <w:rFonts w:hint="eastAsia"/>
          <w:bCs/>
          <w:sz w:val="24"/>
          <w:szCs w:val="24"/>
        </w:rPr>
        <w:t>面</w:t>
      </w:r>
      <w:r w:rsidR="00516423" w:rsidRPr="009A2632">
        <w:rPr>
          <w:rFonts w:hint="eastAsia"/>
          <w:bCs/>
          <w:sz w:val="24"/>
          <w:szCs w:val="24"/>
        </w:rPr>
        <w:t>波</w:t>
      </w:r>
      <w:r w:rsidR="00512A36" w:rsidRPr="009A2632">
        <w:rPr>
          <w:bCs/>
          <w:sz w:val="24"/>
          <w:szCs w:val="24"/>
        </w:rPr>
        <w:t>，称为</w:t>
      </w:r>
      <w:r w:rsidRPr="009A2632">
        <w:rPr>
          <w:rFonts w:hint="eastAsia"/>
          <w:bCs/>
          <w:sz w:val="24"/>
          <w:szCs w:val="24"/>
        </w:rPr>
        <w:t>拉夫</w:t>
      </w:r>
      <w:r w:rsidR="00512A36" w:rsidRPr="009A2632">
        <w:rPr>
          <w:bCs/>
          <w:sz w:val="24"/>
          <w:szCs w:val="24"/>
        </w:rPr>
        <w:t>面波，简称</w:t>
      </w:r>
      <w:r w:rsidRPr="009A2632">
        <w:rPr>
          <w:rFonts w:hint="eastAsia"/>
          <w:bCs/>
          <w:sz w:val="24"/>
          <w:szCs w:val="24"/>
        </w:rPr>
        <w:t>拉夫</w:t>
      </w:r>
      <w:r w:rsidR="00512A36" w:rsidRPr="009A2632">
        <w:rPr>
          <w:bCs/>
          <w:sz w:val="24"/>
          <w:szCs w:val="24"/>
        </w:rPr>
        <w:t>波。</w:t>
      </w:r>
    </w:p>
    <w:p w14:paraId="4FB8B8FD" w14:textId="77777777" w:rsidR="005F76CB" w:rsidRPr="009A2632" w:rsidRDefault="005F76CB" w:rsidP="00512A36">
      <w:pPr>
        <w:pStyle w:val="ac"/>
        <w:numPr>
          <w:ilvl w:val="2"/>
          <w:numId w:val="7"/>
        </w:numPr>
        <w:spacing w:line="276" w:lineRule="auto"/>
        <w:ind w:left="567" w:firstLineChars="0"/>
        <w:jc w:val="left"/>
        <w:outlineLvl w:val="2"/>
        <w:rPr>
          <w:bCs/>
          <w:sz w:val="24"/>
          <w:szCs w:val="24"/>
        </w:rPr>
      </w:pPr>
      <w:r w:rsidRPr="009A2632">
        <w:rPr>
          <w:bCs/>
          <w:sz w:val="24"/>
          <w:szCs w:val="24"/>
        </w:rPr>
        <w:t>微动</w:t>
      </w:r>
      <w:r w:rsidRPr="009A2632">
        <w:rPr>
          <w:bCs/>
          <w:sz w:val="24"/>
          <w:szCs w:val="24"/>
        </w:rPr>
        <w:t xml:space="preserve"> microtremor</w:t>
      </w:r>
    </w:p>
    <w:p w14:paraId="7C9D9AFF" w14:textId="77777777" w:rsidR="004F1BC0" w:rsidRPr="009A2632" w:rsidRDefault="00F626EC" w:rsidP="005F76CB">
      <w:pPr>
        <w:spacing w:line="276" w:lineRule="auto"/>
        <w:ind w:firstLineChars="200" w:firstLine="480"/>
        <w:rPr>
          <w:bCs/>
          <w:sz w:val="24"/>
          <w:szCs w:val="24"/>
        </w:rPr>
      </w:pPr>
      <w:r w:rsidRPr="009A2632">
        <w:rPr>
          <w:bCs/>
          <w:sz w:val="24"/>
          <w:szCs w:val="24"/>
        </w:rPr>
        <w:t>指</w:t>
      </w:r>
      <w:r w:rsidR="005F76CB" w:rsidRPr="009A2632">
        <w:rPr>
          <w:bCs/>
          <w:sz w:val="24"/>
          <w:szCs w:val="24"/>
        </w:rPr>
        <w:t>地球表面</w:t>
      </w:r>
      <w:r w:rsidR="004A41CB" w:rsidRPr="009A2632">
        <w:rPr>
          <w:bCs/>
          <w:sz w:val="24"/>
          <w:szCs w:val="24"/>
        </w:rPr>
        <w:t>存在的微弱振动，其震源包括但不限于潮汐、海浪拍击海岸，以及人类生产、生活（如工厂机器的振动、交通车辆行驶等）产生的振动</w:t>
      </w:r>
      <w:r w:rsidR="00E46BAB" w:rsidRPr="009A2632">
        <w:rPr>
          <w:bCs/>
          <w:sz w:val="24"/>
          <w:szCs w:val="24"/>
        </w:rPr>
        <w:t>，也被称为地震噪音、地脉动等</w:t>
      </w:r>
      <w:r w:rsidR="004A41CB" w:rsidRPr="009A2632">
        <w:rPr>
          <w:bCs/>
          <w:sz w:val="24"/>
          <w:szCs w:val="24"/>
        </w:rPr>
        <w:t>。</w:t>
      </w:r>
    </w:p>
    <w:p w14:paraId="455027B7" w14:textId="77777777" w:rsidR="004F1BC0" w:rsidRPr="009A2632" w:rsidRDefault="004F1BC0" w:rsidP="004F1BC0">
      <w:pPr>
        <w:pStyle w:val="ac"/>
        <w:numPr>
          <w:ilvl w:val="2"/>
          <w:numId w:val="7"/>
        </w:numPr>
        <w:spacing w:line="276" w:lineRule="auto"/>
        <w:ind w:left="567" w:firstLineChars="0"/>
        <w:jc w:val="left"/>
        <w:outlineLvl w:val="2"/>
        <w:rPr>
          <w:bCs/>
          <w:sz w:val="24"/>
          <w:szCs w:val="24"/>
        </w:rPr>
      </w:pPr>
      <w:r w:rsidRPr="009A2632">
        <w:rPr>
          <w:bCs/>
          <w:sz w:val="24"/>
          <w:szCs w:val="24"/>
        </w:rPr>
        <w:t>面波法</w:t>
      </w:r>
      <w:r w:rsidRPr="009A2632">
        <w:rPr>
          <w:bCs/>
          <w:sz w:val="24"/>
          <w:szCs w:val="24"/>
        </w:rPr>
        <w:t xml:space="preserve"> surface wave method</w:t>
      </w:r>
    </w:p>
    <w:p w14:paraId="2F1073B8" w14:textId="3AB94BB6" w:rsidR="00522D71" w:rsidRPr="00B100EF" w:rsidRDefault="00660303" w:rsidP="005F76CB">
      <w:pPr>
        <w:spacing w:line="276" w:lineRule="auto"/>
        <w:ind w:firstLineChars="200" w:firstLine="480"/>
        <w:rPr>
          <w:bCs/>
          <w:sz w:val="24"/>
          <w:szCs w:val="24"/>
        </w:rPr>
      </w:pPr>
      <w:r w:rsidRPr="009A2632">
        <w:rPr>
          <w:bCs/>
          <w:sz w:val="24"/>
          <w:szCs w:val="24"/>
        </w:rPr>
        <w:t>采集由</w:t>
      </w:r>
      <w:r w:rsidR="0032487D" w:rsidRPr="009A2632">
        <w:rPr>
          <w:bCs/>
          <w:sz w:val="24"/>
          <w:szCs w:val="24"/>
        </w:rPr>
        <w:t>人工震源激</w:t>
      </w:r>
      <w:r w:rsidR="0032487D" w:rsidRPr="00B100EF">
        <w:rPr>
          <w:bCs/>
          <w:sz w:val="24"/>
          <w:szCs w:val="24"/>
        </w:rPr>
        <w:t>发产生的弹性波，通过分析所接收记录的面波频散特征实现地下介质勘探的方法</w:t>
      </w:r>
      <w:r w:rsidR="00522D71" w:rsidRPr="00B100EF">
        <w:rPr>
          <w:rFonts w:hint="eastAsia"/>
          <w:bCs/>
          <w:sz w:val="24"/>
          <w:szCs w:val="24"/>
        </w:rPr>
        <w:t>。</w:t>
      </w:r>
    </w:p>
    <w:p w14:paraId="5C624CC2" w14:textId="77777777" w:rsidR="005F76CB" w:rsidRPr="009A2632" w:rsidRDefault="005F76CB" w:rsidP="005B1944">
      <w:pPr>
        <w:pStyle w:val="ac"/>
        <w:numPr>
          <w:ilvl w:val="2"/>
          <w:numId w:val="7"/>
        </w:numPr>
        <w:spacing w:line="276" w:lineRule="auto"/>
        <w:ind w:left="567" w:firstLineChars="0"/>
        <w:jc w:val="left"/>
        <w:outlineLvl w:val="2"/>
        <w:rPr>
          <w:bCs/>
          <w:sz w:val="24"/>
          <w:szCs w:val="24"/>
        </w:rPr>
      </w:pPr>
      <w:r w:rsidRPr="009A2632">
        <w:rPr>
          <w:bCs/>
          <w:sz w:val="24"/>
          <w:szCs w:val="24"/>
        </w:rPr>
        <w:t>稳态面波法</w:t>
      </w:r>
      <w:r w:rsidRPr="009A2632">
        <w:rPr>
          <w:bCs/>
          <w:sz w:val="24"/>
          <w:szCs w:val="24"/>
        </w:rPr>
        <w:t xml:space="preserve"> </w:t>
      </w:r>
      <w:r w:rsidR="003A4FC4" w:rsidRPr="009A2632">
        <w:rPr>
          <w:bCs/>
          <w:sz w:val="24"/>
          <w:szCs w:val="24"/>
        </w:rPr>
        <w:t>static surface wave method</w:t>
      </w:r>
    </w:p>
    <w:p w14:paraId="422788B1" w14:textId="77777777" w:rsidR="009A4B6D" w:rsidRPr="009A2632" w:rsidRDefault="007B25CF" w:rsidP="009A4B6D">
      <w:pPr>
        <w:spacing w:line="276" w:lineRule="auto"/>
        <w:ind w:firstLineChars="200" w:firstLine="480"/>
        <w:rPr>
          <w:bCs/>
          <w:sz w:val="24"/>
          <w:szCs w:val="24"/>
        </w:rPr>
      </w:pPr>
      <w:r w:rsidRPr="009A2632">
        <w:rPr>
          <w:bCs/>
          <w:sz w:val="24"/>
          <w:szCs w:val="24"/>
        </w:rPr>
        <w:t>通过发射和接收固定频率信号</w:t>
      </w:r>
      <w:r w:rsidR="008F6C1B" w:rsidRPr="009A2632">
        <w:rPr>
          <w:bCs/>
          <w:sz w:val="24"/>
          <w:szCs w:val="24"/>
        </w:rPr>
        <w:t>方式采集面波记录的面波法称为稳态面波法</w:t>
      </w:r>
      <w:r w:rsidRPr="009A2632">
        <w:rPr>
          <w:bCs/>
          <w:sz w:val="24"/>
          <w:szCs w:val="24"/>
        </w:rPr>
        <w:t>,</w:t>
      </w:r>
      <w:r w:rsidR="00CB5E67" w:rsidRPr="009A2632">
        <w:rPr>
          <w:bCs/>
          <w:sz w:val="24"/>
          <w:szCs w:val="24"/>
        </w:rPr>
        <w:t>本规程</w:t>
      </w:r>
      <w:r w:rsidR="008F6C1B" w:rsidRPr="009A2632">
        <w:rPr>
          <w:bCs/>
          <w:sz w:val="24"/>
          <w:szCs w:val="24"/>
        </w:rPr>
        <w:t>所述稳态面波法指</w:t>
      </w:r>
      <w:r w:rsidR="00CB5E67" w:rsidRPr="009A2632">
        <w:rPr>
          <w:bCs/>
          <w:sz w:val="24"/>
          <w:szCs w:val="24"/>
        </w:rPr>
        <w:t>稳态瑞雷面波</w:t>
      </w:r>
      <w:r w:rsidR="00F626EC" w:rsidRPr="009A2632">
        <w:rPr>
          <w:bCs/>
          <w:sz w:val="24"/>
          <w:szCs w:val="24"/>
        </w:rPr>
        <w:t>法</w:t>
      </w:r>
      <w:r w:rsidR="005F76CB" w:rsidRPr="009A2632">
        <w:rPr>
          <w:bCs/>
          <w:sz w:val="24"/>
          <w:szCs w:val="24"/>
        </w:rPr>
        <w:t>。</w:t>
      </w:r>
    </w:p>
    <w:p w14:paraId="01B3BC75" w14:textId="1C7574EF" w:rsidR="005F76CB" w:rsidRPr="009A2632" w:rsidRDefault="005F76CB" w:rsidP="00D3454A">
      <w:pPr>
        <w:pStyle w:val="ac"/>
        <w:numPr>
          <w:ilvl w:val="2"/>
          <w:numId w:val="7"/>
        </w:numPr>
        <w:spacing w:line="276" w:lineRule="auto"/>
        <w:ind w:left="567" w:firstLineChars="0"/>
        <w:jc w:val="left"/>
        <w:outlineLvl w:val="2"/>
        <w:rPr>
          <w:bCs/>
          <w:sz w:val="24"/>
          <w:szCs w:val="24"/>
        </w:rPr>
      </w:pPr>
      <w:r w:rsidRPr="009A2632">
        <w:rPr>
          <w:bCs/>
          <w:sz w:val="24"/>
          <w:szCs w:val="24"/>
        </w:rPr>
        <w:t>瞬态面波法</w:t>
      </w:r>
      <w:r w:rsidRPr="009A2632">
        <w:rPr>
          <w:bCs/>
          <w:sz w:val="24"/>
          <w:szCs w:val="24"/>
        </w:rPr>
        <w:t xml:space="preserve"> </w:t>
      </w:r>
      <w:r w:rsidR="002C60D4" w:rsidRPr="009A2632">
        <w:rPr>
          <w:rFonts w:hint="eastAsia"/>
          <w:bCs/>
          <w:sz w:val="24"/>
          <w:szCs w:val="24"/>
        </w:rPr>
        <w:t>t</w:t>
      </w:r>
      <w:r w:rsidR="00D3454A" w:rsidRPr="009A2632">
        <w:rPr>
          <w:bCs/>
          <w:sz w:val="24"/>
          <w:szCs w:val="24"/>
        </w:rPr>
        <w:t>ransient surface wave method</w:t>
      </w:r>
    </w:p>
    <w:p w14:paraId="675172EC" w14:textId="77777777" w:rsidR="009A4B6D" w:rsidRPr="009A2632" w:rsidRDefault="00634482" w:rsidP="009A4B6D">
      <w:pPr>
        <w:spacing w:line="276" w:lineRule="auto"/>
        <w:ind w:firstLineChars="200" w:firstLine="480"/>
        <w:rPr>
          <w:bCs/>
          <w:sz w:val="24"/>
          <w:szCs w:val="24"/>
        </w:rPr>
      </w:pPr>
      <w:r w:rsidRPr="009A2632">
        <w:rPr>
          <w:bCs/>
          <w:sz w:val="24"/>
          <w:szCs w:val="24"/>
        </w:rPr>
        <w:t>通过</w:t>
      </w:r>
      <w:r w:rsidR="00281838" w:rsidRPr="009A2632">
        <w:rPr>
          <w:bCs/>
          <w:sz w:val="24"/>
          <w:szCs w:val="24"/>
        </w:rPr>
        <w:t>人工激发瞬态脉冲震源</w:t>
      </w:r>
      <w:r w:rsidRPr="009A2632">
        <w:rPr>
          <w:bCs/>
          <w:sz w:val="24"/>
          <w:szCs w:val="24"/>
        </w:rPr>
        <w:t>采集面波记录的面波法称为</w:t>
      </w:r>
      <w:r w:rsidR="00281838" w:rsidRPr="009A2632">
        <w:rPr>
          <w:bCs/>
          <w:sz w:val="24"/>
          <w:szCs w:val="24"/>
        </w:rPr>
        <w:t>瞬态</w:t>
      </w:r>
      <w:r w:rsidRPr="009A2632">
        <w:rPr>
          <w:bCs/>
          <w:sz w:val="24"/>
          <w:szCs w:val="24"/>
        </w:rPr>
        <w:t>面波法</w:t>
      </w:r>
      <w:r w:rsidRPr="009A2632">
        <w:rPr>
          <w:bCs/>
          <w:sz w:val="24"/>
          <w:szCs w:val="24"/>
        </w:rPr>
        <w:t>,</w:t>
      </w:r>
      <w:r w:rsidRPr="009A2632">
        <w:rPr>
          <w:bCs/>
          <w:sz w:val="24"/>
          <w:szCs w:val="24"/>
        </w:rPr>
        <w:t>本规程所述</w:t>
      </w:r>
      <w:r w:rsidR="00CB5E67" w:rsidRPr="009A2632">
        <w:rPr>
          <w:bCs/>
          <w:sz w:val="24"/>
          <w:szCs w:val="24"/>
        </w:rPr>
        <w:t>瞬态面波指瞬态瑞雷面波</w:t>
      </w:r>
      <w:r w:rsidR="00E678B2" w:rsidRPr="009A2632">
        <w:rPr>
          <w:bCs/>
          <w:sz w:val="24"/>
          <w:szCs w:val="24"/>
        </w:rPr>
        <w:t>法</w:t>
      </w:r>
      <w:r w:rsidR="005F76CB" w:rsidRPr="009A2632">
        <w:rPr>
          <w:bCs/>
          <w:sz w:val="24"/>
          <w:szCs w:val="24"/>
        </w:rPr>
        <w:t>。</w:t>
      </w:r>
    </w:p>
    <w:p w14:paraId="3AB2BE33" w14:textId="77777777" w:rsidR="00746FB7" w:rsidRPr="009A2632" w:rsidRDefault="00746FB7" w:rsidP="00512A36">
      <w:pPr>
        <w:pStyle w:val="ac"/>
        <w:numPr>
          <w:ilvl w:val="2"/>
          <w:numId w:val="7"/>
        </w:numPr>
        <w:spacing w:line="276" w:lineRule="auto"/>
        <w:ind w:left="567" w:firstLineChars="0"/>
        <w:jc w:val="left"/>
        <w:outlineLvl w:val="2"/>
        <w:rPr>
          <w:bCs/>
          <w:sz w:val="24"/>
          <w:szCs w:val="24"/>
        </w:rPr>
      </w:pPr>
      <w:r w:rsidRPr="009A2632">
        <w:rPr>
          <w:bCs/>
          <w:sz w:val="24"/>
          <w:szCs w:val="24"/>
        </w:rPr>
        <w:t>微动勘探法</w:t>
      </w:r>
      <w:r w:rsidR="006520A7" w:rsidRPr="009A2632">
        <w:rPr>
          <w:bCs/>
          <w:sz w:val="24"/>
          <w:szCs w:val="24"/>
        </w:rPr>
        <w:t xml:space="preserve"> </w:t>
      </w:r>
      <w:r w:rsidRPr="009A2632">
        <w:rPr>
          <w:bCs/>
          <w:sz w:val="24"/>
          <w:szCs w:val="24"/>
        </w:rPr>
        <w:t>microtremor exploration</w:t>
      </w:r>
    </w:p>
    <w:p w14:paraId="76377BAC" w14:textId="77777777" w:rsidR="00746FB7" w:rsidRPr="009A2632" w:rsidRDefault="00660303" w:rsidP="00746FB7">
      <w:pPr>
        <w:spacing w:line="276" w:lineRule="auto"/>
        <w:ind w:firstLineChars="200" w:firstLine="480"/>
        <w:rPr>
          <w:bCs/>
          <w:sz w:val="24"/>
          <w:szCs w:val="24"/>
        </w:rPr>
      </w:pPr>
      <w:r w:rsidRPr="009A2632">
        <w:rPr>
          <w:bCs/>
          <w:sz w:val="24"/>
          <w:szCs w:val="24"/>
        </w:rPr>
        <w:lastRenderedPageBreak/>
        <w:t>采集天然的微动信号，</w:t>
      </w:r>
      <w:r w:rsidR="00746FB7" w:rsidRPr="009A2632">
        <w:rPr>
          <w:bCs/>
          <w:sz w:val="24"/>
          <w:szCs w:val="24"/>
        </w:rPr>
        <w:t>通过分析、处理和提取微动信号的特征曲线，经反演获得地下横波速度的变化规律，探查地质结构的方法。</w:t>
      </w:r>
      <w:r w:rsidR="00DA6A73" w:rsidRPr="009A2632">
        <w:rPr>
          <w:bCs/>
          <w:sz w:val="24"/>
          <w:szCs w:val="24"/>
        </w:rPr>
        <w:t>按特征曲线的不同</w:t>
      </w:r>
      <w:r w:rsidR="00FD4AB8" w:rsidRPr="009A2632">
        <w:rPr>
          <w:bCs/>
          <w:sz w:val="24"/>
          <w:szCs w:val="24"/>
        </w:rPr>
        <w:t>，微动勘探法</w:t>
      </w:r>
      <w:r w:rsidR="00DA6A73" w:rsidRPr="009A2632">
        <w:rPr>
          <w:bCs/>
          <w:sz w:val="24"/>
          <w:szCs w:val="24"/>
        </w:rPr>
        <w:t>分为微动台阵法和微动谱比法。</w:t>
      </w:r>
    </w:p>
    <w:p w14:paraId="49906AD2" w14:textId="77777777" w:rsidR="00746FB7" w:rsidRPr="009A2632" w:rsidRDefault="00746FB7" w:rsidP="00512A36">
      <w:pPr>
        <w:pStyle w:val="ac"/>
        <w:numPr>
          <w:ilvl w:val="2"/>
          <w:numId w:val="7"/>
        </w:numPr>
        <w:spacing w:line="276" w:lineRule="auto"/>
        <w:ind w:left="567" w:firstLineChars="0"/>
        <w:jc w:val="left"/>
        <w:outlineLvl w:val="2"/>
        <w:rPr>
          <w:bCs/>
          <w:sz w:val="24"/>
          <w:szCs w:val="24"/>
        </w:rPr>
      </w:pPr>
      <w:r w:rsidRPr="009A2632">
        <w:rPr>
          <w:bCs/>
          <w:sz w:val="24"/>
          <w:szCs w:val="24"/>
        </w:rPr>
        <w:t>微动台阵法</w:t>
      </w:r>
      <w:r w:rsidRPr="009A2632">
        <w:rPr>
          <w:bCs/>
          <w:sz w:val="24"/>
          <w:szCs w:val="24"/>
        </w:rPr>
        <w:t xml:space="preserve"> microtremor Array method</w:t>
      </w:r>
    </w:p>
    <w:p w14:paraId="445EE583" w14:textId="77777777" w:rsidR="00746FB7" w:rsidRPr="009A2632" w:rsidRDefault="00746FB7" w:rsidP="00746FB7">
      <w:pPr>
        <w:spacing w:line="276" w:lineRule="auto"/>
        <w:ind w:firstLineChars="200" w:firstLine="480"/>
        <w:rPr>
          <w:bCs/>
          <w:sz w:val="24"/>
          <w:szCs w:val="24"/>
        </w:rPr>
      </w:pPr>
      <w:r w:rsidRPr="009A2632">
        <w:rPr>
          <w:bCs/>
          <w:sz w:val="24"/>
          <w:szCs w:val="24"/>
        </w:rPr>
        <w:t>采用专门仪器设备获取天然垂直向下的微动信号，从微动信号中分析、处理和提取面波频散曲线，经反演获得地下面波速度的变化规律，进而探查地质结构的方法。</w:t>
      </w:r>
    </w:p>
    <w:p w14:paraId="0797A9A9" w14:textId="77777777" w:rsidR="00746FB7" w:rsidRPr="009A2632" w:rsidRDefault="00746FB7" w:rsidP="00512A36">
      <w:pPr>
        <w:pStyle w:val="ac"/>
        <w:numPr>
          <w:ilvl w:val="2"/>
          <w:numId w:val="7"/>
        </w:numPr>
        <w:spacing w:line="276" w:lineRule="auto"/>
        <w:ind w:left="567" w:firstLineChars="0"/>
        <w:jc w:val="left"/>
        <w:outlineLvl w:val="2"/>
        <w:rPr>
          <w:bCs/>
          <w:sz w:val="24"/>
          <w:szCs w:val="24"/>
        </w:rPr>
      </w:pPr>
      <w:r w:rsidRPr="009A2632">
        <w:rPr>
          <w:bCs/>
          <w:sz w:val="24"/>
          <w:szCs w:val="24"/>
        </w:rPr>
        <w:t>微动谱比法</w:t>
      </w:r>
      <w:r w:rsidRPr="009A2632">
        <w:rPr>
          <w:bCs/>
          <w:sz w:val="24"/>
          <w:szCs w:val="24"/>
        </w:rPr>
        <w:t xml:space="preserve"> microtremor spectrum ratio method</w:t>
      </w:r>
    </w:p>
    <w:p w14:paraId="60546E6B" w14:textId="77777777" w:rsidR="004F7B49" w:rsidRPr="009A2632" w:rsidRDefault="00746FB7" w:rsidP="00746FB7">
      <w:pPr>
        <w:spacing w:line="276" w:lineRule="auto"/>
        <w:ind w:firstLineChars="200" w:firstLine="480"/>
        <w:rPr>
          <w:bCs/>
          <w:sz w:val="24"/>
          <w:szCs w:val="24"/>
        </w:rPr>
      </w:pPr>
      <w:r w:rsidRPr="009A2632">
        <w:rPr>
          <w:bCs/>
          <w:sz w:val="24"/>
          <w:szCs w:val="24"/>
        </w:rPr>
        <w:t>采用专门仪器设备观测三分量天然微动信号，通过处理、提取和分析单点三分量微动数据中水平分量和垂直分量的谱比信息，经反演获得地下面波速度的变化规律，进而探查地质结构的方法。</w:t>
      </w:r>
      <w:r w:rsidR="00EF372F" w:rsidRPr="009A2632">
        <w:rPr>
          <w:rFonts w:hint="eastAsia"/>
          <w:bCs/>
          <w:sz w:val="24"/>
          <w:szCs w:val="24"/>
        </w:rPr>
        <w:t>微动谱比法</w:t>
      </w:r>
      <w:r w:rsidR="009608D6" w:rsidRPr="009A2632">
        <w:rPr>
          <w:rFonts w:hint="eastAsia"/>
          <w:bCs/>
          <w:sz w:val="24"/>
          <w:szCs w:val="24"/>
        </w:rPr>
        <w:t>也被称为单点谱比法、</w:t>
      </w:r>
      <w:r w:rsidR="009608D6" w:rsidRPr="009A2632">
        <w:rPr>
          <w:rFonts w:hint="eastAsia"/>
          <w:bCs/>
          <w:sz w:val="24"/>
          <w:szCs w:val="24"/>
        </w:rPr>
        <w:t>H/V</w:t>
      </w:r>
      <w:r w:rsidR="009608D6" w:rsidRPr="009A2632">
        <w:rPr>
          <w:rFonts w:hint="eastAsia"/>
          <w:bCs/>
          <w:sz w:val="24"/>
          <w:szCs w:val="24"/>
        </w:rPr>
        <w:t>谱比法、单点</w:t>
      </w:r>
      <w:r w:rsidR="009608D6" w:rsidRPr="009A2632">
        <w:rPr>
          <w:rFonts w:hint="eastAsia"/>
          <w:bCs/>
          <w:sz w:val="24"/>
          <w:szCs w:val="24"/>
        </w:rPr>
        <w:t>H/V</w:t>
      </w:r>
      <w:r w:rsidR="009608D6" w:rsidRPr="009A2632">
        <w:rPr>
          <w:rFonts w:hint="eastAsia"/>
          <w:bCs/>
          <w:sz w:val="24"/>
          <w:szCs w:val="24"/>
        </w:rPr>
        <w:t>法、</w:t>
      </w:r>
      <w:r w:rsidR="009608D6" w:rsidRPr="009A2632">
        <w:rPr>
          <w:rFonts w:hint="eastAsia"/>
          <w:bCs/>
          <w:sz w:val="24"/>
          <w:szCs w:val="24"/>
        </w:rPr>
        <w:t>HVSR</w:t>
      </w:r>
      <w:r w:rsidR="009608D6" w:rsidRPr="009A2632">
        <w:rPr>
          <w:rFonts w:hint="eastAsia"/>
          <w:bCs/>
          <w:sz w:val="24"/>
          <w:szCs w:val="24"/>
        </w:rPr>
        <w:t>法等，</w:t>
      </w:r>
      <w:r w:rsidR="00EF372F" w:rsidRPr="009A2632">
        <w:rPr>
          <w:rFonts w:hint="eastAsia"/>
          <w:bCs/>
          <w:sz w:val="24"/>
          <w:szCs w:val="24"/>
        </w:rPr>
        <w:t>广义微动谱比法是</w:t>
      </w:r>
      <w:r w:rsidR="00835C87" w:rsidRPr="009A2632">
        <w:rPr>
          <w:rFonts w:hint="eastAsia"/>
          <w:bCs/>
          <w:sz w:val="24"/>
          <w:szCs w:val="24"/>
        </w:rPr>
        <w:t>结合了瞬态面波法、微动台阵法（被动源面波）的微动谱比法，也称为多源频率地震勘探技术。</w:t>
      </w:r>
    </w:p>
    <w:p w14:paraId="221CD74A" w14:textId="77777777" w:rsidR="00A05575" w:rsidRPr="009A2632" w:rsidRDefault="00A05575" w:rsidP="00512A36">
      <w:pPr>
        <w:pStyle w:val="ac"/>
        <w:numPr>
          <w:ilvl w:val="2"/>
          <w:numId w:val="7"/>
        </w:numPr>
        <w:spacing w:line="276" w:lineRule="auto"/>
        <w:ind w:left="567" w:firstLineChars="0"/>
        <w:jc w:val="left"/>
        <w:outlineLvl w:val="2"/>
        <w:rPr>
          <w:bCs/>
          <w:sz w:val="24"/>
          <w:szCs w:val="24"/>
        </w:rPr>
      </w:pPr>
      <w:r w:rsidRPr="009A2632">
        <w:rPr>
          <w:bCs/>
          <w:sz w:val="24"/>
          <w:szCs w:val="24"/>
        </w:rPr>
        <w:t>地脉动测试</w:t>
      </w:r>
      <w:r w:rsidRPr="009A2632">
        <w:rPr>
          <w:bCs/>
          <w:sz w:val="24"/>
          <w:szCs w:val="24"/>
        </w:rPr>
        <w:t xml:space="preserve"> </w:t>
      </w:r>
      <w:r w:rsidR="00B459B5" w:rsidRPr="009A2632">
        <w:rPr>
          <w:bCs/>
          <w:sz w:val="24"/>
          <w:szCs w:val="24"/>
        </w:rPr>
        <w:t>microseism test</w:t>
      </w:r>
    </w:p>
    <w:p w14:paraId="477BF23F" w14:textId="2BFF12AD" w:rsidR="00B459B5" w:rsidRPr="009A2632" w:rsidRDefault="002D7B26" w:rsidP="00A05575">
      <w:pPr>
        <w:spacing w:line="276" w:lineRule="auto"/>
        <w:ind w:firstLineChars="200" w:firstLine="480"/>
        <w:rPr>
          <w:bCs/>
          <w:sz w:val="24"/>
          <w:szCs w:val="24"/>
        </w:rPr>
      </w:pPr>
      <w:r w:rsidRPr="009A2632">
        <w:rPr>
          <w:rFonts w:hint="eastAsia"/>
          <w:bCs/>
          <w:sz w:val="24"/>
          <w:szCs w:val="24"/>
        </w:rPr>
        <w:t>通过地脉动测量和分析，可以从中获取由气象、海洋、地壳构造活动等自然因素及交通、人类活动等人为因素引起的地球表面固有的微弱振动信息的测试技术</w:t>
      </w:r>
      <w:r w:rsidR="00B459B5" w:rsidRPr="009A2632">
        <w:rPr>
          <w:bCs/>
          <w:sz w:val="24"/>
          <w:szCs w:val="24"/>
        </w:rPr>
        <w:t>。</w:t>
      </w:r>
    </w:p>
    <w:p w14:paraId="790935D9" w14:textId="77777777" w:rsidR="00746FB7" w:rsidRPr="009A2632" w:rsidRDefault="00746FB7" w:rsidP="00512A36">
      <w:pPr>
        <w:pStyle w:val="ac"/>
        <w:numPr>
          <w:ilvl w:val="2"/>
          <w:numId w:val="7"/>
        </w:numPr>
        <w:spacing w:line="276" w:lineRule="auto"/>
        <w:ind w:left="567" w:firstLineChars="0"/>
        <w:jc w:val="left"/>
        <w:outlineLvl w:val="2"/>
        <w:rPr>
          <w:bCs/>
          <w:sz w:val="24"/>
          <w:szCs w:val="24"/>
        </w:rPr>
      </w:pPr>
      <w:r w:rsidRPr="009A2632">
        <w:rPr>
          <w:bCs/>
          <w:sz w:val="24"/>
          <w:szCs w:val="24"/>
        </w:rPr>
        <w:t>面波频散</w:t>
      </w:r>
      <w:r w:rsidR="006520A7" w:rsidRPr="009A2632">
        <w:rPr>
          <w:bCs/>
          <w:sz w:val="24"/>
          <w:szCs w:val="24"/>
        </w:rPr>
        <w:t xml:space="preserve"> </w:t>
      </w:r>
      <w:r w:rsidRPr="009A2632">
        <w:rPr>
          <w:bCs/>
          <w:sz w:val="24"/>
          <w:szCs w:val="24"/>
        </w:rPr>
        <w:t>frequency dispersion of surface wave</w:t>
      </w:r>
    </w:p>
    <w:p w14:paraId="7163B34D" w14:textId="77777777" w:rsidR="00746FB7" w:rsidRPr="009A2632" w:rsidRDefault="00746FB7" w:rsidP="00746FB7">
      <w:pPr>
        <w:spacing w:line="276" w:lineRule="auto"/>
        <w:ind w:firstLineChars="200" w:firstLine="480"/>
        <w:rPr>
          <w:bCs/>
          <w:sz w:val="24"/>
          <w:szCs w:val="24"/>
        </w:rPr>
      </w:pPr>
      <w:r w:rsidRPr="009A2632">
        <w:rPr>
          <w:bCs/>
          <w:sz w:val="24"/>
          <w:szCs w:val="24"/>
        </w:rPr>
        <w:t>面波各频率组份具有不同的传播速度的现象。</w:t>
      </w:r>
    </w:p>
    <w:p w14:paraId="18E2795A" w14:textId="77777777" w:rsidR="00746FB7" w:rsidRPr="009A2632" w:rsidRDefault="00746FB7" w:rsidP="00512A36">
      <w:pPr>
        <w:pStyle w:val="ac"/>
        <w:numPr>
          <w:ilvl w:val="2"/>
          <w:numId w:val="7"/>
        </w:numPr>
        <w:spacing w:line="276" w:lineRule="auto"/>
        <w:ind w:left="567" w:firstLineChars="0"/>
        <w:jc w:val="left"/>
        <w:outlineLvl w:val="2"/>
        <w:rPr>
          <w:bCs/>
          <w:sz w:val="24"/>
          <w:szCs w:val="24"/>
        </w:rPr>
      </w:pPr>
      <w:r w:rsidRPr="009A2632">
        <w:rPr>
          <w:bCs/>
          <w:sz w:val="24"/>
          <w:szCs w:val="24"/>
        </w:rPr>
        <w:t>面波速度</w:t>
      </w:r>
      <w:r w:rsidR="006520A7" w:rsidRPr="009A2632">
        <w:rPr>
          <w:bCs/>
          <w:sz w:val="24"/>
          <w:szCs w:val="24"/>
        </w:rPr>
        <w:t xml:space="preserve"> </w:t>
      </w:r>
      <w:r w:rsidRPr="009A2632">
        <w:rPr>
          <w:bCs/>
          <w:sz w:val="24"/>
          <w:szCs w:val="24"/>
        </w:rPr>
        <w:t>surface wave velocity</w:t>
      </w:r>
    </w:p>
    <w:p w14:paraId="43562638" w14:textId="77777777" w:rsidR="00746FB7" w:rsidRPr="009A2632" w:rsidRDefault="00746FB7" w:rsidP="00746FB7">
      <w:pPr>
        <w:spacing w:line="276" w:lineRule="auto"/>
        <w:ind w:firstLineChars="200" w:firstLine="480"/>
        <w:rPr>
          <w:bCs/>
          <w:sz w:val="24"/>
          <w:szCs w:val="24"/>
        </w:rPr>
      </w:pPr>
      <w:r w:rsidRPr="009A2632">
        <w:rPr>
          <w:bCs/>
          <w:sz w:val="24"/>
          <w:szCs w:val="24"/>
        </w:rPr>
        <w:t>面波在介质中传播的平均相速度。</w:t>
      </w:r>
    </w:p>
    <w:p w14:paraId="5B0518D8" w14:textId="4B0569E1" w:rsidR="00746FB7" w:rsidRPr="009A2632" w:rsidRDefault="00746FB7" w:rsidP="00512A36">
      <w:pPr>
        <w:pStyle w:val="ac"/>
        <w:numPr>
          <w:ilvl w:val="2"/>
          <w:numId w:val="7"/>
        </w:numPr>
        <w:spacing w:line="276" w:lineRule="auto"/>
        <w:ind w:left="567" w:firstLineChars="0"/>
        <w:jc w:val="left"/>
        <w:outlineLvl w:val="2"/>
        <w:rPr>
          <w:bCs/>
          <w:sz w:val="24"/>
          <w:szCs w:val="24"/>
        </w:rPr>
      </w:pPr>
      <w:r w:rsidRPr="009A2632">
        <w:rPr>
          <w:bCs/>
          <w:sz w:val="24"/>
          <w:szCs w:val="24"/>
        </w:rPr>
        <w:t>台阵</w:t>
      </w:r>
      <w:r w:rsidRPr="009A2632">
        <w:rPr>
          <w:bCs/>
          <w:sz w:val="24"/>
          <w:szCs w:val="24"/>
        </w:rPr>
        <w:t xml:space="preserve"> </w:t>
      </w:r>
      <w:r w:rsidR="002C60D4" w:rsidRPr="009A2632">
        <w:rPr>
          <w:rFonts w:hint="eastAsia"/>
          <w:bCs/>
          <w:sz w:val="24"/>
          <w:szCs w:val="24"/>
        </w:rPr>
        <w:t>a</w:t>
      </w:r>
      <w:r w:rsidRPr="009A2632">
        <w:rPr>
          <w:bCs/>
          <w:sz w:val="24"/>
          <w:szCs w:val="24"/>
        </w:rPr>
        <w:t>rray</w:t>
      </w:r>
    </w:p>
    <w:p w14:paraId="6D9702E3" w14:textId="77777777" w:rsidR="00746FB7" w:rsidRPr="009A2632" w:rsidRDefault="00746FB7" w:rsidP="00746FB7">
      <w:pPr>
        <w:spacing w:line="276" w:lineRule="auto"/>
        <w:ind w:firstLineChars="200" w:firstLine="480"/>
        <w:rPr>
          <w:bCs/>
          <w:sz w:val="24"/>
          <w:szCs w:val="24"/>
        </w:rPr>
      </w:pPr>
      <w:r w:rsidRPr="009A2632">
        <w:rPr>
          <w:bCs/>
          <w:sz w:val="24"/>
          <w:szCs w:val="24"/>
        </w:rPr>
        <w:t>检波器拾取微动的排列组合方式。</w:t>
      </w:r>
    </w:p>
    <w:p w14:paraId="5556B84C" w14:textId="2385C45A" w:rsidR="00746FB7" w:rsidRPr="009A2632" w:rsidRDefault="00746FB7" w:rsidP="00512A36">
      <w:pPr>
        <w:pStyle w:val="ac"/>
        <w:numPr>
          <w:ilvl w:val="2"/>
          <w:numId w:val="7"/>
        </w:numPr>
        <w:spacing w:line="276" w:lineRule="auto"/>
        <w:ind w:left="567" w:firstLineChars="0"/>
        <w:jc w:val="left"/>
        <w:outlineLvl w:val="2"/>
        <w:rPr>
          <w:bCs/>
          <w:sz w:val="24"/>
          <w:szCs w:val="24"/>
        </w:rPr>
      </w:pPr>
      <w:r w:rsidRPr="009A2632">
        <w:rPr>
          <w:bCs/>
          <w:sz w:val="24"/>
          <w:szCs w:val="24"/>
        </w:rPr>
        <w:t>观测台阵</w:t>
      </w:r>
      <w:r w:rsidRPr="009A2632">
        <w:rPr>
          <w:bCs/>
          <w:sz w:val="24"/>
          <w:szCs w:val="24"/>
        </w:rPr>
        <w:t xml:space="preserve"> </w:t>
      </w:r>
      <w:r w:rsidR="002C60D4" w:rsidRPr="009A2632">
        <w:rPr>
          <w:rFonts w:hint="eastAsia"/>
          <w:bCs/>
          <w:sz w:val="24"/>
          <w:szCs w:val="24"/>
        </w:rPr>
        <w:t>o</w:t>
      </w:r>
      <w:r w:rsidRPr="009A2632">
        <w:rPr>
          <w:bCs/>
          <w:sz w:val="24"/>
          <w:szCs w:val="24"/>
        </w:rPr>
        <w:t>bservation Array</w:t>
      </w:r>
    </w:p>
    <w:p w14:paraId="7AE922EF" w14:textId="77777777" w:rsidR="00746FB7" w:rsidRPr="009A2632" w:rsidRDefault="00746FB7" w:rsidP="00746FB7">
      <w:pPr>
        <w:spacing w:line="276" w:lineRule="auto"/>
        <w:ind w:firstLineChars="200" w:firstLine="480"/>
        <w:rPr>
          <w:bCs/>
          <w:sz w:val="24"/>
          <w:szCs w:val="24"/>
        </w:rPr>
      </w:pPr>
      <w:r w:rsidRPr="009A2632">
        <w:rPr>
          <w:bCs/>
          <w:sz w:val="24"/>
          <w:szCs w:val="24"/>
        </w:rPr>
        <w:t>拾取微动信号的检波器测量系统。</w:t>
      </w:r>
    </w:p>
    <w:p w14:paraId="5CEE172B" w14:textId="77777777" w:rsidR="00746FB7" w:rsidRPr="009A2632" w:rsidRDefault="00746FB7" w:rsidP="00512A36">
      <w:pPr>
        <w:pStyle w:val="ac"/>
        <w:numPr>
          <w:ilvl w:val="2"/>
          <w:numId w:val="7"/>
        </w:numPr>
        <w:spacing w:line="276" w:lineRule="auto"/>
        <w:ind w:left="567" w:firstLineChars="0"/>
        <w:jc w:val="left"/>
        <w:outlineLvl w:val="2"/>
        <w:rPr>
          <w:bCs/>
          <w:sz w:val="24"/>
          <w:szCs w:val="24"/>
        </w:rPr>
      </w:pPr>
      <w:r w:rsidRPr="009A2632">
        <w:rPr>
          <w:bCs/>
          <w:sz w:val="24"/>
          <w:szCs w:val="24"/>
        </w:rPr>
        <w:t>最大观测半径</w:t>
      </w:r>
      <w:r w:rsidRPr="009A2632">
        <w:rPr>
          <w:bCs/>
          <w:sz w:val="24"/>
          <w:szCs w:val="24"/>
        </w:rPr>
        <w:t xml:space="preserve">  radius of survey </w:t>
      </w:r>
    </w:p>
    <w:p w14:paraId="34FBBFA3" w14:textId="77777777" w:rsidR="00746FB7" w:rsidRPr="009A2632" w:rsidRDefault="00746FB7" w:rsidP="00746FB7">
      <w:pPr>
        <w:spacing w:line="276" w:lineRule="auto"/>
        <w:ind w:firstLineChars="200" w:firstLine="480"/>
        <w:rPr>
          <w:bCs/>
          <w:sz w:val="24"/>
          <w:szCs w:val="24"/>
        </w:rPr>
      </w:pPr>
      <w:r w:rsidRPr="009A2632">
        <w:rPr>
          <w:bCs/>
          <w:sz w:val="24"/>
          <w:szCs w:val="24"/>
        </w:rPr>
        <w:t>检波器与测点之间的最大距离。</w:t>
      </w:r>
    </w:p>
    <w:p w14:paraId="38F3A316" w14:textId="394C33D4" w:rsidR="00746FB7" w:rsidRPr="009A2632" w:rsidRDefault="00746FB7" w:rsidP="00512A36">
      <w:pPr>
        <w:pStyle w:val="ac"/>
        <w:numPr>
          <w:ilvl w:val="2"/>
          <w:numId w:val="7"/>
        </w:numPr>
        <w:spacing w:line="276" w:lineRule="auto"/>
        <w:ind w:left="567" w:firstLineChars="0"/>
        <w:jc w:val="left"/>
        <w:outlineLvl w:val="2"/>
        <w:rPr>
          <w:bCs/>
          <w:sz w:val="24"/>
          <w:szCs w:val="24"/>
        </w:rPr>
      </w:pPr>
      <w:r w:rsidRPr="009A2632">
        <w:rPr>
          <w:bCs/>
          <w:sz w:val="24"/>
          <w:szCs w:val="24"/>
        </w:rPr>
        <w:t>频散谱</w:t>
      </w:r>
      <w:r w:rsidR="006520A7" w:rsidRPr="009A2632">
        <w:rPr>
          <w:bCs/>
          <w:sz w:val="24"/>
          <w:szCs w:val="24"/>
        </w:rPr>
        <w:t xml:space="preserve"> </w:t>
      </w:r>
      <w:r w:rsidR="002C60D4" w:rsidRPr="009A2632">
        <w:rPr>
          <w:rFonts w:hint="eastAsia"/>
          <w:bCs/>
          <w:sz w:val="24"/>
          <w:szCs w:val="24"/>
        </w:rPr>
        <w:t>d</w:t>
      </w:r>
      <w:r w:rsidRPr="009A2632">
        <w:rPr>
          <w:bCs/>
          <w:sz w:val="24"/>
          <w:szCs w:val="24"/>
        </w:rPr>
        <w:t xml:space="preserve">ispersive spectrum </w:t>
      </w:r>
    </w:p>
    <w:p w14:paraId="75C458C8" w14:textId="77777777" w:rsidR="00746FB7" w:rsidRPr="009A2632" w:rsidRDefault="00746FB7" w:rsidP="00746FB7">
      <w:pPr>
        <w:spacing w:line="276" w:lineRule="auto"/>
        <w:ind w:firstLineChars="200" w:firstLine="480"/>
        <w:rPr>
          <w:bCs/>
          <w:sz w:val="24"/>
          <w:szCs w:val="24"/>
        </w:rPr>
      </w:pPr>
      <w:r w:rsidRPr="009A2632">
        <w:rPr>
          <w:bCs/>
          <w:sz w:val="24"/>
          <w:szCs w:val="24"/>
        </w:rPr>
        <w:t>微动数据进行空间自相关法计算，获得的不同频率对应的速度色谱图像。</w:t>
      </w:r>
    </w:p>
    <w:p w14:paraId="088EF00A" w14:textId="77777777" w:rsidR="00746FB7" w:rsidRPr="009A2632" w:rsidRDefault="00746FB7" w:rsidP="00512A36">
      <w:pPr>
        <w:pStyle w:val="ac"/>
        <w:numPr>
          <w:ilvl w:val="2"/>
          <w:numId w:val="7"/>
        </w:numPr>
        <w:spacing w:line="276" w:lineRule="auto"/>
        <w:ind w:left="567" w:firstLineChars="0"/>
        <w:jc w:val="left"/>
        <w:outlineLvl w:val="2"/>
        <w:rPr>
          <w:bCs/>
          <w:sz w:val="24"/>
          <w:szCs w:val="24"/>
        </w:rPr>
      </w:pPr>
      <w:r w:rsidRPr="009A2632">
        <w:rPr>
          <w:bCs/>
          <w:sz w:val="24"/>
          <w:szCs w:val="24"/>
        </w:rPr>
        <w:t>特征曲线</w:t>
      </w:r>
      <w:r w:rsidRPr="009A2632">
        <w:rPr>
          <w:bCs/>
          <w:sz w:val="24"/>
          <w:szCs w:val="24"/>
        </w:rPr>
        <w:t xml:space="preserve"> characteristic curve</w:t>
      </w:r>
    </w:p>
    <w:p w14:paraId="6E9B5B04" w14:textId="77777777" w:rsidR="00746FB7" w:rsidRPr="009A2632" w:rsidRDefault="00746FB7" w:rsidP="00746FB7">
      <w:pPr>
        <w:spacing w:line="276" w:lineRule="auto"/>
        <w:ind w:firstLineChars="200" w:firstLine="480"/>
        <w:rPr>
          <w:bCs/>
          <w:sz w:val="24"/>
          <w:szCs w:val="24"/>
        </w:rPr>
      </w:pPr>
      <w:r w:rsidRPr="009A2632">
        <w:rPr>
          <w:bCs/>
          <w:sz w:val="24"/>
          <w:szCs w:val="24"/>
        </w:rPr>
        <w:t>微动信号中能反映地下地层特征的曲线，主要有频散曲线和谱比曲线两种。</w:t>
      </w:r>
    </w:p>
    <w:p w14:paraId="58FF88CF" w14:textId="77777777" w:rsidR="00746FB7" w:rsidRPr="009A2632" w:rsidRDefault="00746FB7" w:rsidP="00512A36">
      <w:pPr>
        <w:pStyle w:val="ac"/>
        <w:numPr>
          <w:ilvl w:val="2"/>
          <w:numId w:val="7"/>
        </w:numPr>
        <w:spacing w:line="276" w:lineRule="auto"/>
        <w:ind w:left="567" w:firstLineChars="0"/>
        <w:jc w:val="left"/>
        <w:outlineLvl w:val="2"/>
        <w:rPr>
          <w:bCs/>
          <w:sz w:val="24"/>
          <w:szCs w:val="24"/>
        </w:rPr>
      </w:pPr>
      <w:r w:rsidRPr="009A2632">
        <w:rPr>
          <w:bCs/>
          <w:sz w:val="24"/>
          <w:szCs w:val="24"/>
        </w:rPr>
        <w:t>面波频散曲线</w:t>
      </w:r>
      <w:r w:rsidRPr="009A2632">
        <w:rPr>
          <w:bCs/>
          <w:sz w:val="24"/>
          <w:szCs w:val="24"/>
        </w:rPr>
        <w:t xml:space="preserve"> dispersion curve</w:t>
      </w:r>
    </w:p>
    <w:p w14:paraId="5E305DD1" w14:textId="77777777" w:rsidR="00746FB7" w:rsidRPr="009A2632" w:rsidRDefault="00746FB7" w:rsidP="00746FB7">
      <w:pPr>
        <w:spacing w:line="276" w:lineRule="auto"/>
        <w:ind w:firstLineChars="200" w:firstLine="480"/>
        <w:rPr>
          <w:bCs/>
          <w:sz w:val="24"/>
          <w:szCs w:val="24"/>
        </w:rPr>
      </w:pPr>
      <w:r w:rsidRPr="009A2632">
        <w:rPr>
          <w:bCs/>
          <w:sz w:val="24"/>
          <w:szCs w:val="24"/>
        </w:rPr>
        <w:t>面波的频率与波速间关系的曲线。</w:t>
      </w:r>
    </w:p>
    <w:p w14:paraId="008BF4FE" w14:textId="77777777" w:rsidR="00746FB7" w:rsidRPr="009A2632" w:rsidRDefault="00746FB7" w:rsidP="00512A36">
      <w:pPr>
        <w:pStyle w:val="ac"/>
        <w:numPr>
          <w:ilvl w:val="2"/>
          <w:numId w:val="7"/>
        </w:numPr>
        <w:spacing w:line="276" w:lineRule="auto"/>
        <w:ind w:left="567" w:firstLineChars="0"/>
        <w:jc w:val="left"/>
        <w:outlineLvl w:val="2"/>
        <w:rPr>
          <w:bCs/>
          <w:sz w:val="24"/>
          <w:szCs w:val="24"/>
        </w:rPr>
      </w:pPr>
      <w:r w:rsidRPr="009A2632">
        <w:rPr>
          <w:bCs/>
          <w:sz w:val="24"/>
          <w:szCs w:val="24"/>
        </w:rPr>
        <w:t>谱比曲线</w:t>
      </w:r>
      <w:r w:rsidR="006520A7" w:rsidRPr="009A2632">
        <w:rPr>
          <w:bCs/>
          <w:sz w:val="24"/>
          <w:szCs w:val="24"/>
        </w:rPr>
        <w:t xml:space="preserve"> </w:t>
      </w:r>
      <w:r w:rsidRPr="009A2632">
        <w:rPr>
          <w:bCs/>
          <w:sz w:val="24"/>
          <w:szCs w:val="24"/>
        </w:rPr>
        <w:t>spectrum ratio curve</w:t>
      </w:r>
    </w:p>
    <w:p w14:paraId="1442747D" w14:textId="77777777" w:rsidR="00685FED" w:rsidRPr="009A2632" w:rsidRDefault="00746FB7" w:rsidP="00746FB7">
      <w:pPr>
        <w:spacing w:line="276" w:lineRule="auto"/>
        <w:ind w:firstLineChars="200" w:firstLine="480"/>
        <w:rPr>
          <w:bCs/>
          <w:sz w:val="24"/>
          <w:szCs w:val="24"/>
        </w:rPr>
      </w:pPr>
      <w:r w:rsidRPr="009A2632">
        <w:rPr>
          <w:bCs/>
          <w:sz w:val="24"/>
          <w:szCs w:val="24"/>
        </w:rPr>
        <w:t>三分量微动信号中水平分量和垂直分量的振幅谱比值与频率的关系曲线。</w:t>
      </w:r>
    </w:p>
    <w:p w14:paraId="547BAC70" w14:textId="77777777" w:rsidR="00D23144" w:rsidRPr="009A2632" w:rsidRDefault="00D23144" w:rsidP="00746FB7">
      <w:pPr>
        <w:spacing w:line="276" w:lineRule="auto"/>
        <w:ind w:firstLineChars="200" w:firstLine="480"/>
        <w:rPr>
          <w:bCs/>
          <w:sz w:val="24"/>
          <w:szCs w:val="24"/>
        </w:rPr>
      </w:pPr>
    </w:p>
    <w:p w14:paraId="27931F8A" w14:textId="77777777" w:rsidR="00B56F46" w:rsidRPr="009A2632" w:rsidRDefault="006D7EAA" w:rsidP="00E56660">
      <w:pPr>
        <w:pStyle w:val="ac"/>
        <w:numPr>
          <w:ilvl w:val="1"/>
          <w:numId w:val="7"/>
        </w:numPr>
        <w:spacing w:line="480" w:lineRule="auto"/>
        <w:ind w:firstLineChars="0"/>
        <w:jc w:val="center"/>
        <w:outlineLvl w:val="1"/>
        <w:rPr>
          <w:bCs/>
          <w:sz w:val="24"/>
          <w:szCs w:val="24"/>
        </w:rPr>
      </w:pPr>
      <w:bookmarkStart w:id="6" w:name="_Toc80987064"/>
      <w:r w:rsidRPr="009A2632">
        <w:rPr>
          <w:bCs/>
          <w:sz w:val="24"/>
          <w:szCs w:val="24"/>
        </w:rPr>
        <w:t>符号</w:t>
      </w:r>
      <w:bookmarkEnd w:id="6"/>
    </w:p>
    <w:p w14:paraId="522DC101" w14:textId="32E01F5F" w:rsidR="000003D7" w:rsidRPr="009A2632" w:rsidRDefault="000A23F5" w:rsidP="000801B3">
      <w:pPr>
        <w:pStyle w:val="ac"/>
        <w:numPr>
          <w:ilvl w:val="2"/>
          <w:numId w:val="7"/>
        </w:numPr>
        <w:spacing w:line="276" w:lineRule="auto"/>
        <w:ind w:left="567" w:firstLineChars="0"/>
        <w:jc w:val="left"/>
        <w:outlineLvl w:val="2"/>
        <w:rPr>
          <w:bCs/>
          <w:sz w:val="24"/>
          <w:szCs w:val="24"/>
        </w:rPr>
      </w:pPr>
      <w:r w:rsidRPr="009A2632">
        <w:rPr>
          <w:bCs/>
          <w:sz w:val="24"/>
          <w:szCs w:val="24"/>
        </w:rPr>
        <w:t>频率域地震波法</w:t>
      </w:r>
      <w:r w:rsidR="000003D7" w:rsidRPr="009A2632">
        <w:rPr>
          <w:bCs/>
          <w:sz w:val="24"/>
          <w:szCs w:val="24"/>
        </w:rPr>
        <w:t>的常用</w:t>
      </w:r>
      <w:r w:rsidR="004D62B6">
        <w:rPr>
          <w:rFonts w:hint="eastAsia"/>
          <w:bCs/>
          <w:sz w:val="24"/>
          <w:szCs w:val="24"/>
        </w:rPr>
        <w:t>观测参数</w:t>
      </w:r>
      <w:r w:rsidR="000003D7" w:rsidRPr="009A2632">
        <w:rPr>
          <w:bCs/>
          <w:sz w:val="24"/>
          <w:szCs w:val="24"/>
        </w:rPr>
        <w:t>符号和计量单位</w:t>
      </w:r>
      <w:r w:rsidR="004D62B6">
        <w:rPr>
          <w:rFonts w:hint="eastAsia"/>
          <w:bCs/>
          <w:sz w:val="24"/>
          <w:szCs w:val="24"/>
        </w:rPr>
        <w:t>有：</w:t>
      </w:r>
    </w:p>
    <w:p w14:paraId="3AC5CF91" w14:textId="3642AD1D" w:rsidR="00583174" w:rsidRPr="009A2632" w:rsidRDefault="00583174" w:rsidP="00583174">
      <w:pPr>
        <w:spacing w:line="276" w:lineRule="auto"/>
        <w:ind w:firstLineChars="200" w:firstLine="480"/>
        <w:rPr>
          <w:bCs/>
          <w:sz w:val="24"/>
          <w:szCs w:val="24"/>
        </w:rPr>
      </w:pPr>
      <w:r w:rsidRPr="009A2632">
        <w:rPr>
          <w:rFonts w:hint="eastAsia"/>
          <w:bCs/>
          <w:sz w:val="24"/>
          <w:szCs w:val="24"/>
        </w:rPr>
        <w:lastRenderedPageBreak/>
        <w:t>D</w:t>
      </w:r>
      <w:r w:rsidR="0095520C">
        <w:rPr>
          <w:rFonts w:hint="eastAsia"/>
          <w:bCs/>
          <w:sz w:val="24"/>
          <w:szCs w:val="24"/>
        </w:rPr>
        <w:t>，</w:t>
      </w:r>
      <w:r w:rsidRPr="009A2632">
        <w:rPr>
          <w:rFonts w:hint="eastAsia"/>
          <w:bCs/>
          <w:sz w:val="24"/>
          <w:szCs w:val="24"/>
        </w:rPr>
        <w:t>探测深度</w:t>
      </w:r>
      <w:r w:rsidR="0095520C">
        <w:rPr>
          <w:rFonts w:hint="eastAsia"/>
          <w:bCs/>
          <w:sz w:val="24"/>
          <w:szCs w:val="24"/>
        </w:rPr>
        <w:t>，</w:t>
      </w:r>
      <w:r w:rsidRPr="009A2632">
        <w:rPr>
          <w:rFonts w:hint="eastAsia"/>
          <w:bCs/>
          <w:sz w:val="24"/>
          <w:szCs w:val="24"/>
        </w:rPr>
        <w:t>m, km (</w:t>
      </w:r>
      <w:r w:rsidRPr="009A2632">
        <w:rPr>
          <w:rFonts w:hint="eastAsia"/>
          <w:bCs/>
          <w:sz w:val="24"/>
          <w:szCs w:val="24"/>
        </w:rPr>
        <w:t>米，千米</w:t>
      </w:r>
      <w:r w:rsidRPr="009A2632">
        <w:rPr>
          <w:rFonts w:hint="eastAsia"/>
          <w:bCs/>
          <w:sz w:val="24"/>
          <w:szCs w:val="24"/>
        </w:rPr>
        <w:t>)</w:t>
      </w:r>
    </w:p>
    <w:p w14:paraId="51B8BD8D" w14:textId="07BCFD6F" w:rsidR="00583174" w:rsidRPr="009A2632" w:rsidRDefault="00583174" w:rsidP="00583174">
      <w:pPr>
        <w:spacing w:line="276" w:lineRule="auto"/>
        <w:ind w:firstLineChars="200" w:firstLine="480"/>
        <w:rPr>
          <w:bCs/>
          <w:sz w:val="24"/>
          <w:szCs w:val="24"/>
        </w:rPr>
      </w:pPr>
      <w:r w:rsidRPr="009A2632">
        <w:rPr>
          <w:rFonts w:hint="eastAsia"/>
          <w:bCs/>
          <w:sz w:val="24"/>
          <w:szCs w:val="24"/>
        </w:rPr>
        <w:t>R</w:t>
      </w:r>
      <w:r w:rsidR="0095520C">
        <w:rPr>
          <w:rFonts w:hint="eastAsia"/>
          <w:bCs/>
          <w:sz w:val="24"/>
          <w:szCs w:val="24"/>
        </w:rPr>
        <w:t>，</w:t>
      </w:r>
      <w:r w:rsidRPr="009A2632">
        <w:rPr>
          <w:rFonts w:hint="eastAsia"/>
          <w:bCs/>
          <w:sz w:val="24"/>
          <w:szCs w:val="24"/>
        </w:rPr>
        <w:t>观测半径</w:t>
      </w:r>
      <w:r w:rsidR="0095520C">
        <w:rPr>
          <w:rFonts w:hint="eastAsia"/>
          <w:bCs/>
          <w:sz w:val="24"/>
          <w:szCs w:val="24"/>
        </w:rPr>
        <w:t>，</w:t>
      </w:r>
      <w:r w:rsidRPr="009A2632">
        <w:rPr>
          <w:rFonts w:hint="eastAsia"/>
          <w:bCs/>
          <w:sz w:val="24"/>
          <w:szCs w:val="24"/>
        </w:rPr>
        <w:t>m (</w:t>
      </w:r>
      <w:r w:rsidRPr="009A2632">
        <w:rPr>
          <w:rFonts w:hint="eastAsia"/>
          <w:bCs/>
          <w:sz w:val="24"/>
          <w:szCs w:val="24"/>
        </w:rPr>
        <w:t>米</w:t>
      </w:r>
      <w:r w:rsidRPr="009A2632">
        <w:rPr>
          <w:rFonts w:hint="eastAsia"/>
          <w:bCs/>
          <w:sz w:val="24"/>
          <w:szCs w:val="24"/>
        </w:rPr>
        <w:t>)</w:t>
      </w:r>
    </w:p>
    <w:p w14:paraId="0D16D3D0" w14:textId="5877E682" w:rsidR="004D62B6" w:rsidRPr="009A2632" w:rsidRDefault="004D62B6" w:rsidP="004D62B6">
      <w:pPr>
        <w:pStyle w:val="ac"/>
        <w:numPr>
          <w:ilvl w:val="2"/>
          <w:numId w:val="7"/>
        </w:numPr>
        <w:spacing w:line="276" w:lineRule="auto"/>
        <w:ind w:left="567" w:firstLineChars="0"/>
        <w:jc w:val="left"/>
        <w:outlineLvl w:val="2"/>
        <w:rPr>
          <w:bCs/>
          <w:sz w:val="24"/>
          <w:szCs w:val="24"/>
        </w:rPr>
      </w:pPr>
      <w:r w:rsidRPr="009A2632">
        <w:rPr>
          <w:bCs/>
          <w:sz w:val="24"/>
          <w:szCs w:val="24"/>
        </w:rPr>
        <w:t>频率域地震波法的常用</w:t>
      </w:r>
      <w:r w:rsidR="0095520C">
        <w:rPr>
          <w:rFonts w:hint="eastAsia"/>
          <w:bCs/>
          <w:sz w:val="24"/>
          <w:szCs w:val="24"/>
        </w:rPr>
        <w:t>信号特征</w:t>
      </w:r>
      <w:r w:rsidRPr="009A2632">
        <w:rPr>
          <w:bCs/>
          <w:sz w:val="24"/>
          <w:szCs w:val="24"/>
        </w:rPr>
        <w:t>符号和计量单位</w:t>
      </w:r>
      <w:r w:rsidR="00E856F2">
        <w:rPr>
          <w:rFonts w:hint="eastAsia"/>
          <w:bCs/>
          <w:sz w:val="24"/>
          <w:szCs w:val="24"/>
        </w:rPr>
        <w:t>有：</w:t>
      </w:r>
    </w:p>
    <w:p w14:paraId="0A0B0470" w14:textId="75CFFA0B" w:rsidR="0095520C" w:rsidRPr="009A2632" w:rsidRDefault="0095520C" w:rsidP="0095520C">
      <w:pPr>
        <w:spacing w:line="276" w:lineRule="auto"/>
        <w:ind w:firstLineChars="200" w:firstLine="480"/>
        <w:rPr>
          <w:bCs/>
          <w:sz w:val="24"/>
          <w:szCs w:val="24"/>
        </w:rPr>
      </w:pPr>
      <w:r w:rsidRPr="009A2632">
        <w:rPr>
          <w:rFonts w:hint="eastAsia"/>
          <w:bCs/>
          <w:sz w:val="24"/>
          <w:szCs w:val="24"/>
        </w:rPr>
        <w:t xml:space="preserve">f </w:t>
      </w:r>
      <w:r>
        <w:rPr>
          <w:rFonts w:hint="eastAsia"/>
          <w:bCs/>
          <w:sz w:val="24"/>
          <w:szCs w:val="24"/>
        </w:rPr>
        <w:t>，</w:t>
      </w:r>
      <w:r w:rsidRPr="009A2632">
        <w:rPr>
          <w:rFonts w:hint="eastAsia"/>
          <w:bCs/>
          <w:sz w:val="24"/>
          <w:szCs w:val="24"/>
        </w:rPr>
        <w:t>频率</w:t>
      </w:r>
      <w:r>
        <w:rPr>
          <w:rFonts w:hint="eastAsia"/>
          <w:bCs/>
          <w:sz w:val="24"/>
          <w:szCs w:val="24"/>
        </w:rPr>
        <w:t>，</w:t>
      </w:r>
      <w:r w:rsidRPr="009A2632">
        <w:rPr>
          <w:rFonts w:hint="eastAsia"/>
          <w:bCs/>
          <w:sz w:val="24"/>
          <w:szCs w:val="24"/>
        </w:rPr>
        <w:t xml:space="preserve"> Hz</w:t>
      </w:r>
      <w:r w:rsidR="00DD2DAB">
        <w:rPr>
          <w:bCs/>
          <w:sz w:val="24"/>
          <w:szCs w:val="24"/>
        </w:rPr>
        <w:t>(</w:t>
      </w:r>
      <w:r w:rsidRPr="009A2632">
        <w:rPr>
          <w:rFonts w:hint="eastAsia"/>
          <w:bCs/>
          <w:sz w:val="24"/>
          <w:szCs w:val="24"/>
        </w:rPr>
        <w:t>赫［兹］</w:t>
      </w:r>
      <w:r w:rsidR="00DD2DAB">
        <w:rPr>
          <w:rFonts w:hint="eastAsia"/>
          <w:bCs/>
          <w:sz w:val="24"/>
          <w:szCs w:val="24"/>
        </w:rPr>
        <w:t>)</w:t>
      </w:r>
    </w:p>
    <w:p w14:paraId="63B5E226" w14:textId="6E51BD1D" w:rsidR="0095520C" w:rsidRPr="009A2632" w:rsidRDefault="003B009F" w:rsidP="0095520C">
      <w:pPr>
        <w:spacing w:line="276" w:lineRule="auto"/>
        <w:ind w:firstLineChars="200" w:firstLine="480"/>
        <w:rPr>
          <w:bCs/>
          <w:sz w:val="24"/>
          <w:szCs w:val="24"/>
        </w:rPr>
      </w:pPr>
      <w:r>
        <w:rPr>
          <w:rFonts w:hint="eastAsia"/>
          <w:bCs/>
          <w:sz w:val="24"/>
          <w:szCs w:val="24"/>
        </w:rPr>
        <w:t>T</w:t>
      </w:r>
      <w:r w:rsidR="0095520C">
        <w:rPr>
          <w:rFonts w:hint="eastAsia"/>
          <w:bCs/>
          <w:sz w:val="24"/>
          <w:szCs w:val="24"/>
        </w:rPr>
        <w:t>，</w:t>
      </w:r>
      <w:r w:rsidR="0095520C" w:rsidRPr="009A2632">
        <w:rPr>
          <w:rFonts w:hint="eastAsia"/>
          <w:bCs/>
          <w:sz w:val="24"/>
          <w:szCs w:val="24"/>
        </w:rPr>
        <w:t>周期</w:t>
      </w:r>
      <w:r w:rsidR="0095520C">
        <w:rPr>
          <w:rFonts w:hint="eastAsia"/>
          <w:bCs/>
          <w:sz w:val="24"/>
          <w:szCs w:val="24"/>
        </w:rPr>
        <w:t>，</w:t>
      </w:r>
      <w:r w:rsidR="0095520C" w:rsidRPr="009A2632">
        <w:rPr>
          <w:rFonts w:hint="eastAsia"/>
          <w:bCs/>
          <w:sz w:val="24"/>
          <w:szCs w:val="24"/>
        </w:rPr>
        <w:t xml:space="preserve"> s(</w:t>
      </w:r>
      <w:r w:rsidR="0095520C" w:rsidRPr="009A2632">
        <w:rPr>
          <w:rFonts w:hint="eastAsia"/>
          <w:bCs/>
          <w:sz w:val="24"/>
          <w:szCs w:val="24"/>
        </w:rPr>
        <w:t>秒</w:t>
      </w:r>
      <w:r w:rsidR="0095520C" w:rsidRPr="009A2632">
        <w:rPr>
          <w:rFonts w:hint="eastAsia"/>
          <w:bCs/>
          <w:sz w:val="24"/>
          <w:szCs w:val="24"/>
        </w:rPr>
        <w:t>)</w:t>
      </w:r>
    </w:p>
    <w:p w14:paraId="53B1C51D" w14:textId="1347BDBA" w:rsidR="0095520C" w:rsidRPr="009A2632" w:rsidRDefault="0095520C" w:rsidP="0095520C">
      <w:pPr>
        <w:spacing w:line="276" w:lineRule="auto"/>
        <w:ind w:firstLineChars="200" w:firstLine="480"/>
        <w:rPr>
          <w:bCs/>
          <w:sz w:val="24"/>
          <w:szCs w:val="24"/>
        </w:rPr>
      </w:pPr>
      <w:r w:rsidRPr="009A2632">
        <w:rPr>
          <w:rFonts w:hint="eastAsia"/>
          <w:bCs/>
          <w:sz w:val="24"/>
          <w:szCs w:val="24"/>
        </w:rPr>
        <w:t>λ</w:t>
      </w:r>
      <w:r>
        <w:rPr>
          <w:rFonts w:hint="eastAsia"/>
          <w:bCs/>
          <w:sz w:val="24"/>
          <w:szCs w:val="24"/>
        </w:rPr>
        <w:t>，</w:t>
      </w:r>
      <w:r w:rsidRPr="009A2632">
        <w:rPr>
          <w:rFonts w:hint="eastAsia"/>
          <w:bCs/>
          <w:sz w:val="24"/>
          <w:szCs w:val="24"/>
        </w:rPr>
        <w:t>波长</w:t>
      </w:r>
      <w:r>
        <w:rPr>
          <w:rFonts w:hint="eastAsia"/>
          <w:bCs/>
          <w:sz w:val="24"/>
          <w:szCs w:val="24"/>
        </w:rPr>
        <w:t>，</w:t>
      </w:r>
      <w:r w:rsidRPr="009A2632">
        <w:rPr>
          <w:rFonts w:hint="eastAsia"/>
          <w:bCs/>
          <w:sz w:val="24"/>
          <w:szCs w:val="24"/>
        </w:rPr>
        <w:t xml:space="preserve"> m (</w:t>
      </w:r>
      <w:r w:rsidRPr="009A2632">
        <w:rPr>
          <w:rFonts w:hint="eastAsia"/>
          <w:bCs/>
          <w:sz w:val="24"/>
          <w:szCs w:val="24"/>
        </w:rPr>
        <w:t>米</w:t>
      </w:r>
      <w:r w:rsidRPr="009A2632">
        <w:rPr>
          <w:rFonts w:hint="eastAsia"/>
          <w:bCs/>
          <w:sz w:val="24"/>
          <w:szCs w:val="24"/>
        </w:rPr>
        <w:t>)</w:t>
      </w:r>
    </w:p>
    <w:p w14:paraId="65E3C64B" w14:textId="28D0655C" w:rsidR="0095520C" w:rsidRPr="009A2632" w:rsidRDefault="0095520C" w:rsidP="0095520C">
      <w:pPr>
        <w:spacing w:line="276" w:lineRule="auto"/>
        <w:ind w:firstLineChars="200" w:firstLine="480"/>
        <w:rPr>
          <w:bCs/>
          <w:sz w:val="24"/>
          <w:szCs w:val="24"/>
        </w:rPr>
      </w:pPr>
      <w:r w:rsidRPr="009A2632">
        <w:rPr>
          <w:rFonts w:hint="eastAsia"/>
          <w:bCs/>
          <w:sz w:val="24"/>
          <w:szCs w:val="24"/>
        </w:rPr>
        <w:t>ψ</w:t>
      </w:r>
      <w:r>
        <w:rPr>
          <w:rFonts w:hint="eastAsia"/>
          <w:bCs/>
          <w:sz w:val="24"/>
          <w:szCs w:val="24"/>
        </w:rPr>
        <w:t>，</w:t>
      </w:r>
      <w:r w:rsidRPr="009A2632">
        <w:rPr>
          <w:rFonts w:hint="eastAsia"/>
          <w:bCs/>
          <w:sz w:val="24"/>
          <w:szCs w:val="24"/>
        </w:rPr>
        <w:t>相位</w:t>
      </w:r>
      <w:r w:rsidR="006D2B68">
        <w:rPr>
          <w:rFonts w:hint="eastAsia"/>
          <w:bCs/>
          <w:sz w:val="24"/>
          <w:szCs w:val="24"/>
        </w:rPr>
        <w:t>，</w:t>
      </w:r>
      <w:r w:rsidRPr="009A2632">
        <w:rPr>
          <w:rFonts w:hint="eastAsia"/>
          <w:bCs/>
          <w:sz w:val="24"/>
          <w:szCs w:val="24"/>
        </w:rPr>
        <w:t xml:space="preserve"> </w:t>
      </w:r>
      <w:r w:rsidRPr="009A2632">
        <w:rPr>
          <w:rFonts w:hint="eastAsia"/>
          <w:bCs/>
          <w:sz w:val="24"/>
          <w:szCs w:val="24"/>
        </w:rPr>
        <w:t>°</w:t>
      </w:r>
      <w:r w:rsidR="00DD2DAB">
        <w:rPr>
          <w:rFonts w:hint="eastAsia"/>
          <w:bCs/>
          <w:sz w:val="24"/>
          <w:szCs w:val="24"/>
        </w:rPr>
        <w:t>(</w:t>
      </w:r>
      <w:r w:rsidR="006D2B68" w:rsidRPr="009A2632">
        <w:rPr>
          <w:rFonts w:hint="eastAsia"/>
          <w:bCs/>
          <w:sz w:val="24"/>
          <w:szCs w:val="24"/>
        </w:rPr>
        <w:t>度</w:t>
      </w:r>
      <w:r w:rsidR="00DD2DAB">
        <w:rPr>
          <w:rFonts w:hint="eastAsia"/>
          <w:bCs/>
          <w:sz w:val="24"/>
          <w:szCs w:val="24"/>
        </w:rPr>
        <w:t>)</w:t>
      </w:r>
      <w:r w:rsidR="006D2B68">
        <w:rPr>
          <w:rFonts w:hint="eastAsia"/>
          <w:bCs/>
          <w:sz w:val="24"/>
          <w:szCs w:val="24"/>
        </w:rPr>
        <w:t xml:space="preserve"> </w:t>
      </w:r>
      <w:r w:rsidR="006D2B68">
        <w:rPr>
          <w:rFonts w:hint="eastAsia"/>
          <w:bCs/>
          <w:sz w:val="24"/>
          <w:szCs w:val="24"/>
        </w:rPr>
        <w:t>或</w:t>
      </w:r>
      <w:r w:rsidR="006D2B68">
        <w:rPr>
          <w:rFonts w:hint="eastAsia"/>
          <w:bCs/>
          <w:sz w:val="24"/>
          <w:szCs w:val="24"/>
        </w:rPr>
        <w:t xml:space="preserve"> </w:t>
      </w:r>
      <w:r w:rsidRPr="009A2632">
        <w:rPr>
          <w:rFonts w:hint="eastAsia"/>
          <w:bCs/>
          <w:sz w:val="24"/>
          <w:szCs w:val="24"/>
        </w:rPr>
        <w:t>mrad</w:t>
      </w:r>
      <w:r w:rsidR="00DD2DAB">
        <w:rPr>
          <w:bCs/>
          <w:sz w:val="24"/>
          <w:szCs w:val="24"/>
        </w:rPr>
        <w:t>(</w:t>
      </w:r>
      <w:r w:rsidR="00DD2DAB">
        <w:rPr>
          <w:rFonts w:hint="eastAsia"/>
          <w:bCs/>
          <w:sz w:val="24"/>
          <w:szCs w:val="24"/>
        </w:rPr>
        <w:t>毫弧度</w:t>
      </w:r>
      <w:r w:rsidR="00DD2DAB">
        <w:rPr>
          <w:rFonts w:hint="eastAsia"/>
          <w:bCs/>
          <w:sz w:val="24"/>
          <w:szCs w:val="24"/>
        </w:rPr>
        <w:t>)</w:t>
      </w:r>
    </w:p>
    <w:p w14:paraId="2250874E" w14:textId="1098157F" w:rsidR="004D62B6" w:rsidRDefault="0095520C" w:rsidP="00A22C52">
      <w:pPr>
        <w:spacing w:line="276" w:lineRule="auto"/>
        <w:ind w:firstLineChars="200" w:firstLine="480"/>
        <w:rPr>
          <w:bCs/>
          <w:sz w:val="24"/>
          <w:szCs w:val="24"/>
        </w:rPr>
      </w:pPr>
      <w:r w:rsidRPr="009A2632">
        <w:rPr>
          <w:rFonts w:hint="eastAsia"/>
          <w:bCs/>
          <w:sz w:val="24"/>
          <w:szCs w:val="24"/>
        </w:rPr>
        <w:t>k</w:t>
      </w:r>
      <w:r>
        <w:rPr>
          <w:rFonts w:hint="eastAsia"/>
          <w:bCs/>
          <w:sz w:val="24"/>
          <w:szCs w:val="24"/>
        </w:rPr>
        <w:t>，</w:t>
      </w:r>
      <w:r w:rsidRPr="009A2632">
        <w:rPr>
          <w:rFonts w:hint="eastAsia"/>
          <w:bCs/>
          <w:sz w:val="24"/>
          <w:szCs w:val="24"/>
        </w:rPr>
        <w:t>波数</w:t>
      </w:r>
      <w:r>
        <w:rPr>
          <w:rFonts w:hint="eastAsia"/>
          <w:bCs/>
          <w:sz w:val="24"/>
          <w:szCs w:val="24"/>
        </w:rPr>
        <w:t>，</w:t>
      </w:r>
      <w:r w:rsidRPr="009A2632">
        <w:rPr>
          <w:rFonts w:hint="eastAsia"/>
          <w:bCs/>
          <w:sz w:val="24"/>
          <w:szCs w:val="24"/>
        </w:rPr>
        <w:t>m</w:t>
      </w:r>
      <w:r w:rsidRPr="0095520C">
        <w:rPr>
          <w:rFonts w:hint="eastAsia"/>
          <w:bCs/>
          <w:sz w:val="24"/>
          <w:szCs w:val="24"/>
          <w:vertAlign w:val="superscript"/>
        </w:rPr>
        <w:t>-1</w:t>
      </w:r>
    </w:p>
    <w:p w14:paraId="2EFDC244" w14:textId="34EEFCDB" w:rsidR="004D62B6" w:rsidRPr="009A2632" w:rsidRDefault="004D62B6" w:rsidP="004D62B6">
      <w:pPr>
        <w:pStyle w:val="ac"/>
        <w:numPr>
          <w:ilvl w:val="2"/>
          <w:numId w:val="7"/>
        </w:numPr>
        <w:spacing w:line="276" w:lineRule="auto"/>
        <w:ind w:left="567" w:firstLineChars="0"/>
        <w:jc w:val="left"/>
        <w:outlineLvl w:val="2"/>
        <w:rPr>
          <w:bCs/>
          <w:sz w:val="24"/>
          <w:szCs w:val="24"/>
        </w:rPr>
      </w:pPr>
      <w:r w:rsidRPr="009A2632">
        <w:rPr>
          <w:bCs/>
          <w:sz w:val="24"/>
          <w:szCs w:val="24"/>
        </w:rPr>
        <w:t>频率域地震波法的常用</w:t>
      </w:r>
      <w:r w:rsidR="0095520C">
        <w:rPr>
          <w:rFonts w:hint="eastAsia"/>
          <w:bCs/>
          <w:sz w:val="24"/>
          <w:szCs w:val="24"/>
        </w:rPr>
        <w:t>地层属性</w:t>
      </w:r>
      <w:r w:rsidRPr="009A2632">
        <w:rPr>
          <w:bCs/>
          <w:sz w:val="24"/>
          <w:szCs w:val="24"/>
        </w:rPr>
        <w:t>符号和计量单位</w:t>
      </w:r>
      <w:r w:rsidR="00E856F2">
        <w:rPr>
          <w:rFonts w:hint="eastAsia"/>
          <w:bCs/>
          <w:sz w:val="24"/>
          <w:szCs w:val="24"/>
        </w:rPr>
        <w:t>有：</w:t>
      </w:r>
    </w:p>
    <w:p w14:paraId="3BB47DB0" w14:textId="582686DE" w:rsidR="004D62B6" w:rsidRPr="009A2632" w:rsidRDefault="004D62B6" w:rsidP="004D62B6">
      <w:pPr>
        <w:spacing w:line="276" w:lineRule="auto"/>
        <w:ind w:firstLineChars="200" w:firstLine="480"/>
        <w:rPr>
          <w:bCs/>
          <w:sz w:val="24"/>
          <w:szCs w:val="24"/>
        </w:rPr>
      </w:pPr>
      <w:r w:rsidRPr="009A2632">
        <w:rPr>
          <w:rFonts w:hint="eastAsia"/>
          <w:bCs/>
          <w:sz w:val="24"/>
          <w:szCs w:val="24"/>
        </w:rPr>
        <w:t>Vr</w:t>
      </w:r>
      <w:r w:rsidR="0095520C">
        <w:rPr>
          <w:rFonts w:hint="eastAsia"/>
          <w:bCs/>
          <w:sz w:val="24"/>
          <w:szCs w:val="24"/>
        </w:rPr>
        <w:t>，</w:t>
      </w:r>
      <w:r w:rsidRPr="009A2632">
        <w:rPr>
          <w:rFonts w:hint="eastAsia"/>
          <w:bCs/>
          <w:sz w:val="24"/>
          <w:szCs w:val="24"/>
        </w:rPr>
        <w:t>面波相速度</w:t>
      </w:r>
      <w:r w:rsidR="0095520C">
        <w:rPr>
          <w:rFonts w:hint="eastAsia"/>
          <w:bCs/>
          <w:sz w:val="24"/>
          <w:szCs w:val="24"/>
        </w:rPr>
        <w:t>，</w:t>
      </w:r>
      <w:r w:rsidRPr="009A2632">
        <w:rPr>
          <w:rFonts w:hint="eastAsia"/>
          <w:bCs/>
          <w:sz w:val="24"/>
          <w:szCs w:val="24"/>
        </w:rPr>
        <w:t>m/s (</w:t>
      </w:r>
      <w:r w:rsidRPr="009A2632">
        <w:rPr>
          <w:rFonts w:hint="eastAsia"/>
          <w:bCs/>
          <w:sz w:val="24"/>
          <w:szCs w:val="24"/>
        </w:rPr>
        <w:t>米</w:t>
      </w:r>
      <w:r w:rsidRPr="009A2632">
        <w:rPr>
          <w:rFonts w:hint="eastAsia"/>
          <w:bCs/>
          <w:sz w:val="24"/>
          <w:szCs w:val="24"/>
        </w:rPr>
        <w:t>/</w:t>
      </w:r>
      <w:r w:rsidRPr="009A2632">
        <w:rPr>
          <w:rFonts w:hint="eastAsia"/>
          <w:bCs/>
          <w:sz w:val="24"/>
          <w:szCs w:val="24"/>
        </w:rPr>
        <w:t>秒</w:t>
      </w:r>
      <w:r w:rsidRPr="009A2632">
        <w:rPr>
          <w:rFonts w:hint="eastAsia"/>
          <w:bCs/>
          <w:sz w:val="24"/>
          <w:szCs w:val="24"/>
        </w:rPr>
        <w:t>)</w:t>
      </w:r>
    </w:p>
    <w:p w14:paraId="1646AF98" w14:textId="51326B08" w:rsidR="004D62B6" w:rsidRPr="009A2632" w:rsidRDefault="004D62B6" w:rsidP="004D62B6">
      <w:pPr>
        <w:spacing w:line="276" w:lineRule="auto"/>
        <w:ind w:firstLineChars="200" w:firstLine="480"/>
        <w:rPr>
          <w:bCs/>
          <w:sz w:val="24"/>
          <w:szCs w:val="24"/>
        </w:rPr>
      </w:pPr>
      <w:r w:rsidRPr="009A2632">
        <w:rPr>
          <w:rFonts w:hint="eastAsia"/>
          <w:bCs/>
          <w:sz w:val="24"/>
          <w:szCs w:val="24"/>
        </w:rPr>
        <w:t>Vx</w:t>
      </w:r>
      <w:r w:rsidR="0095520C">
        <w:rPr>
          <w:rFonts w:hint="eastAsia"/>
          <w:bCs/>
          <w:sz w:val="24"/>
          <w:szCs w:val="24"/>
        </w:rPr>
        <w:t>，</w:t>
      </w:r>
      <w:r w:rsidRPr="009A2632">
        <w:rPr>
          <w:rFonts w:hint="eastAsia"/>
          <w:bCs/>
          <w:sz w:val="24"/>
          <w:szCs w:val="24"/>
        </w:rPr>
        <w:t>视</w:t>
      </w:r>
      <w:r w:rsidRPr="009A2632">
        <w:rPr>
          <w:rFonts w:hint="eastAsia"/>
          <w:bCs/>
          <w:sz w:val="24"/>
          <w:szCs w:val="24"/>
        </w:rPr>
        <w:t>S</w:t>
      </w:r>
      <w:r w:rsidRPr="009A2632">
        <w:rPr>
          <w:rFonts w:hint="eastAsia"/>
          <w:bCs/>
          <w:sz w:val="24"/>
          <w:szCs w:val="24"/>
        </w:rPr>
        <w:t>波速度</w:t>
      </w:r>
      <w:r w:rsidR="0095520C">
        <w:rPr>
          <w:rFonts w:hint="eastAsia"/>
          <w:bCs/>
          <w:sz w:val="24"/>
          <w:szCs w:val="24"/>
        </w:rPr>
        <w:t>，</w:t>
      </w:r>
      <w:r w:rsidRPr="009A2632">
        <w:rPr>
          <w:rFonts w:hint="eastAsia"/>
          <w:bCs/>
          <w:sz w:val="24"/>
          <w:szCs w:val="24"/>
        </w:rPr>
        <w:t>m/s (</w:t>
      </w:r>
      <w:r w:rsidRPr="009A2632">
        <w:rPr>
          <w:rFonts w:hint="eastAsia"/>
          <w:bCs/>
          <w:sz w:val="24"/>
          <w:szCs w:val="24"/>
        </w:rPr>
        <w:t>米</w:t>
      </w:r>
      <w:r w:rsidRPr="009A2632">
        <w:rPr>
          <w:rFonts w:hint="eastAsia"/>
          <w:bCs/>
          <w:sz w:val="24"/>
          <w:szCs w:val="24"/>
        </w:rPr>
        <w:t>/</w:t>
      </w:r>
      <w:r w:rsidRPr="009A2632">
        <w:rPr>
          <w:rFonts w:hint="eastAsia"/>
          <w:bCs/>
          <w:sz w:val="24"/>
          <w:szCs w:val="24"/>
        </w:rPr>
        <w:t>秒</w:t>
      </w:r>
      <w:r w:rsidRPr="009A2632">
        <w:rPr>
          <w:rFonts w:hint="eastAsia"/>
          <w:bCs/>
          <w:sz w:val="24"/>
          <w:szCs w:val="24"/>
        </w:rPr>
        <w:t>)</w:t>
      </w:r>
    </w:p>
    <w:p w14:paraId="30CB07DA" w14:textId="51EAB07E" w:rsidR="004D62B6" w:rsidRPr="009A2632" w:rsidRDefault="004D62B6" w:rsidP="004D62B6">
      <w:pPr>
        <w:spacing w:line="276" w:lineRule="auto"/>
        <w:ind w:firstLineChars="200" w:firstLine="480"/>
        <w:rPr>
          <w:bCs/>
          <w:sz w:val="24"/>
          <w:szCs w:val="24"/>
        </w:rPr>
      </w:pPr>
      <w:r w:rsidRPr="009A2632">
        <w:rPr>
          <w:rFonts w:hint="eastAsia"/>
          <w:bCs/>
          <w:sz w:val="24"/>
          <w:szCs w:val="24"/>
        </w:rPr>
        <w:t>Vs</w:t>
      </w:r>
      <w:r w:rsidR="0095520C">
        <w:rPr>
          <w:rFonts w:hint="eastAsia"/>
          <w:bCs/>
          <w:sz w:val="24"/>
          <w:szCs w:val="24"/>
        </w:rPr>
        <w:t>，</w:t>
      </w:r>
      <w:r w:rsidRPr="009A2632">
        <w:rPr>
          <w:rFonts w:hint="eastAsia"/>
          <w:bCs/>
          <w:sz w:val="24"/>
          <w:szCs w:val="24"/>
        </w:rPr>
        <w:t>横波速度</w:t>
      </w:r>
      <w:r w:rsidR="0095520C">
        <w:rPr>
          <w:rFonts w:hint="eastAsia"/>
          <w:bCs/>
          <w:sz w:val="24"/>
          <w:szCs w:val="24"/>
        </w:rPr>
        <w:t>，</w:t>
      </w:r>
      <w:r w:rsidRPr="009A2632">
        <w:rPr>
          <w:rFonts w:hint="eastAsia"/>
          <w:bCs/>
          <w:sz w:val="24"/>
          <w:szCs w:val="24"/>
        </w:rPr>
        <w:t>m/s (</w:t>
      </w:r>
      <w:r w:rsidRPr="009A2632">
        <w:rPr>
          <w:rFonts w:hint="eastAsia"/>
          <w:bCs/>
          <w:sz w:val="24"/>
          <w:szCs w:val="24"/>
        </w:rPr>
        <w:t>米</w:t>
      </w:r>
      <w:r w:rsidRPr="009A2632">
        <w:rPr>
          <w:rFonts w:hint="eastAsia"/>
          <w:bCs/>
          <w:sz w:val="24"/>
          <w:szCs w:val="24"/>
        </w:rPr>
        <w:t>/</w:t>
      </w:r>
      <w:r w:rsidRPr="009A2632">
        <w:rPr>
          <w:rFonts w:hint="eastAsia"/>
          <w:bCs/>
          <w:sz w:val="24"/>
          <w:szCs w:val="24"/>
        </w:rPr>
        <w:t>秒</w:t>
      </w:r>
      <w:r w:rsidRPr="009A2632">
        <w:rPr>
          <w:rFonts w:hint="eastAsia"/>
          <w:bCs/>
          <w:sz w:val="24"/>
          <w:szCs w:val="24"/>
        </w:rPr>
        <w:t>)</w:t>
      </w:r>
    </w:p>
    <w:p w14:paraId="1E974909" w14:textId="33277E76" w:rsidR="004D62B6" w:rsidRDefault="006D2B68" w:rsidP="00A22C52">
      <w:pPr>
        <w:spacing w:line="276" w:lineRule="auto"/>
        <w:ind w:firstLineChars="200" w:firstLine="480"/>
        <w:rPr>
          <w:bCs/>
          <w:sz w:val="24"/>
          <w:szCs w:val="24"/>
        </w:rPr>
      </w:pPr>
      <w:r w:rsidRPr="009A2632">
        <w:rPr>
          <w:rFonts w:hint="eastAsia"/>
          <w:bCs/>
          <w:sz w:val="24"/>
          <w:szCs w:val="24"/>
        </w:rPr>
        <w:t>ρ</w:t>
      </w:r>
      <w:r>
        <w:rPr>
          <w:rFonts w:hint="eastAsia"/>
          <w:bCs/>
          <w:sz w:val="24"/>
          <w:szCs w:val="24"/>
        </w:rPr>
        <w:t>，</w:t>
      </w:r>
      <w:r w:rsidRPr="009A2632">
        <w:rPr>
          <w:rFonts w:hint="eastAsia"/>
          <w:bCs/>
          <w:sz w:val="24"/>
          <w:szCs w:val="24"/>
        </w:rPr>
        <w:t>密度</w:t>
      </w:r>
      <w:r>
        <w:rPr>
          <w:rFonts w:hint="eastAsia"/>
          <w:bCs/>
          <w:sz w:val="24"/>
          <w:szCs w:val="24"/>
        </w:rPr>
        <w:t>，</w:t>
      </w:r>
      <w:r w:rsidRPr="009A2632">
        <w:rPr>
          <w:rFonts w:hint="eastAsia"/>
          <w:bCs/>
          <w:sz w:val="24"/>
          <w:szCs w:val="24"/>
        </w:rPr>
        <w:t>g/cm</w:t>
      </w:r>
      <w:r w:rsidRPr="009A2632">
        <w:rPr>
          <w:rFonts w:hint="eastAsia"/>
          <w:bCs/>
          <w:sz w:val="24"/>
          <w:szCs w:val="24"/>
        </w:rPr>
        <w:t>³</w:t>
      </w:r>
      <w:r w:rsidR="00DD2DAB">
        <w:rPr>
          <w:rFonts w:hint="eastAsia"/>
          <w:bCs/>
          <w:sz w:val="24"/>
          <w:szCs w:val="24"/>
        </w:rPr>
        <w:t>(</w:t>
      </w:r>
      <w:r w:rsidRPr="009A2632">
        <w:rPr>
          <w:rFonts w:hint="eastAsia"/>
          <w:bCs/>
          <w:sz w:val="24"/>
          <w:szCs w:val="24"/>
        </w:rPr>
        <w:t>克</w:t>
      </w:r>
      <w:r w:rsidRPr="009A2632">
        <w:rPr>
          <w:rFonts w:hint="eastAsia"/>
          <w:bCs/>
          <w:sz w:val="24"/>
          <w:szCs w:val="24"/>
        </w:rPr>
        <w:t>/</w:t>
      </w:r>
      <w:r w:rsidR="00DD2DAB">
        <w:rPr>
          <w:rFonts w:hint="eastAsia"/>
          <w:bCs/>
          <w:sz w:val="24"/>
          <w:szCs w:val="24"/>
        </w:rPr>
        <w:t>厘米³</w:t>
      </w:r>
      <w:r w:rsidR="00DD2DAB">
        <w:rPr>
          <w:rFonts w:hint="eastAsia"/>
          <w:bCs/>
          <w:sz w:val="24"/>
          <w:szCs w:val="24"/>
        </w:rPr>
        <w:t>)</w:t>
      </w:r>
    </w:p>
    <w:p w14:paraId="348BB953" w14:textId="77777777" w:rsidR="004D62B6" w:rsidRPr="009A2632" w:rsidRDefault="004D62B6" w:rsidP="00A22C52">
      <w:pPr>
        <w:spacing w:line="276" w:lineRule="auto"/>
        <w:ind w:firstLineChars="200" w:firstLine="480"/>
        <w:rPr>
          <w:bCs/>
          <w:sz w:val="24"/>
          <w:szCs w:val="24"/>
        </w:rPr>
      </w:pPr>
    </w:p>
    <w:p w14:paraId="4049C1B3" w14:textId="77777777" w:rsidR="006D7EAA" w:rsidRPr="009A2632" w:rsidRDefault="006D7EAA" w:rsidP="00657F84">
      <w:pPr>
        <w:pStyle w:val="ac"/>
        <w:numPr>
          <w:ilvl w:val="0"/>
          <w:numId w:val="6"/>
        </w:numPr>
        <w:spacing w:line="480" w:lineRule="auto"/>
        <w:ind w:firstLineChars="0"/>
        <w:jc w:val="center"/>
        <w:outlineLvl w:val="0"/>
        <w:rPr>
          <w:bCs/>
          <w:sz w:val="24"/>
          <w:szCs w:val="24"/>
        </w:rPr>
      </w:pPr>
      <w:bookmarkStart w:id="7" w:name="_Toc80987065"/>
      <w:r w:rsidRPr="009A2632">
        <w:rPr>
          <w:bCs/>
          <w:sz w:val="24"/>
          <w:szCs w:val="24"/>
        </w:rPr>
        <w:t>基本规定</w:t>
      </w:r>
      <w:bookmarkEnd w:id="7"/>
    </w:p>
    <w:p w14:paraId="6898D9C0" w14:textId="77777777" w:rsidR="00E56660" w:rsidRPr="009A2632" w:rsidRDefault="00E56660" w:rsidP="00E56660">
      <w:pPr>
        <w:pStyle w:val="ac"/>
        <w:numPr>
          <w:ilvl w:val="0"/>
          <w:numId w:val="14"/>
        </w:numPr>
        <w:spacing w:line="480" w:lineRule="auto"/>
        <w:ind w:firstLineChars="0"/>
        <w:jc w:val="center"/>
        <w:outlineLvl w:val="1"/>
        <w:rPr>
          <w:bCs/>
          <w:vanish/>
          <w:sz w:val="24"/>
          <w:szCs w:val="24"/>
        </w:rPr>
      </w:pPr>
      <w:bookmarkStart w:id="8" w:name="_Toc77780121"/>
      <w:bookmarkStart w:id="9" w:name="_Toc77812495"/>
      <w:bookmarkStart w:id="10" w:name="_Toc77812680"/>
      <w:bookmarkStart w:id="11" w:name="_Toc80620856"/>
      <w:bookmarkStart w:id="12" w:name="_Toc80987066"/>
      <w:bookmarkEnd w:id="8"/>
      <w:bookmarkEnd w:id="9"/>
      <w:bookmarkEnd w:id="10"/>
      <w:bookmarkEnd w:id="11"/>
      <w:bookmarkEnd w:id="12"/>
    </w:p>
    <w:p w14:paraId="4AE67FE7" w14:textId="77777777" w:rsidR="00E56660" w:rsidRPr="009A2632" w:rsidRDefault="00E56660" w:rsidP="00E56660">
      <w:pPr>
        <w:pStyle w:val="ac"/>
        <w:numPr>
          <w:ilvl w:val="0"/>
          <w:numId w:val="14"/>
        </w:numPr>
        <w:spacing w:line="480" w:lineRule="auto"/>
        <w:ind w:firstLineChars="0"/>
        <w:jc w:val="center"/>
        <w:outlineLvl w:val="1"/>
        <w:rPr>
          <w:bCs/>
          <w:vanish/>
          <w:sz w:val="24"/>
          <w:szCs w:val="24"/>
        </w:rPr>
      </w:pPr>
      <w:bookmarkStart w:id="13" w:name="_Toc77780122"/>
      <w:bookmarkStart w:id="14" w:name="_Toc77812496"/>
      <w:bookmarkStart w:id="15" w:name="_Toc77812681"/>
      <w:bookmarkStart w:id="16" w:name="_Toc80620857"/>
      <w:bookmarkStart w:id="17" w:name="_Toc80987067"/>
      <w:bookmarkEnd w:id="13"/>
      <w:bookmarkEnd w:id="14"/>
      <w:bookmarkEnd w:id="15"/>
      <w:bookmarkEnd w:id="16"/>
      <w:bookmarkEnd w:id="17"/>
    </w:p>
    <w:p w14:paraId="07C5A301" w14:textId="77777777" w:rsidR="00B56F46" w:rsidRPr="009A2632" w:rsidRDefault="00635E11" w:rsidP="00E56660">
      <w:pPr>
        <w:pStyle w:val="ac"/>
        <w:numPr>
          <w:ilvl w:val="1"/>
          <w:numId w:val="14"/>
        </w:numPr>
        <w:spacing w:line="480" w:lineRule="auto"/>
        <w:ind w:firstLineChars="0"/>
        <w:jc w:val="center"/>
        <w:outlineLvl w:val="1"/>
        <w:rPr>
          <w:bCs/>
          <w:sz w:val="24"/>
          <w:szCs w:val="24"/>
        </w:rPr>
      </w:pPr>
      <w:bookmarkStart w:id="18" w:name="_Toc80987068"/>
      <w:r w:rsidRPr="009A2632">
        <w:rPr>
          <w:rFonts w:hint="eastAsia"/>
          <w:bCs/>
          <w:sz w:val="24"/>
          <w:szCs w:val="24"/>
        </w:rPr>
        <w:t>一般规定</w:t>
      </w:r>
      <w:bookmarkEnd w:id="18"/>
    </w:p>
    <w:p w14:paraId="440B07EC" w14:textId="77777777" w:rsidR="00635E11" w:rsidRPr="009A2632" w:rsidRDefault="00E44CD1" w:rsidP="00635E11">
      <w:pPr>
        <w:pStyle w:val="ac"/>
        <w:numPr>
          <w:ilvl w:val="2"/>
          <w:numId w:val="14"/>
        </w:numPr>
        <w:spacing w:line="276" w:lineRule="auto"/>
        <w:ind w:left="0" w:firstLineChars="0" w:firstLine="0"/>
        <w:jc w:val="left"/>
        <w:outlineLvl w:val="2"/>
        <w:rPr>
          <w:bCs/>
          <w:sz w:val="24"/>
          <w:szCs w:val="24"/>
        </w:rPr>
      </w:pPr>
      <w:r w:rsidRPr="009A2632">
        <w:rPr>
          <w:bCs/>
          <w:sz w:val="24"/>
          <w:szCs w:val="24"/>
        </w:rPr>
        <w:t>频率域地震波法</w:t>
      </w:r>
      <w:r w:rsidR="00635E11" w:rsidRPr="009A2632">
        <w:rPr>
          <w:rFonts w:hint="eastAsia"/>
          <w:bCs/>
          <w:sz w:val="24"/>
          <w:szCs w:val="24"/>
        </w:rPr>
        <w:t>的适用范围有：</w:t>
      </w:r>
    </w:p>
    <w:p w14:paraId="763BC92A" w14:textId="4C5D1E3F" w:rsidR="00D9166B" w:rsidRPr="009A2632" w:rsidRDefault="00635E11" w:rsidP="00635E11">
      <w:pPr>
        <w:spacing w:line="288" w:lineRule="auto"/>
        <w:ind w:firstLineChars="253" w:firstLine="607"/>
        <w:rPr>
          <w:bCs/>
          <w:sz w:val="24"/>
          <w:szCs w:val="24"/>
        </w:rPr>
      </w:pPr>
      <w:r w:rsidRPr="009A2632">
        <w:rPr>
          <w:rFonts w:hint="eastAsia"/>
          <w:bCs/>
          <w:sz w:val="24"/>
          <w:szCs w:val="24"/>
        </w:rPr>
        <w:t>1</w:t>
      </w:r>
      <w:r w:rsidR="002B2A0B">
        <w:rPr>
          <w:bCs/>
          <w:sz w:val="24"/>
          <w:szCs w:val="24"/>
        </w:rPr>
        <w:t xml:space="preserve">  </w:t>
      </w:r>
      <w:r w:rsidR="00C2653C" w:rsidRPr="009A2632">
        <w:rPr>
          <w:bCs/>
          <w:sz w:val="24"/>
          <w:szCs w:val="24"/>
        </w:rPr>
        <w:t>探查覆盖层厚度，划分</w:t>
      </w:r>
      <w:r w:rsidR="003E4489" w:rsidRPr="009A2632">
        <w:rPr>
          <w:bCs/>
          <w:sz w:val="24"/>
          <w:szCs w:val="24"/>
        </w:rPr>
        <w:t>地层</w:t>
      </w:r>
      <w:r w:rsidR="00C2653C" w:rsidRPr="009A2632">
        <w:rPr>
          <w:bCs/>
          <w:sz w:val="24"/>
          <w:szCs w:val="24"/>
        </w:rPr>
        <w:t>层序，划分基岩风化带</w:t>
      </w:r>
      <w:r w:rsidRPr="009A2632">
        <w:rPr>
          <w:rFonts w:hint="eastAsia"/>
          <w:bCs/>
          <w:sz w:val="24"/>
          <w:szCs w:val="24"/>
        </w:rPr>
        <w:t>；</w:t>
      </w:r>
    </w:p>
    <w:p w14:paraId="6EA147B1" w14:textId="2D0EECF4" w:rsidR="00D9166B" w:rsidRPr="009A2632" w:rsidRDefault="00635E11" w:rsidP="00635E11">
      <w:pPr>
        <w:spacing w:line="288" w:lineRule="auto"/>
        <w:ind w:firstLineChars="253" w:firstLine="607"/>
        <w:rPr>
          <w:bCs/>
          <w:sz w:val="24"/>
          <w:szCs w:val="24"/>
        </w:rPr>
      </w:pPr>
      <w:r w:rsidRPr="009A2632">
        <w:rPr>
          <w:rFonts w:hint="eastAsia"/>
          <w:bCs/>
          <w:sz w:val="24"/>
          <w:szCs w:val="24"/>
        </w:rPr>
        <w:t>2</w:t>
      </w:r>
      <w:r w:rsidR="002B2A0B">
        <w:rPr>
          <w:bCs/>
          <w:sz w:val="24"/>
          <w:szCs w:val="24"/>
        </w:rPr>
        <w:t xml:space="preserve">  </w:t>
      </w:r>
      <w:r w:rsidR="00C2653C" w:rsidRPr="009A2632">
        <w:rPr>
          <w:bCs/>
          <w:sz w:val="24"/>
          <w:szCs w:val="24"/>
        </w:rPr>
        <w:t>探测断层、破碎带、岩溶洞穴、地下管道（廊）及地下建（构）筑物等不均匀体</w:t>
      </w:r>
      <w:r w:rsidRPr="009A2632">
        <w:rPr>
          <w:rFonts w:hint="eastAsia"/>
          <w:bCs/>
          <w:sz w:val="24"/>
          <w:szCs w:val="24"/>
        </w:rPr>
        <w:t>；</w:t>
      </w:r>
    </w:p>
    <w:p w14:paraId="3C483FD2" w14:textId="0F8A0C3D" w:rsidR="0071545B" w:rsidRPr="009A2632" w:rsidRDefault="00635E11" w:rsidP="00635E11">
      <w:pPr>
        <w:spacing w:line="288" w:lineRule="auto"/>
        <w:ind w:firstLineChars="253" w:firstLine="607"/>
        <w:rPr>
          <w:bCs/>
          <w:sz w:val="24"/>
          <w:szCs w:val="24"/>
        </w:rPr>
      </w:pPr>
      <w:r w:rsidRPr="009A2632">
        <w:rPr>
          <w:rFonts w:hint="eastAsia"/>
          <w:bCs/>
          <w:sz w:val="24"/>
          <w:szCs w:val="24"/>
        </w:rPr>
        <w:t>3</w:t>
      </w:r>
      <w:r w:rsidR="002B2A0B">
        <w:rPr>
          <w:bCs/>
          <w:sz w:val="24"/>
          <w:szCs w:val="24"/>
        </w:rPr>
        <w:t xml:space="preserve">  </w:t>
      </w:r>
      <w:r w:rsidR="00C2653C" w:rsidRPr="009A2632">
        <w:rPr>
          <w:bCs/>
          <w:sz w:val="24"/>
          <w:szCs w:val="24"/>
        </w:rPr>
        <w:t>评价路基基床质量和地基整治加固效果，条件适宜时可用于求取地层的横波速度等</w:t>
      </w:r>
      <w:r w:rsidRPr="009A2632">
        <w:rPr>
          <w:rFonts w:hint="eastAsia"/>
          <w:bCs/>
          <w:sz w:val="24"/>
          <w:szCs w:val="24"/>
        </w:rPr>
        <w:t>；</w:t>
      </w:r>
    </w:p>
    <w:p w14:paraId="3AC53222" w14:textId="34DC64B4" w:rsidR="0044163A" w:rsidRPr="009A2632" w:rsidRDefault="00635E11" w:rsidP="00635E11">
      <w:pPr>
        <w:spacing w:line="288" w:lineRule="auto"/>
        <w:ind w:firstLineChars="253" w:firstLine="607"/>
        <w:rPr>
          <w:bCs/>
          <w:sz w:val="24"/>
          <w:szCs w:val="24"/>
        </w:rPr>
      </w:pPr>
      <w:r w:rsidRPr="009A2632">
        <w:rPr>
          <w:rFonts w:hint="eastAsia"/>
          <w:bCs/>
          <w:sz w:val="24"/>
          <w:szCs w:val="24"/>
        </w:rPr>
        <w:t>4</w:t>
      </w:r>
      <w:r w:rsidR="002B2A0B">
        <w:rPr>
          <w:bCs/>
          <w:sz w:val="24"/>
          <w:szCs w:val="24"/>
        </w:rPr>
        <w:t xml:space="preserve">  </w:t>
      </w:r>
      <w:r w:rsidR="006A05E1" w:rsidRPr="009A2632">
        <w:rPr>
          <w:rFonts w:hint="eastAsia"/>
          <w:bCs/>
          <w:sz w:val="24"/>
          <w:szCs w:val="24"/>
        </w:rPr>
        <w:t>探测其他有波阻抗差异的目标体</w:t>
      </w:r>
      <w:r w:rsidR="00EF372F" w:rsidRPr="009A2632">
        <w:rPr>
          <w:rFonts w:hint="eastAsia"/>
          <w:bCs/>
          <w:sz w:val="24"/>
          <w:szCs w:val="24"/>
        </w:rPr>
        <w:t>；</w:t>
      </w:r>
    </w:p>
    <w:p w14:paraId="3A2109D5" w14:textId="20FC705A" w:rsidR="00EF372F" w:rsidRPr="009A2632" w:rsidRDefault="00EF372F" w:rsidP="00635E11">
      <w:pPr>
        <w:spacing w:line="288" w:lineRule="auto"/>
        <w:ind w:firstLineChars="253" w:firstLine="607"/>
        <w:rPr>
          <w:bCs/>
          <w:sz w:val="24"/>
          <w:szCs w:val="24"/>
        </w:rPr>
      </w:pPr>
      <w:r w:rsidRPr="009A2632">
        <w:rPr>
          <w:rFonts w:hint="eastAsia"/>
          <w:bCs/>
          <w:sz w:val="24"/>
          <w:szCs w:val="24"/>
        </w:rPr>
        <w:t>5</w:t>
      </w:r>
      <w:r w:rsidR="002B2A0B">
        <w:rPr>
          <w:bCs/>
          <w:sz w:val="24"/>
          <w:szCs w:val="24"/>
        </w:rPr>
        <w:t xml:space="preserve">  </w:t>
      </w:r>
      <w:r w:rsidRPr="009A2632">
        <w:rPr>
          <w:bCs/>
          <w:sz w:val="24"/>
          <w:szCs w:val="24"/>
        </w:rPr>
        <w:t>建筑场地评价</w:t>
      </w:r>
      <w:r w:rsidRPr="009A2632">
        <w:rPr>
          <w:rFonts w:hint="eastAsia"/>
          <w:bCs/>
          <w:sz w:val="24"/>
          <w:szCs w:val="24"/>
        </w:rPr>
        <w:t>。</w:t>
      </w:r>
    </w:p>
    <w:p w14:paraId="37334EE1" w14:textId="51A10A27" w:rsidR="00814A96" w:rsidRPr="009A2632" w:rsidRDefault="002C60D4" w:rsidP="00E43EBE">
      <w:pPr>
        <w:pStyle w:val="ac"/>
        <w:numPr>
          <w:ilvl w:val="2"/>
          <w:numId w:val="14"/>
        </w:numPr>
        <w:spacing w:line="276" w:lineRule="auto"/>
        <w:ind w:left="0" w:firstLineChars="0" w:firstLine="0"/>
        <w:jc w:val="left"/>
        <w:outlineLvl w:val="2"/>
        <w:rPr>
          <w:bCs/>
          <w:sz w:val="24"/>
          <w:szCs w:val="24"/>
        </w:rPr>
      </w:pPr>
      <w:r w:rsidRPr="009A2632">
        <w:rPr>
          <w:rFonts w:hint="eastAsia"/>
          <w:bCs/>
          <w:sz w:val="24"/>
          <w:szCs w:val="24"/>
        </w:rPr>
        <w:t>频率域地震波法的使用应符合下列条件：</w:t>
      </w:r>
    </w:p>
    <w:p w14:paraId="4665EC4C" w14:textId="590C1B10" w:rsidR="000329E8" w:rsidRPr="009A2632" w:rsidRDefault="00753EEA" w:rsidP="002C60D4">
      <w:pPr>
        <w:spacing w:line="288" w:lineRule="auto"/>
        <w:ind w:firstLineChars="253" w:firstLine="607"/>
        <w:rPr>
          <w:bCs/>
          <w:sz w:val="24"/>
          <w:szCs w:val="24"/>
        </w:rPr>
      </w:pPr>
      <w:r w:rsidRPr="009A2632">
        <w:rPr>
          <w:rFonts w:hint="eastAsia"/>
          <w:bCs/>
          <w:sz w:val="24"/>
          <w:szCs w:val="24"/>
        </w:rPr>
        <w:t>1</w:t>
      </w:r>
      <w:r w:rsidR="002B2A0B">
        <w:rPr>
          <w:bCs/>
          <w:sz w:val="24"/>
          <w:szCs w:val="24"/>
        </w:rPr>
        <w:t xml:space="preserve">  </w:t>
      </w:r>
      <w:r w:rsidR="00D50217" w:rsidRPr="009A2632">
        <w:rPr>
          <w:rFonts w:hint="eastAsia"/>
          <w:bCs/>
          <w:sz w:val="24"/>
          <w:szCs w:val="24"/>
        </w:rPr>
        <w:t>目标体与</w:t>
      </w:r>
      <w:r w:rsidR="00A07A97" w:rsidRPr="009A2632">
        <w:rPr>
          <w:rFonts w:hint="eastAsia"/>
          <w:bCs/>
          <w:sz w:val="24"/>
          <w:szCs w:val="24"/>
        </w:rPr>
        <w:t>周围岩土体应</w:t>
      </w:r>
      <w:r w:rsidR="00D50217" w:rsidRPr="009A2632">
        <w:rPr>
          <w:rFonts w:hint="eastAsia"/>
          <w:bCs/>
          <w:sz w:val="24"/>
          <w:szCs w:val="24"/>
        </w:rPr>
        <w:t>存在明显波阻抗差异</w:t>
      </w:r>
      <w:r w:rsidR="000329E8" w:rsidRPr="009A2632">
        <w:rPr>
          <w:bCs/>
          <w:sz w:val="24"/>
          <w:szCs w:val="24"/>
        </w:rPr>
        <w:t>。</w:t>
      </w:r>
    </w:p>
    <w:p w14:paraId="4F27024A" w14:textId="1BDCEEB7" w:rsidR="000329E8" w:rsidRPr="009A2632" w:rsidRDefault="00753EEA" w:rsidP="00753EEA">
      <w:pPr>
        <w:spacing w:line="288" w:lineRule="auto"/>
        <w:ind w:firstLineChars="253" w:firstLine="607"/>
        <w:rPr>
          <w:bCs/>
          <w:sz w:val="24"/>
          <w:szCs w:val="24"/>
        </w:rPr>
      </w:pPr>
      <w:r w:rsidRPr="009A2632">
        <w:rPr>
          <w:rFonts w:hint="eastAsia"/>
          <w:bCs/>
          <w:sz w:val="24"/>
          <w:szCs w:val="24"/>
        </w:rPr>
        <w:t>2</w:t>
      </w:r>
      <w:r w:rsidR="002B2A0B">
        <w:rPr>
          <w:bCs/>
          <w:sz w:val="24"/>
          <w:szCs w:val="24"/>
        </w:rPr>
        <w:t xml:space="preserve">  </w:t>
      </w:r>
      <w:r w:rsidR="000329E8" w:rsidRPr="009A2632">
        <w:rPr>
          <w:bCs/>
          <w:sz w:val="24"/>
          <w:szCs w:val="24"/>
        </w:rPr>
        <w:t>目标体</w:t>
      </w:r>
      <w:r w:rsidR="00A07A97" w:rsidRPr="009A2632">
        <w:rPr>
          <w:bCs/>
          <w:sz w:val="24"/>
          <w:szCs w:val="24"/>
        </w:rPr>
        <w:t>应</w:t>
      </w:r>
      <w:r w:rsidR="000329E8" w:rsidRPr="009A2632">
        <w:rPr>
          <w:bCs/>
          <w:sz w:val="24"/>
          <w:szCs w:val="24"/>
        </w:rPr>
        <w:t>有足够的尺度能在地表引起可分辨的异常。</w:t>
      </w:r>
    </w:p>
    <w:p w14:paraId="268FB331" w14:textId="0A428CB0" w:rsidR="000329E8" w:rsidRPr="009A2632" w:rsidRDefault="00753EEA" w:rsidP="00753EEA">
      <w:pPr>
        <w:spacing w:line="288" w:lineRule="auto"/>
        <w:ind w:firstLineChars="253" w:firstLine="607"/>
        <w:rPr>
          <w:bCs/>
          <w:sz w:val="24"/>
          <w:szCs w:val="24"/>
        </w:rPr>
      </w:pPr>
      <w:r w:rsidRPr="009A2632">
        <w:rPr>
          <w:rFonts w:hint="eastAsia"/>
          <w:bCs/>
          <w:sz w:val="24"/>
          <w:szCs w:val="24"/>
        </w:rPr>
        <w:t>3</w:t>
      </w:r>
      <w:r w:rsidR="002B2A0B">
        <w:rPr>
          <w:bCs/>
          <w:sz w:val="24"/>
          <w:szCs w:val="24"/>
        </w:rPr>
        <w:t xml:space="preserve">  </w:t>
      </w:r>
      <w:r w:rsidR="000329E8" w:rsidRPr="009A2632">
        <w:rPr>
          <w:bCs/>
          <w:sz w:val="24"/>
          <w:szCs w:val="24"/>
        </w:rPr>
        <w:t>地形地貌和场地条件</w:t>
      </w:r>
      <w:r w:rsidR="00A07A97" w:rsidRPr="009A2632">
        <w:rPr>
          <w:bCs/>
          <w:sz w:val="24"/>
          <w:szCs w:val="24"/>
        </w:rPr>
        <w:t>应</w:t>
      </w:r>
      <w:r w:rsidR="00144F2D" w:rsidRPr="009A2632">
        <w:rPr>
          <w:rFonts w:hint="eastAsia"/>
          <w:bCs/>
          <w:sz w:val="24"/>
          <w:szCs w:val="24"/>
        </w:rPr>
        <w:t>满足</w:t>
      </w:r>
      <w:r w:rsidR="006D0729" w:rsidRPr="009A2632">
        <w:rPr>
          <w:bCs/>
          <w:sz w:val="24"/>
          <w:szCs w:val="24"/>
        </w:rPr>
        <w:t>测点</w:t>
      </w:r>
      <w:r w:rsidR="000329E8" w:rsidRPr="009A2632">
        <w:rPr>
          <w:bCs/>
          <w:sz w:val="24"/>
          <w:szCs w:val="24"/>
        </w:rPr>
        <w:t>布设</w:t>
      </w:r>
      <w:r w:rsidR="006D0729" w:rsidRPr="009A2632">
        <w:rPr>
          <w:bCs/>
          <w:sz w:val="24"/>
          <w:szCs w:val="24"/>
        </w:rPr>
        <w:t>要求</w:t>
      </w:r>
      <w:r w:rsidR="00842E13" w:rsidRPr="009A2632">
        <w:rPr>
          <w:bCs/>
          <w:sz w:val="24"/>
          <w:szCs w:val="24"/>
        </w:rPr>
        <w:t>，且地形变化产生的异常畸变，不显著改变探测对象的异常形态或可以进行校正</w:t>
      </w:r>
      <w:r w:rsidR="000329E8" w:rsidRPr="009A2632">
        <w:rPr>
          <w:bCs/>
          <w:sz w:val="24"/>
          <w:szCs w:val="24"/>
        </w:rPr>
        <w:t>。</w:t>
      </w:r>
    </w:p>
    <w:p w14:paraId="71DA1E43" w14:textId="06CF6539" w:rsidR="00867E2C" w:rsidRPr="009A2632" w:rsidRDefault="00753EEA" w:rsidP="00753EEA">
      <w:pPr>
        <w:spacing w:line="288" w:lineRule="auto"/>
        <w:ind w:firstLineChars="253" w:firstLine="607"/>
        <w:rPr>
          <w:bCs/>
          <w:sz w:val="24"/>
          <w:szCs w:val="24"/>
        </w:rPr>
      </w:pPr>
      <w:r w:rsidRPr="009A2632">
        <w:rPr>
          <w:rFonts w:hint="eastAsia"/>
          <w:bCs/>
          <w:sz w:val="24"/>
          <w:szCs w:val="24"/>
        </w:rPr>
        <w:t>4</w:t>
      </w:r>
      <w:r w:rsidR="002B2A0B">
        <w:rPr>
          <w:bCs/>
          <w:sz w:val="24"/>
          <w:szCs w:val="24"/>
        </w:rPr>
        <w:t xml:space="preserve">  </w:t>
      </w:r>
      <w:r w:rsidR="00867E2C" w:rsidRPr="009A2632">
        <w:rPr>
          <w:bCs/>
          <w:sz w:val="24"/>
          <w:szCs w:val="24"/>
        </w:rPr>
        <w:t>存在振动干扰时，探测对象的异常</w:t>
      </w:r>
      <w:r w:rsidR="00A07A97" w:rsidRPr="009A2632">
        <w:rPr>
          <w:bCs/>
          <w:sz w:val="24"/>
          <w:szCs w:val="24"/>
        </w:rPr>
        <w:t>应</w:t>
      </w:r>
      <w:r w:rsidR="00867E2C" w:rsidRPr="009A2632">
        <w:rPr>
          <w:bCs/>
          <w:sz w:val="24"/>
          <w:szCs w:val="24"/>
        </w:rPr>
        <w:t>能够从干扰背景中区分出来。</w:t>
      </w:r>
    </w:p>
    <w:p w14:paraId="57C7EAC6" w14:textId="36D054AA" w:rsidR="000329E8" w:rsidRPr="009A2632" w:rsidRDefault="00753EEA" w:rsidP="00753EEA">
      <w:pPr>
        <w:spacing w:line="288" w:lineRule="auto"/>
        <w:ind w:firstLineChars="253" w:firstLine="607"/>
        <w:rPr>
          <w:bCs/>
          <w:sz w:val="24"/>
          <w:szCs w:val="24"/>
        </w:rPr>
      </w:pPr>
      <w:r w:rsidRPr="009A2632">
        <w:rPr>
          <w:bCs/>
          <w:sz w:val="24"/>
          <w:szCs w:val="24"/>
        </w:rPr>
        <w:t>5</w:t>
      </w:r>
      <w:r w:rsidR="002B2A0B">
        <w:rPr>
          <w:bCs/>
          <w:sz w:val="24"/>
          <w:szCs w:val="24"/>
        </w:rPr>
        <w:t xml:space="preserve">  </w:t>
      </w:r>
      <w:r w:rsidR="000329E8" w:rsidRPr="009A2632">
        <w:rPr>
          <w:bCs/>
          <w:sz w:val="24"/>
          <w:szCs w:val="24"/>
        </w:rPr>
        <w:t>观测数据质量</w:t>
      </w:r>
      <w:r w:rsidR="00A07A97" w:rsidRPr="009A2632">
        <w:rPr>
          <w:bCs/>
          <w:sz w:val="24"/>
          <w:szCs w:val="24"/>
        </w:rPr>
        <w:t>应</w:t>
      </w:r>
      <w:r w:rsidR="000329E8" w:rsidRPr="009A2632">
        <w:rPr>
          <w:bCs/>
          <w:sz w:val="24"/>
          <w:szCs w:val="24"/>
        </w:rPr>
        <w:t>满足本</w:t>
      </w:r>
      <w:r w:rsidR="009A5C4D" w:rsidRPr="009A2632">
        <w:rPr>
          <w:rFonts w:hint="eastAsia"/>
          <w:bCs/>
          <w:sz w:val="24"/>
          <w:szCs w:val="24"/>
        </w:rPr>
        <w:t>规程</w:t>
      </w:r>
      <w:r w:rsidR="000329E8" w:rsidRPr="009A2632">
        <w:rPr>
          <w:bCs/>
          <w:sz w:val="24"/>
          <w:szCs w:val="24"/>
        </w:rPr>
        <w:t>的要求。</w:t>
      </w:r>
    </w:p>
    <w:p w14:paraId="662B3A7B" w14:textId="5677149F" w:rsidR="002E47A0" w:rsidRPr="009A2632" w:rsidRDefault="002E47A0" w:rsidP="00433004">
      <w:pPr>
        <w:pStyle w:val="ac"/>
        <w:numPr>
          <w:ilvl w:val="2"/>
          <w:numId w:val="14"/>
        </w:numPr>
        <w:spacing w:line="276" w:lineRule="auto"/>
        <w:ind w:left="0" w:firstLineChars="0" w:firstLine="0"/>
        <w:jc w:val="left"/>
        <w:outlineLvl w:val="2"/>
        <w:rPr>
          <w:sz w:val="24"/>
          <w:szCs w:val="24"/>
        </w:rPr>
      </w:pPr>
      <w:r w:rsidRPr="009A2632">
        <w:rPr>
          <w:bCs/>
          <w:sz w:val="24"/>
          <w:szCs w:val="24"/>
        </w:rPr>
        <w:t>频率域地震波法测网布置应符合下列规定：</w:t>
      </w:r>
    </w:p>
    <w:p w14:paraId="236F762C" w14:textId="00D311FC" w:rsidR="002E47A0" w:rsidRPr="00B100EF" w:rsidRDefault="002E47A0" w:rsidP="002E47A0">
      <w:pPr>
        <w:spacing w:line="276" w:lineRule="auto"/>
        <w:ind w:firstLineChars="200" w:firstLine="480"/>
        <w:rPr>
          <w:sz w:val="24"/>
          <w:szCs w:val="24"/>
        </w:rPr>
      </w:pPr>
      <w:r w:rsidRPr="009A2632">
        <w:rPr>
          <w:sz w:val="24"/>
          <w:szCs w:val="24"/>
        </w:rPr>
        <w:t>1</w:t>
      </w:r>
      <w:r w:rsidR="002B2A0B">
        <w:rPr>
          <w:sz w:val="24"/>
          <w:szCs w:val="24"/>
        </w:rPr>
        <w:t xml:space="preserve">  </w:t>
      </w:r>
      <w:r w:rsidRPr="009A2632">
        <w:rPr>
          <w:sz w:val="24"/>
          <w:szCs w:val="24"/>
        </w:rPr>
        <w:t>测网应根据</w:t>
      </w:r>
      <w:r w:rsidRPr="00B100EF">
        <w:rPr>
          <w:sz w:val="24"/>
          <w:szCs w:val="24"/>
        </w:rPr>
        <w:t>探测目的布置，实际测线位置可根据地质任务、工作性质、勘查对象和地形地貌合理选择；</w:t>
      </w:r>
    </w:p>
    <w:p w14:paraId="061548A2" w14:textId="1F513656" w:rsidR="002E47A0" w:rsidRPr="00B100EF" w:rsidRDefault="002E47A0" w:rsidP="002E47A0">
      <w:pPr>
        <w:spacing w:line="276" w:lineRule="auto"/>
        <w:ind w:firstLineChars="200" w:firstLine="480"/>
        <w:rPr>
          <w:sz w:val="24"/>
          <w:szCs w:val="24"/>
        </w:rPr>
      </w:pPr>
      <w:r w:rsidRPr="00B100EF">
        <w:rPr>
          <w:sz w:val="24"/>
          <w:szCs w:val="24"/>
        </w:rPr>
        <w:t>2</w:t>
      </w:r>
      <w:r w:rsidR="002B2A0B">
        <w:rPr>
          <w:sz w:val="24"/>
          <w:szCs w:val="24"/>
        </w:rPr>
        <w:t xml:space="preserve">  </w:t>
      </w:r>
      <w:r w:rsidRPr="00B100EF">
        <w:rPr>
          <w:sz w:val="24"/>
          <w:szCs w:val="24"/>
        </w:rPr>
        <w:t>测网密</w:t>
      </w:r>
      <w:r w:rsidR="00144F2D" w:rsidRPr="00B100EF">
        <w:rPr>
          <w:rFonts w:hint="eastAsia"/>
          <w:sz w:val="24"/>
          <w:szCs w:val="24"/>
        </w:rPr>
        <w:t>度</w:t>
      </w:r>
      <w:r w:rsidRPr="00B100EF">
        <w:rPr>
          <w:sz w:val="24"/>
          <w:szCs w:val="24"/>
        </w:rPr>
        <w:t>应能良好反映目标地质体的尺度，应保证异常的连续、完整和便于追踪；</w:t>
      </w:r>
    </w:p>
    <w:p w14:paraId="79902FBC" w14:textId="5F380572" w:rsidR="002E47A0" w:rsidRPr="009A2632" w:rsidRDefault="002E47A0" w:rsidP="002E47A0">
      <w:pPr>
        <w:spacing w:line="276" w:lineRule="auto"/>
        <w:ind w:firstLineChars="200" w:firstLine="480"/>
        <w:rPr>
          <w:sz w:val="24"/>
          <w:szCs w:val="24"/>
        </w:rPr>
      </w:pPr>
      <w:r w:rsidRPr="00B100EF">
        <w:rPr>
          <w:sz w:val="24"/>
          <w:szCs w:val="24"/>
        </w:rPr>
        <w:lastRenderedPageBreak/>
        <w:t>3</w:t>
      </w:r>
      <w:r w:rsidR="002B2A0B">
        <w:rPr>
          <w:sz w:val="24"/>
          <w:szCs w:val="24"/>
        </w:rPr>
        <w:t xml:space="preserve">  </w:t>
      </w:r>
      <w:r w:rsidRPr="00B100EF">
        <w:rPr>
          <w:sz w:val="24"/>
          <w:szCs w:val="24"/>
        </w:rPr>
        <w:t>测线方向宜垂直</w:t>
      </w:r>
      <w:r w:rsidRPr="009A2632">
        <w:rPr>
          <w:sz w:val="24"/>
          <w:szCs w:val="24"/>
        </w:rPr>
        <w:t>或大角度相交于探测对象或已知异常的走向，避开地形及其它干扰的影响；</w:t>
      </w:r>
    </w:p>
    <w:p w14:paraId="2B844B0A" w14:textId="774337E3" w:rsidR="002E47A0" w:rsidRPr="009A2632" w:rsidRDefault="002E47A0" w:rsidP="002E47A0">
      <w:pPr>
        <w:spacing w:line="276" w:lineRule="auto"/>
        <w:ind w:firstLineChars="200" w:firstLine="480"/>
        <w:rPr>
          <w:sz w:val="24"/>
          <w:szCs w:val="24"/>
        </w:rPr>
      </w:pPr>
      <w:r w:rsidRPr="009A2632">
        <w:rPr>
          <w:sz w:val="24"/>
          <w:szCs w:val="24"/>
        </w:rPr>
        <w:t>4</w:t>
      </w:r>
      <w:r w:rsidR="002B2A0B">
        <w:rPr>
          <w:sz w:val="24"/>
          <w:szCs w:val="24"/>
        </w:rPr>
        <w:t xml:space="preserve">  </w:t>
      </w:r>
      <w:r w:rsidRPr="009A2632">
        <w:rPr>
          <w:sz w:val="24"/>
          <w:szCs w:val="24"/>
        </w:rPr>
        <w:t>测线长度应保证异常的完整和足够的正常背景；</w:t>
      </w:r>
    </w:p>
    <w:p w14:paraId="0D3F8F56" w14:textId="03400FE2" w:rsidR="002E47A0" w:rsidRPr="009A2632" w:rsidRDefault="002E47A0" w:rsidP="002E47A0">
      <w:pPr>
        <w:spacing w:line="276" w:lineRule="auto"/>
        <w:ind w:firstLineChars="200" w:firstLine="480"/>
        <w:rPr>
          <w:sz w:val="24"/>
          <w:szCs w:val="24"/>
        </w:rPr>
      </w:pPr>
      <w:r w:rsidRPr="009A2632">
        <w:rPr>
          <w:sz w:val="24"/>
          <w:szCs w:val="24"/>
        </w:rPr>
        <w:t>5</w:t>
      </w:r>
      <w:r w:rsidR="002B2A0B">
        <w:rPr>
          <w:sz w:val="24"/>
          <w:szCs w:val="24"/>
        </w:rPr>
        <w:t xml:space="preserve">  </w:t>
      </w:r>
      <w:r w:rsidR="00380511" w:rsidRPr="009A2632">
        <w:rPr>
          <w:rFonts w:hint="eastAsia"/>
          <w:sz w:val="24"/>
          <w:szCs w:val="24"/>
        </w:rPr>
        <w:t>工区内或附近有已知钻孔，测线尽可能穿过钻孔或测线附近进行试验</w:t>
      </w:r>
      <w:r w:rsidRPr="009A2632">
        <w:rPr>
          <w:sz w:val="24"/>
          <w:szCs w:val="24"/>
        </w:rPr>
        <w:t>。</w:t>
      </w:r>
    </w:p>
    <w:p w14:paraId="0CE6853B" w14:textId="77777777" w:rsidR="002E47A0" w:rsidRPr="009A2632" w:rsidRDefault="002E47A0" w:rsidP="002E47A0">
      <w:pPr>
        <w:pStyle w:val="ac"/>
        <w:numPr>
          <w:ilvl w:val="2"/>
          <w:numId w:val="14"/>
        </w:numPr>
        <w:spacing w:line="276" w:lineRule="auto"/>
        <w:ind w:left="0" w:firstLineChars="0" w:firstLine="0"/>
        <w:jc w:val="left"/>
        <w:outlineLvl w:val="2"/>
        <w:rPr>
          <w:bCs/>
          <w:sz w:val="24"/>
          <w:szCs w:val="24"/>
        </w:rPr>
      </w:pPr>
      <w:r w:rsidRPr="009A2632">
        <w:rPr>
          <w:bCs/>
          <w:sz w:val="24"/>
          <w:szCs w:val="24"/>
        </w:rPr>
        <w:t>频率域地震波法测量应符合下列规定：</w:t>
      </w:r>
    </w:p>
    <w:p w14:paraId="0291D578" w14:textId="549597C0" w:rsidR="002E47A0" w:rsidRPr="009A2632" w:rsidRDefault="002E47A0" w:rsidP="002E47A0">
      <w:pPr>
        <w:spacing w:line="276" w:lineRule="auto"/>
        <w:ind w:firstLineChars="200" w:firstLine="480"/>
        <w:rPr>
          <w:sz w:val="24"/>
          <w:szCs w:val="24"/>
        </w:rPr>
      </w:pPr>
      <w:r w:rsidRPr="009A2632">
        <w:rPr>
          <w:sz w:val="24"/>
          <w:szCs w:val="24"/>
        </w:rPr>
        <w:t>1</w:t>
      </w:r>
      <w:r w:rsidR="002B2A0B">
        <w:rPr>
          <w:sz w:val="24"/>
          <w:szCs w:val="24"/>
        </w:rPr>
        <w:t xml:space="preserve">  </w:t>
      </w:r>
      <w:r w:rsidRPr="009A2632">
        <w:rPr>
          <w:sz w:val="24"/>
          <w:szCs w:val="24"/>
        </w:rPr>
        <w:t>测线的控制基点、起讫点、转折点、测线上每相距</w:t>
      </w:r>
      <w:r w:rsidRPr="009A2632">
        <w:rPr>
          <w:sz w:val="24"/>
          <w:szCs w:val="24"/>
        </w:rPr>
        <w:t>100m</w:t>
      </w:r>
      <w:r w:rsidRPr="009A2632">
        <w:rPr>
          <w:sz w:val="24"/>
          <w:szCs w:val="24"/>
        </w:rPr>
        <w:t>的测点、地形突变点、非均匀分布的物探测点、重要的物探异常点及建议验证的点位，应进行坐标测量；</w:t>
      </w:r>
    </w:p>
    <w:p w14:paraId="2FB71671" w14:textId="316E058A" w:rsidR="002E47A0" w:rsidRPr="009A2632" w:rsidRDefault="002E47A0" w:rsidP="002E47A0">
      <w:pPr>
        <w:spacing w:line="276" w:lineRule="auto"/>
        <w:ind w:firstLineChars="200" w:firstLine="480"/>
        <w:rPr>
          <w:sz w:val="24"/>
          <w:szCs w:val="24"/>
        </w:rPr>
      </w:pPr>
      <w:r w:rsidRPr="009A2632">
        <w:rPr>
          <w:sz w:val="24"/>
          <w:szCs w:val="24"/>
        </w:rPr>
        <w:t>2</w:t>
      </w:r>
      <w:r w:rsidR="002B2A0B">
        <w:rPr>
          <w:sz w:val="24"/>
          <w:szCs w:val="24"/>
        </w:rPr>
        <w:t xml:space="preserve">  </w:t>
      </w:r>
      <w:r w:rsidRPr="009A2632">
        <w:rPr>
          <w:sz w:val="24"/>
          <w:szCs w:val="24"/>
        </w:rPr>
        <w:t>测网的控制基点应与已知的测量基点联测，高程和点位的误差应符合</w:t>
      </w:r>
      <w:r w:rsidRPr="009A2632">
        <w:rPr>
          <w:sz w:val="24"/>
          <w:szCs w:val="24"/>
        </w:rPr>
        <w:t>Ⅱ</w:t>
      </w:r>
      <w:r w:rsidRPr="009A2632">
        <w:rPr>
          <w:sz w:val="24"/>
          <w:szCs w:val="24"/>
        </w:rPr>
        <w:t>级导线测量要求，</w:t>
      </w:r>
      <w:r w:rsidR="00EF372F" w:rsidRPr="009A2632">
        <w:rPr>
          <w:rFonts w:hint="eastAsia"/>
          <w:sz w:val="24"/>
          <w:szCs w:val="24"/>
        </w:rPr>
        <w:t>采用</w:t>
      </w:r>
      <w:r w:rsidR="00A07A97" w:rsidRPr="009A2632">
        <w:rPr>
          <w:rFonts w:hint="eastAsia"/>
          <w:sz w:val="24"/>
          <w:szCs w:val="24"/>
        </w:rPr>
        <w:t>全球导航卫星系统（</w:t>
      </w:r>
      <w:r w:rsidR="00A07A97" w:rsidRPr="009A2632">
        <w:rPr>
          <w:rFonts w:hint="eastAsia"/>
          <w:sz w:val="24"/>
          <w:szCs w:val="24"/>
        </w:rPr>
        <w:t>GNSS</w:t>
      </w:r>
      <w:r w:rsidR="00A07A97" w:rsidRPr="009A2632">
        <w:rPr>
          <w:rFonts w:hint="eastAsia"/>
          <w:sz w:val="24"/>
          <w:szCs w:val="24"/>
        </w:rPr>
        <w:t>）</w:t>
      </w:r>
      <w:r w:rsidR="00EF372F" w:rsidRPr="009A2632">
        <w:rPr>
          <w:rFonts w:hint="eastAsia"/>
          <w:sz w:val="24"/>
          <w:szCs w:val="24"/>
        </w:rPr>
        <w:t>测量，应符合</w:t>
      </w:r>
      <w:r w:rsidR="00EF372F" w:rsidRPr="009A2632">
        <w:rPr>
          <w:rFonts w:hint="eastAsia"/>
          <w:sz w:val="24"/>
          <w:szCs w:val="24"/>
        </w:rPr>
        <w:t>D</w:t>
      </w:r>
      <w:r w:rsidR="00EF372F" w:rsidRPr="009A2632">
        <w:rPr>
          <w:rFonts w:hint="eastAsia"/>
          <w:sz w:val="24"/>
          <w:szCs w:val="24"/>
        </w:rPr>
        <w:t>级测量要求</w:t>
      </w:r>
      <w:r w:rsidRPr="009A2632">
        <w:rPr>
          <w:sz w:val="24"/>
          <w:szCs w:val="24"/>
        </w:rPr>
        <w:t>；</w:t>
      </w:r>
    </w:p>
    <w:p w14:paraId="7BEDB57B" w14:textId="214B60C1" w:rsidR="002E47A0" w:rsidRPr="009A2632" w:rsidRDefault="002E47A0" w:rsidP="002E47A0">
      <w:pPr>
        <w:pStyle w:val="ac"/>
        <w:numPr>
          <w:ilvl w:val="2"/>
          <w:numId w:val="14"/>
        </w:numPr>
        <w:spacing w:line="276" w:lineRule="auto"/>
        <w:ind w:left="0" w:firstLineChars="0" w:firstLine="0"/>
        <w:jc w:val="left"/>
        <w:outlineLvl w:val="2"/>
        <w:rPr>
          <w:bCs/>
          <w:sz w:val="24"/>
          <w:szCs w:val="24"/>
        </w:rPr>
      </w:pPr>
      <w:r w:rsidRPr="009A2632">
        <w:rPr>
          <w:bCs/>
          <w:sz w:val="24"/>
          <w:szCs w:val="24"/>
        </w:rPr>
        <w:t>采用频率域</w:t>
      </w:r>
      <w:r w:rsidRPr="00E43EBE">
        <w:rPr>
          <w:bCs/>
          <w:sz w:val="24"/>
          <w:szCs w:val="24"/>
        </w:rPr>
        <w:t>地震波</w:t>
      </w:r>
      <w:r w:rsidRPr="009A2632">
        <w:rPr>
          <w:sz w:val="24"/>
          <w:szCs w:val="24"/>
        </w:rPr>
        <w:t>法</w:t>
      </w:r>
      <w:r w:rsidR="004F6B96" w:rsidRPr="009A2632">
        <w:rPr>
          <w:bCs/>
          <w:sz w:val="24"/>
          <w:szCs w:val="24"/>
        </w:rPr>
        <w:t>进行勘察前，应收集相关资料，</w:t>
      </w:r>
      <w:r w:rsidRPr="009A2632">
        <w:rPr>
          <w:bCs/>
          <w:sz w:val="24"/>
          <w:szCs w:val="24"/>
        </w:rPr>
        <w:t>包括下列内容：</w:t>
      </w:r>
    </w:p>
    <w:p w14:paraId="69582A30" w14:textId="375BCB85" w:rsidR="002E47A0" w:rsidRPr="009A2632" w:rsidRDefault="002E47A0" w:rsidP="002E47A0">
      <w:pPr>
        <w:spacing w:line="276" w:lineRule="auto"/>
        <w:ind w:firstLineChars="200" w:firstLine="480"/>
        <w:rPr>
          <w:bCs/>
          <w:sz w:val="24"/>
          <w:szCs w:val="24"/>
        </w:rPr>
      </w:pPr>
      <w:r w:rsidRPr="009A2632">
        <w:rPr>
          <w:bCs/>
          <w:sz w:val="24"/>
          <w:szCs w:val="24"/>
        </w:rPr>
        <w:t>1</w:t>
      </w:r>
      <w:r w:rsidR="005A3199">
        <w:rPr>
          <w:bCs/>
          <w:sz w:val="24"/>
          <w:szCs w:val="24"/>
        </w:rPr>
        <w:t xml:space="preserve">  </w:t>
      </w:r>
      <w:r w:rsidRPr="009A2632">
        <w:rPr>
          <w:bCs/>
          <w:sz w:val="24"/>
          <w:szCs w:val="24"/>
        </w:rPr>
        <w:t>勘察任务书；</w:t>
      </w:r>
    </w:p>
    <w:p w14:paraId="7657730A" w14:textId="2A8827A8" w:rsidR="002E47A0" w:rsidRPr="009A2632" w:rsidRDefault="002E47A0" w:rsidP="002E47A0">
      <w:pPr>
        <w:spacing w:line="276" w:lineRule="auto"/>
        <w:ind w:firstLineChars="200" w:firstLine="480"/>
        <w:rPr>
          <w:bCs/>
          <w:sz w:val="24"/>
          <w:szCs w:val="24"/>
        </w:rPr>
      </w:pPr>
      <w:r w:rsidRPr="009A2632">
        <w:rPr>
          <w:bCs/>
          <w:sz w:val="24"/>
          <w:szCs w:val="24"/>
        </w:rPr>
        <w:t>2</w:t>
      </w:r>
      <w:r w:rsidR="005A3199">
        <w:rPr>
          <w:bCs/>
          <w:sz w:val="24"/>
          <w:szCs w:val="24"/>
        </w:rPr>
        <w:t xml:space="preserve">  </w:t>
      </w:r>
      <w:r w:rsidRPr="009A2632">
        <w:rPr>
          <w:bCs/>
          <w:sz w:val="24"/>
          <w:szCs w:val="24"/>
        </w:rPr>
        <w:t>场地线位或场地构筑物的平面图文件；</w:t>
      </w:r>
    </w:p>
    <w:p w14:paraId="13E52D4A" w14:textId="12EA0A79" w:rsidR="002E47A0" w:rsidRPr="009A2632" w:rsidRDefault="002E47A0" w:rsidP="002E47A0">
      <w:pPr>
        <w:spacing w:line="276" w:lineRule="auto"/>
        <w:ind w:firstLineChars="200" w:firstLine="480"/>
        <w:rPr>
          <w:bCs/>
          <w:sz w:val="24"/>
          <w:szCs w:val="24"/>
        </w:rPr>
      </w:pPr>
      <w:r w:rsidRPr="009A2632">
        <w:rPr>
          <w:bCs/>
          <w:sz w:val="24"/>
          <w:szCs w:val="24"/>
        </w:rPr>
        <w:t>3</w:t>
      </w:r>
      <w:r w:rsidR="005A3199">
        <w:rPr>
          <w:bCs/>
          <w:sz w:val="24"/>
          <w:szCs w:val="24"/>
        </w:rPr>
        <w:t xml:space="preserve">  </w:t>
      </w:r>
      <w:r w:rsidRPr="009A2632">
        <w:rPr>
          <w:bCs/>
          <w:sz w:val="24"/>
          <w:szCs w:val="24"/>
        </w:rPr>
        <w:t>已有工程勘察资料；</w:t>
      </w:r>
    </w:p>
    <w:p w14:paraId="261CFCFD" w14:textId="77777777" w:rsidR="002E47A0" w:rsidRPr="009A2632" w:rsidRDefault="002E47A0" w:rsidP="002E47A0">
      <w:pPr>
        <w:pStyle w:val="ac"/>
        <w:numPr>
          <w:ilvl w:val="2"/>
          <w:numId w:val="14"/>
        </w:numPr>
        <w:spacing w:line="276" w:lineRule="auto"/>
        <w:ind w:left="0" w:firstLineChars="0" w:firstLine="0"/>
        <w:jc w:val="left"/>
        <w:outlineLvl w:val="2"/>
        <w:rPr>
          <w:bCs/>
          <w:sz w:val="24"/>
          <w:szCs w:val="24"/>
        </w:rPr>
      </w:pPr>
      <w:r w:rsidRPr="009A2632">
        <w:rPr>
          <w:bCs/>
          <w:sz w:val="24"/>
          <w:szCs w:val="24"/>
        </w:rPr>
        <w:t>采用频率域</w:t>
      </w:r>
      <w:r w:rsidRPr="009A2632">
        <w:rPr>
          <w:sz w:val="24"/>
          <w:szCs w:val="24"/>
        </w:rPr>
        <w:t>地震波法</w:t>
      </w:r>
      <w:r w:rsidRPr="009A2632">
        <w:rPr>
          <w:bCs/>
          <w:sz w:val="24"/>
          <w:szCs w:val="24"/>
        </w:rPr>
        <w:t>进行勘察前，应制定勘察方案，应包括下列主要内容：</w:t>
      </w:r>
    </w:p>
    <w:p w14:paraId="412240C4" w14:textId="3E93783D" w:rsidR="002E47A0" w:rsidRPr="009A2632" w:rsidRDefault="002E47A0" w:rsidP="002E47A0">
      <w:pPr>
        <w:spacing w:line="276" w:lineRule="auto"/>
        <w:ind w:firstLineChars="200" w:firstLine="480"/>
        <w:rPr>
          <w:bCs/>
          <w:sz w:val="24"/>
          <w:szCs w:val="24"/>
        </w:rPr>
      </w:pPr>
      <w:r w:rsidRPr="009A2632">
        <w:rPr>
          <w:bCs/>
          <w:sz w:val="24"/>
          <w:szCs w:val="24"/>
        </w:rPr>
        <w:t>1</w:t>
      </w:r>
      <w:r w:rsidR="005A3199">
        <w:rPr>
          <w:bCs/>
          <w:sz w:val="24"/>
          <w:szCs w:val="24"/>
        </w:rPr>
        <w:t xml:space="preserve">  </w:t>
      </w:r>
      <w:r w:rsidRPr="009A2632">
        <w:rPr>
          <w:bCs/>
          <w:sz w:val="24"/>
          <w:szCs w:val="24"/>
        </w:rPr>
        <w:t>勘察目的及要求，勘察范围及工作量等；</w:t>
      </w:r>
    </w:p>
    <w:p w14:paraId="5A1B6449" w14:textId="23D3120A" w:rsidR="002E47A0" w:rsidRPr="009A2632" w:rsidRDefault="002E47A0" w:rsidP="002E47A0">
      <w:pPr>
        <w:spacing w:line="276" w:lineRule="auto"/>
        <w:ind w:firstLineChars="200" w:firstLine="480"/>
        <w:rPr>
          <w:bCs/>
          <w:sz w:val="24"/>
          <w:szCs w:val="24"/>
        </w:rPr>
      </w:pPr>
      <w:r w:rsidRPr="009A2632">
        <w:rPr>
          <w:bCs/>
          <w:sz w:val="24"/>
          <w:szCs w:val="24"/>
        </w:rPr>
        <w:t>2</w:t>
      </w:r>
      <w:r w:rsidR="005A3199">
        <w:rPr>
          <w:bCs/>
          <w:sz w:val="24"/>
          <w:szCs w:val="24"/>
        </w:rPr>
        <w:t xml:space="preserve">  </w:t>
      </w:r>
      <w:r w:rsidRPr="009A2632">
        <w:rPr>
          <w:bCs/>
          <w:sz w:val="24"/>
          <w:szCs w:val="24"/>
        </w:rPr>
        <w:t>勘察场地的地形地质及地球物理条件；</w:t>
      </w:r>
    </w:p>
    <w:p w14:paraId="67E3307D" w14:textId="3843B4D3" w:rsidR="002E47A0" w:rsidRPr="009A2632" w:rsidRDefault="002E47A0" w:rsidP="002E47A0">
      <w:pPr>
        <w:spacing w:line="276" w:lineRule="auto"/>
        <w:ind w:firstLineChars="200" w:firstLine="480"/>
        <w:rPr>
          <w:bCs/>
          <w:sz w:val="24"/>
          <w:szCs w:val="24"/>
        </w:rPr>
      </w:pPr>
      <w:r w:rsidRPr="009A2632">
        <w:rPr>
          <w:bCs/>
          <w:sz w:val="24"/>
          <w:szCs w:val="24"/>
        </w:rPr>
        <w:t>3</w:t>
      </w:r>
      <w:r w:rsidR="005A3199">
        <w:rPr>
          <w:bCs/>
          <w:sz w:val="24"/>
          <w:szCs w:val="24"/>
        </w:rPr>
        <w:t xml:space="preserve">  </w:t>
      </w:r>
      <w:r w:rsidRPr="009A2632">
        <w:rPr>
          <w:bCs/>
          <w:sz w:val="24"/>
          <w:szCs w:val="24"/>
        </w:rPr>
        <w:t>勘察方法原理；</w:t>
      </w:r>
    </w:p>
    <w:p w14:paraId="11C821CD" w14:textId="0BDAAECB" w:rsidR="002E47A0" w:rsidRPr="009A2632" w:rsidRDefault="002E47A0" w:rsidP="002E47A0">
      <w:pPr>
        <w:spacing w:line="276" w:lineRule="auto"/>
        <w:ind w:firstLineChars="200" w:firstLine="480"/>
        <w:rPr>
          <w:bCs/>
          <w:sz w:val="24"/>
          <w:szCs w:val="24"/>
        </w:rPr>
      </w:pPr>
      <w:r w:rsidRPr="009A2632">
        <w:rPr>
          <w:bCs/>
          <w:sz w:val="24"/>
          <w:szCs w:val="24"/>
        </w:rPr>
        <w:t>4</w:t>
      </w:r>
      <w:r w:rsidR="005A3199">
        <w:rPr>
          <w:bCs/>
          <w:sz w:val="24"/>
          <w:szCs w:val="24"/>
        </w:rPr>
        <w:t xml:space="preserve">  </w:t>
      </w:r>
      <w:r w:rsidRPr="009A2632">
        <w:rPr>
          <w:bCs/>
          <w:sz w:val="24"/>
          <w:szCs w:val="24"/>
        </w:rPr>
        <w:t>采用的仪器设备；</w:t>
      </w:r>
    </w:p>
    <w:p w14:paraId="45C568A6" w14:textId="5D277137" w:rsidR="002E47A0" w:rsidRPr="009A2632" w:rsidRDefault="002E47A0" w:rsidP="002E47A0">
      <w:pPr>
        <w:spacing w:line="276" w:lineRule="auto"/>
        <w:ind w:firstLineChars="200" w:firstLine="480"/>
        <w:rPr>
          <w:bCs/>
          <w:sz w:val="24"/>
          <w:szCs w:val="24"/>
        </w:rPr>
      </w:pPr>
      <w:r w:rsidRPr="009A2632">
        <w:rPr>
          <w:bCs/>
          <w:sz w:val="24"/>
          <w:szCs w:val="24"/>
        </w:rPr>
        <w:t>5</w:t>
      </w:r>
      <w:r w:rsidR="005A3199">
        <w:rPr>
          <w:bCs/>
          <w:sz w:val="24"/>
          <w:szCs w:val="24"/>
        </w:rPr>
        <w:t xml:space="preserve">  </w:t>
      </w:r>
      <w:r w:rsidRPr="009A2632">
        <w:rPr>
          <w:bCs/>
          <w:sz w:val="24"/>
          <w:szCs w:val="24"/>
        </w:rPr>
        <w:t>采用的数据处理方法；</w:t>
      </w:r>
    </w:p>
    <w:p w14:paraId="041C2FEA" w14:textId="69EA3BC3" w:rsidR="00012A49" w:rsidRPr="009A2632" w:rsidRDefault="00012A49" w:rsidP="002E47A0">
      <w:pPr>
        <w:spacing w:line="276" w:lineRule="auto"/>
        <w:ind w:firstLineChars="200" w:firstLine="480"/>
        <w:rPr>
          <w:bCs/>
          <w:sz w:val="24"/>
          <w:szCs w:val="24"/>
        </w:rPr>
      </w:pPr>
      <w:r w:rsidRPr="009A2632">
        <w:rPr>
          <w:rFonts w:hint="eastAsia"/>
          <w:bCs/>
          <w:sz w:val="24"/>
          <w:szCs w:val="24"/>
        </w:rPr>
        <w:t>6</w:t>
      </w:r>
      <w:r w:rsidR="005A3199">
        <w:rPr>
          <w:bCs/>
          <w:sz w:val="24"/>
          <w:szCs w:val="24"/>
        </w:rPr>
        <w:t xml:space="preserve">  </w:t>
      </w:r>
      <w:r w:rsidRPr="009A2632">
        <w:rPr>
          <w:rFonts w:hint="eastAsia"/>
          <w:bCs/>
          <w:sz w:val="24"/>
          <w:szCs w:val="24"/>
        </w:rPr>
        <w:t>资料解释原则和方法；</w:t>
      </w:r>
    </w:p>
    <w:p w14:paraId="414C8477" w14:textId="188B52A3" w:rsidR="002E47A0" w:rsidRPr="009A2632" w:rsidRDefault="00012A49" w:rsidP="002E47A0">
      <w:pPr>
        <w:spacing w:line="276" w:lineRule="auto"/>
        <w:ind w:firstLineChars="200" w:firstLine="480"/>
        <w:rPr>
          <w:bCs/>
          <w:sz w:val="24"/>
          <w:szCs w:val="24"/>
        </w:rPr>
      </w:pPr>
      <w:r w:rsidRPr="009A2632">
        <w:rPr>
          <w:bCs/>
          <w:sz w:val="24"/>
          <w:szCs w:val="24"/>
        </w:rPr>
        <w:t>7</w:t>
      </w:r>
      <w:r w:rsidR="005A3199">
        <w:rPr>
          <w:bCs/>
          <w:sz w:val="24"/>
          <w:szCs w:val="24"/>
        </w:rPr>
        <w:t xml:space="preserve">  </w:t>
      </w:r>
      <w:r w:rsidR="002E47A0" w:rsidRPr="009A2632">
        <w:rPr>
          <w:bCs/>
          <w:sz w:val="24"/>
          <w:szCs w:val="24"/>
        </w:rPr>
        <w:t>工作计划安排，包括人员安排及测线布置；</w:t>
      </w:r>
    </w:p>
    <w:p w14:paraId="2F82B31B" w14:textId="68D370EA" w:rsidR="002E47A0" w:rsidRPr="009A2632" w:rsidRDefault="00012A49" w:rsidP="002E47A0">
      <w:pPr>
        <w:spacing w:line="276" w:lineRule="auto"/>
        <w:ind w:firstLineChars="200" w:firstLine="480"/>
        <w:rPr>
          <w:bCs/>
          <w:sz w:val="24"/>
          <w:szCs w:val="24"/>
        </w:rPr>
      </w:pPr>
      <w:r w:rsidRPr="009A2632">
        <w:rPr>
          <w:bCs/>
          <w:sz w:val="24"/>
          <w:szCs w:val="24"/>
        </w:rPr>
        <w:t>8</w:t>
      </w:r>
      <w:r w:rsidR="005A3199">
        <w:rPr>
          <w:bCs/>
          <w:sz w:val="24"/>
          <w:szCs w:val="24"/>
        </w:rPr>
        <w:t xml:space="preserve">  </w:t>
      </w:r>
      <w:r w:rsidR="002E47A0" w:rsidRPr="009A2632">
        <w:rPr>
          <w:bCs/>
          <w:sz w:val="24"/>
          <w:szCs w:val="24"/>
        </w:rPr>
        <w:t>安全、质量保证及环境保护措施；</w:t>
      </w:r>
    </w:p>
    <w:p w14:paraId="4915649C" w14:textId="77777777" w:rsidR="002E47A0" w:rsidRPr="009A2632" w:rsidRDefault="002E47A0" w:rsidP="002E47A0">
      <w:pPr>
        <w:spacing w:line="276" w:lineRule="auto"/>
        <w:ind w:firstLineChars="200" w:firstLine="480"/>
        <w:rPr>
          <w:bCs/>
          <w:sz w:val="24"/>
          <w:szCs w:val="24"/>
        </w:rPr>
      </w:pPr>
    </w:p>
    <w:p w14:paraId="54C18658" w14:textId="77777777" w:rsidR="00AA2094" w:rsidRPr="009A2632" w:rsidRDefault="009D1B99" w:rsidP="00273071">
      <w:pPr>
        <w:pStyle w:val="ac"/>
        <w:numPr>
          <w:ilvl w:val="1"/>
          <w:numId w:val="14"/>
        </w:numPr>
        <w:spacing w:line="480" w:lineRule="auto"/>
        <w:ind w:firstLineChars="0"/>
        <w:jc w:val="center"/>
        <w:outlineLvl w:val="1"/>
        <w:rPr>
          <w:bCs/>
          <w:sz w:val="24"/>
          <w:szCs w:val="24"/>
        </w:rPr>
      </w:pPr>
      <w:bookmarkStart w:id="19" w:name="_Toc80987069"/>
      <w:r w:rsidRPr="009A2632">
        <w:rPr>
          <w:bCs/>
          <w:sz w:val="24"/>
          <w:szCs w:val="24"/>
        </w:rPr>
        <w:t>仪器设备</w:t>
      </w:r>
      <w:bookmarkEnd w:id="19"/>
    </w:p>
    <w:p w14:paraId="1F4BB75C" w14:textId="77777777" w:rsidR="00AA2094" w:rsidRPr="009A2632" w:rsidRDefault="000748CD" w:rsidP="00273071">
      <w:pPr>
        <w:pStyle w:val="ac"/>
        <w:numPr>
          <w:ilvl w:val="2"/>
          <w:numId w:val="14"/>
        </w:numPr>
        <w:spacing w:line="276" w:lineRule="auto"/>
        <w:ind w:left="0" w:firstLineChars="0" w:firstLine="0"/>
        <w:jc w:val="left"/>
        <w:outlineLvl w:val="2"/>
        <w:rPr>
          <w:sz w:val="24"/>
          <w:szCs w:val="24"/>
        </w:rPr>
      </w:pPr>
      <w:r w:rsidRPr="009A2632">
        <w:rPr>
          <w:bCs/>
          <w:sz w:val="24"/>
          <w:szCs w:val="24"/>
        </w:rPr>
        <w:t>频率域地震波法</w:t>
      </w:r>
      <w:r w:rsidRPr="009A2632">
        <w:rPr>
          <w:sz w:val="24"/>
        </w:rPr>
        <w:t>仪器应符合下列规定：</w:t>
      </w:r>
    </w:p>
    <w:p w14:paraId="36C612A6" w14:textId="08E1B9C5" w:rsidR="000748CD" w:rsidRPr="009A2632" w:rsidRDefault="000748CD" w:rsidP="00E333A7">
      <w:pPr>
        <w:spacing w:line="276" w:lineRule="auto"/>
        <w:ind w:firstLineChars="200" w:firstLine="480"/>
        <w:rPr>
          <w:sz w:val="24"/>
          <w:szCs w:val="24"/>
        </w:rPr>
      </w:pPr>
      <w:r w:rsidRPr="009A2632">
        <w:rPr>
          <w:sz w:val="24"/>
        </w:rPr>
        <w:t>1</w:t>
      </w:r>
      <w:r w:rsidR="005A3199">
        <w:rPr>
          <w:sz w:val="24"/>
        </w:rPr>
        <w:t xml:space="preserve">  </w:t>
      </w:r>
      <w:r w:rsidRPr="009A2632">
        <w:rPr>
          <w:sz w:val="24"/>
        </w:rPr>
        <w:t>必须满足性能稳定、结构合理、构件牢固可靠、防潮、抗震和绝缘性良好等要求，</w:t>
      </w:r>
      <w:r w:rsidRPr="009A2632">
        <w:rPr>
          <w:sz w:val="24"/>
          <w:szCs w:val="24"/>
        </w:rPr>
        <w:t>仪器应定期检查、标定和保养。</w:t>
      </w:r>
    </w:p>
    <w:p w14:paraId="67C6360E" w14:textId="44544B75" w:rsidR="000748CD" w:rsidRPr="00B100EF" w:rsidRDefault="000748CD" w:rsidP="00E333A7">
      <w:pPr>
        <w:spacing w:line="276" w:lineRule="auto"/>
        <w:ind w:firstLineChars="200" w:firstLine="480"/>
        <w:rPr>
          <w:sz w:val="24"/>
          <w:szCs w:val="24"/>
        </w:rPr>
      </w:pPr>
      <w:r w:rsidRPr="009A2632">
        <w:rPr>
          <w:sz w:val="24"/>
          <w:szCs w:val="24"/>
        </w:rPr>
        <w:t>2</w:t>
      </w:r>
      <w:r w:rsidR="005A3199">
        <w:rPr>
          <w:sz w:val="24"/>
          <w:szCs w:val="24"/>
        </w:rPr>
        <w:t xml:space="preserve">  </w:t>
      </w:r>
      <w:r w:rsidRPr="009A2632">
        <w:rPr>
          <w:sz w:val="24"/>
          <w:szCs w:val="24"/>
        </w:rPr>
        <w:t>施工前应对仪器设备进</w:t>
      </w:r>
      <w:r w:rsidRPr="00B100EF">
        <w:rPr>
          <w:sz w:val="24"/>
          <w:szCs w:val="24"/>
        </w:rPr>
        <w:t>行检查，各项性能和工作状态正常才能投入使用；</w:t>
      </w:r>
    </w:p>
    <w:p w14:paraId="3A14A96D" w14:textId="37732623" w:rsidR="000748CD" w:rsidRPr="00B100EF" w:rsidRDefault="000748CD" w:rsidP="00E333A7">
      <w:pPr>
        <w:spacing w:line="276" w:lineRule="auto"/>
        <w:ind w:firstLineChars="200" w:firstLine="480"/>
        <w:rPr>
          <w:sz w:val="24"/>
        </w:rPr>
      </w:pPr>
      <w:r w:rsidRPr="00B100EF">
        <w:rPr>
          <w:sz w:val="24"/>
          <w:szCs w:val="24"/>
        </w:rPr>
        <w:t>3</w:t>
      </w:r>
      <w:r w:rsidR="005A3199">
        <w:rPr>
          <w:sz w:val="24"/>
          <w:szCs w:val="24"/>
        </w:rPr>
        <w:t xml:space="preserve">  </w:t>
      </w:r>
      <w:r w:rsidRPr="00B100EF">
        <w:rPr>
          <w:sz w:val="24"/>
          <w:szCs w:val="24"/>
        </w:rPr>
        <w:t>模</w:t>
      </w:r>
      <w:r w:rsidRPr="00B100EF">
        <w:rPr>
          <w:sz w:val="24"/>
        </w:rPr>
        <w:t>/</w:t>
      </w:r>
      <w:r w:rsidRPr="00B100EF">
        <w:rPr>
          <w:sz w:val="24"/>
        </w:rPr>
        <w:t>数转换的数据位不低于</w:t>
      </w:r>
      <w:r w:rsidRPr="00B100EF">
        <w:rPr>
          <w:sz w:val="24"/>
        </w:rPr>
        <w:t>24</w:t>
      </w:r>
      <w:r w:rsidRPr="00B100EF">
        <w:rPr>
          <w:sz w:val="24"/>
        </w:rPr>
        <w:t>位；</w:t>
      </w:r>
    </w:p>
    <w:p w14:paraId="45B49B7B" w14:textId="00996AEE" w:rsidR="000748CD" w:rsidRPr="00B100EF" w:rsidRDefault="000748CD" w:rsidP="00E333A7">
      <w:pPr>
        <w:spacing w:line="276" w:lineRule="auto"/>
        <w:ind w:firstLineChars="200" w:firstLine="480"/>
        <w:rPr>
          <w:sz w:val="24"/>
        </w:rPr>
      </w:pPr>
      <w:r w:rsidRPr="00B100EF">
        <w:rPr>
          <w:sz w:val="24"/>
        </w:rPr>
        <w:t>4</w:t>
      </w:r>
      <w:r w:rsidR="005A3199">
        <w:rPr>
          <w:sz w:val="24"/>
        </w:rPr>
        <w:t xml:space="preserve">  </w:t>
      </w:r>
      <w:r w:rsidRPr="00B100EF">
        <w:rPr>
          <w:sz w:val="24"/>
        </w:rPr>
        <w:t>动态范围不宜低于</w:t>
      </w:r>
      <w:r w:rsidRPr="00B100EF">
        <w:rPr>
          <w:sz w:val="24"/>
        </w:rPr>
        <w:t>120dB</w:t>
      </w:r>
      <w:r w:rsidRPr="00B100EF">
        <w:rPr>
          <w:sz w:val="24"/>
        </w:rPr>
        <w:t>，输入阻抗不小于</w:t>
      </w:r>
      <w:r w:rsidRPr="00B100EF">
        <w:rPr>
          <w:sz w:val="24"/>
        </w:rPr>
        <w:t>3kΩ</w:t>
      </w:r>
      <w:r w:rsidRPr="00B100EF">
        <w:rPr>
          <w:sz w:val="24"/>
        </w:rPr>
        <w:t>；</w:t>
      </w:r>
    </w:p>
    <w:p w14:paraId="3CBD9234" w14:textId="63830FEA" w:rsidR="000748CD" w:rsidRPr="00B100EF" w:rsidRDefault="000748CD" w:rsidP="00E333A7">
      <w:pPr>
        <w:spacing w:line="276" w:lineRule="auto"/>
        <w:ind w:firstLineChars="200" w:firstLine="480"/>
        <w:rPr>
          <w:sz w:val="24"/>
        </w:rPr>
      </w:pPr>
      <w:r w:rsidRPr="00B100EF">
        <w:rPr>
          <w:sz w:val="24"/>
        </w:rPr>
        <w:t>5</w:t>
      </w:r>
      <w:r w:rsidR="005A3199">
        <w:rPr>
          <w:sz w:val="24"/>
        </w:rPr>
        <w:t xml:space="preserve">  </w:t>
      </w:r>
      <w:r w:rsidRPr="00B100EF">
        <w:rPr>
          <w:sz w:val="24"/>
        </w:rPr>
        <w:t>有可调、范围较大的采样率，最小采样间隔不大于</w:t>
      </w:r>
      <w:r w:rsidR="00112126" w:rsidRPr="00B100EF">
        <w:rPr>
          <w:rFonts w:hint="eastAsia"/>
          <w:sz w:val="24"/>
        </w:rPr>
        <w:t>1ms</w:t>
      </w:r>
      <w:r w:rsidRPr="00B100EF">
        <w:rPr>
          <w:sz w:val="24"/>
        </w:rPr>
        <w:t>；</w:t>
      </w:r>
    </w:p>
    <w:p w14:paraId="4F9EAA88" w14:textId="628A1232" w:rsidR="000748CD" w:rsidRPr="00B100EF" w:rsidRDefault="000748CD" w:rsidP="00E333A7">
      <w:pPr>
        <w:spacing w:line="276" w:lineRule="auto"/>
        <w:ind w:firstLineChars="200" w:firstLine="480"/>
        <w:rPr>
          <w:sz w:val="24"/>
        </w:rPr>
      </w:pPr>
      <w:r w:rsidRPr="00B100EF">
        <w:rPr>
          <w:sz w:val="24"/>
        </w:rPr>
        <w:t>6</w:t>
      </w:r>
      <w:r w:rsidR="005A3199">
        <w:rPr>
          <w:sz w:val="24"/>
        </w:rPr>
        <w:t xml:space="preserve">  </w:t>
      </w:r>
      <w:r w:rsidRPr="00B100EF">
        <w:rPr>
          <w:sz w:val="24"/>
        </w:rPr>
        <w:t>通道</w:t>
      </w:r>
      <w:r w:rsidRPr="00B100EF">
        <w:rPr>
          <w:sz w:val="24"/>
          <w:szCs w:val="24"/>
        </w:rPr>
        <w:t>具有</w:t>
      </w:r>
      <w:r w:rsidRPr="00B100EF">
        <w:rPr>
          <w:sz w:val="24"/>
        </w:rPr>
        <w:t>良好的一致性，各道振幅相对误差不应大于</w:t>
      </w:r>
      <w:r w:rsidR="00112126" w:rsidRPr="00B100EF">
        <w:rPr>
          <w:sz w:val="24"/>
        </w:rPr>
        <w:t>±</w:t>
      </w:r>
      <w:r w:rsidRPr="00B100EF">
        <w:rPr>
          <w:sz w:val="24"/>
        </w:rPr>
        <w:t>10%</w:t>
      </w:r>
      <w:r w:rsidR="001C6794" w:rsidRPr="00B100EF">
        <w:rPr>
          <w:sz w:val="24"/>
        </w:rPr>
        <w:t>，</w:t>
      </w:r>
      <w:r w:rsidR="00112126" w:rsidRPr="00B100EF">
        <w:rPr>
          <w:rFonts w:hint="eastAsia"/>
          <w:sz w:val="24"/>
        </w:rPr>
        <w:t>相位相对误差不应大于</w:t>
      </w:r>
      <w:r w:rsidR="00112126" w:rsidRPr="00B100EF">
        <w:rPr>
          <w:sz w:val="24"/>
        </w:rPr>
        <w:t>±</w:t>
      </w:r>
      <w:r w:rsidR="00112126" w:rsidRPr="00B100EF">
        <w:rPr>
          <w:rFonts w:hint="eastAsia"/>
          <w:sz w:val="24"/>
        </w:rPr>
        <w:t>5%</w:t>
      </w:r>
      <w:r w:rsidR="00112126" w:rsidRPr="00B100EF">
        <w:rPr>
          <w:rFonts w:hint="eastAsia"/>
          <w:sz w:val="24"/>
        </w:rPr>
        <w:t>；</w:t>
      </w:r>
    </w:p>
    <w:p w14:paraId="150114DA" w14:textId="0054CB59" w:rsidR="000748CD" w:rsidRPr="00B100EF" w:rsidRDefault="000748CD" w:rsidP="0082792F">
      <w:pPr>
        <w:spacing w:line="276" w:lineRule="auto"/>
        <w:ind w:firstLineChars="200" w:firstLine="480"/>
        <w:rPr>
          <w:sz w:val="24"/>
        </w:rPr>
      </w:pPr>
      <w:r w:rsidRPr="00B100EF">
        <w:rPr>
          <w:sz w:val="24"/>
        </w:rPr>
        <w:t>7</w:t>
      </w:r>
      <w:r w:rsidR="005A3199">
        <w:rPr>
          <w:sz w:val="24"/>
        </w:rPr>
        <w:t xml:space="preserve">  </w:t>
      </w:r>
      <w:r w:rsidRPr="00B100EF">
        <w:rPr>
          <w:sz w:val="24"/>
        </w:rPr>
        <w:t>有</w:t>
      </w:r>
      <w:r w:rsidRPr="00B100EF">
        <w:rPr>
          <w:sz w:val="24"/>
          <w:szCs w:val="24"/>
        </w:rPr>
        <w:t>良好</w:t>
      </w:r>
      <w:r w:rsidRPr="00B100EF">
        <w:rPr>
          <w:sz w:val="24"/>
        </w:rPr>
        <w:t>的可调带通性能及较宽的频率响应；</w:t>
      </w:r>
    </w:p>
    <w:p w14:paraId="6589A2D2" w14:textId="1825F5BC" w:rsidR="000748CD" w:rsidRPr="009A2632" w:rsidRDefault="000748CD" w:rsidP="00E333A7">
      <w:pPr>
        <w:spacing w:line="276" w:lineRule="auto"/>
        <w:ind w:firstLineChars="200" w:firstLine="480"/>
        <w:rPr>
          <w:sz w:val="24"/>
        </w:rPr>
      </w:pPr>
      <w:r w:rsidRPr="009A2632">
        <w:rPr>
          <w:sz w:val="24"/>
        </w:rPr>
        <w:t>8</w:t>
      </w:r>
      <w:r w:rsidR="005A3199">
        <w:rPr>
          <w:sz w:val="24"/>
        </w:rPr>
        <w:t xml:space="preserve">  </w:t>
      </w:r>
      <w:r w:rsidRPr="009A2632">
        <w:rPr>
          <w:sz w:val="24"/>
        </w:rPr>
        <w:t>主机面板各端口采用标准接插</w:t>
      </w:r>
      <w:r w:rsidR="00732E3B" w:rsidRPr="009A2632">
        <w:rPr>
          <w:rFonts w:hint="eastAsia"/>
          <w:sz w:val="24"/>
        </w:rPr>
        <w:t>口</w:t>
      </w:r>
      <w:r w:rsidRPr="009A2632">
        <w:rPr>
          <w:sz w:val="24"/>
        </w:rPr>
        <w:t>。</w:t>
      </w:r>
    </w:p>
    <w:p w14:paraId="03506972" w14:textId="77777777" w:rsidR="000748CD" w:rsidRPr="009A2632" w:rsidRDefault="000748CD" w:rsidP="00BA5645">
      <w:pPr>
        <w:pStyle w:val="ac"/>
        <w:numPr>
          <w:ilvl w:val="2"/>
          <w:numId w:val="14"/>
        </w:numPr>
        <w:spacing w:line="276" w:lineRule="auto"/>
        <w:ind w:left="0" w:firstLineChars="0" w:firstLine="0"/>
        <w:jc w:val="left"/>
        <w:outlineLvl w:val="2"/>
        <w:rPr>
          <w:sz w:val="24"/>
          <w:szCs w:val="24"/>
        </w:rPr>
      </w:pPr>
      <w:r w:rsidRPr="009A2632">
        <w:rPr>
          <w:bCs/>
          <w:sz w:val="24"/>
          <w:szCs w:val="24"/>
        </w:rPr>
        <w:t>频率域地震波法</w:t>
      </w:r>
      <w:r w:rsidRPr="009A2632">
        <w:rPr>
          <w:sz w:val="24"/>
          <w:szCs w:val="24"/>
        </w:rPr>
        <w:t>的电缆、检波器应符合以下条件：</w:t>
      </w:r>
    </w:p>
    <w:p w14:paraId="3EE9DFBB" w14:textId="27AFA8FE" w:rsidR="000748CD" w:rsidRPr="00B100EF" w:rsidRDefault="000748CD" w:rsidP="00E333A7">
      <w:pPr>
        <w:spacing w:line="276" w:lineRule="auto"/>
        <w:ind w:firstLineChars="200" w:firstLine="480"/>
        <w:rPr>
          <w:sz w:val="24"/>
        </w:rPr>
      </w:pPr>
      <w:r w:rsidRPr="009A2632">
        <w:rPr>
          <w:sz w:val="24"/>
        </w:rPr>
        <w:lastRenderedPageBreak/>
        <w:t>1</w:t>
      </w:r>
      <w:r w:rsidR="005A3199">
        <w:rPr>
          <w:sz w:val="24"/>
        </w:rPr>
        <w:t xml:space="preserve">  </w:t>
      </w:r>
      <w:r w:rsidRPr="009A2632">
        <w:rPr>
          <w:sz w:val="24"/>
        </w:rPr>
        <w:t>电缆不得有破损、断道、串道</w:t>
      </w:r>
      <w:r w:rsidRPr="00B100EF">
        <w:rPr>
          <w:sz w:val="24"/>
        </w:rPr>
        <w:t>、短路现象</w:t>
      </w:r>
      <w:r w:rsidR="009D0AE8" w:rsidRPr="00B100EF">
        <w:rPr>
          <w:sz w:val="24"/>
        </w:rPr>
        <w:t>，</w:t>
      </w:r>
      <w:r w:rsidRPr="00B100EF">
        <w:rPr>
          <w:sz w:val="24"/>
        </w:rPr>
        <w:t>绝缘电阻应大于</w:t>
      </w:r>
      <w:r w:rsidRPr="00B100EF">
        <w:rPr>
          <w:sz w:val="24"/>
        </w:rPr>
        <w:t>1MΩ</w:t>
      </w:r>
      <w:r w:rsidRPr="00B100EF">
        <w:rPr>
          <w:sz w:val="24"/>
        </w:rPr>
        <w:t>；</w:t>
      </w:r>
    </w:p>
    <w:p w14:paraId="2D38CDF2" w14:textId="79D30B0E" w:rsidR="000748CD" w:rsidRPr="00B100EF" w:rsidRDefault="000748CD" w:rsidP="00E333A7">
      <w:pPr>
        <w:spacing w:line="276" w:lineRule="auto"/>
        <w:ind w:firstLineChars="200" w:firstLine="480"/>
        <w:rPr>
          <w:sz w:val="24"/>
        </w:rPr>
      </w:pPr>
      <w:r w:rsidRPr="00B100EF">
        <w:rPr>
          <w:sz w:val="24"/>
        </w:rPr>
        <w:t>2</w:t>
      </w:r>
      <w:r w:rsidR="005A3199">
        <w:rPr>
          <w:sz w:val="24"/>
        </w:rPr>
        <w:t xml:space="preserve">  </w:t>
      </w:r>
      <w:r w:rsidRPr="00B100EF">
        <w:rPr>
          <w:sz w:val="24"/>
        </w:rPr>
        <w:t>应</w:t>
      </w:r>
      <w:r w:rsidRPr="00B100EF">
        <w:rPr>
          <w:sz w:val="24"/>
          <w:szCs w:val="24"/>
        </w:rPr>
        <w:t>根据</w:t>
      </w:r>
      <w:r w:rsidRPr="00B100EF">
        <w:rPr>
          <w:sz w:val="24"/>
        </w:rPr>
        <w:t>探测目标选用合适主频的高灵敏度检波器</w:t>
      </w:r>
      <w:r w:rsidR="004C5F73" w:rsidRPr="00B100EF">
        <w:rPr>
          <w:sz w:val="24"/>
        </w:rPr>
        <w:t>，检波器自然频率不宜大于</w:t>
      </w:r>
      <w:r w:rsidR="004C5F73" w:rsidRPr="00B100EF">
        <w:rPr>
          <w:sz w:val="24"/>
        </w:rPr>
        <w:t>4.5Hz</w:t>
      </w:r>
      <w:r w:rsidR="004C5F73" w:rsidRPr="00B100EF">
        <w:rPr>
          <w:sz w:val="24"/>
        </w:rPr>
        <w:t>；</w:t>
      </w:r>
    </w:p>
    <w:p w14:paraId="7741928E" w14:textId="5C3A136F" w:rsidR="000748CD" w:rsidRPr="00B100EF" w:rsidRDefault="000748CD" w:rsidP="00E333A7">
      <w:pPr>
        <w:spacing w:line="276" w:lineRule="auto"/>
        <w:ind w:firstLineChars="200" w:firstLine="480"/>
        <w:rPr>
          <w:sz w:val="24"/>
        </w:rPr>
      </w:pPr>
      <w:r w:rsidRPr="00B100EF">
        <w:rPr>
          <w:sz w:val="24"/>
        </w:rPr>
        <w:t>3</w:t>
      </w:r>
      <w:r w:rsidR="005A3199">
        <w:rPr>
          <w:sz w:val="24"/>
        </w:rPr>
        <w:t xml:space="preserve">  </w:t>
      </w:r>
      <w:r w:rsidRPr="00B100EF">
        <w:rPr>
          <w:sz w:val="24"/>
        </w:rPr>
        <w:t>检波器振幅相对误差不应大于</w:t>
      </w:r>
      <w:r w:rsidRPr="00B100EF">
        <w:rPr>
          <w:sz w:val="24"/>
        </w:rPr>
        <w:t>±10%</w:t>
      </w:r>
      <w:r w:rsidRPr="00B100EF">
        <w:rPr>
          <w:sz w:val="24"/>
        </w:rPr>
        <w:t>；</w:t>
      </w:r>
    </w:p>
    <w:p w14:paraId="29A04307" w14:textId="48FE6589" w:rsidR="000748CD" w:rsidRPr="00B100EF" w:rsidRDefault="000748CD" w:rsidP="00E333A7">
      <w:pPr>
        <w:spacing w:line="276" w:lineRule="auto"/>
        <w:ind w:firstLineChars="200" w:firstLine="480"/>
        <w:rPr>
          <w:sz w:val="24"/>
        </w:rPr>
      </w:pPr>
      <w:r w:rsidRPr="00B100EF">
        <w:rPr>
          <w:sz w:val="24"/>
        </w:rPr>
        <w:t>4</w:t>
      </w:r>
      <w:r w:rsidRPr="00B100EF">
        <w:rPr>
          <w:sz w:val="24"/>
        </w:rPr>
        <w:t>检波器</w:t>
      </w:r>
      <w:r w:rsidR="00112126" w:rsidRPr="00B100EF">
        <w:rPr>
          <w:rFonts w:hint="eastAsia"/>
          <w:sz w:val="24"/>
        </w:rPr>
        <w:t>相位相对误差不应大于</w:t>
      </w:r>
      <w:r w:rsidR="00112126" w:rsidRPr="00B100EF">
        <w:rPr>
          <w:sz w:val="24"/>
        </w:rPr>
        <w:t>±</w:t>
      </w:r>
      <w:r w:rsidR="00112126" w:rsidRPr="00B100EF">
        <w:rPr>
          <w:rFonts w:hint="eastAsia"/>
          <w:sz w:val="24"/>
        </w:rPr>
        <w:t>15%</w:t>
      </w:r>
      <w:r w:rsidR="00112126" w:rsidRPr="00B100EF">
        <w:rPr>
          <w:rFonts w:hint="eastAsia"/>
          <w:sz w:val="24"/>
        </w:rPr>
        <w:t>。</w:t>
      </w:r>
    </w:p>
    <w:p w14:paraId="04383DB0" w14:textId="44FA0350" w:rsidR="00D072C0" w:rsidRPr="00B100EF" w:rsidRDefault="00D072C0" w:rsidP="00E333A7">
      <w:pPr>
        <w:spacing w:line="276" w:lineRule="auto"/>
        <w:ind w:firstLineChars="200" w:firstLine="480"/>
        <w:rPr>
          <w:bCs/>
          <w:sz w:val="24"/>
          <w:szCs w:val="24"/>
        </w:rPr>
      </w:pPr>
      <w:r w:rsidRPr="00B100EF">
        <w:rPr>
          <w:bCs/>
          <w:sz w:val="24"/>
          <w:szCs w:val="24"/>
        </w:rPr>
        <w:t>5</w:t>
      </w:r>
      <w:r w:rsidR="005A3199">
        <w:rPr>
          <w:bCs/>
          <w:sz w:val="24"/>
          <w:szCs w:val="24"/>
        </w:rPr>
        <w:t xml:space="preserve">  </w:t>
      </w:r>
      <w:r w:rsidRPr="00B100EF">
        <w:rPr>
          <w:bCs/>
          <w:sz w:val="24"/>
          <w:szCs w:val="24"/>
        </w:rPr>
        <w:t>检波器应具有能与地面良好</w:t>
      </w:r>
      <w:r w:rsidR="00144F2D" w:rsidRPr="00B100EF">
        <w:rPr>
          <w:rFonts w:hint="eastAsia"/>
          <w:bCs/>
          <w:sz w:val="24"/>
          <w:szCs w:val="24"/>
        </w:rPr>
        <w:t>耦</w:t>
      </w:r>
      <w:r w:rsidR="00144F2D" w:rsidRPr="00B100EF">
        <w:rPr>
          <w:bCs/>
          <w:sz w:val="24"/>
          <w:szCs w:val="24"/>
        </w:rPr>
        <w:t>和</w:t>
      </w:r>
      <w:r w:rsidR="00012A49" w:rsidRPr="00B100EF">
        <w:rPr>
          <w:bCs/>
          <w:sz w:val="24"/>
          <w:szCs w:val="24"/>
        </w:rPr>
        <w:t>的部件</w:t>
      </w:r>
      <w:r w:rsidR="00012A49" w:rsidRPr="00B100EF">
        <w:rPr>
          <w:rFonts w:hint="eastAsia"/>
          <w:bCs/>
          <w:sz w:val="24"/>
          <w:szCs w:val="24"/>
        </w:rPr>
        <w:t>；</w:t>
      </w:r>
    </w:p>
    <w:p w14:paraId="021A94B5" w14:textId="31E217C7" w:rsidR="00012A49" w:rsidRPr="009A2632" w:rsidRDefault="00012A49" w:rsidP="00E333A7">
      <w:pPr>
        <w:spacing w:line="276" w:lineRule="auto"/>
        <w:ind w:firstLineChars="200" w:firstLine="480"/>
        <w:rPr>
          <w:sz w:val="24"/>
        </w:rPr>
      </w:pPr>
      <w:r w:rsidRPr="009A2632">
        <w:rPr>
          <w:rFonts w:hint="eastAsia"/>
          <w:bCs/>
          <w:sz w:val="24"/>
          <w:szCs w:val="24"/>
        </w:rPr>
        <w:t>6</w:t>
      </w:r>
      <w:r w:rsidR="005A3199">
        <w:rPr>
          <w:bCs/>
          <w:sz w:val="24"/>
          <w:szCs w:val="24"/>
        </w:rPr>
        <w:t xml:space="preserve">  </w:t>
      </w:r>
      <w:r w:rsidRPr="009A2632">
        <w:rPr>
          <w:rFonts w:hint="eastAsia"/>
          <w:bCs/>
          <w:sz w:val="24"/>
          <w:szCs w:val="24"/>
        </w:rPr>
        <w:t>在地形起伏较大或障碍物较多的地区，宜采用无缆检波器。</w:t>
      </w:r>
    </w:p>
    <w:p w14:paraId="18323F67" w14:textId="77777777" w:rsidR="000748CD" w:rsidRPr="009A2632" w:rsidRDefault="00B819AE" w:rsidP="00BA5645">
      <w:pPr>
        <w:pStyle w:val="ac"/>
        <w:numPr>
          <w:ilvl w:val="2"/>
          <w:numId w:val="14"/>
        </w:numPr>
        <w:spacing w:line="276" w:lineRule="auto"/>
        <w:ind w:left="0" w:firstLineChars="0" w:firstLine="0"/>
        <w:jc w:val="left"/>
        <w:outlineLvl w:val="2"/>
        <w:rPr>
          <w:sz w:val="24"/>
          <w:szCs w:val="24"/>
        </w:rPr>
      </w:pPr>
      <w:r w:rsidRPr="009A2632">
        <w:rPr>
          <w:bCs/>
          <w:sz w:val="24"/>
          <w:szCs w:val="24"/>
        </w:rPr>
        <w:t>频率域地震波法的</w:t>
      </w:r>
      <w:r w:rsidR="009D1B99" w:rsidRPr="009A2632">
        <w:rPr>
          <w:bCs/>
          <w:sz w:val="24"/>
          <w:szCs w:val="24"/>
        </w:rPr>
        <w:t>检波器</w:t>
      </w:r>
      <w:r w:rsidR="004C5F73" w:rsidRPr="009A2632">
        <w:rPr>
          <w:bCs/>
          <w:sz w:val="24"/>
          <w:szCs w:val="24"/>
        </w:rPr>
        <w:t>安置</w:t>
      </w:r>
      <w:r w:rsidRPr="009A2632">
        <w:rPr>
          <w:sz w:val="24"/>
        </w:rPr>
        <w:t>应</w:t>
      </w:r>
      <w:r w:rsidR="000748CD" w:rsidRPr="009A2632">
        <w:rPr>
          <w:sz w:val="24"/>
          <w:szCs w:val="24"/>
        </w:rPr>
        <w:t>符合以下条件：</w:t>
      </w:r>
    </w:p>
    <w:p w14:paraId="5AB7170D" w14:textId="199D9B79" w:rsidR="00D43BDC" w:rsidRPr="009A2632" w:rsidRDefault="00D43BDC" w:rsidP="009D0AE8">
      <w:pPr>
        <w:spacing w:line="276" w:lineRule="auto"/>
        <w:ind w:firstLineChars="200" w:firstLine="480"/>
        <w:rPr>
          <w:sz w:val="24"/>
          <w:szCs w:val="24"/>
        </w:rPr>
      </w:pPr>
      <w:r w:rsidRPr="009A2632">
        <w:rPr>
          <w:sz w:val="24"/>
          <w:szCs w:val="24"/>
        </w:rPr>
        <w:t>1</w:t>
      </w:r>
      <w:r w:rsidR="005A3199">
        <w:rPr>
          <w:sz w:val="24"/>
          <w:szCs w:val="24"/>
        </w:rPr>
        <w:t xml:space="preserve">  </w:t>
      </w:r>
      <w:r w:rsidR="00B819AE" w:rsidRPr="009A2632">
        <w:rPr>
          <w:sz w:val="24"/>
          <w:szCs w:val="24"/>
        </w:rPr>
        <w:t>应按类型规定方向布置检波器，且与探测面完全耦合；</w:t>
      </w:r>
    </w:p>
    <w:p w14:paraId="3CFC3640" w14:textId="61A9485D" w:rsidR="00B819AE" w:rsidRPr="009A2632" w:rsidRDefault="009D0AE8" w:rsidP="00D43BDC">
      <w:pPr>
        <w:spacing w:line="276" w:lineRule="auto"/>
        <w:ind w:firstLineChars="200" w:firstLine="480"/>
        <w:rPr>
          <w:sz w:val="24"/>
          <w:szCs w:val="24"/>
        </w:rPr>
      </w:pPr>
      <w:r w:rsidRPr="009A2632">
        <w:rPr>
          <w:sz w:val="24"/>
          <w:szCs w:val="24"/>
        </w:rPr>
        <w:t>2</w:t>
      </w:r>
      <w:r w:rsidR="005A3199">
        <w:rPr>
          <w:sz w:val="24"/>
          <w:szCs w:val="24"/>
        </w:rPr>
        <w:t xml:space="preserve">  </w:t>
      </w:r>
      <w:r w:rsidR="00B819AE" w:rsidRPr="009A2632">
        <w:rPr>
          <w:sz w:val="24"/>
          <w:szCs w:val="24"/>
        </w:rPr>
        <w:t>应按设计位置安置检波器，安置困难时可移动，应同时记录实际偏移量；</w:t>
      </w:r>
    </w:p>
    <w:p w14:paraId="32B9F7A3" w14:textId="6CB033F8" w:rsidR="00B819AE" w:rsidRPr="009A2632" w:rsidRDefault="00D43BDC" w:rsidP="009D1B99">
      <w:pPr>
        <w:spacing w:line="276" w:lineRule="auto"/>
        <w:ind w:firstLineChars="200" w:firstLine="480"/>
        <w:rPr>
          <w:sz w:val="24"/>
          <w:szCs w:val="24"/>
        </w:rPr>
      </w:pPr>
      <w:r w:rsidRPr="009A2632">
        <w:rPr>
          <w:sz w:val="24"/>
          <w:szCs w:val="24"/>
        </w:rPr>
        <w:t>3</w:t>
      </w:r>
      <w:r w:rsidR="005A3199">
        <w:rPr>
          <w:sz w:val="24"/>
          <w:szCs w:val="24"/>
        </w:rPr>
        <w:t xml:space="preserve">  </w:t>
      </w:r>
      <w:r w:rsidR="00B819AE" w:rsidRPr="009A2632">
        <w:rPr>
          <w:sz w:val="24"/>
          <w:szCs w:val="24"/>
        </w:rPr>
        <w:t>测点周围的杂草等易引起检波器震动之物应清除，在风力较大的条件下工作，检波器应挖坑埋设；</w:t>
      </w:r>
    </w:p>
    <w:p w14:paraId="235DFF82" w14:textId="407E2C6B" w:rsidR="00B819AE" w:rsidRDefault="00D43BDC" w:rsidP="009D1B99">
      <w:pPr>
        <w:spacing w:line="276" w:lineRule="auto"/>
        <w:ind w:firstLineChars="200" w:firstLine="480"/>
        <w:rPr>
          <w:sz w:val="24"/>
          <w:szCs w:val="24"/>
        </w:rPr>
      </w:pPr>
      <w:r w:rsidRPr="009A2632">
        <w:rPr>
          <w:sz w:val="24"/>
          <w:szCs w:val="24"/>
        </w:rPr>
        <w:t>4</w:t>
      </w:r>
      <w:r w:rsidR="005A3199">
        <w:rPr>
          <w:sz w:val="24"/>
          <w:szCs w:val="24"/>
        </w:rPr>
        <w:t xml:space="preserve">  </w:t>
      </w:r>
      <w:r w:rsidR="00B819AE" w:rsidRPr="009A2632">
        <w:rPr>
          <w:sz w:val="24"/>
          <w:szCs w:val="24"/>
        </w:rPr>
        <w:t>检波器安置点位于虚土、干沙、砂石层等松软面时，</w:t>
      </w:r>
      <w:r w:rsidR="002D7B26" w:rsidRPr="009A2632">
        <w:rPr>
          <w:rFonts w:hint="eastAsia"/>
          <w:sz w:val="24"/>
          <w:szCs w:val="24"/>
        </w:rPr>
        <w:t>应压实后布置或挖坑埋设</w:t>
      </w:r>
      <w:r w:rsidR="000364BC" w:rsidRPr="009A2632">
        <w:rPr>
          <w:rFonts w:hint="eastAsia"/>
          <w:sz w:val="24"/>
          <w:szCs w:val="24"/>
        </w:rPr>
        <w:t>。</w:t>
      </w:r>
    </w:p>
    <w:p w14:paraId="01307082" w14:textId="77777777" w:rsidR="004A6D33" w:rsidRPr="009A2632" w:rsidRDefault="004A6D33" w:rsidP="009D1B99">
      <w:pPr>
        <w:spacing w:line="276" w:lineRule="auto"/>
        <w:ind w:firstLineChars="200" w:firstLine="480"/>
        <w:rPr>
          <w:sz w:val="24"/>
          <w:szCs w:val="24"/>
        </w:rPr>
      </w:pPr>
    </w:p>
    <w:p w14:paraId="62058EFA" w14:textId="77777777" w:rsidR="0068166E" w:rsidRPr="009A2632" w:rsidRDefault="0068166E" w:rsidP="00273071">
      <w:pPr>
        <w:pStyle w:val="ac"/>
        <w:numPr>
          <w:ilvl w:val="1"/>
          <w:numId w:val="14"/>
        </w:numPr>
        <w:spacing w:line="480" w:lineRule="auto"/>
        <w:ind w:firstLineChars="0"/>
        <w:jc w:val="center"/>
        <w:outlineLvl w:val="1"/>
        <w:rPr>
          <w:bCs/>
          <w:sz w:val="24"/>
          <w:szCs w:val="24"/>
        </w:rPr>
      </w:pPr>
      <w:bookmarkStart w:id="20" w:name="_Toc80987070"/>
      <w:r w:rsidRPr="009A2632">
        <w:rPr>
          <w:bCs/>
          <w:sz w:val="24"/>
          <w:szCs w:val="24"/>
        </w:rPr>
        <w:t>现场采集</w:t>
      </w:r>
      <w:bookmarkEnd w:id="20"/>
    </w:p>
    <w:p w14:paraId="0A4B0396" w14:textId="77777777" w:rsidR="005D2C75" w:rsidRPr="009A2632" w:rsidRDefault="00F80571" w:rsidP="00A5585D">
      <w:pPr>
        <w:pStyle w:val="ac"/>
        <w:numPr>
          <w:ilvl w:val="2"/>
          <w:numId w:val="14"/>
        </w:numPr>
        <w:spacing w:line="276" w:lineRule="auto"/>
        <w:ind w:left="0" w:firstLineChars="0" w:firstLine="0"/>
        <w:jc w:val="left"/>
        <w:outlineLvl w:val="2"/>
        <w:rPr>
          <w:sz w:val="24"/>
          <w:szCs w:val="24"/>
        </w:rPr>
      </w:pPr>
      <w:r w:rsidRPr="009A2632">
        <w:rPr>
          <w:bCs/>
          <w:sz w:val="24"/>
          <w:szCs w:val="24"/>
        </w:rPr>
        <w:t>频率域地震波法</w:t>
      </w:r>
      <w:r w:rsidRPr="009A2632">
        <w:rPr>
          <w:sz w:val="24"/>
        </w:rPr>
        <w:t>工作参数选择与数据采集应符合下列规定：</w:t>
      </w:r>
    </w:p>
    <w:p w14:paraId="7AD54125" w14:textId="7A4D0843" w:rsidR="009D1B99" w:rsidRPr="009A2632" w:rsidRDefault="009D1B99" w:rsidP="009D1B99">
      <w:pPr>
        <w:spacing w:line="276" w:lineRule="auto"/>
        <w:ind w:firstLineChars="200" w:firstLine="480"/>
        <w:rPr>
          <w:sz w:val="24"/>
          <w:szCs w:val="24"/>
        </w:rPr>
      </w:pPr>
      <w:r w:rsidRPr="009A2632">
        <w:rPr>
          <w:sz w:val="24"/>
          <w:szCs w:val="24"/>
        </w:rPr>
        <w:t>1</w:t>
      </w:r>
      <w:r w:rsidR="005A3199">
        <w:rPr>
          <w:sz w:val="24"/>
          <w:szCs w:val="24"/>
        </w:rPr>
        <w:t xml:space="preserve">  </w:t>
      </w:r>
      <w:r w:rsidRPr="009A2632">
        <w:rPr>
          <w:sz w:val="24"/>
          <w:szCs w:val="24"/>
        </w:rPr>
        <w:t>工作参数应通过外业试验的方式验证和确认</w:t>
      </w:r>
      <w:r w:rsidR="00DC5FE4" w:rsidRPr="009A2632">
        <w:rPr>
          <w:sz w:val="24"/>
          <w:szCs w:val="24"/>
        </w:rPr>
        <w:t>，宜按</w:t>
      </w:r>
      <w:r w:rsidR="000A3095" w:rsidRPr="009A2632">
        <w:rPr>
          <w:sz w:val="24"/>
          <w:szCs w:val="24"/>
        </w:rPr>
        <w:t>以下</w:t>
      </w:r>
      <w:r w:rsidR="00DC5FE4" w:rsidRPr="009A2632">
        <w:rPr>
          <w:sz w:val="24"/>
          <w:szCs w:val="24"/>
        </w:rPr>
        <w:t>原则实施</w:t>
      </w:r>
      <w:r w:rsidRPr="009A2632">
        <w:rPr>
          <w:sz w:val="24"/>
          <w:szCs w:val="24"/>
        </w:rPr>
        <w:t>；</w:t>
      </w:r>
    </w:p>
    <w:p w14:paraId="6231165C" w14:textId="77777777" w:rsidR="00DC5FE4" w:rsidRPr="009A2632" w:rsidRDefault="00DC5FE4" w:rsidP="000A3095">
      <w:pPr>
        <w:spacing w:line="288" w:lineRule="auto"/>
        <w:ind w:leftChars="379" w:left="1127" w:hangingChars="138" w:hanging="331"/>
        <w:rPr>
          <w:kern w:val="2"/>
          <w:sz w:val="24"/>
          <w:szCs w:val="24"/>
        </w:rPr>
      </w:pPr>
      <w:r w:rsidRPr="009A2632">
        <w:rPr>
          <w:sz w:val="24"/>
          <w:szCs w:val="24"/>
        </w:rPr>
        <w:t>1</w:t>
      </w:r>
      <w:r w:rsidRPr="009A2632">
        <w:rPr>
          <w:sz w:val="24"/>
          <w:szCs w:val="24"/>
        </w:rPr>
        <w:t>）技术</w:t>
      </w:r>
      <w:r w:rsidRPr="009A2632">
        <w:rPr>
          <w:kern w:val="2"/>
          <w:sz w:val="24"/>
          <w:szCs w:val="24"/>
        </w:rPr>
        <w:t>试验剖面应选择在地质情况比较清楚、有代表性的地段；</w:t>
      </w:r>
    </w:p>
    <w:p w14:paraId="1033B33F" w14:textId="77777777" w:rsidR="00DC5FE4" w:rsidRPr="009A2632" w:rsidRDefault="00DC5FE4" w:rsidP="000A3095">
      <w:pPr>
        <w:spacing w:line="288" w:lineRule="auto"/>
        <w:ind w:leftChars="379" w:left="1127" w:hangingChars="138" w:hanging="331"/>
        <w:rPr>
          <w:kern w:val="2"/>
          <w:sz w:val="24"/>
          <w:szCs w:val="24"/>
        </w:rPr>
      </w:pPr>
      <w:r w:rsidRPr="009A2632">
        <w:rPr>
          <w:kern w:val="2"/>
          <w:sz w:val="24"/>
          <w:szCs w:val="24"/>
        </w:rPr>
        <w:t>2</w:t>
      </w:r>
      <w:r w:rsidRPr="009A2632">
        <w:rPr>
          <w:kern w:val="2"/>
          <w:sz w:val="24"/>
          <w:szCs w:val="24"/>
        </w:rPr>
        <w:t>）试验点应选择在地形平坦、地质条件相对简单的区域</w:t>
      </w:r>
      <w:r w:rsidR="002050D4" w:rsidRPr="009A2632">
        <w:rPr>
          <w:kern w:val="2"/>
          <w:sz w:val="24"/>
          <w:szCs w:val="24"/>
        </w:rPr>
        <w:t>，</w:t>
      </w:r>
      <w:r w:rsidRPr="009A2632">
        <w:rPr>
          <w:kern w:val="2"/>
          <w:sz w:val="24"/>
          <w:szCs w:val="24"/>
        </w:rPr>
        <w:t>在条件许可时宜在已知地质剖面上的钻孔旁进行；</w:t>
      </w:r>
    </w:p>
    <w:p w14:paraId="2A7039FA" w14:textId="77777777" w:rsidR="00DC5FE4" w:rsidRPr="009A2632" w:rsidRDefault="00DC5FE4" w:rsidP="000A3095">
      <w:pPr>
        <w:spacing w:line="288" w:lineRule="auto"/>
        <w:ind w:leftChars="379" w:left="1127" w:hangingChars="138" w:hanging="331"/>
        <w:rPr>
          <w:sz w:val="24"/>
          <w:szCs w:val="24"/>
        </w:rPr>
      </w:pPr>
      <w:r w:rsidRPr="009A2632">
        <w:rPr>
          <w:kern w:val="2"/>
          <w:sz w:val="24"/>
          <w:szCs w:val="24"/>
        </w:rPr>
        <w:t>3</w:t>
      </w:r>
      <w:r w:rsidRPr="009A2632">
        <w:rPr>
          <w:kern w:val="2"/>
          <w:sz w:val="24"/>
          <w:szCs w:val="24"/>
        </w:rPr>
        <w:t>）通过实测测区地震信号，分析场地规则震动干扰情况；计算提取频散谱、特征曲线，分析场地频率</w:t>
      </w:r>
      <w:r w:rsidRPr="009A2632">
        <w:rPr>
          <w:sz w:val="24"/>
          <w:szCs w:val="24"/>
        </w:rPr>
        <w:t>特征，判断可达到的效果。</w:t>
      </w:r>
    </w:p>
    <w:p w14:paraId="2E6CE73D" w14:textId="19488A13" w:rsidR="002050D4" w:rsidRPr="009A2632" w:rsidRDefault="00DC5FE4" w:rsidP="00DC5FE4">
      <w:pPr>
        <w:spacing w:line="276" w:lineRule="auto"/>
        <w:ind w:firstLineChars="200" w:firstLine="480"/>
        <w:rPr>
          <w:sz w:val="24"/>
          <w:szCs w:val="24"/>
        </w:rPr>
      </w:pPr>
      <w:r w:rsidRPr="009A2632">
        <w:rPr>
          <w:sz w:val="24"/>
          <w:szCs w:val="24"/>
        </w:rPr>
        <w:t>2</w:t>
      </w:r>
      <w:r w:rsidR="005A3199">
        <w:rPr>
          <w:sz w:val="24"/>
          <w:szCs w:val="24"/>
        </w:rPr>
        <w:t xml:space="preserve">  </w:t>
      </w:r>
      <w:r w:rsidR="002050D4" w:rsidRPr="009A2632">
        <w:rPr>
          <w:sz w:val="24"/>
          <w:szCs w:val="24"/>
        </w:rPr>
        <w:t>采用频率域地震波法实施地质勘探时，应符合以下规定：</w:t>
      </w:r>
    </w:p>
    <w:p w14:paraId="22EFEA93" w14:textId="77777777" w:rsidR="00DC5FE4" w:rsidRPr="009A2632" w:rsidRDefault="002050D4" w:rsidP="002050D4">
      <w:pPr>
        <w:spacing w:line="288" w:lineRule="auto"/>
        <w:ind w:leftChars="379" w:left="1127" w:hangingChars="138" w:hanging="331"/>
        <w:rPr>
          <w:kern w:val="2"/>
          <w:sz w:val="24"/>
          <w:szCs w:val="24"/>
        </w:rPr>
      </w:pPr>
      <w:r w:rsidRPr="009A2632">
        <w:rPr>
          <w:sz w:val="24"/>
          <w:szCs w:val="24"/>
        </w:rPr>
        <w:t>1</w:t>
      </w:r>
      <w:r w:rsidRPr="009A2632">
        <w:rPr>
          <w:sz w:val="24"/>
          <w:szCs w:val="24"/>
        </w:rPr>
        <w:t>）</w:t>
      </w:r>
      <w:r w:rsidR="00DC5FE4" w:rsidRPr="009A2632">
        <w:rPr>
          <w:sz w:val="24"/>
          <w:szCs w:val="24"/>
        </w:rPr>
        <w:t>应</w:t>
      </w:r>
      <w:r w:rsidR="00DC5FE4" w:rsidRPr="009A2632">
        <w:rPr>
          <w:bCs/>
          <w:sz w:val="24"/>
          <w:szCs w:val="24"/>
        </w:rPr>
        <w:t>根据</w:t>
      </w:r>
      <w:r w:rsidR="00DC5FE4" w:rsidRPr="009A2632">
        <w:rPr>
          <w:kern w:val="2"/>
          <w:sz w:val="24"/>
          <w:szCs w:val="24"/>
        </w:rPr>
        <w:t>具体地质任务的要求，结合方法有效性试验的成果，详细分析与评价测区</w:t>
      </w:r>
      <w:r w:rsidRPr="009A2632">
        <w:rPr>
          <w:kern w:val="2"/>
          <w:sz w:val="24"/>
          <w:szCs w:val="24"/>
        </w:rPr>
        <w:t>内</w:t>
      </w:r>
      <w:r w:rsidR="00DC5FE4" w:rsidRPr="009A2632">
        <w:rPr>
          <w:kern w:val="2"/>
          <w:sz w:val="24"/>
          <w:szCs w:val="24"/>
        </w:rPr>
        <w:t>的有效勘探深度、最小和最大分辨率，判定方法的有效性；</w:t>
      </w:r>
    </w:p>
    <w:p w14:paraId="6906D3F4" w14:textId="77777777" w:rsidR="00DC5FE4" w:rsidRPr="009A2632" w:rsidRDefault="002050D4" w:rsidP="002050D4">
      <w:pPr>
        <w:spacing w:line="288" w:lineRule="auto"/>
        <w:ind w:leftChars="379" w:left="1127" w:hangingChars="138" w:hanging="331"/>
        <w:rPr>
          <w:kern w:val="2"/>
          <w:sz w:val="24"/>
          <w:szCs w:val="24"/>
        </w:rPr>
      </w:pPr>
      <w:r w:rsidRPr="009A2632">
        <w:rPr>
          <w:kern w:val="2"/>
          <w:sz w:val="24"/>
          <w:szCs w:val="24"/>
        </w:rPr>
        <w:t>2</w:t>
      </w:r>
      <w:r w:rsidRPr="009A2632">
        <w:rPr>
          <w:kern w:val="2"/>
          <w:sz w:val="24"/>
          <w:szCs w:val="24"/>
        </w:rPr>
        <w:t>）宜</w:t>
      </w:r>
      <w:r w:rsidR="00DC5FE4" w:rsidRPr="009A2632">
        <w:rPr>
          <w:kern w:val="2"/>
          <w:sz w:val="24"/>
          <w:szCs w:val="24"/>
        </w:rPr>
        <w:t>根据探测目标，在有效性分析的基础上，通过技术试验确定数据采集参数；</w:t>
      </w:r>
    </w:p>
    <w:p w14:paraId="45FE2D94" w14:textId="1DC5E418" w:rsidR="009D1B99" w:rsidRPr="00B100EF" w:rsidRDefault="002050D4" w:rsidP="002050D4">
      <w:pPr>
        <w:spacing w:line="288" w:lineRule="auto"/>
        <w:ind w:leftChars="379" w:left="1127" w:hangingChars="138" w:hanging="331"/>
        <w:rPr>
          <w:kern w:val="2"/>
          <w:sz w:val="24"/>
          <w:szCs w:val="24"/>
        </w:rPr>
      </w:pPr>
      <w:r w:rsidRPr="009A2632">
        <w:rPr>
          <w:kern w:val="2"/>
          <w:sz w:val="24"/>
          <w:szCs w:val="24"/>
        </w:rPr>
        <w:t>3</w:t>
      </w:r>
      <w:r w:rsidRPr="009A2632">
        <w:rPr>
          <w:kern w:val="2"/>
          <w:sz w:val="24"/>
          <w:szCs w:val="24"/>
        </w:rPr>
        <w:t>）</w:t>
      </w:r>
      <w:r w:rsidR="009D1B99" w:rsidRPr="009A2632">
        <w:rPr>
          <w:kern w:val="2"/>
          <w:sz w:val="24"/>
          <w:szCs w:val="24"/>
        </w:rPr>
        <w:t>数据</w:t>
      </w:r>
      <w:r w:rsidR="009D1B99" w:rsidRPr="00B100EF">
        <w:rPr>
          <w:kern w:val="2"/>
          <w:sz w:val="24"/>
          <w:szCs w:val="24"/>
        </w:rPr>
        <w:t>采集参数应满足勘探要求，需充分考虑现场实际作业条件和各种</w:t>
      </w:r>
      <w:r w:rsidR="00144F2D" w:rsidRPr="00B100EF">
        <w:rPr>
          <w:kern w:val="2"/>
          <w:sz w:val="24"/>
          <w:szCs w:val="24"/>
        </w:rPr>
        <w:t>干扰</w:t>
      </w:r>
      <w:r w:rsidR="009D1B99" w:rsidRPr="00B100EF">
        <w:rPr>
          <w:kern w:val="2"/>
          <w:sz w:val="24"/>
          <w:szCs w:val="24"/>
        </w:rPr>
        <w:t>因素；</w:t>
      </w:r>
    </w:p>
    <w:p w14:paraId="43275CDC" w14:textId="2FDE06E3" w:rsidR="00231E20" w:rsidRPr="009A2632" w:rsidRDefault="00231E20" w:rsidP="00231E20">
      <w:pPr>
        <w:spacing w:line="276" w:lineRule="auto"/>
        <w:ind w:firstLineChars="200" w:firstLine="480"/>
        <w:rPr>
          <w:sz w:val="24"/>
          <w:szCs w:val="24"/>
        </w:rPr>
      </w:pPr>
      <w:r w:rsidRPr="00B100EF">
        <w:rPr>
          <w:sz w:val="24"/>
          <w:szCs w:val="24"/>
        </w:rPr>
        <w:t>3</w:t>
      </w:r>
      <w:r w:rsidR="005A3199">
        <w:rPr>
          <w:sz w:val="24"/>
          <w:szCs w:val="24"/>
        </w:rPr>
        <w:t xml:space="preserve">  </w:t>
      </w:r>
      <w:r w:rsidRPr="00B100EF">
        <w:rPr>
          <w:bCs/>
          <w:sz w:val="24"/>
          <w:szCs w:val="24"/>
        </w:rPr>
        <w:t>数据采集</w:t>
      </w:r>
      <w:r w:rsidRPr="00B100EF">
        <w:rPr>
          <w:sz w:val="24"/>
          <w:szCs w:val="24"/>
        </w:rPr>
        <w:t>工作前</w:t>
      </w:r>
      <w:r w:rsidRPr="009A2632">
        <w:rPr>
          <w:sz w:val="24"/>
          <w:szCs w:val="24"/>
        </w:rPr>
        <w:t>，应进行仪器检查和一致性测试</w:t>
      </w:r>
      <w:r w:rsidRPr="009A2632">
        <w:rPr>
          <w:rFonts w:hint="eastAsia"/>
          <w:sz w:val="24"/>
          <w:szCs w:val="24"/>
        </w:rPr>
        <w:t>；</w:t>
      </w:r>
    </w:p>
    <w:p w14:paraId="58223272" w14:textId="0EF5EAF1" w:rsidR="005F4ADE" w:rsidRPr="009A2632" w:rsidRDefault="00231E20" w:rsidP="000748CD">
      <w:pPr>
        <w:spacing w:line="276" w:lineRule="auto"/>
        <w:ind w:firstLineChars="200" w:firstLine="480"/>
        <w:rPr>
          <w:sz w:val="24"/>
          <w:szCs w:val="24"/>
        </w:rPr>
      </w:pPr>
      <w:r w:rsidRPr="009A2632">
        <w:rPr>
          <w:bCs/>
          <w:sz w:val="24"/>
          <w:szCs w:val="24"/>
        </w:rPr>
        <w:t>4</w:t>
      </w:r>
      <w:r w:rsidR="005A3199">
        <w:rPr>
          <w:bCs/>
          <w:sz w:val="24"/>
          <w:szCs w:val="24"/>
        </w:rPr>
        <w:t xml:space="preserve">  </w:t>
      </w:r>
      <w:r w:rsidR="005F4ADE" w:rsidRPr="009A2632">
        <w:rPr>
          <w:bCs/>
          <w:sz w:val="24"/>
          <w:szCs w:val="24"/>
        </w:rPr>
        <w:t>数据采集</w:t>
      </w:r>
      <w:r w:rsidR="00FE22D9" w:rsidRPr="009A2632">
        <w:rPr>
          <w:sz w:val="24"/>
          <w:szCs w:val="24"/>
        </w:rPr>
        <w:t>工作</w:t>
      </w:r>
      <w:r w:rsidR="005F4ADE" w:rsidRPr="009A2632">
        <w:rPr>
          <w:bCs/>
          <w:sz w:val="24"/>
          <w:szCs w:val="24"/>
        </w:rPr>
        <w:t>后，应及时进行数据存储备份，并对数据进行复核</w:t>
      </w:r>
      <w:r w:rsidRPr="009A2632">
        <w:rPr>
          <w:rFonts w:hint="eastAsia"/>
          <w:bCs/>
          <w:sz w:val="24"/>
          <w:szCs w:val="24"/>
        </w:rPr>
        <w:t>。</w:t>
      </w:r>
    </w:p>
    <w:p w14:paraId="68CE79CA" w14:textId="77777777" w:rsidR="00F80571" w:rsidRPr="009A2632" w:rsidRDefault="00F80571" w:rsidP="00A5585D">
      <w:pPr>
        <w:pStyle w:val="ac"/>
        <w:numPr>
          <w:ilvl w:val="2"/>
          <w:numId w:val="14"/>
        </w:numPr>
        <w:spacing w:line="276" w:lineRule="auto"/>
        <w:ind w:left="0" w:firstLineChars="0" w:firstLine="0"/>
        <w:jc w:val="left"/>
        <w:outlineLvl w:val="2"/>
        <w:rPr>
          <w:sz w:val="24"/>
          <w:szCs w:val="24"/>
        </w:rPr>
      </w:pPr>
      <w:r w:rsidRPr="009A2632">
        <w:rPr>
          <w:sz w:val="24"/>
          <w:szCs w:val="24"/>
        </w:rPr>
        <w:t>频率域地震波法原始数据质量应符合下列规定：</w:t>
      </w:r>
    </w:p>
    <w:p w14:paraId="5423272E" w14:textId="357BC981" w:rsidR="00F80571" w:rsidRPr="009A2632" w:rsidRDefault="00410CE7" w:rsidP="00F80571">
      <w:pPr>
        <w:spacing w:line="276" w:lineRule="auto"/>
        <w:ind w:firstLineChars="200" w:firstLine="480"/>
        <w:rPr>
          <w:sz w:val="24"/>
          <w:szCs w:val="24"/>
        </w:rPr>
      </w:pPr>
      <w:r w:rsidRPr="009A2632">
        <w:rPr>
          <w:sz w:val="24"/>
          <w:szCs w:val="24"/>
        </w:rPr>
        <w:t>1</w:t>
      </w:r>
      <w:r w:rsidR="005A3199">
        <w:rPr>
          <w:sz w:val="24"/>
          <w:szCs w:val="24"/>
        </w:rPr>
        <w:t xml:space="preserve">  </w:t>
      </w:r>
      <w:r w:rsidRPr="009A2632">
        <w:rPr>
          <w:sz w:val="24"/>
          <w:szCs w:val="24"/>
        </w:rPr>
        <w:t>地震</w:t>
      </w:r>
      <w:r w:rsidR="00F80571" w:rsidRPr="009A2632">
        <w:rPr>
          <w:sz w:val="24"/>
          <w:szCs w:val="24"/>
        </w:rPr>
        <w:t>波形数据出现削波现象应视为坏道；</w:t>
      </w:r>
    </w:p>
    <w:p w14:paraId="63A2DFA8" w14:textId="24EAF797" w:rsidR="00F80571" w:rsidRPr="009A2632" w:rsidRDefault="00410CE7" w:rsidP="00F80571">
      <w:pPr>
        <w:spacing w:line="276" w:lineRule="auto"/>
        <w:ind w:firstLineChars="200" w:firstLine="480"/>
        <w:rPr>
          <w:sz w:val="24"/>
          <w:szCs w:val="24"/>
        </w:rPr>
      </w:pPr>
      <w:r w:rsidRPr="009A2632">
        <w:rPr>
          <w:sz w:val="24"/>
          <w:szCs w:val="24"/>
        </w:rPr>
        <w:t>2</w:t>
      </w:r>
      <w:r w:rsidR="005A3199">
        <w:rPr>
          <w:sz w:val="24"/>
          <w:szCs w:val="24"/>
        </w:rPr>
        <w:t xml:space="preserve">  </w:t>
      </w:r>
      <w:r w:rsidR="00F80571" w:rsidRPr="009A2632">
        <w:rPr>
          <w:sz w:val="24"/>
          <w:szCs w:val="24"/>
        </w:rPr>
        <w:t>多道数据中坏道超过</w:t>
      </w:r>
      <w:r w:rsidR="00F80571" w:rsidRPr="009A2632">
        <w:rPr>
          <w:sz w:val="24"/>
          <w:szCs w:val="24"/>
        </w:rPr>
        <w:t>10%</w:t>
      </w:r>
      <w:r w:rsidR="00F80571" w:rsidRPr="009A2632">
        <w:rPr>
          <w:sz w:val="24"/>
          <w:szCs w:val="24"/>
        </w:rPr>
        <w:t>应视为不合格记录；</w:t>
      </w:r>
    </w:p>
    <w:p w14:paraId="7A6B28F6" w14:textId="06104ADC" w:rsidR="005913C0" w:rsidRPr="009A2632" w:rsidRDefault="005913C0" w:rsidP="00F80571">
      <w:pPr>
        <w:spacing w:line="276" w:lineRule="auto"/>
        <w:ind w:firstLineChars="200" w:firstLine="480"/>
        <w:rPr>
          <w:sz w:val="24"/>
          <w:szCs w:val="24"/>
        </w:rPr>
      </w:pPr>
      <w:r w:rsidRPr="009A2632">
        <w:rPr>
          <w:rFonts w:hint="eastAsia"/>
          <w:sz w:val="24"/>
          <w:szCs w:val="24"/>
        </w:rPr>
        <w:t>3</w:t>
      </w:r>
      <w:r w:rsidR="005A3199">
        <w:rPr>
          <w:sz w:val="24"/>
          <w:szCs w:val="24"/>
        </w:rPr>
        <w:t xml:space="preserve">  </w:t>
      </w:r>
      <w:r w:rsidRPr="009A2632">
        <w:rPr>
          <w:rFonts w:hint="eastAsia"/>
          <w:sz w:val="24"/>
        </w:rPr>
        <w:t>原始记录出现强烈背景干扰振动时应视为不合格记录；</w:t>
      </w:r>
    </w:p>
    <w:p w14:paraId="7C0F6C03" w14:textId="7D30D3B4" w:rsidR="00F80571" w:rsidRPr="009A2632" w:rsidRDefault="005913C0" w:rsidP="00F80571">
      <w:pPr>
        <w:spacing w:line="276" w:lineRule="auto"/>
        <w:ind w:firstLineChars="200" w:firstLine="480"/>
        <w:rPr>
          <w:sz w:val="24"/>
          <w:szCs w:val="24"/>
        </w:rPr>
      </w:pPr>
      <w:r w:rsidRPr="009A2632">
        <w:rPr>
          <w:sz w:val="24"/>
          <w:szCs w:val="24"/>
        </w:rPr>
        <w:lastRenderedPageBreak/>
        <w:t>4</w:t>
      </w:r>
      <w:r w:rsidR="005A3199">
        <w:rPr>
          <w:sz w:val="24"/>
          <w:szCs w:val="24"/>
        </w:rPr>
        <w:t xml:space="preserve">  </w:t>
      </w:r>
      <w:r w:rsidR="00F80571" w:rsidRPr="009A2632">
        <w:rPr>
          <w:sz w:val="24"/>
          <w:szCs w:val="24"/>
        </w:rPr>
        <w:t>不合格记录，应进行补测。</w:t>
      </w:r>
    </w:p>
    <w:p w14:paraId="631682B9" w14:textId="77777777" w:rsidR="000748CD" w:rsidRPr="009A2632" w:rsidRDefault="00410CE7" w:rsidP="00A5585D">
      <w:pPr>
        <w:pStyle w:val="ac"/>
        <w:numPr>
          <w:ilvl w:val="2"/>
          <w:numId w:val="14"/>
        </w:numPr>
        <w:spacing w:line="276" w:lineRule="auto"/>
        <w:ind w:left="0" w:firstLineChars="0" w:firstLine="0"/>
        <w:jc w:val="left"/>
        <w:outlineLvl w:val="2"/>
        <w:rPr>
          <w:sz w:val="24"/>
          <w:szCs w:val="24"/>
        </w:rPr>
      </w:pPr>
      <w:r w:rsidRPr="009A2632">
        <w:rPr>
          <w:bCs/>
          <w:sz w:val="24"/>
          <w:szCs w:val="24"/>
        </w:rPr>
        <w:t>频率域</w:t>
      </w:r>
      <w:r w:rsidRPr="009A2632">
        <w:rPr>
          <w:sz w:val="24"/>
          <w:szCs w:val="24"/>
        </w:rPr>
        <w:t>地震波法外业工作质量的检查应符合下列规定：</w:t>
      </w:r>
    </w:p>
    <w:p w14:paraId="71A1EC97" w14:textId="503827DA" w:rsidR="00410CE7" w:rsidRPr="009A2632" w:rsidRDefault="00410CE7" w:rsidP="00410CE7">
      <w:pPr>
        <w:spacing w:line="276" w:lineRule="auto"/>
        <w:ind w:firstLineChars="200" w:firstLine="480"/>
        <w:rPr>
          <w:sz w:val="24"/>
          <w:szCs w:val="24"/>
        </w:rPr>
      </w:pPr>
      <w:r w:rsidRPr="009A2632">
        <w:rPr>
          <w:sz w:val="24"/>
          <w:szCs w:val="24"/>
        </w:rPr>
        <w:t>1</w:t>
      </w:r>
      <w:r w:rsidR="005A3199">
        <w:rPr>
          <w:sz w:val="24"/>
          <w:szCs w:val="24"/>
        </w:rPr>
        <w:t xml:space="preserve">  </w:t>
      </w:r>
      <w:r w:rsidRPr="009A2632">
        <w:rPr>
          <w:sz w:val="24"/>
          <w:szCs w:val="24"/>
        </w:rPr>
        <w:t>质量检查工作量不少于工点工作总量的</w:t>
      </w:r>
      <w:r w:rsidRPr="009A2632">
        <w:rPr>
          <w:sz w:val="24"/>
          <w:szCs w:val="24"/>
        </w:rPr>
        <w:t>5%</w:t>
      </w:r>
      <w:r w:rsidRPr="009A2632">
        <w:rPr>
          <w:sz w:val="24"/>
          <w:szCs w:val="24"/>
        </w:rPr>
        <w:t>；</w:t>
      </w:r>
    </w:p>
    <w:p w14:paraId="6BFE4095" w14:textId="6D771A78" w:rsidR="00410CE7" w:rsidRPr="009A2632" w:rsidRDefault="00410CE7" w:rsidP="00410CE7">
      <w:pPr>
        <w:spacing w:line="276" w:lineRule="auto"/>
        <w:ind w:firstLineChars="200" w:firstLine="480"/>
        <w:rPr>
          <w:sz w:val="24"/>
          <w:szCs w:val="24"/>
        </w:rPr>
      </w:pPr>
      <w:r w:rsidRPr="009A2632">
        <w:rPr>
          <w:sz w:val="24"/>
          <w:szCs w:val="24"/>
        </w:rPr>
        <w:t>2</w:t>
      </w:r>
      <w:r w:rsidR="005A3199">
        <w:rPr>
          <w:sz w:val="24"/>
          <w:szCs w:val="24"/>
        </w:rPr>
        <w:t xml:space="preserve">  </w:t>
      </w:r>
      <w:r w:rsidRPr="009A2632">
        <w:rPr>
          <w:sz w:val="24"/>
          <w:szCs w:val="24"/>
        </w:rPr>
        <w:t>检查记录相较于原始记录应无明显变化及异常；</w:t>
      </w:r>
    </w:p>
    <w:p w14:paraId="14008B58" w14:textId="5DB03807" w:rsidR="00410CE7" w:rsidRPr="009A2632" w:rsidRDefault="00410CE7" w:rsidP="00410CE7">
      <w:pPr>
        <w:spacing w:line="276" w:lineRule="auto"/>
        <w:ind w:firstLineChars="200" w:firstLine="480"/>
        <w:rPr>
          <w:sz w:val="24"/>
          <w:szCs w:val="24"/>
        </w:rPr>
      </w:pPr>
      <w:r w:rsidRPr="009A2632">
        <w:rPr>
          <w:sz w:val="24"/>
          <w:szCs w:val="24"/>
        </w:rPr>
        <w:t>3</w:t>
      </w:r>
      <w:r w:rsidR="005A3199">
        <w:rPr>
          <w:sz w:val="24"/>
          <w:szCs w:val="24"/>
        </w:rPr>
        <w:t xml:space="preserve">  </w:t>
      </w:r>
      <w:r w:rsidRPr="009A2632">
        <w:rPr>
          <w:sz w:val="24"/>
          <w:szCs w:val="24"/>
        </w:rPr>
        <w:t>观测精度不符合</w:t>
      </w:r>
      <w:r w:rsidR="00370BA7" w:rsidRPr="00370BA7">
        <w:rPr>
          <w:sz w:val="24"/>
          <w:szCs w:val="24"/>
        </w:rPr>
        <w:t>5%</w:t>
      </w:r>
      <w:r w:rsidR="00370BA7">
        <w:rPr>
          <w:rFonts w:hint="eastAsia"/>
          <w:sz w:val="24"/>
          <w:szCs w:val="24"/>
        </w:rPr>
        <w:t>的</w:t>
      </w:r>
      <w:r w:rsidRPr="009A2632">
        <w:rPr>
          <w:sz w:val="24"/>
          <w:szCs w:val="24"/>
        </w:rPr>
        <w:t>规定时</w:t>
      </w:r>
      <w:r w:rsidR="00370BA7">
        <w:rPr>
          <w:rFonts w:hint="eastAsia"/>
          <w:sz w:val="24"/>
          <w:szCs w:val="24"/>
        </w:rPr>
        <w:t>，</w:t>
      </w:r>
      <w:r w:rsidR="00370BA7" w:rsidRPr="009A2632">
        <w:rPr>
          <w:sz w:val="24"/>
          <w:szCs w:val="24"/>
        </w:rPr>
        <w:t>检查工作量</w:t>
      </w:r>
      <w:r w:rsidR="00370BA7">
        <w:rPr>
          <w:rFonts w:hint="eastAsia"/>
          <w:sz w:val="24"/>
          <w:szCs w:val="24"/>
        </w:rPr>
        <w:t>应</w:t>
      </w:r>
      <w:r w:rsidRPr="009A2632">
        <w:rPr>
          <w:sz w:val="24"/>
          <w:szCs w:val="24"/>
        </w:rPr>
        <w:t>增加到工作总量的</w:t>
      </w:r>
      <w:r w:rsidRPr="009A2632">
        <w:rPr>
          <w:sz w:val="24"/>
          <w:szCs w:val="24"/>
        </w:rPr>
        <w:t>20%</w:t>
      </w:r>
      <w:r w:rsidR="00370BA7">
        <w:rPr>
          <w:rFonts w:hint="eastAsia"/>
          <w:sz w:val="24"/>
          <w:szCs w:val="24"/>
        </w:rPr>
        <w:t>，</w:t>
      </w:r>
      <w:r w:rsidRPr="009A2632">
        <w:rPr>
          <w:sz w:val="24"/>
          <w:szCs w:val="24"/>
        </w:rPr>
        <w:t>仍不符合规定时应重新观测；</w:t>
      </w:r>
    </w:p>
    <w:p w14:paraId="73EE6224" w14:textId="4716547C" w:rsidR="00410CE7" w:rsidRPr="009A2632" w:rsidRDefault="00410CE7" w:rsidP="00410CE7">
      <w:pPr>
        <w:spacing w:line="276" w:lineRule="auto"/>
        <w:ind w:firstLineChars="200" w:firstLine="480"/>
        <w:rPr>
          <w:sz w:val="24"/>
          <w:szCs w:val="24"/>
        </w:rPr>
      </w:pPr>
      <w:r w:rsidRPr="009A2632">
        <w:rPr>
          <w:sz w:val="24"/>
          <w:szCs w:val="24"/>
        </w:rPr>
        <w:t>4</w:t>
      </w:r>
      <w:r w:rsidR="005A3199">
        <w:rPr>
          <w:sz w:val="24"/>
          <w:szCs w:val="24"/>
        </w:rPr>
        <w:t xml:space="preserve">  </w:t>
      </w:r>
      <w:r w:rsidRPr="009A2632">
        <w:rPr>
          <w:sz w:val="24"/>
          <w:szCs w:val="24"/>
        </w:rPr>
        <w:t>检查点在测区均匀分布，异常与可疑地段应重点检查；</w:t>
      </w:r>
    </w:p>
    <w:p w14:paraId="1B38019B" w14:textId="08F25469" w:rsidR="00410CE7" w:rsidRPr="009A2632" w:rsidRDefault="00410CE7" w:rsidP="00410CE7">
      <w:pPr>
        <w:spacing w:line="276" w:lineRule="auto"/>
        <w:ind w:firstLineChars="200" w:firstLine="480"/>
        <w:rPr>
          <w:sz w:val="24"/>
          <w:szCs w:val="24"/>
        </w:rPr>
      </w:pPr>
      <w:r w:rsidRPr="009A2632">
        <w:rPr>
          <w:sz w:val="24"/>
          <w:szCs w:val="24"/>
        </w:rPr>
        <w:t xml:space="preserve">5 </w:t>
      </w:r>
      <w:r w:rsidR="005A3199">
        <w:rPr>
          <w:sz w:val="24"/>
          <w:szCs w:val="24"/>
        </w:rPr>
        <w:t xml:space="preserve"> </w:t>
      </w:r>
      <w:r w:rsidRPr="009A2632">
        <w:rPr>
          <w:sz w:val="24"/>
          <w:szCs w:val="24"/>
        </w:rPr>
        <w:t>检查观测与原始观测应在不同的时间进行；</w:t>
      </w:r>
    </w:p>
    <w:p w14:paraId="4EA25AF8" w14:textId="02128F15" w:rsidR="00B819AE" w:rsidRPr="009A2632" w:rsidRDefault="00410CE7" w:rsidP="00410CE7">
      <w:pPr>
        <w:spacing w:line="276" w:lineRule="auto"/>
        <w:ind w:firstLineChars="200" w:firstLine="480"/>
        <w:rPr>
          <w:sz w:val="24"/>
          <w:szCs w:val="24"/>
        </w:rPr>
      </w:pPr>
      <w:r w:rsidRPr="009A2632">
        <w:rPr>
          <w:sz w:val="24"/>
          <w:szCs w:val="24"/>
        </w:rPr>
        <w:t xml:space="preserve">6 </w:t>
      </w:r>
      <w:r w:rsidR="005A3199">
        <w:rPr>
          <w:sz w:val="24"/>
          <w:szCs w:val="24"/>
        </w:rPr>
        <w:t xml:space="preserve"> </w:t>
      </w:r>
      <w:r w:rsidRPr="009A2632">
        <w:rPr>
          <w:sz w:val="24"/>
          <w:szCs w:val="24"/>
        </w:rPr>
        <w:t>质量检查资料与最终资料一起提交审核。</w:t>
      </w:r>
    </w:p>
    <w:p w14:paraId="28D80213" w14:textId="77777777" w:rsidR="003B592F" w:rsidRPr="009A2632" w:rsidRDefault="003B592F" w:rsidP="00410CE7">
      <w:pPr>
        <w:spacing w:line="288" w:lineRule="auto"/>
        <w:rPr>
          <w:sz w:val="24"/>
          <w:szCs w:val="24"/>
        </w:rPr>
      </w:pPr>
    </w:p>
    <w:p w14:paraId="01D46554" w14:textId="77777777" w:rsidR="00F80571" w:rsidRPr="009A2632" w:rsidRDefault="00436D1C" w:rsidP="00A5585D">
      <w:pPr>
        <w:pStyle w:val="ac"/>
        <w:numPr>
          <w:ilvl w:val="1"/>
          <w:numId w:val="14"/>
        </w:numPr>
        <w:spacing w:line="480" w:lineRule="auto"/>
        <w:ind w:firstLineChars="0"/>
        <w:jc w:val="center"/>
        <w:outlineLvl w:val="1"/>
        <w:rPr>
          <w:bCs/>
          <w:sz w:val="24"/>
          <w:szCs w:val="24"/>
        </w:rPr>
      </w:pPr>
      <w:bookmarkStart w:id="21" w:name="_Toc80987071"/>
      <w:r w:rsidRPr="009A2632">
        <w:rPr>
          <w:bCs/>
          <w:sz w:val="24"/>
          <w:szCs w:val="24"/>
        </w:rPr>
        <w:t>资料处理与解释</w:t>
      </w:r>
      <w:bookmarkEnd w:id="21"/>
    </w:p>
    <w:p w14:paraId="4C3FF380" w14:textId="77777777" w:rsidR="00B51218" w:rsidRPr="009A2632" w:rsidRDefault="00A467D0" w:rsidP="00A5585D">
      <w:pPr>
        <w:pStyle w:val="ac"/>
        <w:numPr>
          <w:ilvl w:val="2"/>
          <w:numId w:val="14"/>
        </w:numPr>
        <w:spacing w:line="276" w:lineRule="auto"/>
        <w:ind w:left="0" w:firstLineChars="0" w:firstLine="0"/>
        <w:jc w:val="left"/>
        <w:outlineLvl w:val="2"/>
        <w:rPr>
          <w:sz w:val="24"/>
          <w:szCs w:val="24"/>
        </w:rPr>
      </w:pPr>
      <w:r w:rsidRPr="009A2632">
        <w:rPr>
          <w:sz w:val="24"/>
          <w:szCs w:val="24"/>
        </w:rPr>
        <w:t>在分析各项物性参数的基础上，按从已知到未知、先易后难、点面结合、反复认识、定性指导定量的原则进行。</w:t>
      </w:r>
    </w:p>
    <w:p w14:paraId="4C6D40E1" w14:textId="77777777" w:rsidR="00B51218" w:rsidRPr="009A2632" w:rsidRDefault="00A467D0" w:rsidP="00A5585D">
      <w:pPr>
        <w:pStyle w:val="ac"/>
        <w:numPr>
          <w:ilvl w:val="2"/>
          <w:numId w:val="14"/>
        </w:numPr>
        <w:spacing w:line="276" w:lineRule="auto"/>
        <w:ind w:left="0" w:firstLineChars="0" w:firstLine="0"/>
        <w:jc w:val="left"/>
        <w:outlineLvl w:val="2"/>
        <w:rPr>
          <w:sz w:val="24"/>
          <w:szCs w:val="24"/>
        </w:rPr>
      </w:pPr>
      <w:r w:rsidRPr="009A2632">
        <w:rPr>
          <w:bCs/>
          <w:sz w:val="24"/>
          <w:szCs w:val="24"/>
        </w:rPr>
        <w:t>各方法解释应相互补充、相互印证，解释结果不一致时应分析原因，并说明推断的前提条件。</w:t>
      </w:r>
    </w:p>
    <w:p w14:paraId="165EDE3E" w14:textId="55283C83" w:rsidR="00B51218" w:rsidRPr="009A2632" w:rsidRDefault="00012A49" w:rsidP="00012A49">
      <w:pPr>
        <w:pStyle w:val="ac"/>
        <w:numPr>
          <w:ilvl w:val="2"/>
          <w:numId w:val="14"/>
        </w:numPr>
        <w:spacing w:line="276" w:lineRule="auto"/>
        <w:ind w:left="0" w:firstLineChars="0" w:firstLine="0"/>
        <w:jc w:val="left"/>
        <w:outlineLvl w:val="2"/>
        <w:rPr>
          <w:bCs/>
          <w:sz w:val="24"/>
          <w:szCs w:val="24"/>
        </w:rPr>
      </w:pPr>
      <w:r w:rsidRPr="009A2632">
        <w:rPr>
          <w:rFonts w:hint="eastAsia"/>
          <w:bCs/>
          <w:sz w:val="24"/>
          <w:szCs w:val="24"/>
        </w:rPr>
        <w:t>探测结论应明确描述目标体的形态、产状、延伸等要素特征</w:t>
      </w:r>
      <w:r w:rsidR="00A467D0" w:rsidRPr="009A2632">
        <w:rPr>
          <w:bCs/>
          <w:sz w:val="24"/>
          <w:szCs w:val="24"/>
        </w:rPr>
        <w:t>。</w:t>
      </w:r>
    </w:p>
    <w:p w14:paraId="5080B695" w14:textId="55882113" w:rsidR="00A467D0" w:rsidRPr="009A2632" w:rsidRDefault="00B51218" w:rsidP="00800DF1">
      <w:pPr>
        <w:pStyle w:val="ac"/>
        <w:numPr>
          <w:ilvl w:val="2"/>
          <w:numId w:val="14"/>
        </w:numPr>
        <w:spacing w:line="276" w:lineRule="auto"/>
        <w:ind w:left="0" w:firstLineChars="0" w:firstLine="0"/>
        <w:jc w:val="left"/>
        <w:outlineLvl w:val="2"/>
        <w:rPr>
          <w:bCs/>
          <w:sz w:val="24"/>
          <w:szCs w:val="24"/>
        </w:rPr>
      </w:pPr>
      <w:r w:rsidRPr="009A2632">
        <w:rPr>
          <w:bCs/>
          <w:sz w:val="24"/>
          <w:szCs w:val="24"/>
        </w:rPr>
        <w:t>充分利用其它方法的成果，</w:t>
      </w:r>
      <w:r w:rsidR="00800DF1" w:rsidRPr="009A2632">
        <w:rPr>
          <w:rFonts w:hint="eastAsia"/>
          <w:bCs/>
          <w:sz w:val="24"/>
          <w:szCs w:val="24"/>
        </w:rPr>
        <w:t>有验证钻孔时，应分析钻孔资料验证的规律，对解释结果进行修正</w:t>
      </w:r>
      <w:r w:rsidRPr="009A2632">
        <w:rPr>
          <w:bCs/>
          <w:sz w:val="24"/>
          <w:szCs w:val="24"/>
        </w:rPr>
        <w:t>。</w:t>
      </w:r>
    </w:p>
    <w:p w14:paraId="341FE5C2" w14:textId="77777777" w:rsidR="00B4365A" w:rsidRPr="009A2632" w:rsidRDefault="00B4365A" w:rsidP="00790951">
      <w:pPr>
        <w:spacing w:line="276" w:lineRule="auto"/>
        <w:ind w:firstLineChars="200" w:firstLine="480"/>
        <w:rPr>
          <w:bCs/>
          <w:sz w:val="24"/>
          <w:szCs w:val="24"/>
        </w:rPr>
      </w:pPr>
    </w:p>
    <w:p w14:paraId="46BE21F6" w14:textId="77777777" w:rsidR="00AA2094" w:rsidRPr="009A2632" w:rsidRDefault="009051FD" w:rsidP="00A5585D">
      <w:pPr>
        <w:pStyle w:val="ac"/>
        <w:numPr>
          <w:ilvl w:val="1"/>
          <w:numId w:val="14"/>
        </w:numPr>
        <w:spacing w:line="480" w:lineRule="auto"/>
        <w:ind w:firstLineChars="0"/>
        <w:jc w:val="center"/>
        <w:outlineLvl w:val="1"/>
        <w:rPr>
          <w:bCs/>
          <w:sz w:val="24"/>
          <w:szCs w:val="24"/>
        </w:rPr>
      </w:pPr>
      <w:bookmarkStart w:id="22" w:name="_Toc80987072"/>
      <w:r w:rsidRPr="009A2632">
        <w:rPr>
          <w:bCs/>
          <w:sz w:val="24"/>
          <w:szCs w:val="24"/>
        </w:rPr>
        <w:t>报告编写</w:t>
      </w:r>
      <w:bookmarkEnd w:id="22"/>
    </w:p>
    <w:p w14:paraId="0729B615" w14:textId="77777777" w:rsidR="005D77B5" w:rsidRPr="009A2632" w:rsidRDefault="005D77B5" w:rsidP="00A5585D">
      <w:pPr>
        <w:pStyle w:val="ac"/>
        <w:numPr>
          <w:ilvl w:val="2"/>
          <w:numId w:val="14"/>
        </w:numPr>
        <w:spacing w:line="276" w:lineRule="auto"/>
        <w:ind w:left="0" w:firstLineChars="0" w:firstLine="0"/>
        <w:jc w:val="left"/>
        <w:outlineLvl w:val="2"/>
        <w:rPr>
          <w:bCs/>
          <w:sz w:val="24"/>
          <w:szCs w:val="24"/>
        </w:rPr>
      </w:pPr>
      <w:r w:rsidRPr="009A2632">
        <w:rPr>
          <w:bCs/>
          <w:sz w:val="24"/>
          <w:szCs w:val="24"/>
        </w:rPr>
        <w:t>报告编写应根据任务书、设计书、设计批复意见及有关标准和要求进行。</w:t>
      </w:r>
    </w:p>
    <w:p w14:paraId="663B03B1" w14:textId="77777777" w:rsidR="005D77B5" w:rsidRPr="009A2632" w:rsidRDefault="005D77B5" w:rsidP="00A5585D">
      <w:pPr>
        <w:pStyle w:val="ac"/>
        <w:numPr>
          <w:ilvl w:val="2"/>
          <w:numId w:val="14"/>
        </w:numPr>
        <w:spacing w:line="276" w:lineRule="auto"/>
        <w:ind w:left="0" w:firstLineChars="0" w:firstLine="0"/>
        <w:jc w:val="left"/>
        <w:outlineLvl w:val="2"/>
        <w:rPr>
          <w:bCs/>
          <w:sz w:val="24"/>
          <w:szCs w:val="24"/>
        </w:rPr>
      </w:pPr>
      <w:r w:rsidRPr="009A2632">
        <w:rPr>
          <w:bCs/>
          <w:sz w:val="24"/>
          <w:szCs w:val="24"/>
        </w:rPr>
        <w:t>报告编写应在系统收集、分析、整理工作区所需地质、水文等有关资料的基础上编写。</w:t>
      </w:r>
    </w:p>
    <w:p w14:paraId="010982C2" w14:textId="6BFE781C" w:rsidR="008E382A" w:rsidRPr="009A2632" w:rsidRDefault="005D77B5" w:rsidP="00A5585D">
      <w:pPr>
        <w:pStyle w:val="ac"/>
        <w:numPr>
          <w:ilvl w:val="2"/>
          <w:numId w:val="14"/>
        </w:numPr>
        <w:spacing w:line="276" w:lineRule="auto"/>
        <w:ind w:left="0" w:firstLineChars="0" w:firstLine="0"/>
        <w:jc w:val="left"/>
        <w:outlineLvl w:val="2"/>
        <w:rPr>
          <w:bCs/>
          <w:sz w:val="24"/>
          <w:szCs w:val="24"/>
        </w:rPr>
      </w:pPr>
      <w:r w:rsidRPr="009A2632">
        <w:rPr>
          <w:bCs/>
          <w:sz w:val="24"/>
          <w:szCs w:val="24"/>
        </w:rPr>
        <w:t>报告应详细、完整反映</w:t>
      </w:r>
      <w:r w:rsidR="00144F2D" w:rsidRPr="009A2632">
        <w:rPr>
          <w:rFonts w:hint="eastAsia"/>
          <w:bCs/>
          <w:sz w:val="24"/>
          <w:szCs w:val="24"/>
        </w:rPr>
        <w:t>探</w:t>
      </w:r>
      <w:r w:rsidR="00144F2D" w:rsidRPr="009A2632">
        <w:rPr>
          <w:bCs/>
          <w:sz w:val="24"/>
          <w:szCs w:val="24"/>
        </w:rPr>
        <w:t>测</w:t>
      </w:r>
      <w:r w:rsidRPr="009A2632">
        <w:rPr>
          <w:bCs/>
          <w:sz w:val="24"/>
          <w:szCs w:val="24"/>
        </w:rPr>
        <w:t>过程</w:t>
      </w:r>
      <w:r w:rsidRPr="009A2632">
        <w:rPr>
          <w:bCs/>
          <w:sz w:val="24"/>
          <w:szCs w:val="24"/>
        </w:rPr>
        <w:t>,</w:t>
      </w:r>
      <w:r w:rsidRPr="009A2632">
        <w:rPr>
          <w:bCs/>
          <w:sz w:val="24"/>
          <w:szCs w:val="24"/>
        </w:rPr>
        <w:t>数据真实、内容完整、结构严谨、结论准确</w:t>
      </w:r>
      <w:r w:rsidRPr="009A2632">
        <w:rPr>
          <w:bCs/>
          <w:sz w:val="24"/>
          <w:szCs w:val="24"/>
        </w:rPr>
        <w:t>;</w:t>
      </w:r>
      <w:r w:rsidRPr="009A2632">
        <w:rPr>
          <w:bCs/>
          <w:sz w:val="24"/>
          <w:szCs w:val="24"/>
        </w:rPr>
        <w:t>报告附图、附件目的明确、配置合理、美观整洁。</w:t>
      </w:r>
    </w:p>
    <w:p w14:paraId="64E9FDB4" w14:textId="77777777" w:rsidR="00724BF4" w:rsidRPr="009A2632" w:rsidRDefault="00724BF4" w:rsidP="00A5585D">
      <w:pPr>
        <w:pStyle w:val="ac"/>
        <w:numPr>
          <w:ilvl w:val="2"/>
          <w:numId w:val="14"/>
        </w:numPr>
        <w:spacing w:line="276" w:lineRule="auto"/>
        <w:ind w:left="0" w:firstLineChars="0" w:firstLine="0"/>
        <w:jc w:val="left"/>
        <w:outlineLvl w:val="2"/>
        <w:rPr>
          <w:sz w:val="24"/>
        </w:rPr>
      </w:pPr>
      <w:r w:rsidRPr="009A2632">
        <w:rPr>
          <w:sz w:val="24"/>
        </w:rPr>
        <w:t>成果报告宜包括：任务来源和要求，地形、地质和物性特征，物探方法的选择及采取的技术措施，测网布置和数据采集、外业数据的质量评价，资料处理与解释，结论建议和成果图件图表。</w:t>
      </w:r>
    </w:p>
    <w:p w14:paraId="7FB6C931" w14:textId="77777777" w:rsidR="00724BF4" w:rsidRPr="009A2632" w:rsidRDefault="00724BF4" w:rsidP="00A5585D">
      <w:pPr>
        <w:pStyle w:val="ac"/>
        <w:numPr>
          <w:ilvl w:val="2"/>
          <w:numId w:val="14"/>
        </w:numPr>
        <w:spacing w:line="276" w:lineRule="auto"/>
        <w:ind w:left="0" w:firstLineChars="0" w:firstLine="0"/>
        <w:jc w:val="left"/>
        <w:outlineLvl w:val="2"/>
        <w:rPr>
          <w:sz w:val="24"/>
        </w:rPr>
      </w:pPr>
      <w:r w:rsidRPr="009A2632">
        <w:rPr>
          <w:sz w:val="24"/>
        </w:rPr>
        <w:t>成果图件图表宜包括：工作平面图、成果平面图、各种定性分析和定量解释图件、平</w:t>
      </w:r>
      <w:r w:rsidRPr="009A2632">
        <w:rPr>
          <w:sz w:val="24"/>
        </w:rPr>
        <w:t>/</w:t>
      </w:r>
      <w:r w:rsidRPr="009A2632">
        <w:rPr>
          <w:sz w:val="24"/>
        </w:rPr>
        <w:t>纵断面成果图及数据表、观测质量检查数据与评定表。</w:t>
      </w:r>
    </w:p>
    <w:p w14:paraId="22514A33" w14:textId="77777777" w:rsidR="00724BF4" w:rsidRPr="009A2632" w:rsidRDefault="00724BF4" w:rsidP="00A5585D">
      <w:pPr>
        <w:pStyle w:val="ac"/>
        <w:numPr>
          <w:ilvl w:val="2"/>
          <w:numId w:val="14"/>
        </w:numPr>
        <w:spacing w:line="276" w:lineRule="auto"/>
        <w:ind w:left="0" w:firstLineChars="0" w:firstLine="0"/>
        <w:jc w:val="left"/>
        <w:outlineLvl w:val="2"/>
        <w:rPr>
          <w:sz w:val="24"/>
        </w:rPr>
      </w:pPr>
      <w:r w:rsidRPr="009A2632">
        <w:rPr>
          <w:sz w:val="24"/>
        </w:rPr>
        <w:t>成果图件的比例应符合工程需要；</w:t>
      </w:r>
    </w:p>
    <w:p w14:paraId="2398417F" w14:textId="77777777" w:rsidR="00724BF4" w:rsidRPr="009A2632" w:rsidRDefault="00724BF4" w:rsidP="00A5585D">
      <w:pPr>
        <w:pStyle w:val="ac"/>
        <w:numPr>
          <w:ilvl w:val="2"/>
          <w:numId w:val="14"/>
        </w:numPr>
        <w:spacing w:line="276" w:lineRule="auto"/>
        <w:ind w:left="0" w:firstLineChars="0" w:firstLine="0"/>
        <w:jc w:val="left"/>
        <w:outlineLvl w:val="2"/>
        <w:rPr>
          <w:sz w:val="24"/>
        </w:rPr>
      </w:pPr>
      <w:r w:rsidRPr="009A2632">
        <w:rPr>
          <w:sz w:val="24"/>
        </w:rPr>
        <w:t>成果平面图与工作平面图可合并绘制，内容</w:t>
      </w:r>
      <w:r w:rsidR="00570CAA" w:rsidRPr="009A2632">
        <w:rPr>
          <w:rFonts w:hint="eastAsia"/>
          <w:sz w:val="24"/>
        </w:rPr>
        <w:t>宜</w:t>
      </w:r>
      <w:r w:rsidRPr="009A2632">
        <w:rPr>
          <w:sz w:val="24"/>
        </w:rPr>
        <w:t>包括地形</w:t>
      </w:r>
      <w:r w:rsidR="00570CAA" w:rsidRPr="009A2632">
        <w:rPr>
          <w:rFonts w:hint="eastAsia"/>
          <w:sz w:val="24"/>
        </w:rPr>
        <w:t>、</w:t>
      </w:r>
      <w:r w:rsidRPr="009A2632">
        <w:rPr>
          <w:sz w:val="24"/>
        </w:rPr>
        <w:t>主要地物、物探测网、异常分布位置、推断地质界线和建议验证钻孔等内容</w:t>
      </w:r>
      <w:r w:rsidR="00E765E8" w:rsidRPr="009A2632">
        <w:rPr>
          <w:sz w:val="24"/>
        </w:rPr>
        <w:t>。</w:t>
      </w:r>
    </w:p>
    <w:p w14:paraId="0A6D31BB" w14:textId="14285043" w:rsidR="00724BF4" w:rsidRPr="009A2632" w:rsidRDefault="00724BF4" w:rsidP="004A0D89">
      <w:pPr>
        <w:spacing w:line="276" w:lineRule="auto"/>
        <w:ind w:firstLineChars="200" w:firstLine="480"/>
        <w:rPr>
          <w:bCs/>
          <w:sz w:val="24"/>
          <w:szCs w:val="24"/>
        </w:rPr>
      </w:pPr>
    </w:p>
    <w:p w14:paraId="42F11742" w14:textId="6CD8099E" w:rsidR="00732E3B" w:rsidRPr="009A2632" w:rsidRDefault="00732E3B" w:rsidP="00732E3B">
      <w:pPr>
        <w:pStyle w:val="ac"/>
        <w:numPr>
          <w:ilvl w:val="1"/>
          <w:numId w:val="14"/>
        </w:numPr>
        <w:spacing w:line="480" w:lineRule="auto"/>
        <w:ind w:firstLineChars="0"/>
        <w:jc w:val="center"/>
        <w:outlineLvl w:val="1"/>
        <w:rPr>
          <w:bCs/>
          <w:sz w:val="24"/>
          <w:szCs w:val="24"/>
        </w:rPr>
      </w:pPr>
      <w:bookmarkStart w:id="23" w:name="_Toc80987073"/>
      <w:r w:rsidRPr="009A2632">
        <w:rPr>
          <w:bCs/>
          <w:sz w:val="24"/>
          <w:szCs w:val="24"/>
        </w:rPr>
        <w:t>资料校审与归档</w:t>
      </w:r>
      <w:bookmarkEnd w:id="23"/>
    </w:p>
    <w:p w14:paraId="3616196A" w14:textId="34CD1A48" w:rsidR="00732E3B" w:rsidRPr="002C2264" w:rsidRDefault="002C2264" w:rsidP="00732E3B">
      <w:pPr>
        <w:pStyle w:val="ac"/>
        <w:numPr>
          <w:ilvl w:val="2"/>
          <w:numId w:val="14"/>
        </w:numPr>
        <w:spacing w:line="276" w:lineRule="auto"/>
        <w:ind w:left="0" w:firstLineChars="0" w:firstLine="0"/>
        <w:jc w:val="left"/>
        <w:outlineLvl w:val="2"/>
        <w:rPr>
          <w:sz w:val="24"/>
        </w:rPr>
      </w:pPr>
      <w:r>
        <w:rPr>
          <w:rFonts w:hint="eastAsia"/>
          <w:sz w:val="24"/>
        </w:rPr>
        <w:t>报告编写后，应结合工程需要对报告成果进行复核和审查</w:t>
      </w:r>
      <w:r w:rsidR="005A491C">
        <w:rPr>
          <w:rFonts w:hint="eastAsia"/>
          <w:sz w:val="24"/>
        </w:rPr>
        <w:t>，并出具审查</w:t>
      </w:r>
      <w:r w:rsidR="005A491C">
        <w:rPr>
          <w:rFonts w:hint="eastAsia"/>
          <w:sz w:val="24"/>
        </w:rPr>
        <w:lastRenderedPageBreak/>
        <w:t>意见</w:t>
      </w:r>
      <w:r w:rsidR="00732E3B" w:rsidRPr="002C2264">
        <w:rPr>
          <w:sz w:val="24"/>
        </w:rPr>
        <w:t>。</w:t>
      </w:r>
    </w:p>
    <w:p w14:paraId="699BD8AE" w14:textId="5B0BDB1D" w:rsidR="00732E3B" w:rsidRDefault="002C2264" w:rsidP="00C54C9B">
      <w:pPr>
        <w:pStyle w:val="ac"/>
        <w:numPr>
          <w:ilvl w:val="2"/>
          <w:numId w:val="14"/>
        </w:numPr>
        <w:spacing w:line="276" w:lineRule="auto"/>
        <w:ind w:left="0" w:firstLineChars="0" w:firstLine="0"/>
        <w:jc w:val="left"/>
        <w:outlineLvl w:val="2"/>
        <w:rPr>
          <w:sz w:val="24"/>
        </w:rPr>
      </w:pPr>
      <w:r>
        <w:rPr>
          <w:rFonts w:hint="eastAsia"/>
          <w:sz w:val="24"/>
        </w:rPr>
        <w:t>报告</w:t>
      </w:r>
      <w:r w:rsidR="00C54C9B" w:rsidRPr="00C54C9B">
        <w:rPr>
          <w:rFonts w:hint="eastAsia"/>
          <w:sz w:val="24"/>
        </w:rPr>
        <w:t>校审</w:t>
      </w:r>
      <w:r w:rsidR="00923FC8" w:rsidRPr="002C2264">
        <w:rPr>
          <w:rFonts w:hint="eastAsia"/>
          <w:sz w:val="24"/>
        </w:rPr>
        <w:t>后，</w:t>
      </w:r>
      <w:r w:rsidR="005A491C">
        <w:rPr>
          <w:rFonts w:hint="eastAsia"/>
          <w:sz w:val="24"/>
        </w:rPr>
        <w:t>应根据意见</w:t>
      </w:r>
      <w:r w:rsidR="00923FC8" w:rsidRPr="002C2264">
        <w:rPr>
          <w:rFonts w:hint="eastAsia"/>
          <w:sz w:val="24"/>
        </w:rPr>
        <w:t>对其进行修改，将正式的成果报告和资料</w:t>
      </w:r>
      <w:r>
        <w:rPr>
          <w:rFonts w:hint="eastAsia"/>
          <w:sz w:val="24"/>
        </w:rPr>
        <w:t>应</w:t>
      </w:r>
      <w:r w:rsidR="00923FC8" w:rsidRPr="002C2264">
        <w:rPr>
          <w:rFonts w:hint="eastAsia"/>
          <w:sz w:val="24"/>
        </w:rPr>
        <w:t>存档。</w:t>
      </w:r>
    </w:p>
    <w:p w14:paraId="3B34B4F1" w14:textId="77777777" w:rsidR="004A6D33" w:rsidRPr="002C2264" w:rsidRDefault="004A6D33" w:rsidP="004A6D33">
      <w:pPr>
        <w:pStyle w:val="ac"/>
        <w:spacing w:line="276" w:lineRule="auto"/>
        <w:ind w:firstLineChars="0" w:firstLine="0"/>
        <w:jc w:val="left"/>
        <w:outlineLvl w:val="2"/>
        <w:rPr>
          <w:sz w:val="24"/>
        </w:rPr>
      </w:pPr>
    </w:p>
    <w:p w14:paraId="1A1979E6" w14:textId="77777777" w:rsidR="004A0D89" w:rsidRPr="009A2632" w:rsidRDefault="004A0D89" w:rsidP="00657F84">
      <w:pPr>
        <w:pStyle w:val="ac"/>
        <w:numPr>
          <w:ilvl w:val="0"/>
          <w:numId w:val="6"/>
        </w:numPr>
        <w:spacing w:line="480" w:lineRule="auto"/>
        <w:ind w:firstLineChars="0"/>
        <w:jc w:val="center"/>
        <w:outlineLvl w:val="0"/>
        <w:rPr>
          <w:bCs/>
          <w:sz w:val="24"/>
          <w:szCs w:val="24"/>
        </w:rPr>
      </w:pPr>
      <w:bookmarkStart w:id="24" w:name="_Toc63722215"/>
      <w:bookmarkStart w:id="25" w:name="_Toc80987074"/>
      <w:r w:rsidRPr="009A2632">
        <w:rPr>
          <w:bCs/>
          <w:sz w:val="24"/>
          <w:szCs w:val="24"/>
        </w:rPr>
        <w:t>稳态面波法</w:t>
      </w:r>
      <w:bookmarkEnd w:id="24"/>
      <w:bookmarkEnd w:id="25"/>
    </w:p>
    <w:p w14:paraId="5E2BBA28" w14:textId="77777777" w:rsidR="00794E55" w:rsidRPr="009A2632" w:rsidRDefault="00794E55" w:rsidP="00794E55">
      <w:pPr>
        <w:pStyle w:val="ac"/>
        <w:numPr>
          <w:ilvl w:val="0"/>
          <w:numId w:val="33"/>
        </w:numPr>
        <w:spacing w:line="480" w:lineRule="auto"/>
        <w:ind w:firstLineChars="0"/>
        <w:jc w:val="center"/>
        <w:outlineLvl w:val="1"/>
        <w:rPr>
          <w:bCs/>
          <w:vanish/>
          <w:sz w:val="24"/>
          <w:szCs w:val="24"/>
        </w:rPr>
      </w:pPr>
      <w:bookmarkStart w:id="26" w:name="_Toc77780129"/>
      <w:bookmarkStart w:id="27" w:name="_Toc77812503"/>
      <w:bookmarkStart w:id="28" w:name="_Toc77812688"/>
      <w:bookmarkStart w:id="29" w:name="_Toc80620865"/>
      <w:bookmarkStart w:id="30" w:name="_Toc80987075"/>
      <w:bookmarkStart w:id="31" w:name="_Toc63722216"/>
      <w:bookmarkEnd w:id="26"/>
      <w:bookmarkEnd w:id="27"/>
      <w:bookmarkEnd w:id="28"/>
      <w:bookmarkEnd w:id="29"/>
      <w:bookmarkEnd w:id="30"/>
    </w:p>
    <w:p w14:paraId="3D0C2047" w14:textId="77777777" w:rsidR="00794E55" w:rsidRPr="009A2632" w:rsidRDefault="00794E55" w:rsidP="00794E55">
      <w:pPr>
        <w:pStyle w:val="ac"/>
        <w:numPr>
          <w:ilvl w:val="0"/>
          <w:numId w:val="33"/>
        </w:numPr>
        <w:spacing w:line="480" w:lineRule="auto"/>
        <w:ind w:firstLineChars="0"/>
        <w:jc w:val="center"/>
        <w:outlineLvl w:val="1"/>
        <w:rPr>
          <w:bCs/>
          <w:vanish/>
          <w:sz w:val="24"/>
          <w:szCs w:val="24"/>
        </w:rPr>
      </w:pPr>
      <w:bookmarkStart w:id="32" w:name="_Toc80620866"/>
      <w:bookmarkStart w:id="33" w:name="_Toc80987076"/>
      <w:bookmarkEnd w:id="32"/>
      <w:bookmarkEnd w:id="33"/>
    </w:p>
    <w:p w14:paraId="30161066" w14:textId="77777777" w:rsidR="00794E55" w:rsidRPr="009A2632" w:rsidRDefault="00794E55" w:rsidP="00794E55">
      <w:pPr>
        <w:pStyle w:val="ac"/>
        <w:numPr>
          <w:ilvl w:val="0"/>
          <w:numId w:val="33"/>
        </w:numPr>
        <w:spacing w:line="480" w:lineRule="auto"/>
        <w:ind w:firstLineChars="0"/>
        <w:jc w:val="center"/>
        <w:outlineLvl w:val="1"/>
        <w:rPr>
          <w:bCs/>
          <w:vanish/>
          <w:sz w:val="24"/>
          <w:szCs w:val="24"/>
        </w:rPr>
      </w:pPr>
      <w:bookmarkStart w:id="34" w:name="_Toc80620867"/>
      <w:bookmarkStart w:id="35" w:name="_Toc80987077"/>
      <w:bookmarkEnd w:id="34"/>
      <w:bookmarkEnd w:id="35"/>
    </w:p>
    <w:p w14:paraId="11828694" w14:textId="153F1505" w:rsidR="004A0D89" w:rsidRPr="009A2632" w:rsidRDefault="004A0D89" w:rsidP="00794E55">
      <w:pPr>
        <w:pStyle w:val="ac"/>
        <w:numPr>
          <w:ilvl w:val="1"/>
          <w:numId w:val="33"/>
        </w:numPr>
        <w:spacing w:line="480" w:lineRule="auto"/>
        <w:ind w:firstLineChars="0"/>
        <w:jc w:val="center"/>
        <w:outlineLvl w:val="1"/>
        <w:rPr>
          <w:bCs/>
          <w:sz w:val="24"/>
          <w:szCs w:val="24"/>
        </w:rPr>
      </w:pPr>
      <w:bookmarkStart w:id="36" w:name="_Toc80987078"/>
      <w:r w:rsidRPr="009A2632">
        <w:rPr>
          <w:bCs/>
          <w:sz w:val="24"/>
          <w:szCs w:val="24"/>
        </w:rPr>
        <w:t>一般规定</w:t>
      </w:r>
      <w:bookmarkEnd w:id="31"/>
      <w:bookmarkEnd w:id="36"/>
    </w:p>
    <w:p w14:paraId="577191CA" w14:textId="77777777" w:rsidR="00C14F2E" w:rsidRPr="009A2632" w:rsidRDefault="00C14F2E" w:rsidP="00732E3B">
      <w:pPr>
        <w:pStyle w:val="ac"/>
        <w:numPr>
          <w:ilvl w:val="2"/>
          <w:numId w:val="33"/>
        </w:numPr>
        <w:spacing w:line="276" w:lineRule="auto"/>
        <w:ind w:left="0" w:firstLineChars="0" w:firstLine="0"/>
        <w:jc w:val="left"/>
        <w:outlineLvl w:val="2"/>
        <w:rPr>
          <w:bCs/>
          <w:sz w:val="24"/>
          <w:szCs w:val="24"/>
        </w:rPr>
      </w:pPr>
      <w:r w:rsidRPr="009A2632">
        <w:rPr>
          <w:bCs/>
          <w:sz w:val="24"/>
          <w:szCs w:val="24"/>
        </w:rPr>
        <w:t>稳态面波法可</w:t>
      </w:r>
      <w:r w:rsidR="00570CAA" w:rsidRPr="009A2632">
        <w:rPr>
          <w:rFonts w:hint="eastAsia"/>
          <w:bCs/>
          <w:sz w:val="24"/>
          <w:szCs w:val="24"/>
        </w:rPr>
        <w:t>探查覆盖层厚度、松散地层沉积层序、基岩风化带；探测洞穴、采空区、沉陷带、大口径管道或箱涵等不良地质体和构筑物；</w:t>
      </w:r>
      <w:r w:rsidR="00570CAA" w:rsidRPr="009A2632">
        <w:rPr>
          <w:bCs/>
          <w:sz w:val="24"/>
          <w:szCs w:val="24"/>
        </w:rPr>
        <w:t>评价路基基床质量和地基整治加固效果</w:t>
      </w:r>
      <w:r w:rsidR="00570CAA" w:rsidRPr="009A2632">
        <w:rPr>
          <w:rFonts w:hint="eastAsia"/>
          <w:bCs/>
          <w:sz w:val="24"/>
          <w:szCs w:val="24"/>
        </w:rPr>
        <w:t>；</w:t>
      </w:r>
      <w:r w:rsidR="00570CAA" w:rsidRPr="009A2632">
        <w:rPr>
          <w:bCs/>
          <w:sz w:val="24"/>
          <w:szCs w:val="24"/>
        </w:rPr>
        <w:t>条件适宜时可用于求取地层的横波速度等。</w:t>
      </w:r>
    </w:p>
    <w:p w14:paraId="2B8A1EB5" w14:textId="77777777" w:rsidR="00570CAA" w:rsidRPr="009A2632" w:rsidRDefault="00BD04AB" w:rsidP="00732E3B">
      <w:pPr>
        <w:pStyle w:val="ac"/>
        <w:numPr>
          <w:ilvl w:val="2"/>
          <w:numId w:val="33"/>
        </w:numPr>
        <w:spacing w:line="276" w:lineRule="auto"/>
        <w:ind w:left="0" w:firstLineChars="0" w:firstLine="0"/>
        <w:jc w:val="left"/>
        <w:outlineLvl w:val="2"/>
        <w:rPr>
          <w:kern w:val="2"/>
          <w:sz w:val="24"/>
          <w:szCs w:val="22"/>
        </w:rPr>
      </w:pPr>
      <w:r w:rsidRPr="009A2632">
        <w:rPr>
          <w:bCs/>
          <w:sz w:val="24"/>
          <w:szCs w:val="24"/>
        </w:rPr>
        <w:t>稳态面波</w:t>
      </w:r>
      <w:r w:rsidR="008F6D9A" w:rsidRPr="009A2632">
        <w:rPr>
          <w:bCs/>
          <w:sz w:val="24"/>
          <w:szCs w:val="24"/>
        </w:rPr>
        <w:t>法</w:t>
      </w:r>
      <w:r w:rsidR="008F6D9A" w:rsidRPr="009A2632">
        <w:rPr>
          <w:kern w:val="2"/>
          <w:sz w:val="24"/>
          <w:szCs w:val="22"/>
        </w:rPr>
        <w:t>的应用除应符合本</w:t>
      </w:r>
      <w:r w:rsidR="0019259B" w:rsidRPr="009A2632">
        <w:rPr>
          <w:kern w:val="2"/>
          <w:sz w:val="24"/>
          <w:szCs w:val="22"/>
        </w:rPr>
        <w:t>规程</w:t>
      </w:r>
      <w:r w:rsidR="008F6D9A" w:rsidRPr="002B2A0B">
        <w:rPr>
          <w:kern w:val="2"/>
          <w:sz w:val="24"/>
          <w:szCs w:val="22"/>
        </w:rPr>
        <w:t>第</w:t>
      </w:r>
      <w:r w:rsidR="008F6D9A" w:rsidRPr="002B2A0B">
        <w:rPr>
          <w:kern w:val="2"/>
          <w:sz w:val="24"/>
          <w:szCs w:val="22"/>
        </w:rPr>
        <w:t>3.</w:t>
      </w:r>
      <w:r w:rsidR="00363910" w:rsidRPr="002B2A0B">
        <w:rPr>
          <w:kern w:val="2"/>
          <w:sz w:val="24"/>
          <w:szCs w:val="22"/>
        </w:rPr>
        <w:t>1.</w:t>
      </w:r>
      <w:r w:rsidR="0019259B" w:rsidRPr="002B2A0B">
        <w:rPr>
          <w:kern w:val="2"/>
          <w:sz w:val="24"/>
          <w:szCs w:val="22"/>
        </w:rPr>
        <w:t>2</w:t>
      </w:r>
      <w:r w:rsidR="008F6D9A" w:rsidRPr="002B2A0B">
        <w:rPr>
          <w:kern w:val="2"/>
          <w:sz w:val="24"/>
          <w:szCs w:val="22"/>
        </w:rPr>
        <w:t>条</w:t>
      </w:r>
      <w:r w:rsidR="008F6D9A" w:rsidRPr="009A2632">
        <w:rPr>
          <w:kern w:val="2"/>
          <w:sz w:val="24"/>
          <w:szCs w:val="22"/>
        </w:rPr>
        <w:t>的规定外，</w:t>
      </w:r>
      <w:r w:rsidR="00570CAA" w:rsidRPr="009A2632">
        <w:rPr>
          <w:rFonts w:hint="eastAsia"/>
          <w:kern w:val="2"/>
          <w:sz w:val="24"/>
          <w:szCs w:val="22"/>
        </w:rPr>
        <w:t>还应符合下列规定：</w:t>
      </w:r>
    </w:p>
    <w:p w14:paraId="6CC8CCDC" w14:textId="2E19440B" w:rsidR="00570CAA" w:rsidRPr="009A2632" w:rsidRDefault="00570CAA" w:rsidP="00570CAA">
      <w:pPr>
        <w:spacing w:line="288" w:lineRule="auto"/>
        <w:ind w:firstLineChars="253" w:firstLine="607"/>
        <w:rPr>
          <w:kern w:val="2"/>
          <w:sz w:val="24"/>
          <w:szCs w:val="22"/>
        </w:rPr>
      </w:pPr>
      <w:r w:rsidRPr="009A2632">
        <w:rPr>
          <w:bCs/>
          <w:sz w:val="24"/>
          <w:szCs w:val="24"/>
        </w:rPr>
        <w:t>1</w:t>
      </w:r>
      <w:r w:rsidR="003E530F">
        <w:rPr>
          <w:bCs/>
          <w:sz w:val="24"/>
          <w:szCs w:val="24"/>
        </w:rPr>
        <w:t xml:space="preserve">  </w:t>
      </w:r>
      <w:r w:rsidR="008F6D9A" w:rsidRPr="009A2632">
        <w:rPr>
          <w:kern w:val="2"/>
          <w:sz w:val="24"/>
          <w:szCs w:val="22"/>
        </w:rPr>
        <w:t>探测地层应能在震源的激励下产生瑞雷波</w:t>
      </w:r>
      <w:r w:rsidRPr="009A2632">
        <w:rPr>
          <w:rFonts w:hint="eastAsia"/>
          <w:kern w:val="2"/>
          <w:sz w:val="24"/>
          <w:szCs w:val="22"/>
        </w:rPr>
        <w:t>；</w:t>
      </w:r>
    </w:p>
    <w:p w14:paraId="6E67FC38" w14:textId="7C01CB00" w:rsidR="00570CAA" w:rsidRPr="009A2632" w:rsidRDefault="00570CAA" w:rsidP="00570CAA">
      <w:pPr>
        <w:spacing w:line="288" w:lineRule="auto"/>
        <w:ind w:firstLineChars="253" w:firstLine="607"/>
        <w:rPr>
          <w:kern w:val="2"/>
          <w:sz w:val="24"/>
          <w:szCs w:val="22"/>
        </w:rPr>
      </w:pPr>
      <w:r w:rsidRPr="009A2632">
        <w:rPr>
          <w:rFonts w:hint="eastAsia"/>
          <w:kern w:val="2"/>
          <w:sz w:val="24"/>
          <w:szCs w:val="22"/>
        </w:rPr>
        <w:t>2</w:t>
      </w:r>
      <w:r w:rsidR="003E530F">
        <w:rPr>
          <w:kern w:val="2"/>
          <w:sz w:val="24"/>
          <w:szCs w:val="22"/>
        </w:rPr>
        <w:t xml:space="preserve">  </w:t>
      </w:r>
      <w:r w:rsidRPr="009A2632">
        <w:rPr>
          <w:rFonts w:hint="eastAsia"/>
          <w:kern w:val="2"/>
          <w:sz w:val="24"/>
          <w:szCs w:val="22"/>
        </w:rPr>
        <w:t>宜在平坦地形条件下开展工作</w:t>
      </w:r>
      <w:r w:rsidR="000C72A4" w:rsidRPr="009A2632">
        <w:rPr>
          <w:rFonts w:hint="eastAsia"/>
          <w:kern w:val="2"/>
          <w:sz w:val="24"/>
          <w:szCs w:val="22"/>
        </w:rPr>
        <w:t>；</w:t>
      </w:r>
    </w:p>
    <w:p w14:paraId="2643EA8E" w14:textId="7787349D" w:rsidR="00570CAA" w:rsidRPr="009A2632" w:rsidRDefault="00570CAA" w:rsidP="00570CAA">
      <w:pPr>
        <w:spacing w:line="288" w:lineRule="auto"/>
        <w:ind w:firstLineChars="253" w:firstLine="607"/>
        <w:rPr>
          <w:kern w:val="2"/>
          <w:sz w:val="24"/>
          <w:szCs w:val="22"/>
        </w:rPr>
      </w:pPr>
      <w:r w:rsidRPr="009A2632">
        <w:rPr>
          <w:rFonts w:hint="eastAsia"/>
          <w:kern w:val="2"/>
          <w:sz w:val="24"/>
          <w:szCs w:val="22"/>
        </w:rPr>
        <w:t>3</w:t>
      </w:r>
      <w:r w:rsidR="003E530F">
        <w:rPr>
          <w:kern w:val="2"/>
          <w:sz w:val="24"/>
          <w:szCs w:val="22"/>
        </w:rPr>
        <w:t xml:space="preserve">  </w:t>
      </w:r>
      <w:r w:rsidRPr="009A2632">
        <w:rPr>
          <w:rFonts w:hint="eastAsia"/>
          <w:kern w:val="2"/>
          <w:sz w:val="24"/>
          <w:szCs w:val="22"/>
        </w:rPr>
        <w:t>观测时</w:t>
      </w:r>
      <w:r w:rsidR="000C72A4" w:rsidRPr="009A2632">
        <w:rPr>
          <w:rFonts w:hint="eastAsia"/>
          <w:kern w:val="2"/>
          <w:sz w:val="24"/>
          <w:szCs w:val="22"/>
        </w:rPr>
        <w:t>应避免机械、车辆、钻机等</w:t>
      </w:r>
      <w:r w:rsidRPr="009A2632">
        <w:rPr>
          <w:rFonts w:hint="eastAsia"/>
          <w:kern w:val="2"/>
          <w:sz w:val="24"/>
          <w:szCs w:val="22"/>
        </w:rPr>
        <w:t>周边</w:t>
      </w:r>
      <w:r w:rsidR="000C72A4" w:rsidRPr="009A2632">
        <w:rPr>
          <w:rFonts w:hint="eastAsia"/>
          <w:kern w:val="2"/>
          <w:sz w:val="24"/>
          <w:szCs w:val="22"/>
        </w:rPr>
        <w:t>的</w:t>
      </w:r>
      <w:r w:rsidRPr="009A2632">
        <w:rPr>
          <w:rFonts w:hint="eastAsia"/>
          <w:kern w:val="2"/>
          <w:sz w:val="24"/>
          <w:szCs w:val="22"/>
        </w:rPr>
        <w:t>强震干扰</w:t>
      </w:r>
      <w:r w:rsidR="000C72A4" w:rsidRPr="009A2632">
        <w:rPr>
          <w:rFonts w:hint="eastAsia"/>
          <w:kern w:val="2"/>
          <w:sz w:val="24"/>
          <w:szCs w:val="22"/>
        </w:rPr>
        <w:t>。</w:t>
      </w:r>
    </w:p>
    <w:p w14:paraId="48398F6A" w14:textId="77777777" w:rsidR="001C48FC" w:rsidRPr="009A2632" w:rsidRDefault="001C48FC" w:rsidP="00A2452D">
      <w:pPr>
        <w:spacing w:line="276" w:lineRule="auto"/>
        <w:ind w:firstLineChars="200" w:firstLine="480"/>
        <w:rPr>
          <w:bCs/>
          <w:sz w:val="24"/>
          <w:szCs w:val="24"/>
        </w:rPr>
      </w:pPr>
    </w:p>
    <w:p w14:paraId="633FA801" w14:textId="77777777" w:rsidR="004A0D89" w:rsidRPr="009A2632" w:rsidRDefault="004A0D89" w:rsidP="00732E3B">
      <w:pPr>
        <w:pStyle w:val="ac"/>
        <w:numPr>
          <w:ilvl w:val="1"/>
          <w:numId w:val="33"/>
        </w:numPr>
        <w:spacing w:line="480" w:lineRule="auto"/>
        <w:ind w:firstLineChars="0"/>
        <w:jc w:val="center"/>
        <w:outlineLvl w:val="1"/>
        <w:rPr>
          <w:bCs/>
          <w:sz w:val="24"/>
          <w:szCs w:val="24"/>
        </w:rPr>
      </w:pPr>
      <w:bookmarkStart w:id="37" w:name="_Toc63722217"/>
      <w:bookmarkStart w:id="38" w:name="_Toc80987079"/>
      <w:r w:rsidRPr="009A2632">
        <w:rPr>
          <w:bCs/>
          <w:sz w:val="24"/>
          <w:szCs w:val="24"/>
        </w:rPr>
        <w:t>仪器设备</w:t>
      </w:r>
      <w:bookmarkEnd w:id="37"/>
      <w:bookmarkEnd w:id="38"/>
    </w:p>
    <w:p w14:paraId="1C1D07AE" w14:textId="77777777" w:rsidR="004A0D89" w:rsidRPr="00B100EF" w:rsidRDefault="004A0D89" w:rsidP="00732E3B">
      <w:pPr>
        <w:pStyle w:val="ac"/>
        <w:numPr>
          <w:ilvl w:val="2"/>
          <w:numId w:val="33"/>
        </w:numPr>
        <w:spacing w:line="276" w:lineRule="auto"/>
        <w:ind w:left="0" w:firstLineChars="0" w:firstLine="0"/>
        <w:jc w:val="left"/>
        <w:outlineLvl w:val="2"/>
        <w:rPr>
          <w:bCs/>
          <w:sz w:val="24"/>
          <w:szCs w:val="24"/>
        </w:rPr>
      </w:pPr>
      <w:r w:rsidRPr="009A2632">
        <w:rPr>
          <w:bCs/>
          <w:sz w:val="24"/>
          <w:szCs w:val="24"/>
        </w:rPr>
        <w:t>稳态面波采集仪器</w:t>
      </w:r>
      <w:r w:rsidR="006700C2" w:rsidRPr="009A2632">
        <w:rPr>
          <w:bCs/>
          <w:sz w:val="24"/>
          <w:szCs w:val="24"/>
        </w:rPr>
        <w:t>设备的技术指标</w:t>
      </w:r>
      <w:r w:rsidR="006700C2" w:rsidRPr="00B100EF">
        <w:rPr>
          <w:bCs/>
          <w:sz w:val="24"/>
          <w:szCs w:val="24"/>
        </w:rPr>
        <w:t>应符合本规程第</w:t>
      </w:r>
      <w:r w:rsidR="006700C2" w:rsidRPr="00B100EF">
        <w:rPr>
          <w:bCs/>
          <w:sz w:val="24"/>
          <w:szCs w:val="24"/>
        </w:rPr>
        <w:t>3</w:t>
      </w:r>
      <w:r w:rsidR="00363910" w:rsidRPr="00B100EF">
        <w:rPr>
          <w:bCs/>
          <w:sz w:val="24"/>
          <w:szCs w:val="24"/>
        </w:rPr>
        <w:t>.2</w:t>
      </w:r>
      <w:r w:rsidR="006700C2" w:rsidRPr="00B100EF">
        <w:rPr>
          <w:bCs/>
          <w:sz w:val="24"/>
          <w:szCs w:val="24"/>
        </w:rPr>
        <w:t>.1</w:t>
      </w:r>
      <w:r w:rsidR="006700C2" w:rsidRPr="00B100EF">
        <w:rPr>
          <w:bCs/>
          <w:sz w:val="24"/>
          <w:szCs w:val="24"/>
        </w:rPr>
        <w:t>条的规定外，还应符合下列规定</w:t>
      </w:r>
      <w:r w:rsidRPr="00B100EF">
        <w:rPr>
          <w:bCs/>
          <w:sz w:val="24"/>
          <w:szCs w:val="24"/>
        </w:rPr>
        <w:t>：</w:t>
      </w:r>
    </w:p>
    <w:p w14:paraId="20BC6578" w14:textId="2E82B4D7" w:rsidR="004A0D89" w:rsidRPr="009A2632" w:rsidRDefault="004A0D89" w:rsidP="00A2452D">
      <w:pPr>
        <w:spacing w:line="276" w:lineRule="auto"/>
        <w:ind w:firstLineChars="200" w:firstLine="480"/>
        <w:rPr>
          <w:bCs/>
          <w:sz w:val="24"/>
          <w:szCs w:val="24"/>
        </w:rPr>
      </w:pPr>
      <w:r w:rsidRPr="00B100EF">
        <w:rPr>
          <w:bCs/>
          <w:sz w:val="24"/>
          <w:szCs w:val="24"/>
        </w:rPr>
        <w:t>1</w:t>
      </w:r>
      <w:r w:rsidR="003E530F">
        <w:rPr>
          <w:bCs/>
          <w:sz w:val="24"/>
          <w:szCs w:val="24"/>
        </w:rPr>
        <w:t xml:space="preserve">  </w:t>
      </w:r>
      <w:r w:rsidRPr="00B100EF">
        <w:rPr>
          <w:bCs/>
          <w:sz w:val="24"/>
          <w:szCs w:val="24"/>
        </w:rPr>
        <w:t>仪器放大器的通频带应</w:t>
      </w:r>
      <w:r w:rsidR="00144F2D" w:rsidRPr="00B100EF">
        <w:rPr>
          <w:rFonts w:hint="eastAsia"/>
          <w:bCs/>
          <w:sz w:val="24"/>
          <w:szCs w:val="24"/>
        </w:rPr>
        <w:t>能</w:t>
      </w:r>
      <w:r w:rsidRPr="00B100EF">
        <w:rPr>
          <w:bCs/>
          <w:sz w:val="24"/>
          <w:szCs w:val="24"/>
        </w:rPr>
        <w:t>满足震源激发频</w:t>
      </w:r>
      <w:r w:rsidRPr="009A2632">
        <w:rPr>
          <w:bCs/>
          <w:sz w:val="24"/>
          <w:szCs w:val="24"/>
        </w:rPr>
        <w:t>率范围的要求，其通频带低频端不宜高于</w:t>
      </w:r>
      <w:r w:rsidRPr="009A2632">
        <w:rPr>
          <w:bCs/>
          <w:sz w:val="24"/>
          <w:szCs w:val="24"/>
        </w:rPr>
        <w:t>0.5Hz</w:t>
      </w:r>
      <w:r w:rsidRPr="009A2632">
        <w:rPr>
          <w:bCs/>
          <w:sz w:val="24"/>
          <w:szCs w:val="24"/>
        </w:rPr>
        <w:t>；</w:t>
      </w:r>
    </w:p>
    <w:p w14:paraId="768D7C77" w14:textId="77D50F59" w:rsidR="004A0D89" w:rsidRPr="009A2632" w:rsidRDefault="004A0D89" w:rsidP="00A2452D">
      <w:pPr>
        <w:spacing w:line="276" w:lineRule="auto"/>
        <w:ind w:firstLineChars="200" w:firstLine="480"/>
        <w:rPr>
          <w:bCs/>
          <w:sz w:val="24"/>
          <w:szCs w:val="24"/>
        </w:rPr>
      </w:pPr>
      <w:r w:rsidRPr="009A2632">
        <w:rPr>
          <w:bCs/>
          <w:sz w:val="24"/>
          <w:szCs w:val="24"/>
        </w:rPr>
        <w:t>2</w:t>
      </w:r>
      <w:r w:rsidR="003E530F">
        <w:rPr>
          <w:bCs/>
          <w:sz w:val="24"/>
          <w:szCs w:val="24"/>
        </w:rPr>
        <w:t xml:space="preserve">  </w:t>
      </w:r>
      <w:r w:rsidRPr="009A2632">
        <w:rPr>
          <w:bCs/>
          <w:sz w:val="24"/>
          <w:szCs w:val="24"/>
        </w:rPr>
        <w:t>仪器放大器各通道的幅值偏差不应大于</w:t>
      </w:r>
      <w:r w:rsidRPr="009A2632">
        <w:rPr>
          <w:bCs/>
          <w:sz w:val="24"/>
          <w:szCs w:val="24"/>
        </w:rPr>
        <w:t>5%</w:t>
      </w:r>
      <w:r w:rsidRPr="009A2632">
        <w:rPr>
          <w:bCs/>
          <w:sz w:val="24"/>
          <w:szCs w:val="24"/>
        </w:rPr>
        <w:t>，相位时差不应大于所用采样时间间隔的一半；</w:t>
      </w:r>
    </w:p>
    <w:p w14:paraId="2CECD333" w14:textId="2DD9C084" w:rsidR="004A0D89" w:rsidRPr="009A2632" w:rsidRDefault="004A0D89" w:rsidP="00A2452D">
      <w:pPr>
        <w:spacing w:line="276" w:lineRule="auto"/>
        <w:ind w:firstLineChars="200" w:firstLine="480"/>
        <w:rPr>
          <w:bCs/>
          <w:sz w:val="24"/>
          <w:szCs w:val="24"/>
        </w:rPr>
      </w:pPr>
      <w:r w:rsidRPr="009A2632">
        <w:rPr>
          <w:bCs/>
          <w:sz w:val="24"/>
          <w:szCs w:val="24"/>
        </w:rPr>
        <w:t>3</w:t>
      </w:r>
      <w:r w:rsidR="003E530F">
        <w:rPr>
          <w:bCs/>
          <w:sz w:val="24"/>
          <w:szCs w:val="24"/>
        </w:rPr>
        <w:t xml:space="preserve">  </w:t>
      </w:r>
      <w:r w:rsidRPr="009A2632">
        <w:rPr>
          <w:bCs/>
          <w:sz w:val="24"/>
          <w:szCs w:val="24"/>
        </w:rPr>
        <w:t>仪器采样时间间隔应</w:t>
      </w:r>
      <w:r w:rsidR="00144F2D" w:rsidRPr="009A2632">
        <w:rPr>
          <w:rFonts w:hint="eastAsia"/>
          <w:bCs/>
          <w:sz w:val="24"/>
          <w:szCs w:val="24"/>
        </w:rPr>
        <w:t>能</w:t>
      </w:r>
      <w:r w:rsidRPr="009A2632">
        <w:rPr>
          <w:bCs/>
          <w:sz w:val="24"/>
          <w:szCs w:val="24"/>
        </w:rPr>
        <w:t>满足不同</w:t>
      </w:r>
      <w:r w:rsidR="00144F2D" w:rsidRPr="009A2632">
        <w:rPr>
          <w:bCs/>
          <w:sz w:val="24"/>
          <w:szCs w:val="24"/>
        </w:rPr>
        <w:t>周期</w:t>
      </w:r>
      <w:r w:rsidRPr="009A2632">
        <w:rPr>
          <w:bCs/>
          <w:sz w:val="24"/>
          <w:szCs w:val="24"/>
        </w:rPr>
        <w:t>面波的时间分辨</w:t>
      </w:r>
      <w:r w:rsidR="00144F2D" w:rsidRPr="009A2632">
        <w:rPr>
          <w:rFonts w:hint="eastAsia"/>
          <w:bCs/>
          <w:sz w:val="24"/>
          <w:szCs w:val="24"/>
        </w:rPr>
        <w:t>率</w:t>
      </w:r>
      <w:r w:rsidRPr="009A2632">
        <w:rPr>
          <w:bCs/>
          <w:sz w:val="24"/>
          <w:szCs w:val="24"/>
        </w:rPr>
        <w:t>；仪器采样时间长度应</w:t>
      </w:r>
      <w:r w:rsidR="00144F2D" w:rsidRPr="009A2632">
        <w:rPr>
          <w:rFonts w:hint="eastAsia"/>
          <w:bCs/>
          <w:sz w:val="24"/>
          <w:szCs w:val="24"/>
        </w:rPr>
        <w:t>能</w:t>
      </w:r>
      <w:r w:rsidRPr="009A2632">
        <w:rPr>
          <w:bCs/>
          <w:sz w:val="24"/>
          <w:szCs w:val="24"/>
        </w:rPr>
        <w:t>满足</w:t>
      </w:r>
      <w:r w:rsidR="00144F2D" w:rsidRPr="009A2632">
        <w:rPr>
          <w:rFonts w:hint="eastAsia"/>
          <w:bCs/>
          <w:sz w:val="24"/>
          <w:szCs w:val="24"/>
        </w:rPr>
        <w:t>在最大源检距采集最大周期面波的需要</w:t>
      </w:r>
      <w:r w:rsidRPr="009A2632">
        <w:rPr>
          <w:bCs/>
          <w:sz w:val="24"/>
          <w:szCs w:val="24"/>
        </w:rPr>
        <w:t>；</w:t>
      </w:r>
    </w:p>
    <w:p w14:paraId="146F09A5" w14:textId="76FCE0C8" w:rsidR="004A0D89" w:rsidRPr="009A2632" w:rsidRDefault="006700C2" w:rsidP="00A2452D">
      <w:pPr>
        <w:spacing w:line="276" w:lineRule="auto"/>
        <w:ind w:firstLineChars="200" w:firstLine="480"/>
        <w:rPr>
          <w:bCs/>
          <w:sz w:val="24"/>
          <w:szCs w:val="24"/>
        </w:rPr>
      </w:pPr>
      <w:r w:rsidRPr="009A2632">
        <w:rPr>
          <w:bCs/>
          <w:sz w:val="24"/>
          <w:szCs w:val="24"/>
        </w:rPr>
        <w:t>4</w:t>
      </w:r>
      <w:r w:rsidR="003E530F">
        <w:rPr>
          <w:bCs/>
          <w:sz w:val="24"/>
          <w:szCs w:val="24"/>
        </w:rPr>
        <w:t xml:space="preserve">  </w:t>
      </w:r>
      <w:r w:rsidR="004A0D89" w:rsidRPr="009A2632">
        <w:rPr>
          <w:bCs/>
          <w:sz w:val="24"/>
          <w:szCs w:val="24"/>
        </w:rPr>
        <w:t>仪器应具有频率与幅值一致性的自检功能。</w:t>
      </w:r>
    </w:p>
    <w:p w14:paraId="01B87B6B" w14:textId="77777777" w:rsidR="004A0D89" w:rsidRPr="00B100EF" w:rsidRDefault="004A0D89" w:rsidP="00732E3B">
      <w:pPr>
        <w:pStyle w:val="ac"/>
        <w:numPr>
          <w:ilvl w:val="2"/>
          <w:numId w:val="33"/>
        </w:numPr>
        <w:spacing w:line="276" w:lineRule="auto"/>
        <w:ind w:left="0" w:firstLineChars="0" w:firstLine="0"/>
        <w:jc w:val="left"/>
        <w:outlineLvl w:val="2"/>
        <w:rPr>
          <w:bCs/>
          <w:sz w:val="24"/>
          <w:szCs w:val="24"/>
        </w:rPr>
      </w:pPr>
      <w:r w:rsidRPr="009A2632">
        <w:rPr>
          <w:bCs/>
          <w:sz w:val="24"/>
          <w:szCs w:val="24"/>
        </w:rPr>
        <w:t>稳态面波</w:t>
      </w:r>
      <w:r w:rsidR="008006CC" w:rsidRPr="009A2632">
        <w:rPr>
          <w:rFonts w:hint="eastAsia"/>
          <w:bCs/>
          <w:sz w:val="24"/>
          <w:szCs w:val="24"/>
        </w:rPr>
        <w:t>法</w:t>
      </w:r>
      <w:r w:rsidRPr="009A2632">
        <w:rPr>
          <w:bCs/>
          <w:sz w:val="24"/>
          <w:szCs w:val="24"/>
        </w:rPr>
        <w:t>检波器</w:t>
      </w:r>
      <w:r w:rsidR="006700C2" w:rsidRPr="009A2632">
        <w:rPr>
          <w:bCs/>
          <w:sz w:val="24"/>
          <w:szCs w:val="24"/>
        </w:rPr>
        <w:t>的技术指标应符合</w:t>
      </w:r>
      <w:r w:rsidR="006700C2" w:rsidRPr="00B100EF">
        <w:rPr>
          <w:bCs/>
          <w:sz w:val="24"/>
          <w:szCs w:val="24"/>
        </w:rPr>
        <w:t>本规程第</w:t>
      </w:r>
      <w:r w:rsidR="006700C2" w:rsidRPr="00B100EF">
        <w:rPr>
          <w:bCs/>
          <w:sz w:val="24"/>
          <w:szCs w:val="24"/>
        </w:rPr>
        <w:t>3.</w:t>
      </w:r>
      <w:r w:rsidR="00363910" w:rsidRPr="00B100EF">
        <w:rPr>
          <w:bCs/>
          <w:sz w:val="24"/>
          <w:szCs w:val="24"/>
        </w:rPr>
        <w:t>2</w:t>
      </w:r>
      <w:r w:rsidR="006700C2" w:rsidRPr="00B100EF">
        <w:rPr>
          <w:bCs/>
          <w:sz w:val="24"/>
          <w:szCs w:val="24"/>
        </w:rPr>
        <w:t>.</w:t>
      </w:r>
      <w:r w:rsidR="00D072C0" w:rsidRPr="00B100EF">
        <w:rPr>
          <w:bCs/>
          <w:sz w:val="24"/>
          <w:szCs w:val="24"/>
        </w:rPr>
        <w:t>2</w:t>
      </w:r>
      <w:r w:rsidR="006700C2" w:rsidRPr="00B100EF">
        <w:rPr>
          <w:bCs/>
          <w:sz w:val="24"/>
          <w:szCs w:val="24"/>
        </w:rPr>
        <w:t>条的规定外，还应符合下列规定</w:t>
      </w:r>
      <w:r w:rsidRPr="00B100EF">
        <w:rPr>
          <w:bCs/>
          <w:sz w:val="24"/>
          <w:szCs w:val="24"/>
        </w:rPr>
        <w:t>：</w:t>
      </w:r>
    </w:p>
    <w:p w14:paraId="1D6372EB" w14:textId="420ECA64" w:rsidR="004A0D89" w:rsidRPr="00B100EF" w:rsidRDefault="004A0D89" w:rsidP="00A2452D">
      <w:pPr>
        <w:spacing w:line="276" w:lineRule="auto"/>
        <w:ind w:firstLineChars="200" w:firstLine="480"/>
        <w:rPr>
          <w:bCs/>
          <w:sz w:val="24"/>
          <w:szCs w:val="24"/>
        </w:rPr>
      </w:pPr>
      <w:r w:rsidRPr="00B100EF">
        <w:rPr>
          <w:bCs/>
          <w:sz w:val="24"/>
          <w:szCs w:val="24"/>
        </w:rPr>
        <w:t>1</w:t>
      </w:r>
      <w:r w:rsidR="003E530F">
        <w:rPr>
          <w:bCs/>
          <w:sz w:val="24"/>
          <w:szCs w:val="24"/>
        </w:rPr>
        <w:t xml:space="preserve">  </w:t>
      </w:r>
      <w:r w:rsidR="00844AB6" w:rsidRPr="00B100EF">
        <w:rPr>
          <w:bCs/>
          <w:sz w:val="24"/>
          <w:szCs w:val="24"/>
        </w:rPr>
        <w:t>应采用竖直方向</w:t>
      </w:r>
      <w:r w:rsidR="00844AB6" w:rsidRPr="00B100EF">
        <w:rPr>
          <w:rFonts w:hint="eastAsia"/>
          <w:bCs/>
          <w:sz w:val="24"/>
          <w:szCs w:val="24"/>
        </w:rPr>
        <w:t>或含垂直分量的</w:t>
      </w:r>
      <w:r w:rsidR="00844AB6" w:rsidRPr="00B100EF">
        <w:rPr>
          <w:bCs/>
          <w:sz w:val="24"/>
          <w:szCs w:val="24"/>
        </w:rPr>
        <w:t>速度型检波器</w:t>
      </w:r>
      <w:r w:rsidRPr="00B100EF">
        <w:rPr>
          <w:bCs/>
          <w:sz w:val="24"/>
          <w:szCs w:val="24"/>
        </w:rPr>
        <w:t>；</w:t>
      </w:r>
    </w:p>
    <w:p w14:paraId="0B3C59F3" w14:textId="03A6D3AE" w:rsidR="004A0D89" w:rsidRPr="009A2632" w:rsidRDefault="004A0D89" w:rsidP="00A2452D">
      <w:pPr>
        <w:spacing w:line="276" w:lineRule="auto"/>
        <w:ind w:firstLineChars="200" w:firstLine="480"/>
        <w:rPr>
          <w:bCs/>
          <w:sz w:val="24"/>
          <w:szCs w:val="24"/>
        </w:rPr>
      </w:pPr>
      <w:r w:rsidRPr="00B100EF">
        <w:rPr>
          <w:bCs/>
          <w:sz w:val="24"/>
          <w:szCs w:val="24"/>
        </w:rPr>
        <w:t>2</w:t>
      </w:r>
      <w:r w:rsidR="003E530F">
        <w:rPr>
          <w:bCs/>
          <w:sz w:val="24"/>
          <w:szCs w:val="24"/>
        </w:rPr>
        <w:t xml:space="preserve">  </w:t>
      </w:r>
      <w:r w:rsidRPr="00B100EF">
        <w:rPr>
          <w:bCs/>
          <w:sz w:val="24"/>
          <w:szCs w:val="24"/>
        </w:rPr>
        <w:t>检波器的</w:t>
      </w:r>
      <w:r w:rsidR="00BD617F" w:rsidRPr="00B100EF">
        <w:rPr>
          <w:rFonts w:hint="eastAsia"/>
          <w:bCs/>
          <w:sz w:val="24"/>
          <w:szCs w:val="24"/>
        </w:rPr>
        <w:t>通频带范围</w:t>
      </w:r>
      <w:r w:rsidRPr="00B100EF">
        <w:rPr>
          <w:bCs/>
          <w:sz w:val="24"/>
          <w:szCs w:val="24"/>
        </w:rPr>
        <w:t>应能够</w:t>
      </w:r>
      <w:r w:rsidR="00BD617F" w:rsidRPr="00B100EF">
        <w:rPr>
          <w:rFonts w:hint="eastAsia"/>
          <w:bCs/>
          <w:sz w:val="24"/>
          <w:szCs w:val="24"/>
        </w:rPr>
        <w:t>满足</w:t>
      </w:r>
      <w:r w:rsidRPr="00B100EF">
        <w:rPr>
          <w:bCs/>
          <w:sz w:val="24"/>
          <w:szCs w:val="24"/>
        </w:rPr>
        <w:t>接收激振器</w:t>
      </w:r>
      <w:r w:rsidRPr="009A2632">
        <w:rPr>
          <w:bCs/>
          <w:sz w:val="24"/>
          <w:szCs w:val="24"/>
        </w:rPr>
        <w:t>激发的所有频率；</w:t>
      </w:r>
    </w:p>
    <w:p w14:paraId="255368B7" w14:textId="1669402B" w:rsidR="004A0D89" w:rsidRPr="009A2632" w:rsidRDefault="004A0D89" w:rsidP="00A2452D">
      <w:pPr>
        <w:spacing w:line="276" w:lineRule="auto"/>
        <w:ind w:firstLineChars="200" w:firstLine="480"/>
        <w:rPr>
          <w:bCs/>
          <w:sz w:val="24"/>
          <w:szCs w:val="24"/>
        </w:rPr>
      </w:pPr>
      <w:r w:rsidRPr="009A2632">
        <w:rPr>
          <w:bCs/>
          <w:sz w:val="24"/>
          <w:szCs w:val="24"/>
        </w:rPr>
        <w:t>3</w:t>
      </w:r>
      <w:r w:rsidR="003E530F">
        <w:rPr>
          <w:bCs/>
          <w:sz w:val="24"/>
          <w:szCs w:val="24"/>
        </w:rPr>
        <w:t xml:space="preserve">  </w:t>
      </w:r>
      <w:r w:rsidRPr="009A2632">
        <w:rPr>
          <w:bCs/>
          <w:sz w:val="24"/>
          <w:szCs w:val="24"/>
        </w:rPr>
        <w:t>同一排列检波器之间的</w:t>
      </w:r>
      <w:r w:rsidR="007136ED" w:rsidRPr="009A2632">
        <w:rPr>
          <w:rFonts w:hint="eastAsia"/>
          <w:bCs/>
          <w:sz w:val="24"/>
          <w:szCs w:val="24"/>
        </w:rPr>
        <w:t>自然</w:t>
      </w:r>
      <w:r w:rsidRPr="009A2632">
        <w:rPr>
          <w:bCs/>
          <w:sz w:val="24"/>
          <w:szCs w:val="24"/>
        </w:rPr>
        <w:t>频率差不应大于</w:t>
      </w:r>
      <w:r w:rsidRPr="009A2632">
        <w:rPr>
          <w:bCs/>
          <w:sz w:val="24"/>
          <w:szCs w:val="24"/>
        </w:rPr>
        <w:t>0.1Hz</w:t>
      </w:r>
      <w:r w:rsidRPr="009A2632">
        <w:rPr>
          <w:bCs/>
          <w:sz w:val="24"/>
          <w:szCs w:val="24"/>
        </w:rPr>
        <w:t>，灵敏度和阻尼系数差不应大于</w:t>
      </w:r>
      <w:r w:rsidRPr="009A2632">
        <w:rPr>
          <w:bCs/>
          <w:sz w:val="24"/>
          <w:szCs w:val="24"/>
        </w:rPr>
        <w:t>5%</w:t>
      </w:r>
      <w:r w:rsidRPr="009A2632">
        <w:rPr>
          <w:bCs/>
          <w:sz w:val="24"/>
          <w:szCs w:val="24"/>
        </w:rPr>
        <w:t>。</w:t>
      </w:r>
    </w:p>
    <w:p w14:paraId="6A35B60F" w14:textId="7999CE74" w:rsidR="007D6EAD" w:rsidRPr="003E530F" w:rsidRDefault="007D6EAD" w:rsidP="002B2A0B">
      <w:pPr>
        <w:spacing w:line="276" w:lineRule="auto"/>
        <w:ind w:firstLineChars="200" w:firstLine="480"/>
        <w:rPr>
          <w:sz w:val="24"/>
          <w:szCs w:val="24"/>
        </w:rPr>
      </w:pPr>
      <w:r w:rsidRPr="003E530F">
        <w:rPr>
          <w:sz w:val="24"/>
          <w:szCs w:val="24"/>
        </w:rPr>
        <w:t>4</w:t>
      </w:r>
      <w:r w:rsidR="002B2A0B" w:rsidRPr="003E530F">
        <w:rPr>
          <w:sz w:val="24"/>
          <w:szCs w:val="24"/>
        </w:rPr>
        <w:t xml:space="preserve">  </w:t>
      </w:r>
      <w:r w:rsidRPr="003E530F">
        <w:rPr>
          <w:rFonts w:hint="eastAsia"/>
          <w:sz w:val="24"/>
          <w:szCs w:val="24"/>
        </w:rPr>
        <w:t>作业的</w:t>
      </w:r>
      <w:r w:rsidRPr="003E530F">
        <w:rPr>
          <w:sz w:val="24"/>
          <w:szCs w:val="24"/>
        </w:rPr>
        <w:t>各检波器应具有相同的频响特性</w:t>
      </w:r>
      <w:r w:rsidRPr="003E530F">
        <w:rPr>
          <w:rFonts w:hint="eastAsia"/>
          <w:sz w:val="24"/>
          <w:szCs w:val="24"/>
        </w:rPr>
        <w:t>，在满足</w:t>
      </w:r>
      <w:r w:rsidRPr="003E530F">
        <w:rPr>
          <w:sz w:val="24"/>
          <w:szCs w:val="24"/>
        </w:rPr>
        <w:t>自然频率</w:t>
      </w:r>
      <w:r w:rsidRPr="003E530F">
        <w:rPr>
          <w:rFonts w:hint="eastAsia"/>
          <w:sz w:val="24"/>
          <w:szCs w:val="24"/>
        </w:rPr>
        <w:t>不高于</w:t>
      </w:r>
      <w:r w:rsidRPr="003E530F">
        <w:rPr>
          <w:rFonts w:hint="eastAsia"/>
          <w:sz w:val="24"/>
          <w:szCs w:val="24"/>
        </w:rPr>
        <w:t>4</w:t>
      </w:r>
      <w:r w:rsidRPr="003E530F">
        <w:rPr>
          <w:sz w:val="24"/>
          <w:szCs w:val="24"/>
        </w:rPr>
        <w:t>.5Hz</w:t>
      </w:r>
      <w:r w:rsidRPr="003E530F">
        <w:rPr>
          <w:rFonts w:hint="eastAsia"/>
          <w:sz w:val="24"/>
          <w:szCs w:val="24"/>
        </w:rPr>
        <w:t>的前提下</w:t>
      </w:r>
      <w:r w:rsidRPr="003E530F">
        <w:rPr>
          <w:sz w:val="24"/>
          <w:szCs w:val="24"/>
        </w:rPr>
        <w:t>，</w:t>
      </w:r>
      <w:r w:rsidRPr="003E530F">
        <w:rPr>
          <w:rFonts w:hint="eastAsia"/>
          <w:sz w:val="24"/>
          <w:szCs w:val="24"/>
        </w:rPr>
        <w:t>具体检波器</w:t>
      </w:r>
      <w:r w:rsidRPr="003E530F">
        <w:rPr>
          <w:sz w:val="24"/>
          <w:szCs w:val="24"/>
        </w:rPr>
        <w:t>自然频率</w:t>
      </w:r>
      <m:oMath>
        <m:sSub>
          <m:sSubPr>
            <m:ctrlPr>
              <w:rPr>
                <w:rFonts w:ascii="Cambria Math" w:hAnsi="Cambria Math"/>
                <w:sz w:val="24"/>
                <w:szCs w:val="24"/>
              </w:rPr>
            </m:ctrlPr>
          </m:sSubPr>
          <m:e>
            <m:r>
              <w:rPr>
                <w:rFonts w:ascii="Cambria Math" w:hAnsi="Cambria Math"/>
                <w:sz w:val="24"/>
                <w:szCs w:val="24"/>
              </w:rPr>
              <m:t>f</m:t>
            </m:r>
          </m:e>
          <m:sub>
            <m:r>
              <m:rPr>
                <m:sty m:val="p"/>
              </m:rPr>
              <w:rPr>
                <w:rFonts w:ascii="Cambria Math" w:hAnsi="Cambria Math"/>
                <w:sz w:val="24"/>
                <w:szCs w:val="24"/>
              </w:rPr>
              <m:t>0</m:t>
            </m:r>
          </m:sub>
        </m:sSub>
      </m:oMath>
      <w:r w:rsidRPr="003E530F">
        <w:rPr>
          <w:sz w:val="24"/>
          <w:szCs w:val="24"/>
        </w:rPr>
        <w:t>应按下式估算：</w:t>
      </w:r>
    </w:p>
    <w:p w14:paraId="29964633" w14:textId="5D34A29D" w:rsidR="007D6EAD" w:rsidRPr="003E530F" w:rsidRDefault="00BB6FAF" w:rsidP="007D6EAD">
      <w:pPr>
        <w:pStyle w:val="Bodytext20"/>
        <w:tabs>
          <w:tab w:val="left" w:pos="2794"/>
        </w:tabs>
        <w:spacing w:line="240" w:lineRule="auto"/>
        <w:jc w:val="right"/>
        <w:rPr>
          <w:sz w:val="24"/>
          <w:szCs w:val="24"/>
        </w:rPr>
      </w:pPr>
      <m:oMath>
        <m:sSub>
          <m:sSubPr>
            <m:ctrlPr>
              <w:rPr>
                <w:rFonts w:ascii="Cambria Math" w:eastAsia="宋体" w:hAnsi="Cambria Math" w:cs="宋体"/>
                <w:sz w:val="24"/>
                <w:szCs w:val="24"/>
                <w:lang w:val="zh-TW" w:eastAsia="zh-TW" w:bidi="zh-TW"/>
              </w:rPr>
            </m:ctrlPr>
          </m:sSubPr>
          <m:e>
            <m:r>
              <w:rPr>
                <w:rFonts w:ascii="Cambria Math" w:hAnsi="Cambria Math"/>
                <w:sz w:val="24"/>
                <w:szCs w:val="24"/>
              </w:rPr>
              <m:t>f</m:t>
            </m:r>
          </m:e>
          <m:sub>
            <m:r>
              <w:rPr>
                <w:rFonts w:ascii="Cambria Math" w:hAnsi="Cambria Math"/>
                <w:sz w:val="24"/>
                <w:szCs w:val="24"/>
              </w:rPr>
              <m:t>0</m:t>
            </m:r>
          </m:sub>
        </m:sSub>
        <m:r>
          <w:rPr>
            <w:rFonts w:ascii="Cambria Math" w:eastAsia="宋体" w:hAnsi="Cambria Math" w:cs="宋体"/>
            <w:sz w:val="24"/>
            <w:szCs w:val="24"/>
            <w:lang w:val="zh-TW" w:eastAsia="zh-TW" w:bidi="zh-TW"/>
          </w:rPr>
          <m:t>≤</m:t>
        </m:r>
        <m:sSub>
          <m:sSubPr>
            <m:ctrlPr>
              <w:rPr>
                <w:rFonts w:ascii="Cambria Math" w:eastAsia="宋体" w:hAnsi="Cambria Math" w:cs="宋体"/>
                <w:sz w:val="24"/>
                <w:szCs w:val="24"/>
                <w:lang w:val="zh-TW" w:eastAsia="zh-TW" w:bidi="zh-TW"/>
              </w:rPr>
            </m:ctrlPr>
          </m:sSubPr>
          <m:e>
            <m:r>
              <w:rPr>
                <w:rFonts w:ascii="Cambria Math" w:hAnsi="Cambria Math"/>
                <w:sz w:val="24"/>
                <w:szCs w:val="24"/>
              </w:rPr>
              <m:t>β</m:t>
            </m:r>
          </m:e>
          <m:sub>
            <m:r>
              <w:rPr>
                <w:rFonts w:ascii="Cambria Math" w:hAnsi="Cambria Math"/>
                <w:sz w:val="24"/>
                <w:szCs w:val="24"/>
              </w:rPr>
              <m:t>t</m:t>
            </m:r>
          </m:sub>
        </m:sSub>
        <m:r>
          <w:rPr>
            <w:rFonts w:ascii="Cambria Math" w:eastAsia="宋体" w:hAnsi="Cambria Math" w:cs="宋体"/>
            <w:sz w:val="24"/>
            <w:szCs w:val="24"/>
            <w:lang w:val="zh-TW" w:eastAsia="zh-TW" w:bidi="zh-TW"/>
          </w:rPr>
          <m:t>∙</m:t>
        </m:r>
        <m:f>
          <m:fPr>
            <m:type m:val="lin"/>
            <m:ctrlPr>
              <w:rPr>
                <w:rFonts w:ascii="Cambria Math" w:eastAsia="宋体" w:hAnsi="Cambria Math" w:cs="宋体"/>
                <w:i/>
                <w:sz w:val="24"/>
                <w:szCs w:val="24"/>
                <w:lang w:val="zh-TW" w:eastAsia="zh-TW" w:bidi="zh-TW"/>
              </w:rPr>
            </m:ctrlPr>
          </m:fPr>
          <m:num>
            <m:sSub>
              <m:sSubPr>
                <m:ctrlPr>
                  <w:rPr>
                    <w:rFonts w:ascii="Cambria Math" w:eastAsia="宋体" w:hAnsi="Cambria Math" w:cs="宋体"/>
                    <w:i/>
                    <w:sz w:val="24"/>
                    <w:szCs w:val="24"/>
                    <w:lang w:val="zh-TW" w:eastAsia="zh-TW" w:bidi="zh-TW"/>
                  </w:rPr>
                </m:ctrlPr>
              </m:sSubPr>
              <m:e>
                <m:r>
                  <w:rPr>
                    <w:rFonts w:ascii="Cambria Math" w:hAnsi="Cambria Math"/>
                    <w:sz w:val="24"/>
                    <w:szCs w:val="24"/>
                  </w:rPr>
                  <m:t>V</m:t>
                </m:r>
              </m:e>
              <m:sub>
                <m:r>
                  <w:rPr>
                    <w:rFonts w:ascii="Cambria Math" w:eastAsia="宋体" w:hAnsi="Cambria Math" w:cs="宋体"/>
                    <w:sz w:val="24"/>
                    <w:szCs w:val="24"/>
                    <w:lang w:val="zh-TW" w:eastAsia="zh-TW" w:bidi="zh-TW"/>
                  </w:rPr>
                  <m:t>R</m:t>
                </m:r>
              </m:sub>
            </m:sSub>
          </m:num>
          <m:den>
            <m:r>
              <w:rPr>
                <w:rFonts w:ascii="Cambria Math" w:eastAsia="宋体" w:hAnsi="Cambria Math" w:cs="宋体"/>
                <w:sz w:val="24"/>
                <w:szCs w:val="24"/>
                <w:lang w:val="zh-TW" w:eastAsia="zh-TW" w:bidi="zh-TW"/>
              </w:rPr>
              <m:t>H</m:t>
            </m:r>
          </m:den>
        </m:f>
      </m:oMath>
      <w:r w:rsidR="003E530F" w:rsidRPr="009A2632">
        <w:rPr>
          <w:rFonts w:ascii="宋体" w:hAnsi="宋体"/>
          <w:color w:val="5B9BD5" w:themeColor="accent1"/>
          <w:sz w:val="24"/>
        </w:rPr>
        <w:t xml:space="preserve">     </w:t>
      </w:r>
      <w:r w:rsidR="003E530F">
        <w:rPr>
          <w:rFonts w:ascii="宋体" w:hAnsi="宋体"/>
          <w:color w:val="5B9BD5" w:themeColor="accent1"/>
          <w:sz w:val="24"/>
        </w:rPr>
        <w:t xml:space="preserve"> </w:t>
      </w:r>
      <w:r w:rsidR="003E530F" w:rsidRPr="009A2632">
        <w:rPr>
          <w:rFonts w:ascii="宋体" w:hAnsi="宋体"/>
          <w:color w:val="5B9BD5" w:themeColor="accent1"/>
          <w:sz w:val="24"/>
        </w:rPr>
        <w:t xml:space="preserve">          </w:t>
      </w:r>
      <w:r w:rsidR="003E530F" w:rsidRPr="009A2632">
        <w:rPr>
          <w:rFonts w:ascii="宋体" w:hAnsi="宋体" w:hint="eastAsia"/>
          <w:color w:val="5B9BD5" w:themeColor="accent1"/>
          <w:sz w:val="24"/>
        </w:rPr>
        <w:t xml:space="preserve">  </w:t>
      </w:r>
      <w:r w:rsidR="003E530F" w:rsidRPr="003E530F">
        <w:rPr>
          <w:rFonts w:ascii="宋体" w:hAnsi="宋体"/>
          <w:sz w:val="24"/>
        </w:rPr>
        <w:t xml:space="preserve"> </w:t>
      </w:r>
      <w:r w:rsidR="003E530F" w:rsidRPr="003E530F">
        <w:rPr>
          <w:rFonts w:ascii="宋体" w:hAnsi="宋体"/>
          <w:sz w:val="24"/>
        </w:rPr>
        <w:t>（</w:t>
      </w:r>
      <w:r w:rsidR="003E530F" w:rsidRPr="003E530F">
        <w:rPr>
          <w:rFonts w:ascii="宋体" w:hAnsi="宋体"/>
          <w:sz w:val="24"/>
        </w:rPr>
        <w:t>4</w:t>
      </w:r>
      <w:r w:rsidR="003E530F" w:rsidRPr="003E530F">
        <w:rPr>
          <w:rFonts w:ascii="宋体" w:hAnsi="宋体" w:hint="eastAsia"/>
          <w:sz w:val="24"/>
        </w:rPr>
        <w:t>.</w:t>
      </w:r>
      <w:r w:rsidR="003E530F" w:rsidRPr="003E530F">
        <w:rPr>
          <w:rFonts w:ascii="宋体" w:hAnsi="宋体"/>
          <w:sz w:val="24"/>
        </w:rPr>
        <w:t>2</w:t>
      </w:r>
      <w:r w:rsidR="003E530F" w:rsidRPr="003E530F">
        <w:rPr>
          <w:rFonts w:ascii="宋体" w:hAnsi="宋体" w:hint="eastAsia"/>
          <w:sz w:val="24"/>
        </w:rPr>
        <w:t>.</w:t>
      </w:r>
      <w:r w:rsidR="003E530F" w:rsidRPr="003E530F">
        <w:rPr>
          <w:rFonts w:ascii="宋体" w:hAnsi="宋体"/>
          <w:sz w:val="24"/>
        </w:rPr>
        <w:t>2</w:t>
      </w:r>
      <w:r w:rsidR="003E530F" w:rsidRPr="003E530F">
        <w:rPr>
          <w:rFonts w:ascii="宋体" w:hAnsi="宋体"/>
          <w:sz w:val="24"/>
        </w:rPr>
        <w:t>）</w:t>
      </w:r>
    </w:p>
    <w:p w14:paraId="050FE9D3" w14:textId="77777777" w:rsidR="007D6EAD" w:rsidRPr="003E530F" w:rsidRDefault="007D6EAD" w:rsidP="005943F3">
      <w:pPr>
        <w:pStyle w:val="Bodytext10"/>
        <w:spacing w:after="100" w:line="324" w:lineRule="exact"/>
        <w:ind w:firstLine="0"/>
        <w:jc w:val="both"/>
        <w:rPr>
          <w:sz w:val="24"/>
          <w:szCs w:val="24"/>
        </w:rPr>
      </w:pPr>
      <w:r w:rsidRPr="003E530F">
        <w:rPr>
          <w:sz w:val="24"/>
          <w:szCs w:val="24"/>
        </w:rPr>
        <w:t>式中：</w:t>
      </w:r>
      <m:oMath>
        <m:sSub>
          <m:sSubPr>
            <m:ctrlPr>
              <w:rPr>
                <w:rFonts w:ascii="Cambria Math" w:hAnsi="Cambria Math"/>
                <w:sz w:val="24"/>
                <w:szCs w:val="24"/>
              </w:rPr>
            </m:ctrlPr>
          </m:sSubPr>
          <m:e>
            <m:r>
              <w:rPr>
                <w:rFonts w:ascii="Cambria Math" w:hAnsi="Cambria Math"/>
                <w:sz w:val="24"/>
                <w:szCs w:val="24"/>
              </w:rPr>
              <m:t>f</m:t>
            </m:r>
          </m:e>
          <m:sub>
            <m:r>
              <m:rPr>
                <m:sty m:val="p"/>
              </m:rPr>
              <w:rPr>
                <w:rFonts w:ascii="Cambria Math" w:hAnsi="Cambria Math"/>
                <w:sz w:val="24"/>
                <w:szCs w:val="24"/>
              </w:rPr>
              <m:t>0</m:t>
            </m:r>
          </m:sub>
        </m:sSub>
      </m:oMath>
      <w:r w:rsidRPr="003E530F">
        <w:rPr>
          <w:sz w:val="24"/>
          <w:szCs w:val="24"/>
        </w:rPr>
        <w:t>——检波器自然频率</w:t>
      </w:r>
      <w:r w:rsidRPr="003E530F">
        <w:rPr>
          <w:rFonts w:hint="eastAsia"/>
          <w:sz w:val="24"/>
          <w:szCs w:val="24"/>
        </w:rPr>
        <w:t>，单位</w:t>
      </w:r>
      <w:r w:rsidRPr="003E530F">
        <w:rPr>
          <w:sz w:val="24"/>
          <w:szCs w:val="24"/>
        </w:rPr>
        <w:t>Hz；</w:t>
      </w:r>
    </w:p>
    <w:p w14:paraId="4E89E837" w14:textId="77777777" w:rsidR="007D6EAD" w:rsidRPr="003E530F" w:rsidRDefault="004A1DED" w:rsidP="005943F3">
      <w:pPr>
        <w:pStyle w:val="Bodytext10"/>
        <w:spacing w:after="100" w:line="324" w:lineRule="exact"/>
        <w:ind w:firstLineChars="295" w:firstLine="708"/>
        <w:jc w:val="both"/>
        <w:rPr>
          <w:sz w:val="24"/>
          <w:szCs w:val="24"/>
        </w:rPr>
      </w:pPr>
      <m:oMath>
        <m:r>
          <w:rPr>
            <w:rFonts w:ascii="Cambria Math" w:hAnsi="Cambria Math"/>
            <w:sz w:val="24"/>
            <w:szCs w:val="24"/>
          </w:rPr>
          <w:lastRenderedPageBreak/>
          <m:t>H</m:t>
        </m:r>
      </m:oMath>
      <w:r w:rsidR="007D6EAD" w:rsidRPr="003E530F">
        <w:rPr>
          <w:sz w:val="24"/>
          <w:szCs w:val="24"/>
        </w:rPr>
        <w:t>——需要探测的最大深度</w:t>
      </w:r>
      <w:r w:rsidR="007D6EAD" w:rsidRPr="003E530F">
        <w:rPr>
          <w:rFonts w:hint="eastAsia"/>
          <w:sz w:val="24"/>
          <w:szCs w:val="24"/>
        </w:rPr>
        <w:t>，单位</w:t>
      </w:r>
      <w:r w:rsidR="007D6EAD" w:rsidRPr="003E530F">
        <w:rPr>
          <w:sz w:val="24"/>
          <w:szCs w:val="24"/>
        </w:rPr>
        <w:t>m；</w:t>
      </w:r>
    </w:p>
    <w:p w14:paraId="1B9E7866" w14:textId="77777777" w:rsidR="007D6EAD" w:rsidRPr="003E530F" w:rsidRDefault="00BB6FAF" w:rsidP="005943F3">
      <w:pPr>
        <w:pStyle w:val="Bodytext10"/>
        <w:spacing w:after="100" w:line="324" w:lineRule="exact"/>
        <w:ind w:firstLineChars="295" w:firstLine="708"/>
        <w:jc w:val="both"/>
        <w:rPr>
          <w:sz w:val="24"/>
          <w:szCs w:val="24"/>
        </w:rPr>
      </w:pP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R</m:t>
            </m:r>
          </m:sub>
        </m:sSub>
      </m:oMath>
      <w:r w:rsidR="007D6EAD" w:rsidRPr="003E530F">
        <w:rPr>
          <w:sz w:val="24"/>
          <w:szCs w:val="24"/>
        </w:rPr>
        <w:t>——探测深度范围内预计平均瑞雷波相速度的最小值</w:t>
      </w:r>
      <w:r w:rsidR="007D6EAD" w:rsidRPr="003E530F">
        <w:rPr>
          <w:rFonts w:hint="eastAsia"/>
          <w:sz w:val="24"/>
          <w:szCs w:val="24"/>
        </w:rPr>
        <w:t>，单位</w:t>
      </w:r>
      <w:r w:rsidR="007D6EAD" w:rsidRPr="003E530F">
        <w:rPr>
          <w:sz w:val="24"/>
          <w:szCs w:val="24"/>
        </w:rPr>
        <w:t>m/s；</w:t>
      </w:r>
    </w:p>
    <w:p w14:paraId="297DA28B" w14:textId="77777777" w:rsidR="007D6EAD" w:rsidRPr="003E530F" w:rsidRDefault="00BB6FAF" w:rsidP="005943F3">
      <w:pPr>
        <w:pStyle w:val="Bodytext10"/>
        <w:spacing w:after="100" w:line="324" w:lineRule="exact"/>
        <w:ind w:firstLineChars="295" w:firstLine="708"/>
        <w:jc w:val="both"/>
        <w:rPr>
          <w:sz w:val="24"/>
          <w:szCs w:val="24"/>
        </w:rPr>
      </w:pPr>
      <m:oMath>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t</m:t>
            </m:r>
          </m:sub>
        </m:sSub>
      </m:oMath>
      <w:r w:rsidR="007D6EAD" w:rsidRPr="003E530F">
        <w:rPr>
          <w:sz w:val="24"/>
          <w:szCs w:val="24"/>
        </w:rPr>
        <w:t>——波长深度转换系数</w:t>
      </w:r>
      <w:r w:rsidR="007D6EAD" w:rsidRPr="003E530F">
        <w:rPr>
          <w:rFonts w:hint="eastAsia"/>
          <w:sz w:val="24"/>
          <w:szCs w:val="24"/>
        </w:rPr>
        <w:t>，无量纲参数</w:t>
      </w:r>
      <w:r w:rsidR="007D6EAD" w:rsidRPr="003E530F">
        <w:rPr>
          <w:sz w:val="24"/>
          <w:szCs w:val="24"/>
        </w:rPr>
        <w:t>。</w:t>
      </w:r>
    </w:p>
    <w:p w14:paraId="53D17EE5" w14:textId="77777777" w:rsidR="00D072C0" w:rsidRPr="009A2632" w:rsidRDefault="00D072C0" w:rsidP="00A2452D">
      <w:pPr>
        <w:spacing w:line="276" w:lineRule="auto"/>
        <w:ind w:firstLineChars="200" w:firstLine="480"/>
        <w:rPr>
          <w:bCs/>
          <w:sz w:val="24"/>
          <w:szCs w:val="24"/>
        </w:rPr>
      </w:pPr>
    </w:p>
    <w:p w14:paraId="26FDED36" w14:textId="77777777" w:rsidR="004A0D89" w:rsidRPr="009A2632" w:rsidRDefault="004A0D89" w:rsidP="00732E3B">
      <w:pPr>
        <w:pStyle w:val="ac"/>
        <w:numPr>
          <w:ilvl w:val="2"/>
          <w:numId w:val="33"/>
        </w:numPr>
        <w:spacing w:line="276" w:lineRule="auto"/>
        <w:ind w:left="0" w:firstLineChars="0" w:firstLine="0"/>
        <w:jc w:val="left"/>
        <w:outlineLvl w:val="2"/>
        <w:rPr>
          <w:bCs/>
          <w:sz w:val="24"/>
          <w:szCs w:val="24"/>
        </w:rPr>
      </w:pPr>
      <w:r w:rsidRPr="009A2632">
        <w:rPr>
          <w:bCs/>
          <w:sz w:val="24"/>
          <w:szCs w:val="24"/>
        </w:rPr>
        <w:t>稳态面波震源应符合下列规定：</w:t>
      </w:r>
    </w:p>
    <w:p w14:paraId="7681F82C" w14:textId="19D8FCC9" w:rsidR="004A0D89" w:rsidRPr="009A2632" w:rsidRDefault="004A0D89" w:rsidP="00A2452D">
      <w:pPr>
        <w:spacing w:line="276" w:lineRule="auto"/>
        <w:ind w:firstLineChars="200" w:firstLine="480"/>
        <w:rPr>
          <w:bCs/>
          <w:sz w:val="24"/>
          <w:szCs w:val="24"/>
        </w:rPr>
      </w:pPr>
      <w:r w:rsidRPr="009A2632">
        <w:rPr>
          <w:bCs/>
          <w:sz w:val="24"/>
          <w:szCs w:val="24"/>
        </w:rPr>
        <w:t>1</w:t>
      </w:r>
      <w:r w:rsidR="00E56E75">
        <w:rPr>
          <w:bCs/>
          <w:sz w:val="24"/>
          <w:szCs w:val="24"/>
        </w:rPr>
        <w:t xml:space="preserve">  </w:t>
      </w:r>
      <w:r w:rsidRPr="009A2632">
        <w:rPr>
          <w:bCs/>
          <w:sz w:val="24"/>
          <w:szCs w:val="24"/>
        </w:rPr>
        <w:t>稳态面波应采用变频可控震源单端或两端激发，震源可采用机械式激振器和电磁式激振器，应根据勘察任务要求和场地条件合理选择震源；</w:t>
      </w:r>
    </w:p>
    <w:p w14:paraId="731A9BBA" w14:textId="3A4586FE" w:rsidR="004A0D89" w:rsidRPr="009A2632" w:rsidRDefault="004A0D89" w:rsidP="00A2452D">
      <w:pPr>
        <w:spacing w:line="276" w:lineRule="auto"/>
        <w:ind w:firstLineChars="200" w:firstLine="480"/>
        <w:rPr>
          <w:bCs/>
          <w:sz w:val="24"/>
          <w:szCs w:val="24"/>
        </w:rPr>
      </w:pPr>
      <w:r w:rsidRPr="009A2632">
        <w:rPr>
          <w:bCs/>
          <w:sz w:val="24"/>
          <w:szCs w:val="24"/>
        </w:rPr>
        <w:t>2</w:t>
      </w:r>
      <w:r w:rsidR="00E56E75">
        <w:rPr>
          <w:bCs/>
          <w:sz w:val="24"/>
          <w:szCs w:val="24"/>
        </w:rPr>
        <w:t xml:space="preserve">  </w:t>
      </w:r>
      <w:r w:rsidRPr="009A2632">
        <w:rPr>
          <w:bCs/>
          <w:sz w:val="24"/>
          <w:szCs w:val="24"/>
        </w:rPr>
        <w:t>震源激振器的激发频率范围应满足勘探深度的要求；</w:t>
      </w:r>
    </w:p>
    <w:p w14:paraId="5ED53690" w14:textId="09712CB7" w:rsidR="004A0D89" w:rsidRPr="009A2632" w:rsidRDefault="004A0D89" w:rsidP="00A2452D">
      <w:pPr>
        <w:spacing w:line="276" w:lineRule="auto"/>
        <w:ind w:firstLineChars="200" w:firstLine="480"/>
        <w:rPr>
          <w:bCs/>
          <w:sz w:val="24"/>
          <w:szCs w:val="24"/>
        </w:rPr>
      </w:pPr>
      <w:r w:rsidRPr="009A2632">
        <w:rPr>
          <w:bCs/>
          <w:sz w:val="24"/>
          <w:szCs w:val="24"/>
        </w:rPr>
        <w:t>3</w:t>
      </w:r>
      <w:r w:rsidR="00E56E75">
        <w:rPr>
          <w:bCs/>
          <w:sz w:val="24"/>
          <w:szCs w:val="24"/>
        </w:rPr>
        <w:t xml:space="preserve">  </w:t>
      </w:r>
      <w:r w:rsidRPr="009A2632">
        <w:rPr>
          <w:bCs/>
          <w:sz w:val="24"/>
          <w:szCs w:val="24"/>
        </w:rPr>
        <w:t>震源激振器的激发频率稳定，频率步长可控，应满足采集勘探精度的需要。</w:t>
      </w:r>
    </w:p>
    <w:p w14:paraId="3F1658D6" w14:textId="77777777" w:rsidR="00D072C0" w:rsidRPr="009A2632" w:rsidRDefault="00D072C0" w:rsidP="00A2452D">
      <w:pPr>
        <w:spacing w:line="276" w:lineRule="auto"/>
        <w:ind w:firstLineChars="200" w:firstLine="480"/>
        <w:rPr>
          <w:bCs/>
          <w:sz w:val="24"/>
          <w:szCs w:val="24"/>
        </w:rPr>
      </w:pPr>
    </w:p>
    <w:p w14:paraId="575AD472" w14:textId="77777777" w:rsidR="004A0D89" w:rsidRPr="009A2632" w:rsidRDefault="004A0D89" w:rsidP="00732E3B">
      <w:pPr>
        <w:pStyle w:val="ac"/>
        <w:numPr>
          <w:ilvl w:val="1"/>
          <w:numId w:val="33"/>
        </w:numPr>
        <w:spacing w:line="480" w:lineRule="auto"/>
        <w:ind w:firstLineChars="0"/>
        <w:jc w:val="center"/>
        <w:outlineLvl w:val="1"/>
        <w:rPr>
          <w:bCs/>
          <w:sz w:val="24"/>
          <w:szCs w:val="24"/>
        </w:rPr>
      </w:pPr>
      <w:bookmarkStart w:id="39" w:name="_Toc63722218"/>
      <w:bookmarkStart w:id="40" w:name="_Toc80987080"/>
      <w:r w:rsidRPr="009A2632">
        <w:rPr>
          <w:bCs/>
          <w:sz w:val="24"/>
          <w:szCs w:val="24"/>
        </w:rPr>
        <w:t>现场采集</w:t>
      </w:r>
      <w:bookmarkEnd w:id="39"/>
      <w:bookmarkEnd w:id="40"/>
    </w:p>
    <w:p w14:paraId="5294F6EC" w14:textId="77777777" w:rsidR="00411783" w:rsidRPr="00B100EF" w:rsidRDefault="00411783" w:rsidP="00732E3B">
      <w:pPr>
        <w:pStyle w:val="ac"/>
        <w:numPr>
          <w:ilvl w:val="2"/>
          <w:numId w:val="33"/>
        </w:numPr>
        <w:spacing w:line="276" w:lineRule="auto"/>
        <w:ind w:left="0" w:firstLineChars="0" w:firstLine="0"/>
        <w:jc w:val="left"/>
        <w:outlineLvl w:val="2"/>
        <w:rPr>
          <w:bCs/>
          <w:sz w:val="24"/>
          <w:szCs w:val="24"/>
        </w:rPr>
      </w:pPr>
      <w:r w:rsidRPr="009A2632">
        <w:rPr>
          <w:bCs/>
          <w:sz w:val="24"/>
          <w:szCs w:val="24"/>
        </w:rPr>
        <w:t>稳态面波法的测线布置应符</w:t>
      </w:r>
      <w:r w:rsidRPr="00B100EF">
        <w:rPr>
          <w:bCs/>
          <w:sz w:val="24"/>
          <w:szCs w:val="24"/>
        </w:rPr>
        <w:t>合本规程第</w:t>
      </w:r>
      <w:r w:rsidRPr="00B100EF">
        <w:rPr>
          <w:bCs/>
          <w:sz w:val="24"/>
          <w:szCs w:val="24"/>
        </w:rPr>
        <w:t>3.1.3</w:t>
      </w:r>
      <w:r w:rsidRPr="00B100EF">
        <w:rPr>
          <w:bCs/>
          <w:sz w:val="24"/>
          <w:szCs w:val="24"/>
        </w:rPr>
        <w:t>条的规定外，还应符合下列</w:t>
      </w:r>
      <w:r w:rsidRPr="00B100EF">
        <w:rPr>
          <w:rFonts w:hint="eastAsia"/>
          <w:sz w:val="24"/>
        </w:rPr>
        <w:t>规定</w:t>
      </w:r>
      <w:r w:rsidRPr="00B100EF">
        <w:rPr>
          <w:bCs/>
          <w:sz w:val="24"/>
          <w:szCs w:val="24"/>
        </w:rPr>
        <w:t>：</w:t>
      </w:r>
    </w:p>
    <w:p w14:paraId="37D1AFF3" w14:textId="1B69AD97" w:rsidR="00411783" w:rsidRPr="00B100EF" w:rsidRDefault="00411783" w:rsidP="00411783">
      <w:pPr>
        <w:spacing w:line="276" w:lineRule="auto"/>
        <w:ind w:firstLineChars="200" w:firstLine="480"/>
        <w:rPr>
          <w:bCs/>
          <w:sz w:val="24"/>
          <w:szCs w:val="24"/>
        </w:rPr>
      </w:pPr>
      <w:r w:rsidRPr="00B100EF">
        <w:rPr>
          <w:bCs/>
          <w:sz w:val="24"/>
          <w:szCs w:val="24"/>
        </w:rPr>
        <w:t xml:space="preserve">1 </w:t>
      </w:r>
      <w:r w:rsidR="00E56E75">
        <w:rPr>
          <w:bCs/>
          <w:sz w:val="24"/>
          <w:szCs w:val="24"/>
        </w:rPr>
        <w:t xml:space="preserve"> </w:t>
      </w:r>
      <w:r w:rsidRPr="00B100EF">
        <w:rPr>
          <w:bCs/>
          <w:sz w:val="24"/>
          <w:szCs w:val="24"/>
        </w:rPr>
        <w:t>测点附近的地形相对平坦，无临空面</w:t>
      </w:r>
      <w:r w:rsidRPr="00B100EF">
        <w:rPr>
          <w:rFonts w:hint="eastAsia"/>
          <w:bCs/>
          <w:sz w:val="24"/>
          <w:szCs w:val="24"/>
        </w:rPr>
        <w:t>；</w:t>
      </w:r>
    </w:p>
    <w:p w14:paraId="0257CC8E" w14:textId="062616AC" w:rsidR="00411783" w:rsidRPr="009A2632" w:rsidRDefault="00411783" w:rsidP="00411783">
      <w:pPr>
        <w:spacing w:line="276" w:lineRule="auto"/>
        <w:ind w:firstLineChars="200" w:firstLine="480"/>
        <w:rPr>
          <w:bCs/>
          <w:sz w:val="24"/>
          <w:szCs w:val="24"/>
        </w:rPr>
      </w:pPr>
      <w:r w:rsidRPr="009A2632">
        <w:rPr>
          <w:bCs/>
          <w:sz w:val="24"/>
          <w:szCs w:val="24"/>
        </w:rPr>
        <w:t xml:space="preserve">2 </w:t>
      </w:r>
      <w:r w:rsidR="00E56E75">
        <w:rPr>
          <w:bCs/>
          <w:sz w:val="24"/>
          <w:szCs w:val="24"/>
        </w:rPr>
        <w:t xml:space="preserve"> </w:t>
      </w:r>
      <w:r w:rsidRPr="009A2632">
        <w:rPr>
          <w:bCs/>
          <w:sz w:val="24"/>
          <w:szCs w:val="24"/>
        </w:rPr>
        <w:t>测点间距应根据任务要求和场地条件确定</w:t>
      </w:r>
      <w:r w:rsidRPr="009A2632">
        <w:rPr>
          <w:rFonts w:hint="eastAsia"/>
          <w:bCs/>
          <w:sz w:val="24"/>
          <w:szCs w:val="24"/>
        </w:rPr>
        <w:t>；</w:t>
      </w:r>
    </w:p>
    <w:p w14:paraId="7D4F1DCD" w14:textId="41DD74A6" w:rsidR="00411783" w:rsidRPr="009A2632" w:rsidRDefault="00411783" w:rsidP="00411783">
      <w:pPr>
        <w:spacing w:line="276" w:lineRule="auto"/>
        <w:ind w:firstLineChars="200" w:firstLine="480"/>
        <w:rPr>
          <w:bCs/>
          <w:sz w:val="24"/>
          <w:szCs w:val="24"/>
        </w:rPr>
      </w:pPr>
      <w:r w:rsidRPr="009A2632">
        <w:rPr>
          <w:bCs/>
          <w:sz w:val="24"/>
          <w:szCs w:val="24"/>
        </w:rPr>
        <w:t xml:space="preserve">3 </w:t>
      </w:r>
      <w:r w:rsidR="00E56E75">
        <w:rPr>
          <w:bCs/>
          <w:sz w:val="24"/>
          <w:szCs w:val="24"/>
        </w:rPr>
        <w:t xml:space="preserve"> </w:t>
      </w:r>
      <w:r w:rsidRPr="009A2632">
        <w:rPr>
          <w:bCs/>
          <w:sz w:val="24"/>
          <w:szCs w:val="24"/>
        </w:rPr>
        <w:t>偏移距应根据探测深度的要求试验确定</w:t>
      </w:r>
      <w:r w:rsidRPr="009A2632">
        <w:rPr>
          <w:rFonts w:hint="eastAsia"/>
          <w:sz w:val="24"/>
        </w:rPr>
        <w:t>。</w:t>
      </w:r>
    </w:p>
    <w:p w14:paraId="0136B955" w14:textId="77777777" w:rsidR="00BE3DF2" w:rsidRPr="009A2632" w:rsidRDefault="00BE3DF2" w:rsidP="00732E3B">
      <w:pPr>
        <w:pStyle w:val="ac"/>
        <w:numPr>
          <w:ilvl w:val="2"/>
          <w:numId w:val="33"/>
        </w:numPr>
        <w:spacing w:line="276" w:lineRule="auto"/>
        <w:ind w:left="0" w:firstLineChars="0" w:firstLine="0"/>
        <w:jc w:val="left"/>
        <w:outlineLvl w:val="2"/>
        <w:rPr>
          <w:bCs/>
          <w:sz w:val="24"/>
          <w:szCs w:val="24"/>
        </w:rPr>
      </w:pPr>
      <w:r w:rsidRPr="009A2632">
        <w:rPr>
          <w:bCs/>
          <w:sz w:val="24"/>
          <w:szCs w:val="24"/>
        </w:rPr>
        <w:t>稳态面波现场正式工作前，应进行现场试验，试验工作应符合下列</w:t>
      </w:r>
      <w:r w:rsidRPr="009A2632">
        <w:rPr>
          <w:rFonts w:hint="eastAsia"/>
          <w:sz w:val="24"/>
        </w:rPr>
        <w:t>规定</w:t>
      </w:r>
      <w:r w:rsidRPr="009A2632">
        <w:rPr>
          <w:bCs/>
          <w:sz w:val="24"/>
          <w:szCs w:val="24"/>
        </w:rPr>
        <w:t>：</w:t>
      </w:r>
    </w:p>
    <w:p w14:paraId="2B70B04C" w14:textId="0A19F4FA" w:rsidR="00BE3DF2" w:rsidRPr="009A2632" w:rsidRDefault="00BE3DF2" w:rsidP="00BE3DF2">
      <w:pPr>
        <w:spacing w:line="276" w:lineRule="auto"/>
        <w:ind w:firstLineChars="200" w:firstLine="480"/>
        <w:rPr>
          <w:bCs/>
          <w:sz w:val="24"/>
          <w:szCs w:val="24"/>
        </w:rPr>
      </w:pPr>
      <w:r w:rsidRPr="009A2632">
        <w:rPr>
          <w:bCs/>
          <w:sz w:val="24"/>
          <w:szCs w:val="24"/>
        </w:rPr>
        <w:t>1</w:t>
      </w:r>
      <w:r w:rsidR="00E56E75">
        <w:rPr>
          <w:bCs/>
          <w:sz w:val="24"/>
          <w:szCs w:val="24"/>
        </w:rPr>
        <w:t xml:space="preserve">  </w:t>
      </w:r>
      <w:r w:rsidRPr="009A2632">
        <w:rPr>
          <w:bCs/>
          <w:sz w:val="24"/>
          <w:szCs w:val="24"/>
        </w:rPr>
        <w:t>现场试验主要内容应包括仪器各道和检波器的频率与幅值一致性检查和采集试验工作；</w:t>
      </w:r>
    </w:p>
    <w:p w14:paraId="1D2812DA" w14:textId="48A603B2" w:rsidR="00BE3DF2" w:rsidRPr="009A2632" w:rsidRDefault="00BE3DF2" w:rsidP="00BE3DF2">
      <w:pPr>
        <w:spacing w:line="276" w:lineRule="auto"/>
        <w:ind w:firstLineChars="200" w:firstLine="480"/>
        <w:rPr>
          <w:bCs/>
          <w:sz w:val="24"/>
          <w:szCs w:val="24"/>
        </w:rPr>
      </w:pPr>
      <w:r w:rsidRPr="009A2632">
        <w:rPr>
          <w:bCs/>
          <w:sz w:val="24"/>
          <w:szCs w:val="24"/>
        </w:rPr>
        <w:t>2</w:t>
      </w:r>
      <w:r w:rsidR="00E56E75">
        <w:rPr>
          <w:bCs/>
          <w:sz w:val="24"/>
          <w:szCs w:val="24"/>
        </w:rPr>
        <w:t xml:space="preserve">  </w:t>
      </w:r>
      <w:r w:rsidRPr="009A2632">
        <w:rPr>
          <w:bCs/>
          <w:sz w:val="24"/>
          <w:szCs w:val="24"/>
        </w:rPr>
        <w:t>应通过现场试验，确定满足勘察目的和精度要求的采集方案和采集参数，包括偏移距、道间距、排列长度、记录长度、激发频率步长等；</w:t>
      </w:r>
    </w:p>
    <w:p w14:paraId="31A63D15" w14:textId="77777777" w:rsidR="004A0D89" w:rsidRPr="00B100EF" w:rsidRDefault="004A0D89" w:rsidP="00732E3B">
      <w:pPr>
        <w:pStyle w:val="ac"/>
        <w:numPr>
          <w:ilvl w:val="2"/>
          <w:numId w:val="33"/>
        </w:numPr>
        <w:spacing w:line="276" w:lineRule="auto"/>
        <w:ind w:left="0" w:firstLineChars="0" w:firstLine="0"/>
        <w:jc w:val="left"/>
        <w:outlineLvl w:val="2"/>
        <w:rPr>
          <w:bCs/>
          <w:sz w:val="24"/>
          <w:szCs w:val="24"/>
        </w:rPr>
      </w:pPr>
      <w:r w:rsidRPr="009A2632">
        <w:rPr>
          <w:bCs/>
          <w:sz w:val="24"/>
          <w:szCs w:val="24"/>
        </w:rPr>
        <w:t>稳态面波</w:t>
      </w:r>
      <w:r w:rsidR="00675B2E" w:rsidRPr="009A2632">
        <w:rPr>
          <w:bCs/>
          <w:sz w:val="24"/>
          <w:szCs w:val="24"/>
        </w:rPr>
        <w:t>法工作参数选择与数据采集</w:t>
      </w:r>
      <w:r w:rsidR="00675B2E" w:rsidRPr="00B100EF">
        <w:rPr>
          <w:bCs/>
          <w:sz w:val="24"/>
          <w:szCs w:val="24"/>
        </w:rPr>
        <w:t>应符合本规程第</w:t>
      </w:r>
      <w:r w:rsidR="00675B2E" w:rsidRPr="00B100EF">
        <w:rPr>
          <w:bCs/>
          <w:sz w:val="24"/>
          <w:szCs w:val="24"/>
        </w:rPr>
        <w:t>3.</w:t>
      </w:r>
      <w:r w:rsidR="00363910" w:rsidRPr="00B100EF">
        <w:rPr>
          <w:bCs/>
          <w:sz w:val="24"/>
          <w:szCs w:val="24"/>
        </w:rPr>
        <w:t>3.1</w:t>
      </w:r>
      <w:r w:rsidR="00675B2E" w:rsidRPr="00B100EF">
        <w:rPr>
          <w:bCs/>
          <w:sz w:val="24"/>
          <w:szCs w:val="24"/>
        </w:rPr>
        <w:t>条的规定外，还应符合下列</w:t>
      </w:r>
      <w:r w:rsidR="00987D38" w:rsidRPr="00B100EF">
        <w:rPr>
          <w:rFonts w:hint="eastAsia"/>
          <w:sz w:val="24"/>
        </w:rPr>
        <w:t>规定</w:t>
      </w:r>
      <w:r w:rsidRPr="00B100EF">
        <w:rPr>
          <w:bCs/>
          <w:sz w:val="24"/>
          <w:szCs w:val="24"/>
        </w:rPr>
        <w:t>：</w:t>
      </w:r>
    </w:p>
    <w:p w14:paraId="51821DB7" w14:textId="7B1C00B1" w:rsidR="0037097D" w:rsidRPr="009A2632" w:rsidRDefault="0037097D" w:rsidP="00B93C3D">
      <w:pPr>
        <w:spacing w:line="276" w:lineRule="auto"/>
        <w:ind w:firstLineChars="200" w:firstLine="480"/>
        <w:rPr>
          <w:sz w:val="24"/>
        </w:rPr>
      </w:pPr>
      <w:r w:rsidRPr="00B100EF">
        <w:rPr>
          <w:sz w:val="24"/>
        </w:rPr>
        <w:t>1</w:t>
      </w:r>
      <w:r w:rsidR="00E56E75">
        <w:rPr>
          <w:sz w:val="24"/>
        </w:rPr>
        <w:t xml:space="preserve">  </w:t>
      </w:r>
      <w:r w:rsidRPr="00B100EF">
        <w:rPr>
          <w:sz w:val="24"/>
        </w:rPr>
        <w:t>观测方式可为点测量和剖面测量，宜采用纵观测系统的剖面测量</w:t>
      </w:r>
      <w:r w:rsidRPr="00B100EF">
        <w:rPr>
          <w:sz w:val="24"/>
        </w:rPr>
        <w:t xml:space="preserve">, </w:t>
      </w:r>
      <w:r w:rsidRPr="00B100EF">
        <w:rPr>
          <w:sz w:val="24"/>
        </w:rPr>
        <w:t>即激振点和接收检波器在一条直线上，采用线性等道间</w:t>
      </w:r>
      <w:r w:rsidRPr="009A2632">
        <w:rPr>
          <w:sz w:val="24"/>
        </w:rPr>
        <w:t>距排列方式；</w:t>
      </w:r>
    </w:p>
    <w:p w14:paraId="07BAD7D4" w14:textId="31A3BD3D" w:rsidR="0037097D" w:rsidRPr="009A2632" w:rsidRDefault="0037097D" w:rsidP="00B93C3D">
      <w:pPr>
        <w:spacing w:line="276" w:lineRule="auto"/>
        <w:ind w:firstLineChars="200" w:firstLine="480"/>
        <w:rPr>
          <w:sz w:val="24"/>
        </w:rPr>
      </w:pPr>
      <w:r w:rsidRPr="009A2632">
        <w:rPr>
          <w:sz w:val="24"/>
        </w:rPr>
        <w:t>2</w:t>
      </w:r>
      <w:r w:rsidR="00E56E75">
        <w:rPr>
          <w:sz w:val="24"/>
        </w:rPr>
        <w:t xml:space="preserve">  </w:t>
      </w:r>
      <w:r w:rsidRPr="009A2632">
        <w:rPr>
          <w:sz w:val="24"/>
        </w:rPr>
        <w:t>应采用可控变频震源单端或两端激发；</w:t>
      </w:r>
    </w:p>
    <w:p w14:paraId="25F68FD2" w14:textId="0E3ED62E" w:rsidR="0037097D" w:rsidRPr="009A2632" w:rsidRDefault="00BE3DF2" w:rsidP="00BE3DF2">
      <w:pPr>
        <w:spacing w:line="276" w:lineRule="auto"/>
        <w:ind w:firstLineChars="200" w:firstLine="480"/>
        <w:rPr>
          <w:kern w:val="2"/>
          <w:sz w:val="24"/>
          <w:szCs w:val="24"/>
        </w:rPr>
      </w:pPr>
      <w:r w:rsidRPr="009A2632">
        <w:rPr>
          <w:sz w:val="24"/>
        </w:rPr>
        <w:t>3</w:t>
      </w:r>
      <w:r w:rsidR="00E56E75">
        <w:rPr>
          <w:sz w:val="24"/>
        </w:rPr>
        <w:t xml:space="preserve">  </w:t>
      </w:r>
      <w:r w:rsidR="0037097D" w:rsidRPr="009A2632">
        <w:rPr>
          <w:sz w:val="24"/>
        </w:rPr>
        <w:t>道间距</w:t>
      </w:r>
      <w:r w:rsidR="0037097D" w:rsidRPr="009A2632">
        <w:rPr>
          <w:kern w:val="2"/>
          <w:sz w:val="24"/>
          <w:szCs w:val="24"/>
        </w:rPr>
        <w:t>应小于最小探测深度（最大激发频率）所需波长的二分之一，宜为</w:t>
      </w:r>
      <w:r w:rsidR="0037097D" w:rsidRPr="009A2632">
        <w:rPr>
          <w:kern w:val="2"/>
          <w:sz w:val="24"/>
          <w:szCs w:val="24"/>
        </w:rPr>
        <w:t>1</w:t>
      </w:r>
      <w:r w:rsidR="0037097D" w:rsidRPr="009A2632">
        <w:rPr>
          <w:kern w:val="2"/>
          <w:sz w:val="24"/>
          <w:szCs w:val="24"/>
        </w:rPr>
        <w:t>～</w:t>
      </w:r>
      <w:r w:rsidR="0037097D" w:rsidRPr="009A2632">
        <w:rPr>
          <w:kern w:val="2"/>
          <w:sz w:val="24"/>
          <w:szCs w:val="24"/>
        </w:rPr>
        <w:t>5</w:t>
      </w:r>
      <w:r w:rsidR="0037097D" w:rsidRPr="009A2632">
        <w:rPr>
          <w:kern w:val="2"/>
          <w:sz w:val="24"/>
          <w:szCs w:val="24"/>
        </w:rPr>
        <w:t>米，可与选择激发频率范围中部频率信号的波长相当；</w:t>
      </w:r>
    </w:p>
    <w:p w14:paraId="7EF840C7" w14:textId="73607AF8" w:rsidR="0037097D" w:rsidRPr="009A2632" w:rsidRDefault="00BE3DF2" w:rsidP="00BE3DF2">
      <w:pPr>
        <w:spacing w:line="276" w:lineRule="auto"/>
        <w:ind w:firstLineChars="200" w:firstLine="480"/>
        <w:rPr>
          <w:kern w:val="2"/>
          <w:sz w:val="24"/>
          <w:szCs w:val="24"/>
        </w:rPr>
      </w:pPr>
      <w:r w:rsidRPr="009A2632">
        <w:rPr>
          <w:kern w:val="2"/>
          <w:sz w:val="24"/>
          <w:szCs w:val="24"/>
        </w:rPr>
        <w:t>4</w:t>
      </w:r>
      <w:r w:rsidR="00E56E75">
        <w:rPr>
          <w:kern w:val="2"/>
          <w:sz w:val="24"/>
          <w:szCs w:val="24"/>
        </w:rPr>
        <w:t xml:space="preserve">  </w:t>
      </w:r>
      <w:r w:rsidR="0037097D" w:rsidRPr="009A2632">
        <w:rPr>
          <w:kern w:val="2"/>
          <w:sz w:val="24"/>
          <w:szCs w:val="24"/>
        </w:rPr>
        <w:t>偏移距的大小应满足勘探深度的要求；</w:t>
      </w:r>
    </w:p>
    <w:p w14:paraId="14DA1C2A" w14:textId="7F9430EE" w:rsidR="0037097D" w:rsidRPr="009A2632" w:rsidRDefault="00BE3DF2" w:rsidP="00BE3DF2">
      <w:pPr>
        <w:spacing w:line="276" w:lineRule="auto"/>
        <w:ind w:firstLineChars="200" w:firstLine="480"/>
        <w:rPr>
          <w:kern w:val="2"/>
          <w:sz w:val="24"/>
          <w:szCs w:val="24"/>
        </w:rPr>
      </w:pPr>
      <w:r w:rsidRPr="009A2632">
        <w:rPr>
          <w:kern w:val="2"/>
          <w:sz w:val="24"/>
          <w:szCs w:val="24"/>
        </w:rPr>
        <w:t>5</w:t>
      </w:r>
      <w:r w:rsidR="00E56E75">
        <w:rPr>
          <w:kern w:val="2"/>
          <w:sz w:val="24"/>
          <w:szCs w:val="24"/>
        </w:rPr>
        <w:t xml:space="preserve">  </w:t>
      </w:r>
      <w:r w:rsidR="00C16F32" w:rsidRPr="009A2632">
        <w:rPr>
          <w:rFonts w:hint="eastAsia"/>
          <w:kern w:val="2"/>
          <w:sz w:val="24"/>
          <w:szCs w:val="24"/>
        </w:rPr>
        <w:t>信号</w:t>
      </w:r>
      <w:r w:rsidR="0037097D" w:rsidRPr="009A2632">
        <w:rPr>
          <w:kern w:val="2"/>
          <w:sz w:val="24"/>
          <w:szCs w:val="24"/>
        </w:rPr>
        <w:t>采样率宜选择高于最高激发频率</w:t>
      </w:r>
      <w:r w:rsidR="0037097D" w:rsidRPr="009A2632">
        <w:rPr>
          <w:kern w:val="2"/>
          <w:sz w:val="24"/>
          <w:szCs w:val="24"/>
        </w:rPr>
        <w:t>2</w:t>
      </w:r>
      <w:r w:rsidR="0037097D" w:rsidRPr="009A2632">
        <w:rPr>
          <w:kern w:val="2"/>
          <w:sz w:val="24"/>
          <w:szCs w:val="24"/>
        </w:rPr>
        <w:t>倍；</w:t>
      </w:r>
    </w:p>
    <w:p w14:paraId="0E773321" w14:textId="5985F77E" w:rsidR="00F5280B" w:rsidRPr="009A2632" w:rsidRDefault="00BE3DF2" w:rsidP="00BE3DF2">
      <w:pPr>
        <w:spacing w:line="276" w:lineRule="auto"/>
        <w:ind w:firstLineChars="200" w:firstLine="480"/>
        <w:rPr>
          <w:kern w:val="2"/>
          <w:sz w:val="24"/>
          <w:szCs w:val="24"/>
        </w:rPr>
      </w:pPr>
      <w:r w:rsidRPr="009A2632">
        <w:rPr>
          <w:kern w:val="2"/>
          <w:sz w:val="24"/>
          <w:szCs w:val="24"/>
        </w:rPr>
        <w:t>6</w:t>
      </w:r>
      <w:r w:rsidR="00E56E75">
        <w:rPr>
          <w:kern w:val="2"/>
          <w:sz w:val="24"/>
          <w:szCs w:val="24"/>
        </w:rPr>
        <w:t xml:space="preserve">  </w:t>
      </w:r>
      <w:r w:rsidR="0037097D" w:rsidRPr="009A2632">
        <w:rPr>
          <w:sz w:val="24"/>
        </w:rPr>
        <w:t>记录长度</w:t>
      </w:r>
      <w:r w:rsidR="0037097D" w:rsidRPr="009A2632">
        <w:rPr>
          <w:kern w:val="2"/>
          <w:sz w:val="24"/>
          <w:szCs w:val="24"/>
        </w:rPr>
        <w:t>宜不小于最低激发频率的</w:t>
      </w:r>
      <w:r w:rsidR="0037097D" w:rsidRPr="009A2632">
        <w:rPr>
          <w:kern w:val="2"/>
          <w:sz w:val="24"/>
          <w:szCs w:val="24"/>
        </w:rPr>
        <w:t>2</w:t>
      </w:r>
      <w:r w:rsidR="0037097D" w:rsidRPr="009A2632">
        <w:rPr>
          <w:kern w:val="2"/>
          <w:sz w:val="24"/>
          <w:szCs w:val="24"/>
        </w:rPr>
        <w:t>倍周期。</w:t>
      </w:r>
    </w:p>
    <w:p w14:paraId="323B07FC" w14:textId="77777777" w:rsidR="004A0D89" w:rsidRPr="009A2632" w:rsidRDefault="003B4946" w:rsidP="00732E3B">
      <w:pPr>
        <w:pStyle w:val="ac"/>
        <w:numPr>
          <w:ilvl w:val="2"/>
          <w:numId w:val="33"/>
        </w:numPr>
        <w:spacing w:line="276" w:lineRule="auto"/>
        <w:ind w:left="0" w:firstLineChars="0" w:firstLine="0"/>
        <w:jc w:val="left"/>
        <w:outlineLvl w:val="2"/>
        <w:rPr>
          <w:bCs/>
          <w:sz w:val="24"/>
          <w:szCs w:val="24"/>
        </w:rPr>
      </w:pPr>
      <w:r w:rsidRPr="009A2632">
        <w:rPr>
          <w:rFonts w:hint="eastAsia"/>
          <w:bCs/>
          <w:sz w:val="24"/>
          <w:szCs w:val="24"/>
        </w:rPr>
        <w:t>稳态瑞雷波法原始数据质量应</w:t>
      </w:r>
      <w:r w:rsidRPr="00B100EF">
        <w:rPr>
          <w:rFonts w:hint="eastAsia"/>
          <w:bCs/>
          <w:sz w:val="24"/>
          <w:szCs w:val="24"/>
        </w:rPr>
        <w:t>符合本</w:t>
      </w:r>
      <w:r w:rsidRPr="00B100EF">
        <w:rPr>
          <w:bCs/>
          <w:sz w:val="24"/>
          <w:szCs w:val="24"/>
        </w:rPr>
        <w:t>规程</w:t>
      </w:r>
      <w:r w:rsidRPr="00B100EF">
        <w:rPr>
          <w:rFonts w:hint="eastAsia"/>
          <w:bCs/>
          <w:sz w:val="24"/>
          <w:szCs w:val="24"/>
        </w:rPr>
        <w:t>第</w:t>
      </w:r>
      <w:r w:rsidRPr="00B100EF">
        <w:rPr>
          <w:bCs/>
          <w:sz w:val="24"/>
          <w:szCs w:val="24"/>
        </w:rPr>
        <w:t>3.</w:t>
      </w:r>
      <w:r w:rsidR="00363910" w:rsidRPr="00B100EF">
        <w:rPr>
          <w:bCs/>
          <w:sz w:val="24"/>
          <w:szCs w:val="24"/>
        </w:rPr>
        <w:t>3.2</w:t>
      </w:r>
      <w:r w:rsidRPr="00B100EF">
        <w:rPr>
          <w:rFonts w:hint="eastAsia"/>
          <w:bCs/>
          <w:sz w:val="24"/>
          <w:szCs w:val="24"/>
        </w:rPr>
        <w:t>条的规定外，</w:t>
      </w:r>
      <w:r w:rsidRPr="009A2632">
        <w:rPr>
          <w:rFonts w:hint="eastAsia"/>
          <w:bCs/>
          <w:sz w:val="24"/>
          <w:szCs w:val="24"/>
        </w:rPr>
        <w:t>原始数据还应能提取稳定频率相速度值，否则应视为不合格记录。</w:t>
      </w:r>
    </w:p>
    <w:p w14:paraId="44EF05E7" w14:textId="77777777" w:rsidR="006A1473" w:rsidRPr="009A2632" w:rsidRDefault="006A1473" w:rsidP="00732E3B">
      <w:pPr>
        <w:pStyle w:val="ac"/>
        <w:numPr>
          <w:ilvl w:val="2"/>
          <w:numId w:val="33"/>
        </w:numPr>
        <w:spacing w:line="276" w:lineRule="auto"/>
        <w:ind w:left="0" w:firstLineChars="0" w:firstLine="0"/>
        <w:jc w:val="left"/>
        <w:outlineLvl w:val="2"/>
        <w:rPr>
          <w:bCs/>
          <w:sz w:val="24"/>
          <w:szCs w:val="24"/>
        </w:rPr>
      </w:pPr>
      <w:r w:rsidRPr="009A2632">
        <w:rPr>
          <w:rFonts w:hint="eastAsia"/>
          <w:bCs/>
          <w:sz w:val="24"/>
          <w:szCs w:val="24"/>
        </w:rPr>
        <w:t>稳态瑞雷波法外业工作质量的检查</w:t>
      </w:r>
      <w:r w:rsidRPr="00B100EF">
        <w:rPr>
          <w:rFonts w:hint="eastAsia"/>
          <w:bCs/>
          <w:sz w:val="24"/>
          <w:szCs w:val="24"/>
        </w:rPr>
        <w:t>除应符合本</w:t>
      </w:r>
      <w:r w:rsidR="00C14334" w:rsidRPr="00B100EF">
        <w:rPr>
          <w:bCs/>
          <w:sz w:val="24"/>
          <w:szCs w:val="24"/>
        </w:rPr>
        <w:t>规程</w:t>
      </w:r>
      <w:r w:rsidR="00C14334" w:rsidRPr="00B100EF">
        <w:rPr>
          <w:rFonts w:hint="eastAsia"/>
          <w:bCs/>
          <w:sz w:val="24"/>
          <w:szCs w:val="24"/>
        </w:rPr>
        <w:t>第</w:t>
      </w:r>
      <w:r w:rsidR="00C14334" w:rsidRPr="00B100EF">
        <w:rPr>
          <w:bCs/>
          <w:sz w:val="24"/>
          <w:szCs w:val="24"/>
        </w:rPr>
        <w:t>3.</w:t>
      </w:r>
      <w:r w:rsidR="00363910" w:rsidRPr="00B100EF">
        <w:rPr>
          <w:bCs/>
          <w:sz w:val="24"/>
          <w:szCs w:val="24"/>
        </w:rPr>
        <w:t>3.3</w:t>
      </w:r>
      <w:r w:rsidR="00C14334" w:rsidRPr="00B100EF">
        <w:rPr>
          <w:rFonts w:hint="eastAsia"/>
          <w:bCs/>
          <w:sz w:val="24"/>
          <w:szCs w:val="24"/>
        </w:rPr>
        <w:t>条</w:t>
      </w:r>
      <w:r w:rsidRPr="00B100EF">
        <w:rPr>
          <w:rFonts w:hint="eastAsia"/>
          <w:bCs/>
          <w:sz w:val="24"/>
          <w:szCs w:val="24"/>
        </w:rPr>
        <w:t>的规定外</w:t>
      </w:r>
      <w:r w:rsidRPr="009A2632">
        <w:rPr>
          <w:rFonts w:hint="eastAsia"/>
          <w:bCs/>
          <w:sz w:val="24"/>
          <w:szCs w:val="24"/>
        </w:rPr>
        <w:t>，还应符合下列规定：</w:t>
      </w:r>
    </w:p>
    <w:p w14:paraId="20C25A38" w14:textId="7ED05834" w:rsidR="006A1473" w:rsidRPr="009A2632" w:rsidRDefault="006A1473" w:rsidP="006A1473">
      <w:pPr>
        <w:spacing w:line="276" w:lineRule="auto"/>
        <w:ind w:firstLineChars="200" w:firstLine="480"/>
        <w:rPr>
          <w:bCs/>
          <w:sz w:val="24"/>
          <w:szCs w:val="24"/>
        </w:rPr>
      </w:pPr>
      <w:r w:rsidRPr="009A2632">
        <w:rPr>
          <w:rFonts w:hint="eastAsia"/>
          <w:bCs/>
          <w:sz w:val="24"/>
          <w:szCs w:val="24"/>
        </w:rPr>
        <w:t xml:space="preserve">1 </w:t>
      </w:r>
      <w:r w:rsidR="004F1D6E">
        <w:rPr>
          <w:bCs/>
          <w:sz w:val="24"/>
          <w:szCs w:val="24"/>
        </w:rPr>
        <w:t xml:space="preserve"> </w:t>
      </w:r>
      <w:r w:rsidRPr="009A2632">
        <w:rPr>
          <w:rFonts w:hint="eastAsia"/>
          <w:bCs/>
          <w:sz w:val="24"/>
          <w:szCs w:val="24"/>
        </w:rPr>
        <w:t>曲线的形态和频散特征无明显改变；</w:t>
      </w:r>
    </w:p>
    <w:p w14:paraId="5B0BCE04" w14:textId="2D7554E6" w:rsidR="006A1473" w:rsidRPr="009A2632" w:rsidRDefault="006A1473" w:rsidP="006A1473">
      <w:pPr>
        <w:spacing w:line="276" w:lineRule="auto"/>
        <w:ind w:firstLineChars="200" w:firstLine="480"/>
        <w:rPr>
          <w:bCs/>
          <w:sz w:val="24"/>
          <w:szCs w:val="24"/>
        </w:rPr>
      </w:pPr>
      <w:r w:rsidRPr="009A2632">
        <w:rPr>
          <w:rFonts w:hint="eastAsia"/>
          <w:bCs/>
          <w:sz w:val="24"/>
          <w:szCs w:val="24"/>
        </w:rPr>
        <w:lastRenderedPageBreak/>
        <w:t xml:space="preserve">2 </w:t>
      </w:r>
      <w:r w:rsidR="004F1D6E">
        <w:rPr>
          <w:bCs/>
          <w:sz w:val="24"/>
          <w:szCs w:val="24"/>
        </w:rPr>
        <w:t xml:space="preserve"> </w:t>
      </w:r>
      <w:r w:rsidRPr="009A2632">
        <w:rPr>
          <w:rFonts w:hint="eastAsia"/>
          <w:bCs/>
          <w:sz w:val="24"/>
          <w:szCs w:val="24"/>
        </w:rPr>
        <w:t>“之”字形拐点和曲率变化的位置无明显位移；</w:t>
      </w:r>
    </w:p>
    <w:p w14:paraId="6EEB47B7" w14:textId="40AB95E3" w:rsidR="006A1473" w:rsidRPr="009A2632" w:rsidRDefault="006A1473" w:rsidP="006A1473">
      <w:pPr>
        <w:spacing w:line="276" w:lineRule="auto"/>
        <w:ind w:firstLineChars="200" w:firstLine="480"/>
        <w:rPr>
          <w:bCs/>
          <w:sz w:val="24"/>
          <w:szCs w:val="24"/>
        </w:rPr>
      </w:pPr>
      <w:r w:rsidRPr="009A2632">
        <w:rPr>
          <w:rFonts w:hint="eastAsia"/>
          <w:bCs/>
          <w:sz w:val="24"/>
          <w:szCs w:val="24"/>
        </w:rPr>
        <w:t>3</w:t>
      </w:r>
      <w:r w:rsidR="004F1D6E">
        <w:rPr>
          <w:bCs/>
          <w:sz w:val="24"/>
          <w:szCs w:val="24"/>
        </w:rPr>
        <w:t xml:space="preserve">  </w:t>
      </w:r>
      <w:r w:rsidRPr="009A2632">
        <w:rPr>
          <w:rFonts w:hint="eastAsia"/>
          <w:bCs/>
          <w:sz w:val="24"/>
          <w:szCs w:val="24"/>
        </w:rPr>
        <w:t>重要异常及畸变曲线应重复观测，两次观测结果差别较大时应多次观测，并选择面波能量强、干扰小、重复性好的曲线作为有效观测结果。</w:t>
      </w:r>
    </w:p>
    <w:p w14:paraId="79998DAD" w14:textId="77777777" w:rsidR="003B4946" w:rsidRPr="009A2632" w:rsidRDefault="003B4946" w:rsidP="0010661A">
      <w:pPr>
        <w:spacing w:line="276" w:lineRule="auto"/>
        <w:ind w:firstLineChars="200" w:firstLine="480"/>
        <w:rPr>
          <w:bCs/>
          <w:sz w:val="24"/>
          <w:szCs w:val="24"/>
        </w:rPr>
      </w:pPr>
    </w:p>
    <w:p w14:paraId="12DD1113" w14:textId="77777777" w:rsidR="004A0D89" w:rsidRPr="009A2632" w:rsidRDefault="004A0D89" w:rsidP="00732E3B">
      <w:pPr>
        <w:pStyle w:val="ac"/>
        <w:numPr>
          <w:ilvl w:val="1"/>
          <w:numId w:val="33"/>
        </w:numPr>
        <w:spacing w:line="480" w:lineRule="auto"/>
        <w:ind w:firstLineChars="0"/>
        <w:jc w:val="center"/>
        <w:outlineLvl w:val="1"/>
        <w:rPr>
          <w:bCs/>
          <w:sz w:val="24"/>
          <w:szCs w:val="24"/>
        </w:rPr>
      </w:pPr>
      <w:bookmarkStart w:id="41" w:name="_Toc63722219"/>
      <w:bookmarkStart w:id="42" w:name="_Toc80987081"/>
      <w:r w:rsidRPr="009A2632">
        <w:rPr>
          <w:bCs/>
          <w:sz w:val="24"/>
          <w:szCs w:val="24"/>
        </w:rPr>
        <w:t>资料处理与解释</w:t>
      </w:r>
      <w:bookmarkEnd w:id="41"/>
      <w:bookmarkEnd w:id="42"/>
    </w:p>
    <w:p w14:paraId="45E4B6AE" w14:textId="77777777" w:rsidR="004A0D89" w:rsidRPr="009A2632" w:rsidRDefault="00475A46" w:rsidP="00732E3B">
      <w:pPr>
        <w:pStyle w:val="ac"/>
        <w:numPr>
          <w:ilvl w:val="2"/>
          <w:numId w:val="33"/>
        </w:numPr>
        <w:spacing w:line="276" w:lineRule="auto"/>
        <w:ind w:left="0" w:firstLineChars="0" w:firstLine="0"/>
        <w:jc w:val="left"/>
        <w:outlineLvl w:val="2"/>
        <w:rPr>
          <w:bCs/>
          <w:sz w:val="24"/>
          <w:szCs w:val="24"/>
        </w:rPr>
      </w:pPr>
      <w:r w:rsidRPr="009A2632">
        <w:rPr>
          <w:bCs/>
          <w:sz w:val="24"/>
          <w:szCs w:val="24"/>
        </w:rPr>
        <w:t>稳态面波法的</w:t>
      </w:r>
      <w:r w:rsidR="004A0D89" w:rsidRPr="009A2632">
        <w:rPr>
          <w:bCs/>
          <w:sz w:val="24"/>
          <w:szCs w:val="24"/>
        </w:rPr>
        <w:t>资料整理</w:t>
      </w:r>
      <w:r w:rsidR="00DF649C" w:rsidRPr="009A2632">
        <w:rPr>
          <w:bCs/>
          <w:sz w:val="24"/>
          <w:szCs w:val="24"/>
        </w:rPr>
        <w:t>应符合下列规定：</w:t>
      </w:r>
    </w:p>
    <w:p w14:paraId="72411490" w14:textId="36345399" w:rsidR="004A0D89" w:rsidRPr="009A2632" w:rsidRDefault="0010661A" w:rsidP="0010661A">
      <w:pPr>
        <w:spacing w:line="276" w:lineRule="auto"/>
        <w:ind w:firstLineChars="200" w:firstLine="480"/>
        <w:rPr>
          <w:bCs/>
          <w:sz w:val="24"/>
          <w:szCs w:val="24"/>
        </w:rPr>
      </w:pPr>
      <w:r w:rsidRPr="009A2632">
        <w:rPr>
          <w:bCs/>
          <w:sz w:val="24"/>
          <w:szCs w:val="24"/>
        </w:rPr>
        <w:t>1</w:t>
      </w:r>
      <w:r w:rsidR="004F1D6E">
        <w:rPr>
          <w:bCs/>
          <w:sz w:val="24"/>
          <w:szCs w:val="24"/>
        </w:rPr>
        <w:t xml:space="preserve">  </w:t>
      </w:r>
      <w:r w:rsidR="004A0D89" w:rsidRPr="009A2632">
        <w:rPr>
          <w:bCs/>
          <w:sz w:val="24"/>
          <w:szCs w:val="24"/>
        </w:rPr>
        <w:t>外业结束后应对现场资料进行整理，包括纸质记录和数据记录</w:t>
      </w:r>
      <w:r w:rsidR="00BE3DF2" w:rsidRPr="009A2632">
        <w:rPr>
          <w:rFonts w:hint="eastAsia"/>
          <w:bCs/>
          <w:sz w:val="24"/>
          <w:szCs w:val="24"/>
        </w:rPr>
        <w:t>；</w:t>
      </w:r>
    </w:p>
    <w:p w14:paraId="45BED2F8" w14:textId="27988B7B" w:rsidR="004A0D89" w:rsidRPr="009A2632" w:rsidRDefault="0010661A" w:rsidP="0010661A">
      <w:pPr>
        <w:spacing w:line="276" w:lineRule="auto"/>
        <w:ind w:firstLineChars="200" w:firstLine="480"/>
        <w:rPr>
          <w:bCs/>
          <w:sz w:val="24"/>
          <w:szCs w:val="24"/>
        </w:rPr>
      </w:pPr>
      <w:r w:rsidRPr="009A2632">
        <w:rPr>
          <w:bCs/>
          <w:sz w:val="24"/>
          <w:szCs w:val="24"/>
        </w:rPr>
        <w:t>2</w:t>
      </w:r>
      <w:r w:rsidR="004F1D6E">
        <w:rPr>
          <w:bCs/>
          <w:sz w:val="24"/>
          <w:szCs w:val="24"/>
        </w:rPr>
        <w:t xml:space="preserve">  </w:t>
      </w:r>
      <w:r w:rsidR="004A0D89" w:rsidRPr="009A2632">
        <w:rPr>
          <w:bCs/>
          <w:sz w:val="24"/>
          <w:szCs w:val="24"/>
        </w:rPr>
        <w:t>纸质记录包括试验记录、仪器自检记录、测量记录和检查记录等，纸质记录整理完毕后应归档</w:t>
      </w:r>
      <w:r w:rsidR="00BE3DF2" w:rsidRPr="009A2632">
        <w:rPr>
          <w:rFonts w:hint="eastAsia"/>
          <w:bCs/>
          <w:sz w:val="24"/>
          <w:szCs w:val="24"/>
        </w:rPr>
        <w:t>；</w:t>
      </w:r>
    </w:p>
    <w:p w14:paraId="44B05B45" w14:textId="3C946696" w:rsidR="004A0D89" w:rsidRPr="009A2632" w:rsidRDefault="004A0D89" w:rsidP="0010661A">
      <w:pPr>
        <w:spacing w:line="276" w:lineRule="auto"/>
        <w:ind w:firstLineChars="200" w:firstLine="480"/>
        <w:rPr>
          <w:bCs/>
          <w:sz w:val="24"/>
          <w:szCs w:val="24"/>
        </w:rPr>
      </w:pPr>
      <w:r w:rsidRPr="009A2632">
        <w:rPr>
          <w:bCs/>
          <w:sz w:val="24"/>
          <w:szCs w:val="24"/>
        </w:rPr>
        <w:t>3</w:t>
      </w:r>
      <w:r w:rsidR="004F1D6E">
        <w:rPr>
          <w:bCs/>
          <w:sz w:val="24"/>
          <w:szCs w:val="24"/>
        </w:rPr>
        <w:t xml:space="preserve">  </w:t>
      </w:r>
      <w:r w:rsidRPr="009A2632">
        <w:rPr>
          <w:bCs/>
          <w:sz w:val="24"/>
          <w:szCs w:val="24"/>
        </w:rPr>
        <w:t>数据记录包括稳态面波采集记录和测点的高程记录，应符合下列规定：</w:t>
      </w:r>
    </w:p>
    <w:p w14:paraId="3CAA447A" w14:textId="77777777" w:rsidR="004A0D89" w:rsidRPr="009A2632" w:rsidRDefault="004A0D89" w:rsidP="00886781">
      <w:pPr>
        <w:spacing w:line="288" w:lineRule="auto"/>
        <w:ind w:leftChars="379" w:left="1127" w:hangingChars="138" w:hanging="331"/>
        <w:rPr>
          <w:kern w:val="2"/>
          <w:sz w:val="24"/>
          <w:szCs w:val="24"/>
        </w:rPr>
      </w:pPr>
      <w:r w:rsidRPr="009A2632">
        <w:rPr>
          <w:kern w:val="2"/>
          <w:sz w:val="24"/>
          <w:szCs w:val="24"/>
        </w:rPr>
        <w:t>1</w:t>
      </w:r>
      <w:r w:rsidR="00886781" w:rsidRPr="009A2632">
        <w:rPr>
          <w:rFonts w:hint="eastAsia"/>
          <w:kern w:val="2"/>
          <w:sz w:val="24"/>
          <w:szCs w:val="24"/>
        </w:rPr>
        <w:t>）</w:t>
      </w:r>
      <w:r w:rsidRPr="009A2632">
        <w:rPr>
          <w:kern w:val="2"/>
          <w:sz w:val="24"/>
          <w:szCs w:val="24"/>
        </w:rPr>
        <w:t>面波原始记录应按任务范围、测线编号进行分类存储，不得修改和删除；</w:t>
      </w:r>
    </w:p>
    <w:p w14:paraId="6B11D110" w14:textId="77777777" w:rsidR="004A0D89" w:rsidRPr="009A2632" w:rsidRDefault="004A0D89" w:rsidP="00886781">
      <w:pPr>
        <w:spacing w:line="288" w:lineRule="auto"/>
        <w:ind w:leftChars="379" w:left="1127" w:hangingChars="138" w:hanging="331"/>
        <w:rPr>
          <w:kern w:val="2"/>
          <w:sz w:val="24"/>
          <w:szCs w:val="24"/>
        </w:rPr>
      </w:pPr>
      <w:r w:rsidRPr="009A2632">
        <w:rPr>
          <w:kern w:val="2"/>
          <w:sz w:val="24"/>
          <w:szCs w:val="24"/>
        </w:rPr>
        <w:t>2</w:t>
      </w:r>
      <w:r w:rsidR="00886781" w:rsidRPr="009A2632">
        <w:rPr>
          <w:rFonts w:hint="eastAsia"/>
          <w:kern w:val="2"/>
          <w:sz w:val="24"/>
          <w:szCs w:val="24"/>
        </w:rPr>
        <w:t>）</w:t>
      </w:r>
      <w:r w:rsidRPr="009A2632">
        <w:rPr>
          <w:kern w:val="2"/>
          <w:sz w:val="24"/>
          <w:szCs w:val="24"/>
        </w:rPr>
        <w:t>测点的高程记录应形成标高文件；</w:t>
      </w:r>
    </w:p>
    <w:p w14:paraId="258E3D5D" w14:textId="77777777" w:rsidR="004A0D89" w:rsidRPr="009A2632" w:rsidRDefault="004A0D89" w:rsidP="00886781">
      <w:pPr>
        <w:spacing w:line="288" w:lineRule="auto"/>
        <w:ind w:leftChars="379" w:left="1127" w:hangingChars="138" w:hanging="331"/>
        <w:rPr>
          <w:kern w:val="2"/>
          <w:sz w:val="24"/>
          <w:szCs w:val="24"/>
        </w:rPr>
      </w:pPr>
      <w:r w:rsidRPr="009A2632">
        <w:rPr>
          <w:kern w:val="2"/>
          <w:sz w:val="24"/>
          <w:szCs w:val="24"/>
        </w:rPr>
        <w:t>3</w:t>
      </w:r>
      <w:r w:rsidR="00886781" w:rsidRPr="009A2632">
        <w:rPr>
          <w:rFonts w:hint="eastAsia"/>
          <w:kern w:val="2"/>
          <w:sz w:val="24"/>
          <w:szCs w:val="24"/>
        </w:rPr>
        <w:t>）</w:t>
      </w:r>
      <w:r w:rsidRPr="009A2632">
        <w:rPr>
          <w:kern w:val="2"/>
          <w:sz w:val="24"/>
          <w:szCs w:val="24"/>
        </w:rPr>
        <w:t>数据记录整理完毕后应归档。</w:t>
      </w:r>
    </w:p>
    <w:p w14:paraId="028243DD" w14:textId="77C414EE" w:rsidR="004A0D89" w:rsidRPr="009A2632" w:rsidRDefault="00425FBB" w:rsidP="00732E3B">
      <w:pPr>
        <w:pStyle w:val="ac"/>
        <w:numPr>
          <w:ilvl w:val="2"/>
          <w:numId w:val="33"/>
        </w:numPr>
        <w:spacing w:line="276" w:lineRule="auto"/>
        <w:ind w:left="0" w:firstLineChars="0" w:firstLine="0"/>
        <w:jc w:val="left"/>
        <w:outlineLvl w:val="2"/>
        <w:rPr>
          <w:bCs/>
          <w:sz w:val="24"/>
          <w:szCs w:val="24"/>
        </w:rPr>
      </w:pPr>
      <w:r w:rsidRPr="009A2632">
        <w:rPr>
          <w:bCs/>
          <w:sz w:val="24"/>
          <w:szCs w:val="24"/>
        </w:rPr>
        <w:t>稳态面波法的</w:t>
      </w:r>
      <w:r w:rsidR="004A0D89" w:rsidRPr="009A2632">
        <w:rPr>
          <w:bCs/>
          <w:sz w:val="24"/>
          <w:szCs w:val="24"/>
        </w:rPr>
        <w:t>数据处理</w:t>
      </w:r>
      <w:r w:rsidR="00B92BF7" w:rsidRPr="009A2632">
        <w:rPr>
          <w:rFonts w:hint="eastAsia"/>
          <w:bCs/>
          <w:sz w:val="24"/>
          <w:szCs w:val="24"/>
        </w:rPr>
        <w:t>应符合下列规定：</w:t>
      </w:r>
    </w:p>
    <w:p w14:paraId="5A722FCE" w14:textId="5BD8D4F1" w:rsidR="00292A91" w:rsidRPr="009A2632" w:rsidRDefault="00292A91" w:rsidP="00292A91">
      <w:pPr>
        <w:spacing w:line="276" w:lineRule="auto"/>
        <w:ind w:firstLineChars="200" w:firstLine="480"/>
        <w:rPr>
          <w:bCs/>
          <w:sz w:val="24"/>
          <w:szCs w:val="24"/>
        </w:rPr>
      </w:pPr>
      <w:r w:rsidRPr="009A2632">
        <w:rPr>
          <w:bCs/>
          <w:sz w:val="24"/>
          <w:szCs w:val="24"/>
        </w:rPr>
        <w:t>1</w:t>
      </w:r>
      <w:r w:rsidR="004F1D6E">
        <w:rPr>
          <w:bCs/>
          <w:sz w:val="24"/>
          <w:szCs w:val="24"/>
        </w:rPr>
        <w:t xml:space="preserve">  </w:t>
      </w:r>
      <w:r w:rsidR="005954C2" w:rsidRPr="009A2632">
        <w:rPr>
          <w:rFonts w:hint="eastAsia"/>
          <w:bCs/>
          <w:sz w:val="24"/>
          <w:szCs w:val="24"/>
        </w:rPr>
        <w:t>当存在多次观测记录时，应选择面波能量强、干扰小、频散曲线重复性好的记录进行资料处理；</w:t>
      </w:r>
    </w:p>
    <w:p w14:paraId="69A0C65B" w14:textId="59CFFA54" w:rsidR="005954C2" w:rsidRPr="009A2632" w:rsidRDefault="005954C2" w:rsidP="00292A91">
      <w:pPr>
        <w:spacing w:line="276" w:lineRule="auto"/>
        <w:ind w:firstLineChars="200" w:firstLine="480"/>
        <w:rPr>
          <w:bCs/>
          <w:sz w:val="24"/>
          <w:szCs w:val="24"/>
        </w:rPr>
      </w:pPr>
      <w:r w:rsidRPr="009A2632">
        <w:rPr>
          <w:rFonts w:hint="eastAsia"/>
          <w:bCs/>
          <w:sz w:val="24"/>
          <w:szCs w:val="24"/>
        </w:rPr>
        <w:t>2</w:t>
      </w:r>
      <w:r w:rsidR="004F1D6E">
        <w:rPr>
          <w:bCs/>
          <w:sz w:val="24"/>
          <w:szCs w:val="24"/>
        </w:rPr>
        <w:t xml:space="preserve">  </w:t>
      </w:r>
      <w:r w:rsidRPr="009A2632">
        <w:rPr>
          <w:rFonts w:hint="eastAsia"/>
          <w:bCs/>
          <w:sz w:val="24"/>
          <w:szCs w:val="24"/>
        </w:rPr>
        <w:t>频散曲线宜结合相邻测点综合对比分析。</w:t>
      </w:r>
    </w:p>
    <w:p w14:paraId="57E67DB4" w14:textId="25DAC0F7" w:rsidR="005954C2" w:rsidRPr="009A2632" w:rsidRDefault="005954C2" w:rsidP="00292A91">
      <w:pPr>
        <w:spacing w:line="276" w:lineRule="auto"/>
        <w:ind w:firstLineChars="200" w:firstLine="480"/>
        <w:rPr>
          <w:bCs/>
          <w:sz w:val="24"/>
          <w:szCs w:val="24"/>
        </w:rPr>
      </w:pPr>
      <w:r w:rsidRPr="009A2632">
        <w:rPr>
          <w:bCs/>
          <w:sz w:val="24"/>
          <w:szCs w:val="24"/>
        </w:rPr>
        <w:t>3</w:t>
      </w:r>
      <w:r w:rsidR="004F1D6E">
        <w:rPr>
          <w:bCs/>
          <w:sz w:val="24"/>
          <w:szCs w:val="24"/>
        </w:rPr>
        <w:t xml:space="preserve">  </w:t>
      </w:r>
      <w:r w:rsidRPr="009A2632">
        <w:rPr>
          <w:rFonts w:hint="eastAsia"/>
          <w:bCs/>
          <w:sz w:val="24"/>
          <w:szCs w:val="24"/>
        </w:rPr>
        <w:t>应在反演前剔除频散曲线上的畸变点和干扰点，单条频散曲线的剔除点数不应大于频点总数的</w:t>
      </w:r>
      <w:r w:rsidRPr="009A2632">
        <w:rPr>
          <w:rFonts w:hint="eastAsia"/>
          <w:bCs/>
          <w:sz w:val="24"/>
          <w:szCs w:val="24"/>
        </w:rPr>
        <w:t>1/3</w:t>
      </w:r>
      <w:r w:rsidRPr="009A2632">
        <w:rPr>
          <w:rFonts w:hint="eastAsia"/>
          <w:bCs/>
          <w:sz w:val="24"/>
          <w:szCs w:val="24"/>
        </w:rPr>
        <w:t>。</w:t>
      </w:r>
    </w:p>
    <w:p w14:paraId="40714AC4" w14:textId="653F074A" w:rsidR="001141D7" w:rsidRPr="009A2632" w:rsidRDefault="005954C2" w:rsidP="001141D7">
      <w:pPr>
        <w:spacing w:line="276" w:lineRule="auto"/>
        <w:ind w:firstLineChars="200" w:firstLine="480"/>
        <w:rPr>
          <w:bCs/>
          <w:sz w:val="24"/>
          <w:szCs w:val="24"/>
        </w:rPr>
      </w:pPr>
      <w:r w:rsidRPr="009A2632">
        <w:rPr>
          <w:rFonts w:hint="eastAsia"/>
          <w:bCs/>
          <w:sz w:val="24"/>
          <w:szCs w:val="24"/>
        </w:rPr>
        <w:t>5</w:t>
      </w:r>
      <w:r w:rsidR="004F1D6E">
        <w:rPr>
          <w:bCs/>
          <w:sz w:val="24"/>
          <w:szCs w:val="24"/>
        </w:rPr>
        <w:t xml:space="preserve">  </w:t>
      </w:r>
      <w:r w:rsidRPr="009A2632">
        <w:rPr>
          <w:rFonts w:hint="eastAsia"/>
          <w:bCs/>
          <w:sz w:val="24"/>
          <w:szCs w:val="24"/>
        </w:rPr>
        <w:t>可采用经验公式或反演获取地层横波速度分布</w:t>
      </w:r>
      <w:r w:rsidR="001141D7" w:rsidRPr="009A2632">
        <w:rPr>
          <w:rFonts w:hint="eastAsia"/>
          <w:bCs/>
          <w:sz w:val="24"/>
          <w:szCs w:val="24"/>
        </w:rPr>
        <w:t>，并绘制</w:t>
      </w:r>
      <w:r w:rsidR="001141D7" w:rsidRPr="009A2632">
        <w:rPr>
          <w:bCs/>
          <w:sz w:val="24"/>
          <w:szCs w:val="24"/>
        </w:rPr>
        <w:t>成果图</w:t>
      </w:r>
      <w:r w:rsidR="001141D7" w:rsidRPr="009A2632">
        <w:rPr>
          <w:rFonts w:hint="eastAsia"/>
          <w:bCs/>
          <w:sz w:val="24"/>
          <w:szCs w:val="24"/>
        </w:rPr>
        <w:t>。</w:t>
      </w:r>
    </w:p>
    <w:p w14:paraId="554E1C04" w14:textId="1AB88870" w:rsidR="001141D7" w:rsidRPr="009A2632" w:rsidRDefault="001141D7" w:rsidP="001141D7">
      <w:pPr>
        <w:spacing w:line="276" w:lineRule="auto"/>
        <w:ind w:firstLineChars="200" w:firstLine="480"/>
        <w:rPr>
          <w:bCs/>
          <w:sz w:val="24"/>
          <w:szCs w:val="24"/>
        </w:rPr>
      </w:pPr>
      <w:r w:rsidRPr="009A2632">
        <w:rPr>
          <w:bCs/>
          <w:sz w:val="24"/>
          <w:szCs w:val="24"/>
        </w:rPr>
        <w:t>6</w:t>
      </w:r>
      <w:r w:rsidR="004F1D6E">
        <w:rPr>
          <w:bCs/>
          <w:sz w:val="24"/>
          <w:szCs w:val="24"/>
        </w:rPr>
        <w:t xml:space="preserve">  </w:t>
      </w:r>
      <w:r w:rsidRPr="009A2632">
        <w:rPr>
          <w:bCs/>
          <w:sz w:val="24"/>
          <w:szCs w:val="24"/>
        </w:rPr>
        <w:t>频散曲线的反演计算应符合下列规定：</w:t>
      </w:r>
    </w:p>
    <w:p w14:paraId="3095A4FD" w14:textId="77777777" w:rsidR="001141D7" w:rsidRPr="009A2632" w:rsidRDefault="001141D7" w:rsidP="001141D7">
      <w:pPr>
        <w:spacing w:line="276" w:lineRule="auto"/>
        <w:ind w:leftChars="350" w:left="855" w:hangingChars="50" w:hanging="120"/>
        <w:rPr>
          <w:bCs/>
          <w:sz w:val="24"/>
          <w:szCs w:val="24"/>
        </w:rPr>
      </w:pPr>
      <w:r w:rsidRPr="009A2632">
        <w:rPr>
          <w:bCs/>
          <w:sz w:val="24"/>
          <w:szCs w:val="24"/>
        </w:rPr>
        <w:t>1</w:t>
      </w:r>
      <w:r w:rsidRPr="009A2632">
        <w:rPr>
          <w:rFonts w:hint="eastAsia"/>
          <w:bCs/>
          <w:sz w:val="24"/>
          <w:szCs w:val="24"/>
        </w:rPr>
        <w:t>）横波</w:t>
      </w:r>
      <w:r w:rsidRPr="009A2632">
        <w:rPr>
          <w:bCs/>
          <w:sz w:val="24"/>
          <w:szCs w:val="24"/>
        </w:rPr>
        <w:t>层速度的反演计算宜遵循由浅及深、逐层调试的原则，使正、反演结果逐渐逼近；</w:t>
      </w:r>
    </w:p>
    <w:p w14:paraId="77E74816" w14:textId="77777777" w:rsidR="001141D7" w:rsidRPr="009A2632" w:rsidRDefault="001141D7" w:rsidP="001141D7">
      <w:pPr>
        <w:spacing w:line="276" w:lineRule="auto"/>
        <w:ind w:leftChars="350" w:left="855" w:hangingChars="50" w:hanging="120"/>
        <w:rPr>
          <w:bCs/>
          <w:sz w:val="24"/>
          <w:szCs w:val="24"/>
        </w:rPr>
      </w:pPr>
      <w:r w:rsidRPr="009A2632">
        <w:rPr>
          <w:bCs/>
          <w:sz w:val="24"/>
          <w:szCs w:val="24"/>
        </w:rPr>
        <w:t>2</w:t>
      </w:r>
      <w:r w:rsidRPr="009A2632">
        <w:rPr>
          <w:rFonts w:hint="eastAsia"/>
          <w:bCs/>
          <w:sz w:val="24"/>
          <w:szCs w:val="24"/>
        </w:rPr>
        <w:t>）宜结合钻探资料、频散曲线曲率变化特征构建初始模型，计算地层横波速度和层厚</w:t>
      </w:r>
      <w:r w:rsidRPr="009A2632">
        <w:rPr>
          <w:bCs/>
          <w:sz w:val="24"/>
          <w:szCs w:val="24"/>
        </w:rPr>
        <w:t>；</w:t>
      </w:r>
    </w:p>
    <w:p w14:paraId="7EC56D73" w14:textId="68AC354C" w:rsidR="001141D7" w:rsidRPr="009A2632" w:rsidRDefault="001141D7" w:rsidP="001141D7">
      <w:pPr>
        <w:spacing w:line="276" w:lineRule="auto"/>
        <w:ind w:firstLineChars="200" w:firstLine="480"/>
        <w:rPr>
          <w:bCs/>
          <w:sz w:val="24"/>
          <w:szCs w:val="24"/>
        </w:rPr>
      </w:pPr>
      <w:r w:rsidRPr="009A2632">
        <w:rPr>
          <w:bCs/>
          <w:sz w:val="24"/>
          <w:szCs w:val="24"/>
        </w:rPr>
        <w:t>7</w:t>
      </w:r>
      <w:r w:rsidR="004F1D6E">
        <w:rPr>
          <w:bCs/>
          <w:sz w:val="24"/>
          <w:szCs w:val="24"/>
        </w:rPr>
        <w:t xml:space="preserve">  </w:t>
      </w:r>
      <w:r w:rsidRPr="009A2632">
        <w:rPr>
          <w:bCs/>
          <w:sz w:val="24"/>
          <w:szCs w:val="24"/>
        </w:rPr>
        <w:t>成果图应符合下列规定：</w:t>
      </w:r>
    </w:p>
    <w:p w14:paraId="7704BF8C" w14:textId="77777777" w:rsidR="001141D7" w:rsidRPr="009A2632" w:rsidRDefault="001141D7" w:rsidP="001141D7">
      <w:pPr>
        <w:spacing w:line="276" w:lineRule="auto"/>
        <w:ind w:leftChars="350" w:left="855" w:hangingChars="50" w:hanging="120"/>
        <w:rPr>
          <w:bCs/>
          <w:sz w:val="24"/>
          <w:szCs w:val="24"/>
        </w:rPr>
      </w:pPr>
      <w:r w:rsidRPr="009A2632">
        <w:rPr>
          <w:bCs/>
          <w:sz w:val="24"/>
          <w:szCs w:val="24"/>
        </w:rPr>
        <w:t>1</w:t>
      </w:r>
      <w:r w:rsidRPr="009A2632">
        <w:rPr>
          <w:bCs/>
          <w:sz w:val="24"/>
          <w:szCs w:val="24"/>
        </w:rPr>
        <w:t>）频散曲线上不合理的数据点应剔除；</w:t>
      </w:r>
    </w:p>
    <w:p w14:paraId="0C3557EC" w14:textId="77777777" w:rsidR="001141D7" w:rsidRPr="009A2632" w:rsidRDefault="001141D7" w:rsidP="001141D7">
      <w:pPr>
        <w:spacing w:line="276" w:lineRule="auto"/>
        <w:ind w:leftChars="350" w:left="855" w:hangingChars="50" w:hanging="120"/>
        <w:rPr>
          <w:bCs/>
          <w:sz w:val="24"/>
          <w:szCs w:val="24"/>
        </w:rPr>
      </w:pPr>
      <w:r w:rsidRPr="009A2632">
        <w:rPr>
          <w:bCs/>
          <w:sz w:val="24"/>
          <w:szCs w:val="24"/>
        </w:rPr>
        <w:t>2</w:t>
      </w:r>
      <w:r w:rsidRPr="009A2632">
        <w:rPr>
          <w:bCs/>
          <w:sz w:val="24"/>
          <w:szCs w:val="24"/>
        </w:rPr>
        <w:t>）宜根据地形文件进行地形校正；</w:t>
      </w:r>
    </w:p>
    <w:p w14:paraId="757AA829" w14:textId="57A575F7" w:rsidR="001141D7" w:rsidRPr="009A2632" w:rsidRDefault="001141D7" w:rsidP="001141D7">
      <w:pPr>
        <w:spacing w:line="276" w:lineRule="auto"/>
        <w:ind w:leftChars="350" w:left="855" w:hangingChars="50" w:hanging="120"/>
        <w:rPr>
          <w:bCs/>
          <w:sz w:val="24"/>
          <w:szCs w:val="24"/>
        </w:rPr>
      </w:pPr>
      <w:r w:rsidRPr="009A2632">
        <w:rPr>
          <w:bCs/>
          <w:sz w:val="24"/>
          <w:szCs w:val="24"/>
        </w:rPr>
        <w:t>3</w:t>
      </w:r>
      <w:r w:rsidRPr="009A2632">
        <w:rPr>
          <w:bCs/>
          <w:sz w:val="24"/>
          <w:szCs w:val="24"/>
        </w:rPr>
        <w:t>）成果剖面应标注</w:t>
      </w:r>
      <w:r w:rsidR="00C16F32" w:rsidRPr="009A2632">
        <w:rPr>
          <w:rFonts w:hint="eastAsia"/>
          <w:bCs/>
          <w:sz w:val="24"/>
          <w:szCs w:val="24"/>
        </w:rPr>
        <w:t>距离</w:t>
      </w:r>
      <w:r w:rsidRPr="009A2632">
        <w:rPr>
          <w:bCs/>
          <w:sz w:val="24"/>
          <w:szCs w:val="24"/>
        </w:rPr>
        <w:t>比例尺和波速比例尺；</w:t>
      </w:r>
    </w:p>
    <w:p w14:paraId="7D922C45" w14:textId="0234AF80" w:rsidR="001141D7" w:rsidRPr="009A2632" w:rsidRDefault="001141D7" w:rsidP="001141D7">
      <w:pPr>
        <w:spacing w:line="276" w:lineRule="auto"/>
        <w:ind w:leftChars="350" w:left="855" w:hangingChars="50" w:hanging="120"/>
        <w:rPr>
          <w:bCs/>
          <w:sz w:val="24"/>
          <w:szCs w:val="24"/>
        </w:rPr>
      </w:pPr>
      <w:r w:rsidRPr="009A2632">
        <w:rPr>
          <w:bCs/>
          <w:sz w:val="24"/>
          <w:szCs w:val="24"/>
        </w:rPr>
        <w:t>4</w:t>
      </w:r>
      <w:r w:rsidRPr="009A2632">
        <w:rPr>
          <w:bCs/>
          <w:sz w:val="24"/>
          <w:szCs w:val="24"/>
        </w:rPr>
        <w:t>）</w:t>
      </w:r>
      <w:r w:rsidR="00C16F32" w:rsidRPr="009A2632">
        <w:rPr>
          <w:rFonts w:hint="eastAsia"/>
          <w:bCs/>
          <w:sz w:val="24"/>
          <w:szCs w:val="24"/>
        </w:rPr>
        <w:t>频散</w:t>
      </w:r>
      <w:r w:rsidRPr="009A2632">
        <w:rPr>
          <w:bCs/>
          <w:sz w:val="24"/>
          <w:szCs w:val="24"/>
        </w:rPr>
        <w:t>曲线图宜采用频率</w:t>
      </w:r>
      <w:r w:rsidRPr="009A2632">
        <w:rPr>
          <w:bCs/>
          <w:sz w:val="24"/>
          <w:szCs w:val="24"/>
        </w:rPr>
        <w:t>-</w:t>
      </w:r>
      <w:r w:rsidRPr="009A2632">
        <w:rPr>
          <w:rFonts w:hint="eastAsia"/>
          <w:bCs/>
          <w:sz w:val="24"/>
          <w:szCs w:val="24"/>
        </w:rPr>
        <w:t>横波</w:t>
      </w:r>
      <w:r w:rsidRPr="009A2632">
        <w:rPr>
          <w:bCs/>
          <w:sz w:val="24"/>
          <w:szCs w:val="24"/>
        </w:rPr>
        <w:t>速度显示。</w:t>
      </w:r>
    </w:p>
    <w:p w14:paraId="21D037D0" w14:textId="77777777" w:rsidR="004A0D89" w:rsidRPr="009A2632" w:rsidRDefault="00BD1844" w:rsidP="00732E3B">
      <w:pPr>
        <w:pStyle w:val="ac"/>
        <w:numPr>
          <w:ilvl w:val="2"/>
          <w:numId w:val="33"/>
        </w:numPr>
        <w:spacing w:line="276" w:lineRule="auto"/>
        <w:ind w:left="0" w:firstLineChars="0" w:firstLine="0"/>
        <w:jc w:val="left"/>
        <w:outlineLvl w:val="2"/>
        <w:rPr>
          <w:bCs/>
          <w:sz w:val="24"/>
          <w:szCs w:val="24"/>
        </w:rPr>
      </w:pPr>
      <w:r w:rsidRPr="009A2632">
        <w:rPr>
          <w:bCs/>
          <w:sz w:val="24"/>
          <w:szCs w:val="24"/>
        </w:rPr>
        <w:t>稳态面波法</w:t>
      </w:r>
      <w:r w:rsidRPr="009A2632">
        <w:rPr>
          <w:rFonts w:hint="eastAsia"/>
          <w:bCs/>
          <w:sz w:val="24"/>
          <w:szCs w:val="24"/>
        </w:rPr>
        <w:t>成果</w:t>
      </w:r>
      <w:r w:rsidRPr="009A2632">
        <w:rPr>
          <w:bCs/>
          <w:sz w:val="24"/>
          <w:szCs w:val="24"/>
        </w:rPr>
        <w:t>的</w:t>
      </w:r>
      <w:r w:rsidR="004A0D89" w:rsidRPr="009A2632">
        <w:rPr>
          <w:bCs/>
          <w:sz w:val="24"/>
          <w:szCs w:val="24"/>
        </w:rPr>
        <w:t>分析解释</w:t>
      </w:r>
      <w:r w:rsidRPr="009A2632">
        <w:rPr>
          <w:rFonts w:hint="eastAsia"/>
          <w:bCs/>
          <w:sz w:val="24"/>
          <w:szCs w:val="24"/>
        </w:rPr>
        <w:t>除</w:t>
      </w:r>
      <w:r w:rsidRPr="00B100EF">
        <w:rPr>
          <w:rFonts w:hint="eastAsia"/>
          <w:bCs/>
          <w:sz w:val="24"/>
          <w:szCs w:val="24"/>
        </w:rPr>
        <w:t>应符合本</w:t>
      </w:r>
      <w:r w:rsidRPr="00B100EF">
        <w:rPr>
          <w:bCs/>
          <w:sz w:val="24"/>
          <w:szCs w:val="24"/>
        </w:rPr>
        <w:t>规程</w:t>
      </w:r>
      <w:r w:rsidRPr="00B100EF">
        <w:rPr>
          <w:rFonts w:hint="eastAsia"/>
          <w:bCs/>
          <w:sz w:val="24"/>
          <w:szCs w:val="24"/>
        </w:rPr>
        <w:t>第</w:t>
      </w:r>
      <w:r w:rsidRPr="00B100EF">
        <w:rPr>
          <w:bCs/>
          <w:sz w:val="24"/>
          <w:szCs w:val="24"/>
        </w:rPr>
        <w:t>3</w:t>
      </w:r>
      <w:r w:rsidR="0084575F" w:rsidRPr="00B100EF">
        <w:rPr>
          <w:bCs/>
          <w:sz w:val="24"/>
          <w:szCs w:val="24"/>
        </w:rPr>
        <w:t>.</w:t>
      </w:r>
      <w:r w:rsidR="00363910" w:rsidRPr="00B100EF">
        <w:rPr>
          <w:bCs/>
          <w:sz w:val="24"/>
          <w:szCs w:val="24"/>
        </w:rPr>
        <w:t>4</w:t>
      </w:r>
      <w:r w:rsidRPr="00B100EF">
        <w:rPr>
          <w:rFonts w:hint="eastAsia"/>
          <w:bCs/>
          <w:sz w:val="24"/>
          <w:szCs w:val="24"/>
        </w:rPr>
        <w:t>条的规定外，</w:t>
      </w:r>
      <w:r w:rsidRPr="009A2632">
        <w:rPr>
          <w:rFonts w:hint="eastAsia"/>
          <w:bCs/>
          <w:sz w:val="24"/>
          <w:szCs w:val="24"/>
        </w:rPr>
        <w:t>还应符合下列规定：</w:t>
      </w:r>
    </w:p>
    <w:p w14:paraId="4BF9EB45" w14:textId="3647EC9C" w:rsidR="008043FC" w:rsidRPr="009A2632" w:rsidRDefault="008043FC" w:rsidP="008043FC">
      <w:pPr>
        <w:spacing w:line="276" w:lineRule="auto"/>
        <w:ind w:firstLineChars="200" w:firstLine="480"/>
        <w:rPr>
          <w:bCs/>
          <w:sz w:val="24"/>
          <w:szCs w:val="24"/>
        </w:rPr>
      </w:pPr>
      <w:r w:rsidRPr="009A2632">
        <w:rPr>
          <w:bCs/>
          <w:sz w:val="24"/>
          <w:szCs w:val="24"/>
        </w:rPr>
        <w:t>1</w:t>
      </w:r>
      <w:r w:rsidR="009F2A03">
        <w:rPr>
          <w:bCs/>
          <w:sz w:val="24"/>
          <w:szCs w:val="24"/>
        </w:rPr>
        <w:t xml:space="preserve">  </w:t>
      </w:r>
      <w:r w:rsidRPr="009A2632">
        <w:rPr>
          <w:bCs/>
          <w:sz w:val="24"/>
          <w:szCs w:val="24"/>
        </w:rPr>
        <w:t>频散曲线的地层反演分析应符合下列规定：</w:t>
      </w:r>
    </w:p>
    <w:p w14:paraId="65B34393" w14:textId="4A451522" w:rsidR="008043FC" w:rsidRPr="009A2632" w:rsidRDefault="008043FC" w:rsidP="004779BA">
      <w:pPr>
        <w:spacing w:line="276" w:lineRule="auto"/>
        <w:ind w:leftChars="350" w:left="855" w:hangingChars="50" w:hanging="120"/>
        <w:rPr>
          <w:bCs/>
          <w:sz w:val="24"/>
          <w:szCs w:val="24"/>
        </w:rPr>
      </w:pPr>
      <w:r w:rsidRPr="009A2632">
        <w:rPr>
          <w:bCs/>
          <w:sz w:val="24"/>
          <w:szCs w:val="24"/>
        </w:rPr>
        <w:t>1</w:t>
      </w:r>
      <w:r w:rsidRPr="009A2632">
        <w:rPr>
          <w:bCs/>
          <w:sz w:val="24"/>
          <w:szCs w:val="24"/>
        </w:rPr>
        <w:t>）对于近水平层状地层，反演结果应</w:t>
      </w:r>
      <w:r w:rsidR="004779BA" w:rsidRPr="009A2632">
        <w:rPr>
          <w:rFonts w:hint="eastAsia"/>
          <w:bCs/>
          <w:sz w:val="24"/>
          <w:szCs w:val="24"/>
        </w:rPr>
        <w:t>视</w:t>
      </w:r>
      <w:r w:rsidRPr="009A2632">
        <w:rPr>
          <w:bCs/>
          <w:sz w:val="24"/>
          <w:szCs w:val="24"/>
        </w:rPr>
        <w:t>为排列中点位置竖直方向地层的波速分布；</w:t>
      </w:r>
    </w:p>
    <w:p w14:paraId="58CAD5BB" w14:textId="2994983A" w:rsidR="008043FC" w:rsidRPr="009A2632" w:rsidRDefault="008043FC" w:rsidP="004779BA">
      <w:pPr>
        <w:spacing w:line="276" w:lineRule="auto"/>
        <w:ind w:leftChars="350" w:left="855" w:hangingChars="50" w:hanging="120"/>
        <w:rPr>
          <w:bCs/>
          <w:sz w:val="24"/>
          <w:szCs w:val="24"/>
        </w:rPr>
      </w:pPr>
      <w:r w:rsidRPr="009A2632">
        <w:rPr>
          <w:bCs/>
          <w:sz w:val="24"/>
          <w:szCs w:val="24"/>
        </w:rPr>
        <w:t>2</w:t>
      </w:r>
      <w:r w:rsidRPr="009A2632">
        <w:rPr>
          <w:bCs/>
          <w:sz w:val="24"/>
          <w:szCs w:val="24"/>
        </w:rPr>
        <w:t>）对于倾斜地层，反演结果应</w:t>
      </w:r>
      <w:r w:rsidR="005338D1" w:rsidRPr="009A2632">
        <w:rPr>
          <w:rFonts w:hint="eastAsia"/>
          <w:bCs/>
          <w:sz w:val="24"/>
          <w:szCs w:val="24"/>
        </w:rPr>
        <w:t>视</w:t>
      </w:r>
      <w:r w:rsidRPr="009A2632">
        <w:rPr>
          <w:bCs/>
          <w:sz w:val="24"/>
          <w:szCs w:val="24"/>
        </w:rPr>
        <w:t>为排列中点位置至地层界面法向深度的波速分布。</w:t>
      </w:r>
    </w:p>
    <w:p w14:paraId="787644BE" w14:textId="49ABED82" w:rsidR="008043FC" w:rsidRPr="009A2632" w:rsidRDefault="008043FC" w:rsidP="008043FC">
      <w:pPr>
        <w:spacing w:line="276" w:lineRule="auto"/>
        <w:ind w:firstLineChars="200" w:firstLine="480"/>
        <w:rPr>
          <w:bCs/>
          <w:sz w:val="24"/>
          <w:szCs w:val="24"/>
        </w:rPr>
      </w:pPr>
      <w:r w:rsidRPr="009A2632">
        <w:rPr>
          <w:bCs/>
          <w:sz w:val="24"/>
          <w:szCs w:val="24"/>
        </w:rPr>
        <w:lastRenderedPageBreak/>
        <w:t>2</w:t>
      </w:r>
      <w:r w:rsidR="009F2A03">
        <w:rPr>
          <w:bCs/>
          <w:sz w:val="24"/>
          <w:szCs w:val="24"/>
        </w:rPr>
        <w:t xml:space="preserve">  </w:t>
      </w:r>
      <w:r w:rsidRPr="009A2632">
        <w:rPr>
          <w:rFonts w:hint="eastAsia"/>
          <w:bCs/>
          <w:sz w:val="24"/>
          <w:szCs w:val="24"/>
        </w:rPr>
        <w:t>地质解释应结合既有资料、频散曲线特征、横波速度剖面进行综合对比分析；</w:t>
      </w:r>
    </w:p>
    <w:p w14:paraId="6C3816BF" w14:textId="7E8156D5" w:rsidR="008043FC" w:rsidRPr="009A2632" w:rsidRDefault="008043FC" w:rsidP="008043FC">
      <w:pPr>
        <w:spacing w:line="276" w:lineRule="auto"/>
        <w:ind w:firstLineChars="200" w:firstLine="480"/>
        <w:rPr>
          <w:bCs/>
          <w:sz w:val="24"/>
          <w:szCs w:val="24"/>
        </w:rPr>
      </w:pPr>
      <w:r w:rsidRPr="009A2632">
        <w:rPr>
          <w:bCs/>
          <w:sz w:val="24"/>
          <w:szCs w:val="24"/>
        </w:rPr>
        <w:t>3</w:t>
      </w:r>
      <w:r w:rsidR="009F2A03">
        <w:rPr>
          <w:bCs/>
          <w:sz w:val="24"/>
          <w:szCs w:val="24"/>
        </w:rPr>
        <w:t xml:space="preserve">  </w:t>
      </w:r>
      <w:r w:rsidRPr="009A2632">
        <w:rPr>
          <w:bCs/>
          <w:sz w:val="24"/>
          <w:szCs w:val="24"/>
        </w:rPr>
        <w:t>速度剖面图的分析应从整体上分析正常与异常的速度值，然后从局部上分析异常特征，综合分析异常所反映目的体（断层、岩层接触带、岩溶等）的性质。</w:t>
      </w:r>
    </w:p>
    <w:p w14:paraId="3ECD829E" w14:textId="179F7292" w:rsidR="008043FC" w:rsidRPr="009A2632" w:rsidRDefault="008043FC" w:rsidP="008043FC">
      <w:pPr>
        <w:spacing w:line="276" w:lineRule="auto"/>
        <w:ind w:firstLineChars="200" w:firstLine="480"/>
        <w:rPr>
          <w:bCs/>
          <w:sz w:val="24"/>
          <w:szCs w:val="24"/>
        </w:rPr>
      </w:pPr>
      <w:r w:rsidRPr="009A2632">
        <w:rPr>
          <w:bCs/>
          <w:sz w:val="24"/>
          <w:szCs w:val="24"/>
        </w:rPr>
        <w:t>4</w:t>
      </w:r>
      <w:r w:rsidR="009F2A03">
        <w:rPr>
          <w:bCs/>
          <w:sz w:val="24"/>
          <w:szCs w:val="24"/>
        </w:rPr>
        <w:t xml:space="preserve">  </w:t>
      </w:r>
      <w:r w:rsidRPr="009A2632">
        <w:rPr>
          <w:bCs/>
          <w:sz w:val="24"/>
          <w:szCs w:val="24"/>
        </w:rPr>
        <w:t>应对推断的前提条件和结论</w:t>
      </w:r>
      <w:r w:rsidRPr="009A2632">
        <w:rPr>
          <w:rFonts w:hint="eastAsia"/>
          <w:bCs/>
          <w:sz w:val="24"/>
          <w:szCs w:val="24"/>
        </w:rPr>
        <w:t>进行</w:t>
      </w:r>
      <w:r w:rsidRPr="009A2632">
        <w:rPr>
          <w:bCs/>
          <w:sz w:val="24"/>
          <w:szCs w:val="24"/>
        </w:rPr>
        <w:t>说明</w:t>
      </w:r>
      <w:r w:rsidRPr="009A2632">
        <w:rPr>
          <w:rFonts w:hint="eastAsia"/>
          <w:bCs/>
          <w:sz w:val="24"/>
          <w:szCs w:val="24"/>
        </w:rPr>
        <w:t>；</w:t>
      </w:r>
    </w:p>
    <w:p w14:paraId="6D18AA28" w14:textId="59ABDE5B" w:rsidR="008043FC" w:rsidRPr="009A2632" w:rsidRDefault="008043FC" w:rsidP="008043FC">
      <w:pPr>
        <w:spacing w:line="276" w:lineRule="auto"/>
        <w:ind w:firstLineChars="200" w:firstLine="480"/>
        <w:rPr>
          <w:bCs/>
          <w:sz w:val="24"/>
          <w:szCs w:val="24"/>
        </w:rPr>
      </w:pPr>
      <w:r w:rsidRPr="009A2632">
        <w:rPr>
          <w:rFonts w:hint="eastAsia"/>
          <w:bCs/>
          <w:sz w:val="24"/>
          <w:szCs w:val="24"/>
        </w:rPr>
        <w:t>5</w:t>
      </w:r>
      <w:r w:rsidR="009F2A03">
        <w:rPr>
          <w:bCs/>
          <w:sz w:val="24"/>
          <w:szCs w:val="24"/>
        </w:rPr>
        <w:t xml:space="preserve">  </w:t>
      </w:r>
      <w:r w:rsidRPr="009A2632">
        <w:rPr>
          <w:rFonts w:hint="eastAsia"/>
          <w:bCs/>
          <w:sz w:val="24"/>
          <w:szCs w:val="24"/>
        </w:rPr>
        <w:t>基于获得的横波速度可计算地层</w:t>
      </w:r>
      <w:r w:rsidRPr="009A2632">
        <w:rPr>
          <w:bCs/>
          <w:sz w:val="24"/>
          <w:szCs w:val="24"/>
        </w:rPr>
        <w:t>动剪切模量</w:t>
      </w:r>
      <w:r w:rsidRPr="009A2632">
        <w:rPr>
          <w:rFonts w:hint="eastAsia"/>
          <w:bCs/>
          <w:sz w:val="24"/>
          <w:szCs w:val="24"/>
        </w:rPr>
        <w:t>、</w:t>
      </w:r>
      <w:r w:rsidRPr="009A2632">
        <w:rPr>
          <w:bCs/>
          <w:sz w:val="24"/>
          <w:szCs w:val="24"/>
        </w:rPr>
        <w:t>动弹性模量</w:t>
      </w:r>
      <w:r w:rsidRPr="009A2632">
        <w:rPr>
          <w:rFonts w:hint="eastAsia"/>
          <w:bCs/>
          <w:sz w:val="24"/>
          <w:szCs w:val="24"/>
        </w:rPr>
        <w:t>和</w:t>
      </w:r>
      <w:r w:rsidRPr="009A2632">
        <w:rPr>
          <w:bCs/>
          <w:sz w:val="24"/>
          <w:szCs w:val="24"/>
        </w:rPr>
        <w:t>泊松比</w:t>
      </w:r>
      <w:r w:rsidRPr="009A2632">
        <w:rPr>
          <w:rFonts w:hint="eastAsia"/>
          <w:bCs/>
          <w:sz w:val="24"/>
          <w:szCs w:val="24"/>
        </w:rPr>
        <w:t>：</w:t>
      </w:r>
    </w:p>
    <w:p w14:paraId="6644BAAA" w14:textId="77777777" w:rsidR="008043FC" w:rsidRPr="009A2632" w:rsidRDefault="008043FC" w:rsidP="008043FC">
      <w:pPr>
        <w:spacing w:line="276" w:lineRule="auto"/>
        <w:ind w:leftChars="350" w:left="855" w:hangingChars="50" w:hanging="120"/>
        <w:rPr>
          <w:bCs/>
          <w:sz w:val="24"/>
          <w:szCs w:val="24"/>
        </w:rPr>
      </w:pPr>
      <w:r w:rsidRPr="009A2632">
        <w:rPr>
          <w:bCs/>
          <w:sz w:val="24"/>
          <w:szCs w:val="24"/>
        </w:rPr>
        <w:t>1</w:t>
      </w:r>
      <w:r w:rsidRPr="009A2632">
        <w:rPr>
          <w:rFonts w:hint="eastAsia"/>
          <w:bCs/>
          <w:sz w:val="24"/>
          <w:szCs w:val="24"/>
        </w:rPr>
        <w:t>）</w:t>
      </w:r>
      <w:r w:rsidRPr="009A2632">
        <w:rPr>
          <w:bCs/>
          <w:sz w:val="24"/>
          <w:szCs w:val="24"/>
        </w:rPr>
        <w:t>地层的动剪切模量应按下式计算：</w:t>
      </w:r>
    </w:p>
    <w:p w14:paraId="75B9E897" w14:textId="77777777" w:rsidR="008043FC" w:rsidRPr="009A2632" w:rsidRDefault="008043FC" w:rsidP="008043FC">
      <w:pPr>
        <w:spacing w:line="276" w:lineRule="auto"/>
        <w:ind w:leftChars="350" w:left="855" w:hangingChars="50" w:hanging="120"/>
        <w:jc w:val="center"/>
        <w:rPr>
          <w:bCs/>
          <w:sz w:val="24"/>
          <w:szCs w:val="24"/>
        </w:rPr>
      </w:pPr>
      <w:r w:rsidRPr="009A2632">
        <w:rPr>
          <w:bCs/>
          <w:sz w:val="24"/>
          <w:szCs w:val="24"/>
        </w:rPr>
        <w:object w:dxaOrig="920" w:dyaOrig="380" w14:anchorId="48862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19.6pt" o:ole="">
            <v:imagedata r:id="rId11" o:title=""/>
          </v:shape>
          <o:OLEObject Type="Embed" ProgID="Equation.DSMT4" ShapeID="_x0000_i1025" DrawAspect="Content" ObjectID="_1692798453" r:id="rId12"/>
        </w:object>
      </w:r>
    </w:p>
    <w:p w14:paraId="781CEB14" w14:textId="77777777" w:rsidR="008043FC" w:rsidRPr="009A2632" w:rsidRDefault="008043FC" w:rsidP="008043FC">
      <w:pPr>
        <w:spacing w:line="276" w:lineRule="auto"/>
        <w:ind w:leftChars="350" w:left="855" w:hangingChars="50" w:hanging="120"/>
        <w:rPr>
          <w:bCs/>
          <w:sz w:val="24"/>
          <w:szCs w:val="24"/>
        </w:rPr>
      </w:pPr>
      <w:r w:rsidRPr="009A2632">
        <w:rPr>
          <w:bCs/>
          <w:sz w:val="24"/>
          <w:szCs w:val="24"/>
        </w:rPr>
        <w:t>式中：</w:t>
      </w:r>
      <w:r w:rsidRPr="009A2632">
        <w:rPr>
          <w:bCs/>
          <w:sz w:val="24"/>
          <w:szCs w:val="24"/>
        </w:rPr>
        <w:object w:dxaOrig="320" w:dyaOrig="360" w14:anchorId="5E1CC96E">
          <v:shape id="_x0000_i1026" type="#_x0000_t75" style="width:17.3pt;height:19.6pt" o:ole="">
            <v:imagedata r:id="rId13" o:title=""/>
          </v:shape>
          <o:OLEObject Type="Embed" ProgID="Equation.DSMT4" ShapeID="_x0000_i1026" DrawAspect="Content" ObjectID="_1692798454" r:id="rId14"/>
        </w:object>
      </w:r>
      <w:r w:rsidRPr="009A2632">
        <w:rPr>
          <w:bCs/>
          <w:sz w:val="24"/>
          <w:szCs w:val="24"/>
        </w:rPr>
        <w:t>—</w:t>
      </w:r>
      <w:r w:rsidRPr="009A2632">
        <w:rPr>
          <w:bCs/>
          <w:sz w:val="24"/>
          <w:szCs w:val="24"/>
        </w:rPr>
        <w:t>动剪切模量（</w:t>
      </w:r>
      <w:r w:rsidRPr="009A2632">
        <w:rPr>
          <w:bCs/>
          <w:sz w:val="24"/>
          <w:szCs w:val="24"/>
        </w:rPr>
        <w:t>Pa</w:t>
      </w:r>
      <w:r w:rsidRPr="009A2632">
        <w:rPr>
          <w:bCs/>
          <w:sz w:val="24"/>
          <w:szCs w:val="24"/>
        </w:rPr>
        <w:t>）；</w:t>
      </w:r>
      <w:r w:rsidR="00CB4C1D" w:rsidRPr="009A2632">
        <w:rPr>
          <w:bCs/>
          <w:sz w:val="24"/>
          <w:szCs w:val="24"/>
        </w:rPr>
        <w:object w:dxaOrig="240" w:dyaOrig="360" w14:anchorId="1168745B">
          <v:shape id="_x0000_i1027" type="#_x0000_t75" style="width:12.65pt;height:17.85pt" o:ole="">
            <v:imagedata r:id="rId15" o:title=""/>
          </v:shape>
          <o:OLEObject Type="Embed" ProgID="Equation.DSMT4" ShapeID="_x0000_i1027" DrawAspect="Content" ObjectID="_1692798455" r:id="rId16"/>
        </w:object>
      </w:r>
      <w:r w:rsidR="00CB4C1D" w:rsidRPr="009A2632">
        <w:rPr>
          <w:rFonts w:hint="eastAsia"/>
          <w:bCs/>
          <w:sz w:val="24"/>
          <w:szCs w:val="24"/>
        </w:rPr>
        <w:t>—地层的剪切波波速（</w:t>
      </w:r>
      <w:r w:rsidR="00CB4C1D" w:rsidRPr="009A2632">
        <w:rPr>
          <w:rFonts w:hint="eastAsia"/>
          <w:bCs/>
          <w:sz w:val="24"/>
          <w:szCs w:val="24"/>
        </w:rPr>
        <w:t>m/s</w:t>
      </w:r>
      <w:r w:rsidR="00CB4C1D" w:rsidRPr="009A2632">
        <w:rPr>
          <w:rFonts w:hint="eastAsia"/>
          <w:bCs/>
          <w:sz w:val="24"/>
          <w:szCs w:val="24"/>
        </w:rPr>
        <w:t>）；</w:t>
      </w:r>
      <w:r w:rsidRPr="009A2632">
        <w:rPr>
          <w:bCs/>
          <w:sz w:val="24"/>
          <w:szCs w:val="24"/>
        </w:rPr>
        <w:object w:dxaOrig="240" w:dyaOrig="260" w14:anchorId="6F44700B">
          <v:shape id="_x0000_i1028" type="#_x0000_t75" style="width:12.65pt;height:12.1pt" o:ole="">
            <v:imagedata r:id="rId17" o:title=""/>
          </v:shape>
          <o:OLEObject Type="Embed" ProgID="Equation.DSMT4" ShapeID="_x0000_i1028" DrawAspect="Content" ObjectID="_1692798456" r:id="rId18"/>
        </w:object>
      </w:r>
      <w:r w:rsidRPr="009A2632">
        <w:rPr>
          <w:bCs/>
          <w:sz w:val="24"/>
          <w:szCs w:val="24"/>
        </w:rPr>
        <w:t>—</w:t>
      </w:r>
      <w:r w:rsidRPr="009A2632">
        <w:rPr>
          <w:bCs/>
          <w:sz w:val="24"/>
          <w:szCs w:val="24"/>
        </w:rPr>
        <w:t>质量密度（</w:t>
      </w:r>
      <w:r w:rsidRPr="009A2632">
        <w:rPr>
          <w:bCs/>
          <w:sz w:val="24"/>
          <w:szCs w:val="24"/>
        </w:rPr>
        <w:t>kg/m</w:t>
      </w:r>
      <w:r w:rsidRPr="009A2632">
        <w:rPr>
          <w:bCs/>
          <w:sz w:val="24"/>
          <w:szCs w:val="24"/>
          <w:vertAlign w:val="superscript"/>
        </w:rPr>
        <w:t>3</w:t>
      </w:r>
      <w:r w:rsidRPr="009A2632">
        <w:rPr>
          <w:bCs/>
          <w:sz w:val="24"/>
          <w:szCs w:val="24"/>
        </w:rPr>
        <w:t>）。</w:t>
      </w:r>
    </w:p>
    <w:p w14:paraId="087352C8" w14:textId="43365075" w:rsidR="008043FC" w:rsidRPr="009A2632" w:rsidRDefault="008043FC" w:rsidP="008043FC">
      <w:pPr>
        <w:spacing w:line="276" w:lineRule="auto"/>
        <w:ind w:leftChars="350" w:left="855" w:hangingChars="50" w:hanging="120"/>
        <w:rPr>
          <w:bCs/>
          <w:sz w:val="24"/>
          <w:szCs w:val="24"/>
        </w:rPr>
      </w:pPr>
      <w:r w:rsidRPr="009A2632">
        <w:rPr>
          <w:bCs/>
          <w:sz w:val="24"/>
          <w:szCs w:val="24"/>
        </w:rPr>
        <w:t>2</w:t>
      </w:r>
      <w:r w:rsidRPr="009A2632">
        <w:rPr>
          <w:rFonts w:hint="eastAsia"/>
          <w:bCs/>
          <w:sz w:val="24"/>
          <w:szCs w:val="24"/>
        </w:rPr>
        <w:t>）</w:t>
      </w:r>
      <w:r w:rsidRPr="009A2632">
        <w:rPr>
          <w:bCs/>
          <w:sz w:val="24"/>
          <w:szCs w:val="24"/>
        </w:rPr>
        <w:t>地层的动弹性模量应按下式计算：</w:t>
      </w:r>
    </w:p>
    <w:p w14:paraId="38655461" w14:textId="77777777" w:rsidR="00602A5C" w:rsidRPr="009A2632" w:rsidRDefault="00BB6FAF" w:rsidP="00602A5C">
      <w:pPr>
        <w:spacing w:line="276" w:lineRule="auto"/>
        <w:ind w:leftChars="350" w:left="855" w:hangingChars="50" w:hanging="120"/>
        <w:jc w:val="center"/>
        <w:rPr>
          <w:bCs/>
          <w:sz w:val="24"/>
          <w:szCs w:val="24"/>
        </w:rPr>
      </w:pPr>
      <m:oMathPara>
        <m:oMath>
          <m:sSub>
            <m:sSubPr>
              <m:ctrlPr>
                <w:rPr>
                  <w:rFonts w:ascii="Cambria Math" w:hAnsi="Cambria Math"/>
                  <w:bCs/>
                  <w:sz w:val="24"/>
                  <w:szCs w:val="24"/>
                </w:rPr>
              </m:ctrlPr>
            </m:sSubPr>
            <m:e>
              <m:r>
                <w:rPr>
                  <w:rFonts w:ascii="Cambria Math" w:hAnsi="Cambria Math" w:hint="eastAsia"/>
                  <w:sz w:val="24"/>
                  <w:szCs w:val="24"/>
                </w:rPr>
                <m:t>E</m:t>
              </m:r>
              <m:ctrlPr>
                <w:rPr>
                  <w:rFonts w:ascii="Cambria Math" w:hAnsi="Cambria Math" w:hint="eastAsia"/>
                  <w:bCs/>
                  <w:sz w:val="24"/>
                  <w:szCs w:val="24"/>
                </w:rPr>
              </m:ctrlPr>
            </m:e>
            <m:sub>
              <m:r>
                <w:rPr>
                  <w:rFonts w:ascii="Cambria Math" w:hAnsi="Cambria Math"/>
                  <w:sz w:val="24"/>
                  <w:szCs w:val="24"/>
                </w:rPr>
                <m:t>d</m:t>
              </m:r>
            </m:sub>
          </m:sSub>
          <m:r>
            <w:rPr>
              <w:rFonts w:ascii="Cambria Math" w:hAnsi="Cambria Math"/>
              <w:sz w:val="24"/>
              <w:szCs w:val="24"/>
            </w:rPr>
            <m:t>=2</m:t>
          </m:r>
          <m:d>
            <m:dPr>
              <m:ctrlPr>
                <w:rPr>
                  <w:rFonts w:ascii="Cambria Math" w:hAnsi="Cambria Math"/>
                  <w:bCs/>
                  <w:i/>
                  <w:sz w:val="24"/>
                  <w:szCs w:val="24"/>
                </w:rPr>
              </m:ctrlPr>
            </m:dPr>
            <m:e>
              <m:r>
                <w:rPr>
                  <w:rFonts w:ascii="Cambria Math" w:hAnsi="Cambria Math"/>
                  <w:sz w:val="24"/>
                  <w:szCs w:val="24"/>
                </w:rPr>
                <m:t>1+</m:t>
              </m:r>
              <m:sSub>
                <m:sSubPr>
                  <m:ctrlPr>
                    <w:rPr>
                      <w:rFonts w:ascii="Cambria Math" w:hAnsi="Cambria Math"/>
                      <w:bCs/>
                      <w:i/>
                      <w:sz w:val="24"/>
                      <w:szCs w:val="24"/>
                    </w:rPr>
                  </m:ctrlPr>
                </m:sSubPr>
                <m:e>
                  <m:r>
                    <w:rPr>
                      <w:rFonts w:ascii="Cambria Math" w:hAnsi="Cambria Math"/>
                      <w:sz w:val="24"/>
                      <w:szCs w:val="24"/>
                    </w:rPr>
                    <m:t>μ</m:t>
                  </m:r>
                </m:e>
                <m:sub>
                  <m:r>
                    <w:rPr>
                      <w:rFonts w:ascii="Cambria Math" w:hAnsi="Cambria Math"/>
                      <w:sz w:val="24"/>
                      <w:szCs w:val="24"/>
                    </w:rPr>
                    <m:t>d</m:t>
                  </m:r>
                </m:sub>
              </m:sSub>
            </m:e>
          </m:d>
          <m:r>
            <w:rPr>
              <w:rFonts w:ascii="Cambria Math" w:hAnsi="Cambria Math"/>
              <w:sz w:val="24"/>
              <w:szCs w:val="24"/>
            </w:rPr>
            <m:t>ρ</m:t>
          </m:r>
          <m:sSubSup>
            <m:sSubSupPr>
              <m:ctrlPr>
                <w:rPr>
                  <w:rFonts w:ascii="Cambria Math" w:hAnsi="Cambria Math"/>
                  <w:bCs/>
                  <w:i/>
                  <w:sz w:val="24"/>
                  <w:szCs w:val="24"/>
                </w:rPr>
              </m:ctrlPr>
            </m:sSubSupPr>
            <m:e>
              <m:r>
                <w:rPr>
                  <w:rFonts w:ascii="Cambria Math" w:hAnsi="Cambria Math"/>
                  <w:sz w:val="24"/>
                  <w:szCs w:val="24"/>
                </w:rPr>
                <m:t>v</m:t>
              </m:r>
            </m:e>
            <m:sub>
              <m:r>
                <w:rPr>
                  <w:rFonts w:ascii="Cambria Math" w:hAnsi="Cambria Math"/>
                  <w:sz w:val="24"/>
                  <w:szCs w:val="24"/>
                </w:rPr>
                <m:t>s</m:t>
              </m:r>
            </m:sub>
            <m:sup>
              <m:r>
                <w:rPr>
                  <w:rFonts w:ascii="Cambria Math" w:hAnsi="Cambria Math"/>
                  <w:sz w:val="24"/>
                  <w:szCs w:val="24"/>
                </w:rPr>
                <m:t>2</m:t>
              </m:r>
            </m:sup>
          </m:sSubSup>
        </m:oMath>
      </m:oMathPara>
    </w:p>
    <w:p w14:paraId="45CAAA05" w14:textId="77777777" w:rsidR="008043FC" w:rsidRPr="009A2632" w:rsidRDefault="008043FC" w:rsidP="008043FC">
      <w:pPr>
        <w:spacing w:line="276" w:lineRule="auto"/>
        <w:ind w:leftChars="350" w:left="855" w:hangingChars="50" w:hanging="120"/>
        <w:rPr>
          <w:bCs/>
          <w:sz w:val="24"/>
          <w:szCs w:val="24"/>
        </w:rPr>
      </w:pPr>
      <w:r w:rsidRPr="009A2632">
        <w:rPr>
          <w:bCs/>
          <w:sz w:val="24"/>
          <w:szCs w:val="24"/>
        </w:rPr>
        <w:t>式中：</w:t>
      </w:r>
      <w:r w:rsidRPr="009A2632">
        <w:rPr>
          <w:bCs/>
          <w:sz w:val="24"/>
          <w:szCs w:val="24"/>
        </w:rPr>
        <w:object w:dxaOrig="300" w:dyaOrig="360" w14:anchorId="0BC4FEE7">
          <v:shape id="_x0000_i1029" type="#_x0000_t75" style="width:15.55pt;height:19.6pt" o:ole="">
            <v:imagedata r:id="rId19" o:title=""/>
          </v:shape>
          <o:OLEObject Type="Embed" ProgID="Equation.DSMT4" ShapeID="_x0000_i1029" DrawAspect="Content" ObjectID="_1692798457" r:id="rId20"/>
        </w:object>
      </w:r>
      <w:r w:rsidRPr="009A2632">
        <w:rPr>
          <w:bCs/>
          <w:sz w:val="24"/>
          <w:szCs w:val="24"/>
        </w:rPr>
        <w:t>—</w:t>
      </w:r>
      <w:r w:rsidRPr="009A2632">
        <w:rPr>
          <w:bCs/>
          <w:sz w:val="24"/>
          <w:szCs w:val="24"/>
        </w:rPr>
        <w:t>动弹性模量（</w:t>
      </w:r>
      <w:r w:rsidRPr="009A2632">
        <w:rPr>
          <w:bCs/>
          <w:sz w:val="24"/>
          <w:szCs w:val="24"/>
        </w:rPr>
        <w:t>Pa</w:t>
      </w:r>
      <w:r w:rsidRPr="009A2632">
        <w:rPr>
          <w:bCs/>
          <w:sz w:val="24"/>
          <w:szCs w:val="24"/>
        </w:rPr>
        <w:t>）。</w:t>
      </w:r>
    </w:p>
    <w:p w14:paraId="0AE95E35" w14:textId="77777777" w:rsidR="008043FC" w:rsidRPr="009A2632" w:rsidRDefault="008043FC" w:rsidP="008043FC">
      <w:pPr>
        <w:spacing w:line="276" w:lineRule="auto"/>
        <w:ind w:leftChars="350" w:left="855" w:hangingChars="50" w:hanging="120"/>
        <w:rPr>
          <w:bCs/>
          <w:sz w:val="24"/>
          <w:szCs w:val="24"/>
        </w:rPr>
      </w:pPr>
      <w:r w:rsidRPr="009A2632">
        <w:rPr>
          <w:bCs/>
          <w:sz w:val="24"/>
          <w:szCs w:val="24"/>
        </w:rPr>
        <w:t>3</w:t>
      </w:r>
      <w:r w:rsidRPr="009A2632">
        <w:rPr>
          <w:rFonts w:hint="eastAsia"/>
          <w:bCs/>
          <w:sz w:val="24"/>
          <w:szCs w:val="24"/>
        </w:rPr>
        <w:t>）</w:t>
      </w:r>
      <w:r w:rsidRPr="009A2632">
        <w:rPr>
          <w:bCs/>
          <w:sz w:val="24"/>
          <w:szCs w:val="24"/>
        </w:rPr>
        <w:t>地层的泊松比应按下式计算：</w:t>
      </w:r>
    </w:p>
    <w:p w14:paraId="35CFC94F" w14:textId="77777777" w:rsidR="008043FC" w:rsidRPr="009A2632" w:rsidRDefault="008043FC" w:rsidP="008043FC">
      <w:pPr>
        <w:spacing w:line="276" w:lineRule="auto"/>
        <w:ind w:leftChars="350" w:left="855" w:hangingChars="50" w:hanging="120"/>
        <w:jc w:val="center"/>
        <w:rPr>
          <w:bCs/>
          <w:sz w:val="24"/>
          <w:szCs w:val="24"/>
        </w:rPr>
      </w:pPr>
      <w:r w:rsidRPr="009A2632">
        <w:rPr>
          <w:bCs/>
          <w:sz w:val="24"/>
          <w:szCs w:val="24"/>
        </w:rPr>
        <w:object w:dxaOrig="1560" w:dyaOrig="780" w14:anchorId="1F738BA2">
          <v:shape id="_x0000_i1030" type="#_x0000_t75" style="width:77.75pt;height:40.3pt" o:ole="">
            <v:imagedata r:id="rId21" o:title=""/>
          </v:shape>
          <o:OLEObject Type="Embed" ProgID="Equation.DSMT4" ShapeID="_x0000_i1030" DrawAspect="Content" ObjectID="_1692798458" r:id="rId22"/>
        </w:object>
      </w:r>
    </w:p>
    <w:p w14:paraId="7F6A9C0F" w14:textId="259D9D4C" w:rsidR="008043FC" w:rsidRPr="009A2632" w:rsidRDefault="008043FC" w:rsidP="008043FC">
      <w:pPr>
        <w:spacing w:line="276" w:lineRule="auto"/>
        <w:ind w:leftChars="350" w:left="855" w:hangingChars="50" w:hanging="120"/>
        <w:rPr>
          <w:bCs/>
          <w:sz w:val="24"/>
          <w:szCs w:val="24"/>
        </w:rPr>
      </w:pPr>
      <w:r w:rsidRPr="009A2632">
        <w:rPr>
          <w:bCs/>
          <w:sz w:val="24"/>
          <w:szCs w:val="24"/>
        </w:rPr>
        <w:t>式中：</w:t>
      </w:r>
      <w:r w:rsidRPr="009A2632">
        <w:rPr>
          <w:bCs/>
          <w:sz w:val="24"/>
          <w:szCs w:val="24"/>
        </w:rPr>
        <w:object w:dxaOrig="260" w:dyaOrig="380" w14:anchorId="2EC083AB">
          <v:shape id="_x0000_i1031" type="#_x0000_t75" style="width:12.1pt;height:19.6pt" o:ole="">
            <v:imagedata r:id="rId23" o:title=""/>
          </v:shape>
          <o:OLEObject Type="Embed" ProgID="Equation.DSMT4" ShapeID="_x0000_i1031" DrawAspect="Content" ObjectID="_1692798459" r:id="rId24"/>
        </w:object>
      </w:r>
      <w:r w:rsidRPr="009A2632">
        <w:rPr>
          <w:bCs/>
          <w:sz w:val="24"/>
          <w:szCs w:val="24"/>
        </w:rPr>
        <w:t>—</w:t>
      </w:r>
      <w:r w:rsidRPr="009A2632">
        <w:rPr>
          <w:bCs/>
          <w:sz w:val="24"/>
          <w:szCs w:val="24"/>
        </w:rPr>
        <w:t>地层的压缩波波速（</w:t>
      </w:r>
      <w:r w:rsidRPr="009A2632">
        <w:rPr>
          <w:bCs/>
          <w:sz w:val="24"/>
          <w:szCs w:val="24"/>
        </w:rPr>
        <w:t>m/s</w:t>
      </w:r>
      <w:r w:rsidRPr="009A2632">
        <w:rPr>
          <w:bCs/>
          <w:sz w:val="24"/>
          <w:szCs w:val="24"/>
        </w:rPr>
        <w:t>）。</w:t>
      </w:r>
    </w:p>
    <w:p w14:paraId="37F1ECC7" w14:textId="349CCEC9" w:rsidR="008043FC" w:rsidRPr="009A2632" w:rsidRDefault="008043FC" w:rsidP="008043FC">
      <w:pPr>
        <w:spacing w:line="276" w:lineRule="auto"/>
        <w:ind w:firstLineChars="200" w:firstLine="480"/>
        <w:rPr>
          <w:bCs/>
          <w:sz w:val="24"/>
          <w:szCs w:val="24"/>
        </w:rPr>
      </w:pPr>
      <w:r w:rsidRPr="009A2632">
        <w:rPr>
          <w:bCs/>
          <w:sz w:val="24"/>
          <w:szCs w:val="24"/>
        </w:rPr>
        <w:t>6</w:t>
      </w:r>
      <w:r w:rsidR="009F2A03">
        <w:rPr>
          <w:bCs/>
          <w:sz w:val="24"/>
          <w:szCs w:val="24"/>
        </w:rPr>
        <w:t xml:space="preserve">  </w:t>
      </w:r>
      <w:r w:rsidRPr="009A2632">
        <w:rPr>
          <w:bCs/>
          <w:sz w:val="24"/>
          <w:szCs w:val="24"/>
        </w:rPr>
        <w:t>利用</w:t>
      </w:r>
      <w:r w:rsidRPr="009A2632">
        <w:rPr>
          <w:rFonts w:hint="eastAsia"/>
          <w:bCs/>
          <w:sz w:val="24"/>
          <w:szCs w:val="24"/>
        </w:rPr>
        <w:t>横波速度</w:t>
      </w:r>
      <w:r w:rsidRPr="009A2632">
        <w:rPr>
          <w:bCs/>
          <w:sz w:val="24"/>
          <w:szCs w:val="24"/>
        </w:rPr>
        <w:t>进行抗震场地类别划分时，应按国家现行有关标准的规定计算土层的等效剪切波速</w:t>
      </w:r>
      <w:r w:rsidR="00E64E31">
        <w:rPr>
          <w:rFonts w:hint="eastAsia"/>
          <w:bCs/>
          <w:sz w:val="24"/>
          <w:szCs w:val="24"/>
        </w:rPr>
        <w:t>。</w:t>
      </w:r>
    </w:p>
    <w:p w14:paraId="0AABD4B0" w14:textId="77777777" w:rsidR="000E2366" w:rsidRPr="009A2632" w:rsidRDefault="000E2366" w:rsidP="00CE0267">
      <w:pPr>
        <w:spacing w:line="276" w:lineRule="auto"/>
        <w:ind w:firstLineChars="200" w:firstLine="480"/>
        <w:rPr>
          <w:bCs/>
          <w:sz w:val="24"/>
          <w:szCs w:val="24"/>
        </w:rPr>
      </w:pPr>
    </w:p>
    <w:p w14:paraId="7D0B21FA" w14:textId="77777777" w:rsidR="00212CCC" w:rsidRPr="009A2632" w:rsidRDefault="00212CCC" w:rsidP="00732E3B">
      <w:pPr>
        <w:pStyle w:val="ac"/>
        <w:numPr>
          <w:ilvl w:val="1"/>
          <w:numId w:val="33"/>
        </w:numPr>
        <w:spacing w:line="480" w:lineRule="auto"/>
        <w:ind w:firstLineChars="0"/>
        <w:jc w:val="center"/>
        <w:outlineLvl w:val="1"/>
        <w:rPr>
          <w:bCs/>
          <w:sz w:val="24"/>
          <w:szCs w:val="24"/>
        </w:rPr>
      </w:pPr>
      <w:bookmarkStart w:id="43" w:name="_Toc80987082"/>
      <w:r w:rsidRPr="009A2632">
        <w:rPr>
          <w:bCs/>
          <w:sz w:val="24"/>
          <w:szCs w:val="24"/>
        </w:rPr>
        <w:t>报告编写</w:t>
      </w:r>
      <w:bookmarkEnd w:id="43"/>
    </w:p>
    <w:p w14:paraId="2F235CF2" w14:textId="77777777" w:rsidR="00212CCC" w:rsidRPr="00B902C3" w:rsidRDefault="00212CCC" w:rsidP="00732E3B">
      <w:pPr>
        <w:pStyle w:val="ac"/>
        <w:numPr>
          <w:ilvl w:val="2"/>
          <w:numId w:val="33"/>
        </w:numPr>
        <w:spacing w:line="276" w:lineRule="auto"/>
        <w:ind w:left="0" w:firstLineChars="0" w:firstLine="0"/>
        <w:jc w:val="left"/>
        <w:outlineLvl w:val="2"/>
        <w:rPr>
          <w:bCs/>
          <w:sz w:val="24"/>
          <w:szCs w:val="24"/>
        </w:rPr>
      </w:pPr>
      <w:r w:rsidRPr="009A2632">
        <w:rPr>
          <w:bCs/>
          <w:sz w:val="24"/>
          <w:szCs w:val="24"/>
        </w:rPr>
        <w:t>稳态面波勘察报告</w:t>
      </w:r>
      <w:r w:rsidR="003F6E41" w:rsidRPr="009A2632">
        <w:rPr>
          <w:rFonts w:hint="eastAsia"/>
          <w:bCs/>
          <w:sz w:val="24"/>
          <w:szCs w:val="24"/>
        </w:rPr>
        <w:t>除</w:t>
      </w:r>
      <w:r w:rsidR="003F6E41" w:rsidRPr="00B902C3">
        <w:rPr>
          <w:rFonts w:hint="eastAsia"/>
          <w:bCs/>
          <w:sz w:val="24"/>
          <w:szCs w:val="24"/>
        </w:rPr>
        <w:t>应符合本</w:t>
      </w:r>
      <w:r w:rsidR="003F6E41" w:rsidRPr="00B902C3">
        <w:rPr>
          <w:bCs/>
          <w:sz w:val="24"/>
          <w:szCs w:val="24"/>
        </w:rPr>
        <w:t>规程</w:t>
      </w:r>
      <w:r w:rsidR="003F6E41" w:rsidRPr="00B902C3">
        <w:rPr>
          <w:rFonts w:hint="eastAsia"/>
          <w:bCs/>
          <w:sz w:val="24"/>
          <w:szCs w:val="24"/>
        </w:rPr>
        <w:t>第</w:t>
      </w:r>
      <w:r w:rsidR="003F6E41" w:rsidRPr="00B902C3">
        <w:rPr>
          <w:bCs/>
          <w:sz w:val="24"/>
          <w:szCs w:val="24"/>
        </w:rPr>
        <w:t>3.</w:t>
      </w:r>
      <w:r w:rsidR="00363910" w:rsidRPr="00B902C3">
        <w:rPr>
          <w:bCs/>
          <w:sz w:val="24"/>
          <w:szCs w:val="24"/>
        </w:rPr>
        <w:t>5</w:t>
      </w:r>
      <w:r w:rsidR="003F6E41" w:rsidRPr="00B902C3">
        <w:rPr>
          <w:rFonts w:hint="eastAsia"/>
          <w:bCs/>
          <w:sz w:val="24"/>
          <w:szCs w:val="24"/>
        </w:rPr>
        <w:t>条的规定外，还应符合下列规定</w:t>
      </w:r>
      <w:r w:rsidRPr="00B902C3">
        <w:rPr>
          <w:bCs/>
          <w:sz w:val="24"/>
          <w:szCs w:val="24"/>
        </w:rPr>
        <w:t>：</w:t>
      </w:r>
    </w:p>
    <w:p w14:paraId="7AB183C1" w14:textId="65CEE56A" w:rsidR="00212CCC" w:rsidRPr="009A2632" w:rsidRDefault="00523A99" w:rsidP="00CE0267">
      <w:pPr>
        <w:spacing w:line="276" w:lineRule="auto"/>
        <w:ind w:firstLineChars="200" w:firstLine="480"/>
        <w:rPr>
          <w:bCs/>
          <w:sz w:val="24"/>
          <w:szCs w:val="24"/>
        </w:rPr>
      </w:pPr>
      <w:r w:rsidRPr="00B902C3">
        <w:rPr>
          <w:bCs/>
          <w:sz w:val="24"/>
          <w:szCs w:val="24"/>
        </w:rPr>
        <w:t>1</w:t>
      </w:r>
      <w:r w:rsidR="006614D6" w:rsidRPr="00B902C3">
        <w:rPr>
          <w:bCs/>
          <w:sz w:val="24"/>
          <w:szCs w:val="24"/>
        </w:rPr>
        <w:t xml:space="preserve">  </w:t>
      </w:r>
      <w:r w:rsidR="004B0C55" w:rsidRPr="00B902C3">
        <w:rPr>
          <w:rFonts w:hint="eastAsia"/>
          <w:bCs/>
          <w:sz w:val="24"/>
          <w:szCs w:val="24"/>
        </w:rPr>
        <w:t>应包含稳态面波的</w:t>
      </w:r>
      <w:r w:rsidR="00212CCC" w:rsidRPr="00B902C3">
        <w:rPr>
          <w:bCs/>
          <w:sz w:val="24"/>
          <w:szCs w:val="24"/>
        </w:rPr>
        <w:t>方法原理、仪器设备、激震与接</w:t>
      </w:r>
      <w:r w:rsidR="00212CCC" w:rsidRPr="009A2632">
        <w:rPr>
          <w:bCs/>
          <w:sz w:val="24"/>
          <w:szCs w:val="24"/>
        </w:rPr>
        <w:t>收方式</w:t>
      </w:r>
      <w:r w:rsidRPr="009A2632">
        <w:rPr>
          <w:rFonts w:hint="eastAsia"/>
          <w:bCs/>
          <w:sz w:val="24"/>
          <w:szCs w:val="24"/>
        </w:rPr>
        <w:t>及</w:t>
      </w:r>
      <w:r w:rsidR="00212CCC" w:rsidRPr="009A2632">
        <w:rPr>
          <w:bCs/>
          <w:sz w:val="24"/>
          <w:szCs w:val="24"/>
        </w:rPr>
        <w:t>工作布置</w:t>
      </w:r>
      <w:r w:rsidRPr="009A2632">
        <w:rPr>
          <w:rFonts w:hint="eastAsia"/>
          <w:bCs/>
          <w:sz w:val="24"/>
          <w:szCs w:val="24"/>
        </w:rPr>
        <w:t>等</w:t>
      </w:r>
      <w:r w:rsidR="00212CCC" w:rsidRPr="009A2632">
        <w:rPr>
          <w:bCs/>
          <w:sz w:val="24"/>
          <w:szCs w:val="24"/>
        </w:rPr>
        <w:t>；</w:t>
      </w:r>
    </w:p>
    <w:p w14:paraId="07188D23" w14:textId="1515B76B" w:rsidR="00212CCC" w:rsidRPr="009A2632" w:rsidRDefault="00523A99" w:rsidP="00CE0267">
      <w:pPr>
        <w:spacing w:line="276" w:lineRule="auto"/>
        <w:ind w:firstLineChars="200" w:firstLine="480"/>
        <w:rPr>
          <w:bCs/>
          <w:sz w:val="24"/>
          <w:szCs w:val="24"/>
        </w:rPr>
      </w:pPr>
      <w:r w:rsidRPr="009A2632">
        <w:rPr>
          <w:bCs/>
          <w:sz w:val="24"/>
          <w:szCs w:val="24"/>
        </w:rPr>
        <w:t>2</w:t>
      </w:r>
      <w:r w:rsidR="006614D6">
        <w:rPr>
          <w:bCs/>
          <w:sz w:val="24"/>
          <w:szCs w:val="24"/>
        </w:rPr>
        <w:t xml:space="preserve">  </w:t>
      </w:r>
      <w:r w:rsidRPr="009A2632">
        <w:rPr>
          <w:rFonts w:hint="eastAsia"/>
          <w:bCs/>
          <w:sz w:val="24"/>
          <w:szCs w:val="24"/>
        </w:rPr>
        <w:t>应包含</w:t>
      </w:r>
      <w:r w:rsidR="00212CCC" w:rsidRPr="009A2632">
        <w:rPr>
          <w:bCs/>
          <w:sz w:val="24"/>
          <w:szCs w:val="24"/>
        </w:rPr>
        <w:t>资料的解释分析；</w:t>
      </w:r>
    </w:p>
    <w:p w14:paraId="53EB1B4E" w14:textId="0E55A60A" w:rsidR="00212CCC" w:rsidRPr="009A2632" w:rsidRDefault="00523A99" w:rsidP="00CE0267">
      <w:pPr>
        <w:spacing w:line="276" w:lineRule="auto"/>
        <w:ind w:firstLineChars="200" w:firstLine="480"/>
        <w:rPr>
          <w:bCs/>
          <w:sz w:val="24"/>
          <w:szCs w:val="24"/>
        </w:rPr>
      </w:pPr>
      <w:r w:rsidRPr="009A2632">
        <w:rPr>
          <w:bCs/>
          <w:sz w:val="24"/>
          <w:szCs w:val="24"/>
        </w:rPr>
        <w:t>3</w:t>
      </w:r>
      <w:r w:rsidR="006614D6">
        <w:rPr>
          <w:bCs/>
          <w:sz w:val="24"/>
          <w:szCs w:val="24"/>
        </w:rPr>
        <w:t xml:space="preserve">  </w:t>
      </w:r>
      <w:r w:rsidRPr="009A2632">
        <w:rPr>
          <w:rFonts w:hint="eastAsia"/>
          <w:bCs/>
          <w:sz w:val="24"/>
          <w:szCs w:val="24"/>
        </w:rPr>
        <w:t>应包含</w:t>
      </w:r>
      <w:r w:rsidR="00212CCC" w:rsidRPr="009A2632">
        <w:rPr>
          <w:bCs/>
          <w:sz w:val="24"/>
          <w:szCs w:val="24"/>
        </w:rPr>
        <w:t>结论与建议。</w:t>
      </w:r>
    </w:p>
    <w:p w14:paraId="7D8363E3" w14:textId="77777777" w:rsidR="009A4B6D" w:rsidRPr="009A2632" w:rsidRDefault="009A4B6D" w:rsidP="0024367B">
      <w:pPr>
        <w:spacing w:line="276" w:lineRule="auto"/>
        <w:ind w:firstLineChars="200" w:firstLine="480"/>
        <w:rPr>
          <w:bCs/>
          <w:sz w:val="24"/>
          <w:szCs w:val="24"/>
        </w:rPr>
      </w:pPr>
    </w:p>
    <w:p w14:paraId="349BF287" w14:textId="77777777" w:rsidR="006D7EAA" w:rsidRPr="009A2632" w:rsidRDefault="00D837A6" w:rsidP="004F567F">
      <w:pPr>
        <w:pStyle w:val="ac"/>
        <w:numPr>
          <w:ilvl w:val="0"/>
          <w:numId w:val="6"/>
        </w:numPr>
        <w:spacing w:line="480" w:lineRule="auto"/>
        <w:ind w:firstLineChars="0"/>
        <w:jc w:val="center"/>
        <w:outlineLvl w:val="0"/>
        <w:rPr>
          <w:bCs/>
          <w:sz w:val="24"/>
          <w:szCs w:val="24"/>
        </w:rPr>
      </w:pPr>
      <w:bookmarkStart w:id="44" w:name="_Toc80987083"/>
      <w:r w:rsidRPr="009A2632">
        <w:rPr>
          <w:bCs/>
          <w:sz w:val="24"/>
          <w:szCs w:val="24"/>
        </w:rPr>
        <w:t>瞬态</w:t>
      </w:r>
      <w:r w:rsidR="006D7EAA" w:rsidRPr="009A2632">
        <w:rPr>
          <w:bCs/>
          <w:sz w:val="24"/>
          <w:szCs w:val="24"/>
        </w:rPr>
        <w:t>面波</w:t>
      </w:r>
      <w:r w:rsidR="003C421C" w:rsidRPr="009A2632">
        <w:rPr>
          <w:bCs/>
          <w:sz w:val="24"/>
          <w:szCs w:val="24"/>
        </w:rPr>
        <w:t>法</w:t>
      </w:r>
      <w:bookmarkEnd w:id="44"/>
    </w:p>
    <w:p w14:paraId="5DB3F0A5" w14:textId="77777777" w:rsidR="00F912DF" w:rsidRPr="009A2632" w:rsidRDefault="00F912DF" w:rsidP="00F912DF">
      <w:pPr>
        <w:pStyle w:val="ac"/>
        <w:numPr>
          <w:ilvl w:val="0"/>
          <w:numId w:val="13"/>
        </w:numPr>
        <w:spacing w:line="480" w:lineRule="auto"/>
        <w:ind w:firstLineChars="0"/>
        <w:jc w:val="center"/>
        <w:outlineLvl w:val="1"/>
        <w:rPr>
          <w:bCs/>
          <w:vanish/>
          <w:sz w:val="24"/>
          <w:szCs w:val="24"/>
        </w:rPr>
      </w:pPr>
      <w:bookmarkStart w:id="45" w:name="_Toc77780136"/>
      <w:bookmarkStart w:id="46" w:name="_Toc77812510"/>
      <w:bookmarkStart w:id="47" w:name="_Toc77812695"/>
      <w:bookmarkStart w:id="48" w:name="_Toc80620874"/>
      <w:bookmarkStart w:id="49" w:name="_Toc80987084"/>
      <w:bookmarkEnd w:id="45"/>
      <w:bookmarkEnd w:id="46"/>
      <w:bookmarkEnd w:id="47"/>
      <w:bookmarkEnd w:id="48"/>
      <w:bookmarkEnd w:id="49"/>
    </w:p>
    <w:p w14:paraId="5B23CE58" w14:textId="77777777" w:rsidR="00F912DF" w:rsidRPr="009A2632" w:rsidRDefault="00F912DF" w:rsidP="00F912DF">
      <w:pPr>
        <w:pStyle w:val="ac"/>
        <w:numPr>
          <w:ilvl w:val="0"/>
          <w:numId w:val="13"/>
        </w:numPr>
        <w:spacing w:line="480" w:lineRule="auto"/>
        <w:ind w:firstLineChars="0"/>
        <w:jc w:val="center"/>
        <w:outlineLvl w:val="1"/>
        <w:rPr>
          <w:bCs/>
          <w:vanish/>
          <w:sz w:val="24"/>
          <w:szCs w:val="24"/>
        </w:rPr>
      </w:pPr>
      <w:bookmarkStart w:id="50" w:name="_Toc77780137"/>
      <w:bookmarkStart w:id="51" w:name="_Toc77812511"/>
      <w:bookmarkStart w:id="52" w:name="_Toc77812696"/>
      <w:bookmarkStart w:id="53" w:name="_Toc80620875"/>
      <w:bookmarkStart w:id="54" w:name="_Toc80987085"/>
      <w:bookmarkEnd w:id="50"/>
      <w:bookmarkEnd w:id="51"/>
      <w:bookmarkEnd w:id="52"/>
      <w:bookmarkEnd w:id="53"/>
      <w:bookmarkEnd w:id="54"/>
    </w:p>
    <w:p w14:paraId="07AFEF19" w14:textId="77777777" w:rsidR="00F912DF" w:rsidRPr="009A2632" w:rsidRDefault="00F912DF" w:rsidP="00F912DF">
      <w:pPr>
        <w:pStyle w:val="ac"/>
        <w:numPr>
          <w:ilvl w:val="0"/>
          <w:numId w:val="13"/>
        </w:numPr>
        <w:spacing w:line="480" w:lineRule="auto"/>
        <w:ind w:firstLineChars="0"/>
        <w:jc w:val="center"/>
        <w:outlineLvl w:val="1"/>
        <w:rPr>
          <w:bCs/>
          <w:vanish/>
          <w:sz w:val="24"/>
          <w:szCs w:val="24"/>
        </w:rPr>
      </w:pPr>
      <w:bookmarkStart w:id="55" w:name="_Toc77780138"/>
      <w:bookmarkStart w:id="56" w:name="_Toc77812512"/>
      <w:bookmarkStart w:id="57" w:name="_Toc77812697"/>
      <w:bookmarkStart w:id="58" w:name="_Toc80620876"/>
      <w:bookmarkStart w:id="59" w:name="_Toc80987086"/>
      <w:bookmarkEnd w:id="55"/>
      <w:bookmarkEnd w:id="56"/>
      <w:bookmarkEnd w:id="57"/>
      <w:bookmarkEnd w:id="58"/>
      <w:bookmarkEnd w:id="59"/>
    </w:p>
    <w:p w14:paraId="03743F7E" w14:textId="77777777" w:rsidR="00F912DF" w:rsidRPr="009A2632" w:rsidRDefault="00F912DF" w:rsidP="00F912DF">
      <w:pPr>
        <w:pStyle w:val="ac"/>
        <w:numPr>
          <w:ilvl w:val="0"/>
          <w:numId w:val="13"/>
        </w:numPr>
        <w:spacing w:line="480" w:lineRule="auto"/>
        <w:ind w:firstLineChars="0"/>
        <w:jc w:val="center"/>
        <w:outlineLvl w:val="1"/>
        <w:rPr>
          <w:bCs/>
          <w:vanish/>
          <w:sz w:val="24"/>
          <w:szCs w:val="24"/>
        </w:rPr>
      </w:pPr>
      <w:bookmarkStart w:id="60" w:name="_Toc77780139"/>
      <w:bookmarkStart w:id="61" w:name="_Toc77812513"/>
      <w:bookmarkStart w:id="62" w:name="_Toc77812698"/>
      <w:bookmarkStart w:id="63" w:name="_Toc80620877"/>
      <w:bookmarkStart w:id="64" w:name="_Toc80987087"/>
      <w:bookmarkEnd w:id="60"/>
      <w:bookmarkEnd w:id="61"/>
      <w:bookmarkEnd w:id="62"/>
      <w:bookmarkEnd w:id="63"/>
      <w:bookmarkEnd w:id="64"/>
    </w:p>
    <w:p w14:paraId="1DB47B19" w14:textId="77777777" w:rsidR="00655537" w:rsidRPr="009A2632" w:rsidRDefault="00655537" w:rsidP="00F912DF">
      <w:pPr>
        <w:pStyle w:val="ac"/>
        <w:numPr>
          <w:ilvl w:val="1"/>
          <w:numId w:val="13"/>
        </w:numPr>
        <w:spacing w:line="480" w:lineRule="auto"/>
        <w:ind w:firstLineChars="0"/>
        <w:jc w:val="center"/>
        <w:outlineLvl w:val="1"/>
        <w:rPr>
          <w:bCs/>
          <w:sz w:val="24"/>
          <w:szCs w:val="24"/>
        </w:rPr>
      </w:pPr>
      <w:bookmarkStart w:id="65" w:name="_Toc80987088"/>
      <w:r w:rsidRPr="009A2632">
        <w:rPr>
          <w:bCs/>
          <w:sz w:val="24"/>
          <w:szCs w:val="24"/>
        </w:rPr>
        <w:t>一般规定</w:t>
      </w:r>
      <w:bookmarkEnd w:id="65"/>
    </w:p>
    <w:p w14:paraId="2FE33C02" w14:textId="77777777" w:rsidR="00A2194F" w:rsidRPr="009A2632" w:rsidRDefault="00A2194F" w:rsidP="00A2194F">
      <w:pPr>
        <w:pStyle w:val="ac"/>
        <w:numPr>
          <w:ilvl w:val="2"/>
          <w:numId w:val="13"/>
        </w:numPr>
        <w:spacing w:line="276" w:lineRule="auto"/>
        <w:ind w:left="0" w:firstLineChars="0" w:firstLine="0"/>
        <w:jc w:val="left"/>
        <w:outlineLvl w:val="2"/>
        <w:rPr>
          <w:bCs/>
          <w:sz w:val="24"/>
          <w:szCs w:val="24"/>
        </w:rPr>
      </w:pPr>
      <w:r w:rsidRPr="009A2632">
        <w:rPr>
          <w:rFonts w:hint="eastAsia"/>
          <w:bCs/>
          <w:sz w:val="24"/>
          <w:szCs w:val="24"/>
        </w:rPr>
        <w:t>瞬态</w:t>
      </w:r>
      <w:r w:rsidRPr="009A2632">
        <w:rPr>
          <w:bCs/>
          <w:sz w:val="24"/>
          <w:szCs w:val="24"/>
        </w:rPr>
        <w:t>面波法可</w:t>
      </w:r>
      <w:r w:rsidR="005954C2" w:rsidRPr="009A2632">
        <w:rPr>
          <w:rFonts w:hint="eastAsia"/>
          <w:bCs/>
          <w:sz w:val="24"/>
          <w:szCs w:val="24"/>
        </w:rPr>
        <w:t>探查覆盖层厚度、松散地层沉积层序、基岩风化带；探测洞穴、采空区、沉陷带、大口径管道或箱涵等不良地质体和构筑物；</w:t>
      </w:r>
      <w:r w:rsidR="005954C2" w:rsidRPr="009A2632">
        <w:rPr>
          <w:bCs/>
          <w:sz w:val="24"/>
          <w:szCs w:val="24"/>
        </w:rPr>
        <w:t>评价路基基床质量和地基整治加固效果</w:t>
      </w:r>
      <w:r w:rsidR="005954C2" w:rsidRPr="009A2632">
        <w:rPr>
          <w:rFonts w:hint="eastAsia"/>
          <w:bCs/>
          <w:sz w:val="24"/>
          <w:szCs w:val="24"/>
        </w:rPr>
        <w:t>；</w:t>
      </w:r>
      <w:r w:rsidR="005954C2" w:rsidRPr="009A2632">
        <w:rPr>
          <w:bCs/>
          <w:sz w:val="24"/>
          <w:szCs w:val="24"/>
        </w:rPr>
        <w:t>条件适宜时可用于求取地层的横波速度等。</w:t>
      </w:r>
    </w:p>
    <w:p w14:paraId="20EC32F9" w14:textId="77777777" w:rsidR="00D26F38" w:rsidRPr="00B902C3" w:rsidRDefault="00DF3745" w:rsidP="00D26F38">
      <w:pPr>
        <w:pStyle w:val="ac"/>
        <w:numPr>
          <w:ilvl w:val="2"/>
          <w:numId w:val="13"/>
        </w:numPr>
        <w:spacing w:line="276" w:lineRule="auto"/>
        <w:ind w:left="0" w:firstLineChars="0" w:firstLine="0"/>
        <w:jc w:val="left"/>
        <w:outlineLvl w:val="2"/>
        <w:rPr>
          <w:kern w:val="2"/>
          <w:sz w:val="24"/>
          <w:szCs w:val="22"/>
        </w:rPr>
      </w:pPr>
      <w:r w:rsidRPr="009A2632">
        <w:rPr>
          <w:rFonts w:hint="eastAsia"/>
          <w:bCs/>
          <w:sz w:val="24"/>
          <w:szCs w:val="24"/>
        </w:rPr>
        <w:lastRenderedPageBreak/>
        <w:t>瞬态</w:t>
      </w:r>
      <w:r w:rsidRPr="009A2632">
        <w:rPr>
          <w:bCs/>
          <w:sz w:val="24"/>
          <w:szCs w:val="24"/>
        </w:rPr>
        <w:t>面波法</w:t>
      </w:r>
      <w:r w:rsidRPr="009A2632">
        <w:rPr>
          <w:kern w:val="2"/>
          <w:sz w:val="24"/>
          <w:szCs w:val="22"/>
        </w:rPr>
        <w:t>的应用除应符合</w:t>
      </w:r>
      <w:r w:rsidRPr="00B902C3">
        <w:rPr>
          <w:kern w:val="2"/>
          <w:sz w:val="24"/>
          <w:szCs w:val="22"/>
        </w:rPr>
        <w:t>本规程第</w:t>
      </w:r>
      <w:r w:rsidRPr="00B902C3">
        <w:rPr>
          <w:kern w:val="2"/>
          <w:sz w:val="24"/>
          <w:szCs w:val="22"/>
        </w:rPr>
        <w:t>3.1.2</w:t>
      </w:r>
      <w:r w:rsidRPr="00B902C3">
        <w:rPr>
          <w:kern w:val="2"/>
          <w:sz w:val="24"/>
          <w:szCs w:val="22"/>
        </w:rPr>
        <w:t>条的规定外，</w:t>
      </w:r>
      <w:r w:rsidR="00D26F38" w:rsidRPr="00B902C3">
        <w:rPr>
          <w:rFonts w:hint="eastAsia"/>
          <w:kern w:val="2"/>
          <w:sz w:val="24"/>
          <w:szCs w:val="22"/>
        </w:rPr>
        <w:t>还应符合下列规定：</w:t>
      </w:r>
    </w:p>
    <w:p w14:paraId="206C36B4" w14:textId="1F47BA5F" w:rsidR="00D26F38" w:rsidRPr="00B902C3" w:rsidRDefault="00D26F38" w:rsidP="00D26F38">
      <w:pPr>
        <w:spacing w:line="288" w:lineRule="auto"/>
        <w:ind w:firstLineChars="253" w:firstLine="607"/>
        <w:rPr>
          <w:kern w:val="2"/>
          <w:sz w:val="24"/>
          <w:szCs w:val="22"/>
        </w:rPr>
      </w:pPr>
      <w:r w:rsidRPr="00B902C3">
        <w:rPr>
          <w:bCs/>
          <w:sz w:val="24"/>
          <w:szCs w:val="24"/>
        </w:rPr>
        <w:t>1</w:t>
      </w:r>
      <w:r w:rsidR="006614D6" w:rsidRPr="00B902C3">
        <w:rPr>
          <w:bCs/>
          <w:sz w:val="24"/>
          <w:szCs w:val="24"/>
        </w:rPr>
        <w:t xml:space="preserve">  </w:t>
      </w:r>
      <w:r w:rsidRPr="00B902C3">
        <w:rPr>
          <w:kern w:val="2"/>
          <w:sz w:val="24"/>
          <w:szCs w:val="22"/>
        </w:rPr>
        <w:t>探测地层应能在震源的激励下产生瑞雷波</w:t>
      </w:r>
      <w:r w:rsidRPr="00B902C3">
        <w:rPr>
          <w:rFonts w:hint="eastAsia"/>
          <w:kern w:val="2"/>
          <w:sz w:val="24"/>
          <w:szCs w:val="22"/>
        </w:rPr>
        <w:t>；</w:t>
      </w:r>
    </w:p>
    <w:p w14:paraId="727B635D" w14:textId="1284F9FC" w:rsidR="00D26F38" w:rsidRPr="00B902C3" w:rsidRDefault="00D26F38" w:rsidP="00D26F38">
      <w:pPr>
        <w:spacing w:line="288" w:lineRule="auto"/>
        <w:ind w:firstLineChars="253" w:firstLine="607"/>
        <w:rPr>
          <w:kern w:val="2"/>
          <w:sz w:val="24"/>
          <w:szCs w:val="22"/>
        </w:rPr>
      </w:pPr>
      <w:r w:rsidRPr="00B902C3">
        <w:rPr>
          <w:rFonts w:hint="eastAsia"/>
          <w:kern w:val="2"/>
          <w:sz w:val="24"/>
          <w:szCs w:val="22"/>
        </w:rPr>
        <w:t>2</w:t>
      </w:r>
      <w:r w:rsidR="006614D6" w:rsidRPr="00B902C3">
        <w:rPr>
          <w:kern w:val="2"/>
          <w:sz w:val="24"/>
          <w:szCs w:val="22"/>
        </w:rPr>
        <w:t xml:space="preserve">  </w:t>
      </w:r>
      <w:r w:rsidRPr="00B902C3">
        <w:rPr>
          <w:rFonts w:hint="eastAsia"/>
          <w:kern w:val="2"/>
          <w:sz w:val="24"/>
          <w:szCs w:val="22"/>
        </w:rPr>
        <w:t>宜在平坦地形条件下开展工作；</w:t>
      </w:r>
    </w:p>
    <w:p w14:paraId="029FEE09" w14:textId="6D6514EC" w:rsidR="00D26F38" w:rsidRPr="009A2632" w:rsidRDefault="00D26F38" w:rsidP="00D26F38">
      <w:pPr>
        <w:spacing w:line="288" w:lineRule="auto"/>
        <w:ind w:firstLineChars="253" w:firstLine="607"/>
        <w:rPr>
          <w:kern w:val="2"/>
          <w:sz w:val="24"/>
          <w:szCs w:val="22"/>
        </w:rPr>
      </w:pPr>
      <w:r w:rsidRPr="009A2632">
        <w:rPr>
          <w:rFonts w:hint="eastAsia"/>
          <w:kern w:val="2"/>
          <w:sz w:val="24"/>
          <w:szCs w:val="22"/>
        </w:rPr>
        <w:t>3</w:t>
      </w:r>
      <w:r w:rsidR="006614D6">
        <w:rPr>
          <w:kern w:val="2"/>
          <w:sz w:val="24"/>
          <w:szCs w:val="22"/>
        </w:rPr>
        <w:t xml:space="preserve">  </w:t>
      </w:r>
      <w:r w:rsidRPr="009A2632">
        <w:rPr>
          <w:rFonts w:hint="eastAsia"/>
          <w:kern w:val="2"/>
          <w:sz w:val="24"/>
          <w:szCs w:val="22"/>
        </w:rPr>
        <w:t>观测时应避免机械、车辆、钻机等周边的强震干扰。</w:t>
      </w:r>
    </w:p>
    <w:p w14:paraId="388A741D" w14:textId="77777777" w:rsidR="00EE4677" w:rsidRPr="009A2632" w:rsidRDefault="00EE4677" w:rsidP="00A2194F">
      <w:pPr>
        <w:spacing w:line="276" w:lineRule="auto"/>
        <w:ind w:firstLineChars="200" w:firstLine="480"/>
        <w:rPr>
          <w:bCs/>
          <w:sz w:val="24"/>
          <w:szCs w:val="24"/>
        </w:rPr>
      </w:pPr>
    </w:p>
    <w:p w14:paraId="32955A7F" w14:textId="77777777" w:rsidR="00655537" w:rsidRPr="009A2632" w:rsidRDefault="00655537" w:rsidP="00F912DF">
      <w:pPr>
        <w:pStyle w:val="ac"/>
        <w:numPr>
          <w:ilvl w:val="1"/>
          <w:numId w:val="13"/>
        </w:numPr>
        <w:spacing w:line="480" w:lineRule="auto"/>
        <w:ind w:left="567" w:firstLineChars="0"/>
        <w:jc w:val="center"/>
        <w:outlineLvl w:val="1"/>
        <w:rPr>
          <w:bCs/>
          <w:sz w:val="24"/>
          <w:szCs w:val="24"/>
        </w:rPr>
      </w:pPr>
      <w:bookmarkStart w:id="66" w:name="_Toc65102027"/>
      <w:bookmarkStart w:id="67" w:name="_Toc80987089"/>
      <w:r w:rsidRPr="009A2632">
        <w:rPr>
          <w:bCs/>
          <w:sz w:val="24"/>
          <w:szCs w:val="24"/>
        </w:rPr>
        <w:t>仪器设备</w:t>
      </w:r>
      <w:bookmarkEnd w:id="66"/>
      <w:bookmarkEnd w:id="67"/>
    </w:p>
    <w:p w14:paraId="26BD8B70" w14:textId="36915994" w:rsidR="00655537" w:rsidRPr="00B902C3" w:rsidRDefault="00655537" w:rsidP="00F912DF">
      <w:pPr>
        <w:pStyle w:val="ac"/>
        <w:numPr>
          <w:ilvl w:val="2"/>
          <w:numId w:val="13"/>
        </w:numPr>
        <w:spacing w:line="276" w:lineRule="auto"/>
        <w:ind w:left="0" w:firstLineChars="0" w:firstLine="0"/>
        <w:jc w:val="left"/>
        <w:outlineLvl w:val="2"/>
        <w:rPr>
          <w:bCs/>
          <w:sz w:val="24"/>
          <w:szCs w:val="24"/>
        </w:rPr>
      </w:pPr>
      <w:r w:rsidRPr="009A2632">
        <w:rPr>
          <w:bCs/>
          <w:sz w:val="24"/>
          <w:szCs w:val="24"/>
        </w:rPr>
        <w:t>瞬态</w:t>
      </w:r>
      <w:r w:rsidR="0010245D" w:rsidRPr="009A2632">
        <w:rPr>
          <w:bCs/>
          <w:sz w:val="24"/>
          <w:szCs w:val="24"/>
        </w:rPr>
        <w:t>面波</w:t>
      </w:r>
      <w:r w:rsidR="00841031" w:rsidRPr="009A2632">
        <w:rPr>
          <w:rFonts w:hint="eastAsia"/>
          <w:bCs/>
          <w:sz w:val="24"/>
          <w:szCs w:val="24"/>
        </w:rPr>
        <w:t>法</w:t>
      </w:r>
      <w:r w:rsidR="0010245D" w:rsidRPr="009A2632">
        <w:rPr>
          <w:bCs/>
          <w:sz w:val="24"/>
          <w:szCs w:val="24"/>
        </w:rPr>
        <w:t>采集仪</w:t>
      </w:r>
      <w:r w:rsidR="0010245D" w:rsidRPr="00B902C3">
        <w:rPr>
          <w:bCs/>
          <w:sz w:val="24"/>
          <w:szCs w:val="24"/>
        </w:rPr>
        <w:t>器设备的技术指标</w:t>
      </w:r>
      <w:r w:rsidR="00880D8B" w:rsidRPr="00B902C3">
        <w:rPr>
          <w:rFonts w:hint="eastAsia"/>
          <w:bCs/>
          <w:sz w:val="24"/>
          <w:szCs w:val="24"/>
        </w:rPr>
        <w:t>除</w:t>
      </w:r>
      <w:r w:rsidR="0010245D" w:rsidRPr="00B902C3">
        <w:rPr>
          <w:bCs/>
          <w:sz w:val="24"/>
          <w:szCs w:val="24"/>
        </w:rPr>
        <w:t>应符合本规程第</w:t>
      </w:r>
      <w:r w:rsidR="0010245D" w:rsidRPr="00B902C3">
        <w:rPr>
          <w:bCs/>
          <w:sz w:val="24"/>
          <w:szCs w:val="24"/>
        </w:rPr>
        <w:t>3.2.1</w:t>
      </w:r>
      <w:r w:rsidR="0010245D" w:rsidRPr="00B902C3">
        <w:rPr>
          <w:bCs/>
          <w:sz w:val="24"/>
          <w:szCs w:val="24"/>
        </w:rPr>
        <w:t>条的规定外，还应符合下列规定</w:t>
      </w:r>
      <w:r w:rsidRPr="00B902C3">
        <w:rPr>
          <w:bCs/>
          <w:sz w:val="24"/>
          <w:szCs w:val="24"/>
        </w:rPr>
        <w:t>：</w:t>
      </w:r>
    </w:p>
    <w:p w14:paraId="509AFE3C" w14:textId="0ABA5BD3" w:rsidR="008006CC" w:rsidRPr="00B902C3" w:rsidRDefault="008006CC" w:rsidP="008006CC">
      <w:pPr>
        <w:spacing w:line="276" w:lineRule="auto"/>
        <w:ind w:firstLineChars="200" w:firstLine="480"/>
        <w:rPr>
          <w:sz w:val="24"/>
        </w:rPr>
      </w:pPr>
      <w:r w:rsidRPr="00B902C3">
        <w:rPr>
          <w:sz w:val="24"/>
        </w:rPr>
        <w:t>1</w:t>
      </w:r>
      <w:r w:rsidR="006614D6" w:rsidRPr="00B902C3">
        <w:rPr>
          <w:sz w:val="24"/>
        </w:rPr>
        <w:t xml:space="preserve">  </w:t>
      </w:r>
      <w:r w:rsidRPr="00B902C3">
        <w:rPr>
          <w:sz w:val="24"/>
        </w:rPr>
        <w:t>仪器的通频带应</w:t>
      </w:r>
      <w:r w:rsidR="00880D8B" w:rsidRPr="00B902C3">
        <w:rPr>
          <w:rFonts w:hint="eastAsia"/>
          <w:sz w:val="24"/>
        </w:rPr>
        <w:t>能</w:t>
      </w:r>
      <w:r w:rsidRPr="00B902C3">
        <w:rPr>
          <w:sz w:val="24"/>
        </w:rPr>
        <w:t>满足震源激发频率范围的要求，其通频带低频端不宜高于</w:t>
      </w:r>
      <w:r w:rsidRPr="00B902C3">
        <w:rPr>
          <w:sz w:val="24"/>
        </w:rPr>
        <w:t>0.5Hz</w:t>
      </w:r>
      <w:r w:rsidRPr="00B902C3">
        <w:rPr>
          <w:sz w:val="24"/>
        </w:rPr>
        <w:t>；</w:t>
      </w:r>
    </w:p>
    <w:p w14:paraId="651826A0" w14:textId="38A65C88" w:rsidR="008006CC" w:rsidRPr="00B902C3" w:rsidRDefault="008006CC" w:rsidP="008006CC">
      <w:pPr>
        <w:spacing w:line="276" w:lineRule="auto"/>
        <w:ind w:firstLineChars="200" w:firstLine="480"/>
        <w:rPr>
          <w:sz w:val="24"/>
        </w:rPr>
      </w:pPr>
      <w:r w:rsidRPr="00B902C3">
        <w:rPr>
          <w:sz w:val="24"/>
        </w:rPr>
        <w:t>2</w:t>
      </w:r>
      <w:r w:rsidR="006614D6" w:rsidRPr="00B902C3">
        <w:rPr>
          <w:sz w:val="24"/>
        </w:rPr>
        <w:t xml:space="preserve">  </w:t>
      </w:r>
      <w:r w:rsidRPr="00B902C3">
        <w:rPr>
          <w:sz w:val="24"/>
        </w:rPr>
        <w:t>仪器放大器各通道的幅值偏差不应大于</w:t>
      </w:r>
      <w:r w:rsidRPr="00B902C3">
        <w:rPr>
          <w:sz w:val="24"/>
        </w:rPr>
        <w:t>5%</w:t>
      </w:r>
      <w:r w:rsidRPr="00B902C3">
        <w:rPr>
          <w:sz w:val="24"/>
        </w:rPr>
        <w:t>，相位时差不应大于所用采样时间间隔的一半；</w:t>
      </w:r>
    </w:p>
    <w:p w14:paraId="6A8EB85E" w14:textId="500A3F5C" w:rsidR="008006CC" w:rsidRPr="00B100EF" w:rsidRDefault="008006CC" w:rsidP="008006CC">
      <w:pPr>
        <w:spacing w:line="276" w:lineRule="auto"/>
        <w:ind w:firstLineChars="200" w:firstLine="480"/>
        <w:rPr>
          <w:sz w:val="24"/>
        </w:rPr>
      </w:pPr>
      <w:r w:rsidRPr="00B902C3">
        <w:rPr>
          <w:sz w:val="24"/>
        </w:rPr>
        <w:t>3</w:t>
      </w:r>
      <w:r w:rsidR="006614D6" w:rsidRPr="00B902C3">
        <w:rPr>
          <w:sz w:val="24"/>
        </w:rPr>
        <w:t xml:space="preserve">  </w:t>
      </w:r>
      <w:r w:rsidRPr="00B902C3">
        <w:rPr>
          <w:sz w:val="24"/>
        </w:rPr>
        <w:t>仪器采样时间间隔应</w:t>
      </w:r>
      <w:r w:rsidR="00880D8B" w:rsidRPr="00B902C3">
        <w:rPr>
          <w:rFonts w:hint="eastAsia"/>
          <w:sz w:val="24"/>
        </w:rPr>
        <w:t>能</w:t>
      </w:r>
      <w:r w:rsidRPr="00B902C3">
        <w:rPr>
          <w:sz w:val="24"/>
        </w:rPr>
        <w:t>满足不同</w:t>
      </w:r>
      <w:r w:rsidR="00880D8B" w:rsidRPr="00B902C3">
        <w:rPr>
          <w:rFonts w:hint="eastAsia"/>
          <w:sz w:val="24"/>
        </w:rPr>
        <w:t>周期面波的时间分辨率</w:t>
      </w:r>
      <w:r w:rsidRPr="00B902C3">
        <w:rPr>
          <w:sz w:val="24"/>
        </w:rPr>
        <w:t>；仪</w:t>
      </w:r>
      <w:r w:rsidRPr="00B100EF">
        <w:rPr>
          <w:sz w:val="24"/>
        </w:rPr>
        <w:t>器采样时间长度应</w:t>
      </w:r>
      <w:r w:rsidR="00880D8B" w:rsidRPr="00B100EF">
        <w:rPr>
          <w:rFonts w:hint="eastAsia"/>
          <w:sz w:val="24"/>
        </w:rPr>
        <w:t>能</w:t>
      </w:r>
      <w:r w:rsidRPr="00B100EF">
        <w:rPr>
          <w:sz w:val="24"/>
        </w:rPr>
        <w:t>满足</w:t>
      </w:r>
      <w:r w:rsidR="00880D8B" w:rsidRPr="00B100EF">
        <w:rPr>
          <w:rFonts w:hint="eastAsia"/>
          <w:sz w:val="24"/>
        </w:rPr>
        <w:t>在最大源检距采集最大周期面波的需要</w:t>
      </w:r>
      <w:r w:rsidRPr="00B100EF">
        <w:rPr>
          <w:sz w:val="24"/>
        </w:rPr>
        <w:t>；</w:t>
      </w:r>
    </w:p>
    <w:p w14:paraId="0043CBBD" w14:textId="58C7FA21" w:rsidR="008006CC" w:rsidRPr="00B100EF" w:rsidRDefault="008006CC" w:rsidP="008006CC">
      <w:pPr>
        <w:spacing w:line="276" w:lineRule="auto"/>
        <w:ind w:firstLineChars="200" w:firstLine="480"/>
        <w:rPr>
          <w:sz w:val="24"/>
        </w:rPr>
      </w:pPr>
      <w:r w:rsidRPr="00B100EF">
        <w:rPr>
          <w:sz w:val="24"/>
        </w:rPr>
        <w:t>4</w:t>
      </w:r>
      <w:r w:rsidR="006614D6">
        <w:rPr>
          <w:sz w:val="24"/>
        </w:rPr>
        <w:t xml:space="preserve">  </w:t>
      </w:r>
      <w:r w:rsidRPr="00B100EF">
        <w:rPr>
          <w:sz w:val="24"/>
        </w:rPr>
        <w:t>仪器应具有频率与幅值一致性的自检功能</w:t>
      </w:r>
      <w:r w:rsidR="00800DF1" w:rsidRPr="00B100EF">
        <w:rPr>
          <w:rFonts w:hint="eastAsia"/>
          <w:sz w:val="24"/>
        </w:rPr>
        <w:t>，宜具有现场处理、分析和解释的功能</w:t>
      </w:r>
      <w:r w:rsidRPr="00B100EF">
        <w:rPr>
          <w:rFonts w:hint="eastAsia"/>
          <w:sz w:val="24"/>
        </w:rPr>
        <w:t>；</w:t>
      </w:r>
    </w:p>
    <w:p w14:paraId="43EBC01E" w14:textId="688C36AD" w:rsidR="008006CC" w:rsidRPr="009A2632" w:rsidRDefault="008006CC" w:rsidP="008006CC">
      <w:pPr>
        <w:spacing w:line="276" w:lineRule="auto"/>
        <w:ind w:firstLineChars="200" w:firstLine="480"/>
        <w:rPr>
          <w:sz w:val="24"/>
        </w:rPr>
      </w:pPr>
      <w:r w:rsidRPr="009A2632">
        <w:rPr>
          <w:sz w:val="24"/>
        </w:rPr>
        <w:t>5</w:t>
      </w:r>
      <w:r w:rsidR="006614D6">
        <w:rPr>
          <w:sz w:val="24"/>
        </w:rPr>
        <w:t xml:space="preserve">  </w:t>
      </w:r>
      <w:r w:rsidRPr="009A2632">
        <w:rPr>
          <w:sz w:val="24"/>
        </w:rPr>
        <w:t>仪器放大器的通道数不应少于</w:t>
      </w:r>
      <w:r w:rsidRPr="009A2632">
        <w:rPr>
          <w:sz w:val="24"/>
        </w:rPr>
        <w:t>12</w:t>
      </w:r>
      <w:r w:rsidRPr="009A2632">
        <w:rPr>
          <w:sz w:val="24"/>
        </w:rPr>
        <w:t>通道</w:t>
      </w:r>
      <w:r w:rsidRPr="009A2632">
        <w:rPr>
          <w:rFonts w:hint="eastAsia"/>
          <w:sz w:val="24"/>
        </w:rPr>
        <w:t>。</w:t>
      </w:r>
    </w:p>
    <w:p w14:paraId="20D356DF" w14:textId="756B7CFB" w:rsidR="00655537" w:rsidRPr="00B100EF" w:rsidRDefault="00655537" w:rsidP="00F912DF">
      <w:pPr>
        <w:pStyle w:val="ac"/>
        <w:numPr>
          <w:ilvl w:val="2"/>
          <w:numId w:val="13"/>
        </w:numPr>
        <w:spacing w:line="276" w:lineRule="auto"/>
        <w:ind w:left="0" w:firstLineChars="0" w:firstLine="0"/>
        <w:jc w:val="left"/>
        <w:outlineLvl w:val="2"/>
        <w:rPr>
          <w:bCs/>
          <w:sz w:val="24"/>
          <w:szCs w:val="24"/>
        </w:rPr>
      </w:pPr>
      <w:r w:rsidRPr="009A2632">
        <w:rPr>
          <w:bCs/>
          <w:sz w:val="24"/>
          <w:szCs w:val="24"/>
        </w:rPr>
        <w:t>瞬态面波</w:t>
      </w:r>
      <w:r w:rsidR="008006CC" w:rsidRPr="009A2632">
        <w:rPr>
          <w:rFonts w:hint="eastAsia"/>
          <w:bCs/>
          <w:sz w:val="24"/>
          <w:szCs w:val="24"/>
        </w:rPr>
        <w:t>法</w:t>
      </w:r>
      <w:r w:rsidRPr="009A2632">
        <w:rPr>
          <w:bCs/>
          <w:sz w:val="24"/>
          <w:szCs w:val="24"/>
        </w:rPr>
        <w:t>检波器</w:t>
      </w:r>
      <w:r w:rsidR="008006CC" w:rsidRPr="009A2632">
        <w:rPr>
          <w:bCs/>
          <w:sz w:val="24"/>
          <w:szCs w:val="24"/>
        </w:rPr>
        <w:t>的技术指标</w:t>
      </w:r>
      <w:r w:rsidR="00880D8B" w:rsidRPr="009A2632">
        <w:rPr>
          <w:rFonts w:hint="eastAsia"/>
          <w:bCs/>
          <w:sz w:val="24"/>
          <w:szCs w:val="24"/>
        </w:rPr>
        <w:t>除</w:t>
      </w:r>
      <w:r w:rsidR="008006CC" w:rsidRPr="00B100EF">
        <w:rPr>
          <w:bCs/>
          <w:sz w:val="24"/>
          <w:szCs w:val="24"/>
        </w:rPr>
        <w:t>应符合本规程第</w:t>
      </w:r>
      <w:r w:rsidR="008006CC" w:rsidRPr="00B100EF">
        <w:rPr>
          <w:bCs/>
          <w:sz w:val="24"/>
          <w:szCs w:val="24"/>
        </w:rPr>
        <w:t>3.2.2</w:t>
      </w:r>
      <w:r w:rsidR="008006CC" w:rsidRPr="00B100EF">
        <w:rPr>
          <w:bCs/>
          <w:sz w:val="24"/>
          <w:szCs w:val="24"/>
        </w:rPr>
        <w:t>条的规定外，还应符合下列规定</w:t>
      </w:r>
      <w:r w:rsidRPr="00B100EF">
        <w:rPr>
          <w:bCs/>
          <w:sz w:val="24"/>
          <w:szCs w:val="24"/>
        </w:rPr>
        <w:t>：</w:t>
      </w:r>
    </w:p>
    <w:p w14:paraId="66B8628E" w14:textId="5891B680" w:rsidR="00655537" w:rsidRPr="00B100EF" w:rsidRDefault="00655537" w:rsidP="0097345A">
      <w:pPr>
        <w:spacing w:line="276" w:lineRule="auto"/>
        <w:ind w:firstLineChars="200" w:firstLine="480"/>
        <w:rPr>
          <w:bCs/>
          <w:sz w:val="24"/>
          <w:szCs w:val="24"/>
        </w:rPr>
      </w:pPr>
      <w:r w:rsidRPr="00B100EF">
        <w:rPr>
          <w:bCs/>
          <w:sz w:val="24"/>
          <w:szCs w:val="24"/>
        </w:rPr>
        <w:t>1</w:t>
      </w:r>
      <w:r w:rsidR="006614D6">
        <w:rPr>
          <w:bCs/>
          <w:sz w:val="24"/>
          <w:szCs w:val="24"/>
        </w:rPr>
        <w:t xml:space="preserve">  </w:t>
      </w:r>
      <w:r w:rsidRPr="00B100EF">
        <w:rPr>
          <w:bCs/>
          <w:sz w:val="24"/>
          <w:szCs w:val="24"/>
        </w:rPr>
        <w:t>各检波器应具有相同的频响特性；</w:t>
      </w:r>
    </w:p>
    <w:p w14:paraId="4AA9CE9B" w14:textId="28D862BC" w:rsidR="00A13BCD" w:rsidRPr="00B100EF" w:rsidRDefault="004A1DED" w:rsidP="00A13BCD">
      <w:pPr>
        <w:spacing w:line="276" w:lineRule="auto"/>
        <w:ind w:firstLineChars="200" w:firstLine="480"/>
        <w:rPr>
          <w:bCs/>
          <w:sz w:val="24"/>
          <w:szCs w:val="24"/>
        </w:rPr>
      </w:pPr>
      <w:r w:rsidRPr="00B100EF">
        <w:rPr>
          <w:rFonts w:hint="eastAsia"/>
          <w:bCs/>
          <w:sz w:val="24"/>
          <w:szCs w:val="24"/>
        </w:rPr>
        <w:t>2</w:t>
      </w:r>
      <w:r w:rsidR="006614D6">
        <w:rPr>
          <w:bCs/>
          <w:sz w:val="24"/>
          <w:szCs w:val="24"/>
        </w:rPr>
        <w:t xml:space="preserve">  </w:t>
      </w:r>
      <w:r w:rsidR="00A13BCD" w:rsidRPr="00B100EF">
        <w:rPr>
          <w:bCs/>
          <w:sz w:val="24"/>
          <w:szCs w:val="24"/>
        </w:rPr>
        <w:t>应采用竖直方向</w:t>
      </w:r>
      <w:r w:rsidR="00A13BCD" w:rsidRPr="00B100EF">
        <w:rPr>
          <w:rFonts w:hint="eastAsia"/>
          <w:bCs/>
          <w:sz w:val="24"/>
          <w:szCs w:val="24"/>
        </w:rPr>
        <w:t>或含垂直分量的</w:t>
      </w:r>
      <w:r w:rsidR="00A13BCD" w:rsidRPr="00B100EF">
        <w:rPr>
          <w:bCs/>
          <w:sz w:val="24"/>
          <w:szCs w:val="24"/>
        </w:rPr>
        <w:t>速度型检波器；</w:t>
      </w:r>
    </w:p>
    <w:p w14:paraId="6F67F529" w14:textId="771B92DD" w:rsidR="00A13BCD" w:rsidRPr="00B100EF" w:rsidRDefault="004A1DED" w:rsidP="00A13BCD">
      <w:pPr>
        <w:spacing w:line="276" w:lineRule="auto"/>
        <w:ind w:firstLineChars="200" w:firstLine="480"/>
        <w:rPr>
          <w:bCs/>
          <w:sz w:val="24"/>
          <w:szCs w:val="24"/>
        </w:rPr>
      </w:pPr>
      <w:r w:rsidRPr="00B100EF">
        <w:rPr>
          <w:bCs/>
          <w:sz w:val="24"/>
          <w:szCs w:val="24"/>
        </w:rPr>
        <w:t>3</w:t>
      </w:r>
      <w:r w:rsidR="006614D6">
        <w:rPr>
          <w:bCs/>
          <w:sz w:val="24"/>
          <w:szCs w:val="24"/>
        </w:rPr>
        <w:t xml:space="preserve">  </w:t>
      </w:r>
      <w:r w:rsidR="00A13BCD" w:rsidRPr="00B100EF">
        <w:rPr>
          <w:bCs/>
          <w:sz w:val="24"/>
          <w:szCs w:val="24"/>
        </w:rPr>
        <w:t>检波器的</w:t>
      </w:r>
      <w:r w:rsidR="00880D8B" w:rsidRPr="00B100EF">
        <w:rPr>
          <w:rFonts w:hint="eastAsia"/>
          <w:bCs/>
          <w:sz w:val="24"/>
          <w:szCs w:val="24"/>
        </w:rPr>
        <w:t>通频带范围</w:t>
      </w:r>
      <w:r w:rsidR="00A13BCD" w:rsidRPr="00B100EF">
        <w:rPr>
          <w:bCs/>
          <w:sz w:val="24"/>
          <w:szCs w:val="24"/>
        </w:rPr>
        <w:t>应能够</w:t>
      </w:r>
      <w:r w:rsidR="00880D8B" w:rsidRPr="00B100EF">
        <w:rPr>
          <w:rFonts w:hint="eastAsia"/>
          <w:bCs/>
          <w:sz w:val="24"/>
          <w:szCs w:val="24"/>
        </w:rPr>
        <w:t>满足接收</w:t>
      </w:r>
      <w:r w:rsidR="00A13BCD" w:rsidRPr="00B100EF">
        <w:rPr>
          <w:bCs/>
          <w:sz w:val="24"/>
          <w:szCs w:val="24"/>
        </w:rPr>
        <w:t>到激振器激发的</w:t>
      </w:r>
      <w:r w:rsidR="00E9427F" w:rsidRPr="00B100EF">
        <w:rPr>
          <w:rFonts w:hint="eastAsia"/>
          <w:bCs/>
          <w:sz w:val="24"/>
          <w:szCs w:val="24"/>
        </w:rPr>
        <w:t>有效</w:t>
      </w:r>
      <w:r w:rsidR="00A13BCD" w:rsidRPr="00B100EF">
        <w:rPr>
          <w:bCs/>
          <w:sz w:val="24"/>
          <w:szCs w:val="24"/>
        </w:rPr>
        <w:t>频率；</w:t>
      </w:r>
    </w:p>
    <w:p w14:paraId="02351278" w14:textId="7BCDC18C" w:rsidR="00A13BCD" w:rsidRPr="009A2632" w:rsidRDefault="004A1DED" w:rsidP="00A13BCD">
      <w:pPr>
        <w:spacing w:line="276" w:lineRule="auto"/>
        <w:ind w:firstLineChars="200" w:firstLine="480"/>
        <w:rPr>
          <w:bCs/>
          <w:sz w:val="24"/>
          <w:szCs w:val="24"/>
        </w:rPr>
      </w:pPr>
      <w:r w:rsidRPr="00B100EF">
        <w:rPr>
          <w:bCs/>
          <w:sz w:val="24"/>
          <w:szCs w:val="24"/>
        </w:rPr>
        <w:t>4</w:t>
      </w:r>
      <w:r w:rsidR="006614D6">
        <w:rPr>
          <w:bCs/>
          <w:sz w:val="24"/>
          <w:szCs w:val="24"/>
        </w:rPr>
        <w:t xml:space="preserve">  </w:t>
      </w:r>
      <w:r w:rsidR="00A13BCD" w:rsidRPr="00B100EF">
        <w:rPr>
          <w:bCs/>
          <w:sz w:val="24"/>
          <w:szCs w:val="24"/>
        </w:rPr>
        <w:t>同一排列检波器之间的</w:t>
      </w:r>
      <w:r w:rsidR="007136ED" w:rsidRPr="00B100EF">
        <w:rPr>
          <w:rFonts w:hint="eastAsia"/>
          <w:bCs/>
          <w:sz w:val="24"/>
          <w:szCs w:val="24"/>
        </w:rPr>
        <w:t>自然</w:t>
      </w:r>
      <w:r w:rsidR="00A13BCD" w:rsidRPr="00B100EF">
        <w:rPr>
          <w:bCs/>
          <w:sz w:val="24"/>
          <w:szCs w:val="24"/>
        </w:rPr>
        <w:t>频率差不应大于</w:t>
      </w:r>
      <w:r w:rsidR="00A13BCD" w:rsidRPr="00B100EF">
        <w:rPr>
          <w:bCs/>
          <w:sz w:val="24"/>
          <w:szCs w:val="24"/>
        </w:rPr>
        <w:t>0.1Hz</w:t>
      </w:r>
      <w:r w:rsidR="00A13BCD" w:rsidRPr="00B100EF">
        <w:rPr>
          <w:bCs/>
          <w:sz w:val="24"/>
          <w:szCs w:val="24"/>
        </w:rPr>
        <w:t>，灵敏度和阻尼</w:t>
      </w:r>
      <w:r w:rsidR="00A13BCD" w:rsidRPr="009A2632">
        <w:rPr>
          <w:bCs/>
          <w:sz w:val="24"/>
          <w:szCs w:val="24"/>
        </w:rPr>
        <w:t>系数差不应大于</w:t>
      </w:r>
      <w:r w:rsidR="00A13BCD" w:rsidRPr="009A2632">
        <w:rPr>
          <w:bCs/>
          <w:sz w:val="24"/>
          <w:szCs w:val="24"/>
        </w:rPr>
        <w:t>5%</w:t>
      </w:r>
      <w:r w:rsidR="00A13BCD" w:rsidRPr="009A2632">
        <w:rPr>
          <w:bCs/>
          <w:sz w:val="24"/>
          <w:szCs w:val="24"/>
        </w:rPr>
        <w:t>。</w:t>
      </w:r>
    </w:p>
    <w:p w14:paraId="78A3C343" w14:textId="2397EAB8" w:rsidR="006614D6" w:rsidRPr="003E530F" w:rsidRDefault="006614D6" w:rsidP="004045AB">
      <w:pPr>
        <w:spacing w:line="276" w:lineRule="auto"/>
        <w:ind w:firstLineChars="200" w:firstLine="480"/>
        <w:rPr>
          <w:sz w:val="24"/>
          <w:szCs w:val="24"/>
        </w:rPr>
      </w:pPr>
      <w:r>
        <w:rPr>
          <w:sz w:val="24"/>
          <w:szCs w:val="24"/>
        </w:rPr>
        <w:t>5</w:t>
      </w:r>
      <w:r w:rsidRPr="003E530F">
        <w:rPr>
          <w:sz w:val="24"/>
          <w:szCs w:val="24"/>
        </w:rPr>
        <w:t xml:space="preserve">  </w:t>
      </w:r>
      <w:r w:rsidRPr="003E530F">
        <w:rPr>
          <w:rFonts w:hint="eastAsia"/>
          <w:sz w:val="24"/>
          <w:szCs w:val="24"/>
        </w:rPr>
        <w:t>作业的</w:t>
      </w:r>
      <w:r w:rsidRPr="003E530F">
        <w:rPr>
          <w:sz w:val="24"/>
          <w:szCs w:val="24"/>
        </w:rPr>
        <w:t>各检波器应</w:t>
      </w:r>
      <w:r w:rsidR="004045AB" w:rsidRPr="00B100EF">
        <w:rPr>
          <w:bCs/>
          <w:sz w:val="24"/>
          <w:szCs w:val="24"/>
        </w:rPr>
        <w:t>符合本规程第</w:t>
      </w:r>
      <w:r w:rsidR="004045AB">
        <w:rPr>
          <w:bCs/>
          <w:sz w:val="24"/>
          <w:szCs w:val="24"/>
        </w:rPr>
        <w:t>4</w:t>
      </w:r>
      <w:r w:rsidR="004045AB" w:rsidRPr="00B100EF">
        <w:rPr>
          <w:bCs/>
          <w:sz w:val="24"/>
          <w:szCs w:val="24"/>
        </w:rPr>
        <w:t>.2.2</w:t>
      </w:r>
      <w:r w:rsidR="004045AB" w:rsidRPr="00B100EF">
        <w:rPr>
          <w:bCs/>
          <w:sz w:val="24"/>
          <w:szCs w:val="24"/>
        </w:rPr>
        <w:t>条</w:t>
      </w:r>
      <w:r w:rsidR="004045AB">
        <w:rPr>
          <w:rFonts w:hint="eastAsia"/>
          <w:bCs/>
          <w:sz w:val="24"/>
          <w:szCs w:val="24"/>
        </w:rPr>
        <w:t>第</w:t>
      </w:r>
      <w:r w:rsidR="004045AB">
        <w:rPr>
          <w:rFonts w:hint="eastAsia"/>
          <w:bCs/>
          <w:sz w:val="24"/>
          <w:szCs w:val="24"/>
        </w:rPr>
        <w:t>4</w:t>
      </w:r>
      <w:r w:rsidR="004045AB">
        <w:rPr>
          <w:rFonts w:hint="eastAsia"/>
          <w:bCs/>
          <w:sz w:val="24"/>
          <w:szCs w:val="24"/>
        </w:rPr>
        <w:t>款</w:t>
      </w:r>
      <w:r w:rsidR="004045AB" w:rsidRPr="00B100EF">
        <w:rPr>
          <w:bCs/>
          <w:sz w:val="24"/>
          <w:szCs w:val="24"/>
        </w:rPr>
        <w:t>的规定</w:t>
      </w:r>
      <w:r w:rsidRPr="003E530F">
        <w:rPr>
          <w:sz w:val="24"/>
          <w:szCs w:val="24"/>
        </w:rPr>
        <w:t>。</w:t>
      </w:r>
    </w:p>
    <w:p w14:paraId="16CFD78B" w14:textId="77777777" w:rsidR="000F5188" w:rsidRPr="009A2632" w:rsidRDefault="00841031" w:rsidP="000F5188">
      <w:pPr>
        <w:pStyle w:val="ac"/>
        <w:numPr>
          <w:ilvl w:val="2"/>
          <w:numId w:val="13"/>
        </w:numPr>
        <w:spacing w:line="276" w:lineRule="auto"/>
        <w:ind w:left="0" w:firstLineChars="0" w:firstLine="0"/>
        <w:jc w:val="left"/>
        <w:outlineLvl w:val="2"/>
        <w:rPr>
          <w:bCs/>
          <w:sz w:val="24"/>
          <w:szCs w:val="24"/>
        </w:rPr>
      </w:pPr>
      <w:r w:rsidRPr="009A2632">
        <w:rPr>
          <w:bCs/>
          <w:sz w:val="24"/>
          <w:szCs w:val="24"/>
        </w:rPr>
        <w:t>瞬态面波</w:t>
      </w:r>
      <w:r w:rsidRPr="009A2632">
        <w:rPr>
          <w:rFonts w:hint="eastAsia"/>
          <w:bCs/>
          <w:sz w:val="24"/>
          <w:szCs w:val="24"/>
        </w:rPr>
        <w:t>法</w:t>
      </w:r>
      <w:r w:rsidR="000F5188" w:rsidRPr="009A2632">
        <w:rPr>
          <w:bCs/>
          <w:sz w:val="24"/>
          <w:szCs w:val="24"/>
        </w:rPr>
        <w:t>激发震源应符合下列规定</w:t>
      </w:r>
      <w:r w:rsidR="0069027D" w:rsidRPr="009A2632">
        <w:rPr>
          <w:rFonts w:hint="eastAsia"/>
          <w:bCs/>
          <w:sz w:val="24"/>
          <w:szCs w:val="24"/>
        </w:rPr>
        <w:t>：</w:t>
      </w:r>
    </w:p>
    <w:p w14:paraId="3E8CBA5A" w14:textId="1534A500" w:rsidR="000F5188" w:rsidRPr="009A2632" w:rsidRDefault="000F5188" w:rsidP="000F5188">
      <w:pPr>
        <w:spacing w:line="276" w:lineRule="auto"/>
        <w:ind w:firstLineChars="200" w:firstLine="480"/>
        <w:rPr>
          <w:bCs/>
          <w:sz w:val="24"/>
          <w:szCs w:val="24"/>
        </w:rPr>
      </w:pPr>
      <w:r w:rsidRPr="009A2632">
        <w:rPr>
          <w:bCs/>
          <w:sz w:val="24"/>
          <w:szCs w:val="24"/>
        </w:rPr>
        <w:t>1</w:t>
      </w:r>
      <w:r w:rsidR="004045AB">
        <w:rPr>
          <w:bCs/>
          <w:sz w:val="24"/>
          <w:szCs w:val="24"/>
        </w:rPr>
        <w:t xml:space="preserve">  </w:t>
      </w:r>
      <w:r w:rsidRPr="009A2632">
        <w:rPr>
          <w:bCs/>
          <w:sz w:val="24"/>
          <w:szCs w:val="24"/>
        </w:rPr>
        <w:t>震源频率与能量的选择应根据勘探深度确定，应满足面波勘察的要求；</w:t>
      </w:r>
    </w:p>
    <w:p w14:paraId="37D5D3C8" w14:textId="05A918AA" w:rsidR="000F5188" w:rsidRPr="009A2632" w:rsidRDefault="000F5188" w:rsidP="000F5188">
      <w:pPr>
        <w:spacing w:line="276" w:lineRule="auto"/>
        <w:ind w:firstLineChars="200" w:firstLine="480"/>
        <w:rPr>
          <w:bCs/>
          <w:sz w:val="24"/>
          <w:szCs w:val="24"/>
        </w:rPr>
      </w:pPr>
      <w:r w:rsidRPr="009A2632">
        <w:rPr>
          <w:bCs/>
          <w:sz w:val="24"/>
          <w:szCs w:val="24"/>
        </w:rPr>
        <w:t>2</w:t>
      </w:r>
      <w:r w:rsidR="004045AB">
        <w:rPr>
          <w:bCs/>
          <w:sz w:val="24"/>
          <w:szCs w:val="24"/>
        </w:rPr>
        <w:t xml:space="preserve">  </w:t>
      </w:r>
      <w:r w:rsidRPr="009A2632">
        <w:rPr>
          <w:bCs/>
          <w:sz w:val="24"/>
          <w:szCs w:val="24"/>
        </w:rPr>
        <w:t>震源可采用人工锤击、机械冲击或爆炸等方式；</w:t>
      </w:r>
    </w:p>
    <w:p w14:paraId="212A6544" w14:textId="09903DCA" w:rsidR="000F5188" w:rsidRPr="009A2632" w:rsidRDefault="000F5188" w:rsidP="000F5188">
      <w:pPr>
        <w:spacing w:line="276" w:lineRule="auto"/>
        <w:ind w:firstLineChars="200" w:firstLine="480"/>
        <w:rPr>
          <w:bCs/>
          <w:sz w:val="24"/>
          <w:szCs w:val="24"/>
        </w:rPr>
      </w:pPr>
      <w:r w:rsidRPr="009A2632">
        <w:rPr>
          <w:bCs/>
          <w:sz w:val="24"/>
          <w:szCs w:val="24"/>
        </w:rPr>
        <w:t>3</w:t>
      </w:r>
      <w:r w:rsidR="004045AB">
        <w:rPr>
          <w:bCs/>
          <w:sz w:val="24"/>
          <w:szCs w:val="24"/>
        </w:rPr>
        <w:t xml:space="preserve">  </w:t>
      </w:r>
      <w:r w:rsidRPr="009A2632">
        <w:rPr>
          <w:bCs/>
          <w:sz w:val="24"/>
          <w:szCs w:val="24"/>
        </w:rPr>
        <w:t>当勘探深度小于</w:t>
      </w:r>
      <w:r w:rsidRPr="009A2632">
        <w:rPr>
          <w:bCs/>
          <w:sz w:val="24"/>
          <w:szCs w:val="24"/>
        </w:rPr>
        <w:t>20m</w:t>
      </w:r>
      <w:r w:rsidRPr="009A2632">
        <w:rPr>
          <w:bCs/>
          <w:sz w:val="24"/>
          <w:szCs w:val="24"/>
        </w:rPr>
        <w:t>时，宜选择人工锤击；当勘探深度为</w:t>
      </w:r>
      <w:r w:rsidRPr="009A2632">
        <w:rPr>
          <w:bCs/>
          <w:sz w:val="24"/>
          <w:szCs w:val="24"/>
        </w:rPr>
        <w:t>20m</w:t>
      </w:r>
      <w:r w:rsidRPr="009A2632">
        <w:rPr>
          <w:bCs/>
          <w:sz w:val="24"/>
          <w:szCs w:val="24"/>
        </w:rPr>
        <w:t>～</w:t>
      </w:r>
      <w:r w:rsidRPr="009A2632">
        <w:rPr>
          <w:bCs/>
          <w:sz w:val="24"/>
          <w:szCs w:val="24"/>
        </w:rPr>
        <w:t>50m</w:t>
      </w:r>
      <w:r w:rsidRPr="009A2632">
        <w:rPr>
          <w:bCs/>
          <w:sz w:val="24"/>
          <w:szCs w:val="24"/>
        </w:rPr>
        <w:t>时，宜选择落重或机械冲击激震；当勘探深度大于</w:t>
      </w:r>
      <w:r w:rsidRPr="009A2632">
        <w:rPr>
          <w:bCs/>
          <w:sz w:val="24"/>
          <w:szCs w:val="24"/>
        </w:rPr>
        <w:t>50m</w:t>
      </w:r>
      <w:r w:rsidR="0069027D" w:rsidRPr="009A2632">
        <w:rPr>
          <w:bCs/>
          <w:sz w:val="24"/>
          <w:szCs w:val="24"/>
        </w:rPr>
        <w:t>时，宜选择爆炸激震或其他大能量激震方式</w:t>
      </w:r>
      <w:r w:rsidR="0069027D" w:rsidRPr="009A2632">
        <w:rPr>
          <w:rFonts w:hint="eastAsia"/>
          <w:bCs/>
          <w:sz w:val="24"/>
          <w:szCs w:val="24"/>
        </w:rPr>
        <w:t>；</w:t>
      </w:r>
    </w:p>
    <w:p w14:paraId="727BB1B9" w14:textId="59634441" w:rsidR="000F5188" w:rsidRPr="009A2632" w:rsidRDefault="0069027D" w:rsidP="000F5188">
      <w:pPr>
        <w:spacing w:line="276" w:lineRule="auto"/>
        <w:ind w:firstLineChars="200" w:firstLine="480"/>
        <w:rPr>
          <w:sz w:val="24"/>
        </w:rPr>
      </w:pPr>
      <w:r w:rsidRPr="009A2632">
        <w:rPr>
          <w:sz w:val="24"/>
        </w:rPr>
        <w:t>4</w:t>
      </w:r>
      <w:r w:rsidR="004045AB">
        <w:rPr>
          <w:sz w:val="24"/>
        </w:rPr>
        <w:t xml:space="preserve">  </w:t>
      </w:r>
      <w:r w:rsidRPr="009A2632">
        <w:rPr>
          <w:sz w:val="24"/>
        </w:rPr>
        <w:t>单斜地层宜在地层下倾方向激振</w:t>
      </w:r>
      <w:r w:rsidRPr="009A2632">
        <w:rPr>
          <w:rFonts w:hint="eastAsia"/>
          <w:sz w:val="24"/>
        </w:rPr>
        <w:t>；</w:t>
      </w:r>
    </w:p>
    <w:p w14:paraId="24A352A0" w14:textId="77777777" w:rsidR="000F5188" w:rsidRPr="009A2632" w:rsidRDefault="000F5188" w:rsidP="000F5188">
      <w:pPr>
        <w:pStyle w:val="ac"/>
        <w:numPr>
          <w:ilvl w:val="2"/>
          <w:numId w:val="13"/>
        </w:numPr>
        <w:spacing w:line="276" w:lineRule="auto"/>
        <w:ind w:left="0" w:firstLineChars="0" w:firstLine="0"/>
        <w:jc w:val="left"/>
        <w:outlineLvl w:val="2"/>
        <w:rPr>
          <w:bCs/>
          <w:sz w:val="24"/>
          <w:szCs w:val="24"/>
        </w:rPr>
      </w:pPr>
      <w:r w:rsidRPr="009A2632">
        <w:rPr>
          <w:bCs/>
          <w:sz w:val="24"/>
          <w:szCs w:val="24"/>
        </w:rPr>
        <w:t>面波的激发应符合下列要求：</w:t>
      </w:r>
    </w:p>
    <w:p w14:paraId="28A58CBB" w14:textId="1D61547C" w:rsidR="000F5188" w:rsidRPr="00B100EF" w:rsidRDefault="000F5188" w:rsidP="000F5188">
      <w:pPr>
        <w:spacing w:line="276" w:lineRule="auto"/>
        <w:ind w:firstLineChars="200" w:firstLine="480"/>
        <w:rPr>
          <w:bCs/>
          <w:sz w:val="24"/>
          <w:szCs w:val="24"/>
        </w:rPr>
      </w:pPr>
      <w:r w:rsidRPr="009A2632">
        <w:rPr>
          <w:bCs/>
          <w:sz w:val="24"/>
          <w:szCs w:val="24"/>
        </w:rPr>
        <w:t>1</w:t>
      </w:r>
      <w:r w:rsidR="004045AB">
        <w:rPr>
          <w:bCs/>
          <w:sz w:val="24"/>
          <w:szCs w:val="24"/>
        </w:rPr>
        <w:t xml:space="preserve">  </w:t>
      </w:r>
      <w:r w:rsidRPr="009A2632">
        <w:rPr>
          <w:bCs/>
          <w:sz w:val="24"/>
          <w:szCs w:val="24"/>
        </w:rPr>
        <w:t>应根据勘察任务要求和场地条件合理</w:t>
      </w:r>
      <w:r w:rsidRPr="00B100EF">
        <w:rPr>
          <w:bCs/>
          <w:sz w:val="24"/>
          <w:szCs w:val="24"/>
        </w:rPr>
        <w:t>选择震源；</w:t>
      </w:r>
    </w:p>
    <w:p w14:paraId="7214BC25" w14:textId="3E04D517" w:rsidR="000F5188" w:rsidRPr="00B100EF" w:rsidRDefault="000F5188" w:rsidP="000F5188">
      <w:pPr>
        <w:spacing w:line="276" w:lineRule="auto"/>
        <w:ind w:firstLineChars="200" w:firstLine="480"/>
        <w:rPr>
          <w:bCs/>
          <w:sz w:val="24"/>
          <w:szCs w:val="24"/>
        </w:rPr>
      </w:pPr>
      <w:r w:rsidRPr="00B100EF">
        <w:rPr>
          <w:bCs/>
          <w:sz w:val="24"/>
          <w:szCs w:val="24"/>
        </w:rPr>
        <w:t>2</w:t>
      </w:r>
      <w:r w:rsidR="004045AB">
        <w:rPr>
          <w:bCs/>
          <w:sz w:val="24"/>
          <w:szCs w:val="24"/>
        </w:rPr>
        <w:t xml:space="preserve">  </w:t>
      </w:r>
      <w:r w:rsidR="00800DF1" w:rsidRPr="00B100EF">
        <w:rPr>
          <w:rFonts w:hint="eastAsia"/>
          <w:bCs/>
          <w:sz w:val="24"/>
          <w:szCs w:val="24"/>
        </w:rPr>
        <w:t>使用人工锤击震源或机械冲击震源时应在激震点敷设垫板，目标体上有足够的频散点，满足勘探要求</w:t>
      </w:r>
      <w:r w:rsidRPr="00B100EF">
        <w:rPr>
          <w:bCs/>
          <w:sz w:val="24"/>
          <w:szCs w:val="24"/>
        </w:rPr>
        <w:t>；</w:t>
      </w:r>
    </w:p>
    <w:p w14:paraId="2082CBF5" w14:textId="539EB63A" w:rsidR="000F5188" w:rsidRPr="009A2632" w:rsidRDefault="000F5188" w:rsidP="000F5188">
      <w:pPr>
        <w:spacing w:line="276" w:lineRule="auto"/>
        <w:ind w:firstLineChars="200" w:firstLine="480"/>
        <w:rPr>
          <w:bCs/>
          <w:sz w:val="24"/>
          <w:szCs w:val="24"/>
        </w:rPr>
      </w:pPr>
      <w:r w:rsidRPr="009A2632">
        <w:rPr>
          <w:bCs/>
          <w:sz w:val="24"/>
          <w:szCs w:val="24"/>
        </w:rPr>
        <w:t>3</w:t>
      </w:r>
      <w:r w:rsidR="004045AB">
        <w:rPr>
          <w:bCs/>
          <w:sz w:val="24"/>
          <w:szCs w:val="24"/>
        </w:rPr>
        <w:t xml:space="preserve">  </w:t>
      </w:r>
      <w:r w:rsidRPr="009A2632">
        <w:rPr>
          <w:bCs/>
          <w:sz w:val="24"/>
          <w:szCs w:val="24"/>
        </w:rPr>
        <w:t>使用爆炸震源时药量应通过试验确定，触发方式宜采用回线记时法。</w:t>
      </w:r>
    </w:p>
    <w:p w14:paraId="5FFA075A" w14:textId="77777777" w:rsidR="000F5188" w:rsidRPr="009A2632" w:rsidRDefault="000F5188" w:rsidP="0097345A">
      <w:pPr>
        <w:spacing w:line="276" w:lineRule="auto"/>
        <w:ind w:firstLineChars="200" w:firstLine="480"/>
        <w:rPr>
          <w:bCs/>
          <w:sz w:val="24"/>
          <w:szCs w:val="24"/>
        </w:rPr>
      </w:pPr>
    </w:p>
    <w:p w14:paraId="15F8E416" w14:textId="77777777" w:rsidR="00655537" w:rsidRPr="009A2632" w:rsidRDefault="00655537" w:rsidP="00F912DF">
      <w:pPr>
        <w:pStyle w:val="ac"/>
        <w:numPr>
          <w:ilvl w:val="1"/>
          <w:numId w:val="13"/>
        </w:numPr>
        <w:spacing w:line="480" w:lineRule="auto"/>
        <w:ind w:left="567" w:firstLineChars="0"/>
        <w:jc w:val="center"/>
        <w:outlineLvl w:val="1"/>
        <w:rPr>
          <w:bCs/>
          <w:sz w:val="24"/>
          <w:szCs w:val="24"/>
        </w:rPr>
      </w:pPr>
      <w:bookmarkStart w:id="68" w:name="_Toc65102028"/>
      <w:bookmarkStart w:id="69" w:name="_Toc80987090"/>
      <w:r w:rsidRPr="009A2632">
        <w:rPr>
          <w:bCs/>
          <w:sz w:val="24"/>
          <w:szCs w:val="24"/>
        </w:rPr>
        <w:t>现场采集</w:t>
      </w:r>
      <w:bookmarkEnd w:id="68"/>
      <w:bookmarkEnd w:id="69"/>
    </w:p>
    <w:p w14:paraId="0852D20C" w14:textId="61BD195E" w:rsidR="00C36D31" w:rsidRPr="00B100EF" w:rsidRDefault="00C36D31" w:rsidP="00C36D31">
      <w:pPr>
        <w:pStyle w:val="ac"/>
        <w:numPr>
          <w:ilvl w:val="2"/>
          <w:numId w:val="13"/>
        </w:numPr>
        <w:spacing w:line="276" w:lineRule="auto"/>
        <w:ind w:left="0" w:firstLineChars="0" w:firstLine="0"/>
        <w:jc w:val="left"/>
        <w:outlineLvl w:val="2"/>
        <w:rPr>
          <w:bCs/>
          <w:sz w:val="24"/>
          <w:szCs w:val="24"/>
        </w:rPr>
      </w:pPr>
      <w:r w:rsidRPr="009A2632">
        <w:rPr>
          <w:bCs/>
          <w:sz w:val="24"/>
          <w:szCs w:val="24"/>
        </w:rPr>
        <w:t>瞬态面波法的测线布置</w:t>
      </w:r>
      <w:r w:rsidR="00B85A36" w:rsidRPr="009A2632">
        <w:rPr>
          <w:rFonts w:hint="eastAsia"/>
          <w:bCs/>
          <w:sz w:val="24"/>
          <w:szCs w:val="24"/>
        </w:rPr>
        <w:t>除</w:t>
      </w:r>
      <w:r w:rsidRPr="009A2632">
        <w:rPr>
          <w:bCs/>
          <w:sz w:val="24"/>
          <w:szCs w:val="24"/>
        </w:rPr>
        <w:t>应符合</w:t>
      </w:r>
      <w:r w:rsidRPr="00B100EF">
        <w:rPr>
          <w:bCs/>
          <w:sz w:val="24"/>
          <w:szCs w:val="24"/>
        </w:rPr>
        <w:t>本规程第</w:t>
      </w:r>
      <w:r w:rsidRPr="00B100EF">
        <w:rPr>
          <w:bCs/>
          <w:sz w:val="24"/>
          <w:szCs w:val="24"/>
        </w:rPr>
        <w:t>3.1.3</w:t>
      </w:r>
      <w:r w:rsidRPr="00B100EF">
        <w:rPr>
          <w:bCs/>
          <w:sz w:val="24"/>
          <w:szCs w:val="24"/>
        </w:rPr>
        <w:t>条的规定外，还应符合下列</w:t>
      </w:r>
      <w:r w:rsidRPr="00B100EF">
        <w:rPr>
          <w:rFonts w:hint="eastAsia"/>
          <w:sz w:val="24"/>
        </w:rPr>
        <w:t>规定</w:t>
      </w:r>
      <w:r w:rsidRPr="00B100EF">
        <w:rPr>
          <w:rFonts w:hint="eastAsia"/>
          <w:bCs/>
          <w:sz w:val="24"/>
          <w:szCs w:val="24"/>
        </w:rPr>
        <w:t>：</w:t>
      </w:r>
    </w:p>
    <w:p w14:paraId="6C50D6B8" w14:textId="07B38699" w:rsidR="00C36D31" w:rsidRPr="00B100EF" w:rsidRDefault="00C36D31" w:rsidP="00C36D31">
      <w:pPr>
        <w:spacing w:line="276" w:lineRule="auto"/>
        <w:ind w:firstLineChars="200" w:firstLine="480"/>
        <w:rPr>
          <w:bCs/>
          <w:sz w:val="24"/>
          <w:szCs w:val="24"/>
        </w:rPr>
      </w:pPr>
      <w:r w:rsidRPr="00B100EF">
        <w:rPr>
          <w:bCs/>
          <w:sz w:val="24"/>
          <w:szCs w:val="24"/>
        </w:rPr>
        <w:t>1</w:t>
      </w:r>
      <w:r w:rsidR="004045AB">
        <w:rPr>
          <w:bCs/>
          <w:sz w:val="24"/>
          <w:szCs w:val="24"/>
        </w:rPr>
        <w:t xml:space="preserve">  </w:t>
      </w:r>
      <w:r w:rsidRPr="00B100EF">
        <w:rPr>
          <w:bCs/>
          <w:sz w:val="24"/>
          <w:szCs w:val="24"/>
        </w:rPr>
        <w:t>测点附近的地形相对平坦，无临空面</w:t>
      </w:r>
      <w:r w:rsidRPr="00B100EF">
        <w:rPr>
          <w:rFonts w:hint="eastAsia"/>
          <w:bCs/>
          <w:sz w:val="24"/>
          <w:szCs w:val="24"/>
        </w:rPr>
        <w:t>；</w:t>
      </w:r>
    </w:p>
    <w:p w14:paraId="744A522B" w14:textId="4AD81167" w:rsidR="00C36D31" w:rsidRPr="009A2632" w:rsidRDefault="00C36D31" w:rsidP="00C36D31">
      <w:pPr>
        <w:spacing w:line="276" w:lineRule="auto"/>
        <w:ind w:firstLineChars="200" w:firstLine="480"/>
        <w:rPr>
          <w:bCs/>
          <w:sz w:val="24"/>
          <w:szCs w:val="24"/>
        </w:rPr>
      </w:pPr>
      <w:r w:rsidRPr="00B100EF">
        <w:rPr>
          <w:bCs/>
          <w:sz w:val="24"/>
          <w:szCs w:val="24"/>
        </w:rPr>
        <w:t>2</w:t>
      </w:r>
      <w:r w:rsidR="004045AB">
        <w:rPr>
          <w:bCs/>
          <w:sz w:val="24"/>
          <w:szCs w:val="24"/>
        </w:rPr>
        <w:t xml:space="preserve">  </w:t>
      </w:r>
      <w:r w:rsidRPr="00B100EF">
        <w:rPr>
          <w:bCs/>
          <w:sz w:val="24"/>
          <w:szCs w:val="24"/>
        </w:rPr>
        <w:t>测点间距应根据任务要求和场地条件确定，一条</w:t>
      </w:r>
      <w:r w:rsidRPr="009A2632">
        <w:rPr>
          <w:bCs/>
          <w:sz w:val="24"/>
          <w:szCs w:val="24"/>
        </w:rPr>
        <w:t>测线不得少于</w:t>
      </w:r>
      <w:r w:rsidRPr="009A2632">
        <w:rPr>
          <w:bCs/>
          <w:sz w:val="24"/>
          <w:szCs w:val="24"/>
        </w:rPr>
        <w:t>3</w:t>
      </w:r>
      <w:r w:rsidRPr="009A2632">
        <w:rPr>
          <w:bCs/>
          <w:sz w:val="24"/>
          <w:szCs w:val="24"/>
        </w:rPr>
        <w:t>个测点</w:t>
      </w:r>
      <w:r w:rsidRPr="009A2632">
        <w:rPr>
          <w:rFonts w:hint="eastAsia"/>
          <w:bCs/>
          <w:sz w:val="24"/>
          <w:szCs w:val="24"/>
        </w:rPr>
        <w:t>；</w:t>
      </w:r>
    </w:p>
    <w:p w14:paraId="623F293D" w14:textId="4BBF5499" w:rsidR="00C36D31" w:rsidRPr="009A2632" w:rsidRDefault="00C36D31" w:rsidP="00C36D31">
      <w:pPr>
        <w:spacing w:line="276" w:lineRule="auto"/>
        <w:ind w:firstLineChars="200" w:firstLine="480"/>
        <w:rPr>
          <w:bCs/>
          <w:sz w:val="24"/>
          <w:szCs w:val="24"/>
        </w:rPr>
      </w:pPr>
      <w:r w:rsidRPr="009A2632">
        <w:rPr>
          <w:bCs/>
          <w:sz w:val="24"/>
          <w:szCs w:val="24"/>
        </w:rPr>
        <w:t>3</w:t>
      </w:r>
      <w:r w:rsidR="004045AB">
        <w:rPr>
          <w:bCs/>
          <w:sz w:val="24"/>
          <w:szCs w:val="24"/>
        </w:rPr>
        <w:t xml:space="preserve">  </w:t>
      </w:r>
      <w:r w:rsidRPr="009A2632">
        <w:rPr>
          <w:bCs/>
          <w:sz w:val="24"/>
          <w:szCs w:val="24"/>
        </w:rPr>
        <w:t>偏移距应根据探测深度的要求试验确定</w:t>
      </w:r>
      <w:r w:rsidRPr="009A2632">
        <w:rPr>
          <w:rFonts w:hint="eastAsia"/>
          <w:bCs/>
          <w:sz w:val="24"/>
          <w:szCs w:val="24"/>
        </w:rPr>
        <w:t>；</w:t>
      </w:r>
    </w:p>
    <w:p w14:paraId="2C1DFF79" w14:textId="016493CF" w:rsidR="00C36D31" w:rsidRPr="009A2632" w:rsidRDefault="00C36D31" w:rsidP="00C36D31">
      <w:pPr>
        <w:spacing w:line="276" w:lineRule="auto"/>
        <w:ind w:firstLineChars="200" w:firstLine="480"/>
        <w:rPr>
          <w:bCs/>
          <w:sz w:val="24"/>
          <w:szCs w:val="24"/>
        </w:rPr>
      </w:pPr>
      <w:r w:rsidRPr="009A2632">
        <w:rPr>
          <w:sz w:val="24"/>
        </w:rPr>
        <w:t>4</w:t>
      </w:r>
      <w:r w:rsidR="004045AB">
        <w:rPr>
          <w:sz w:val="24"/>
        </w:rPr>
        <w:t xml:space="preserve">  </w:t>
      </w:r>
      <w:r w:rsidRPr="009A2632">
        <w:rPr>
          <w:sz w:val="24"/>
        </w:rPr>
        <w:t>观测参数应通过试验确定，地质情况变化时应及时调整</w:t>
      </w:r>
      <w:r w:rsidRPr="009A2632">
        <w:rPr>
          <w:rFonts w:hint="eastAsia"/>
          <w:sz w:val="24"/>
        </w:rPr>
        <w:t>。</w:t>
      </w:r>
    </w:p>
    <w:p w14:paraId="0A61B7A8" w14:textId="77777777" w:rsidR="001E5214" w:rsidRPr="009A2632" w:rsidRDefault="001E5214" w:rsidP="001E5214">
      <w:pPr>
        <w:pStyle w:val="ac"/>
        <w:numPr>
          <w:ilvl w:val="2"/>
          <w:numId w:val="13"/>
        </w:numPr>
        <w:spacing w:line="276" w:lineRule="auto"/>
        <w:ind w:left="0" w:firstLineChars="0" w:firstLine="0"/>
        <w:jc w:val="left"/>
        <w:outlineLvl w:val="2"/>
        <w:rPr>
          <w:bCs/>
          <w:sz w:val="24"/>
          <w:szCs w:val="24"/>
        </w:rPr>
      </w:pPr>
      <w:r w:rsidRPr="009A2632">
        <w:rPr>
          <w:rFonts w:hint="eastAsia"/>
          <w:bCs/>
          <w:sz w:val="24"/>
          <w:szCs w:val="24"/>
        </w:rPr>
        <w:t>瞬态</w:t>
      </w:r>
      <w:r w:rsidRPr="009A2632">
        <w:rPr>
          <w:bCs/>
          <w:sz w:val="24"/>
          <w:szCs w:val="24"/>
        </w:rPr>
        <w:t>面波现场正式工作前，应进行现场试验，试验工作应符合下列</w:t>
      </w:r>
      <w:r w:rsidRPr="009A2632">
        <w:rPr>
          <w:rFonts w:hint="eastAsia"/>
          <w:sz w:val="24"/>
        </w:rPr>
        <w:t>规定</w:t>
      </w:r>
      <w:r w:rsidRPr="009A2632">
        <w:rPr>
          <w:bCs/>
          <w:sz w:val="24"/>
          <w:szCs w:val="24"/>
        </w:rPr>
        <w:t>：</w:t>
      </w:r>
    </w:p>
    <w:p w14:paraId="61CF51EA" w14:textId="27A91856" w:rsidR="001E5214" w:rsidRPr="009A2632" w:rsidRDefault="001E5214" w:rsidP="001E5214">
      <w:pPr>
        <w:spacing w:line="276" w:lineRule="auto"/>
        <w:ind w:firstLineChars="200" w:firstLine="480"/>
        <w:rPr>
          <w:bCs/>
          <w:sz w:val="24"/>
          <w:szCs w:val="24"/>
        </w:rPr>
      </w:pPr>
      <w:r w:rsidRPr="009A2632">
        <w:rPr>
          <w:bCs/>
          <w:sz w:val="24"/>
          <w:szCs w:val="24"/>
        </w:rPr>
        <w:t>1</w:t>
      </w:r>
      <w:r w:rsidR="004045AB">
        <w:rPr>
          <w:bCs/>
          <w:sz w:val="24"/>
          <w:szCs w:val="24"/>
        </w:rPr>
        <w:t xml:space="preserve">  </w:t>
      </w:r>
      <w:r w:rsidRPr="009A2632">
        <w:rPr>
          <w:bCs/>
          <w:sz w:val="24"/>
          <w:szCs w:val="24"/>
        </w:rPr>
        <w:t>现场试验主要内容应包括仪器各道和检波器的频率与幅值一致性检查和采集试验工作</w:t>
      </w:r>
      <w:r w:rsidRPr="009A2632">
        <w:rPr>
          <w:rFonts w:hint="eastAsia"/>
          <w:bCs/>
          <w:sz w:val="24"/>
          <w:szCs w:val="24"/>
        </w:rPr>
        <w:t>，</w:t>
      </w:r>
      <w:r w:rsidRPr="009A2632">
        <w:rPr>
          <w:bCs/>
          <w:sz w:val="24"/>
          <w:szCs w:val="24"/>
        </w:rPr>
        <w:t>仪器设备系统的频响与幅</w:t>
      </w:r>
      <w:r w:rsidR="00B85A36" w:rsidRPr="009A2632">
        <w:rPr>
          <w:rFonts w:hint="eastAsia"/>
          <w:bCs/>
          <w:sz w:val="24"/>
          <w:szCs w:val="24"/>
        </w:rPr>
        <w:t>值</w:t>
      </w:r>
      <w:r w:rsidRPr="009A2632">
        <w:rPr>
          <w:bCs/>
          <w:sz w:val="24"/>
          <w:szCs w:val="24"/>
        </w:rPr>
        <w:t>的一致性检查，应符合下列要求：</w:t>
      </w:r>
    </w:p>
    <w:p w14:paraId="69866C73" w14:textId="77777777" w:rsidR="001E5214" w:rsidRPr="009A2632" w:rsidRDefault="001E5214" w:rsidP="001E5214">
      <w:pPr>
        <w:spacing w:line="276" w:lineRule="auto"/>
        <w:ind w:leftChars="350" w:left="855" w:hangingChars="50" w:hanging="120"/>
        <w:rPr>
          <w:bCs/>
          <w:sz w:val="24"/>
          <w:szCs w:val="24"/>
        </w:rPr>
      </w:pPr>
      <w:r w:rsidRPr="009A2632">
        <w:rPr>
          <w:bCs/>
          <w:sz w:val="24"/>
          <w:szCs w:val="24"/>
        </w:rPr>
        <w:t>1</w:t>
      </w:r>
      <w:r w:rsidRPr="009A2632">
        <w:rPr>
          <w:bCs/>
          <w:sz w:val="24"/>
          <w:szCs w:val="24"/>
        </w:rPr>
        <w:t>）仪器各道的一致性检查，宜采用在各道输入端并联后接入信号源，采集与工作记录参数相同的记录，分析仪器各道的频响与幅度的一致性；</w:t>
      </w:r>
    </w:p>
    <w:p w14:paraId="64FB6DF0" w14:textId="77777777" w:rsidR="001E5214" w:rsidRPr="00B100EF" w:rsidRDefault="001E5214" w:rsidP="001E5214">
      <w:pPr>
        <w:spacing w:line="276" w:lineRule="auto"/>
        <w:ind w:leftChars="350" w:left="855" w:hangingChars="50" w:hanging="120"/>
        <w:rPr>
          <w:bCs/>
          <w:sz w:val="24"/>
          <w:szCs w:val="24"/>
        </w:rPr>
      </w:pPr>
      <w:r w:rsidRPr="009A2632">
        <w:rPr>
          <w:bCs/>
          <w:sz w:val="24"/>
          <w:szCs w:val="24"/>
        </w:rPr>
        <w:t>2</w:t>
      </w:r>
      <w:r w:rsidRPr="009A2632">
        <w:rPr>
          <w:bCs/>
          <w:sz w:val="24"/>
          <w:szCs w:val="24"/>
        </w:rPr>
        <w:t>）检波器的一致性检查，应选择介质均</w:t>
      </w:r>
      <w:r w:rsidRPr="00B100EF">
        <w:rPr>
          <w:bCs/>
          <w:sz w:val="24"/>
          <w:szCs w:val="24"/>
        </w:rPr>
        <w:t>匀的地点，将检波器密集地安插牢固，在大于</w:t>
      </w:r>
      <w:r w:rsidRPr="00B100EF">
        <w:rPr>
          <w:bCs/>
          <w:sz w:val="24"/>
          <w:szCs w:val="24"/>
        </w:rPr>
        <w:t>10m</w:t>
      </w:r>
      <w:r w:rsidRPr="00B100EF">
        <w:rPr>
          <w:bCs/>
          <w:sz w:val="24"/>
          <w:szCs w:val="24"/>
        </w:rPr>
        <w:t>地方激震，采集面波记录，分析检波器频响与幅度的一致性；</w:t>
      </w:r>
    </w:p>
    <w:p w14:paraId="1CB57B30" w14:textId="25F06E90" w:rsidR="001E5214" w:rsidRPr="00B100EF" w:rsidRDefault="001E5214" w:rsidP="001E5214">
      <w:pPr>
        <w:spacing w:line="276" w:lineRule="auto"/>
        <w:ind w:leftChars="350" w:left="855" w:hangingChars="50" w:hanging="120"/>
        <w:rPr>
          <w:bCs/>
          <w:sz w:val="24"/>
          <w:szCs w:val="24"/>
        </w:rPr>
      </w:pPr>
      <w:r w:rsidRPr="00B100EF">
        <w:rPr>
          <w:bCs/>
          <w:sz w:val="24"/>
          <w:szCs w:val="24"/>
        </w:rPr>
        <w:t>3</w:t>
      </w:r>
      <w:r w:rsidRPr="00B100EF">
        <w:rPr>
          <w:bCs/>
          <w:sz w:val="24"/>
          <w:szCs w:val="24"/>
        </w:rPr>
        <w:t>）仪器通道和检波器的频响与幅度特性，应符合本规程第</w:t>
      </w:r>
      <w:r w:rsidRPr="00B100EF">
        <w:rPr>
          <w:bCs/>
          <w:sz w:val="24"/>
          <w:szCs w:val="24"/>
        </w:rPr>
        <w:t>4.</w:t>
      </w:r>
      <w:r w:rsidR="00984D44" w:rsidRPr="00B100EF">
        <w:rPr>
          <w:bCs/>
          <w:sz w:val="24"/>
          <w:szCs w:val="24"/>
        </w:rPr>
        <w:t>2</w:t>
      </w:r>
      <w:r w:rsidRPr="00B100EF">
        <w:rPr>
          <w:bCs/>
          <w:sz w:val="24"/>
          <w:szCs w:val="24"/>
        </w:rPr>
        <w:t>节的要求。</w:t>
      </w:r>
    </w:p>
    <w:p w14:paraId="7943A299" w14:textId="0DE61BD0" w:rsidR="001E5214" w:rsidRPr="00B100EF" w:rsidRDefault="001E5214" w:rsidP="001E5214">
      <w:pPr>
        <w:spacing w:line="276" w:lineRule="auto"/>
        <w:ind w:firstLineChars="200" w:firstLine="480"/>
        <w:rPr>
          <w:bCs/>
          <w:sz w:val="24"/>
          <w:szCs w:val="24"/>
        </w:rPr>
      </w:pPr>
      <w:r w:rsidRPr="00B100EF">
        <w:rPr>
          <w:bCs/>
          <w:sz w:val="24"/>
          <w:szCs w:val="24"/>
        </w:rPr>
        <w:t>2</w:t>
      </w:r>
      <w:r w:rsidR="004045AB">
        <w:rPr>
          <w:bCs/>
          <w:sz w:val="24"/>
          <w:szCs w:val="24"/>
        </w:rPr>
        <w:t xml:space="preserve">  </w:t>
      </w:r>
      <w:r w:rsidRPr="00B100EF">
        <w:rPr>
          <w:bCs/>
          <w:sz w:val="24"/>
          <w:szCs w:val="24"/>
        </w:rPr>
        <w:t>应通过现场试验，确定满足勘察目的和精度要求的采集方案和采集参数，包括偏移距、道间距、排列长度、记录长度等；</w:t>
      </w:r>
    </w:p>
    <w:p w14:paraId="32C1B055" w14:textId="3726C83A" w:rsidR="001E5214" w:rsidRPr="009A2632" w:rsidRDefault="001E5214" w:rsidP="001E5214">
      <w:pPr>
        <w:spacing w:line="276" w:lineRule="auto"/>
        <w:ind w:firstLineChars="200" w:firstLine="480"/>
        <w:rPr>
          <w:bCs/>
          <w:sz w:val="24"/>
          <w:szCs w:val="24"/>
        </w:rPr>
      </w:pPr>
      <w:r w:rsidRPr="009A2632">
        <w:rPr>
          <w:rFonts w:hint="eastAsia"/>
          <w:bCs/>
          <w:sz w:val="24"/>
          <w:szCs w:val="24"/>
        </w:rPr>
        <w:t>3</w:t>
      </w:r>
      <w:r w:rsidR="004045AB">
        <w:rPr>
          <w:bCs/>
          <w:sz w:val="24"/>
          <w:szCs w:val="24"/>
        </w:rPr>
        <w:t xml:space="preserve">  </w:t>
      </w:r>
      <w:r w:rsidRPr="009A2632">
        <w:rPr>
          <w:bCs/>
          <w:sz w:val="24"/>
          <w:szCs w:val="24"/>
        </w:rPr>
        <w:t>应根据采集记录进行频谱分析，确定满足勘探深度和分辨薄层需要的最佳激震方式</w:t>
      </w:r>
      <w:r w:rsidRPr="009A2632">
        <w:rPr>
          <w:rFonts w:hint="eastAsia"/>
          <w:bCs/>
          <w:sz w:val="24"/>
          <w:szCs w:val="24"/>
        </w:rPr>
        <w:t>。</w:t>
      </w:r>
    </w:p>
    <w:p w14:paraId="22F4EED8" w14:textId="40929FF9" w:rsidR="009809DA" w:rsidRPr="00B100EF" w:rsidRDefault="009809DA" w:rsidP="009809DA">
      <w:pPr>
        <w:pStyle w:val="ac"/>
        <w:numPr>
          <w:ilvl w:val="2"/>
          <w:numId w:val="13"/>
        </w:numPr>
        <w:spacing w:line="276" w:lineRule="auto"/>
        <w:ind w:left="0" w:firstLineChars="0" w:firstLine="0"/>
        <w:jc w:val="left"/>
        <w:outlineLvl w:val="2"/>
        <w:rPr>
          <w:bCs/>
          <w:sz w:val="24"/>
          <w:szCs w:val="24"/>
        </w:rPr>
      </w:pPr>
      <w:r w:rsidRPr="009A2632">
        <w:rPr>
          <w:rFonts w:hint="eastAsia"/>
          <w:bCs/>
          <w:sz w:val="24"/>
          <w:szCs w:val="24"/>
        </w:rPr>
        <w:t>瞬态</w:t>
      </w:r>
      <w:r w:rsidRPr="009A2632">
        <w:rPr>
          <w:bCs/>
          <w:sz w:val="24"/>
          <w:szCs w:val="24"/>
        </w:rPr>
        <w:t>面波法工作参数选择与数据采集</w:t>
      </w:r>
      <w:r w:rsidR="00B85A36" w:rsidRPr="009A2632">
        <w:rPr>
          <w:rFonts w:hint="eastAsia"/>
          <w:bCs/>
          <w:sz w:val="24"/>
          <w:szCs w:val="24"/>
        </w:rPr>
        <w:t>除</w:t>
      </w:r>
      <w:r w:rsidRPr="009A2632">
        <w:rPr>
          <w:bCs/>
          <w:sz w:val="24"/>
          <w:szCs w:val="24"/>
        </w:rPr>
        <w:t>应符合</w:t>
      </w:r>
      <w:r w:rsidRPr="00B100EF">
        <w:rPr>
          <w:bCs/>
          <w:sz w:val="24"/>
          <w:szCs w:val="24"/>
        </w:rPr>
        <w:t>本规程第</w:t>
      </w:r>
      <w:r w:rsidRPr="00B100EF">
        <w:rPr>
          <w:bCs/>
          <w:sz w:val="24"/>
          <w:szCs w:val="24"/>
        </w:rPr>
        <w:t>3.3.1</w:t>
      </w:r>
      <w:r w:rsidRPr="00B100EF">
        <w:rPr>
          <w:bCs/>
          <w:sz w:val="24"/>
          <w:szCs w:val="24"/>
        </w:rPr>
        <w:t>条的规定外，还应符合下列</w:t>
      </w:r>
      <w:r w:rsidRPr="00B100EF">
        <w:rPr>
          <w:rFonts w:hint="eastAsia"/>
          <w:sz w:val="24"/>
        </w:rPr>
        <w:t>规定</w:t>
      </w:r>
      <w:r w:rsidRPr="00B100EF">
        <w:rPr>
          <w:bCs/>
          <w:sz w:val="24"/>
          <w:szCs w:val="24"/>
        </w:rPr>
        <w:t>：</w:t>
      </w:r>
    </w:p>
    <w:p w14:paraId="297B96B5" w14:textId="3564FC98" w:rsidR="0058282A" w:rsidRPr="009A2632" w:rsidRDefault="0058282A" w:rsidP="0058282A">
      <w:pPr>
        <w:spacing w:line="276" w:lineRule="auto"/>
        <w:ind w:firstLineChars="200" w:firstLine="480"/>
        <w:rPr>
          <w:sz w:val="24"/>
        </w:rPr>
      </w:pPr>
      <w:r w:rsidRPr="00B100EF">
        <w:rPr>
          <w:sz w:val="24"/>
        </w:rPr>
        <w:t>1</w:t>
      </w:r>
      <w:r w:rsidR="004045AB">
        <w:rPr>
          <w:sz w:val="24"/>
        </w:rPr>
        <w:t xml:space="preserve">  </w:t>
      </w:r>
      <w:r w:rsidRPr="00B100EF">
        <w:rPr>
          <w:sz w:val="24"/>
        </w:rPr>
        <w:t>宜采用纵观测系统的剖面测量</w:t>
      </w:r>
      <w:r w:rsidRPr="00B100EF">
        <w:rPr>
          <w:sz w:val="24"/>
        </w:rPr>
        <w:t xml:space="preserve">, </w:t>
      </w:r>
      <w:r w:rsidRPr="00B100EF">
        <w:rPr>
          <w:sz w:val="24"/>
        </w:rPr>
        <w:t>即激振点和接收检波器在一条直线上，采用线性等道间距排列方式</w:t>
      </w:r>
      <w:r w:rsidR="006B4F45" w:rsidRPr="00B100EF">
        <w:rPr>
          <w:rFonts w:hint="eastAsia"/>
          <w:sz w:val="24"/>
        </w:rPr>
        <w:t>，个别检波器需要移动安置时宜在垂</w:t>
      </w:r>
      <w:r w:rsidR="006B4F45" w:rsidRPr="009A2632">
        <w:rPr>
          <w:rFonts w:hint="eastAsia"/>
          <w:sz w:val="24"/>
        </w:rPr>
        <w:t>直排列的方向上移动，允许移动距离为道间距的</w:t>
      </w:r>
      <w:r w:rsidR="006B4F45" w:rsidRPr="009A2632">
        <w:rPr>
          <w:rFonts w:hint="eastAsia"/>
          <w:sz w:val="24"/>
        </w:rPr>
        <w:t>1/5</w:t>
      </w:r>
      <w:r w:rsidRPr="009A2632">
        <w:rPr>
          <w:sz w:val="24"/>
        </w:rPr>
        <w:t>；</w:t>
      </w:r>
    </w:p>
    <w:p w14:paraId="0551671D" w14:textId="52BFEDD4" w:rsidR="0058282A" w:rsidRPr="009A2632" w:rsidRDefault="0058282A" w:rsidP="0058282A">
      <w:pPr>
        <w:spacing w:line="276" w:lineRule="auto"/>
        <w:ind w:firstLineChars="200" w:firstLine="480"/>
        <w:rPr>
          <w:sz w:val="24"/>
        </w:rPr>
      </w:pPr>
      <w:r w:rsidRPr="009A2632">
        <w:rPr>
          <w:sz w:val="24"/>
        </w:rPr>
        <w:t>2</w:t>
      </w:r>
      <w:r w:rsidR="004045AB">
        <w:rPr>
          <w:sz w:val="24"/>
        </w:rPr>
        <w:t xml:space="preserve">  </w:t>
      </w:r>
      <w:r w:rsidR="00C646A9" w:rsidRPr="009A2632">
        <w:rPr>
          <w:rFonts w:hint="eastAsia"/>
          <w:sz w:val="24"/>
        </w:rPr>
        <w:t>宜</w:t>
      </w:r>
      <w:r w:rsidRPr="009A2632">
        <w:rPr>
          <w:sz w:val="24"/>
        </w:rPr>
        <w:t>采用</w:t>
      </w:r>
      <w:r w:rsidR="00B85A36" w:rsidRPr="009A2632">
        <w:rPr>
          <w:rFonts w:hint="eastAsia"/>
          <w:sz w:val="24"/>
        </w:rPr>
        <w:t>瞬态</w:t>
      </w:r>
      <w:r w:rsidRPr="009A2632">
        <w:rPr>
          <w:sz w:val="24"/>
        </w:rPr>
        <w:t>震源单端或两端激发；</w:t>
      </w:r>
    </w:p>
    <w:p w14:paraId="1EED7058" w14:textId="28751026" w:rsidR="009809DA" w:rsidRPr="009A2632" w:rsidRDefault="0058282A" w:rsidP="0058282A">
      <w:pPr>
        <w:spacing w:line="276" w:lineRule="auto"/>
        <w:ind w:firstLineChars="200" w:firstLine="480"/>
        <w:rPr>
          <w:bCs/>
          <w:sz w:val="24"/>
          <w:szCs w:val="24"/>
        </w:rPr>
      </w:pPr>
      <w:r w:rsidRPr="009A2632">
        <w:rPr>
          <w:sz w:val="24"/>
        </w:rPr>
        <w:t>3</w:t>
      </w:r>
      <w:r w:rsidR="004045AB">
        <w:rPr>
          <w:sz w:val="24"/>
        </w:rPr>
        <w:t xml:space="preserve">  </w:t>
      </w:r>
      <w:r w:rsidRPr="009A2632">
        <w:rPr>
          <w:sz w:val="24"/>
        </w:rPr>
        <w:t>道间距</w:t>
      </w:r>
      <w:r w:rsidRPr="009A2632">
        <w:rPr>
          <w:kern w:val="2"/>
          <w:sz w:val="24"/>
          <w:szCs w:val="24"/>
        </w:rPr>
        <w:t>应小于最小探测深度（最大激发频率）所需波长的二分之一，宜为</w:t>
      </w:r>
      <w:r w:rsidRPr="009A2632">
        <w:rPr>
          <w:kern w:val="2"/>
          <w:sz w:val="24"/>
          <w:szCs w:val="24"/>
        </w:rPr>
        <w:t>1</w:t>
      </w:r>
      <w:r w:rsidRPr="009A2632">
        <w:rPr>
          <w:kern w:val="2"/>
          <w:sz w:val="24"/>
          <w:szCs w:val="24"/>
        </w:rPr>
        <w:t>～</w:t>
      </w:r>
      <w:r w:rsidRPr="009A2632">
        <w:rPr>
          <w:kern w:val="2"/>
          <w:sz w:val="24"/>
          <w:szCs w:val="24"/>
        </w:rPr>
        <w:t>5</w:t>
      </w:r>
      <w:r w:rsidRPr="009A2632">
        <w:rPr>
          <w:kern w:val="2"/>
          <w:sz w:val="24"/>
          <w:szCs w:val="24"/>
        </w:rPr>
        <w:t>米，可与选择激发频率范围中部频率信号的波长相当；</w:t>
      </w:r>
      <w:r w:rsidR="009809DA" w:rsidRPr="009A2632">
        <w:rPr>
          <w:rFonts w:hint="eastAsia"/>
          <w:bCs/>
          <w:sz w:val="24"/>
          <w:szCs w:val="24"/>
        </w:rPr>
        <w:t>检波道数不宜小于</w:t>
      </w:r>
      <w:r w:rsidR="009809DA" w:rsidRPr="009A2632">
        <w:rPr>
          <w:rFonts w:hint="eastAsia"/>
          <w:bCs/>
          <w:sz w:val="24"/>
          <w:szCs w:val="24"/>
        </w:rPr>
        <w:t>12</w:t>
      </w:r>
      <w:r w:rsidR="009809DA" w:rsidRPr="009A2632">
        <w:rPr>
          <w:rFonts w:hint="eastAsia"/>
          <w:bCs/>
          <w:sz w:val="24"/>
          <w:szCs w:val="24"/>
        </w:rPr>
        <w:t>道，排列长度应大于预期面波最大波长的一半，三参数综合考虑后确定；</w:t>
      </w:r>
    </w:p>
    <w:p w14:paraId="15FBAB46" w14:textId="02873C16" w:rsidR="0058282A" w:rsidRPr="009A2632" w:rsidRDefault="0058282A" w:rsidP="0058282A">
      <w:pPr>
        <w:spacing w:line="276" w:lineRule="auto"/>
        <w:ind w:firstLineChars="200" w:firstLine="480"/>
        <w:rPr>
          <w:kern w:val="2"/>
          <w:sz w:val="24"/>
          <w:szCs w:val="24"/>
        </w:rPr>
      </w:pPr>
      <w:r w:rsidRPr="009A2632">
        <w:rPr>
          <w:kern w:val="2"/>
          <w:sz w:val="24"/>
          <w:szCs w:val="24"/>
        </w:rPr>
        <w:t>4</w:t>
      </w:r>
      <w:r w:rsidR="004045AB">
        <w:rPr>
          <w:kern w:val="2"/>
          <w:sz w:val="24"/>
          <w:szCs w:val="24"/>
        </w:rPr>
        <w:t xml:space="preserve">  </w:t>
      </w:r>
      <w:r w:rsidRPr="009A2632">
        <w:rPr>
          <w:kern w:val="2"/>
          <w:sz w:val="24"/>
          <w:szCs w:val="24"/>
        </w:rPr>
        <w:t>偏移距的大小应满足勘探深度的要求；</w:t>
      </w:r>
    </w:p>
    <w:p w14:paraId="72E664F5" w14:textId="39F2155F" w:rsidR="0058282A" w:rsidRPr="009A2632" w:rsidRDefault="0058282A" w:rsidP="0058282A">
      <w:pPr>
        <w:spacing w:line="276" w:lineRule="auto"/>
        <w:ind w:firstLineChars="200" w:firstLine="480"/>
        <w:rPr>
          <w:kern w:val="2"/>
          <w:sz w:val="24"/>
          <w:szCs w:val="24"/>
        </w:rPr>
      </w:pPr>
      <w:r w:rsidRPr="009A2632">
        <w:rPr>
          <w:kern w:val="2"/>
          <w:sz w:val="24"/>
          <w:szCs w:val="24"/>
        </w:rPr>
        <w:t>5</w:t>
      </w:r>
      <w:r w:rsidR="004045AB">
        <w:rPr>
          <w:kern w:val="2"/>
          <w:sz w:val="24"/>
          <w:szCs w:val="24"/>
        </w:rPr>
        <w:t xml:space="preserve">  </w:t>
      </w:r>
      <w:r w:rsidR="00B85A36" w:rsidRPr="009A2632">
        <w:rPr>
          <w:rFonts w:hint="eastAsia"/>
          <w:kern w:val="2"/>
          <w:sz w:val="24"/>
          <w:szCs w:val="24"/>
        </w:rPr>
        <w:t>信号</w:t>
      </w:r>
      <w:r w:rsidRPr="009A2632">
        <w:rPr>
          <w:kern w:val="2"/>
          <w:sz w:val="24"/>
          <w:szCs w:val="24"/>
        </w:rPr>
        <w:t>采样率宜选择高于最高</w:t>
      </w:r>
      <w:r w:rsidR="00B85A36" w:rsidRPr="009A2632">
        <w:rPr>
          <w:rFonts w:hint="eastAsia"/>
          <w:kern w:val="2"/>
          <w:sz w:val="24"/>
          <w:szCs w:val="24"/>
        </w:rPr>
        <w:t>有效</w:t>
      </w:r>
      <w:r w:rsidRPr="009A2632">
        <w:rPr>
          <w:kern w:val="2"/>
          <w:sz w:val="24"/>
          <w:szCs w:val="24"/>
        </w:rPr>
        <w:t>频率</w:t>
      </w:r>
      <w:r w:rsidR="00B85A36" w:rsidRPr="009A2632">
        <w:rPr>
          <w:rFonts w:hint="eastAsia"/>
          <w:kern w:val="2"/>
          <w:sz w:val="24"/>
          <w:szCs w:val="24"/>
        </w:rPr>
        <w:t>的</w:t>
      </w:r>
      <w:r w:rsidRPr="009A2632">
        <w:rPr>
          <w:kern w:val="2"/>
          <w:sz w:val="24"/>
          <w:szCs w:val="24"/>
        </w:rPr>
        <w:t>2</w:t>
      </w:r>
      <w:r w:rsidRPr="009A2632">
        <w:rPr>
          <w:kern w:val="2"/>
          <w:sz w:val="24"/>
          <w:szCs w:val="24"/>
        </w:rPr>
        <w:t>倍；</w:t>
      </w:r>
    </w:p>
    <w:p w14:paraId="0BBC049E" w14:textId="23418242" w:rsidR="0058282A" w:rsidRPr="009A2632" w:rsidRDefault="0058282A" w:rsidP="0058282A">
      <w:pPr>
        <w:spacing w:line="276" w:lineRule="auto"/>
        <w:ind w:firstLineChars="200" w:firstLine="480"/>
        <w:rPr>
          <w:kern w:val="2"/>
          <w:sz w:val="24"/>
          <w:szCs w:val="24"/>
        </w:rPr>
      </w:pPr>
      <w:r w:rsidRPr="009A2632">
        <w:rPr>
          <w:kern w:val="2"/>
          <w:sz w:val="24"/>
          <w:szCs w:val="24"/>
        </w:rPr>
        <w:t>6</w:t>
      </w:r>
      <w:r w:rsidR="004045AB">
        <w:rPr>
          <w:kern w:val="2"/>
          <w:sz w:val="24"/>
          <w:szCs w:val="24"/>
        </w:rPr>
        <w:t xml:space="preserve">  </w:t>
      </w:r>
      <w:r w:rsidRPr="009A2632">
        <w:rPr>
          <w:sz w:val="24"/>
        </w:rPr>
        <w:t>记录长度</w:t>
      </w:r>
      <w:r w:rsidRPr="009A2632">
        <w:rPr>
          <w:kern w:val="2"/>
          <w:sz w:val="24"/>
          <w:szCs w:val="24"/>
        </w:rPr>
        <w:t>宜不小于最低</w:t>
      </w:r>
      <w:r w:rsidR="00B85A36" w:rsidRPr="009A2632">
        <w:rPr>
          <w:rFonts w:hint="eastAsia"/>
          <w:kern w:val="2"/>
          <w:sz w:val="24"/>
          <w:szCs w:val="24"/>
        </w:rPr>
        <w:t>有效</w:t>
      </w:r>
      <w:r w:rsidRPr="009A2632">
        <w:rPr>
          <w:kern w:val="2"/>
          <w:sz w:val="24"/>
          <w:szCs w:val="24"/>
        </w:rPr>
        <w:t>频率的</w:t>
      </w:r>
      <w:r w:rsidRPr="009A2632">
        <w:rPr>
          <w:kern w:val="2"/>
          <w:sz w:val="24"/>
          <w:szCs w:val="24"/>
        </w:rPr>
        <w:t>2</w:t>
      </w:r>
      <w:r w:rsidRPr="009A2632">
        <w:rPr>
          <w:kern w:val="2"/>
          <w:sz w:val="24"/>
          <w:szCs w:val="24"/>
        </w:rPr>
        <w:t>倍周期。</w:t>
      </w:r>
    </w:p>
    <w:p w14:paraId="4709CD62" w14:textId="6CD65034" w:rsidR="0058282A" w:rsidRPr="009A2632" w:rsidRDefault="0058282A" w:rsidP="0058282A">
      <w:pPr>
        <w:spacing w:line="276" w:lineRule="auto"/>
        <w:ind w:firstLineChars="200" w:firstLine="480"/>
        <w:rPr>
          <w:bCs/>
          <w:sz w:val="24"/>
          <w:szCs w:val="24"/>
        </w:rPr>
      </w:pPr>
      <w:r w:rsidRPr="009A2632">
        <w:rPr>
          <w:bCs/>
          <w:sz w:val="24"/>
          <w:szCs w:val="24"/>
        </w:rPr>
        <w:t>7</w:t>
      </w:r>
      <w:r w:rsidR="004045AB">
        <w:rPr>
          <w:bCs/>
          <w:sz w:val="24"/>
          <w:szCs w:val="24"/>
        </w:rPr>
        <w:t xml:space="preserve">  </w:t>
      </w:r>
      <w:r w:rsidRPr="009A2632">
        <w:rPr>
          <w:rFonts w:hint="eastAsia"/>
          <w:bCs/>
          <w:sz w:val="24"/>
          <w:szCs w:val="24"/>
        </w:rPr>
        <w:t>多次覆盖观测宜采用单边激发多次覆盖连续观测系统，覆盖次数不小于</w:t>
      </w:r>
      <w:r w:rsidRPr="009A2632">
        <w:rPr>
          <w:rFonts w:hint="eastAsia"/>
          <w:bCs/>
          <w:sz w:val="24"/>
          <w:szCs w:val="24"/>
        </w:rPr>
        <w:t>3</w:t>
      </w:r>
      <w:r w:rsidRPr="009A2632">
        <w:rPr>
          <w:rFonts w:hint="eastAsia"/>
          <w:bCs/>
          <w:sz w:val="24"/>
          <w:szCs w:val="24"/>
        </w:rPr>
        <w:t>次；</w:t>
      </w:r>
    </w:p>
    <w:p w14:paraId="5E18F3FA" w14:textId="0CCAF22D" w:rsidR="009809DA" w:rsidRPr="009A2632" w:rsidRDefault="0058282A" w:rsidP="009809DA">
      <w:pPr>
        <w:spacing w:line="276" w:lineRule="auto"/>
        <w:ind w:firstLineChars="200" w:firstLine="480"/>
        <w:rPr>
          <w:bCs/>
          <w:sz w:val="24"/>
          <w:szCs w:val="24"/>
        </w:rPr>
      </w:pPr>
      <w:r w:rsidRPr="009A2632">
        <w:rPr>
          <w:bCs/>
          <w:sz w:val="24"/>
          <w:szCs w:val="24"/>
        </w:rPr>
        <w:t>8</w:t>
      </w:r>
      <w:r w:rsidR="004045AB">
        <w:rPr>
          <w:bCs/>
          <w:sz w:val="24"/>
          <w:szCs w:val="24"/>
        </w:rPr>
        <w:t xml:space="preserve">  </w:t>
      </w:r>
      <w:r w:rsidR="009809DA" w:rsidRPr="009A2632">
        <w:rPr>
          <w:rFonts w:hint="eastAsia"/>
          <w:bCs/>
          <w:sz w:val="24"/>
          <w:szCs w:val="24"/>
        </w:rPr>
        <w:t>应按设计的位置等间隔安置检波器，</w:t>
      </w:r>
      <w:r w:rsidR="00B85A36" w:rsidRPr="009A2632">
        <w:rPr>
          <w:rFonts w:hint="eastAsia"/>
          <w:bCs/>
          <w:sz w:val="24"/>
          <w:szCs w:val="24"/>
        </w:rPr>
        <w:t>个别</w:t>
      </w:r>
      <w:r w:rsidR="009809DA" w:rsidRPr="009A2632">
        <w:rPr>
          <w:rFonts w:hint="eastAsia"/>
          <w:bCs/>
          <w:sz w:val="24"/>
          <w:szCs w:val="24"/>
        </w:rPr>
        <w:t>检波器需要移动安置时宜在垂直排列的方向上移动，允许移动距离为道间距的</w:t>
      </w:r>
      <w:r w:rsidR="009809DA" w:rsidRPr="009A2632">
        <w:rPr>
          <w:rFonts w:hint="eastAsia"/>
          <w:bCs/>
          <w:sz w:val="24"/>
          <w:szCs w:val="24"/>
        </w:rPr>
        <w:t>1/5</w:t>
      </w:r>
      <w:r w:rsidR="009809DA" w:rsidRPr="009A2632">
        <w:rPr>
          <w:rFonts w:hint="eastAsia"/>
          <w:bCs/>
          <w:sz w:val="24"/>
          <w:szCs w:val="24"/>
        </w:rPr>
        <w:t>；</w:t>
      </w:r>
    </w:p>
    <w:p w14:paraId="7E54B3AE" w14:textId="6CB5F694" w:rsidR="0058282A" w:rsidRPr="009A2632" w:rsidRDefault="0058282A" w:rsidP="009809DA">
      <w:pPr>
        <w:spacing w:line="276" w:lineRule="auto"/>
        <w:ind w:firstLineChars="200" w:firstLine="480"/>
        <w:rPr>
          <w:bCs/>
          <w:sz w:val="24"/>
          <w:szCs w:val="24"/>
        </w:rPr>
      </w:pPr>
      <w:r w:rsidRPr="009A2632">
        <w:rPr>
          <w:bCs/>
          <w:sz w:val="24"/>
          <w:szCs w:val="24"/>
        </w:rPr>
        <w:t>9</w:t>
      </w:r>
      <w:r w:rsidR="004045AB">
        <w:rPr>
          <w:bCs/>
          <w:sz w:val="24"/>
          <w:szCs w:val="24"/>
        </w:rPr>
        <w:t xml:space="preserve">  </w:t>
      </w:r>
      <w:r w:rsidRPr="009A2632">
        <w:rPr>
          <w:rFonts w:hint="eastAsia"/>
          <w:bCs/>
          <w:sz w:val="24"/>
          <w:szCs w:val="24"/>
        </w:rPr>
        <w:t>排列的中点应为面波勘探记录点。</w:t>
      </w:r>
    </w:p>
    <w:p w14:paraId="09AD761A" w14:textId="0BE02CB0" w:rsidR="001702BD" w:rsidRPr="00B100EF" w:rsidRDefault="006A35E9" w:rsidP="001702BD">
      <w:pPr>
        <w:pStyle w:val="ac"/>
        <w:numPr>
          <w:ilvl w:val="2"/>
          <w:numId w:val="13"/>
        </w:numPr>
        <w:spacing w:line="276" w:lineRule="auto"/>
        <w:ind w:left="0" w:firstLineChars="0" w:firstLine="0"/>
        <w:jc w:val="left"/>
        <w:outlineLvl w:val="2"/>
        <w:rPr>
          <w:bCs/>
          <w:sz w:val="24"/>
          <w:szCs w:val="24"/>
        </w:rPr>
      </w:pPr>
      <w:r w:rsidRPr="009A2632">
        <w:rPr>
          <w:rFonts w:hint="eastAsia"/>
          <w:bCs/>
          <w:sz w:val="24"/>
          <w:szCs w:val="24"/>
        </w:rPr>
        <w:lastRenderedPageBreak/>
        <w:t>瞬态</w:t>
      </w:r>
      <w:r w:rsidR="001702BD" w:rsidRPr="009A2632">
        <w:rPr>
          <w:rFonts w:hint="eastAsia"/>
          <w:bCs/>
          <w:sz w:val="24"/>
          <w:szCs w:val="24"/>
        </w:rPr>
        <w:t>瑞雷波法原始数据质量</w:t>
      </w:r>
      <w:r w:rsidR="00B85A36" w:rsidRPr="009A2632">
        <w:rPr>
          <w:rFonts w:hint="eastAsia"/>
          <w:bCs/>
          <w:sz w:val="24"/>
          <w:szCs w:val="24"/>
        </w:rPr>
        <w:t>除</w:t>
      </w:r>
      <w:r w:rsidR="001702BD" w:rsidRPr="009A2632">
        <w:rPr>
          <w:rFonts w:hint="eastAsia"/>
          <w:bCs/>
          <w:sz w:val="24"/>
          <w:szCs w:val="24"/>
        </w:rPr>
        <w:t>应符合本</w:t>
      </w:r>
      <w:r w:rsidR="001702BD" w:rsidRPr="009A2632">
        <w:rPr>
          <w:bCs/>
          <w:sz w:val="24"/>
          <w:szCs w:val="24"/>
        </w:rPr>
        <w:t>规</w:t>
      </w:r>
      <w:r w:rsidR="001702BD" w:rsidRPr="00B100EF">
        <w:rPr>
          <w:bCs/>
          <w:sz w:val="24"/>
          <w:szCs w:val="24"/>
        </w:rPr>
        <w:t>程</w:t>
      </w:r>
      <w:r w:rsidR="001702BD" w:rsidRPr="00B100EF">
        <w:rPr>
          <w:rFonts w:hint="eastAsia"/>
          <w:bCs/>
          <w:sz w:val="24"/>
          <w:szCs w:val="24"/>
        </w:rPr>
        <w:t>第</w:t>
      </w:r>
      <w:r w:rsidR="001702BD" w:rsidRPr="00B100EF">
        <w:rPr>
          <w:bCs/>
          <w:sz w:val="24"/>
          <w:szCs w:val="24"/>
        </w:rPr>
        <w:t>3.3.2</w:t>
      </w:r>
      <w:r w:rsidR="001702BD" w:rsidRPr="00B100EF">
        <w:rPr>
          <w:rFonts w:hint="eastAsia"/>
          <w:bCs/>
          <w:sz w:val="24"/>
          <w:szCs w:val="24"/>
        </w:rPr>
        <w:t>条的规定外，</w:t>
      </w:r>
      <w:r w:rsidR="00A03AFB" w:rsidRPr="00B100EF">
        <w:rPr>
          <w:rFonts w:hint="eastAsia"/>
          <w:bCs/>
          <w:sz w:val="24"/>
          <w:szCs w:val="24"/>
        </w:rPr>
        <w:t>还应符合下列规定：</w:t>
      </w:r>
    </w:p>
    <w:p w14:paraId="5E9873FF" w14:textId="45DF4185" w:rsidR="000057C3" w:rsidRPr="009A2632" w:rsidRDefault="000057C3" w:rsidP="002D7E69">
      <w:pPr>
        <w:spacing w:line="276" w:lineRule="auto"/>
        <w:ind w:firstLineChars="200" w:firstLine="480"/>
        <w:rPr>
          <w:bCs/>
          <w:sz w:val="24"/>
          <w:szCs w:val="24"/>
        </w:rPr>
      </w:pPr>
      <w:r w:rsidRPr="009A2632">
        <w:rPr>
          <w:bCs/>
          <w:sz w:val="24"/>
          <w:szCs w:val="24"/>
        </w:rPr>
        <w:t>1</w:t>
      </w:r>
      <w:r w:rsidR="006B6525">
        <w:rPr>
          <w:bCs/>
          <w:sz w:val="24"/>
          <w:szCs w:val="24"/>
        </w:rPr>
        <w:t xml:space="preserve">  </w:t>
      </w:r>
      <w:r w:rsidRPr="009A2632">
        <w:rPr>
          <w:rFonts w:hint="eastAsia"/>
          <w:bCs/>
          <w:sz w:val="24"/>
          <w:szCs w:val="24"/>
        </w:rPr>
        <w:t>对记录长度不满足采集最大源检距基阶面波的记录，应视为不合格记录；</w:t>
      </w:r>
    </w:p>
    <w:p w14:paraId="19A6F274" w14:textId="060CB0DE" w:rsidR="005C1683" w:rsidRPr="009A2632" w:rsidRDefault="000057C3" w:rsidP="002D7E69">
      <w:pPr>
        <w:spacing w:line="276" w:lineRule="auto"/>
        <w:ind w:firstLineChars="200" w:firstLine="480"/>
        <w:rPr>
          <w:bCs/>
          <w:sz w:val="24"/>
          <w:szCs w:val="24"/>
        </w:rPr>
      </w:pPr>
      <w:r w:rsidRPr="009A2632">
        <w:rPr>
          <w:bCs/>
          <w:sz w:val="24"/>
          <w:szCs w:val="24"/>
        </w:rPr>
        <w:t>2</w:t>
      </w:r>
      <w:r w:rsidR="006B6525">
        <w:rPr>
          <w:bCs/>
          <w:sz w:val="24"/>
          <w:szCs w:val="24"/>
        </w:rPr>
        <w:t xml:space="preserve">  </w:t>
      </w:r>
      <w:r w:rsidRPr="009A2632">
        <w:rPr>
          <w:rFonts w:hint="eastAsia"/>
          <w:bCs/>
          <w:sz w:val="24"/>
          <w:szCs w:val="24"/>
        </w:rPr>
        <w:t>记录中的基阶面波应为强势波，否则应视为不合格记录。</w:t>
      </w:r>
    </w:p>
    <w:p w14:paraId="23A589FB" w14:textId="77777777" w:rsidR="001702BD" w:rsidRPr="009A2632" w:rsidRDefault="007D639E" w:rsidP="001702BD">
      <w:pPr>
        <w:pStyle w:val="ac"/>
        <w:numPr>
          <w:ilvl w:val="2"/>
          <w:numId w:val="13"/>
        </w:numPr>
        <w:spacing w:line="276" w:lineRule="auto"/>
        <w:ind w:left="0" w:firstLineChars="0" w:firstLine="0"/>
        <w:jc w:val="left"/>
        <w:outlineLvl w:val="2"/>
        <w:rPr>
          <w:bCs/>
          <w:sz w:val="24"/>
          <w:szCs w:val="24"/>
        </w:rPr>
      </w:pPr>
      <w:r w:rsidRPr="009A2632">
        <w:rPr>
          <w:rFonts w:hint="eastAsia"/>
          <w:bCs/>
          <w:sz w:val="24"/>
          <w:szCs w:val="24"/>
        </w:rPr>
        <w:t>瞬态</w:t>
      </w:r>
      <w:r w:rsidR="001702BD" w:rsidRPr="009A2632">
        <w:rPr>
          <w:rFonts w:hint="eastAsia"/>
          <w:bCs/>
          <w:sz w:val="24"/>
          <w:szCs w:val="24"/>
        </w:rPr>
        <w:t>瑞雷波法外业工作质量的检查除应符合本</w:t>
      </w:r>
      <w:r w:rsidR="001702BD" w:rsidRPr="00B100EF">
        <w:rPr>
          <w:bCs/>
          <w:sz w:val="24"/>
          <w:szCs w:val="24"/>
        </w:rPr>
        <w:t>规程</w:t>
      </w:r>
      <w:r w:rsidR="001702BD" w:rsidRPr="00B100EF">
        <w:rPr>
          <w:rFonts w:hint="eastAsia"/>
          <w:bCs/>
          <w:sz w:val="24"/>
          <w:szCs w:val="24"/>
        </w:rPr>
        <w:t>第</w:t>
      </w:r>
      <w:r w:rsidR="001702BD" w:rsidRPr="00B100EF">
        <w:rPr>
          <w:bCs/>
          <w:sz w:val="24"/>
          <w:szCs w:val="24"/>
        </w:rPr>
        <w:t>3.3.3</w:t>
      </w:r>
      <w:r w:rsidR="001702BD" w:rsidRPr="00B100EF">
        <w:rPr>
          <w:rFonts w:hint="eastAsia"/>
          <w:bCs/>
          <w:sz w:val="24"/>
          <w:szCs w:val="24"/>
        </w:rPr>
        <w:t>条的规</w:t>
      </w:r>
      <w:r w:rsidR="001702BD" w:rsidRPr="009A2632">
        <w:rPr>
          <w:rFonts w:hint="eastAsia"/>
          <w:bCs/>
          <w:sz w:val="24"/>
          <w:szCs w:val="24"/>
        </w:rPr>
        <w:t>定外，还应符合下列规定：</w:t>
      </w:r>
    </w:p>
    <w:p w14:paraId="20AB2C24" w14:textId="4CA9E52D" w:rsidR="001702BD" w:rsidRPr="009A2632" w:rsidRDefault="001702BD" w:rsidP="001702BD">
      <w:pPr>
        <w:spacing w:line="276" w:lineRule="auto"/>
        <w:ind w:firstLineChars="200" w:firstLine="480"/>
        <w:rPr>
          <w:bCs/>
          <w:sz w:val="24"/>
          <w:szCs w:val="24"/>
        </w:rPr>
      </w:pPr>
      <w:r w:rsidRPr="009A2632">
        <w:rPr>
          <w:rFonts w:hint="eastAsia"/>
          <w:bCs/>
          <w:sz w:val="24"/>
          <w:szCs w:val="24"/>
        </w:rPr>
        <w:t xml:space="preserve">1 </w:t>
      </w:r>
      <w:r w:rsidR="006B6525">
        <w:rPr>
          <w:bCs/>
          <w:sz w:val="24"/>
          <w:szCs w:val="24"/>
        </w:rPr>
        <w:t xml:space="preserve"> </w:t>
      </w:r>
      <w:r w:rsidRPr="009A2632">
        <w:rPr>
          <w:rFonts w:hint="eastAsia"/>
          <w:bCs/>
          <w:sz w:val="24"/>
          <w:szCs w:val="24"/>
        </w:rPr>
        <w:t>曲线的形态和频散特征无明显改变；</w:t>
      </w:r>
    </w:p>
    <w:p w14:paraId="61C91F44" w14:textId="2C595C56" w:rsidR="001702BD" w:rsidRPr="009A2632" w:rsidRDefault="001702BD" w:rsidP="001702BD">
      <w:pPr>
        <w:spacing w:line="276" w:lineRule="auto"/>
        <w:ind w:firstLineChars="200" w:firstLine="480"/>
        <w:rPr>
          <w:bCs/>
          <w:sz w:val="24"/>
          <w:szCs w:val="24"/>
        </w:rPr>
      </w:pPr>
      <w:r w:rsidRPr="009A2632">
        <w:rPr>
          <w:rFonts w:hint="eastAsia"/>
          <w:bCs/>
          <w:sz w:val="24"/>
          <w:szCs w:val="24"/>
        </w:rPr>
        <w:t xml:space="preserve">2 </w:t>
      </w:r>
      <w:r w:rsidR="006B6525">
        <w:rPr>
          <w:bCs/>
          <w:sz w:val="24"/>
          <w:szCs w:val="24"/>
        </w:rPr>
        <w:t xml:space="preserve"> </w:t>
      </w:r>
      <w:r w:rsidRPr="009A2632">
        <w:rPr>
          <w:rFonts w:hint="eastAsia"/>
          <w:bCs/>
          <w:sz w:val="24"/>
          <w:szCs w:val="24"/>
        </w:rPr>
        <w:t>“之”字形拐点和曲率变化的位置无明显位移；</w:t>
      </w:r>
    </w:p>
    <w:p w14:paraId="7BC16AC3" w14:textId="286FFD28" w:rsidR="001702BD" w:rsidRPr="009A2632" w:rsidRDefault="001702BD" w:rsidP="001702BD">
      <w:pPr>
        <w:spacing w:line="276" w:lineRule="auto"/>
        <w:ind w:firstLineChars="200" w:firstLine="480"/>
        <w:rPr>
          <w:bCs/>
          <w:sz w:val="24"/>
          <w:szCs w:val="24"/>
        </w:rPr>
      </w:pPr>
      <w:r w:rsidRPr="009A2632">
        <w:rPr>
          <w:rFonts w:hint="eastAsia"/>
          <w:bCs/>
          <w:sz w:val="24"/>
          <w:szCs w:val="24"/>
        </w:rPr>
        <w:t>3</w:t>
      </w:r>
      <w:r w:rsidR="006B6525">
        <w:rPr>
          <w:bCs/>
          <w:sz w:val="24"/>
          <w:szCs w:val="24"/>
        </w:rPr>
        <w:t xml:space="preserve">  </w:t>
      </w:r>
      <w:r w:rsidRPr="009A2632">
        <w:rPr>
          <w:rFonts w:hint="eastAsia"/>
          <w:bCs/>
          <w:sz w:val="24"/>
          <w:szCs w:val="24"/>
        </w:rPr>
        <w:t>重要异常及畸变曲线应重复观测，两次观测结果差别较大时应多次观测，并选择面波能量强、干扰小、重复性好的曲线作为有效观测结果。</w:t>
      </w:r>
    </w:p>
    <w:p w14:paraId="395B8665" w14:textId="77777777" w:rsidR="002E6BBA" w:rsidRPr="009A2632" w:rsidRDefault="002E6BBA" w:rsidP="001702BD">
      <w:pPr>
        <w:spacing w:line="276" w:lineRule="auto"/>
        <w:ind w:firstLineChars="200" w:firstLine="480"/>
        <w:rPr>
          <w:bCs/>
          <w:sz w:val="24"/>
          <w:szCs w:val="24"/>
        </w:rPr>
      </w:pPr>
    </w:p>
    <w:p w14:paraId="073FA417" w14:textId="77777777" w:rsidR="00655537" w:rsidRPr="009A2632" w:rsidRDefault="00655537" w:rsidP="00F912DF">
      <w:pPr>
        <w:pStyle w:val="ac"/>
        <w:numPr>
          <w:ilvl w:val="1"/>
          <w:numId w:val="13"/>
        </w:numPr>
        <w:spacing w:line="480" w:lineRule="auto"/>
        <w:ind w:left="567" w:firstLineChars="0"/>
        <w:jc w:val="center"/>
        <w:outlineLvl w:val="1"/>
        <w:rPr>
          <w:bCs/>
          <w:sz w:val="24"/>
          <w:szCs w:val="24"/>
        </w:rPr>
      </w:pPr>
      <w:bookmarkStart w:id="70" w:name="_Toc65102029"/>
      <w:bookmarkStart w:id="71" w:name="_Toc80987091"/>
      <w:r w:rsidRPr="009A2632">
        <w:rPr>
          <w:bCs/>
          <w:sz w:val="24"/>
          <w:szCs w:val="24"/>
        </w:rPr>
        <w:t>资料处理与解释</w:t>
      </w:r>
      <w:bookmarkEnd w:id="70"/>
      <w:bookmarkEnd w:id="71"/>
    </w:p>
    <w:p w14:paraId="2F86C034" w14:textId="77777777" w:rsidR="00655537" w:rsidRPr="009A2632" w:rsidRDefault="00B25DC7" w:rsidP="00E43EBE">
      <w:pPr>
        <w:pStyle w:val="ac"/>
        <w:numPr>
          <w:ilvl w:val="2"/>
          <w:numId w:val="13"/>
        </w:numPr>
        <w:spacing w:line="276" w:lineRule="auto"/>
        <w:ind w:left="0" w:firstLineChars="0" w:firstLine="0"/>
        <w:jc w:val="left"/>
        <w:outlineLvl w:val="2"/>
        <w:rPr>
          <w:bCs/>
          <w:sz w:val="24"/>
          <w:szCs w:val="24"/>
        </w:rPr>
      </w:pPr>
      <w:r w:rsidRPr="009A2632">
        <w:rPr>
          <w:rFonts w:hint="eastAsia"/>
          <w:bCs/>
          <w:sz w:val="24"/>
          <w:szCs w:val="24"/>
        </w:rPr>
        <w:t>瞬态</w:t>
      </w:r>
      <w:r w:rsidRPr="009A2632">
        <w:rPr>
          <w:bCs/>
          <w:sz w:val="24"/>
          <w:szCs w:val="24"/>
        </w:rPr>
        <w:t>面波法的资料整理应符合下列规定</w:t>
      </w:r>
      <w:r w:rsidRPr="009A2632">
        <w:rPr>
          <w:rFonts w:hint="eastAsia"/>
          <w:bCs/>
          <w:sz w:val="24"/>
          <w:szCs w:val="24"/>
        </w:rPr>
        <w:t>：</w:t>
      </w:r>
    </w:p>
    <w:p w14:paraId="5F88470E" w14:textId="44783C59" w:rsidR="00655537" w:rsidRPr="009A2632" w:rsidRDefault="00B25DC7" w:rsidP="0097345A">
      <w:pPr>
        <w:spacing w:line="276" w:lineRule="auto"/>
        <w:ind w:firstLineChars="200" w:firstLine="480"/>
        <w:rPr>
          <w:bCs/>
          <w:sz w:val="24"/>
          <w:szCs w:val="24"/>
        </w:rPr>
      </w:pPr>
      <w:r w:rsidRPr="009A2632">
        <w:rPr>
          <w:rFonts w:hint="eastAsia"/>
          <w:bCs/>
          <w:sz w:val="24"/>
          <w:szCs w:val="24"/>
        </w:rPr>
        <w:t>1</w:t>
      </w:r>
      <w:r w:rsidR="00812B37">
        <w:rPr>
          <w:bCs/>
          <w:sz w:val="24"/>
          <w:szCs w:val="24"/>
        </w:rPr>
        <w:t xml:space="preserve">  </w:t>
      </w:r>
      <w:r w:rsidRPr="009A2632">
        <w:rPr>
          <w:bCs/>
          <w:sz w:val="24"/>
          <w:szCs w:val="24"/>
        </w:rPr>
        <w:t>外业结束后应对现场资料进行整理，包括纸质记录和数据记录</w:t>
      </w:r>
      <w:r w:rsidR="00655537" w:rsidRPr="009A2632">
        <w:rPr>
          <w:bCs/>
          <w:sz w:val="24"/>
          <w:szCs w:val="24"/>
        </w:rPr>
        <w:t>。</w:t>
      </w:r>
    </w:p>
    <w:p w14:paraId="0A1ADED2" w14:textId="52CE64B6" w:rsidR="00655537" w:rsidRPr="009A2632" w:rsidRDefault="00655537" w:rsidP="00B25DC7">
      <w:pPr>
        <w:spacing w:line="276" w:lineRule="auto"/>
        <w:ind w:firstLineChars="200" w:firstLine="480"/>
        <w:rPr>
          <w:bCs/>
          <w:sz w:val="24"/>
          <w:szCs w:val="24"/>
        </w:rPr>
      </w:pPr>
      <w:r w:rsidRPr="009A2632">
        <w:rPr>
          <w:bCs/>
          <w:sz w:val="24"/>
          <w:szCs w:val="24"/>
        </w:rPr>
        <w:t>2</w:t>
      </w:r>
      <w:r w:rsidR="00812B37">
        <w:rPr>
          <w:bCs/>
          <w:sz w:val="24"/>
          <w:szCs w:val="24"/>
        </w:rPr>
        <w:t xml:space="preserve">  </w:t>
      </w:r>
      <w:r w:rsidR="00B25DC7" w:rsidRPr="009A2632">
        <w:rPr>
          <w:bCs/>
          <w:sz w:val="24"/>
          <w:szCs w:val="24"/>
        </w:rPr>
        <w:t>纸质记录包括试验记录、仪器自检记录、测量记录和检查记录等，纸质记录整理完毕后应归档</w:t>
      </w:r>
      <w:r w:rsidRPr="009A2632">
        <w:rPr>
          <w:bCs/>
          <w:sz w:val="24"/>
          <w:szCs w:val="24"/>
        </w:rPr>
        <w:t>。</w:t>
      </w:r>
    </w:p>
    <w:p w14:paraId="43E2E5FF" w14:textId="6B0A1CEB" w:rsidR="00655537" w:rsidRPr="009A2632" w:rsidRDefault="00655537" w:rsidP="0097345A">
      <w:pPr>
        <w:spacing w:line="276" w:lineRule="auto"/>
        <w:ind w:firstLineChars="200" w:firstLine="480"/>
        <w:rPr>
          <w:bCs/>
          <w:sz w:val="24"/>
          <w:szCs w:val="24"/>
        </w:rPr>
      </w:pPr>
      <w:r w:rsidRPr="009A2632">
        <w:rPr>
          <w:bCs/>
          <w:sz w:val="24"/>
          <w:szCs w:val="24"/>
        </w:rPr>
        <w:t>3</w:t>
      </w:r>
      <w:r w:rsidR="00812B37">
        <w:rPr>
          <w:bCs/>
          <w:sz w:val="24"/>
          <w:szCs w:val="24"/>
        </w:rPr>
        <w:t xml:space="preserve">  </w:t>
      </w:r>
      <w:r w:rsidRPr="009A2632">
        <w:rPr>
          <w:bCs/>
          <w:sz w:val="24"/>
          <w:szCs w:val="24"/>
        </w:rPr>
        <w:t>数据记录包括面波原始记录和测量记录，整理应符合下列规定：</w:t>
      </w:r>
    </w:p>
    <w:p w14:paraId="729E3AF4" w14:textId="77777777" w:rsidR="00655537" w:rsidRPr="009A2632" w:rsidRDefault="0097345A" w:rsidP="00A54912">
      <w:pPr>
        <w:spacing w:line="276" w:lineRule="auto"/>
        <w:ind w:leftChars="350" w:left="855" w:hangingChars="50" w:hanging="120"/>
        <w:rPr>
          <w:bCs/>
          <w:sz w:val="24"/>
          <w:szCs w:val="24"/>
        </w:rPr>
      </w:pPr>
      <w:r w:rsidRPr="009A2632">
        <w:rPr>
          <w:bCs/>
          <w:sz w:val="24"/>
          <w:szCs w:val="24"/>
        </w:rPr>
        <w:t>1</w:t>
      </w:r>
      <w:r w:rsidR="00655537" w:rsidRPr="009A2632">
        <w:rPr>
          <w:bCs/>
          <w:sz w:val="24"/>
          <w:szCs w:val="24"/>
        </w:rPr>
        <w:t>）现场采集面波记录应根据工区、测线分类存储备份；</w:t>
      </w:r>
    </w:p>
    <w:p w14:paraId="3B48A23E" w14:textId="77777777" w:rsidR="00655537" w:rsidRPr="009A2632" w:rsidRDefault="0097345A" w:rsidP="00A54912">
      <w:pPr>
        <w:spacing w:line="276" w:lineRule="auto"/>
        <w:ind w:leftChars="350" w:left="855" w:hangingChars="50" w:hanging="120"/>
        <w:rPr>
          <w:bCs/>
          <w:sz w:val="24"/>
          <w:szCs w:val="24"/>
        </w:rPr>
      </w:pPr>
      <w:r w:rsidRPr="009A2632">
        <w:rPr>
          <w:bCs/>
          <w:sz w:val="24"/>
          <w:szCs w:val="24"/>
        </w:rPr>
        <w:t>2</w:t>
      </w:r>
      <w:r w:rsidR="00655537" w:rsidRPr="009A2632">
        <w:rPr>
          <w:bCs/>
          <w:sz w:val="24"/>
          <w:szCs w:val="24"/>
        </w:rPr>
        <w:t>）测量记录包括测点的坐标和高程，整理复核后应与面波原始记录统一保存；</w:t>
      </w:r>
    </w:p>
    <w:p w14:paraId="6C850B3F" w14:textId="77777777" w:rsidR="00655537" w:rsidRPr="009A2632" w:rsidRDefault="0097345A" w:rsidP="00A54912">
      <w:pPr>
        <w:spacing w:line="276" w:lineRule="auto"/>
        <w:ind w:leftChars="350" w:left="855" w:hangingChars="50" w:hanging="120"/>
        <w:rPr>
          <w:bCs/>
          <w:sz w:val="24"/>
          <w:szCs w:val="24"/>
        </w:rPr>
      </w:pPr>
      <w:r w:rsidRPr="009A2632">
        <w:rPr>
          <w:bCs/>
          <w:sz w:val="24"/>
          <w:szCs w:val="24"/>
        </w:rPr>
        <w:t>3</w:t>
      </w:r>
      <w:r w:rsidR="00655537" w:rsidRPr="009A2632">
        <w:rPr>
          <w:bCs/>
          <w:sz w:val="24"/>
          <w:szCs w:val="24"/>
        </w:rPr>
        <w:t>）数据记录整理完毕后应归档</w:t>
      </w:r>
      <w:r w:rsidR="002A700D" w:rsidRPr="009A2632">
        <w:rPr>
          <w:bCs/>
          <w:sz w:val="24"/>
          <w:szCs w:val="24"/>
        </w:rPr>
        <w:t>；</w:t>
      </w:r>
    </w:p>
    <w:p w14:paraId="470D7136" w14:textId="77777777" w:rsidR="00655537" w:rsidRPr="009A2632" w:rsidRDefault="0097345A" w:rsidP="00A54912">
      <w:pPr>
        <w:spacing w:line="276" w:lineRule="auto"/>
        <w:ind w:leftChars="350" w:left="855" w:hangingChars="50" w:hanging="120"/>
        <w:rPr>
          <w:bCs/>
          <w:sz w:val="24"/>
          <w:szCs w:val="24"/>
        </w:rPr>
      </w:pPr>
      <w:r w:rsidRPr="009A2632">
        <w:rPr>
          <w:bCs/>
          <w:sz w:val="24"/>
          <w:szCs w:val="24"/>
        </w:rPr>
        <w:t>4</w:t>
      </w:r>
      <w:r w:rsidR="00655537" w:rsidRPr="009A2632">
        <w:rPr>
          <w:bCs/>
          <w:sz w:val="24"/>
          <w:szCs w:val="24"/>
        </w:rPr>
        <w:t>）留作存档的数据记录不得修改和删除</w:t>
      </w:r>
      <w:r w:rsidR="002A700D" w:rsidRPr="009A2632">
        <w:rPr>
          <w:bCs/>
          <w:sz w:val="24"/>
          <w:szCs w:val="24"/>
        </w:rPr>
        <w:t>。</w:t>
      </w:r>
    </w:p>
    <w:p w14:paraId="3DFCEADF" w14:textId="77777777" w:rsidR="00655537" w:rsidRPr="00B100EF" w:rsidRDefault="00B25DC7" w:rsidP="00E43EBE">
      <w:pPr>
        <w:pStyle w:val="ac"/>
        <w:numPr>
          <w:ilvl w:val="2"/>
          <w:numId w:val="13"/>
        </w:numPr>
        <w:spacing w:line="276" w:lineRule="auto"/>
        <w:ind w:left="0" w:firstLineChars="0" w:firstLine="0"/>
        <w:jc w:val="left"/>
        <w:outlineLvl w:val="2"/>
        <w:rPr>
          <w:bCs/>
          <w:sz w:val="24"/>
          <w:szCs w:val="24"/>
        </w:rPr>
      </w:pPr>
      <w:r w:rsidRPr="009A2632">
        <w:rPr>
          <w:rFonts w:hint="eastAsia"/>
          <w:bCs/>
          <w:sz w:val="24"/>
          <w:szCs w:val="24"/>
        </w:rPr>
        <w:t>瞬态</w:t>
      </w:r>
      <w:r w:rsidRPr="009A2632">
        <w:rPr>
          <w:bCs/>
          <w:sz w:val="24"/>
          <w:szCs w:val="24"/>
        </w:rPr>
        <w:t>面波法的</w:t>
      </w:r>
      <w:r w:rsidR="00655537" w:rsidRPr="009A2632">
        <w:rPr>
          <w:bCs/>
          <w:sz w:val="24"/>
          <w:szCs w:val="24"/>
        </w:rPr>
        <w:t>数据处理</w:t>
      </w:r>
      <w:r w:rsidR="00BF51E2" w:rsidRPr="009A2632">
        <w:rPr>
          <w:bCs/>
          <w:sz w:val="24"/>
          <w:szCs w:val="24"/>
        </w:rPr>
        <w:t>应</w:t>
      </w:r>
      <w:r w:rsidR="00BD1D28" w:rsidRPr="009A2632">
        <w:rPr>
          <w:rFonts w:hint="eastAsia"/>
          <w:bCs/>
          <w:sz w:val="24"/>
          <w:szCs w:val="24"/>
        </w:rPr>
        <w:t>符</w:t>
      </w:r>
      <w:r w:rsidR="00BD1D28" w:rsidRPr="00B100EF">
        <w:rPr>
          <w:rFonts w:hint="eastAsia"/>
          <w:bCs/>
          <w:sz w:val="24"/>
          <w:szCs w:val="24"/>
        </w:rPr>
        <w:t>合本</w:t>
      </w:r>
      <w:r w:rsidR="00BD1D28" w:rsidRPr="00B100EF">
        <w:rPr>
          <w:bCs/>
          <w:sz w:val="24"/>
          <w:szCs w:val="24"/>
        </w:rPr>
        <w:t>规程</w:t>
      </w:r>
      <w:r w:rsidR="00BD1D28" w:rsidRPr="00B100EF">
        <w:rPr>
          <w:rFonts w:hint="eastAsia"/>
          <w:bCs/>
          <w:sz w:val="24"/>
          <w:szCs w:val="24"/>
        </w:rPr>
        <w:t>第</w:t>
      </w:r>
      <w:r w:rsidR="00BD1D28" w:rsidRPr="00B100EF">
        <w:rPr>
          <w:bCs/>
          <w:sz w:val="24"/>
          <w:szCs w:val="24"/>
        </w:rPr>
        <w:t>4.4.2</w:t>
      </w:r>
      <w:r w:rsidR="00BD1D28" w:rsidRPr="00B100EF">
        <w:rPr>
          <w:rFonts w:hint="eastAsia"/>
          <w:bCs/>
          <w:sz w:val="24"/>
          <w:szCs w:val="24"/>
        </w:rPr>
        <w:t>条的规定外，还应符合下列规定</w:t>
      </w:r>
      <w:r w:rsidR="00BF51E2" w:rsidRPr="00B100EF">
        <w:rPr>
          <w:rFonts w:hint="eastAsia"/>
          <w:bCs/>
          <w:sz w:val="24"/>
          <w:szCs w:val="24"/>
        </w:rPr>
        <w:t>：</w:t>
      </w:r>
    </w:p>
    <w:p w14:paraId="2ACB516B" w14:textId="7B51ED7B" w:rsidR="00655537" w:rsidRPr="00B100EF" w:rsidRDefault="00BD1D28" w:rsidP="006F234C">
      <w:pPr>
        <w:spacing w:line="276" w:lineRule="auto"/>
        <w:ind w:firstLineChars="200" w:firstLine="480"/>
        <w:rPr>
          <w:bCs/>
          <w:sz w:val="24"/>
          <w:szCs w:val="24"/>
        </w:rPr>
      </w:pPr>
      <w:r w:rsidRPr="00B100EF">
        <w:rPr>
          <w:rFonts w:hint="eastAsia"/>
          <w:bCs/>
          <w:sz w:val="24"/>
          <w:szCs w:val="24"/>
        </w:rPr>
        <w:t>1</w:t>
      </w:r>
      <w:r w:rsidR="00812B37">
        <w:rPr>
          <w:bCs/>
          <w:sz w:val="24"/>
          <w:szCs w:val="24"/>
        </w:rPr>
        <w:t xml:space="preserve">  </w:t>
      </w:r>
      <w:r w:rsidR="00655537" w:rsidRPr="00B100EF">
        <w:rPr>
          <w:bCs/>
          <w:sz w:val="24"/>
          <w:szCs w:val="24"/>
        </w:rPr>
        <w:t>根据面波数据采集方式的不同，</w:t>
      </w:r>
      <w:r w:rsidR="0058282A" w:rsidRPr="00B100EF">
        <w:rPr>
          <w:rFonts w:hint="eastAsia"/>
          <w:bCs/>
          <w:sz w:val="24"/>
          <w:szCs w:val="24"/>
        </w:rPr>
        <w:t>频散谱</w:t>
      </w:r>
      <w:r w:rsidR="00655537" w:rsidRPr="00B100EF">
        <w:rPr>
          <w:bCs/>
          <w:sz w:val="24"/>
          <w:szCs w:val="24"/>
        </w:rPr>
        <w:t>分析法可采用面波谱分析法（</w:t>
      </w:r>
      <w:r w:rsidR="00655537" w:rsidRPr="00B100EF">
        <w:rPr>
          <w:bCs/>
          <w:sz w:val="24"/>
          <w:szCs w:val="24"/>
        </w:rPr>
        <w:t>SASW</w:t>
      </w:r>
      <w:r w:rsidR="00655537" w:rsidRPr="00B100EF">
        <w:rPr>
          <w:bCs/>
          <w:sz w:val="24"/>
          <w:szCs w:val="24"/>
        </w:rPr>
        <w:t>）、波场变换法（</w:t>
      </w:r>
      <w:r w:rsidR="00655537" w:rsidRPr="00B100EF">
        <w:rPr>
          <w:bCs/>
          <w:sz w:val="24"/>
          <w:szCs w:val="24"/>
        </w:rPr>
        <w:t>FK</w:t>
      </w:r>
      <w:r w:rsidR="00655537" w:rsidRPr="00B100EF">
        <w:rPr>
          <w:bCs/>
          <w:sz w:val="24"/>
          <w:szCs w:val="24"/>
        </w:rPr>
        <w:t>、</w:t>
      </w:r>
      <w:r w:rsidR="00655537" w:rsidRPr="00B100EF">
        <w:rPr>
          <w:bCs/>
          <w:sz w:val="24"/>
          <w:szCs w:val="24"/>
        </w:rPr>
        <w:t>FV</w:t>
      </w:r>
      <w:r w:rsidR="00655537" w:rsidRPr="00B100EF">
        <w:rPr>
          <w:bCs/>
          <w:sz w:val="24"/>
          <w:szCs w:val="24"/>
        </w:rPr>
        <w:t>、</w:t>
      </w:r>
      <w:r w:rsidR="00655537" w:rsidRPr="00B100EF">
        <w:rPr>
          <w:bCs/>
          <w:sz w:val="24"/>
          <w:szCs w:val="24"/>
        </w:rPr>
        <w:t>FP</w:t>
      </w:r>
      <w:r w:rsidR="00655537" w:rsidRPr="00B100EF">
        <w:rPr>
          <w:bCs/>
          <w:sz w:val="24"/>
          <w:szCs w:val="24"/>
        </w:rPr>
        <w:t>）以及共中心点互相关法</w:t>
      </w:r>
      <w:r w:rsidR="00655537" w:rsidRPr="00B100EF">
        <w:rPr>
          <w:bCs/>
          <w:sz w:val="24"/>
          <w:szCs w:val="24"/>
        </w:rPr>
        <w:t>(CMPCC)</w:t>
      </w:r>
      <w:r w:rsidR="00A54912" w:rsidRPr="00B100EF">
        <w:rPr>
          <w:rFonts w:hint="eastAsia"/>
          <w:bCs/>
          <w:sz w:val="24"/>
          <w:szCs w:val="24"/>
        </w:rPr>
        <w:t>；</w:t>
      </w:r>
    </w:p>
    <w:p w14:paraId="54FF38A2" w14:textId="367EAF3B" w:rsidR="00655537" w:rsidRPr="00B100EF" w:rsidRDefault="00BD1D28" w:rsidP="006F234C">
      <w:pPr>
        <w:spacing w:line="276" w:lineRule="auto"/>
        <w:ind w:firstLineChars="200" w:firstLine="480"/>
        <w:rPr>
          <w:bCs/>
          <w:sz w:val="24"/>
          <w:szCs w:val="24"/>
        </w:rPr>
      </w:pPr>
      <w:r w:rsidRPr="00B100EF">
        <w:rPr>
          <w:bCs/>
          <w:sz w:val="24"/>
          <w:szCs w:val="24"/>
        </w:rPr>
        <w:t>2</w:t>
      </w:r>
      <w:r w:rsidR="00812B37">
        <w:rPr>
          <w:bCs/>
          <w:sz w:val="24"/>
          <w:szCs w:val="24"/>
        </w:rPr>
        <w:t xml:space="preserve">  </w:t>
      </w:r>
      <w:r w:rsidR="00655537" w:rsidRPr="00B100EF">
        <w:rPr>
          <w:bCs/>
          <w:sz w:val="24"/>
          <w:szCs w:val="24"/>
        </w:rPr>
        <w:t>频散曲线提取应符合下列规定：</w:t>
      </w:r>
    </w:p>
    <w:p w14:paraId="5E2C729F" w14:textId="77777777" w:rsidR="00655537" w:rsidRPr="00B100EF" w:rsidRDefault="00E17C2F" w:rsidP="00A54912">
      <w:pPr>
        <w:spacing w:line="276" w:lineRule="auto"/>
        <w:ind w:leftChars="350" w:left="855" w:hangingChars="50" w:hanging="120"/>
        <w:rPr>
          <w:bCs/>
          <w:sz w:val="24"/>
          <w:szCs w:val="24"/>
        </w:rPr>
      </w:pPr>
      <w:r w:rsidRPr="00B100EF">
        <w:rPr>
          <w:bCs/>
          <w:sz w:val="24"/>
          <w:szCs w:val="24"/>
        </w:rPr>
        <w:t>1</w:t>
      </w:r>
      <w:r w:rsidRPr="00B100EF">
        <w:rPr>
          <w:bCs/>
          <w:sz w:val="24"/>
          <w:szCs w:val="24"/>
        </w:rPr>
        <w:t>）</w:t>
      </w:r>
      <w:r w:rsidR="00655537" w:rsidRPr="00B100EF">
        <w:rPr>
          <w:bCs/>
          <w:sz w:val="24"/>
          <w:szCs w:val="24"/>
        </w:rPr>
        <w:t>相位差面波数据应</w:t>
      </w:r>
      <w:r w:rsidR="00195DA3" w:rsidRPr="00B100EF">
        <w:rPr>
          <w:bCs/>
          <w:sz w:val="24"/>
          <w:szCs w:val="24"/>
        </w:rPr>
        <w:t>采用</w:t>
      </w:r>
      <w:r w:rsidR="00655537" w:rsidRPr="00B100EF">
        <w:rPr>
          <w:bCs/>
          <w:sz w:val="24"/>
          <w:szCs w:val="24"/>
        </w:rPr>
        <w:t>面波谱分析法提取频散曲线；</w:t>
      </w:r>
    </w:p>
    <w:p w14:paraId="6A361A72" w14:textId="77777777" w:rsidR="00655537" w:rsidRPr="009A2632" w:rsidRDefault="006F234C" w:rsidP="00A54912">
      <w:pPr>
        <w:spacing w:line="276" w:lineRule="auto"/>
        <w:ind w:leftChars="350" w:left="855" w:hangingChars="50" w:hanging="120"/>
        <w:rPr>
          <w:bCs/>
          <w:sz w:val="24"/>
          <w:szCs w:val="24"/>
        </w:rPr>
      </w:pPr>
      <w:r w:rsidRPr="00B100EF">
        <w:rPr>
          <w:bCs/>
          <w:sz w:val="24"/>
          <w:szCs w:val="24"/>
        </w:rPr>
        <w:t>2</w:t>
      </w:r>
      <w:r w:rsidR="00655537" w:rsidRPr="00B100EF">
        <w:rPr>
          <w:bCs/>
          <w:sz w:val="24"/>
          <w:szCs w:val="24"/>
        </w:rPr>
        <w:t>）多道面波（</w:t>
      </w:r>
      <w:r w:rsidR="00655537" w:rsidRPr="00B100EF">
        <w:rPr>
          <w:bCs/>
          <w:sz w:val="24"/>
          <w:szCs w:val="24"/>
        </w:rPr>
        <w:t>MASW</w:t>
      </w:r>
      <w:r w:rsidR="00655537" w:rsidRPr="00B100EF">
        <w:rPr>
          <w:bCs/>
          <w:sz w:val="24"/>
          <w:szCs w:val="24"/>
        </w:rPr>
        <w:t>）数据宜采用波</w:t>
      </w:r>
      <w:r w:rsidR="00655537" w:rsidRPr="009A2632">
        <w:rPr>
          <w:bCs/>
          <w:sz w:val="24"/>
          <w:szCs w:val="24"/>
        </w:rPr>
        <w:t>场变换法在</w:t>
      </w:r>
      <w:r w:rsidR="00655537" w:rsidRPr="009A2632">
        <w:rPr>
          <w:bCs/>
          <w:sz w:val="24"/>
          <w:szCs w:val="24"/>
        </w:rPr>
        <w:t>FK</w:t>
      </w:r>
      <w:r w:rsidR="00655537" w:rsidRPr="009A2632">
        <w:rPr>
          <w:bCs/>
          <w:sz w:val="24"/>
          <w:szCs w:val="24"/>
        </w:rPr>
        <w:t>域、</w:t>
      </w:r>
      <w:r w:rsidR="00655537" w:rsidRPr="009A2632">
        <w:rPr>
          <w:bCs/>
          <w:sz w:val="24"/>
          <w:szCs w:val="24"/>
        </w:rPr>
        <w:t>FV</w:t>
      </w:r>
      <w:r w:rsidR="00655537" w:rsidRPr="009A2632">
        <w:rPr>
          <w:bCs/>
          <w:sz w:val="24"/>
          <w:szCs w:val="24"/>
        </w:rPr>
        <w:t>域、</w:t>
      </w:r>
      <w:r w:rsidR="00655537" w:rsidRPr="009A2632">
        <w:rPr>
          <w:bCs/>
          <w:sz w:val="24"/>
          <w:szCs w:val="24"/>
        </w:rPr>
        <w:t>FP</w:t>
      </w:r>
      <w:r w:rsidR="00655537" w:rsidRPr="009A2632">
        <w:rPr>
          <w:bCs/>
          <w:sz w:val="24"/>
          <w:szCs w:val="24"/>
        </w:rPr>
        <w:t>域提取频散曲线；</w:t>
      </w:r>
    </w:p>
    <w:p w14:paraId="38A17BB4" w14:textId="77777777" w:rsidR="00655537" w:rsidRPr="009A2632" w:rsidRDefault="006F234C" w:rsidP="00A54912">
      <w:pPr>
        <w:spacing w:line="276" w:lineRule="auto"/>
        <w:ind w:leftChars="350" w:left="855" w:hangingChars="50" w:hanging="120"/>
        <w:rPr>
          <w:bCs/>
          <w:sz w:val="24"/>
          <w:szCs w:val="24"/>
        </w:rPr>
      </w:pPr>
      <w:r w:rsidRPr="009A2632">
        <w:rPr>
          <w:bCs/>
          <w:sz w:val="24"/>
          <w:szCs w:val="24"/>
        </w:rPr>
        <w:t>3</w:t>
      </w:r>
      <w:r w:rsidR="00655537" w:rsidRPr="009A2632">
        <w:rPr>
          <w:bCs/>
          <w:sz w:val="24"/>
          <w:szCs w:val="24"/>
        </w:rPr>
        <w:t>）在水平层状条件下，可采用共中心点互相关法</w:t>
      </w:r>
      <w:r w:rsidR="00655537" w:rsidRPr="009A2632">
        <w:rPr>
          <w:bCs/>
          <w:sz w:val="24"/>
          <w:szCs w:val="24"/>
        </w:rPr>
        <w:t>(CMPCC)</w:t>
      </w:r>
      <w:r w:rsidR="00655537" w:rsidRPr="009A2632">
        <w:rPr>
          <w:bCs/>
          <w:sz w:val="24"/>
          <w:szCs w:val="24"/>
        </w:rPr>
        <w:t>提取频散曲线；</w:t>
      </w:r>
    </w:p>
    <w:p w14:paraId="26137EA3" w14:textId="77777777" w:rsidR="00655537" w:rsidRPr="009A2632" w:rsidRDefault="006F234C" w:rsidP="00A54912">
      <w:pPr>
        <w:spacing w:line="276" w:lineRule="auto"/>
        <w:ind w:leftChars="350" w:left="855" w:hangingChars="50" w:hanging="120"/>
        <w:rPr>
          <w:bCs/>
          <w:sz w:val="24"/>
          <w:szCs w:val="24"/>
        </w:rPr>
      </w:pPr>
      <w:r w:rsidRPr="009A2632">
        <w:rPr>
          <w:bCs/>
          <w:sz w:val="24"/>
          <w:szCs w:val="24"/>
        </w:rPr>
        <w:t>4</w:t>
      </w:r>
      <w:r w:rsidR="00655537" w:rsidRPr="009A2632">
        <w:rPr>
          <w:bCs/>
          <w:sz w:val="24"/>
          <w:szCs w:val="24"/>
        </w:rPr>
        <w:t>）二维滤波应突出基阶面波能量。</w:t>
      </w:r>
    </w:p>
    <w:p w14:paraId="4E9ED505" w14:textId="75AC317D" w:rsidR="003F2BEC" w:rsidRPr="009A2632" w:rsidRDefault="00200B66" w:rsidP="003F2BEC">
      <w:pPr>
        <w:pStyle w:val="ac"/>
        <w:numPr>
          <w:ilvl w:val="2"/>
          <w:numId w:val="13"/>
        </w:numPr>
        <w:spacing w:line="276" w:lineRule="auto"/>
        <w:ind w:left="0" w:firstLineChars="0" w:firstLine="0"/>
        <w:jc w:val="left"/>
        <w:outlineLvl w:val="2"/>
        <w:rPr>
          <w:bCs/>
          <w:sz w:val="24"/>
          <w:szCs w:val="24"/>
        </w:rPr>
      </w:pPr>
      <w:r w:rsidRPr="009A2632">
        <w:rPr>
          <w:rFonts w:hint="eastAsia"/>
          <w:bCs/>
          <w:sz w:val="24"/>
          <w:szCs w:val="24"/>
        </w:rPr>
        <w:t>瞬态</w:t>
      </w:r>
      <w:r w:rsidRPr="009A2632">
        <w:rPr>
          <w:bCs/>
          <w:sz w:val="24"/>
          <w:szCs w:val="24"/>
        </w:rPr>
        <w:t>面波法</w:t>
      </w:r>
      <w:r w:rsidR="00AC0068" w:rsidRPr="009A2632">
        <w:rPr>
          <w:rFonts w:hint="eastAsia"/>
          <w:bCs/>
          <w:sz w:val="24"/>
          <w:szCs w:val="24"/>
        </w:rPr>
        <w:t>成果</w:t>
      </w:r>
      <w:r w:rsidR="00AC0068" w:rsidRPr="009A2632">
        <w:rPr>
          <w:bCs/>
          <w:sz w:val="24"/>
          <w:szCs w:val="24"/>
        </w:rPr>
        <w:t>的分析</w:t>
      </w:r>
      <w:r w:rsidR="00AC0068" w:rsidRPr="00B100EF">
        <w:rPr>
          <w:bCs/>
          <w:sz w:val="24"/>
          <w:szCs w:val="24"/>
        </w:rPr>
        <w:t>解释</w:t>
      </w:r>
      <w:r w:rsidR="00AC0068" w:rsidRPr="00B100EF">
        <w:rPr>
          <w:rFonts w:hint="eastAsia"/>
          <w:bCs/>
          <w:sz w:val="24"/>
          <w:szCs w:val="24"/>
        </w:rPr>
        <w:t>应符合本</w:t>
      </w:r>
      <w:r w:rsidR="00AC0068" w:rsidRPr="00B100EF">
        <w:rPr>
          <w:bCs/>
          <w:sz w:val="24"/>
          <w:szCs w:val="24"/>
        </w:rPr>
        <w:t>规程</w:t>
      </w:r>
      <w:r w:rsidR="00AC0068" w:rsidRPr="00B100EF">
        <w:rPr>
          <w:rFonts w:hint="eastAsia"/>
          <w:bCs/>
          <w:sz w:val="24"/>
          <w:szCs w:val="24"/>
        </w:rPr>
        <w:t>第</w:t>
      </w:r>
      <w:r w:rsidR="003F2BEC" w:rsidRPr="00B100EF">
        <w:rPr>
          <w:bCs/>
          <w:sz w:val="24"/>
          <w:szCs w:val="24"/>
        </w:rPr>
        <w:t>5.4.3</w:t>
      </w:r>
      <w:r w:rsidR="00AC0068" w:rsidRPr="00B100EF">
        <w:rPr>
          <w:rFonts w:hint="eastAsia"/>
          <w:bCs/>
          <w:sz w:val="24"/>
          <w:szCs w:val="24"/>
        </w:rPr>
        <w:t>条的规定</w:t>
      </w:r>
      <w:r w:rsidR="003F2BEC" w:rsidRPr="009A2632">
        <w:rPr>
          <w:rFonts w:hint="eastAsia"/>
          <w:bCs/>
          <w:sz w:val="24"/>
          <w:szCs w:val="24"/>
        </w:rPr>
        <w:t>。</w:t>
      </w:r>
    </w:p>
    <w:p w14:paraId="5CFC4E1D" w14:textId="77777777" w:rsidR="00655537" w:rsidRPr="009A2632" w:rsidRDefault="00655537" w:rsidP="00655537">
      <w:pPr>
        <w:spacing w:line="276" w:lineRule="auto"/>
        <w:ind w:firstLineChars="200" w:firstLine="480"/>
        <w:rPr>
          <w:bCs/>
          <w:sz w:val="24"/>
          <w:szCs w:val="24"/>
        </w:rPr>
      </w:pPr>
    </w:p>
    <w:p w14:paraId="564DA898" w14:textId="77777777" w:rsidR="00195DA3" w:rsidRPr="009A2632" w:rsidRDefault="0054272A" w:rsidP="0054272A">
      <w:pPr>
        <w:pStyle w:val="ac"/>
        <w:numPr>
          <w:ilvl w:val="1"/>
          <w:numId w:val="13"/>
        </w:numPr>
        <w:spacing w:line="480" w:lineRule="auto"/>
        <w:ind w:firstLineChars="0"/>
        <w:jc w:val="center"/>
        <w:outlineLvl w:val="1"/>
        <w:rPr>
          <w:bCs/>
          <w:sz w:val="24"/>
          <w:szCs w:val="24"/>
        </w:rPr>
      </w:pPr>
      <w:bookmarkStart w:id="72" w:name="_Toc80987092"/>
      <w:r w:rsidRPr="009A2632">
        <w:rPr>
          <w:rFonts w:hint="eastAsia"/>
          <w:bCs/>
          <w:sz w:val="24"/>
          <w:szCs w:val="24"/>
        </w:rPr>
        <w:t>报告编写</w:t>
      </w:r>
      <w:bookmarkEnd w:id="72"/>
    </w:p>
    <w:p w14:paraId="7C49A4EF" w14:textId="77777777" w:rsidR="001A1ADE" w:rsidRPr="00B100EF" w:rsidRDefault="001A1ADE" w:rsidP="001A1ADE">
      <w:pPr>
        <w:pStyle w:val="ac"/>
        <w:numPr>
          <w:ilvl w:val="2"/>
          <w:numId w:val="13"/>
        </w:numPr>
        <w:spacing w:line="276" w:lineRule="auto"/>
        <w:ind w:left="0" w:firstLineChars="0" w:firstLine="0"/>
        <w:jc w:val="left"/>
        <w:outlineLvl w:val="2"/>
        <w:rPr>
          <w:bCs/>
          <w:sz w:val="24"/>
          <w:szCs w:val="24"/>
        </w:rPr>
      </w:pPr>
      <w:r w:rsidRPr="009A2632">
        <w:rPr>
          <w:rFonts w:hint="eastAsia"/>
          <w:bCs/>
          <w:sz w:val="24"/>
          <w:szCs w:val="24"/>
        </w:rPr>
        <w:t>瞬态</w:t>
      </w:r>
      <w:r w:rsidRPr="009A2632">
        <w:rPr>
          <w:bCs/>
          <w:sz w:val="24"/>
          <w:szCs w:val="24"/>
        </w:rPr>
        <w:t>面波勘察报告</w:t>
      </w:r>
      <w:r w:rsidRPr="009A2632">
        <w:rPr>
          <w:rFonts w:hint="eastAsia"/>
          <w:bCs/>
          <w:sz w:val="24"/>
          <w:szCs w:val="24"/>
        </w:rPr>
        <w:t>除应符</w:t>
      </w:r>
      <w:r w:rsidRPr="00B100EF">
        <w:rPr>
          <w:rFonts w:hint="eastAsia"/>
          <w:bCs/>
          <w:sz w:val="24"/>
          <w:szCs w:val="24"/>
        </w:rPr>
        <w:t>合本</w:t>
      </w:r>
      <w:r w:rsidRPr="00B100EF">
        <w:rPr>
          <w:bCs/>
          <w:sz w:val="24"/>
          <w:szCs w:val="24"/>
        </w:rPr>
        <w:t>规程</w:t>
      </w:r>
      <w:r w:rsidRPr="00B100EF">
        <w:rPr>
          <w:rFonts w:hint="eastAsia"/>
          <w:bCs/>
          <w:sz w:val="24"/>
          <w:szCs w:val="24"/>
        </w:rPr>
        <w:t>第</w:t>
      </w:r>
      <w:r w:rsidRPr="00B100EF">
        <w:rPr>
          <w:bCs/>
          <w:sz w:val="24"/>
          <w:szCs w:val="24"/>
        </w:rPr>
        <w:t>3.5</w:t>
      </w:r>
      <w:r w:rsidRPr="00B100EF">
        <w:rPr>
          <w:rFonts w:hint="eastAsia"/>
          <w:bCs/>
          <w:sz w:val="24"/>
          <w:szCs w:val="24"/>
        </w:rPr>
        <w:t>条的规定外，还应符合下列规定</w:t>
      </w:r>
      <w:r w:rsidRPr="00B100EF">
        <w:rPr>
          <w:bCs/>
          <w:sz w:val="24"/>
          <w:szCs w:val="24"/>
        </w:rPr>
        <w:t>：</w:t>
      </w:r>
    </w:p>
    <w:p w14:paraId="30495D3C" w14:textId="153AC68D" w:rsidR="001A1ADE" w:rsidRPr="009A2632" w:rsidRDefault="001A1ADE" w:rsidP="001A1ADE">
      <w:pPr>
        <w:spacing w:line="276" w:lineRule="auto"/>
        <w:ind w:firstLineChars="200" w:firstLine="480"/>
        <w:rPr>
          <w:bCs/>
          <w:sz w:val="24"/>
          <w:szCs w:val="24"/>
        </w:rPr>
      </w:pPr>
      <w:r w:rsidRPr="00B100EF">
        <w:rPr>
          <w:bCs/>
          <w:sz w:val="24"/>
          <w:szCs w:val="24"/>
        </w:rPr>
        <w:lastRenderedPageBreak/>
        <w:t>1</w:t>
      </w:r>
      <w:r w:rsidR="00812B37">
        <w:rPr>
          <w:bCs/>
          <w:sz w:val="24"/>
          <w:szCs w:val="24"/>
        </w:rPr>
        <w:t xml:space="preserve">  </w:t>
      </w:r>
      <w:r w:rsidRPr="00B100EF">
        <w:rPr>
          <w:rFonts w:hint="eastAsia"/>
          <w:bCs/>
          <w:sz w:val="24"/>
          <w:szCs w:val="24"/>
        </w:rPr>
        <w:t>应包含</w:t>
      </w:r>
      <w:r w:rsidR="00DC2902" w:rsidRPr="00B100EF">
        <w:rPr>
          <w:rFonts w:hint="eastAsia"/>
          <w:bCs/>
          <w:sz w:val="24"/>
          <w:szCs w:val="24"/>
        </w:rPr>
        <w:t>瞬态</w:t>
      </w:r>
      <w:r w:rsidRPr="00B100EF">
        <w:rPr>
          <w:rFonts w:hint="eastAsia"/>
          <w:bCs/>
          <w:sz w:val="24"/>
          <w:szCs w:val="24"/>
        </w:rPr>
        <w:t>面波的</w:t>
      </w:r>
      <w:r w:rsidRPr="00B100EF">
        <w:rPr>
          <w:bCs/>
          <w:sz w:val="24"/>
          <w:szCs w:val="24"/>
        </w:rPr>
        <w:t>方法原理、仪器设备、</w:t>
      </w:r>
      <w:r w:rsidRPr="009A2632">
        <w:rPr>
          <w:bCs/>
          <w:sz w:val="24"/>
          <w:szCs w:val="24"/>
        </w:rPr>
        <w:t>激震与接收方式</w:t>
      </w:r>
      <w:r w:rsidRPr="009A2632">
        <w:rPr>
          <w:rFonts w:hint="eastAsia"/>
          <w:bCs/>
          <w:sz w:val="24"/>
          <w:szCs w:val="24"/>
        </w:rPr>
        <w:t>及</w:t>
      </w:r>
      <w:r w:rsidRPr="009A2632">
        <w:rPr>
          <w:bCs/>
          <w:sz w:val="24"/>
          <w:szCs w:val="24"/>
        </w:rPr>
        <w:t>工作布置</w:t>
      </w:r>
      <w:r w:rsidRPr="009A2632">
        <w:rPr>
          <w:rFonts w:hint="eastAsia"/>
          <w:bCs/>
          <w:sz w:val="24"/>
          <w:szCs w:val="24"/>
        </w:rPr>
        <w:t>等</w:t>
      </w:r>
      <w:r w:rsidRPr="009A2632">
        <w:rPr>
          <w:bCs/>
          <w:sz w:val="24"/>
          <w:szCs w:val="24"/>
        </w:rPr>
        <w:t>；</w:t>
      </w:r>
    </w:p>
    <w:p w14:paraId="098A9CBE" w14:textId="44B1DA8E" w:rsidR="001A1ADE" w:rsidRPr="009A2632" w:rsidRDefault="001A1ADE" w:rsidP="001A1ADE">
      <w:pPr>
        <w:spacing w:line="276" w:lineRule="auto"/>
        <w:ind w:firstLineChars="200" w:firstLine="480"/>
        <w:rPr>
          <w:bCs/>
          <w:sz w:val="24"/>
          <w:szCs w:val="24"/>
        </w:rPr>
      </w:pPr>
      <w:r w:rsidRPr="009A2632">
        <w:rPr>
          <w:bCs/>
          <w:sz w:val="24"/>
          <w:szCs w:val="24"/>
        </w:rPr>
        <w:t>2</w:t>
      </w:r>
      <w:r w:rsidR="00812B37">
        <w:rPr>
          <w:bCs/>
          <w:sz w:val="24"/>
          <w:szCs w:val="24"/>
        </w:rPr>
        <w:t xml:space="preserve">  </w:t>
      </w:r>
      <w:r w:rsidRPr="009A2632">
        <w:rPr>
          <w:rFonts w:hint="eastAsia"/>
          <w:bCs/>
          <w:sz w:val="24"/>
          <w:szCs w:val="24"/>
        </w:rPr>
        <w:t>应包含</w:t>
      </w:r>
      <w:r w:rsidRPr="009A2632">
        <w:rPr>
          <w:bCs/>
          <w:sz w:val="24"/>
          <w:szCs w:val="24"/>
        </w:rPr>
        <w:t>资料的解释分析；</w:t>
      </w:r>
    </w:p>
    <w:p w14:paraId="25ABE59D" w14:textId="7668B3DE" w:rsidR="001A1ADE" w:rsidRPr="009A2632" w:rsidRDefault="001A1ADE" w:rsidP="001A1ADE">
      <w:pPr>
        <w:spacing w:line="276" w:lineRule="auto"/>
        <w:ind w:firstLineChars="200" w:firstLine="480"/>
        <w:rPr>
          <w:bCs/>
          <w:sz w:val="24"/>
          <w:szCs w:val="24"/>
        </w:rPr>
      </w:pPr>
      <w:r w:rsidRPr="009A2632">
        <w:rPr>
          <w:bCs/>
          <w:sz w:val="24"/>
          <w:szCs w:val="24"/>
        </w:rPr>
        <w:t>3</w:t>
      </w:r>
      <w:r w:rsidR="00812B37">
        <w:rPr>
          <w:bCs/>
          <w:sz w:val="24"/>
          <w:szCs w:val="24"/>
        </w:rPr>
        <w:t xml:space="preserve">  </w:t>
      </w:r>
      <w:r w:rsidRPr="009A2632">
        <w:rPr>
          <w:rFonts w:hint="eastAsia"/>
          <w:bCs/>
          <w:sz w:val="24"/>
          <w:szCs w:val="24"/>
        </w:rPr>
        <w:t>应包含</w:t>
      </w:r>
      <w:r w:rsidRPr="009A2632">
        <w:rPr>
          <w:bCs/>
          <w:sz w:val="24"/>
          <w:szCs w:val="24"/>
        </w:rPr>
        <w:t>结论与建议。</w:t>
      </w:r>
    </w:p>
    <w:p w14:paraId="4E94818A" w14:textId="77777777" w:rsidR="00195DA3" w:rsidRPr="009A2632" w:rsidRDefault="00195DA3" w:rsidP="00655537">
      <w:pPr>
        <w:spacing w:line="276" w:lineRule="auto"/>
        <w:ind w:firstLineChars="200" w:firstLine="480"/>
        <w:rPr>
          <w:bCs/>
          <w:sz w:val="24"/>
          <w:szCs w:val="24"/>
        </w:rPr>
      </w:pPr>
    </w:p>
    <w:p w14:paraId="323A6C3E" w14:textId="77777777" w:rsidR="006D7EAA" w:rsidRPr="009A2632" w:rsidRDefault="00D26CB3" w:rsidP="00433004">
      <w:pPr>
        <w:pStyle w:val="ac"/>
        <w:numPr>
          <w:ilvl w:val="0"/>
          <w:numId w:val="13"/>
        </w:numPr>
        <w:spacing w:line="480" w:lineRule="auto"/>
        <w:ind w:firstLineChars="0"/>
        <w:jc w:val="center"/>
        <w:outlineLvl w:val="0"/>
        <w:rPr>
          <w:bCs/>
          <w:sz w:val="24"/>
          <w:szCs w:val="24"/>
        </w:rPr>
      </w:pPr>
      <w:bookmarkStart w:id="73" w:name="_Toc80987093"/>
      <w:r w:rsidRPr="009A2632">
        <w:rPr>
          <w:bCs/>
          <w:sz w:val="24"/>
          <w:szCs w:val="24"/>
        </w:rPr>
        <w:t>微动</w:t>
      </w:r>
      <w:r w:rsidR="00DA6A73" w:rsidRPr="009A2632">
        <w:rPr>
          <w:bCs/>
          <w:sz w:val="24"/>
          <w:szCs w:val="24"/>
        </w:rPr>
        <w:t>勘探</w:t>
      </w:r>
      <w:r w:rsidR="003C421C" w:rsidRPr="009A2632">
        <w:rPr>
          <w:bCs/>
          <w:sz w:val="24"/>
          <w:szCs w:val="24"/>
        </w:rPr>
        <w:t>法</w:t>
      </w:r>
      <w:bookmarkEnd w:id="73"/>
    </w:p>
    <w:p w14:paraId="09CB038C" w14:textId="77777777" w:rsidR="00732FB6" w:rsidRPr="009A2632" w:rsidRDefault="00732FB6" w:rsidP="00F912DF">
      <w:pPr>
        <w:pStyle w:val="ac"/>
        <w:numPr>
          <w:ilvl w:val="1"/>
          <w:numId w:val="13"/>
        </w:numPr>
        <w:spacing w:line="480" w:lineRule="auto"/>
        <w:ind w:left="567" w:firstLineChars="0"/>
        <w:jc w:val="center"/>
        <w:outlineLvl w:val="1"/>
        <w:rPr>
          <w:bCs/>
          <w:sz w:val="24"/>
          <w:szCs w:val="24"/>
        </w:rPr>
      </w:pPr>
      <w:bookmarkStart w:id="74" w:name="_Toc80987094"/>
      <w:r w:rsidRPr="009A2632">
        <w:rPr>
          <w:bCs/>
          <w:sz w:val="24"/>
          <w:szCs w:val="24"/>
        </w:rPr>
        <w:t>一般规定</w:t>
      </w:r>
      <w:bookmarkEnd w:id="74"/>
    </w:p>
    <w:p w14:paraId="4C53D25F" w14:textId="48163A81" w:rsidR="0070209F" w:rsidRPr="009A2632" w:rsidRDefault="003E4489" w:rsidP="00D4311B">
      <w:pPr>
        <w:pStyle w:val="ac"/>
        <w:numPr>
          <w:ilvl w:val="2"/>
          <w:numId w:val="13"/>
        </w:numPr>
        <w:spacing w:line="276" w:lineRule="auto"/>
        <w:ind w:left="0" w:firstLineChars="0" w:firstLine="0"/>
        <w:jc w:val="left"/>
        <w:outlineLvl w:val="2"/>
        <w:rPr>
          <w:bCs/>
          <w:sz w:val="24"/>
          <w:szCs w:val="24"/>
        </w:rPr>
      </w:pPr>
      <w:r w:rsidRPr="009A2632">
        <w:rPr>
          <w:rFonts w:hint="eastAsia"/>
          <w:bCs/>
          <w:sz w:val="24"/>
          <w:szCs w:val="24"/>
        </w:rPr>
        <w:t>微动勘探法可用于探查覆盖层厚度，划分地层</w:t>
      </w:r>
      <w:r w:rsidR="00D4311B" w:rsidRPr="009A2632">
        <w:rPr>
          <w:rFonts w:hint="eastAsia"/>
          <w:bCs/>
          <w:sz w:val="24"/>
          <w:szCs w:val="24"/>
        </w:rPr>
        <w:t>层序，划分基岩风化带，探测断层、破碎带、岩溶洞穴、地下管道（廊）及地下建（构）筑物等不均匀体，评价路基基床质量和地基整治加固效果等。</w:t>
      </w:r>
    </w:p>
    <w:p w14:paraId="46BA6F69" w14:textId="1B256697" w:rsidR="00D4311B" w:rsidRDefault="00D4311B" w:rsidP="00545E4C">
      <w:pPr>
        <w:pStyle w:val="ac"/>
        <w:numPr>
          <w:ilvl w:val="2"/>
          <w:numId w:val="13"/>
        </w:numPr>
        <w:spacing w:line="276" w:lineRule="auto"/>
        <w:ind w:left="0" w:firstLineChars="0" w:firstLine="0"/>
        <w:jc w:val="left"/>
        <w:outlineLvl w:val="2"/>
        <w:rPr>
          <w:bCs/>
          <w:sz w:val="24"/>
          <w:szCs w:val="24"/>
        </w:rPr>
      </w:pPr>
      <w:r w:rsidRPr="009A2632">
        <w:rPr>
          <w:rFonts w:hint="eastAsia"/>
          <w:bCs/>
          <w:sz w:val="24"/>
          <w:szCs w:val="24"/>
        </w:rPr>
        <w:t>微动勘探</w:t>
      </w:r>
      <w:r w:rsidRPr="00D547BE">
        <w:rPr>
          <w:rFonts w:hint="eastAsia"/>
          <w:bCs/>
          <w:sz w:val="24"/>
          <w:szCs w:val="24"/>
        </w:rPr>
        <w:t>法包含微动台阵法和微动谱比法，应用中除应符合本</w:t>
      </w:r>
      <w:r w:rsidR="00975E15" w:rsidRPr="00D547BE">
        <w:rPr>
          <w:rFonts w:hint="eastAsia"/>
          <w:bCs/>
          <w:sz w:val="24"/>
          <w:szCs w:val="24"/>
        </w:rPr>
        <w:t>规程</w:t>
      </w:r>
      <w:r w:rsidRPr="00D547BE">
        <w:rPr>
          <w:rFonts w:hint="eastAsia"/>
          <w:bCs/>
          <w:sz w:val="24"/>
          <w:szCs w:val="24"/>
        </w:rPr>
        <w:t>第</w:t>
      </w:r>
      <w:r w:rsidRPr="00D547BE">
        <w:rPr>
          <w:kern w:val="2"/>
          <w:sz w:val="24"/>
          <w:szCs w:val="22"/>
        </w:rPr>
        <w:t>3.1.2</w:t>
      </w:r>
      <w:r w:rsidRPr="00D547BE">
        <w:rPr>
          <w:rFonts w:hint="eastAsia"/>
          <w:bCs/>
          <w:sz w:val="24"/>
          <w:szCs w:val="24"/>
        </w:rPr>
        <w:t>条的规定外，</w:t>
      </w:r>
      <w:r w:rsidRPr="009A2632">
        <w:rPr>
          <w:rFonts w:hint="eastAsia"/>
          <w:bCs/>
          <w:sz w:val="24"/>
          <w:szCs w:val="24"/>
        </w:rPr>
        <w:t>探测地层中应存在随机来源的微动信号，且探测目标具有一定规模。</w:t>
      </w:r>
      <w:r w:rsidR="00545E4C" w:rsidRPr="00545E4C">
        <w:rPr>
          <w:rFonts w:hint="eastAsia"/>
          <w:bCs/>
          <w:sz w:val="24"/>
          <w:szCs w:val="24"/>
        </w:rPr>
        <w:t>若场地条件允许，微动谱比法可结合微动台阵法、瞬态瑞雷面波法开展多源频率地震勘探。</w:t>
      </w:r>
    </w:p>
    <w:p w14:paraId="21C045B3" w14:textId="77777777" w:rsidR="00D94D8C" w:rsidRPr="009A2632" w:rsidRDefault="00D94D8C" w:rsidP="00433004">
      <w:pPr>
        <w:pStyle w:val="ac"/>
        <w:spacing w:line="276" w:lineRule="auto"/>
        <w:ind w:firstLineChars="0" w:firstLine="0"/>
        <w:jc w:val="left"/>
        <w:rPr>
          <w:bCs/>
          <w:sz w:val="24"/>
          <w:szCs w:val="24"/>
        </w:rPr>
      </w:pPr>
    </w:p>
    <w:p w14:paraId="6F72BC5B" w14:textId="77777777" w:rsidR="00732FB6" w:rsidRPr="009A2632" w:rsidRDefault="00732FB6" w:rsidP="00F912DF">
      <w:pPr>
        <w:pStyle w:val="ac"/>
        <w:numPr>
          <w:ilvl w:val="1"/>
          <w:numId w:val="13"/>
        </w:numPr>
        <w:spacing w:line="480" w:lineRule="auto"/>
        <w:ind w:left="567" w:firstLineChars="0"/>
        <w:jc w:val="center"/>
        <w:outlineLvl w:val="1"/>
        <w:rPr>
          <w:bCs/>
          <w:sz w:val="24"/>
          <w:szCs w:val="24"/>
        </w:rPr>
      </w:pPr>
      <w:bookmarkStart w:id="75" w:name="_Toc80987095"/>
      <w:r w:rsidRPr="009A2632">
        <w:rPr>
          <w:bCs/>
          <w:sz w:val="24"/>
          <w:szCs w:val="24"/>
        </w:rPr>
        <w:t>仪器设备</w:t>
      </w:r>
      <w:bookmarkEnd w:id="75"/>
    </w:p>
    <w:p w14:paraId="1FB0E3B9" w14:textId="30EC2624" w:rsidR="00732FB6" w:rsidRPr="00B100EF" w:rsidRDefault="00511DFC" w:rsidP="00E43EBE">
      <w:pPr>
        <w:pStyle w:val="ac"/>
        <w:numPr>
          <w:ilvl w:val="2"/>
          <w:numId w:val="13"/>
        </w:numPr>
        <w:spacing w:line="276" w:lineRule="auto"/>
        <w:ind w:left="0" w:firstLineChars="0" w:firstLine="0"/>
        <w:jc w:val="left"/>
        <w:outlineLvl w:val="2"/>
        <w:rPr>
          <w:bCs/>
          <w:sz w:val="24"/>
          <w:szCs w:val="24"/>
        </w:rPr>
      </w:pPr>
      <w:r w:rsidRPr="009A2632">
        <w:rPr>
          <w:bCs/>
          <w:sz w:val="24"/>
          <w:szCs w:val="24"/>
        </w:rPr>
        <w:t>应选用专业微动探测设备</w:t>
      </w:r>
      <w:r w:rsidR="00B85A36" w:rsidRPr="00B100EF">
        <w:rPr>
          <w:rFonts w:hint="eastAsia"/>
          <w:bCs/>
          <w:sz w:val="24"/>
          <w:szCs w:val="24"/>
        </w:rPr>
        <w:t>除</w:t>
      </w:r>
      <w:r w:rsidR="00FD5605" w:rsidRPr="00B100EF">
        <w:rPr>
          <w:rFonts w:hint="eastAsia"/>
          <w:bCs/>
          <w:sz w:val="24"/>
          <w:szCs w:val="24"/>
        </w:rPr>
        <w:t>应符合本规程第</w:t>
      </w:r>
      <w:r w:rsidR="00FD5605" w:rsidRPr="00B100EF">
        <w:rPr>
          <w:rFonts w:hint="eastAsia"/>
          <w:bCs/>
          <w:sz w:val="24"/>
          <w:szCs w:val="24"/>
        </w:rPr>
        <w:t>3.2.</w:t>
      </w:r>
      <w:r w:rsidR="00850ADA" w:rsidRPr="00B100EF">
        <w:rPr>
          <w:bCs/>
          <w:sz w:val="24"/>
          <w:szCs w:val="24"/>
        </w:rPr>
        <w:t>1</w:t>
      </w:r>
      <w:r w:rsidR="00FD5605" w:rsidRPr="00B100EF">
        <w:rPr>
          <w:rFonts w:hint="eastAsia"/>
          <w:bCs/>
          <w:sz w:val="24"/>
          <w:szCs w:val="24"/>
        </w:rPr>
        <w:t>条的规定外，</w:t>
      </w:r>
      <w:r w:rsidRPr="00B100EF">
        <w:rPr>
          <w:bCs/>
          <w:sz w:val="24"/>
          <w:szCs w:val="24"/>
        </w:rPr>
        <w:t>仪器设备应满足如下要求：</w:t>
      </w:r>
    </w:p>
    <w:p w14:paraId="54090C30" w14:textId="0A8B952E" w:rsidR="00495F5A" w:rsidRPr="00B100EF" w:rsidRDefault="00495F5A" w:rsidP="00495F5A">
      <w:pPr>
        <w:spacing w:line="276" w:lineRule="auto"/>
        <w:ind w:firstLineChars="200" w:firstLine="480"/>
        <w:rPr>
          <w:sz w:val="24"/>
        </w:rPr>
      </w:pPr>
      <w:r w:rsidRPr="00B100EF">
        <w:rPr>
          <w:rFonts w:hint="eastAsia"/>
          <w:sz w:val="24"/>
        </w:rPr>
        <w:t>1</w:t>
      </w:r>
      <w:r w:rsidR="001313C9">
        <w:rPr>
          <w:sz w:val="24"/>
        </w:rPr>
        <w:t xml:space="preserve">  </w:t>
      </w:r>
      <w:r w:rsidRPr="00B100EF">
        <w:rPr>
          <w:rFonts w:hint="eastAsia"/>
          <w:sz w:val="24"/>
        </w:rPr>
        <w:t>数据采集宜采用分布式设备</w:t>
      </w:r>
      <w:r w:rsidR="00850ADA" w:rsidRPr="00B100EF">
        <w:rPr>
          <w:rFonts w:hint="eastAsia"/>
          <w:sz w:val="24"/>
        </w:rPr>
        <w:t>，</w:t>
      </w:r>
      <w:r w:rsidR="006B4F45" w:rsidRPr="00B100EF">
        <w:rPr>
          <w:rFonts w:hint="eastAsia"/>
          <w:sz w:val="24"/>
        </w:rPr>
        <w:t>应</w:t>
      </w:r>
      <w:r w:rsidR="00850ADA" w:rsidRPr="00B100EF">
        <w:rPr>
          <w:rFonts w:hint="eastAsia"/>
          <w:sz w:val="24"/>
        </w:rPr>
        <w:t>具备</w:t>
      </w:r>
      <w:r w:rsidR="00850ADA" w:rsidRPr="00B100EF">
        <w:rPr>
          <w:bCs/>
          <w:sz w:val="24"/>
          <w:szCs w:val="24"/>
        </w:rPr>
        <w:t>多台授时同步功能，时间漂移应小于</w:t>
      </w:r>
      <w:r w:rsidR="00850ADA" w:rsidRPr="00B100EF">
        <w:rPr>
          <w:bCs/>
          <w:sz w:val="24"/>
          <w:szCs w:val="24"/>
        </w:rPr>
        <w:t>1ms/10h</w:t>
      </w:r>
      <w:r w:rsidRPr="00B100EF">
        <w:rPr>
          <w:rFonts w:hint="eastAsia"/>
          <w:sz w:val="24"/>
        </w:rPr>
        <w:t>，记录</w:t>
      </w:r>
      <w:r w:rsidRPr="00B100EF">
        <w:rPr>
          <w:sz w:val="24"/>
        </w:rPr>
        <w:t>时长应</w:t>
      </w:r>
      <w:r w:rsidR="00380511" w:rsidRPr="00B100EF">
        <w:rPr>
          <w:rFonts w:hint="eastAsia"/>
          <w:sz w:val="24"/>
        </w:rPr>
        <w:t>≥</w:t>
      </w:r>
      <w:r w:rsidRPr="00B100EF">
        <w:rPr>
          <w:sz w:val="24"/>
        </w:rPr>
        <w:t>1</w:t>
      </w:r>
      <w:r w:rsidRPr="00B100EF">
        <w:rPr>
          <w:rFonts w:hint="eastAsia"/>
          <w:sz w:val="24"/>
        </w:rPr>
        <w:t>5</w:t>
      </w:r>
      <w:r w:rsidRPr="00B100EF">
        <w:rPr>
          <w:sz w:val="24"/>
        </w:rPr>
        <w:t>min</w:t>
      </w:r>
      <w:r w:rsidRPr="00B100EF">
        <w:rPr>
          <w:sz w:val="24"/>
        </w:rPr>
        <w:t>；</w:t>
      </w:r>
    </w:p>
    <w:p w14:paraId="7A256A92" w14:textId="797E60E7" w:rsidR="00495F5A" w:rsidRPr="00B100EF" w:rsidRDefault="001F0733" w:rsidP="00495F5A">
      <w:pPr>
        <w:spacing w:line="276" w:lineRule="auto"/>
        <w:ind w:firstLineChars="200" w:firstLine="480"/>
        <w:rPr>
          <w:sz w:val="24"/>
        </w:rPr>
      </w:pPr>
      <w:r w:rsidRPr="00B100EF">
        <w:rPr>
          <w:sz w:val="24"/>
        </w:rPr>
        <w:t>2</w:t>
      </w:r>
      <w:r w:rsidR="001313C9">
        <w:rPr>
          <w:sz w:val="24"/>
        </w:rPr>
        <w:t xml:space="preserve">  </w:t>
      </w:r>
      <w:r w:rsidR="00495F5A" w:rsidRPr="00B100EF">
        <w:rPr>
          <w:rFonts w:hint="eastAsia"/>
          <w:sz w:val="24"/>
        </w:rPr>
        <w:t>通频带宜为</w:t>
      </w:r>
      <w:r w:rsidR="00495F5A" w:rsidRPr="00B100EF">
        <w:rPr>
          <w:rFonts w:hint="eastAsia"/>
          <w:sz w:val="24"/>
        </w:rPr>
        <w:t>0.5Hz</w:t>
      </w:r>
      <w:r w:rsidR="00495F5A" w:rsidRPr="00B100EF">
        <w:rPr>
          <w:rFonts w:hint="eastAsia"/>
          <w:sz w:val="24"/>
        </w:rPr>
        <w:t>～</w:t>
      </w:r>
      <w:r w:rsidR="004C765C" w:rsidRPr="00B100EF">
        <w:rPr>
          <w:sz w:val="24"/>
        </w:rPr>
        <w:t>1</w:t>
      </w:r>
      <w:r w:rsidR="00495F5A" w:rsidRPr="00B100EF">
        <w:rPr>
          <w:rFonts w:hint="eastAsia"/>
          <w:sz w:val="24"/>
        </w:rPr>
        <w:t>000Hz</w:t>
      </w:r>
      <w:r w:rsidR="00984D44" w:rsidRPr="00B100EF">
        <w:rPr>
          <w:rFonts w:hint="eastAsia"/>
          <w:sz w:val="24"/>
        </w:rPr>
        <w:t>；</w:t>
      </w:r>
    </w:p>
    <w:p w14:paraId="08765AC7" w14:textId="360AEFB9" w:rsidR="00495F5A" w:rsidRPr="00B100EF" w:rsidRDefault="001F0733" w:rsidP="00495F5A">
      <w:pPr>
        <w:spacing w:line="276" w:lineRule="auto"/>
        <w:ind w:firstLineChars="200" w:firstLine="480"/>
        <w:rPr>
          <w:sz w:val="24"/>
        </w:rPr>
      </w:pPr>
      <w:r w:rsidRPr="00B100EF">
        <w:rPr>
          <w:sz w:val="24"/>
        </w:rPr>
        <w:t>3</w:t>
      </w:r>
      <w:r w:rsidR="001313C9">
        <w:rPr>
          <w:sz w:val="24"/>
        </w:rPr>
        <w:t xml:space="preserve">  </w:t>
      </w:r>
      <w:r w:rsidR="00495F5A" w:rsidRPr="00B100EF">
        <w:rPr>
          <w:rFonts w:hint="eastAsia"/>
          <w:sz w:val="24"/>
        </w:rPr>
        <w:t>应具备低功耗性能，续航宜不小于</w:t>
      </w:r>
      <w:r w:rsidR="00495F5A" w:rsidRPr="00B100EF">
        <w:rPr>
          <w:rFonts w:hint="eastAsia"/>
          <w:sz w:val="24"/>
        </w:rPr>
        <w:t>24</w:t>
      </w:r>
      <w:r w:rsidR="00495F5A" w:rsidRPr="00B100EF">
        <w:rPr>
          <w:rFonts w:hint="eastAsia"/>
          <w:sz w:val="24"/>
        </w:rPr>
        <w:t>小时；</w:t>
      </w:r>
    </w:p>
    <w:p w14:paraId="3F8541F6" w14:textId="6C488990" w:rsidR="00495F5A" w:rsidRPr="00B100EF" w:rsidRDefault="001F0733" w:rsidP="00495F5A">
      <w:pPr>
        <w:spacing w:line="276" w:lineRule="auto"/>
        <w:ind w:firstLineChars="200" w:firstLine="480"/>
        <w:rPr>
          <w:sz w:val="24"/>
        </w:rPr>
      </w:pPr>
      <w:r w:rsidRPr="00B100EF">
        <w:rPr>
          <w:sz w:val="24"/>
        </w:rPr>
        <w:t>4</w:t>
      </w:r>
      <w:r w:rsidR="001313C9">
        <w:rPr>
          <w:sz w:val="24"/>
        </w:rPr>
        <w:t xml:space="preserve">  </w:t>
      </w:r>
      <w:r w:rsidR="00495F5A" w:rsidRPr="00B100EF">
        <w:rPr>
          <w:rFonts w:hint="eastAsia"/>
          <w:sz w:val="24"/>
        </w:rPr>
        <w:t>宜具有实时数据监控功能；</w:t>
      </w:r>
    </w:p>
    <w:p w14:paraId="764040A6" w14:textId="5BB14AA9" w:rsidR="00495F5A" w:rsidRPr="009A2632" w:rsidRDefault="001F0733" w:rsidP="00495F5A">
      <w:pPr>
        <w:spacing w:line="276" w:lineRule="auto"/>
        <w:ind w:firstLineChars="200" w:firstLine="480"/>
        <w:rPr>
          <w:sz w:val="24"/>
        </w:rPr>
      </w:pPr>
      <w:r w:rsidRPr="009A2632">
        <w:rPr>
          <w:sz w:val="24"/>
        </w:rPr>
        <w:t>5</w:t>
      </w:r>
      <w:r w:rsidR="001313C9">
        <w:rPr>
          <w:sz w:val="24"/>
        </w:rPr>
        <w:t xml:space="preserve">  </w:t>
      </w:r>
      <w:r w:rsidR="00495F5A" w:rsidRPr="009A2632">
        <w:rPr>
          <w:rFonts w:hint="eastAsia"/>
          <w:sz w:val="24"/>
        </w:rPr>
        <w:t>数据采集宜支持无线通讯方式和盲采方式。</w:t>
      </w:r>
    </w:p>
    <w:p w14:paraId="6E1C6395" w14:textId="77777777" w:rsidR="008D634F" w:rsidRPr="009A2632" w:rsidRDefault="008864C7" w:rsidP="00E43EBE">
      <w:pPr>
        <w:pStyle w:val="ac"/>
        <w:numPr>
          <w:ilvl w:val="2"/>
          <w:numId w:val="13"/>
        </w:numPr>
        <w:spacing w:line="276" w:lineRule="auto"/>
        <w:ind w:left="0" w:firstLineChars="0" w:firstLine="0"/>
        <w:jc w:val="left"/>
        <w:outlineLvl w:val="2"/>
        <w:rPr>
          <w:bCs/>
          <w:sz w:val="24"/>
          <w:szCs w:val="24"/>
        </w:rPr>
      </w:pPr>
      <w:r w:rsidRPr="009A2632">
        <w:rPr>
          <w:rFonts w:hint="eastAsia"/>
          <w:bCs/>
          <w:sz w:val="24"/>
          <w:szCs w:val="24"/>
        </w:rPr>
        <w:t>微动勘探法</w:t>
      </w:r>
      <w:r w:rsidR="008D634F" w:rsidRPr="009A2632">
        <w:rPr>
          <w:rFonts w:hint="eastAsia"/>
          <w:bCs/>
          <w:sz w:val="24"/>
          <w:szCs w:val="24"/>
        </w:rPr>
        <w:t>检波器的技术指标应符合本规</w:t>
      </w:r>
      <w:r w:rsidR="008D634F" w:rsidRPr="00B100EF">
        <w:rPr>
          <w:rFonts w:hint="eastAsia"/>
          <w:bCs/>
          <w:sz w:val="24"/>
          <w:szCs w:val="24"/>
        </w:rPr>
        <w:t>程第</w:t>
      </w:r>
      <w:r w:rsidR="008D634F" w:rsidRPr="00B100EF">
        <w:rPr>
          <w:rFonts w:hint="eastAsia"/>
          <w:bCs/>
          <w:sz w:val="24"/>
          <w:szCs w:val="24"/>
        </w:rPr>
        <w:t>3.2.2</w:t>
      </w:r>
      <w:r w:rsidR="008D634F" w:rsidRPr="00B100EF">
        <w:rPr>
          <w:rFonts w:hint="eastAsia"/>
          <w:bCs/>
          <w:sz w:val="24"/>
          <w:szCs w:val="24"/>
        </w:rPr>
        <w:t>条的规定外，</w:t>
      </w:r>
      <w:r w:rsidRPr="00B100EF">
        <w:rPr>
          <w:rFonts w:hint="eastAsia"/>
          <w:sz w:val="24"/>
        </w:rPr>
        <w:t>微动台阵法应使用垂直分量低频检波器，微动谱比法应使</w:t>
      </w:r>
      <w:r w:rsidRPr="009A2632">
        <w:rPr>
          <w:rFonts w:hint="eastAsia"/>
          <w:sz w:val="24"/>
        </w:rPr>
        <w:t>用</w:t>
      </w:r>
      <w:r w:rsidRPr="009A2632">
        <w:rPr>
          <w:sz w:val="24"/>
        </w:rPr>
        <w:t>相互正交</w:t>
      </w:r>
      <w:r w:rsidRPr="009A2632">
        <w:rPr>
          <w:rFonts w:hint="eastAsia"/>
          <w:sz w:val="24"/>
        </w:rPr>
        <w:t>的</w:t>
      </w:r>
      <w:r w:rsidRPr="009A2632">
        <w:rPr>
          <w:sz w:val="24"/>
        </w:rPr>
        <w:t>三分量</w:t>
      </w:r>
      <w:r w:rsidRPr="009A2632">
        <w:rPr>
          <w:rFonts w:hint="eastAsia"/>
          <w:sz w:val="24"/>
        </w:rPr>
        <w:t>低频检波器，且</w:t>
      </w:r>
      <w:r w:rsidRPr="009A2632">
        <w:rPr>
          <w:sz w:val="24"/>
        </w:rPr>
        <w:t>应具有水平调节功能</w:t>
      </w:r>
      <w:r w:rsidR="008D634F" w:rsidRPr="009A2632">
        <w:rPr>
          <w:rFonts w:hint="eastAsia"/>
          <w:bCs/>
          <w:sz w:val="24"/>
          <w:szCs w:val="24"/>
        </w:rPr>
        <w:t>；</w:t>
      </w:r>
    </w:p>
    <w:p w14:paraId="78D0EFC4" w14:textId="77777777" w:rsidR="008D634F" w:rsidRPr="009A2632" w:rsidRDefault="008D634F" w:rsidP="009F7128">
      <w:pPr>
        <w:spacing w:line="276" w:lineRule="auto"/>
        <w:ind w:firstLineChars="200" w:firstLine="480"/>
        <w:rPr>
          <w:bCs/>
          <w:sz w:val="24"/>
          <w:szCs w:val="24"/>
        </w:rPr>
      </w:pPr>
    </w:p>
    <w:p w14:paraId="028B205A" w14:textId="77777777" w:rsidR="00732FB6" w:rsidRPr="009A2632" w:rsidRDefault="00732FB6" w:rsidP="00F912DF">
      <w:pPr>
        <w:pStyle w:val="ac"/>
        <w:numPr>
          <w:ilvl w:val="1"/>
          <w:numId w:val="13"/>
        </w:numPr>
        <w:spacing w:line="480" w:lineRule="auto"/>
        <w:ind w:left="567" w:firstLineChars="0"/>
        <w:jc w:val="center"/>
        <w:outlineLvl w:val="1"/>
        <w:rPr>
          <w:bCs/>
          <w:sz w:val="24"/>
          <w:szCs w:val="24"/>
        </w:rPr>
      </w:pPr>
      <w:bookmarkStart w:id="76" w:name="_Toc80987096"/>
      <w:r w:rsidRPr="009A2632">
        <w:rPr>
          <w:bCs/>
          <w:sz w:val="24"/>
          <w:szCs w:val="24"/>
        </w:rPr>
        <w:t>现场采集</w:t>
      </w:r>
      <w:bookmarkEnd w:id="76"/>
    </w:p>
    <w:p w14:paraId="2E64D0C6" w14:textId="77777777" w:rsidR="00FE02ED" w:rsidRPr="009A2632" w:rsidRDefault="00FE02ED" w:rsidP="00E43EBE">
      <w:pPr>
        <w:pStyle w:val="ac"/>
        <w:numPr>
          <w:ilvl w:val="2"/>
          <w:numId w:val="13"/>
        </w:numPr>
        <w:spacing w:line="276" w:lineRule="auto"/>
        <w:ind w:left="0" w:firstLineChars="0" w:firstLine="0"/>
        <w:jc w:val="left"/>
        <w:outlineLvl w:val="2"/>
        <w:rPr>
          <w:sz w:val="24"/>
        </w:rPr>
      </w:pPr>
      <w:r w:rsidRPr="009A2632">
        <w:rPr>
          <w:rFonts w:hint="eastAsia"/>
          <w:sz w:val="24"/>
        </w:rPr>
        <w:t>微动勘探法</w:t>
      </w:r>
      <w:r w:rsidRPr="009A2632">
        <w:rPr>
          <w:sz w:val="24"/>
        </w:rPr>
        <w:t>测线的布置除应符合</w:t>
      </w:r>
      <w:r w:rsidRPr="00B100EF">
        <w:rPr>
          <w:sz w:val="24"/>
        </w:rPr>
        <w:t>本</w:t>
      </w:r>
      <w:r w:rsidR="00975E15" w:rsidRPr="00B100EF">
        <w:rPr>
          <w:sz w:val="24"/>
        </w:rPr>
        <w:t>规程</w:t>
      </w:r>
      <w:r w:rsidRPr="00B100EF">
        <w:rPr>
          <w:sz w:val="24"/>
        </w:rPr>
        <w:t>第</w:t>
      </w:r>
      <w:r w:rsidRPr="00B100EF">
        <w:rPr>
          <w:bCs/>
          <w:sz w:val="24"/>
          <w:szCs w:val="24"/>
        </w:rPr>
        <w:t>3.1.3</w:t>
      </w:r>
      <w:r w:rsidRPr="00B100EF">
        <w:rPr>
          <w:sz w:val="24"/>
        </w:rPr>
        <w:t>条的规定外，还</w:t>
      </w:r>
      <w:r w:rsidRPr="009A2632">
        <w:rPr>
          <w:sz w:val="24"/>
        </w:rPr>
        <w:t>应符合下列规定：</w:t>
      </w:r>
    </w:p>
    <w:p w14:paraId="6CA9F89F" w14:textId="04332D34" w:rsidR="00FE02ED" w:rsidRPr="009A2632" w:rsidRDefault="00FE02ED" w:rsidP="00FE02ED">
      <w:pPr>
        <w:spacing w:line="288" w:lineRule="auto"/>
        <w:ind w:firstLineChars="253" w:firstLine="607"/>
        <w:rPr>
          <w:sz w:val="24"/>
        </w:rPr>
      </w:pPr>
      <w:r w:rsidRPr="009A2632">
        <w:rPr>
          <w:sz w:val="24"/>
        </w:rPr>
        <w:t xml:space="preserve">1 </w:t>
      </w:r>
      <w:r w:rsidR="001313C9">
        <w:rPr>
          <w:sz w:val="24"/>
        </w:rPr>
        <w:t xml:space="preserve"> </w:t>
      </w:r>
      <w:r w:rsidRPr="009A2632">
        <w:rPr>
          <w:sz w:val="24"/>
        </w:rPr>
        <w:t>测点附近的地形相对平坦，无临空面</w:t>
      </w:r>
      <w:r w:rsidRPr="009A2632">
        <w:rPr>
          <w:rFonts w:hint="eastAsia"/>
          <w:sz w:val="24"/>
        </w:rPr>
        <w:t>；</w:t>
      </w:r>
    </w:p>
    <w:p w14:paraId="4FB3E18C" w14:textId="7C86850E" w:rsidR="00FE02ED" w:rsidRPr="009A2632" w:rsidRDefault="00FE02ED" w:rsidP="00FE02ED">
      <w:pPr>
        <w:spacing w:line="288" w:lineRule="auto"/>
        <w:ind w:firstLineChars="253" w:firstLine="607"/>
        <w:rPr>
          <w:sz w:val="24"/>
        </w:rPr>
      </w:pPr>
      <w:r w:rsidRPr="009A2632">
        <w:rPr>
          <w:rFonts w:hint="eastAsia"/>
          <w:sz w:val="24"/>
        </w:rPr>
        <w:t>2</w:t>
      </w:r>
      <w:r w:rsidRPr="009A2632">
        <w:rPr>
          <w:sz w:val="24"/>
        </w:rPr>
        <w:t xml:space="preserve"> </w:t>
      </w:r>
      <w:r w:rsidR="001313C9">
        <w:rPr>
          <w:sz w:val="24"/>
        </w:rPr>
        <w:t xml:space="preserve"> </w:t>
      </w:r>
      <w:r w:rsidRPr="009A2632">
        <w:rPr>
          <w:rFonts w:hint="eastAsia"/>
          <w:sz w:val="24"/>
        </w:rPr>
        <w:t>微动台阵法应根据探测深度确定观测半径</w:t>
      </w:r>
      <w:r w:rsidRPr="009A2632">
        <w:rPr>
          <w:bCs/>
          <w:sz w:val="24"/>
        </w:rPr>
        <w:t>，探测深度小于或等于</w:t>
      </w:r>
      <w:r w:rsidRPr="009A2632">
        <w:rPr>
          <w:bCs/>
          <w:sz w:val="24"/>
        </w:rPr>
        <w:t>100m</w:t>
      </w:r>
      <w:r w:rsidRPr="009A2632">
        <w:rPr>
          <w:bCs/>
          <w:sz w:val="24"/>
        </w:rPr>
        <w:t>时，观测半径不宜小于探测深度的</w:t>
      </w:r>
      <w:r w:rsidRPr="009A2632">
        <w:rPr>
          <w:bCs/>
          <w:sz w:val="24"/>
        </w:rPr>
        <w:t>1/10</w:t>
      </w:r>
      <w:r w:rsidRPr="009A2632">
        <w:rPr>
          <w:bCs/>
          <w:sz w:val="24"/>
        </w:rPr>
        <w:t>；探测深度大于</w:t>
      </w:r>
      <w:r w:rsidRPr="009A2632">
        <w:rPr>
          <w:bCs/>
          <w:sz w:val="24"/>
        </w:rPr>
        <w:t>100m</w:t>
      </w:r>
      <w:r w:rsidR="00B85A36" w:rsidRPr="009A2632">
        <w:rPr>
          <w:rFonts w:hint="eastAsia"/>
          <w:bCs/>
          <w:sz w:val="24"/>
        </w:rPr>
        <w:t>时</w:t>
      </w:r>
      <w:r w:rsidRPr="009A2632">
        <w:rPr>
          <w:bCs/>
          <w:sz w:val="24"/>
        </w:rPr>
        <w:t>，观测半径宜为探测深度的</w:t>
      </w:r>
      <w:r w:rsidRPr="009A2632">
        <w:rPr>
          <w:bCs/>
          <w:sz w:val="24"/>
        </w:rPr>
        <w:t>1/3</w:t>
      </w:r>
      <w:r w:rsidRPr="009A2632">
        <w:rPr>
          <w:bCs/>
          <w:sz w:val="24"/>
        </w:rPr>
        <w:t>～</w:t>
      </w:r>
      <w:r w:rsidRPr="009A2632">
        <w:rPr>
          <w:bCs/>
          <w:sz w:val="24"/>
        </w:rPr>
        <w:t>1/5</w:t>
      </w:r>
      <w:r w:rsidRPr="009A2632">
        <w:rPr>
          <w:rFonts w:hint="eastAsia"/>
          <w:bCs/>
          <w:sz w:val="24"/>
        </w:rPr>
        <w:t>；应</w:t>
      </w:r>
      <w:r w:rsidRPr="009A2632">
        <w:rPr>
          <w:rFonts w:hint="eastAsia"/>
          <w:sz w:val="24"/>
        </w:rPr>
        <w:t>测量各观测点的位置；</w:t>
      </w:r>
    </w:p>
    <w:p w14:paraId="42E0A661" w14:textId="2BB9EA39" w:rsidR="00FE02ED" w:rsidRPr="009A2632" w:rsidRDefault="00FE02ED" w:rsidP="00FE02ED">
      <w:pPr>
        <w:spacing w:line="288" w:lineRule="auto"/>
        <w:ind w:firstLineChars="253" w:firstLine="607"/>
        <w:rPr>
          <w:sz w:val="24"/>
        </w:rPr>
      </w:pPr>
      <w:r w:rsidRPr="009A2632">
        <w:rPr>
          <w:rFonts w:hint="eastAsia"/>
          <w:sz w:val="24"/>
        </w:rPr>
        <w:t xml:space="preserve">3 </w:t>
      </w:r>
      <w:r w:rsidR="001313C9">
        <w:rPr>
          <w:sz w:val="24"/>
        </w:rPr>
        <w:t xml:space="preserve"> </w:t>
      </w:r>
      <w:r w:rsidRPr="009A2632">
        <w:rPr>
          <w:rFonts w:hint="eastAsia"/>
          <w:sz w:val="24"/>
        </w:rPr>
        <w:t>微动谱比法数据采集时可采用单点模式和多点联合采集模式，采用多点</w:t>
      </w:r>
      <w:r w:rsidRPr="009A2632">
        <w:rPr>
          <w:rFonts w:hint="eastAsia"/>
          <w:sz w:val="24"/>
        </w:rPr>
        <w:lastRenderedPageBreak/>
        <w:t>模式时，宜不小于</w:t>
      </w:r>
      <w:r w:rsidRPr="009A2632">
        <w:rPr>
          <w:rFonts w:hint="eastAsia"/>
          <w:sz w:val="24"/>
        </w:rPr>
        <w:t>12</w:t>
      </w:r>
      <w:r w:rsidRPr="009A2632">
        <w:rPr>
          <w:rFonts w:hint="eastAsia"/>
          <w:sz w:val="24"/>
        </w:rPr>
        <w:t>道。</w:t>
      </w:r>
    </w:p>
    <w:p w14:paraId="3F5BAE01" w14:textId="7F4126FB" w:rsidR="00FE02ED" w:rsidRPr="009A2632" w:rsidRDefault="00FE02ED" w:rsidP="00FE02ED">
      <w:pPr>
        <w:spacing w:line="288" w:lineRule="auto"/>
        <w:ind w:firstLineChars="253" w:firstLine="607"/>
        <w:rPr>
          <w:sz w:val="24"/>
        </w:rPr>
      </w:pPr>
      <w:r w:rsidRPr="009A2632">
        <w:rPr>
          <w:sz w:val="24"/>
        </w:rPr>
        <w:t xml:space="preserve">4 </w:t>
      </w:r>
      <w:r w:rsidR="001313C9">
        <w:rPr>
          <w:sz w:val="24"/>
        </w:rPr>
        <w:t xml:space="preserve"> </w:t>
      </w:r>
      <w:r w:rsidRPr="009A2632">
        <w:rPr>
          <w:sz w:val="24"/>
        </w:rPr>
        <w:t>观测参数应通过试验确定，地质情况变化时应及时调整</w:t>
      </w:r>
      <w:r w:rsidRPr="009A2632">
        <w:rPr>
          <w:rFonts w:hint="eastAsia"/>
          <w:sz w:val="24"/>
        </w:rPr>
        <w:t>。</w:t>
      </w:r>
    </w:p>
    <w:p w14:paraId="3280DD5B" w14:textId="39DFA635" w:rsidR="00FE02ED" w:rsidRPr="00B100EF" w:rsidRDefault="00FE02ED" w:rsidP="00430B45">
      <w:pPr>
        <w:pStyle w:val="ac"/>
        <w:numPr>
          <w:ilvl w:val="2"/>
          <w:numId w:val="13"/>
        </w:numPr>
        <w:spacing w:line="276" w:lineRule="auto"/>
        <w:ind w:left="0" w:firstLineChars="0" w:firstLine="0"/>
        <w:jc w:val="left"/>
        <w:outlineLvl w:val="2"/>
        <w:rPr>
          <w:sz w:val="24"/>
        </w:rPr>
      </w:pPr>
      <w:r w:rsidRPr="009A2632">
        <w:rPr>
          <w:rFonts w:hint="eastAsia"/>
          <w:sz w:val="24"/>
        </w:rPr>
        <w:t>微动台阵</w:t>
      </w:r>
      <w:r w:rsidRPr="009A2632">
        <w:rPr>
          <w:sz w:val="24"/>
        </w:rPr>
        <w:t>法工作参数选择</w:t>
      </w:r>
      <w:r w:rsidRPr="00B100EF">
        <w:rPr>
          <w:sz w:val="24"/>
        </w:rPr>
        <w:t>与数据采集</w:t>
      </w:r>
      <w:r w:rsidR="00432708" w:rsidRPr="00B100EF">
        <w:rPr>
          <w:rFonts w:hint="eastAsia"/>
          <w:sz w:val="24"/>
        </w:rPr>
        <w:t>除</w:t>
      </w:r>
      <w:r w:rsidRPr="00B100EF">
        <w:rPr>
          <w:sz w:val="24"/>
        </w:rPr>
        <w:t>应符合本</w:t>
      </w:r>
      <w:r w:rsidR="00975E15" w:rsidRPr="00B100EF">
        <w:rPr>
          <w:sz w:val="24"/>
        </w:rPr>
        <w:t>规程</w:t>
      </w:r>
      <w:r w:rsidRPr="00B100EF">
        <w:rPr>
          <w:sz w:val="24"/>
        </w:rPr>
        <w:t>第</w:t>
      </w:r>
      <w:r w:rsidRPr="00B100EF">
        <w:rPr>
          <w:sz w:val="24"/>
        </w:rPr>
        <w:t>6.</w:t>
      </w:r>
      <w:r w:rsidR="004661F0" w:rsidRPr="00B100EF">
        <w:rPr>
          <w:sz w:val="24"/>
        </w:rPr>
        <w:t>3.1</w:t>
      </w:r>
      <w:r w:rsidRPr="00B100EF">
        <w:rPr>
          <w:sz w:val="24"/>
        </w:rPr>
        <w:t>条的规定外，还应符合下列规定：</w:t>
      </w:r>
    </w:p>
    <w:p w14:paraId="14B8CCDE" w14:textId="72F3A118" w:rsidR="00FE02ED" w:rsidRPr="00B100EF" w:rsidRDefault="00FE02ED" w:rsidP="00FE02ED">
      <w:pPr>
        <w:spacing w:line="288" w:lineRule="auto"/>
        <w:ind w:firstLineChars="253" w:firstLine="607"/>
        <w:rPr>
          <w:bCs/>
          <w:sz w:val="24"/>
        </w:rPr>
      </w:pPr>
      <w:r w:rsidRPr="00B100EF">
        <w:rPr>
          <w:sz w:val="24"/>
        </w:rPr>
        <w:t>1</w:t>
      </w:r>
      <w:r w:rsidR="00811965">
        <w:rPr>
          <w:sz w:val="24"/>
        </w:rPr>
        <w:t xml:space="preserve">  </w:t>
      </w:r>
      <w:r w:rsidR="00800DF1" w:rsidRPr="00B100EF">
        <w:rPr>
          <w:rFonts w:hint="eastAsia"/>
          <w:sz w:val="24"/>
        </w:rPr>
        <w:t>台阵装置应进行有效性试验，宜采用二维台阵观测</w:t>
      </w:r>
      <w:r w:rsidR="00E9427F" w:rsidRPr="00B100EF">
        <w:rPr>
          <w:rFonts w:hint="eastAsia"/>
          <w:sz w:val="24"/>
        </w:rPr>
        <w:t>型</w:t>
      </w:r>
      <w:r w:rsidR="00800DF1" w:rsidRPr="00B100EF">
        <w:rPr>
          <w:rFonts w:hint="eastAsia"/>
          <w:sz w:val="24"/>
        </w:rPr>
        <w:t>式，有效性试验适宜时可直线型观测方式</w:t>
      </w:r>
      <w:r w:rsidRPr="00B100EF">
        <w:rPr>
          <w:rFonts w:hint="eastAsia"/>
          <w:bCs/>
          <w:sz w:val="24"/>
        </w:rPr>
        <w:t>。</w:t>
      </w:r>
    </w:p>
    <w:p w14:paraId="10982E34" w14:textId="10C096D5" w:rsidR="00FE02ED" w:rsidRPr="009A2632" w:rsidRDefault="00FE02ED" w:rsidP="00FE02ED">
      <w:pPr>
        <w:spacing w:line="288" w:lineRule="auto"/>
        <w:ind w:firstLineChars="253" w:firstLine="607"/>
        <w:rPr>
          <w:sz w:val="24"/>
        </w:rPr>
      </w:pPr>
      <w:r w:rsidRPr="00B100EF">
        <w:rPr>
          <w:sz w:val="24"/>
        </w:rPr>
        <w:t>2</w:t>
      </w:r>
      <w:r w:rsidR="00811965">
        <w:rPr>
          <w:sz w:val="24"/>
        </w:rPr>
        <w:t xml:space="preserve">  </w:t>
      </w:r>
      <w:r w:rsidRPr="00B100EF">
        <w:rPr>
          <w:sz w:val="24"/>
        </w:rPr>
        <w:t>同一</w:t>
      </w:r>
      <w:r w:rsidRPr="00B100EF">
        <w:rPr>
          <w:rFonts w:hint="eastAsia"/>
          <w:sz w:val="24"/>
        </w:rPr>
        <w:t>台阵</w:t>
      </w:r>
      <w:r w:rsidRPr="00B100EF">
        <w:rPr>
          <w:sz w:val="24"/>
        </w:rPr>
        <w:t>数据采集装置范围内</w:t>
      </w:r>
      <w:r w:rsidRPr="00B100EF">
        <w:rPr>
          <w:rFonts w:hint="eastAsia"/>
          <w:sz w:val="24"/>
        </w:rPr>
        <w:t>，</w:t>
      </w:r>
      <w:r w:rsidRPr="00B100EF">
        <w:rPr>
          <w:sz w:val="24"/>
        </w:rPr>
        <w:t>地形起</w:t>
      </w:r>
      <w:r w:rsidRPr="009A2632">
        <w:rPr>
          <w:sz w:val="24"/>
        </w:rPr>
        <w:t>伏最大高程差宜小于观测半径的</w:t>
      </w:r>
      <w:r w:rsidRPr="009A2632">
        <w:rPr>
          <w:sz w:val="24"/>
        </w:rPr>
        <w:t>1/5</w:t>
      </w:r>
      <w:r w:rsidRPr="009A2632">
        <w:rPr>
          <w:rFonts w:hint="eastAsia"/>
          <w:sz w:val="24"/>
        </w:rPr>
        <w:t>；</w:t>
      </w:r>
    </w:p>
    <w:p w14:paraId="3931344B" w14:textId="5EE848B4" w:rsidR="00FE02ED" w:rsidRPr="009A2632" w:rsidRDefault="00FE02ED" w:rsidP="00FE02ED">
      <w:pPr>
        <w:spacing w:line="288" w:lineRule="auto"/>
        <w:ind w:firstLineChars="253" w:firstLine="607"/>
        <w:rPr>
          <w:sz w:val="24"/>
        </w:rPr>
      </w:pPr>
      <w:r w:rsidRPr="009A2632">
        <w:rPr>
          <w:sz w:val="24"/>
        </w:rPr>
        <w:t>3</w:t>
      </w:r>
      <w:r w:rsidR="00811965">
        <w:rPr>
          <w:sz w:val="24"/>
        </w:rPr>
        <w:t xml:space="preserve">  </w:t>
      </w:r>
      <w:r w:rsidRPr="009A2632">
        <w:rPr>
          <w:rFonts w:hint="eastAsia"/>
          <w:sz w:val="24"/>
        </w:rPr>
        <w:t>装置内最小道间距应小于有效最小探测深度所需波长的二分之一；</w:t>
      </w:r>
    </w:p>
    <w:p w14:paraId="2FAFEBF3" w14:textId="036D500A" w:rsidR="00FE02ED" w:rsidRPr="009A2632" w:rsidRDefault="00FE02ED" w:rsidP="00FE02ED">
      <w:pPr>
        <w:spacing w:line="288" w:lineRule="auto"/>
        <w:ind w:firstLineChars="253" w:firstLine="607"/>
        <w:rPr>
          <w:sz w:val="24"/>
        </w:rPr>
      </w:pPr>
      <w:r w:rsidRPr="009A2632">
        <w:rPr>
          <w:sz w:val="24"/>
        </w:rPr>
        <w:t>4</w:t>
      </w:r>
      <w:r w:rsidR="00811965">
        <w:rPr>
          <w:sz w:val="24"/>
        </w:rPr>
        <w:t xml:space="preserve">  </w:t>
      </w:r>
      <w:r w:rsidR="00432708" w:rsidRPr="009A2632">
        <w:rPr>
          <w:rFonts w:hint="eastAsia"/>
          <w:sz w:val="24"/>
        </w:rPr>
        <w:t>信号</w:t>
      </w:r>
      <w:r w:rsidRPr="009A2632">
        <w:rPr>
          <w:rFonts w:hint="eastAsia"/>
          <w:sz w:val="24"/>
        </w:rPr>
        <w:t>采样率宜选择高于最高有效频率</w:t>
      </w:r>
      <w:r w:rsidRPr="009A2632">
        <w:rPr>
          <w:rFonts w:hint="eastAsia"/>
          <w:sz w:val="24"/>
        </w:rPr>
        <w:t>2</w:t>
      </w:r>
      <w:r w:rsidRPr="009A2632">
        <w:rPr>
          <w:rFonts w:hint="eastAsia"/>
          <w:sz w:val="24"/>
        </w:rPr>
        <w:t>倍，记录长度宜不小于</w:t>
      </w:r>
      <w:r w:rsidRPr="009A2632">
        <w:rPr>
          <w:rFonts w:hint="eastAsia"/>
          <w:sz w:val="24"/>
        </w:rPr>
        <w:t>1</w:t>
      </w:r>
      <w:r w:rsidRPr="009A2632">
        <w:rPr>
          <w:sz w:val="24"/>
        </w:rPr>
        <w:t>5</w:t>
      </w:r>
      <w:r w:rsidRPr="009A2632">
        <w:rPr>
          <w:rFonts w:hint="eastAsia"/>
          <w:sz w:val="24"/>
        </w:rPr>
        <w:t>min</w:t>
      </w:r>
      <w:r w:rsidRPr="009A2632">
        <w:rPr>
          <w:rFonts w:hint="eastAsia"/>
          <w:sz w:val="24"/>
        </w:rPr>
        <w:t>；</w:t>
      </w:r>
    </w:p>
    <w:p w14:paraId="0AFBA6CB" w14:textId="4ADD0858" w:rsidR="00FE02ED" w:rsidRPr="009A2632" w:rsidRDefault="00FE02ED" w:rsidP="00FE02ED">
      <w:pPr>
        <w:spacing w:line="288" w:lineRule="auto"/>
        <w:ind w:firstLineChars="253" w:firstLine="607"/>
        <w:rPr>
          <w:sz w:val="24"/>
        </w:rPr>
      </w:pPr>
      <w:r w:rsidRPr="009A2632">
        <w:rPr>
          <w:rFonts w:hint="eastAsia"/>
          <w:sz w:val="24"/>
        </w:rPr>
        <w:t>5</w:t>
      </w:r>
      <w:r w:rsidR="00811965">
        <w:rPr>
          <w:sz w:val="24"/>
        </w:rPr>
        <w:t xml:space="preserve">  </w:t>
      </w:r>
      <w:r w:rsidRPr="009A2632">
        <w:rPr>
          <w:rFonts w:hint="eastAsia"/>
          <w:sz w:val="24"/>
        </w:rPr>
        <w:t>采用分布式采集时，应先进行装置时间同步。</w:t>
      </w:r>
    </w:p>
    <w:p w14:paraId="41B3E525" w14:textId="77777777" w:rsidR="00FE02ED" w:rsidRPr="00B100EF" w:rsidRDefault="00FE02ED" w:rsidP="00C9501E">
      <w:pPr>
        <w:pStyle w:val="ac"/>
        <w:numPr>
          <w:ilvl w:val="2"/>
          <w:numId w:val="13"/>
        </w:numPr>
        <w:spacing w:line="276" w:lineRule="auto"/>
        <w:ind w:left="0" w:firstLineChars="0" w:firstLine="0"/>
        <w:jc w:val="left"/>
        <w:outlineLvl w:val="2"/>
        <w:rPr>
          <w:sz w:val="24"/>
        </w:rPr>
      </w:pPr>
      <w:r w:rsidRPr="009A2632">
        <w:rPr>
          <w:rFonts w:hint="eastAsia"/>
          <w:sz w:val="24"/>
        </w:rPr>
        <w:t>微动谱比</w:t>
      </w:r>
      <w:r w:rsidRPr="009A2632">
        <w:rPr>
          <w:sz w:val="24"/>
        </w:rPr>
        <w:t>法工作参数选择与数据</w:t>
      </w:r>
      <w:r w:rsidRPr="00B100EF">
        <w:rPr>
          <w:sz w:val="24"/>
        </w:rPr>
        <w:t>采集应符合本</w:t>
      </w:r>
      <w:r w:rsidR="00975E15" w:rsidRPr="00B100EF">
        <w:rPr>
          <w:sz w:val="24"/>
        </w:rPr>
        <w:t>规程</w:t>
      </w:r>
      <w:r w:rsidRPr="00B100EF">
        <w:rPr>
          <w:sz w:val="24"/>
        </w:rPr>
        <w:t>第</w:t>
      </w:r>
      <w:r w:rsidRPr="00B100EF">
        <w:rPr>
          <w:sz w:val="24"/>
        </w:rPr>
        <w:t>6.</w:t>
      </w:r>
      <w:r w:rsidR="004661F0" w:rsidRPr="00B100EF">
        <w:rPr>
          <w:sz w:val="24"/>
        </w:rPr>
        <w:t>3.2</w:t>
      </w:r>
      <w:r w:rsidRPr="00B100EF">
        <w:rPr>
          <w:sz w:val="24"/>
        </w:rPr>
        <w:t>条的规定外，还应符合下列规定：</w:t>
      </w:r>
    </w:p>
    <w:p w14:paraId="2D6AA318" w14:textId="4C15A447" w:rsidR="00FE02ED" w:rsidRPr="00545E4C" w:rsidRDefault="00FE02ED" w:rsidP="00FE02ED">
      <w:pPr>
        <w:spacing w:line="288" w:lineRule="auto"/>
        <w:ind w:firstLineChars="253" w:firstLine="607"/>
        <w:rPr>
          <w:sz w:val="24"/>
        </w:rPr>
      </w:pPr>
      <w:r w:rsidRPr="00B100EF">
        <w:rPr>
          <w:sz w:val="24"/>
        </w:rPr>
        <w:t>1</w:t>
      </w:r>
      <w:r w:rsidR="00545E4C">
        <w:rPr>
          <w:sz w:val="24"/>
        </w:rPr>
        <w:t xml:space="preserve">  </w:t>
      </w:r>
      <w:r w:rsidR="00545E4C" w:rsidRPr="00545E4C">
        <w:rPr>
          <w:rFonts w:hint="eastAsia"/>
          <w:sz w:val="24"/>
        </w:rPr>
        <w:t>检波器应为相互垂直的三分量检波器，水平埋设，水平角应小于</w:t>
      </w:r>
      <w:r w:rsidR="00545E4C" w:rsidRPr="00545E4C">
        <w:rPr>
          <w:sz w:val="24"/>
        </w:rPr>
        <w:t>2°</w:t>
      </w:r>
      <w:r w:rsidR="00545E4C" w:rsidRPr="00545E4C">
        <w:rPr>
          <w:rFonts w:hint="eastAsia"/>
          <w:sz w:val="24"/>
        </w:rPr>
        <w:t>，同一装置内的不同检波器水平方位保持方向一致</w:t>
      </w:r>
      <w:r w:rsidRPr="00545E4C">
        <w:rPr>
          <w:rFonts w:hint="eastAsia"/>
          <w:sz w:val="24"/>
        </w:rPr>
        <w:t>；</w:t>
      </w:r>
    </w:p>
    <w:p w14:paraId="6EFFA3B6" w14:textId="0FB0E3A2" w:rsidR="00FE02ED" w:rsidRPr="009A2632" w:rsidRDefault="00FE02ED" w:rsidP="00FE02ED">
      <w:pPr>
        <w:spacing w:line="288" w:lineRule="auto"/>
        <w:ind w:firstLineChars="253" w:firstLine="607"/>
        <w:rPr>
          <w:sz w:val="24"/>
        </w:rPr>
      </w:pPr>
      <w:r w:rsidRPr="00B100EF">
        <w:rPr>
          <w:sz w:val="24"/>
        </w:rPr>
        <w:t>2</w:t>
      </w:r>
      <w:r w:rsidR="00545E4C">
        <w:rPr>
          <w:sz w:val="24"/>
        </w:rPr>
        <w:t xml:space="preserve">  </w:t>
      </w:r>
      <w:r w:rsidRPr="00B100EF">
        <w:rPr>
          <w:rFonts w:hint="eastAsia"/>
          <w:sz w:val="24"/>
        </w:rPr>
        <w:t>多测点联合采集时，应</w:t>
      </w:r>
      <w:r w:rsidRPr="00B100EF">
        <w:rPr>
          <w:sz w:val="24"/>
        </w:rPr>
        <w:t>保持</w:t>
      </w:r>
      <w:r w:rsidRPr="00B100EF">
        <w:rPr>
          <w:rFonts w:hint="eastAsia"/>
          <w:sz w:val="24"/>
        </w:rPr>
        <w:t>各检波器</w:t>
      </w:r>
      <w:r w:rsidRPr="00B100EF">
        <w:rPr>
          <w:sz w:val="24"/>
        </w:rPr>
        <w:t>方</w:t>
      </w:r>
      <w:r w:rsidRPr="009A2632">
        <w:rPr>
          <w:sz w:val="24"/>
        </w:rPr>
        <w:t>向一致，可统一沿</w:t>
      </w:r>
      <w:r w:rsidRPr="009A2632">
        <w:rPr>
          <w:rFonts w:hint="eastAsia"/>
          <w:sz w:val="24"/>
        </w:rPr>
        <w:t>某一</w:t>
      </w:r>
      <w:r w:rsidRPr="009A2632">
        <w:rPr>
          <w:sz w:val="24"/>
        </w:rPr>
        <w:t>方向</w:t>
      </w:r>
      <w:r w:rsidRPr="009A2632">
        <w:rPr>
          <w:rFonts w:hint="eastAsia"/>
          <w:sz w:val="24"/>
        </w:rPr>
        <w:t>安置；</w:t>
      </w:r>
    </w:p>
    <w:p w14:paraId="60386EB5" w14:textId="040126E9" w:rsidR="00FE02ED" w:rsidRPr="009A2632" w:rsidRDefault="00FE02ED" w:rsidP="00FE02ED">
      <w:pPr>
        <w:spacing w:line="288" w:lineRule="auto"/>
        <w:ind w:firstLineChars="253" w:firstLine="607"/>
        <w:rPr>
          <w:sz w:val="24"/>
        </w:rPr>
      </w:pPr>
      <w:r w:rsidRPr="009A2632">
        <w:rPr>
          <w:rFonts w:hint="eastAsia"/>
          <w:sz w:val="24"/>
        </w:rPr>
        <w:t>3</w:t>
      </w:r>
      <w:r w:rsidR="00545E4C">
        <w:rPr>
          <w:sz w:val="24"/>
        </w:rPr>
        <w:t xml:space="preserve">  </w:t>
      </w:r>
      <w:r w:rsidRPr="009A2632">
        <w:rPr>
          <w:sz w:val="24"/>
        </w:rPr>
        <w:t>宜实时监测</w:t>
      </w:r>
      <w:r w:rsidRPr="009A2632">
        <w:rPr>
          <w:rFonts w:hint="eastAsia"/>
          <w:sz w:val="24"/>
        </w:rPr>
        <w:t>微动原始</w:t>
      </w:r>
      <w:r w:rsidRPr="009A2632">
        <w:rPr>
          <w:sz w:val="24"/>
        </w:rPr>
        <w:t>波形和谱比曲线</w:t>
      </w:r>
      <w:r w:rsidRPr="009A2632">
        <w:rPr>
          <w:rFonts w:hint="eastAsia"/>
          <w:sz w:val="24"/>
        </w:rPr>
        <w:t>；</w:t>
      </w:r>
    </w:p>
    <w:p w14:paraId="6FFBFDAD" w14:textId="5F45DA54" w:rsidR="00FE02ED" w:rsidRPr="009A2632" w:rsidRDefault="00FE02ED" w:rsidP="00FE02ED">
      <w:pPr>
        <w:spacing w:line="288" w:lineRule="auto"/>
        <w:ind w:firstLineChars="253" w:firstLine="607"/>
        <w:rPr>
          <w:sz w:val="24"/>
        </w:rPr>
      </w:pPr>
      <w:r w:rsidRPr="009A2632">
        <w:rPr>
          <w:rFonts w:hint="eastAsia"/>
          <w:sz w:val="24"/>
        </w:rPr>
        <w:t>4</w:t>
      </w:r>
      <w:r w:rsidR="00545E4C">
        <w:rPr>
          <w:sz w:val="24"/>
        </w:rPr>
        <w:t xml:space="preserve">  </w:t>
      </w:r>
      <w:r w:rsidRPr="009A2632">
        <w:rPr>
          <w:rFonts w:hint="eastAsia"/>
          <w:sz w:val="24"/>
        </w:rPr>
        <w:t>记录时长应</w:t>
      </w:r>
      <w:r w:rsidR="00BE4BB3" w:rsidRPr="009A2632">
        <w:rPr>
          <w:rFonts w:hint="eastAsia"/>
          <w:sz w:val="24"/>
        </w:rPr>
        <w:t>≥</w:t>
      </w:r>
      <w:r w:rsidRPr="009A2632">
        <w:rPr>
          <w:rFonts w:hint="eastAsia"/>
          <w:sz w:val="24"/>
        </w:rPr>
        <w:t>10min</w:t>
      </w:r>
      <w:r w:rsidRPr="009A2632">
        <w:rPr>
          <w:rFonts w:hint="eastAsia"/>
          <w:sz w:val="24"/>
        </w:rPr>
        <w:t>。</w:t>
      </w:r>
    </w:p>
    <w:p w14:paraId="3093E748" w14:textId="0AB44052" w:rsidR="00FE02ED" w:rsidRPr="009A2632" w:rsidRDefault="00FE02ED" w:rsidP="00C9501E">
      <w:pPr>
        <w:pStyle w:val="ac"/>
        <w:numPr>
          <w:ilvl w:val="2"/>
          <w:numId w:val="13"/>
        </w:numPr>
        <w:spacing w:line="276" w:lineRule="auto"/>
        <w:ind w:left="0" w:firstLineChars="0" w:firstLine="0"/>
        <w:jc w:val="left"/>
        <w:outlineLvl w:val="2"/>
        <w:rPr>
          <w:rFonts w:ascii="宋体" w:hAnsi="宋体" w:cs="仿宋_GB2312"/>
          <w:bCs/>
          <w:sz w:val="24"/>
        </w:rPr>
      </w:pPr>
      <w:r w:rsidRPr="009A2632">
        <w:rPr>
          <w:rFonts w:hint="eastAsia"/>
          <w:sz w:val="24"/>
        </w:rPr>
        <w:t>微动勘探法外业工作质量的检查</w:t>
      </w:r>
      <w:r w:rsidRPr="009A2632">
        <w:rPr>
          <w:sz w:val="24"/>
        </w:rPr>
        <w:t>除应符</w:t>
      </w:r>
      <w:r w:rsidRPr="00B100EF">
        <w:rPr>
          <w:sz w:val="24"/>
        </w:rPr>
        <w:t>合本</w:t>
      </w:r>
      <w:r w:rsidR="00975E15" w:rsidRPr="00B100EF">
        <w:rPr>
          <w:sz w:val="24"/>
        </w:rPr>
        <w:t>规程</w:t>
      </w:r>
      <w:r w:rsidRPr="00B100EF">
        <w:rPr>
          <w:sz w:val="24"/>
        </w:rPr>
        <w:t>第</w:t>
      </w:r>
      <w:r w:rsidRPr="00B100EF">
        <w:rPr>
          <w:sz w:val="24"/>
        </w:rPr>
        <w:t>3.</w:t>
      </w:r>
      <w:r w:rsidR="004661F0" w:rsidRPr="00B100EF">
        <w:rPr>
          <w:sz w:val="24"/>
        </w:rPr>
        <w:t>3.3</w:t>
      </w:r>
      <w:r w:rsidRPr="00B100EF">
        <w:rPr>
          <w:sz w:val="24"/>
        </w:rPr>
        <w:t>条的规定外，</w:t>
      </w:r>
      <w:r w:rsidRPr="00E43EBE">
        <w:rPr>
          <w:rFonts w:hint="eastAsia"/>
          <w:sz w:val="24"/>
        </w:rPr>
        <w:t>检查观测和原始观测主要对比测点的波形（幅值、相位）、频散谱、频散曲线和谱比曲线特性，两次观测采用相同参数得出的频点的面波速度的允许均方相对误差为±</w:t>
      </w:r>
      <w:r w:rsidRPr="00E43EBE">
        <w:rPr>
          <w:rFonts w:hint="eastAsia"/>
          <w:sz w:val="24"/>
        </w:rPr>
        <w:t>10%</w:t>
      </w:r>
      <w:r w:rsidR="00E43EBE" w:rsidRPr="00E43EBE">
        <w:rPr>
          <w:rFonts w:hint="eastAsia"/>
          <w:sz w:val="24"/>
        </w:rPr>
        <w:t>，并满足以下规定：</w:t>
      </w:r>
    </w:p>
    <w:p w14:paraId="1CC2DD2A" w14:textId="77777777" w:rsidR="00E43EBE" w:rsidRPr="00E43EBE" w:rsidRDefault="00E43EBE" w:rsidP="00E43EBE">
      <w:pPr>
        <w:spacing w:line="288" w:lineRule="auto"/>
        <w:ind w:firstLineChars="253" w:firstLine="607"/>
        <w:rPr>
          <w:sz w:val="24"/>
        </w:rPr>
      </w:pPr>
      <w:r w:rsidRPr="00E43EBE">
        <w:rPr>
          <w:sz w:val="24"/>
        </w:rPr>
        <w:t xml:space="preserve">1  </w:t>
      </w:r>
      <w:r w:rsidRPr="00E43EBE">
        <w:rPr>
          <w:rFonts w:hint="eastAsia"/>
          <w:sz w:val="24"/>
        </w:rPr>
        <w:t>两次观测采用相同参数得出的频点的面波速度的允许均方相对误差为±</w:t>
      </w:r>
      <w:r w:rsidRPr="00E43EBE">
        <w:rPr>
          <w:sz w:val="24"/>
        </w:rPr>
        <w:t>10%</w:t>
      </w:r>
      <w:r w:rsidRPr="00E43EBE">
        <w:rPr>
          <w:rFonts w:hint="eastAsia"/>
          <w:sz w:val="24"/>
        </w:rPr>
        <w:t>；</w:t>
      </w:r>
    </w:p>
    <w:p w14:paraId="7AAB5358" w14:textId="77777777" w:rsidR="00E43EBE" w:rsidRPr="00E43EBE" w:rsidRDefault="00E43EBE" w:rsidP="00E43EBE">
      <w:pPr>
        <w:spacing w:line="288" w:lineRule="auto"/>
        <w:ind w:firstLineChars="253" w:firstLine="607"/>
        <w:rPr>
          <w:sz w:val="24"/>
        </w:rPr>
      </w:pPr>
      <w:r w:rsidRPr="00E43EBE">
        <w:rPr>
          <w:sz w:val="24"/>
        </w:rPr>
        <w:t xml:space="preserve">2  </w:t>
      </w:r>
      <w:r w:rsidRPr="00E43EBE">
        <w:rPr>
          <w:rFonts w:hint="eastAsia"/>
          <w:sz w:val="24"/>
        </w:rPr>
        <w:t>采用微动台阵法时，应采用当前测点的频散曲线均方根误差进行质量评价。设检查观测并参与统计的频点数为</w:t>
      </w:r>
      <w:r w:rsidRPr="00E43EBE">
        <w:rPr>
          <w:sz w:val="24"/>
        </w:rPr>
        <w:t>N</w:t>
      </w:r>
      <w:r w:rsidRPr="00E43EBE">
        <w:rPr>
          <w:rFonts w:hint="eastAsia"/>
          <w:sz w:val="24"/>
        </w:rPr>
        <w:t>，</w:t>
      </w:r>
      <w:r w:rsidRPr="00E43EBE">
        <w:rPr>
          <w:sz w:val="24"/>
        </w:rPr>
        <w:t>mi</w:t>
      </w:r>
      <w:r w:rsidRPr="00E43EBE">
        <w:rPr>
          <w:rFonts w:hint="eastAsia"/>
          <w:sz w:val="24"/>
        </w:rPr>
        <w:t>为第</w:t>
      </w:r>
      <w:r w:rsidRPr="00E43EBE">
        <w:rPr>
          <w:sz w:val="24"/>
        </w:rPr>
        <w:t>i</w:t>
      </w:r>
      <w:r w:rsidRPr="00E43EBE">
        <w:rPr>
          <w:rFonts w:hint="eastAsia"/>
          <w:sz w:val="24"/>
        </w:rPr>
        <w:t>个频点的面波速度值（</w:t>
      </w:r>
      <w:r w:rsidRPr="00E43EBE">
        <w:rPr>
          <w:sz w:val="24"/>
        </w:rPr>
        <w:t>Vx</w:t>
      </w:r>
      <w:r w:rsidRPr="00E43EBE">
        <w:rPr>
          <w:rFonts w:hint="eastAsia"/>
          <w:sz w:val="24"/>
        </w:rPr>
        <w:t>）相对误差，均方根误差按下列公式计算：</w:t>
      </w:r>
    </w:p>
    <w:p w14:paraId="19A954ED" w14:textId="14908D73" w:rsidR="00E43EBE" w:rsidRPr="00E43EBE" w:rsidRDefault="00E43EBE" w:rsidP="00E43EBE">
      <w:pPr>
        <w:spacing w:line="288" w:lineRule="auto"/>
        <w:ind w:firstLineChars="253" w:firstLine="607"/>
        <w:jc w:val="right"/>
        <w:rPr>
          <w:sz w:val="24"/>
        </w:rPr>
      </w:pPr>
      <w:r w:rsidRPr="00E43EBE">
        <w:rPr>
          <w:sz w:val="24"/>
        </w:rPr>
        <w:t xml:space="preserve">           M=</w:t>
      </w:r>
      <m:oMath>
        <m:r>
          <m:rPr>
            <m:sty m:val="p"/>
          </m:rPr>
          <w:rPr>
            <w:rFonts w:ascii="Cambria Math" w:hAnsi="Cambria Math" w:hint="eastAsia"/>
            <w:sz w:val="24"/>
          </w:rPr>
          <m:t>±</m:t>
        </m:r>
        <m:rad>
          <m:radPr>
            <m:degHide m:val="1"/>
            <m:ctrlPr>
              <w:rPr>
                <w:rFonts w:ascii="Cambria Math" w:hAnsi="Cambria Math"/>
                <w:sz w:val="24"/>
              </w:rPr>
            </m:ctrlPr>
          </m:radPr>
          <m:deg/>
          <m:e>
            <m:f>
              <m:fPr>
                <m:ctrlPr>
                  <w:rPr>
                    <w:rFonts w:ascii="Cambria Math" w:hAnsi="Cambria Math"/>
                    <w:sz w:val="24"/>
                  </w:rPr>
                </m:ctrlPr>
              </m:fPr>
              <m:num>
                <m:r>
                  <m:rPr>
                    <m:sty m:val="p"/>
                  </m:rPr>
                  <w:rPr>
                    <w:rFonts w:ascii="Cambria Math" w:hAnsi="Cambria Math" w:hint="eastAsia"/>
                    <w:sz w:val="24"/>
                  </w:rPr>
                  <m:t>1</m:t>
                </m:r>
              </m:num>
              <m:den>
                <m:r>
                  <m:rPr>
                    <m:sty m:val="p"/>
                  </m:rPr>
                  <w:rPr>
                    <w:rFonts w:ascii="Cambria Math" w:hAnsi="Cambria Math" w:hint="eastAsia"/>
                    <w:sz w:val="24"/>
                  </w:rPr>
                  <m:t>n</m:t>
                </m:r>
              </m:den>
            </m:f>
            <m:nary>
              <m:naryPr>
                <m:chr m:val="∑"/>
                <m:limLoc m:val="undOvr"/>
                <m:ctrlPr>
                  <w:rPr>
                    <w:rFonts w:ascii="Cambria Math" w:hAnsi="Cambria Math"/>
                    <w:sz w:val="24"/>
                  </w:rPr>
                </m:ctrlPr>
              </m:naryPr>
              <m:sub>
                <m:r>
                  <m:rPr>
                    <m:sty m:val="p"/>
                  </m:rPr>
                  <w:rPr>
                    <w:rFonts w:ascii="Cambria Math" w:hAnsi="Cambria Math" w:hint="eastAsia"/>
                    <w:sz w:val="24"/>
                  </w:rPr>
                  <m:t>i=1</m:t>
                </m:r>
              </m:sub>
              <m:sup>
                <m:r>
                  <m:rPr>
                    <m:sty m:val="p"/>
                  </m:rPr>
                  <w:rPr>
                    <w:rFonts w:ascii="Cambria Math" w:hAnsi="Cambria Math" w:hint="eastAsia"/>
                    <w:sz w:val="24"/>
                  </w:rPr>
                  <m:t>n</m:t>
                </m:r>
              </m:sup>
              <m:e>
                <m:sSubSup>
                  <m:sSubSupPr>
                    <m:ctrlPr>
                      <w:rPr>
                        <w:rFonts w:ascii="Cambria Math" w:hAnsi="Cambria Math"/>
                        <w:sz w:val="24"/>
                      </w:rPr>
                    </m:ctrlPr>
                  </m:sSubSupPr>
                  <m:e>
                    <m:r>
                      <m:rPr>
                        <m:sty m:val="p"/>
                      </m:rPr>
                      <w:rPr>
                        <w:rFonts w:ascii="Cambria Math" w:hAnsi="Cambria Math" w:hint="eastAsia"/>
                        <w:sz w:val="24"/>
                      </w:rPr>
                      <m:t>m</m:t>
                    </m:r>
                  </m:e>
                  <m:sub>
                    <m:r>
                      <m:rPr>
                        <m:sty m:val="p"/>
                      </m:rPr>
                      <w:rPr>
                        <w:rFonts w:ascii="Cambria Math" w:hAnsi="Cambria Math" w:hint="eastAsia"/>
                        <w:sz w:val="24"/>
                      </w:rPr>
                      <m:t>i</m:t>
                    </m:r>
                  </m:sub>
                  <m:sup>
                    <m:r>
                      <m:rPr>
                        <m:sty m:val="p"/>
                      </m:rPr>
                      <w:rPr>
                        <w:rFonts w:ascii="Cambria Math" w:hAnsi="Cambria Math" w:hint="eastAsia"/>
                        <w:sz w:val="24"/>
                      </w:rPr>
                      <m:t>2</m:t>
                    </m:r>
                  </m:sup>
                </m:sSubSup>
              </m:e>
            </m:nary>
          </m:e>
        </m:rad>
      </m:oMath>
      <w:r w:rsidRPr="00E43EBE">
        <w:rPr>
          <w:sz w:val="24"/>
        </w:rPr>
        <w:t>.................................................. (6.</w:t>
      </w:r>
      <w:r w:rsidR="00430B45">
        <w:rPr>
          <w:sz w:val="24"/>
        </w:rPr>
        <w:t>3</w:t>
      </w:r>
      <w:r w:rsidR="00430B45">
        <w:rPr>
          <w:rFonts w:hint="eastAsia"/>
          <w:sz w:val="24"/>
        </w:rPr>
        <w:t>.</w:t>
      </w:r>
      <w:r w:rsidR="00430B45">
        <w:rPr>
          <w:sz w:val="24"/>
        </w:rPr>
        <w:t>4</w:t>
      </w:r>
      <w:r w:rsidRPr="00E43EBE">
        <w:rPr>
          <w:sz w:val="24"/>
        </w:rPr>
        <w:t>-1</w:t>
      </w:r>
      <w:r w:rsidRPr="00E43EBE">
        <w:rPr>
          <w:rFonts w:hint="eastAsia"/>
          <w:sz w:val="24"/>
        </w:rPr>
        <w:t>）</w:t>
      </w:r>
    </w:p>
    <w:p w14:paraId="102BC89D" w14:textId="77777777" w:rsidR="00E43EBE" w:rsidRPr="00E43EBE" w:rsidRDefault="00E43EBE" w:rsidP="00E43EBE">
      <w:pPr>
        <w:spacing w:line="288" w:lineRule="auto"/>
        <w:ind w:firstLineChars="253" w:firstLine="607"/>
        <w:rPr>
          <w:sz w:val="24"/>
        </w:rPr>
      </w:pPr>
      <w:r w:rsidRPr="00E43EBE">
        <w:rPr>
          <w:sz w:val="24"/>
        </w:rPr>
        <w:t xml:space="preserve">3  </w:t>
      </w:r>
      <w:r w:rsidRPr="00E43EBE">
        <w:rPr>
          <w:rFonts w:hint="eastAsia"/>
          <w:sz w:val="24"/>
        </w:rPr>
        <w:t>采用微动谱比法时，应采用当前测点的谱比值均方根误差进行质量评价。设时窗个数为</w:t>
      </w:r>
      <w:r w:rsidRPr="00E43EBE">
        <w:rPr>
          <w:sz w:val="24"/>
        </w:rPr>
        <w:t>N</w:t>
      </w:r>
      <w:r w:rsidRPr="00E43EBE">
        <w:rPr>
          <w:rFonts w:hint="eastAsia"/>
          <w:sz w:val="24"/>
        </w:rPr>
        <w:t>，</w:t>
      </w:r>
      <m:oMath>
        <m:sSub>
          <m:sSubPr>
            <m:ctrlPr>
              <w:rPr>
                <w:rFonts w:ascii="Cambria Math" w:hAnsi="Cambria Math"/>
                <w:sz w:val="24"/>
              </w:rPr>
            </m:ctrlPr>
          </m:sSubPr>
          <m:e>
            <m:r>
              <m:rPr>
                <m:sty m:val="p"/>
              </m:rPr>
              <w:rPr>
                <w:rFonts w:ascii="Cambria Math" w:hAnsi="Cambria Math" w:hint="eastAsia"/>
                <w:sz w:val="24"/>
              </w:rPr>
              <m:t>x</m:t>
            </m:r>
          </m:e>
          <m:sub>
            <m:r>
              <m:rPr>
                <m:sty m:val="p"/>
              </m:rPr>
              <w:rPr>
                <w:rFonts w:ascii="Cambria Math" w:hAnsi="Cambria Math" w:hint="eastAsia"/>
                <w:sz w:val="24"/>
              </w:rPr>
              <m:t>i</m:t>
            </m:r>
          </m:sub>
        </m:sSub>
        <m:r>
          <m:rPr>
            <m:sty m:val="p"/>
          </m:rPr>
          <w:rPr>
            <w:rFonts w:ascii="Cambria Math" w:hAnsi="Cambria Math" w:hint="eastAsia"/>
            <w:sz w:val="24"/>
          </w:rPr>
          <m:t>(f</m:t>
        </m:r>
        <m:r>
          <m:rPr>
            <m:sty m:val="p"/>
          </m:rPr>
          <w:rPr>
            <w:rFonts w:ascii="Cambria Math" w:hAnsi="Cambria Math" w:hint="eastAsia"/>
            <w:sz w:val="24"/>
          </w:rPr>
          <m:t>）</m:t>
        </m:r>
      </m:oMath>
      <w:r w:rsidRPr="00E43EBE">
        <w:rPr>
          <w:rFonts w:hint="eastAsia"/>
          <w:sz w:val="24"/>
        </w:rPr>
        <w:t>为第</w:t>
      </w:r>
      <w:r w:rsidRPr="00E43EBE">
        <w:rPr>
          <w:sz w:val="24"/>
        </w:rPr>
        <w:t>i</w:t>
      </w:r>
      <w:r w:rsidRPr="00E43EBE">
        <w:rPr>
          <w:rFonts w:hint="eastAsia"/>
          <w:sz w:val="24"/>
        </w:rPr>
        <w:t>个时窗的频率</w:t>
      </w:r>
      <m:oMath>
        <m:r>
          <m:rPr>
            <m:sty m:val="p"/>
          </m:rPr>
          <w:rPr>
            <w:rFonts w:ascii="Cambria Math" w:hAnsi="Cambria Math" w:hint="eastAsia"/>
            <w:sz w:val="24"/>
          </w:rPr>
          <m:t>f</m:t>
        </m:r>
      </m:oMath>
      <w:r w:rsidRPr="00E43EBE">
        <w:rPr>
          <w:rFonts w:hint="eastAsia"/>
          <w:sz w:val="24"/>
        </w:rPr>
        <w:t>时的谱比值，</w:t>
      </w:r>
      <m:oMath>
        <m:r>
          <m:rPr>
            <m:sty m:val="p"/>
          </m:rPr>
          <w:rPr>
            <w:rFonts w:ascii="Cambria Math" w:hAnsi="Cambria Math" w:hint="eastAsia"/>
            <w:sz w:val="24"/>
          </w:rPr>
          <m:t>μ</m:t>
        </m:r>
      </m:oMath>
      <w:r w:rsidRPr="00E43EBE">
        <w:rPr>
          <w:rFonts w:hint="eastAsia"/>
          <w:sz w:val="24"/>
        </w:rPr>
        <w:t>为所有时窗频率</w:t>
      </w:r>
      <m:oMath>
        <m:r>
          <m:rPr>
            <m:sty m:val="p"/>
          </m:rPr>
          <w:rPr>
            <w:rFonts w:ascii="Cambria Math" w:hAnsi="Cambria Math" w:hint="eastAsia"/>
            <w:sz w:val="24"/>
          </w:rPr>
          <m:t>f</m:t>
        </m:r>
      </m:oMath>
      <w:r w:rsidRPr="00E43EBE">
        <w:rPr>
          <w:rFonts w:hint="eastAsia"/>
          <w:sz w:val="24"/>
        </w:rPr>
        <w:t>时的谱比平均值，</w:t>
      </w:r>
      <m:oMath>
        <m:sSub>
          <m:sSubPr>
            <m:ctrlPr>
              <w:rPr>
                <w:rFonts w:ascii="Cambria Math" w:hAnsi="Cambria Math"/>
                <w:sz w:val="24"/>
              </w:rPr>
            </m:ctrlPr>
          </m:sSubPr>
          <m:e>
            <m:r>
              <m:rPr>
                <m:sty m:val="p"/>
              </m:rPr>
              <w:rPr>
                <w:rFonts w:ascii="Cambria Math" w:hAnsi="Cambria Math" w:hint="eastAsia"/>
                <w:sz w:val="24"/>
              </w:rPr>
              <m:t>f</m:t>
            </m:r>
          </m:e>
          <m:sub>
            <m:r>
              <m:rPr>
                <m:sty m:val="p"/>
              </m:rPr>
              <w:rPr>
                <w:rFonts w:ascii="Cambria Math" w:hAnsi="Cambria Math" w:hint="eastAsia"/>
                <w:sz w:val="24"/>
              </w:rPr>
              <m:t>0</m:t>
            </m:r>
          </m:sub>
        </m:sSub>
      </m:oMath>
      <w:r w:rsidRPr="00E43EBE">
        <w:rPr>
          <w:rFonts w:hint="eastAsia"/>
          <w:sz w:val="24"/>
        </w:rPr>
        <w:t>为中心频率</w:t>
      </w:r>
      <w:r w:rsidRPr="00E43EBE">
        <w:rPr>
          <w:sz w:val="24"/>
        </w:rPr>
        <w:t xml:space="preserve">, </w:t>
      </w:r>
      <w:r w:rsidRPr="00E43EBE">
        <w:rPr>
          <w:rFonts w:hint="eastAsia"/>
          <w:sz w:val="24"/>
        </w:rPr>
        <w:t>均方根误差按下列公式计算：</w:t>
      </w:r>
    </w:p>
    <w:p w14:paraId="7ABBF191" w14:textId="2EAE4E4C" w:rsidR="00E43EBE" w:rsidRPr="00E43EBE" w:rsidRDefault="00E43EBE" w:rsidP="00E43EBE">
      <w:pPr>
        <w:spacing w:line="288" w:lineRule="auto"/>
        <w:ind w:firstLineChars="253" w:firstLine="607"/>
        <w:jc w:val="right"/>
        <w:rPr>
          <w:sz w:val="24"/>
        </w:rPr>
      </w:pPr>
      <w:r w:rsidRPr="00E43EBE">
        <w:rPr>
          <w:sz w:val="24"/>
        </w:rPr>
        <w:t xml:space="preserve">          </w:t>
      </w:r>
      <m:oMath>
        <m:r>
          <m:rPr>
            <m:sty m:val="p"/>
          </m:rPr>
          <w:rPr>
            <w:rFonts w:ascii="Cambria Math" w:hAnsi="Cambria Math" w:hint="eastAsia"/>
            <w:sz w:val="24"/>
          </w:rPr>
          <m:t>M</m:t>
        </m:r>
        <m:d>
          <m:dPr>
            <m:ctrlPr>
              <w:rPr>
                <w:rFonts w:ascii="Cambria Math" w:hAnsi="Cambria Math"/>
                <w:sz w:val="24"/>
              </w:rPr>
            </m:ctrlPr>
          </m:dPr>
          <m:e>
            <m:r>
              <m:rPr>
                <m:sty m:val="p"/>
              </m:rPr>
              <w:rPr>
                <w:rFonts w:ascii="Cambria Math" w:hAnsi="Cambria Math" w:hint="eastAsia"/>
                <w:sz w:val="24"/>
              </w:rPr>
              <m:t>f</m:t>
            </m:r>
          </m:e>
        </m:d>
        <m:r>
          <m:rPr>
            <m:sty m:val="p"/>
          </m:rPr>
          <w:rPr>
            <w:rFonts w:ascii="Cambria Math" w:hAnsi="Cambria Math" w:hint="eastAsia"/>
            <w:sz w:val="24"/>
          </w:rPr>
          <m:t>=</m:t>
        </m:r>
        <m:r>
          <m:rPr>
            <m:sty m:val="p"/>
          </m:rPr>
          <w:rPr>
            <w:rFonts w:ascii="Cambria Math" w:hAnsi="Cambria Math" w:hint="eastAsia"/>
            <w:sz w:val="24"/>
          </w:rPr>
          <m:t>±</m:t>
        </m:r>
        <m:rad>
          <m:radPr>
            <m:degHide m:val="1"/>
            <m:ctrlPr>
              <w:rPr>
                <w:rFonts w:ascii="Cambria Math" w:hAnsi="Cambria Math"/>
                <w:sz w:val="24"/>
              </w:rPr>
            </m:ctrlPr>
          </m:radPr>
          <m:deg/>
          <m:e>
            <m:f>
              <m:fPr>
                <m:ctrlPr>
                  <w:rPr>
                    <w:rFonts w:ascii="Cambria Math" w:hAnsi="Cambria Math"/>
                    <w:sz w:val="24"/>
                  </w:rPr>
                </m:ctrlPr>
              </m:fPr>
              <m:num>
                <m:r>
                  <m:rPr>
                    <m:sty m:val="p"/>
                  </m:rPr>
                  <w:rPr>
                    <w:rFonts w:ascii="Cambria Math" w:hAnsi="Cambria Math" w:hint="eastAsia"/>
                    <w:sz w:val="24"/>
                  </w:rPr>
                  <m:t>1</m:t>
                </m:r>
              </m:num>
              <m:den>
                <m:r>
                  <m:rPr>
                    <m:sty m:val="p"/>
                  </m:rPr>
                  <w:rPr>
                    <w:rFonts w:ascii="Cambria Math" w:hAnsi="Cambria Math" w:hint="eastAsia"/>
                    <w:sz w:val="24"/>
                  </w:rPr>
                  <m:t>n</m:t>
                </m:r>
              </m:den>
            </m:f>
            <m:nary>
              <m:naryPr>
                <m:chr m:val="∑"/>
                <m:limLoc m:val="undOvr"/>
                <m:ctrlPr>
                  <w:rPr>
                    <w:rFonts w:ascii="Cambria Math" w:hAnsi="Cambria Math"/>
                    <w:sz w:val="24"/>
                  </w:rPr>
                </m:ctrlPr>
              </m:naryPr>
              <m:sub>
                <m:r>
                  <m:rPr>
                    <m:sty m:val="p"/>
                  </m:rPr>
                  <w:rPr>
                    <w:rFonts w:ascii="Cambria Math" w:hAnsi="Cambria Math" w:hint="eastAsia"/>
                    <w:sz w:val="24"/>
                  </w:rPr>
                  <m:t>i=1</m:t>
                </m:r>
              </m:sub>
              <m:sup>
                <m:r>
                  <m:rPr>
                    <m:sty m:val="p"/>
                  </m:rPr>
                  <w:rPr>
                    <w:rFonts w:ascii="Cambria Math" w:hAnsi="Cambria Math" w:hint="eastAsia"/>
                    <w:sz w:val="24"/>
                  </w:rPr>
                  <m:t>N</m:t>
                </m:r>
              </m:sup>
              <m:e>
                <m:sSup>
                  <m:sSupPr>
                    <m:ctrlPr>
                      <w:rPr>
                        <w:rFonts w:ascii="Cambria Math" w:hAnsi="Cambria Math"/>
                        <w:sz w:val="24"/>
                      </w:rPr>
                    </m:ctrlPr>
                  </m:sSupPr>
                  <m:e>
                    <m:d>
                      <m:dPr>
                        <m:begChr m:val="["/>
                        <m:endChr m:val="]"/>
                        <m:ctrlPr>
                          <w:rPr>
                            <w:rFonts w:ascii="Cambria Math" w:hAnsi="Cambria Math"/>
                            <w:sz w:val="24"/>
                          </w:rPr>
                        </m:ctrlPr>
                      </m:dPr>
                      <m:e>
                        <m:sSub>
                          <m:sSubPr>
                            <m:ctrlPr>
                              <w:rPr>
                                <w:rFonts w:ascii="Cambria Math" w:hAnsi="Cambria Math"/>
                                <w:sz w:val="24"/>
                              </w:rPr>
                            </m:ctrlPr>
                          </m:sSubPr>
                          <m:e>
                            <m:r>
                              <m:rPr>
                                <m:sty m:val="p"/>
                              </m:rPr>
                              <w:rPr>
                                <w:rFonts w:ascii="Cambria Math" w:hAnsi="Cambria Math" w:hint="eastAsia"/>
                                <w:sz w:val="24"/>
                              </w:rPr>
                              <m:t>x</m:t>
                            </m:r>
                          </m:e>
                          <m:sub>
                            <m:r>
                              <m:rPr>
                                <m:sty m:val="p"/>
                              </m:rPr>
                              <w:rPr>
                                <w:rFonts w:ascii="Cambria Math" w:hAnsi="Cambria Math" w:hint="eastAsia"/>
                                <w:sz w:val="24"/>
                              </w:rPr>
                              <m:t>i</m:t>
                            </m:r>
                          </m:sub>
                        </m:sSub>
                        <m:d>
                          <m:dPr>
                            <m:ctrlPr>
                              <w:rPr>
                                <w:rFonts w:ascii="Cambria Math" w:hAnsi="Cambria Math"/>
                                <w:sz w:val="24"/>
                              </w:rPr>
                            </m:ctrlPr>
                          </m:dPr>
                          <m:e>
                            <m:r>
                              <m:rPr>
                                <m:sty m:val="p"/>
                              </m:rPr>
                              <w:rPr>
                                <w:rFonts w:ascii="Cambria Math" w:hAnsi="Cambria Math" w:hint="eastAsia"/>
                                <w:sz w:val="24"/>
                              </w:rPr>
                              <m:t>f</m:t>
                            </m:r>
                          </m:e>
                        </m:d>
                        <m:r>
                          <m:rPr>
                            <m:sty m:val="p"/>
                          </m:rPr>
                          <w:rPr>
                            <w:rFonts w:ascii="MS Gothic" w:eastAsia="MS Gothic" w:hAnsi="MS Gothic" w:cs="MS Gothic" w:hint="eastAsia"/>
                            <w:sz w:val="24"/>
                          </w:rPr>
                          <m:t>-</m:t>
                        </m:r>
                        <m:r>
                          <m:rPr>
                            <m:sty m:val="p"/>
                          </m:rPr>
                          <w:rPr>
                            <w:rFonts w:ascii="Cambria Math" w:hAnsi="Cambria Math"/>
                            <w:sz w:val="24"/>
                          </w:rPr>
                          <m:t>μ</m:t>
                        </m:r>
                      </m:e>
                    </m:d>
                  </m:e>
                  <m:sup>
                    <m:r>
                      <m:rPr>
                        <m:sty m:val="p"/>
                      </m:rPr>
                      <w:rPr>
                        <w:rFonts w:ascii="Cambria Math" w:hAnsi="Cambria Math" w:hint="eastAsia"/>
                        <w:sz w:val="24"/>
                      </w:rPr>
                      <m:t>2</m:t>
                    </m:r>
                  </m:sup>
                </m:sSup>
              </m:e>
            </m:nary>
          </m:e>
        </m:rad>
      </m:oMath>
      <w:r w:rsidRPr="00E43EBE">
        <w:rPr>
          <w:sz w:val="24"/>
        </w:rPr>
        <w:t>.............................. (6.</w:t>
      </w:r>
      <w:r w:rsidR="00430B45">
        <w:rPr>
          <w:sz w:val="24"/>
        </w:rPr>
        <w:t>3</w:t>
      </w:r>
      <w:r w:rsidR="00430B45">
        <w:rPr>
          <w:rFonts w:hint="eastAsia"/>
          <w:sz w:val="24"/>
        </w:rPr>
        <w:t>.</w:t>
      </w:r>
      <w:r w:rsidR="00430B45">
        <w:rPr>
          <w:sz w:val="24"/>
        </w:rPr>
        <w:t>4</w:t>
      </w:r>
      <w:r w:rsidRPr="00E43EBE">
        <w:rPr>
          <w:sz w:val="24"/>
        </w:rPr>
        <w:t>-2</w:t>
      </w:r>
      <w:r w:rsidRPr="00E43EBE">
        <w:rPr>
          <w:rFonts w:hint="eastAsia"/>
          <w:sz w:val="24"/>
        </w:rPr>
        <w:t>）</w:t>
      </w:r>
    </w:p>
    <w:p w14:paraId="66D1AC5E" w14:textId="77777777" w:rsidR="008048D0" w:rsidRPr="009A2632" w:rsidRDefault="008048D0" w:rsidP="008048D0">
      <w:pPr>
        <w:spacing w:line="276" w:lineRule="auto"/>
        <w:ind w:firstLineChars="200" w:firstLine="480"/>
        <w:rPr>
          <w:bCs/>
          <w:sz w:val="24"/>
          <w:szCs w:val="24"/>
        </w:rPr>
      </w:pPr>
    </w:p>
    <w:p w14:paraId="14CE70B6" w14:textId="77777777" w:rsidR="00732FB6" w:rsidRPr="009A2632" w:rsidRDefault="00732FB6" w:rsidP="00F912DF">
      <w:pPr>
        <w:pStyle w:val="ac"/>
        <w:numPr>
          <w:ilvl w:val="1"/>
          <w:numId w:val="13"/>
        </w:numPr>
        <w:spacing w:line="480" w:lineRule="auto"/>
        <w:ind w:left="567" w:firstLineChars="0"/>
        <w:jc w:val="center"/>
        <w:outlineLvl w:val="1"/>
        <w:rPr>
          <w:bCs/>
          <w:sz w:val="24"/>
          <w:szCs w:val="24"/>
        </w:rPr>
      </w:pPr>
      <w:bookmarkStart w:id="77" w:name="_Toc80987097"/>
      <w:r w:rsidRPr="009A2632">
        <w:rPr>
          <w:bCs/>
          <w:sz w:val="24"/>
          <w:szCs w:val="24"/>
        </w:rPr>
        <w:t>资料处理与解释</w:t>
      </w:r>
      <w:bookmarkEnd w:id="77"/>
    </w:p>
    <w:p w14:paraId="4EC6B26F" w14:textId="77777777" w:rsidR="00732FB6" w:rsidRPr="009A2632" w:rsidRDefault="007C4189" w:rsidP="00C9501E">
      <w:pPr>
        <w:pStyle w:val="ac"/>
        <w:numPr>
          <w:ilvl w:val="2"/>
          <w:numId w:val="13"/>
        </w:numPr>
        <w:spacing w:line="276" w:lineRule="auto"/>
        <w:ind w:left="0" w:firstLineChars="0" w:firstLine="0"/>
        <w:jc w:val="left"/>
        <w:outlineLvl w:val="2"/>
        <w:rPr>
          <w:bCs/>
          <w:sz w:val="24"/>
          <w:szCs w:val="24"/>
        </w:rPr>
      </w:pPr>
      <w:r w:rsidRPr="009A2632">
        <w:rPr>
          <w:rFonts w:hint="eastAsia"/>
          <w:sz w:val="24"/>
        </w:rPr>
        <w:t>微动勘探法</w:t>
      </w:r>
      <w:r w:rsidR="00732FB6" w:rsidRPr="009A2632">
        <w:rPr>
          <w:bCs/>
          <w:sz w:val="24"/>
          <w:szCs w:val="24"/>
        </w:rPr>
        <w:t>资料整理</w:t>
      </w:r>
      <w:r w:rsidRPr="009A2632">
        <w:rPr>
          <w:sz w:val="24"/>
        </w:rPr>
        <w:t>应符合下列规定：</w:t>
      </w:r>
    </w:p>
    <w:p w14:paraId="37B82EA2" w14:textId="035AC5BD" w:rsidR="002A038D" w:rsidRPr="009A2632" w:rsidRDefault="002A038D" w:rsidP="00EC32D2">
      <w:pPr>
        <w:spacing w:line="276" w:lineRule="auto"/>
        <w:ind w:firstLineChars="200" w:firstLine="480"/>
        <w:rPr>
          <w:bCs/>
          <w:sz w:val="24"/>
          <w:szCs w:val="24"/>
        </w:rPr>
      </w:pPr>
      <w:r w:rsidRPr="009A2632">
        <w:rPr>
          <w:bCs/>
          <w:sz w:val="24"/>
          <w:szCs w:val="24"/>
        </w:rPr>
        <w:lastRenderedPageBreak/>
        <w:t>1</w:t>
      </w:r>
      <w:r w:rsidR="006B1704">
        <w:rPr>
          <w:bCs/>
          <w:sz w:val="24"/>
          <w:szCs w:val="24"/>
        </w:rPr>
        <w:t xml:space="preserve">  </w:t>
      </w:r>
      <w:r w:rsidRPr="009A2632">
        <w:rPr>
          <w:bCs/>
          <w:sz w:val="24"/>
          <w:szCs w:val="24"/>
        </w:rPr>
        <w:t>及时按工区、测线、测点整理外业观测班报。</w:t>
      </w:r>
    </w:p>
    <w:p w14:paraId="2FE1BC51" w14:textId="2F8B608C" w:rsidR="00732FB6" w:rsidRPr="009A2632" w:rsidRDefault="00EC32D2" w:rsidP="00EC32D2">
      <w:pPr>
        <w:spacing w:line="276" w:lineRule="auto"/>
        <w:ind w:firstLineChars="200" w:firstLine="480"/>
        <w:rPr>
          <w:bCs/>
          <w:sz w:val="24"/>
          <w:szCs w:val="24"/>
        </w:rPr>
      </w:pPr>
      <w:r w:rsidRPr="009A2632">
        <w:rPr>
          <w:bCs/>
          <w:sz w:val="24"/>
          <w:szCs w:val="24"/>
        </w:rPr>
        <w:t>2</w:t>
      </w:r>
      <w:r w:rsidR="006B1704">
        <w:rPr>
          <w:bCs/>
          <w:sz w:val="24"/>
          <w:szCs w:val="24"/>
        </w:rPr>
        <w:t xml:space="preserve">  </w:t>
      </w:r>
      <w:r w:rsidR="00073218" w:rsidRPr="009A2632">
        <w:rPr>
          <w:bCs/>
          <w:sz w:val="24"/>
          <w:szCs w:val="24"/>
        </w:rPr>
        <w:t>根据观测装置将各采集站同一时间采集的数据提取出来。</w:t>
      </w:r>
    </w:p>
    <w:p w14:paraId="02024380" w14:textId="47190D73" w:rsidR="00715535" w:rsidRPr="009A2632" w:rsidRDefault="00EC32D2" w:rsidP="00EC32D2">
      <w:pPr>
        <w:spacing w:line="276" w:lineRule="auto"/>
        <w:ind w:firstLineChars="200" w:firstLine="480"/>
        <w:rPr>
          <w:bCs/>
          <w:sz w:val="24"/>
          <w:szCs w:val="24"/>
        </w:rPr>
      </w:pPr>
      <w:r w:rsidRPr="009A2632">
        <w:rPr>
          <w:bCs/>
          <w:sz w:val="24"/>
          <w:szCs w:val="24"/>
        </w:rPr>
        <w:t>3</w:t>
      </w:r>
      <w:r w:rsidR="006B1704">
        <w:rPr>
          <w:bCs/>
          <w:sz w:val="24"/>
          <w:szCs w:val="24"/>
        </w:rPr>
        <w:t xml:space="preserve">  </w:t>
      </w:r>
      <w:r w:rsidR="00073218" w:rsidRPr="009A2632">
        <w:rPr>
          <w:bCs/>
          <w:sz w:val="24"/>
          <w:szCs w:val="24"/>
        </w:rPr>
        <w:t>若为线性装置滚动采集模式，则根据需要提取小排列数据。</w:t>
      </w:r>
    </w:p>
    <w:p w14:paraId="2BE43156" w14:textId="77777777" w:rsidR="007406FE" w:rsidRPr="009A2632" w:rsidRDefault="007406FE" w:rsidP="00EC32D2">
      <w:pPr>
        <w:spacing w:line="276" w:lineRule="auto"/>
        <w:ind w:firstLineChars="200" w:firstLine="480"/>
        <w:rPr>
          <w:bCs/>
          <w:sz w:val="24"/>
          <w:szCs w:val="24"/>
        </w:rPr>
      </w:pPr>
    </w:p>
    <w:p w14:paraId="6C456DAF" w14:textId="77777777" w:rsidR="00732FB6" w:rsidRPr="009A2632" w:rsidRDefault="00F77FE8" w:rsidP="00C9501E">
      <w:pPr>
        <w:pStyle w:val="ac"/>
        <w:numPr>
          <w:ilvl w:val="2"/>
          <w:numId w:val="13"/>
        </w:numPr>
        <w:spacing w:line="276" w:lineRule="auto"/>
        <w:ind w:left="0" w:firstLineChars="0" w:firstLine="0"/>
        <w:jc w:val="left"/>
        <w:outlineLvl w:val="2"/>
        <w:rPr>
          <w:bCs/>
          <w:sz w:val="24"/>
          <w:szCs w:val="24"/>
        </w:rPr>
      </w:pPr>
      <w:r w:rsidRPr="009A2632">
        <w:rPr>
          <w:rFonts w:hint="eastAsia"/>
          <w:sz w:val="24"/>
        </w:rPr>
        <w:t>微动勘探法</w:t>
      </w:r>
      <w:r w:rsidR="00732FB6" w:rsidRPr="009A2632">
        <w:rPr>
          <w:bCs/>
          <w:sz w:val="24"/>
          <w:szCs w:val="24"/>
        </w:rPr>
        <w:t>数据处理</w:t>
      </w:r>
      <w:r w:rsidR="006F1EE7" w:rsidRPr="009A2632">
        <w:rPr>
          <w:sz w:val="24"/>
        </w:rPr>
        <w:t>应符合下列规定：</w:t>
      </w:r>
    </w:p>
    <w:p w14:paraId="3E8DC152" w14:textId="11521825" w:rsidR="00476416" w:rsidRPr="009A2632" w:rsidRDefault="000B616C" w:rsidP="00EC32D2">
      <w:pPr>
        <w:spacing w:line="276" w:lineRule="auto"/>
        <w:ind w:firstLineChars="200" w:firstLine="480"/>
        <w:rPr>
          <w:bCs/>
          <w:sz w:val="24"/>
          <w:szCs w:val="24"/>
        </w:rPr>
      </w:pPr>
      <w:r w:rsidRPr="009A2632">
        <w:rPr>
          <w:bCs/>
          <w:sz w:val="24"/>
          <w:szCs w:val="24"/>
        </w:rPr>
        <w:t>1</w:t>
      </w:r>
      <w:r w:rsidR="006B1704">
        <w:rPr>
          <w:bCs/>
          <w:sz w:val="24"/>
          <w:szCs w:val="24"/>
        </w:rPr>
        <w:t xml:space="preserve">  </w:t>
      </w:r>
      <w:r w:rsidR="004D7C89" w:rsidRPr="009A2632">
        <w:rPr>
          <w:rFonts w:hint="eastAsia"/>
          <w:sz w:val="24"/>
        </w:rPr>
        <w:t>应</w:t>
      </w:r>
      <w:r w:rsidR="004D7C89" w:rsidRPr="009A2632">
        <w:rPr>
          <w:sz w:val="24"/>
        </w:rPr>
        <w:t>剔除</w:t>
      </w:r>
      <w:r w:rsidR="004D7C89" w:rsidRPr="009A2632">
        <w:rPr>
          <w:rFonts w:hint="eastAsia"/>
          <w:sz w:val="24"/>
        </w:rPr>
        <w:t>原始微动数据中的</w:t>
      </w:r>
      <w:r w:rsidR="004D7C89" w:rsidRPr="009A2632">
        <w:rPr>
          <w:sz w:val="24"/>
        </w:rPr>
        <w:t>强干扰信号</w:t>
      </w:r>
      <w:r w:rsidR="004D7C89" w:rsidRPr="009A2632">
        <w:rPr>
          <w:rFonts w:hint="eastAsia"/>
          <w:sz w:val="24"/>
        </w:rPr>
        <w:t>，剔除干扰后的有效信号时长应</w:t>
      </w:r>
      <w:r w:rsidR="00EA3956">
        <w:rPr>
          <w:rFonts w:hint="eastAsia"/>
          <w:sz w:val="24"/>
        </w:rPr>
        <w:t>不小于</w:t>
      </w:r>
      <w:r w:rsidR="004D7C89" w:rsidRPr="009A2632">
        <w:rPr>
          <w:rFonts w:hint="eastAsia"/>
          <w:sz w:val="24"/>
        </w:rPr>
        <w:t>总时长的</w:t>
      </w:r>
      <w:r w:rsidR="004D7C89" w:rsidRPr="009A2632">
        <w:rPr>
          <w:rFonts w:hint="eastAsia"/>
          <w:sz w:val="24"/>
        </w:rPr>
        <w:t>1/2</w:t>
      </w:r>
      <w:r w:rsidR="004D7C89" w:rsidRPr="009A2632">
        <w:rPr>
          <w:rFonts w:hint="eastAsia"/>
          <w:sz w:val="24"/>
        </w:rPr>
        <w:t>，否则该点不参与数据处理</w:t>
      </w:r>
      <w:r w:rsidR="00AF59D4" w:rsidRPr="009A2632">
        <w:rPr>
          <w:bCs/>
          <w:sz w:val="24"/>
          <w:szCs w:val="24"/>
        </w:rPr>
        <w:t>。</w:t>
      </w:r>
    </w:p>
    <w:p w14:paraId="5F3E2C3F" w14:textId="4DC5B359" w:rsidR="00715535" w:rsidRPr="009A2632" w:rsidRDefault="000B616C" w:rsidP="00EC32D2">
      <w:pPr>
        <w:spacing w:line="276" w:lineRule="auto"/>
        <w:ind w:firstLineChars="200" w:firstLine="480"/>
        <w:rPr>
          <w:bCs/>
          <w:sz w:val="24"/>
          <w:szCs w:val="24"/>
        </w:rPr>
      </w:pPr>
      <w:r w:rsidRPr="009A2632">
        <w:rPr>
          <w:bCs/>
          <w:sz w:val="24"/>
          <w:szCs w:val="24"/>
        </w:rPr>
        <w:t>2</w:t>
      </w:r>
      <w:r w:rsidR="006B1704">
        <w:rPr>
          <w:bCs/>
          <w:sz w:val="24"/>
          <w:szCs w:val="24"/>
        </w:rPr>
        <w:t xml:space="preserve">  </w:t>
      </w:r>
      <w:r w:rsidR="00073218" w:rsidRPr="009A2632">
        <w:rPr>
          <w:bCs/>
          <w:sz w:val="24"/>
          <w:szCs w:val="24"/>
        </w:rPr>
        <w:t>将提出干扰信号的平稳噪声信号根据窗口长度进行分窗。</w:t>
      </w:r>
    </w:p>
    <w:p w14:paraId="6F345556" w14:textId="54479A28" w:rsidR="00732FB6" w:rsidRPr="009A2632" w:rsidRDefault="000B616C" w:rsidP="00EC32D2">
      <w:pPr>
        <w:spacing w:line="276" w:lineRule="auto"/>
        <w:ind w:firstLineChars="200" w:firstLine="480"/>
        <w:rPr>
          <w:bCs/>
          <w:sz w:val="24"/>
          <w:szCs w:val="24"/>
        </w:rPr>
      </w:pPr>
      <w:r w:rsidRPr="009A2632">
        <w:rPr>
          <w:bCs/>
          <w:sz w:val="24"/>
          <w:szCs w:val="24"/>
        </w:rPr>
        <w:t>3</w:t>
      </w:r>
      <w:r w:rsidR="006B1704">
        <w:rPr>
          <w:bCs/>
          <w:sz w:val="24"/>
          <w:szCs w:val="24"/>
        </w:rPr>
        <w:t xml:space="preserve">  </w:t>
      </w:r>
      <w:r w:rsidR="00847616" w:rsidRPr="009A2632">
        <w:rPr>
          <w:bCs/>
          <w:sz w:val="24"/>
          <w:szCs w:val="24"/>
        </w:rPr>
        <w:t>微动台阵法宜采用</w:t>
      </w:r>
      <w:r w:rsidR="00847616" w:rsidRPr="009A2632">
        <w:rPr>
          <w:bCs/>
          <w:sz w:val="24"/>
          <w:szCs w:val="24"/>
        </w:rPr>
        <w:t>SPAC</w:t>
      </w:r>
      <w:r w:rsidR="00847616" w:rsidRPr="009A2632">
        <w:rPr>
          <w:bCs/>
          <w:sz w:val="24"/>
          <w:szCs w:val="24"/>
        </w:rPr>
        <w:t>法或</w:t>
      </w:r>
      <w:r w:rsidR="00847616" w:rsidRPr="009A2632">
        <w:rPr>
          <w:bCs/>
          <w:sz w:val="24"/>
          <w:szCs w:val="24"/>
        </w:rPr>
        <w:t>F-K</w:t>
      </w:r>
      <w:r w:rsidR="00847616" w:rsidRPr="009A2632">
        <w:rPr>
          <w:bCs/>
          <w:sz w:val="24"/>
          <w:szCs w:val="24"/>
        </w:rPr>
        <w:t>法提取</w:t>
      </w:r>
      <w:r w:rsidR="00847616" w:rsidRPr="009A2632">
        <w:rPr>
          <w:rFonts w:hint="eastAsia"/>
          <w:bCs/>
          <w:sz w:val="24"/>
          <w:szCs w:val="24"/>
        </w:rPr>
        <w:t>面</w:t>
      </w:r>
      <w:r w:rsidR="00847616" w:rsidRPr="009A2632">
        <w:rPr>
          <w:bCs/>
          <w:sz w:val="24"/>
          <w:szCs w:val="24"/>
        </w:rPr>
        <w:t>波相速度频散曲线</w:t>
      </w:r>
      <w:r w:rsidR="007406FE" w:rsidRPr="009A2632">
        <w:rPr>
          <w:rFonts w:hint="eastAsia"/>
          <w:bCs/>
          <w:sz w:val="24"/>
          <w:szCs w:val="24"/>
        </w:rPr>
        <w:t>；</w:t>
      </w:r>
      <w:r w:rsidR="00752B3F" w:rsidRPr="009A2632">
        <w:rPr>
          <w:rFonts w:hint="eastAsia"/>
          <w:bCs/>
          <w:sz w:val="24"/>
          <w:szCs w:val="24"/>
        </w:rPr>
        <w:t>微动谱比法宜采用水平分量功率谱比垂直分量功率谱得到谱比曲线</w:t>
      </w:r>
      <w:r w:rsidR="00476416" w:rsidRPr="009A2632">
        <w:rPr>
          <w:bCs/>
          <w:sz w:val="24"/>
          <w:szCs w:val="24"/>
        </w:rPr>
        <w:t>。</w:t>
      </w:r>
    </w:p>
    <w:p w14:paraId="45BAA606" w14:textId="3BF7F888" w:rsidR="007406FE" w:rsidRPr="009A2632" w:rsidRDefault="007406FE" w:rsidP="007406FE">
      <w:pPr>
        <w:spacing w:line="276" w:lineRule="auto"/>
        <w:ind w:firstLineChars="200" w:firstLine="480"/>
        <w:rPr>
          <w:bCs/>
          <w:sz w:val="24"/>
          <w:szCs w:val="24"/>
        </w:rPr>
      </w:pPr>
      <w:r w:rsidRPr="009A2632">
        <w:rPr>
          <w:bCs/>
          <w:sz w:val="24"/>
          <w:szCs w:val="24"/>
        </w:rPr>
        <w:t>4</w:t>
      </w:r>
      <w:r w:rsidR="006B1704">
        <w:rPr>
          <w:bCs/>
          <w:sz w:val="24"/>
          <w:szCs w:val="24"/>
        </w:rPr>
        <w:t xml:space="preserve">  </w:t>
      </w:r>
      <w:r w:rsidRPr="009A2632">
        <w:rPr>
          <w:rFonts w:hint="eastAsia"/>
          <w:bCs/>
          <w:sz w:val="24"/>
          <w:szCs w:val="24"/>
        </w:rPr>
        <w:t>应在反演前剔除频散曲线上的畸变点和干扰点，单条频散曲线的剔除点数不应大于频点总数的</w:t>
      </w:r>
      <w:r w:rsidRPr="009A2632">
        <w:rPr>
          <w:rFonts w:hint="eastAsia"/>
          <w:bCs/>
          <w:sz w:val="24"/>
          <w:szCs w:val="24"/>
        </w:rPr>
        <w:t>1/3</w:t>
      </w:r>
      <w:r w:rsidRPr="009A2632">
        <w:rPr>
          <w:rFonts w:hint="eastAsia"/>
          <w:bCs/>
          <w:sz w:val="24"/>
          <w:szCs w:val="24"/>
        </w:rPr>
        <w:t>。</w:t>
      </w:r>
    </w:p>
    <w:p w14:paraId="24800FAB" w14:textId="0543536A" w:rsidR="00476416" w:rsidRPr="009A2632" w:rsidRDefault="000B616C" w:rsidP="00EC32D2">
      <w:pPr>
        <w:spacing w:line="276" w:lineRule="auto"/>
        <w:ind w:firstLineChars="200" w:firstLine="480"/>
        <w:rPr>
          <w:bCs/>
          <w:sz w:val="24"/>
          <w:szCs w:val="24"/>
        </w:rPr>
      </w:pPr>
      <w:r w:rsidRPr="009A2632">
        <w:rPr>
          <w:bCs/>
          <w:sz w:val="24"/>
          <w:szCs w:val="24"/>
        </w:rPr>
        <w:t>5</w:t>
      </w:r>
      <w:r w:rsidR="006B1704">
        <w:rPr>
          <w:bCs/>
          <w:sz w:val="24"/>
          <w:szCs w:val="24"/>
        </w:rPr>
        <w:t xml:space="preserve">  </w:t>
      </w:r>
      <w:r w:rsidR="005B0D76" w:rsidRPr="009A2632">
        <w:rPr>
          <w:rFonts w:hint="eastAsia"/>
          <w:bCs/>
          <w:sz w:val="24"/>
          <w:szCs w:val="24"/>
        </w:rPr>
        <w:t>频散曲线建模</w:t>
      </w:r>
      <w:r w:rsidR="007406FE" w:rsidRPr="009A2632">
        <w:rPr>
          <w:rFonts w:hint="eastAsia"/>
          <w:bCs/>
          <w:sz w:val="24"/>
          <w:szCs w:val="24"/>
        </w:rPr>
        <w:t>、</w:t>
      </w:r>
      <w:r w:rsidR="005B0D76" w:rsidRPr="009A2632">
        <w:rPr>
          <w:rFonts w:hint="eastAsia"/>
          <w:bCs/>
          <w:sz w:val="24"/>
          <w:szCs w:val="24"/>
        </w:rPr>
        <w:t>反演</w:t>
      </w:r>
      <w:r w:rsidR="007406FE" w:rsidRPr="009A2632">
        <w:rPr>
          <w:rFonts w:hint="eastAsia"/>
          <w:bCs/>
          <w:sz w:val="24"/>
          <w:szCs w:val="24"/>
        </w:rPr>
        <w:t>和成</w:t>
      </w:r>
      <w:r w:rsidR="00432708" w:rsidRPr="009A2632">
        <w:rPr>
          <w:rFonts w:hint="eastAsia"/>
          <w:bCs/>
          <w:sz w:val="24"/>
          <w:szCs w:val="24"/>
        </w:rPr>
        <w:t>图</w:t>
      </w:r>
      <w:r w:rsidR="005B0D76" w:rsidRPr="009A2632">
        <w:rPr>
          <w:rFonts w:hint="eastAsia"/>
          <w:bCs/>
          <w:sz w:val="24"/>
          <w:szCs w:val="24"/>
        </w:rPr>
        <w:t>按</w:t>
      </w:r>
      <w:r w:rsidR="007406FE" w:rsidRPr="009A2632">
        <w:rPr>
          <w:bCs/>
          <w:sz w:val="24"/>
          <w:szCs w:val="24"/>
        </w:rPr>
        <w:t>4.4.2</w:t>
      </w:r>
      <w:r w:rsidR="005B0D76" w:rsidRPr="009A2632">
        <w:rPr>
          <w:rFonts w:hint="eastAsia"/>
          <w:bCs/>
          <w:sz w:val="24"/>
          <w:szCs w:val="24"/>
        </w:rPr>
        <w:t>条第</w:t>
      </w:r>
      <w:r w:rsidR="005B0D76" w:rsidRPr="009A2632">
        <w:rPr>
          <w:rFonts w:hint="eastAsia"/>
          <w:bCs/>
          <w:sz w:val="24"/>
          <w:szCs w:val="24"/>
        </w:rPr>
        <w:t>5</w:t>
      </w:r>
      <w:r w:rsidR="005B0D76" w:rsidRPr="009A2632">
        <w:rPr>
          <w:rFonts w:hint="eastAsia"/>
          <w:bCs/>
          <w:sz w:val="24"/>
          <w:szCs w:val="24"/>
        </w:rPr>
        <w:t>、</w:t>
      </w:r>
      <w:r w:rsidR="005B0D76" w:rsidRPr="009A2632">
        <w:rPr>
          <w:rFonts w:hint="eastAsia"/>
          <w:bCs/>
          <w:sz w:val="24"/>
          <w:szCs w:val="24"/>
        </w:rPr>
        <w:t>6</w:t>
      </w:r>
      <w:r w:rsidR="007406FE" w:rsidRPr="009A2632">
        <w:rPr>
          <w:rFonts w:hint="eastAsia"/>
          <w:bCs/>
          <w:sz w:val="24"/>
          <w:szCs w:val="24"/>
        </w:rPr>
        <w:t>、</w:t>
      </w:r>
      <w:r w:rsidR="007406FE" w:rsidRPr="009A2632">
        <w:rPr>
          <w:rFonts w:hint="eastAsia"/>
          <w:bCs/>
          <w:sz w:val="24"/>
          <w:szCs w:val="24"/>
        </w:rPr>
        <w:t>7</w:t>
      </w:r>
      <w:r w:rsidR="005B0D76" w:rsidRPr="009A2632">
        <w:rPr>
          <w:rFonts w:hint="eastAsia"/>
          <w:bCs/>
          <w:sz w:val="24"/>
          <w:szCs w:val="24"/>
        </w:rPr>
        <w:t>款执行</w:t>
      </w:r>
      <w:r w:rsidR="004F3B70" w:rsidRPr="009A2632">
        <w:rPr>
          <w:bCs/>
          <w:sz w:val="24"/>
          <w:szCs w:val="24"/>
        </w:rPr>
        <w:t>。</w:t>
      </w:r>
    </w:p>
    <w:p w14:paraId="5FE5E4A4" w14:textId="7DC4C836" w:rsidR="00BD1D28" w:rsidRPr="009A2632" w:rsidRDefault="00BD1D28" w:rsidP="00EC32D2">
      <w:pPr>
        <w:spacing w:line="276" w:lineRule="auto"/>
        <w:ind w:firstLineChars="200" w:firstLine="480"/>
        <w:rPr>
          <w:bCs/>
          <w:sz w:val="24"/>
          <w:szCs w:val="24"/>
        </w:rPr>
      </w:pPr>
      <w:r w:rsidRPr="009A2632">
        <w:rPr>
          <w:rFonts w:hint="eastAsia"/>
          <w:bCs/>
          <w:sz w:val="24"/>
          <w:szCs w:val="24"/>
        </w:rPr>
        <w:t>6</w:t>
      </w:r>
      <w:r w:rsidR="006B1704">
        <w:rPr>
          <w:bCs/>
          <w:sz w:val="24"/>
          <w:szCs w:val="24"/>
        </w:rPr>
        <w:t xml:space="preserve">  </w:t>
      </w:r>
      <w:r w:rsidRPr="009A2632">
        <w:rPr>
          <w:rFonts w:hint="eastAsia"/>
          <w:bCs/>
          <w:sz w:val="24"/>
          <w:szCs w:val="24"/>
        </w:rPr>
        <w:t>存在两种特征曲线时，可建立两种特征曲线的联合目标函数进行</w:t>
      </w:r>
      <w:r w:rsidRPr="009A2632">
        <w:rPr>
          <w:bCs/>
          <w:sz w:val="24"/>
          <w:szCs w:val="24"/>
        </w:rPr>
        <w:t>曲线反演获得</w:t>
      </w:r>
      <w:r w:rsidRPr="009A2632">
        <w:rPr>
          <w:rFonts w:hint="eastAsia"/>
          <w:bCs/>
          <w:sz w:val="24"/>
          <w:szCs w:val="24"/>
        </w:rPr>
        <w:t>地层</w:t>
      </w:r>
      <w:r w:rsidRPr="009A2632">
        <w:rPr>
          <w:bCs/>
          <w:sz w:val="24"/>
          <w:szCs w:val="24"/>
        </w:rPr>
        <w:t>横波速度结构，</w:t>
      </w:r>
      <w:r w:rsidRPr="009A2632">
        <w:rPr>
          <w:rFonts w:hint="eastAsia"/>
          <w:bCs/>
          <w:sz w:val="24"/>
          <w:szCs w:val="24"/>
        </w:rPr>
        <w:t>也可针对两种特征曲线分步</w:t>
      </w:r>
      <w:r w:rsidRPr="009A2632">
        <w:rPr>
          <w:bCs/>
          <w:sz w:val="24"/>
          <w:szCs w:val="24"/>
        </w:rPr>
        <w:t>反演获得</w:t>
      </w:r>
      <w:r w:rsidRPr="009A2632">
        <w:rPr>
          <w:rFonts w:hint="eastAsia"/>
          <w:bCs/>
          <w:sz w:val="24"/>
          <w:szCs w:val="24"/>
        </w:rPr>
        <w:t>地层</w:t>
      </w:r>
      <w:r w:rsidRPr="009A2632">
        <w:rPr>
          <w:bCs/>
          <w:sz w:val="24"/>
          <w:szCs w:val="24"/>
        </w:rPr>
        <w:t>横波速度结构</w:t>
      </w:r>
      <w:r w:rsidRPr="009A2632">
        <w:rPr>
          <w:rFonts w:hint="eastAsia"/>
          <w:bCs/>
          <w:sz w:val="24"/>
          <w:szCs w:val="24"/>
        </w:rPr>
        <w:t>；</w:t>
      </w:r>
    </w:p>
    <w:p w14:paraId="122EBEE8" w14:textId="77777777" w:rsidR="00732FB6" w:rsidRPr="00B100EF" w:rsidRDefault="00E23060" w:rsidP="00C9501E">
      <w:pPr>
        <w:pStyle w:val="ac"/>
        <w:numPr>
          <w:ilvl w:val="2"/>
          <w:numId w:val="13"/>
        </w:numPr>
        <w:spacing w:line="276" w:lineRule="auto"/>
        <w:ind w:left="0" w:firstLineChars="0" w:firstLine="0"/>
        <w:jc w:val="left"/>
        <w:outlineLvl w:val="2"/>
        <w:rPr>
          <w:bCs/>
          <w:sz w:val="24"/>
          <w:szCs w:val="24"/>
        </w:rPr>
      </w:pPr>
      <w:r w:rsidRPr="009A2632">
        <w:rPr>
          <w:rFonts w:hint="eastAsia"/>
          <w:sz w:val="24"/>
        </w:rPr>
        <w:t>微动勘探法</w:t>
      </w:r>
      <w:r w:rsidRPr="009A2632">
        <w:rPr>
          <w:rFonts w:hint="eastAsia"/>
          <w:bCs/>
          <w:sz w:val="24"/>
          <w:szCs w:val="24"/>
        </w:rPr>
        <w:t>成果</w:t>
      </w:r>
      <w:r w:rsidRPr="009A2632">
        <w:rPr>
          <w:bCs/>
          <w:sz w:val="24"/>
          <w:szCs w:val="24"/>
        </w:rPr>
        <w:t>的分析解释</w:t>
      </w:r>
      <w:r w:rsidRPr="009A2632">
        <w:rPr>
          <w:rFonts w:hint="eastAsia"/>
          <w:bCs/>
          <w:sz w:val="24"/>
          <w:szCs w:val="24"/>
        </w:rPr>
        <w:t>除应符</w:t>
      </w:r>
      <w:r w:rsidRPr="00B100EF">
        <w:rPr>
          <w:rFonts w:hint="eastAsia"/>
          <w:bCs/>
          <w:sz w:val="24"/>
          <w:szCs w:val="24"/>
        </w:rPr>
        <w:t>合本</w:t>
      </w:r>
      <w:r w:rsidRPr="00B100EF">
        <w:rPr>
          <w:bCs/>
          <w:sz w:val="24"/>
          <w:szCs w:val="24"/>
        </w:rPr>
        <w:t>规程</w:t>
      </w:r>
      <w:r w:rsidRPr="00B100EF">
        <w:rPr>
          <w:rFonts w:hint="eastAsia"/>
          <w:bCs/>
          <w:sz w:val="24"/>
          <w:szCs w:val="24"/>
        </w:rPr>
        <w:t>第</w:t>
      </w:r>
      <w:r w:rsidR="007406FE" w:rsidRPr="00B100EF">
        <w:rPr>
          <w:bCs/>
          <w:sz w:val="24"/>
          <w:szCs w:val="24"/>
        </w:rPr>
        <w:t>4.4.3</w:t>
      </w:r>
      <w:r w:rsidRPr="00B100EF">
        <w:rPr>
          <w:rFonts w:hint="eastAsia"/>
          <w:bCs/>
          <w:sz w:val="24"/>
          <w:szCs w:val="24"/>
        </w:rPr>
        <w:t>条的规定外，还应符合下列规定：</w:t>
      </w:r>
    </w:p>
    <w:p w14:paraId="265E77C4" w14:textId="17A2F2A5" w:rsidR="00677E4E" w:rsidRPr="009A2632" w:rsidRDefault="007406FE" w:rsidP="00677E4E">
      <w:pPr>
        <w:spacing w:line="276" w:lineRule="auto"/>
        <w:ind w:firstLineChars="200" w:firstLine="480"/>
        <w:rPr>
          <w:bCs/>
          <w:sz w:val="24"/>
          <w:szCs w:val="24"/>
        </w:rPr>
      </w:pPr>
      <w:r w:rsidRPr="00B100EF">
        <w:rPr>
          <w:rFonts w:hint="eastAsia"/>
          <w:bCs/>
          <w:sz w:val="24"/>
          <w:szCs w:val="24"/>
        </w:rPr>
        <w:t>1</w:t>
      </w:r>
      <w:r w:rsidR="006B1704">
        <w:rPr>
          <w:bCs/>
          <w:sz w:val="24"/>
          <w:szCs w:val="24"/>
        </w:rPr>
        <w:t xml:space="preserve">  </w:t>
      </w:r>
      <w:r w:rsidRPr="00B100EF">
        <w:rPr>
          <w:rFonts w:hint="eastAsia"/>
          <w:bCs/>
          <w:sz w:val="24"/>
          <w:szCs w:val="24"/>
        </w:rPr>
        <w:t>地质解释应结合既有资料、频散曲线特征</w:t>
      </w:r>
      <w:r w:rsidRPr="009A2632">
        <w:rPr>
          <w:rFonts w:hint="eastAsia"/>
          <w:bCs/>
          <w:sz w:val="24"/>
          <w:szCs w:val="24"/>
        </w:rPr>
        <w:t>、谱比曲线特征、横波</w:t>
      </w:r>
      <w:r w:rsidRPr="009A2632">
        <w:rPr>
          <w:bCs/>
          <w:sz w:val="24"/>
          <w:szCs w:val="24"/>
        </w:rPr>
        <w:t>速度</w:t>
      </w:r>
      <w:r w:rsidRPr="009A2632">
        <w:rPr>
          <w:rFonts w:hint="eastAsia"/>
          <w:bCs/>
          <w:sz w:val="24"/>
          <w:szCs w:val="24"/>
        </w:rPr>
        <w:t>剖面进行综合对比分析；</w:t>
      </w:r>
    </w:p>
    <w:p w14:paraId="1125577F" w14:textId="01E09B46" w:rsidR="00677E4E" w:rsidRPr="009A2632" w:rsidRDefault="00677E4E" w:rsidP="00677E4E">
      <w:pPr>
        <w:spacing w:line="276" w:lineRule="auto"/>
        <w:ind w:firstLineChars="200" w:firstLine="480"/>
        <w:rPr>
          <w:bCs/>
          <w:sz w:val="24"/>
          <w:szCs w:val="24"/>
        </w:rPr>
      </w:pPr>
      <w:r w:rsidRPr="009A2632">
        <w:rPr>
          <w:rFonts w:hint="eastAsia"/>
          <w:bCs/>
          <w:sz w:val="24"/>
          <w:szCs w:val="24"/>
        </w:rPr>
        <w:t>2</w:t>
      </w:r>
      <w:r w:rsidR="006B1704">
        <w:rPr>
          <w:bCs/>
          <w:sz w:val="24"/>
          <w:szCs w:val="24"/>
        </w:rPr>
        <w:t xml:space="preserve">  </w:t>
      </w:r>
      <w:r w:rsidRPr="009A2632">
        <w:rPr>
          <w:bCs/>
          <w:sz w:val="24"/>
          <w:szCs w:val="24"/>
        </w:rPr>
        <w:t>微动</w:t>
      </w:r>
      <w:r w:rsidRPr="009A2632">
        <w:rPr>
          <w:rFonts w:hint="eastAsia"/>
          <w:bCs/>
          <w:sz w:val="24"/>
          <w:szCs w:val="24"/>
        </w:rPr>
        <w:t>谱比</w:t>
      </w:r>
      <w:r w:rsidRPr="009A2632">
        <w:rPr>
          <w:bCs/>
          <w:sz w:val="24"/>
          <w:szCs w:val="24"/>
        </w:rPr>
        <w:t>法</w:t>
      </w:r>
      <w:r w:rsidRPr="009A2632">
        <w:rPr>
          <w:rFonts w:hint="eastAsia"/>
          <w:bCs/>
          <w:sz w:val="24"/>
          <w:szCs w:val="24"/>
        </w:rPr>
        <w:t>在获得反演结果后，无钻孔资料参考情况下，可根据经验公式获得谱比曲线峰值频率对应深度的反演横波速度，以此速度作为土石界面的解释标准。</w:t>
      </w:r>
    </w:p>
    <w:p w14:paraId="1F52302C" w14:textId="77777777" w:rsidR="004F3B70" w:rsidRPr="002A11B7" w:rsidRDefault="004F3B70" w:rsidP="00B93828">
      <w:pPr>
        <w:spacing w:line="276" w:lineRule="auto"/>
        <w:ind w:firstLineChars="200" w:firstLine="480"/>
        <w:rPr>
          <w:bCs/>
          <w:sz w:val="24"/>
          <w:szCs w:val="24"/>
        </w:rPr>
      </w:pPr>
    </w:p>
    <w:p w14:paraId="2F0EBA90" w14:textId="77777777" w:rsidR="006D2422" w:rsidRPr="009A2632" w:rsidRDefault="006D2422" w:rsidP="00F912DF">
      <w:pPr>
        <w:pStyle w:val="ac"/>
        <w:numPr>
          <w:ilvl w:val="1"/>
          <w:numId w:val="13"/>
        </w:numPr>
        <w:spacing w:line="480" w:lineRule="auto"/>
        <w:ind w:left="567" w:firstLineChars="0"/>
        <w:jc w:val="center"/>
        <w:outlineLvl w:val="1"/>
        <w:rPr>
          <w:bCs/>
          <w:sz w:val="24"/>
          <w:szCs w:val="24"/>
        </w:rPr>
      </w:pPr>
      <w:bookmarkStart w:id="78" w:name="_Toc80987098"/>
      <w:r w:rsidRPr="009A2632">
        <w:rPr>
          <w:bCs/>
          <w:sz w:val="24"/>
          <w:szCs w:val="24"/>
        </w:rPr>
        <w:t>报告编写</w:t>
      </w:r>
      <w:bookmarkEnd w:id="78"/>
    </w:p>
    <w:p w14:paraId="6317F117" w14:textId="77777777" w:rsidR="00AF7396" w:rsidRPr="00B100EF" w:rsidRDefault="00AF7396" w:rsidP="00AF7396">
      <w:pPr>
        <w:pStyle w:val="ac"/>
        <w:numPr>
          <w:ilvl w:val="2"/>
          <w:numId w:val="13"/>
        </w:numPr>
        <w:spacing w:line="276" w:lineRule="auto"/>
        <w:ind w:left="0" w:firstLineChars="0" w:firstLine="0"/>
        <w:jc w:val="left"/>
        <w:outlineLvl w:val="2"/>
        <w:rPr>
          <w:bCs/>
          <w:sz w:val="24"/>
          <w:szCs w:val="24"/>
        </w:rPr>
      </w:pPr>
      <w:r w:rsidRPr="009A2632">
        <w:rPr>
          <w:rFonts w:hint="eastAsia"/>
          <w:sz w:val="24"/>
        </w:rPr>
        <w:t>微动勘探法</w:t>
      </w:r>
      <w:r w:rsidRPr="009A2632">
        <w:rPr>
          <w:bCs/>
          <w:sz w:val="24"/>
          <w:szCs w:val="24"/>
        </w:rPr>
        <w:t>报告</w:t>
      </w:r>
      <w:r w:rsidRPr="009A2632">
        <w:rPr>
          <w:rFonts w:hint="eastAsia"/>
          <w:bCs/>
          <w:sz w:val="24"/>
          <w:szCs w:val="24"/>
        </w:rPr>
        <w:t>除应符</w:t>
      </w:r>
      <w:r w:rsidRPr="00B100EF">
        <w:rPr>
          <w:rFonts w:hint="eastAsia"/>
          <w:bCs/>
          <w:sz w:val="24"/>
          <w:szCs w:val="24"/>
        </w:rPr>
        <w:t>合本</w:t>
      </w:r>
      <w:r w:rsidRPr="00B100EF">
        <w:rPr>
          <w:bCs/>
          <w:sz w:val="24"/>
          <w:szCs w:val="24"/>
        </w:rPr>
        <w:t>规程</w:t>
      </w:r>
      <w:r w:rsidRPr="00B100EF">
        <w:rPr>
          <w:rFonts w:hint="eastAsia"/>
          <w:bCs/>
          <w:sz w:val="24"/>
          <w:szCs w:val="24"/>
        </w:rPr>
        <w:t>第</w:t>
      </w:r>
      <w:r w:rsidRPr="00B100EF">
        <w:rPr>
          <w:bCs/>
          <w:sz w:val="24"/>
          <w:szCs w:val="24"/>
        </w:rPr>
        <w:t>3.5</w:t>
      </w:r>
      <w:r w:rsidRPr="00B100EF">
        <w:rPr>
          <w:rFonts w:hint="eastAsia"/>
          <w:bCs/>
          <w:sz w:val="24"/>
          <w:szCs w:val="24"/>
        </w:rPr>
        <w:t>条的规定外，还应符合下列规定</w:t>
      </w:r>
      <w:r w:rsidRPr="00B100EF">
        <w:rPr>
          <w:bCs/>
          <w:sz w:val="24"/>
          <w:szCs w:val="24"/>
        </w:rPr>
        <w:t>：</w:t>
      </w:r>
    </w:p>
    <w:p w14:paraId="2888E3D6" w14:textId="56904A8F" w:rsidR="00AF7396" w:rsidRPr="009A2632" w:rsidRDefault="00AF7396" w:rsidP="00AF7396">
      <w:pPr>
        <w:spacing w:line="276" w:lineRule="auto"/>
        <w:ind w:firstLineChars="200" w:firstLine="480"/>
        <w:rPr>
          <w:bCs/>
          <w:sz w:val="24"/>
          <w:szCs w:val="24"/>
        </w:rPr>
      </w:pPr>
      <w:r w:rsidRPr="00B100EF">
        <w:rPr>
          <w:bCs/>
          <w:sz w:val="24"/>
          <w:szCs w:val="24"/>
        </w:rPr>
        <w:t>1</w:t>
      </w:r>
      <w:r w:rsidR="006B1704">
        <w:rPr>
          <w:bCs/>
          <w:sz w:val="24"/>
          <w:szCs w:val="24"/>
        </w:rPr>
        <w:t xml:space="preserve">  </w:t>
      </w:r>
      <w:r w:rsidRPr="00B100EF">
        <w:rPr>
          <w:rFonts w:hint="eastAsia"/>
          <w:bCs/>
          <w:sz w:val="24"/>
          <w:szCs w:val="24"/>
        </w:rPr>
        <w:t>应包含</w:t>
      </w:r>
      <w:r w:rsidR="00F16651" w:rsidRPr="00B100EF">
        <w:rPr>
          <w:rFonts w:hint="eastAsia"/>
          <w:sz w:val="24"/>
        </w:rPr>
        <w:t>微动勘探法</w:t>
      </w:r>
      <w:r w:rsidRPr="00B100EF">
        <w:rPr>
          <w:rFonts w:hint="eastAsia"/>
          <w:bCs/>
          <w:sz w:val="24"/>
          <w:szCs w:val="24"/>
        </w:rPr>
        <w:t>的</w:t>
      </w:r>
      <w:r w:rsidRPr="00B100EF">
        <w:rPr>
          <w:bCs/>
          <w:sz w:val="24"/>
          <w:szCs w:val="24"/>
        </w:rPr>
        <w:t>方法原理、</w:t>
      </w:r>
      <w:r w:rsidRPr="009A2632">
        <w:rPr>
          <w:bCs/>
          <w:sz w:val="24"/>
          <w:szCs w:val="24"/>
        </w:rPr>
        <w:t>仪器设备与接收方式</w:t>
      </w:r>
      <w:r w:rsidRPr="009A2632">
        <w:rPr>
          <w:rFonts w:hint="eastAsia"/>
          <w:bCs/>
          <w:sz w:val="24"/>
          <w:szCs w:val="24"/>
        </w:rPr>
        <w:t>及</w:t>
      </w:r>
      <w:r w:rsidRPr="009A2632">
        <w:rPr>
          <w:bCs/>
          <w:sz w:val="24"/>
          <w:szCs w:val="24"/>
        </w:rPr>
        <w:t>工作布置</w:t>
      </w:r>
      <w:r w:rsidRPr="009A2632">
        <w:rPr>
          <w:rFonts w:hint="eastAsia"/>
          <w:bCs/>
          <w:sz w:val="24"/>
          <w:szCs w:val="24"/>
        </w:rPr>
        <w:t>等</w:t>
      </w:r>
      <w:r w:rsidRPr="009A2632">
        <w:rPr>
          <w:bCs/>
          <w:sz w:val="24"/>
          <w:szCs w:val="24"/>
        </w:rPr>
        <w:t>；</w:t>
      </w:r>
    </w:p>
    <w:p w14:paraId="26995279" w14:textId="660F338D" w:rsidR="00AF7396" w:rsidRPr="009A2632" w:rsidRDefault="00AF7396" w:rsidP="00AF7396">
      <w:pPr>
        <w:spacing w:line="276" w:lineRule="auto"/>
        <w:ind w:firstLineChars="200" w:firstLine="480"/>
        <w:rPr>
          <w:bCs/>
          <w:sz w:val="24"/>
          <w:szCs w:val="24"/>
        </w:rPr>
      </w:pPr>
      <w:r w:rsidRPr="009A2632">
        <w:rPr>
          <w:bCs/>
          <w:sz w:val="24"/>
          <w:szCs w:val="24"/>
        </w:rPr>
        <w:t>2</w:t>
      </w:r>
      <w:r w:rsidR="006B1704">
        <w:rPr>
          <w:bCs/>
          <w:sz w:val="24"/>
          <w:szCs w:val="24"/>
        </w:rPr>
        <w:t xml:space="preserve">  </w:t>
      </w:r>
      <w:r w:rsidRPr="009A2632">
        <w:rPr>
          <w:rFonts w:hint="eastAsia"/>
          <w:bCs/>
          <w:sz w:val="24"/>
          <w:szCs w:val="24"/>
        </w:rPr>
        <w:t>应包含</w:t>
      </w:r>
      <w:r w:rsidRPr="009A2632">
        <w:rPr>
          <w:bCs/>
          <w:sz w:val="24"/>
          <w:szCs w:val="24"/>
        </w:rPr>
        <w:t>资料的解释分析；</w:t>
      </w:r>
    </w:p>
    <w:p w14:paraId="62FDBB9B" w14:textId="0A588151" w:rsidR="00DF0FFF" w:rsidRPr="009A2632" w:rsidRDefault="00AF7396" w:rsidP="00DF0FFF">
      <w:pPr>
        <w:spacing w:line="276" w:lineRule="auto"/>
        <w:ind w:firstLineChars="200" w:firstLine="480"/>
        <w:rPr>
          <w:bCs/>
          <w:sz w:val="24"/>
          <w:szCs w:val="24"/>
        </w:rPr>
      </w:pPr>
      <w:r w:rsidRPr="009A2632">
        <w:rPr>
          <w:bCs/>
          <w:sz w:val="24"/>
          <w:szCs w:val="24"/>
        </w:rPr>
        <w:t>3</w:t>
      </w:r>
      <w:r w:rsidR="006B1704">
        <w:rPr>
          <w:bCs/>
          <w:sz w:val="24"/>
          <w:szCs w:val="24"/>
        </w:rPr>
        <w:t xml:space="preserve">  </w:t>
      </w:r>
      <w:r w:rsidRPr="009A2632">
        <w:rPr>
          <w:rFonts w:hint="eastAsia"/>
          <w:bCs/>
          <w:sz w:val="24"/>
          <w:szCs w:val="24"/>
        </w:rPr>
        <w:t>应包含</w:t>
      </w:r>
      <w:r w:rsidRPr="009A2632">
        <w:rPr>
          <w:bCs/>
          <w:sz w:val="24"/>
          <w:szCs w:val="24"/>
        </w:rPr>
        <w:t>结论与建议。</w:t>
      </w:r>
    </w:p>
    <w:p w14:paraId="63E834EA" w14:textId="77777777" w:rsidR="00C508B5" w:rsidRPr="009A2632" w:rsidRDefault="00C508B5" w:rsidP="00DF0FFF">
      <w:pPr>
        <w:spacing w:line="276" w:lineRule="auto"/>
        <w:ind w:firstLineChars="200" w:firstLine="480"/>
        <w:rPr>
          <w:bCs/>
          <w:sz w:val="24"/>
          <w:szCs w:val="24"/>
        </w:rPr>
      </w:pPr>
    </w:p>
    <w:p w14:paraId="5E42DD02" w14:textId="77777777" w:rsidR="00D618F6" w:rsidRPr="009A2632" w:rsidRDefault="00D618F6" w:rsidP="00433004">
      <w:pPr>
        <w:pStyle w:val="ac"/>
        <w:numPr>
          <w:ilvl w:val="0"/>
          <w:numId w:val="13"/>
        </w:numPr>
        <w:spacing w:line="480" w:lineRule="auto"/>
        <w:ind w:firstLineChars="0"/>
        <w:jc w:val="center"/>
        <w:outlineLvl w:val="0"/>
        <w:rPr>
          <w:bCs/>
          <w:sz w:val="24"/>
          <w:szCs w:val="24"/>
        </w:rPr>
      </w:pPr>
      <w:bookmarkStart w:id="79" w:name="_Toc80987099"/>
      <w:r w:rsidRPr="009A2632">
        <w:rPr>
          <w:bCs/>
          <w:sz w:val="24"/>
          <w:szCs w:val="24"/>
        </w:rPr>
        <w:t>地脉动测试</w:t>
      </w:r>
      <w:bookmarkEnd w:id="79"/>
    </w:p>
    <w:p w14:paraId="46257410" w14:textId="77777777" w:rsidR="00D618F6" w:rsidRPr="009A2632" w:rsidRDefault="00D618F6" w:rsidP="00AF7396">
      <w:pPr>
        <w:pStyle w:val="ac"/>
        <w:numPr>
          <w:ilvl w:val="1"/>
          <w:numId w:val="13"/>
        </w:numPr>
        <w:spacing w:line="480" w:lineRule="auto"/>
        <w:ind w:left="567" w:firstLineChars="0"/>
        <w:jc w:val="center"/>
        <w:outlineLvl w:val="1"/>
        <w:rPr>
          <w:bCs/>
          <w:sz w:val="24"/>
          <w:szCs w:val="24"/>
        </w:rPr>
      </w:pPr>
      <w:bookmarkStart w:id="80" w:name="_Toc80987100"/>
      <w:r w:rsidRPr="009A2632">
        <w:rPr>
          <w:bCs/>
          <w:sz w:val="24"/>
          <w:szCs w:val="24"/>
        </w:rPr>
        <w:t>一般规定</w:t>
      </w:r>
      <w:bookmarkEnd w:id="80"/>
    </w:p>
    <w:p w14:paraId="25E25797" w14:textId="422EA418" w:rsidR="008C2ABC" w:rsidRPr="009A2632" w:rsidRDefault="008C2ABC" w:rsidP="00192CB2">
      <w:pPr>
        <w:pStyle w:val="ac"/>
        <w:numPr>
          <w:ilvl w:val="2"/>
          <w:numId w:val="13"/>
        </w:numPr>
        <w:spacing w:line="276" w:lineRule="auto"/>
        <w:ind w:left="0" w:firstLineChars="0" w:firstLine="0"/>
        <w:jc w:val="left"/>
        <w:outlineLvl w:val="2"/>
        <w:rPr>
          <w:bCs/>
          <w:sz w:val="24"/>
          <w:szCs w:val="24"/>
        </w:rPr>
      </w:pPr>
      <w:r w:rsidRPr="009A2632">
        <w:rPr>
          <w:bCs/>
          <w:sz w:val="24"/>
          <w:szCs w:val="24"/>
        </w:rPr>
        <w:t>地脉动测试可用于建筑场地评价，为建筑物抗震和隔震设计提供场地的卓越周期和地脉动幅值，确定场地土类别。</w:t>
      </w:r>
    </w:p>
    <w:p w14:paraId="551A3537" w14:textId="42CB7055" w:rsidR="008C2ABC" w:rsidRPr="009A2632" w:rsidRDefault="006552A9" w:rsidP="006552A9">
      <w:pPr>
        <w:pStyle w:val="ac"/>
        <w:numPr>
          <w:ilvl w:val="2"/>
          <w:numId w:val="13"/>
        </w:numPr>
        <w:spacing w:line="276" w:lineRule="auto"/>
        <w:ind w:left="0" w:firstLineChars="0" w:firstLine="0"/>
        <w:outlineLvl w:val="2"/>
        <w:rPr>
          <w:bCs/>
          <w:sz w:val="24"/>
          <w:szCs w:val="24"/>
        </w:rPr>
      </w:pPr>
      <w:r w:rsidRPr="009A2632">
        <w:rPr>
          <w:rFonts w:hint="eastAsia"/>
          <w:bCs/>
          <w:sz w:val="24"/>
          <w:szCs w:val="24"/>
        </w:rPr>
        <w:t>测点宜选择在天然地基土上，传感器应按东西、南北、竖向三个方向布设。特殊情况下也可在井中进行，测点深度应根据工程需要进行布置。</w:t>
      </w:r>
    </w:p>
    <w:p w14:paraId="2FE30494" w14:textId="77777777" w:rsidR="00936DC5" w:rsidRPr="009A2632" w:rsidRDefault="004B3BD8" w:rsidP="00192CB2">
      <w:pPr>
        <w:pStyle w:val="ac"/>
        <w:numPr>
          <w:ilvl w:val="2"/>
          <w:numId w:val="13"/>
        </w:numPr>
        <w:spacing w:line="276" w:lineRule="auto"/>
        <w:ind w:left="0" w:firstLineChars="0" w:firstLine="0"/>
        <w:jc w:val="left"/>
        <w:outlineLvl w:val="2"/>
        <w:rPr>
          <w:kern w:val="2"/>
          <w:szCs w:val="24"/>
        </w:rPr>
      </w:pPr>
      <w:r w:rsidRPr="009A2632">
        <w:rPr>
          <w:bCs/>
          <w:sz w:val="24"/>
          <w:szCs w:val="24"/>
        </w:rPr>
        <w:lastRenderedPageBreak/>
        <w:t>地脉动测试</w:t>
      </w:r>
      <w:r w:rsidRPr="009A2632">
        <w:rPr>
          <w:rFonts w:hint="eastAsia"/>
          <w:bCs/>
          <w:sz w:val="24"/>
          <w:szCs w:val="24"/>
        </w:rPr>
        <w:t>的</w:t>
      </w:r>
      <w:r w:rsidR="008C2ABC" w:rsidRPr="009A2632">
        <w:rPr>
          <w:kern w:val="2"/>
          <w:sz w:val="24"/>
          <w:szCs w:val="24"/>
        </w:rPr>
        <w:t>卓越周期</w:t>
      </w:r>
      <w:r w:rsidRPr="009A2632">
        <w:rPr>
          <w:rFonts w:hint="eastAsia"/>
          <w:kern w:val="2"/>
          <w:sz w:val="24"/>
          <w:szCs w:val="24"/>
        </w:rPr>
        <w:t>计算</w:t>
      </w:r>
      <w:r w:rsidRPr="009A2632">
        <w:rPr>
          <w:kern w:val="2"/>
          <w:sz w:val="24"/>
          <w:szCs w:val="24"/>
        </w:rPr>
        <w:t>应符合下列规定：</w:t>
      </w:r>
    </w:p>
    <w:p w14:paraId="333372B0" w14:textId="4C28DF4C" w:rsidR="008C2ABC" w:rsidRPr="009A2632" w:rsidRDefault="004217A6" w:rsidP="004217A6">
      <w:pPr>
        <w:spacing w:line="276" w:lineRule="auto"/>
        <w:ind w:firstLineChars="200" w:firstLine="480"/>
        <w:rPr>
          <w:bCs/>
          <w:sz w:val="24"/>
          <w:szCs w:val="24"/>
        </w:rPr>
      </w:pPr>
      <w:r w:rsidRPr="009A2632">
        <w:rPr>
          <w:bCs/>
          <w:sz w:val="24"/>
          <w:szCs w:val="24"/>
        </w:rPr>
        <w:t>1</w:t>
      </w:r>
      <w:r w:rsidR="006B1704">
        <w:rPr>
          <w:bCs/>
          <w:sz w:val="24"/>
          <w:szCs w:val="24"/>
        </w:rPr>
        <w:t xml:space="preserve">  </w:t>
      </w:r>
      <w:r w:rsidR="008C2ABC" w:rsidRPr="009A2632">
        <w:rPr>
          <w:bCs/>
          <w:sz w:val="24"/>
          <w:szCs w:val="24"/>
        </w:rPr>
        <w:t>卓越频率的确定应按频谱图中最大峰值所对应的频率确定。</w:t>
      </w:r>
    </w:p>
    <w:p w14:paraId="57C3AA5E" w14:textId="6EA858FD" w:rsidR="008C2ABC" w:rsidRPr="009A2632" w:rsidRDefault="004217A6" w:rsidP="004217A6">
      <w:pPr>
        <w:spacing w:line="276" w:lineRule="auto"/>
        <w:ind w:firstLineChars="200" w:firstLine="480"/>
        <w:rPr>
          <w:bCs/>
          <w:sz w:val="24"/>
          <w:szCs w:val="24"/>
        </w:rPr>
      </w:pPr>
      <w:r w:rsidRPr="009A2632">
        <w:rPr>
          <w:bCs/>
          <w:sz w:val="24"/>
          <w:szCs w:val="24"/>
        </w:rPr>
        <w:t>2</w:t>
      </w:r>
      <w:r w:rsidR="006B1704">
        <w:rPr>
          <w:bCs/>
          <w:sz w:val="24"/>
          <w:szCs w:val="24"/>
        </w:rPr>
        <w:t xml:space="preserve">  </w:t>
      </w:r>
      <w:r w:rsidR="008C2ABC" w:rsidRPr="009A2632">
        <w:rPr>
          <w:bCs/>
          <w:sz w:val="24"/>
          <w:szCs w:val="24"/>
        </w:rPr>
        <w:t>当频谱图中出现多峰且各峰的峰值相差不大时，可在频谱分析的同时进行相关或互相关谱分析，以便对卓越频率进行综合评价。</w:t>
      </w:r>
    </w:p>
    <w:p w14:paraId="086BCF96" w14:textId="299065FA" w:rsidR="008C2ABC" w:rsidRPr="009A2632" w:rsidRDefault="004217A6" w:rsidP="004217A6">
      <w:pPr>
        <w:spacing w:line="276" w:lineRule="auto"/>
        <w:ind w:firstLineChars="200" w:firstLine="480"/>
        <w:rPr>
          <w:bCs/>
          <w:sz w:val="24"/>
          <w:szCs w:val="24"/>
        </w:rPr>
      </w:pPr>
      <w:r w:rsidRPr="009A2632">
        <w:rPr>
          <w:bCs/>
          <w:sz w:val="24"/>
          <w:szCs w:val="24"/>
        </w:rPr>
        <w:t>3</w:t>
      </w:r>
      <w:r w:rsidR="006B1704">
        <w:rPr>
          <w:bCs/>
          <w:sz w:val="24"/>
          <w:szCs w:val="24"/>
        </w:rPr>
        <w:t xml:space="preserve">  </w:t>
      </w:r>
      <w:r w:rsidR="008C2ABC" w:rsidRPr="009A2632">
        <w:rPr>
          <w:bCs/>
          <w:sz w:val="24"/>
          <w:szCs w:val="24"/>
        </w:rPr>
        <w:t>卓越周期应根据卓越频率确定，并按下列公式计算：</w:t>
      </w:r>
    </w:p>
    <w:p w14:paraId="2B077580" w14:textId="77777777" w:rsidR="008C2ABC" w:rsidRPr="009A2632" w:rsidRDefault="008C2ABC" w:rsidP="008C2ABC">
      <w:pPr>
        <w:jc w:val="center"/>
        <w:rPr>
          <w:kern w:val="2"/>
          <w:szCs w:val="24"/>
        </w:rPr>
      </w:pPr>
      <w:r w:rsidRPr="009A2632">
        <w:rPr>
          <w:kern w:val="2"/>
          <w:position w:val="-28"/>
          <w:szCs w:val="24"/>
        </w:rPr>
        <w:object w:dxaOrig="680" w:dyaOrig="660" w14:anchorId="25AA185E">
          <v:shape id="_x0000_i1032" type="#_x0000_t75" style="width:34.55pt;height:34pt" o:ole="">
            <v:imagedata r:id="rId25" o:title=""/>
          </v:shape>
          <o:OLEObject Type="Embed" ProgID="Equation.3" ShapeID="_x0000_i1032" DrawAspect="Content" ObjectID="_1692798460" r:id="rId26"/>
        </w:object>
      </w:r>
    </w:p>
    <w:p w14:paraId="58337854" w14:textId="77777777" w:rsidR="008C2ABC" w:rsidRPr="009A2632" w:rsidRDefault="008C2ABC" w:rsidP="008C2ABC">
      <w:pPr>
        <w:rPr>
          <w:bCs/>
          <w:sz w:val="24"/>
          <w:szCs w:val="24"/>
        </w:rPr>
      </w:pPr>
      <w:r w:rsidRPr="009A2632">
        <w:rPr>
          <w:bCs/>
          <w:sz w:val="24"/>
          <w:szCs w:val="24"/>
        </w:rPr>
        <w:t>式中：</w:t>
      </w:r>
      <w:r w:rsidRPr="009A2632">
        <w:rPr>
          <w:kern w:val="2"/>
          <w:position w:val="-4"/>
          <w:szCs w:val="24"/>
        </w:rPr>
        <w:object w:dxaOrig="499" w:dyaOrig="260" w14:anchorId="09759855">
          <v:shape id="_x0000_i1033" type="#_x0000_t75" style="width:24.2pt;height:12.1pt" o:ole="">
            <v:imagedata r:id="rId27" o:title=""/>
          </v:shape>
          <o:OLEObject Type="Embed" ProgID="Equation.3" ShapeID="_x0000_i1033" DrawAspect="Content" ObjectID="_1692798461" r:id="rId28"/>
        </w:object>
      </w:r>
      <w:r w:rsidRPr="009A2632">
        <w:rPr>
          <w:bCs/>
          <w:sz w:val="24"/>
          <w:szCs w:val="24"/>
        </w:rPr>
        <w:t>场地卓越周期（</w:t>
      </w:r>
      <w:r w:rsidRPr="009A2632">
        <w:rPr>
          <w:bCs/>
          <w:sz w:val="24"/>
          <w:szCs w:val="24"/>
        </w:rPr>
        <w:t>s</w:t>
      </w:r>
      <w:r w:rsidRPr="009A2632">
        <w:rPr>
          <w:bCs/>
          <w:sz w:val="24"/>
          <w:szCs w:val="24"/>
        </w:rPr>
        <w:t>）</w:t>
      </w:r>
    </w:p>
    <w:p w14:paraId="499C1DA2" w14:textId="77777777" w:rsidR="00936DC5" w:rsidRPr="009A2632" w:rsidRDefault="008C2ABC" w:rsidP="00936DC5">
      <w:pPr>
        <w:ind w:firstLineChars="300" w:firstLine="630"/>
        <w:rPr>
          <w:bCs/>
          <w:sz w:val="24"/>
          <w:szCs w:val="24"/>
        </w:rPr>
      </w:pPr>
      <w:r w:rsidRPr="009A2632">
        <w:rPr>
          <w:kern w:val="2"/>
          <w:position w:val="-10"/>
          <w:szCs w:val="24"/>
        </w:rPr>
        <w:object w:dxaOrig="520" w:dyaOrig="320" w14:anchorId="7F61A19C">
          <v:shape id="_x0000_i1034" type="#_x0000_t75" style="width:26.5pt;height:17.3pt" o:ole="">
            <v:imagedata r:id="rId29" o:title=""/>
          </v:shape>
          <o:OLEObject Type="Embed" ProgID="Equation.3" ShapeID="_x0000_i1034" DrawAspect="Content" ObjectID="_1692798462" r:id="rId30"/>
        </w:object>
      </w:r>
      <w:r w:rsidRPr="009A2632">
        <w:rPr>
          <w:bCs/>
          <w:sz w:val="24"/>
          <w:szCs w:val="24"/>
        </w:rPr>
        <w:t>场地卓越频率（</w:t>
      </w:r>
      <w:r w:rsidRPr="009A2632">
        <w:rPr>
          <w:bCs/>
          <w:sz w:val="24"/>
          <w:szCs w:val="24"/>
        </w:rPr>
        <w:t>Hz</w:t>
      </w:r>
      <w:r w:rsidRPr="009A2632">
        <w:rPr>
          <w:bCs/>
          <w:sz w:val="24"/>
          <w:szCs w:val="24"/>
        </w:rPr>
        <w:t>）</w:t>
      </w:r>
    </w:p>
    <w:p w14:paraId="7C6A76F6" w14:textId="77777777" w:rsidR="00936DC5" w:rsidRPr="009A2632" w:rsidRDefault="00EC3376" w:rsidP="00192CB2">
      <w:pPr>
        <w:pStyle w:val="ac"/>
        <w:numPr>
          <w:ilvl w:val="2"/>
          <w:numId w:val="13"/>
        </w:numPr>
        <w:spacing w:line="276" w:lineRule="auto"/>
        <w:ind w:left="0" w:firstLineChars="0" w:firstLine="0"/>
        <w:jc w:val="left"/>
        <w:outlineLvl w:val="2"/>
        <w:rPr>
          <w:kern w:val="2"/>
          <w:szCs w:val="24"/>
        </w:rPr>
      </w:pPr>
      <w:r w:rsidRPr="009A2632">
        <w:rPr>
          <w:bCs/>
          <w:sz w:val="24"/>
          <w:szCs w:val="24"/>
        </w:rPr>
        <w:t>地脉动测试</w:t>
      </w:r>
      <w:r w:rsidRPr="009A2632">
        <w:rPr>
          <w:rFonts w:hint="eastAsia"/>
          <w:bCs/>
          <w:sz w:val="24"/>
          <w:szCs w:val="24"/>
        </w:rPr>
        <w:t>的</w:t>
      </w:r>
      <w:r w:rsidR="008C2ABC" w:rsidRPr="009A2632">
        <w:rPr>
          <w:bCs/>
          <w:sz w:val="24"/>
          <w:szCs w:val="24"/>
        </w:rPr>
        <w:t>地脉动幅值</w:t>
      </w:r>
      <w:r w:rsidRPr="009A2632">
        <w:rPr>
          <w:kern w:val="2"/>
          <w:sz w:val="24"/>
          <w:szCs w:val="24"/>
        </w:rPr>
        <w:t>应符合下列规定：</w:t>
      </w:r>
    </w:p>
    <w:p w14:paraId="1B62AACA" w14:textId="58109C2E" w:rsidR="00E713A9" w:rsidRPr="009A2632" w:rsidRDefault="0006171A" w:rsidP="005A0BD3">
      <w:pPr>
        <w:spacing w:line="276" w:lineRule="auto"/>
        <w:ind w:firstLineChars="200" w:firstLine="480"/>
        <w:rPr>
          <w:kern w:val="2"/>
          <w:szCs w:val="24"/>
        </w:rPr>
      </w:pPr>
      <w:r w:rsidRPr="009A2632">
        <w:rPr>
          <w:bCs/>
          <w:sz w:val="24"/>
          <w:szCs w:val="24"/>
        </w:rPr>
        <w:t>1</w:t>
      </w:r>
      <w:r w:rsidR="006B1704">
        <w:rPr>
          <w:bCs/>
          <w:sz w:val="24"/>
          <w:szCs w:val="24"/>
        </w:rPr>
        <w:t xml:space="preserve">  </w:t>
      </w:r>
      <w:r w:rsidR="008C2ABC" w:rsidRPr="009A2632">
        <w:rPr>
          <w:bCs/>
          <w:sz w:val="24"/>
          <w:szCs w:val="24"/>
        </w:rPr>
        <w:t>地脉动测试记录的物理量可根据场地土的动力特性和观测仪器的灵敏度，采用位移、速度或加速度。对基岩或坚硬土，宜采用速度或加速度；对软弱土宜采用位移或速度。</w:t>
      </w:r>
    </w:p>
    <w:p w14:paraId="333EBEC2" w14:textId="375B8ADE" w:rsidR="00E713A9" w:rsidRPr="009A2632" w:rsidRDefault="0006171A" w:rsidP="005A0BD3">
      <w:pPr>
        <w:spacing w:line="276" w:lineRule="auto"/>
        <w:ind w:firstLineChars="200" w:firstLine="480"/>
        <w:rPr>
          <w:kern w:val="2"/>
          <w:szCs w:val="24"/>
        </w:rPr>
      </w:pPr>
      <w:r w:rsidRPr="009A2632">
        <w:rPr>
          <w:bCs/>
          <w:sz w:val="24"/>
          <w:szCs w:val="24"/>
        </w:rPr>
        <w:t>2</w:t>
      </w:r>
      <w:r w:rsidR="006B1704">
        <w:rPr>
          <w:bCs/>
          <w:sz w:val="24"/>
          <w:szCs w:val="24"/>
        </w:rPr>
        <w:t xml:space="preserve">  </w:t>
      </w:r>
      <w:r w:rsidR="008C2ABC" w:rsidRPr="009A2632">
        <w:rPr>
          <w:bCs/>
          <w:sz w:val="24"/>
          <w:szCs w:val="24"/>
        </w:rPr>
        <w:t>振幅取值时，应排除人为干扰信号的影响，并注明观测期间的环境条件。</w:t>
      </w:r>
    </w:p>
    <w:p w14:paraId="0928D4DF" w14:textId="39AC2C1F" w:rsidR="008C2ABC" w:rsidRPr="009A2632" w:rsidRDefault="0006171A" w:rsidP="005A0BD3">
      <w:pPr>
        <w:spacing w:line="276" w:lineRule="auto"/>
        <w:ind w:firstLineChars="200" w:firstLine="480"/>
        <w:rPr>
          <w:kern w:val="2"/>
          <w:szCs w:val="24"/>
        </w:rPr>
      </w:pPr>
      <w:r w:rsidRPr="009A2632">
        <w:rPr>
          <w:bCs/>
          <w:sz w:val="24"/>
          <w:szCs w:val="24"/>
        </w:rPr>
        <w:t>3</w:t>
      </w:r>
      <w:r w:rsidR="006B1704">
        <w:rPr>
          <w:bCs/>
          <w:sz w:val="24"/>
          <w:szCs w:val="24"/>
        </w:rPr>
        <w:t xml:space="preserve">  </w:t>
      </w:r>
      <w:r w:rsidR="008C2ABC" w:rsidRPr="009A2632">
        <w:rPr>
          <w:bCs/>
          <w:sz w:val="24"/>
          <w:szCs w:val="24"/>
        </w:rPr>
        <w:t>振幅值应按下列公式确定：</w:t>
      </w:r>
    </w:p>
    <w:p w14:paraId="7E7B31EB" w14:textId="77777777" w:rsidR="008C2ABC" w:rsidRPr="009A2632" w:rsidRDefault="008C2ABC" w:rsidP="008C2ABC">
      <w:pPr>
        <w:jc w:val="center"/>
        <w:rPr>
          <w:kern w:val="2"/>
          <w:szCs w:val="24"/>
        </w:rPr>
      </w:pPr>
      <w:r w:rsidRPr="009A2632">
        <w:rPr>
          <w:kern w:val="2"/>
          <w:position w:val="-16"/>
          <w:szCs w:val="24"/>
        </w:rPr>
        <w:object w:dxaOrig="1880" w:dyaOrig="480" w14:anchorId="5F81C85E">
          <v:shape id="_x0000_i1035" type="#_x0000_t75" style="width:94.45pt;height:24.2pt" o:ole="">
            <v:imagedata r:id="rId31" o:title=""/>
          </v:shape>
          <o:OLEObject Type="Embed" ProgID="Equation.3" ShapeID="_x0000_i1035" DrawAspect="Content" ObjectID="_1692798463" r:id="rId32"/>
        </w:object>
      </w:r>
    </w:p>
    <w:p w14:paraId="57370C71" w14:textId="33F5A18C" w:rsidR="008C2ABC" w:rsidRPr="009A2632" w:rsidRDefault="008C2ABC" w:rsidP="008C2ABC">
      <w:pPr>
        <w:rPr>
          <w:kern w:val="2"/>
          <w:szCs w:val="24"/>
        </w:rPr>
      </w:pPr>
      <w:r w:rsidRPr="009A2632">
        <w:rPr>
          <w:bCs/>
          <w:sz w:val="24"/>
          <w:szCs w:val="24"/>
        </w:rPr>
        <w:t>式中：</w:t>
      </w:r>
      <w:r w:rsidRPr="009A2632">
        <w:rPr>
          <w:kern w:val="2"/>
          <w:position w:val="-14"/>
          <w:szCs w:val="24"/>
        </w:rPr>
        <w:object w:dxaOrig="1040" w:dyaOrig="380" w14:anchorId="10F0B12B">
          <v:shape id="_x0000_i1036" type="#_x0000_t75" style="width:52.4pt;height:19.6pt" o:ole="">
            <v:imagedata r:id="rId33" o:title=""/>
          </v:shape>
          <o:OLEObject Type="Embed" ProgID="Equation.3" ShapeID="_x0000_i1036" DrawAspect="Content" ObjectID="_1692798464" r:id="rId34"/>
        </w:object>
      </w:r>
      <w:r w:rsidR="001674C7" w:rsidRPr="009A2632">
        <w:rPr>
          <w:rFonts w:hint="eastAsia"/>
          <w:bCs/>
          <w:sz w:val="24"/>
          <w:szCs w:val="24"/>
        </w:rPr>
        <w:t>东西、南北两个水平方向振幅值</w:t>
      </w:r>
    </w:p>
    <w:p w14:paraId="75E51F7E" w14:textId="0086A029" w:rsidR="008C2ABC" w:rsidRPr="009A2632" w:rsidRDefault="008C2ABC" w:rsidP="008C2ABC">
      <w:pPr>
        <w:ind w:firstLineChars="300" w:firstLine="630"/>
        <w:rPr>
          <w:kern w:val="2"/>
          <w:szCs w:val="24"/>
        </w:rPr>
      </w:pPr>
      <w:r w:rsidRPr="009A2632">
        <w:rPr>
          <w:kern w:val="2"/>
          <w:position w:val="-10"/>
          <w:szCs w:val="24"/>
        </w:rPr>
        <w:object w:dxaOrig="600" w:dyaOrig="340" w14:anchorId="7CC96B20">
          <v:shape id="_x0000_i1037" type="#_x0000_t75" style="width:29.95pt;height:17.85pt" o:ole="">
            <v:imagedata r:id="rId35" o:title=""/>
          </v:shape>
          <o:OLEObject Type="Embed" ProgID="Equation.3" ShapeID="_x0000_i1037" DrawAspect="Content" ObjectID="_1692798465" r:id="rId36"/>
        </w:object>
      </w:r>
      <w:r w:rsidR="001407D9" w:rsidRPr="009A2632">
        <w:rPr>
          <w:rFonts w:hint="eastAsia"/>
          <w:bCs/>
          <w:sz w:val="24"/>
          <w:szCs w:val="24"/>
        </w:rPr>
        <w:t>竖向方向振幅值</w:t>
      </w:r>
    </w:p>
    <w:p w14:paraId="71F619CF" w14:textId="137D21C4" w:rsidR="00D618F6" w:rsidRPr="009A2632" w:rsidRDefault="00E713A9" w:rsidP="00936DC5">
      <w:pPr>
        <w:spacing w:line="276" w:lineRule="auto"/>
        <w:ind w:firstLineChars="200" w:firstLine="480"/>
        <w:rPr>
          <w:bCs/>
          <w:sz w:val="24"/>
          <w:szCs w:val="24"/>
        </w:rPr>
      </w:pPr>
      <w:r w:rsidRPr="009A2632">
        <w:rPr>
          <w:rFonts w:hint="eastAsia"/>
          <w:bCs/>
          <w:sz w:val="24"/>
          <w:szCs w:val="24"/>
        </w:rPr>
        <w:t>4</w:t>
      </w:r>
      <w:r w:rsidR="006B1704">
        <w:rPr>
          <w:bCs/>
          <w:sz w:val="24"/>
          <w:szCs w:val="24"/>
        </w:rPr>
        <w:t xml:space="preserve">  </w:t>
      </w:r>
      <w:r w:rsidR="008C2ABC" w:rsidRPr="009A2632">
        <w:rPr>
          <w:bCs/>
          <w:sz w:val="24"/>
          <w:szCs w:val="24"/>
        </w:rPr>
        <w:t>振幅值的量取宜用峰值，当记录长度足够长时，</w:t>
      </w:r>
      <w:r w:rsidR="00936DC5" w:rsidRPr="009A2632">
        <w:rPr>
          <w:bCs/>
          <w:sz w:val="24"/>
          <w:szCs w:val="24"/>
        </w:rPr>
        <w:object w:dxaOrig="1180" w:dyaOrig="380" w14:anchorId="561FA6C8">
          <v:shape id="_x0000_i1038" type="#_x0000_t75" style="width:59.9pt;height:19.6pt" o:ole="">
            <v:imagedata r:id="rId37" o:title=""/>
          </v:shape>
          <o:OLEObject Type="Embed" ProgID="Equation.3" ShapeID="_x0000_i1038" DrawAspect="Content" ObjectID="_1692798466" r:id="rId38"/>
        </w:object>
      </w:r>
      <w:r w:rsidR="008C2ABC" w:rsidRPr="009A2632">
        <w:rPr>
          <w:bCs/>
          <w:sz w:val="24"/>
          <w:szCs w:val="24"/>
        </w:rPr>
        <w:t>可简单地采用最大振幅值。</w:t>
      </w:r>
    </w:p>
    <w:p w14:paraId="001249ED" w14:textId="77777777" w:rsidR="00737398" w:rsidRPr="009A2632" w:rsidRDefault="00737398" w:rsidP="00936DC5">
      <w:pPr>
        <w:spacing w:line="276" w:lineRule="auto"/>
        <w:ind w:firstLineChars="200" w:firstLine="480"/>
        <w:rPr>
          <w:bCs/>
          <w:sz w:val="24"/>
          <w:szCs w:val="24"/>
        </w:rPr>
      </w:pPr>
    </w:p>
    <w:p w14:paraId="58AAC51D" w14:textId="77777777" w:rsidR="00D618F6" w:rsidRPr="009A2632" w:rsidRDefault="00D618F6" w:rsidP="00AF7396">
      <w:pPr>
        <w:pStyle w:val="ac"/>
        <w:numPr>
          <w:ilvl w:val="1"/>
          <w:numId w:val="13"/>
        </w:numPr>
        <w:spacing w:line="480" w:lineRule="auto"/>
        <w:ind w:left="567" w:firstLineChars="0"/>
        <w:jc w:val="center"/>
        <w:outlineLvl w:val="1"/>
        <w:rPr>
          <w:bCs/>
          <w:sz w:val="24"/>
          <w:szCs w:val="24"/>
        </w:rPr>
      </w:pPr>
      <w:bookmarkStart w:id="81" w:name="_Toc80987101"/>
      <w:r w:rsidRPr="009A2632">
        <w:rPr>
          <w:bCs/>
          <w:sz w:val="24"/>
          <w:szCs w:val="24"/>
        </w:rPr>
        <w:t>仪器设备</w:t>
      </w:r>
      <w:bookmarkEnd w:id="81"/>
    </w:p>
    <w:p w14:paraId="2A58D656" w14:textId="62D46E17" w:rsidR="00936DC5" w:rsidRPr="00B100EF" w:rsidRDefault="00D83538" w:rsidP="00192CB2">
      <w:pPr>
        <w:pStyle w:val="ac"/>
        <w:numPr>
          <w:ilvl w:val="2"/>
          <w:numId w:val="13"/>
        </w:numPr>
        <w:spacing w:line="276" w:lineRule="auto"/>
        <w:ind w:left="0" w:firstLineChars="0" w:firstLine="0"/>
        <w:jc w:val="left"/>
        <w:outlineLvl w:val="2"/>
        <w:rPr>
          <w:bCs/>
          <w:sz w:val="24"/>
          <w:szCs w:val="24"/>
        </w:rPr>
      </w:pPr>
      <w:r w:rsidRPr="009A2632">
        <w:rPr>
          <w:bCs/>
          <w:sz w:val="24"/>
          <w:szCs w:val="24"/>
        </w:rPr>
        <w:t>地脉动测试采集仪器设备的技术指标</w:t>
      </w:r>
      <w:r w:rsidR="00370E09" w:rsidRPr="009A2632">
        <w:rPr>
          <w:rFonts w:hint="eastAsia"/>
          <w:bCs/>
          <w:sz w:val="24"/>
          <w:szCs w:val="24"/>
        </w:rPr>
        <w:t>除</w:t>
      </w:r>
      <w:r w:rsidRPr="009A2632">
        <w:rPr>
          <w:bCs/>
          <w:sz w:val="24"/>
          <w:szCs w:val="24"/>
        </w:rPr>
        <w:t>应符</w:t>
      </w:r>
      <w:r w:rsidRPr="00B100EF">
        <w:rPr>
          <w:bCs/>
          <w:sz w:val="24"/>
          <w:szCs w:val="24"/>
        </w:rPr>
        <w:t>合本规程第</w:t>
      </w:r>
      <w:r w:rsidRPr="00B100EF">
        <w:rPr>
          <w:bCs/>
          <w:sz w:val="24"/>
          <w:szCs w:val="24"/>
        </w:rPr>
        <w:t>3.2.1</w:t>
      </w:r>
      <w:r w:rsidRPr="00B100EF">
        <w:rPr>
          <w:bCs/>
          <w:sz w:val="24"/>
          <w:szCs w:val="24"/>
        </w:rPr>
        <w:t>条的规定外，还应符合下列规定：</w:t>
      </w:r>
    </w:p>
    <w:p w14:paraId="2D235877" w14:textId="29794252" w:rsidR="00936DC5" w:rsidRPr="009A2632" w:rsidRDefault="0006171A" w:rsidP="0006171A">
      <w:pPr>
        <w:spacing w:line="276" w:lineRule="auto"/>
        <w:ind w:firstLineChars="200" w:firstLine="480"/>
        <w:rPr>
          <w:bCs/>
          <w:sz w:val="24"/>
          <w:szCs w:val="24"/>
        </w:rPr>
      </w:pPr>
      <w:r w:rsidRPr="00B100EF">
        <w:rPr>
          <w:bCs/>
          <w:sz w:val="24"/>
          <w:szCs w:val="24"/>
        </w:rPr>
        <w:t>1</w:t>
      </w:r>
      <w:r w:rsidR="006B1704">
        <w:rPr>
          <w:bCs/>
          <w:sz w:val="24"/>
          <w:szCs w:val="24"/>
        </w:rPr>
        <w:t xml:space="preserve">  </w:t>
      </w:r>
      <w:r w:rsidR="00936DC5" w:rsidRPr="00B100EF">
        <w:rPr>
          <w:bCs/>
          <w:sz w:val="24"/>
          <w:szCs w:val="24"/>
        </w:rPr>
        <w:t>放大器应采用具有低通滤波功能的多通道放大器，其各</w:t>
      </w:r>
      <w:r w:rsidR="00936DC5" w:rsidRPr="009A2632">
        <w:rPr>
          <w:bCs/>
          <w:sz w:val="24"/>
          <w:szCs w:val="24"/>
        </w:rPr>
        <w:t>通道幅值一致性偏差应小于</w:t>
      </w:r>
      <w:r w:rsidR="00936DC5" w:rsidRPr="009A2632">
        <w:rPr>
          <w:bCs/>
          <w:sz w:val="24"/>
          <w:szCs w:val="24"/>
        </w:rPr>
        <w:t>3%</w:t>
      </w:r>
      <w:r w:rsidR="00936DC5" w:rsidRPr="009A2632">
        <w:rPr>
          <w:bCs/>
          <w:sz w:val="24"/>
          <w:szCs w:val="24"/>
        </w:rPr>
        <w:t>，各通道相位一致性偏差应小于</w:t>
      </w:r>
      <w:r w:rsidR="00936DC5" w:rsidRPr="009A2632">
        <w:rPr>
          <w:bCs/>
          <w:sz w:val="24"/>
          <w:szCs w:val="24"/>
        </w:rPr>
        <w:t>0.1ms</w:t>
      </w:r>
      <w:r w:rsidR="00936DC5" w:rsidRPr="009A2632">
        <w:rPr>
          <w:bCs/>
          <w:sz w:val="24"/>
          <w:szCs w:val="24"/>
        </w:rPr>
        <w:t>，折合输入端的噪声水平不高于</w:t>
      </w:r>
      <w:r w:rsidR="00936DC5" w:rsidRPr="009A2632">
        <w:rPr>
          <w:bCs/>
          <w:sz w:val="24"/>
          <w:szCs w:val="24"/>
        </w:rPr>
        <w:t>1μV</w:t>
      </w:r>
      <w:r w:rsidR="00936DC5" w:rsidRPr="009A2632">
        <w:rPr>
          <w:bCs/>
          <w:sz w:val="24"/>
          <w:szCs w:val="24"/>
        </w:rPr>
        <w:t>，电压增益不小于</w:t>
      </w:r>
      <w:r w:rsidR="00936DC5" w:rsidRPr="009A2632">
        <w:rPr>
          <w:bCs/>
          <w:sz w:val="24"/>
          <w:szCs w:val="24"/>
        </w:rPr>
        <w:t>80dB</w:t>
      </w:r>
      <w:r w:rsidR="00936DC5" w:rsidRPr="009A2632">
        <w:rPr>
          <w:bCs/>
          <w:sz w:val="24"/>
          <w:szCs w:val="24"/>
        </w:rPr>
        <w:t>。</w:t>
      </w:r>
    </w:p>
    <w:p w14:paraId="4005A20D" w14:textId="28C3A2EE" w:rsidR="00936DC5" w:rsidRPr="009A2632" w:rsidRDefault="0006171A" w:rsidP="0006171A">
      <w:pPr>
        <w:spacing w:line="276" w:lineRule="auto"/>
        <w:ind w:firstLineChars="200" w:firstLine="480"/>
        <w:rPr>
          <w:bCs/>
          <w:sz w:val="24"/>
          <w:szCs w:val="24"/>
        </w:rPr>
      </w:pPr>
      <w:r w:rsidRPr="009A2632">
        <w:rPr>
          <w:bCs/>
          <w:sz w:val="24"/>
          <w:szCs w:val="24"/>
        </w:rPr>
        <w:t>2</w:t>
      </w:r>
      <w:r w:rsidR="006B1704">
        <w:rPr>
          <w:bCs/>
          <w:sz w:val="24"/>
          <w:szCs w:val="24"/>
        </w:rPr>
        <w:t xml:space="preserve">  </w:t>
      </w:r>
      <w:r w:rsidR="00936DC5" w:rsidRPr="009A2632">
        <w:rPr>
          <w:bCs/>
          <w:sz w:val="24"/>
          <w:szCs w:val="24"/>
        </w:rPr>
        <w:t>放大器宜具备多通道，且一致性良好，可同时测量孔中和地面不同方位的振动</w:t>
      </w:r>
      <w:r w:rsidR="00E657EF" w:rsidRPr="009A2632">
        <w:rPr>
          <w:rFonts w:hint="eastAsia"/>
          <w:bCs/>
          <w:sz w:val="24"/>
          <w:szCs w:val="24"/>
        </w:rPr>
        <w:t>；</w:t>
      </w:r>
    </w:p>
    <w:p w14:paraId="332697E0" w14:textId="6523969A" w:rsidR="00E657EF" w:rsidRPr="009A2632" w:rsidRDefault="00E657EF" w:rsidP="00E657EF">
      <w:pPr>
        <w:spacing w:line="276" w:lineRule="auto"/>
        <w:ind w:firstLineChars="200" w:firstLine="480"/>
        <w:rPr>
          <w:bCs/>
          <w:sz w:val="24"/>
          <w:szCs w:val="24"/>
        </w:rPr>
      </w:pPr>
      <w:r w:rsidRPr="009A2632">
        <w:rPr>
          <w:rFonts w:hint="eastAsia"/>
          <w:bCs/>
          <w:sz w:val="24"/>
          <w:szCs w:val="24"/>
        </w:rPr>
        <w:t>3</w:t>
      </w:r>
      <w:r w:rsidR="006B1704">
        <w:rPr>
          <w:bCs/>
          <w:sz w:val="24"/>
          <w:szCs w:val="24"/>
        </w:rPr>
        <w:t xml:space="preserve">  </w:t>
      </w:r>
      <w:r w:rsidRPr="009A2632">
        <w:rPr>
          <w:bCs/>
          <w:sz w:val="24"/>
          <w:szCs w:val="24"/>
        </w:rPr>
        <w:t>孔中拾振器下孔电缆线应防水、绝缘，提升线应有足够抗拉强度且质地柔软，有条件时可用导线与钢丝绳合股提升电缆。</w:t>
      </w:r>
    </w:p>
    <w:p w14:paraId="76C155EF" w14:textId="77777777" w:rsidR="00D83538" w:rsidRPr="009A2632" w:rsidRDefault="00D83538" w:rsidP="00192CB2">
      <w:pPr>
        <w:pStyle w:val="ac"/>
        <w:numPr>
          <w:ilvl w:val="2"/>
          <w:numId w:val="13"/>
        </w:numPr>
        <w:spacing w:line="276" w:lineRule="auto"/>
        <w:ind w:left="0" w:firstLineChars="0" w:firstLine="0"/>
        <w:jc w:val="left"/>
        <w:outlineLvl w:val="2"/>
        <w:rPr>
          <w:bCs/>
          <w:sz w:val="24"/>
          <w:szCs w:val="24"/>
        </w:rPr>
      </w:pPr>
      <w:r w:rsidRPr="009A2632">
        <w:rPr>
          <w:bCs/>
          <w:sz w:val="24"/>
          <w:szCs w:val="24"/>
        </w:rPr>
        <w:t>地脉动测试检波器的技术指标应符合</w:t>
      </w:r>
      <w:r w:rsidRPr="00B100EF">
        <w:rPr>
          <w:bCs/>
          <w:sz w:val="24"/>
          <w:szCs w:val="24"/>
        </w:rPr>
        <w:t>本规程第</w:t>
      </w:r>
      <w:r w:rsidRPr="00B100EF">
        <w:rPr>
          <w:bCs/>
          <w:sz w:val="24"/>
          <w:szCs w:val="24"/>
        </w:rPr>
        <w:t>3.2.2</w:t>
      </w:r>
      <w:r w:rsidRPr="00B100EF">
        <w:rPr>
          <w:bCs/>
          <w:sz w:val="24"/>
          <w:szCs w:val="24"/>
        </w:rPr>
        <w:t>条的规定</w:t>
      </w:r>
      <w:r w:rsidRPr="009A2632">
        <w:rPr>
          <w:bCs/>
          <w:sz w:val="24"/>
          <w:szCs w:val="24"/>
        </w:rPr>
        <w:t>外，还应符合下列规定：</w:t>
      </w:r>
    </w:p>
    <w:p w14:paraId="720AAEA7" w14:textId="0CE01BC0" w:rsidR="00D83538" w:rsidRPr="009A2632" w:rsidRDefault="00D83538" w:rsidP="00D83538">
      <w:pPr>
        <w:spacing w:line="276" w:lineRule="auto"/>
        <w:ind w:firstLineChars="200" w:firstLine="480"/>
        <w:rPr>
          <w:bCs/>
          <w:sz w:val="24"/>
          <w:szCs w:val="24"/>
        </w:rPr>
      </w:pPr>
      <w:r w:rsidRPr="009A2632">
        <w:rPr>
          <w:bCs/>
          <w:sz w:val="24"/>
          <w:szCs w:val="24"/>
        </w:rPr>
        <w:t>1</w:t>
      </w:r>
      <w:r w:rsidR="006B1704">
        <w:rPr>
          <w:bCs/>
          <w:sz w:val="24"/>
          <w:szCs w:val="24"/>
        </w:rPr>
        <w:t xml:space="preserve">  </w:t>
      </w:r>
      <w:r w:rsidRPr="009A2632">
        <w:rPr>
          <w:bCs/>
          <w:sz w:val="24"/>
          <w:szCs w:val="24"/>
        </w:rPr>
        <w:t>通频带在</w:t>
      </w:r>
      <w:r w:rsidRPr="009A2632">
        <w:rPr>
          <w:bCs/>
          <w:sz w:val="24"/>
          <w:szCs w:val="24"/>
        </w:rPr>
        <w:t>1Hz-40Hz</w:t>
      </w:r>
      <w:r w:rsidRPr="009A2632">
        <w:rPr>
          <w:bCs/>
          <w:sz w:val="24"/>
          <w:szCs w:val="24"/>
        </w:rPr>
        <w:t>之间，信噪比不低于</w:t>
      </w:r>
      <w:r w:rsidRPr="009A2632">
        <w:rPr>
          <w:bCs/>
          <w:sz w:val="24"/>
          <w:szCs w:val="24"/>
        </w:rPr>
        <w:t>80dB</w:t>
      </w:r>
      <w:r w:rsidRPr="009A2632">
        <w:rPr>
          <w:bCs/>
          <w:sz w:val="24"/>
          <w:szCs w:val="24"/>
        </w:rPr>
        <w:t>；</w:t>
      </w:r>
    </w:p>
    <w:p w14:paraId="1EDB2E30" w14:textId="1CD6276D" w:rsidR="00D83538" w:rsidRPr="009A2632" w:rsidRDefault="00D83538" w:rsidP="00D83538">
      <w:pPr>
        <w:spacing w:line="276" w:lineRule="auto"/>
        <w:ind w:firstLineChars="200" w:firstLine="480"/>
        <w:rPr>
          <w:bCs/>
          <w:sz w:val="24"/>
          <w:szCs w:val="24"/>
        </w:rPr>
      </w:pPr>
      <w:r w:rsidRPr="009A2632">
        <w:rPr>
          <w:bCs/>
          <w:sz w:val="24"/>
          <w:szCs w:val="24"/>
        </w:rPr>
        <w:lastRenderedPageBreak/>
        <w:t>2</w:t>
      </w:r>
      <w:r w:rsidR="006B1704">
        <w:rPr>
          <w:bCs/>
          <w:sz w:val="24"/>
          <w:szCs w:val="24"/>
        </w:rPr>
        <w:t xml:space="preserve">  </w:t>
      </w:r>
      <w:r w:rsidRPr="009A2632">
        <w:rPr>
          <w:bCs/>
          <w:sz w:val="24"/>
          <w:szCs w:val="24"/>
        </w:rPr>
        <w:t>具有良好的低频响应特性，其下限不低于</w:t>
      </w:r>
      <w:r w:rsidRPr="009A2632">
        <w:rPr>
          <w:bCs/>
          <w:sz w:val="24"/>
          <w:szCs w:val="24"/>
        </w:rPr>
        <w:t>0.3Hz/s</w:t>
      </w:r>
      <w:r w:rsidRPr="009A2632">
        <w:rPr>
          <w:bCs/>
          <w:sz w:val="24"/>
          <w:szCs w:val="24"/>
        </w:rPr>
        <w:t>。</w:t>
      </w:r>
    </w:p>
    <w:p w14:paraId="5987A21B" w14:textId="7BC6650C" w:rsidR="00D83538" w:rsidRPr="009A2632" w:rsidRDefault="00D83538" w:rsidP="00D83538">
      <w:pPr>
        <w:spacing w:line="276" w:lineRule="auto"/>
        <w:ind w:firstLineChars="200" w:firstLine="480"/>
        <w:rPr>
          <w:bCs/>
          <w:sz w:val="24"/>
          <w:szCs w:val="24"/>
        </w:rPr>
      </w:pPr>
      <w:r w:rsidRPr="009A2632">
        <w:rPr>
          <w:bCs/>
          <w:sz w:val="24"/>
          <w:szCs w:val="24"/>
        </w:rPr>
        <w:t>3</w:t>
      </w:r>
      <w:r w:rsidR="006B1704">
        <w:rPr>
          <w:bCs/>
          <w:sz w:val="24"/>
          <w:szCs w:val="24"/>
        </w:rPr>
        <w:t xml:space="preserve">  </w:t>
      </w:r>
      <w:r w:rsidRPr="009A2632">
        <w:rPr>
          <w:bCs/>
          <w:sz w:val="24"/>
          <w:szCs w:val="24"/>
        </w:rPr>
        <w:t>非测量状态时必须锁紧仪器以防损伤。</w:t>
      </w:r>
    </w:p>
    <w:p w14:paraId="4362C844" w14:textId="01755D1C" w:rsidR="00D83538" w:rsidRPr="009A2632" w:rsidRDefault="00D83538" w:rsidP="00D83538">
      <w:pPr>
        <w:spacing w:line="276" w:lineRule="auto"/>
        <w:ind w:firstLineChars="200" w:firstLine="480"/>
        <w:rPr>
          <w:bCs/>
          <w:sz w:val="24"/>
          <w:szCs w:val="24"/>
        </w:rPr>
      </w:pPr>
      <w:r w:rsidRPr="009A2632">
        <w:rPr>
          <w:bCs/>
          <w:sz w:val="24"/>
          <w:szCs w:val="24"/>
        </w:rPr>
        <w:t>4</w:t>
      </w:r>
      <w:r w:rsidR="006B1704">
        <w:rPr>
          <w:bCs/>
          <w:sz w:val="24"/>
          <w:szCs w:val="24"/>
        </w:rPr>
        <w:t xml:space="preserve">  </w:t>
      </w:r>
      <w:r w:rsidRPr="009A2632">
        <w:rPr>
          <w:bCs/>
          <w:sz w:val="24"/>
          <w:szCs w:val="24"/>
        </w:rPr>
        <w:t>孔中测量时应采用孔中拾振器，通频带应在</w:t>
      </w:r>
      <w:r w:rsidRPr="009A2632">
        <w:rPr>
          <w:bCs/>
          <w:sz w:val="24"/>
          <w:szCs w:val="24"/>
        </w:rPr>
        <w:t>1Hz</w:t>
      </w:r>
      <w:r w:rsidRPr="009A2632">
        <w:rPr>
          <w:rFonts w:hint="eastAsia"/>
          <w:bCs/>
          <w:sz w:val="24"/>
          <w:szCs w:val="24"/>
        </w:rPr>
        <w:t>～</w:t>
      </w:r>
      <w:r w:rsidRPr="009A2632">
        <w:rPr>
          <w:bCs/>
          <w:sz w:val="24"/>
          <w:szCs w:val="24"/>
        </w:rPr>
        <w:t>25Hz</w:t>
      </w:r>
      <w:r w:rsidRPr="009A2632">
        <w:rPr>
          <w:bCs/>
          <w:sz w:val="24"/>
          <w:szCs w:val="24"/>
        </w:rPr>
        <w:t>之间，同时应具有自动调整水平和方位的功能。</w:t>
      </w:r>
    </w:p>
    <w:p w14:paraId="3FA9A61B" w14:textId="49228115" w:rsidR="00936DC5" w:rsidRPr="009A2632" w:rsidRDefault="00E657EF" w:rsidP="0006171A">
      <w:pPr>
        <w:spacing w:line="276" w:lineRule="auto"/>
        <w:ind w:firstLineChars="200" w:firstLine="480"/>
        <w:rPr>
          <w:bCs/>
          <w:sz w:val="24"/>
          <w:szCs w:val="24"/>
        </w:rPr>
      </w:pPr>
      <w:r w:rsidRPr="009A2632">
        <w:rPr>
          <w:bCs/>
          <w:sz w:val="24"/>
          <w:szCs w:val="24"/>
        </w:rPr>
        <w:t>5</w:t>
      </w:r>
      <w:r w:rsidR="006B1704">
        <w:rPr>
          <w:bCs/>
          <w:sz w:val="24"/>
          <w:szCs w:val="24"/>
        </w:rPr>
        <w:t xml:space="preserve">  </w:t>
      </w:r>
      <w:r w:rsidR="00936DC5" w:rsidRPr="009A2632">
        <w:rPr>
          <w:bCs/>
          <w:sz w:val="24"/>
          <w:szCs w:val="24"/>
        </w:rPr>
        <w:t>为防止风、沙、尘土、雨的突然袭击，地面测量时宜将拾振器用透明有机玻璃罩住，并用重物将拾振器输出端的导线固定于地面，以防摆动。</w:t>
      </w:r>
    </w:p>
    <w:p w14:paraId="310F4EA8" w14:textId="77777777" w:rsidR="00E657EF" w:rsidRPr="009A2632" w:rsidRDefault="00E657EF" w:rsidP="0006171A">
      <w:pPr>
        <w:spacing w:line="276" w:lineRule="auto"/>
        <w:ind w:firstLineChars="200" w:firstLine="480"/>
        <w:rPr>
          <w:bCs/>
          <w:sz w:val="24"/>
          <w:szCs w:val="24"/>
        </w:rPr>
      </w:pPr>
    </w:p>
    <w:p w14:paraId="334957ED" w14:textId="77777777" w:rsidR="00D618F6" w:rsidRPr="009A2632" w:rsidRDefault="00D618F6" w:rsidP="00AF7396">
      <w:pPr>
        <w:pStyle w:val="ac"/>
        <w:numPr>
          <w:ilvl w:val="1"/>
          <w:numId w:val="13"/>
        </w:numPr>
        <w:spacing w:line="480" w:lineRule="auto"/>
        <w:ind w:left="567" w:firstLineChars="0"/>
        <w:jc w:val="center"/>
        <w:outlineLvl w:val="1"/>
        <w:rPr>
          <w:bCs/>
          <w:sz w:val="24"/>
          <w:szCs w:val="24"/>
        </w:rPr>
      </w:pPr>
      <w:bookmarkStart w:id="82" w:name="_Toc80987102"/>
      <w:r w:rsidRPr="009A2632">
        <w:rPr>
          <w:bCs/>
          <w:sz w:val="24"/>
          <w:szCs w:val="24"/>
        </w:rPr>
        <w:t>现场采集</w:t>
      </w:r>
      <w:bookmarkEnd w:id="82"/>
    </w:p>
    <w:p w14:paraId="1FBEF139" w14:textId="77777777" w:rsidR="00A937B2" w:rsidRPr="009A2632" w:rsidRDefault="000B4EC5" w:rsidP="00192CB2">
      <w:pPr>
        <w:pStyle w:val="ac"/>
        <w:numPr>
          <w:ilvl w:val="2"/>
          <w:numId w:val="13"/>
        </w:numPr>
        <w:spacing w:line="276" w:lineRule="auto"/>
        <w:ind w:left="0" w:firstLineChars="0" w:firstLine="0"/>
        <w:jc w:val="left"/>
        <w:outlineLvl w:val="2"/>
        <w:rPr>
          <w:bCs/>
          <w:sz w:val="24"/>
          <w:szCs w:val="24"/>
        </w:rPr>
      </w:pPr>
      <w:r w:rsidRPr="009A2632">
        <w:rPr>
          <w:bCs/>
          <w:sz w:val="24"/>
          <w:szCs w:val="24"/>
        </w:rPr>
        <w:t>地脉动测试</w:t>
      </w:r>
      <w:r w:rsidR="00A937B2" w:rsidRPr="009A2632">
        <w:rPr>
          <w:rFonts w:hint="eastAsia"/>
          <w:bCs/>
          <w:sz w:val="24"/>
          <w:szCs w:val="24"/>
        </w:rPr>
        <w:t>测点</w:t>
      </w:r>
      <w:r w:rsidR="00A937B2" w:rsidRPr="009A2632">
        <w:rPr>
          <w:sz w:val="24"/>
        </w:rPr>
        <w:t>的布置除应符合本</w:t>
      </w:r>
      <w:r w:rsidR="00975E15" w:rsidRPr="00B100EF">
        <w:rPr>
          <w:sz w:val="24"/>
        </w:rPr>
        <w:t>规程</w:t>
      </w:r>
      <w:r w:rsidR="00A937B2" w:rsidRPr="00B100EF">
        <w:rPr>
          <w:sz w:val="24"/>
        </w:rPr>
        <w:t>第</w:t>
      </w:r>
      <w:r w:rsidR="00A937B2" w:rsidRPr="00B100EF">
        <w:rPr>
          <w:bCs/>
          <w:sz w:val="24"/>
          <w:szCs w:val="24"/>
        </w:rPr>
        <w:t>3.1.3</w:t>
      </w:r>
      <w:r w:rsidR="00A937B2" w:rsidRPr="00B100EF">
        <w:rPr>
          <w:sz w:val="24"/>
        </w:rPr>
        <w:t>条的规</w:t>
      </w:r>
      <w:r w:rsidR="00A937B2" w:rsidRPr="009A2632">
        <w:rPr>
          <w:sz w:val="24"/>
        </w:rPr>
        <w:t>定外，还应符合下列规定：</w:t>
      </w:r>
    </w:p>
    <w:p w14:paraId="7B38CE2D" w14:textId="5B1AAEF5" w:rsidR="00A937B2" w:rsidRPr="009A2632" w:rsidRDefault="00A937B2" w:rsidP="00A937B2">
      <w:pPr>
        <w:spacing w:line="276" w:lineRule="auto"/>
        <w:ind w:firstLineChars="200" w:firstLine="480"/>
        <w:rPr>
          <w:bCs/>
          <w:sz w:val="24"/>
          <w:szCs w:val="24"/>
        </w:rPr>
      </w:pPr>
      <w:r w:rsidRPr="009A2632">
        <w:rPr>
          <w:rFonts w:hint="eastAsia"/>
          <w:bCs/>
          <w:sz w:val="24"/>
          <w:szCs w:val="24"/>
        </w:rPr>
        <w:t>1</w:t>
      </w:r>
      <w:r w:rsidR="006B1704">
        <w:rPr>
          <w:bCs/>
          <w:sz w:val="24"/>
          <w:szCs w:val="24"/>
        </w:rPr>
        <w:t xml:space="preserve">  </w:t>
      </w:r>
      <w:r w:rsidR="000B4EC5" w:rsidRPr="009A2632">
        <w:rPr>
          <w:bCs/>
          <w:sz w:val="24"/>
          <w:szCs w:val="24"/>
        </w:rPr>
        <w:t>测点数量应根据设计需要、建筑重要性、地基复杂程度等确定</w:t>
      </w:r>
      <w:r w:rsidRPr="009A2632">
        <w:rPr>
          <w:rFonts w:hint="eastAsia"/>
          <w:bCs/>
          <w:sz w:val="24"/>
          <w:szCs w:val="24"/>
        </w:rPr>
        <w:t>；</w:t>
      </w:r>
    </w:p>
    <w:p w14:paraId="4D4A9693" w14:textId="2FF80961" w:rsidR="000B4EC5" w:rsidRPr="009A2632" w:rsidRDefault="00A937B2" w:rsidP="00A937B2">
      <w:pPr>
        <w:spacing w:line="276" w:lineRule="auto"/>
        <w:ind w:firstLineChars="200" w:firstLine="480"/>
        <w:rPr>
          <w:bCs/>
          <w:sz w:val="24"/>
          <w:szCs w:val="24"/>
        </w:rPr>
      </w:pPr>
      <w:r w:rsidRPr="009A2632">
        <w:rPr>
          <w:rFonts w:hint="eastAsia"/>
          <w:bCs/>
          <w:sz w:val="24"/>
          <w:szCs w:val="24"/>
        </w:rPr>
        <w:t>2</w:t>
      </w:r>
      <w:r w:rsidR="006B1704">
        <w:rPr>
          <w:bCs/>
          <w:sz w:val="24"/>
          <w:szCs w:val="24"/>
        </w:rPr>
        <w:t xml:space="preserve">  </w:t>
      </w:r>
      <w:r w:rsidR="00162F34" w:rsidRPr="009A2632">
        <w:rPr>
          <w:rFonts w:hint="eastAsia"/>
          <w:bCs/>
          <w:sz w:val="24"/>
          <w:szCs w:val="24"/>
        </w:rPr>
        <w:t>在一个场地上不应少于</w:t>
      </w:r>
      <w:r w:rsidR="00162F34" w:rsidRPr="009A2632">
        <w:rPr>
          <w:rFonts w:hint="eastAsia"/>
          <w:bCs/>
          <w:sz w:val="24"/>
          <w:szCs w:val="24"/>
        </w:rPr>
        <w:t>2</w:t>
      </w:r>
      <w:r w:rsidR="00162F34" w:rsidRPr="009A2632">
        <w:rPr>
          <w:rFonts w:hint="eastAsia"/>
          <w:bCs/>
          <w:sz w:val="24"/>
          <w:szCs w:val="24"/>
        </w:rPr>
        <w:t>个测点，每个测点需布置东西、南北、竖向三个测量方向</w:t>
      </w:r>
      <w:r w:rsidR="000B4EC5" w:rsidRPr="009A2632">
        <w:rPr>
          <w:bCs/>
          <w:sz w:val="24"/>
          <w:szCs w:val="24"/>
        </w:rPr>
        <w:t>。</w:t>
      </w:r>
    </w:p>
    <w:p w14:paraId="417F538E" w14:textId="249884BA" w:rsidR="000B4EC5" w:rsidRPr="009A2632" w:rsidRDefault="00A937B2" w:rsidP="00A937B2">
      <w:pPr>
        <w:spacing w:line="276" w:lineRule="auto"/>
        <w:ind w:firstLineChars="200" w:firstLine="480"/>
        <w:rPr>
          <w:bCs/>
          <w:sz w:val="24"/>
          <w:szCs w:val="24"/>
        </w:rPr>
      </w:pPr>
      <w:r w:rsidRPr="009A2632">
        <w:rPr>
          <w:rFonts w:hint="eastAsia"/>
          <w:bCs/>
          <w:sz w:val="24"/>
          <w:szCs w:val="24"/>
        </w:rPr>
        <w:t>3</w:t>
      </w:r>
      <w:r w:rsidR="006B1704">
        <w:rPr>
          <w:bCs/>
          <w:sz w:val="24"/>
          <w:szCs w:val="24"/>
        </w:rPr>
        <w:t xml:space="preserve">  </w:t>
      </w:r>
      <w:r w:rsidR="001E2E17" w:rsidRPr="009A2632">
        <w:rPr>
          <w:rFonts w:hint="eastAsia"/>
          <w:bCs/>
          <w:sz w:val="24"/>
          <w:szCs w:val="24"/>
        </w:rPr>
        <w:t>各测点的三个方向拾振器相互垂直放置在天然地基土上或浅坑底面</w:t>
      </w:r>
      <w:r w:rsidR="000B4EC5" w:rsidRPr="009A2632">
        <w:rPr>
          <w:bCs/>
          <w:sz w:val="24"/>
          <w:szCs w:val="24"/>
        </w:rPr>
        <w:t>，每个拾振器相互之间的距离不得大于</w:t>
      </w:r>
      <w:r w:rsidR="000B4EC5" w:rsidRPr="009A2632">
        <w:rPr>
          <w:bCs/>
          <w:sz w:val="24"/>
          <w:szCs w:val="24"/>
        </w:rPr>
        <w:t>10m</w:t>
      </w:r>
      <w:r w:rsidR="000B4EC5" w:rsidRPr="009A2632">
        <w:rPr>
          <w:bCs/>
          <w:sz w:val="24"/>
          <w:szCs w:val="24"/>
        </w:rPr>
        <w:t>。</w:t>
      </w:r>
    </w:p>
    <w:p w14:paraId="4CB5335F" w14:textId="3D55CAE7" w:rsidR="00D126FE" w:rsidRPr="009A2632" w:rsidRDefault="00D126FE" w:rsidP="00D126FE">
      <w:pPr>
        <w:spacing w:line="276" w:lineRule="auto"/>
        <w:ind w:firstLineChars="200" w:firstLine="480"/>
        <w:rPr>
          <w:bCs/>
          <w:sz w:val="24"/>
          <w:szCs w:val="24"/>
        </w:rPr>
      </w:pPr>
      <w:r w:rsidRPr="009A2632">
        <w:rPr>
          <w:bCs/>
          <w:sz w:val="24"/>
          <w:szCs w:val="24"/>
        </w:rPr>
        <w:t>4</w:t>
      </w:r>
      <w:r w:rsidR="006B1704">
        <w:rPr>
          <w:bCs/>
          <w:sz w:val="24"/>
          <w:szCs w:val="24"/>
        </w:rPr>
        <w:t xml:space="preserve">  </w:t>
      </w:r>
      <w:r w:rsidRPr="009A2632">
        <w:rPr>
          <w:bCs/>
          <w:sz w:val="24"/>
          <w:szCs w:val="24"/>
        </w:rPr>
        <w:t>测点应远离人为振动干扰点，在距离测点</w:t>
      </w:r>
      <w:r w:rsidRPr="009A2632">
        <w:rPr>
          <w:bCs/>
          <w:sz w:val="24"/>
          <w:szCs w:val="24"/>
        </w:rPr>
        <w:t>100m</w:t>
      </w:r>
      <w:r w:rsidRPr="009A2632">
        <w:rPr>
          <w:bCs/>
          <w:sz w:val="24"/>
          <w:szCs w:val="24"/>
        </w:rPr>
        <w:t>范围内，应无人为振动干扰。</w:t>
      </w:r>
    </w:p>
    <w:p w14:paraId="255FC4C1" w14:textId="0DE1A94B" w:rsidR="00A937B2" w:rsidRPr="009A2632" w:rsidRDefault="001E2E17" w:rsidP="00192CB2">
      <w:pPr>
        <w:pStyle w:val="ac"/>
        <w:numPr>
          <w:ilvl w:val="2"/>
          <w:numId w:val="13"/>
        </w:numPr>
        <w:spacing w:line="276" w:lineRule="auto"/>
        <w:ind w:left="0" w:firstLineChars="0" w:firstLine="0"/>
        <w:jc w:val="left"/>
        <w:outlineLvl w:val="2"/>
        <w:rPr>
          <w:sz w:val="24"/>
        </w:rPr>
      </w:pPr>
      <w:r w:rsidRPr="009A2632">
        <w:rPr>
          <w:bCs/>
          <w:sz w:val="24"/>
          <w:szCs w:val="24"/>
        </w:rPr>
        <w:t>地脉动测试</w:t>
      </w:r>
      <w:r w:rsidRPr="009A2632">
        <w:rPr>
          <w:sz w:val="24"/>
        </w:rPr>
        <w:t>工作参数选择与数据采集应符合下列规定</w:t>
      </w:r>
      <w:r w:rsidR="00A937B2" w:rsidRPr="009A2632">
        <w:rPr>
          <w:sz w:val="24"/>
        </w:rPr>
        <w:t>：</w:t>
      </w:r>
    </w:p>
    <w:p w14:paraId="71369D34" w14:textId="0E41A9AC" w:rsidR="000B4EC5" w:rsidRPr="009A2632" w:rsidRDefault="00722A92" w:rsidP="00D126FE">
      <w:pPr>
        <w:spacing w:line="288" w:lineRule="auto"/>
        <w:ind w:firstLineChars="253" w:firstLine="607"/>
        <w:rPr>
          <w:bCs/>
          <w:sz w:val="24"/>
          <w:szCs w:val="24"/>
        </w:rPr>
      </w:pPr>
      <w:r w:rsidRPr="009A2632">
        <w:rPr>
          <w:rFonts w:hint="eastAsia"/>
          <w:bCs/>
          <w:sz w:val="24"/>
          <w:szCs w:val="24"/>
        </w:rPr>
        <w:t>1</w:t>
      </w:r>
      <w:r w:rsidR="006B1704">
        <w:rPr>
          <w:bCs/>
          <w:sz w:val="24"/>
          <w:szCs w:val="24"/>
        </w:rPr>
        <w:t xml:space="preserve">  </w:t>
      </w:r>
      <w:r w:rsidR="000B4EC5" w:rsidRPr="009A2632">
        <w:rPr>
          <w:bCs/>
          <w:sz w:val="24"/>
          <w:szCs w:val="24"/>
        </w:rPr>
        <w:t>测量时间应选择场地环境最安静的时刻，宜在夜间进行。</w:t>
      </w:r>
    </w:p>
    <w:p w14:paraId="5739BF7D" w14:textId="044F9969" w:rsidR="000B4EC5" w:rsidRPr="009A2632" w:rsidRDefault="00722A92" w:rsidP="00D126FE">
      <w:pPr>
        <w:spacing w:line="288" w:lineRule="auto"/>
        <w:ind w:firstLineChars="253" w:firstLine="607"/>
        <w:rPr>
          <w:bCs/>
          <w:sz w:val="24"/>
          <w:szCs w:val="24"/>
        </w:rPr>
      </w:pPr>
      <w:r w:rsidRPr="009A2632">
        <w:rPr>
          <w:bCs/>
          <w:sz w:val="24"/>
          <w:szCs w:val="24"/>
        </w:rPr>
        <w:t>2</w:t>
      </w:r>
      <w:r w:rsidR="006B1704">
        <w:rPr>
          <w:bCs/>
          <w:sz w:val="24"/>
          <w:szCs w:val="24"/>
        </w:rPr>
        <w:t xml:space="preserve">  </w:t>
      </w:r>
      <w:r w:rsidR="000B4EC5" w:rsidRPr="009A2632">
        <w:rPr>
          <w:bCs/>
          <w:sz w:val="24"/>
          <w:szCs w:val="24"/>
        </w:rPr>
        <w:t>每个测点的观测次数不得少于</w:t>
      </w:r>
      <w:r w:rsidR="000B4EC5" w:rsidRPr="009A2632">
        <w:rPr>
          <w:bCs/>
          <w:sz w:val="24"/>
          <w:szCs w:val="24"/>
        </w:rPr>
        <w:t>3</w:t>
      </w:r>
      <w:r w:rsidR="000B4EC5" w:rsidRPr="009A2632">
        <w:rPr>
          <w:bCs/>
          <w:sz w:val="24"/>
          <w:szCs w:val="24"/>
        </w:rPr>
        <w:t>次，每次观测连续时间不得少于</w:t>
      </w:r>
      <w:r w:rsidR="000B4EC5" w:rsidRPr="009A2632">
        <w:rPr>
          <w:bCs/>
          <w:sz w:val="24"/>
          <w:szCs w:val="24"/>
        </w:rPr>
        <w:t>15min</w:t>
      </w:r>
      <w:r w:rsidR="000B4EC5" w:rsidRPr="009A2632">
        <w:rPr>
          <w:bCs/>
          <w:sz w:val="24"/>
          <w:szCs w:val="24"/>
        </w:rPr>
        <w:t>，两次观测的时间间隔不得少于</w:t>
      </w:r>
      <w:r w:rsidR="000B4EC5" w:rsidRPr="009A2632">
        <w:rPr>
          <w:bCs/>
          <w:sz w:val="24"/>
          <w:szCs w:val="24"/>
        </w:rPr>
        <w:t>10min</w:t>
      </w:r>
      <w:r w:rsidR="000B4EC5" w:rsidRPr="009A2632">
        <w:rPr>
          <w:bCs/>
          <w:sz w:val="24"/>
          <w:szCs w:val="24"/>
        </w:rPr>
        <w:t>；</w:t>
      </w:r>
    </w:p>
    <w:p w14:paraId="5D73F1F4" w14:textId="69DD6FB9" w:rsidR="000B4EC5" w:rsidRPr="009A2632" w:rsidRDefault="00722A92" w:rsidP="00D126FE">
      <w:pPr>
        <w:spacing w:line="288" w:lineRule="auto"/>
        <w:ind w:firstLineChars="253" w:firstLine="607"/>
        <w:rPr>
          <w:bCs/>
          <w:sz w:val="24"/>
          <w:szCs w:val="24"/>
        </w:rPr>
      </w:pPr>
      <w:r w:rsidRPr="009A2632">
        <w:rPr>
          <w:bCs/>
          <w:sz w:val="24"/>
          <w:szCs w:val="24"/>
        </w:rPr>
        <w:t>3</w:t>
      </w:r>
      <w:r w:rsidR="006B1704">
        <w:rPr>
          <w:bCs/>
          <w:sz w:val="24"/>
          <w:szCs w:val="24"/>
        </w:rPr>
        <w:t xml:space="preserve">  </w:t>
      </w:r>
      <w:r w:rsidR="000B4EC5" w:rsidRPr="009A2632">
        <w:rPr>
          <w:bCs/>
          <w:sz w:val="24"/>
          <w:szCs w:val="24"/>
        </w:rPr>
        <w:t>应根据所需频率范围设置低通道滤波频率和采样频率，采样频率宜取</w:t>
      </w:r>
      <w:r w:rsidR="000B4EC5" w:rsidRPr="009A2632">
        <w:rPr>
          <w:bCs/>
          <w:sz w:val="24"/>
          <w:szCs w:val="24"/>
        </w:rPr>
        <w:t>50~100HZ</w:t>
      </w:r>
      <w:r w:rsidR="000B4EC5" w:rsidRPr="009A2632">
        <w:rPr>
          <w:bCs/>
          <w:sz w:val="24"/>
          <w:szCs w:val="24"/>
        </w:rPr>
        <w:t>；</w:t>
      </w:r>
    </w:p>
    <w:p w14:paraId="44160BC9" w14:textId="168EAF2D" w:rsidR="000B4EC5" w:rsidRPr="009A2632" w:rsidRDefault="00722A92" w:rsidP="00D126FE">
      <w:pPr>
        <w:spacing w:line="288" w:lineRule="auto"/>
        <w:ind w:firstLineChars="253" w:firstLine="607"/>
        <w:rPr>
          <w:bCs/>
          <w:sz w:val="24"/>
          <w:szCs w:val="24"/>
        </w:rPr>
      </w:pPr>
      <w:r w:rsidRPr="009A2632">
        <w:rPr>
          <w:bCs/>
          <w:sz w:val="24"/>
          <w:szCs w:val="24"/>
        </w:rPr>
        <w:t>4</w:t>
      </w:r>
      <w:r w:rsidR="006B1704">
        <w:rPr>
          <w:bCs/>
          <w:sz w:val="24"/>
          <w:szCs w:val="24"/>
        </w:rPr>
        <w:t xml:space="preserve">  </w:t>
      </w:r>
      <w:r w:rsidR="000B4EC5" w:rsidRPr="009A2632">
        <w:rPr>
          <w:bCs/>
          <w:sz w:val="24"/>
          <w:szCs w:val="24"/>
        </w:rPr>
        <w:t>在人为振动干扰强烈的场地应重复测试，重复测试宜隔日进行。</w:t>
      </w:r>
    </w:p>
    <w:p w14:paraId="101D0FF5" w14:textId="77777777" w:rsidR="000B4EC5" w:rsidRPr="00B100EF" w:rsidRDefault="000B4EC5" w:rsidP="00192CB2">
      <w:pPr>
        <w:pStyle w:val="ac"/>
        <w:numPr>
          <w:ilvl w:val="2"/>
          <w:numId w:val="13"/>
        </w:numPr>
        <w:spacing w:line="276" w:lineRule="auto"/>
        <w:ind w:left="0" w:firstLineChars="0" w:firstLine="0"/>
        <w:jc w:val="left"/>
        <w:outlineLvl w:val="2"/>
        <w:rPr>
          <w:bCs/>
          <w:sz w:val="24"/>
          <w:szCs w:val="24"/>
        </w:rPr>
      </w:pPr>
      <w:r w:rsidRPr="009A2632">
        <w:rPr>
          <w:bCs/>
          <w:sz w:val="24"/>
          <w:szCs w:val="24"/>
        </w:rPr>
        <w:t>孔中测试</w:t>
      </w:r>
      <w:r w:rsidR="00D126FE" w:rsidRPr="009A2632">
        <w:rPr>
          <w:bCs/>
          <w:sz w:val="24"/>
          <w:szCs w:val="24"/>
        </w:rPr>
        <w:t>地脉动</w:t>
      </w:r>
      <w:r w:rsidR="00D126FE" w:rsidRPr="00B100EF">
        <w:rPr>
          <w:bCs/>
          <w:sz w:val="24"/>
          <w:szCs w:val="24"/>
        </w:rPr>
        <w:t>测试</w:t>
      </w:r>
      <w:r w:rsidR="00914B46" w:rsidRPr="00B100EF">
        <w:rPr>
          <w:sz w:val="24"/>
        </w:rPr>
        <w:t>应符合本</w:t>
      </w:r>
      <w:r w:rsidR="00975E15" w:rsidRPr="00B100EF">
        <w:rPr>
          <w:sz w:val="24"/>
        </w:rPr>
        <w:t>规程</w:t>
      </w:r>
      <w:r w:rsidR="00914B46" w:rsidRPr="00B100EF">
        <w:rPr>
          <w:sz w:val="24"/>
        </w:rPr>
        <w:t>第</w:t>
      </w:r>
      <w:r w:rsidR="00914B46" w:rsidRPr="00B100EF">
        <w:rPr>
          <w:sz w:val="24"/>
        </w:rPr>
        <w:t>7.3.2</w:t>
      </w:r>
      <w:r w:rsidR="00914B46" w:rsidRPr="00B100EF">
        <w:rPr>
          <w:sz w:val="24"/>
        </w:rPr>
        <w:t>条的规定外，还</w:t>
      </w:r>
      <w:r w:rsidR="00D126FE" w:rsidRPr="00B100EF">
        <w:rPr>
          <w:sz w:val="24"/>
        </w:rPr>
        <w:t>应符合下列规定：</w:t>
      </w:r>
    </w:p>
    <w:p w14:paraId="45F9D41D" w14:textId="13DE9BC9" w:rsidR="000B4EC5" w:rsidRPr="009A2632" w:rsidRDefault="000B4EC5" w:rsidP="0006171A">
      <w:pPr>
        <w:spacing w:line="276" w:lineRule="auto"/>
        <w:ind w:firstLineChars="200" w:firstLine="480"/>
        <w:rPr>
          <w:bCs/>
          <w:sz w:val="24"/>
          <w:szCs w:val="24"/>
        </w:rPr>
      </w:pPr>
      <w:r w:rsidRPr="00B100EF">
        <w:rPr>
          <w:bCs/>
          <w:sz w:val="24"/>
          <w:szCs w:val="24"/>
        </w:rPr>
        <w:t>1</w:t>
      </w:r>
      <w:r w:rsidR="006B1704">
        <w:rPr>
          <w:bCs/>
          <w:sz w:val="24"/>
          <w:szCs w:val="24"/>
        </w:rPr>
        <w:t xml:space="preserve">  </w:t>
      </w:r>
      <w:r w:rsidRPr="00B100EF">
        <w:rPr>
          <w:bCs/>
          <w:sz w:val="24"/>
          <w:szCs w:val="24"/>
        </w:rPr>
        <w:t>当拟建建筑物为高耸建筑</w:t>
      </w:r>
      <w:r w:rsidRPr="009A2632">
        <w:rPr>
          <w:bCs/>
          <w:sz w:val="24"/>
          <w:szCs w:val="24"/>
        </w:rPr>
        <w:t>物或精密仪器厂房时，对该场地宜同时进行地面和孔中地脉动测试。</w:t>
      </w:r>
    </w:p>
    <w:p w14:paraId="1C4B3986" w14:textId="470114E3" w:rsidR="000B4EC5" w:rsidRPr="009A2632" w:rsidRDefault="000B4EC5" w:rsidP="0006171A">
      <w:pPr>
        <w:spacing w:line="276" w:lineRule="auto"/>
        <w:ind w:firstLineChars="200" w:firstLine="480"/>
        <w:rPr>
          <w:bCs/>
          <w:sz w:val="24"/>
          <w:szCs w:val="24"/>
        </w:rPr>
      </w:pPr>
      <w:r w:rsidRPr="009A2632">
        <w:rPr>
          <w:bCs/>
          <w:sz w:val="24"/>
          <w:szCs w:val="24"/>
        </w:rPr>
        <w:t>2</w:t>
      </w:r>
      <w:r w:rsidR="006B1704">
        <w:rPr>
          <w:bCs/>
          <w:sz w:val="24"/>
          <w:szCs w:val="24"/>
        </w:rPr>
        <w:t xml:space="preserve">  </w:t>
      </w:r>
      <w:r w:rsidRPr="009A2632">
        <w:rPr>
          <w:bCs/>
          <w:sz w:val="24"/>
          <w:szCs w:val="24"/>
        </w:rPr>
        <w:t>孔中测点的深度视工程设计要求或地质构造的复杂程度而定，一般应在</w:t>
      </w:r>
      <w:r w:rsidRPr="009A2632">
        <w:rPr>
          <w:bCs/>
          <w:sz w:val="24"/>
          <w:szCs w:val="24"/>
        </w:rPr>
        <w:t>2</w:t>
      </w:r>
      <w:r w:rsidRPr="009A2632">
        <w:rPr>
          <w:bCs/>
          <w:sz w:val="24"/>
          <w:szCs w:val="24"/>
        </w:rPr>
        <w:t>～</w:t>
      </w:r>
      <w:r w:rsidRPr="009A2632">
        <w:rPr>
          <w:bCs/>
          <w:sz w:val="24"/>
          <w:szCs w:val="24"/>
        </w:rPr>
        <w:t>3</w:t>
      </w:r>
      <w:r w:rsidRPr="009A2632">
        <w:rPr>
          <w:bCs/>
          <w:sz w:val="24"/>
          <w:szCs w:val="24"/>
        </w:rPr>
        <w:t>个深度点测量，孔中拾振器的拾振方位与地面拾振器的拾振方位应保持一致，方便对照。</w:t>
      </w:r>
    </w:p>
    <w:p w14:paraId="0CEA8D1E" w14:textId="3302528C" w:rsidR="000B4EC5" w:rsidRPr="009A2632" w:rsidRDefault="000B4EC5" w:rsidP="0006171A">
      <w:pPr>
        <w:spacing w:line="276" w:lineRule="auto"/>
        <w:ind w:firstLineChars="200" w:firstLine="480"/>
        <w:rPr>
          <w:bCs/>
          <w:sz w:val="24"/>
          <w:szCs w:val="24"/>
        </w:rPr>
      </w:pPr>
      <w:r w:rsidRPr="009A2632">
        <w:rPr>
          <w:bCs/>
          <w:sz w:val="24"/>
          <w:szCs w:val="24"/>
        </w:rPr>
        <w:t>3</w:t>
      </w:r>
      <w:r w:rsidR="006B1704">
        <w:rPr>
          <w:bCs/>
          <w:sz w:val="24"/>
          <w:szCs w:val="24"/>
        </w:rPr>
        <w:t xml:space="preserve">  </w:t>
      </w:r>
      <w:r w:rsidRPr="009A2632">
        <w:rPr>
          <w:bCs/>
          <w:sz w:val="24"/>
          <w:szCs w:val="24"/>
        </w:rPr>
        <w:t>为便于与地面测量对比分析，孔中测点的地面投影与地面测点的水平距离不得大于</w:t>
      </w:r>
      <w:r w:rsidRPr="009A2632">
        <w:rPr>
          <w:bCs/>
          <w:sz w:val="24"/>
          <w:szCs w:val="24"/>
        </w:rPr>
        <w:t>1.0m</w:t>
      </w:r>
      <w:r w:rsidRPr="009A2632">
        <w:rPr>
          <w:bCs/>
          <w:sz w:val="24"/>
          <w:szCs w:val="24"/>
        </w:rPr>
        <w:t>。</w:t>
      </w:r>
    </w:p>
    <w:p w14:paraId="1D347DA9" w14:textId="61504D18" w:rsidR="000B4EC5" w:rsidRPr="009A2632" w:rsidRDefault="000B4EC5" w:rsidP="0006171A">
      <w:pPr>
        <w:spacing w:line="276" w:lineRule="auto"/>
        <w:ind w:firstLineChars="200" w:firstLine="480"/>
        <w:rPr>
          <w:bCs/>
          <w:sz w:val="24"/>
          <w:szCs w:val="24"/>
        </w:rPr>
      </w:pPr>
      <w:r w:rsidRPr="009A2632">
        <w:rPr>
          <w:bCs/>
          <w:sz w:val="24"/>
          <w:szCs w:val="24"/>
        </w:rPr>
        <w:t>4</w:t>
      </w:r>
      <w:r w:rsidR="006B1704">
        <w:rPr>
          <w:bCs/>
          <w:sz w:val="24"/>
          <w:szCs w:val="24"/>
        </w:rPr>
        <w:t xml:space="preserve">  </w:t>
      </w:r>
      <w:r w:rsidRPr="009A2632">
        <w:rPr>
          <w:bCs/>
          <w:sz w:val="24"/>
          <w:szCs w:val="24"/>
        </w:rPr>
        <w:t>施测钻孔的深度应略大于预定最深测点的深度，其孔径以能顺利升降孔中拾振器为准，不宜过大。</w:t>
      </w:r>
    </w:p>
    <w:p w14:paraId="01C573FF" w14:textId="7FE70706" w:rsidR="000B4EC5" w:rsidRPr="009A2632" w:rsidRDefault="000B4EC5" w:rsidP="0006171A">
      <w:pPr>
        <w:spacing w:line="276" w:lineRule="auto"/>
        <w:ind w:firstLineChars="200" w:firstLine="480"/>
        <w:rPr>
          <w:bCs/>
          <w:sz w:val="24"/>
          <w:szCs w:val="24"/>
        </w:rPr>
      </w:pPr>
      <w:r w:rsidRPr="009A2632">
        <w:rPr>
          <w:bCs/>
          <w:sz w:val="24"/>
          <w:szCs w:val="24"/>
        </w:rPr>
        <w:t>5</w:t>
      </w:r>
      <w:r w:rsidR="006B1704">
        <w:rPr>
          <w:bCs/>
          <w:sz w:val="24"/>
          <w:szCs w:val="24"/>
        </w:rPr>
        <w:t xml:space="preserve">  </w:t>
      </w:r>
      <w:r w:rsidRPr="009A2632">
        <w:rPr>
          <w:bCs/>
          <w:sz w:val="24"/>
          <w:szCs w:val="24"/>
        </w:rPr>
        <w:t>孔中拾振器及电缆线在下孔前必须检查是否密封，导线有无短路、漏电现象。经检查一切正常后，将拾振器下到预定深度，并将其固定于孔壁，方可进</w:t>
      </w:r>
      <w:r w:rsidRPr="009A2632">
        <w:rPr>
          <w:bCs/>
          <w:sz w:val="24"/>
          <w:szCs w:val="24"/>
        </w:rPr>
        <w:lastRenderedPageBreak/>
        <w:t>行测量。</w:t>
      </w:r>
    </w:p>
    <w:p w14:paraId="00F2C5F5" w14:textId="77777777" w:rsidR="00D247AB" w:rsidRPr="009A2632" w:rsidRDefault="00D247AB" w:rsidP="0006171A">
      <w:pPr>
        <w:spacing w:line="276" w:lineRule="auto"/>
        <w:ind w:firstLineChars="200" w:firstLine="480"/>
        <w:rPr>
          <w:bCs/>
          <w:sz w:val="24"/>
          <w:szCs w:val="24"/>
        </w:rPr>
      </w:pPr>
    </w:p>
    <w:p w14:paraId="7CA0F51B" w14:textId="77777777" w:rsidR="00D618F6" w:rsidRPr="009A2632" w:rsidRDefault="00D618F6" w:rsidP="00A937B2">
      <w:pPr>
        <w:pStyle w:val="ac"/>
        <w:numPr>
          <w:ilvl w:val="1"/>
          <w:numId w:val="13"/>
        </w:numPr>
        <w:spacing w:line="480" w:lineRule="auto"/>
        <w:ind w:left="567" w:firstLineChars="0"/>
        <w:jc w:val="center"/>
        <w:outlineLvl w:val="1"/>
        <w:rPr>
          <w:bCs/>
          <w:sz w:val="24"/>
          <w:szCs w:val="24"/>
        </w:rPr>
      </w:pPr>
      <w:bookmarkStart w:id="83" w:name="_Toc80987103"/>
      <w:r w:rsidRPr="009A2632">
        <w:rPr>
          <w:bCs/>
          <w:sz w:val="24"/>
          <w:szCs w:val="24"/>
        </w:rPr>
        <w:t>资料处理与解释</w:t>
      </w:r>
      <w:bookmarkEnd w:id="83"/>
    </w:p>
    <w:p w14:paraId="45E81A59" w14:textId="5374B310" w:rsidR="006F2F3E" w:rsidRPr="00B100EF" w:rsidRDefault="006F2F3E" w:rsidP="00192CB2">
      <w:pPr>
        <w:pStyle w:val="ac"/>
        <w:numPr>
          <w:ilvl w:val="2"/>
          <w:numId w:val="13"/>
        </w:numPr>
        <w:spacing w:line="276" w:lineRule="auto"/>
        <w:ind w:left="0" w:firstLineChars="0" w:firstLine="0"/>
        <w:jc w:val="left"/>
        <w:outlineLvl w:val="2"/>
        <w:rPr>
          <w:bCs/>
          <w:sz w:val="24"/>
          <w:szCs w:val="24"/>
        </w:rPr>
      </w:pPr>
      <w:r w:rsidRPr="009A2632">
        <w:rPr>
          <w:bCs/>
          <w:sz w:val="24"/>
          <w:szCs w:val="24"/>
        </w:rPr>
        <w:t>对地脉动测试数据的</w:t>
      </w:r>
      <w:r w:rsidRPr="00B100EF">
        <w:rPr>
          <w:bCs/>
          <w:sz w:val="24"/>
          <w:szCs w:val="24"/>
        </w:rPr>
        <w:t>处理，</w:t>
      </w:r>
      <w:r w:rsidR="00722A92" w:rsidRPr="00B100EF">
        <w:rPr>
          <w:rFonts w:hint="eastAsia"/>
          <w:bCs/>
          <w:sz w:val="24"/>
          <w:szCs w:val="24"/>
        </w:rPr>
        <w:t>宜采用功率谱分析法</w:t>
      </w:r>
      <w:r w:rsidRPr="00B100EF">
        <w:rPr>
          <w:bCs/>
          <w:sz w:val="24"/>
          <w:szCs w:val="24"/>
        </w:rPr>
        <w:t>。</w:t>
      </w:r>
    </w:p>
    <w:p w14:paraId="7447B25A" w14:textId="77777777" w:rsidR="006F2F3E" w:rsidRPr="00B100EF" w:rsidRDefault="006F2F3E" w:rsidP="006F2F3E">
      <w:pPr>
        <w:spacing w:line="276" w:lineRule="auto"/>
        <w:ind w:firstLineChars="200" w:firstLine="480"/>
        <w:rPr>
          <w:bCs/>
          <w:sz w:val="24"/>
          <w:szCs w:val="24"/>
        </w:rPr>
      </w:pPr>
    </w:p>
    <w:p w14:paraId="7D9227B8" w14:textId="77777777" w:rsidR="006F2F3E" w:rsidRPr="00B100EF" w:rsidRDefault="006F2F3E" w:rsidP="00192CB2">
      <w:pPr>
        <w:pStyle w:val="ac"/>
        <w:numPr>
          <w:ilvl w:val="2"/>
          <w:numId w:val="13"/>
        </w:numPr>
        <w:spacing w:line="276" w:lineRule="auto"/>
        <w:ind w:left="0" w:firstLineChars="0" w:firstLine="0"/>
        <w:jc w:val="left"/>
        <w:outlineLvl w:val="2"/>
        <w:rPr>
          <w:bCs/>
          <w:sz w:val="24"/>
          <w:szCs w:val="24"/>
        </w:rPr>
      </w:pPr>
      <w:r w:rsidRPr="00B100EF">
        <w:rPr>
          <w:bCs/>
          <w:sz w:val="24"/>
          <w:szCs w:val="24"/>
        </w:rPr>
        <w:t>在频率域处理地脉动信号时，频域平均次数不宜少于</w:t>
      </w:r>
      <w:r w:rsidRPr="00B100EF">
        <w:rPr>
          <w:bCs/>
          <w:sz w:val="24"/>
          <w:szCs w:val="24"/>
        </w:rPr>
        <w:t>32</w:t>
      </w:r>
      <w:r w:rsidRPr="00B100EF">
        <w:rPr>
          <w:bCs/>
          <w:sz w:val="24"/>
          <w:szCs w:val="24"/>
        </w:rPr>
        <w:t>次，并应进行加窗处理。</w:t>
      </w:r>
    </w:p>
    <w:p w14:paraId="6B0AB5F4" w14:textId="77777777" w:rsidR="006F2F3E" w:rsidRPr="009A2632" w:rsidRDefault="006F2F3E" w:rsidP="00A937B2">
      <w:pPr>
        <w:pStyle w:val="ac"/>
        <w:numPr>
          <w:ilvl w:val="2"/>
          <w:numId w:val="13"/>
        </w:numPr>
        <w:spacing w:line="276" w:lineRule="auto"/>
        <w:ind w:left="0" w:firstLineChars="0" w:firstLine="0"/>
        <w:outlineLvl w:val="2"/>
        <w:rPr>
          <w:bCs/>
          <w:sz w:val="24"/>
          <w:szCs w:val="24"/>
        </w:rPr>
      </w:pPr>
      <w:r w:rsidRPr="009A2632">
        <w:rPr>
          <w:bCs/>
          <w:sz w:val="24"/>
          <w:szCs w:val="24"/>
        </w:rPr>
        <w:t>在频率域处理地脉动信号时，频谱图上幅值最大的那一根谱线所对应的频率即为所测地脉动信号的卓越频率，并由此计算出卓越周期。</w:t>
      </w:r>
    </w:p>
    <w:p w14:paraId="14F33214" w14:textId="77777777" w:rsidR="006F2F3E" w:rsidRPr="009A2632" w:rsidRDefault="006F2F3E" w:rsidP="00A937B2">
      <w:pPr>
        <w:pStyle w:val="ac"/>
        <w:numPr>
          <w:ilvl w:val="2"/>
          <w:numId w:val="13"/>
        </w:numPr>
        <w:spacing w:line="276" w:lineRule="auto"/>
        <w:ind w:left="0" w:firstLineChars="0" w:firstLine="0"/>
        <w:outlineLvl w:val="2"/>
        <w:rPr>
          <w:bCs/>
          <w:sz w:val="24"/>
          <w:szCs w:val="24"/>
        </w:rPr>
      </w:pPr>
      <w:r w:rsidRPr="009A2632">
        <w:rPr>
          <w:bCs/>
          <w:sz w:val="24"/>
          <w:szCs w:val="24"/>
        </w:rPr>
        <w:t>当频谱图上出现多峰点、且每个峰的幅值相差不大、无法从谱峰上确定卓越周期时，可在进行谱分析的同时，进行相关分析、互谱分析，对地脉动信号的卓越周期进行综合评价。</w:t>
      </w:r>
    </w:p>
    <w:p w14:paraId="50D4D40D" w14:textId="77777777" w:rsidR="006F2F3E" w:rsidRPr="009A2632" w:rsidRDefault="006F2F3E" w:rsidP="00A937B2">
      <w:pPr>
        <w:pStyle w:val="ac"/>
        <w:numPr>
          <w:ilvl w:val="2"/>
          <w:numId w:val="13"/>
        </w:numPr>
        <w:spacing w:line="276" w:lineRule="auto"/>
        <w:ind w:left="0" w:firstLineChars="0" w:firstLine="0"/>
        <w:outlineLvl w:val="2"/>
        <w:rPr>
          <w:bCs/>
          <w:sz w:val="24"/>
          <w:szCs w:val="24"/>
        </w:rPr>
      </w:pPr>
      <w:r w:rsidRPr="009A2632">
        <w:rPr>
          <w:bCs/>
          <w:sz w:val="24"/>
          <w:szCs w:val="24"/>
        </w:rPr>
        <w:t>确定地脉动信号幅值时，应排除人为干扰信号影响，脉动幅值应取实测地脉动信号的的最大幅值。</w:t>
      </w:r>
    </w:p>
    <w:p w14:paraId="0FD7C5B3" w14:textId="77777777" w:rsidR="00D618F6" w:rsidRPr="009A2632" w:rsidRDefault="006F2F3E" w:rsidP="00A937B2">
      <w:pPr>
        <w:pStyle w:val="ac"/>
        <w:numPr>
          <w:ilvl w:val="2"/>
          <w:numId w:val="13"/>
        </w:numPr>
        <w:spacing w:line="276" w:lineRule="auto"/>
        <w:ind w:left="0" w:firstLineChars="0" w:firstLine="0"/>
        <w:outlineLvl w:val="2"/>
        <w:rPr>
          <w:bCs/>
          <w:sz w:val="24"/>
          <w:szCs w:val="24"/>
        </w:rPr>
      </w:pPr>
      <w:r w:rsidRPr="009A2632">
        <w:rPr>
          <w:bCs/>
          <w:sz w:val="24"/>
          <w:szCs w:val="24"/>
        </w:rPr>
        <w:t>当需要了解地面上测点和孔中测点的相互关系时，可进行传递函数或互功率谱分析。</w:t>
      </w:r>
    </w:p>
    <w:p w14:paraId="63C828BC" w14:textId="77777777" w:rsidR="003C252E" w:rsidRPr="009A2632" w:rsidRDefault="003C252E" w:rsidP="00192CB2">
      <w:pPr>
        <w:pStyle w:val="ac"/>
        <w:numPr>
          <w:ilvl w:val="2"/>
          <w:numId w:val="13"/>
        </w:numPr>
        <w:spacing w:line="276" w:lineRule="auto"/>
        <w:ind w:left="0" w:firstLineChars="0" w:firstLine="0"/>
        <w:jc w:val="left"/>
        <w:outlineLvl w:val="2"/>
        <w:rPr>
          <w:bCs/>
          <w:sz w:val="24"/>
          <w:szCs w:val="24"/>
        </w:rPr>
      </w:pPr>
      <w:r w:rsidRPr="009A2632">
        <w:rPr>
          <w:kern w:val="2"/>
          <w:sz w:val="24"/>
          <w:szCs w:val="24"/>
        </w:rPr>
        <w:t>根据地</w:t>
      </w:r>
      <w:r w:rsidRPr="009A2632">
        <w:rPr>
          <w:bCs/>
          <w:sz w:val="24"/>
          <w:szCs w:val="24"/>
        </w:rPr>
        <w:t>脉动</w:t>
      </w:r>
      <w:r w:rsidRPr="009A2632">
        <w:rPr>
          <w:kern w:val="2"/>
          <w:sz w:val="24"/>
          <w:szCs w:val="24"/>
        </w:rPr>
        <w:t>记录及其卓越周期、频谱曲线，场地土评价可分为四类：</w:t>
      </w:r>
    </w:p>
    <w:p w14:paraId="10CFA3CB" w14:textId="44DF6998" w:rsidR="003C252E" w:rsidRPr="009A2632" w:rsidRDefault="003C252E" w:rsidP="00D75F5F">
      <w:pPr>
        <w:spacing w:line="276" w:lineRule="auto"/>
        <w:ind w:firstLineChars="200" w:firstLine="480"/>
        <w:rPr>
          <w:bCs/>
          <w:sz w:val="24"/>
          <w:szCs w:val="24"/>
        </w:rPr>
      </w:pPr>
      <w:r w:rsidRPr="009A2632">
        <w:rPr>
          <w:bCs/>
          <w:sz w:val="24"/>
          <w:szCs w:val="24"/>
        </w:rPr>
        <w:t>1</w:t>
      </w:r>
      <w:r w:rsidR="006B1704">
        <w:rPr>
          <w:bCs/>
          <w:sz w:val="24"/>
          <w:szCs w:val="24"/>
        </w:rPr>
        <w:t xml:space="preserve">  </w:t>
      </w:r>
      <w:r w:rsidRPr="009A2632">
        <w:rPr>
          <w:bCs/>
          <w:sz w:val="24"/>
          <w:szCs w:val="24"/>
        </w:rPr>
        <w:t>以基岩或坚硬土层为代表的坚硬场地土，其主要的周期成分为</w:t>
      </w:r>
      <w:r w:rsidRPr="009A2632">
        <w:rPr>
          <w:bCs/>
          <w:sz w:val="24"/>
          <w:szCs w:val="24"/>
        </w:rPr>
        <w:t>0.1</w:t>
      </w:r>
      <w:r w:rsidRPr="009A2632">
        <w:rPr>
          <w:bCs/>
          <w:sz w:val="24"/>
          <w:szCs w:val="24"/>
        </w:rPr>
        <w:t>～</w:t>
      </w:r>
      <w:r w:rsidRPr="009A2632">
        <w:rPr>
          <w:bCs/>
          <w:sz w:val="24"/>
          <w:szCs w:val="24"/>
        </w:rPr>
        <w:t>0.2s</w:t>
      </w:r>
      <w:r w:rsidRPr="009A2632">
        <w:rPr>
          <w:bCs/>
          <w:sz w:val="24"/>
          <w:szCs w:val="24"/>
        </w:rPr>
        <w:t>；</w:t>
      </w:r>
    </w:p>
    <w:p w14:paraId="08CB6104" w14:textId="6B8B9DC1" w:rsidR="003C252E" w:rsidRPr="009A2632" w:rsidRDefault="003C252E" w:rsidP="00D75F5F">
      <w:pPr>
        <w:spacing w:line="276" w:lineRule="auto"/>
        <w:ind w:firstLineChars="200" w:firstLine="480"/>
        <w:rPr>
          <w:bCs/>
          <w:sz w:val="24"/>
          <w:szCs w:val="24"/>
        </w:rPr>
      </w:pPr>
      <w:r w:rsidRPr="009A2632">
        <w:rPr>
          <w:bCs/>
          <w:sz w:val="24"/>
          <w:szCs w:val="24"/>
        </w:rPr>
        <w:t>2</w:t>
      </w:r>
      <w:r w:rsidR="006B1704">
        <w:rPr>
          <w:bCs/>
          <w:sz w:val="24"/>
          <w:szCs w:val="24"/>
        </w:rPr>
        <w:t xml:space="preserve">  </w:t>
      </w:r>
      <w:r w:rsidRPr="009A2632">
        <w:rPr>
          <w:bCs/>
          <w:sz w:val="24"/>
          <w:szCs w:val="24"/>
        </w:rPr>
        <w:t>以洪积层为代表的硬而厚的场地土，其主要的周期成分为</w:t>
      </w:r>
      <w:r w:rsidRPr="009A2632">
        <w:rPr>
          <w:bCs/>
          <w:sz w:val="24"/>
          <w:szCs w:val="24"/>
        </w:rPr>
        <w:t>0.2</w:t>
      </w:r>
      <w:r w:rsidRPr="009A2632">
        <w:rPr>
          <w:bCs/>
          <w:sz w:val="24"/>
          <w:szCs w:val="24"/>
        </w:rPr>
        <w:t>～</w:t>
      </w:r>
      <w:r w:rsidRPr="009A2632">
        <w:rPr>
          <w:bCs/>
          <w:sz w:val="24"/>
          <w:szCs w:val="24"/>
        </w:rPr>
        <w:t>0.4s</w:t>
      </w:r>
      <w:r w:rsidRPr="009A2632">
        <w:rPr>
          <w:bCs/>
          <w:sz w:val="24"/>
          <w:szCs w:val="24"/>
        </w:rPr>
        <w:t>；</w:t>
      </w:r>
    </w:p>
    <w:p w14:paraId="7D5587C1" w14:textId="40AE4F4E" w:rsidR="003C252E" w:rsidRPr="009A2632" w:rsidRDefault="003C252E" w:rsidP="00D75F5F">
      <w:pPr>
        <w:spacing w:line="276" w:lineRule="auto"/>
        <w:ind w:firstLineChars="200" w:firstLine="480"/>
        <w:rPr>
          <w:bCs/>
          <w:sz w:val="24"/>
          <w:szCs w:val="24"/>
        </w:rPr>
      </w:pPr>
      <w:r w:rsidRPr="009A2632">
        <w:rPr>
          <w:bCs/>
          <w:sz w:val="24"/>
          <w:szCs w:val="24"/>
        </w:rPr>
        <w:t>3</w:t>
      </w:r>
      <w:r w:rsidR="006B1704">
        <w:rPr>
          <w:bCs/>
          <w:sz w:val="24"/>
          <w:szCs w:val="24"/>
        </w:rPr>
        <w:t xml:space="preserve">  </w:t>
      </w:r>
      <w:r w:rsidRPr="009A2632">
        <w:rPr>
          <w:bCs/>
          <w:sz w:val="24"/>
          <w:szCs w:val="24"/>
        </w:rPr>
        <w:t>以冲积层为代表的软而较厚的场地土，其主要的周期成分为</w:t>
      </w:r>
      <w:r w:rsidRPr="009A2632">
        <w:rPr>
          <w:bCs/>
          <w:sz w:val="24"/>
          <w:szCs w:val="24"/>
        </w:rPr>
        <w:t>0.4</w:t>
      </w:r>
      <w:r w:rsidRPr="009A2632">
        <w:rPr>
          <w:bCs/>
          <w:sz w:val="24"/>
          <w:szCs w:val="24"/>
        </w:rPr>
        <w:t>～</w:t>
      </w:r>
      <w:r w:rsidRPr="009A2632">
        <w:rPr>
          <w:bCs/>
          <w:sz w:val="24"/>
          <w:szCs w:val="24"/>
        </w:rPr>
        <w:t>0.6s</w:t>
      </w:r>
      <w:r w:rsidRPr="009A2632">
        <w:rPr>
          <w:bCs/>
          <w:sz w:val="24"/>
          <w:szCs w:val="24"/>
        </w:rPr>
        <w:t>；</w:t>
      </w:r>
    </w:p>
    <w:p w14:paraId="5545E4E2" w14:textId="4267373D" w:rsidR="003C252E" w:rsidRPr="009A2632" w:rsidRDefault="003C252E" w:rsidP="00D75F5F">
      <w:pPr>
        <w:spacing w:line="276" w:lineRule="auto"/>
        <w:ind w:firstLineChars="200" w:firstLine="480"/>
        <w:rPr>
          <w:bCs/>
          <w:sz w:val="24"/>
          <w:szCs w:val="24"/>
        </w:rPr>
      </w:pPr>
      <w:r w:rsidRPr="009A2632">
        <w:rPr>
          <w:bCs/>
          <w:sz w:val="24"/>
          <w:szCs w:val="24"/>
        </w:rPr>
        <w:t>4</w:t>
      </w:r>
      <w:r w:rsidR="006B1704">
        <w:rPr>
          <w:bCs/>
          <w:sz w:val="24"/>
          <w:szCs w:val="24"/>
        </w:rPr>
        <w:t xml:space="preserve">  </w:t>
      </w:r>
      <w:r w:rsidRPr="009A2632">
        <w:rPr>
          <w:bCs/>
          <w:sz w:val="24"/>
          <w:szCs w:val="24"/>
        </w:rPr>
        <w:t>以人工回填土和淤泥质土为代表的异常松软而很厚的场地土，其主要的周期成分为</w:t>
      </w:r>
      <w:r w:rsidRPr="009A2632">
        <w:rPr>
          <w:bCs/>
          <w:sz w:val="24"/>
          <w:szCs w:val="24"/>
        </w:rPr>
        <w:t>0.6</w:t>
      </w:r>
      <w:r w:rsidRPr="009A2632">
        <w:rPr>
          <w:bCs/>
          <w:sz w:val="24"/>
          <w:szCs w:val="24"/>
        </w:rPr>
        <w:t>～</w:t>
      </w:r>
      <w:r w:rsidRPr="009A2632">
        <w:rPr>
          <w:bCs/>
          <w:sz w:val="24"/>
          <w:szCs w:val="24"/>
        </w:rPr>
        <w:t>0.8s</w:t>
      </w:r>
      <w:r w:rsidRPr="009A2632">
        <w:rPr>
          <w:bCs/>
          <w:sz w:val="24"/>
          <w:szCs w:val="24"/>
        </w:rPr>
        <w:t>。</w:t>
      </w:r>
    </w:p>
    <w:p w14:paraId="1422A73E" w14:textId="77777777" w:rsidR="008806C4" w:rsidRPr="009A2632" w:rsidRDefault="008806C4" w:rsidP="00192CB2">
      <w:pPr>
        <w:pStyle w:val="ac"/>
        <w:numPr>
          <w:ilvl w:val="2"/>
          <w:numId w:val="13"/>
        </w:numPr>
        <w:spacing w:line="276" w:lineRule="auto"/>
        <w:ind w:left="0" w:firstLineChars="0" w:firstLine="0"/>
        <w:jc w:val="left"/>
        <w:outlineLvl w:val="2"/>
        <w:rPr>
          <w:rFonts w:ascii="宋体" w:hAnsi="宋体"/>
          <w:sz w:val="24"/>
        </w:rPr>
      </w:pPr>
      <w:r w:rsidRPr="009A2632">
        <w:rPr>
          <w:rFonts w:ascii="宋体" w:hAnsi="宋体" w:hint="eastAsia"/>
          <w:sz w:val="24"/>
        </w:rPr>
        <w:t>不具备</w:t>
      </w:r>
      <w:r w:rsidRPr="00192CB2">
        <w:rPr>
          <w:rFonts w:hint="eastAsia"/>
          <w:bCs/>
          <w:sz w:val="24"/>
          <w:szCs w:val="24"/>
        </w:rPr>
        <w:t>观测</w:t>
      </w:r>
      <w:r w:rsidRPr="009A2632">
        <w:rPr>
          <w:rFonts w:ascii="宋体" w:hAnsi="宋体" w:hint="eastAsia"/>
          <w:sz w:val="24"/>
        </w:rPr>
        <w:t>条件且有实测横波资料时，卓越周期可按下式计算：</w:t>
      </w:r>
    </w:p>
    <w:p w14:paraId="1076B032" w14:textId="77777777" w:rsidR="008806C4" w:rsidRPr="009A2632" w:rsidRDefault="008806C4" w:rsidP="008806C4">
      <w:pPr>
        <w:spacing w:line="360" w:lineRule="auto"/>
        <w:ind w:left="432" w:firstLine="2412"/>
        <w:rPr>
          <w:rFonts w:ascii="宋体" w:hAnsi="宋体"/>
          <w:sz w:val="24"/>
        </w:rPr>
      </w:pPr>
      <w:r w:rsidRPr="009A2632">
        <w:rPr>
          <w:rFonts w:ascii="宋体" w:hAnsi="宋体"/>
          <w:position w:val="-30"/>
          <w:sz w:val="24"/>
        </w:rPr>
        <w:object w:dxaOrig="1114" w:dyaOrig="701" w14:anchorId="174E1FC0">
          <v:shape id="_x0000_i1039" type="#_x0000_t75" style="width:54.7pt;height:35.7pt" o:ole="">
            <v:imagedata r:id="rId39" o:title=""/>
          </v:shape>
          <o:OLEObject Type="Embed" ProgID="Equation.3" ShapeID="_x0000_i1039" DrawAspect="Content" ObjectID="_1692798467" r:id="rId40"/>
        </w:object>
      </w:r>
      <w:r w:rsidRPr="009A2632">
        <w:rPr>
          <w:rFonts w:ascii="宋体" w:hAnsi="宋体" w:hint="eastAsia"/>
          <w:sz w:val="24"/>
        </w:rPr>
        <w:t xml:space="preserve">                   </w:t>
      </w:r>
    </w:p>
    <w:p w14:paraId="34522A42" w14:textId="77777777" w:rsidR="008806C4" w:rsidRPr="009A2632" w:rsidRDefault="008806C4" w:rsidP="008806C4">
      <w:pPr>
        <w:spacing w:line="360" w:lineRule="auto"/>
        <w:ind w:firstLine="420"/>
        <w:rPr>
          <w:rFonts w:ascii="宋体" w:hAnsi="宋体"/>
          <w:sz w:val="24"/>
        </w:rPr>
      </w:pPr>
      <w:r w:rsidRPr="009A2632">
        <w:rPr>
          <w:rFonts w:ascii="宋体" w:hAnsi="宋体" w:hint="eastAsia"/>
          <w:sz w:val="24"/>
        </w:rPr>
        <w:t>式中   h——第i层地层厚度（m）；</w:t>
      </w:r>
    </w:p>
    <w:p w14:paraId="4F2BF360" w14:textId="77777777" w:rsidR="008806C4" w:rsidRPr="009A2632" w:rsidRDefault="008806C4" w:rsidP="008806C4">
      <w:pPr>
        <w:spacing w:line="360" w:lineRule="auto"/>
        <w:ind w:firstLine="420"/>
        <w:rPr>
          <w:rFonts w:ascii="宋体" w:hAnsi="宋体"/>
          <w:sz w:val="24"/>
        </w:rPr>
      </w:pPr>
      <w:r w:rsidRPr="009A2632">
        <w:rPr>
          <w:rFonts w:ascii="宋体" w:hAnsi="宋体" w:hint="eastAsia"/>
          <w:sz w:val="24"/>
        </w:rPr>
        <w:t xml:space="preserve">       v</w:t>
      </w:r>
      <w:r w:rsidRPr="009A2632">
        <w:rPr>
          <w:rFonts w:ascii="宋体" w:hAnsi="宋体"/>
          <w:sz w:val="24"/>
          <w:vertAlign w:val="subscript"/>
        </w:rPr>
        <w:t>s</w:t>
      </w:r>
      <w:r w:rsidRPr="009A2632">
        <w:rPr>
          <w:rFonts w:ascii="宋体" w:hAnsi="宋体" w:hint="eastAsia"/>
          <w:sz w:val="24"/>
        </w:rPr>
        <w:t>——第i层地层</w:t>
      </w:r>
      <w:r w:rsidR="00595540" w:rsidRPr="009A2632">
        <w:rPr>
          <w:rFonts w:ascii="宋体" w:hAnsi="宋体" w:hint="eastAsia"/>
          <w:sz w:val="24"/>
        </w:rPr>
        <w:t>横波</w:t>
      </w:r>
      <w:r w:rsidRPr="009A2632">
        <w:rPr>
          <w:rFonts w:ascii="宋体" w:hAnsi="宋体" w:hint="eastAsia"/>
          <w:sz w:val="24"/>
        </w:rPr>
        <w:t>速度（m/s）；</w:t>
      </w:r>
    </w:p>
    <w:p w14:paraId="64249C10" w14:textId="77777777" w:rsidR="008806C4" w:rsidRPr="009A2632" w:rsidRDefault="008806C4" w:rsidP="008806C4">
      <w:pPr>
        <w:spacing w:line="360" w:lineRule="auto"/>
        <w:ind w:firstLine="600"/>
        <w:rPr>
          <w:rFonts w:ascii="宋体" w:hAnsi="宋体"/>
          <w:sz w:val="24"/>
        </w:rPr>
      </w:pPr>
      <w:r w:rsidRPr="009A2632">
        <w:rPr>
          <w:rFonts w:ascii="宋体" w:hAnsi="宋体" w:hint="eastAsia"/>
          <w:sz w:val="24"/>
        </w:rPr>
        <w:t xml:space="preserve">      n——测试深度内地层的层数。</w:t>
      </w:r>
    </w:p>
    <w:p w14:paraId="6B840B1E" w14:textId="77777777" w:rsidR="003C252E" w:rsidRPr="009A2632" w:rsidRDefault="003C252E" w:rsidP="003A6BFC">
      <w:pPr>
        <w:spacing w:line="276" w:lineRule="auto"/>
        <w:rPr>
          <w:bCs/>
          <w:sz w:val="24"/>
          <w:szCs w:val="24"/>
        </w:rPr>
      </w:pPr>
    </w:p>
    <w:p w14:paraId="43AB8106" w14:textId="77777777" w:rsidR="006F2F3E" w:rsidRPr="009A2632" w:rsidRDefault="007C5839" w:rsidP="00A937B2">
      <w:pPr>
        <w:pStyle w:val="ac"/>
        <w:numPr>
          <w:ilvl w:val="1"/>
          <w:numId w:val="13"/>
        </w:numPr>
        <w:spacing w:line="480" w:lineRule="auto"/>
        <w:ind w:firstLineChars="0"/>
        <w:jc w:val="center"/>
        <w:outlineLvl w:val="1"/>
        <w:rPr>
          <w:bCs/>
          <w:sz w:val="24"/>
          <w:szCs w:val="24"/>
        </w:rPr>
      </w:pPr>
      <w:bookmarkStart w:id="84" w:name="_Toc80987104"/>
      <w:r w:rsidRPr="009A2632">
        <w:rPr>
          <w:rFonts w:hint="eastAsia"/>
          <w:bCs/>
          <w:sz w:val="24"/>
          <w:szCs w:val="24"/>
        </w:rPr>
        <w:t>报告编写</w:t>
      </w:r>
      <w:bookmarkEnd w:id="84"/>
    </w:p>
    <w:p w14:paraId="2581983A" w14:textId="77777777" w:rsidR="00D75F5F" w:rsidRPr="00B100EF" w:rsidRDefault="00D75F5F" w:rsidP="00D75F5F">
      <w:pPr>
        <w:pStyle w:val="ac"/>
        <w:numPr>
          <w:ilvl w:val="2"/>
          <w:numId w:val="13"/>
        </w:numPr>
        <w:spacing w:line="276" w:lineRule="auto"/>
        <w:ind w:left="0" w:firstLineChars="0" w:firstLine="0"/>
        <w:jc w:val="left"/>
        <w:outlineLvl w:val="2"/>
        <w:rPr>
          <w:bCs/>
          <w:sz w:val="24"/>
          <w:szCs w:val="24"/>
        </w:rPr>
      </w:pPr>
      <w:r w:rsidRPr="009A2632">
        <w:rPr>
          <w:bCs/>
          <w:sz w:val="24"/>
          <w:szCs w:val="24"/>
        </w:rPr>
        <w:t>地脉动测试报告</w:t>
      </w:r>
      <w:r w:rsidRPr="009A2632">
        <w:rPr>
          <w:rFonts w:hint="eastAsia"/>
          <w:bCs/>
          <w:sz w:val="24"/>
          <w:szCs w:val="24"/>
        </w:rPr>
        <w:t>除应</w:t>
      </w:r>
      <w:r w:rsidRPr="00B100EF">
        <w:rPr>
          <w:rFonts w:hint="eastAsia"/>
          <w:bCs/>
          <w:sz w:val="24"/>
          <w:szCs w:val="24"/>
        </w:rPr>
        <w:t>符合本</w:t>
      </w:r>
      <w:r w:rsidRPr="00B100EF">
        <w:rPr>
          <w:bCs/>
          <w:sz w:val="24"/>
          <w:szCs w:val="24"/>
        </w:rPr>
        <w:t>规程</w:t>
      </w:r>
      <w:r w:rsidRPr="00B100EF">
        <w:rPr>
          <w:rFonts w:hint="eastAsia"/>
          <w:bCs/>
          <w:sz w:val="24"/>
          <w:szCs w:val="24"/>
        </w:rPr>
        <w:t>第</w:t>
      </w:r>
      <w:r w:rsidRPr="00B100EF">
        <w:rPr>
          <w:bCs/>
          <w:sz w:val="24"/>
          <w:szCs w:val="24"/>
        </w:rPr>
        <w:t>3.5</w:t>
      </w:r>
      <w:r w:rsidRPr="00B100EF">
        <w:rPr>
          <w:rFonts w:hint="eastAsia"/>
          <w:bCs/>
          <w:sz w:val="24"/>
          <w:szCs w:val="24"/>
        </w:rPr>
        <w:t>条的规定外，还应符合下列规定</w:t>
      </w:r>
      <w:r w:rsidRPr="00B100EF">
        <w:rPr>
          <w:bCs/>
          <w:sz w:val="24"/>
          <w:szCs w:val="24"/>
        </w:rPr>
        <w:t>：</w:t>
      </w:r>
    </w:p>
    <w:p w14:paraId="77B9A2C3" w14:textId="25F4CF3E" w:rsidR="00D75F5F" w:rsidRPr="00B100EF" w:rsidRDefault="00D75F5F" w:rsidP="00D75F5F">
      <w:pPr>
        <w:spacing w:line="276" w:lineRule="auto"/>
        <w:ind w:firstLineChars="200" w:firstLine="480"/>
        <w:rPr>
          <w:bCs/>
          <w:sz w:val="24"/>
          <w:szCs w:val="24"/>
        </w:rPr>
      </w:pPr>
      <w:r w:rsidRPr="00B100EF">
        <w:rPr>
          <w:bCs/>
          <w:sz w:val="24"/>
          <w:szCs w:val="24"/>
        </w:rPr>
        <w:t>1</w:t>
      </w:r>
      <w:r w:rsidR="006B1704">
        <w:rPr>
          <w:bCs/>
          <w:sz w:val="24"/>
          <w:szCs w:val="24"/>
        </w:rPr>
        <w:t xml:space="preserve">  </w:t>
      </w:r>
      <w:r w:rsidRPr="00B100EF">
        <w:rPr>
          <w:rFonts w:hint="eastAsia"/>
          <w:bCs/>
          <w:sz w:val="24"/>
          <w:szCs w:val="24"/>
        </w:rPr>
        <w:t>应包含</w:t>
      </w:r>
      <w:r w:rsidR="00B67B10" w:rsidRPr="00B100EF">
        <w:rPr>
          <w:bCs/>
          <w:sz w:val="24"/>
          <w:szCs w:val="24"/>
        </w:rPr>
        <w:t>地脉动测试</w:t>
      </w:r>
      <w:r w:rsidRPr="00B100EF">
        <w:rPr>
          <w:rFonts w:hint="eastAsia"/>
          <w:bCs/>
          <w:sz w:val="24"/>
          <w:szCs w:val="24"/>
        </w:rPr>
        <w:t>的</w:t>
      </w:r>
      <w:r w:rsidR="009F2938" w:rsidRPr="00B100EF">
        <w:rPr>
          <w:bCs/>
          <w:sz w:val="24"/>
          <w:szCs w:val="24"/>
        </w:rPr>
        <w:t>方法原理、仪器设备</w:t>
      </w:r>
      <w:r w:rsidRPr="00B100EF">
        <w:rPr>
          <w:bCs/>
          <w:sz w:val="24"/>
          <w:szCs w:val="24"/>
        </w:rPr>
        <w:t>与接收方式</w:t>
      </w:r>
      <w:r w:rsidRPr="00B100EF">
        <w:rPr>
          <w:rFonts w:hint="eastAsia"/>
          <w:bCs/>
          <w:sz w:val="24"/>
          <w:szCs w:val="24"/>
        </w:rPr>
        <w:t>及</w:t>
      </w:r>
      <w:r w:rsidRPr="00B100EF">
        <w:rPr>
          <w:bCs/>
          <w:sz w:val="24"/>
          <w:szCs w:val="24"/>
        </w:rPr>
        <w:t>工作布置</w:t>
      </w:r>
      <w:r w:rsidRPr="00B100EF">
        <w:rPr>
          <w:rFonts w:hint="eastAsia"/>
          <w:bCs/>
          <w:sz w:val="24"/>
          <w:szCs w:val="24"/>
        </w:rPr>
        <w:t>等</w:t>
      </w:r>
      <w:r w:rsidRPr="00B100EF">
        <w:rPr>
          <w:bCs/>
          <w:sz w:val="24"/>
          <w:szCs w:val="24"/>
        </w:rPr>
        <w:t>；</w:t>
      </w:r>
    </w:p>
    <w:p w14:paraId="27A60DCD" w14:textId="4F9E3A41" w:rsidR="00D75F5F" w:rsidRPr="00B100EF" w:rsidRDefault="00D75F5F" w:rsidP="00D75F5F">
      <w:pPr>
        <w:spacing w:line="276" w:lineRule="auto"/>
        <w:ind w:firstLineChars="200" w:firstLine="480"/>
        <w:rPr>
          <w:bCs/>
          <w:sz w:val="24"/>
          <w:szCs w:val="24"/>
        </w:rPr>
      </w:pPr>
      <w:r w:rsidRPr="00B100EF">
        <w:rPr>
          <w:bCs/>
          <w:sz w:val="24"/>
          <w:szCs w:val="24"/>
        </w:rPr>
        <w:t>2</w:t>
      </w:r>
      <w:r w:rsidR="006B1704">
        <w:rPr>
          <w:bCs/>
          <w:sz w:val="24"/>
          <w:szCs w:val="24"/>
        </w:rPr>
        <w:t xml:space="preserve">  </w:t>
      </w:r>
      <w:r w:rsidRPr="00B100EF">
        <w:rPr>
          <w:rFonts w:hint="eastAsia"/>
          <w:bCs/>
          <w:sz w:val="24"/>
          <w:szCs w:val="24"/>
        </w:rPr>
        <w:t>应包含</w:t>
      </w:r>
      <w:r w:rsidRPr="00B100EF">
        <w:rPr>
          <w:bCs/>
          <w:sz w:val="24"/>
          <w:szCs w:val="24"/>
        </w:rPr>
        <w:t>资料的解释分析；</w:t>
      </w:r>
    </w:p>
    <w:p w14:paraId="286C27CC" w14:textId="48F62CF9" w:rsidR="00D75F5F" w:rsidRPr="00B100EF" w:rsidRDefault="00D75F5F" w:rsidP="00D75F5F">
      <w:pPr>
        <w:spacing w:line="276" w:lineRule="auto"/>
        <w:ind w:firstLineChars="200" w:firstLine="480"/>
        <w:rPr>
          <w:bCs/>
          <w:sz w:val="24"/>
          <w:szCs w:val="24"/>
        </w:rPr>
      </w:pPr>
      <w:r w:rsidRPr="00B100EF">
        <w:rPr>
          <w:bCs/>
          <w:sz w:val="24"/>
          <w:szCs w:val="24"/>
        </w:rPr>
        <w:t>3</w:t>
      </w:r>
      <w:r w:rsidR="006B1704">
        <w:rPr>
          <w:bCs/>
          <w:sz w:val="24"/>
          <w:szCs w:val="24"/>
        </w:rPr>
        <w:t xml:space="preserve">  </w:t>
      </w:r>
      <w:r w:rsidRPr="00B100EF">
        <w:rPr>
          <w:rFonts w:hint="eastAsia"/>
          <w:bCs/>
          <w:sz w:val="24"/>
          <w:szCs w:val="24"/>
        </w:rPr>
        <w:t>应包含</w:t>
      </w:r>
      <w:r w:rsidR="00EC7A76" w:rsidRPr="00B100EF">
        <w:rPr>
          <w:rFonts w:ascii="宋体" w:hAnsi="宋体" w:hint="eastAsia"/>
          <w:sz w:val="24"/>
        </w:rPr>
        <w:t>卓越周期、卓越频率</w:t>
      </w:r>
      <w:r w:rsidR="00AF6205" w:rsidRPr="00B100EF">
        <w:rPr>
          <w:rFonts w:ascii="宋体" w:hAnsi="宋体" w:hint="eastAsia"/>
          <w:sz w:val="24"/>
        </w:rPr>
        <w:t>等</w:t>
      </w:r>
      <w:r w:rsidRPr="00B100EF">
        <w:rPr>
          <w:bCs/>
          <w:sz w:val="24"/>
          <w:szCs w:val="24"/>
        </w:rPr>
        <w:t>结论与建议。</w:t>
      </w:r>
    </w:p>
    <w:p w14:paraId="583F8B09" w14:textId="77777777" w:rsidR="006F2F3E" w:rsidRPr="009A2632" w:rsidRDefault="009F2938" w:rsidP="00A937B2">
      <w:pPr>
        <w:pStyle w:val="ac"/>
        <w:numPr>
          <w:ilvl w:val="2"/>
          <w:numId w:val="13"/>
        </w:numPr>
        <w:spacing w:line="276" w:lineRule="auto"/>
        <w:ind w:left="0" w:firstLineChars="0" w:firstLine="0"/>
        <w:outlineLvl w:val="2"/>
        <w:rPr>
          <w:bCs/>
          <w:sz w:val="24"/>
          <w:szCs w:val="24"/>
        </w:rPr>
      </w:pPr>
      <w:r w:rsidRPr="00B100EF">
        <w:rPr>
          <w:bCs/>
          <w:sz w:val="24"/>
          <w:szCs w:val="24"/>
        </w:rPr>
        <w:t>地脉动测试</w:t>
      </w:r>
      <w:r w:rsidR="006F2F3E" w:rsidRPr="00B100EF">
        <w:rPr>
          <w:bCs/>
          <w:sz w:val="24"/>
          <w:szCs w:val="24"/>
        </w:rPr>
        <w:t>报告书的图表宜包</w:t>
      </w:r>
      <w:r w:rsidR="006F2F3E" w:rsidRPr="009A2632">
        <w:rPr>
          <w:bCs/>
          <w:sz w:val="24"/>
          <w:szCs w:val="24"/>
        </w:rPr>
        <w:t>括如下内容：</w:t>
      </w:r>
    </w:p>
    <w:p w14:paraId="18C5AE84" w14:textId="301D0CA5" w:rsidR="006F2F3E" w:rsidRPr="009A2632" w:rsidRDefault="00B01CC9" w:rsidP="00E3196E">
      <w:pPr>
        <w:spacing w:line="276" w:lineRule="auto"/>
        <w:ind w:firstLineChars="200" w:firstLine="480"/>
        <w:rPr>
          <w:bCs/>
          <w:sz w:val="24"/>
          <w:szCs w:val="24"/>
        </w:rPr>
      </w:pPr>
      <w:r w:rsidRPr="009A2632">
        <w:rPr>
          <w:bCs/>
          <w:sz w:val="24"/>
          <w:szCs w:val="24"/>
        </w:rPr>
        <w:lastRenderedPageBreak/>
        <w:t>1</w:t>
      </w:r>
      <w:r w:rsidR="006B1704">
        <w:rPr>
          <w:bCs/>
          <w:sz w:val="24"/>
          <w:szCs w:val="24"/>
        </w:rPr>
        <w:t xml:space="preserve">  </w:t>
      </w:r>
      <w:r w:rsidR="006F2F3E" w:rsidRPr="009A2632">
        <w:rPr>
          <w:bCs/>
          <w:sz w:val="24"/>
          <w:szCs w:val="24"/>
        </w:rPr>
        <w:t>测点平面布置图；</w:t>
      </w:r>
    </w:p>
    <w:p w14:paraId="72C4B40C" w14:textId="55F4BD78" w:rsidR="006F2F3E" w:rsidRPr="009A2632" w:rsidRDefault="00B01CC9" w:rsidP="00E3196E">
      <w:pPr>
        <w:spacing w:line="276" w:lineRule="auto"/>
        <w:ind w:firstLineChars="200" w:firstLine="480"/>
        <w:rPr>
          <w:bCs/>
          <w:sz w:val="24"/>
          <w:szCs w:val="24"/>
        </w:rPr>
      </w:pPr>
      <w:r w:rsidRPr="009A2632">
        <w:rPr>
          <w:bCs/>
          <w:sz w:val="24"/>
          <w:szCs w:val="24"/>
        </w:rPr>
        <w:t>2</w:t>
      </w:r>
      <w:r w:rsidR="006B1704">
        <w:rPr>
          <w:bCs/>
          <w:sz w:val="24"/>
          <w:szCs w:val="24"/>
        </w:rPr>
        <w:t xml:space="preserve">  </w:t>
      </w:r>
      <w:r w:rsidR="006F2F3E" w:rsidRPr="009A2632">
        <w:rPr>
          <w:bCs/>
          <w:sz w:val="24"/>
          <w:szCs w:val="24"/>
        </w:rPr>
        <w:t>测点地脉动时程曲线；</w:t>
      </w:r>
    </w:p>
    <w:p w14:paraId="7F3C361A" w14:textId="21426D9D" w:rsidR="006F2F3E" w:rsidRPr="009A2632" w:rsidRDefault="00B01CC9" w:rsidP="00E3196E">
      <w:pPr>
        <w:spacing w:line="276" w:lineRule="auto"/>
        <w:ind w:firstLineChars="200" w:firstLine="480"/>
        <w:rPr>
          <w:bCs/>
          <w:sz w:val="24"/>
          <w:szCs w:val="24"/>
        </w:rPr>
      </w:pPr>
      <w:r w:rsidRPr="009A2632">
        <w:rPr>
          <w:bCs/>
          <w:sz w:val="24"/>
          <w:szCs w:val="24"/>
        </w:rPr>
        <w:t>3</w:t>
      </w:r>
      <w:r w:rsidR="006B1704">
        <w:rPr>
          <w:bCs/>
          <w:sz w:val="24"/>
          <w:szCs w:val="24"/>
        </w:rPr>
        <w:t xml:space="preserve">  </w:t>
      </w:r>
      <w:r w:rsidR="006F2F3E" w:rsidRPr="009A2632">
        <w:rPr>
          <w:bCs/>
          <w:sz w:val="24"/>
          <w:szCs w:val="24"/>
        </w:rPr>
        <w:t>测点频谱图；</w:t>
      </w:r>
    </w:p>
    <w:p w14:paraId="43F48C7D" w14:textId="623D2CE2" w:rsidR="006F2F3E" w:rsidRPr="009A2632" w:rsidRDefault="00B01CC9" w:rsidP="00E3196E">
      <w:pPr>
        <w:spacing w:line="276" w:lineRule="auto"/>
        <w:ind w:firstLineChars="200" w:firstLine="480"/>
        <w:rPr>
          <w:bCs/>
          <w:sz w:val="24"/>
          <w:szCs w:val="24"/>
        </w:rPr>
      </w:pPr>
      <w:r w:rsidRPr="009A2632">
        <w:rPr>
          <w:bCs/>
          <w:sz w:val="24"/>
          <w:szCs w:val="24"/>
        </w:rPr>
        <w:t>4</w:t>
      </w:r>
      <w:r w:rsidR="006B1704">
        <w:rPr>
          <w:bCs/>
          <w:sz w:val="24"/>
          <w:szCs w:val="24"/>
        </w:rPr>
        <w:t xml:space="preserve">  </w:t>
      </w:r>
      <w:r w:rsidR="006F2F3E" w:rsidRPr="009A2632">
        <w:rPr>
          <w:bCs/>
          <w:sz w:val="24"/>
          <w:szCs w:val="24"/>
        </w:rPr>
        <w:t>测试成果表；</w:t>
      </w:r>
    </w:p>
    <w:p w14:paraId="17BE79CB" w14:textId="6CFF01FD" w:rsidR="006F2F3E" w:rsidRPr="009A2632" w:rsidRDefault="00B01CC9" w:rsidP="00E3196E">
      <w:pPr>
        <w:spacing w:line="276" w:lineRule="auto"/>
        <w:ind w:firstLineChars="200" w:firstLine="480"/>
        <w:rPr>
          <w:bCs/>
          <w:sz w:val="24"/>
          <w:szCs w:val="24"/>
        </w:rPr>
      </w:pPr>
      <w:r w:rsidRPr="009A2632">
        <w:rPr>
          <w:bCs/>
          <w:sz w:val="24"/>
          <w:szCs w:val="24"/>
        </w:rPr>
        <w:t>5</w:t>
      </w:r>
      <w:r w:rsidR="006B1704">
        <w:rPr>
          <w:bCs/>
          <w:sz w:val="24"/>
          <w:szCs w:val="24"/>
        </w:rPr>
        <w:t xml:space="preserve">  </w:t>
      </w:r>
      <w:r w:rsidR="006F2F3E" w:rsidRPr="009A2632">
        <w:rPr>
          <w:bCs/>
          <w:sz w:val="24"/>
          <w:szCs w:val="24"/>
        </w:rPr>
        <w:t>其他有关成果图表。</w:t>
      </w:r>
    </w:p>
    <w:p w14:paraId="0153272F" w14:textId="77777777" w:rsidR="00AF159A" w:rsidRPr="009A2632" w:rsidRDefault="00AF159A" w:rsidP="00D75F5F">
      <w:pPr>
        <w:spacing w:line="276" w:lineRule="auto"/>
        <w:ind w:firstLineChars="200" w:firstLine="480"/>
        <w:rPr>
          <w:bCs/>
          <w:sz w:val="24"/>
          <w:szCs w:val="24"/>
        </w:rPr>
      </w:pPr>
    </w:p>
    <w:p w14:paraId="651B28F7" w14:textId="77777777" w:rsidR="00685FED" w:rsidRPr="009A2632" w:rsidRDefault="00685FED" w:rsidP="00A22C52">
      <w:pPr>
        <w:spacing w:line="276" w:lineRule="auto"/>
        <w:ind w:firstLineChars="200" w:firstLine="480"/>
        <w:rPr>
          <w:bCs/>
          <w:sz w:val="24"/>
          <w:szCs w:val="24"/>
        </w:rPr>
      </w:pPr>
    </w:p>
    <w:p w14:paraId="5DFF778D" w14:textId="77777777" w:rsidR="00A42852" w:rsidRPr="009A2632" w:rsidRDefault="00A42852">
      <w:pPr>
        <w:widowControl/>
        <w:jc w:val="left"/>
        <w:rPr>
          <w:bCs/>
          <w:sz w:val="24"/>
          <w:szCs w:val="24"/>
        </w:rPr>
      </w:pPr>
      <w:r w:rsidRPr="009A2632">
        <w:rPr>
          <w:bCs/>
          <w:sz w:val="24"/>
          <w:szCs w:val="24"/>
        </w:rPr>
        <w:br w:type="page"/>
      </w:r>
    </w:p>
    <w:p w14:paraId="2C9A44AD" w14:textId="77777777" w:rsidR="006D7EAA" w:rsidRPr="009A2632" w:rsidRDefault="006D7EAA" w:rsidP="00A42852">
      <w:pPr>
        <w:spacing w:line="300" w:lineRule="auto"/>
        <w:jc w:val="center"/>
        <w:outlineLvl w:val="0"/>
        <w:rPr>
          <w:b/>
          <w:bCs/>
          <w:sz w:val="24"/>
          <w:szCs w:val="24"/>
        </w:rPr>
      </w:pPr>
      <w:bookmarkStart w:id="85" w:name="_Toc80987105"/>
      <w:r w:rsidRPr="009A2632">
        <w:rPr>
          <w:b/>
          <w:bCs/>
          <w:sz w:val="24"/>
          <w:szCs w:val="24"/>
        </w:rPr>
        <w:lastRenderedPageBreak/>
        <w:t>本规程用词说明</w:t>
      </w:r>
      <w:bookmarkEnd w:id="85"/>
    </w:p>
    <w:p w14:paraId="35495C44" w14:textId="77777777" w:rsidR="00902576" w:rsidRPr="009A2632" w:rsidRDefault="00A42852" w:rsidP="00902576">
      <w:pPr>
        <w:spacing w:line="360" w:lineRule="auto"/>
        <w:ind w:firstLine="480"/>
        <w:rPr>
          <w:rFonts w:ascii="宋体" w:hAnsi="宋体"/>
          <w:sz w:val="24"/>
        </w:rPr>
      </w:pPr>
      <w:r w:rsidRPr="009A2632">
        <w:rPr>
          <w:rFonts w:ascii="宋体" w:hAnsi="宋体" w:hint="eastAsia"/>
          <w:sz w:val="24"/>
        </w:rPr>
        <w:t>执行本规程</w:t>
      </w:r>
      <w:r w:rsidR="00902576" w:rsidRPr="009A2632">
        <w:rPr>
          <w:rFonts w:ascii="宋体" w:hAnsi="宋体" w:hint="eastAsia"/>
          <w:sz w:val="24"/>
        </w:rPr>
        <w:t>条文时，对于要求严格程度的用词说明如下，以便在执行中区别对待。</w:t>
      </w:r>
    </w:p>
    <w:p w14:paraId="5A65781D" w14:textId="77777777" w:rsidR="00902576" w:rsidRPr="009A2632" w:rsidRDefault="00902576" w:rsidP="00902576">
      <w:pPr>
        <w:spacing w:line="360" w:lineRule="auto"/>
        <w:ind w:firstLine="480"/>
        <w:rPr>
          <w:rFonts w:ascii="宋体" w:hAnsi="宋体"/>
          <w:sz w:val="24"/>
        </w:rPr>
      </w:pPr>
      <w:r w:rsidRPr="009A2632">
        <w:rPr>
          <w:rFonts w:ascii="宋体" w:hAnsi="宋体" w:hint="eastAsia"/>
          <w:sz w:val="24"/>
        </w:rPr>
        <w:t>（1</w:t>
      </w:r>
      <w:r w:rsidRPr="009A2632">
        <w:rPr>
          <w:rFonts w:ascii="宋体" w:hAnsi="宋体"/>
          <w:sz w:val="24"/>
        </w:rPr>
        <w:t>）</w:t>
      </w:r>
      <w:r w:rsidRPr="009A2632">
        <w:rPr>
          <w:rFonts w:ascii="宋体" w:hAnsi="宋体" w:hint="eastAsia"/>
          <w:sz w:val="24"/>
        </w:rPr>
        <w:t>表示很严格，非这样做不可的用词：</w:t>
      </w:r>
    </w:p>
    <w:p w14:paraId="01BDE175" w14:textId="77777777" w:rsidR="00902576" w:rsidRPr="009A2632" w:rsidRDefault="00902576" w:rsidP="00902576">
      <w:pPr>
        <w:spacing w:line="360" w:lineRule="auto"/>
        <w:ind w:firstLine="480"/>
        <w:rPr>
          <w:rFonts w:ascii="宋体" w:hAnsi="宋体"/>
          <w:sz w:val="24"/>
        </w:rPr>
      </w:pPr>
      <w:r w:rsidRPr="009A2632">
        <w:rPr>
          <w:rFonts w:ascii="宋体" w:hAnsi="宋体" w:hint="eastAsia"/>
          <w:sz w:val="24"/>
        </w:rPr>
        <w:t>正面词采用“必须”；</w:t>
      </w:r>
    </w:p>
    <w:p w14:paraId="6C7EEEB6" w14:textId="77777777" w:rsidR="00902576" w:rsidRPr="009A2632" w:rsidRDefault="00902576" w:rsidP="00902576">
      <w:pPr>
        <w:spacing w:line="360" w:lineRule="auto"/>
        <w:ind w:firstLine="480"/>
        <w:rPr>
          <w:rFonts w:ascii="宋体" w:hAnsi="宋体"/>
          <w:sz w:val="24"/>
        </w:rPr>
      </w:pPr>
      <w:r w:rsidRPr="009A2632">
        <w:rPr>
          <w:rFonts w:ascii="宋体" w:hAnsi="宋体" w:hint="eastAsia"/>
          <w:sz w:val="24"/>
        </w:rPr>
        <w:t>反面词采用“严禁”。</w:t>
      </w:r>
    </w:p>
    <w:p w14:paraId="5C98B893" w14:textId="77777777" w:rsidR="00902576" w:rsidRPr="009A2632" w:rsidRDefault="00902576" w:rsidP="00902576">
      <w:pPr>
        <w:spacing w:line="360" w:lineRule="auto"/>
        <w:ind w:firstLine="480"/>
        <w:rPr>
          <w:rFonts w:ascii="宋体" w:hAnsi="宋体"/>
          <w:sz w:val="24"/>
        </w:rPr>
      </w:pPr>
      <w:r w:rsidRPr="009A2632">
        <w:rPr>
          <w:rFonts w:ascii="宋体" w:hAnsi="宋体" w:hint="eastAsia"/>
          <w:sz w:val="24"/>
        </w:rPr>
        <w:t>（2</w:t>
      </w:r>
      <w:r w:rsidRPr="009A2632">
        <w:rPr>
          <w:rFonts w:ascii="宋体" w:hAnsi="宋体"/>
          <w:sz w:val="24"/>
        </w:rPr>
        <w:t>）</w:t>
      </w:r>
      <w:r w:rsidRPr="009A2632">
        <w:rPr>
          <w:rFonts w:ascii="宋体" w:hAnsi="宋体" w:hint="eastAsia"/>
          <w:sz w:val="24"/>
        </w:rPr>
        <w:t>表示严格、在正常情况下均应这样做的用词：</w:t>
      </w:r>
    </w:p>
    <w:p w14:paraId="69EDC4EE" w14:textId="77777777" w:rsidR="00902576" w:rsidRPr="009A2632" w:rsidRDefault="00902576" w:rsidP="00902576">
      <w:pPr>
        <w:spacing w:line="360" w:lineRule="auto"/>
        <w:ind w:firstLine="480"/>
        <w:rPr>
          <w:rFonts w:ascii="宋体" w:hAnsi="宋体"/>
          <w:sz w:val="24"/>
        </w:rPr>
      </w:pPr>
      <w:r w:rsidRPr="009A2632">
        <w:rPr>
          <w:rFonts w:ascii="宋体" w:hAnsi="宋体" w:hint="eastAsia"/>
          <w:sz w:val="24"/>
        </w:rPr>
        <w:t>正面词采用“应”；</w:t>
      </w:r>
    </w:p>
    <w:p w14:paraId="61A8BD05" w14:textId="77777777" w:rsidR="00902576" w:rsidRPr="009A2632" w:rsidRDefault="00902576" w:rsidP="00902576">
      <w:pPr>
        <w:spacing w:line="360" w:lineRule="auto"/>
        <w:ind w:firstLine="480"/>
        <w:rPr>
          <w:rFonts w:ascii="宋体" w:hAnsi="宋体"/>
          <w:sz w:val="24"/>
        </w:rPr>
      </w:pPr>
      <w:r w:rsidRPr="009A2632">
        <w:rPr>
          <w:rFonts w:ascii="宋体" w:hAnsi="宋体" w:hint="eastAsia"/>
          <w:sz w:val="24"/>
        </w:rPr>
        <w:t>反面词采用“不”、“不应”或“不得”。</w:t>
      </w:r>
    </w:p>
    <w:p w14:paraId="21684B80" w14:textId="77777777" w:rsidR="00902576" w:rsidRPr="009A2632" w:rsidRDefault="00902576" w:rsidP="00902576">
      <w:pPr>
        <w:spacing w:line="360" w:lineRule="auto"/>
        <w:ind w:firstLine="480"/>
        <w:rPr>
          <w:rFonts w:ascii="宋体" w:hAnsi="宋体"/>
          <w:sz w:val="24"/>
        </w:rPr>
      </w:pPr>
      <w:r w:rsidRPr="009A2632">
        <w:rPr>
          <w:rFonts w:ascii="宋体" w:hAnsi="宋体" w:hint="eastAsia"/>
          <w:sz w:val="24"/>
        </w:rPr>
        <w:t>（3</w:t>
      </w:r>
      <w:r w:rsidRPr="009A2632">
        <w:rPr>
          <w:rFonts w:ascii="宋体" w:hAnsi="宋体"/>
          <w:sz w:val="24"/>
        </w:rPr>
        <w:t>）</w:t>
      </w:r>
      <w:r w:rsidRPr="009A2632">
        <w:rPr>
          <w:rFonts w:ascii="宋体" w:hAnsi="宋体" w:hint="eastAsia"/>
          <w:sz w:val="24"/>
        </w:rPr>
        <w:t>表示允许稍有选择，在条件许可时首先应这样做的用词：</w:t>
      </w:r>
    </w:p>
    <w:p w14:paraId="39252972" w14:textId="77777777" w:rsidR="00902576" w:rsidRPr="009A2632" w:rsidRDefault="00902576" w:rsidP="00902576">
      <w:pPr>
        <w:spacing w:line="360" w:lineRule="auto"/>
        <w:ind w:firstLine="480"/>
        <w:rPr>
          <w:rFonts w:ascii="宋体" w:hAnsi="宋体"/>
          <w:sz w:val="24"/>
        </w:rPr>
      </w:pPr>
      <w:r w:rsidRPr="009A2632">
        <w:rPr>
          <w:rFonts w:ascii="宋体" w:hAnsi="宋体" w:hint="eastAsia"/>
          <w:sz w:val="24"/>
        </w:rPr>
        <w:t>正面词采用“宜”；</w:t>
      </w:r>
    </w:p>
    <w:p w14:paraId="61B3B9E0" w14:textId="77777777" w:rsidR="00902576" w:rsidRPr="009A2632" w:rsidRDefault="00902576" w:rsidP="00902576">
      <w:pPr>
        <w:spacing w:line="360" w:lineRule="auto"/>
        <w:ind w:firstLine="480"/>
        <w:rPr>
          <w:rFonts w:ascii="宋体" w:hAnsi="宋体"/>
          <w:sz w:val="24"/>
        </w:rPr>
      </w:pPr>
      <w:r w:rsidRPr="009A2632">
        <w:rPr>
          <w:rFonts w:ascii="宋体" w:hAnsi="宋体" w:hint="eastAsia"/>
          <w:sz w:val="24"/>
        </w:rPr>
        <w:t>反面词采用“不宜”；</w:t>
      </w:r>
    </w:p>
    <w:p w14:paraId="46EEC0CF" w14:textId="77777777" w:rsidR="00685FED" w:rsidRPr="009A2632" w:rsidRDefault="00902576" w:rsidP="00902576">
      <w:pPr>
        <w:spacing w:line="276" w:lineRule="auto"/>
        <w:ind w:firstLineChars="200" w:firstLine="480"/>
        <w:rPr>
          <w:rFonts w:ascii="宋体" w:hAnsi="宋体"/>
          <w:sz w:val="24"/>
        </w:rPr>
      </w:pPr>
      <w:r w:rsidRPr="009A2632">
        <w:rPr>
          <w:rFonts w:ascii="宋体" w:hAnsi="宋体" w:hint="eastAsia"/>
          <w:sz w:val="24"/>
        </w:rPr>
        <w:t>表示有选择，在一定条件下可以这样做的词，采用“可”。</w:t>
      </w:r>
    </w:p>
    <w:p w14:paraId="50679765" w14:textId="77777777" w:rsidR="00A42852" w:rsidRPr="009A2632" w:rsidRDefault="00A42852">
      <w:pPr>
        <w:widowControl/>
        <w:jc w:val="left"/>
        <w:rPr>
          <w:rFonts w:ascii="宋体" w:hAnsi="宋体"/>
          <w:sz w:val="24"/>
        </w:rPr>
      </w:pPr>
      <w:r w:rsidRPr="009A2632">
        <w:rPr>
          <w:rFonts w:ascii="宋体" w:hAnsi="宋体"/>
          <w:sz w:val="24"/>
        </w:rPr>
        <w:br w:type="page"/>
      </w:r>
    </w:p>
    <w:p w14:paraId="3127E17F" w14:textId="05D2B851" w:rsidR="00685FED" w:rsidRPr="00A42852" w:rsidRDefault="004420FC" w:rsidP="00A42852">
      <w:pPr>
        <w:spacing w:line="300" w:lineRule="auto"/>
        <w:jc w:val="center"/>
        <w:outlineLvl w:val="0"/>
        <w:rPr>
          <w:b/>
          <w:bCs/>
          <w:sz w:val="24"/>
          <w:szCs w:val="24"/>
        </w:rPr>
      </w:pPr>
      <w:bookmarkStart w:id="86" w:name="_Toc80987106"/>
      <w:r>
        <w:rPr>
          <w:b/>
          <w:bCs/>
          <w:sz w:val="24"/>
          <w:szCs w:val="24"/>
        </w:rPr>
        <w:lastRenderedPageBreak/>
        <w:t>《频率域地震波法探测规程》</w:t>
      </w:r>
      <w:r w:rsidR="00926F07" w:rsidRPr="009A2632">
        <w:rPr>
          <w:b/>
          <w:bCs/>
          <w:sz w:val="24"/>
          <w:szCs w:val="24"/>
        </w:rPr>
        <w:t>条文说明</w:t>
      </w:r>
      <w:bookmarkEnd w:id="86"/>
    </w:p>
    <w:p w14:paraId="523EE058" w14:textId="77777777" w:rsidR="004420FC" w:rsidRPr="004420FC" w:rsidRDefault="004420FC" w:rsidP="004420FC">
      <w:pPr>
        <w:spacing w:line="276" w:lineRule="auto"/>
        <w:jc w:val="center"/>
        <w:rPr>
          <w:bCs/>
          <w:sz w:val="24"/>
          <w:szCs w:val="24"/>
        </w:rPr>
      </w:pPr>
      <w:r w:rsidRPr="004420FC">
        <w:rPr>
          <w:rFonts w:hint="eastAsia"/>
          <w:bCs/>
          <w:sz w:val="24"/>
          <w:szCs w:val="24"/>
        </w:rPr>
        <w:t>本条文说明系对重点条文的编制依据、存在问题以及在执行中</w:t>
      </w:r>
    </w:p>
    <w:p w14:paraId="62029CE0" w14:textId="5131641D" w:rsidR="00685FED" w:rsidRPr="004420FC" w:rsidRDefault="004420FC" w:rsidP="004420FC">
      <w:pPr>
        <w:spacing w:line="276" w:lineRule="auto"/>
        <w:jc w:val="center"/>
        <w:rPr>
          <w:bCs/>
          <w:sz w:val="24"/>
          <w:szCs w:val="24"/>
        </w:rPr>
      </w:pPr>
      <w:r w:rsidRPr="004420FC">
        <w:rPr>
          <w:rFonts w:hint="eastAsia"/>
          <w:bCs/>
          <w:sz w:val="24"/>
          <w:szCs w:val="24"/>
        </w:rPr>
        <w:t>应注意的事项等予以说明。为了减少篇幅，只列条文号，未抄录原条文。</w:t>
      </w:r>
    </w:p>
    <w:p w14:paraId="1949321E" w14:textId="77777777" w:rsidR="00685FED" w:rsidRPr="004A1DED" w:rsidRDefault="00685FED" w:rsidP="00A22C52">
      <w:pPr>
        <w:spacing w:line="276" w:lineRule="auto"/>
        <w:ind w:firstLineChars="200" w:firstLine="480"/>
        <w:rPr>
          <w:bCs/>
          <w:sz w:val="24"/>
          <w:szCs w:val="24"/>
        </w:rPr>
      </w:pPr>
    </w:p>
    <w:p w14:paraId="63BF94B6" w14:textId="2BC4729B" w:rsidR="00D94D8C" w:rsidRPr="00D94D8C" w:rsidRDefault="00D94D8C" w:rsidP="00D94D8C">
      <w:pPr>
        <w:pStyle w:val="Bodytext10"/>
        <w:spacing w:after="100" w:line="324" w:lineRule="exact"/>
        <w:ind w:firstLine="0"/>
        <w:jc w:val="both"/>
        <w:rPr>
          <w:sz w:val="24"/>
          <w:szCs w:val="24"/>
        </w:rPr>
      </w:pPr>
      <w:r w:rsidRPr="00865354">
        <w:rPr>
          <w:rFonts w:ascii="Times New Roman" w:hAnsi="Times New Roman" w:cs="Times New Roman"/>
          <w:sz w:val="24"/>
          <w:szCs w:val="24"/>
          <w:lang w:eastAsia="zh-CN"/>
        </w:rPr>
        <w:t>2</w:t>
      </w:r>
      <w:r w:rsidRPr="00865354">
        <w:rPr>
          <w:rFonts w:ascii="Times New Roman" w:eastAsia="PMingLiU" w:hAnsi="Times New Roman" w:cs="Times New Roman"/>
          <w:sz w:val="24"/>
          <w:szCs w:val="24"/>
        </w:rPr>
        <w:t>.1.6</w:t>
      </w:r>
      <w:r w:rsidR="00433004">
        <w:rPr>
          <w:rFonts w:eastAsiaTheme="minorEastAsia" w:hint="eastAsia"/>
          <w:sz w:val="24"/>
          <w:szCs w:val="24"/>
          <w:lang w:eastAsia="zh-CN"/>
        </w:rPr>
        <w:t xml:space="preserve">  </w:t>
      </w:r>
      <w:r w:rsidRPr="00D94D8C">
        <w:rPr>
          <w:sz w:val="24"/>
          <w:szCs w:val="24"/>
        </w:rPr>
        <w:t>本规程所述面波法指瑞雷面波法，即通过分析所接收记录的瑞雷面波频散特征实现地下介质勘探的方法。按数据源产生的方式不同，面波法分为稳态面波法和瞬态面波法。</w:t>
      </w:r>
    </w:p>
    <w:p w14:paraId="47B8F5F0" w14:textId="7BCC7B58" w:rsidR="00D94D8C" w:rsidRPr="00D94D8C" w:rsidRDefault="00D94D8C" w:rsidP="00D94D8C">
      <w:pPr>
        <w:pStyle w:val="Bodytext10"/>
        <w:spacing w:after="100" w:line="324" w:lineRule="exact"/>
        <w:ind w:firstLine="0"/>
        <w:jc w:val="both"/>
        <w:rPr>
          <w:sz w:val="24"/>
          <w:szCs w:val="24"/>
          <w:lang w:eastAsia="zh-CN"/>
        </w:rPr>
      </w:pPr>
      <w:r w:rsidRPr="00865354">
        <w:rPr>
          <w:rFonts w:ascii="Times New Roman" w:hAnsi="Times New Roman" w:cs="Times New Roman" w:hint="eastAsia"/>
          <w:sz w:val="24"/>
          <w:szCs w:val="24"/>
          <w:lang w:eastAsia="zh-CN"/>
        </w:rPr>
        <w:t>3</w:t>
      </w:r>
      <w:r w:rsidRPr="00865354">
        <w:rPr>
          <w:rFonts w:ascii="Times New Roman" w:hAnsi="Times New Roman" w:cs="Times New Roman"/>
          <w:sz w:val="24"/>
          <w:szCs w:val="24"/>
          <w:lang w:eastAsia="zh-CN"/>
        </w:rPr>
        <w:t>.1.4</w:t>
      </w:r>
      <w:r w:rsidRPr="00D94D8C">
        <w:rPr>
          <w:rFonts w:eastAsia="PMingLiU"/>
          <w:sz w:val="24"/>
          <w:szCs w:val="24"/>
        </w:rPr>
        <w:t xml:space="preserve"> </w:t>
      </w:r>
      <w:r w:rsidR="00865354">
        <w:rPr>
          <w:rFonts w:eastAsiaTheme="minorEastAsia" w:hint="eastAsia"/>
          <w:sz w:val="24"/>
          <w:szCs w:val="24"/>
          <w:lang w:eastAsia="zh-CN"/>
        </w:rPr>
        <w:t xml:space="preserve"> </w:t>
      </w:r>
      <w:r w:rsidRPr="00D94D8C">
        <w:rPr>
          <w:rFonts w:hint="eastAsia"/>
          <w:sz w:val="24"/>
          <w:szCs w:val="24"/>
        </w:rPr>
        <w:t>采用GNSS测量</w:t>
      </w:r>
      <w:r w:rsidRPr="00D94D8C">
        <w:rPr>
          <w:rFonts w:hint="eastAsia"/>
          <w:sz w:val="24"/>
          <w:szCs w:val="24"/>
          <w:lang w:eastAsia="zh-CN"/>
        </w:rPr>
        <w:t>时，控制网的野外观测仪器应应满足</w:t>
      </w:r>
      <w:r w:rsidRPr="00D94D8C">
        <w:rPr>
          <w:rFonts w:hint="eastAsia"/>
          <w:sz w:val="24"/>
          <w:szCs w:val="24"/>
        </w:rPr>
        <w:t>D级测量</w:t>
      </w:r>
      <w:r w:rsidRPr="00D94D8C">
        <w:rPr>
          <w:rFonts w:hint="eastAsia"/>
          <w:sz w:val="24"/>
          <w:szCs w:val="24"/>
          <w:lang w:eastAsia="zh-CN"/>
        </w:rPr>
        <w:t>的</w:t>
      </w:r>
      <w:r w:rsidRPr="00D94D8C">
        <w:rPr>
          <w:rFonts w:hint="eastAsia"/>
          <w:sz w:val="24"/>
          <w:szCs w:val="24"/>
        </w:rPr>
        <w:t>要求</w:t>
      </w:r>
      <w:r w:rsidRPr="00D94D8C">
        <w:rPr>
          <w:rFonts w:hint="eastAsia"/>
          <w:sz w:val="24"/>
          <w:szCs w:val="24"/>
          <w:lang w:eastAsia="zh-CN"/>
        </w:rPr>
        <w:t>，野外观测仪器要求如表3</w:t>
      </w:r>
      <w:r w:rsidRPr="00D94D8C">
        <w:rPr>
          <w:sz w:val="24"/>
          <w:szCs w:val="24"/>
          <w:lang w:eastAsia="zh-CN"/>
        </w:rPr>
        <w:t>.1.4-1</w:t>
      </w:r>
      <w:r w:rsidRPr="00D94D8C">
        <w:rPr>
          <w:rFonts w:hint="eastAsia"/>
          <w:sz w:val="24"/>
          <w:szCs w:val="24"/>
          <w:lang w:eastAsia="zh-CN"/>
        </w:rPr>
        <w:t>所示，野外观测基本技术要求如表3</w:t>
      </w:r>
      <w:r w:rsidRPr="00D94D8C">
        <w:rPr>
          <w:sz w:val="24"/>
          <w:szCs w:val="24"/>
          <w:lang w:eastAsia="zh-CN"/>
        </w:rPr>
        <w:t>.1.4-2</w:t>
      </w:r>
      <w:r w:rsidRPr="00D94D8C">
        <w:rPr>
          <w:rFonts w:hint="eastAsia"/>
          <w:sz w:val="24"/>
          <w:szCs w:val="24"/>
          <w:lang w:eastAsia="zh-CN"/>
        </w:rPr>
        <w:t>所示，相邻点间基线长度精度用式3.</w:t>
      </w:r>
      <w:r w:rsidRPr="00D94D8C">
        <w:rPr>
          <w:sz w:val="24"/>
          <w:szCs w:val="24"/>
          <w:lang w:eastAsia="zh-CN"/>
        </w:rPr>
        <w:t>1</w:t>
      </w:r>
      <w:r w:rsidRPr="00D94D8C">
        <w:rPr>
          <w:rFonts w:hint="eastAsia"/>
          <w:sz w:val="24"/>
          <w:szCs w:val="24"/>
          <w:lang w:eastAsia="zh-CN"/>
        </w:rPr>
        <w:t>.</w:t>
      </w:r>
      <w:r w:rsidRPr="00D94D8C">
        <w:rPr>
          <w:sz w:val="24"/>
          <w:szCs w:val="24"/>
          <w:lang w:eastAsia="zh-CN"/>
        </w:rPr>
        <w:t>4</w:t>
      </w:r>
      <w:r w:rsidRPr="00D94D8C">
        <w:rPr>
          <w:rFonts w:hint="eastAsia"/>
          <w:sz w:val="24"/>
          <w:szCs w:val="24"/>
          <w:lang w:eastAsia="zh-CN"/>
        </w:rPr>
        <w:t>表示。</w:t>
      </w:r>
    </w:p>
    <w:p w14:paraId="1DBFE0A4" w14:textId="7C60026C" w:rsidR="00D94D8C" w:rsidRPr="00407B55" w:rsidRDefault="00D94D8C" w:rsidP="00407B55">
      <w:pPr>
        <w:spacing w:line="288" w:lineRule="auto"/>
        <w:ind w:firstLine="420"/>
        <w:jc w:val="center"/>
        <w:rPr>
          <w:sz w:val="24"/>
        </w:rPr>
      </w:pPr>
      <w:r w:rsidRPr="00407B55">
        <w:rPr>
          <w:rFonts w:hint="eastAsia"/>
          <w:sz w:val="24"/>
        </w:rPr>
        <w:t>表</w:t>
      </w:r>
      <w:r w:rsidRPr="00407B55">
        <w:rPr>
          <w:rFonts w:hint="eastAsia"/>
          <w:sz w:val="24"/>
        </w:rPr>
        <w:t>3</w:t>
      </w:r>
      <w:r w:rsidRPr="00407B55">
        <w:rPr>
          <w:sz w:val="24"/>
        </w:rPr>
        <w:t xml:space="preserve">.1.4-1 </w:t>
      </w:r>
      <w:r w:rsidR="00407B55">
        <w:rPr>
          <w:rFonts w:hint="eastAsia"/>
          <w:sz w:val="24"/>
        </w:rPr>
        <w:t xml:space="preserve"> </w:t>
      </w:r>
      <w:r w:rsidRPr="00407B55">
        <w:rPr>
          <w:rFonts w:hint="eastAsia"/>
          <w:sz w:val="24"/>
        </w:rPr>
        <w:t>D</w:t>
      </w:r>
      <w:r w:rsidRPr="00407B55">
        <w:rPr>
          <w:rFonts w:hint="eastAsia"/>
          <w:sz w:val="24"/>
        </w:rPr>
        <w:t>级</w:t>
      </w:r>
      <w:r w:rsidRPr="00407B55">
        <w:rPr>
          <w:rFonts w:hint="eastAsia"/>
          <w:sz w:val="24"/>
        </w:rPr>
        <w:t>GNSS</w:t>
      </w:r>
      <w:r w:rsidRPr="00407B55">
        <w:rPr>
          <w:rFonts w:hint="eastAsia"/>
          <w:sz w:val="24"/>
        </w:rPr>
        <w:t>控制网野外观测仪器要求表</w:t>
      </w:r>
    </w:p>
    <w:tbl>
      <w:tblPr>
        <w:tblStyle w:val="22"/>
        <w:tblW w:w="8386" w:type="dxa"/>
        <w:tblLook w:val="04A0" w:firstRow="1" w:lastRow="0" w:firstColumn="1" w:lastColumn="0" w:noHBand="0" w:noVBand="1"/>
      </w:tblPr>
      <w:tblGrid>
        <w:gridCol w:w="711"/>
        <w:gridCol w:w="1706"/>
        <w:gridCol w:w="1278"/>
        <w:gridCol w:w="2274"/>
        <w:gridCol w:w="2417"/>
      </w:tblGrid>
      <w:tr w:rsidR="00D94D8C" w:rsidRPr="00D94D8C" w14:paraId="60A5990C" w14:textId="77777777" w:rsidTr="00F40D9F">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711" w:type="dxa"/>
            <w:vAlign w:val="center"/>
          </w:tcPr>
          <w:p w14:paraId="6519AEFF" w14:textId="77777777" w:rsidR="00D94D8C" w:rsidRPr="00D94D8C" w:rsidRDefault="00D94D8C" w:rsidP="00F40D9F">
            <w:pPr>
              <w:pStyle w:val="Bodytext10"/>
              <w:spacing w:after="100" w:line="324" w:lineRule="exact"/>
              <w:ind w:firstLine="0"/>
              <w:jc w:val="center"/>
              <w:rPr>
                <w:b w:val="0"/>
                <w:sz w:val="24"/>
                <w:szCs w:val="24"/>
              </w:rPr>
            </w:pPr>
            <w:r w:rsidRPr="00D94D8C">
              <w:rPr>
                <w:b w:val="0"/>
                <w:sz w:val="24"/>
                <w:szCs w:val="24"/>
              </w:rPr>
              <w:t>级别</w:t>
            </w:r>
          </w:p>
        </w:tc>
        <w:tc>
          <w:tcPr>
            <w:tcW w:w="1706" w:type="dxa"/>
            <w:vAlign w:val="center"/>
          </w:tcPr>
          <w:p w14:paraId="255B480D" w14:textId="77777777" w:rsidR="00D94D8C" w:rsidRPr="00D94D8C" w:rsidRDefault="00D94D8C" w:rsidP="00F40D9F">
            <w:pPr>
              <w:pStyle w:val="Bodytext10"/>
              <w:spacing w:after="100" w:line="324" w:lineRule="exact"/>
              <w:ind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D94D8C">
              <w:rPr>
                <w:b w:val="0"/>
                <w:sz w:val="24"/>
                <w:szCs w:val="24"/>
              </w:rPr>
              <w:t>接收机类型</w:t>
            </w:r>
          </w:p>
        </w:tc>
        <w:tc>
          <w:tcPr>
            <w:tcW w:w="1278" w:type="dxa"/>
            <w:vAlign w:val="center"/>
          </w:tcPr>
          <w:p w14:paraId="39E7E547" w14:textId="77777777" w:rsidR="00D94D8C" w:rsidRPr="00D94D8C" w:rsidRDefault="00D94D8C" w:rsidP="00F40D9F">
            <w:pPr>
              <w:pStyle w:val="Bodytext10"/>
              <w:spacing w:after="100" w:line="324" w:lineRule="exact"/>
              <w:ind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D94D8C">
              <w:rPr>
                <w:b w:val="0"/>
                <w:sz w:val="24"/>
                <w:szCs w:val="24"/>
              </w:rPr>
              <w:t>观测量</w:t>
            </w:r>
          </w:p>
        </w:tc>
        <w:tc>
          <w:tcPr>
            <w:tcW w:w="2274" w:type="dxa"/>
            <w:vAlign w:val="center"/>
          </w:tcPr>
          <w:p w14:paraId="1053A45F" w14:textId="77777777" w:rsidR="00D94D8C" w:rsidRPr="00D94D8C" w:rsidRDefault="00D94D8C" w:rsidP="00F40D9F">
            <w:pPr>
              <w:pStyle w:val="Bodytext10"/>
              <w:spacing w:after="100" w:line="324" w:lineRule="exact"/>
              <w:ind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D94D8C">
              <w:rPr>
                <w:b w:val="0"/>
                <w:sz w:val="24"/>
                <w:szCs w:val="24"/>
              </w:rPr>
              <w:t>同步观测接收机数</w:t>
            </w:r>
          </w:p>
        </w:tc>
        <w:tc>
          <w:tcPr>
            <w:tcW w:w="2417" w:type="dxa"/>
            <w:vAlign w:val="center"/>
          </w:tcPr>
          <w:p w14:paraId="73D5803D" w14:textId="77777777" w:rsidR="00D94D8C" w:rsidRPr="00D94D8C" w:rsidRDefault="00D94D8C" w:rsidP="00F40D9F">
            <w:pPr>
              <w:pStyle w:val="Bodytext10"/>
              <w:spacing w:after="100" w:line="324" w:lineRule="exact"/>
              <w:ind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D94D8C">
              <w:rPr>
                <w:b w:val="0"/>
                <w:sz w:val="24"/>
                <w:szCs w:val="24"/>
              </w:rPr>
              <w:t>标称精度</w:t>
            </w:r>
          </w:p>
        </w:tc>
      </w:tr>
      <w:tr w:rsidR="00D94D8C" w:rsidRPr="00D94D8C" w14:paraId="189F4E02" w14:textId="77777777" w:rsidTr="00F40D9F">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711" w:type="dxa"/>
            <w:vAlign w:val="center"/>
          </w:tcPr>
          <w:p w14:paraId="4BED48FC" w14:textId="77777777" w:rsidR="00D94D8C" w:rsidRPr="00D94D8C" w:rsidRDefault="00D94D8C" w:rsidP="00F40D9F">
            <w:pPr>
              <w:pStyle w:val="Bodytext10"/>
              <w:spacing w:after="100" w:line="324" w:lineRule="exact"/>
              <w:ind w:firstLine="0"/>
              <w:jc w:val="center"/>
              <w:rPr>
                <w:b w:val="0"/>
                <w:sz w:val="24"/>
                <w:szCs w:val="24"/>
              </w:rPr>
            </w:pPr>
            <w:r w:rsidRPr="00D94D8C">
              <w:rPr>
                <w:b w:val="0"/>
                <w:sz w:val="24"/>
                <w:szCs w:val="24"/>
              </w:rPr>
              <w:t>D级</w:t>
            </w:r>
          </w:p>
        </w:tc>
        <w:tc>
          <w:tcPr>
            <w:tcW w:w="1706" w:type="dxa"/>
            <w:vAlign w:val="center"/>
          </w:tcPr>
          <w:p w14:paraId="6915CD67" w14:textId="77777777" w:rsidR="00D94D8C" w:rsidRPr="00D94D8C" w:rsidRDefault="00D94D8C" w:rsidP="00F40D9F">
            <w:pPr>
              <w:pStyle w:val="Bodytext10"/>
              <w:spacing w:after="100" w:line="324" w:lineRule="exact"/>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D94D8C">
              <w:rPr>
                <w:sz w:val="24"/>
                <w:szCs w:val="24"/>
              </w:rPr>
              <w:t>单频或双频</w:t>
            </w:r>
          </w:p>
        </w:tc>
        <w:tc>
          <w:tcPr>
            <w:tcW w:w="1278" w:type="dxa"/>
            <w:vAlign w:val="center"/>
          </w:tcPr>
          <w:p w14:paraId="0475CACE" w14:textId="77777777" w:rsidR="00D94D8C" w:rsidRPr="00D94D8C" w:rsidRDefault="00D94D8C" w:rsidP="00F40D9F">
            <w:pPr>
              <w:pStyle w:val="Bodytext10"/>
              <w:spacing w:after="100" w:line="324" w:lineRule="exact"/>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D94D8C">
              <w:rPr>
                <w:sz w:val="24"/>
                <w:szCs w:val="24"/>
              </w:rPr>
              <w:t>载波相位</w:t>
            </w:r>
          </w:p>
        </w:tc>
        <w:tc>
          <w:tcPr>
            <w:tcW w:w="2274" w:type="dxa"/>
            <w:vAlign w:val="center"/>
          </w:tcPr>
          <w:p w14:paraId="35F1E0E8" w14:textId="77777777" w:rsidR="00D94D8C" w:rsidRPr="00D94D8C" w:rsidRDefault="00D94D8C" w:rsidP="00F40D9F">
            <w:pPr>
              <w:pStyle w:val="Bodytext10"/>
              <w:spacing w:after="100" w:line="324" w:lineRule="exact"/>
              <w:ind w:firstLine="0"/>
              <w:jc w:val="center"/>
              <w:cnfStyle w:val="000000100000" w:firstRow="0" w:lastRow="0" w:firstColumn="0" w:lastColumn="0" w:oddVBand="0" w:evenVBand="0" w:oddHBand="1" w:evenHBand="0" w:firstRowFirstColumn="0" w:firstRowLastColumn="0" w:lastRowFirstColumn="0" w:lastRowLastColumn="0"/>
              <w:rPr>
                <w:sz w:val="24"/>
                <w:szCs w:val="24"/>
                <w:lang w:eastAsia="zh-CN"/>
              </w:rPr>
            </w:pPr>
            <w:r w:rsidRPr="00D94D8C">
              <w:rPr>
                <w:sz w:val="24"/>
                <w:szCs w:val="24"/>
              </w:rPr>
              <w:t>大于等于</w:t>
            </w:r>
            <w:r w:rsidRPr="00D94D8C">
              <w:rPr>
                <w:rFonts w:hint="eastAsia"/>
                <w:sz w:val="24"/>
                <w:szCs w:val="24"/>
                <w:lang w:eastAsia="zh-CN"/>
              </w:rPr>
              <w:t>2</w:t>
            </w:r>
          </w:p>
        </w:tc>
        <w:tc>
          <w:tcPr>
            <w:tcW w:w="2417" w:type="dxa"/>
            <w:vAlign w:val="center"/>
          </w:tcPr>
          <w:p w14:paraId="1B4DF43B" w14:textId="77777777" w:rsidR="00D94D8C" w:rsidRPr="00D94D8C" w:rsidRDefault="00D94D8C" w:rsidP="00F40D9F">
            <w:pPr>
              <w:pStyle w:val="Bodytext10"/>
              <w:spacing w:after="100" w:line="324" w:lineRule="exact"/>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D94D8C">
              <w:rPr>
                <w:sz w:val="24"/>
                <w:szCs w:val="24"/>
              </w:rPr>
              <w:t>≤（</w:t>
            </w:r>
            <w:r w:rsidRPr="00D94D8C">
              <w:rPr>
                <w:rFonts w:hint="eastAsia"/>
                <w:sz w:val="24"/>
                <w:szCs w:val="24"/>
                <w:lang w:eastAsia="zh-CN"/>
              </w:rPr>
              <w:t>10mm+5 x 10</w:t>
            </w:r>
            <w:r w:rsidRPr="00D94D8C">
              <w:rPr>
                <w:rFonts w:hint="eastAsia"/>
                <w:sz w:val="24"/>
                <w:szCs w:val="24"/>
                <w:vertAlign w:val="superscript"/>
                <w:lang w:eastAsia="zh-CN"/>
              </w:rPr>
              <w:t>-6</w:t>
            </w:r>
            <w:r w:rsidRPr="00D94D8C">
              <w:rPr>
                <w:rFonts w:hint="eastAsia"/>
                <w:sz w:val="24"/>
                <w:szCs w:val="24"/>
                <w:lang w:eastAsia="zh-CN"/>
              </w:rPr>
              <w:t>x d</w:t>
            </w:r>
            <w:r w:rsidRPr="00D94D8C">
              <w:rPr>
                <w:sz w:val="24"/>
                <w:szCs w:val="24"/>
              </w:rPr>
              <w:t>）</w:t>
            </w:r>
          </w:p>
        </w:tc>
      </w:tr>
    </w:tbl>
    <w:p w14:paraId="32805CA6" w14:textId="77777777" w:rsidR="00D94D8C" w:rsidRPr="00D94D8C" w:rsidRDefault="00D94D8C" w:rsidP="00D94D8C">
      <w:pPr>
        <w:pStyle w:val="Bodytext10"/>
        <w:spacing w:after="100" w:line="324" w:lineRule="exact"/>
        <w:ind w:firstLine="0"/>
        <w:jc w:val="both"/>
        <w:rPr>
          <w:rFonts w:eastAsia="PMingLiU"/>
          <w:sz w:val="24"/>
          <w:szCs w:val="24"/>
        </w:rPr>
      </w:pPr>
    </w:p>
    <w:p w14:paraId="016F0F72" w14:textId="0A49E4CB" w:rsidR="00D94D8C" w:rsidRPr="00407B55" w:rsidRDefault="00D94D8C" w:rsidP="00407B55">
      <w:pPr>
        <w:spacing w:line="288" w:lineRule="auto"/>
        <w:ind w:firstLine="420"/>
        <w:jc w:val="center"/>
        <w:rPr>
          <w:sz w:val="24"/>
        </w:rPr>
      </w:pPr>
      <w:r w:rsidRPr="00407B55">
        <w:rPr>
          <w:rFonts w:hint="eastAsia"/>
          <w:sz w:val="24"/>
        </w:rPr>
        <w:t>表</w:t>
      </w:r>
      <w:r w:rsidRPr="00407B55">
        <w:rPr>
          <w:rFonts w:hint="eastAsia"/>
          <w:sz w:val="24"/>
        </w:rPr>
        <w:t>3</w:t>
      </w:r>
      <w:r w:rsidRPr="00407B55">
        <w:rPr>
          <w:sz w:val="24"/>
        </w:rPr>
        <w:t xml:space="preserve">.1.4-2 </w:t>
      </w:r>
      <w:r w:rsidR="00407B55">
        <w:rPr>
          <w:rFonts w:hint="eastAsia"/>
          <w:sz w:val="24"/>
        </w:rPr>
        <w:t xml:space="preserve"> </w:t>
      </w:r>
      <w:r w:rsidRPr="00407B55">
        <w:rPr>
          <w:rFonts w:hint="eastAsia"/>
          <w:sz w:val="24"/>
        </w:rPr>
        <w:t>D</w:t>
      </w:r>
      <w:r w:rsidRPr="00407B55">
        <w:rPr>
          <w:rFonts w:hint="eastAsia"/>
          <w:sz w:val="24"/>
        </w:rPr>
        <w:t>级</w:t>
      </w:r>
      <w:r w:rsidRPr="00407B55">
        <w:rPr>
          <w:rFonts w:hint="eastAsia"/>
          <w:sz w:val="24"/>
        </w:rPr>
        <w:t>GNSS</w:t>
      </w:r>
      <w:r w:rsidRPr="00407B55">
        <w:rPr>
          <w:rFonts w:hint="eastAsia"/>
          <w:sz w:val="24"/>
        </w:rPr>
        <w:t>控制网野外观测基本技术要求表</w:t>
      </w:r>
    </w:p>
    <w:tbl>
      <w:tblPr>
        <w:tblStyle w:val="22"/>
        <w:tblW w:w="0" w:type="auto"/>
        <w:jc w:val="center"/>
        <w:tblLook w:val="04A0" w:firstRow="1" w:lastRow="0" w:firstColumn="1" w:lastColumn="0" w:noHBand="0" w:noVBand="1"/>
      </w:tblPr>
      <w:tblGrid>
        <w:gridCol w:w="4772"/>
        <w:gridCol w:w="1776"/>
      </w:tblGrid>
      <w:tr w:rsidR="00D94D8C" w:rsidRPr="00D94D8C" w14:paraId="78520062" w14:textId="77777777" w:rsidTr="00F40D9F">
        <w:trPr>
          <w:cnfStyle w:val="100000000000" w:firstRow="1" w:lastRow="0" w:firstColumn="0" w:lastColumn="0" w:oddVBand="0" w:evenVBand="0" w:oddHBand="0" w:evenHBand="0" w:firstRowFirstColumn="0" w:firstRowLastColumn="0" w:lastRowFirstColumn="0" w:lastRowLastColumn="0"/>
          <w:trHeight w:val="564"/>
          <w:jc w:val="center"/>
        </w:trPr>
        <w:tc>
          <w:tcPr>
            <w:cnfStyle w:val="001000000000" w:firstRow="0" w:lastRow="0" w:firstColumn="1" w:lastColumn="0" w:oddVBand="0" w:evenVBand="0" w:oddHBand="0" w:evenHBand="0" w:firstRowFirstColumn="0" w:firstRowLastColumn="0" w:lastRowFirstColumn="0" w:lastRowLastColumn="0"/>
            <w:tcW w:w="4772" w:type="dxa"/>
            <w:vAlign w:val="center"/>
          </w:tcPr>
          <w:p w14:paraId="1CB0324D" w14:textId="77777777" w:rsidR="00D94D8C" w:rsidRPr="00D94D8C" w:rsidRDefault="00D94D8C" w:rsidP="00F40D9F">
            <w:pPr>
              <w:pStyle w:val="Bodytext10"/>
              <w:spacing w:after="100" w:line="324" w:lineRule="exact"/>
              <w:ind w:firstLine="0"/>
              <w:jc w:val="center"/>
              <w:rPr>
                <w:b w:val="0"/>
                <w:sz w:val="24"/>
                <w:szCs w:val="24"/>
                <w:lang w:eastAsia="zh-CN"/>
              </w:rPr>
            </w:pPr>
            <w:r w:rsidRPr="00D94D8C">
              <w:rPr>
                <w:rFonts w:hint="eastAsia"/>
                <w:b w:val="0"/>
                <w:sz w:val="24"/>
                <w:szCs w:val="24"/>
                <w:lang w:eastAsia="zh-CN"/>
              </w:rPr>
              <w:t>项目</w:t>
            </w:r>
          </w:p>
        </w:tc>
        <w:tc>
          <w:tcPr>
            <w:tcW w:w="1776" w:type="dxa"/>
            <w:vAlign w:val="center"/>
          </w:tcPr>
          <w:p w14:paraId="2E867C0E" w14:textId="77777777" w:rsidR="00D94D8C" w:rsidRPr="00D94D8C" w:rsidRDefault="00D94D8C" w:rsidP="00F40D9F">
            <w:pPr>
              <w:pStyle w:val="Bodytext10"/>
              <w:spacing w:after="100" w:line="324" w:lineRule="exact"/>
              <w:ind w:firstLine="0"/>
              <w:jc w:val="center"/>
              <w:cnfStyle w:val="100000000000" w:firstRow="1" w:lastRow="0" w:firstColumn="0" w:lastColumn="0" w:oddVBand="0" w:evenVBand="0" w:oddHBand="0" w:evenHBand="0" w:firstRowFirstColumn="0" w:firstRowLastColumn="0" w:lastRowFirstColumn="0" w:lastRowLastColumn="0"/>
              <w:rPr>
                <w:b w:val="0"/>
                <w:sz w:val="24"/>
                <w:szCs w:val="24"/>
                <w:lang w:eastAsia="zh-CN"/>
              </w:rPr>
            </w:pPr>
            <w:r w:rsidRPr="00D94D8C">
              <w:rPr>
                <w:rFonts w:hint="eastAsia"/>
                <w:b w:val="0"/>
                <w:sz w:val="24"/>
                <w:szCs w:val="24"/>
                <w:lang w:eastAsia="zh-CN"/>
              </w:rPr>
              <w:t>D级</w:t>
            </w:r>
          </w:p>
        </w:tc>
      </w:tr>
      <w:tr w:rsidR="00D94D8C" w:rsidRPr="00D94D8C" w14:paraId="7898EA31" w14:textId="77777777" w:rsidTr="00F40D9F">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4772" w:type="dxa"/>
            <w:vAlign w:val="center"/>
          </w:tcPr>
          <w:p w14:paraId="7CE5A93F" w14:textId="77777777" w:rsidR="00D94D8C" w:rsidRPr="00D94D8C" w:rsidRDefault="00D94D8C" w:rsidP="00F40D9F">
            <w:pPr>
              <w:pStyle w:val="Bodytext10"/>
              <w:spacing w:after="100" w:line="324" w:lineRule="exact"/>
              <w:ind w:firstLine="0"/>
              <w:rPr>
                <w:b w:val="0"/>
                <w:sz w:val="24"/>
                <w:szCs w:val="24"/>
                <w:lang w:eastAsia="zh-CN"/>
              </w:rPr>
            </w:pPr>
            <w:r w:rsidRPr="00D94D8C">
              <w:rPr>
                <w:rFonts w:hint="eastAsia"/>
                <w:b w:val="0"/>
                <w:sz w:val="24"/>
                <w:szCs w:val="24"/>
                <w:lang w:eastAsia="zh-CN"/>
              </w:rPr>
              <w:t>卫星截止高度角（°）</w:t>
            </w:r>
          </w:p>
        </w:tc>
        <w:tc>
          <w:tcPr>
            <w:tcW w:w="1776" w:type="dxa"/>
            <w:vAlign w:val="center"/>
          </w:tcPr>
          <w:p w14:paraId="119ABEDD" w14:textId="77777777" w:rsidR="00D94D8C" w:rsidRPr="00D94D8C" w:rsidRDefault="00D94D8C" w:rsidP="00F40D9F">
            <w:pPr>
              <w:pStyle w:val="Bodytext10"/>
              <w:spacing w:after="100" w:line="324" w:lineRule="exact"/>
              <w:ind w:firstLine="0"/>
              <w:jc w:val="center"/>
              <w:cnfStyle w:val="000000100000" w:firstRow="0" w:lastRow="0" w:firstColumn="0" w:lastColumn="0" w:oddVBand="0" w:evenVBand="0" w:oddHBand="1" w:evenHBand="0" w:firstRowFirstColumn="0" w:firstRowLastColumn="0" w:lastRowFirstColumn="0" w:lastRowLastColumn="0"/>
              <w:rPr>
                <w:sz w:val="24"/>
                <w:szCs w:val="24"/>
                <w:lang w:eastAsia="zh-CN"/>
              </w:rPr>
            </w:pPr>
            <w:r w:rsidRPr="00D94D8C">
              <w:rPr>
                <w:rFonts w:hint="eastAsia"/>
                <w:sz w:val="24"/>
                <w:szCs w:val="24"/>
                <w:lang w:eastAsia="zh-CN"/>
              </w:rPr>
              <w:t>≥15</w:t>
            </w:r>
          </w:p>
        </w:tc>
      </w:tr>
      <w:tr w:rsidR="00D94D8C" w:rsidRPr="00D94D8C" w14:paraId="3EC7DC4A" w14:textId="77777777" w:rsidTr="00F40D9F">
        <w:trPr>
          <w:trHeight w:val="564"/>
          <w:jc w:val="center"/>
        </w:trPr>
        <w:tc>
          <w:tcPr>
            <w:cnfStyle w:val="001000000000" w:firstRow="0" w:lastRow="0" w:firstColumn="1" w:lastColumn="0" w:oddVBand="0" w:evenVBand="0" w:oddHBand="0" w:evenHBand="0" w:firstRowFirstColumn="0" w:firstRowLastColumn="0" w:lastRowFirstColumn="0" w:lastRowLastColumn="0"/>
            <w:tcW w:w="4772" w:type="dxa"/>
            <w:vAlign w:val="center"/>
          </w:tcPr>
          <w:p w14:paraId="1D5D45B3" w14:textId="77777777" w:rsidR="00D94D8C" w:rsidRPr="00D94D8C" w:rsidRDefault="00D94D8C" w:rsidP="00F40D9F">
            <w:pPr>
              <w:pStyle w:val="Bodytext10"/>
              <w:spacing w:after="100" w:line="324" w:lineRule="exact"/>
              <w:ind w:firstLine="0"/>
              <w:rPr>
                <w:b w:val="0"/>
                <w:sz w:val="24"/>
                <w:szCs w:val="24"/>
                <w:lang w:eastAsia="zh-CN"/>
              </w:rPr>
            </w:pPr>
            <w:r w:rsidRPr="00D94D8C">
              <w:rPr>
                <w:rFonts w:hint="eastAsia"/>
                <w:b w:val="0"/>
                <w:sz w:val="24"/>
                <w:szCs w:val="24"/>
                <w:lang w:eastAsia="zh-CN"/>
              </w:rPr>
              <w:t>同时观测有效卫星数</w:t>
            </w:r>
          </w:p>
        </w:tc>
        <w:tc>
          <w:tcPr>
            <w:tcW w:w="1776" w:type="dxa"/>
            <w:vAlign w:val="center"/>
          </w:tcPr>
          <w:p w14:paraId="1E47AD16" w14:textId="77777777" w:rsidR="00D94D8C" w:rsidRPr="00D94D8C" w:rsidRDefault="00D94D8C" w:rsidP="00F40D9F">
            <w:pPr>
              <w:pStyle w:val="Bodytext10"/>
              <w:spacing w:after="100" w:line="324" w:lineRule="exact"/>
              <w:ind w:firstLine="0"/>
              <w:jc w:val="center"/>
              <w:cnfStyle w:val="000000000000" w:firstRow="0" w:lastRow="0" w:firstColumn="0" w:lastColumn="0" w:oddVBand="0" w:evenVBand="0" w:oddHBand="0" w:evenHBand="0" w:firstRowFirstColumn="0" w:firstRowLastColumn="0" w:lastRowFirstColumn="0" w:lastRowLastColumn="0"/>
              <w:rPr>
                <w:sz w:val="24"/>
                <w:szCs w:val="24"/>
                <w:lang w:eastAsia="zh-CN"/>
              </w:rPr>
            </w:pPr>
            <w:r w:rsidRPr="00D94D8C">
              <w:rPr>
                <w:rFonts w:hint="eastAsia"/>
                <w:sz w:val="24"/>
                <w:szCs w:val="24"/>
                <w:lang w:eastAsia="zh-CN"/>
              </w:rPr>
              <w:t>≥4</w:t>
            </w:r>
          </w:p>
        </w:tc>
      </w:tr>
      <w:tr w:rsidR="00D94D8C" w:rsidRPr="00D94D8C" w14:paraId="644E3048" w14:textId="77777777" w:rsidTr="00F40D9F">
        <w:trPr>
          <w:cnfStyle w:val="000000100000" w:firstRow="0" w:lastRow="0" w:firstColumn="0" w:lastColumn="0" w:oddVBand="0" w:evenVBand="0" w:oddHBand="1" w:evenHBand="0" w:firstRowFirstColumn="0" w:firstRowLastColumn="0" w:lastRowFirstColumn="0" w:lastRowLastColumn="0"/>
          <w:trHeight w:val="564"/>
          <w:jc w:val="center"/>
        </w:trPr>
        <w:tc>
          <w:tcPr>
            <w:cnfStyle w:val="001000000000" w:firstRow="0" w:lastRow="0" w:firstColumn="1" w:lastColumn="0" w:oddVBand="0" w:evenVBand="0" w:oddHBand="0" w:evenHBand="0" w:firstRowFirstColumn="0" w:firstRowLastColumn="0" w:lastRowFirstColumn="0" w:lastRowLastColumn="0"/>
            <w:tcW w:w="4772" w:type="dxa"/>
            <w:vAlign w:val="center"/>
          </w:tcPr>
          <w:p w14:paraId="145ADEAC" w14:textId="77777777" w:rsidR="00D94D8C" w:rsidRPr="00D94D8C" w:rsidRDefault="00D94D8C" w:rsidP="00F40D9F">
            <w:pPr>
              <w:pStyle w:val="Bodytext10"/>
              <w:spacing w:after="100" w:line="324" w:lineRule="exact"/>
              <w:ind w:firstLine="0"/>
              <w:rPr>
                <w:b w:val="0"/>
                <w:sz w:val="24"/>
                <w:szCs w:val="24"/>
                <w:lang w:eastAsia="zh-CN"/>
              </w:rPr>
            </w:pPr>
            <w:r w:rsidRPr="00D94D8C">
              <w:rPr>
                <w:rFonts w:hint="eastAsia"/>
                <w:b w:val="0"/>
                <w:sz w:val="24"/>
                <w:szCs w:val="24"/>
                <w:lang w:eastAsia="zh-CN"/>
              </w:rPr>
              <w:t>有效观测卫星总数</w:t>
            </w:r>
          </w:p>
        </w:tc>
        <w:tc>
          <w:tcPr>
            <w:tcW w:w="1776" w:type="dxa"/>
            <w:vAlign w:val="center"/>
          </w:tcPr>
          <w:p w14:paraId="7D1D3383" w14:textId="77777777" w:rsidR="00D94D8C" w:rsidRPr="00D94D8C" w:rsidRDefault="00D94D8C" w:rsidP="00F40D9F">
            <w:pPr>
              <w:pStyle w:val="Bodytext10"/>
              <w:spacing w:after="100" w:line="324" w:lineRule="exact"/>
              <w:ind w:firstLine="0"/>
              <w:jc w:val="center"/>
              <w:cnfStyle w:val="000000100000" w:firstRow="0" w:lastRow="0" w:firstColumn="0" w:lastColumn="0" w:oddVBand="0" w:evenVBand="0" w:oddHBand="1" w:evenHBand="0" w:firstRowFirstColumn="0" w:firstRowLastColumn="0" w:lastRowFirstColumn="0" w:lastRowLastColumn="0"/>
              <w:rPr>
                <w:sz w:val="24"/>
                <w:szCs w:val="24"/>
                <w:lang w:eastAsia="zh-CN"/>
              </w:rPr>
            </w:pPr>
            <w:r w:rsidRPr="00D94D8C">
              <w:rPr>
                <w:rFonts w:hint="eastAsia"/>
                <w:sz w:val="24"/>
                <w:szCs w:val="24"/>
                <w:lang w:eastAsia="zh-CN"/>
              </w:rPr>
              <w:t>≥4</w:t>
            </w:r>
          </w:p>
        </w:tc>
      </w:tr>
      <w:tr w:rsidR="00D94D8C" w:rsidRPr="00D94D8C" w14:paraId="36F95DBC" w14:textId="77777777" w:rsidTr="00F40D9F">
        <w:trPr>
          <w:trHeight w:val="546"/>
          <w:jc w:val="center"/>
        </w:trPr>
        <w:tc>
          <w:tcPr>
            <w:cnfStyle w:val="001000000000" w:firstRow="0" w:lastRow="0" w:firstColumn="1" w:lastColumn="0" w:oddVBand="0" w:evenVBand="0" w:oddHBand="0" w:evenHBand="0" w:firstRowFirstColumn="0" w:firstRowLastColumn="0" w:lastRowFirstColumn="0" w:lastRowLastColumn="0"/>
            <w:tcW w:w="4772" w:type="dxa"/>
            <w:vAlign w:val="center"/>
          </w:tcPr>
          <w:p w14:paraId="269F3890" w14:textId="77777777" w:rsidR="00D94D8C" w:rsidRPr="00D94D8C" w:rsidRDefault="00D94D8C" w:rsidP="00F40D9F">
            <w:pPr>
              <w:pStyle w:val="Bodytext10"/>
              <w:spacing w:after="100" w:line="324" w:lineRule="exact"/>
              <w:ind w:firstLine="0"/>
              <w:rPr>
                <w:b w:val="0"/>
                <w:sz w:val="24"/>
                <w:szCs w:val="24"/>
                <w:lang w:eastAsia="zh-CN"/>
              </w:rPr>
            </w:pPr>
            <w:r w:rsidRPr="00D94D8C">
              <w:rPr>
                <w:rFonts w:hint="eastAsia"/>
                <w:b w:val="0"/>
                <w:sz w:val="24"/>
                <w:szCs w:val="24"/>
                <w:lang w:eastAsia="zh-CN"/>
              </w:rPr>
              <w:t>平均重复设站数</w:t>
            </w:r>
          </w:p>
        </w:tc>
        <w:tc>
          <w:tcPr>
            <w:tcW w:w="1776" w:type="dxa"/>
            <w:vAlign w:val="center"/>
          </w:tcPr>
          <w:p w14:paraId="4549B033" w14:textId="77777777" w:rsidR="00D94D8C" w:rsidRPr="00D94D8C" w:rsidRDefault="00D94D8C" w:rsidP="00F40D9F">
            <w:pPr>
              <w:pStyle w:val="Bodytext10"/>
              <w:spacing w:after="100" w:line="324" w:lineRule="exact"/>
              <w:ind w:firstLine="0"/>
              <w:jc w:val="center"/>
              <w:cnfStyle w:val="000000000000" w:firstRow="0" w:lastRow="0" w:firstColumn="0" w:lastColumn="0" w:oddVBand="0" w:evenVBand="0" w:oddHBand="0" w:evenHBand="0" w:firstRowFirstColumn="0" w:firstRowLastColumn="0" w:lastRowFirstColumn="0" w:lastRowLastColumn="0"/>
              <w:rPr>
                <w:sz w:val="24"/>
                <w:szCs w:val="24"/>
                <w:lang w:eastAsia="zh-CN"/>
              </w:rPr>
            </w:pPr>
            <w:r w:rsidRPr="00D94D8C">
              <w:rPr>
                <w:rFonts w:hint="eastAsia"/>
                <w:sz w:val="24"/>
                <w:szCs w:val="24"/>
                <w:lang w:eastAsia="zh-CN"/>
              </w:rPr>
              <w:t>≥1.6</w:t>
            </w:r>
          </w:p>
        </w:tc>
      </w:tr>
      <w:tr w:rsidR="00D94D8C" w:rsidRPr="00D94D8C" w14:paraId="4A92466C" w14:textId="77777777" w:rsidTr="00F40D9F">
        <w:trPr>
          <w:cnfStyle w:val="000000100000" w:firstRow="0" w:lastRow="0" w:firstColumn="0" w:lastColumn="0" w:oddVBand="0" w:evenVBand="0" w:oddHBand="1" w:evenHBand="0" w:firstRowFirstColumn="0" w:firstRowLastColumn="0" w:lastRowFirstColumn="0" w:lastRowLastColumn="0"/>
          <w:trHeight w:val="564"/>
          <w:jc w:val="center"/>
        </w:trPr>
        <w:tc>
          <w:tcPr>
            <w:cnfStyle w:val="001000000000" w:firstRow="0" w:lastRow="0" w:firstColumn="1" w:lastColumn="0" w:oddVBand="0" w:evenVBand="0" w:oddHBand="0" w:evenHBand="0" w:firstRowFirstColumn="0" w:firstRowLastColumn="0" w:lastRowFirstColumn="0" w:lastRowLastColumn="0"/>
            <w:tcW w:w="4772" w:type="dxa"/>
            <w:vAlign w:val="center"/>
          </w:tcPr>
          <w:p w14:paraId="178DBA89" w14:textId="77777777" w:rsidR="00D94D8C" w:rsidRPr="00D94D8C" w:rsidRDefault="00D94D8C" w:rsidP="00F40D9F">
            <w:pPr>
              <w:pStyle w:val="Bodytext10"/>
              <w:spacing w:after="100" w:line="324" w:lineRule="exact"/>
              <w:ind w:firstLine="0"/>
              <w:rPr>
                <w:b w:val="0"/>
                <w:sz w:val="24"/>
                <w:szCs w:val="24"/>
                <w:lang w:eastAsia="zh-CN"/>
              </w:rPr>
            </w:pPr>
            <w:r w:rsidRPr="00D94D8C">
              <w:rPr>
                <w:rFonts w:hint="eastAsia"/>
                <w:b w:val="0"/>
                <w:sz w:val="24"/>
                <w:szCs w:val="24"/>
                <w:lang w:eastAsia="zh-CN"/>
              </w:rPr>
              <w:t>时段长度（min）</w:t>
            </w:r>
          </w:p>
        </w:tc>
        <w:tc>
          <w:tcPr>
            <w:tcW w:w="1776" w:type="dxa"/>
            <w:vAlign w:val="center"/>
          </w:tcPr>
          <w:p w14:paraId="3339C6F4" w14:textId="77777777" w:rsidR="00D94D8C" w:rsidRPr="00D94D8C" w:rsidRDefault="00D94D8C" w:rsidP="00F40D9F">
            <w:pPr>
              <w:pStyle w:val="Bodytext10"/>
              <w:spacing w:after="100" w:line="324" w:lineRule="exact"/>
              <w:ind w:firstLine="0"/>
              <w:jc w:val="center"/>
              <w:cnfStyle w:val="000000100000" w:firstRow="0" w:lastRow="0" w:firstColumn="0" w:lastColumn="0" w:oddVBand="0" w:evenVBand="0" w:oddHBand="1" w:evenHBand="0" w:firstRowFirstColumn="0" w:firstRowLastColumn="0" w:lastRowFirstColumn="0" w:lastRowLastColumn="0"/>
              <w:rPr>
                <w:sz w:val="24"/>
                <w:szCs w:val="24"/>
                <w:lang w:eastAsia="zh-CN"/>
              </w:rPr>
            </w:pPr>
            <w:r w:rsidRPr="00D94D8C">
              <w:rPr>
                <w:rFonts w:hint="eastAsia"/>
                <w:sz w:val="24"/>
                <w:szCs w:val="24"/>
                <w:lang w:eastAsia="zh-CN"/>
              </w:rPr>
              <w:t>≥60</w:t>
            </w:r>
          </w:p>
        </w:tc>
      </w:tr>
      <w:tr w:rsidR="00D94D8C" w:rsidRPr="00D94D8C" w14:paraId="36B28D23" w14:textId="77777777" w:rsidTr="00F40D9F">
        <w:trPr>
          <w:trHeight w:val="564"/>
          <w:jc w:val="center"/>
        </w:trPr>
        <w:tc>
          <w:tcPr>
            <w:cnfStyle w:val="001000000000" w:firstRow="0" w:lastRow="0" w:firstColumn="1" w:lastColumn="0" w:oddVBand="0" w:evenVBand="0" w:oddHBand="0" w:evenHBand="0" w:firstRowFirstColumn="0" w:firstRowLastColumn="0" w:lastRowFirstColumn="0" w:lastRowLastColumn="0"/>
            <w:tcW w:w="4772" w:type="dxa"/>
            <w:vAlign w:val="center"/>
          </w:tcPr>
          <w:p w14:paraId="68A47785" w14:textId="77777777" w:rsidR="00D94D8C" w:rsidRPr="00D94D8C" w:rsidRDefault="00D94D8C" w:rsidP="00F40D9F">
            <w:pPr>
              <w:pStyle w:val="Bodytext10"/>
              <w:spacing w:after="100" w:line="324" w:lineRule="exact"/>
              <w:ind w:firstLine="0"/>
              <w:rPr>
                <w:b w:val="0"/>
                <w:sz w:val="24"/>
                <w:szCs w:val="24"/>
                <w:lang w:eastAsia="zh-CN"/>
              </w:rPr>
            </w:pPr>
            <w:r w:rsidRPr="00D94D8C">
              <w:rPr>
                <w:rFonts w:hint="eastAsia"/>
                <w:b w:val="0"/>
                <w:sz w:val="24"/>
                <w:szCs w:val="24"/>
                <w:lang w:eastAsia="zh-CN"/>
              </w:rPr>
              <w:t>采样间隔（s）</w:t>
            </w:r>
          </w:p>
        </w:tc>
        <w:tc>
          <w:tcPr>
            <w:tcW w:w="1776" w:type="dxa"/>
            <w:vAlign w:val="center"/>
          </w:tcPr>
          <w:p w14:paraId="088A24CD" w14:textId="77777777" w:rsidR="00D94D8C" w:rsidRPr="00D94D8C" w:rsidRDefault="00D94D8C" w:rsidP="00F40D9F">
            <w:pPr>
              <w:pStyle w:val="Bodytext10"/>
              <w:spacing w:after="100" w:line="324" w:lineRule="exact"/>
              <w:ind w:firstLine="0"/>
              <w:jc w:val="center"/>
              <w:cnfStyle w:val="000000000000" w:firstRow="0" w:lastRow="0" w:firstColumn="0" w:lastColumn="0" w:oddVBand="0" w:evenVBand="0" w:oddHBand="0" w:evenHBand="0" w:firstRowFirstColumn="0" w:firstRowLastColumn="0" w:lastRowFirstColumn="0" w:lastRowLastColumn="0"/>
              <w:rPr>
                <w:sz w:val="24"/>
                <w:szCs w:val="24"/>
                <w:lang w:eastAsia="zh-CN"/>
              </w:rPr>
            </w:pPr>
            <w:r w:rsidRPr="00D94D8C">
              <w:rPr>
                <w:rFonts w:hint="eastAsia"/>
                <w:sz w:val="24"/>
                <w:szCs w:val="24"/>
                <w:lang w:eastAsia="zh-CN"/>
              </w:rPr>
              <w:t>15</w:t>
            </w:r>
          </w:p>
        </w:tc>
      </w:tr>
      <w:tr w:rsidR="00D94D8C" w:rsidRPr="00D94D8C" w14:paraId="795FB71B" w14:textId="77777777" w:rsidTr="00F40D9F">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4772" w:type="dxa"/>
            <w:vAlign w:val="center"/>
          </w:tcPr>
          <w:p w14:paraId="7ADD482F" w14:textId="77777777" w:rsidR="00D94D8C" w:rsidRPr="00D94D8C" w:rsidRDefault="00D94D8C" w:rsidP="00F40D9F">
            <w:pPr>
              <w:pStyle w:val="Bodytext10"/>
              <w:spacing w:after="100" w:line="324" w:lineRule="exact"/>
              <w:ind w:firstLine="0"/>
              <w:rPr>
                <w:b w:val="0"/>
                <w:sz w:val="24"/>
                <w:szCs w:val="24"/>
                <w:lang w:eastAsia="zh-CN"/>
              </w:rPr>
            </w:pPr>
            <w:r w:rsidRPr="00D94D8C">
              <w:rPr>
                <w:rFonts w:hint="eastAsia"/>
                <w:b w:val="0"/>
                <w:sz w:val="24"/>
                <w:szCs w:val="24"/>
                <w:lang w:eastAsia="zh-CN"/>
              </w:rPr>
              <w:t>时段中任一卫星有效观测时间（min）</w:t>
            </w:r>
          </w:p>
        </w:tc>
        <w:tc>
          <w:tcPr>
            <w:tcW w:w="1776" w:type="dxa"/>
            <w:vAlign w:val="center"/>
          </w:tcPr>
          <w:p w14:paraId="1627366D" w14:textId="77777777" w:rsidR="00D94D8C" w:rsidRPr="00D94D8C" w:rsidRDefault="00D94D8C" w:rsidP="00F40D9F">
            <w:pPr>
              <w:pStyle w:val="Bodytext10"/>
              <w:spacing w:after="100" w:line="324" w:lineRule="exact"/>
              <w:ind w:firstLine="0"/>
              <w:jc w:val="center"/>
              <w:cnfStyle w:val="000000100000" w:firstRow="0" w:lastRow="0" w:firstColumn="0" w:lastColumn="0" w:oddVBand="0" w:evenVBand="0" w:oddHBand="1" w:evenHBand="0" w:firstRowFirstColumn="0" w:firstRowLastColumn="0" w:lastRowFirstColumn="0" w:lastRowLastColumn="0"/>
              <w:rPr>
                <w:sz w:val="24"/>
                <w:szCs w:val="24"/>
                <w:lang w:eastAsia="zh-CN"/>
              </w:rPr>
            </w:pPr>
            <w:r w:rsidRPr="00D94D8C">
              <w:rPr>
                <w:rFonts w:hint="eastAsia"/>
                <w:sz w:val="24"/>
                <w:szCs w:val="24"/>
                <w:lang w:eastAsia="zh-CN"/>
              </w:rPr>
              <w:t>≥15</w:t>
            </w:r>
          </w:p>
        </w:tc>
      </w:tr>
    </w:tbl>
    <w:p w14:paraId="680079E5" w14:textId="77777777" w:rsidR="00D94D8C" w:rsidRPr="00D94D8C" w:rsidRDefault="00D94D8C" w:rsidP="00D94D8C">
      <w:pPr>
        <w:pStyle w:val="Bodytext10"/>
        <w:spacing w:after="100" w:line="324" w:lineRule="exact"/>
        <w:ind w:firstLine="420"/>
        <w:jc w:val="both"/>
        <w:rPr>
          <w:sz w:val="24"/>
          <w:szCs w:val="24"/>
          <w:lang w:eastAsia="zh-CN"/>
        </w:rPr>
      </w:pPr>
    </w:p>
    <w:p w14:paraId="75514664" w14:textId="77777777" w:rsidR="00D94D8C" w:rsidRPr="00D94D8C" w:rsidRDefault="00D94D8C" w:rsidP="00D94D8C">
      <w:pPr>
        <w:spacing w:line="360" w:lineRule="auto"/>
        <w:jc w:val="right"/>
        <w:rPr>
          <w:rFonts w:eastAsia="PMingLiU"/>
          <w:sz w:val="24"/>
          <w:szCs w:val="24"/>
          <w:lang w:eastAsia="zh-TW"/>
        </w:rPr>
      </w:pPr>
      <m:oMath>
        <m:r>
          <m:rPr>
            <m:sty m:val="p"/>
          </m:rPr>
          <w:rPr>
            <w:rFonts w:ascii="Cambria Math" w:hAnsi="Cambria Math"/>
            <w:sz w:val="24"/>
            <w:szCs w:val="24"/>
          </w:rPr>
          <m:t>σ</m:t>
        </m:r>
        <m:r>
          <m:rPr>
            <m:sty m:val="p"/>
          </m:rPr>
          <w:rPr>
            <w:rFonts w:ascii="Cambria Math" w:hAnsi="Cambria Math" w:hint="eastAsia"/>
            <w:sz w:val="24"/>
            <w:szCs w:val="24"/>
          </w:rPr>
          <m:t>=</m:t>
        </m:r>
        <m:r>
          <m:rPr>
            <m:sty m:val="p"/>
          </m:rPr>
          <w:rPr>
            <w:rFonts w:ascii="Cambria Math" w:hAnsi="Cambria Math"/>
            <w:sz w:val="24"/>
            <w:szCs w:val="24"/>
          </w:rPr>
          <m:t>±</m:t>
        </m:r>
        <m:rad>
          <m:radPr>
            <m:degHide m:val="1"/>
            <m:ctrlPr>
              <w:rPr>
                <w:rFonts w:ascii="Cambria Math" w:hAnsi="Cambria Math"/>
                <w:sz w:val="24"/>
                <w:szCs w:val="24"/>
              </w:rPr>
            </m:ctrlPr>
          </m:radPr>
          <m:deg/>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b*d</m:t>
                    </m:r>
                  </m:e>
                </m:d>
              </m:e>
              <m:sup>
                <m:r>
                  <w:rPr>
                    <w:rFonts w:ascii="Cambria Math" w:hAnsi="Cambria Math"/>
                    <w:sz w:val="24"/>
                    <w:szCs w:val="24"/>
                  </w:rPr>
                  <m:t>2</m:t>
                </m:r>
              </m:sup>
            </m:sSup>
          </m:e>
        </m:rad>
      </m:oMath>
      <w:r w:rsidRPr="00D94D8C">
        <w:rPr>
          <w:rFonts w:hint="eastAsia"/>
          <w:sz w:val="24"/>
          <w:szCs w:val="24"/>
        </w:rPr>
        <w:t xml:space="preserve"> </w:t>
      </w:r>
      <w:r w:rsidRPr="00D94D8C">
        <w:rPr>
          <w:rFonts w:eastAsia="PMingLiU"/>
          <w:sz w:val="24"/>
          <w:szCs w:val="24"/>
        </w:rPr>
        <w:t xml:space="preserve">             </w:t>
      </w:r>
      <w:r w:rsidRPr="00D94D8C">
        <w:rPr>
          <w:rFonts w:asciiTheme="minorEastAsia" w:eastAsiaTheme="minorEastAsia" w:hAnsiTheme="minorEastAsia" w:hint="eastAsia"/>
          <w:sz w:val="24"/>
          <w:szCs w:val="24"/>
        </w:rPr>
        <w:t>（</w:t>
      </w:r>
      <w:r w:rsidRPr="00D94D8C">
        <w:rPr>
          <w:rFonts w:hint="eastAsia"/>
          <w:sz w:val="24"/>
          <w:szCs w:val="24"/>
        </w:rPr>
        <w:t>式</w:t>
      </w:r>
      <w:r w:rsidRPr="00D94D8C">
        <w:rPr>
          <w:rFonts w:hint="eastAsia"/>
          <w:sz w:val="24"/>
          <w:szCs w:val="24"/>
        </w:rPr>
        <w:t>3.</w:t>
      </w:r>
      <w:r w:rsidRPr="00D94D8C">
        <w:rPr>
          <w:rFonts w:eastAsia="PMingLiU"/>
          <w:sz w:val="24"/>
          <w:szCs w:val="24"/>
        </w:rPr>
        <w:t>1</w:t>
      </w:r>
      <w:r w:rsidRPr="00D94D8C">
        <w:rPr>
          <w:rFonts w:asciiTheme="minorEastAsia" w:eastAsiaTheme="minorEastAsia" w:hAnsiTheme="minorEastAsia" w:hint="eastAsia"/>
          <w:sz w:val="24"/>
          <w:szCs w:val="24"/>
        </w:rPr>
        <w:t>.</w:t>
      </w:r>
      <w:r w:rsidRPr="00D94D8C">
        <w:rPr>
          <w:rFonts w:eastAsia="PMingLiU"/>
          <w:sz w:val="24"/>
          <w:szCs w:val="24"/>
        </w:rPr>
        <w:t>4</w:t>
      </w:r>
      <w:r w:rsidRPr="00D94D8C">
        <w:rPr>
          <w:rFonts w:asciiTheme="minorEastAsia" w:eastAsiaTheme="minorEastAsia" w:hAnsiTheme="minorEastAsia" w:hint="eastAsia"/>
          <w:sz w:val="24"/>
          <w:szCs w:val="24"/>
        </w:rPr>
        <w:t>）</w:t>
      </w:r>
    </w:p>
    <w:p w14:paraId="4A06625D" w14:textId="77777777" w:rsidR="00D94D8C" w:rsidRPr="00D94D8C" w:rsidRDefault="00D94D8C" w:rsidP="00D94D8C">
      <w:pPr>
        <w:pStyle w:val="Bodytext10"/>
        <w:spacing w:after="100" w:line="324" w:lineRule="exact"/>
        <w:ind w:firstLine="420"/>
        <w:jc w:val="both"/>
        <w:rPr>
          <w:sz w:val="24"/>
          <w:szCs w:val="24"/>
          <w:lang w:eastAsia="zh-CN"/>
        </w:rPr>
      </w:pPr>
      <w:r w:rsidRPr="00D94D8C">
        <w:rPr>
          <w:rFonts w:hint="eastAsia"/>
          <w:sz w:val="24"/>
          <w:szCs w:val="24"/>
          <w:lang w:eastAsia="zh-CN"/>
        </w:rPr>
        <w:t>式中，</w:t>
      </w:r>
      <m:oMath>
        <m:r>
          <m:rPr>
            <m:sty m:val="p"/>
          </m:rPr>
          <w:rPr>
            <w:rFonts w:ascii="Cambria Math" w:hAnsi="Cambria Math"/>
            <w:sz w:val="24"/>
            <w:szCs w:val="24"/>
            <w:lang w:eastAsia="zh-CN"/>
          </w:rPr>
          <m:t>σ</m:t>
        </m:r>
      </m:oMath>
      <w:r w:rsidRPr="00D94D8C">
        <w:rPr>
          <w:rFonts w:hint="eastAsia"/>
          <w:sz w:val="24"/>
          <w:szCs w:val="24"/>
          <w:lang w:eastAsia="zh-CN"/>
        </w:rPr>
        <w:t>-标准差（基线向量的弦长中误差mm）；</w:t>
      </w:r>
      <w:r w:rsidRPr="00D94D8C">
        <w:rPr>
          <w:rFonts w:hint="eastAsia"/>
          <w:sz w:val="24"/>
          <w:szCs w:val="24"/>
        </w:rPr>
        <w:t>a-固定误差=</w:t>
      </w:r>
      <w:r w:rsidRPr="00D94D8C">
        <w:rPr>
          <w:rFonts w:hint="eastAsia"/>
          <w:sz w:val="24"/>
          <w:szCs w:val="24"/>
          <w:lang w:eastAsia="zh-CN"/>
        </w:rPr>
        <w:t>5mm；b-比例误差系数=1ppm；d-相邻点间距离（km）。</w:t>
      </w:r>
    </w:p>
    <w:p w14:paraId="71F86352" w14:textId="77777777" w:rsidR="00D94D8C" w:rsidRPr="00D94D8C" w:rsidRDefault="00D94D8C" w:rsidP="00D94D8C">
      <w:pPr>
        <w:spacing w:line="288" w:lineRule="auto"/>
        <w:rPr>
          <w:rFonts w:ascii="宋体" w:hAnsi="宋体"/>
          <w:sz w:val="24"/>
        </w:rPr>
      </w:pPr>
      <w:r w:rsidRPr="00865354">
        <w:rPr>
          <w:rFonts w:hint="eastAsia"/>
          <w:kern w:val="2"/>
          <w:sz w:val="24"/>
          <w:szCs w:val="24"/>
          <w:lang w:val="zh-TW" w:bidi="zh-TW"/>
        </w:rPr>
        <w:t>3.</w:t>
      </w:r>
      <w:r w:rsidRPr="00865354">
        <w:rPr>
          <w:kern w:val="2"/>
          <w:sz w:val="24"/>
          <w:szCs w:val="24"/>
          <w:lang w:val="zh-TW" w:bidi="zh-TW"/>
        </w:rPr>
        <w:t>3</w:t>
      </w:r>
      <w:r w:rsidRPr="00865354">
        <w:rPr>
          <w:rFonts w:hint="eastAsia"/>
          <w:kern w:val="2"/>
          <w:sz w:val="24"/>
          <w:szCs w:val="24"/>
          <w:lang w:val="zh-TW" w:bidi="zh-TW"/>
        </w:rPr>
        <w:t>.</w:t>
      </w:r>
      <w:r w:rsidRPr="00865354">
        <w:rPr>
          <w:kern w:val="2"/>
          <w:sz w:val="24"/>
          <w:szCs w:val="24"/>
          <w:lang w:val="zh-TW" w:bidi="zh-TW"/>
        </w:rPr>
        <w:t>3</w:t>
      </w:r>
      <w:r w:rsidRPr="00D94D8C">
        <w:rPr>
          <w:rFonts w:ascii="宋体" w:hAnsi="宋体"/>
          <w:sz w:val="24"/>
        </w:rPr>
        <w:t xml:space="preserve">  </w:t>
      </w:r>
      <w:r w:rsidRPr="00D94D8C">
        <w:rPr>
          <w:rFonts w:ascii="宋体" w:hAnsi="宋体" w:hint="eastAsia"/>
          <w:sz w:val="24"/>
        </w:rPr>
        <w:t>一般情况下，</w:t>
      </w:r>
      <w:r w:rsidRPr="00D94D8C">
        <w:rPr>
          <w:rFonts w:ascii="宋体" w:hAnsi="宋体"/>
          <w:sz w:val="24"/>
        </w:rPr>
        <w:t>频率域地震波法外业工作质量</w:t>
      </w:r>
      <w:r w:rsidRPr="00D94D8C">
        <w:rPr>
          <w:rFonts w:ascii="宋体" w:hAnsi="宋体" w:hint="eastAsia"/>
          <w:sz w:val="24"/>
        </w:rPr>
        <w:t>的观测精度以特征曲线允许相对均方误差计算获得，</w:t>
      </w:r>
      <w:r w:rsidRPr="00D94D8C">
        <w:rPr>
          <w:rFonts w:ascii="宋体" w:hAnsi="宋体"/>
          <w:sz w:val="24"/>
        </w:rPr>
        <w:t>单个测点的</w:t>
      </w:r>
      <w:r w:rsidRPr="00D94D8C">
        <w:rPr>
          <w:rFonts w:ascii="宋体" w:hAnsi="宋体" w:hint="eastAsia"/>
          <w:sz w:val="24"/>
        </w:rPr>
        <w:t>特征曲线允许</w:t>
      </w:r>
      <w:r w:rsidRPr="00D94D8C">
        <w:rPr>
          <w:rFonts w:ascii="宋体" w:hAnsi="宋体"/>
          <w:sz w:val="24"/>
        </w:rPr>
        <w:t>均方相对误差ε</w:t>
      </w:r>
      <w:r w:rsidRPr="00D94D8C">
        <w:rPr>
          <w:rFonts w:ascii="宋体" w:hAnsi="宋体" w:hint="eastAsia"/>
          <w:sz w:val="24"/>
        </w:rPr>
        <w:t>按</w:t>
      </w:r>
      <w:r w:rsidRPr="00D94D8C">
        <w:rPr>
          <w:rFonts w:ascii="宋体" w:hAnsi="宋体"/>
          <w:sz w:val="24"/>
        </w:rPr>
        <w:t>下式计算：</w:t>
      </w:r>
    </w:p>
    <w:p w14:paraId="61074350" w14:textId="77777777" w:rsidR="00D94D8C" w:rsidRPr="00D94D8C" w:rsidRDefault="00D94D8C" w:rsidP="00D94D8C">
      <w:pPr>
        <w:spacing w:line="360" w:lineRule="auto"/>
        <w:jc w:val="right"/>
        <w:rPr>
          <w:rFonts w:ascii="宋体" w:hAnsi="宋体"/>
          <w:sz w:val="24"/>
        </w:rPr>
      </w:pPr>
      <w:r w:rsidRPr="00D94D8C">
        <w:rPr>
          <w:rFonts w:ascii="宋体" w:hAnsi="宋体"/>
          <w:sz w:val="24"/>
        </w:rPr>
        <w:lastRenderedPageBreak/>
        <w:t xml:space="preserve">                 </w:t>
      </w:r>
      <w:r w:rsidRPr="00D94D8C">
        <w:rPr>
          <w:rFonts w:ascii="宋体" w:hAnsi="宋体"/>
          <w:position w:val="-26"/>
          <w:sz w:val="24"/>
        </w:rPr>
        <w:object w:dxaOrig="1480" w:dyaOrig="1040" w14:anchorId="4F0F9A78">
          <v:shape id="_x0000_i1040" type="#_x0000_t75" style="width:72.6pt;height:51.85pt" o:ole="">
            <v:imagedata r:id="rId41" o:title=""/>
          </v:shape>
          <o:OLEObject Type="Embed" ProgID="Equation.DSMT4" ShapeID="_x0000_i1040" DrawAspect="Content" ObjectID="_1692798468" r:id="rId42"/>
        </w:object>
      </w:r>
      <w:r w:rsidRPr="00D94D8C">
        <w:rPr>
          <w:rFonts w:ascii="宋体" w:hAnsi="宋体"/>
          <w:sz w:val="24"/>
        </w:rPr>
        <w:t xml:space="preserve">                      （</w:t>
      </w:r>
      <w:r w:rsidRPr="00D94D8C">
        <w:rPr>
          <w:rFonts w:ascii="宋体" w:hAnsi="宋体" w:hint="eastAsia"/>
          <w:sz w:val="24"/>
        </w:rPr>
        <w:t>3</w:t>
      </w:r>
      <w:r w:rsidRPr="00D94D8C">
        <w:rPr>
          <w:rFonts w:ascii="宋体" w:hAnsi="宋体"/>
          <w:sz w:val="24"/>
        </w:rPr>
        <w:t>.</w:t>
      </w:r>
      <w:r w:rsidRPr="00D94D8C">
        <w:rPr>
          <w:rFonts w:ascii="宋体" w:hAnsi="宋体" w:hint="eastAsia"/>
          <w:sz w:val="24"/>
        </w:rPr>
        <w:t>3</w:t>
      </w:r>
      <w:r w:rsidRPr="00D94D8C">
        <w:rPr>
          <w:rFonts w:ascii="宋体" w:hAnsi="宋体"/>
          <w:sz w:val="24"/>
        </w:rPr>
        <w:t>.</w:t>
      </w:r>
      <w:r w:rsidRPr="00D94D8C">
        <w:rPr>
          <w:rFonts w:ascii="宋体" w:hAnsi="宋体" w:hint="eastAsia"/>
          <w:sz w:val="24"/>
        </w:rPr>
        <w:t>3</w:t>
      </w:r>
      <w:r w:rsidRPr="00D94D8C">
        <w:rPr>
          <w:rFonts w:ascii="宋体" w:hAnsi="宋体"/>
          <w:sz w:val="24"/>
        </w:rPr>
        <w:t>-1）</w:t>
      </w:r>
    </w:p>
    <w:p w14:paraId="6EAE3E15" w14:textId="77777777" w:rsidR="00D94D8C" w:rsidRPr="00D94D8C" w:rsidRDefault="00D94D8C" w:rsidP="00D94D8C">
      <w:pPr>
        <w:spacing w:line="360" w:lineRule="auto"/>
        <w:jc w:val="right"/>
        <w:rPr>
          <w:rFonts w:ascii="宋体" w:hAnsi="宋体"/>
          <w:sz w:val="24"/>
        </w:rPr>
      </w:pPr>
      <w:r w:rsidRPr="00D94D8C">
        <w:rPr>
          <w:rFonts w:ascii="宋体" w:hAnsi="宋体" w:hint="eastAsia"/>
          <w:sz w:val="24"/>
        </w:rPr>
        <w:t xml:space="preserve">其中：       </w:t>
      </w:r>
      <w:r w:rsidRPr="00D94D8C">
        <w:rPr>
          <w:rFonts w:ascii="宋体" w:hAnsi="宋体"/>
          <w:position w:val="-56"/>
          <w:sz w:val="24"/>
        </w:rPr>
        <w:object w:dxaOrig="2840" w:dyaOrig="980" w14:anchorId="24A5C5F0">
          <v:shape id="_x0000_i1041" type="#_x0000_t75" style="width:142.85pt;height:48.4pt" o:ole="">
            <v:imagedata r:id="rId43" o:title=""/>
          </v:shape>
          <o:OLEObject Type="Embed" ProgID="Equation.DSMT4" ShapeID="_x0000_i1041" DrawAspect="Content" ObjectID="_1692798469" r:id="rId44"/>
        </w:object>
      </w:r>
      <w:r w:rsidRPr="00D94D8C">
        <w:rPr>
          <w:rFonts w:ascii="宋体" w:hAnsi="宋体"/>
          <w:sz w:val="24"/>
        </w:rPr>
        <w:t xml:space="preserve">       </w:t>
      </w:r>
      <w:r w:rsidRPr="00D94D8C">
        <w:rPr>
          <w:rFonts w:ascii="宋体" w:hAnsi="宋体" w:hint="eastAsia"/>
          <w:sz w:val="24"/>
        </w:rPr>
        <w:t xml:space="preserve">  </w:t>
      </w:r>
      <w:r w:rsidRPr="00D94D8C">
        <w:rPr>
          <w:rFonts w:ascii="宋体" w:hAnsi="宋体"/>
          <w:sz w:val="24"/>
        </w:rPr>
        <w:t xml:space="preserve">  （</w:t>
      </w:r>
      <w:r w:rsidRPr="00D94D8C">
        <w:rPr>
          <w:rFonts w:ascii="宋体" w:hAnsi="宋体" w:hint="eastAsia"/>
          <w:sz w:val="24"/>
        </w:rPr>
        <w:t>3</w:t>
      </w:r>
      <w:r w:rsidRPr="00D94D8C">
        <w:rPr>
          <w:rFonts w:ascii="宋体" w:hAnsi="宋体"/>
          <w:sz w:val="24"/>
        </w:rPr>
        <w:t>.</w:t>
      </w:r>
      <w:r w:rsidRPr="00D94D8C">
        <w:rPr>
          <w:rFonts w:ascii="宋体" w:hAnsi="宋体" w:hint="eastAsia"/>
          <w:sz w:val="24"/>
        </w:rPr>
        <w:t>3</w:t>
      </w:r>
      <w:r w:rsidRPr="00D94D8C">
        <w:rPr>
          <w:rFonts w:ascii="宋体" w:hAnsi="宋体"/>
          <w:sz w:val="24"/>
        </w:rPr>
        <w:t>.</w:t>
      </w:r>
      <w:r w:rsidRPr="00D94D8C">
        <w:rPr>
          <w:rFonts w:ascii="宋体" w:hAnsi="宋体" w:hint="eastAsia"/>
          <w:sz w:val="24"/>
        </w:rPr>
        <w:t>3</w:t>
      </w:r>
      <w:r w:rsidRPr="00D94D8C">
        <w:rPr>
          <w:rFonts w:ascii="宋体" w:hAnsi="宋体"/>
          <w:sz w:val="24"/>
        </w:rPr>
        <w:t>-2）</w:t>
      </w:r>
    </w:p>
    <w:p w14:paraId="2D90ACA8" w14:textId="77777777" w:rsidR="00D94D8C" w:rsidRPr="00D94D8C" w:rsidRDefault="00D94D8C" w:rsidP="00D94D8C">
      <w:pPr>
        <w:spacing w:line="360" w:lineRule="auto"/>
        <w:ind w:firstLineChars="250" w:firstLine="600"/>
        <w:rPr>
          <w:rFonts w:ascii="宋体" w:hAnsi="宋体"/>
          <w:sz w:val="24"/>
        </w:rPr>
      </w:pPr>
      <w:r w:rsidRPr="00D94D8C">
        <w:rPr>
          <w:rFonts w:ascii="宋体" w:hAnsi="宋体"/>
          <w:sz w:val="24"/>
        </w:rPr>
        <w:t>式中</w:t>
      </w:r>
      <w:r w:rsidRPr="00D94D8C">
        <w:rPr>
          <w:rFonts w:ascii="宋体" w:hAnsi="宋体" w:hint="eastAsia"/>
          <w:sz w:val="24"/>
        </w:rPr>
        <w:t>：</w:t>
      </w:r>
      <w:r w:rsidRPr="00D94D8C">
        <w:rPr>
          <w:rFonts w:ascii="宋体" w:hAnsi="宋体"/>
          <w:sz w:val="24"/>
        </w:rPr>
        <w:t xml:space="preserve">   </w:t>
      </w:r>
      <w:r w:rsidRPr="00D94D8C">
        <w:rPr>
          <w:rFonts w:ascii="宋体" w:hAnsi="宋体"/>
          <w:i/>
          <w:iCs/>
          <w:sz w:val="24"/>
        </w:rPr>
        <w:t>n</w:t>
      </w:r>
      <w:r w:rsidRPr="00D94D8C">
        <w:rPr>
          <w:rFonts w:ascii="宋体" w:hAnsi="宋体"/>
          <w:sz w:val="24"/>
        </w:rPr>
        <w:t xml:space="preserve"> ——</w:t>
      </w:r>
      <w:r w:rsidRPr="00D94D8C">
        <w:rPr>
          <w:rFonts w:ascii="宋体" w:hAnsi="宋体" w:hint="eastAsia"/>
          <w:sz w:val="24"/>
        </w:rPr>
        <w:t xml:space="preserve"> 参与计算的读数</w:t>
      </w:r>
      <w:r w:rsidRPr="00D94D8C">
        <w:rPr>
          <w:rFonts w:ascii="宋体" w:hAnsi="宋体"/>
          <w:sz w:val="24"/>
        </w:rPr>
        <w:t>点总数；</w:t>
      </w:r>
    </w:p>
    <w:p w14:paraId="223C7AC8" w14:textId="77777777" w:rsidR="00D94D8C" w:rsidRPr="00D94D8C" w:rsidRDefault="00D94D8C" w:rsidP="00D94D8C">
      <w:pPr>
        <w:spacing w:line="360" w:lineRule="auto"/>
        <w:ind w:firstLineChars="650" w:firstLine="1560"/>
        <w:rPr>
          <w:rFonts w:ascii="宋体" w:hAnsi="宋体"/>
          <w:sz w:val="24"/>
        </w:rPr>
      </w:pPr>
      <w:r w:rsidRPr="00D94D8C">
        <w:rPr>
          <w:rFonts w:ascii="宋体" w:hAnsi="宋体"/>
          <w:position w:val="-12"/>
          <w:sz w:val="24"/>
        </w:rPr>
        <w:object w:dxaOrig="258" w:dyaOrig="367" w14:anchorId="06A74196">
          <v:shape id="_x0000_i1042" type="#_x0000_t75" style="width:12.1pt;height:18.45pt" o:ole="">
            <v:imagedata r:id="rId45" o:title=""/>
          </v:shape>
          <o:OLEObject Type="Embed" ProgID="Equation.3" ShapeID="_x0000_i1042" DrawAspect="Content" ObjectID="_1692798470" r:id="rId46"/>
        </w:object>
      </w:r>
      <w:r w:rsidRPr="00D94D8C">
        <w:rPr>
          <w:rFonts w:ascii="宋体" w:hAnsi="宋体"/>
          <w:sz w:val="24"/>
        </w:rPr>
        <w:t>——</w:t>
      </w:r>
      <w:r w:rsidRPr="00D94D8C">
        <w:rPr>
          <w:rFonts w:ascii="宋体" w:hAnsi="宋体" w:hint="eastAsia"/>
          <w:sz w:val="24"/>
        </w:rPr>
        <w:t xml:space="preserve"> </w:t>
      </w:r>
      <w:r w:rsidRPr="00D94D8C">
        <w:rPr>
          <w:rFonts w:ascii="宋体" w:hAnsi="宋体"/>
          <w:sz w:val="24"/>
        </w:rPr>
        <w:t>第</w:t>
      </w:r>
      <w:r w:rsidRPr="00D94D8C">
        <w:rPr>
          <w:rFonts w:ascii="宋体" w:hAnsi="宋体"/>
          <w:i/>
          <w:sz w:val="24"/>
        </w:rPr>
        <w:t>i</w:t>
      </w:r>
      <w:r w:rsidRPr="00D94D8C">
        <w:rPr>
          <w:rFonts w:ascii="宋体" w:hAnsi="宋体"/>
          <w:sz w:val="24"/>
        </w:rPr>
        <w:t>点两次观测的相对误差</w:t>
      </w:r>
      <w:r w:rsidRPr="00D94D8C">
        <w:rPr>
          <w:rFonts w:ascii="宋体" w:hAnsi="宋体" w:hint="eastAsia"/>
          <w:sz w:val="24"/>
        </w:rPr>
        <w:t>；</w:t>
      </w:r>
    </w:p>
    <w:p w14:paraId="053F04A8" w14:textId="77777777" w:rsidR="00D94D8C" w:rsidRPr="00D94D8C" w:rsidRDefault="00D94D8C" w:rsidP="00D94D8C">
      <w:pPr>
        <w:spacing w:line="360" w:lineRule="auto"/>
        <w:ind w:firstLineChars="650" w:firstLine="1560"/>
        <w:rPr>
          <w:rFonts w:ascii="宋体" w:hAnsi="宋体"/>
          <w:sz w:val="24"/>
        </w:rPr>
      </w:pPr>
      <w:r w:rsidRPr="00D94D8C">
        <w:rPr>
          <w:rFonts w:ascii="宋体" w:hAnsi="宋体"/>
          <w:i/>
          <w:iCs/>
          <w:sz w:val="24"/>
        </w:rPr>
        <w:t>ρ</w:t>
      </w:r>
      <w:r w:rsidRPr="00D94D8C">
        <w:rPr>
          <w:rFonts w:ascii="宋体" w:hAnsi="宋体"/>
          <w:i/>
          <w:iCs/>
          <w:sz w:val="24"/>
          <w:vertAlign w:val="subscript"/>
        </w:rPr>
        <w:t>si</w:t>
      </w:r>
      <w:r w:rsidRPr="00D94D8C">
        <w:rPr>
          <w:rFonts w:ascii="宋体" w:hAnsi="宋体"/>
          <w:sz w:val="24"/>
        </w:rPr>
        <w:t>——第</w:t>
      </w:r>
      <w:r w:rsidRPr="00D94D8C">
        <w:rPr>
          <w:rFonts w:ascii="宋体" w:hAnsi="宋体"/>
          <w:i/>
          <w:sz w:val="24"/>
        </w:rPr>
        <w:t>i</w:t>
      </w:r>
      <w:r w:rsidRPr="00D94D8C">
        <w:rPr>
          <w:rFonts w:ascii="宋体" w:hAnsi="宋体"/>
          <w:sz w:val="24"/>
        </w:rPr>
        <w:t xml:space="preserve">频点基本观测值；    </w:t>
      </w:r>
    </w:p>
    <w:p w14:paraId="5DA244C5" w14:textId="77777777" w:rsidR="00D94D8C" w:rsidRPr="00D94D8C" w:rsidRDefault="00D94D8C" w:rsidP="00D94D8C">
      <w:pPr>
        <w:spacing w:line="360" w:lineRule="auto"/>
        <w:ind w:firstLineChars="650" w:firstLine="1560"/>
        <w:rPr>
          <w:rFonts w:ascii="宋体" w:hAnsi="宋体"/>
          <w:sz w:val="24"/>
        </w:rPr>
      </w:pPr>
      <w:r w:rsidRPr="00D94D8C">
        <w:rPr>
          <w:rFonts w:ascii="宋体" w:hAnsi="宋体"/>
          <w:i/>
          <w:iCs/>
          <w:sz w:val="24"/>
        </w:rPr>
        <w:t>ρ</w:t>
      </w:r>
      <w:r w:rsidRPr="00D94D8C">
        <w:rPr>
          <w:rFonts w:ascii="宋体" w:hAnsi="宋体"/>
          <w:i/>
          <w:iCs/>
          <w:sz w:val="24"/>
          <w:vertAlign w:val="subscript"/>
        </w:rPr>
        <w:t>si</w:t>
      </w:r>
      <w:r w:rsidRPr="00D94D8C">
        <w:rPr>
          <w:rFonts w:ascii="宋体" w:hAnsi="宋体" w:hint="eastAsia"/>
          <w:i/>
          <w:iCs/>
          <w:sz w:val="24"/>
          <w:vertAlign w:val="superscript"/>
        </w:rPr>
        <w:t>’</w:t>
      </w:r>
      <w:r w:rsidRPr="00D94D8C">
        <w:rPr>
          <w:rFonts w:ascii="宋体" w:hAnsi="宋体"/>
          <w:sz w:val="24"/>
        </w:rPr>
        <w:t>——第</w:t>
      </w:r>
      <w:r w:rsidRPr="00D94D8C">
        <w:rPr>
          <w:rFonts w:ascii="宋体" w:hAnsi="宋体"/>
          <w:i/>
          <w:sz w:val="24"/>
        </w:rPr>
        <w:t>i</w:t>
      </w:r>
      <w:r w:rsidRPr="00D94D8C">
        <w:rPr>
          <w:rFonts w:ascii="宋体" w:hAnsi="宋体"/>
          <w:sz w:val="24"/>
        </w:rPr>
        <w:t>频点检查观测值。</w:t>
      </w:r>
    </w:p>
    <w:p w14:paraId="35352C0F" w14:textId="77777777" w:rsidR="00D94D8C" w:rsidRPr="00D94D8C" w:rsidRDefault="00D94D8C" w:rsidP="00D94D8C">
      <w:pPr>
        <w:spacing w:line="288" w:lineRule="auto"/>
        <w:ind w:firstLine="420"/>
        <w:rPr>
          <w:rFonts w:ascii="宋体" w:hAnsi="宋体"/>
          <w:sz w:val="24"/>
        </w:rPr>
      </w:pPr>
      <w:r w:rsidRPr="00D94D8C">
        <w:rPr>
          <w:rFonts w:ascii="宋体" w:hAnsi="宋体"/>
          <w:sz w:val="24"/>
        </w:rPr>
        <w:t>工点的</w:t>
      </w:r>
      <w:r w:rsidRPr="00D94D8C">
        <w:rPr>
          <w:rFonts w:ascii="宋体" w:hAnsi="宋体" w:hint="eastAsia"/>
          <w:sz w:val="24"/>
        </w:rPr>
        <w:t>特征</w:t>
      </w:r>
      <w:r w:rsidRPr="00D94D8C">
        <w:rPr>
          <w:rFonts w:ascii="宋体" w:hAnsi="宋体"/>
          <w:sz w:val="24"/>
        </w:rPr>
        <w:t>曲线允许相对均方误差M</w:t>
      </w:r>
      <w:r w:rsidRPr="00D94D8C">
        <w:rPr>
          <w:rFonts w:ascii="宋体" w:hAnsi="宋体" w:hint="eastAsia"/>
          <w:sz w:val="24"/>
        </w:rPr>
        <w:t>按</w:t>
      </w:r>
      <w:r w:rsidRPr="00D94D8C">
        <w:rPr>
          <w:rFonts w:ascii="宋体" w:hAnsi="宋体"/>
          <w:sz w:val="24"/>
        </w:rPr>
        <w:t>下式计算：</w:t>
      </w:r>
    </w:p>
    <w:p w14:paraId="53E803E7" w14:textId="77777777" w:rsidR="00D94D8C" w:rsidRPr="00D94D8C" w:rsidRDefault="00D94D8C" w:rsidP="00D94D8C">
      <w:pPr>
        <w:spacing w:line="360" w:lineRule="auto"/>
        <w:jc w:val="right"/>
        <w:rPr>
          <w:rFonts w:ascii="宋体" w:hAnsi="宋体"/>
          <w:sz w:val="24"/>
        </w:rPr>
      </w:pPr>
      <w:r w:rsidRPr="00D94D8C">
        <w:rPr>
          <w:rFonts w:ascii="宋体" w:hAnsi="宋体"/>
          <w:sz w:val="24"/>
        </w:rPr>
        <w:t xml:space="preserve">                  </w:t>
      </w:r>
      <w:r w:rsidRPr="00D94D8C">
        <w:rPr>
          <w:rFonts w:ascii="宋体" w:hAnsi="宋体"/>
          <w:position w:val="-26"/>
          <w:sz w:val="24"/>
        </w:rPr>
        <w:object w:dxaOrig="1454" w:dyaOrig="1032" w14:anchorId="598BD036">
          <v:shape id="_x0000_i1043" type="#_x0000_t75" style="width:72.6pt;height:50.1pt" o:ole="">
            <v:imagedata r:id="rId47" o:title=""/>
          </v:shape>
          <o:OLEObject Type="Embed" ProgID="Equation.3" ShapeID="_x0000_i1043" DrawAspect="Content" ObjectID="_1692798471" r:id="rId48"/>
        </w:object>
      </w:r>
      <w:r w:rsidRPr="00D94D8C">
        <w:rPr>
          <w:rFonts w:ascii="宋体" w:hAnsi="宋体"/>
          <w:sz w:val="24"/>
        </w:rPr>
        <w:t xml:space="preserve">                  </w:t>
      </w:r>
      <w:r w:rsidRPr="00D94D8C">
        <w:rPr>
          <w:rFonts w:ascii="宋体" w:hAnsi="宋体" w:hint="eastAsia"/>
          <w:sz w:val="24"/>
        </w:rPr>
        <w:t xml:space="preserve">  </w:t>
      </w:r>
      <w:r w:rsidRPr="00D94D8C">
        <w:rPr>
          <w:rFonts w:ascii="宋体" w:hAnsi="宋体"/>
          <w:sz w:val="24"/>
        </w:rPr>
        <w:t xml:space="preserve"> （</w:t>
      </w:r>
      <w:r w:rsidRPr="00D94D8C">
        <w:rPr>
          <w:rFonts w:ascii="宋体" w:hAnsi="宋体" w:hint="eastAsia"/>
          <w:sz w:val="24"/>
        </w:rPr>
        <w:t>3</w:t>
      </w:r>
      <w:r w:rsidRPr="00D94D8C">
        <w:rPr>
          <w:rFonts w:ascii="宋体" w:hAnsi="宋体"/>
          <w:sz w:val="24"/>
        </w:rPr>
        <w:t>.</w:t>
      </w:r>
      <w:r w:rsidRPr="00D94D8C">
        <w:rPr>
          <w:rFonts w:ascii="宋体" w:hAnsi="宋体" w:hint="eastAsia"/>
          <w:sz w:val="24"/>
        </w:rPr>
        <w:t>3</w:t>
      </w:r>
      <w:r w:rsidRPr="00D94D8C">
        <w:rPr>
          <w:rFonts w:ascii="宋体" w:hAnsi="宋体"/>
          <w:sz w:val="24"/>
        </w:rPr>
        <w:t>.</w:t>
      </w:r>
      <w:r w:rsidRPr="00D94D8C">
        <w:rPr>
          <w:rFonts w:ascii="宋体" w:hAnsi="宋体" w:hint="eastAsia"/>
          <w:sz w:val="24"/>
        </w:rPr>
        <w:t>3</w:t>
      </w:r>
      <w:r w:rsidRPr="00D94D8C">
        <w:rPr>
          <w:rFonts w:ascii="宋体" w:hAnsi="宋体"/>
          <w:sz w:val="24"/>
        </w:rPr>
        <w:t>-3）</w:t>
      </w:r>
    </w:p>
    <w:p w14:paraId="06EAA790" w14:textId="77777777" w:rsidR="00D94D8C" w:rsidRPr="00D94D8C" w:rsidRDefault="00D94D8C" w:rsidP="00D94D8C">
      <w:pPr>
        <w:spacing w:line="360" w:lineRule="auto"/>
        <w:ind w:firstLineChars="250" w:firstLine="600"/>
        <w:rPr>
          <w:rFonts w:ascii="宋体" w:hAnsi="宋体"/>
          <w:sz w:val="24"/>
        </w:rPr>
      </w:pPr>
      <w:r w:rsidRPr="00D94D8C">
        <w:rPr>
          <w:rFonts w:ascii="宋体" w:hAnsi="宋体"/>
          <w:sz w:val="24"/>
        </w:rPr>
        <w:t xml:space="preserve">式中   </w:t>
      </w:r>
      <w:r w:rsidRPr="00D94D8C">
        <w:rPr>
          <w:rFonts w:ascii="宋体" w:hAnsi="宋体"/>
          <w:i/>
          <w:iCs/>
          <w:sz w:val="24"/>
        </w:rPr>
        <w:t>ε</w:t>
      </w:r>
      <w:r w:rsidRPr="00D94D8C">
        <w:rPr>
          <w:rFonts w:ascii="宋体" w:hAnsi="宋体"/>
          <w:i/>
          <w:iCs/>
          <w:sz w:val="24"/>
          <w:vertAlign w:val="subscript"/>
        </w:rPr>
        <w:t>i</w:t>
      </w:r>
      <w:r w:rsidRPr="00D94D8C">
        <w:rPr>
          <w:rFonts w:ascii="宋体" w:hAnsi="宋体"/>
          <w:sz w:val="24"/>
        </w:rPr>
        <w:t xml:space="preserve"> ——单个测点的相对均方误差；</w:t>
      </w:r>
    </w:p>
    <w:p w14:paraId="732AEF57" w14:textId="77777777" w:rsidR="00D94D8C" w:rsidRPr="00D94D8C" w:rsidRDefault="00D94D8C" w:rsidP="00D94D8C">
      <w:pPr>
        <w:spacing w:line="360" w:lineRule="auto"/>
        <w:rPr>
          <w:rFonts w:ascii="宋体" w:hAnsi="宋体"/>
          <w:sz w:val="24"/>
        </w:rPr>
      </w:pPr>
      <w:r w:rsidRPr="00D94D8C">
        <w:rPr>
          <w:rFonts w:ascii="宋体" w:hAnsi="宋体"/>
          <w:sz w:val="24"/>
        </w:rPr>
        <w:t xml:space="preserve">              </w:t>
      </w:r>
      <w:r w:rsidRPr="00D94D8C">
        <w:rPr>
          <w:rFonts w:ascii="宋体" w:hAnsi="宋体"/>
          <w:i/>
          <w:iCs/>
          <w:sz w:val="24"/>
        </w:rPr>
        <w:t>n</w:t>
      </w:r>
      <w:r w:rsidRPr="00D94D8C">
        <w:rPr>
          <w:rFonts w:ascii="宋体" w:hAnsi="宋体"/>
          <w:sz w:val="24"/>
        </w:rPr>
        <w:t xml:space="preserve"> ——参与计算的测点数。</w:t>
      </w:r>
    </w:p>
    <w:p w14:paraId="512CC701" w14:textId="43802A6C" w:rsidR="00D94D8C" w:rsidRPr="00D94D8C" w:rsidRDefault="00D94D8C" w:rsidP="00D94D8C">
      <w:pPr>
        <w:spacing w:line="288" w:lineRule="auto"/>
        <w:rPr>
          <w:kern w:val="2"/>
          <w:sz w:val="24"/>
          <w:szCs w:val="24"/>
        </w:rPr>
      </w:pPr>
      <w:r w:rsidRPr="00865354">
        <w:rPr>
          <w:rFonts w:hint="eastAsia"/>
          <w:kern w:val="2"/>
          <w:sz w:val="24"/>
          <w:szCs w:val="24"/>
          <w:lang w:val="zh-TW" w:bidi="zh-TW"/>
        </w:rPr>
        <w:t>4</w:t>
      </w:r>
      <w:r w:rsidRPr="00865354">
        <w:rPr>
          <w:kern w:val="2"/>
          <w:sz w:val="24"/>
          <w:szCs w:val="24"/>
          <w:lang w:val="zh-TW" w:bidi="zh-TW"/>
        </w:rPr>
        <w:t>.4.2</w:t>
      </w:r>
      <w:r w:rsidR="00865354">
        <w:rPr>
          <w:rFonts w:hint="eastAsia"/>
          <w:kern w:val="2"/>
          <w:sz w:val="24"/>
          <w:szCs w:val="24"/>
          <w:lang w:val="zh-TW" w:bidi="zh-TW"/>
        </w:rPr>
        <w:t xml:space="preserve">  </w:t>
      </w:r>
      <w:r w:rsidRPr="00D94D8C">
        <w:rPr>
          <w:rFonts w:hint="eastAsia"/>
          <w:kern w:val="2"/>
          <w:sz w:val="24"/>
          <w:szCs w:val="24"/>
        </w:rPr>
        <w:t>实际工程应用中，岩土体的分层一般依据频散曲线的拐点、斜率及频散点疏密等特征综合确定，期中</w:t>
      </w:r>
      <w:r w:rsidRPr="00D94D8C">
        <w:rPr>
          <w:kern w:val="2"/>
          <w:sz w:val="24"/>
          <w:szCs w:val="24"/>
        </w:rPr>
        <w:t>用于计算地层速度的频散曲线应具有</w:t>
      </w:r>
      <w:r w:rsidRPr="00D94D8C">
        <w:rPr>
          <w:rFonts w:hint="eastAsia"/>
          <w:kern w:val="2"/>
          <w:sz w:val="24"/>
          <w:szCs w:val="24"/>
        </w:rPr>
        <w:t>明显的</w:t>
      </w:r>
      <w:r w:rsidRPr="00D94D8C">
        <w:rPr>
          <w:kern w:val="2"/>
          <w:sz w:val="24"/>
          <w:szCs w:val="24"/>
        </w:rPr>
        <w:t>收敛特征</w:t>
      </w:r>
      <w:r w:rsidRPr="00D94D8C">
        <w:rPr>
          <w:rFonts w:hint="eastAsia"/>
          <w:kern w:val="2"/>
          <w:sz w:val="24"/>
          <w:szCs w:val="24"/>
        </w:rPr>
        <w:t>。</w:t>
      </w:r>
    </w:p>
    <w:p w14:paraId="3DDB4881" w14:textId="77777777" w:rsidR="00D94D8C" w:rsidRPr="00D94D8C" w:rsidRDefault="00D94D8C" w:rsidP="00D94D8C">
      <w:pPr>
        <w:spacing w:line="360" w:lineRule="auto"/>
        <w:ind w:firstLineChars="250" w:firstLine="600"/>
        <w:rPr>
          <w:kern w:val="2"/>
          <w:sz w:val="24"/>
          <w:szCs w:val="24"/>
        </w:rPr>
      </w:pPr>
      <w:r w:rsidRPr="00D94D8C">
        <w:rPr>
          <w:rFonts w:hint="eastAsia"/>
          <w:kern w:val="2"/>
          <w:sz w:val="24"/>
          <w:szCs w:val="24"/>
        </w:rPr>
        <w:t>采用经验公式法获取地层横波速度时，有多种方案，一般采用式</w:t>
      </w:r>
      <w:r w:rsidRPr="00D94D8C">
        <w:rPr>
          <w:kern w:val="2"/>
          <w:sz w:val="24"/>
          <w:szCs w:val="24"/>
        </w:rPr>
        <w:t>6.5.8</w:t>
      </w:r>
      <w:r w:rsidRPr="00D94D8C">
        <w:rPr>
          <w:rFonts w:hint="eastAsia"/>
          <w:kern w:val="2"/>
          <w:sz w:val="24"/>
          <w:szCs w:val="24"/>
        </w:rPr>
        <w:t>计算视</w:t>
      </w:r>
      <w:r w:rsidRPr="00D94D8C">
        <w:rPr>
          <w:kern w:val="2"/>
          <w:sz w:val="24"/>
          <w:szCs w:val="24"/>
        </w:rPr>
        <w:t>S</w:t>
      </w:r>
      <w:r w:rsidRPr="00D94D8C">
        <w:rPr>
          <w:rFonts w:hint="eastAsia"/>
          <w:kern w:val="2"/>
          <w:sz w:val="24"/>
          <w:szCs w:val="24"/>
        </w:rPr>
        <w:t>波速度，通过对剖面上各点的视</w:t>
      </w:r>
      <w:r w:rsidRPr="00D94D8C">
        <w:rPr>
          <w:kern w:val="2"/>
          <w:sz w:val="24"/>
          <w:szCs w:val="24"/>
        </w:rPr>
        <w:t>S</w:t>
      </w:r>
      <w:r w:rsidRPr="00D94D8C">
        <w:rPr>
          <w:rFonts w:hint="eastAsia"/>
          <w:kern w:val="2"/>
          <w:sz w:val="24"/>
          <w:szCs w:val="24"/>
        </w:rPr>
        <w:t>波速度进行内插，绘制视</w:t>
      </w:r>
      <w:r w:rsidRPr="00D94D8C">
        <w:rPr>
          <w:kern w:val="2"/>
          <w:sz w:val="24"/>
          <w:szCs w:val="24"/>
        </w:rPr>
        <w:t>S</w:t>
      </w:r>
      <w:r w:rsidRPr="00D94D8C">
        <w:rPr>
          <w:rFonts w:hint="eastAsia"/>
          <w:kern w:val="2"/>
          <w:sz w:val="24"/>
          <w:szCs w:val="24"/>
        </w:rPr>
        <w:t>波速度剖面图后进行地质构造推断解释。</w:t>
      </w:r>
    </w:p>
    <w:p w14:paraId="20796038" w14:textId="77777777" w:rsidR="00D94D8C" w:rsidRPr="00D94D8C" w:rsidRDefault="00BB6FAF" w:rsidP="00D94D8C">
      <w:pPr>
        <w:spacing w:line="360" w:lineRule="auto"/>
        <w:jc w:val="right"/>
        <w:rPr>
          <w:kern w:val="2"/>
          <w:sz w:val="24"/>
          <w:szCs w:val="24"/>
        </w:rPr>
      </w:pPr>
      <m:oMath>
        <m:sSub>
          <m:sSubPr>
            <m:ctrlPr>
              <w:rPr>
                <w:rFonts w:ascii="Cambria Math" w:hAnsi="Cambria Math"/>
                <w:kern w:val="2"/>
                <w:sz w:val="24"/>
                <w:szCs w:val="24"/>
              </w:rPr>
            </m:ctrlPr>
          </m:sSubPr>
          <m:e>
            <m:r>
              <w:rPr>
                <w:rFonts w:ascii="Cambria Math" w:hAnsi="Cambria Math" w:hint="eastAsia"/>
                <w:kern w:val="2"/>
                <w:sz w:val="24"/>
                <w:szCs w:val="24"/>
              </w:rPr>
              <m:t>V</m:t>
            </m:r>
          </m:e>
          <m:sub>
            <m:r>
              <w:rPr>
                <w:rFonts w:ascii="Cambria Math" w:hAnsi="Cambria Math" w:hint="eastAsia"/>
                <w:kern w:val="2"/>
                <w:sz w:val="24"/>
                <w:szCs w:val="24"/>
              </w:rPr>
              <m:t>x</m:t>
            </m:r>
            <m:r>
              <m:rPr>
                <m:sty m:val="p"/>
              </m:rPr>
              <w:rPr>
                <w:rFonts w:ascii="Cambria Math" w:hAnsi="Cambria Math" w:hint="eastAsia"/>
                <w:kern w:val="2"/>
                <w:sz w:val="24"/>
                <w:szCs w:val="24"/>
              </w:rPr>
              <m:t>,</m:t>
            </m:r>
            <m:r>
              <w:rPr>
                <w:rFonts w:ascii="Cambria Math" w:hAnsi="Cambria Math" w:hint="eastAsia"/>
                <w:kern w:val="2"/>
                <w:sz w:val="24"/>
                <w:szCs w:val="24"/>
              </w:rPr>
              <m:t>i</m:t>
            </m:r>
          </m:sub>
        </m:sSub>
        <m:r>
          <m:rPr>
            <m:sty m:val="p"/>
          </m:rPr>
          <w:rPr>
            <w:rFonts w:ascii="Cambria Math" w:hAnsi="Cambria Math" w:hint="eastAsia"/>
            <w:kern w:val="2"/>
            <w:sz w:val="24"/>
            <w:szCs w:val="24"/>
          </w:rPr>
          <m:t>=</m:t>
        </m:r>
        <m:sSup>
          <m:sSupPr>
            <m:ctrlPr>
              <w:rPr>
                <w:rFonts w:ascii="Cambria Math" w:hAnsi="Cambria Math"/>
                <w:kern w:val="2"/>
                <w:sz w:val="24"/>
                <w:szCs w:val="24"/>
              </w:rPr>
            </m:ctrlPr>
          </m:sSupPr>
          <m:e>
            <m:r>
              <m:rPr>
                <m:sty m:val="p"/>
              </m:rPr>
              <w:rPr>
                <w:rFonts w:ascii="Cambria Math" w:hAnsi="Cambria Math" w:hint="eastAsia"/>
                <w:kern w:val="2"/>
                <w:sz w:val="24"/>
                <w:szCs w:val="24"/>
              </w:rPr>
              <m:t>(</m:t>
            </m:r>
            <m:f>
              <m:fPr>
                <m:ctrlPr>
                  <w:rPr>
                    <w:rFonts w:ascii="Cambria Math" w:hAnsi="Cambria Math"/>
                    <w:kern w:val="2"/>
                    <w:sz w:val="24"/>
                    <w:szCs w:val="24"/>
                  </w:rPr>
                </m:ctrlPr>
              </m:fPr>
              <m:num>
                <m:sSub>
                  <m:sSubPr>
                    <m:ctrlPr>
                      <w:rPr>
                        <w:rFonts w:ascii="Cambria Math" w:hAnsi="Cambria Math"/>
                        <w:kern w:val="2"/>
                        <w:sz w:val="24"/>
                        <w:szCs w:val="24"/>
                      </w:rPr>
                    </m:ctrlPr>
                  </m:sSubPr>
                  <m:e>
                    <m:r>
                      <w:rPr>
                        <w:rFonts w:ascii="Cambria Math" w:hAnsi="Cambria Math" w:hint="eastAsia"/>
                        <w:kern w:val="2"/>
                        <w:sz w:val="24"/>
                        <w:szCs w:val="24"/>
                      </w:rPr>
                      <m:t>t</m:t>
                    </m:r>
                  </m:e>
                  <m:sub>
                    <m:r>
                      <w:rPr>
                        <w:rFonts w:ascii="Cambria Math" w:hAnsi="Cambria Math" w:hint="eastAsia"/>
                        <w:kern w:val="2"/>
                        <w:sz w:val="24"/>
                        <w:szCs w:val="24"/>
                      </w:rPr>
                      <m:t>i</m:t>
                    </m:r>
                  </m:sub>
                </m:sSub>
                <m:r>
                  <m:rPr>
                    <m:sty m:val="p"/>
                  </m:rPr>
                  <w:rPr>
                    <w:rFonts w:ascii="Cambria Math" w:hAnsi="Cambria Math"/>
                    <w:kern w:val="2"/>
                    <w:sz w:val="24"/>
                    <w:szCs w:val="24"/>
                  </w:rPr>
                  <m:t>∙</m:t>
                </m:r>
                <m:sSubSup>
                  <m:sSubSupPr>
                    <m:ctrlPr>
                      <w:rPr>
                        <w:rFonts w:ascii="Cambria Math" w:hAnsi="Cambria Math"/>
                        <w:kern w:val="2"/>
                        <w:sz w:val="24"/>
                        <w:szCs w:val="24"/>
                      </w:rPr>
                    </m:ctrlPr>
                  </m:sSubSupPr>
                  <m:e>
                    <m:r>
                      <w:rPr>
                        <w:rFonts w:ascii="Cambria Math" w:hAnsi="Cambria Math" w:hint="eastAsia"/>
                        <w:kern w:val="2"/>
                        <w:sz w:val="24"/>
                        <w:szCs w:val="24"/>
                      </w:rPr>
                      <m:t>V</m:t>
                    </m:r>
                  </m:e>
                  <m:sub>
                    <m:r>
                      <w:rPr>
                        <w:rFonts w:ascii="Cambria Math" w:hAnsi="Cambria Math" w:hint="eastAsia"/>
                        <w:kern w:val="2"/>
                        <w:sz w:val="24"/>
                        <w:szCs w:val="24"/>
                      </w:rPr>
                      <m:t>R</m:t>
                    </m:r>
                    <m:r>
                      <m:rPr>
                        <m:sty m:val="p"/>
                      </m:rPr>
                      <w:rPr>
                        <w:rFonts w:ascii="Cambria Math" w:hAnsi="Cambria Math" w:hint="eastAsia"/>
                        <w:kern w:val="2"/>
                        <w:sz w:val="24"/>
                        <w:szCs w:val="24"/>
                      </w:rPr>
                      <m:t>,</m:t>
                    </m:r>
                    <m:r>
                      <w:rPr>
                        <w:rFonts w:ascii="Cambria Math" w:hAnsi="Cambria Math" w:hint="eastAsia"/>
                        <w:kern w:val="2"/>
                        <w:sz w:val="24"/>
                        <w:szCs w:val="24"/>
                      </w:rPr>
                      <m:t>i</m:t>
                    </m:r>
                  </m:sub>
                  <m:sup>
                    <m:r>
                      <m:rPr>
                        <m:sty m:val="p"/>
                      </m:rPr>
                      <w:rPr>
                        <w:rFonts w:ascii="Cambria Math" w:hAnsi="Cambria Math" w:hint="eastAsia"/>
                        <w:kern w:val="2"/>
                        <w:sz w:val="24"/>
                        <w:szCs w:val="24"/>
                      </w:rPr>
                      <m:t>4</m:t>
                    </m:r>
                  </m:sup>
                </m:sSubSup>
                <m:r>
                  <m:rPr>
                    <m:sty m:val="p"/>
                  </m:rPr>
                  <w:rPr>
                    <w:rFonts w:ascii="Cambria Math" w:hAnsi="Cambria Math"/>
                    <w:kern w:val="2"/>
                    <w:sz w:val="24"/>
                    <w:szCs w:val="24"/>
                  </w:rPr>
                  <m:t>-</m:t>
                </m:r>
                <m:sSub>
                  <m:sSubPr>
                    <m:ctrlPr>
                      <w:rPr>
                        <w:rFonts w:ascii="Cambria Math" w:hAnsi="Cambria Math"/>
                        <w:kern w:val="2"/>
                        <w:sz w:val="24"/>
                        <w:szCs w:val="24"/>
                      </w:rPr>
                    </m:ctrlPr>
                  </m:sSubPr>
                  <m:e>
                    <m:r>
                      <w:rPr>
                        <w:rFonts w:ascii="Cambria Math" w:hAnsi="Cambria Math" w:hint="eastAsia"/>
                        <w:kern w:val="2"/>
                        <w:sz w:val="24"/>
                        <w:szCs w:val="24"/>
                      </w:rPr>
                      <m:t>t</m:t>
                    </m:r>
                  </m:e>
                  <m:sub>
                    <m:r>
                      <w:rPr>
                        <w:rFonts w:ascii="Cambria Math" w:hAnsi="Cambria Math"/>
                        <w:kern w:val="2"/>
                        <w:sz w:val="24"/>
                        <w:szCs w:val="24"/>
                      </w:rPr>
                      <m:t>i</m:t>
                    </m:r>
                    <m:r>
                      <m:rPr>
                        <m:sty m:val="p"/>
                      </m:rPr>
                      <w:rPr>
                        <w:rFonts w:ascii="Cambria Math" w:hAnsi="Cambria Math"/>
                        <w:kern w:val="2"/>
                        <w:sz w:val="24"/>
                        <w:szCs w:val="24"/>
                      </w:rPr>
                      <m:t>-1</m:t>
                    </m:r>
                  </m:sub>
                </m:sSub>
                <m:r>
                  <m:rPr>
                    <m:sty m:val="p"/>
                  </m:rPr>
                  <w:rPr>
                    <w:rFonts w:ascii="Cambria Math" w:hAnsi="Cambria Math"/>
                    <w:kern w:val="2"/>
                    <w:sz w:val="24"/>
                    <w:szCs w:val="24"/>
                  </w:rPr>
                  <m:t>∙</m:t>
                </m:r>
                <m:sSubSup>
                  <m:sSubSupPr>
                    <m:ctrlPr>
                      <w:rPr>
                        <w:rFonts w:ascii="Cambria Math" w:hAnsi="Cambria Math"/>
                        <w:kern w:val="2"/>
                        <w:sz w:val="24"/>
                        <w:szCs w:val="24"/>
                      </w:rPr>
                    </m:ctrlPr>
                  </m:sSubSupPr>
                  <m:e>
                    <m:r>
                      <w:rPr>
                        <w:rFonts w:ascii="Cambria Math" w:hAnsi="Cambria Math" w:hint="eastAsia"/>
                        <w:kern w:val="2"/>
                        <w:sz w:val="24"/>
                        <w:szCs w:val="24"/>
                      </w:rPr>
                      <m:t>V</m:t>
                    </m:r>
                  </m:e>
                  <m:sub>
                    <m:r>
                      <w:rPr>
                        <w:rFonts w:ascii="Cambria Math" w:hAnsi="Cambria Math"/>
                        <w:kern w:val="2"/>
                        <w:sz w:val="24"/>
                        <w:szCs w:val="24"/>
                      </w:rPr>
                      <m:t>R</m:t>
                    </m:r>
                    <m:r>
                      <m:rPr>
                        <m:sty m:val="p"/>
                      </m:rPr>
                      <w:rPr>
                        <w:rFonts w:ascii="Cambria Math" w:hAnsi="Cambria Math"/>
                        <w:kern w:val="2"/>
                        <w:sz w:val="24"/>
                        <w:szCs w:val="24"/>
                      </w:rPr>
                      <m:t>,</m:t>
                    </m:r>
                    <m:r>
                      <w:rPr>
                        <w:rFonts w:ascii="Cambria Math" w:hAnsi="Cambria Math"/>
                        <w:kern w:val="2"/>
                        <w:sz w:val="24"/>
                        <w:szCs w:val="24"/>
                      </w:rPr>
                      <m:t>i</m:t>
                    </m:r>
                    <m:r>
                      <m:rPr>
                        <m:sty m:val="p"/>
                      </m:rPr>
                      <w:rPr>
                        <w:rFonts w:ascii="Cambria Math" w:hAnsi="Cambria Math"/>
                        <w:kern w:val="2"/>
                        <w:sz w:val="24"/>
                        <w:szCs w:val="24"/>
                      </w:rPr>
                      <m:t>-1</m:t>
                    </m:r>
                  </m:sub>
                  <m:sup>
                    <m:r>
                      <m:rPr>
                        <m:sty m:val="p"/>
                      </m:rPr>
                      <w:rPr>
                        <w:rFonts w:ascii="Cambria Math" w:hAnsi="Cambria Math" w:hint="eastAsia"/>
                        <w:kern w:val="2"/>
                        <w:sz w:val="24"/>
                        <w:szCs w:val="24"/>
                      </w:rPr>
                      <m:t>4</m:t>
                    </m:r>
                  </m:sup>
                </m:sSubSup>
              </m:num>
              <m:den>
                <m:sSub>
                  <m:sSubPr>
                    <m:ctrlPr>
                      <w:rPr>
                        <w:rFonts w:ascii="Cambria Math" w:hAnsi="Cambria Math"/>
                        <w:kern w:val="2"/>
                        <w:sz w:val="24"/>
                        <w:szCs w:val="24"/>
                      </w:rPr>
                    </m:ctrlPr>
                  </m:sSubPr>
                  <m:e>
                    <m:r>
                      <w:rPr>
                        <w:rFonts w:ascii="Cambria Math" w:hAnsi="Cambria Math" w:hint="eastAsia"/>
                        <w:kern w:val="2"/>
                        <w:sz w:val="24"/>
                        <w:szCs w:val="24"/>
                      </w:rPr>
                      <m:t>t</m:t>
                    </m:r>
                  </m:e>
                  <m:sub>
                    <m:r>
                      <w:rPr>
                        <w:rFonts w:ascii="Cambria Math" w:hAnsi="Cambria Math" w:hint="eastAsia"/>
                        <w:kern w:val="2"/>
                        <w:sz w:val="24"/>
                        <w:szCs w:val="24"/>
                      </w:rPr>
                      <m:t>i</m:t>
                    </m:r>
                  </m:sub>
                </m:sSub>
                <m:r>
                  <m:rPr>
                    <m:sty m:val="p"/>
                  </m:rPr>
                  <w:rPr>
                    <w:rFonts w:ascii="Cambria Math" w:hAnsi="Cambria Math"/>
                    <w:kern w:val="2"/>
                    <w:sz w:val="24"/>
                    <w:szCs w:val="24"/>
                  </w:rPr>
                  <m:t>-</m:t>
                </m:r>
                <m:sSub>
                  <m:sSubPr>
                    <m:ctrlPr>
                      <w:rPr>
                        <w:rFonts w:ascii="Cambria Math" w:hAnsi="Cambria Math"/>
                        <w:kern w:val="2"/>
                        <w:sz w:val="24"/>
                        <w:szCs w:val="24"/>
                      </w:rPr>
                    </m:ctrlPr>
                  </m:sSubPr>
                  <m:e>
                    <m:r>
                      <w:rPr>
                        <w:rFonts w:ascii="Cambria Math" w:hAnsi="Cambria Math" w:hint="eastAsia"/>
                        <w:kern w:val="2"/>
                        <w:sz w:val="24"/>
                        <w:szCs w:val="24"/>
                      </w:rPr>
                      <m:t>t</m:t>
                    </m:r>
                  </m:e>
                  <m:sub>
                    <m:r>
                      <w:rPr>
                        <w:rFonts w:ascii="Cambria Math" w:hAnsi="Cambria Math"/>
                        <w:kern w:val="2"/>
                        <w:sz w:val="24"/>
                        <w:szCs w:val="24"/>
                      </w:rPr>
                      <m:t>i</m:t>
                    </m:r>
                    <m:r>
                      <m:rPr>
                        <m:sty m:val="p"/>
                      </m:rPr>
                      <w:rPr>
                        <w:rFonts w:ascii="Cambria Math" w:hAnsi="Cambria Math"/>
                        <w:kern w:val="2"/>
                        <w:sz w:val="24"/>
                        <w:szCs w:val="24"/>
                      </w:rPr>
                      <m:t>-1</m:t>
                    </m:r>
                  </m:sub>
                </m:sSub>
              </m:den>
            </m:f>
            <m:r>
              <m:rPr>
                <m:sty m:val="p"/>
              </m:rPr>
              <w:rPr>
                <w:rFonts w:ascii="Cambria Math" w:hAnsi="Cambria Math" w:hint="eastAsia"/>
                <w:kern w:val="2"/>
                <w:sz w:val="24"/>
                <w:szCs w:val="24"/>
              </w:rPr>
              <m:t>）</m:t>
            </m:r>
          </m:e>
          <m:sup>
            <m:f>
              <m:fPr>
                <m:type m:val="skw"/>
                <m:ctrlPr>
                  <w:rPr>
                    <w:rFonts w:ascii="Cambria Math" w:hAnsi="Cambria Math"/>
                    <w:kern w:val="2"/>
                    <w:sz w:val="24"/>
                    <w:szCs w:val="24"/>
                  </w:rPr>
                </m:ctrlPr>
              </m:fPr>
              <m:num>
                <m:r>
                  <m:rPr>
                    <m:sty m:val="p"/>
                  </m:rPr>
                  <w:rPr>
                    <w:rFonts w:ascii="Cambria Math" w:hAnsi="Cambria Math" w:hint="eastAsia"/>
                    <w:kern w:val="2"/>
                    <w:sz w:val="24"/>
                    <w:szCs w:val="24"/>
                  </w:rPr>
                  <m:t>1</m:t>
                </m:r>
              </m:num>
              <m:den>
                <m:r>
                  <m:rPr>
                    <m:sty m:val="p"/>
                  </m:rPr>
                  <w:rPr>
                    <w:rFonts w:ascii="Cambria Math" w:hAnsi="Cambria Math" w:hint="eastAsia"/>
                    <w:kern w:val="2"/>
                    <w:sz w:val="24"/>
                    <w:szCs w:val="24"/>
                  </w:rPr>
                  <m:t>4</m:t>
                </m:r>
              </m:den>
            </m:f>
          </m:sup>
        </m:sSup>
      </m:oMath>
      <w:r w:rsidR="00D94D8C" w:rsidRPr="00D94D8C">
        <w:rPr>
          <w:kern w:val="2"/>
          <w:sz w:val="24"/>
          <w:szCs w:val="24"/>
        </w:rPr>
        <w:t>................................. (4.4.2</w:t>
      </w:r>
      <w:r w:rsidR="00D94D8C" w:rsidRPr="00D94D8C">
        <w:rPr>
          <w:rFonts w:hint="eastAsia"/>
          <w:kern w:val="2"/>
          <w:sz w:val="24"/>
          <w:szCs w:val="24"/>
        </w:rPr>
        <w:t>）</w:t>
      </w:r>
    </w:p>
    <w:p w14:paraId="6B6D18A3" w14:textId="77777777" w:rsidR="00D94D8C" w:rsidRPr="00D94D8C" w:rsidRDefault="00D94D8C" w:rsidP="00D94D8C">
      <w:pPr>
        <w:spacing w:line="360" w:lineRule="auto"/>
        <w:rPr>
          <w:kern w:val="2"/>
          <w:sz w:val="24"/>
          <w:szCs w:val="24"/>
        </w:rPr>
      </w:pPr>
      <w:r w:rsidRPr="00D94D8C">
        <w:rPr>
          <w:rFonts w:hint="eastAsia"/>
          <w:kern w:val="2"/>
          <w:sz w:val="24"/>
          <w:szCs w:val="24"/>
        </w:rPr>
        <w:t>式中：</w:t>
      </w:r>
      <m:oMath>
        <m:sSub>
          <m:sSubPr>
            <m:ctrlPr>
              <w:rPr>
                <w:rFonts w:ascii="Cambria Math" w:hAnsi="Cambria Math"/>
                <w:kern w:val="2"/>
                <w:sz w:val="24"/>
                <w:szCs w:val="24"/>
              </w:rPr>
            </m:ctrlPr>
          </m:sSubPr>
          <m:e>
            <m:r>
              <w:rPr>
                <w:rFonts w:ascii="Cambria Math" w:hAnsi="Cambria Math" w:hint="eastAsia"/>
                <w:kern w:val="2"/>
                <w:sz w:val="24"/>
                <w:szCs w:val="24"/>
              </w:rPr>
              <m:t>V</m:t>
            </m:r>
          </m:e>
          <m:sub>
            <m:r>
              <w:rPr>
                <w:rFonts w:ascii="Cambria Math" w:hAnsi="Cambria Math" w:hint="eastAsia"/>
                <w:kern w:val="2"/>
                <w:sz w:val="24"/>
                <w:szCs w:val="24"/>
              </w:rPr>
              <m:t>R</m:t>
            </m:r>
          </m:sub>
        </m:sSub>
      </m:oMath>
      <w:r w:rsidRPr="00D94D8C">
        <w:rPr>
          <w:kern w:val="2"/>
          <w:sz w:val="24"/>
          <w:szCs w:val="24"/>
        </w:rPr>
        <w:t xml:space="preserve"> </w:t>
      </w:r>
      <w:r w:rsidRPr="00D94D8C">
        <w:rPr>
          <w:rFonts w:hint="eastAsia"/>
          <w:kern w:val="2"/>
          <w:sz w:val="24"/>
          <w:szCs w:val="24"/>
        </w:rPr>
        <w:t>——</w:t>
      </w:r>
      <w:r w:rsidRPr="00D94D8C">
        <w:rPr>
          <w:kern w:val="2"/>
          <w:sz w:val="24"/>
          <w:szCs w:val="24"/>
        </w:rPr>
        <w:t xml:space="preserve"> </w:t>
      </w:r>
      <w:r w:rsidRPr="00D94D8C">
        <w:rPr>
          <w:rFonts w:hint="eastAsia"/>
          <w:kern w:val="2"/>
          <w:sz w:val="24"/>
          <w:szCs w:val="24"/>
        </w:rPr>
        <w:t>瑞雷波相速度，单位</w:t>
      </w:r>
      <w:r w:rsidRPr="00D94D8C">
        <w:rPr>
          <w:kern w:val="2"/>
          <w:sz w:val="24"/>
          <w:szCs w:val="24"/>
        </w:rPr>
        <w:t>m/s</w:t>
      </w:r>
      <w:r w:rsidRPr="00D94D8C">
        <w:rPr>
          <w:rFonts w:hint="eastAsia"/>
          <w:kern w:val="2"/>
          <w:sz w:val="24"/>
          <w:szCs w:val="24"/>
        </w:rPr>
        <w:t>；</w:t>
      </w:r>
      <w:r w:rsidRPr="00D94D8C">
        <w:rPr>
          <w:kern w:val="2"/>
          <w:sz w:val="24"/>
          <w:szCs w:val="24"/>
        </w:rPr>
        <w:t xml:space="preserve"> t </w:t>
      </w:r>
      <w:r w:rsidRPr="00D94D8C">
        <w:rPr>
          <w:rFonts w:hint="eastAsia"/>
          <w:kern w:val="2"/>
          <w:sz w:val="24"/>
          <w:szCs w:val="24"/>
        </w:rPr>
        <w:t>——</w:t>
      </w:r>
      <w:r w:rsidRPr="00D94D8C">
        <w:rPr>
          <w:kern w:val="2"/>
          <w:sz w:val="24"/>
          <w:szCs w:val="24"/>
        </w:rPr>
        <w:t xml:space="preserve"> </w:t>
      </w:r>
      <w:r w:rsidRPr="00D94D8C">
        <w:rPr>
          <w:rFonts w:hint="eastAsia"/>
          <w:kern w:val="2"/>
          <w:sz w:val="24"/>
          <w:szCs w:val="24"/>
        </w:rPr>
        <w:t>时间，单位</w:t>
      </w:r>
      <w:r w:rsidRPr="00D94D8C">
        <w:rPr>
          <w:kern w:val="2"/>
          <w:sz w:val="24"/>
          <w:szCs w:val="24"/>
        </w:rPr>
        <w:t>s</w:t>
      </w:r>
      <w:r w:rsidRPr="00D94D8C">
        <w:rPr>
          <w:rFonts w:hint="eastAsia"/>
          <w:kern w:val="2"/>
          <w:sz w:val="24"/>
          <w:szCs w:val="24"/>
        </w:rPr>
        <w:t>；</w:t>
      </w:r>
    </w:p>
    <w:p w14:paraId="53570C51" w14:textId="77777777" w:rsidR="00D94D8C" w:rsidRPr="00D94D8C" w:rsidRDefault="00D94D8C" w:rsidP="00D94D8C">
      <w:pPr>
        <w:spacing w:line="288" w:lineRule="auto"/>
        <w:rPr>
          <w:kern w:val="2"/>
          <w:sz w:val="24"/>
          <w:szCs w:val="24"/>
        </w:rPr>
      </w:pPr>
      <w:r w:rsidRPr="00D94D8C">
        <w:rPr>
          <w:rFonts w:eastAsia="PMingLiU"/>
          <w:sz w:val="24"/>
          <w:szCs w:val="24"/>
          <w:lang w:val="zh-TW" w:eastAsia="zh-TW" w:bidi="zh-TW"/>
        </w:rPr>
        <w:t>5.3.3</w:t>
      </w:r>
      <w:r w:rsidRPr="00D94D8C">
        <w:rPr>
          <w:rFonts w:hint="eastAsia"/>
          <w:kern w:val="2"/>
          <w:sz w:val="24"/>
          <w:szCs w:val="24"/>
        </w:rPr>
        <w:tab/>
      </w:r>
      <w:r w:rsidRPr="00D94D8C">
        <w:rPr>
          <w:rFonts w:hint="eastAsia"/>
          <w:kern w:val="2"/>
          <w:sz w:val="24"/>
          <w:szCs w:val="24"/>
        </w:rPr>
        <w:t>一般情况下，瞬态</w:t>
      </w:r>
      <w:r w:rsidRPr="00D94D8C">
        <w:rPr>
          <w:kern w:val="2"/>
          <w:sz w:val="24"/>
          <w:szCs w:val="24"/>
        </w:rPr>
        <w:t>面波法</w:t>
      </w:r>
      <w:r w:rsidRPr="00D94D8C">
        <w:rPr>
          <w:rFonts w:hint="eastAsia"/>
          <w:kern w:val="2"/>
          <w:sz w:val="24"/>
          <w:szCs w:val="24"/>
        </w:rPr>
        <w:t>同一排列的道距应一致，在现场测点布置时若需变观，测点移动量优先在垂直排列的方向上移动，</w:t>
      </w:r>
      <w:r w:rsidRPr="00D94D8C">
        <w:rPr>
          <w:kern w:val="2"/>
          <w:sz w:val="24"/>
          <w:szCs w:val="24"/>
        </w:rPr>
        <w:t>最大偏差</w:t>
      </w:r>
      <w:r w:rsidRPr="00D94D8C">
        <w:rPr>
          <w:rFonts w:hint="eastAsia"/>
          <w:kern w:val="2"/>
          <w:sz w:val="24"/>
          <w:szCs w:val="24"/>
        </w:rPr>
        <w:t>一般</w:t>
      </w:r>
      <w:r w:rsidRPr="00D94D8C">
        <w:rPr>
          <w:kern w:val="2"/>
          <w:sz w:val="24"/>
          <w:szCs w:val="24"/>
        </w:rPr>
        <w:t>不大于道</w:t>
      </w:r>
      <w:r w:rsidRPr="00D94D8C">
        <w:rPr>
          <w:rFonts w:hint="eastAsia"/>
          <w:kern w:val="2"/>
          <w:sz w:val="24"/>
          <w:szCs w:val="24"/>
        </w:rPr>
        <w:t>间距</w:t>
      </w:r>
      <w:r w:rsidRPr="00D94D8C">
        <w:rPr>
          <w:kern w:val="2"/>
          <w:sz w:val="24"/>
          <w:szCs w:val="24"/>
        </w:rPr>
        <w:t>的</w:t>
      </w:r>
      <w:r w:rsidRPr="00D94D8C">
        <w:rPr>
          <w:kern w:val="2"/>
          <w:sz w:val="24"/>
          <w:szCs w:val="24"/>
        </w:rPr>
        <w:t>1/5</w:t>
      </w:r>
      <w:r w:rsidRPr="00D94D8C">
        <w:rPr>
          <w:kern w:val="2"/>
          <w:sz w:val="24"/>
          <w:szCs w:val="24"/>
        </w:rPr>
        <w:t>；</w:t>
      </w:r>
      <w:r w:rsidRPr="00D94D8C">
        <w:rPr>
          <w:rFonts w:hint="eastAsia"/>
          <w:kern w:val="2"/>
          <w:sz w:val="24"/>
          <w:szCs w:val="24"/>
        </w:rPr>
        <w:t>若无法在垂直排列安置可在测点周边任一点安置，</w:t>
      </w:r>
      <w:r w:rsidRPr="00D94D8C">
        <w:rPr>
          <w:kern w:val="2"/>
          <w:sz w:val="24"/>
          <w:szCs w:val="24"/>
        </w:rPr>
        <w:t>最大偏差</w:t>
      </w:r>
      <w:r w:rsidRPr="00D94D8C">
        <w:rPr>
          <w:rFonts w:hint="eastAsia"/>
          <w:kern w:val="2"/>
          <w:sz w:val="24"/>
          <w:szCs w:val="24"/>
        </w:rPr>
        <w:t>一般</w:t>
      </w:r>
      <w:r w:rsidRPr="00D94D8C">
        <w:rPr>
          <w:kern w:val="2"/>
          <w:sz w:val="24"/>
          <w:szCs w:val="24"/>
        </w:rPr>
        <w:t>不大于道</w:t>
      </w:r>
      <w:r w:rsidRPr="00D94D8C">
        <w:rPr>
          <w:rFonts w:hint="eastAsia"/>
          <w:kern w:val="2"/>
          <w:sz w:val="24"/>
          <w:szCs w:val="24"/>
        </w:rPr>
        <w:t>间距</w:t>
      </w:r>
      <w:r w:rsidRPr="00D94D8C">
        <w:rPr>
          <w:kern w:val="2"/>
          <w:sz w:val="24"/>
          <w:szCs w:val="24"/>
        </w:rPr>
        <w:t>的</w:t>
      </w:r>
      <w:r w:rsidRPr="00D94D8C">
        <w:rPr>
          <w:kern w:val="2"/>
          <w:sz w:val="24"/>
          <w:szCs w:val="24"/>
        </w:rPr>
        <w:t>1/10</w:t>
      </w:r>
      <w:r w:rsidRPr="00D94D8C">
        <w:rPr>
          <w:rFonts w:hint="eastAsia"/>
          <w:kern w:val="2"/>
          <w:sz w:val="24"/>
          <w:szCs w:val="24"/>
        </w:rPr>
        <w:t>；</w:t>
      </w:r>
    </w:p>
    <w:p w14:paraId="4D8056DE" w14:textId="77777777" w:rsidR="00D94D8C" w:rsidRPr="00D94D8C" w:rsidRDefault="00D94D8C" w:rsidP="00D94D8C">
      <w:pPr>
        <w:spacing w:line="288" w:lineRule="auto"/>
        <w:ind w:firstLineChars="253" w:firstLine="607"/>
        <w:rPr>
          <w:kern w:val="2"/>
          <w:sz w:val="24"/>
          <w:szCs w:val="24"/>
        </w:rPr>
      </w:pPr>
      <w:r w:rsidRPr="00D94D8C">
        <w:rPr>
          <w:rFonts w:hint="eastAsia"/>
          <w:kern w:val="2"/>
          <w:sz w:val="24"/>
          <w:szCs w:val="24"/>
        </w:rPr>
        <w:t>工程勘探中，最小偏移距一般取</w:t>
      </w:r>
      <w:r w:rsidRPr="00D94D8C">
        <w:rPr>
          <w:kern w:val="2"/>
          <w:sz w:val="24"/>
          <w:szCs w:val="24"/>
        </w:rPr>
        <w:t>4</w:t>
      </w:r>
      <w:r w:rsidRPr="00D94D8C">
        <w:rPr>
          <w:rFonts w:hint="eastAsia"/>
          <w:kern w:val="2"/>
          <w:sz w:val="24"/>
          <w:szCs w:val="24"/>
        </w:rPr>
        <w:t>～</w:t>
      </w:r>
      <w:r w:rsidRPr="00D94D8C">
        <w:rPr>
          <w:kern w:val="2"/>
          <w:sz w:val="24"/>
          <w:szCs w:val="24"/>
        </w:rPr>
        <w:t>20m</w:t>
      </w:r>
      <w:r w:rsidRPr="00D94D8C">
        <w:rPr>
          <w:rFonts w:hint="eastAsia"/>
          <w:kern w:val="2"/>
          <w:sz w:val="24"/>
          <w:szCs w:val="24"/>
        </w:rPr>
        <w:t>之间，道间距取</w:t>
      </w:r>
      <w:r w:rsidRPr="00D94D8C">
        <w:rPr>
          <w:kern w:val="2"/>
          <w:sz w:val="24"/>
          <w:szCs w:val="24"/>
        </w:rPr>
        <w:t>1</w:t>
      </w:r>
      <w:r w:rsidRPr="00D94D8C">
        <w:rPr>
          <w:rFonts w:hint="eastAsia"/>
          <w:kern w:val="2"/>
          <w:sz w:val="24"/>
          <w:szCs w:val="24"/>
        </w:rPr>
        <w:t>～</w:t>
      </w:r>
      <w:r w:rsidRPr="00D94D8C">
        <w:rPr>
          <w:kern w:val="2"/>
          <w:sz w:val="24"/>
          <w:szCs w:val="24"/>
        </w:rPr>
        <w:t>5m</w:t>
      </w:r>
      <w:r w:rsidRPr="00D94D8C">
        <w:rPr>
          <w:rFonts w:hint="eastAsia"/>
          <w:kern w:val="2"/>
          <w:sz w:val="24"/>
          <w:szCs w:val="24"/>
        </w:rPr>
        <w:t>之间，检波道数不小于</w:t>
      </w:r>
      <w:r w:rsidRPr="00D94D8C">
        <w:rPr>
          <w:kern w:val="2"/>
          <w:sz w:val="24"/>
          <w:szCs w:val="24"/>
        </w:rPr>
        <w:t>12</w:t>
      </w:r>
      <w:r w:rsidRPr="00D94D8C">
        <w:rPr>
          <w:rFonts w:hint="eastAsia"/>
          <w:kern w:val="2"/>
          <w:sz w:val="24"/>
          <w:szCs w:val="24"/>
        </w:rPr>
        <w:t>道，具体参数的选取需要综合考虑三个参数的协调。</w:t>
      </w:r>
    </w:p>
    <w:p w14:paraId="4F915B83" w14:textId="77777777" w:rsidR="00D94D8C" w:rsidRPr="00D94D8C" w:rsidRDefault="00D94D8C" w:rsidP="00D94D8C">
      <w:pPr>
        <w:spacing w:line="288" w:lineRule="auto"/>
        <w:ind w:firstLineChars="253" w:firstLine="607"/>
        <w:rPr>
          <w:bCs/>
          <w:sz w:val="24"/>
          <w:szCs w:val="24"/>
        </w:rPr>
      </w:pPr>
      <w:r w:rsidRPr="00D94D8C">
        <w:rPr>
          <w:rFonts w:hint="eastAsia"/>
          <w:kern w:val="2"/>
          <w:sz w:val="24"/>
          <w:szCs w:val="24"/>
        </w:rPr>
        <w:t>通常情况下，在确保最高有效频率采样的前提下降低采样率值，以实现最小数据量获得最合理范围，工程勘探中采样率一般为</w:t>
      </w:r>
      <w:r w:rsidRPr="00D94D8C">
        <w:rPr>
          <w:kern w:val="2"/>
          <w:sz w:val="24"/>
          <w:szCs w:val="24"/>
        </w:rPr>
        <w:t>4</w:t>
      </w:r>
      <w:r w:rsidRPr="00D94D8C">
        <w:rPr>
          <w:rFonts w:hint="eastAsia"/>
          <w:kern w:val="2"/>
          <w:sz w:val="24"/>
          <w:szCs w:val="24"/>
        </w:rPr>
        <w:t>～</w:t>
      </w:r>
      <w:r w:rsidRPr="00D94D8C">
        <w:rPr>
          <w:kern w:val="2"/>
          <w:sz w:val="24"/>
          <w:szCs w:val="24"/>
        </w:rPr>
        <w:t>10ms</w:t>
      </w:r>
      <w:r w:rsidRPr="00D94D8C">
        <w:rPr>
          <w:rFonts w:hint="eastAsia"/>
          <w:kern w:val="2"/>
          <w:sz w:val="24"/>
          <w:szCs w:val="24"/>
        </w:rPr>
        <w:t>之间。记录长度要满足大于</w:t>
      </w:r>
      <w:r w:rsidRPr="00D94D8C">
        <w:rPr>
          <w:rFonts w:hint="eastAsia"/>
          <w:kern w:val="2"/>
          <w:sz w:val="24"/>
          <w:szCs w:val="24"/>
        </w:rPr>
        <w:t>2</w:t>
      </w:r>
      <w:r w:rsidRPr="00D94D8C">
        <w:rPr>
          <w:rFonts w:hint="eastAsia"/>
          <w:kern w:val="2"/>
          <w:sz w:val="24"/>
          <w:szCs w:val="24"/>
        </w:rPr>
        <w:t>倍最小有效频率周期时长的要求，同时要考虑最大偏移距处获得有</w:t>
      </w:r>
      <w:r w:rsidRPr="00D94D8C">
        <w:rPr>
          <w:rFonts w:hint="eastAsia"/>
          <w:kern w:val="2"/>
          <w:sz w:val="24"/>
          <w:szCs w:val="24"/>
        </w:rPr>
        <w:lastRenderedPageBreak/>
        <w:t>效面波时长的要求，工程勘探中一般不小于</w:t>
      </w:r>
      <w:r w:rsidRPr="00D94D8C">
        <w:rPr>
          <w:kern w:val="2"/>
          <w:sz w:val="24"/>
          <w:szCs w:val="24"/>
        </w:rPr>
        <w:t>500</w:t>
      </w:r>
      <w:r w:rsidRPr="00D94D8C">
        <w:rPr>
          <w:rFonts w:hint="eastAsia"/>
          <w:kern w:val="2"/>
          <w:sz w:val="24"/>
          <w:szCs w:val="24"/>
        </w:rPr>
        <w:t>ms</w:t>
      </w:r>
      <w:r w:rsidRPr="00D94D8C">
        <w:rPr>
          <w:rFonts w:hint="eastAsia"/>
          <w:kern w:val="2"/>
          <w:sz w:val="24"/>
          <w:szCs w:val="24"/>
        </w:rPr>
        <w:t>，推荐</w:t>
      </w:r>
      <w:r w:rsidRPr="00D94D8C">
        <w:rPr>
          <w:kern w:val="2"/>
          <w:sz w:val="24"/>
          <w:szCs w:val="24"/>
        </w:rPr>
        <w:t>1</w:t>
      </w:r>
      <w:r w:rsidRPr="00D94D8C">
        <w:rPr>
          <w:rFonts w:hint="eastAsia"/>
          <w:kern w:val="2"/>
          <w:sz w:val="24"/>
          <w:szCs w:val="24"/>
        </w:rPr>
        <w:t>s</w:t>
      </w:r>
      <w:r w:rsidRPr="00D94D8C">
        <w:rPr>
          <w:rFonts w:hint="eastAsia"/>
          <w:kern w:val="2"/>
          <w:sz w:val="24"/>
          <w:szCs w:val="24"/>
        </w:rPr>
        <w:t>的记录时长。</w:t>
      </w:r>
      <w:r w:rsidRPr="00D94D8C">
        <w:rPr>
          <w:sz w:val="24"/>
          <w:szCs w:val="24"/>
          <w:lang w:val="zh-TW" w:bidi="zh-TW"/>
        </w:rPr>
        <w:t>采样率</w:t>
      </w:r>
      <w:r w:rsidRPr="00D94D8C">
        <w:rPr>
          <w:rFonts w:hint="eastAsia"/>
          <w:sz w:val="24"/>
          <w:szCs w:val="24"/>
          <w:lang w:val="zh-TW" w:bidi="zh-TW"/>
        </w:rPr>
        <w:t>一般要满足</w:t>
      </w:r>
      <w:r w:rsidRPr="00D94D8C">
        <w:rPr>
          <w:sz w:val="24"/>
          <w:szCs w:val="24"/>
          <w:lang w:val="zh-TW" w:bidi="zh-TW"/>
        </w:rPr>
        <w:t>高于最高激发频率</w:t>
      </w:r>
      <w:r w:rsidRPr="00D94D8C">
        <w:rPr>
          <w:sz w:val="24"/>
          <w:szCs w:val="24"/>
          <w:lang w:val="zh-TW" w:bidi="zh-TW"/>
        </w:rPr>
        <w:t>2</w:t>
      </w:r>
      <w:r w:rsidRPr="00D94D8C">
        <w:rPr>
          <w:sz w:val="24"/>
          <w:szCs w:val="24"/>
          <w:lang w:val="zh-TW" w:bidi="zh-TW"/>
        </w:rPr>
        <w:t>倍</w:t>
      </w:r>
      <w:r w:rsidRPr="00D94D8C">
        <w:rPr>
          <w:rFonts w:hint="eastAsia"/>
          <w:sz w:val="24"/>
          <w:szCs w:val="24"/>
          <w:lang w:val="zh-TW" w:bidi="zh-TW"/>
        </w:rPr>
        <w:t>的要求</w:t>
      </w:r>
      <w:r w:rsidRPr="00D94D8C">
        <w:rPr>
          <w:sz w:val="24"/>
          <w:szCs w:val="24"/>
          <w:lang w:val="zh-TW" w:bidi="zh-TW"/>
        </w:rPr>
        <w:t>，保证各道采集到基阶瑞雷面波。</w:t>
      </w:r>
    </w:p>
    <w:p w14:paraId="16709AC4" w14:textId="77777777" w:rsidR="00D94D8C" w:rsidRPr="00D94D8C" w:rsidRDefault="00D94D8C" w:rsidP="00D94D8C">
      <w:pPr>
        <w:spacing w:line="276" w:lineRule="auto"/>
        <w:ind w:firstLineChars="200" w:firstLine="480"/>
        <w:rPr>
          <w:kern w:val="2"/>
          <w:sz w:val="24"/>
          <w:szCs w:val="24"/>
        </w:rPr>
      </w:pPr>
      <w:r w:rsidRPr="00D94D8C">
        <w:rPr>
          <w:rFonts w:hint="eastAsia"/>
          <w:kern w:val="2"/>
          <w:sz w:val="24"/>
          <w:szCs w:val="24"/>
        </w:rPr>
        <w:t>多次覆盖观测是指针对</w:t>
      </w:r>
      <w:r w:rsidRPr="00D94D8C">
        <w:rPr>
          <w:rFonts w:hint="eastAsia"/>
          <w:kern w:val="2"/>
          <w:sz w:val="24"/>
          <w:szCs w:val="24"/>
        </w:rPr>
        <w:t>CMPCC</w:t>
      </w:r>
      <w:r w:rsidRPr="00D94D8C">
        <w:rPr>
          <w:rFonts w:hint="eastAsia"/>
          <w:kern w:val="2"/>
          <w:sz w:val="24"/>
          <w:szCs w:val="24"/>
        </w:rPr>
        <w:t>采集处理方式中按类似地震反射勘探中的一种数据采集方法。</w:t>
      </w:r>
    </w:p>
    <w:p w14:paraId="78EE1370" w14:textId="77777777" w:rsidR="00D94D8C" w:rsidRPr="00D94D8C" w:rsidRDefault="00D94D8C" w:rsidP="00D94D8C">
      <w:pPr>
        <w:spacing w:line="288" w:lineRule="auto"/>
        <w:rPr>
          <w:sz w:val="24"/>
        </w:rPr>
      </w:pPr>
      <w:r w:rsidRPr="00D94D8C">
        <w:rPr>
          <w:rFonts w:eastAsia="PMingLiU" w:hint="eastAsia"/>
          <w:sz w:val="24"/>
          <w:szCs w:val="24"/>
          <w:lang w:val="zh-TW" w:eastAsia="zh-TW" w:bidi="zh-TW"/>
        </w:rPr>
        <w:t xml:space="preserve">6.1.2  </w:t>
      </w:r>
      <w:r w:rsidRPr="00D94D8C">
        <w:rPr>
          <w:rFonts w:hint="eastAsia"/>
          <w:sz w:val="24"/>
        </w:rPr>
        <w:t>微动台阵法：是以多点垂直单分量微动信号为原始数据源，在此基础上提取对应的微动特征曲线（频散曲线），对该特征曲线进行反演最终获得地层横波速度的勘探技术。实施该方式时，需要在一定范围内布置多个单分量低频传感器形成特定装置，所获得的横波速度为整个装置范围内地层的平均值。</w:t>
      </w:r>
    </w:p>
    <w:p w14:paraId="606C9F67" w14:textId="77777777" w:rsidR="00D94D8C" w:rsidRPr="00D94D8C" w:rsidRDefault="00D94D8C" w:rsidP="00D94D8C">
      <w:pPr>
        <w:spacing w:line="288" w:lineRule="auto"/>
        <w:ind w:firstLine="420"/>
        <w:rPr>
          <w:sz w:val="24"/>
        </w:rPr>
      </w:pPr>
      <w:r w:rsidRPr="00D94D8C">
        <w:rPr>
          <w:rFonts w:hint="eastAsia"/>
          <w:sz w:val="24"/>
        </w:rPr>
        <w:t>微动谱比法：是以单点三分量微动信号为原始数据源，在此基础上提取对应的微动特征曲线（谱比曲线），对该特征曲线进行反演最终获得地层横波速度的勘探技术。该技术所获得的横波速度反映的是当前测点附近一定范围内地层的平均值，横向分辨率比微动台阵法法更高。结合了瞬态面波法、微动台阵法（被动源面波）的微动谱比法也称为广义微动谱比法，也称为多源频率地震勘探技术。受建筑或道路阻碍严重时，优先采用微动谱比法开展微动勘探工作。</w:t>
      </w:r>
      <w:r w:rsidRPr="00D94D8C" w:rsidDel="00747145">
        <w:rPr>
          <w:rFonts w:hint="eastAsia"/>
          <w:sz w:val="24"/>
        </w:rPr>
        <w:t xml:space="preserve"> </w:t>
      </w:r>
    </w:p>
    <w:p w14:paraId="422C2C07" w14:textId="77777777" w:rsidR="00D94D8C" w:rsidRPr="00D94D8C" w:rsidRDefault="00D94D8C" w:rsidP="00D94D8C">
      <w:pPr>
        <w:spacing w:line="360" w:lineRule="auto"/>
        <w:jc w:val="center"/>
        <w:rPr>
          <w:rFonts w:ascii="宋体" w:hAnsi="宋体"/>
          <w:noProof/>
          <w:sz w:val="24"/>
        </w:rPr>
      </w:pPr>
      <w:r w:rsidRPr="00D94D8C">
        <w:rPr>
          <w:rFonts w:ascii="宋体" w:hAnsi="宋体"/>
          <w:noProof/>
          <w:sz w:val="24"/>
        </w:rPr>
        <w:drawing>
          <wp:inline distT="0" distB="0" distL="0" distR="0" wp14:anchorId="31EED720" wp14:editId="32BFBE71">
            <wp:extent cx="4769485" cy="232600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69485" cy="2326005"/>
                    </a:xfrm>
                    <a:prstGeom prst="rect">
                      <a:avLst/>
                    </a:prstGeom>
                    <a:noFill/>
                    <a:ln>
                      <a:noFill/>
                    </a:ln>
                  </pic:spPr>
                </pic:pic>
              </a:graphicData>
            </a:graphic>
          </wp:inline>
        </w:drawing>
      </w:r>
    </w:p>
    <w:p w14:paraId="33A1DAD1" w14:textId="77777777" w:rsidR="00D94D8C" w:rsidRPr="00D94D8C" w:rsidRDefault="00D94D8C" w:rsidP="00D94D8C">
      <w:pPr>
        <w:spacing w:line="288" w:lineRule="auto"/>
        <w:ind w:firstLine="420"/>
        <w:jc w:val="center"/>
        <w:rPr>
          <w:sz w:val="24"/>
        </w:rPr>
      </w:pPr>
      <w:r w:rsidRPr="00D94D8C">
        <w:rPr>
          <w:rFonts w:hint="eastAsia"/>
          <w:sz w:val="24"/>
        </w:rPr>
        <w:t>图</w:t>
      </w:r>
      <w:r w:rsidRPr="00D94D8C">
        <w:rPr>
          <w:rFonts w:hint="eastAsia"/>
          <w:sz w:val="24"/>
        </w:rPr>
        <w:t>6.</w:t>
      </w:r>
      <w:r w:rsidRPr="00D94D8C">
        <w:rPr>
          <w:sz w:val="24"/>
        </w:rPr>
        <w:t>1</w:t>
      </w:r>
      <w:r w:rsidRPr="00D94D8C">
        <w:rPr>
          <w:rFonts w:hint="eastAsia"/>
          <w:sz w:val="24"/>
        </w:rPr>
        <w:t>.2</w:t>
      </w:r>
      <w:r w:rsidRPr="00D94D8C">
        <w:rPr>
          <w:rFonts w:hint="eastAsia"/>
          <w:sz w:val="24"/>
        </w:rPr>
        <w:t>多源频率域地震勘探技术流程图</w:t>
      </w:r>
    </w:p>
    <w:p w14:paraId="63544855" w14:textId="77777777" w:rsidR="00D94D8C" w:rsidRPr="00D94D8C" w:rsidRDefault="00D94D8C" w:rsidP="00D94D8C">
      <w:pPr>
        <w:spacing w:line="288" w:lineRule="auto"/>
        <w:ind w:firstLine="420"/>
        <w:rPr>
          <w:sz w:val="24"/>
        </w:rPr>
      </w:pPr>
      <w:r w:rsidRPr="00D94D8C">
        <w:rPr>
          <w:rFonts w:hint="eastAsia"/>
          <w:sz w:val="24"/>
        </w:rPr>
        <w:t>微动台阵法和微动谱比法在数据采集、数据处理和解释方面具有高度相似性，在复杂环境中采用两种方法联合勘探，充分发挥微动台阵法的速度稳定性和微动谱比法的高精度、高分辨率、单点场地适应性特征。瞬态瑞雷面波法与微动台阵法均是基于频散曲线进行地层反演，原始数据采集方式存在差异，数据处理与解释采用统一流程。实际作业过程中，一般融合瞬态面波法、微动台阵法（被动源面波）和微动谱比法开展多源频率域地震勘探，处理流程如图</w:t>
      </w:r>
      <w:r w:rsidRPr="00D94D8C">
        <w:rPr>
          <w:rFonts w:hint="eastAsia"/>
          <w:sz w:val="24"/>
        </w:rPr>
        <w:t>6.</w:t>
      </w:r>
      <w:r w:rsidRPr="00D94D8C">
        <w:rPr>
          <w:sz w:val="24"/>
        </w:rPr>
        <w:t>1</w:t>
      </w:r>
      <w:r w:rsidRPr="00D94D8C">
        <w:rPr>
          <w:rFonts w:hint="eastAsia"/>
          <w:sz w:val="24"/>
        </w:rPr>
        <w:t>.</w:t>
      </w:r>
      <w:r w:rsidRPr="00D94D8C">
        <w:rPr>
          <w:sz w:val="24"/>
        </w:rPr>
        <w:t>2</w:t>
      </w:r>
      <w:r w:rsidRPr="00D94D8C">
        <w:rPr>
          <w:rFonts w:hint="eastAsia"/>
          <w:sz w:val="24"/>
        </w:rPr>
        <w:t>所示。</w:t>
      </w:r>
    </w:p>
    <w:p w14:paraId="3367DEDD" w14:textId="26E84947" w:rsidR="00D94D8C" w:rsidRPr="00D94D8C" w:rsidRDefault="00D94D8C" w:rsidP="00D94D8C">
      <w:pPr>
        <w:spacing w:line="288" w:lineRule="auto"/>
        <w:rPr>
          <w:sz w:val="24"/>
        </w:rPr>
      </w:pPr>
      <w:r w:rsidRPr="00D94D8C">
        <w:rPr>
          <w:sz w:val="24"/>
        </w:rPr>
        <w:t xml:space="preserve">6.3.1 </w:t>
      </w:r>
      <w:r w:rsidR="00865354">
        <w:rPr>
          <w:rFonts w:hint="eastAsia"/>
          <w:sz w:val="24"/>
        </w:rPr>
        <w:t xml:space="preserve"> </w:t>
      </w:r>
      <w:r w:rsidRPr="00D94D8C">
        <w:rPr>
          <w:rFonts w:hint="eastAsia"/>
          <w:sz w:val="24"/>
        </w:rPr>
        <w:t>微动勘探法的工程勘探中，微动勘探法应用于探查覆盖层厚度（强</w:t>
      </w:r>
      <w:r w:rsidRPr="00D94D8C">
        <w:rPr>
          <w:rFonts w:hint="eastAsia"/>
          <w:sz w:val="24"/>
        </w:rPr>
        <w:t>-</w:t>
      </w:r>
      <w:r w:rsidRPr="00D94D8C">
        <w:rPr>
          <w:rFonts w:hint="eastAsia"/>
          <w:sz w:val="24"/>
        </w:rPr>
        <w:t>弱风化层界线）、土石界线附近岩溶时点距一般为</w:t>
      </w:r>
      <w:r w:rsidRPr="00D94D8C">
        <w:rPr>
          <w:rFonts w:hint="eastAsia"/>
          <w:sz w:val="24"/>
        </w:rPr>
        <w:t>5</w:t>
      </w:r>
      <w:r w:rsidRPr="00D94D8C">
        <w:rPr>
          <w:rFonts w:hint="eastAsia"/>
          <w:sz w:val="24"/>
        </w:rPr>
        <w:t>米，应用于探查岩性界线、断层时点距一般为</w:t>
      </w:r>
      <w:r w:rsidRPr="00D94D8C">
        <w:rPr>
          <w:rFonts w:hint="eastAsia"/>
          <w:sz w:val="24"/>
        </w:rPr>
        <w:t>10</w:t>
      </w:r>
      <w:r w:rsidRPr="00D94D8C">
        <w:rPr>
          <w:rFonts w:hint="eastAsia"/>
          <w:sz w:val="24"/>
        </w:rPr>
        <w:t>米。</w:t>
      </w:r>
    </w:p>
    <w:p w14:paraId="32DD9309" w14:textId="77777777" w:rsidR="00D94D8C" w:rsidRPr="00D94D8C" w:rsidRDefault="00D94D8C" w:rsidP="00D94D8C">
      <w:pPr>
        <w:spacing w:line="288" w:lineRule="auto"/>
        <w:ind w:firstLineChars="253" w:firstLine="607"/>
        <w:rPr>
          <w:sz w:val="24"/>
        </w:rPr>
      </w:pPr>
      <w:r w:rsidRPr="00D94D8C">
        <w:rPr>
          <w:rFonts w:hint="eastAsia"/>
          <w:sz w:val="24"/>
        </w:rPr>
        <w:t>微动台阵法的观测半径是指所采用装置内最大检波点距离的一半。铁路工程勘探中采用线性排列时，观测半径一般为排列长度的一半，采用同心圆装置时一般为最外侧圆的半径，采用不规则装置时一般为最外侧三检波点成圆的半径。</w:t>
      </w:r>
    </w:p>
    <w:p w14:paraId="795E966F" w14:textId="77777777" w:rsidR="00D94D8C" w:rsidRPr="00D94D8C" w:rsidRDefault="00D94D8C" w:rsidP="00D94D8C">
      <w:pPr>
        <w:spacing w:line="288" w:lineRule="auto"/>
        <w:rPr>
          <w:sz w:val="24"/>
        </w:rPr>
      </w:pPr>
      <w:r w:rsidRPr="00D94D8C">
        <w:rPr>
          <w:rFonts w:hint="eastAsia"/>
          <w:sz w:val="24"/>
        </w:rPr>
        <w:lastRenderedPageBreak/>
        <w:t>6.</w:t>
      </w:r>
      <w:r w:rsidRPr="00D94D8C">
        <w:rPr>
          <w:sz w:val="24"/>
        </w:rPr>
        <w:t>3.2</w:t>
      </w:r>
      <w:r w:rsidRPr="00D94D8C">
        <w:rPr>
          <w:rFonts w:hint="eastAsia"/>
          <w:sz w:val="24"/>
        </w:rPr>
        <w:tab/>
      </w:r>
      <w:r w:rsidRPr="00D94D8C">
        <w:rPr>
          <w:rFonts w:hint="eastAsia"/>
          <w:sz w:val="24"/>
        </w:rPr>
        <w:t>微动台阵法的装置类型，是指同一时间用于观测数据的检波器空间关系，常用装置类型有圆形、内嵌三角形、</w:t>
      </w:r>
      <w:r w:rsidRPr="00D94D8C">
        <w:rPr>
          <w:sz w:val="24"/>
        </w:rPr>
        <w:t>L</w:t>
      </w:r>
      <w:r w:rsidRPr="00D94D8C">
        <w:rPr>
          <w:rFonts w:hint="eastAsia"/>
          <w:sz w:val="24"/>
        </w:rPr>
        <w:t>型、</w:t>
      </w:r>
      <w:r w:rsidRPr="00D94D8C">
        <w:rPr>
          <w:sz w:val="24"/>
        </w:rPr>
        <w:t>T</w:t>
      </w:r>
      <w:r w:rsidRPr="00D94D8C">
        <w:rPr>
          <w:rFonts w:hint="eastAsia"/>
          <w:sz w:val="24"/>
        </w:rPr>
        <w:t>型、十型、矩阵等规则形式或任意二维形式，如图</w:t>
      </w:r>
      <w:r w:rsidRPr="00D94D8C">
        <w:rPr>
          <w:sz w:val="24"/>
        </w:rPr>
        <w:t>6.3</w:t>
      </w:r>
      <w:r w:rsidRPr="00D94D8C">
        <w:rPr>
          <w:rFonts w:hint="eastAsia"/>
          <w:sz w:val="24"/>
        </w:rPr>
        <w:t>.</w:t>
      </w:r>
      <w:r w:rsidRPr="00D94D8C">
        <w:rPr>
          <w:sz w:val="24"/>
        </w:rPr>
        <w:t>2</w:t>
      </w:r>
      <w:r w:rsidRPr="00D94D8C">
        <w:rPr>
          <w:rFonts w:hint="eastAsia"/>
          <w:sz w:val="24"/>
        </w:rPr>
        <w:t>所示。起伏地形条件下，应避免同一排列跨过山谷或山脊，若按规则测线布置出现该情况，一般将排列数据拆分为符合“避免同一排列跨过山谷或山脊”条件的小排列装置。</w:t>
      </w:r>
    </w:p>
    <w:p w14:paraId="3CBE1C2E" w14:textId="77777777" w:rsidR="00D94D8C" w:rsidRPr="00D94D8C" w:rsidRDefault="00D94D8C" w:rsidP="00D94D8C">
      <w:pPr>
        <w:spacing w:line="288" w:lineRule="auto"/>
        <w:rPr>
          <w:bCs/>
          <w:sz w:val="24"/>
        </w:rPr>
      </w:pPr>
    </w:p>
    <w:p w14:paraId="644BF44A" w14:textId="77777777" w:rsidR="00D94D8C" w:rsidRPr="00D94D8C" w:rsidRDefault="00D94D8C" w:rsidP="00D94D8C">
      <w:pPr>
        <w:spacing w:line="288" w:lineRule="auto"/>
        <w:ind w:firstLineChars="300" w:firstLine="723"/>
        <w:rPr>
          <w:rFonts w:eastAsia="仿宋_GB2312"/>
          <w:b/>
          <w:sz w:val="24"/>
        </w:rPr>
      </w:pPr>
      <w:r w:rsidRPr="00D94D8C">
        <w:rPr>
          <w:rFonts w:eastAsia="仿宋_GB2312"/>
          <w:b/>
          <w:noProof/>
          <w:sz w:val="24"/>
        </w:rPr>
        <w:drawing>
          <wp:inline distT="0" distB="0" distL="0" distR="0" wp14:anchorId="00F9CA66" wp14:editId="09D65A43">
            <wp:extent cx="1770380" cy="171196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70380" cy="1711960"/>
                    </a:xfrm>
                    <a:prstGeom prst="rect">
                      <a:avLst/>
                    </a:prstGeom>
                    <a:noFill/>
                    <a:ln>
                      <a:noFill/>
                    </a:ln>
                  </pic:spPr>
                </pic:pic>
              </a:graphicData>
            </a:graphic>
          </wp:inline>
        </w:drawing>
      </w:r>
      <w:r w:rsidRPr="00D94D8C">
        <w:rPr>
          <w:rFonts w:eastAsia="仿宋_GB2312"/>
          <w:sz w:val="24"/>
        </w:rPr>
        <w:t xml:space="preserve">        </w:t>
      </w:r>
      <w:r w:rsidRPr="00D94D8C">
        <w:rPr>
          <w:rFonts w:eastAsia="黑体"/>
          <w:b/>
          <w:noProof/>
        </w:rPr>
        <w:drawing>
          <wp:inline distT="0" distB="0" distL="0" distR="0" wp14:anchorId="7F518073" wp14:editId="74B9A563">
            <wp:extent cx="1609090" cy="170434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09090" cy="1704340"/>
                    </a:xfrm>
                    <a:prstGeom prst="rect">
                      <a:avLst/>
                    </a:prstGeom>
                    <a:noFill/>
                    <a:ln>
                      <a:noFill/>
                    </a:ln>
                  </pic:spPr>
                </pic:pic>
              </a:graphicData>
            </a:graphic>
          </wp:inline>
        </w:drawing>
      </w:r>
    </w:p>
    <w:p w14:paraId="50E7A415" w14:textId="77777777" w:rsidR="00D94D8C" w:rsidRPr="00D94D8C" w:rsidRDefault="00D94D8C" w:rsidP="00D94D8C">
      <w:pPr>
        <w:spacing w:line="288" w:lineRule="auto"/>
        <w:jc w:val="center"/>
        <w:rPr>
          <w:rFonts w:eastAsia="黑体"/>
          <w:b/>
        </w:rPr>
      </w:pPr>
      <w:r w:rsidRPr="00D94D8C">
        <w:rPr>
          <w:rFonts w:eastAsia="黑体" w:hint="eastAsia"/>
        </w:rPr>
        <w:t>（</w:t>
      </w:r>
      <w:r w:rsidRPr="00D94D8C">
        <w:rPr>
          <w:rFonts w:eastAsia="黑体" w:hint="eastAsia"/>
        </w:rPr>
        <w:t>1</w:t>
      </w:r>
      <w:r w:rsidRPr="00D94D8C">
        <w:rPr>
          <w:rFonts w:eastAsia="黑体" w:hint="eastAsia"/>
        </w:rPr>
        <w:t>）</w:t>
      </w:r>
      <w:r w:rsidRPr="00D94D8C">
        <w:rPr>
          <w:rFonts w:eastAsia="黑体"/>
        </w:rPr>
        <w:t>三角形观测台阵</w:t>
      </w:r>
      <w:r w:rsidRPr="00D94D8C">
        <w:rPr>
          <w:rFonts w:eastAsia="黑体"/>
        </w:rPr>
        <w:t xml:space="preserve">              </w:t>
      </w:r>
      <w:r w:rsidRPr="00D94D8C">
        <w:rPr>
          <w:rFonts w:eastAsia="黑体" w:hint="eastAsia"/>
        </w:rPr>
        <w:t>（</w:t>
      </w:r>
      <w:r w:rsidRPr="00D94D8C">
        <w:rPr>
          <w:rFonts w:eastAsia="黑体" w:hint="eastAsia"/>
        </w:rPr>
        <w:t>2</w:t>
      </w:r>
      <w:r w:rsidRPr="00D94D8C">
        <w:rPr>
          <w:rFonts w:eastAsia="黑体" w:hint="eastAsia"/>
        </w:rPr>
        <w:t>）</w:t>
      </w:r>
      <w:r w:rsidRPr="00D94D8C">
        <w:rPr>
          <w:rFonts w:eastAsia="黑体"/>
        </w:rPr>
        <w:t>十字形观测台阵</w:t>
      </w:r>
    </w:p>
    <w:p w14:paraId="618E945E" w14:textId="77777777" w:rsidR="00D94D8C" w:rsidRPr="00D94D8C" w:rsidRDefault="00D94D8C" w:rsidP="00D94D8C">
      <w:pPr>
        <w:spacing w:line="288" w:lineRule="auto"/>
        <w:ind w:firstLineChars="400" w:firstLine="843"/>
        <w:rPr>
          <w:rFonts w:eastAsia="黑体"/>
          <w:b/>
        </w:rPr>
      </w:pPr>
      <w:r w:rsidRPr="00D94D8C">
        <w:rPr>
          <w:rFonts w:eastAsia="黑体"/>
          <w:b/>
          <w:noProof/>
        </w:rPr>
        <w:drawing>
          <wp:inline distT="0" distB="0" distL="0" distR="0" wp14:anchorId="110AB4E3" wp14:editId="62CA2DEC">
            <wp:extent cx="1623695" cy="167513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23695" cy="1675130"/>
                    </a:xfrm>
                    <a:prstGeom prst="rect">
                      <a:avLst/>
                    </a:prstGeom>
                    <a:noFill/>
                    <a:ln>
                      <a:noFill/>
                    </a:ln>
                  </pic:spPr>
                </pic:pic>
              </a:graphicData>
            </a:graphic>
          </wp:inline>
        </w:drawing>
      </w:r>
      <w:r w:rsidRPr="00D94D8C">
        <w:rPr>
          <w:rFonts w:eastAsia="黑体"/>
        </w:rPr>
        <w:t xml:space="preserve">                   </w:t>
      </w:r>
      <w:r w:rsidRPr="00D94D8C">
        <w:rPr>
          <w:rFonts w:eastAsia="黑体"/>
          <w:b/>
          <w:noProof/>
        </w:rPr>
        <w:drawing>
          <wp:inline distT="0" distB="0" distL="0" distR="0" wp14:anchorId="01509F30" wp14:editId="0CF7AFDC">
            <wp:extent cx="753745" cy="170434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53745" cy="1704340"/>
                    </a:xfrm>
                    <a:prstGeom prst="rect">
                      <a:avLst/>
                    </a:prstGeom>
                    <a:noFill/>
                    <a:ln>
                      <a:noFill/>
                    </a:ln>
                  </pic:spPr>
                </pic:pic>
              </a:graphicData>
            </a:graphic>
          </wp:inline>
        </w:drawing>
      </w:r>
    </w:p>
    <w:p w14:paraId="35DEB2B7" w14:textId="77777777" w:rsidR="00D94D8C" w:rsidRPr="00D94D8C" w:rsidRDefault="00D94D8C" w:rsidP="00D94D8C">
      <w:pPr>
        <w:spacing w:line="288" w:lineRule="auto"/>
        <w:ind w:firstLineChars="550" w:firstLine="1155"/>
        <w:rPr>
          <w:rFonts w:eastAsia="黑体"/>
          <w:b/>
        </w:rPr>
      </w:pPr>
      <w:r w:rsidRPr="00D94D8C">
        <w:rPr>
          <w:rFonts w:eastAsia="黑体" w:hint="eastAsia"/>
        </w:rPr>
        <w:t>（</w:t>
      </w:r>
      <w:r w:rsidRPr="00D94D8C">
        <w:rPr>
          <w:rFonts w:eastAsia="黑体" w:hint="eastAsia"/>
        </w:rPr>
        <w:t>3</w:t>
      </w:r>
      <w:r w:rsidRPr="00D94D8C">
        <w:rPr>
          <w:rFonts w:eastAsia="黑体" w:hint="eastAsia"/>
        </w:rPr>
        <w:t>）</w:t>
      </w:r>
      <w:r w:rsidRPr="00D94D8C">
        <w:rPr>
          <w:rFonts w:eastAsia="黑体"/>
        </w:rPr>
        <w:t>圆形观测台阵</w:t>
      </w:r>
      <w:r w:rsidRPr="00D94D8C">
        <w:rPr>
          <w:rFonts w:eastAsia="黑体"/>
        </w:rPr>
        <w:t xml:space="preserve">                  </w:t>
      </w:r>
      <w:r w:rsidRPr="00D94D8C">
        <w:rPr>
          <w:rFonts w:eastAsia="黑体" w:hint="eastAsia"/>
        </w:rPr>
        <w:t>（</w:t>
      </w:r>
      <w:r w:rsidRPr="00D94D8C">
        <w:rPr>
          <w:rFonts w:eastAsia="黑体" w:hint="eastAsia"/>
        </w:rPr>
        <w:t>4</w:t>
      </w:r>
      <w:r w:rsidRPr="00D94D8C">
        <w:rPr>
          <w:rFonts w:eastAsia="黑体" w:hint="eastAsia"/>
        </w:rPr>
        <w:t>）</w:t>
      </w:r>
      <w:r w:rsidRPr="00D94D8C">
        <w:rPr>
          <w:rFonts w:eastAsia="黑体"/>
        </w:rPr>
        <w:t>L</w:t>
      </w:r>
      <w:r w:rsidRPr="00D94D8C">
        <w:rPr>
          <w:rFonts w:eastAsia="黑体"/>
        </w:rPr>
        <w:t>形观测台阵</w:t>
      </w:r>
    </w:p>
    <w:p w14:paraId="3B7AE4C8" w14:textId="77777777" w:rsidR="00D94D8C" w:rsidRPr="00D94D8C" w:rsidRDefault="00D94D8C" w:rsidP="00D94D8C">
      <w:pPr>
        <w:spacing w:line="288" w:lineRule="auto"/>
        <w:ind w:firstLineChars="1000" w:firstLine="2108"/>
        <w:rPr>
          <w:rFonts w:eastAsia="黑体"/>
          <w:b/>
        </w:rPr>
      </w:pPr>
      <w:r w:rsidRPr="00D94D8C">
        <w:rPr>
          <w:rFonts w:eastAsia="黑体"/>
          <w:b/>
          <w:noProof/>
        </w:rPr>
        <w:drawing>
          <wp:inline distT="0" distB="0" distL="0" distR="0" wp14:anchorId="15223FFA" wp14:editId="5DFD0983">
            <wp:extent cx="2604135" cy="789940"/>
            <wp:effectExtent l="0" t="0" r="0" b="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54">
                      <a:extLst>
                        <a:ext uri="{28A0092B-C50C-407E-A947-70E740481C1C}">
                          <a14:useLocalDpi xmlns:a14="http://schemas.microsoft.com/office/drawing/2010/main" val="0"/>
                        </a:ext>
                      </a:extLst>
                    </a:blip>
                    <a:srcRect t="27139" b="31284"/>
                    <a:stretch>
                      <a:fillRect/>
                    </a:stretch>
                  </pic:blipFill>
                  <pic:spPr bwMode="auto">
                    <a:xfrm>
                      <a:off x="0" y="0"/>
                      <a:ext cx="2604135" cy="789940"/>
                    </a:xfrm>
                    <a:prstGeom prst="rect">
                      <a:avLst/>
                    </a:prstGeom>
                    <a:noFill/>
                    <a:ln>
                      <a:noFill/>
                    </a:ln>
                  </pic:spPr>
                </pic:pic>
              </a:graphicData>
            </a:graphic>
          </wp:inline>
        </w:drawing>
      </w:r>
    </w:p>
    <w:p w14:paraId="74A79F60" w14:textId="77777777" w:rsidR="00D94D8C" w:rsidRPr="00D94D8C" w:rsidRDefault="00D94D8C" w:rsidP="00D94D8C">
      <w:pPr>
        <w:spacing w:line="288" w:lineRule="auto"/>
        <w:ind w:firstLineChars="1400" w:firstLine="2940"/>
        <w:rPr>
          <w:rFonts w:eastAsia="黑体"/>
        </w:rPr>
      </w:pPr>
      <w:r w:rsidRPr="00D94D8C">
        <w:rPr>
          <w:rFonts w:eastAsia="黑体" w:hint="eastAsia"/>
        </w:rPr>
        <w:t>（</w:t>
      </w:r>
      <w:r w:rsidRPr="00D94D8C">
        <w:rPr>
          <w:rFonts w:eastAsia="黑体" w:hint="eastAsia"/>
        </w:rPr>
        <w:t>5</w:t>
      </w:r>
      <w:r w:rsidRPr="00D94D8C">
        <w:rPr>
          <w:rFonts w:eastAsia="黑体" w:hint="eastAsia"/>
        </w:rPr>
        <w:t>）</w:t>
      </w:r>
      <w:r w:rsidRPr="00D94D8C">
        <w:rPr>
          <w:rFonts w:eastAsia="黑体"/>
        </w:rPr>
        <w:t>线形观测台阵</w:t>
      </w:r>
    </w:p>
    <w:p w14:paraId="5D9A1418" w14:textId="77777777" w:rsidR="00D94D8C" w:rsidRPr="00407B55" w:rsidRDefault="00D94D8C" w:rsidP="00407B55">
      <w:pPr>
        <w:spacing w:line="288" w:lineRule="auto"/>
        <w:ind w:firstLine="420"/>
        <w:jc w:val="center"/>
        <w:rPr>
          <w:sz w:val="24"/>
        </w:rPr>
      </w:pPr>
      <w:r w:rsidRPr="00407B55">
        <w:rPr>
          <w:rFonts w:hint="eastAsia"/>
          <w:sz w:val="24"/>
        </w:rPr>
        <w:t>图</w:t>
      </w:r>
      <w:r w:rsidRPr="00407B55">
        <w:rPr>
          <w:rFonts w:hint="eastAsia"/>
          <w:sz w:val="24"/>
        </w:rPr>
        <w:t>6</w:t>
      </w:r>
      <w:r w:rsidRPr="00407B55">
        <w:rPr>
          <w:sz w:val="24"/>
        </w:rPr>
        <w:t>.3.2</w:t>
      </w:r>
      <w:r w:rsidRPr="00407B55">
        <w:rPr>
          <w:rFonts w:hint="eastAsia"/>
          <w:sz w:val="24"/>
        </w:rPr>
        <w:t>微动台阵法常用装置类型</w:t>
      </w:r>
    </w:p>
    <w:p w14:paraId="7B01BE0C" w14:textId="3686BEB8" w:rsidR="00D94D8C" w:rsidRPr="00D94D8C" w:rsidRDefault="00D94D8C" w:rsidP="00D94D8C">
      <w:pPr>
        <w:spacing w:line="288" w:lineRule="auto"/>
        <w:rPr>
          <w:sz w:val="24"/>
        </w:rPr>
      </w:pPr>
      <w:r w:rsidRPr="00D94D8C">
        <w:rPr>
          <w:sz w:val="24"/>
        </w:rPr>
        <w:t>6.3.3</w:t>
      </w:r>
      <w:r w:rsidR="00865354">
        <w:rPr>
          <w:rFonts w:hint="eastAsia"/>
          <w:sz w:val="24"/>
        </w:rPr>
        <w:t xml:space="preserve">  </w:t>
      </w:r>
      <w:r w:rsidRPr="00D94D8C">
        <w:rPr>
          <w:rFonts w:hint="eastAsia"/>
          <w:sz w:val="24"/>
        </w:rPr>
        <w:t>通常情况下，微动谱比数据的记录时长应现场试验后根据谱比曲线最长稳定时间确定。谱比曲线的峰值频率大于</w:t>
      </w:r>
      <w:r w:rsidRPr="00D94D8C">
        <w:rPr>
          <w:rFonts w:hint="eastAsia"/>
          <w:sz w:val="24"/>
        </w:rPr>
        <w:t>2Hz</w:t>
      </w:r>
      <w:r w:rsidR="00865354">
        <w:rPr>
          <w:rFonts w:hint="eastAsia"/>
          <w:sz w:val="24"/>
        </w:rPr>
        <w:t>时记录时长不</w:t>
      </w:r>
      <w:r w:rsidRPr="00D94D8C">
        <w:rPr>
          <w:rFonts w:hint="eastAsia"/>
          <w:sz w:val="24"/>
        </w:rPr>
        <w:t>低于</w:t>
      </w:r>
      <w:r w:rsidRPr="00D94D8C">
        <w:rPr>
          <w:rFonts w:hint="eastAsia"/>
          <w:sz w:val="24"/>
        </w:rPr>
        <w:t>10min</w:t>
      </w:r>
      <w:r w:rsidRPr="00D94D8C">
        <w:rPr>
          <w:rFonts w:hint="eastAsia"/>
          <w:sz w:val="24"/>
        </w:rPr>
        <w:t>，峰值频率大于</w:t>
      </w:r>
      <w:r w:rsidRPr="00D94D8C">
        <w:rPr>
          <w:rFonts w:hint="eastAsia"/>
          <w:sz w:val="24"/>
        </w:rPr>
        <w:t>1.5Hz</w:t>
      </w:r>
      <w:r w:rsidRPr="00D94D8C">
        <w:rPr>
          <w:rFonts w:hint="eastAsia"/>
          <w:sz w:val="24"/>
        </w:rPr>
        <w:t>且不大于</w:t>
      </w:r>
      <w:r w:rsidRPr="00D94D8C">
        <w:rPr>
          <w:rFonts w:hint="eastAsia"/>
          <w:sz w:val="24"/>
        </w:rPr>
        <w:t>2Hz</w:t>
      </w:r>
      <w:r w:rsidR="00865354">
        <w:rPr>
          <w:rFonts w:hint="eastAsia"/>
          <w:sz w:val="24"/>
        </w:rPr>
        <w:t>时记录时长不</w:t>
      </w:r>
      <w:r w:rsidRPr="00D94D8C">
        <w:rPr>
          <w:rFonts w:hint="eastAsia"/>
          <w:sz w:val="24"/>
        </w:rPr>
        <w:t>低于</w:t>
      </w:r>
      <w:r w:rsidRPr="00D94D8C">
        <w:rPr>
          <w:rFonts w:hint="eastAsia"/>
          <w:sz w:val="24"/>
        </w:rPr>
        <w:t>20min</w:t>
      </w:r>
      <w:r w:rsidRPr="00D94D8C">
        <w:rPr>
          <w:rFonts w:hint="eastAsia"/>
          <w:sz w:val="24"/>
        </w:rPr>
        <w:t>，峰值频率大于</w:t>
      </w:r>
      <w:r w:rsidRPr="00D94D8C">
        <w:rPr>
          <w:rFonts w:hint="eastAsia"/>
          <w:sz w:val="24"/>
        </w:rPr>
        <w:t>1Hz</w:t>
      </w:r>
      <w:r w:rsidRPr="00D94D8C">
        <w:rPr>
          <w:rFonts w:hint="eastAsia"/>
          <w:sz w:val="24"/>
        </w:rPr>
        <w:t>且不大于</w:t>
      </w:r>
      <w:r w:rsidRPr="00D94D8C">
        <w:rPr>
          <w:rFonts w:hint="eastAsia"/>
          <w:sz w:val="24"/>
        </w:rPr>
        <w:t>1.5Hz</w:t>
      </w:r>
      <w:r w:rsidR="00865354">
        <w:rPr>
          <w:rFonts w:hint="eastAsia"/>
          <w:sz w:val="24"/>
        </w:rPr>
        <w:t>时记录时长不</w:t>
      </w:r>
      <w:r w:rsidRPr="00D94D8C">
        <w:rPr>
          <w:rFonts w:hint="eastAsia"/>
          <w:sz w:val="24"/>
        </w:rPr>
        <w:t>低于</w:t>
      </w:r>
      <w:r w:rsidRPr="00D94D8C">
        <w:rPr>
          <w:rFonts w:hint="eastAsia"/>
          <w:sz w:val="24"/>
        </w:rPr>
        <w:t>30min</w:t>
      </w:r>
      <w:r w:rsidRPr="00D94D8C">
        <w:rPr>
          <w:rFonts w:hint="eastAsia"/>
          <w:sz w:val="24"/>
        </w:rPr>
        <w:t>，峰值频率不大于</w:t>
      </w:r>
      <w:r w:rsidRPr="00D94D8C">
        <w:rPr>
          <w:rFonts w:hint="eastAsia"/>
          <w:sz w:val="24"/>
        </w:rPr>
        <w:t>1Hz</w:t>
      </w:r>
      <w:r w:rsidR="00865354">
        <w:rPr>
          <w:rFonts w:hint="eastAsia"/>
          <w:sz w:val="24"/>
        </w:rPr>
        <w:t>时记录时长不</w:t>
      </w:r>
      <w:r w:rsidRPr="00D94D8C">
        <w:rPr>
          <w:rFonts w:hint="eastAsia"/>
          <w:sz w:val="24"/>
        </w:rPr>
        <w:t>低于</w:t>
      </w:r>
      <w:r w:rsidRPr="00D94D8C">
        <w:rPr>
          <w:rFonts w:hint="eastAsia"/>
          <w:sz w:val="24"/>
        </w:rPr>
        <w:t>60min</w:t>
      </w:r>
      <w:r w:rsidRPr="00D94D8C">
        <w:rPr>
          <w:rFonts w:hint="eastAsia"/>
          <w:sz w:val="24"/>
        </w:rPr>
        <w:t>。</w:t>
      </w:r>
    </w:p>
    <w:p w14:paraId="0CE4D0B1" w14:textId="08DF061C" w:rsidR="00D94D8C" w:rsidRPr="00D94D8C" w:rsidRDefault="00D94D8C" w:rsidP="00D94D8C">
      <w:pPr>
        <w:spacing w:line="276" w:lineRule="auto"/>
        <w:rPr>
          <w:bCs/>
          <w:sz w:val="24"/>
        </w:rPr>
      </w:pPr>
      <w:r w:rsidRPr="00D94D8C">
        <w:rPr>
          <w:rFonts w:hint="eastAsia"/>
          <w:sz w:val="24"/>
        </w:rPr>
        <w:t>6.</w:t>
      </w:r>
      <w:r w:rsidRPr="00D94D8C">
        <w:rPr>
          <w:sz w:val="24"/>
        </w:rPr>
        <w:t>3.4</w:t>
      </w:r>
      <w:r w:rsidR="00865354">
        <w:rPr>
          <w:rFonts w:hint="eastAsia"/>
          <w:sz w:val="24"/>
        </w:rPr>
        <w:t xml:space="preserve"> </w:t>
      </w:r>
      <w:r w:rsidRPr="00D94D8C">
        <w:rPr>
          <w:sz w:val="24"/>
        </w:rPr>
        <w:t xml:space="preserve"> </w:t>
      </w:r>
      <w:r w:rsidRPr="00D94D8C">
        <w:rPr>
          <w:rFonts w:hint="eastAsia"/>
          <w:sz w:val="24"/>
        </w:rPr>
        <w:t>微动勘探法外业工作质量检查时，频点数一般根据探测的深度采用算术平均来确定，勘查目标区域可加密频点。</w:t>
      </w:r>
    </w:p>
    <w:p w14:paraId="4126D35E" w14:textId="09DF23D8" w:rsidR="00D94D8C" w:rsidRPr="00D94D8C" w:rsidRDefault="00D94D8C" w:rsidP="00D94D8C">
      <w:pPr>
        <w:spacing w:line="288" w:lineRule="auto"/>
        <w:rPr>
          <w:sz w:val="24"/>
        </w:rPr>
      </w:pPr>
      <w:r w:rsidRPr="00D94D8C">
        <w:rPr>
          <w:sz w:val="24"/>
        </w:rPr>
        <w:t>6.4.2</w:t>
      </w:r>
      <w:r w:rsidR="00865354">
        <w:rPr>
          <w:rFonts w:hint="eastAsia"/>
          <w:sz w:val="24"/>
        </w:rPr>
        <w:t xml:space="preserve">  </w:t>
      </w:r>
      <w:r w:rsidRPr="00D94D8C">
        <w:rPr>
          <w:rFonts w:hint="eastAsia"/>
          <w:kern w:val="2"/>
          <w:sz w:val="24"/>
          <w:szCs w:val="24"/>
        </w:rPr>
        <w:t>实施过程中，微动台阵法和微动谱比法在提取特征曲线阶段略有不同：微动台阵法需要基于多个测点的垂直分量计算频散曲线，而微动谱比法是基于单个测点的三分量微动信号进行谱比曲线提取，最后进行特征曲线反演。</w:t>
      </w:r>
    </w:p>
    <w:p w14:paraId="0987986A" w14:textId="77777777" w:rsidR="00D94D8C" w:rsidRPr="00D94D8C" w:rsidRDefault="00D94D8C" w:rsidP="00D94D8C">
      <w:pPr>
        <w:spacing w:line="288" w:lineRule="auto"/>
        <w:rPr>
          <w:kern w:val="2"/>
          <w:sz w:val="24"/>
          <w:szCs w:val="24"/>
        </w:rPr>
      </w:pPr>
      <w:r w:rsidRPr="00D94D8C">
        <w:rPr>
          <w:sz w:val="24"/>
        </w:rPr>
        <w:lastRenderedPageBreak/>
        <w:t xml:space="preserve">6.4.3  </w:t>
      </w:r>
      <w:r w:rsidRPr="00D94D8C">
        <w:rPr>
          <w:rFonts w:hint="eastAsia"/>
          <w:kern w:val="2"/>
          <w:sz w:val="24"/>
          <w:szCs w:val="24"/>
        </w:rPr>
        <w:t>在成果资料解释时，应依据频散曲线拐点、斜率及频散点疏密等特征，结合钻孔资料进行地质解释。</w:t>
      </w:r>
    </w:p>
    <w:p w14:paraId="28145C3A" w14:textId="77777777" w:rsidR="00685FED" w:rsidRPr="00D94D8C" w:rsidRDefault="00685FED" w:rsidP="00A22C52">
      <w:pPr>
        <w:spacing w:line="276" w:lineRule="auto"/>
        <w:ind w:firstLineChars="200" w:firstLine="480"/>
        <w:rPr>
          <w:bCs/>
          <w:sz w:val="24"/>
          <w:szCs w:val="24"/>
        </w:rPr>
      </w:pPr>
    </w:p>
    <w:sectPr w:rsidR="00685FED" w:rsidRPr="00D94D8C" w:rsidSect="00562913">
      <w:footerReference w:type="default" r:id="rId55"/>
      <w:pgSz w:w="11906" w:h="16838"/>
      <w:pgMar w:top="1440" w:right="1800" w:bottom="1440" w:left="1800"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AA420" w16cid:durableId="24C15E1B"/>
  <w16cid:commentId w16cid:paraId="662C6B5D" w16cid:durableId="24C15E9B"/>
  <w16cid:commentId w16cid:paraId="51B40D80" w16cid:durableId="24C15EC2"/>
  <w16cid:commentId w16cid:paraId="2A690F4F" w16cid:durableId="24C15EF0"/>
  <w16cid:commentId w16cid:paraId="30596DE5" w16cid:durableId="24C15F39"/>
  <w16cid:commentId w16cid:paraId="4484A645" w16cid:durableId="24C15F5F"/>
  <w16cid:commentId w16cid:paraId="352EC70A" w16cid:durableId="24C15F9A"/>
  <w16cid:commentId w16cid:paraId="4FE10975" w16cid:durableId="24C15FBB"/>
  <w16cid:commentId w16cid:paraId="4C01532C" w16cid:durableId="24C16025"/>
  <w16cid:commentId w16cid:paraId="01E1F36E" w16cid:durableId="24C1604B"/>
  <w16cid:commentId w16cid:paraId="1F1CBE6B" w16cid:durableId="24C160AA"/>
  <w16cid:commentId w16cid:paraId="6008C66A" w16cid:durableId="24C160CF"/>
  <w16cid:commentId w16cid:paraId="1833CCB5" w16cid:durableId="24C160EC"/>
  <w16cid:commentId w16cid:paraId="6CF9D9E2" w16cid:durableId="24C16100"/>
  <w16cid:commentId w16cid:paraId="5482F88C" w16cid:durableId="24C1612D"/>
  <w16cid:commentId w16cid:paraId="640E0D1B" w16cid:durableId="24C16143"/>
  <w16cid:commentId w16cid:paraId="4AC3E5EE" w16cid:durableId="24C161FB"/>
  <w16cid:commentId w16cid:paraId="70F8843A" w16cid:durableId="24C16232"/>
  <w16cid:commentId w16cid:paraId="749F884B" w16cid:durableId="24C162BB"/>
  <w16cid:commentId w16cid:paraId="15739662" w16cid:durableId="24C16316"/>
  <w16cid:commentId w16cid:paraId="651FA1A7" w16cid:durableId="24C1637F"/>
  <w16cid:commentId w16cid:paraId="69CE350E" w16cid:durableId="24C1639C"/>
  <w16cid:commentId w16cid:paraId="15527C6F" w16cid:durableId="24C169C5"/>
  <w16cid:commentId w16cid:paraId="0A8FC1E3" w16cid:durableId="24C16995"/>
  <w16cid:commentId w16cid:paraId="098AAEE1" w16cid:durableId="24C169F8"/>
  <w16cid:commentId w16cid:paraId="37786CCD" w16cid:durableId="24C16A07"/>
  <w16cid:commentId w16cid:paraId="4638DFAE" w16cid:durableId="24C16A69"/>
  <w16cid:commentId w16cid:paraId="5725CB32" w16cid:durableId="24C16A86"/>
  <w16cid:commentId w16cid:paraId="1FD28A43" w16cid:durableId="24C16ADB"/>
  <w16cid:commentId w16cid:paraId="0D402CCA" w16cid:durableId="24C16AF3"/>
  <w16cid:commentId w16cid:paraId="5D5FE250" w16cid:durableId="24C16AFD"/>
  <w16cid:commentId w16cid:paraId="2234DD97" w16cid:durableId="24C16B0D"/>
  <w16cid:commentId w16cid:paraId="2BE926B0" w16cid:durableId="24C16B3C"/>
  <w16cid:commentId w16cid:paraId="574E72BE" w16cid:durableId="24C16B46"/>
  <w16cid:commentId w16cid:paraId="2C8499D2" w16cid:durableId="24C16BA6"/>
  <w16cid:commentId w16cid:paraId="358E583C" w16cid:durableId="24C16C2B"/>
  <w16cid:commentId w16cid:paraId="2B3FAA45" w16cid:durableId="24C16BB9"/>
  <w16cid:commentId w16cid:paraId="0B901B18" w16cid:durableId="24C16BDD"/>
  <w16cid:commentId w16cid:paraId="46DB3337" w16cid:durableId="24C16C95"/>
  <w16cid:commentId w16cid:paraId="6FE1F151" w16cid:durableId="24C16CE2"/>
  <w16cid:commentId w16cid:paraId="0D622B60" w16cid:durableId="24C16CF7"/>
  <w16cid:commentId w16cid:paraId="22AB28FF" w16cid:durableId="24C16D0E"/>
  <w16cid:commentId w16cid:paraId="4CC3A00B" w16cid:durableId="24C16D32"/>
  <w16cid:commentId w16cid:paraId="24492739" w16cid:durableId="24C16D49"/>
  <w16cid:commentId w16cid:paraId="4CE860C0" w16cid:durableId="24C16D83"/>
  <w16cid:commentId w16cid:paraId="4C6339A9" w16cid:durableId="24C16DC0"/>
  <w16cid:commentId w16cid:paraId="6A7729B4" w16cid:durableId="24C16DE5"/>
  <w16cid:commentId w16cid:paraId="22BB5BEB" w16cid:durableId="24C16DF6"/>
  <w16cid:commentId w16cid:paraId="19F003BF" w16cid:durableId="24C16E34"/>
  <w16cid:commentId w16cid:paraId="3827649D" w16cid:durableId="24C16E6B"/>
  <w16cid:commentId w16cid:paraId="19F6CA6B" w16cid:durableId="24C16EAF"/>
  <w16cid:commentId w16cid:paraId="09B0B21E" w16cid:durableId="24C16EE8"/>
  <w16cid:commentId w16cid:paraId="689DAEBF" w16cid:durableId="24C16F10"/>
  <w16cid:commentId w16cid:paraId="48C9D4CE" w16cid:durableId="24C16F3E"/>
  <w16cid:commentId w16cid:paraId="47D711A3" w16cid:durableId="24C16F2F"/>
  <w16cid:commentId w16cid:paraId="568B07F5" w16cid:durableId="24C16F4E"/>
  <w16cid:commentId w16cid:paraId="153FD44A" w16cid:durableId="24C16F65"/>
  <w16cid:commentId w16cid:paraId="006A67DC" w16cid:durableId="24C16F73"/>
  <w16cid:commentId w16cid:paraId="33531D0E" w16cid:durableId="24C16F7A"/>
  <w16cid:commentId w16cid:paraId="75CF5552" w16cid:durableId="24C16F84"/>
  <w16cid:commentId w16cid:paraId="0E83528A" w16cid:durableId="24C16F90"/>
  <w16cid:commentId w16cid:paraId="7855B905" w16cid:durableId="24C16FF2"/>
  <w16cid:commentId w16cid:paraId="64184474" w16cid:durableId="24C17002"/>
  <w16cid:commentId w16cid:paraId="45374837" w16cid:durableId="24C17036"/>
  <w16cid:commentId w16cid:paraId="6D9854CF" w16cid:durableId="24C17051"/>
  <w16cid:commentId w16cid:paraId="1BABAB73" w16cid:durableId="24C170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2126A" w14:textId="77777777" w:rsidR="00BB6FAF" w:rsidRDefault="00BB6FAF" w:rsidP="00562913">
      <w:r>
        <w:separator/>
      </w:r>
    </w:p>
  </w:endnote>
  <w:endnote w:type="continuationSeparator" w:id="0">
    <w:p w14:paraId="641B316B" w14:textId="77777777" w:rsidR="00BB6FAF" w:rsidRDefault="00BB6FAF" w:rsidP="0056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仿宋_GB2312">
    <w:altName w:val="仿宋"/>
    <w:charset w:val="32"/>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184619"/>
      <w:docPartObj>
        <w:docPartGallery w:val="Page Numbers (Bottom of Page)"/>
        <w:docPartUnique/>
      </w:docPartObj>
    </w:sdtPr>
    <w:sdtEndPr/>
    <w:sdtContent>
      <w:p w14:paraId="1E4F7574" w14:textId="77777777" w:rsidR="00740CFC" w:rsidRDefault="00BB6FAF">
        <w:pPr>
          <w:pStyle w:val="aa"/>
          <w:jc w:val="center"/>
        </w:pPr>
      </w:p>
    </w:sdtContent>
  </w:sdt>
  <w:p w14:paraId="6959B483" w14:textId="77777777" w:rsidR="00740CFC" w:rsidRDefault="00740CF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906156"/>
      <w:docPartObj>
        <w:docPartGallery w:val="Page Numbers (Bottom of Page)"/>
        <w:docPartUnique/>
      </w:docPartObj>
    </w:sdtPr>
    <w:sdtEndPr/>
    <w:sdtContent>
      <w:p w14:paraId="06FF7F4F" w14:textId="4DF4BC0A" w:rsidR="00740CFC" w:rsidRDefault="00740CFC">
        <w:pPr>
          <w:pStyle w:val="aa"/>
          <w:jc w:val="center"/>
        </w:pPr>
        <w:r>
          <w:fldChar w:fldCharType="begin"/>
        </w:r>
        <w:r>
          <w:instrText>PAGE   \* MERGEFORMAT</w:instrText>
        </w:r>
        <w:r>
          <w:fldChar w:fldCharType="separate"/>
        </w:r>
        <w:r w:rsidR="0094774F" w:rsidRPr="0094774F">
          <w:rPr>
            <w:noProof/>
            <w:lang w:val="zh-CN"/>
          </w:rPr>
          <w:t>I</w:t>
        </w:r>
        <w:r>
          <w:fldChar w:fldCharType="end"/>
        </w:r>
      </w:p>
    </w:sdtContent>
  </w:sdt>
  <w:p w14:paraId="12C39D98" w14:textId="77777777" w:rsidR="00740CFC" w:rsidRDefault="00740CF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963465"/>
      <w:docPartObj>
        <w:docPartGallery w:val="Page Numbers (Bottom of Page)"/>
        <w:docPartUnique/>
      </w:docPartObj>
    </w:sdtPr>
    <w:sdtEndPr/>
    <w:sdtContent>
      <w:p w14:paraId="04AEB4F4" w14:textId="112D23CF" w:rsidR="00740CFC" w:rsidRDefault="00740CFC">
        <w:pPr>
          <w:pStyle w:val="aa"/>
          <w:jc w:val="center"/>
        </w:pPr>
        <w:r>
          <w:fldChar w:fldCharType="begin"/>
        </w:r>
        <w:r>
          <w:instrText>PAGE   \* MERGEFORMAT</w:instrText>
        </w:r>
        <w:r>
          <w:fldChar w:fldCharType="separate"/>
        </w:r>
        <w:r w:rsidR="0094774F" w:rsidRPr="0094774F">
          <w:rPr>
            <w:noProof/>
            <w:lang w:val="zh-CN"/>
          </w:rPr>
          <w:t>1</w:t>
        </w:r>
        <w:r>
          <w:fldChar w:fldCharType="end"/>
        </w:r>
      </w:p>
    </w:sdtContent>
  </w:sdt>
  <w:p w14:paraId="3D609B61" w14:textId="77777777" w:rsidR="00740CFC" w:rsidRDefault="00740C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5ACED" w14:textId="77777777" w:rsidR="00BB6FAF" w:rsidRDefault="00BB6FAF" w:rsidP="00562913">
      <w:r>
        <w:separator/>
      </w:r>
    </w:p>
  </w:footnote>
  <w:footnote w:type="continuationSeparator" w:id="0">
    <w:p w14:paraId="4AD1BBFA" w14:textId="77777777" w:rsidR="00BB6FAF" w:rsidRDefault="00BB6FAF" w:rsidP="0056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BE1452"/>
    <w:multiLevelType w:val="singleLevel"/>
    <w:tmpl w:val="8EBE1452"/>
    <w:lvl w:ilvl="0">
      <w:start w:val="1"/>
      <w:numFmt w:val="decimal"/>
      <w:lvlText w:val="%1)"/>
      <w:lvlJc w:val="left"/>
      <w:pPr>
        <w:tabs>
          <w:tab w:val="left" w:pos="420"/>
        </w:tabs>
        <w:ind w:left="845" w:hanging="425"/>
      </w:pPr>
      <w:rPr>
        <w:rFonts w:hint="default"/>
      </w:rPr>
    </w:lvl>
  </w:abstractNum>
  <w:abstractNum w:abstractNumId="1" w15:restartNumberingAfterBreak="0">
    <w:nsid w:val="00A85770"/>
    <w:multiLevelType w:val="multilevel"/>
    <w:tmpl w:val="32FA06BE"/>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2A47C00"/>
    <w:multiLevelType w:val="multilevel"/>
    <w:tmpl w:val="8D2AE948"/>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b/>
      </w:rPr>
    </w:lvl>
    <w:lvl w:ilvl="2">
      <w:start w:val="1"/>
      <w:numFmt w:val="decimal"/>
      <w:lvlText w:val="%1.%2.%3"/>
      <w:lvlJc w:val="left"/>
      <w:pPr>
        <w:ind w:left="993" w:hanging="567"/>
      </w:pPr>
      <w:rPr>
        <w:rFonts w:ascii="Times New Roman" w:eastAsia="宋体" w:hAnsi="Times New Roman" w:cs="Times New Roman" w:hint="default"/>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3B14ECE"/>
    <w:multiLevelType w:val="multilevel"/>
    <w:tmpl w:val="E654E66A"/>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59E1E45"/>
    <w:multiLevelType w:val="multilevel"/>
    <w:tmpl w:val="D3F62ABC"/>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BA5782A"/>
    <w:multiLevelType w:val="multilevel"/>
    <w:tmpl w:val="6C76664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C5A1120"/>
    <w:multiLevelType w:val="multilevel"/>
    <w:tmpl w:val="E01C35D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E84017E"/>
    <w:multiLevelType w:val="multilevel"/>
    <w:tmpl w:val="30AE115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D4C21DD"/>
    <w:multiLevelType w:val="multilevel"/>
    <w:tmpl w:val="E654E66A"/>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FC20D6"/>
    <w:multiLevelType w:val="multilevel"/>
    <w:tmpl w:val="2D6A9B8A"/>
    <w:lvl w:ilvl="0">
      <w:start w:val="2"/>
      <w:numFmt w:val="decimal"/>
      <w:lvlText w:val="%1"/>
      <w:lvlJc w:val="left"/>
      <w:pPr>
        <w:ind w:left="425" w:hanging="425"/>
      </w:pPr>
      <w:rPr>
        <w:rFonts w:hint="eastAsia"/>
        <w:b/>
      </w:rPr>
    </w:lvl>
    <w:lvl w:ilvl="1">
      <w:start w:val="1"/>
      <w:numFmt w:val="decimal"/>
      <w:lvlText w:val="%1.%2"/>
      <w:lvlJc w:val="left"/>
      <w:pPr>
        <w:ind w:left="992" w:hanging="567"/>
      </w:pPr>
      <w:rPr>
        <w:rFonts w:hint="eastAsia"/>
        <w:b/>
      </w:rPr>
    </w:lvl>
    <w:lvl w:ilvl="2">
      <w:start w:val="1"/>
      <w:numFmt w:val="decimal"/>
      <w:lvlText w:val="%1.%2.%3"/>
      <w:lvlJc w:val="left"/>
      <w:pPr>
        <w:ind w:left="993" w:hanging="567"/>
      </w:pPr>
      <w:rPr>
        <w:rFonts w:ascii="Times New Roman" w:eastAsia="宋体" w:hAnsi="Times New Roman" w:cs="Times New Roman" w:hint="default"/>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46A3281"/>
    <w:multiLevelType w:val="multilevel"/>
    <w:tmpl w:val="30AE115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4F46485"/>
    <w:multiLevelType w:val="multilevel"/>
    <w:tmpl w:val="9C7CD796"/>
    <w:lvl w:ilvl="0">
      <w:start w:val="6"/>
      <w:numFmt w:val="decimal"/>
      <w:lvlText w:val="%1"/>
      <w:lvlJc w:val="left"/>
      <w:pPr>
        <w:ind w:left="425" w:hanging="425"/>
      </w:pPr>
      <w:rPr>
        <w:rFonts w:hint="eastAsia"/>
      </w:rPr>
    </w:lvl>
    <w:lvl w:ilvl="1">
      <w:start w:val="4"/>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A787D28"/>
    <w:multiLevelType w:val="multilevel"/>
    <w:tmpl w:val="30AE115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FFB7012"/>
    <w:multiLevelType w:val="multilevel"/>
    <w:tmpl w:val="E654E66A"/>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0A01DFA"/>
    <w:multiLevelType w:val="multilevel"/>
    <w:tmpl w:val="7B62DCF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b/>
      </w:rPr>
    </w:lvl>
    <w:lvl w:ilvl="2">
      <w:start w:val="1"/>
      <w:numFmt w:val="decimal"/>
      <w:lvlText w:val="%1.%2.%3"/>
      <w:lvlJc w:val="left"/>
      <w:pPr>
        <w:ind w:left="993" w:hanging="567"/>
      </w:pPr>
      <w:rPr>
        <w:rFonts w:ascii="Times New Roman" w:eastAsia="宋体" w:hAnsi="Times New Roman" w:cs="Times New Roman" w:hint="default"/>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A85430D"/>
    <w:multiLevelType w:val="multilevel"/>
    <w:tmpl w:val="E654E66A"/>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445A78A3"/>
    <w:multiLevelType w:val="multilevel"/>
    <w:tmpl w:val="30AE115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4FE0638"/>
    <w:multiLevelType w:val="singleLevel"/>
    <w:tmpl w:val="44FE0638"/>
    <w:lvl w:ilvl="0">
      <w:start w:val="1"/>
      <w:numFmt w:val="decimal"/>
      <w:lvlText w:val="%1)"/>
      <w:lvlJc w:val="left"/>
      <w:pPr>
        <w:tabs>
          <w:tab w:val="left" w:pos="420"/>
        </w:tabs>
        <w:ind w:left="845" w:hanging="425"/>
      </w:pPr>
      <w:rPr>
        <w:rFonts w:hint="default"/>
      </w:rPr>
    </w:lvl>
  </w:abstractNum>
  <w:abstractNum w:abstractNumId="18" w15:restartNumberingAfterBreak="0">
    <w:nsid w:val="4544746A"/>
    <w:multiLevelType w:val="multilevel"/>
    <w:tmpl w:val="E01C35D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7C518A5"/>
    <w:multiLevelType w:val="hybridMultilevel"/>
    <w:tmpl w:val="5E2A09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C1E6B2B"/>
    <w:multiLevelType w:val="multilevel"/>
    <w:tmpl w:val="6C76664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F01178E"/>
    <w:multiLevelType w:val="multilevel"/>
    <w:tmpl w:val="30AE115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F2578E7"/>
    <w:multiLevelType w:val="multilevel"/>
    <w:tmpl w:val="E01C35D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F6B121C"/>
    <w:multiLevelType w:val="multilevel"/>
    <w:tmpl w:val="6C76664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27E7B3A"/>
    <w:multiLevelType w:val="multilevel"/>
    <w:tmpl w:val="E654E66A"/>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2E5C4A"/>
    <w:multiLevelType w:val="multilevel"/>
    <w:tmpl w:val="5E5EB40A"/>
    <w:lvl w:ilvl="0">
      <w:start w:val="1"/>
      <w:numFmt w:val="decimal"/>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C8A706C"/>
    <w:multiLevelType w:val="multilevel"/>
    <w:tmpl w:val="49EC522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b/>
      </w:rPr>
    </w:lvl>
    <w:lvl w:ilvl="2">
      <w:start w:val="1"/>
      <w:numFmt w:val="decimal"/>
      <w:lvlText w:val="%1.%2.%3"/>
      <w:lvlJc w:val="left"/>
      <w:pPr>
        <w:ind w:left="993" w:hanging="567"/>
      </w:pPr>
      <w:rPr>
        <w:rFonts w:ascii="Times New Roman" w:eastAsia="宋体" w:hAnsi="Times New Roman" w:cs="Times New Roman" w:hint="default"/>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0BD0509"/>
    <w:multiLevelType w:val="multilevel"/>
    <w:tmpl w:val="30AE115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656E03F9"/>
    <w:multiLevelType w:val="multilevel"/>
    <w:tmpl w:val="30AE115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67D16CD"/>
    <w:multiLevelType w:val="multilevel"/>
    <w:tmpl w:val="6C76664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69010616"/>
    <w:multiLevelType w:val="multilevel"/>
    <w:tmpl w:val="0409001D"/>
    <w:lvl w:ilvl="0">
      <w:start w:val="1"/>
      <w:numFmt w:val="decimal"/>
      <w:lvlText w:val="%1"/>
      <w:lvlJc w:val="left"/>
      <w:pPr>
        <w:ind w:left="992" w:hanging="425"/>
      </w:pPr>
    </w:lvl>
    <w:lvl w:ilvl="1">
      <w:start w:val="1"/>
      <w:numFmt w:val="decimal"/>
      <w:lvlText w:val="%1.%2"/>
      <w:lvlJc w:val="left"/>
      <w:pPr>
        <w:ind w:left="1559" w:hanging="567"/>
      </w:pPr>
    </w:lvl>
    <w:lvl w:ilvl="2">
      <w:start w:val="1"/>
      <w:numFmt w:val="decimal"/>
      <w:lvlText w:val="%1.%2.%3"/>
      <w:lvlJc w:val="left"/>
      <w:pPr>
        <w:ind w:left="1985" w:hanging="567"/>
      </w:pPr>
    </w:lvl>
    <w:lvl w:ilvl="3">
      <w:start w:val="1"/>
      <w:numFmt w:val="decimal"/>
      <w:lvlText w:val="%1.%2.%3.%4"/>
      <w:lvlJc w:val="left"/>
      <w:pPr>
        <w:ind w:left="2551" w:hanging="708"/>
      </w:pPr>
    </w:lvl>
    <w:lvl w:ilvl="4">
      <w:start w:val="1"/>
      <w:numFmt w:val="decimal"/>
      <w:lvlText w:val="%1.%2.%3.%4.%5"/>
      <w:lvlJc w:val="left"/>
      <w:pPr>
        <w:ind w:left="3118" w:hanging="850"/>
      </w:pPr>
    </w:lvl>
    <w:lvl w:ilvl="5">
      <w:start w:val="1"/>
      <w:numFmt w:val="decimal"/>
      <w:lvlText w:val="%1.%2.%3.%4.%5.%6"/>
      <w:lvlJc w:val="left"/>
      <w:pPr>
        <w:ind w:left="3827" w:hanging="1134"/>
      </w:pPr>
    </w:lvl>
    <w:lvl w:ilvl="6">
      <w:start w:val="1"/>
      <w:numFmt w:val="decimal"/>
      <w:lvlText w:val="%1.%2.%3.%4.%5.%6.%7"/>
      <w:lvlJc w:val="left"/>
      <w:pPr>
        <w:ind w:left="4394" w:hanging="1276"/>
      </w:pPr>
    </w:lvl>
    <w:lvl w:ilvl="7">
      <w:start w:val="1"/>
      <w:numFmt w:val="decimal"/>
      <w:lvlText w:val="%1.%2.%3.%4.%5.%6.%7.%8"/>
      <w:lvlJc w:val="left"/>
      <w:pPr>
        <w:ind w:left="4961" w:hanging="1418"/>
      </w:pPr>
    </w:lvl>
    <w:lvl w:ilvl="8">
      <w:start w:val="1"/>
      <w:numFmt w:val="decimal"/>
      <w:lvlText w:val="%1.%2.%3.%4.%5.%6.%7.%8.%9"/>
      <w:lvlJc w:val="left"/>
      <w:pPr>
        <w:ind w:left="5669" w:hanging="1700"/>
      </w:pPr>
    </w:lvl>
  </w:abstractNum>
  <w:abstractNum w:abstractNumId="31" w15:restartNumberingAfterBreak="0">
    <w:nsid w:val="70373025"/>
    <w:multiLevelType w:val="multilevel"/>
    <w:tmpl w:val="30AE115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75D6683A"/>
    <w:multiLevelType w:val="multilevel"/>
    <w:tmpl w:val="E01C35D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993" w:hanging="567"/>
      </w:pPr>
      <w:rPr>
        <w:rFonts w:ascii="宋体" w:eastAsia="宋体" w:hAnsi="宋体" w:hint="eastAsia"/>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76446165"/>
    <w:multiLevelType w:val="multilevel"/>
    <w:tmpl w:val="71E277BA"/>
    <w:lvl w:ilvl="0">
      <w:start w:val="1"/>
      <w:numFmt w:val="decimal"/>
      <w:lvlText w:val="%1"/>
      <w:lvlJc w:val="left"/>
      <w:pPr>
        <w:ind w:left="425" w:hanging="425"/>
      </w:pPr>
      <w:rPr>
        <w:rFonts w:hint="eastAsia"/>
        <w:b/>
      </w:rPr>
    </w:lvl>
    <w:lvl w:ilvl="1">
      <w:numFmt w:val="decimal"/>
      <w:lvlText w:val="%1.%2"/>
      <w:lvlJc w:val="left"/>
      <w:pPr>
        <w:ind w:left="992" w:hanging="567"/>
      </w:pPr>
      <w:rPr>
        <w:rFonts w:hint="eastAsia"/>
      </w:rPr>
    </w:lvl>
    <w:lvl w:ilvl="2">
      <w:start w:val="1"/>
      <w:numFmt w:val="decimal"/>
      <w:lvlText w:val="%1.%2.%3"/>
      <w:lvlJc w:val="left"/>
      <w:pPr>
        <w:ind w:left="993" w:hanging="567"/>
      </w:pPr>
      <w:rPr>
        <w:rFonts w:ascii="Times New Roman" w:eastAsia="宋体" w:hAnsi="Times New Roman" w:cs="Times New Roman" w:hint="default"/>
        <w:b/>
        <w:sz w:val="24"/>
      </w:rPr>
    </w:lvl>
    <w:lvl w:ilvl="3">
      <w:start w:val="1"/>
      <w:numFmt w:val="decimal"/>
      <w:lvlText w:val="%1.%2.%3.%4"/>
      <w:lvlJc w:val="left"/>
      <w:pPr>
        <w:ind w:left="170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9"/>
  </w:num>
  <w:num w:numId="2">
    <w:abstractNumId w:val="25"/>
  </w:num>
  <w:num w:numId="3">
    <w:abstractNumId w:val="30"/>
  </w:num>
  <w:num w:numId="4">
    <w:abstractNumId w:val="17"/>
  </w:num>
  <w:num w:numId="5">
    <w:abstractNumId w:val="0"/>
  </w:num>
  <w:num w:numId="6">
    <w:abstractNumId w:val="33"/>
  </w:num>
  <w:num w:numId="7">
    <w:abstractNumId w:val="26"/>
  </w:num>
  <w:num w:numId="8">
    <w:abstractNumId w:val="6"/>
  </w:num>
  <w:num w:numId="9">
    <w:abstractNumId w:val="32"/>
  </w:num>
  <w:num w:numId="10">
    <w:abstractNumId w:val="18"/>
  </w:num>
  <w:num w:numId="11">
    <w:abstractNumId w:val="22"/>
  </w:num>
  <w:num w:numId="12">
    <w:abstractNumId w:val="4"/>
  </w:num>
  <w:num w:numId="13">
    <w:abstractNumId w:val="9"/>
  </w:num>
  <w:num w:numId="14">
    <w:abstractNumId w:val="14"/>
  </w:num>
  <w:num w:numId="15">
    <w:abstractNumId w:val="21"/>
  </w:num>
  <w:num w:numId="16">
    <w:abstractNumId w:val="27"/>
  </w:num>
  <w:num w:numId="17">
    <w:abstractNumId w:val="7"/>
  </w:num>
  <w:num w:numId="18">
    <w:abstractNumId w:val="31"/>
  </w:num>
  <w:num w:numId="19">
    <w:abstractNumId w:val="1"/>
  </w:num>
  <w:num w:numId="20">
    <w:abstractNumId w:val="16"/>
  </w:num>
  <w:num w:numId="21">
    <w:abstractNumId w:val="10"/>
  </w:num>
  <w:num w:numId="22">
    <w:abstractNumId w:val="28"/>
  </w:num>
  <w:num w:numId="23">
    <w:abstractNumId w:val="15"/>
  </w:num>
  <w:num w:numId="24">
    <w:abstractNumId w:val="3"/>
  </w:num>
  <w:num w:numId="25">
    <w:abstractNumId w:val="13"/>
  </w:num>
  <w:num w:numId="26">
    <w:abstractNumId w:val="8"/>
  </w:num>
  <w:num w:numId="27">
    <w:abstractNumId w:val="24"/>
  </w:num>
  <w:num w:numId="28">
    <w:abstractNumId w:val="11"/>
  </w:num>
  <w:num w:numId="29">
    <w:abstractNumId w:val="20"/>
  </w:num>
  <w:num w:numId="30">
    <w:abstractNumId w:val="23"/>
  </w:num>
  <w:num w:numId="31">
    <w:abstractNumId w:val="5"/>
  </w:num>
  <w:num w:numId="32">
    <w:abstractNumId w:val="29"/>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AA"/>
    <w:rsid w:val="000003D7"/>
    <w:rsid w:val="000057C3"/>
    <w:rsid w:val="00005F68"/>
    <w:rsid w:val="00007013"/>
    <w:rsid w:val="00010936"/>
    <w:rsid w:val="00012A49"/>
    <w:rsid w:val="000329E8"/>
    <w:rsid w:val="000364BC"/>
    <w:rsid w:val="00045FCD"/>
    <w:rsid w:val="0006171A"/>
    <w:rsid w:val="00064CA8"/>
    <w:rsid w:val="00073218"/>
    <w:rsid w:val="000748CD"/>
    <w:rsid w:val="000768EC"/>
    <w:rsid w:val="000801B3"/>
    <w:rsid w:val="00082A9E"/>
    <w:rsid w:val="00083FA7"/>
    <w:rsid w:val="000852CE"/>
    <w:rsid w:val="0009025A"/>
    <w:rsid w:val="000969CF"/>
    <w:rsid w:val="000A0C23"/>
    <w:rsid w:val="000A23F5"/>
    <w:rsid w:val="000A3095"/>
    <w:rsid w:val="000B13C9"/>
    <w:rsid w:val="000B1B52"/>
    <w:rsid w:val="000B4EC5"/>
    <w:rsid w:val="000B616C"/>
    <w:rsid w:val="000C1FB7"/>
    <w:rsid w:val="000C72A4"/>
    <w:rsid w:val="000E1985"/>
    <w:rsid w:val="000E2366"/>
    <w:rsid w:val="000E4FCD"/>
    <w:rsid w:val="000F1AAE"/>
    <w:rsid w:val="000F3BE6"/>
    <w:rsid w:val="000F411B"/>
    <w:rsid w:val="000F48B3"/>
    <w:rsid w:val="000F5052"/>
    <w:rsid w:val="000F5188"/>
    <w:rsid w:val="000F620F"/>
    <w:rsid w:val="000F6D3A"/>
    <w:rsid w:val="0010245D"/>
    <w:rsid w:val="0010426D"/>
    <w:rsid w:val="0010661A"/>
    <w:rsid w:val="00112126"/>
    <w:rsid w:val="001135C2"/>
    <w:rsid w:val="001141D7"/>
    <w:rsid w:val="00124BA2"/>
    <w:rsid w:val="001307DE"/>
    <w:rsid w:val="001313C9"/>
    <w:rsid w:val="00134907"/>
    <w:rsid w:val="0013685B"/>
    <w:rsid w:val="00136D2A"/>
    <w:rsid w:val="001407D9"/>
    <w:rsid w:val="00140B45"/>
    <w:rsid w:val="00141BCA"/>
    <w:rsid w:val="00144F2D"/>
    <w:rsid w:val="00150349"/>
    <w:rsid w:val="0016017A"/>
    <w:rsid w:val="00162F34"/>
    <w:rsid w:val="00163B25"/>
    <w:rsid w:val="001674C7"/>
    <w:rsid w:val="001702BD"/>
    <w:rsid w:val="0017065C"/>
    <w:rsid w:val="00174BFC"/>
    <w:rsid w:val="0019259B"/>
    <w:rsid w:val="00192CB2"/>
    <w:rsid w:val="00195DA3"/>
    <w:rsid w:val="00197508"/>
    <w:rsid w:val="001A1ADE"/>
    <w:rsid w:val="001A2761"/>
    <w:rsid w:val="001A3C06"/>
    <w:rsid w:val="001A4793"/>
    <w:rsid w:val="001B06E4"/>
    <w:rsid w:val="001B2BE1"/>
    <w:rsid w:val="001C06F4"/>
    <w:rsid w:val="001C0C40"/>
    <w:rsid w:val="001C371E"/>
    <w:rsid w:val="001C48FC"/>
    <w:rsid w:val="001C6794"/>
    <w:rsid w:val="001D5371"/>
    <w:rsid w:val="001E2E17"/>
    <w:rsid w:val="001E4AE6"/>
    <w:rsid w:val="001E5214"/>
    <w:rsid w:val="001E61B8"/>
    <w:rsid w:val="001E6637"/>
    <w:rsid w:val="001F0733"/>
    <w:rsid w:val="001F190D"/>
    <w:rsid w:val="001F2A13"/>
    <w:rsid w:val="001F647D"/>
    <w:rsid w:val="001F6FB9"/>
    <w:rsid w:val="00200B66"/>
    <w:rsid w:val="002044D6"/>
    <w:rsid w:val="00204C94"/>
    <w:rsid w:val="00204E16"/>
    <w:rsid w:val="002050D4"/>
    <w:rsid w:val="00212CCC"/>
    <w:rsid w:val="00216BFD"/>
    <w:rsid w:val="002222B9"/>
    <w:rsid w:val="0022349F"/>
    <w:rsid w:val="002249B4"/>
    <w:rsid w:val="00225076"/>
    <w:rsid w:val="00227A24"/>
    <w:rsid w:val="00231E20"/>
    <w:rsid w:val="0024367B"/>
    <w:rsid w:val="0024560F"/>
    <w:rsid w:val="00247133"/>
    <w:rsid w:val="00257040"/>
    <w:rsid w:val="002617D2"/>
    <w:rsid w:val="002711F6"/>
    <w:rsid w:val="00273071"/>
    <w:rsid w:val="002730AB"/>
    <w:rsid w:val="00274C15"/>
    <w:rsid w:val="00281838"/>
    <w:rsid w:val="00282E41"/>
    <w:rsid w:val="0029089E"/>
    <w:rsid w:val="00292A91"/>
    <w:rsid w:val="002A038D"/>
    <w:rsid w:val="002A11B7"/>
    <w:rsid w:val="002A3529"/>
    <w:rsid w:val="002A4FA8"/>
    <w:rsid w:val="002A700D"/>
    <w:rsid w:val="002B2A0B"/>
    <w:rsid w:val="002C03F9"/>
    <w:rsid w:val="002C0685"/>
    <w:rsid w:val="002C2264"/>
    <w:rsid w:val="002C60D4"/>
    <w:rsid w:val="002C7823"/>
    <w:rsid w:val="002D4F02"/>
    <w:rsid w:val="002D7B26"/>
    <w:rsid w:val="002D7E69"/>
    <w:rsid w:val="002E13F1"/>
    <w:rsid w:val="002E286E"/>
    <w:rsid w:val="002E47A0"/>
    <w:rsid w:val="002E6BBA"/>
    <w:rsid w:val="002E775C"/>
    <w:rsid w:val="002F13D5"/>
    <w:rsid w:val="002F2B73"/>
    <w:rsid w:val="002F3906"/>
    <w:rsid w:val="002F60A7"/>
    <w:rsid w:val="002F7487"/>
    <w:rsid w:val="00300A37"/>
    <w:rsid w:val="00301E4A"/>
    <w:rsid w:val="00303384"/>
    <w:rsid w:val="00305B14"/>
    <w:rsid w:val="00312E4A"/>
    <w:rsid w:val="00315F2C"/>
    <w:rsid w:val="00317ABB"/>
    <w:rsid w:val="0032054E"/>
    <w:rsid w:val="00320A37"/>
    <w:rsid w:val="00321135"/>
    <w:rsid w:val="00322A34"/>
    <w:rsid w:val="00324042"/>
    <w:rsid w:val="0032487D"/>
    <w:rsid w:val="00325DFB"/>
    <w:rsid w:val="003379F2"/>
    <w:rsid w:val="00341C66"/>
    <w:rsid w:val="003420E1"/>
    <w:rsid w:val="00345CD6"/>
    <w:rsid w:val="00346024"/>
    <w:rsid w:val="003473FA"/>
    <w:rsid w:val="00356C4B"/>
    <w:rsid w:val="003571C8"/>
    <w:rsid w:val="00363910"/>
    <w:rsid w:val="0037097D"/>
    <w:rsid w:val="00370BA7"/>
    <w:rsid w:val="00370E09"/>
    <w:rsid w:val="0037327D"/>
    <w:rsid w:val="003760B0"/>
    <w:rsid w:val="00376CE6"/>
    <w:rsid w:val="00380511"/>
    <w:rsid w:val="00382245"/>
    <w:rsid w:val="00384836"/>
    <w:rsid w:val="0039029D"/>
    <w:rsid w:val="003967E1"/>
    <w:rsid w:val="003A4FC4"/>
    <w:rsid w:val="003A6BFC"/>
    <w:rsid w:val="003B009F"/>
    <w:rsid w:val="003B0E9F"/>
    <w:rsid w:val="003B4946"/>
    <w:rsid w:val="003B592F"/>
    <w:rsid w:val="003B5E69"/>
    <w:rsid w:val="003B6D38"/>
    <w:rsid w:val="003C1E50"/>
    <w:rsid w:val="003C252E"/>
    <w:rsid w:val="003C3A7D"/>
    <w:rsid w:val="003C421C"/>
    <w:rsid w:val="003D0C67"/>
    <w:rsid w:val="003D36CF"/>
    <w:rsid w:val="003E0DB7"/>
    <w:rsid w:val="003E2D64"/>
    <w:rsid w:val="003E4489"/>
    <w:rsid w:val="003E530F"/>
    <w:rsid w:val="003F191C"/>
    <w:rsid w:val="003F2BEC"/>
    <w:rsid w:val="003F4E9C"/>
    <w:rsid w:val="003F5294"/>
    <w:rsid w:val="003F6E41"/>
    <w:rsid w:val="004045AB"/>
    <w:rsid w:val="00404EFC"/>
    <w:rsid w:val="00407B55"/>
    <w:rsid w:val="00410CE7"/>
    <w:rsid w:val="00411783"/>
    <w:rsid w:val="00414A78"/>
    <w:rsid w:val="00420B97"/>
    <w:rsid w:val="004217A6"/>
    <w:rsid w:val="00425FBB"/>
    <w:rsid w:val="00430B45"/>
    <w:rsid w:val="00432708"/>
    <w:rsid w:val="00433004"/>
    <w:rsid w:val="0043404A"/>
    <w:rsid w:val="0043614D"/>
    <w:rsid w:val="004364E0"/>
    <w:rsid w:val="00436D1C"/>
    <w:rsid w:val="00436E21"/>
    <w:rsid w:val="0044163A"/>
    <w:rsid w:val="004420FC"/>
    <w:rsid w:val="00452816"/>
    <w:rsid w:val="004571BC"/>
    <w:rsid w:val="00463562"/>
    <w:rsid w:val="004644FC"/>
    <w:rsid w:val="004661F0"/>
    <w:rsid w:val="00475A46"/>
    <w:rsid w:val="00476416"/>
    <w:rsid w:val="004765D2"/>
    <w:rsid w:val="004779BA"/>
    <w:rsid w:val="00495B3D"/>
    <w:rsid w:val="00495F5A"/>
    <w:rsid w:val="004960EF"/>
    <w:rsid w:val="004A0D89"/>
    <w:rsid w:val="004A1DED"/>
    <w:rsid w:val="004A41CB"/>
    <w:rsid w:val="004A598C"/>
    <w:rsid w:val="004A6D33"/>
    <w:rsid w:val="004B0C55"/>
    <w:rsid w:val="004B19EB"/>
    <w:rsid w:val="004B3BD8"/>
    <w:rsid w:val="004C5F73"/>
    <w:rsid w:val="004C5F91"/>
    <w:rsid w:val="004C765C"/>
    <w:rsid w:val="004D521F"/>
    <w:rsid w:val="004D5F71"/>
    <w:rsid w:val="004D62B6"/>
    <w:rsid w:val="004D7C89"/>
    <w:rsid w:val="004E3E10"/>
    <w:rsid w:val="004E5C1D"/>
    <w:rsid w:val="004F03CD"/>
    <w:rsid w:val="004F1328"/>
    <w:rsid w:val="004F1BC0"/>
    <w:rsid w:val="004F1D6E"/>
    <w:rsid w:val="004F3B70"/>
    <w:rsid w:val="004F5449"/>
    <w:rsid w:val="004F567F"/>
    <w:rsid w:val="004F6B96"/>
    <w:rsid w:val="004F731C"/>
    <w:rsid w:val="004F7B49"/>
    <w:rsid w:val="005005E3"/>
    <w:rsid w:val="00503C56"/>
    <w:rsid w:val="00511DFC"/>
    <w:rsid w:val="00512A36"/>
    <w:rsid w:val="00515BCD"/>
    <w:rsid w:val="00516423"/>
    <w:rsid w:val="00522D71"/>
    <w:rsid w:val="00523A99"/>
    <w:rsid w:val="005338D1"/>
    <w:rsid w:val="00533A97"/>
    <w:rsid w:val="005379A5"/>
    <w:rsid w:val="00542162"/>
    <w:rsid w:val="0054272A"/>
    <w:rsid w:val="00543134"/>
    <w:rsid w:val="005446AB"/>
    <w:rsid w:val="005458C6"/>
    <w:rsid w:val="00545E4C"/>
    <w:rsid w:val="00550CA1"/>
    <w:rsid w:val="005627F0"/>
    <w:rsid w:val="00562913"/>
    <w:rsid w:val="00564033"/>
    <w:rsid w:val="005644C3"/>
    <w:rsid w:val="00570CAA"/>
    <w:rsid w:val="0057672F"/>
    <w:rsid w:val="005825B8"/>
    <w:rsid w:val="0058282A"/>
    <w:rsid w:val="00583174"/>
    <w:rsid w:val="00584821"/>
    <w:rsid w:val="005913C0"/>
    <w:rsid w:val="00592B96"/>
    <w:rsid w:val="00592BCA"/>
    <w:rsid w:val="005943F3"/>
    <w:rsid w:val="005954C2"/>
    <w:rsid w:val="00595540"/>
    <w:rsid w:val="00597FA6"/>
    <w:rsid w:val="005A0BD3"/>
    <w:rsid w:val="005A3199"/>
    <w:rsid w:val="005A4564"/>
    <w:rsid w:val="005A491C"/>
    <w:rsid w:val="005B0CB4"/>
    <w:rsid w:val="005B0D76"/>
    <w:rsid w:val="005B1944"/>
    <w:rsid w:val="005B30F0"/>
    <w:rsid w:val="005B67CD"/>
    <w:rsid w:val="005C1163"/>
    <w:rsid w:val="005C1683"/>
    <w:rsid w:val="005C5B00"/>
    <w:rsid w:val="005C69D8"/>
    <w:rsid w:val="005C6FCA"/>
    <w:rsid w:val="005D200A"/>
    <w:rsid w:val="005D2C75"/>
    <w:rsid w:val="005D5074"/>
    <w:rsid w:val="005D77B5"/>
    <w:rsid w:val="005E7218"/>
    <w:rsid w:val="005F237A"/>
    <w:rsid w:val="005F4ADE"/>
    <w:rsid w:val="005F76CB"/>
    <w:rsid w:val="006023B1"/>
    <w:rsid w:val="00602707"/>
    <w:rsid w:val="00602A5C"/>
    <w:rsid w:val="006058D2"/>
    <w:rsid w:val="00625B04"/>
    <w:rsid w:val="00634482"/>
    <w:rsid w:val="0063481B"/>
    <w:rsid w:val="00635E11"/>
    <w:rsid w:val="006510E3"/>
    <w:rsid w:val="006520A7"/>
    <w:rsid w:val="006523C2"/>
    <w:rsid w:val="006552A9"/>
    <w:rsid w:val="00655537"/>
    <w:rsid w:val="00657F84"/>
    <w:rsid w:val="00660303"/>
    <w:rsid w:val="006614D6"/>
    <w:rsid w:val="00666697"/>
    <w:rsid w:val="00666B57"/>
    <w:rsid w:val="006670A1"/>
    <w:rsid w:val="006672AF"/>
    <w:rsid w:val="006700C2"/>
    <w:rsid w:val="0067088E"/>
    <w:rsid w:val="00675B2E"/>
    <w:rsid w:val="00677E4E"/>
    <w:rsid w:val="0068166E"/>
    <w:rsid w:val="00685FED"/>
    <w:rsid w:val="0069027D"/>
    <w:rsid w:val="00690A6A"/>
    <w:rsid w:val="006A05E1"/>
    <w:rsid w:val="006A1473"/>
    <w:rsid w:val="006A35E9"/>
    <w:rsid w:val="006A5846"/>
    <w:rsid w:val="006B0AA5"/>
    <w:rsid w:val="006B1704"/>
    <w:rsid w:val="006B3DDF"/>
    <w:rsid w:val="006B4F45"/>
    <w:rsid w:val="006B6525"/>
    <w:rsid w:val="006C139F"/>
    <w:rsid w:val="006C3E87"/>
    <w:rsid w:val="006C5C84"/>
    <w:rsid w:val="006D0729"/>
    <w:rsid w:val="006D2422"/>
    <w:rsid w:val="006D2B68"/>
    <w:rsid w:val="006D7EAA"/>
    <w:rsid w:val="006E6CA6"/>
    <w:rsid w:val="006F19F5"/>
    <w:rsid w:val="006F1EE7"/>
    <w:rsid w:val="006F234C"/>
    <w:rsid w:val="006F285E"/>
    <w:rsid w:val="006F2A62"/>
    <w:rsid w:val="006F2F3E"/>
    <w:rsid w:val="006F72F2"/>
    <w:rsid w:val="006F7CFF"/>
    <w:rsid w:val="00700085"/>
    <w:rsid w:val="0070209F"/>
    <w:rsid w:val="00707952"/>
    <w:rsid w:val="007136ED"/>
    <w:rsid w:val="00714538"/>
    <w:rsid w:val="0071545B"/>
    <w:rsid w:val="00715535"/>
    <w:rsid w:val="00722A92"/>
    <w:rsid w:val="00724BF4"/>
    <w:rsid w:val="00724CAE"/>
    <w:rsid w:val="00727D0D"/>
    <w:rsid w:val="00732E3B"/>
    <w:rsid w:val="00732FB6"/>
    <w:rsid w:val="0073482F"/>
    <w:rsid w:val="00735046"/>
    <w:rsid w:val="00735F04"/>
    <w:rsid w:val="00737398"/>
    <w:rsid w:val="007406FE"/>
    <w:rsid w:val="00740CFC"/>
    <w:rsid w:val="00742979"/>
    <w:rsid w:val="00746C2D"/>
    <w:rsid w:val="00746EE0"/>
    <w:rsid w:val="00746FB7"/>
    <w:rsid w:val="00747EA7"/>
    <w:rsid w:val="00752B3F"/>
    <w:rsid w:val="00753A8E"/>
    <w:rsid w:val="00753EEA"/>
    <w:rsid w:val="00762191"/>
    <w:rsid w:val="00762BD7"/>
    <w:rsid w:val="007769FE"/>
    <w:rsid w:val="00782D66"/>
    <w:rsid w:val="007835D3"/>
    <w:rsid w:val="00790951"/>
    <w:rsid w:val="00791C55"/>
    <w:rsid w:val="007935A8"/>
    <w:rsid w:val="00794AE0"/>
    <w:rsid w:val="00794E55"/>
    <w:rsid w:val="007A52F6"/>
    <w:rsid w:val="007B25CF"/>
    <w:rsid w:val="007C062E"/>
    <w:rsid w:val="007C25E9"/>
    <w:rsid w:val="007C2B98"/>
    <w:rsid w:val="007C4189"/>
    <w:rsid w:val="007C5839"/>
    <w:rsid w:val="007D1848"/>
    <w:rsid w:val="007D212F"/>
    <w:rsid w:val="007D639E"/>
    <w:rsid w:val="007D6EAD"/>
    <w:rsid w:val="007E011C"/>
    <w:rsid w:val="007E225E"/>
    <w:rsid w:val="007E516E"/>
    <w:rsid w:val="007E7254"/>
    <w:rsid w:val="007F4BF2"/>
    <w:rsid w:val="007F4E53"/>
    <w:rsid w:val="008006CC"/>
    <w:rsid w:val="00800DF1"/>
    <w:rsid w:val="008043FC"/>
    <w:rsid w:val="008048D0"/>
    <w:rsid w:val="00806494"/>
    <w:rsid w:val="00811965"/>
    <w:rsid w:val="00812B37"/>
    <w:rsid w:val="00814341"/>
    <w:rsid w:val="00814A96"/>
    <w:rsid w:val="0081783B"/>
    <w:rsid w:val="0082792F"/>
    <w:rsid w:val="008335FB"/>
    <w:rsid w:val="00835C87"/>
    <w:rsid w:val="00841031"/>
    <w:rsid w:val="00842E13"/>
    <w:rsid w:val="00844AB6"/>
    <w:rsid w:val="0084575F"/>
    <w:rsid w:val="00847616"/>
    <w:rsid w:val="00850ADA"/>
    <w:rsid w:val="00851A25"/>
    <w:rsid w:val="008525A4"/>
    <w:rsid w:val="00852BF8"/>
    <w:rsid w:val="00861B11"/>
    <w:rsid w:val="00864D4C"/>
    <w:rsid w:val="00864E95"/>
    <w:rsid w:val="00865354"/>
    <w:rsid w:val="00867BF9"/>
    <w:rsid w:val="00867E2C"/>
    <w:rsid w:val="00872384"/>
    <w:rsid w:val="008727BD"/>
    <w:rsid w:val="00875BF0"/>
    <w:rsid w:val="008806C4"/>
    <w:rsid w:val="00880BEB"/>
    <w:rsid w:val="00880D8B"/>
    <w:rsid w:val="00884F56"/>
    <w:rsid w:val="00884FBB"/>
    <w:rsid w:val="008864C7"/>
    <w:rsid w:val="00886781"/>
    <w:rsid w:val="008925F9"/>
    <w:rsid w:val="00896452"/>
    <w:rsid w:val="008973FF"/>
    <w:rsid w:val="008A09D1"/>
    <w:rsid w:val="008C2ABC"/>
    <w:rsid w:val="008C64C1"/>
    <w:rsid w:val="008C6692"/>
    <w:rsid w:val="008D044E"/>
    <w:rsid w:val="008D634F"/>
    <w:rsid w:val="008D7D7D"/>
    <w:rsid w:val="008E0815"/>
    <w:rsid w:val="008E0A5A"/>
    <w:rsid w:val="008E2CC8"/>
    <w:rsid w:val="008E382A"/>
    <w:rsid w:val="008E3D4B"/>
    <w:rsid w:val="008E3FCC"/>
    <w:rsid w:val="008E4875"/>
    <w:rsid w:val="008F6C1B"/>
    <w:rsid w:val="008F6D9A"/>
    <w:rsid w:val="00902576"/>
    <w:rsid w:val="009050A3"/>
    <w:rsid w:val="009051FD"/>
    <w:rsid w:val="00906A67"/>
    <w:rsid w:val="00907CFF"/>
    <w:rsid w:val="00910586"/>
    <w:rsid w:val="009142EE"/>
    <w:rsid w:val="00914B46"/>
    <w:rsid w:val="009179CF"/>
    <w:rsid w:val="00923FC8"/>
    <w:rsid w:val="00926254"/>
    <w:rsid w:val="00926F07"/>
    <w:rsid w:val="0093134A"/>
    <w:rsid w:val="00936DC5"/>
    <w:rsid w:val="0094436A"/>
    <w:rsid w:val="0094774F"/>
    <w:rsid w:val="0095520C"/>
    <w:rsid w:val="009608D6"/>
    <w:rsid w:val="00966AED"/>
    <w:rsid w:val="0097166F"/>
    <w:rsid w:val="0097345A"/>
    <w:rsid w:val="00975E15"/>
    <w:rsid w:val="00976BA7"/>
    <w:rsid w:val="009809DA"/>
    <w:rsid w:val="00982BFE"/>
    <w:rsid w:val="00984D44"/>
    <w:rsid w:val="00986FE7"/>
    <w:rsid w:val="00987224"/>
    <w:rsid w:val="00987D38"/>
    <w:rsid w:val="009A2632"/>
    <w:rsid w:val="009A2F24"/>
    <w:rsid w:val="009A321C"/>
    <w:rsid w:val="009A3CE4"/>
    <w:rsid w:val="009A4B6D"/>
    <w:rsid w:val="009A5C4D"/>
    <w:rsid w:val="009B4BF2"/>
    <w:rsid w:val="009C704E"/>
    <w:rsid w:val="009C7C3F"/>
    <w:rsid w:val="009D03D2"/>
    <w:rsid w:val="009D0AE8"/>
    <w:rsid w:val="009D1B99"/>
    <w:rsid w:val="009D768B"/>
    <w:rsid w:val="009D7D25"/>
    <w:rsid w:val="009E08DF"/>
    <w:rsid w:val="009E3536"/>
    <w:rsid w:val="009F2938"/>
    <w:rsid w:val="009F2A03"/>
    <w:rsid w:val="009F2F5B"/>
    <w:rsid w:val="009F7128"/>
    <w:rsid w:val="009F7615"/>
    <w:rsid w:val="00A00ECE"/>
    <w:rsid w:val="00A03AFB"/>
    <w:rsid w:val="00A05575"/>
    <w:rsid w:val="00A07A97"/>
    <w:rsid w:val="00A12C32"/>
    <w:rsid w:val="00A13BCD"/>
    <w:rsid w:val="00A14D32"/>
    <w:rsid w:val="00A2194F"/>
    <w:rsid w:val="00A22C52"/>
    <w:rsid w:val="00A2344F"/>
    <w:rsid w:val="00A23D39"/>
    <w:rsid w:val="00A2452D"/>
    <w:rsid w:val="00A33140"/>
    <w:rsid w:val="00A36CD8"/>
    <w:rsid w:val="00A37D96"/>
    <w:rsid w:val="00A42852"/>
    <w:rsid w:val="00A43B2B"/>
    <w:rsid w:val="00A467D0"/>
    <w:rsid w:val="00A46E2F"/>
    <w:rsid w:val="00A54912"/>
    <w:rsid w:val="00A5585D"/>
    <w:rsid w:val="00A62A30"/>
    <w:rsid w:val="00A721CA"/>
    <w:rsid w:val="00A7538B"/>
    <w:rsid w:val="00A82AE1"/>
    <w:rsid w:val="00A86DDA"/>
    <w:rsid w:val="00A937B2"/>
    <w:rsid w:val="00A941FD"/>
    <w:rsid w:val="00A959D0"/>
    <w:rsid w:val="00AA0153"/>
    <w:rsid w:val="00AA1CB3"/>
    <w:rsid w:val="00AA2094"/>
    <w:rsid w:val="00AA7E11"/>
    <w:rsid w:val="00AB091B"/>
    <w:rsid w:val="00AC0068"/>
    <w:rsid w:val="00AC14E5"/>
    <w:rsid w:val="00AC3C65"/>
    <w:rsid w:val="00AC54DB"/>
    <w:rsid w:val="00AC57BC"/>
    <w:rsid w:val="00AD475A"/>
    <w:rsid w:val="00AE77C3"/>
    <w:rsid w:val="00AF159A"/>
    <w:rsid w:val="00AF20F7"/>
    <w:rsid w:val="00AF2481"/>
    <w:rsid w:val="00AF5444"/>
    <w:rsid w:val="00AF59D4"/>
    <w:rsid w:val="00AF5EE8"/>
    <w:rsid w:val="00AF6205"/>
    <w:rsid w:val="00AF7396"/>
    <w:rsid w:val="00B01CC9"/>
    <w:rsid w:val="00B01F9E"/>
    <w:rsid w:val="00B066EC"/>
    <w:rsid w:val="00B0790E"/>
    <w:rsid w:val="00B100EF"/>
    <w:rsid w:val="00B101C0"/>
    <w:rsid w:val="00B12C0E"/>
    <w:rsid w:val="00B13E68"/>
    <w:rsid w:val="00B20021"/>
    <w:rsid w:val="00B24DEB"/>
    <w:rsid w:val="00B25DC7"/>
    <w:rsid w:val="00B34D0E"/>
    <w:rsid w:val="00B4365A"/>
    <w:rsid w:val="00B459B5"/>
    <w:rsid w:val="00B46A60"/>
    <w:rsid w:val="00B51218"/>
    <w:rsid w:val="00B55857"/>
    <w:rsid w:val="00B56F46"/>
    <w:rsid w:val="00B57C5E"/>
    <w:rsid w:val="00B649D6"/>
    <w:rsid w:val="00B67843"/>
    <w:rsid w:val="00B67B10"/>
    <w:rsid w:val="00B67BE9"/>
    <w:rsid w:val="00B71806"/>
    <w:rsid w:val="00B819AE"/>
    <w:rsid w:val="00B85A36"/>
    <w:rsid w:val="00B86CA0"/>
    <w:rsid w:val="00B86E8B"/>
    <w:rsid w:val="00B902C3"/>
    <w:rsid w:val="00B92BF7"/>
    <w:rsid w:val="00B93828"/>
    <w:rsid w:val="00B93C3D"/>
    <w:rsid w:val="00B97173"/>
    <w:rsid w:val="00B97CB3"/>
    <w:rsid w:val="00BA0359"/>
    <w:rsid w:val="00BA3B34"/>
    <w:rsid w:val="00BA5645"/>
    <w:rsid w:val="00BB18AB"/>
    <w:rsid w:val="00BB6FAF"/>
    <w:rsid w:val="00BB7953"/>
    <w:rsid w:val="00BC21C2"/>
    <w:rsid w:val="00BC3A77"/>
    <w:rsid w:val="00BC465F"/>
    <w:rsid w:val="00BD04AB"/>
    <w:rsid w:val="00BD0873"/>
    <w:rsid w:val="00BD0D09"/>
    <w:rsid w:val="00BD1844"/>
    <w:rsid w:val="00BD1D28"/>
    <w:rsid w:val="00BD617F"/>
    <w:rsid w:val="00BE3DF2"/>
    <w:rsid w:val="00BE4BB3"/>
    <w:rsid w:val="00BF51E2"/>
    <w:rsid w:val="00BF61C9"/>
    <w:rsid w:val="00C0095D"/>
    <w:rsid w:val="00C01AEB"/>
    <w:rsid w:val="00C052D5"/>
    <w:rsid w:val="00C0638B"/>
    <w:rsid w:val="00C07924"/>
    <w:rsid w:val="00C13254"/>
    <w:rsid w:val="00C14265"/>
    <w:rsid w:val="00C14334"/>
    <w:rsid w:val="00C14F2E"/>
    <w:rsid w:val="00C16F32"/>
    <w:rsid w:val="00C2653C"/>
    <w:rsid w:val="00C36D31"/>
    <w:rsid w:val="00C371A7"/>
    <w:rsid w:val="00C46647"/>
    <w:rsid w:val="00C500E3"/>
    <w:rsid w:val="00C508B5"/>
    <w:rsid w:val="00C540C2"/>
    <w:rsid w:val="00C54C9B"/>
    <w:rsid w:val="00C55692"/>
    <w:rsid w:val="00C55D5D"/>
    <w:rsid w:val="00C646A9"/>
    <w:rsid w:val="00C6688C"/>
    <w:rsid w:val="00C81B79"/>
    <w:rsid w:val="00C90D9A"/>
    <w:rsid w:val="00C9336D"/>
    <w:rsid w:val="00C9501E"/>
    <w:rsid w:val="00CA2BCC"/>
    <w:rsid w:val="00CA33C1"/>
    <w:rsid w:val="00CB3775"/>
    <w:rsid w:val="00CB3AA2"/>
    <w:rsid w:val="00CB4C1D"/>
    <w:rsid w:val="00CB5E67"/>
    <w:rsid w:val="00CC126E"/>
    <w:rsid w:val="00CC6B20"/>
    <w:rsid w:val="00CD03A5"/>
    <w:rsid w:val="00CD06EF"/>
    <w:rsid w:val="00CE0267"/>
    <w:rsid w:val="00CE3E1B"/>
    <w:rsid w:val="00CE573F"/>
    <w:rsid w:val="00CE772F"/>
    <w:rsid w:val="00CF3996"/>
    <w:rsid w:val="00CF4BE7"/>
    <w:rsid w:val="00CF6C7B"/>
    <w:rsid w:val="00D00477"/>
    <w:rsid w:val="00D07150"/>
    <w:rsid w:val="00D072C0"/>
    <w:rsid w:val="00D10D34"/>
    <w:rsid w:val="00D11369"/>
    <w:rsid w:val="00D11B81"/>
    <w:rsid w:val="00D126FE"/>
    <w:rsid w:val="00D23144"/>
    <w:rsid w:val="00D2408D"/>
    <w:rsid w:val="00D247AB"/>
    <w:rsid w:val="00D24BB9"/>
    <w:rsid w:val="00D26CB3"/>
    <w:rsid w:val="00D26F38"/>
    <w:rsid w:val="00D300CA"/>
    <w:rsid w:val="00D31D60"/>
    <w:rsid w:val="00D32B60"/>
    <w:rsid w:val="00D32F71"/>
    <w:rsid w:val="00D3454A"/>
    <w:rsid w:val="00D35CE6"/>
    <w:rsid w:val="00D360B0"/>
    <w:rsid w:val="00D4311B"/>
    <w:rsid w:val="00D43332"/>
    <w:rsid w:val="00D43BDC"/>
    <w:rsid w:val="00D45E47"/>
    <w:rsid w:val="00D50217"/>
    <w:rsid w:val="00D52780"/>
    <w:rsid w:val="00D52B1D"/>
    <w:rsid w:val="00D5400D"/>
    <w:rsid w:val="00D547BE"/>
    <w:rsid w:val="00D554D0"/>
    <w:rsid w:val="00D57F63"/>
    <w:rsid w:val="00D618F6"/>
    <w:rsid w:val="00D63CD4"/>
    <w:rsid w:val="00D75F5F"/>
    <w:rsid w:val="00D83538"/>
    <w:rsid w:val="00D837A6"/>
    <w:rsid w:val="00D9166B"/>
    <w:rsid w:val="00D94D8C"/>
    <w:rsid w:val="00D95C29"/>
    <w:rsid w:val="00DA42B1"/>
    <w:rsid w:val="00DA6A73"/>
    <w:rsid w:val="00DA76F3"/>
    <w:rsid w:val="00DB3485"/>
    <w:rsid w:val="00DB38B5"/>
    <w:rsid w:val="00DC2902"/>
    <w:rsid w:val="00DC2E48"/>
    <w:rsid w:val="00DC5FE4"/>
    <w:rsid w:val="00DD1826"/>
    <w:rsid w:val="00DD2DAB"/>
    <w:rsid w:val="00DD4B06"/>
    <w:rsid w:val="00DD63C1"/>
    <w:rsid w:val="00DE260B"/>
    <w:rsid w:val="00DE49EC"/>
    <w:rsid w:val="00DE64BC"/>
    <w:rsid w:val="00DE7CE5"/>
    <w:rsid w:val="00DF0FFF"/>
    <w:rsid w:val="00DF3745"/>
    <w:rsid w:val="00DF649C"/>
    <w:rsid w:val="00E04245"/>
    <w:rsid w:val="00E11271"/>
    <w:rsid w:val="00E12871"/>
    <w:rsid w:val="00E15CC4"/>
    <w:rsid w:val="00E17C2F"/>
    <w:rsid w:val="00E23060"/>
    <w:rsid w:val="00E3196E"/>
    <w:rsid w:val="00E333A7"/>
    <w:rsid w:val="00E42966"/>
    <w:rsid w:val="00E43EBE"/>
    <w:rsid w:val="00E44CD1"/>
    <w:rsid w:val="00E458AA"/>
    <w:rsid w:val="00E46872"/>
    <w:rsid w:val="00E46BAB"/>
    <w:rsid w:val="00E47638"/>
    <w:rsid w:val="00E56660"/>
    <w:rsid w:val="00E56E75"/>
    <w:rsid w:val="00E57B7E"/>
    <w:rsid w:val="00E60FD1"/>
    <w:rsid w:val="00E64E31"/>
    <w:rsid w:val="00E657EF"/>
    <w:rsid w:val="00E6690A"/>
    <w:rsid w:val="00E66D92"/>
    <w:rsid w:val="00E678B2"/>
    <w:rsid w:val="00E679C2"/>
    <w:rsid w:val="00E713A9"/>
    <w:rsid w:val="00E73B62"/>
    <w:rsid w:val="00E75DFA"/>
    <w:rsid w:val="00E765E8"/>
    <w:rsid w:val="00E81A6C"/>
    <w:rsid w:val="00E83908"/>
    <w:rsid w:val="00E856F2"/>
    <w:rsid w:val="00E90D1D"/>
    <w:rsid w:val="00E90E83"/>
    <w:rsid w:val="00E9427F"/>
    <w:rsid w:val="00E949C4"/>
    <w:rsid w:val="00E94AF1"/>
    <w:rsid w:val="00E972AF"/>
    <w:rsid w:val="00EA3956"/>
    <w:rsid w:val="00EA3E49"/>
    <w:rsid w:val="00EB1EDE"/>
    <w:rsid w:val="00EB5C6A"/>
    <w:rsid w:val="00EC0033"/>
    <w:rsid w:val="00EC32D2"/>
    <w:rsid w:val="00EC3376"/>
    <w:rsid w:val="00EC7510"/>
    <w:rsid w:val="00EC7A76"/>
    <w:rsid w:val="00ED32E9"/>
    <w:rsid w:val="00ED46BB"/>
    <w:rsid w:val="00ED61EB"/>
    <w:rsid w:val="00EE27E9"/>
    <w:rsid w:val="00EE2E30"/>
    <w:rsid w:val="00EE3FAE"/>
    <w:rsid w:val="00EE4592"/>
    <w:rsid w:val="00EE4677"/>
    <w:rsid w:val="00EE5BCC"/>
    <w:rsid w:val="00EE7D95"/>
    <w:rsid w:val="00EF372F"/>
    <w:rsid w:val="00F03945"/>
    <w:rsid w:val="00F129AA"/>
    <w:rsid w:val="00F16651"/>
    <w:rsid w:val="00F20440"/>
    <w:rsid w:val="00F20D18"/>
    <w:rsid w:val="00F33F5B"/>
    <w:rsid w:val="00F44D24"/>
    <w:rsid w:val="00F44E2F"/>
    <w:rsid w:val="00F4524A"/>
    <w:rsid w:val="00F5280B"/>
    <w:rsid w:val="00F53DE2"/>
    <w:rsid w:val="00F555F4"/>
    <w:rsid w:val="00F60983"/>
    <w:rsid w:val="00F61303"/>
    <w:rsid w:val="00F61524"/>
    <w:rsid w:val="00F61E57"/>
    <w:rsid w:val="00F626EC"/>
    <w:rsid w:val="00F6290C"/>
    <w:rsid w:val="00F64D0F"/>
    <w:rsid w:val="00F6603E"/>
    <w:rsid w:val="00F74803"/>
    <w:rsid w:val="00F774D6"/>
    <w:rsid w:val="00F77655"/>
    <w:rsid w:val="00F77FE8"/>
    <w:rsid w:val="00F80571"/>
    <w:rsid w:val="00F912DF"/>
    <w:rsid w:val="00F96233"/>
    <w:rsid w:val="00FA1365"/>
    <w:rsid w:val="00FA16F3"/>
    <w:rsid w:val="00FA1A33"/>
    <w:rsid w:val="00FA321D"/>
    <w:rsid w:val="00FB1FE5"/>
    <w:rsid w:val="00FB7AD4"/>
    <w:rsid w:val="00FC3FE9"/>
    <w:rsid w:val="00FD252B"/>
    <w:rsid w:val="00FD4AB8"/>
    <w:rsid w:val="00FD5605"/>
    <w:rsid w:val="00FD5A5E"/>
    <w:rsid w:val="00FE02ED"/>
    <w:rsid w:val="00FE06ED"/>
    <w:rsid w:val="00FE22D9"/>
    <w:rsid w:val="00FE541B"/>
    <w:rsid w:val="00FF52BC"/>
    <w:rsid w:val="00FF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E1587"/>
  <w15:docId w15:val="{93DB3CD8-9DC9-4226-A026-80DB173F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1B7"/>
    <w:pPr>
      <w:widowControl w:val="0"/>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F46"/>
    <w:pPr>
      <w:ind w:leftChars="2500" w:left="100"/>
    </w:pPr>
  </w:style>
  <w:style w:type="character" w:customStyle="1" w:styleId="a4">
    <w:name w:val="日期 字符"/>
    <w:basedOn w:val="a0"/>
    <w:link w:val="a3"/>
    <w:uiPriority w:val="99"/>
    <w:semiHidden/>
    <w:rsid w:val="00B56F46"/>
    <w:rPr>
      <w:rFonts w:ascii="Times New Roman" w:eastAsia="宋体" w:hAnsi="Times New Roman" w:cs="Times New Roman"/>
      <w:color w:val="0000FF"/>
      <w:kern w:val="0"/>
      <w:szCs w:val="21"/>
    </w:rPr>
  </w:style>
  <w:style w:type="paragraph" w:styleId="a5">
    <w:name w:val="Balloon Text"/>
    <w:basedOn w:val="a"/>
    <w:link w:val="a6"/>
    <w:uiPriority w:val="99"/>
    <w:semiHidden/>
    <w:unhideWhenUsed/>
    <w:rsid w:val="00CA2BCC"/>
    <w:rPr>
      <w:sz w:val="18"/>
      <w:szCs w:val="18"/>
    </w:rPr>
  </w:style>
  <w:style w:type="character" w:customStyle="1" w:styleId="a6">
    <w:name w:val="批注框文本 字符"/>
    <w:basedOn w:val="a0"/>
    <w:link w:val="a5"/>
    <w:uiPriority w:val="99"/>
    <w:semiHidden/>
    <w:rsid w:val="00CA2BCC"/>
    <w:rPr>
      <w:rFonts w:ascii="Times New Roman" w:eastAsia="宋体" w:hAnsi="Times New Roman" w:cs="Times New Roman"/>
      <w:color w:val="0000FF"/>
      <w:kern w:val="0"/>
      <w:sz w:val="18"/>
      <w:szCs w:val="18"/>
    </w:rPr>
  </w:style>
  <w:style w:type="paragraph" w:styleId="1">
    <w:name w:val="toc 1"/>
    <w:basedOn w:val="a"/>
    <w:next w:val="a"/>
    <w:autoRedefine/>
    <w:uiPriority w:val="39"/>
    <w:unhideWhenUsed/>
    <w:rsid w:val="00562913"/>
  </w:style>
  <w:style w:type="paragraph" w:styleId="2">
    <w:name w:val="toc 2"/>
    <w:basedOn w:val="a"/>
    <w:next w:val="a"/>
    <w:autoRedefine/>
    <w:uiPriority w:val="39"/>
    <w:unhideWhenUsed/>
    <w:rsid w:val="00562913"/>
    <w:pPr>
      <w:ind w:leftChars="200" w:left="420"/>
    </w:pPr>
  </w:style>
  <w:style w:type="character" w:styleId="a7">
    <w:name w:val="Hyperlink"/>
    <w:basedOn w:val="a0"/>
    <w:uiPriority w:val="99"/>
    <w:unhideWhenUsed/>
    <w:rsid w:val="00562913"/>
    <w:rPr>
      <w:color w:val="0563C1" w:themeColor="hyperlink"/>
      <w:u w:val="single"/>
    </w:rPr>
  </w:style>
  <w:style w:type="paragraph" w:styleId="a8">
    <w:name w:val="header"/>
    <w:basedOn w:val="a"/>
    <w:link w:val="a9"/>
    <w:uiPriority w:val="99"/>
    <w:unhideWhenUsed/>
    <w:rsid w:val="0056291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562913"/>
    <w:rPr>
      <w:rFonts w:ascii="Times New Roman" w:eastAsia="宋体" w:hAnsi="Times New Roman" w:cs="Times New Roman"/>
      <w:kern w:val="0"/>
      <w:sz w:val="18"/>
      <w:szCs w:val="18"/>
    </w:rPr>
  </w:style>
  <w:style w:type="paragraph" w:styleId="aa">
    <w:name w:val="footer"/>
    <w:basedOn w:val="a"/>
    <w:link w:val="ab"/>
    <w:uiPriority w:val="99"/>
    <w:unhideWhenUsed/>
    <w:rsid w:val="00562913"/>
    <w:pPr>
      <w:tabs>
        <w:tab w:val="center" w:pos="4153"/>
        <w:tab w:val="right" w:pos="8306"/>
      </w:tabs>
      <w:snapToGrid w:val="0"/>
      <w:jc w:val="left"/>
    </w:pPr>
    <w:rPr>
      <w:sz w:val="18"/>
      <w:szCs w:val="18"/>
    </w:rPr>
  </w:style>
  <w:style w:type="character" w:customStyle="1" w:styleId="ab">
    <w:name w:val="页脚 字符"/>
    <w:basedOn w:val="a0"/>
    <w:link w:val="aa"/>
    <w:uiPriority w:val="99"/>
    <w:rsid w:val="00562913"/>
    <w:rPr>
      <w:rFonts w:ascii="Times New Roman" w:eastAsia="宋体" w:hAnsi="Times New Roman" w:cs="Times New Roman"/>
      <w:kern w:val="0"/>
      <w:sz w:val="18"/>
      <w:szCs w:val="18"/>
    </w:rPr>
  </w:style>
  <w:style w:type="paragraph" w:styleId="ac">
    <w:name w:val="List Paragraph"/>
    <w:basedOn w:val="a"/>
    <w:link w:val="ad"/>
    <w:uiPriority w:val="34"/>
    <w:qFormat/>
    <w:rsid w:val="008E0A5A"/>
    <w:pPr>
      <w:ind w:firstLineChars="200" w:firstLine="420"/>
    </w:pPr>
  </w:style>
  <w:style w:type="table" w:customStyle="1" w:styleId="21">
    <w:name w:val="无格式表格 21"/>
    <w:basedOn w:val="a1"/>
    <w:uiPriority w:val="40"/>
    <w:rsid w:val="000003D7"/>
    <w:rPr>
      <w:rFonts w:ascii="宋体" w:eastAsia="Malgun Gothic" w:hAnsi="宋体" w:cs="Times New Roman"/>
      <w:kern w:val="0"/>
      <w:sz w:val="20"/>
      <w:szCs w:val="20"/>
    </w:rPr>
    <w:tblPr>
      <w:tblBorders>
        <w:top w:val="single" w:sz="4" w:space="0" w:color="808080"/>
        <w:bottom w:val="single" w:sz="4" w:space="0" w:color="808080"/>
      </w:tblBorders>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character" w:styleId="ae">
    <w:name w:val="Placeholder Text"/>
    <w:basedOn w:val="a0"/>
    <w:uiPriority w:val="99"/>
    <w:semiHidden/>
    <w:rsid w:val="00163B25"/>
    <w:rPr>
      <w:color w:val="808080"/>
    </w:rPr>
  </w:style>
  <w:style w:type="character" w:customStyle="1" w:styleId="tran">
    <w:name w:val="tran"/>
    <w:basedOn w:val="a0"/>
    <w:rsid w:val="00B459B5"/>
  </w:style>
  <w:style w:type="character" w:customStyle="1" w:styleId="apple-converted-space">
    <w:name w:val="apple-converted-space"/>
    <w:basedOn w:val="a0"/>
    <w:rsid w:val="00B459B5"/>
  </w:style>
  <w:style w:type="character" w:customStyle="1" w:styleId="Bodytext1">
    <w:name w:val="Body text|1_"/>
    <w:basedOn w:val="a0"/>
    <w:link w:val="Bodytext10"/>
    <w:qFormat/>
    <w:rsid w:val="007D6EAD"/>
    <w:rPr>
      <w:rFonts w:ascii="宋体" w:eastAsia="宋体" w:hAnsi="宋体" w:cs="宋体"/>
      <w:lang w:val="zh-TW" w:eastAsia="zh-TW" w:bidi="zh-TW"/>
    </w:rPr>
  </w:style>
  <w:style w:type="paragraph" w:customStyle="1" w:styleId="Bodytext10">
    <w:name w:val="Body text|1"/>
    <w:basedOn w:val="a"/>
    <w:link w:val="Bodytext1"/>
    <w:qFormat/>
    <w:rsid w:val="007D6EAD"/>
    <w:pPr>
      <w:spacing w:line="329" w:lineRule="auto"/>
      <w:ind w:firstLine="220"/>
      <w:jc w:val="left"/>
    </w:pPr>
    <w:rPr>
      <w:rFonts w:ascii="宋体" w:hAnsi="宋体" w:cs="宋体"/>
      <w:kern w:val="2"/>
      <w:szCs w:val="22"/>
      <w:lang w:val="zh-TW" w:eastAsia="zh-TW" w:bidi="zh-TW"/>
    </w:rPr>
  </w:style>
  <w:style w:type="character" w:customStyle="1" w:styleId="Bodytext2">
    <w:name w:val="Body text|2_"/>
    <w:basedOn w:val="a0"/>
    <w:link w:val="Bodytext20"/>
    <w:qFormat/>
    <w:rsid w:val="007D6EAD"/>
    <w:rPr>
      <w:sz w:val="18"/>
      <w:szCs w:val="18"/>
    </w:rPr>
  </w:style>
  <w:style w:type="paragraph" w:customStyle="1" w:styleId="Bodytext20">
    <w:name w:val="Body text|2"/>
    <w:basedOn w:val="a"/>
    <w:link w:val="Bodytext2"/>
    <w:qFormat/>
    <w:rsid w:val="007D6EAD"/>
    <w:pPr>
      <w:spacing w:line="326" w:lineRule="auto"/>
      <w:jc w:val="left"/>
    </w:pPr>
    <w:rPr>
      <w:rFonts w:asciiTheme="minorHAnsi" w:eastAsiaTheme="minorEastAsia" w:hAnsiTheme="minorHAnsi" w:cstheme="minorBidi"/>
      <w:kern w:val="2"/>
      <w:sz w:val="18"/>
      <w:szCs w:val="18"/>
    </w:rPr>
  </w:style>
  <w:style w:type="character" w:customStyle="1" w:styleId="ad">
    <w:name w:val="列出段落 字符"/>
    <w:link w:val="ac"/>
    <w:uiPriority w:val="34"/>
    <w:rsid w:val="00FE02ED"/>
    <w:rPr>
      <w:rFonts w:ascii="Times New Roman" w:eastAsia="宋体" w:hAnsi="Times New Roman" w:cs="Times New Roman"/>
      <w:kern w:val="0"/>
      <w:szCs w:val="21"/>
    </w:rPr>
  </w:style>
  <w:style w:type="paragraph" w:customStyle="1" w:styleId="af">
    <w:name w:val="a新增"/>
    <w:basedOn w:val="a"/>
    <w:link w:val="aChar"/>
    <w:autoRedefine/>
    <w:qFormat/>
    <w:rsid w:val="007406FE"/>
    <w:pPr>
      <w:tabs>
        <w:tab w:val="left" w:pos="1450"/>
      </w:tabs>
      <w:spacing w:line="360" w:lineRule="auto"/>
      <w:jc w:val="left"/>
    </w:pPr>
    <w:rPr>
      <w:rFonts w:ascii="宋体" w:hAnsi="宋体"/>
      <w:color w:val="FF0000"/>
      <w:kern w:val="2"/>
      <w:sz w:val="24"/>
      <w:szCs w:val="24"/>
    </w:rPr>
  </w:style>
  <w:style w:type="character" w:customStyle="1" w:styleId="aChar">
    <w:name w:val="a新增 Char"/>
    <w:link w:val="af"/>
    <w:rsid w:val="007406FE"/>
    <w:rPr>
      <w:rFonts w:ascii="宋体" w:eastAsia="宋体" w:hAnsi="宋体" w:cs="Times New Roman"/>
      <w:color w:val="FF0000"/>
      <w:sz w:val="24"/>
      <w:szCs w:val="24"/>
    </w:rPr>
  </w:style>
  <w:style w:type="character" w:styleId="af0">
    <w:name w:val="annotation reference"/>
    <w:basedOn w:val="a0"/>
    <w:uiPriority w:val="99"/>
    <w:semiHidden/>
    <w:unhideWhenUsed/>
    <w:rsid w:val="00851A25"/>
    <w:rPr>
      <w:sz w:val="21"/>
      <w:szCs w:val="21"/>
    </w:rPr>
  </w:style>
  <w:style w:type="paragraph" w:styleId="af1">
    <w:name w:val="annotation text"/>
    <w:basedOn w:val="a"/>
    <w:link w:val="af2"/>
    <w:uiPriority w:val="99"/>
    <w:semiHidden/>
    <w:unhideWhenUsed/>
    <w:rsid w:val="00851A25"/>
    <w:pPr>
      <w:jc w:val="left"/>
    </w:pPr>
  </w:style>
  <w:style w:type="character" w:customStyle="1" w:styleId="af2">
    <w:name w:val="批注文字 字符"/>
    <w:basedOn w:val="a0"/>
    <w:link w:val="af1"/>
    <w:uiPriority w:val="99"/>
    <w:semiHidden/>
    <w:rsid w:val="00851A25"/>
    <w:rPr>
      <w:rFonts w:ascii="Times New Roman" w:eastAsia="宋体" w:hAnsi="Times New Roman" w:cs="Times New Roman"/>
      <w:kern w:val="0"/>
      <w:szCs w:val="21"/>
    </w:rPr>
  </w:style>
  <w:style w:type="paragraph" w:styleId="af3">
    <w:name w:val="annotation subject"/>
    <w:basedOn w:val="af1"/>
    <w:next w:val="af1"/>
    <w:link w:val="af4"/>
    <w:uiPriority w:val="99"/>
    <w:semiHidden/>
    <w:unhideWhenUsed/>
    <w:rsid w:val="00851A25"/>
    <w:rPr>
      <w:b/>
      <w:bCs/>
    </w:rPr>
  </w:style>
  <w:style w:type="character" w:customStyle="1" w:styleId="af4">
    <w:name w:val="批注主题 字符"/>
    <w:basedOn w:val="af2"/>
    <w:link w:val="af3"/>
    <w:uiPriority w:val="99"/>
    <w:semiHidden/>
    <w:rsid w:val="00851A25"/>
    <w:rPr>
      <w:rFonts w:ascii="Times New Roman" w:eastAsia="宋体" w:hAnsi="Times New Roman" w:cs="Times New Roman"/>
      <w:b/>
      <w:bCs/>
      <w:kern w:val="0"/>
      <w:szCs w:val="21"/>
    </w:rPr>
  </w:style>
  <w:style w:type="table" w:styleId="af5">
    <w:name w:val="Table Grid"/>
    <w:basedOn w:val="a1"/>
    <w:uiPriority w:val="39"/>
    <w:rsid w:val="00982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无格式表格 22"/>
    <w:basedOn w:val="a1"/>
    <w:uiPriority w:val="42"/>
    <w:rsid w:val="00124B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11">
    <w:name w:val="无格式表格 211"/>
    <w:basedOn w:val="a1"/>
    <w:uiPriority w:val="40"/>
    <w:rsid w:val="004D62B6"/>
    <w:rPr>
      <w:rFonts w:ascii="宋体" w:eastAsia="Malgun Gothic" w:hAnsi="宋体" w:cs="Times New Roman"/>
      <w:kern w:val="0"/>
      <w:sz w:val="20"/>
      <w:szCs w:val="20"/>
    </w:rPr>
    <w:tblPr>
      <w:tblBorders>
        <w:top w:val="single" w:sz="4" w:space="0" w:color="808080"/>
        <w:bottom w:val="single" w:sz="4" w:space="0" w:color="808080"/>
      </w:tblBorders>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image" Target="media/image22.png"/><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5.png"/><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image" Target="media/image26.png"/><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png"/><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D727D-345D-488E-B177-58C3B87A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30</Pages>
  <Words>3434</Words>
  <Characters>19579</Characters>
  <Application>Microsoft Office Word</Application>
  <DocSecurity>0</DocSecurity>
  <Lines>163</Lines>
  <Paragraphs>45</Paragraphs>
  <ScaleCrop>false</ScaleCrop>
  <Company>Microsoft</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89</cp:revision>
  <cp:lastPrinted>2021-02-04T01:58:00Z</cp:lastPrinted>
  <dcterms:created xsi:type="dcterms:W3CDTF">2021-08-16T15:51:00Z</dcterms:created>
  <dcterms:modified xsi:type="dcterms:W3CDTF">2021-09-10T09:01:00Z</dcterms:modified>
</cp:coreProperties>
</file>