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210" w:leftChars="-100"/>
        <w:rPr>
          <w:rFonts w:ascii="Times New Roman" w:hAnsi="Times New Roman"/>
          <w:color w:val="000000"/>
        </w:rPr>
      </w:pPr>
      <w:r>
        <w:rPr>
          <w:rFonts w:ascii="Times New Roman" w:hAnsi="Times New Roman"/>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98425</wp:posOffset>
            </wp:positionV>
            <wp:extent cx="1098550" cy="793115"/>
            <wp:effectExtent l="0" t="0" r="6350" b="6985"/>
            <wp:wrapNone/>
            <wp:docPr id="2"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CECS"/>
                    <pic:cNvPicPr>
                      <a:picLocks noChangeAspect="1" noChangeArrowheads="1"/>
                    </pic:cNvPicPr>
                  </pic:nvPicPr>
                  <pic:blipFill>
                    <a:blip r:embed="rId7">
                      <a:extLst>
                        <a:ext uri="{28A0092B-C50C-407E-A947-70E740481C1C}">
                          <a14:useLocalDpi xmlns:a14="http://schemas.microsoft.com/office/drawing/2010/main" val="0"/>
                        </a:ext>
                      </a:extLst>
                    </a:blip>
                    <a:srcRect l="8926" t="10448" r="9555" b="10448"/>
                    <a:stretch>
                      <a:fillRect/>
                    </a:stretch>
                  </pic:blipFill>
                  <pic:spPr>
                    <a:xfrm>
                      <a:off x="0" y="0"/>
                      <a:ext cx="1098550" cy="793115"/>
                    </a:xfrm>
                    <a:prstGeom prst="rect">
                      <a:avLst/>
                    </a:prstGeom>
                    <a:noFill/>
                    <a:ln>
                      <a:noFill/>
                    </a:ln>
                  </pic:spPr>
                </pic:pic>
              </a:graphicData>
            </a:graphic>
          </wp:anchor>
        </w:drawing>
      </w:r>
    </w:p>
    <w:p>
      <w:pPr>
        <w:wordWrap w:val="0"/>
        <w:ind w:right="-30"/>
        <w:jc w:val="right"/>
        <w:rPr>
          <w:rFonts w:ascii="Times New Roman" w:hAnsi="Times New Roman"/>
          <w:color w:val="000000"/>
          <w:sz w:val="28"/>
          <w:szCs w:val="28"/>
        </w:rPr>
      </w:pPr>
      <w:r>
        <w:rPr>
          <w:rFonts w:hint="eastAsia" w:ascii="Times New Roman" w:hAnsi="Times New Roman" w:eastAsia="黑体"/>
          <w:b/>
          <w:sz w:val="32"/>
          <w:szCs w:val="32"/>
        </w:rPr>
        <w:t>T/CECS XXX—202X</w:t>
      </w:r>
    </w:p>
    <w:p>
      <w:pPr>
        <w:rPr>
          <w:rFonts w:ascii="Times New Roman" w:hAnsi="Times New Roman"/>
          <w:color w:val="000000"/>
          <w:u w:val="single"/>
        </w:rPr>
      </w:pPr>
      <w:r>
        <w:rPr>
          <w:rFonts w:hint="eastAsia" w:ascii="Times New Roman" w:hAnsi="Times New Roman"/>
          <w:color w:val="000000"/>
          <w:u w:val="single"/>
        </w:rPr>
        <w:t xml:space="preserve">                                                                              </w:t>
      </w:r>
    </w:p>
    <w:p>
      <w:pPr>
        <w:spacing w:line="480" w:lineRule="auto"/>
        <w:rPr>
          <w:rFonts w:ascii="Times New Roman" w:hAnsi="Times New Roman"/>
          <w:color w:val="000000"/>
          <w:u w:val="single"/>
        </w:rPr>
      </w:pPr>
    </w:p>
    <w:p>
      <w:pPr>
        <w:autoSpaceDE w:val="0"/>
        <w:autoSpaceDN w:val="0"/>
        <w:adjustRightInd w:val="0"/>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中国工程建设标准化协会标准</w:t>
      </w:r>
    </w:p>
    <w:p>
      <w:pPr>
        <w:autoSpaceDE w:val="0"/>
        <w:autoSpaceDN w:val="0"/>
        <w:adjustRightInd w:val="0"/>
        <w:jc w:val="center"/>
        <w:rPr>
          <w:rFonts w:ascii="Times New Roman" w:hAnsi="Times New Roman" w:eastAsia="黑体"/>
          <w:color w:val="000000"/>
          <w:sz w:val="28"/>
          <w:szCs w:val="28"/>
        </w:rPr>
      </w:pPr>
    </w:p>
    <w:p>
      <w:pPr>
        <w:ind w:right="-29" w:rightChars="-14"/>
        <w:jc w:val="center"/>
        <w:rPr>
          <w:rFonts w:ascii="Times New Roman" w:hAnsi="Times New Roman" w:eastAsia="黑体"/>
          <w:color w:val="000000"/>
          <w:sz w:val="36"/>
          <w:szCs w:val="36"/>
        </w:rPr>
      </w:pPr>
      <w:r>
        <w:rPr>
          <w:rFonts w:hint="eastAsia" w:ascii="Times New Roman" w:hAnsi="Times New Roman" w:eastAsia="黑体"/>
          <w:color w:val="000000"/>
          <w:sz w:val="36"/>
          <w:szCs w:val="36"/>
        </w:rPr>
        <w:t>民用建筑数据交换标准</w:t>
      </w:r>
    </w:p>
    <w:p>
      <w:pPr>
        <w:ind w:right="-153"/>
        <w:jc w:val="center"/>
        <w:rPr>
          <w:rFonts w:ascii="Times New Roman" w:hAnsi="Times New Roman"/>
          <w:color w:val="000000"/>
          <w:sz w:val="24"/>
        </w:rPr>
      </w:pPr>
    </w:p>
    <w:p>
      <w:pPr>
        <w:ind w:right="-153"/>
        <w:jc w:val="center"/>
        <w:rPr>
          <w:rFonts w:ascii="Times New Roman" w:hAnsi="Times New Roman"/>
          <w:color w:val="000000"/>
          <w:sz w:val="24"/>
        </w:rPr>
      </w:pPr>
      <w:r>
        <w:rPr>
          <w:rFonts w:ascii="Times New Roman" w:hAnsi="Times New Roman"/>
          <w:color w:val="000000"/>
          <w:sz w:val="24"/>
        </w:rPr>
        <w:t>Data Exchange Standard for Civil Buildings</w:t>
      </w:r>
    </w:p>
    <w:p>
      <w:pPr>
        <w:ind w:right="-153"/>
        <w:jc w:val="center"/>
        <w:rPr>
          <w:rFonts w:ascii="Times New Roman" w:hAnsi="Times New Roman"/>
          <w:color w:val="000000"/>
          <w:sz w:val="24"/>
        </w:rPr>
      </w:pPr>
    </w:p>
    <w:p>
      <w:pPr>
        <w:spacing w:line="288" w:lineRule="auto"/>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（征求意见稿）</w:t>
      </w: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8"/>
          <w:szCs w:val="28"/>
        </w:rPr>
      </w:pPr>
    </w:p>
    <w:p>
      <w:pPr>
        <w:jc w:val="center"/>
        <w:rPr>
          <w:rFonts w:ascii="Times New Roman" w:hAnsi="Times New Roman" w:eastAsia="仿宋_GB2312"/>
          <w:color w:val="000000"/>
          <w:sz w:val="24"/>
        </w:rPr>
      </w:pPr>
      <w:r>
        <w:rPr>
          <w:rFonts w:hint="eastAsia" w:ascii="Times New Roman" w:hAnsi="Times New Roman"/>
          <w:color w:val="000000"/>
          <w:sz w:val="32"/>
          <w:szCs w:val="32"/>
        </w:rPr>
        <w:t>202</w:t>
      </w:r>
      <w:r>
        <w:rPr>
          <w:rFonts w:ascii="Times New Roman" w:hAnsi="Times New Roman"/>
          <w:color w:val="000000"/>
          <w:sz w:val="32"/>
          <w:szCs w:val="32"/>
        </w:rPr>
        <w:t>1</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10</w:t>
      </w:r>
      <w:r>
        <w:rPr>
          <w:rFonts w:hint="eastAsia" w:ascii="Times New Roman" w:hAnsi="Times New Roman"/>
          <w:color w:val="000000"/>
          <w:sz w:val="32"/>
          <w:szCs w:val="32"/>
        </w:rPr>
        <w:t>月</w:t>
      </w:r>
    </w:p>
    <w:p>
      <w:pPr>
        <w:spacing w:line="840" w:lineRule="auto"/>
        <w:jc w:val="center"/>
        <w:rPr>
          <w:rFonts w:ascii="Times New Roman" w:hAnsi="Times New Roman"/>
          <w:color w:val="000000"/>
          <w:sz w:val="24"/>
        </w:rPr>
        <w:sectPr>
          <w:footerReference r:id="rId3" w:type="default"/>
          <w:footerReference r:id="rId4" w:type="even"/>
          <w:pgSz w:w="11907" w:h="16840"/>
          <w:pgMar w:top="1440" w:right="1797" w:bottom="1440" w:left="1797" w:header="851" w:footer="992" w:gutter="0"/>
          <w:cols w:space="720" w:num="1"/>
          <w:docGrid w:type="linesAndChars" w:linePitch="312" w:charSpace="0"/>
        </w:sectPr>
      </w:pPr>
    </w:p>
    <w:p>
      <w:pPr>
        <w:spacing w:line="840" w:lineRule="auto"/>
        <w:jc w:val="center"/>
        <w:rPr>
          <w:rFonts w:ascii="Times New Roman" w:hAnsi="Times New Roman"/>
          <w:color w:val="000000"/>
          <w:sz w:val="24"/>
        </w:rPr>
      </w:pPr>
    </w:p>
    <w:p>
      <w:pPr>
        <w:spacing w:line="840" w:lineRule="auto"/>
        <w:jc w:val="center"/>
        <w:rPr>
          <w:rFonts w:ascii="Times New Roman" w:hAnsi="Times New Roman" w:eastAsia="黑体"/>
          <w:color w:val="000000"/>
          <w:sz w:val="28"/>
          <w:szCs w:val="28"/>
        </w:rPr>
      </w:pPr>
      <w:r>
        <w:rPr>
          <w:rFonts w:hint="eastAsia" w:ascii="Times New Roman" w:hAnsi="Times New Roman" w:eastAsia="黑体"/>
          <w:color w:val="000000"/>
          <w:sz w:val="28"/>
          <w:szCs w:val="28"/>
        </w:rPr>
        <w:t>中国工程建设标准化协会标准</w:t>
      </w:r>
    </w:p>
    <w:p>
      <w:pPr>
        <w:ind w:right="-29" w:rightChars="-14"/>
        <w:jc w:val="center"/>
        <w:rPr>
          <w:rFonts w:ascii="Times New Roman" w:hAnsi="Times New Roman"/>
          <w:color w:val="000000"/>
          <w:sz w:val="36"/>
          <w:szCs w:val="36"/>
        </w:rPr>
      </w:pPr>
      <w:r>
        <w:rPr>
          <w:rFonts w:hint="eastAsia" w:ascii="Times New Roman" w:hAnsi="Times New Roman"/>
          <w:color w:val="000000"/>
          <w:sz w:val="36"/>
          <w:szCs w:val="36"/>
        </w:rPr>
        <w:t>民用建筑数据交换标准</w:t>
      </w:r>
    </w:p>
    <w:p>
      <w:pPr>
        <w:ind w:right="-153"/>
        <w:jc w:val="center"/>
        <w:rPr>
          <w:rFonts w:ascii="Times New Roman" w:hAnsi="Times New Roman"/>
          <w:color w:val="000000"/>
          <w:sz w:val="24"/>
        </w:rPr>
      </w:pPr>
    </w:p>
    <w:p>
      <w:pPr>
        <w:ind w:right="-153"/>
        <w:jc w:val="center"/>
        <w:rPr>
          <w:rFonts w:ascii="Times New Roman" w:hAnsi="Times New Roman"/>
          <w:color w:val="000000"/>
          <w:sz w:val="24"/>
        </w:rPr>
      </w:pPr>
      <w:r>
        <w:rPr>
          <w:rFonts w:ascii="Times New Roman" w:hAnsi="Times New Roman"/>
          <w:color w:val="000000"/>
          <w:sz w:val="24"/>
        </w:rPr>
        <w:t>Data Exchange Standard for Civil Buildings</w:t>
      </w:r>
    </w:p>
    <w:p>
      <w:pPr>
        <w:jc w:val="center"/>
        <w:rPr>
          <w:rFonts w:ascii="Times New Roman" w:hAnsi="Times New Roman" w:eastAsia="黑体"/>
          <w:color w:val="000000"/>
          <w:szCs w:val="21"/>
        </w:rPr>
      </w:pPr>
    </w:p>
    <w:p>
      <w:pPr>
        <w:jc w:val="center"/>
        <w:rPr>
          <w:rFonts w:ascii="Times New Roman" w:hAnsi="Times New Roman" w:eastAsia="黑体"/>
          <w:color w:val="000000"/>
          <w:szCs w:val="21"/>
        </w:rPr>
      </w:pPr>
      <w:r>
        <w:rPr>
          <w:rFonts w:hint="eastAsia" w:ascii="Times New Roman" w:hAnsi="Times New Roman" w:eastAsia="黑体"/>
          <w:color w:val="000000"/>
          <w:szCs w:val="21"/>
        </w:rPr>
        <w:t>CECS XXX：202X</w:t>
      </w:r>
    </w:p>
    <w:p>
      <w:pPr>
        <w:jc w:val="center"/>
        <w:rPr>
          <w:rFonts w:ascii="Times New Roman" w:hAnsi="Times New Roman" w:eastAsia="黑体"/>
          <w:color w:val="000000"/>
          <w:szCs w:val="21"/>
        </w:rPr>
      </w:pPr>
    </w:p>
    <w:p>
      <w:pPr>
        <w:jc w:val="center"/>
        <w:rPr>
          <w:rFonts w:ascii="Times New Roman" w:hAnsi="Times New Roman" w:eastAsia="黑体"/>
          <w:color w:val="000000"/>
          <w:szCs w:val="21"/>
        </w:rPr>
      </w:pPr>
    </w:p>
    <w:p>
      <w:pPr>
        <w:jc w:val="center"/>
        <w:rPr>
          <w:rFonts w:ascii="Times New Roman" w:hAnsi="Times New Roman" w:eastAsia="黑体"/>
          <w:color w:val="000000"/>
          <w:szCs w:val="21"/>
        </w:rPr>
      </w:pPr>
    </w:p>
    <w:p>
      <w:pPr>
        <w:spacing w:line="360" w:lineRule="auto"/>
        <w:ind w:firstLine="960" w:firstLineChars="400"/>
        <w:jc w:val="left"/>
        <w:rPr>
          <w:rFonts w:ascii="Times New Roman" w:hAnsi="Times New Roman"/>
          <w:color w:val="000000"/>
          <w:sz w:val="24"/>
        </w:rPr>
      </w:pPr>
      <w:r>
        <w:rPr>
          <w:rFonts w:hint="eastAsia" w:ascii="Times New Roman" w:hAnsi="Times New Roman"/>
          <w:color w:val="000000"/>
          <w:sz w:val="24"/>
        </w:rPr>
        <w:t>主编单位：住房和城乡建设部科技与产业化发展中心</w:t>
      </w:r>
    </w:p>
    <w:p>
      <w:pPr>
        <w:spacing w:line="360" w:lineRule="auto"/>
        <w:ind w:firstLine="960" w:firstLineChars="400"/>
        <w:jc w:val="left"/>
        <w:rPr>
          <w:rFonts w:ascii="Times New Roman" w:hAnsi="Times New Roman"/>
          <w:color w:val="000000"/>
          <w:sz w:val="24"/>
        </w:rPr>
      </w:pPr>
      <w:r>
        <w:rPr>
          <w:rFonts w:hint="eastAsia" w:ascii="Times New Roman" w:hAnsi="Times New Roman"/>
          <w:color w:val="000000"/>
          <w:sz w:val="24"/>
        </w:rPr>
        <w:t xml:space="preserve">          电力规划总院有限公司</w:t>
      </w:r>
    </w:p>
    <w:p>
      <w:pPr>
        <w:spacing w:line="360" w:lineRule="auto"/>
        <w:ind w:firstLine="960" w:firstLineChars="400"/>
        <w:jc w:val="left"/>
        <w:rPr>
          <w:rFonts w:ascii="Times New Roman" w:hAnsi="Times New Roman"/>
          <w:color w:val="000000"/>
          <w:sz w:val="24"/>
        </w:rPr>
      </w:pPr>
      <w:r>
        <w:rPr>
          <w:rFonts w:hint="eastAsia" w:ascii="Times New Roman" w:hAnsi="Times New Roman"/>
          <w:color w:val="000000"/>
          <w:sz w:val="24"/>
        </w:rPr>
        <w:t>批准单位：中国工程建设标准化协会</w:t>
      </w:r>
    </w:p>
    <w:p>
      <w:pPr>
        <w:spacing w:line="360" w:lineRule="auto"/>
        <w:ind w:firstLine="960" w:firstLineChars="400"/>
        <w:jc w:val="left"/>
        <w:rPr>
          <w:rFonts w:ascii="Times New Roman" w:hAnsi="Times New Roman"/>
          <w:color w:val="000000"/>
          <w:sz w:val="24"/>
        </w:rPr>
      </w:pPr>
      <w:r>
        <w:rPr>
          <w:rFonts w:hint="eastAsia" w:ascii="Times New Roman" w:hAnsi="Times New Roman"/>
          <w:color w:val="000000"/>
          <w:sz w:val="24"/>
        </w:rPr>
        <w:t>施行日期：202×年××月××日</w:t>
      </w: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both"/>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p>
    <w:p>
      <w:pPr>
        <w:jc w:val="center"/>
        <w:rPr>
          <w:rFonts w:ascii="Times New Roman" w:hAnsi="Times New Roman" w:eastAsia="仿宋_GB2312"/>
          <w:color w:val="000000"/>
          <w:sz w:val="24"/>
        </w:rPr>
      </w:pPr>
      <w:r>
        <w:rPr>
          <w:rFonts w:hint="eastAsia" w:ascii="Times New Roman" w:hAnsi="Times New Roman" w:eastAsia="黑体"/>
          <w:color w:val="000000"/>
          <w:szCs w:val="21"/>
        </w:rPr>
        <w:t>×××出版社</w:t>
      </w:r>
    </w:p>
    <w:p>
      <w:pPr>
        <w:jc w:val="center"/>
        <w:rPr>
          <w:rFonts w:ascii="Times New Roman" w:hAnsi="Times New Roman" w:eastAsia="黑体"/>
          <w:color w:val="000000"/>
          <w:szCs w:val="21"/>
        </w:rPr>
      </w:pPr>
    </w:p>
    <w:p>
      <w:pPr>
        <w:jc w:val="center"/>
        <w:rPr>
          <w:rFonts w:ascii="Times New Roman" w:hAnsi="Times New Roman" w:eastAsia="黑体"/>
          <w:color w:val="000000"/>
          <w:szCs w:val="21"/>
        </w:rPr>
      </w:pPr>
      <w:r>
        <w:rPr>
          <w:rFonts w:hint="eastAsia" w:ascii="Times New Roman" w:hAnsi="Times New Roman" w:eastAsia="黑体"/>
          <w:color w:val="000000"/>
          <w:szCs w:val="21"/>
        </w:rPr>
        <w:t>202×  北  京</w:t>
      </w:r>
    </w:p>
    <w:p>
      <w:pPr>
        <w:spacing w:line="480" w:lineRule="auto"/>
        <w:jc w:val="center"/>
        <w:rPr>
          <w:rFonts w:ascii="Times New Roman" w:hAnsi="Times New Roman" w:eastAsia="黑体"/>
          <w:color w:val="000000"/>
          <w:sz w:val="28"/>
          <w:szCs w:val="28"/>
        </w:rPr>
      </w:pPr>
      <w:r>
        <w:rPr>
          <w:rFonts w:ascii="Times New Roman" w:hAnsi="Times New Roman"/>
          <w:b/>
          <w:sz w:val="28"/>
          <w:szCs w:val="28"/>
        </w:rPr>
        <w:br w:type="page"/>
      </w:r>
      <w:r>
        <w:rPr>
          <w:rFonts w:ascii="Times New Roman" w:hAnsi="Times New Roman" w:eastAsia="黑体"/>
          <w:color w:val="000000"/>
          <w:sz w:val="28"/>
          <w:szCs w:val="28"/>
        </w:rPr>
        <w:t>前</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言</w:t>
      </w:r>
    </w:p>
    <w:p>
      <w:pPr>
        <w:spacing w:line="360" w:lineRule="auto"/>
        <w:ind w:firstLine="420" w:firstLineChars="200"/>
        <w:rPr>
          <w:rFonts w:ascii="Times New Roman" w:hAnsi="Times New Roman"/>
        </w:rPr>
      </w:pPr>
      <w:r>
        <w:rPr>
          <w:rFonts w:hint="eastAsia" w:ascii="Times New Roman" w:hAnsi="Times New Roman"/>
          <w:color w:val="000000"/>
        </w:rPr>
        <w:t>根据中国工程建设标准化协会《关于印发&lt;2019年第一批工程建设协会标准制订、修订计划&gt;的通知》（建标协字〔</w:t>
      </w:r>
      <w:r>
        <w:rPr>
          <w:rFonts w:ascii="Times New Roman" w:hAnsi="Times New Roman"/>
          <w:color w:val="000000"/>
        </w:rPr>
        <w:t>2019</w:t>
      </w:r>
      <w:r>
        <w:rPr>
          <w:rFonts w:hint="eastAsia" w:ascii="Times New Roman" w:hAnsi="Times New Roman"/>
          <w:color w:val="000000"/>
        </w:rPr>
        <w:t>〕</w:t>
      </w:r>
      <w:r>
        <w:rPr>
          <w:rFonts w:ascii="Times New Roman" w:hAnsi="Times New Roman"/>
          <w:color w:val="000000"/>
        </w:rPr>
        <w:t>012</w:t>
      </w:r>
      <w:r>
        <w:rPr>
          <w:rFonts w:hint="eastAsia" w:ascii="Times New Roman" w:hAnsi="Times New Roman"/>
          <w:color w:val="000000"/>
        </w:rPr>
        <w:t>号）的要求，制定本标准。本标准由</w:t>
      </w:r>
      <w:r>
        <w:rPr>
          <w:rFonts w:hint="eastAsia" w:ascii="Times New Roman" w:hAnsi="Times New Roman"/>
        </w:rPr>
        <w:t>住房和城乡建设部科技与产业化发展中心、</w:t>
      </w:r>
      <w:r>
        <w:rPr>
          <w:rFonts w:hint="eastAsia" w:ascii="Times New Roman" w:hAnsi="Times New Roman"/>
          <w:color w:val="000000"/>
        </w:rPr>
        <w:t>电力规划总院有限公司</w:t>
      </w:r>
      <w:r>
        <w:rPr>
          <w:rFonts w:hint="eastAsia" w:ascii="Times New Roman" w:hAnsi="Times New Roman"/>
        </w:rPr>
        <w:t>会同有关单位共同制定。</w:t>
      </w:r>
    </w:p>
    <w:p>
      <w:pPr>
        <w:spacing w:line="360" w:lineRule="auto"/>
        <w:ind w:firstLine="420" w:firstLineChars="200"/>
        <w:rPr>
          <w:rFonts w:ascii="Times New Roman" w:hAnsi="Times New Roman"/>
          <w:color w:val="000000"/>
        </w:rPr>
      </w:pPr>
      <w:r>
        <w:rPr>
          <w:rFonts w:hint="eastAsia" w:ascii="Times New Roman" w:hAnsi="Times New Roman"/>
          <w:color w:val="000000"/>
        </w:rPr>
        <w:t>本标准共分为7章，主要内容包括：总则、术语、基本规定、民用建筑数据交换方式、服务接口设计要求、文件方式接口要求、数据库对接接口要求。</w:t>
      </w:r>
    </w:p>
    <w:p>
      <w:pPr>
        <w:spacing w:line="360" w:lineRule="auto"/>
        <w:ind w:firstLine="420" w:firstLineChars="200"/>
        <w:rPr>
          <w:rFonts w:ascii="Times New Roman" w:hAnsi="Times New Roman"/>
          <w:color w:val="000000"/>
        </w:rPr>
      </w:pPr>
      <w:r>
        <w:rPr>
          <w:rFonts w:hint="eastAsia" w:ascii="Times New Roman" w:hAnsi="Times New Roman"/>
          <w:color w:val="000000"/>
        </w:rPr>
        <w:t>本标准由中国工程建设标准化协会绿色建筑与生态城区专业委员会管理，由住房和城乡建设部科技与产业化发展中心（北京市海淀区三里河路9号建设部南配楼，邮编：</w:t>
      </w:r>
      <w:r>
        <w:rPr>
          <w:rFonts w:ascii="Times New Roman" w:hAnsi="Times New Roman"/>
          <w:color w:val="000000"/>
        </w:rPr>
        <w:t>100835</w:t>
      </w:r>
      <w:r>
        <w:rPr>
          <w:rFonts w:hint="eastAsia" w:ascii="Times New Roman" w:hAnsi="Times New Roman"/>
          <w:color w:val="000000"/>
        </w:rPr>
        <w:t>）负责解释。本标准在使用过程中如有需要修改或补充之处，请将有关意见和资料寄送解释单位，以供修订时参考。</w:t>
      </w:r>
    </w:p>
    <w:p>
      <w:pPr>
        <w:spacing w:line="360" w:lineRule="auto"/>
        <w:ind w:firstLine="420" w:firstLineChars="200"/>
        <w:rPr>
          <w:rFonts w:ascii="Times New Roman" w:hAnsi="Times New Roman"/>
          <w:color w:val="000000"/>
        </w:rPr>
      </w:pPr>
      <w:r>
        <w:rPr>
          <w:rFonts w:hint="eastAsia" w:ascii="Times New Roman" w:hAnsi="Times New Roman" w:eastAsiaTheme="minorEastAsia"/>
          <w:color w:val="000000"/>
        </w:rPr>
        <w:t>主编单位：</w:t>
      </w:r>
      <w:r>
        <w:rPr>
          <w:rFonts w:hint="eastAsia" w:ascii="Times New Roman" w:hAnsi="Times New Roman"/>
          <w:color w:val="000000"/>
        </w:rPr>
        <w:t>住房和城乡建设部科技与产业化发展中心</w:t>
      </w:r>
    </w:p>
    <w:p>
      <w:pPr>
        <w:spacing w:line="360" w:lineRule="auto"/>
        <w:ind w:firstLine="1470" w:firstLineChars="700"/>
        <w:rPr>
          <w:rFonts w:ascii="Times New Roman" w:hAnsi="Times New Roman" w:eastAsiaTheme="minorEastAsia"/>
          <w:color w:val="000000"/>
        </w:rPr>
      </w:pPr>
      <w:r>
        <w:rPr>
          <w:rFonts w:hint="eastAsia" w:ascii="Times New Roman" w:hAnsi="Times New Roman"/>
          <w:color w:val="000000"/>
        </w:rPr>
        <w:t>电力规划总院有限公司</w:t>
      </w:r>
    </w:p>
    <w:p>
      <w:pPr>
        <w:spacing w:line="360" w:lineRule="auto"/>
        <w:ind w:firstLine="420" w:firstLineChars="200"/>
        <w:rPr>
          <w:rFonts w:ascii="Times New Roman" w:hAnsi="Times New Roman" w:eastAsiaTheme="minorEastAsia"/>
          <w:color w:val="000000"/>
          <w:highlight w:val="yellow"/>
        </w:rPr>
      </w:pPr>
      <w:r>
        <w:rPr>
          <w:rFonts w:hint="eastAsia" w:ascii="Times New Roman" w:hAnsi="Times New Roman" w:eastAsiaTheme="minorEastAsia"/>
          <w:color w:val="000000"/>
        </w:rPr>
        <w:t>参编单位：略</w:t>
      </w:r>
    </w:p>
    <w:p>
      <w:pPr>
        <w:spacing w:line="360" w:lineRule="auto"/>
        <w:ind w:firstLine="420" w:firstLineChars="200"/>
        <w:rPr>
          <w:rFonts w:ascii="Times New Roman" w:hAnsi="Times New Roman" w:eastAsiaTheme="minorEastAsia"/>
          <w:sz w:val="24"/>
          <w:szCs w:val="24"/>
        </w:rPr>
      </w:pPr>
      <w:r>
        <w:rPr>
          <w:rFonts w:hint="eastAsia" w:ascii="Times New Roman" w:hAnsi="Times New Roman" w:eastAsiaTheme="minorEastAsia"/>
          <w:color w:val="000000"/>
        </w:rPr>
        <w:t>主要起草人：略</w:t>
      </w:r>
    </w:p>
    <w:p>
      <w:pPr>
        <w:spacing w:line="480" w:lineRule="auto"/>
        <w:jc w:val="center"/>
        <w:rPr>
          <w:rFonts w:ascii="Times New Roman" w:hAnsi="Times New Roman"/>
          <w:b/>
          <w:color w:val="000000"/>
          <w:sz w:val="28"/>
          <w:szCs w:val="28"/>
        </w:rPr>
      </w:pPr>
      <w:r>
        <w:rPr>
          <w:rFonts w:ascii="Times New Roman" w:hAnsi="Times New Roman"/>
          <w:sz w:val="24"/>
          <w:szCs w:val="24"/>
        </w:rPr>
        <w:br w:type="page"/>
      </w:r>
      <w:r>
        <w:rPr>
          <w:rFonts w:ascii="Times New Roman" w:hAnsi="Times New Roman"/>
          <w:b/>
          <w:color w:val="000000"/>
          <w:sz w:val="28"/>
          <w:szCs w:val="28"/>
        </w:rPr>
        <w:t>目</w:t>
      </w:r>
      <w:r>
        <w:rPr>
          <w:rFonts w:hint="eastAsia" w:ascii="Times New Roman" w:hAnsi="Times New Roman"/>
          <w:b/>
          <w:color w:val="000000"/>
          <w:sz w:val="28"/>
          <w:szCs w:val="28"/>
        </w:rPr>
        <w:t xml:space="preserve">    </w:t>
      </w:r>
      <w:r>
        <w:rPr>
          <w:rFonts w:ascii="Times New Roman" w:hAnsi="Times New Roman"/>
          <w:b/>
          <w:color w:val="000000"/>
          <w:sz w:val="28"/>
          <w:szCs w:val="28"/>
        </w:rPr>
        <w:t>次</w:t>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Fonts w:ascii="Times New Roman" w:hAnsi="Times New Roman" w:eastAsiaTheme="minorEastAsia"/>
          <w:b w:val="0"/>
          <w:sz w:val="24"/>
          <w:szCs w:val="24"/>
        </w:rPr>
        <w:fldChar w:fldCharType="begin"/>
      </w:r>
      <w:r>
        <w:rPr>
          <w:rFonts w:ascii="Times New Roman" w:hAnsi="Times New Roman" w:eastAsiaTheme="minorEastAsia"/>
          <w:b w:val="0"/>
          <w:sz w:val="24"/>
          <w:szCs w:val="24"/>
        </w:rPr>
        <w:instrText xml:space="preserve"> TOC \o "1-3" \h \z \u </w:instrText>
      </w:r>
      <w:r>
        <w:rPr>
          <w:rFonts w:ascii="Times New Roman" w:hAnsi="Times New Roman" w:eastAsiaTheme="minorEastAsia"/>
          <w:b w:val="0"/>
          <w:sz w:val="24"/>
          <w:szCs w:val="24"/>
        </w:rPr>
        <w:fldChar w:fldCharType="separate"/>
      </w: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"_Toc85815761"</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1 </w:t>
      </w:r>
      <w:r>
        <w:rPr>
          <w:rStyle w:val="29"/>
          <w:rFonts w:hint="eastAsia" w:ascii="Times New Roman" w:hAnsi="Times New Roman" w:eastAsiaTheme="minorEastAsia"/>
          <w:b w:val="0"/>
        </w:rPr>
        <w:t>总</w:t>
      </w:r>
      <w:r>
        <w:rPr>
          <w:rStyle w:val="29"/>
          <w:rFonts w:ascii="Times New Roman" w:hAnsi="Times New Roman" w:eastAsiaTheme="minorEastAsia"/>
          <w:b w:val="0"/>
        </w:rPr>
        <w:t xml:space="preserve">  </w:t>
      </w:r>
      <w:r>
        <w:rPr>
          <w:rStyle w:val="29"/>
          <w:rFonts w:hint="eastAsia" w:ascii="Times New Roman" w:hAnsi="Times New Roman" w:eastAsiaTheme="minorEastAsia"/>
          <w:b w:val="0"/>
        </w:rPr>
        <w:t>则</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_Toc85815761 \h </w:instrText>
      </w:r>
      <w:r>
        <w:rPr>
          <w:rFonts w:ascii="Times New Roman" w:hAnsi="Times New Roman" w:eastAsiaTheme="minorEastAsia"/>
          <w:b w:val="0"/>
        </w:rPr>
        <w:fldChar w:fldCharType="separate"/>
      </w:r>
      <w:r>
        <w:rPr>
          <w:rFonts w:ascii="Times New Roman" w:hAnsi="Times New Roman" w:eastAsiaTheme="minorEastAsia"/>
          <w:b w:val="0"/>
        </w:rPr>
        <w:t>1</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"_Toc85815762"</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2 </w:t>
      </w:r>
      <w:r>
        <w:rPr>
          <w:rStyle w:val="29"/>
          <w:rFonts w:hint="eastAsia" w:ascii="Times New Roman" w:hAnsi="Times New Roman" w:eastAsiaTheme="minorEastAsia"/>
          <w:b w:val="0"/>
        </w:rPr>
        <w:t>术</w:t>
      </w:r>
      <w:r>
        <w:rPr>
          <w:rStyle w:val="29"/>
          <w:rFonts w:ascii="Times New Roman" w:hAnsi="Times New Roman" w:eastAsiaTheme="minorEastAsia"/>
          <w:b w:val="0"/>
        </w:rPr>
        <w:t xml:space="preserve">  </w:t>
      </w:r>
      <w:r>
        <w:rPr>
          <w:rStyle w:val="29"/>
          <w:rFonts w:hint="eastAsia" w:ascii="Times New Roman" w:hAnsi="Times New Roman" w:eastAsiaTheme="minorEastAsia"/>
          <w:b w:val="0"/>
        </w:rPr>
        <w:t>语</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_Toc85815762 \h </w:instrText>
      </w:r>
      <w:r>
        <w:rPr>
          <w:rFonts w:ascii="Times New Roman" w:hAnsi="Times New Roman" w:eastAsiaTheme="minorEastAsia"/>
          <w:b w:val="0"/>
        </w:rPr>
        <w:fldChar w:fldCharType="separate"/>
      </w:r>
      <w:r>
        <w:rPr>
          <w:rFonts w:ascii="Times New Roman" w:hAnsi="Times New Roman" w:eastAsiaTheme="minorEastAsia"/>
          <w:b w:val="0"/>
        </w:rPr>
        <w:t>2</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"_Toc85815763"</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3 </w:t>
      </w:r>
      <w:r>
        <w:rPr>
          <w:rStyle w:val="29"/>
          <w:rFonts w:hint="eastAsia" w:ascii="Times New Roman" w:hAnsi="Times New Roman" w:eastAsiaTheme="minorEastAsia"/>
          <w:b w:val="0"/>
        </w:rPr>
        <w:t>基本规定</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_Toc85815763 \h </w:instrText>
      </w:r>
      <w:r>
        <w:rPr>
          <w:rFonts w:ascii="Times New Roman" w:hAnsi="Times New Roman" w:eastAsiaTheme="minorEastAsia"/>
          <w:b w:val="0"/>
        </w:rPr>
        <w:fldChar w:fldCharType="separate"/>
      </w:r>
      <w:r>
        <w:rPr>
          <w:rFonts w:ascii="Times New Roman" w:hAnsi="Times New Roman" w:eastAsiaTheme="minorEastAsia"/>
          <w:b w:val="0"/>
        </w:rPr>
        <w:t>3</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"_Toc85815764"</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3.1 </w:t>
      </w:r>
      <w:r>
        <w:rPr>
          <w:rStyle w:val="29"/>
          <w:rFonts w:hint="eastAsia" w:ascii="Times New Roman" w:hAnsi="Times New Roman" w:eastAsiaTheme="minorEastAsia"/>
        </w:rPr>
        <w:t>一般规定</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_Toc85815764 \h </w:instrText>
      </w:r>
      <w:r>
        <w:rPr>
          <w:rFonts w:ascii="Times New Roman" w:hAnsi="Times New Roman" w:eastAsiaTheme="minorEastAsia"/>
        </w:rPr>
        <w:fldChar w:fldCharType="separate"/>
      </w:r>
      <w:r>
        <w:rPr>
          <w:rFonts w:ascii="Times New Roman" w:hAnsi="Times New Roman" w:eastAsiaTheme="minorEastAsia"/>
        </w:rPr>
        <w:t>3</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"_Toc85815765"</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3.2 </w:t>
      </w:r>
      <w:r>
        <w:rPr>
          <w:rStyle w:val="29"/>
          <w:rFonts w:hint="eastAsia" w:ascii="Times New Roman" w:hAnsi="Times New Roman" w:eastAsiaTheme="minorEastAsia"/>
        </w:rPr>
        <w:t>总体框架</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_Toc85815765 \h </w:instrText>
      </w:r>
      <w:r>
        <w:rPr>
          <w:rFonts w:ascii="Times New Roman" w:hAnsi="Times New Roman" w:eastAsiaTheme="minorEastAsia"/>
        </w:rPr>
        <w:fldChar w:fldCharType="separate"/>
      </w:r>
      <w:r>
        <w:rPr>
          <w:rFonts w:ascii="Times New Roman" w:hAnsi="Times New Roman" w:eastAsiaTheme="minorEastAsia"/>
        </w:rPr>
        <w:t>3</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"_Toc85815766"</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4 </w:t>
      </w:r>
      <w:r>
        <w:rPr>
          <w:rStyle w:val="29"/>
          <w:rFonts w:hint="eastAsia" w:ascii="Times New Roman" w:hAnsi="Times New Roman" w:eastAsiaTheme="minorEastAsia"/>
          <w:b w:val="0"/>
        </w:rPr>
        <w:t>民用建筑数据交换方式</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_Toc85815766 \h </w:instrText>
      </w:r>
      <w:r>
        <w:rPr>
          <w:rFonts w:ascii="Times New Roman" w:hAnsi="Times New Roman" w:eastAsiaTheme="minorEastAsia"/>
          <w:b w:val="0"/>
        </w:rPr>
        <w:fldChar w:fldCharType="separate"/>
      </w:r>
      <w:r>
        <w:rPr>
          <w:rFonts w:ascii="Times New Roman" w:hAnsi="Times New Roman" w:eastAsiaTheme="minorEastAsia"/>
          <w:b w:val="0"/>
        </w:rPr>
        <w:t>5</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"_Toc85815767"</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4.1 </w:t>
      </w:r>
      <w:r>
        <w:rPr>
          <w:rStyle w:val="29"/>
          <w:rFonts w:hint="eastAsia" w:ascii="Times New Roman" w:hAnsi="Times New Roman" w:eastAsiaTheme="minorEastAsia"/>
        </w:rPr>
        <w:t>一般规定</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_Toc85815767 \h </w:instrText>
      </w:r>
      <w:r>
        <w:rPr>
          <w:rFonts w:ascii="Times New Roman" w:hAnsi="Times New Roman" w:eastAsiaTheme="minorEastAsia"/>
        </w:rPr>
        <w:fldChar w:fldCharType="separate"/>
      </w:r>
      <w:r>
        <w:rPr>
          <w:rFonts w:ascii="Times New Roman" w:hAnsi="Times New Roman" w:eastAsiaTheme="minorEastAsia"/>
        </w:rPr>
        <w:t>5</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"_Toc85815768"</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4.2 </w:t>
      </w:r>
      <w:r>
        <w:rPr>
          <w:rStyle w:val="29"/>
          <w:rFonts w:hint="eastAsia" w:ascii="Times New Roman" w:hAnsi="Times New Roman" w:eastAsiaTheme="minorEastAsia"/>
        </w:rPr>
        <w:t>数据交换机制</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_Toc85815768 \h </w:instrText>
      </w:r>
      <w:r>
        <w:rPr>
          <w:rFonts w:ascii="Times New Roman" w:hAnsi="Times New Roman" w:eastAsiaTheme="minorEastAsia"/>
        </w:rPr>
        <w:fldChar w:fldCharType="separate"/>
      </w:r>
      <w:r>
        <w:rPr>
          <w:rFonts w:ascii="Times New Roman" w:hAnsi="Times New Roman" w:eastAsiaTheme="minorEastAsia"/>
        </w:rPr>
        <w:t>6</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"_Toc85815769"</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5 </w:t>
      </w:r>
      <w:r>
        <w:rPr>
          <w:rStyle w:val="29"/>
          <w:rFonts w:hint="eastAsia" w:ascii="Times New Roman" w:hAnsi="Times New Roman" w:eastAsiaTheme="minorEastAsia"/>
          <w:b w:val="0"/>
        </w:rPr>
        <w:t>服务接口设计要求</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_Toc85815769 \h </w:instrText>
      </w:r>
      <w:r>
        <w:rPr>
          <w:rFonts w:ascii="Times New Roman" w:hAnsi="Times New Roman" w:eastAsiaTheme="minorEastAsia"/>
          <w:b w:val="0"/>
        </w:rPr>
        <w:fldChar w:fldCharType="separate"/>
      </w:r>
      <w:r>
        <w:rPr>
          <w:rFonts w:ascii="Times New Roman" w:hAnsi="Times New Roman" w:eastAsiaTheme="minorEastAsia"/>
          <w:b w:val="0"/>
        </w:rPr>
        <w:t>8</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"_Toc85815770"</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5.1 </w:t>
      </w:r>
      <w:r>
        <w:rPr>
          <w:rStyle w:val="29"/>
          <w:rFonts w:hint="eastAsia" w:ascii="Times New Roman" w:hAnsi="Times New Roman" w:eastAsiaTheme="minorEastAsia"/>
        </w:rPr>
        <w:t>一般规定</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_Toc85815770 \h </w:instrText>
      </w:r>
      <w:r>
        <w:rPr>
          <w:rFonts w:ascii="Times New Roman" w:hAnsi="Times New Roman" w:eastAsiaTheme="minorEastAsia"/>
        </w:rPr>
        <w:fldChar w:fldCharType="separate"/>
      </w:r>
      <w:r>
        <w:rPr>
          <w:rFonts w:ascii="Times New Roman" w:hAnsi="Times New Roman" w:eastAsiaTheme="minorEastAsia"/>
        </w:rPr>
        <w:t>8</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"_Toc85815771"</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5.2 </w:t>
      </w:r>
      <w:r>
        <w:rPr>
          <w:rStyle w:val="29"/>
          <w:rFonts w:hint="eastAsia" w:ascii="Times New Roman" w:hAnsi="Times New Roman" w:eastAsiaTheme="minorEastAsia"/>
        </w:rPr>
        <w:t>服务设计规范</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_Toc85815771 \h </w:instrText>
      </w:r>
      <w:r>
        <w:rPr>
          <w:rFonts w:ascii="Times New Roman" w:hAnsi="Times New Roman" w:eastAsiaTheme="minorEastAsia"/>
        </w:rPr>
        <w:fldChar w:fldCharType="separate"/>
      </w:r>
      <w:r>
        <w:rPr>
          <w:rFonts w:ascii="Times New Roman" w:hAnsi="Times New Roman" w:eastAsiaTheme="minorEastAsia"/>
        </w:rPr>
        <w:t>8</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"_Toc85815772"</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5.3 </w:t>
      </w:r>
      <w:r>
        <w:rPr>
          <w:rStyle w:val="29"/>
          <w:rFonts w:hint="eastAsia" w:ascii="Times New Roman" w:hAnsi="Times New Roman" w:eastAsiaTheme="minorEastAsia"/>
        </w:rPr>
        <w:t>服务安全管理机制</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_Toc85815772 \h </w:instrText>
      </w:r>
      <w:r>
        <w:rPr>
          <w:rFonts w:ascii="Times New Roman" w:hAnsi="Times New Roman" w:eastAsiaTheme="minorEastAsia"/>
        </w:rPr>
        <w:fldChar w:fldCharType="separate"/>
      </w:r>
      <w:r>
        <w:rPr>
          <w:rFonts w:ascii="Times New Roman" w:hAnsi="Times New Roman" w:eastAsiaTheme="minorEastAsia"/>
        </w:rPr>
        <w:t>9</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"_Toc85815773"</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6 </w:t>
      </w:r>
      <w:r>
        <w:rPr>
          <w:rStyle w:val="29"/>
          <w:rFonts w:hint="eastAsia" w:ascii="Times New Roman" w:hAnsi="Times New Roman" w:eastAsiaTheme="minorEastAsia"/>
          <w:b w:val="0"/>
        </w:rPr>
        <w:t>文件方式接口要求</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_Toc85815773 \h </w:instrText>
      </w:r>
      <w:r>
        <w:rPr>
          <w:rFonts w:ascii="Times New Roman" w:hAnsi="Times New Roman" w:eastAsiaTheme="minorEastAsia"/>
          <w:b w:val="0"/>
        </w:rPr>
        <w:fldChar w:fldCharType="separate"/>
      </w:r>
      <w:r>
        <w:rPr>
          <w:rFonts w:ascii="Times New Roman" w:hAnsi="Times New Roman" w:eastAsiaTheme="minorEastAsia"/>
          <w:b w:val="0"/>
        </w:rPr>
        <w:t>11</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"_Toc85815774"</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6.1 </w:t>
      </w:r>
      <w:r>
        <w:rPr>
          <w:rStyle w:val="29"/>
          <w:rFonts w:hint="eastAsia" w:ascii="Times New Roman" w:hAnsi="Times New Roman" w:eastAsiaTheme="minorEastAsia"/>
        </w:rPr>
        <w:t>文件交换格式</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_Toc85815774 \h </w:instrText>
      </w:r>
      <w:r>
        <w:rPr>
          <w:rFonts w:ascii="Times New Roman" w:hAnsi="Times New Roman" w:eastAsiaTheme="minorEastAsia"/>
        </w:rPr>
        <w:fldChar w:fldCharType="separate"/>
      </w:r>
      <w:r>
        <w:rPr>
          <w:rFonts w:ascii="Times New Roman" w:hAnsi="Times New Roman" w:eastAsiaTheme="minorEastAsia"/>
        </w:rPr>
        <w:t>11</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"_Toc85815775"</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6.2 </w:t>
      </w:r>
      <w:r>
        <w:rPr>
          <w:rStyle w:val="29"/>
          <w:rFonts w:hint="eastAsia" w:ascii="Times New Roman" w:hAnsi="Times New Roman" w:eastAsiaTheme="minorEastAsia"/>
        </w:rPr>
        <w:t>文件命名规范</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_Toc85815775 \h </w:instrText>
      </w:r>
      <w:r>
        <w:rPr>
          <w:rFonts w:ascii="Times New Roman" w:hAnsi="Times New Roman" w:eastAsiaTheme="minorEastAsia"/>
        </w:rPr>
        <w:fldChar w:fldCharType="separate"/>
      </w:r>
      <w:r>
        <w:rPr>
          <w:rFonts w:ascii="Times New Roman" w:hAnsi="Times New Roman" w:eastAsiaTheme="minorEastAsia"/>
        </w:rPr>
        <w:t>13</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"_Toc85815776"</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ascii="Times New Roman" w:hAnsi="Times New Roman" w:eastAsiaTheme="minorEastAsia"/>
          <w:b w:val="0"/>
        </w:rPr>
        <w:t xml:space="preserve">7 </w:t>
      </w:r>
      <w:r>
        <w:rPr>
          <w:rStyle w:val="29"/>
          <w:rFonts w:hint="eastAsia" w:ascii="Times New Roman" w:hAnsi="Times New Roman" w:eastAsiaTheme="minorEastAsia"/>
          <w:b w:val="0"/>
        </w:rPr>
        <w:t>数据库对接接口要求</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_Toc85815776 \h </w:instrText>
      </w:r>
      <w:r>
        <w:rPr>
          <w:rFonts w:ascii="Times New Roman" w:hAnsi="Times New Roman" w:eastAsiaTheme="minorEastAsia"/>
          <w:b w:val="0"/>
        </w:rPr>
        <w:fldChar w:fldCharType="separate"/>
      </w:r>
      <w:r>
        <w:rPr>
          <w:rFonts w:ascii="Times New Roman" w:hAnsi="Times New Roman" w:eastAsiaTheme="minorEastAsia"/>
          <w:b w:val="0"/>
        </w:rPr>
        <w:t>15</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"_Toc85815777"</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7.1 </w:t>
      </w:r>
      <w:r>
        <w:rPr>
          <w:rStyle w:val="29"/>
          <w:rFonts w:hint="eastAsia" w:ascii="Times New Roman" w:hAnsi="Times New Roman" w:eastAsiaTheme="minorEastAsia"/>
        </w:rPr>
        <w:t>一般规定</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_Toc85815777 \h </w:instrText>
      </w:r>
      <w:r>
        <w:rPr>
          <w:rFonts w:ascii="Times New Roman" w:hAnsi="Times New Roman" w:eastAsiaTheme="minorEastAsia"/>
        </w:rPr>
        <w:fldChar w:fldCharType="separate"/>
      </w:r>
      <w:r>
        <w:rPr>
          <w:rFonts w:ascii="Times New Roman" w:hAnsi="Times New Roman" w:eastAsiaTheme="minorEastAsia"/>
        </w:rPr>
        <w:t>15</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rPr>
        <w:fldChar w:fldCharType="begin"/>
      </w:r>
      <w:r>
        <w:rPr>
          <w:rStyle w:val="29"/>
          <w:rFonts w:ascii="Times New Roman" w:hAnsi="Times New Roman" w:eastAsiaTheme="minorEastAsia"/>
        </w:rPr>
        <w:instrText xml:space="preserve"> </w:instrText>
      </w:r>
      <w:r>
        <w:rPr>
          <w:rFonts w:ascii="Times New Roman" w:hAnsi="Times New Roman" w:eastAsiaTheme="minorEastAsia"/>
        </w:rPr>
        <w:instrText xml:space="preserve">HYPERLINK \l "_Toc85815778"</w:instrText>
      </w:r>
      <w:r>
        <w:rPr>
          <w:rStyle w:val="29"/>
          <w:rFonts w:ascii="Times New Roman" w:hAnsi="Times New Roman" w:eastAsiaTheme="minorEastAsia"/>
        </w:rPr>
        <w:instrText xml:space="preserve"> </w:instrText>
      </w:r>
      <w:r>
        <w:rPr>
          <w:rStyle w:val="29"/>
          <w:rFonts w:ascii="Times New Roman" w:hAnsi="Times New Roman" w:eastAsiaTheme="minorEastAsia"/>
        </w:rPr>
        <w:fldChar w:fldCharType="separate"/>
      </w:r>
      <w:r>
        <w:rPr>
          <w:rStyle w:val="29"/>
          <w:rFonts w:ascii="Times New Roman" w:hAnsi="Times New Roman" w:eastAsiaTheme="minorEastAsia"/>
        </w:rPr>
        <w:t xml:space="preserve">7.2 </w:t>
      </w:r>
      <w:r>
        <w:rPr>
          <w:rStyle w:val="29"/>
          <w:rFonts w:hint="eastAsia" w:ascii="Times New Roman" w:hAnsi="Times New Roman" w:eastAsiaTheme="minorEastAsia"/>
        </w:rPr>
        <w:t>交换流程</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_Toc85815778 \h </w:instrText>
      </w:r>
      <w:r>
        <w:rPr>
          <w:rFonts w:ascii="Times New Roman" w:hAnsi="Times New Roman" w:eastAsiaTheme="minorEastAsia"/>
        </w:rPr>
        <w:fldChar w:fldCharType="separate"/>
      </w:r>
      <w:r>
        <w:rPr>
          <w:rFonts w:ascii="Times New Roman" w:hAnsi="Times New Roman" w:eastAsiaTheme="minorEastAsia"/>
        </w:rPr>
        <w:t>15</w:t>
      </w:r>
      <w:r>
        <w:rPr>
          <w:rFonts w:ascii="Times New Roman" w:hAnsi="Times New Roman" w:eastAsiaTheme="minorEastAsia"/>
        </w:rPr>
        <w:fldChar w:fldCharType="end"/>
      </w:r>
      <w:r>
        <w:rPr>
          <w:rStyle w:val="29"/>
          <w:rFonts w:ascii="Times New Roman" w:hAnsi="Times New Roman" w:eastAsiaTheme="minorEastAsia"/>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"_Toc85815779"</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hint="eastAsia" w:ascii="Times New Roman" w:hAnsi="Times New Roman" w:eastAsiaTheme="minorEastAsia"/>
          <w:b w:val="0"/>
        </w:rPr>
        <w:t>本标准用词说明</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_Toc85815779 \h </w:instrText>
      </w:r>
      <w:r>
        <w:rPr>
          <w:rFonts w:ascii="Times New Roman" w:hAnsi="Times New Roman" w:eastAsiaTheme="minorEastAsia"/>
          <w:b w:val="0"/>
        </w:rPr>
        <w:fldChar w:fldCharType="separate"/>
      </w:r>
      <w:r>
        <w:rPr>
          <w:rFonts w:ascii="Times New Roman" w:hAnsi="Times New Roman" w:eastAsiaTheme="minorEastAsia"/>
          <w:b w:val="0"/>
        </w:rPr>
        <w:t>17</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pStyle w:val="17"/>
        <w:tabs>
          <w:tab w:val="right" w:leader="dot" w:pos="8296"/>
        </w:tabs>
        <w:spacing w:before="0" w:after="0"/>
        <w:rPr>
          <w:rFonts w:eastAsiaTheme="minorEastAsia" w:cstheme="minorBidi"/>
          <w:b w:val="0"/>
          <w:bCs w:val="0"/>
          <w:caps w:val="0"/>
          <w:sz w:val="21"/>
          <w:szCs w:val="22"/>
        </w:rPr>
      </w:pPr>
      <w:r>
        <w:rPr>
          <w:rStyle w:val="29"/>
          <w:rFonts w:ascii="Times New Roman" w:hAnsi="Times New Roman" w:eastAsiaTheme="minorEastAsia"/>
          <w:b w:val="0"/>
        </w:rPr>
        <w:fldChar w:fldCharType="begin"/>
      </w:r>
      <w:r>
        <w:rPr>
          <w:rStyle w:val="29"/>
          <w:rFonts w:ascii="Times New Roman" w:hAnsi="Times New Roman" w:eastAsiaTheme="minorEastAsia"/>
          <w:b w:val="0"/>
        </w:rPr>
        <w:instrText xml:space="preserve"> </w:instrText>
      </w:r>
      <w:r>
        <w:rPr>
          <w:rFonts w:ascii="Times New Roman" w:hAnsi="Times New Roman" w:eastAsiaTheme="minorEastAsia"/>
          <w:b w:val="0"/>
        </w:rPr>
        <w:instrText xml:space="preserve">HYPERLINK \l "_Toc85815780"</w:instrText>
      </w:r>
      <w:r>
        <w:rPr>
          <w:rStyle w:val="29"/>
          <w:rFonts w:ascii="Times New Roman" w:hAnsi="Times New Roman" w:eastAsiaTheme="minorEastAsia"/>
          <w:b w:val="0"/>
        </w:rPr>
        <w:instrText xml:space="preserve"> </w:instrText>
      </w:r>
      <w:r>
        <w:rPr>
          <w:rStyle w:val="29"/>
          <w:rFonts w:ascii="Times New Roman" w:hAnsi="Times New Roman" w:eastAsiaTheme="minorEastAsia"/>
          <w:b w:val="0"/>
        </w:rPr>
        <w:fldChar w:fldCharType="separate"/>
      </w:r>
      <w:r>
        <w:rPr>
          <w:rStyle w:val="29"/>
          <w:rFonts w:hint="eastAsia" w:ascii="Times New Roman" w:hAnsi="Times New Roman" w:eastAsiaTheme="minorEastAsia"/>
          <w:b w:val="0"/>
        </w:rPr>
        <w:t>引用标准名录</w:t>
      </w:r>
      <w:r>
        <w:rPr>
          <w:rFonts w:ascii="Times New Roman" w:hAnsi="Times New Roman" w:eastAsiaTheme="minorEastAsia"/>
          <w:b w:val="0"/>
        </w:rPr>
        <w:tab/>
      </w:r>
      <w:r>
        <w:rPr>
          <w:rFonts w:ascii="Times New Roman" w:hAnsi="Times New Roman" w:eastAsiaTheme="minorEastAsia"/>
          <w:b w:val="0"/>
        </w:rPr>
        <w:fldChar w:fldCharType="begin"/>
      </w:r>
      <w:r>
        <w:rPr>
          <w:rFonts w:ascii="Times New Roman" w:hAnsi="Times New Roman" w:eastAsiaTheme="minorEastAsia"/>
          <w:b w:val="0"/>
        </w:rPr>
        <w:instrText xml:space="preserve"> PAGEREF _Toc85815780 \h </w:instrText>
      </w:r>
      <w:r>
        <w:rPr>
          <w:rFonts w:ascii="Times New Roman" w:hAnsi="Times New Roman" w:eastAsiaTheme="minorEastAsia"/>
          <w:b w:val="0"/>
        </w:rPr>
        <w:fldChar w:fldCharType="separate"/>
      </w:r>
      <w:r>
        <w:rPr>
          <w:rFonts w:ascii="Times New Roman" w:hAnsi="Times New Roman" w:eastAsiaTheme="minorEastAsia"/>
          <w:b w:val="0"/>
        </w:rPr>
        <w:t>18</w:t>
      </w:r>
      <w:r>
        <w:rPr>
          <w:rFonts w:ascii="Times New Roman" w:hAnsi="Times New Roman" w:eastAsiaTheme="minorEastAsia"/>
          <w:b w:val="0"/>
        </w:rPr>
        <w:fldChar w:fldCharType="end"/>
      </w:r>
      <w:r>
        <w:rPr>
          <w:rStyle w:val="29"/>
          <w:rFonts w:ascii="Times New Roman" w:hAnsi="Times New Roman" w:eastAsiaTheme="minorEastAsia"/>
          <w:b w:val="0"/>
        </w:rPr>
        <w:fldChar w:fldCharType="end"/>
      </w:r>
    </w:p>
    <w:p>
      <w:pPr>
        <w:rPr>
          <w:rFonts w:ascii="Times New Roman" w:hAnsi="Times New Roman"/>
          <w:sz w:val="24"/>
          <w:szCs w:val="24"/>
        </w:rPr>
      </w:pPr>
      <w:r>
        <w:rPr>
          <w:rFonts w:ascii="Times New Roman" w:hAnsi="Times New Roman" w:eastAsiaTheme="minorEastAsia"/>
          <w:sz w:val="24"/>
          <w:szCs w:val="24"/>
        </w:rPr>
        <w:fldChar w:fldCharType="end"/>
      </w:r>
    </w:p>
    <w:p>
      <w:pPr>
        <w:spacing w:line="360" w:lineRule="auto"/>
        <w:rPr>
          <w:rFonts w:ascii="Times New Roman" w:hAnsi="Times New Roman"/>
          <w:sz w:val="24"/>
          <w:szCs w:val="24"/>
        </w:rPr>
      </w:pPr>
    </w:p>
    <w:p>
      <w:pPr>
        <w:pStyle w:val="2"/>
        <w:jc w:val="center"/>
        <w:rPr>
          <w:rFonts w:ascii="Times New Roman" w:hAnsi="Times New Roman"/>
          <w:sz w:val="28"/>
          <w:szCs w:val="28"/>
        </w:rPr>
        <w:sectPr>
          <w:pgSz w:w="11906" w:h="16838"/>
          <w:pgMar w:top="1440" w:right="1800" w:bottom="1440" w:left="1800" w:header="851" w:footer="992" w:gutter="0"/>
          <w:cols w:space="425" w:num="1"/>
          <w:docGrid w:type="lines" w:linePitch="312" w:charSpace="0"/>
        </w:sectPr>
      </w:pPr>
    </w:p>
    <w:p>
      <w:pPr>
        <w:spacing w:line="480" w:lineRule="auto"/>
        <w:jc w:val="center"/>
        <w:rPr>
          <w:rFonts w:hint="eastAsia" w:ascii="Times New Roman" w:hAnsi="Times New Roman"/>
          <w:b/>
          <w:color w:val="000000"/>
          <w:sz w:val="28"/>
          <w:szCs w:val="28"/>
        </w:rPr>
      </w:pPr>
      <w:r>
        <w:rPr>
          <w:rFonts w:hint="eastAsia" w:ascii="Times New Roman" w:hAnsi="Times New Roman"/>
          <w:b/>
          <w:color w:val="000000"/>
          <w:sz w:val="28"/>
          <w:szCs w:val="28"/>
        </w:rPr>
        <w:t>Contents</w:t>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Fonts w:ascii="Times New Roman" w:hAnsi="Times New Roman" w:eastAsiaTheme="minorEastAsia"/>
          <w:b w:val="0"/>
          <w:sz w:val="24"/>
          <w:szCs w:val="24"/>
        </w:rPr>
        <w:fldChar w:fldCharType="begin"/>
      </w:r>
      <w:r>
        <w:rPr>
          <w:rFonts w:ascii="Times New Roman" w:hAnsi="Times New Roman" w:eastAsiaTheme="minorEastAsia"/>
          <w:b w:val="0"/>
          <w:sz w:val="24"/>
          <w:szCs w:val="24"/>
        </w:rPr>
        <w:instrText xml:space="preserve"> TOC \o "1-3" \h \z \u </w:instrText>
      </w:r>
      <w:r>
        <w:rPr>
          <w:rFonts w:ascii="Times New Roman" w:hAnsi="Times New Roman" w:eastAsiaTheme="minorEastAsia"/>
          <w:b w:val="0"/>
          <w:sz w:val="24"/>
          <w:szCs w:val="24"/>
        </w:rPr>
        <w:fldChar w:fldCharType="separate"/>
      </w: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"_Toc85815761"</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1 General provisions</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_Toc85815761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1</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"_Toc85815762"</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 xml:space="preserve">2 </w:t>
      </w:r>
      <w:r>
        <w:rPr>
          <w:rStyle w:val="29"/>
          <w:rFonts w:hint="eastAsia" w:ascii="Times New Roman" w:hAnsi="Times New Roman" w:eastAsiaTheme="minorEastAsia"/>
          <w:b w:val="0"/>
          <w:caps w:val="0"/>
        </w:rPr>
        <w:t>Terms</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_Toc85815762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2</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"_Toc85815763"</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 xml:space="preserve">3 </w:t>
      </w:r>
      <w:r>
        <w:rPr>
          <w:rStyle w:val="29"/>
          <w:rFonts w:ascii="Times New Roman" w:hAnsi="Times New Roman" w:eastAsiaTheme="minorEastAsia"/>
          <w:b w:val="0"/>
          <w:caps w:val="0"/>
        </w:rPr>
        <w:t>Basic requirements</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_Toc85815763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3</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"_Toc85815764"</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3.1 </w:t>
      </w:r>
      <w:r>
        <w:rPr>
          <w:rStyle w:val="29"/>
          <w:rFonts w:hint="eastAsia" w:ascii="Times New Roman" w:hAnsi="Times New Roman" w:eastAsiaTheme="minorEastAsia"/>
          <w:smallCaps w:val="0"/>
        </w:rPr>
        <w:t>Ge</w:t>
      </w:r>
      <w:r>
        <w:rPr>
          <w:rStyle w:val="29"/>
          <w:rFonts w:ascii="Times New Roman" w:hAnsi="Times New Roman" w:eastAsiaTheme="minorEastAsia"/>
          <w:smallCaps w:val="0"/>
        </w:rPr>
        <w:t>neral requirements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_Toc85815764 \h </w:instrText>
      </w:r>
      <w:r>
        <w:rPr>
          <w:rFonts w:ascii="Times New Roman" w:hAnsi="Times New Roman" w:eastAsiaTheme="minorEastAsia"/>
          <w:smallCaps w:val="0"/>
        </w:rPr>
        <w:fldChar w:fldCharType="separate"/>
      </w:r>
      <w:r>
        <w:rPr>
          <w:rFonts w:ascii="Times New Roman" w:hAnsi="Times New Roman" w:eastAsiaTheme="minorEastAsia"/>
          <w:smallCaps w:val="0"/>
        </w:rPr>
        <w:t>3</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"_Toc85815765"</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3.2 </w:t>
      </w:r>
      <w:r>
        <w:rPr>
          <w:rStyle w:val="29"/>
          <w:rFonts w:hint="eastAsia" w:ascii="Times New Roman" w:hAnsi="Times New Roman" w:eastAsiaTheme="minorEastAsia"/>
          <w:smallCaps w:val="0"/>
        </w:rPr>
        <w:t>M</w:t>
      </w:r>
      <w:r>
        <w:rPr>
          <w:rStyle w:val="29"/>
          <w:rFonts w:ascii="Times New Roman" w:hAnsi="Times New Roman" w:eastAsiaTheme="minorEastAsia"/>
          <w:smallCaps w:val="0"/>
        </w:rPr>
        <w:t>ain framework</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_Toc85815765 \h </w:instrText>
      </w:r>
      <w:r>
        <w:rPr>
          <w:rFonts w:ascii="Times New Roman" w:hAnsi="Times New Roman" w:eastAsiaTheme="minorEastAsia"/>
          <w:smallCaps w:val="0"/>
        </w:rPr>
        <w:fldChar w:fldCharType="separate"/>
      </w:r>
      <w:r>
        <w:rPr>
          <w:rFonts w:ascii="Times New Roman" w:hAnsi="Times New Roman" w:eastAsiaTheme="minorEastAsia"/>
          <w:smallCaps w:val="0"/>
        </w:rPr>
        <w:t>3</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"_Toc85815766"</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 xml:space="preserve">4 </w:t>
      </w:r>
      <w:r>
        <w:rPr>
          <w:rStyle w:val="29"/>
          <w:rFonts w:hint="eastAsia" w:ascii="Times New Roman" w:hAnsi="Times New Roman" w:eastAsiaTheme="minorEastAsia"/>
          <w:b w:val="0"/>
          <w:caps w:val="0"/>
        </w:rPr>
        <w:t>C</w:t>
      </w:r>
      <w:r>
        <w:rPr>
          <w:rStyle w:val="29"/>
          <w:rFonts w:ascii="Times New Roman" w:hAnsi="Times New Roman" w:eastAsiaTheme="minorEastAsia"/>
          <w:b w:val="0"/>
          <w:caps w:val="0"/>
        </w:rPr>
        <w:t>ivil buildings data exchange methods</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_Toc85815766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5</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"_Toc85815767"</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4.1 </w:t>
      </w:r>
      <w:r>
        <w:rPr>
          <w:rStyle w:val="29"/>
          <w:rFonts w:ascii="Times New Roman" w:hAnsi="Times New Roman" w:eastAsiaTheme="minorEastAsia"/>
          <w:smallCaps w:val="0"/>
        </w:rPr>
        <w:t>General requirements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_Toc85815767 \h </w:instrText>
      </w:r>
      <w:r>
        <w:rPr>
          <w:rFonts w:ascii="Times New Roman" w:hAnsi="Times New Roman" w:eastAsiaTheme="minorEastAsia"/>
          <w:smallCaps w:val="0"/>
        </w:rPr>
        <w:fldChar w:fldCharType="separate"/>
      </w:r>
      <w:r>
        <w:rPr>
          <w:rFonts w:ascii="Times New Roman" w:hAnsi="Times New Roman" w:eastAsiaTheme="minorEastAsia"/>
          <w:smallCaps w:val="0"/>
        </w:rPr>
        <w:t>5</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"_Toc85815768"</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4.2 </w:t>
      </w:r>
      <w:r>
        <w:rPr>
          <w:rStyle w:val="29"/>
          <w:rFonts w:hint="eastAsia" w:ascii="Times New Roman" w:hAnsi="Times New Roman" w:eastAsiaTheme="minorEastAsia"/>
          <w:smallCaps w:val="0"/>
        </w:rPr>
        <w:t>da</w:t>
      </w:r>
      <w:r>
        <w:rPr>
          <w:rStyle w:val="29"/>
          <w:rFonts w:ascii="Times New Roman" w:hAnsi="Times New Roman" w:eastAsiaTheme="minorEastAsia"/>
          <w:smallCaps w:val="0"/>
        </w:rPr>
        <w:t>ta exchange mechanisms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_Toc85815768 \h </w:instrText>
      </w:r>
      <w:r>
        <w:rPr>
          <w:rFonts w:ascii="Times New Roman" w:hAnsi="Times New Roman" w:eastAsiaTheme="minorEastAsia"/>
          <w:smallCaps w:val="0"/>
        </w:rPr>
        <w:fldChar w:fldCharType="separate"/>
      </w:r>
      <w:r>
        <w:rPr>
          <w:rFonts w:ascii="Times New Roman" w:hAnsi="Times New Roman" w:eastAsiaTheme="minorEastAsia"/>
          <w:smallCaps w:val="0"/>
        </w:rPr>
        <w:t>6</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"_Toc85815769"</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 xml:space="preserve">5 </w:t>
      </w:r>
      <w:r>
        <w:rPr>
          <w:rStyle w:val="29"/>
          <w:rFonts w:hint="eastAsia" w:ascii="Times New Roman" w:hAnsi="Times New Roman" w:eastAsiaTheme="minorEastAsia"/>
          <w:b w:val="0"/>
          <w:caps w:val="0"/>
        </w:rPr>
        <w:t>R</w:t>
      </w:r>
      <w:r>
        <w:rPr>
          <w:rStyle w:val="29"/>
          <w:rFonts w:ascii="Times New Roman" w:hAnsi="Times New Roman" w:eastAsiaTheme="minorEastAsia"/>
          <w:b w:val="0"/>
          <w:caps w:val="0"/>
        </w:rPr>
        <w:t>equirements of service interface design</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_Toc85815769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8</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"_Toc85815770"</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5.1 </w:t>
      </w:r>
      <w:r>
        <w:rPr>
          <w:rStyle w:val="29"/>
          <w:rFonts w:ascii="Times New Roman" w:hAnsi="Times New Roman" w:eastAsiaTheme="minorEastAsia"/>
          <w:smallCaps w:val="0"/>
        </w:rPr>
        <w:t>General requirements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_Toc85815770 \h </w:instrText>
      </w:r>
      <w:r>
        <w:rPr>
          <w:rFonts w:ascii="Times New Roman" w:hAnsi="Times New Roman" w:eastAsiaTheme="minorEastAsia"/>
          <w:smallCaps w:val="0"/>
        </w:rPr>
        <w:fldChar w:fldCharType="separate"/>
      </w:r>
      <w:r>
        <w:rPr>
          <w:rFonts w:ascii="Times New Roman" w:hAnsi="Times New Roman" w:eastAsiaTheme="minorEastAsia"/>
          <w:smallCaps w:val="0"/>
        </w:rPr>
        <w:t>8</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"_Toc85815771"</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5.2 </w:t>
      </w:r>
      <w:r>
        <w:rPr>
          <w:rStyle w:val="29"/>
          <w:rFonts w:hint="eastAsia" w:ascii="Times New Roman" w:hAnsi="Times New Roman" w:eastAsiaTheme="minorEastAsia"/>
          <w:smallCaps w:val="0"/>
        </w:rPr>
        <w:t>S</w:t>
      </w:r>
      <w:r>
        <w:rPr>
          <w:rStyle w:val="29"/>
          <w:rFonts w:ascii="Times New Roman" w:hAnsi="Times New Roman" w:eastAsiaTheme="minorEastAsia"/>
          <w:smallCaps w:val="0"/>
        </w:rPr>
        <w:t>ervice design specification</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_Toc85815771 \h </w:instrText>
      </w:r>
      <w:r>
        <w:rPr>
          <w:rFonts w:ascii="Times New Roman" w:hAnsi="Times New Roman" w:eastAsiaTheme="minorEastAsia"/>
          <w:smallCaps w:val="0"/>
        </w:rPr>
        <w:fldChar w:fldCharType="separate"/>
      </w:r>
      <w:r>
        <w:rPr>
          <w:rFonts w:ascii="Times New Roman" w:hAnsi="Times New Roman" w:eastAsiaTheme="minorEastAsia"/>
          <w:smallCaps w:val="0"/>
        </w:rPr>
        <w:t>8</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"_Toc85815772"</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5.3 </w:t>
      </w:r>
      <w:r>
        <w:rPr>
          <w:rStyle w:val="29"/>
          <w:rFonts w:hint="eastAsia" w:ascii="Times New Roman" w:hAnsi="Times New Roman" w:eastAsiaTheme="minorEastAsia"/>
          <w:smallCaps w:val="0"/>
        </w:rPr>
        <w:t>S</w:t>
      </w:r>
      <w:r>
        <w:rPr>
          <w:rStyle w:val="29"/>
          <w:rFonts w:ascii="Times New Roman" w:hAnsi="Times New Roman" w:eastAsiaTheme="minorEastAsia"/>
          <w:smallCaps w:val="0"/>
        </w:rPr>
        <w:t>ervice security management mechanisms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_Toc85815772 \h </w:instrText>
      </w:r>
      <w:r>
        <w:rPr>
          <w:rFonts w:ascii="Times New Roman" w:hAnsi="Times New Roman" w:eastAsiaTheme="minorEastAsia"/>
          <w:smallCaps w:val="0"/>
        </w:rPr>
        <w:fldChar w:fldCharType="separate"/>
      </w:r>
      <w:r>
        <w:rPr>
          <w:rFonts w:ascii="Times New Roman" w:hAnsi="Times New Roman" w:eastAsiaTheme="minorEastAsia"/>
          <w:smallCaps w:val="0"/>
        </w:rPr>
        <w:t>9</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"_Toc85815773"</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 xml:space="preserve">6 </w:t>
      </w:r>
      <w:r>
        <w:rPr>
          <w:rStyle w:val="29"/>
          <w:rFonts w:hint="eastAsia" w:ascii="Times New Roman" w:hAnsi="Times New Roman" w:eastAsiaTheme="minorEastAsia"/>
          <w:b w:val="0"/>
          <w:caps w:val="0"/>
        </w:rPr>
        <w:t>R</w:t>
      </w:r>
      <w:r>
        <w:rPr>
          <w:rStyle w:val="29"/>
          <w:rFonts w:ascii="Times New Roman" w:hAnsi="Times New Roman" w:eastAsiaTheme="minorEastAsia"/>
          <w:b w:val="0"/>
          <w:caps w:val="0"/>
        </w:rPr>
        <w:t>equirements of file exchange method</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_Toc85815773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11</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"_Toc85815774"</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6.1 </w:t>
      </w:r>
      <w:r>
        <w:rPr>
          <w:rStyle w:val="29"/>
          <w:rFonts w:hint="eastAsia" w:ascii="Times New Roman" w:hAnsi="Times New Roman" w:eastAsiaTheme="minorEastAsia"/>
          <w:smallCaps w:val="0"/>
        </w:rPr>
        <w:t>F</w:t>
      </w:r>
      <w:r>
        <w:rPr>
          <w:rStyle w:val="29"/>
          <w:rFonts w:ascii="Times New Roman" w:hAnsi="Times New Roman" w:eastAsiaTheme="minorEastAsia"/>
          <w:smallCaps w:val="0"/>
        </w:rPr>
        <w:t>ile exchange format</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_Toc85815774 \h </w:instrText>
      </w:r>
      <w:r>
        <w:rPr>
          <w:rFonts w:ascii="Times New Roman" w:hAnsi="Times New Roman" w:eastAsiaTheme="minorEastAsia"/>
          <w:smallCaps w:val="0"/>
        </w:rPr>
        <w:fldChar w:fldCharType="separate"/>
      </w:r>
      <w:r>
        <w:rPr>
          <w:rFonts w:ascii="Times New Roman" w:hAnsi="Times New Roman" w:eastAsiaTheme="minorEastAsia"/>
          <w:smallCaps w:val="0"/>
        </w:rPr>
        <w:t>11</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"_Toc85815775"</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6.2 </w:t>
      </w:r>
      <w:r>
        <w:rPr>
          <w:rStyle w:val="29"/>
          <w:rFonts w:hint="eastAsia" w:ascii="Times New Roman" w:hAnsi="Times New Roman" w:eastAsiaTheme="minorEastAsia"/>
          <w:smallCaps w:val="0"/>
        </w:rPr>
        <w:t>N</w:t>
      </w:r>
      <w:r>
        <w:rPr>
          <w:rStyle w:val="29"/>
          <w:rFonts w:ascii="Times New Roman" w:hAnsi="Times New Roman" w:eastAsiaTheme="minorEastAsia"/>
          <w:smallCaps w:val="0"/>
        </w:rPr>
        <w:t>aming conventions for files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_Toc85815775 \h </w:instrText>
      </w:r>
      <w:r>
        <w:rPr>
          <w:rFonts w:ascii="Times New Roman" w:hAnsi="Times New Roman" w:eastAsiaTheme="minorEastAsia"/>
          <w:smallCaps w:val="0"/>
        </w:rPr>
        <w:fldChar w:fldCharType="separate"/>
      </w:r>
      <w:r>
        <w:rPr>
          <w:rFonts w:ascii="Times New Roman" w:hAnsi="Times New Roman" w:eastAsiaTheme="minorEastAsia"/>
          <w:smallCaps w:val="0"/>
        </w:rPr>
        <w:t>13</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"_Toc85815776"</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ascii="Times New Roman" w:hAnsi="Times New Roman" w:eastAsiaTheme="minorEastAsia"/>
          <w:b w:val="0"/>
          <w:caps w:val="0"/>
        </w:rPr>
        <w:t xml:space="preserve">7 </w:t>
      </w:r>
      <w:r>
        <w:rPr>
          <w:rStyle w:val="29"/>
          <w:rFonts w:hint="eastAsia" w:ascii="Times New Roman" w:hAnsi="Times New Roman" w:eastAsiaTheme="minorEastAsia"/>
          <w:b w:val="0"/>
          <w:caps w:val="0"/>
        </w:rPr>
        <w:t>R</w:t>
      </w:r>
      <w:r>
        <w:rPr>
          <w:rStyle w:val="29"/>
          <w:rFonts w:ascii="Times New Roman" w:hAnsi="Times New Roman" w:eastAsiaTheme="minorEastAsia"/>
          <w:b w:val="0"/>
          <w:caps w:val="0"/>
        </w:rPr>
        <w:t>equirements of database connection</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_Toc85815776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15</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"_Toc85815777"</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7.1 </w:t>
      </w:r>
      <w:r>
        <w:rPr>
          <w:rStyle w:val="29"/>
          <w:rFonts w:hint="eastAsia" w:ascii="Times New Roman" w:hAnsi="Times New Roman" w:eastAsiaTheme="minorEastAsia"/>
          <w:smallCaps w:val="0"/>
        </w:rPr>
        <w:t>G</w:t>
      </w:r>
      <w:r>
        <w:rPr>
          <w:rStyle w:val="29"/>
          <w:rFonts w:ascii="Times New Roman" w:hAnsi="Times New Roman" w:eastAsiaTheme="minorEastAsia"/>
          <w:smallCaps w:val="0"/>
        </w:rPr>
        <w:t>eneral requirements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_Toc85815777 \h </w:instrText>
      </w:r>
      <w:r>
        <w:rPr>
          <w:rFonts w:ascii="Times New Roman" w:hAnsi="Times New Roman" w:eastAsiaTheme="minorEastAsia"/>
          <w:smallCaps w:val="0"/>
        </w:rPr>
        <w:fldChar w:fldCharType="separate"/>
      </w:r>
      <w:r>
        <w:rPr>
          <w:rFonts w:ascii="Times New Roman" w:hAnsi="Times New Roman" w:eastAsiaTheme="minorEastAsia"/>
          <w:smallCaps w:val="0"/>
        </w:rPr>
        <w:t>15</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20"/>
        <w:tabs>
          <w:tab w:val="right" w:leader="dot" w:pos="8296"/>
        </w:tabs>
        <w:rPr>
          <w:rFonts w:ascii="Times New Roman" w:hAnsi="Times New Roman" w:eastAsiaTheme="minorEastAsia" w:cstheme="minorBidi"/>
          <w:smallCaps w:val="0"/>
          <w:sz w:val="21"/>
          <w:szCs w:val="22"/>
        </w:rPr>
      </w:pPr>
      <w:r>
        <w:rPr>
          <w:rStyle w:val="29"/>
          <w:rFonts w:ascii="Times New Roman" w:hAnsi="Times New Roman" w:eastAsiaTheme="minorEastAsia"/>
          <w:smallCaps w:val="0"/>
        </w:rPr>
        <w:fldChar w:fldCharType="begin"/>
      </w:r>
      <w:r>
        <w:rPr>
          <w:rStyle w:val="29"/>
          <w:rFonts w:ascii="Times New Roman" w:hAnsi="Times New Roman" w:eastAsiaTheme="minorEastAsia"/>
          <w:smallCaps w:val="0"/>
        </w:rPr>
        <w:instrText xml:space="preserve"> </w:instrText>
      </w:r>
      <w:r>
        <w:rPr>
          <w:rFonts w:ascii="Times New Roman" w:hAnsi="Times New Roman" w:eastAsiaTheme="minorEastAsia"/>
          <w:smallCaps w:val="0"/>
        </w:rPr>
        <w:instrText xml:space="preserve">HYPERLINK \l "_Toc85815778"</w:instrText>
      </w:r>
      <w:r>
        <w:rPr>
          <w:rStyle w:val="29"/>
          <w:rFonts w:ascii="Times New Roman" w:hAnsi="Times New Roman" w:eastAsiaTheme="minorEastAsia"/>
          <w:smallCaps w:val="0"/>
        </w:rPr>
        <w:instrText xml:space="preserve"> </w:instrText>
      </w:r>
      <w:r>
        <w:rPr>
          <w:rStyle w:val="29"/>
          <w:rFonts w:ascii="Times New Roman" w:hAnsi="Times New Roman" w:eastAsiaTheme="minorEastAsia"/>
          <w:smallCaps w:val="0"/>
        </w:rPr>
        <w:fldChar w:fldCharType="separate"/>
      </w:r>
      <w:r>
        <w:rPr>
          <w:rStyle w:val="29"/>
          <w:rFonts w:ascii="Times New Roman" w:hAnsi="Times New Roman" w:eastAsiaTheme="minorEastAsia"/>
          <w:smallCaps w:val="0"/>
        </w:rPr>
        <w:t xml:space="preserve">7.2 </w:t>
      </w:r>
      <w:r>
        <w:rPr>
          <w:rStyle w:val="29"/>
          <w:rFonts w:hint="eastAsia" w:ascii="Times New Roman" w:hAnsi="Times New Roman" w:eastAsiaTheme="minorEastAsia"/>
          <w:smallCaps w:val="0"/>
        </w:rPr>
        <w:t>E</w:t>
      </w:r>
      <w:r>
        <w:rPr>
          <w:rStyle w:val="29"/>
          <w:rFonts w:ascii="Times New Roman" w:hAnsi="Times New Roman" w:eastAsiaTheme="minorEastAsia"/>
          <w:smallCaps w:val="0"/>
        </w:rPr>
        <w:t>xchange process</w:t>
      </w:r>
      <w:r>
        <w:rPr>
          <w:rFonts w:ascii="Times New Roman" w:hAnsi="Times New Roman" w:eastAsiaTheme="minorEastAsia"/>
          <w:smallCaps w:val="0"/>
        </w:rPr>
        <w:tab/>
      </w:r>
      <w:r>
        <w:rPr>
          <w:rFonts w:ascii="Times New Roman" w:hAnsi="Times New Roman" w:eastAsiaTheme="minorEastAsia"/>
          <w:smallCaps w:val="0"/>
        </w:rPr>
        <w:fldChar w:fldCharType="begin"/>
      </w:r>
      <w:r>
        <w:rPr>
          <w:rFonts w:ascii="Times New Roman" w:hAnsi="Times New Roman" w:eastAsiaTheme="minorEastAsia"/>
          <w:smallCaps w:val="0"/>
        </w:rPr>
        <w:instrText xml:space="preserve"> PAGEREF _Toc85815778 \h </w:instrText>
      </w:r>
      <w:r>
        <w:rPr>
          <w:rFonts w:ascii="Times New Roman" w:hAnsi="Times New Roman" w:eastAsiaTheme="minorEastAsia"/>
          <w:smallCaps w:val="0"/>
        </w:rPr>
        <w:fldChar w:fldCharType="separate"/>
      </w:r>
      <w:r>
        <w:rPr>
          <w:rFonts w:ascii="Times New Roman" w:hAnsi="Times New Roman" w:eastAsiaTheme="minorEastAsia"/>
          <w:smallCaps w:val="0"/>
        </w:rPr>
        <w:t>15</w:t>
      </w:r>
      <w:r>
        <w:rPr>
          <w:rFonts w:ascii="Times New Roman" w:hAnsi="Times New Roman" w:eastAsiaTheme="minorEastAsia"/>
          <w:smallCaps w:val="0"/>
        </w:rPr>
        <w:fldChar w:fldCharType="end"/>
      </w:r>
      <w:r>
        <w:rPr>
          <w:rStyle w:val="29"/>
          <w:rFonts w:ascii="Times New Roman" w:hAnsi="Times New Roman" w:eastAsiaTheme="minorEastAsia"/>
          <w:smallCaps w:val="0"/>
        </w:rPr>
        <w:fldChar w:fldCharType="end"/>
      </w:r>
    </w:p>
    <w:p>
      <w:pPr>
        <w:pStyle w:val="17"/>
        <w:tabs>
          <w:tab w:val="right" w:leader="dot" w:pos="8296"/>
        </w:tabs>
        <w:spacing w:before="0" w:after="0"/>
        <w:rPr>
          <w:rFonts w:ascii="Times New Roman" w:hAnsi="Times New Roman"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"_Toc85815779"</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hint="eastAsia" w:ascii="Times New Roman" w:hAnsi="Times New Roman" w:eastAsiaTheme="minorEastAsia"/>
          <w:b w:val="0"/>
          <w:caps w:val="0"/>
        </w:rPr>
        <w:t>E</w:t>
      </w:r>
      <w:r>
        <w:rPr>
          <w:rStyle w:val="29"/>
          <w:rFonts w:ascii="Times New Roman" w:hAnsi="Times New Roman" w:eastAsiaTheme="minorEastAsia"/>
          <w:b w:val="0"/>
          <w:caps w:val="0"/>
        </w:rPr>
        <w:t>xplanation of wording in this specification</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_Toc85815779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17</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pStyle w:val="17"/>
        <w:tabs>
          <w:tab w:val="right" w:leader="dot" w:pos="8296"/>
        </w:tabs>
        <w:spacing w:before="0" w:after="0"/>
        <w:rPr>
          <w:rFonts w:eastAsiaTheme="minorEastAsia" w:cstheme="minorBidi"/>
          <w:b w:val="0"/>
          <w:bCs w:val="0"/>
          <w:caps w:val="0"/>
          <w:sz w:val="21"/>
          <w:szCs w:val="22"/>
        </w:rPr>
      </w:pPr>
      <w:r>
        <w:rPr>
          <w:rStyle w:val="29"/>
          <w:rFonts w:ascii="Times New Roman" w:hAnsi="Times New Roman" w:eastAsiaTheme="minorEastAsia"/>
          <w:b w:val="0"/>
          <w:caps w:val="0"/>
        </w:rPr>
        <w:fldChar w:fldCharType="begin"/>
      </w:r>
      <w:r>
        <w:rPr>
          <w:rStyle w:val="29"/>
          <w:rFonts w:ascii="Times New Roman" w:hAnsi="Times New Roman" w:eastAsiaTheme="minorEastAsia"/>
          <w:b w:val="0"/>
          <w:caps w:val="0"/>
        </w:rPr>
        <w:instrText xml:space="preserve"> </w:instrText>
      </w:r>
      <w:r>
        <w:rPr>
          <w:rFonts w:ascii="Times New Roman" w:hAnsi="Times New Roman" w:eastAsiaTheme="minorEastAsia"/>
          <w:b w:val="0"/>
          <w:caps w:val="0"/>
        </w:rPr>
        <w:instrText xml:space="preserve">HYPERLINK \l "_Toc85815780"</w:instrText>
      </w:r>
      <w:r>
        <w:rPr>
          <w:rStyle w:val="29"/>
          <w:rFonts w:ascii="Times New Roman" w:hAnsi="Times New Roman" w:eastAsiaTheme="minorEastAsia"/>
          <w:b w:val="0"/>
          <w:caps w:val="0"/>
        </w:rPr>
        <w:instrText xml:space="preserve"> </w:instrText>
      </w:r>
      <w:r>
        <w:rPr>
          <w:rStyle w:val="29"/>
          <w:rFonts w:ascii="Times New Roman" w:hAnsi="Times New Roman" w:eastAsiaTheme="minorEastAsia"/>
          <w:b w:val="0"/>
          <w:caps w:val="0"/>
        </w:rPr>
        <w:fldChar w:fldCharType="separate"/>
      </w:r>
      <w:r>
        <w:rPr>
          <w:rStyle w:val="29"/>
          <w:rFonts w:hint="eastAsia" w:ascii="Times New Roman" w:hAnsi="Times New Roman" w:eastAsiaTheme="minorEastAsia"/>
          <w:b w:val="0"/>
          <w:caps w:val="0"/>
        </w:rPr>
        <w:t>L</w:t>
      </w:r>
      <w:r>
        <w:rPr>
          <w:rStyle w:val="29"/>
          <w:rFonts w:ascii="Times New Roman" w:hAnsi="Times New Roman" w:eastAsiaTheme="minorEastAsia"/>
          <w:b w:val="0"/>
          <w:caps w:val="0"/>
        </w:rPr>
        <w:t>ist of quoted standards</w:t>
      </w:r>
      <w:r>
        <w:rPr>
          <w:rFonts w:ascii="Times New Roman" w:hAnsi="Times New Roman" w:eastAsiaTheme="minorEastAsia"/>
          <w:b w:val="0"/>
          <w:caps w:val="0"/>
        </w:rPr>
        <w:tab/>
      </w:r>
      <w:r>
        <w:rPr>
          <w:rFonts w:ascii="Times New Roman" w:hAnsi="Times New Roman" w:eastAsiaTheme="minorEastAsia"/>
          <w:b w:val="0"/>
          <w:caps w:val="0"/>
        </w:rPr>
        <w:fldChar w:fldCharType="begin"/>
      </w:r>
      <w:r>
        <w:rPr>
          <w:rFonts w:ascii="Times New Roman" w:hAnsi="Times New Roman" w:eastAsiaTheme="minorEastAsia"/>
          <w:b w:val="0"/>
          <w:caps w:val="0"/>
        </w:rPr>
        <w:instrText xml:space="preserve"> PAGEREF _Toc85815780 \h </w:instrText>
      </w:r>
      <w:r>
        <w:rPr>
          <w:rFonts w:ascii="Times New Roman" w:hAnsi="Times New Roman" w:eastAsiaTheme="minorEastAsia"/>
          <w:b w:val="0"/>
          <w:caps w:val="0"/>
        </w:rPr>
        <w:fldChar w:fldCharType="separate"/>
      </w:r>
      <w:r>
        <w:rPr>
          <w:rFonts w:ascii="Times New Roman" w:hAnsi="Times New Roman" w:eastAsiaTheme="minorEastAsia"/>
          <w:b w:val="0"/>
          <w:caps w:val="0"/>
        </w:rPr>
        <w:t>18</w:t>
      </w:r>
      <w:r>
        <w:rPr>
          <w:rFonts w:ascii="Times New Roman" w:hAnsi="Times New Roman" w:eastAsiaTheme="minorEastAsia"/>
          <w:b w:val="0"/>
          <w:caps w:val="0"/>
        </w:rPr>
        <w:fldChar w:fldCharType="end"/>
      </w:r>
      <w:r>
        <w:rPr>
          <w:rStyle w:val="29"/>
          <w:rFonts w:ascii="Times New Roman" w:hAnsi="Times New Roman" w:eastAsiaTheme="minorEastAsia"/>
          <w:b w:val="0"/>
          <w:caps w:val="0"/>
        </w:rPr>
        <w:fldChar w:fldCharType="end"/>
      </w:r>
    </w:p>
    <w:p>
      <w:pPr>
        <w:rPr>
          <w:rFonts w:ascii="Times New Roman" w:hAnsi="Times New Roman"/>
          <w:sz w:val="24"/>
          <w:szCs w:val="24"/>
        </w:rPr>
      </w:pPr>
      <w:r>
        <w:rPr>
          <w:rFonts w:ascii="Times New Roman" w:hAnsi="Times New Roman" w:eastAsiaTheme="minorEastAsia"/>
          <w:sz w:val="24"/>
          <w:szCs w:val="24"/>
        </w:rPr>
        <w:fldChar w:fldCharType="end"/>
      </w:r>
    </w:p>
    <w:p>
      <w:pPr>
        <w:spacing w:line="360" w:lineRule="auto"/>
        <w:rPr>
          <w:rFonts w:ascii="Times New Roman" w:hAnsi="Times New Roman"/>
          <w:sz w:val="24"/>
          <w:szCs w:val="24"/>
        </w:rPr>
      </w:pPr>
    </w:p>
    <w:p>
      <w:pPr>
        <w:pStyle w:val="2"/>
        <w:jc w:val="center"/>
        <w:rPr>
          <w:rFonts w:ascii="Times New Roman" w:hAnsi="Times New Roman"/>
          <w:sz w:val="28"/>
          <w:szCs w:val="28"/>
        </w:rPr>
        <w:sectPr>
          <w:pgSz w:w="11906" w:h="16838"/>
          <w:pgMar w:top="1440" w:right="1800" w:bottom="1440" w:left="1800" w:header="851" w:footer="992" w:gutter="0"/>
          <w:cols w:space="425" w:num="1"/>
          <w:docGrid w:type="lines" w:linePitch="312" w:charSpace="0"/>
        </w:sectPr>
      </w:pPr>
    </w:p>
    <w:p>
      <w:pPr>
        <w:pStyle w:val="2"/>
        <w:spacing w:line="360" w:lineRule="auto"/>
        <w:jc w:val="center"/>
        <w:rPr>
          <w:rFonts w:ascii="Times New Roman" w:hAnsi="Times New Roman"/>
          <w:sz w:val="28"/>
          <w:szCs w:val="28"/>
        </w:rPr>
      </w:pPr>
      <w:bookmarkStart w:id="0" w:name="_Toc40451010"/>
      <w:bookmarkStart w:id="1" w:name="_Toc85815761"/>
      <w:r>
        <w:rPr>
          <w:rFonts w:ascii="Times New Roman" w:hAnsi="Times New Roman"/>
          <w:sz w:val="28"/>
          <w:szCs w:val="28"/>
        </w:rPr>
        <w:t>1</w:t>
      </w:r>
      <w:r>
        <w:rPr>
          <w:rFonts w:hint="eastAsia" w:ascii="Times New Roman" w:hAnsi="Times New Roman"/>
          <w:sz w:val="28"/>
          <w:szCs w:val="28"/>
        </w:rPr>
        <w:t xml:space="preserve"> </w:t>
      </w:r>
      <w:r>
        <w:rPr>
          <w:rFonts w:ascii="Times New Roman" w:hAnsi="Times New Roman"/>
          <w:sz w:val="28"/>
          <w:szCs w:val="28"/>
        </w:rPr>
        <w:t>总</w:t>
      </w:r>
      <w:r>
        <w:rPr>
          <w:rFonts w:hint="eastAsia" w:ascii="Times New Roman" w:hAnsi="Times New Roman"/>
          <w:sz w:val="28"/>
          <w:szCs w:val="28"/>
        </w:rPr>
        <w:t xml:space="preserve">  </w:t>
      </w:r>
      <w:r>
        <w:rPr>
          <w:rFonts w:ascii="Times New Roman" w:hAnsi="Times New Roman"/>
          <w:sz w:val="28"/>
          <w:szCs w:val="28"/>
        </w:rPr>
        <w:t>则</w:t>
      </w:r>
      <w:bookmarkEnd w:id="0"/>
      <w:bookmarkEnd w:id="1"/>
    </w:p>
    <w:p>
      <w:pPr>
        <w:pStyle w:val="42"/>
        <w:spacing w:line="360" w:lineRule="auto"/>
        <w:ind w:firstLine="0" w:firstLineChars="0"/>
        <w:jc w:val="left"/>
        <w:rPr>
          <w:rFonts w:eastAsiaTheme="minorEastAsia"/>
          <w:sz w:val="24"/>
          <w:szCs w:val="21"/>
        </w:rPr>
      </w:pPr>
      <w:r>
        <w:rPr>
          <w:b/>
          <w:bCs/>
          <w:sz w:val="24"/>
        </w:rPr>
        <w:t xml:space="preserve">1.0.1 </w:t>
      </w:r>
      <w:r>
        <w:rPr>
          <w:rFonts w:hint="eastAsia" w:eastAsiaTheme="minorEastAsia"/>
          <w:sz w:val="24"/>
          <w:szCs w:val="21"/>
        </w:rPr>
        <w:t>为贯彻落实国家民用建筑相关政策、法规，确保民用建筑领域信息系统建设工程质量，规范民用建筑领域信息化建设的数据交换方式、内容等要求，编制本标准。</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【条文说明】本条规定了标准的编制背景和目的。</w:t>
      </w:r>
    </w:p>
    <w:p>
      <w:pPr>
        <w:pStyle w:val="42"/>
        <w:spacing w:line="360" w:lineRule="auto"/>
        <w:ind w:firstLine="0" w:firstLineChars="0"/>
        <w:jc w:val="left"/>
        <w:rPr>
          <w:rFonts w:eastAsiaTheme="minorEastAsia"/>
          <w:sz w:val="24"/>
          <w:szCs w:val="21"/>
        </w:rPr>
      </w:pPr>
      <w:r>
        <w:rPr>
          <w:b/>
          <w:bCs/>
          <w:sz w:val="24"/>
        </w:rPr>
        <w:t>1.0.2</w:t>
      </w:r>
      <w:r>
        <w:rPr>
          <w:rFonts w:eastAsiaTheme="minorEastAsia"/>
          <w:sz w:val="24"/>
          <w:szCs w:val="21"/>
        </w:rPr>
        <w:t xml:space="preserve"> </w:t>
      </w:r>
      <w:r>
        <w:rPr>
          <w:rFonts w:hint="eastAsia"/>
          <w:sz w:val="24"/>
        </w:rPr>
        <w:t>本标准适用于指导与民用建筑的面积、用地、用材、用能、用水及环境保护等数据相关的信息交换和共享</w:t>
      </w:r>
      <w:r>
        <w:rPr>
          <w:rFonts w:hint="eastAsia" w:eastAsiaTheme="minorEastAsia"/>
          <w:sz w:val="24"/>
          <w:szCs w:val="21"/>
        </w:rPr>
        <w:t>。</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【条文说明】本条规定了标准的适用范围。</w:t>
      </w:r>
    </w:p>
    <w:p>
      <w:pPr>
        <w:pStyle w:val="42"/>
        <w:spacing w:line="360" w:lineRule="auto"/>
        <w:ind w:firstLine="0" w:firstLineChars="0"/>
        <w:jc w:val="left"/>
        <w:rPr>
          <w:rFonts w:eastAsiaTheme="minorEastAsia"/>
          <w:sz w:val="24"/>
          <w:szCs w:val="21"/>
        </w:rPr>
      </w:pPr>
      <w:r>
        <w:rPr>
          <w:b/>
          <w:bCs/>
          <w:sz w:val="24"/>
        </w:rPr>
        <w:t xml:space="preserve">1.0.3 </w:t>
      </w:r>
      <w:r>
        <w:rPr>
          <w:rFonts w:hint="eastAsia"/>
          <w:b w:val="0"/>
          <w:bCs/>
          <w:sz w:val="24"/>
        </w:rPr>
        <w:t>进行</w:t>
      </w:r>
      <w:r>
        <w:rPr>
          <w:rFonts w:hint="eastAsia" w:eastAsiaTheme="minorEastAsia"/>
          <w:sz w:val="24"/>
          <w:szCs w:val="21"/>
        </w:rPr>
        <w:t>民用建筑数据交换时，除</w:t>
      </w:r>
      <w:r>
        <w:rPr>
          <w:rFonts w:eastAsiaTheme="minorEastAsia"/>
          <w:sz w:val="24"/>
          <w:szCs w:val="21"/>
        </w:rPr>
        <w:t>应</w:t>
      </w:r>
      <w:r>
        <w:rPr>
          <w:rFonts w:hint="eastAsia" w:eastAsiaTheme="minorEastAsia"/>
          <w:sz w:val="24"/>
          <w:szCs w:val="21"/>
        </w:rPr>
        <w:t>符合本标准的规定外，尚应符合国家现行有关标准的规定。</w:t>
      </w:r>
    </w:p>
    <w:p>
      <w:pPr>
        <w:widowControl/>
        <w:jc w:val="left"/>
        <w:rPr>
          <w:rFonts w:ascii="Times New Roman" w:hAnsi="Times New Roman"/>
          <w:b/>
          <w:bCs/>
          <w:kern w:val="44"/>
          <w:sz w:val="28"/>
          <w:szCs w:val="28"/>
        </w:rPr>
      </w:pPr>
      <w:r>
        <w:rPr>
          <w:rFonts w:ascii="Times New Roman" w:hAnsi="Times New Roman"/>
          <w:sz w:val="28"/>
          <w:szCs w:val="28"/>
        </w:rPr>
        <w:br w:type="page"/>
      </w:r>
    </w:p>
    <w:p>
      <w:pPr>
        <w:pStyle w:val="2"/>
        <w:spacing w:line="360" w:lineRule="auto"/>
        <w:jc w:val="center"/>
        <w:rPr>
          <w:rFonts w:ascii="Times New Roman" w:hAnsi="Times New Roman"/>
          <w:sz w:val="28"/>
          <w:szCs w:val="28"/>
        </w:rPr>
      </w:pPr>
      <w:bookmarkStart w:id="2" w:name="_Toc85815762"/>
      <w:bookmarkStart w:id="3" w:name="_Toc40451011"/>
      <w:r>
        <w:rPr>
          <w:rFonts w:ascii="Times New Roman" w:hAnsi="Times New Roman"/>
          <w:sz w:val="28"/>
          <w:szCs w:val="28"/>
        </w:rPr>
        <w:t>2</w:t>
      </w:r>
      <w:r>
        <w:rPr>
          <w:rFonts w:hint="eastAsia" w:ascii="Times New Roman" w:hAnsi="Times New Roman"/>
          <w:sz w:val="28"/>
          <w:szCs w:val="28"/>
        </w:rPr>
        <w:t xml:space="preserve"> </w:t>
      </w:r>
      <w:r>
        <w:rPr>
          <w:rFonts w:ascii="Times New Roman" w:hAnsi="Times New Roman"/>
          <w:sz w:val="28"/>
          <w:szCs w:val="28"/>
        </w:rPr>
        <w:t>术</w:t>
      </w:r>
      <w:r>
        <w:rPr>
          <w:rFonts w:hint="eastAsia" w:ascii="Times New Roman" w:hAnsi="Times New Roman"/>
          <w:sz w:val="28"/>
          <w:szCs w:val="28"/>
        </w:rPr>
        <w:t xml:space="preserve"> </w:t>
      </w:r>
      <w:r>
        <w:rPr>
          <w:rFonts w:ascii="Times New Roman" w:hAnsi="Times New Roman"/>
          <w:sz w:val="28"/>
          <w:szCs w:val="28"/>
        </w:rPr>
        <w:t xml:space="preserve"> 语</w:t>
      </w:r>
      <w:bookmarkEnd w:id="2"/>
      <w:bookmarkEnd w:id="3"/>
    </w:p>
    <w:p>
      <w:pPr>
        <w:pStyle w:val="42"/>
        <w:spacing w:line="360" w:lineRule="auto"/>
        <w:ind w:firstLine="0" w:firstLineChars="0"/>
        <w:rPr>
          <w:rFonts w:eastAsiaTheme="minorEastAsia"/>
          <w:sz w:val="24"/>
          <w:szCs w:val="21"/>
        </w:rPr>
      </w:pPr>
      <w:r>
        <w:rPr>
          <w:b/>
          <w:bCs/>
          <w:sz w:val="24"/>
        </w:rPr>
        <w:t xml:space="preserve">2.0.1 </w:t>
      </w:r>
      <w:r>
        <w:rPr>
          <w:rFonts w:hint="eastAsia" w:eastAsiaTheme="minorEastAsia"/>
          <w:sz w:val="24"/>
          <w:szCs w:val="21"/>
        </w:rPr>
        <w:t xml:space="preserve">民用建筑 </w:t>
      </w:r>
      <w:r>
        <w:rPr>
          <w:rFonts w:eastAsiaTheme="minorEastAsia"/>
          <w:sz w:val="24"/>
          <w:szCs w:val="21"/>
        </w:rPr>
        <w:t xml:space="preserve"> </w:t>
      </w:r>
      <w:r>
        <w:rPr>
          <w:rFonts w:hint="eastAsia" w:eastAsiaTheme="minorEastAsia"/>
          <w:sz w:val="24"/>
          <w:szCs w:val="21"/>
        </w:rPr>
        <w:t>civil</w:t>
      </w:r>
      <w:r>
        <w:rPr>
          <w:rFonts w:eastAsiaTheme="minorEastAsia"/>
          <w:sz w:val="24"/>
          <w:szCs w:val="21"/>
        </w:rPr>
        <w:t xml:space="preserve"> buildings</w:t>
      </w:r>
    </w:p>
    <w:p>
      <w:pPr>
        <w:spacing w:line="360" w:lineRule="auto"/>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供人们居住和进行公共活动的建筑的总称。</w:t>
      </w:r>
    </w:p>
    <w:p>
      <w:pPr>
        <w:spacing w:line="360" w:lineRule="auto"/>
        <w:rPr>
          <w:rFonts w:ascii="Times New Roman" w:hAnsi="Times New Roman" w:eastAsiaTheme="minorEastAsia"/>
          <w:sz w:val="24"/>
          <w:szCs w:val="21"/>
        </w:rPr>
      </w:pPr>
      <w:r>
        <w:rPr>
          <w:rFonts w:ascii="Times New Roman" w:hAnsi="Times New Roman"/>
          <w:b/>
          <w:bCs/>
          <w:sz w:val="24"/>
          <w:szCs w:val="24"/>
        </w:rPr>
        <w:t>2.0.2</w:t>
      </w:r>
      <w:r>
        <w:rPr>
          <w:rFonts w:ascii="Times New Roman" w:hAnsi="Times New Roman" w:eastAsiaTheme="minorEastAsia"/>
          <w:sz w:val="24"/>
          <w:szCs w:val="21"/>
        </w:rPr>
        <w:t xml:space="preserve"> </w:t>
      </w:r>
      <w:r>
        <w:rPr>
          <w:rFonts w:hint="eastAsia" w:ascii="Times New Roman" w:hAnsi="Times New Roman" w:eastAsiaTheme="minorEastAsia"/>
          <w:sz w:val="24"/>
          <w:szCs w:val="21"/>
        </w:rPr>
        <w:t>Web Service</w:t>
      </w:r>
    </w:p>
    <w:p>
      <w:pPr>
        <w:spacing w:line="360" w:lineRule="auto"/>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是支持通过网络进行的计算机到计算机交互的软件技术。它包含了一套标准体系，定义了应用程序如何在web上实现互操作。</w:t>
      </w:r>
    </w:p>
    <w:p>
      <w:pPr>
        <w:spacing w:line="360" w:lineRule="auto"/>
        <w:rPr>
          <w:rFonts w:ascii="Times New Roman" w:hAnsi="Times New Roman" w:eastAsiaTheme="minorEastAsia"/>
          <w:sz w:val="24"/>
          <w:szCs w:val="21"/>
        </w:rPr>
      </w:pPr>
      <w:r>
        <w:rPr>
          <w:rFonts w:ascii="Times New Roman" w:hAnsi="Times New Roman"/>
          <w:b/>
          <w:bCs/>
          <w:sz w:val="24"/>
          <w:szCs w:val="24"/>
        </w:rPr>
        <w:t>2.0.3</w:t>
      </w:r>
      <w:r>
        <w:rPr>
          <w:rFonts w:ascii="Times New Roman" w:hAnsi="Times New Roman" w:eastAsiaTheme="minorEastAsia"/>
          <w:sz w:val="24"/>
          <w:szCs w:val="21"/>
        </w:rPr>
        <w:t xml:space="preserve"> REST</w:t>
      </w:r>
      <w:r>
        <w:rPr>
          <w:rFonts w:hint="eastAsia" w:ascii="Times New Roman" w:hAnsi="Times New Roman" w:eastAsiaTheme="minorEastAsia"/>
          <w:sz w:val="24"/>
          <w:szCs w:val="21"/>
        </w:rPr>
        <w:t xml:space="preserve">表现层状态转换 </w:t>
      </w:r>
      <w:r>
        <w:rPr>
          <w:rFonts w:ascii="Times New Roman" w:hAnsi="Times New Roman" w:eastAsiaTheme="minorEastAsia"/>
          <w:sz w:val="24"/>
          <w:szCs w:val="21"/>
        </w:rPr>
        <w:t xml:space="preserve"> </w:t>
      </w:r>
      <w:r>
        <w:rPr>
          <w:rFonts w:hint="eastAsia" w:ascii="Times New Roman" w:hAnsi="Times New Roman" w:eastAsiaTheme="minorEastAsia"/>
          <w:sz w:val="24"/>
          <w:szCs w:val="21"/>
        </w:rPr>
        <w:t xml:space="preserve">representational </w:t>
      </w:r>
      <w:r>
        <w:rPr>
          <w:rFonts w:ascii="Times New Roman" w:hAnsi="Times New Roman" w:eastAsiaTheme="minorEastAsia"/>
          <w:sz w:val="24"/>
          <w:szCs w:val="21"/>
        </w:rPr>
        <w:t>s</w:t>
      </w:r>
      <w:r>
        <w:rPr>
          <w:rFonts w:hint="eastAsia" w:ascii="Times New Roman" w:hAnsi="Times New Roman" w:eastAsiaTheme="minorEastAsia"/>
          <w:sz w:val="24"/>
          <w:szCs w:val="21"/>
        </w:rPr>
        <w:t xml:space="preserve">tate </w:t>
      </w:r>
      <w:r>
        <w:rPr>
          <w:rFonts w:ascii="Times New Roman" w:hAnsi="Times New Roman" w:eastAsiaTheme="minorEastAsia"/>
          <w:sz w:val="24"/>
          <w:szCs w:val="21"/>
        </w:rPr>
        <w:t>t</w:t>
      </w:r>
      <w:r>
        <w:rPr>
          <w:rFonts w:hint="eastAsia" w:ascii="Times New Roman" w:hAnsi="Times New Roman" w:eastAsiaTheme="minorEastAsia"/>
          <w:sz w:val="24"/>
          <w:szCs w:val="21"/>
        </w:rPr>
        <w:t>ransfer</w:t>
      </w:r>
    </w:p>
    <w:p>
      <w:pPr>
        <w:spacing w:line="360" w:lineRule="auto"/>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一种互联网软件架构风格，符合或兼容于这种架构风格（简称为 REST 或 RESTful）的网络服务，允许客户端发出以统一资源标识符访问和操作网络资源的请求。</w:t>
      </w:r>
    </w:p>
    <w:p>
      <w:pPr>
        <w:spacing w:line="360" w:lineRule="auto"/>
        <w:rPr>
          <w:rFonts w:ascii="Times New Roman" w:hAnsi="Times New Roman" w:eastAsiaTheme="minorEastAsia"/>
          <w:sz w:val="24"/>
          <w:szCs w:val="21"/>
        </w:rPr>
      </w:pPr>
      <w:r>
        <w:rPr>
          <w:rFonts w:ascii="Times New Roman" w:hAnsi="Times New Roman"/>
          <w:b/>
          <w:bCs/>
          <w:sz w:val="24"/>
          <w:szCs w:val="24"/>
        </w:rPr>
        <w:t xml:space="preserve">2.0.4 </w:t>
      </w:r>
      <w:r>
        <w:rPr>
          <w:rFonts w:hint="eastAsia" w:ascii="Times New Roman" w:hAnsi="Times New Roman" w:eastAsiaTheme="minorEastAsia"/>
          <w:sz w:val="24"/>
          <w:szCs w:val="21"/>
        </w:rPr>
        <w:t>XML</w:t>
      </w:r>
      <w:r>
        <w:rPr>
          <w:rFonts w:ascii="Times New Roman" w:hAnsi="Times New Roman" w:eastAsiaTheme="minorEastAsia"/>
          <w:sz w:val="24"/>
          <w:szCs w:val="21"/>
        </w:rPr>
        <w:t xml:space="preserve">  e</w:t>
      </w:r>
      <w:r>
        <w:rPr>
          <w:rFonts w:hint="eastAsia" w:ascii="Times New Roman" w:hAnsi="Times New Roman" w:eastAsiaTheme="minorEastAsia"/>
          <w:sz w:val="24"/>
          <w:szCs w:val="21"/>
        </w:rPr>
        <w:t xml:space="preserve">xtensible </w:t>
      </w:r>
      <w:r>
        <w:rPr>
          <w:rFonts w:ascii="Times New Roman" w:hAnsi="Times New Roman" w:eastAsiaTheme="minorEastAsia"/>
          <w:sz w:val="24"/>
          <w:szCs w:val="21"/>
        </w:rPr>
        <w:t>m</w:t>
      </w:r>
      <w:r>
        <w:rPr>
          <w:rFonts w:hint="eastAsia" w:ascii="Times New Roman" w:hAnsi="Times New Roman" w:eastAsiaTheme="minorEastAsia"/>
          <w:sz w:val="24"/>
          <w:szCs w:val="21"/>
        </w:rPr>
        <w:t xml:space="preserve">arkup </w:t>
      </w:r>
      <w:r>
        <w:rPr>
          <w:rFonts w:ascii="Times New Roman" w:hAnsi="Times New Roman" w:eastAsiaTheme="minorEastAsia"/>
          <w:sz w:val="24"/>
          <w:szCs w:val="21"/>
        </w:rPr>
        <w:t>l</w:t>
      </w:r>
      <w:r>
        <w:rPr>
          <w:rFonts w:hint="eastAsia" w:ascii="Times New Roman" w:hAnsi="Times New Roman" w:eastAsiaTheme="minorEastAsia"/>
          <w:sz w:val="24"/>
          <w:szCs w:val="21"/>
        </w:rPr>
        <w:t>anguage</w:t>
      </w:r>
    </w:p>
    <w:p>
      <w:pPr>
        <w:spacing w:line="360" w:lineRule="auto"/>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即可扩展标记语言，是</w:t>
      </w:r>
      <w:r>
        <w:rPr>
          <w:rFonts w:ascii="Times New Roman" w:hAnsi="Times New Roman" w:eastAsiaTheme="minorEastAsia"/>
          <w:sz w:val="24"/>
          <w:szCs w:val="21"/>
        </w:rPr>
        <w:t>w</w:t>
      </w:r>
      <w:r>
        <w:rPr>
          <w:rFonts w:hint="eastAsia" w:ascii="Times New Roman" w:hAnsi="Times New Roman" w:eastAsiaTheme="minorEastAsia"/>
          <w:sz w:val="24"/>
          <w:szCs w:val="21"/>
        </w:rPr>
        <w:t>eb上表示结构化信息的一种标准文本格式。</w:t>
      </w:r>
    </w:p>
    <w:p>
      <w:pPr>
        <w:spacing w:line="360" w:lineRule="auto"/>
        <w:rPr>
          <w:rFonts w:ascii="Times New Roman" w:hAnsi="Times New Roman" w:eastAsiaTheme="minorEastAsia"/>
          <w:sz w:val="24"/>
          <w:szCs w:val="21"/>
        </w:rPr>
      </w:pPr>
      <w:r>
        <w:rPr>
          <w:rFonts w:ascii="Times New Roman" w:hAnsi="Times New Roman"/>
          <w:b/>
          <w:bCs/>
          <w:sz w:val="24"/>
          <w:szCs w:val="24"/>
        </w:rPr>
        <w:t>2.0.5</w:t>
      </w:r>
      <w:r>
        <w:rPr>
          <w:rFonts w:ascii="Times New Roman" w:hAnsi="Times New Roman" w:eastAsiaTheme="minorEastAsia"/>
          <w:sz w:val="24"/>
          <w:szCs w:val="21"/>
        </w:rPr>
        <w:t xml:space="preserve"> JSON  </w:t>
      </w:r>
      <w:r>
        <w:rPr>
          <w:rFonts w:hint="eastAsia" w:ascii="Times New Roman" w:hAnsi="Times New Roman" w:eastAsiaTheme="minorEastAsia"/>
          <w:sz w:val="24"/>
          <w:szCs w:val="21"/>
        </w:rPr>
        <w:t>JavaScript Object Notation</w:t>
      </w:r>
    </w:p>
    <w:p>
      <w:pPr>
        <w:spacing w:line="360" w:lineRule="auto"/>
        <w:ind w:firstLine="480" w:firstLineChars="200"/>
        <w:rPr>
          <w:rFonts w:ascii="Times New Roman" w:hAnsi="Times New Roman" w:eastAsiaTheme="minorEastAsia"/>
          <w:sz w:val="24"/>
          <w:szCs w:val="21"/>
        </w:rPr>
      </w:pPr>
      <w:r>
        <w:rPr>
          <w:rFonts w:ascii="Times New Roman" w:hAnsi="Times New Roman" w:eastAsiaTheme="minorEastAsia"/>
          <w:sz w:val="24"/>
          <w:szCs w:val="21"/>
        </w:rPr>
        <w:t>即</w:t>
      </w:r>
      <w:r>
        <w:rPr>
          <w:rFonts w:hint="eastAsia" w:ascii="Times New Roman" w:hAnsi="Times New Roman" w:eastAsiaTheme="minorEastAsia"/>
          <w:sz w:val="24"/>
          <w:szCs w:val="21"/>
        </w:rPr>
        <w:t>JavaScript对象标记，是一种轻量级的数据交换格式。JSON采用完全独立于程序语言的文本格式，使得人们很容易的进行阅读和编写，同时也方便了机器进行解析和生成。</w:t>
      </w:r>
    </w:p>
    <w:p>
      <w:pPr>
        <w:spacing w:line="360" w:lineRule="auto"/>
        <w:ind w:firstLine="0" w:firstLineChars="0"/>
        <w:rPr>
          <w:rFonts w:ascii="Times New Roman" w:hAnsi="Times New Roman"/>
          <w:snapToGrid w:val="0"/>
          <w:color w:val="000000"/>
          <w:kern w:val="0"/>
          <w:sz w:val="24"/>
          <w:szCs w:val="21"/>
        </w:rPr>
      </w:pPr>
      <w:r>
        <w:rPr>
          <w:rFonts w:ascii="Times New Roman" w:hAnsi="Times New Roman"/>
          <w:b/>
          <w:bCs/>
          <w:sz w:val="24"/>
          <w:szCs w:val="24"/>
        </w:rPr>
        <w:t>2.0.6</w:t>
      </w:r>
      <w:r>
        <w:rPr>
          <w:rFonts w:ascii="Times New Roman" w:hAnsi="Times New Roman" w:eastAsiaTheme="minorEastAsia"/>
          <w:sz w:val="24"/>
          <w:szCs w:val="21"/>
        </w:rPr>
        <w:t xml:space="preserve"> 文件交换方式</w:t>
      </w:r>
      <w:r>
        <w:rPr>
          <w:rFonts w:hint="eastAsia" w:ascii="Times New Roman" w:hAnsi="Times New Roman" w:eastAsiaTheme="minorEastAsia"/>
          <w:sz w:val="24"/>
          <w:szCs w:val="21"/>
        </w:rPr>
        <w:t xml:space="preserve"> </w:t>
      </w:r>
      <w:r>
        <w:rPr>
          <w:rFonts w:ascii="Times New Roman" w:hAnsi="Times New Roman" w:eastAsiaTheme="minorEastAsia"/>
          <w:sz w:val="24"/>
          <w:szCs w:val="21"/>
        </w:rPr>
        <w:t xml:space="preserve"> file exchange methods</w:t>
      </w:r>
    </w:p>
    <w:p>
      <w:pPr>
        <w:spacing w:line="360" w:lineRule="auto"/>
        <w:ind w:firstLine="480" w:firstLineChars="200"/>
        <w:rPr>
          <w:rFonts w:ascii="Times New Roman" w:hAnsi="Times New Roman" w:eastAsiaTheme="minorEastAsia"/>
          <w:sz w:val="24"/>
          <w:szCs w:val="21"/>
        </w:rPr>
      </w:pPr>
      <w:r>
        <w:rPr>
          <w:rFonts w:hint="eastAsia" w:ascii="Times New Roman" w:hAnsi="Times New Roman"/>
          <w:snapToGrid w:val="0"/>
          <w:color w:val="000000"/>
          <w:kern w:val="0"/>
          <w:sz w:val="24"/>
          <w:szCs w:val="21"/>
        </w:rPr>
        <w:t>是指交换结点通过文件传送服务将规范化的数据文件传送到指定的结点。</w:t>
      </w:r>
    </w:p>
    <w:p>
      <w:pPr>
        <w:spacing w:line="360" w:lineRule="auto"/>
        <w:ind w:firstLine="480" w:firstLineChars="200"/>
        <w:rPr>
          <w:rFonts w:ascii="Times New Roman" w:hAnsi="Times New Roman" w:eastAsiaTheme="minorEastAsia"/>
          <w:sz w:val="24"/>
          <w:szCs w:val="21"/>
        </w:rPr>
      </w:pPr>
    </w:p>
    <w:p>
      <w:pPr>
        <w:spacing w:line="360" w:lineRule="auto"/>
        <w:ind w:firstLine="420" w:firstLineChars="200"/>
        <w:rPr>
          <w:rFonts w:ascii="Times New Roman" w:hAnsi="Times New Roman" w:eastAsiaTheme="minorEastAsia"/>
          <w:b/>
          <w:bCs/>
          <w:kern w:val="44"/>
          <w:sz w:val="44"/>
          <w:szCs w:val="21"/>
        </w:rPr>
      </w:pPr>
      <w:r>
        <w:rPr>
          <w:rFonts w:ascii="Times New Roman" w:hAnsi="Times New Roman" w:eastAsiaTheme="minorEastAsia"/>
          <w:szCs w:val="21"/>
        </w:rPr>
        <w:br w:type="page"/>
      </w:r>
    </w:p>
    <w:p>
      <w:pPr>
        <w:spacing w:line="360" w:lineRule="auto"/>
        <w:jc w:val="center"/>
        <w:outlineLvl w:val="0"/>
        <w:rPr>
          <w:rFonts w:ascii="Times New Roman" w:hAnsi="Times New Roman"/>
          <w:b/>
          <w:color w:val="000000"/>
          <w:sz w:val="28"/>
          <w:szCs w:val="28"/>
        </w:rPr>
      </w:pPr>
      <w:bookmarkStart w:id="4" w:name="_Toc85815763"/>
      <w:r>
        <w:rPr>
          <w:rFonts w:ascii="Times New Roman" w:hAnsi="Times New Roman"/>
          <w:b/>
          <w:color w:val="000000"/>
          <w:sz w:val="28"/>
          <w:szCs w:val="28"/>
        </w:rPr>
        <w:t>3 基本规定</w:t>
      </w:r>
      <w:bookmarkEnd w:id="4"/>
    </w:p>
    <w:p>
      <w:pPr>
        <w:pStyle w:val="3"/>
        <w:spacing w:line="360" w:lineRule="auto"/>
        <w:jc w:val="center"/>
        <w:rPr>
          <w:rFonts w:ascii="Times New Roman" w:hAnsi="Times New Roman" w:eastAsia="黑体"/>
          <w:b w:val="0"/>
          <w:sz w:val="24"/>
          <w:szCs w:val="24"/>
        </w:rPr>
      </w:pPr>
      <w:bookmarkStart w:id="5" w:name="_Toc40451014"/>
      <w:bookmarkStart w:id="6" w:name="_Toc85815764"/>
      <w:r>
        <w:rPr>
          <w:rFonts w:ascii="Times New Roman" w:hAnsi="Times New Roman" w:eastAsia="黑体"/>
          <w:b w:val="0"/>
          <w:sz w:val="24"/>
          <w:szCs w:val="24"/>
        </w:rPr>
        <w:t>3.1</w:t>
      </w:r>
      <w:r>
        <w:rPr>
          <w:rFonts w:hint="eastAsia" w:ascii="Times New Roman" w:hAnsi="Times New Roman" w:eastAsia="黑体"/>
          <w:b w:val="0"/>
          <w:sz w:val="24"/>
          <w:szCs w:val="24"/>
        </w:rPr>
        <w:t xml:space="preserve"> 一般规定</w:t>
      </w:r>
      <w:bookmarkEnd w:id="5"/>
      <w:bookmarkEnd w:id="6"/>
    </w:p>
    <w:p>
      <w:pPr>
        <w:pStyle w:val="42"/>
        <w:spacing w:line="360" w:lineRule="auto"/>
        <w:ind w:firstLine="0" w:firstLineChars="0"/>
        <w:rPr>
          <w:rFonts w:eastAsia="黑体"/>
          <w:b/>
          <w:sz w:val="24"/>
        </w:rPr>
      </w:pPr>
      <w:r>
        <w:rPr>
          <w:b/>
          <w:bCs/>
          <w:sz w:val="24"/>
        </w:rPr>
        <w:t>3.1.1</w:t>
      </w:r>
      <w:r>
        <w:rPr>
          <w:rFonts w:eastAsiaTheme="minorEastAsia"/>
          <w:sz w:val="24"/>
          <w:szCs w:val="21"/>
        </w:rPr>
        <w:t xml:space="preserve"> </w:t>
      </w:r>
      <w:r>
        <w:rPr>
          <w:rFonts w:hint="eastAsia" w:eastAsiaTheme="minorEastAsia"/>
          <w:sz w:val="24"/>
          <w:szCs w:val="21"/>
        </w:rPr>
        <w:t>民用建筑数据交换应符合GB/T</w:t>
      </w:r>
      <w:r>
        <w:rPr>
          <w:rFonts w:eastAsiaTheme="minorEastAsia"/>
          <w:sz w:val="24"/>
          <w:szCs w:val="21"/>
        </w:rPr>
        <w:t xml:space="preserve"> </w:t>
      </w:r>
      <w:r>
        <w:rPr>
          <w:rFonts w:hint="eastAsia" w:eastAsiaTheme="minorEastAsia"/>
          <w:sz w:val="24"/>
          <w:szCs w:val="21"/>
        </w:rPr>
        <w:t>21062.1政务信息资源交换体系第1部分：总体框架的基本规定。</w:t>
      </w:r>
    </w:p>
    <w:p>
      <w:pPr>
        <w:pStyle w:val="42"/>
        <w:spacing w:line="360" w:lineRule="auto"/>
        <w:ind w:firstLine="0" w:firstLineChars="0"/>
        <w:rPr>
          <w:sz w:val="24"/>
          <w:szCs w:val="21"/>
        </w:rPr>
      </w:pPr>
      <w:r>
        <w:rPr>
          <w:b/>
          <w:bCs/>
          <w:sz w:val="24"/>
        </w:rPr>
        <w:t>3.1.2</w:t>
      </w:r>
      <w:r>
        <w:rPr>
          <w:sz w:val="24"/>
          <w:szCs w:val="21"/>
        </w:rPr>
        <w:t xml:space="preserve"> </w:t>
      </w:r>
      <w:r>
        <w:rPr>
          <w:rFonts w:hint="eastAsia" w:eastAsiaTheme="minorEastAsia"/>
          <w:sz w:val="24"/>
          <w:szCs w:val="21"/>
        </w:rPr>
        <w:t>民用建筑</w:t>
      </w:r>
      <w:r>
        <w:rPr>
          <w:rFonts w:hint="eastAsia"/>
          <w:sz w:val="24"/>
          <w:szCs w:val="21"/>
        </w:rPr>
        <w:t>数据交换总体框架应包括交换结点、交换信息、交换服务。</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w:t>
      </w:r>
      <w:r>
        <w:rPr>
          <w:rFonts w:hint="eastAsia" w:ascii="楷体" w:hAnsi="楷体" w:eastAsia="楷体"/>
          <w:sz w:val="24"/>
          <w:szCs w:val="24"/>
        </w:rPr>
        <w:t>交换结点是指在民用建筑领域不同的业务系统中实现信息资源传送和处理的系统单元，按其在交换框架中的位置划分为子交换结点和总交换结点两类。交换信息是端交换结点用于存储、参与交换的民用建筑信息资源。</w:t>
      </w:r>
    </w:p>
    <w:p>
      <w:pPr>
        <w:pStyle w:val="3"/>
        <w:spacing w:line="360" w:lineRule="auto"/>
        <w:ind w:firstLine="480"/>
        <w:jc w:val="center"/>
        <w:rPr>
          <w:rFonts w:ascii="Times New Roman" w:hAnsi="Times New Roman" w:eastAsia="黑体"/>
          <w:b w:val="0"/>
          <w:sz w:val="24"/>
          <w:szCs w:val="24"/>
        </w:rPr>
      </w:pPr>
      <w:bookmarkStart w:id="7" w:name="_Toc85815765"/>
      <w:r>
        <w:rPr>
          <w:rFonts w:ascii="Times New Roman" w:hAnsi="Times New Roman" w:eastAsia="黑体"/>
          <w:b w:val="0"/>
          <w:sz w:val="24"/>
          <w:szCs w:val="24"/>
        </w:rPr>
        <w:t xml:space="preserve">3.2 </w:t>
      </w:r>
      <w:r>
        <w:rPr>
          <w:rFonts w:hint="eastAsia" w:ascii="Times New Roman" w:hAnsi="Times New Roman" w:eastAsia="黑体"/>
          <w:b w:val="0"/>
          <w:sz w:val="24"/>
          <w:szCs w:val="24"/>
        </w:rPr>
        <w:t>总体框架</w:t>
      </w:r>
      <w:bookmarkEnd w:id="7"/>
    </w:p>
    <w:p>
      <w:pPr>
        <w:pStyle w:val="42"/>
        <w:spacing w:line="360" w:lineRule="auto"/>
        <w:ind w:firstLine="0" w:firstLineChars="0"/>
        <w:rPr>
          <w:sz w:val="24"/>
          <w:szCs w:val="21"/>
        </w:rPr>
      </w:pPr>
      <w:r>
        <w:rPr>
          <w:b/>
          <w:bCs/>
          <w:sz w:val="24"/>
        </w:rPr>
        <w:t>3.2.</w:t>
      </w:r>
      <w:r>
        <w:rPr>
          <w:rFonts w:hint="eastAsia"/>
          <w:b/>
          <w:bCs/>
          <w:sz w:val="24"/>
        </w:rPr>
        <w:t>1</w:t>
      </w:r>
      <w:r>
        <w:rPr>
          <w:sz w:val="24"/>
          <w:szCs w:val="21"/>
        </w:rPr>
        <w:t xml:space="preserve"> 民用建筑数据</w:t>
      </w:r>
      <w:r>
        <w:rPr>
          <w:rFonts w:hint="eastAsia"/>
          <w:sz w:val="24"/>
          <w:szCs w:val="21"/>
        </w:rPr>
        <w:t>交换总体框架应按下图（图3.2.1）构建。</w:t>
      </w:r>
    </w:p>
    <w:p>
      <w:pPr>
        <w:pStyle w:val="42"/>
        <w:spacing w:line="360" w:lineRule="auto"/>
        <w:ind w:firstLine="0" w:firstLineChars="0"/>
        <w:rPr>
          <w:rFonts w:eastAsia="仿宋"/>
        </w:rPr>
      </w:pPr>
      <w:r>
        <w:drawing>
          <wp:inline distT="0" distB="0" distL="0" distR="0">
            <wp:extent cx="5274310" cy="26847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4310" cy="2684780"/>
                    </a:xfrm>
                    <a:prstGeom prst="rect">
                      <a:avLst/>
                    </a:prstGeom>
                  </pic:spPr>
                </pic:pic>
              </a:graphicData>
            </a:graphic>
          </wp:inline>
        </w:drawing>
      </w:r>
    </w:p>
    <w:p>
      <w:pPr>
        <w:pStyle w:val="9"/>
        <w:spacing w:before="36"/>
        <w:ind w:right="84"/>
        <w:jc w:val="center"/>
        <w:rPr>
          <w:rFonts w:ascii="Times New Roman" w:hAnsi="Times New Roman" w:eastAsia="黑体"/>
          <w:lang w:eastAsia="zh-CN"/>
        </w:rPr>
      </w:pPr>
      <w:r>
        <w:rPr>
          <w:rFonts w:hint="eastAsia" w:ascii="Times New Roman" w:hAnsi="Times New Roman" w:eastAsia="黑体"/>
          <w:lang w:eastAsia="zh-CN"/>
        </w:rPr>
        <w:t>图</w:t>
      </w:r>
      <w:r>
        <w:rPr>
          <w:rFonts w:ascii="Times New Roman" w:hAnsi="Times New Roman" w:eastAsia="黑体"/>
          <w:lang w:eastAsia="zh-CN"/>
        </w:rPr>
        <w:t>3.2.1</w:t>
      </w:r>
      <w:r>
        <w:rPr>
          <w:rFonts w:hint="eastAsia" w:ascii="Times New Roman" w:hAnsi="Times New Roman" w:eastAsia="黑体"/>
          <w:lang w:eastAsia="zh-CN"/>
        </w:rPr>
        <w:t xml:space="preserve"> 民用建筑数据交换总体框架</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本条给出了民用建筑数据交换的总体框架，按照交换的层级划分为总交换结点和子交换结点两级。通过总交换节点和子交换节点的信息交换服务，从而实现国家、省级、市级及跨部门之间的民用建筑数据的共享，在一定程度上消除了民用建筑领域中的“信息孤岛”。</w:t>
      </w:r>
    </w:p>
    <w:p>
      <w:pPr>
        <w:pStyle w:val="42"/>
        <w:spacing w:line="360" w:lineRule="auto"/>
        <w:ind w:firstLine="0" w:firstLineChars="0"/>
        <w:jc w:val="left"/>
        <w:rPr>
          <w:sz w:val="24"/>
          <w:szCs w:val="21"/>
        </w:rPr>
      </w:pPr>
      <w:r>
        <w:rPr>
          <w:b/>
          <w:bCs/>
          <w:sz w:val="24"/>
        </w:rPr>
        <w:t>3.2.2</w:t>
      </w:r>
      <w:r>
        <w:rPr>
          <w:sz w:val="24"/>
          <w:szCs w:val="21"/>
        </w:rPr>
        <w:t xml:space="preserve"> </w:t>
      </w:r>
      <w:r>
        <w:rPr>
          <w:rFonts w:hint="eastAsia"/>
          <w:sz w:val="24"/>
          <w:szCs w:val="21"/>
        </w:rPr>
        <w:t>总交换节点应部署共享信息库和交换服务，各子交换结点应分别部署相应的交换信息库和交换服务。</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交换服务是交换结点传送和处理工程项目资源的操作集合，交换方式的具体体现。子交换结点既可以通过交换服务向总交换结点传送数据并存入共享信息库，还可以通过交换服务读取共享信息库中的数据。</w:t>
      </w:r>
    </w:p>
    <w:p>
      <w:pPr>
        <w:pStyle w:val="42"/>
        <w:spacing w:line="360" w:lineRule="auto"/>
        <w:ind w:firstLine="0" w:firstLineChars="0"/>
        <w:rPr>
          <w:b/>
          <w:bCs/>
          <w:snapToGrid w:val="0"/>
          <w:color w:val="000000"/>
          <w:kern w:val="0"/>
          <w:sz w:val="44"/>
          <w:szCs w:val="21"/>
        </w:rPr>
      </w:pPr>
      <w:r>
        <w:rPr>
          <w:snapToGrid w:val="0"/>
          <w:color w:val="000000"/>
          <w:kern w:val="0"/>
          <w:szCs w:val="21"/>
        </w:rPr>
        <w:br w:type="page"/>
      </w:r>
    </w:p>
    <w:p>
      <w:pPr>
        <w:pStyle w:val="2"/>
        <w:spacing w:line="360" w:lineRule="auto"/>
        <w:jc w:val="center"/>
        <w:rPr>
          <w:rFonts w:ascii="Times New Roman" w:hAnsi="Times New Roman"/>
          <w:sz w:val="28"/>
          <w:szCs w:val="28"/>
        </w:rPr>
      </w:pPr>
      <w:bookmarkStart w:id="8" w:name="_Toc85815766"/>
      <w:r>
        <w:rPr>
          <w:rFonts w:ascii="Times New Roman" w:hAnsi="Times New Roman"/>
          <w:sz w:val="28"/>
          <w:szCs w:val="28"/>
        </w:rPr>
        <w:t>4 民用建筑数据</w:t>
      </w:r>
      <w:r>
        <w:rPr>
          <w:rFonts w:hint="eastAsia" w:ascii="Times New Roman" w:hAnsi="Times New Roman"/>
          <w:sz w:val="28"/>
          <w:szCs w:val="28"/>
        </w:rPr>
        <w:t>交换方式</w:t>
      </w:r>
      <w:bookmarkEnd w:id="8"/>
    </w:p>
    <w:p>
      <w:pPr>
        <w:pStyle w:val="3"/>
        <w:spacing w:line="360" w:lineRule="auto"/>
        <w:jc w:val="center"/>
        <w:rPr>
          <w:rFonts w:ascii="Times New Roman" w:hAnsi="Times New Roman" w:eastAsia="黑体"/>
          <w:b w:val="0"/>
          <w:sz w:val="24"/>
          <w:szCs w:val="24"/>
        </w:rPr>
      </w:pPr>
      <w:bookmarkStart w:id="9" w:name="_Toc40451018"/>
      <w:bookmarkStart w:id="10" w:name="_Toc85815767"/>
      <w:r>
        <w:rPr>
          <w:rFonts w:ascii="Times New Roman" w:hAnsi="Times New Roman" w:eastAsia="黑体"/>
          <w:b w:val="0"/>
          <w:sz w:val="24"/>
          <w:szCs w:val="24"/>
        </w:rPr>
        <w:t>4.1</w:t>
      </w:r>
      <w:r>
        <w:rPr>
          <w:rFonts w:hint="eastAsia" w:ascii="Times New Roman" w:hAnsi="Times New Roman" w:eastAsia="黑体"/>
          <w:b w:val="0"/>
          <w:sz w:val="24"/>
          <w:szCs w:val="24"/>
        </w:rPr>
        <w:t xml:space="preserve"> 一般规定</w:t>
      </w:r>
      <w:bookmarkEnd w:id="9"/>
      <w:bookmarkEnd w:id="10"/>
    </w:p>
    <w:p>
      <w:pPr>
        <w:pStyle w:val="42"/>
        <w:spacing w:line="360" w:lineRule="auto"/>
        <w:ind w:firstLine="0" w:firstLineChars="0"/>
        <w:rPr>
          <w:snapToGrid w:val="0"/>
          <w:color w:val="000000"/>
          <w:kern w:val="0"/>
          <w:sz w:val="24"/>
          <w:szCs w:val="21"/>
        </w:rPr>
      </w:pPr>
      <w:r>
        <w:rPr>
          <w:b/>
          <w:bCs/>
          <w:sz w:val="24"/>
        </w:rPr>
        <w:t xml:space="preserve">4.1.1 </w:t>
      </w:r>
      <w:r>
        <w:rPr>
          <w:rFonts w:hint="eastAsia"/>
          <w:snapToGrid w:val="0"/>
          <w:color w:val="000000"/>
          <w:kern w:val="0"/>
          <w:sz w:val="24"/>
          <w:szCs w:val="21"/>
        </w:rPr>
        <w:t>民用建筑数据交换应根据使用场景分别采用服务调用方式、数据库对接方式或文件交换方式。</w:t>
      </w:r>
    </w:p>
    <w:p>
      <w:pPr>
        <w:pStyle w:val="42"/>
        <w:spacing w:line="360" w:lineRule="auto"/>
        <w:ind w:firstLine="0" w:firstLineChars="0"/>
        <w:jc w:val="left"/>
        <w:rPr>
          <w:rFonts w:hint="eastAsia" w:ascii="楷体" w:hAnsi="楷体" w:eastAsia="楷体"/>
          <w:snapToGrid/>
          <w:color w:val="auto"/>
          <w:kern w:val="2"/>
          <w:sz w:val="24"/>
          <w:szCs w:val="24"/>
        </w:rPr>
      </w:pPr>
      <w:r>
        <w:rPr>
          <w:rFonts w:hint="eastAsia" w:ascii="楷体" w:hAnsi="楷体" w:eastAsia="楷体"/>
          <w:sz w:val="24"/>
        </w:rPr>
        <w:t>【条文说明】对民用建筑领域相关数据所采用的数据交换方式做了一般规定。</w:t>
      </w:r>
    </w:p>
    <w:p>
      <w:pPr>
        <w:pStyle w:val="42"/>
        <w:spacing w:line="360" w:lineRule="auto"/>
        <w:ind w:firstLine="0" w:firstLineChars="0"/>
        <w:rPr>
          <w:sz w:val="24"/>
          <w:szCs w:val="21"/>
        </w:rPr>
      </w:pPr>
      <w:r>
        <w:rPr>
          <w:b/>
          <w:bCs/>
          <w:sz w:val="24"/>
        </w:rPr>
        <w:t>4.1.</w:t>
      </w:r>
      <w:r>
        <w:rPr>
          <w:rFonts w:hint="eastAsia"/>
          <w:b/>
          <w:bCs/>
          <w:sz w:val="24"/>
        </w:rPr>
        <w:t>2</w:t>
      </w:r>
      <w:r>
        <w:rPr>
          <w:snapToGrid w:val="0"/>
          <w:color w:val="000000"/>
          <w:kern w:val="0"/>
          <w:sz w:val="24"/>
          <w:szCs w:val="21"/>
        </w:rPr>
        <w:t xml:space="preserve"> </w:t>
      </w:r>
      <w:r>
        <w:rPr>
          <w:rFonts w:hint="eastAsia"/>
          <w:sz w:val="24"/>
          <w:szCs w:val="21"/>
        </w:rPr>
        <w:t>实时数据访问或传送应使用通过REST风格WebService服务接口访问或传送民用建筑数据的服务调用方式。</w:t>
      </w:r>
    </w:p>
    <w:p>
      <w:pPr>
        <w:pStyle w:val="42"/>
        <w:spacing w:line="360" w:lineRule="auto"/>
        <w:ind w:firstLine="0" w:firstLineChars="0"/>
        <w:rPr>
          <w:sz w:val="24"/>
          <w:szCs w:val="21"/>
        </w:rPr>
      </w:pPr>
      <w:r>
        <w:rPr>
          <w:b/>
          <w:bCs/>
          <w:sz w:val="24"/>
        </w:rPr>
        <w:t>4.1.</w:t>
      </w:r>
      <w:r>
        <w:rPr>
          <w:rFonts w:hint="eastAsia"/>
          <w:b/>
          <w:bCs/>
          <w:sz w:val="24"/>
        </w:rPr>
        <w:t>3</w:t>
      </w:r>
      <w:r>
        <w:rPr>
          <w:snapToGrid w:val="0"/>
          <w:color w:val="000000"/>
          <w:kern w:val="0"/>
          <w:sz w:val="24"/>
          <w:szCs w:val="21"/>
        </w:rPr>
        <w:t xml:space="preserve"> </w:t>
      </w:r>
      <w:r>
        <w:rPr>
          <w:rFonts w:hint="eastAsia"/>
          <w:sz w:val="24"/>
          <w:szCs w:val="21"/>
        </w:rPr>
        <w:t>数据库对接应符合下列规定：</w:t>
      </w:r>
    </w:p>
    <w:p>
      <w:pPr>
        <w:pStyle w:val="42"/>
        <w:spacing w:line="360" w:lineRule="auto"/>
        <w:ind w:firstLine="482"/>
        <w:rPr>
          <w:sz w:val="24"/>
          <w:szCs w:val="21"/>
        </w:rPr>
      </w:pPr>
      <w:r>
        <w:rPr>
          <w:rFonts w:hint="eastAsia"/>
          <w:b/>
          <w:bCs/>
          <w:sz w:val="24"/>
          <w:szCs w:val="21"/>
        </w:rPr>
        <w:t xml:space="preserve">1 </w:t>
      </w:r>
      <w:r>
        <w:rPr>
          <w:rFonts w:hint="eastAsia"/>
          <w:sz w:val="24"/>
          <w:szCs w:val="21"/>
        </w:rPr>
        <w:t>各子交换结点应向总交换结点提供建表脚本，并将交换信息导入各自交换前置机数据库中</w:t>
      </w:r>
      <w:r>
        <w:rPr>
          <w:sz w:val="24"/>
          <w:szCs w:val="21"/>
        </w:rPr>
        <w:t>。</w:t>
      </w:r>
    </w:p>
    <w:p>
      <w:pPr>
        <w:pStyle w:val="42"/>
        <w:spacing w:line="360" w:lineRule="auto"/>
        <w:ind w:firstLine="482"/>
        <w:rPr>
          <w:sz w:val="24"/>
          <w:szCs w:val="21"/>
        </w:rPr>
      </w:pPr>
      <w:r>
        <w:rPr>
          <w:rFonts w:hint="eastAsia"/>
          <w:b/>
          <w:bCs/>
          <w:sz w:val="24"/>
          <w:szCs w:val="21"/>
        </w:rPr>
        <w:t xml:space="preserve">2 </w:t>
      </w:r>
      <w:r>
        <w:rPr>
          <w:rFonts w:hint="eastAsia"/>
          <w:sz w:val="24"/>
          <w:szCs w:val="21"/>
        </w:rPr>
        <w:t>各子交换结点应提供数据库服务IP、数据库实例名、用户名、密码、建库脚本。</w:t>
      </w:r>
    </w:p>
    <w:p>
      <w:pPr>
        <w:spacing w:line="360" w:lineRule="auto"/>
        <w:rPr>
          <w:sz w:val="24"/>
          <w:szCs w:val="21"/>
        </w:rPr>
      </w:pPr>
      <w:r>
        <w:rPr>
          <w:rFonts w:hint="eastAsia" w:ascii="楷体" w:hAnsi="楷体" w:eastAsia="楷体"/>
          <w:sz w:val="24"/>
        </w:rPr>
        <w:t>【条文说明】子交换结点向总交换结点提供建表脚本</w:t>
      </w:r>
      <w:r>
        <w:rPr>
          <w:rFonts w:hint="eastAsia" w:ascii="楷体" w:hAnsi="楷体" w:eastAsia="楷体"/>
          <w:sz w:val="24"/>
          <w:szCs w:val="21"/>
        </w:rPr>
        <w:t>供总交换结点建立同等结构</w:t>
      </w:r>
      <w:r>
        <w:rPr>
          <w:rFonts w:hint="eastAsia" w:ascii="楷体" w:hAnsi="楷体" w:eastAsia="楷体"/>
          <w:sz w:val="24"/>
        </w:rPr>
        <w:t>的数据库</w:t>
      </w:r>
      <w:r>
        <w:rPr>
          <w:rFonts w:hint="eastAsia" w:ascii="楷体" w:hAnsi="楷体" w:eastAsia="楷体"/>
          <w:sz w:val="24"/>
          <w:szCs w:val="21"/>
        </w:rPr>
        <w:t>表</w:t>
      </w:r>
      <w:r>
        <w:rPr>
          <w:rFonts w:hint="eastAsia" w:ascii="楷体" w:hAnsi="楷体" w:eastAsia="楷体"/>
          <w:sz w:val="24"/>
        </w:rPr>
        <w:t>，利用传送服务实现前置库到前置库的数据交换。</w:t>
      </w:r>
    </w:p>
    <w:p>
      <w:pPr>
        <w:pStyle w:val="42"/>
        <w:spacing w:line="360" w:lineRule="auto"/>
        <w:ind w:firstLine="0" w:firstLineChars="0"/>
        <w:rPr>
          <w:sz w:val="24"/>
          <w:szCs w:val="21"/>
        </w:rPr>
      </w:pPr>
      <w:r>
        <w:rPr>
          <w:b/>
          <w:bCs/>
          <w:sz w:val="24"/>
        </w:rPr>
        <w:t>4.1.</w:t>
      </w:r>
      <w:r>
        <w:rPr>
          <w:rFonts w:hint="eastAsia"/>
          <w:b/>
          <w:bCs/>
          <w:sz w:val="24"/>
        </w:rPr>
        <w:t>4</w:t>
      </w:r>
      <w:r>
        <w:rPr>
          <w:snapToGrid w:val="0"/>
          <w:color w:val="000000"/>
          <w:kern w:val="0"/>
          <w:sz w:val="24"/>
          <w:szCs w:val="21"/>
        </w:rPr>
        <w:t xml:space="preserve"> </w:t>
      </w:r>
      <w:r>
        <w:rPr>
          <w:rFonts w:hint="eastAsia"/>
          <w:sz w:val="24"/>
          <w:szCs w:val="21"/>
        </w:rPr>
        <w:t>文件交换方式宜应用于离线或网络不通畅等应用场景，大量数据记录应使用XML文件、EXCEL文件、TXT文件进行传送，数据提供结点应给出文件格式及数据资源描述。</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【条文说明】对民用建筑文件类数据的交换方式的适用范围、基本实现方式进行了规定。</w:t>
      </w:r>
    </w:p>
    <w:p>
      <w:pPr>
        <w:pStyle w:val="42"/>
        <w:spacing w:line="360" w:lineRule="auto"/>
        <w:ind w:firstLine="0" w:firstLineChars="0"/>
        <w:rPr>
          <w:sz w:val="24"/>
        </w:rPr>
      </w:pPr>
      <w:r>
        <w:rPr>
          <w:b/>
          <w:bCs/>
          <w:sz w:val="24"/>
        </w:rPr>
        <w:t>4.1.5</w:t>
      </w:r>
      <w:r>
        <w:rPr>
          <w:snapToGrid w:val="0"/>
          <w:color w:val="000000"/>
          <w:kern w:val="0"/>
          <w:sz w:val="24"/>
          <w:szCs w:val="21"/>
        </w:rPr>
        <w:t xml:space="preserve"> 民用建筑</w:t>
      </w:r>
      <w:r>
        <w:rPr>
          <w:rFonts w:hint="eastAsia"/>
          <w:snapToGrid w:val="0"/>
          <w:color w:val="000000"/>
          <w:kern w:val="0"/>
          <w:sz w:val="24"/>
          <w:szCs w:val="21"/>
        </w:rPr>
        <w:t>数据交换格式应符合下列</w:t>
      </w:r>
      <w:r>
        <w:rPr>
          <w:snapToGrid w:val="0"/>
          <w:color w:val="000000"/>
          <w:kern w:val="0"/>
          <w:sz w:val="24"/>
          <w:szCs w:val="21"/>
        </w:rPr>
        <w:t>规定</w:t>
      </w:r>
      <w:r>
        <w:rPr>
          <w:rFonts w:hint="eastAsia"/>
          <w:sz w:val="24"/>
        </w:rPr>
        <w:t>：</w:t>
      </w:r>
    </w:p>
    <w:p>
      <w:pPr>
        <w:spacing w:line="360" w:lineRule="auto"/>
        <w:ind w:firstLine="482" w:firstLineChars="200"/>
        <w:jc w:val="left"/>
        <w:rPr>
          <w:rFonts w:ascii="Times New Roman" w:hAnsi="Times New Roman"/>
          <w:sz w:val="24"/>
          <w:szCs w:val="21"/>
        </w:rPr>
      </w:pPr>
      <w:r>
        <w:rPr>
          <w:rFonts w:ascii="Times New Roman" w:hAnsi="Times New Roman"/>
          <w:b/>
          <w:bCs/>
          <w:sz w:val="24"/>
          <w:szCs w:val="24"/>
        </w:rPr>
        <w:t>1</w:t>
      </w:r>
      <w:r>
        <w:rPr>
          <w:rFonts w:ascii="Times New Roman" w:hAnsi="Times New Roman"/>
          <w:sz w:val="24"/>
          <w:szCs w:val="21"/>
        </w:rPr>
        <w:t xml:space="preserve"> </w:t>
      </w:r>
      <w:r>
        <w:rPr>
          <w:rFonts w:hint="eastAsia" w:ascii="Times New Roman" w:hAnsi="Times New Roman"/>
          <w:sz w:val="24"/>
          <w:szCs w:val="21"/>
        </w:rPr>
        <w:t>在数据交换信息中，汉字应使用中文半角，英文字母、数字和符号应使用英文半角</w:t>
      </w:r>
      <w:r>
        <w:rPr>
          <w:rFonts w:ascii="Times New Roman" w:hAnsi="Times New Roman"/>
          <w:sz w:val="24"/>
          <w:szCs w:val="21"/>
        </w:rPr>
        <w:t>。</w:t>
      </w:r>
    </w:p>
    <w:p>
      <w:pPr>
        <w:spacing w:line="360" w:lineRule="auto"/>
        <w:ind w:firstLine="482" w:firstLineChars="200"/>
        <w:jc w:val="left"/>
        <w:rPr>
          <w:rFonts w:ascii="Times New Roman" w:hAnsi="Times New Roman"/>
          <w:sz w:val="24"/>
          <w:szCs w:val="21"/>
        </w:rPr>
      </w:pPr>
      <w:r>
        <w:rPr>
          <w:rFonts w:ascii="Times New Roman" w:hAnsi="Times New Roman"/>
          <w:b/>
          <w:bCs/>
          <w:sz w:val="24"/>
          <w:szCs w:val="24"/>
        </w:rPr>
        <w:t>2</w:t>
      </w:r>
      <w:r>
        <w:rPr>
          <w:rFonts w:ascii="Times New Roman" w:hAnsi="Times New Roman"/>
          <w:sz w:val="24"/>
          <w:szCs w:val="21"/>
        </w:rPr>
        <w:t xml:space="preserve"> 交换的数据应为</w:t>
      </w:r>
      <w:r>
        <w:rPr>
          <w:rFonts w:hint="eastAsia" w:ascii="Times New Roman" w:hAnsi="Times New Roman"/>
          <w:sz w:val="24"/>
          <w:szCs w:val="21"/>
        </w:rPr>
        <w:t>正式数据</w:t>
      </w:r>
      <w:r>
        <w:rPr>
          <w:rFonts w:ascii="Times New Roman" w:hAnsi="Times New Roman"/>
          <w:sz w:val="24"/>
          <w:szCs w:val="21"/>
        </w:rPr>
        <w:t>。</w:t>
      </w:r>
    </w:p>
    <w:p>
      <w:pPr>
        <w:spacing w:line="360" w:lineRule="auto"/>
        <w:ind w:firstLine="482" w:firstLineChars="200"/>
        <w:jc w:val="left"/>
        <w:rPr>
          <w:rFonts w:ascii="Times New Roman" w:hAnsi="Times New Roman"/>
          <w:sz w:val="24"/>
          <w:szCs w:val="21"/>
        </w:rPr>
      </w:pPr>
      <w:r>
        <w:rPr>
          <w:rFonts w:ascii="Times New Roman" w:hAnsi="Times New Roman"/>
          <w:b/>
          <w:bCs/>
          <w:sz w:val="24"/>
          <w:szCs w:val="24"/>
        </w:rPr>
        <w:t>3</w:t>
      </w:r>
      <w:r>
        <w:rPr>
          <w:rFonts w:ascii="Times New Roman" w:hAnsi="Times New Roman"/>
          <w:sz w:val="24"/>
          <w:szCs w:val="21"/>
        </w:rPr>
        <w:t xml:space="preserve"> </w:t>
      </w:r>
      <w:r>
        <w:rPr>
          <w:rFonts w:hint="eastAsia" w:ascii="Times New Roman" w:hAnsi="Times New Roman"/>
          <w:sz w:val="24"/>
          <w:szCs w:val="21"/>
        </w:rPr>
        <w:t>交换数据应采用UTF-8编码格式</w:t>
      </w:r>
      <w:r>
        <w:rPr>
          <w:rFonts w:ascii="Times New Roman" w:hAnsi="Times New Roman"/>
          <w:sz w:val="24"/>
          <w:szCs w:val="21"/>
        </w:rPr>
        <w:t>。</w:t>
      </w:r>
    </w:p>
    <w:p>
      <w:pPr>
        <w:spacing w:line="360" w:lineRule="auto"/>
        <w:ind w:firstLine="482" w:firstLineChars="200"/>
        <w:jc w:val="left"/>
        <w:rPr>
          <w:rFonts w:ascii="Times New Roman" w:hAnsi="Times New Roman"/>
          <w:sz w:val="24"/>
          <w:szCs w:val="21"/>
        </w:rPr>
      </w:pPr>
      <w:r>
        <w:rPr>
          <w:rFonts w:ascii="Times New Roman" w:hAnsi="Times New Roman"/>
          <w:b/>
          <w:bCs/>
          <w:sz w:val="24"/>
          <w:szCs w:val="24"/>
        </w:rPr>
        <w:t>4</w:t>
      </w:r>
      <w:r>
        <w:rPr>
          <w:rFonts w:ascii="Times New Roman" w:hAnsi="Times New Roman"/>
          <w:sz w:val="24"/>
          <w:szCs w:val="21"/>
        </w:rPr>
        <w:t xml:space="preserve"> 使用</w:t>
      </w:r>
      <w:r>
        <w:rPr>
          <w:rFonts w:hint="eastAsia" w:ascii="Times New Roman" w:hAnsi="Times New Roman"/>
          <w:sz w:val="24"/>
          <w:szCs w:val="21"/>
        </w:rPr>
        <w:t>文件交换方式和数据库对接方式时，数据提供单位应为每条交换数据记录增加记录ID、记录入库时间两个数据项。</w:t>
      </w:r>
    </w:p>
    <w:p>
      <w:pPr>
        <w:pStyle w:val="42"/>
        <w:spacing w:line="360" w:lineRule="auto"/>
        <w:ind w:firstLine="0" w:firstLineChars="0"/>
        <w:jc w:val="left"/>
        <w:rPr>
          <w:rFonts w:ascii="楷体" w:hAnsi="楷体" w:eastAsia="楷体"/>
          <w:sz w:val="24"/>
        </w:rPr>
      </w:pPr>
      <w:r>
        <w:rPr>
          <w:rFonts w:hint="eastAsia" w:ascii="楷体" w:hAnsi="楷体" w:eastAsia="楷体"/>
          <w:sz w:val="24"/>
        </w:rPr>
        <w:t>【条文说明】</w:t>
      </w:r>
      <w:r>
        <w:rPr>
          <w:rFonts w:eastAsia="楷体"/>
          <w:sz w:val="24"/>
        </w:rPr>
        <w:t>本条对民用建筑领域相关数据的数据交换格式进行了规定，以便于数据交换工作的开展。其中，记录ID为数据记录指纹，由记录原始生成单位赋值，采用GUID机制，以标识记录的全局唯一性，是每一条民用建筑信息的信息主键。对于文件交换方式，记录入库时间指数据传送文件生成的时间；对于数据库对接方式，记录入库时间指数据加载到端交换结点前置机数据库的时间。</w:t>
      </w:r>
    </w:p>
    <w:p>
      <w:pPr>
        <w:pStyle w:val="3"/>
        <w:spacing w:line="360" w:lineRule="auto"/>
        <w:jc w:val="center"/>
        <w:rPr>
          <w:rFonts w:ascii="Times New Roman" w:hAnsi="Times New Roman" w:eastAsia="黑体"/>
          <w:b w:val="0"/>
          <w:sz w:val="24"/>
          <w:szCs w:val="24"/>
        </w:rPr>
      </w:pPr>
      <w:bookmarkStart w:id="11" w:name="_Toc85815768"/>
      <w:r>
        <w:rPr>
          <w:rFonts w:ascii="Times New Roman" w:hAnsi="Times New Roman" w:eastAsia="黑体"/>
          <w:b w:val="0"/>
          <w:sz w:val="24"/>
          <w:szCs w:val="24"/>
        </w:rPr>
        <w:t>4.2</w:t>
      </w:r>
      <w:r>
        <w:rPr>
          <w:rFonts w:hint="eastAsia" w:ascii="Times New Roman" w:hAnsi="Times New Roman" w:eastAsia="黑体"/>
          <w:b w:val="0"/>
          <w:sz w:val="24"/>
          <w:szCs w:val="24"/>
        </w:rPr>
        <w:t xml:space="preserve"> 数据交换机制</w:t>
      </w:r>
      <w:bookmarkEnd w:id="11"/>
    </w:p>
    <w:p>
      <w:pPr>
        <w:pStyle w:val="42"/>
        <w:spacing w:line="360" w:lineRule="auto"/>
        <w:ind w:firstLine="0" w:firstLineChars="0"/>
        <w:rPr>
          <w:snapToGrid w:val="0"/>
          <w:color w:val="000000"/>
          <w:kern w:val="0"/>
          <w:sz w:val="24"/>
          <w:szCs w:val="21"/>
        </w:rPr>
      </w:pPr>
      <w:r>
        <w:rPr>
          <w:b/>
          <w:bCs/>
          <w:sz w:val="24"/>
        </w:rPr>
        <w:t>4.2.1</w:t>
      </w:r>
      <w:r>
        <w:rPr>
          <w:snapToGrid w:val="0"/>
          <w:color w:val="000000"/>
          <w:kern w:val="0"/>
          <w:sz w:val="24"/>
          <w:szCs w:val="21"/>
        </w:rPr>
        <w:t xml:space="preserve"> 应</w:t>
      </w:r>
      <w:r>
        <w:rPr>
          <w:rFonts w:hint="eastAsia"/>
          <w:snapToGrid w:val="0"/>
          <w:color w:val="000000"/>
          <w:kern w:val="0"/>
          <w:sz w:val="24"/>
          <w:szCs w:val="21"/>
        </w:rPr>
        <w:t>根据约定的报送周期并按本标准第</w:t>
      </w:r>
      <w:r>
        <w:rPr>
          <w:snapToGrid w:val="0"/>
          <w:color w:val="000000"/>
          <w:kern w:val="0"/>
          <w:sz w:val="24"/>
          <w:szCs w:val="21"/>
        </w:rPr>
        <w:t>4.1.5条</w:t>
      </w:r>
      <w:r>
        <w:rPr>
          <w:rFonts w:hint="eastAsia"/>
          <w:snapToGrid w:val="0"/>
          <w:color w:val="000000"/>
          <w:kern w:val="0"/>
          <w:sz w:val="24"/>
          <w:szCs w:val="21"/>
        </w:rPr>
        <w:t>的规定，由数据报送交换结点将报送信息生成需要传送的数据。</w:t>
      </w:r>
    </w:p>
    <w:p>
      <w:pPr>
        <w:pStyle w:val="42"/>
        <w:spacing w:line="360" w:lineRule="auto"/>
        <w:ind w:firstLine="0" w:firstLineChars="0"/>
        <w:rPr>
          <w:snapToGrid w:val="0"/>
          <w:color w:val="000000"/>
          <w:kern w:val="0"/>
          <w:sz w:val="24"/>
          <w:szCs w:val="21"/>
        </w:rPr>
      </w:pPr>
      <w:r>
        <w:rPr>
          <w:rFonts w:hint="eastAsia" w:ascii="楷体" w:hAnsi="楷体" w:eastAsia="楷体"/>
          <w:sz w:val="24"/>
        </w:rPr>
        <w:t>【条文说明】</w:t>
      </w:r>
      <w:r>
        <w:rPr>
          <w:rFonts w:hint="eastAsia" w:ascii="楷体" w:hAnsi="楷体" w:eastAsia="楷体"/>
          <w:snapToGrid/>
          <w:color w:val="auto"/>
          <w:kern w:val="2"/>
          <w:sz w:val="24"/>
          <w:szCs w:val="24"/>
        </w:rPr>
        <w:t>报送数据起始时间、报送周期可在具体</w:t>
      </w:r>
      <w:r>
        <w:rPr>
          <w:rFonts w:ascii="楷体" w:hAnsi="楷体" w:eastAsia="楷体"/>
          <w:sz w:val="24"/>
        </w:rPr>
        <w:t>数据</w:t>
      </w:r>
      <w:r>
        <w:rPr>
          <w:rFonts w:hint="eastAsia" w:ascii="楷体" w:hAnsi="楷体" w:eastAsia="楷体"/>
          <w:snapToGrid/>
          <w:color w:val="auto"/>
          <w:kern w:val="2"/>
          <w:sz w:val="24"/>
          <w:szCs w:val="24"/>
        </w:rPr>
        <w:t>的</w:t>
      </w:r>
      <w:r>
        <w:rPr>
          <w:rFonts w:ascii="楷体" w:hAnsi="楷体" w:eastAsia="楷体"/>
          <w:sz w:val="24"/>
        </w:rPr>
        <w:t>交换</w:t>
      </w:r>
      <w:r>
        <w:rPr>
          <w:rFonts w:hint="eastAsia" w:ascii="楷体" w:hAnsi="楷体" w:eastAsia="楷体"/>
          <w:snapToGrid/>
          <w:color w:val="auto"/>
          <w:kern w:val="2"/>
          <w:sz w:val="24"/>
          <w:szCs w:val="24"/>
        </w:rPr>
        <w:t>细则中进行约定。当数据报送交换结点为子交换结点、数据接收交换结点为总交换结点时，初次传输应为数据集全量传输，之后按增量传输。</w:t>
      </w:r>
    </w:p>
    <w:p>
      <w:pPr>
        <w:pStyle w:val="42"/>
        <w:spacing w:line="360" w:lineRule="auto"/>
        <w:ind w:firstLine="0" w:firstLineChars="0"/>
        <w:rPr>
          <w:snapToGrid w:val="0"/>
          <w:color w:val="000000"/>
          <w:kern w:val="0"/>
          <w:sz w:val="24"/>
          <w:szCs w:val="21"/>
        </w:rPr>
      </w:pPr>
      <w:r>
        <w:rPr>
          <w:b/>
          <w:bCs/>
          <w:sz w:val="24"/>
        </w:rPr>
        <w:t>4.2.2</w:t>
      </w:r>
      <w:r>
        <w:rPr>
          <w:snapToGrid w:val="0"/>
          <w:color w:val="000000"/>
          <w:kern w:val="0"/>
          <w:sz w:val="24"/>
          <w:szCs w:val="21"/>
        </w:rPr>
        <w:t xml:space="preserve"> </w:t>
      </w:r>
      <w:r>
        <w:rPr>
          <w:rFonts w:hint="eastAsia"/>
          <w:snapToGrid w:val="0"/>
          <w:color w:val="000000"/>
          <w:kern w:val="0"/>
          <w:sz w:val="24"/>
          <w:szCs w:val="21"/>
        </w:rPr>
        <w:t>数据报送交换结点应通过可靠的数据传送服务，将数据传送到数据接收交换结点，数据传送服务应能支持断点续传，并记录传送成功的标志。</w:t>
      </w:r>
    </w:p>
    <w:p>
      <w:pPr>
        <w:pStyle w:val="42"/>
        <w:spacing w:line="360" w:lineRule="auto"/>
        <w:ind w:firstLine="0" w:firstLineChars="0"/>
        <w:rPr>
          <w:snapToGrid w:val="0"/>
          <w:color w:val="000000"/>
          <w:kern w:val="0"/>
          <w:sz w:val="24"/>
          <w:szCs w:val="21"/>
        </w:rPr>
      </w:pPr>
      <w:r>
        <w:rPr>
          <w:b/>
          <w:bCs/>
          <w:sz w:val="24"/>
        </w:rPr>
        <w:t>4.2.3</w:t>
      </w:r>
      <w:r>
        <w:rPr>
          <w:snapToGrid w:val="0"/>
          <w:color w:val="000000"/>
          <w:kern w:val="0"/>
          <w:sz w:val="24"/>
          <w:szCs w:val="21"/>
        </w:rPr>
        <w:t xml:space="preserve"> </w:t>
      </w:r>
      <w:r>
        <w:rPr>
          <w:rFonts w:hint="eastAsia"/>
          <w:snapToGrid w:val="0"/>
          <w:color w:val="000000"/>
          <w:kern w:val="0"/>
          <w:sz w:val="24"/>
          <w:szCs w:val="21"/>
        </w:rPr>
        <w:t>当数据接收交换结点接收到数据报送交换结点传送来的数据时，应就数据的内容进行确认。</w:t>
      </w:r>
    </w:p>
    <w:p>
      <w:pPr>
        <w:pStyle w:val="42"/>
        <w:spacing w:line="360" w:lineRule="auto"/>
        <w:ind w:firstLine="0" w:firstLineChars="0"/>
        <w:rPr>
          <w:snapToGrid w:val="0"/>
          <w:color w:val="000000"/>
          <w:kern w:val="0"/>
          <w:sz w:val="24"/>
          <w:szCs w:val="21"/>
        </w:rPr>
      </w:pPr>
      <w:r>
        <w:rPr>
          <w:b/>
          <w:bCs/>
          <w:sz w:val="24"/>
        </w:rPr>
        <w:t xml:space="preserve">4.2.4 </w:t>
      </w:r>
      <w:r>
        <w:rPr>
          <w:rFonts w:hint="eastAsia"/>
          <w:snapToGrid w:val="0"/>
          <w:color w:val="000000"/>
          <w:kern w:val="0"/>
          <w:sz w:val="24"/>
          <w:szCs w:val="21"/>
        </w:rPr>
        <w:t>当数据接收交换结点对接收到的数据进行确认后，应按表</w:t>
      </w:r>
      <w:r>
        <w:rPr>
          <w:snapToGrid w:val="0"/>
          <w:color w:val="000000"/>
          <w:kern w:val="0"/>
          <w:sz w:val="24"/>
          <w:szCs w:val="21"/>
        </w:rPr>
        <w:t>4.2.4的规定</w:t>
      </w:r>
      <w:r>
        <w:rPr>
          <w:rFonts w:hint="eastAsia"/>
          <w:snapToGrid w:val="0"/>
          <w:color w:val="000000"/>
          <w:kern w:val="0"/>
          <w:sz w:val="24"/>
          <w:szCs w:val="21"/>
        </w:rPr>
        <w:t>生成对账数据库表记录，并将记录反馈到数据报送交换结点。</w:t>
      </w:r>
    </w:p>
    <w:p>
      <w:pPr>
        <w:pStyle w:val="9"/>
        <w:spacing w:before="36" w:after="49"/>
        <w:ind w:left="5"/>
        <w:jc w:val="center"/>
        <w:rPr>
          <w:rFonts w:ascii="Times New Roman" w:hAnsi="Times New Roman" w:eastAsia="黑体"/>
        </w:rPr>
      </w:pPr>
      <w:r>
        <w:rPr>
          <w:rFonts w:hint="eastAsia" w:ascii="Times New Roman" w:hAnsi="Times New Roman" w:eastAsia="黑体"/>
        </w:rPr>
        <w:t>表</w:t>
      </w:r>
      <w:r>
        <w:rPr>
          <w:rFonts w:hint="eastAsia" w:ascii="Times New Roman" w:hAnsi="Times New Roman" w:eastAsia="黑体"/>
          <w:lang w:eastAsia="zh-CN"/>
        </w:rPr>
        <w:t>4</w:t>
      </w:r>
      <w:r>
        <w:rPr>
          <w:rFonts w:ascii="Times New Roman" w:hAnsi="Times New Roman" w:eastAsia="黑体"/>
          <w:lang w:eastAsia="zh-CN"/>
        </w:rPr>
        <w:t>.2.4</w:t>
      </w:r>
      <w:r>
        <w:rPr>
          <w:rFonts w:hint="eastAsia" w:ascii="Times New Roman" w:hAnsi="Times New Roman" w:eastAsia="黑体"/>
        </w:rPr>
        <w:t xml:space="preserve"> 反馈数据库记录表</w:t>
      </w:r>
    </w:p>
    <w:tbl>
      <w:tblPr>
        <w:tblStyle w:val="53"/>
        <w:tblW w:w="8103" w:type="dxa"/>
        <w:tblInd w:w="1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26"/>
        <w:gridCol w:w="1844"/>
        <w:gridCol w:w="1723"/>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tcPr>
          <w:p>
            <w:pPr>
              <w:pStyle w:val="54"/>
              <w:spacing w:before="0"/>
              <w:ind w:left="0"/>
              <w:jc w:val="center"/>
              <w:rPr>
                <w:rFonts w:ascii="Times New Roman" w:hAnsi="Times New Roman" w:eastAsiaTheme="minorEastAsia"/>
                <w:sz w:val="21"/>
                <w:szCs w:val="21"/>
              </w:rPr>
            </w:pPr>
            <w:r>
              <w:rPr>
                <w:rFonts w:hint="eastAsia" w:ascii="Times New Roman" w:hAnsi="Times New Roman" w:eastAsiaTheme="minorEastAsia"/>
                <w:sz w:val="21"/>
                <w:szCs w:val="21"/>
              </w:rPr>
              <w:t>字段名称</w:t>
            </w:r>
          </w:p>
        </w:tc>
        <w:tc>
          <w:tcPr>
            <w:tcW w:w="1844" w:type="dxa"/>
          </w:tcPr>
          <w:p>
            <w:pPr>
              <w:pStyle w:val="54"/>
              <w:spacing w:before="0"/>
              <w:ind w:left="0"/>
              <w:jc w:val="center"/>
              <w:rPr>
                <w:rFonts w:ascii="Times New Roman" w:hAnsi="Times New Roman" w:eastAsiaTheme="minorEastAsia"/>
                <w:sz w:val="21"/>
                <w:szCs w:val="21"/>
              </w:rPr>
            </w:pPr>
            <w:r>
              <w:rPr>
                <w:rFonts w:hint="eastAsia" w:ascii="Times New Roman" w:hAnsi="Times New Roman" w:eastAsiaTheme="minorEastAsia"/>
                <w:sz w:val="21"/>
                <w:szCs w:val="21"/>
              </w:rPr>
              <w:t>数据类型</w:t>
            </w:r>
          </w:p>
        </w:tc>
        <w:tc>
          <w:tcPr>
            <w:tcW w:w="1723" w:type="dxa"/>
            <w:tcBorders>
              <w:right w:val="single" w:color="000000" w:sz="4" w:space="0"/>
            </w:tcBorders>
          </w:tcPr>
          <w:p>
            <w:pPr>
              <w:pStyle w:val="54"/>
              <w:spacing w:before="0"/>
              <w:ind w:left="0"/>
              <w:jc w:val="center"/>
              <w:rPr>
                <w:rFonts w:ascii="Times New Roman" w:hAnsi="Times New Roman" w:eastAsiaTheme="minorEastAsia"/>
                <w:sz w:val="21"/>
                <w:szCs w:val="21"/>
              </w:rPr>
            </w:pPr>
            <w:r>
              <w:rPr>
                <w:rFonts w:hint="eastAsia" w:ascii="Times New Roman" w:hAnsi="Times New Roman" w:eastAsiaTheme="minorEastAsia"/>
                <w:sz w:val="21"/>
                <w:szCs w:val="21"/>
              </w:rPr>
              <w:t>中文注释</w:t>
            </w:r>
          </w:p>
        </w:tc>
        <w:tc>
          <w:tcPr>
            <w:tcW w:w="2410" w:type="dxa"/>
            <w:tcBorders>
              <w:left w:val="single" w:color="000000" w:sz="4" w:space="0"/>
            </w:tcBorders>
          </w:tcPr>
          <w:p>
            <w:pPr>
              <w:pStyle w:val="54"/>
              <w:spacing w:before="0"/>
              <w:ind w:left="0"/>
              <w:jc w:val="center"/>
              <w:rPr>
                <w:rFonts w:ascii="Times New Roman" w:hAnsi="Times New Roman" w:eastAsiaTheme="minorEastAsia"/>
                <w:sz w:val="21"/>
                <w:szCs w:val="21"/>
              </w:rPr>
            </w:pPr>
            <w:r>
              <w:rPr>
                <w:rFonts w:hint="eastAsia" w:ascii="Times New Roman" w:hAnsi="Times New Roman" w:eastAsiaTheme="minorEastAsia"/>
                <w:sz w:val="21"/>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FILE_NAME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VARCHAR(64)</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交换文件名称</w:t>
            </w:r>
          </w:p>
        </w:tc>
        <w:tc>
          <w:tcPr>
            <w:tcW w:w="2410" w:type="dxa"/>
            <w:vMerge w:val="restart"/>
            <w:tcBorders>
              <w:left w:val="single" w:color="000000" w:sz="4" w:space="0"/>
            </w:tcBorders>
            <w:vAlign w:val="center"/>
          </w:tcPr>
          <w:p>
            <w:pPr>
              <w:pStyle w:val="54"/>
              <w:spacing w:before="0"/>
              <w:ind w:left="0"/>
              <w:jc w:val="both"/>
              <w:rPr>
                <w:rFonts w:ascii="Times New Roman" w:hAnsi="Times New Roman" w:eastAsiaTheme="minorEastAsia"/>
                <w:sz w:val="21"/>
                <w:szCs w:val="21"/>
              </w:rPr>
            </w:pPr>
            <w:r>
              <w:rPr>
                <w:rFonts w:ascii="Times New Roman" w:hAnsi="Times New Roman" w:eastAsiaTheme="minorEastAsia"/>
                <w:sz w:val="21"/>
                <w:szCs w:val="21"/>
              </w:rPr>
              <w:t>仅用于文件交换方式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REV_TIME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DATETIME(16)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接收时间</w:t>
            </w:r>
          </w:p>
        </w:tc>
        <w:tc>
          <w:tcPr>
            <w:tcW w:w="2410" w:type="dxa"/>
            <w:vMerge w:val="continue"/>
            <w:tcBorders>
              <w:top w:val="nil"/>
              <w:left w:val="single" w:color="000000" w:sz="4" w:space="0"/>
            </w:tcBorders>
            <w:vAlign w:val="center"/>
          </w:tcPr>
          <w:p>
            <w:pPr>
              <w:autoSpaceDE w:val="0"/>
              <w:autoSpaceDN w:val="0"/>
              <w:rPr>
                <w:rFonts w:ascii="Times New Roman" w:hAnsi="Times New Roman" w:eastAsiaTheme="minorEastAsia" w:cstheme="minorBidi"/>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FILE_SIZE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VARCHAR(16)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交换文件大小</w:t>
            </w:r>
          </w:p>
        </w:tc>
        <w:tc>
          <w:tcPr>
            <w:tcW w:w="2410" w:type="dxa"/>
            <w:vMerge w:val="continue"/>
            <w:tcBorders>
              <w:top w:val="nil"/>
              <w:left w:val="single" w:color="000000" w:sz="4" w:space="0"/>
            </w:tcBorders>
            <w:vAlign w:val="center"/>
          </w:tcPr>
          <w:p>
            <w:pPr>
              <w:autoSpaceDE w:val="0"/>
              <w:autoSpaceDN w:val="0"/>
              <w:rPr>
                <w:rFonts w:ascii="Times New Roman" w:hAnsi="Times New Roman" w:eastAsiaTheme="minorEastAsia" w:cstheme="minorBidi"/>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FILE_NUM</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NUMBER(16)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交换文件数量</w:t>
            </w:r>
          </w:p>
        </w:tc>
        <w:tc>
          <w:tcPr>
            <w:tcW w:w="2410" w:type="dxa"/>
            <w:vMerge w:val="continue"/>
            <w:tcBorders>
              <w:top w:val="nil"/>
              <w:left w:val="single" w:color="000000" w:sz="4" w:space="0"/>
            </w:tcBorders>
            <w:vAlign w:val="center"/>
          </w:tcPr>
          <w:p>
            <w:pPr>
              <w:autoSpaceDE w:val="0"/>
              <w:autoSpaceDN w:val="0"/>
              <w:rPr>
                <w:rFonts w:ascii="Times New Roman" w:hAnsi="Times New Roman" w:eastAsiaTheme="minorEastAsia" w:cstheme="minorBidi"/>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FILE_TYPE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VARCHAR(32)</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交换文件格式</w:t>
            </w:r>
          </w:p>
        </w:tc>
        <w:tc>
          <w:tcPr>
            <w:tcW w:w="2410" w:type="dxa"/>
            <w:vMerge w:val="continue"/>
            <w:tcBorders>
              <w:top w:val="nil"/>
              <w:left w:val="single" w:color="000000" w:sz="4" w:space="0"/>
            </w:tcBorders>
            <w:vAlign w:val="center"/>
          </w:tcPr>
          <w:p>
            <w:pPr>
              <w:autoSpaceDE w:val="0"/>
              <w:autoSpaceDN w:val="0"/>
              <w:rPr>
                <w:rFonts w:ascii="Times New Roman" w:hAnsi="Times New Roman" w:eastAsiaTheme="minorEastAsia" w:cstheme="minorBidi"/>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TABLE_NAME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VARCHAR(32)</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数据库表名称</w:t>
            </w:r>
          </w:p>
        </w:tc>
        <w:tc>
          <w:tcPr>
            <w:tcW w:w="2410" w:type="dxa"/>
            <w:vMerge w:val="restart"/>
            <w:tcBorders>
              <w:left w:val="single" w:color="000000" w:sz="4" w:space="0"/>
            </w:tcBorders>
            <w:vAlign w:val="center"/>
          </w:tcPr>
          <w:p>
            <w:pPr>
              <w:pStyle w:val="54"/>
              <w:ind w:left="0"/>
              <w:jc w:val="both"/>
              <w:rPr>
                <w:rFonts w:ascii="Times New Roman" w:hAnsi="Times New Roman" w:eastAsiaTheme="minorEastAsia"/>
                <w:sz w:val="21"/>
                <w:szCs w:val="21"/>
                <w:lang w:eastAsia="zh-CN"/>
              </w:rPr>
            </w:pPr>
            <w:r>
              <w:rPr>
                <w:rFonts w:ascii="Times New Roman" w:hAnsi="Times New Roman" w:eastAsiaTheme="minorEastAsia"/>
                <w:sz w:val="21"/>
                <w:szCs w:val="21"/>
                <w:lang w:eastAsia="zh-CN"/>
              </w:rPr>
              <w:t>仅用于数据库对接方式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INSERT_TIME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DATETIME(16)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入库时间</w:t>
            </w:r>
          </w:p>
        </w:tc>
        <w:tc>
          <w:tcPr>
            <w:tcW w:w="2410" w:type="dxa"/>
            <w:vMerge w:val="continue"/>
            <w:tcBorders>
              <w:top w:val="nil"/>
              <w:left w:val="single" w:color="000000" w:sz="4" w:space="0"/>
            </w:tcBorders>
            <w:vAlign w:val="center"/>
          </w:tcPr>
          <w:p>
            <w:pPr>
              <w:autoSpaceDE w:val="0"/>
              <w:autoSpaceDN w:val="0"/>
              <w:rPr>
                <w:rFonts w:ascii="Times New Roman" w:hAnsi="Times New Roman" w:eastAsiaTheme="minorEastAsia" w:cstheme="minorBidi"/>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DATA_SUM</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NUMBER(16)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入库记录数量</w:t>
            </w:r>
          </w:p>
        </w:tc>
        <w:tc>
          <w:tcPr>
            <w:tcW w:w="2410" w:type="dxa"/>
            <w:vMerge w:val="continue"/>
            <w:tcBorders>
              <w:top w:val="nil"/>
              <w:left w:val="single" w:color="000000" w:sz="4" w:space="0"/>
            </w:tcBorders>
            <w:vAlign w:val="center"/>
          </w:tcPr>
          <w:p>
            <w:pPr>
              <w:autoSpaceDE w:val="0"/>
              <w:autoSpaceDN w:val="0"/>
              <w:rPr>
                <w:rFonts w:ascii="Times New Roman" w:hAnsi="Times New Roman" w:eastAsiaTheme="minorEastAsia" w:cstheme="minorBidi"/>
                <w:szCs w:val="21"/>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SOURCE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VARCHAR(16)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交换数据来源</w:t>
            </w:r>
          </w:p>
        </w:tc>
        <w:tc>
          <w:tcPr>
            <w:tcW w:w="2410" w:type="dxa"/>
            <w:vMerge w:val="restart"/>
            <w:tcBorders>
              <w:left w:val="single" w:color="000000" w:sz="4" w:space="0"/>
            </w:tcBorders>
            <w:vAlign w:val="center"/>
          </w:tcPr>
          <w:p>
            <w:pPr>
              <w:pStyle w:val="54"/>
              <w:spacing w:before="0" w:line="240" w:lineRule="auto"/>
              <w:ind w:left="0"/>
              <w:jc w:val="both"/>
              <w:rPr>
                <w:rFonts w:ascii="Times New Roman" w:hAnsi="Times New Roman" w:eastAsiaTheme="minorEastAsia"/>
                <w:sz w:val="21"/>
                <w:szCs w:val="21"/>
                <w:lang w:eastAsia="zh-CN"/>
              </w:rPr>
            </w:pPr>
            <w:r>
              <w:rPr>
                <w:rFonts w:ascii="Times New Roman" w:hAnsi="Times New Roman" w:eastAsiaTheme="minorEastAsia"/>
                <w:sz w:val="21"/>
                <w:szCs w:val="21"/>
                <w:lang w:eastAsia="zh-CN"/>
              </w:rPr>
              <w:t>文件交换方式和数据库对接方式复用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2126"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FEEDBACK_TIME</w:t>
            </w:r>
          </w:p>
        </w:tc>
        <w:tc>
          <w:tcPr>
            <w:tcW w:w="1844"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DATETIME(16)</w:t>
            </w:r>
          </w:p>
        </w:tc>
        <w:tc>
          <w:tcPr>
            <w:tcW w:w="1723" w:type="dxa"/>
            <w:tcBorders>
              <w:right w:val="single" w:color="000000" w:sz="4" w:space="0"/>
            </w:tcBorders>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时间戳</w:t>
            </w:r>
          </w:p>
        </w:tc>
        <w:tc>
          <w:tcPr>
            <w:tcW w:w="2410" w:type="dxa"/>
            <w:vMerge w:val="continue"/>
            <w:tcBorders>
              <w:top w:val="nil"/>
              <w:left w:val="single" w:color="000000" w:sz="4" w:space="0"/>
            </w:tcBorders>
          </w:tcPr>
          <w:p>
            <w:pPr>
              <w:autoSpaceDE w:val="0"/>
              <w:autoSpaceDN w:val="0"/>
              <w:rPr>
                <w:rFonts w:ascii="Times New Roman" w:hAnsi="Times New Roman" w:eastAsiaTheme="minorEastAsia" w:cstheme="minorBidi"/>
                <w:szCs w:val="21"/>
                <w:lang w:eastAsia="en-US"/>
              </w:rPr>
            </w:pPr>
          </w:p>
        </w:tc>
      </w:tr>
    </w:tbl>
    <w:p>
      <w:pPr>
        <w:pStyle w:val="42"/>
        <w:spacing w:line="360" w:lineRule="auto"/>
        <w:ind w:firstLine="0" w:firstLineChars="0"/>
        <w:rPr>
          <w:snapToGrid w:val="0"/>
          <w:color w:val="000000"/>
          <w:kern w:val="0"/>
          <w:sz w:val="24"/>
          <w:szCs w:val="21"/>
        </w:rPr>
      </w:pPr>
      <w:r>
        <w:rPr>
          <w:b/>
          <w:bCs/>
          <w:sz w:val="24"/>
        </w:rPr>
        <w:t>4.2.5</w:t>
      </w:r>
      <w:r>
        <w:rPr>
          <w:snapToGrid w:val="0"/>
          <w:color w:val="000000"/>
          <w:kern w:val="0"/>
          <w:sz w:val="24"/>
          <w:szCs w:val="21"/>
        </w:rPr>
        <w:t xml:space="preserve"> </w:t>
      </w:r>
      <w:r>
        <w:rPr>
          <w:rFonts w:hint="eastAsia"/>
          <w:snapToGrid w:val="0"/>
          <w:color w:val="000000"/>
          <w:kern w:val="0"/>
          <w:sz w:val="24"/>
          <w:szCs w:val="21"/>
        </w:rPr>
        <w:t>当数据报送交换结点接收到数据接收交换结点传送来的校验数据库表记录时，应就记录内容进行对账确认，如确认无误则数据传输成功，如对账存在出入则数据传输失败，需要重新传输。</w:t>
      </w:r>
    </w:p>
    <w:p>
      <w:pPr>
        <w:pStyle w:val="42"/>
        <w:spacing w:line="360" w:lineRule="auto"/>
        <w:ind w:firstLine="0" w:firstLineChars="0"/>
        <w:jc w:val="left"/>
        <w:rPr>
          <w:rFonts w:ascii="楷体" w:hAnsi="楷体" w:eastAsia="楷体"/>
          <w:sz w:val="24"/>
        </w:rPr>
      </w:pPr>
      <w:r>
        <w:rPr>
          <w:rFonts w:hint="eastAsia" w:ascii="楷体" w:hAnsi="楷体" w:eastAsia="楷体"/>
          <w:sz w:val="24"/>
        </w:rPr>
        <w:t>【</w:t>
      </w:r>
      <w:r>
        <w:rPr>
          <w:rFonts w:eastAsia="楷体"/>
          <w:sz w:val="24"/>
        </w:rPr>
        <w:t>4.2.1~4.2.5</w:t>
      </w:r>
      <w:r>
        <w:rPr>
          <w:rFonts w:hint="eastAsia" w:ascii="楷体" w:hAnsi="楷体" w:eastAsia="楷体"/>
          <w:sz w:val="24"/>
        </w:rPr>
        <w:t>条文说明】对民用建筑领域相关数据的数据交换机制进行了说明，包括数据生成、数据传输、数据确认、数据反馈和数据校验</w:t>
      </w:r>
      <w:r>
        <w:rPr>
          <w:rFonts w:ascii="Times New Roman" w:hAnsi="Times New Roman" w:eastAsia="楷体"/>
          <w:sz w:val="24"/>
        </w:rPr>
        <w:t>5</w:t>
      </w:r>
      <w:r>
        <w:rPr>
          <w:rFonts w:ascii="楷体" w:hAnsi="楷体" w:eastAsia="楷体"/>
          <w:sz w:val="24"/>
        </w:rPr>
        <w:t>个环节</w:t>
      </w:r>
      <w:r>
        <w:rPr>
          <w:rFonts w:hint="eastAsia" w:ascii="楷体" w:hAnsi="楷体" w:eastAsia="楷体"/>
          <w:sz w:val="24"/>
        </w:rPr>
        <w:t>。数据生成和数据校验在数据报送交换结点完成，数据确认和数据反馈在数据接收交换结点完成，数据传输将数据报送交换结点和数据接收交换结点连接起来，从而形成一个数据交换的闭环。</w:t>
      </w:r>
    </w:p>
    <w:p>
      <w:pPr>
        <w:pStyle w:val="42"/>
        <w:spacing w:line="360" w:lineRule="auto"/>
        <w:ind w:firstLine="480"/>
        <w:rPr>
          <w:snapToGrid w:val="0"/>
          <w:color w:val="000000"/>
          <w:kern w:val="0"/>
          <w:sz w:val="24"/>
          <w:szCs w:val="21"/>
        </w:rPr>
      </w:pPr>
    </w:p>
    <w:p>
      <w:pPr>
        <w:widowControl/>
        <w:jc w:val="left"/>
        <w:rPr>
          <w:rFonts w:ascii="Times New Roman" w:hAnsi="Times New Roman"/>
          <w:b/>
          <w:bCs/>
          <w:kern w:val="44"/>
          <w:sz w:val="28"/>
          <w:szCs w:val="28"/>
        </w:rPr>
      </w:pPr>
      <w:r>
        <w:rPr>
          <w:rFonts w:ascii="Times New Roman" w:hAnsi="Times New Roman"/>
          <w:sz w:val="28"/>
          <w:szCs w:val="28"/>
        </w:rPr>
        <w:br w:type="page"/>
      </w:r>
    </w:p>
    <w:p>
      <w:pPr>
        <w:pStyle w:val="2"/>
        <w:spacing w:line="360" w:lineRule="auto"/>
        <w:jc w:val="center"/>
        <w:rPr>
          <w:rFonts w:ascii="Times New Roman" w:hAnsi="Times New Roman"/>
          <w:sz w:val="28"/>
          <w:szCs w:val="28"/>
        </w:rPr>
      </w:pPr>
      <w:bookmarkStart w:id="12" w:name="_Toc85815769"/>
      <w:r>
        <w:rPr>
          <w:rFonts w:hint="eastAsia" w:ascii="Times New Roman" w:hAnsi="Times New Roman"/>
          <w:sz w:val="28"/>
          <w:szCs w:val="28"/>
        </w:rPr>
        <w:t>5</w:t>
      </w:r>
      <w:r>
        <w:rPr>
          <w:rFonts w:ascii="Times New Roman" w:hAnsi="Times New Roman"/>
          <w:sz w:val="28"/>
          <w:szCs w:val="28"/>
        </w:rPr>
        <w:t xml:space="preserve"> </w:t>
      </w:r>
      <w:r>
        <w:rPr>
          <w:rFonts w:hint="eastAsia" w:ascii="Times New Roman" w:hAnsi="Times New Roman"/>
          <w:sz w:val="28"/>
          <w:szCs w:val="28"/>
        </w:rPr>
        <w:t>服务接口</w:t>
      </w:r>
      <w:r>
        <w:rPr>
          <w:rFonts w:ascii="Times New Roman" w:hAnsi="Times New Roman"/>
          <w:sz w:val="28"/>
          <w:szCs w:val="28"/>
        </w:rPr>
        <w:t>设计要求</w:t>
      </w:r>
      <w:bookmarkEnd w:id="12"/>
    </w:p>
    <w:p>
      <w:pPr>
        <w:pStyle w:val="3"/>
        <w:spacing w:line="360" w:lineRule="auto"/>
        <w:jc w:val="center"/>
        <w:rPr>
          <w:rFonts w:ascii="Times New Roman" w:hAnsi="Times New Roman" w:eastAsia="黑体"/>
          <w:b w:val="0"/>
          <w:sz w:val="24"/>
          <w:szCs w:val="24"/>
        </w:rPr>
      </w:pPr>
      <w:bookmarkStart w:id="13" w:name="_Toc85815770"/>
      <w:bookmarkStart w:id="14" w:name="_Toc24211800"/>
      <w:r>
        <w:rPr>
          <w:rFonts w:ascii="Times New Roman" w:hAnsi="Times New Roman" w:eastAsia="黑体"/>
          <w:b w:val="0"/>
          <w:sz w:val="24"/>
          <w:szCs w:val="24"/>
        </w:rPr>
        <w:t>5.1 一般规定</w:t>
      </w:r>
      <w:bookmarkEnd w:id="13"/>
      <w:bookmarkEnd w:id="14"/>
    </w:p>
    <w:p>
      <w:pPr>
        <w:spacing w:line="360" w:lineRule="auto"/>
        <w:rPr>
          <w:rFonts w:ascii="Times New Roman" w:hAnsi="Times New Roman"/>
          <w:snapToGrid w:val="0"/>
          <w:color w:val="000000"/>
          <w:kern w:val="0"/>
          <w:sz w:val="24"/>
          <w:szCs w:val="21"/>
        </w:rPr>
      </w:pPr>
      <w:bookmarkStart w:id="15" w:name="_Hlk50024031"/>
      <w:r>
        <w:rPr>
          <w:rFonts w:ascii="Times New Roman" w:hAnsi="Times New Roman"/>
          <w:b/>
          <w:bCs/>
          <w:sz w:val="24"/>
          <w:szCs w:val="24"/>
        </w:rPr>
        <w:t>5.1.1</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民用建筑数据交换服务接口设计应符合下列规定：</w:t>
      </w:r>
    </w:p>
    <w:p>
      <w:pPr>
        <w:pStyle w:val="42"/>
        <w:spacing w:line="360" w:lineRule="auto"/>
        <w:ind w:firstLine="482"/>
        <w:rPr>
          <w:snapToGrid w:val="0"/>
          <w:color w:val="000000"/>
          <w:kern w:val="0"/>
          <w:sz w:val="24"/>
          <w:szCs w:val="21"/>
        </w:rPr>
      </w:pPr>
      <w:r>
        <w:rPr>
          <w:rFonts w:hint="eastAsia"/>
          <w:b/>
          <w:bCs/>
          <w:sz w:val="24"/>
        </w:rPr>
        <w:t>1</w:t>
      </w:r>
      <w:r>
        <w:rPr>
          <w:snapToGrid w:val="0"/>
          <w:color w:val="000000"/>
          <w:kern w:val="0"/>
          <w:sz w:val="24"/>
          <w:szCs w:val="21"/>
        </w:rPr>
        <w:t xml:space="preserve"> 应</w:t>
      </w:r>
      <w:r>
        <w:rPr>
          <w:rFonts w:hint="eastAsia"/>
          <w:snapToGrid w:val="0"/>
          <w:color w:val="000000"/>
          <w:kern w:val="0"/>
          <w:sz w:val="24"/>
          <w:szCs w:val="21"/>
        </w:rPr>
        <w:t>使用成熟标准实现服务接口开发</w:t>
      </w:r>
      <w:r>
        <w:rPr>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rPr>
        <w:t xml:space="preserve">2 </w:t>
      </w:r>
      <w:r>
        <w:rPr>
          <w:rFonts w:hint="eastAsia"/>
          <w:snapToGrid w:val="0"/>
          <w:color w:val="000000"/>
          <w:kern w:val="0"/>
          <w:sz w:val="24"/>
          <w:szCs w:val="21"/>
        </w:rPr>
        <w:t>服务应由标准的、经过正式定义的、可由计算机处理的接口组成，且所有接口应均无二义性</w:t>
      </w:r>
      <w:r>
        <w:rPr>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rPr>
        <w:t>3</w:t>
      </w:r>
      <w:r>
        <w:rPr>
          <w:snapToGrid w:val="0"/>
          <w:color w:val="000000"/>
          <w:kern w:val="0"/>
          <w:sz w:val="24"/>
          <w:szCs w:val="21"/>
        </w:rPr>
        <w:t xml:space="preserve"> </w:t>
      </w:r>
      <w:r>
        <w:rPr>
          <w:rFonts w:hint="eastAsia"/>
          <w:snapToGrid w:val="0"/>
          <w:color w:val="000000"/>
          <w:kern w:val="0"/>
          <w:sz w:val="24"/>
          <w:szCs w:val="21"/>
        </w:rPr>
        <w:t>服务应尽量考虑多个专业需求</w:t>
      </w:r>
      <w:r>
        <w:rPr>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rPr>
        <w:t xml:space="preserve">4 </w:t>
      </w:r>
      <w:r>
        <w:rPr>
          <w:rFonts w:hint="eastAsia"/>
          <w:snapToGrid w:val="0"/>
          <w:color w:val="000000"/>
          <w:kern w:val="0"/>
          <w:sz w:val="24"/>
          <w:szCs w:val="21"/>
        </w:rPr>
        <w:t>命名服务时应尽量使用通用术语。</w:t>
      </w:r>
    </w:p>
    <w:p>
      <w:pPr>
        <w:pStyle w:val="42"/>
        <w:spacing w:line="360" w:lineRule="auto"/>
        <w:ind w:firstLine="482"/>
        <w:rPr>
          <w:snapToGrid w:val="0"/>
          <w:color w:val="000000"/>
          <w:kern w:val="0"/>
          <w:sz w:val="24"/>
          <w:szCs w:val="21"/>
        </w:rPr>
      </w:pPr>
      <w:r>
        <w:rPr>
          <w:rFonts w:hint="eastAsia"/>
          <w:b/>
          <w:bCs/>
          <w:sz w:val="24"/>
        </w:rPr>
        <w:t>5</w:t>
      </w:r>
      <w:r>
        <w:rPr>
          <w:snapToGrid w:val="0"/>
          <w:color w:val="000000"/>
          <w:kern w:val="0"/>
          <w:sz w:val="24"/>
          <w:szCs w:val="21"/>
        </w:rPr>
        <w:t xml:space="preserve"> </w:t>
      </w:r>
      <w:r>
        <w:rPr>
          <w:rFonts w:hint="eastAsia"/>
          <w:snapToGrid w:val="0"/>
          <w:color w:val="000000"/>
          <w:kern w:val="0"/>
          <w:sz w:val="24"/>
          <w:szCs w:val="21"/>
        </w:rPr>
        <w:t>服务应对实现细节进行封装且粒度适中。</w:t>
      </w:r>
    </w:p>
    <w:p>
      <w:pPr>
        <w:spacing w:line="360" w:lineRule="auto"/>
        <w:rPr>
          <w:snapToGrid w:val="0"/>
          <w:color w:val="000000"/>
          <w:kern w:val="0"/>
          <w:sz w:val="24"/>
          <w:szCs w:val="21"/>
        </w:rPr>
      </w:pPr>
      <w:r>
        <w:rPr>
          <w:rFonts w:hint="eastAsia" w:ascii="楷体" w:hAnsi="楷体" w:eastAsia="楷体"/>
          <w:sz w:val="24"/>
        </w:rPr>
        <w:t>【条文说明】本条明确了民用建筑数据交换服务接口的设计原则。用户在进行服务接口设计时应遵循该设计原则。</w:t>
      </w:r>
    </w:p>
    <w:bookmarkEnd w:id="15"/>
    <w:p>
      <w:pPr>
        <w:spacing w:line="360" w:lineRule="auto"/>
        <w:ind w:left="0" w:leftChars="0"/>
        <w:rPr>
          <w:rFonts w:ascii="Times New Roman" w:hAnsi="Times New Roman"/>
          <w:snapToGrid w:val="0"/>
          <w:color w:val="000000"/>
          <w:kern w:val="0"/>
          <w:sz w:val="24"/>
          <w:szCs w:val="21"/>
        </w:rPr>
      </w:pPr>
      <w:r>
        <w:rPr>
          <w:rFonts w:hint="eastAsia" w:ascii="Times New Roman" w:hAnsi="Times New Roman"/>
          <w:b/>
          <w:bCs/>
          <w:sz w:val="24"/>
          <w:szCs w:val="24"/>
        </w:rPr>
        <w:t>5.</w:t>
      </w:r>
      <w:r>
        <w:rPr>
          <w:rFonts w:ascii="Times New Roman" w:hAnsi="Times New Roman"/>
          <w:b/>
          <w:bCs/>
          <w:sz w:val="24"/>
          <w:szCs w:val="24"/>
        </w:rPr>
        <w:t>1</w:t>
      </w:r>
      <w:r>
        <w:rPr>
          <w:rFonts w:hint="eastAsia" w:ascii="Times New Roman" w:hAnsi="Times New Roman"/>
          <w:b/>
          <w:bCs/>
          <w:sz w:val="24"/>
          <w:szCs w:val="24"/>
        </w:rPr>
        <w:t>.</w:t>
      </w:r>
      <w:r>
        <w:rPr>
          <w:rFonts w:ascii="Times New Roman" w:hAnsi="Times New Roman"/>
          <w:b/>
          <w:bCs/>
          <w:sz w:val="24"/>
          <w:szCs w:val="24"/>
        </w:rPr>
        <w:t>2</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民用建筑数据交换服务应遵循RESTful API规范，</w:t>
      </w:r>
      <w:r>
        <w:rPr>
          <w:rFonts w:hint="eastAsia" w:ascii="Times New Roman" w:hAnsi="Times New Roman"/>
          <w:b w:val="0"/>
          <w:bCs/>
          <w:sz w:val="24"/>
          <w:szCs w:val="24"/>
        </w:rPr>
        <w:t>服务</w:t>
      </w:r>
      <w:r>
        <w:rPr>
          <w:rFonts w:hint="eastAsia" w:ascii="Times New Roman" w:hAnsi="Times New Roman"/>
          <w:snapToGrid w:val="0"/>
          <w:color w:val="000000"/>
          <w:kern w:val="0"/>
          <w:sz w:val="24"/>
          <w:szCs w:val="21"/>
        </w:rPr>
        <w:t>URI应采用</w:t>
      </w:r>
      <w:r>
        <w:rPr>
          <w:rFonts w:ascii="Times New Roman" w:hAnsi="Times New Roman"/>
          <w:snapToGrid w:val="0"/>
          <w:color w:val="000000"/>
          <w:kern w:val="0"/>
          <w:sz w:val="24"/>
          <w:szCs w:val="21"/>
        </w:rPr>
        <w:t>“</w:t>
      </w:r>
      <w:r>
        <w:rPr>
          <w:rFonts w:hint="eastAsia" w:ascii="Times New Roman" w:hAnsi="Times New Roman"/>
          <w:snapToGrid w:val="0"/>
          <w:color w:val="000000"/>
          <w:kern w:val="0"/>
          <w:sz w:val="24"/>
          <w:szCs w:val="21"/>
        </w:rPr>
        <w:t>scheme://host</w:t>
      </w:r>
      <w:r>
        <w:rPr>
          <w:rFonts w:ascii="Times New Roman" w:hAnsi="Times New Roman"/>
          <w:snapToGrid w:val="0"/>
          <w:color w:val="000000"/>
          <w:kern w:val="0"/>
          <w:sz w:val="24"/>
          <w:szCs w:val="21"/>
        </w:rPr>
        <w:t>:port</w:t>
      </w:r>
      <w:r>
        <w:rPr>
          <w:rFonts w:hint="eastAsia" w:ascii="Times New Roman" w:hAnsi="Times New Roman"/>
          <w:snapToGrid w:val="0"/>
          <w:color w:val="000000"/>
          <w:kern w:val="0"/>
          <w:sz w:val="24"/>
          <w:szCs w:val="21"/>
        </w:rPr>
        <w:t>/path[?query][#fragment]</w:t>
      </w:r>
      <w:r>
        <w:rPr>
          <w:rFonts w:ascii="Times New Roman" w:hAnsi="Times New Roman"/>
          <w:snapToGrid w:val="0"/>
          <w:color w:val="000000"/>
          <w:kern w:val="0"/>
          <w:sz w:val="24"/>
          <w:szCs w:val="21"/>
        </w:rPr>
        <w:t>”</w:t>
      </w:r>
      <w:r>
        <w:rPr>
          <w:rFonts w:hint="eastAsia" w:ascii="Times New Roman" w:hAnsi="Times New Roman"/>
          <w:snapToGrid w:val="0"/>
          <w:color w:val="000000"/>
          <w:kern w:val="0"/>
          <w:sz w:val="24"/>
          <w:szCs w:val="21"/>
        </w:rPr>
        <w:t>格式进行定义。</w:t>
      </w:r>
    </w:p>
    <w:p>
      <w:pPr>
        <w:spacing w:line="360" w:lineRule="auto"/>
        <w:rPr>
          <w:rFonts w:ascii="Times New Roman" w:hAnsi="Times New Roman" w:eastAsia="楷体"/>
          <w:sz w:val="24"/>
        </w:rPr>
      </w:pPr>
      <w:r>
        <w:rPr>
          <w:rFonts w:hint="eastAsia" w:ascii="楷体" w:hAnsi="楷体" w:eastAsia="楷体"/>
          <w:sz w:val="24"/>
        </w:rPr>
        <w:t>【条文说明】</w:t>
      </w:r>
      <w:r>
        <w:rPr>
          <w:rFonts w:hint="eastAsia" w:ascii="Times New Roman" w:hAnsi="Times New Roman" w:eastAsia="楷体"/>
          <w:sz w:val="24"/>
        </w:rPr>
        <w:t>民用建筑数据交换服务采用</w:t>
      </w:r>
      <w:r>
        <w:rPr>
          <w:rFonts w:ascii="Times New Roman" w:hAnsi="Times New Roman" w:eastAsia="楷体"/>
          <w:sz w:val="24"/>
        </w:rPr>
        <w:t>RESTful</w:t>
      </w:r>
      <w:r>
        <w:rPr>
          <w:rFonts w:hint="eastAsia" w:ascii="Times New Roman" w:hAnsi="Times New Roman" w:eastAsia="楷体"/>
          <w:sz w:val="24"/>
        </w:rPr>
        <w:t>的服务接口设计</w:t>
      </w:r>
      <w:r>
        <w:rPr>
          <w:rFonts w:ascii="Times New Roman" w:hAnsi="Times New Roman" w:eastAsia="楷体"/>
          <w:sz w:val="24"/>
        </w:rPr>
        <w:t>风格</w:t>
      </w:r>
      <w:r>
        <w:rPr>
          <w:rFonts w:hint="eastAsia" w:ascii="Times New Roman" w:hAnsi="Times New Roman" w:eastAsia="楷体"/>
          <w:sz w:val="24"/>
        </w:rPr>
        <w:t>，遵循</w:t>
      </w:r>
      <w:r>
        <w:rPr>
          <w:rFonts w:ascii="Times New Roman" w:hAnsi="Times New Roman" w:eastAsia="楷体"/>
          <w:sz w:val="24"/>
        </w:rPr>
        <w:t>《RFC 3986》</w:t>
      </w:r>
      <w:r>
        <w:rPr>
          <w:rFonts w:ascii="Times New Roman" w:hAnsi="Times New Roman" w:eastAsia="楷体"/>
          <w:sz w:val="24"/>
        </w:rPr>
        <w:t>编码规范</w:t>
      </w:r>
      <w:r>
        <w:rPr>
          <w:rFonts w:hint="eastAsia" w:ascii="Times New Roman" w:hAnsi="Times New Roman" w:eastAsia="楷体"/>
          <w:sz w:val="24"/>
        </w:rPr>
        <w:t>：</w:t>
      </w:r>
    </w:p>
    <w:p>
      <w:pPr>
        <w:spacing w:line="360" w:lineRule="auto"/>
        <w:ind w:firstLine="525"/>
        <w:rPr>
          <w:rFonts w:ascii="Times New Roman" w:hAnsi="Times New Roman" w:eastAsia="楷体"/>
          <w:sz w:val="24"/>
        </w:rPr>
      </w:pPr>
      <w:r>
        <w:rPr>
          <w:rFonts w:ascii="Times New Roman" w:hAnsi="Times New Roman" w:eastAsia="楷体"/>
          <w:sz w:val="24"/>
        </w:rPr>
        <w:t xml:space="preserve">scheme: </w:t>
      </w:r>
      <w:r>
        <w:rPr>
          <w:rFonts w:hint="eastAsia" w:ascii="Times New Roman" w:hAnsi="Times New Roman" w:eastAsia="楷体"/>
          <w:sz w:val="24"/>
        </w:rPr>
        <w:t>指底层用的协议，如</w:t>
      </w:r>
      <w:r>
        <w:rPr>
          <w:rFonts w:ascii="Times New Roman" w:hAnsi="Times New Roman" w:eastAsia="楷体"/>
          <w:sz w:val="24"/>
        </w:rPr>
        <w:t>http</w:t>
      </w:r>
      <w:r>
        <w:rPr>
          <w:rFonts w:hint="eastAsia" w:ascii="Times New Roman" w:hAnsi="Times New Roman" w:eastAsia="楷体"/>
          <w:sz w:val="24"/>
        </w:rPr>
        <w:t>、</w:t>
      </w:r>
      <w:r>
        <w:rPr>
          <w:rFonts w:ascii="Times New Roman" w:hAnsi="Times New Roman" w:eastAsia="楷体"/>
          <w:sz w:val="24"/>
        </w:rPr>
        <w:t>https</w:t>
      </w:r>
      <w:r>
        <w:rPr>
          <w:rFonts w:hint="eastAsia" w:ascii="Times New Roman" w:hAnsi="Times New Roman" w:eastAsia="楷体"/>
          <w:sz w:val="24"/>
        </w:rPr>
        <w:t>、</w:t>
      </w:r>
      <w:r>
        <w:rPr>
          <w:rFonts w:ascii="Times New Roman" w:hAnsi="Times New Roman" w:eastAsia="楷体"/>
          <w:sz w:val="24"/>
        </w:rPr>
        <w:t>ftp；</w:t>
      </w:r>
    </w:p>
    <w:p>
      <w:pPr>
        <w:spacing w:line="360" w:lineRule="auto"/>
        <w:ind w:firstLine="525"/>
        <w:rPr>
          <w:rFonts w:ascii="Times New Roman" w:hAnsi="Times New Roman" w:eastAsia="楷体"/>
          <w:sz w:val="24"/>
        </w:rPr>
      </w:pPr>
      <w:r>
        <w:rPr>
          <w:rFonts w:ascii="Times New Roman" w:hAnsi="Times New Roman" w:eastAsia="楷体"/>
          <w:sz w:val="24"/>
        </w:rPr>
        <w:t xml:space="preserve">host: </w:t>
      </w:r>
      <w:r>
        <w:rPr>
          <w:rFonts w:hint="eastAsia" w:ascii="Times New Roman" w:hAnsi="Times New Roman" w:eastAsia="楷体"/>
          <w:sz w:val="24"/>
        </w:rPr>
        <w:t>服务器的</w:t>
      </w:r>
      <w:r>
        <w:rPr>
          <w:rFonts w:ascii="Times New Roman" w:hAnsi="Times New Roman" w:eastAsia="楷体"/>
          <w:sz w:val="24"/>
        </w:rPr>
        <w:t>IP</w:t>
      </w:r>
      <w:r>
        <w:rPr>
          <w:rFonts w:hint="eastAsia" w:ascii="Times New Roman" w:hAnsi="Times New Roman" w:eastAsia="楷体"/>
          <w:sz w:val="24"/>
        </w:rPr>
        <w:t>地址或者域名</w:t>
      </w:r>
      <w:r>
        <w:rPr>
          <w:rFonts w:ascii="Times New Roman" w:hAnsi="Times New Roman" w:eastAsia="楷体"/>
          <w:sz w:val="24"/>
        </w:rPr>
        <w:t>；</w:t>
      </w:r>
    </w:p>
    <w:p>
      <w:pPr>
        <w:spacing w:line="360" w:lineRule="auto"/>
        <w:ind w:firstLine="525"/>
        <w:rPr>
          <w:rFonts w:ascii="Times New Roman" w:hAnsi="Times New Roman" w:eastAsia="楷体"/>
          <w:sz w:val="24"/>
        </w:rPr>
      </w:pPr>
      <w:r>
        <w:rPr>
          <w:rFonts w:ascii="Times New Roman" w:hAnsi="Times New Roman" w:eastAsia="楷体"/>
          <w:sz w:val="24"/>
        </w:rPr>
        <w:t xml:space="preserve">port: </w:t>
      </w:r>
      <w:r>
        <w:rPr>
          <w:rFonts w:hint="eastAsia" w:ascii="Times New Roman" w:hAnsi="Times New Roman" w:eastAsia="楷体"/>
          <w:sz w:val="24"/>
        </w:rPr>
        <w:t>端口，</w:t>
      </w:r>
      <w:r>
        <w:rPr>
          <w:rFonts w:ascii="Times New Roman" w:hAnsi="Times New Roman" w:eastAsia="楷体"/>
          <w:sz w:val="24"/>
        </w:rPr>
        <w:t>http</w:t>
      </w:r>
      <w:r>
        <w:rPr>
          <w:rFonts w:hint="eastAsia" w:ascii="Times New Roman" w:hAnsi="Times New Roman" w:eastAsia="楷体"/>
          <w:sz w:val="24"/>
        </w:rPr>
        <w:t>中默认</w:t>
      </w:r>
      <w:r>
        <w:rPr>
          <w:rFonts w:ascii="Times New Roman" w:hAnsi="Times New Roman" w:eastAsia="楷体"/>
          <w:sz w:val="24"/>
        </w:rPr>
        <w:t>80；</w:t>
      </w:r>
    </w:p>
    <w:p>
      <w:pPr>
        <w:spacing w:line="360" w:lineRule="auto"/>
        <w:ind w:firstLine="525"/>
        <w:rPr>
          <w:rFonts w:ascii="Times New Roman" w:hAnsi="Times New Roman" w:eastAsia="楷体"/>
          <w:sz w:val="24"/>
        </w:rPr>
      </w:pPr>
      <w:r>
        <w:rPr>
          <w:rFonts w:ascii="Times New Roman" w:hAnsi="Times New Roman" w:eastAsia="楷体"/>
          <w:sz w:val="24"/>
        </w:rPr>
        <w:t xml:space="preserve">path: </w:t>
      </w:r>
      <w:r>
        <w:rPr>
          <w:rFonts w:hint="eastAsia" w:ascii="Times New Roman" w:hAnsi="Times New Roman" w:eastAsia="楷体"/>
          <w:sz w:val="24"/>
        </w:rPr>
        <w:t>访问资源的路径，</w:t>
      </w:r>
      <w:r>
        <w:rPr>
          <w:rFonts w:ascii="Times New Roman" w:hAnsi="Times New Roman" w:eastAsia="楷体"/>
          <w:sz w:val="24"/>
        </w:rPr>
        <w:t>web</w:t>
      </w:r>
      <w:r>
        <w:rPr>
          <w:rFonts w:hint="eastAsia" w:ascii="Times New Roman" w:hAnsi="Times New Roman" w:eastAsia="楷体"/>
          <w:sz w:val="24"/>
        </w:rPr>
        <w:t>框架中定义的</w:t>
      </w:r>
      <w:r>
        <w:rPr>
          <w:rFonts w:ascii="Times New Roman" w:hAnsi="Times New Roman" w:eastAsia="楷体"/>
          <w:sz w:val="24"/>
        </w:rPr>
        <w:t>route</w:t>
      </w:r>
      <w:r>
        <w:rPr>
          <w:rFonts w:hint="eastAsia" w:ascii="Times New Roman" w:hAnsi="Times New Roman" w:eastAsia="楷体"/>
          <w:sz w:val="24"/>
        </w:rPr>
        <w:t>路由</w:t>
      </w:r>
      <w:r>
        <w:rPr>
          <w:rFonts w:ascii="Times New Roman" w:hAnsi="Times New Roman" w:eastAsia="楷体"/>
          <w:sz w:val="24"/>
        </w:rPr>
        <w:t>；</w:t>
      </w:r>
    </w:p>
    <w:p>
      <w:pPr>
        <w:spacing w:line="360" w:lineRule="auto"/>
        <w:ind w:firstLine="525"/>
        <w:rPr>
          <w:rFonts w:ascii="Times New Roman" w:hAnsi="Times New Roman" w:eastAsia="楷体"/>
          <w:sz w:val="24"/>
        </w:rPr>
      </w:pPr>
      <w:r>
        <w:rPr>
          <w:rFonts w:ascii="Times New Roman" w:hAnsi="Times New Roman" w:eastAsia="楷体"/>
          <w:sz w:val="24"/>
        </w:rPr>
        <w:t xml:space="preserve">query: </w:t>
      </w:r>
      <w:r>
        <w:rPr>
          <w:rFonts w:hint="eastAsia" w:ascii="Times New Roman" w:hAnsi="Times New Roman" w:eastAsia="楷体"/>
          <w:sz w:val="24"/>
        </w:rPr>
        <w:t>发送给服务器的参数</w:t>
      </w:r>
      <w:r>
        <w:rPr>
          <w:rFonts w:ascii="Times New Roman" w:hAnsi="Times New Roman" w:eastAsia="楷体"/>
          <w:sz w:val="24"/>
        </w:rPr>
        <w:t>；</w:t>
      </w:r>
    </w:p>
    <w:p>
      <w:pPr>
        <w:spacing w:line="360" w:lineRule="auto"/>
        <w:ind w:firstLine="525"/>
        <w:rPr>
          <w:rFonts w:ascii="Times New Roman" w:hAnsi="Times New Roman"/>
          <w:snapToGrid w:val="0"/>
          <w:color w:val="000000"/>
          <w:kern w:val="0"/>
          <w:sz w:val="24"/>
          <w:szCs w:val="21"/>
        </w:rPr>
      </w:pPr>
      <w:r>
        <w:rPr>
          <w:rFonts w:ascii="Times New Roman" w:hAnsi="Times New Roman" w:eastAsia="楷体"/>
          <w:sz w:val="24"/>
        </w:rPr>
        <w:t xml:space="preserve">fragment: </w:t>
      </w:r>
      <w:r>
        <w:rPr>
          <w:rFonts w:hint="eastAsia" w:ascii="Times New Roman" w:hAnsi="Times New Roman" w:eastAsia="楷体"/>
          <w:sz w:val="24"/>
        </w:rPr>
        <w:t>锚点，定位到页面的资源，锚点为资源</w:t>
      </w:r>
      <w:r>
        <w:rPr>
          <w:rFonts w:ascii="Times New Roman" w:hAnsi="Times New Roman" w:eastAsia="楷体"/>
          <w:sz w:val="24"/>
        </w:rPr>
        <w:t>id</w:t>
      </w:r>
      <w:r>
        <w:rPr>
          <w:rFonts w:hint="eastAsia" w:ascii="Times New Roman" w:hAnsi="Times New Roman" w:eastAsia="楷体"/>
          <w:sz w:val="24"/>
        </w:rPr>
        <w:t>。</w:t>
      </w:r>
    </w:p>
    <w:p>
      <w:pPr>
        <w:pStyle w:val="3"/>
        <w:spacing w:line="360" w:lineRule="auto"/>
        <w:jc w:val="center"/>
        <w:rPr>
          <w:rFonts w:ascii="Times New Roman" w:hAnsi="Times New Roman" w:eastAsia="黑体"/>
          <w:b w:val="0"/>
          <w:sz w:val="24"/>
          <w:szCs w:val="24"/>
        </w:rPr>
      </w:pPr>
      <w:bookmarkStart w:id="16" w:name="_Toc24211802"/>
      <w:bookmarkStart w:id="17" w:name="_Toc85815771"/>
      <w:r>
        <w:rPr>
          <w:rFonts w:ascii="Times New Roman" w:hAnsi="Times New Roman" w:eastAsia="黑体"/>
          <w:b w:val="0"/>
          <w:sz w:val="24"/>
          <w:szCs w:val="24"/>
        </w:rPr>
        <w:t xml:space="preserve">5.2 </w:t>
      </w:r>
      <w:r>
        <w:rPr>
          <w:rFonts w:hint="eastAsia" w:ascii="Times New Roman" w:hAnsi="Times New Roman" w:eastAsia="黑体"/>
          <w:b w:val="0"/>
          <w:sz w:val="24"/>
          <w:szCs w:val="24"/>
        </w:rPr>
        <w:t>服务设计规范</w:t>
      </w:r>
      <w:bookmarkEnd w:id="16"/>
      <w:bookmarkEnd w:id="17"/>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4"/>
        </w:rPr>
        <w:t>5.</w:t>
      </w:r>
      <w:r>
        <w:rPr>
          <w:rFonts w:ascii="Times New Roman" w:hAnsi="Times New Roman"/>
          <w:b/>
          <w:bCs/>
          <w:sz w:val="24"/>
          <w:szCs w:val="24"/>
        </w:rPr>
        <w:t>2</w:t>
      </w:r>
      <w:r>
        <w:rPr>
          <w:rFonts w:hint="eastAsia" w:ascii="Times New Roman" w:hAnsi="Times New Roman"/>
          <w:b/>
          <w:bCs/>
          <w:sz w:val="24"/>
          <w:szCs w:val="24"/>
        </w:rPr>
        <w:t>.1</w:t>
      </w:r>
      <w:r>
        <w:rPr>
          <w:rFonts w:ascii="Times New Roman" w:hAnsi="Times New Roman"/>
          <w:snapToGrid w:val="0"/>
          <w:color w:val="000000"/>
          <w:kern w:val="0"/>
          <w:sz w:val="24"/>
          <w:szCs w:val="21"/>
        </w:rPr>
        <w:t xml:space="preserve"> 民用建筑数据交换</w:t>
      </w:r>
      <w:r>
        <w:rPr>
          <w:rFonts w:hint="eastAsia" w:ascii="Times New Roman" w:hAnsi="Times New Roman"/>
          <w:snapToGrid w:val="0"/>
          <w:color w:val="000000"/>
          <w:kern w:val="0"/>
          <w:sz w:val="24"/>
          <w:szCs w:val="21"/>
        </w:rPr>
        <w:t xml:space="preserve">服务的URL设计应符合下列规定： </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 xml:space="preserve">1 </w:t>
      </w:r>
      <w:r>
        <w:rPr>
          <w:rFonts w:hint="eastAsia" w:ascii="Times New Roman" w:hAnsi="Times New Roman"/>
          <w:b w:val="0"/>
          <w:bCs/>
          <w:sz w:val="24"/>
          <w:szCs w:val="24"/>
        </w:rPr>
        <w:t>服务</w:t>
      </w:r>
      <w:r>
        <w:rPr>
          <w:rFonts w:ascii="Times New Roman" w:hAnsi="Times New Roman"/>
          <w:b w:val="0"/>
          <w:bCs/>
          <w:sz w:val="24"/>
          <w:szCs w:val="24"/>
        </w:rPr>
        <w:t>URL</w:t>
      </w:r>
      <w:r>
        <w:rPr>
          <w:rFonts w:hint="eastAsia" w:ascii="Times New Roman" w:hAnsi="Times New Roman"/>
          <w:snapToGrid w:val="0"/>
          <w:color w:val="000000"/>
          <w:kern w:val="0"/>
          <w:sz w:val="24"/>
          <w:szCs w:val="21"/>
        </w:rPr>
        <w:t>不应使用大写英文字母。</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2</w:t>
      </w:r>
      <w:r>
        <w:rPr>
          <w:rFonts w:ascii="Times New Roman" w:hAnsi="Times New Roman"/>
          <w:snapToGrid w:val="0"/>
          <w:color w:val="000000"/>
          <w:kern w:val="0"/>
          <w:sz w:val="24"/>
          <w:szCs w:val="21"/>
        </w:rPr>
        <w:t xml:space="preserve"> 服务</w:t>
      </w:r>
      <w:r>
        <w:rPr>
          <w:rFonts w:hint="eastAsia" w:ascii="Times New Roman" w:hAnsi="Times New Roman"/>
          <w:snapToGrid w:val="0"/>
          <w:color w:val="000000"/>
          <w:kern w:val="0"/>
          <w:sz w:val="24"/>
          <w:szCs w:val="21"/>
        </w:rPr>
        <w:t>U</w:t>
      </w:r>
      <w:r>
        <w:rPr>
          <w:rFonts w:ascii="Times New Roman" w:hAnsi="Times New Roman"/>
          <w:snapToGrid w:val="0"/>
          <w:color w:val="000000"/>
          <w:kern w:val="0"/>
          <w:sz w:val="24"/>
          <w:szCs w:val="21"/>
        </w:rPr>
        <w:t>RL</w:t>
      </w:r>
      <w:r>
        <w:rPr>
          <w:rFonts w:hint="eastAsia" w:ascii="Times New Roman" w:hAnsi="Times New Roman"/>
          <w:snapToGrid w:val="0"/>
          <w:color w:val="000000"/>
          <w:kern w:val="0"/>
          <w:sz w:val="24"/>
          <w:szCs w:val="21"/>
        </w:rPr>
        <w:t>单词间应使用下划线'_'。</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3</w:t>
      </w:r>
      <w:r>
        <w:rPr>
          <w:rFonts w:ascii="Times New Roman" w:hAnsi="Times New Roman"/>
          <w:snapToGrid w:val="0"/>
          <w:color w:val="000000"/>
          <w:kern w:val="0"/>
          <w:sz w:val="24"/>
          <w:szCs w:val="21"/>
        </w:rPr>
        <w:t xml:space="preserve"> 服务</w:t>
      </w:r>
      <w:r>
        <w:rPr>
          <w:rFonts w:hint="eastAsia" w:ascii="Times New Roman" w:hAnsi="Times New Roman"/>
          <w:snapToGrid w:val="0"/>
          <w:color w:val="000000"/>
          <w:kern w:val="0"/>
          <w:sz w:val="24"/>
          <w:szCs w:val="21"/>
        </w:rPr>
        <w:t>U</w:t>
      </w:r>
      <w:r>
        <w:rPr>
          <w:rFonts w:ascii="Times New Roman" w:hAnsi="Times New Roman"/>
          <w:snapToGrid w:val="0"/>
          <w:color w:val="000000"/>
          <w:kern w:val="0"/>
          <w:sz w:val="24"/>
          <w:szCs w:val="21"/>
        </w:rPr>
        <w:t>RL</w:t>
      </w:r>
      <w:r>
        <w:rPr>
          <w:rFonts w:hint="eastAsia" w:ascii="Times New Roman" w:hAnsi="Times New Roman"/>
          <w:snapToGrid w:val="0"/>
          <w:color w:val="000000"/>
          <w:kern w:val="0"/>
          <w:sz w:val="24"/>
          <w:szCs w:val="21"/>
        </w:rPr>
        <w:t>不应使用动词，资源应使用名词复数形式。层级大于三层后，应使用“？”带参数的方式。</w:t>
      </w:r>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4"/>
        </w:rPr>
        <w:t>5.</w:t>
      </w:r>
      <w:r>
        <w:rPr>
          <w:rFonts w:ascii="Times New Roman" w:hAnsi="Times New Roman"/>
          <w:b/>
          <w:bCs/>
          <w:sz w:val="24"/>
          <w:szCs w:val="24"/>
        </w:rPr>
        <w:t>2</w:t>
      </w:r>
      <w:r>
        <w:rPr>
          <w:rFonts w:hint="eastAsia" w:ascii="Times New Roman" w:hAnsi="Times New Roman"/>
          <w:b/>
          <w:bCs/>
          <w:sz w:val="24"/>
          <w:szCs w:val="24"/>
        </w:rPr>
        <w:t>.2</w:t>
      </w:r>
      <w:r>
        <w:rPr>
          <w:rFonts w:ascii="Times New Roman" w:hAnsi="Times New Roman"/>
          <w:snapToGrid w:val="0"/>
          <w:color w:val="000000"/>
          <w:kern w:val="0"/>
          <w:sz w:val="24"/>
          <w:szCs w:val="21"/>
        </w:rPr>
        <w:t xml:space="preserve"> 民用建筑数据交换服务的Request Method设计应</w:t>
      </w:r>
      <w:r>
        <w:rPr>
          <w:rFonts w:hint="eastAsia" w:ascii="Times New Roman" w:hAnsi="Times New Roman"/>
          <w:snapToGrid w:val="0"/>
          <w:color w:val="000000"/>
          <w:kern w:val="0"/>
          <w:sz w:val="24"/>
          <w:szCs w:val="21"/>
        </w:rPr>
        <w:t>符合下列规定：</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1</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查询资源类服务应使用G</w:t>
      </w:r>
      <w:r>
        <w:rPr>
          <w:rFonts w:ascii="Times New Roman" w:hAnsi="Times New Roman"/>
          <w:snapToGrid w:val="0"/>
          <w:color w:val="000000"/>
          <w:kern w:val="0"/>
          <w:sz w:val="24"/>
          <w:szCs w:val="21"/>
        </w:rPr>
        <w:t>ET类型服务。</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2</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创建资源类服务应使用POST类型服务。</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3</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全量更新资源类服务应使用P</w:t>
      </w:r>
      <w:r>
        <w:rPr>
          <w:rFonts w:ascii="Times New Roman" w:hAnsi="Times New Roman"/>
          <w:snapToGrid w:val="0"/>
          <w:color w:val="000000"/>
          <w:kern w:val="0"/>
          <w:sz w:val="24"/>
          <w:szCs w:val="21"/>
        </w:rPr>
        <w:t>UT类型服务。</w:t>
      </w:r>
    </w:p>
    <w:p>
      <w:pPr>
        <w:spacing w:line="360" w:lineRule="auto"/>
        <w:ind w:left="0" w:leftChars="0" w:firstLine="525"/>
        <w:rPr>
          <w:rFonts w:ascii="Times New Roman" w:hAnsi="Times New Roman"/>
          <w:snapToGrid w:val="0"/>
          <w:color w:val="000000"/>
          <w:kern w:val="0"/>
          <w:sz w:val="24"/>
          <w:szCs w:val="21"/>
        </w:rPr>
      </w:pPr>
      <w:r>
        <w:rPr>
          <w:rFonts w:hint="eastAsia" w:ascii="Times New Roman" w:hAnsi="Times New Roman"/>
          <w:b/>
          <w:bCs/>
          <w:sz w:val="24"/>
          <w:szCs w:val="24"/>
        </w:rPr>
        <w:t xml:space="preserve">4 </w:t>
      </w:r>
      <w:r>
        <w:rPr>
          <w:rFonts w:hint="eastAsia" w:ascii="Times New Roman" w:hAnsi="Times New Roman"/>
          <w:snapToGrid w:val="0"/>
          <w:color w:val="000000"/>
          <w:kern w:val="0"/>
          <w:sz w:val="24"/>
          <w:szCs w:val="21"/>
        </w:rPr>
        <w:t>删除资源类服务应使用DELETE类型服务。</w:t>
      </w:r>
    </w:p>
    <w:p>
      <w:pPr>
        <w:spacing w:line="360" w:lineRule="auto"/>
        <w:rPr>
          <w:rFonts w:ascii="Times New Roman" w:hAnsi="Times New Roman"/>
          <w:snapToGrid w:val="0"/>
          <w:color w:val="000000"/>
          <w:kern w:val="0"/>
          <w:sz w:val="24"/>
          <w:szCs w:val="21"/>
        </w:rPr>
      </w:pPr>
      <w:r>
        <w:rPr>
          <w:rFonts w:hint="eastAsia" w:ascii="楷体" w:hAnsi="楷体" w:eastAsia="楷体"/>
          <w:sz w:val="24"/>
        </w:rPr>
        <w:t>【条文说明】</w:t>
      </w:r>
      <w:r>
        <w:rPr>
          <w:rFonts w:ascii="Times New Roman" w:hAnsi="Times New Roman"/>
          <w:snapToGrid w:val="0"/>
          <w:color w:val="000000"/>
          <w:kern w:val="0"/>
          <w:sz w:val="24"/>
          <w:szCs w:val="21"/>
        </w:rPr>
        <w:t>Request Method</w:t>
      </w:r>
      <w:r>
        <w:rPr>
          <w:rFonts w:ascii="Times New Roman" w:hAnsi="Times New Roman" w:eastAsia="楷体"/>
          <w:sz w:val="24"/>
        </w:rPr>
        <w:t>为请求的类型，常用的请求类型为GET和POST两种</w:t>
      </w:r>
      <w:r>
        <w:rPr>
          <w:rFonts w:hint="eastAsia" w:ascii="Times New Roman" w:hAnsi="Times New Roman" w:eastAsia="楷体"/>
          <w:sz w:val="24"/>
        </w:rPr>
        <w:t>。在设置了请求的标识后，使用其他的请求方式，则会报错。</w:t>
      </w:r>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4"/>
        </w:rPr>
        <w:t>5.</w:t>
      </w:r>
      <w:r>
        <w:rPr>
          <w:rFonts w:ascii="Times New Roman" w:hAnsi="Times New Roman"/>
          <w:b/>
          <w:bCs/>
          <w:sz w:val="24"/>
          <w:szCs w:val="24"/>
        </w:rPr>
        <w:t>2</w:t>
      </w:r>
      <w:r>
        <w:rPr>
          <w:rFonts w:hint="eastAsia" w:ascii="Times New Roman" w:hAnsi="Times New Roman"/>
          <w:b/>
          <w:bCs/>
          <w:sz w:val="24"/>
          <w:szCs w:val="24"/>
        </w:rPr>
        <w:t>.3</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为兼容某些不支持HTTP P</w:t>
      </w:r>
      <w:r>
        <w:rPr>
          <w:rFonts w:ascii="Times New Roman" w:hAnsi="Times New Roman"/>
          <w:snapToGrid w:val="0"/>
          <w:color w:val="000000"/>
          <w:kern w:val="0"/>
          <w:sz w:val="24"/>
          <w:szCs w:val="21"/>
        </w:rPr>
        <w:t>UT</w:t>
      </w:r>
      <w:r>
        <w:rPr>
          <w:rFonts w:hint="eastAsia" w:ascii="Times New Roman" w:hAnsi="Times New Roman"/>
          <w:snapToGrid w:val="0"/>
          <w:color w:val="000000"/>
          <w:kern w:val="0"/>
          <w:sz w:val="24"/>
          <w:szCs w:val="21"/>
        </w:rPr>
        <w:t>请求的客户端，应采用在HTTP</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Header中加入【X-HTTP-Method-Override: PUT】的方式模拟PUT请求。</w:t>
      </w:r>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4"/>
        </w:rPr>
        <w:t>5.</w:t>
      </w:r>
      <w:r>
        <w:rPr>
          <w:rFonts w:ascii="Times New Roman" w:hAnsi="Times New Roman"/>
          <w:b/>
          <w:bCs/>
          <w:sz w:val="24"/>
          <w:szCs w:val="24"/>
        </w:rPr>
        <w:t>2</w:t>
      </w:r>
      <w:r>
        <w:rPr>
          <w:rFonts w:hint="eastAsia" w:ascii="Times New Roman" w:hAnsi="Times New Roman"/>
          <w:b/>
          <w:bCs/>
          <w:sz w:val="24"/>
          <w:szCs w:val="24"/>
        </w:rPr>
        <w:t xml:space="preserve">.4 </w:t>
      </w:r>
      <w:r>
        <w:rPr>
          <w:rFonts w:hint="eastAsia" w:ascii="Times New Roman" w:hAnsi="Times New Roman"/>
          <w:b w:val="0"/>
          <w:bCs/>
          <w:sz w:val="24"/>
          <w:szCs w:val="24"/>
        </w:rPr>
        <w:t>为</w:t>
      </w:r>
      <w:r>
        <w:rPr>
          <w:rFonts w:ascii="Times New Roman" w:hAnsi="Times New Roman"/>
          <w:snapToGrid w:val="0"/>
          <w:color w:val="000000"/>
          <w:kern w:val="0"/>
          <w:sz w:val="24"/>
          <w:szCs w:val="21"/>
        </w:rPr>
        <w:t>控制接口</w:t>
      </w:r>
      <w:r>
        <w:rPr>
          <w:rFonts w:hint="eastAsia" w:ascii="Times New Roman" w:hAnsi="Times New Roman"/>
          <w:snapToGrid w:val="0"/>
          <w:color w:val="000000"/>
          <w:kern w:val="0"/>
          <w:sz w:val="24"/>
          <w:szCs w:val="21"/>
        </w:rPr>
        <w:t>版本，服务URL可采用自定义Header的方式设定版本号，或是在</w:t>
      </w:r>
      <w:r>
        <w:rPr>
          <w:rFonts w:ascii="Times New Roman" w:hAnsi="Times New Roman"/>
          <w:snapToGrid w:val="0"/>
          <w:color w:val="000000"/>
          <w:kern w:val="0"/>
          <w:sz w:val="24"/>
          <w:szCs w:val="21"/>
        </w:rPr>
        <w:t>URL</w:t>
      </w:r>
      <w:r>
        <w:rPr>
          <w:rFonts w:hint="eastAsia" w:ascii="Times New Roman" w:hAnsi="Times New Roman"/>
          <w:snapToGrid w:val="0"/>
          <w:color w:val="000000"/>
          <w:kern w:val="0"/>
          <w:sz w:val="24"/>
          <w:szCs w:val="21"/>
        </w:rPr>
        <w:t>中加入版本号。</w:t>
      </w:r>
    </w:p>
    <w:p>
      <w:pPr>
        <w:spacing w:line="360" w:lineRule="auto"/>
        <w:rPr>
          <w:rFonts w:ascii="Times New Roman" w:hAnsi="Times New Roman"/>
          <w:snapToGrid w:val="0"/>
          <w:color w:val="000000"/>
          <w:kern w:val="0"/>
          <w:sz w:val="24"/>
          <w:szCs w:val="21"/>
        </w:rPr>
      </w:pPr>
      <w:r>
        <w:rPr>
          <w:rFonts w:hint="eastAsia" w:ascii="楷体" w:hAnsi="楷体" w:eastAsia="楷体"/>
          <w:sz w:val="24"/>
        </w:rPr>
        <w:t>【条文说明】</w:t>
      </w:r>
      <w:r>
        <w:rPr>
          <w:rFonts w:ascii="Times New Roman" w:hAnsi="Times New Roman" w:eastAsia="楷体"/>
          <w:sz w:val="24"/>
        </w:rPr>
        <w:t>服务</w:t>
      </w:r>
      <w:r>
        <w:rPr>
          <w:rFonts w:hint="eastAsia" w:ascii="Times New Roman" w:hAnsi="Times New Roman" w:eastAsia="楷体"/>
          <w:sz w:val="24"/>
        </w:rPr>
        <w:t>迭代是开发者必须面临的问题，</w:t>
      </w:r>
      <w:r>
        <w:rPr>
          <w:rFonts w:ascii="Times New Roman" w:hAnsi="Times New Roman" w:eastAsia="楷体"/>
          <w:sz w:val="24"/>
        </w:rPr>
        <w:t>Restful API</w:t>
      </w:r>
      <w:r>
        <w:rPr>
          <w:rFonts w:hint="eastAsia" w:ascii="Times New Roman" w:hAnsi="Times New Roman" w:eastAsia="楷体"/>
          <w:sz w:val="24"/>
        </w:rPr>
        <w:t>版本控制与业务息息相关，为了便于维护和管理，保证业务的平稳过渡和升级，在接口设计阶段必须设计良好的接口版本控制策略。</w:t>
      </w:r>
      <w:r>
        <w:rPr>
          <w:rFonts w:ascii="Times New Roman" w:hAnsi="Times New Roman" w:eastAsia="楷体"/>
          <w:sz w:val="24"/>
        </w:rPr>
        <w:t>版本控制可采用两种方法：</w:t>
      </w:r>
      <w:r>
        <w:rPr>
          <w:rFonts w:hint="eastAsia" w:ascii="Times New Roman" w:hAnsi="Times New Roman" w:eastAsia="楷体"/>
          <w:sz w:val="24"/>
        </w:rPr>
        <w:t>（</w:t>
      </w:r>
      <w:r>
        <w:rPr>
          <w:rFonts w:ascii="Times New Roman" w:hAnsi="Times New Roman" w:eastAsia="楷体"/>
          <w:sz w:val="24"/>
        </w:rPr>
        <w:t>1</w:t>
      </w:r>
      <w:r>
        <w:rPr>
          <w:rFonts w:hint="eastAsia" w:ascii="Times New Roman" w:hAnsi="Times New Roman" w:eastAsia="楷体"/>
          <w:sz w:val="24"/>
        </w:rPr>
        <w:t>）自定义Header，采用“采用</w:t>
      </w:r>
      <w:r>
        <w:rPr>
          <w:rFonts w:ascii="Times New Roman" w:hAnsi="Times New Roman" w:eastAsia="楷体"/>
          <w:sz w:val="24"/>
        </w:rPr>
        <w:t>Imweb-Media-Type: imweb.v1e</w:t>
      </w:r>
      <w:r>
        <w:rPr>
          <w:rFonts w:hint="eastAsia" w:ascii="Times New Roman" w:hAnsi="Times New Roman" w:eastAsia="楷体"/>
          <w:sz w:val="24"/>
        </w:rPr>
        <w:t>方式设定版本；</w:t>
      </w:r>
      <w:r>
        <w:rPr>
          <w:rFonts w:ascii="Times New Roman" w:hAnsi="Times New Roman" w:eastAsia="楷体"/>
          <w:sz w:val="24"/>
        </w:rPr>
        <w:t>（</w:t>
      </w:r>
      <w:r>
        <w:rPr>
          <w:rFonts w:hint="eastAsia" w:ascii="Times New Roman" w:hAnsi="Times New Roman" w:eastAsia="楷体"/>
          <w:sz w:val="24"/>
        </w:rPr>
        <w:t>2</w:t>
      </w:r>
      <w:r>
        <w:rPr>
          <w:rFonts w:ascii="Times New Roman" w:hAnsi="Times New Roman" w:eastAsia="楷体"/>
          <w:sz w:val="24"/>
        </w:rPr>
        <w:t>）</w:t>
      </w:r>
      <w:r>
        <w:rPr>
          <w:rFonts w:hint="eastAsia" w:ascii="Times New Roman" w:hAnsi="Times New Roman" w:eastAsia="楷体"/>
          <w:sz w:val="24"/>
        </w:rPr>
        <w:t>在U</w:t>
      </w:r>
      <w:r>
        <w:rPr>
          <w:rFonts w:ascii="Times New Roman" w:hAnsi="Times New Roman" w:eastAsia="楷体"/>
          <w:sz w:val="24"/>
        </w:rPr>
        <w:t>RL</w:t>
      </w:r>
      <w:r>
        <w:rPr>
          <w:rFonts w:hint="eastAsia" w:ascii="Times New Roman" w:hAnsi="Times New Roman" w:eastAsia="楷体"/>
          <w:sz w:val="24"/>
        </w:rPr>
        <w:t>中加入版本</w:t>
      </w:r>
      <w:r>
        <w:rPr>
          <w:rFonts w:ascii="Times New Roman" w:hAnsi="Times New Roman" w:eastAsia="楷体"/>
          <w:sz w:val="24"/>
        </w:rPr>
        <w:t>号，例如/v1/room/1。</w:t>
      </w:r>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4"/>
        </w:rPr>
        <w:t>5.</w:t>
      </w:r>
      <w:r>
        <w:rPr>
          <w:rFonts w:ascii="Times New Roman" w:hAnsi="Times New Roman"/>
          <w:b/>
          <w:bCs/>
          <w:sz w:val="24"/>
          <w:szCs w:val="24"/>
        </w:rPr>
        <w:t>2</w:t>
      </w:r>
      <w:r>
        <w:rPr>
          <w:rFonts w:hint="eastAsia" w:ascii="Times New Roman" w:hAnsi="Times New Roman"/>
          <w:b/>
          <w:bCs/>
          <w:sz w:val="24"/>
          <w:szCs w:val="24"/>
        </w:rPr>
        <w:t>.5</w:t>
      </w:r>
      <w:r>
        <w:rPr>
          <w:rFonts w:ascii="Times New Roman" w:hAnsi="Times New Roman"/>
          <w:snapToGrid w:val="0"/>
          <w:color w:val="000000"/>
          <w:kern w:val="0"/>
          <w:sz w:val="24"/>
          <w:szCs w:val="21"/>
        </w:rPr>
        <w:t xml:space="preserve"> 服务接口状态码</w:t>
      </w:r>
      <w:r>
        <w:rPr>
          <w:rFonts w:hint="eastAsia" w:ascii="Times New Roman" w:hAnsi="Times New Roman"/>
          <w:snapToGrid w:val="0"/>
          <w:color w:val="000000"/>
          <w:kern w:val="0"/>
          <w:sz w:val="24"/>
          <w:szCs w:val="21"/>
        </w:rPr>
        <w:t>应按表</w:t>
      </w:r>
      <w:r>
        <w:rPr>
          <w:rFonts w:ascii="Times New Roman" w:hAnsi="Times New Roman"/>
          <w:snapToGrid w:val="0"/>
          <w:color w:val="000000"/>
          <w:kern w:val="0"/>
          <w:sz w:val="24"/>
          <w:szCs w:val="21"/>
        </w:rPr>
        <w:t>5</w:t>
      </w:r>
      <w:r>
        <w:rPr>
          <w:rFonts w:hint="eastAsia" w:ascii="Times New Roman" w:hAnsi="Times New Roman"/>
          <w:snapToGrid w:val="0"/>
          <w:color w:val="000000"/>
          <w:kern w:val="0"/>
          <w:sz w:val="24"/>
          <w:szCs w:val="21"/>
        </w:rPr>
        <w:t>.2.</w:t>
      </w:r>
      <w:r>
        <w:rPr>
          <w:rFonts w:ascii="Times New Roman" w:hAnsi="Times New Roman"/>
          <w:snapToGrid w:val="0"/>
          <w:color w:val="000000"/>
          <w:kern w:val="0"/>
          <w:sz w:val="24"/>
          <w:szCs w:val="21"/>
        </w:rPr>
        <w:t>5的</w:t>
      </w:r>
      <w:r>
        <w:rPr>
          <w:rFonts w:hint="eastAsia" w:ascii="Times New Roman" w:hAnsi="Times New Roman"/>
          <w:snapToGrid w:val="0"/>
          <w:color w:val="000000"/>
          <w:kern w:val="0"/>
          <w:sz w:val="24"/>
          <w:szCs w:val="21"/>
        </w:rPr>
        <w:t>规定进行设计。</w:t>
      </w:r>
    </w:p>
    <w:p>
      <w:pPr>
        <w:pStyle w:val="9"/>
        <w:spacing w:before="36" w:after="49"/>
        <w:ind w:left="5"/>
        <w:jc w:val="center"/>
        <w:rPr>
          <w:rFonts w:ascii="Times New Roman" w:hAnsi="Times New Roman" w:eastAsia="黑体"/>
        </w:rPr>
      </w:pPr>
      <w:r>
        <w:rPr>
          <w:rFonts w:hint="eastAsia" w:ascii="Times New Roman" w:hAnsi="Times New Roman" w:eastAsia="黑体"/>
        </w:rPr>
        <w:t>表</w:t>
      </w:r>
      <w:r>
        <w:rPr>
          <w:rFonts w:ascii="Times New Roman" w:hAnsi="Times New Roman" w:eastAsia="黑体"/>
        </w:rPr>
        <w:t>5.2.5</w:t>
      </w:r>
      <w:r>
        <w:rPr>
          <w:rFonts w:hint="eastAsia" w:ascii="Times New Roman" w:hAnsi="Times New Roman" w:eastAsia="黑体"/>
        </w:rPr>
        <w:t xml:space="preserve"> 接口状态码表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2"/>
        <w:gridCol w:w="1164"/>
        <w:gridCol w:w="1166"/>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Align w:val="center"/>
          </w:tcPr>
          <w:p>
            <w:pPr>
              <w:widowControl/>
              <w:jc w:val="center"/>
              <w:rPr>
                <w:rFonts w:ascii="Times New Roman" w:hAnsi="Times New Roman" w:cs="Segoe UI" w:eastAsiaTheme="majorEastAsia"/>
                <w:b w:val="0"/>
                <w:bCs/>
                <w:kern w:val="0"/>
                <w:szCs w:val="24"/>
              </w:rPr>
            </w:pPr>
            <w:r>
              <w:rPr>
                <w:rFonts w:hint="eastAsia" w:ascii="Times New Roman" w:hAnsi="Times New Roman" w:cs="Segoe UI" w:eastAsiaTheme="majorEastAsia"/>
                <w:b w:val="0"/>
                <w:bCs/>
                <w:kern w:val="0"/>
                <w:szCs w:val="24"/>
              </w:rPr>
              <w:t>状态</w:t>
            </w:r>
          </w:p>
        </w:tc>
        <w:tc>
          <w:tcPr>
            <w:tcW w:w="683" w:type="pct"/>
            <w:vAlign w:val="center"/>
          </w:tcPr>
          <w:p>
            <w:pPr>
              <w:widowControl/>
              <w:wordWrap/>
              <w:jc w:val="center"/>
              <w:rPr>
                <w:rFonts w:ascii="Times New Roman" w:hAnsi="Times New Roman" w:cs="Segoe UI" w:eastAsiaTheme="majorEastAsia"/>
                <w:b w:val="0"/>
                <w:bCs/>
                <w:kern w:val="0"/>
                <w:szCs w:val="24"/>
              </w:rPr>
            </w:pPr>
            <w:r>
              <w:rPr>
                <w:rFonts w:hint="eastAsia" w:ascii="Times New Roman" w:hAnsi="Times New Roman" w:cs="Segoe UI" w:eastAsiaTheme="majorEastAsia"/>
                <w:b w:val="0"/>
                <w:bCs/>
                <w:kern w:val="0"/>
                <w:szCs w:val="24"/>
              </w:rPr>
              <w:t>状态码</w:t>
            </w:r>
          </w:p>
        </w:tc>
        <w:tc>
          <w:tcPr>
            <w:tcW w:w="684" w:type="pct"/>
            <w:vAlign w:val="center"/>
          </w:tcPr>
          <w:p>
            <w:pPr>
              <w:widowControl/>
              <w:wordWrap/>
              <w:jc w:val="center"/>
              <w:rPr>
                <w:rFonts w:ascii="Times New Roman" w:hAnsi="Times New Roman" w:cs="Segoe UI" w:eastAsiaTheme="majorEastAsia"/>
                <w:b w:val="0"/>
                <w:bCs/>
                <w:kern w:val="0"/>
                <w:szCs w:val="24"/>
              </w:rPr>
            </w:pPr>
            <w:r>
              <w:rPr>
                <w:rFonts w:hint="eastAsia" w:ascii="Times New Roman" w:hAnsi="Times New Roman" w:cs="Segoe UI" w:eastAsiaTheme="majorEastAsia"/>
                <w:b w:val="0"/>
                <w:bCs/>
                <w:kern w:val="0"/>
                <w:szCs w:val="24"/>
              </w:rPr>
              <w:t>操作接口</w:t>
            </w:r>
          </w:p>
        </w:tc>
        <w:tc>
          <w:tcPr>
            <w:tcW w:w="2781" w:type="pct"/>
            <w:vAlign w:val="center"/>
          </w:tcPr>
          <w:p>
            <w:pPr>
              <w:widowControl/>
              <w:wordWrap/>
              <w:jc w:val="center"/>
              <w:rPr>
                <w:rFonts w:ascii="Times New Roman" w:hAnsi="Times New Roman" w:cs="Segoe UI" w:eastAsiaTheme="majorEastAsia"/>
                <w:b w:val="0"/>
                <w:bCs/>
                <w:kern w:val="0"/>
                <w:szCs w:val="24"/>
              </w:rPr>
            </w:pPr>
            <w:r>
              <w:rPr>
                <w:rFonts w:hint="eastAsia" w:ascii="Times New Roman" w:hAnsi="Times New Roman" w:cs="Segoe UI" w:eastAsiaTheme="majorEastAsia"/>
                <w:b w:val="0"/>
                <w:bCs/>
                <w:kern w:val="0"/>
                <w:szCs w:val="24"/>
              </w:rPr>
              <w:t>状态描述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restart"/>
            <w:vAlign w:val="center"/>
          </w:tcPr>
          <w:p>
            <w:pPr>
              <w:widowControl/>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成功</w:t>
            </w:r>
          </w:p>
        </w:tc>
        <w:tc>
          <w:tcPr>
            <w:tcW w:w="683" w:type="pct"/>
            <w:vAlign w:val="center"/>
          </w:tcPr>
          <w:p>
            <w:pPr>
              <w:widowControl/>
              <w:wordWrap/>
              <w:jc w:val="center"/>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200</w:t>
            </w:r>
          </w:p>
        </w:tc>
        <w:tc>
          <w:tcPr>
            <w:tcW w:w="684" w:type="pct"/>
            <w:vAlign w:val="center"/>
          </w:tcPr>
          <w:p>
            <w:pPr>
              <w:widowControl/>
              <w:wordWrap/>
              <w:jc w:val="center"/>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ALL</w:t>
            </w:r>
          </w:p>
        </w:tc>
        <w:tc>
          <w:tcPr>
            <w:tcW w:w="2781" w:type="pct"/>
          </w:tcPr>
          <w:p>
            <w:pPr>
              <w:widowControl/>
              <w:wordWrap/>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请求成功并返回实体资源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continue"/>
            <w:vAlign w:val="center"/>
          </w:tcPr>
          <w:p>
            <w:pPr>
              <w:widowControl/>
              <w:rPr>
                <w:rFonts w:ascii="Times New Roman" w:hAnsi="Times New Roman" w:cs="Segoe UI" w:eastAsiaTheme="majorEastAsia"/>
                <w:b/>
                <w:bCs/>
                <w:kern w:val="0"/>
                <w:szCs w:val="24"/>
              </w:rPr>
            </w:pPr>
          </w:p>
        </w:tc>
        <w:tc>
          <w:tcPr>
            <w:tcW w:w="683" w:type="pct"/>
            <w:vAlign w:val="center"/>
          </w:tcPr>
          <w:p>
            <w:pPr>
              <w:widowControl/>
              <w:wordWrap/>
              <w:jc w:val="center"/>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201</w:t>
            </w:r>
          </w:p>
        </w:tc>
        <w:tc>
          <w:tcPr>
            <w:tcW w:w="684" w:type="pct"/>
            <w:vAlign w:val="center"/>
          </w:tcPr>
          <w:p>
            <w:pPr>
              <w:widowControl/>
              <w:wordWrap/>
              <w:jc w:val="center"/>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POST</w:t>
            </w:r>
          </w:p>
        </w:tc>
        <w:tc>
          <w:tcPr>
            <w:tcW w:w="2781" w:type="pct"/>
          </w:tcPr>
          <w:p>
            <w:pPr>
              <w:widowControl/>
              <w:wordWrap/>
              <w:rPr>
                <w:rFonts w:ascii="Times New Roman" w:hAnsi="Times New Roman" w:cs="Segoe UI" w:eastAsiaTheme="majorEastAsia"/>
                <w:b/>
                <w:bCs/>
                <w:kern w:val="0"/>
                <w:szCs w:val="24"/>
              </w:rPr>
            </w:pPr>
            <w:r>
              <w:rPr>
                <w:rFonts w:hint="eastAsia" w:ascii="Times New Roman" w:hAnsi="Times New Roman" w:cs="Segoe UI" w:eastAsiaTheme="minorEastAsia"/>
                <w:kern w:val="0"/>
                <w:szCs w:val="24"/>
              </w:rPr>
              <w:t>创建资源成功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restart"/>
            <w:vAlign w:val="center"/>
          </w:tcPr>
          <w:p>
            <w:pPr>
              <w:wordWrap/>
              <w:rPr>
                <w:rFonts w:ascii="Times New Roman" w:hAnsi="Times New Roman" w:cs="Segoe UI" w:eastAsiaTheme="majorEastAsia"/>
                <w:kern w:val="0"/>
                <w:szCs w:val="24"/>
              </w:rPr>
            </w:pPr>
            <w:r>
              <w:rPr>
                <w:rFonts w:ascii="Times New Roman" w:hAnsi="Times New Roman" w:cs="Segoe UI" w:eastAsiaTheme="majorEastAsia"/>
                <w:kern w:val="0"/>
                <w:szCs w:val="24"/>
              </w:rPr>
              <w:t>客户端错误</w:t>
            </w:r>
          </w:p>
        </w:tc>
        <w:tc>
          <w:tcPr>
            <w:tcW w:w="683"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400</w:t>
            </w:r>
          </w:p>
        </w:tc>
        <w:tc>
          <w:tcPr>
            <w:tcW w:w="684"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ALL</w:t>
            </w:r>
          </w:p>
        </w:tc>
        <w:tc>
          <w:tcPr>
            <w:tcW w:w="2781" w:type="pct"/>
            <w:vAlign w:val="center"/>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4"/>
              </w:rPr>
              <w:t>一般是参数错误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continue"/>
            <w:vAlign w:val="center"/>
          </w:tcPr>
          <w:p>
            <w:pPr>
              <w:wordWrap/>
              <w:rPr>
                <w:rFonts w:ascii="Times New Roman" w:hAnsi="Times New Roman" w:cs="Segoe UI" w:eastAsiaTheme="majorEastAsia"/>
                <w:kern w:val="0"/>
                <w:szCs w:val="24"/>
              </w:rPr>
            </w:pPr>
          </w:p>
        </w:tc>
        <w:tc>
          <w:tcPr>
            <w:tcW w:w="683"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401</w:t>
            </w:r>
          </w:p>
        </w:tc>
        <w:tc>
          <w:tcPr>
            <w:tcW w:w="684"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ALL</w:t>
            </w:r>
          </w:p>
        </w:tc>
        <w:tc>
          <w:tcPr>
            <w:tcW w:w="2781" w:type="pct"/>
            <w:vAlign w:val="center"/>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4"/>
              </w:rPr>
              <w:t>一般用户验证失败（用户名、密码错误等）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continue"/>
            <w:vAlign w:val="center"/>
          </w:tcPr>
          <w:p>
            <w:pPr>
              <w:wordWrap/>
              <w:rPr>
                <w:rFonts w:ascii="Times New Roman" w:hAnsi="Times New Roman" w:cs="Segoe UI" w:eastAsiaTheme="majorEastAsia"/>
                <w:kern w:val="0"/>
                <w:szCs w:val="24"/>
              </w:rPr>
            </w:pPr>
          </w:p>
        </w:tc>
        <w:tc>
          <w:tcPr>
            <w:tcW w:w="683"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403</w:t>
            </w:r>
          </w:p>
        </w:tc>
        <w:tc>
          <w:tcPr>
            <w:tcW w:w="684"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ALL</w:t>
            </w:r>
          </w:p>
        </w:tc>
        <w:tc>
          <w:tcPr>
            <w:tcW w:w="2781" w:type="pct"/>
            <w:vAlign w:val="center"/>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4"/>
              </w:rPr>
              <w:t>一般用户权限校验失败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continue"/>
            <w:vAlign w:val="center"/>
          </w:tcPr>
          <w:p>
            <w:pPr>
              <w:wordWrap/>
              <w:rPr>
                <w:rFonts w:ascii="Times New Roman" w:hAnsi="Times New Roman" w:cs="Segoe UI" w:eastAsiaTheme="majorEastAsia"/>
                <w:kern w:val="0"/>
                <w:szCs w:val="24"/>
              </w:rPr>
            </w:pPr>
          </w:p>
        </w:tc>
        <w:tc>
          <w:tcPr>
            <w:tcW w:w="683"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404</w:t>
            </w:r>
          </w:p>
        </w:tc>
        <w:tc>
          <w:tcPr>
            <w:tcW w:w="684"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ALL</w:t>
            </w:r>
          </w:p>
        </w:tc>
        <w:tc>
          <w:tcPr>
            <w:tcW w:w="2781" w:type="pct"/>
            <w:vAlign w:val="center"/>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4"/>
              </w:rPr>
              <w:t>资源不存在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Merge w:val="continue"/>
            <w:vAlign w:val="center"/>
          </w:tcPr>
          <w:p>
            <w:pPr>
              <w:widowControl/>
              <w:wordWrap/>
              <w:rPr>
                <w:rFonts w:ascii="Times New Roman" w:hAnsi="Times New Roman" w:cs="Segoe UI" w:eastAsiaTheme="majorEastAsia"/>
                <w:kern w:val="0"/>
                <w:szCs w:val="24"/>
              </w:rPr>
            </w:pPr>
          </w:p>
        </w:tc>
        <w:tc>
          <w:tcPr>
            <w:tcW w:w="683"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422</w:t>
            </w:r>
          </w:p>
        </w:tc>
        <w:tc>
          <w:tcPr>
            <w:tcW w:w="684"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ALL</w:t>
            </w:r>
          </w:p>
        </w:tc>
        <w:tc>
          <w:tcPr>
            <w:tcW w:w="2781" w:type="pct"/>
            <w:vAlign w:val="center"/>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4"/>
              </w:rPr>
              <w:t>一般是必要字段缺失或参数格式化问题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pct"/>
            <w:vAlign w:val="center"/>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1"/>
              </w:rPr>
              <w:t>服务器错误</w:t>
            </w:r>
          </w:p>
        </w:tc>
        <w:tc>
          <w:tcPr>
            <w:tcW w:w="683"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4"/>
              </w:rPr>
              <w:t>5</w:t>
            </w:r>
            <w:r>
              <w:rPr>
                <w:rFonts w:ascii="Times New Roman" w:hAnsi="Times New Roman" w:cs="Segoe UI" w:eastAsiaTheme="majorEastAsia"/>
                <w:kern w:val="0"/>
                <w:szCs w:val="24"/>
              </w:rPr>
              <w:t>00</w:t>
            </w:r>
          </w:p>
        </w:tc>
        <w:tc>
          <w:tcPr>
            <w:tcW w:w="684" w:type="pct"/>
            <w:vAlign w:val="center"/>
          </w:tcPr>
          <w:p>
            <w:pPr>
              <w:widowControl/>
              <w:wordWrap/>
              <w:jc w:val="center"/>
              <w:rPr>
                <w:rFonts w:ascii="Times New Roman" w:hAnsi="Times New Roman" w:cs="Segoe UI" w:eastAsiaTheme="majorEastAsia"/>
                <w:kern w:val="0"/>
                <w:szCs w:val="24"/>
              </w:rPr>
            </w:pPr>
            <w:r>
              <w:rPr>
                <w:rFonts w:hint="eastAsia" w:ascii="Times New Roman" w:hAnsi="Times New Roman" w:cs="Segoe UI" w:eastAsiaTheme="majorEastAsia"/>
                <w:kern w:val="0"/>
                <w:szCs w:val="21"/>
              </w:rPr>
              <w:t>ALL</w:t>
            </w:r>
          </w:p>
        </w:tc>
        <w:tc>
          <w:tcPr>
            <w:tcW w:w="2781" w:type="pct"/>
            <w:vAlign w:val="bottom"/>
          </w:tcPr>
          <w:p>
            <w:pPr>
              <w:widowControl/>
              <w:wordWrap/>
              <w:rPr>
                <w:rFonts w:ascii="Times New Roman" w:hAnsi="Times New Roman" w:cs="Segoe UI" w:eastAsiaTheme="majorEastAsia"/>
                <w:kern w:val="0"/>
                <w:szCs w:val="24"/>
              </w:rPr>
            </w:pPr>
            <w:r>
              <w:rPr>
                <w:rFonts w:hint="eastAsia" w:ascii="Times New Roman" w:hAnsi="Times New Roman" w:cs="Segoe UI" w:eastAsiaTheme="majorEastAsia"/>
                <w:kern w:val="0"/>
                <w:szCs w:val="21"/>
              </w:rPr>
              <w:t>服务器未知错误</w:t>
            </w:r>
          </w:p>
        </w:tc>
      </w:tr>
    </w:tbl>
    <w:p>
      <w:pPr>
        <w:pStyle w:val="3"/>
        <w:spacing w:line="360" w:lineRule="auto"/>
        <w:jc w:val="center"/>
        <w:rPr>
          <w:rFonts w:ascii="Times New Roman" w:hAnsi="Times New Roman" w:eastAsia="黑体"/>
          <w:b w:val="0"/>
          <w:sz w:val="24"/>
          <w:szCs w:val="24"/>
        </w:rPr>
      </w:pPr>
      <w:bookmarkStart w:id="18" w:name="_Toc24211803"/>
      <w:bookmarkStart w:id="19" w:name="_Toc85815772"/>
      <w:r>
        <w:rPr>
          <w:rFonts w:ascii="Times New Roman" w:hAnsi="Times New Roman" w:eastAsia="黑体"/>
          <w:b w:val="0"/>
          <w:sz w:val="24"/>
          <w:szCs w:val="24"/>
        </w:rPr>
        <w:t xml:space="preserve">5.3 </w:t>
      </w:r>
      <w:r>
        <w:rPr>
          <w:rFonts w:hint="eastAsia" w:ascii="Times New Roman" w:hAnsi="Times New Roman" w:eastAsia="黑体"/>
          <w:b w:val="0"/>
          <w:sz w:val="24"/>
          <w:szCs w:val="24"/>
        </w:rPr>
        <w:t>服务安全管理机制</w:t>
      </w:r>
      <w:bookmarkEnd w:id="18"/>
      <w:bookmarkEnd w:id="19"/>
    </w:p>
    <w:p>
      <w:pPr>
        <w:pStyle w:val="42"/>
        <w:spacing w:line="360" w:lineRule="auto"/>
        <w:ind w:firstLine="0" w:firstLineChars="0"/>
        <w:rPr>
          <w:sz w:val="24"/>
          <w:szCs w:val="21"/>
        </w:rPr>
      </w:pPr>
      <w:r>
        <w:rPr>
          <w:rFonts w:hint="eastAsia"/>
          <w:b/>
          <w:bCs/>
          <w:sz w:val="24"/>
        </w:rPr>
        <w:t>5.</w:t>
      </w:r>
      <w:r>
        <w:rPr>
          <w:b/>
          <w:bCs/>
          <w:sz w:val="24"/>
        </w:rPr>
        <w:t>3</w:t>
      </w:r>
      <w:r>
        <w:rPr>
          <w:rFonts w:hint="eastAsia"/>
          <w:b/>
          <w:bCs/>
          <w:sz w:val="24"/>
        </w:rPr>
        <w:t>.1</w:t>
      </w:r>
      <w:r>
        <w:rPr>
          <w:snapToGrid w:val="0"/>
          <w:color w:val="000000"/>
          <w:kern w:val="0"/>
          <w:sz w:val="24"/>
          <w:szCs w:val="21"/>
        </w:rPr>
        <w:t xml:space="preserve"> </w:t>
      </w:r>
      <w:r>
        <w:rPr>
          <w:rFonts w:hint="eastAsia"/>
          <w:snapToGrid w:val="0"/>
          <w:color w:val="000000"/>
          <w:kern w:val="0"/>
          <w:sz w:val="24"/>
          <w:szCs w:val="21"/>
        </w:rPr>
        <w:t>在民用建筑数据交换服务中应</w:t>
      </w:r>
      <w:r>
        <w:rPr>
          <w:rFonts w:hint="eastAsia"/>
          <w:sz w:val="24"/>
          <w:szCs w:val="21"/>
        </w:rPr>
        <w:t>实现权限管理机制，宜按角色来配置各个用户的访问功能，宜配置各个用户可访问的数据资源类型及范围。</w:t>
      </w:r>
    </w:p>
    <w:p>
      <w:pPr>
        <w:pStyle w:val="42"/>
        <w:spacing w:line="360" w:lineRule="auto"/>
        <w:ind w:firstLine="0" w:firstLineChars="0"/>
        <w:rPr>
          <w:sz w:val="24"/>
          <w:szCs w:val="21"/>
        </w:rPr>
      </w:pPr>
      <w:r>
        <w:rPr>
          <w:rFonts w:hint="eastAsia"/>
          <w:b/>
          <w:bCs/>
          <w:sz w:val="24"/>
        </w:rPr>
        <w:t>5.</w:t>
      </w:r>
      <w:r>
        <w:rPr>
          <w:b/>
          <w:bCs/>
          <w:sz w:val="24"/>
        </w:rPr>
        <w:t>3</w:t>
      </w:r>
      <w:r>
        <w:rPr>
          <w:rFonts w:hint="eastAsia"/>
          <w:b/>
          <w:bCs/>
          <w:sz w:val="24"/>
        </w:rPr>
        <w:t xml:space="preserve">.2 </w:t>
      </w:r>
      <w:r>
        <w:rPr>
          <w:rFonts w:hint="eastAsia"/>
          <w:b w:val="0"/>
          <w:bCs/>
          <w:sz w:val="24"/>
        </w:rPr>
        <w:t>民用</w:t>
      </w:r>
      <w:r>
        <w:rPr>
          <w:rFonts w:hint="eastAsia"/>
          <w:sz w:val="24"/>
          <w:szCs w:val="21"/>
        </w:rPr>
        <w:t>建筑数据交换服务应采用Token身份验证机制。</w:t>
      </w:r>
    </w:p>
    <w:p>
      <w:pPr>
        <w:spacing w:line="360" w:lineRule="auto"/>
        <w:rPr>
          <w:rFonts w:ascii="楷体" w:hAnsi="楷体" w:eastAsia="楷体"/>
          <w:sz w:val="24"/>
        </w:rPr>
      </w:pPr>
      <w:r>
        <w:rPr>
          <w:rFonts w:hint="eastAsia" w:ascii="楷体" w:hAnsi="楷体" w:eastAsia="楷体"/>
          <w:sz w:val="24"/>
        </w:rPr>
        <w:t>【条文说明】在引入token机制之前，当客户端频繁向服务端请求数据时，服务端会频繁的去数据库查询比对用户名和密码，判断用户名和密码正确与否，并做出相应提示。因此，为了减轻服务器的压力，减少频繁的查询数据库，使服务器更加健壮，token令牌机制应运而生。</w:t>
      </w:r>
    </w:p>
    <w:p>
      <w:pPr>
        <w:spacing w:line="360" w:lineRule="auto"/>
        <w:ind w:firstLine="525"/>
        <w:rPr>
          <w:snapToGrid w:val="0"/>
          <w:color w:val="000000"/>
          <w:kern w:val="0"/>
          <w:sz w:val="24"/>
          <w:szCs w:val="21"/>
        </w:rPr>
      </w:pPr>
      <w:r>
        <w:rPr>
          <w:rFonts w:hint="eastAsia" w:ascii="楷体" w:hAnsi="楷体" w:eastAsia="楷体"/>
          <w:sz w:val="24"/>
        </w:rPr>
        <w:t>token是服务端生成的一串字符串，以作为客户端进行后续请求的一个令牌。当第一次成功登陆后，服务器生成一个token并将此token返回给客户端，以后客户端只需带上这个token即可请求数据，无需再次带上用户名和密码。</w:t>
      </w:r>
      <w:r>
        <w:rPr>
          <w:rFonts w:ascii="楷体" w:hAnsi="楷体" w:eastAsia="楷体"/>
          <w:sz w:val="24"/>
        </w:rPr>
        <w:t>T</w:t>
      </w:r>
      <w:r>
        <w:rPr>
          <w:rFonts w:hint="eastAsia" w:ascii="楷体" w:hAnsi="楷体" w:eastAsia="楷体"/>
          <w:sz w:val="24"/>
        </w:rPr>
        <w:t>oken令牌的使用流程如下：</w:t>
      </w:r>
    </w:p>
    <w:p>
      <w:pPr>
        <w:pStyle w:val="42"/>
        <w:spacing w:line="360" w:lineRule="auto"/>
        <w:ind w:firstLine="480"/>
        <w:rPr>
          <w:rFonts w:ascii="楷体" w:hAnsi="楷体" w:eastAsia="楷体"/>
          <w:sz w:val="24"/>
          <w:szCs w:val="24"/>
        </w:rPr>
      </w:pPr>
      <w:r>
        <w:rPr>
          <w:rFonts w:hint="eastAsia" w:ascii="楷体" w:hAnsi="楷体" w:eastAsia="楷体"/>
          <w:sz w:val="24"/>
        </w:rPr>
        <w:t>（1）</w:t>
      </w:r>
      <w:r>
        <w:rPr>
          <w:rFonts w:hint="eastAsia" w:ascii="楷体" w:hAnsi="楷体" w:eastAsia="楷体"/>
          <w:sz w:val="24"/>
          <w:szCs w:val="24"/>
        </w:rPr>
        <w:t>子交换节点通过访问数据交换服务提供的建立连接操作，传入用户名、密码参数，总交换节点验证用户名密码是否合法，如为合法用户，则返回</w:t>
      </w:r>
      <w:r>
        <w:rPr>
          <w:rFonts w:ascii="楷体" w:hAnsi="楷体" w:eastAsia="楷体"/>
          <w:sz w:val="24"/>
          <w:szCs w:val="24"/>
        </w:rPr>
        <w:t>Token</w:t>
      </w:r>
      <w:r>
        <w:rPr>
          <w:rFonts w:hint="eastAsia" w:ascii="楷体" w:hAnsi="楷体" w:eastAsia="楷体"/>
          <w:sz w:val="24"/>
          <w:szCs w:val="24"/>
        </w:rPr>
        <w:t>；如用户名密码错误，则返回出错信息。</w:t>
      </w:r>
    </w:p>
    <w:p>
      <w:pPr>
        <w:pStyle w:val="42"/>
        <w:spacing w:line="360" w:lineRule="auto"/>
        <w:ind w:firstLine="480"/>
        <w:rPr>
          <w:rFonts w:ascii="楷体" w:hAnsi="楷体" w:eastAsia="楷体"/>
          <w:sz w:val="24"/>
          <w:szCs w:val="24"/>
        </w:rPr>
      </w:pPr>
      <w:r>
        <w:rPr>
          <w:rFonts w:ascii="楷体" w:hAnsi="楷体" w:eastAsia="楷体"/>
          <w:sz w:val="24"/>
        </w:rPr>
        <w:t>（</w:t>
      </w:r>
      <w:r>
        <w:rPr>
          <w:rFonts w:hint="eastAsia" w:ascii="楷体" w:hAnsi="楷体" w:eastAsia="楷体"/>
          <w:sz w:val="24"/>
        </w:rPr>
        <w:t>2</w:t>
      </w:r>
      <w:r>
        <w:rPr>
          <w:rFonts w:ascii="楷体" w:hAnsi="楷体" w:eastAsia="楷体"/>
          <w:sz w:val="24"/>
        </w:rPr>
        <w:t>）</w:t>
      </w:r>
      <w:r>
        <w:rPr>
          <w:rFonts w:hint="eastAsia" w:ascii="楷体" w:hAnsi="楷体" w:eastAsia="楷体"/>
          <w:sz w:val="24"/>
          <w:szCs w:val="24"/>
        </w:rPr>
        <w:t>在后续接口访问中，用户需要使用此</w:t>
      </w:r>
      <w:r>
        <w:rPr>
          <w:rFonts w:ascii="楷体" w:hAnsi="楷体" w:eastAsia="楷体"/>
          <w:sz w:val="24"/>
          <w:szCs w:val="24"/>
        </w:rPr>
        <w:t>Token</w:t>
      </w:r>
      <w:r>
        <w:rPr>
          <w:rFonts w:hint="eastAsia" w:ascii="楷体" w:hAnsi="楷体" w:eastAsia="楷体"/>
          <w:sz w:val="24"/>
          <w:szCs w:val="24"/>
        </w:rPr>
        <w:t>作为操作的参数。</w:t>
      </w:r>
    </w:p>
    <w:p>
      <w:pPr>
        <w:pStyle w:val="42"/>
        <w:spacing w:line="360" w:lineRule="auto"/>
        <w:ind w:firstLine="480"/>
        <w:rPr>
          <w:rFonts w:ascii="楷体" w:hAnsi="楷体" w:eastAsia="楷体"/>
          <w:sz w:val="24"/>
          <w:szCs w:val="24"/>
        </w:rPr>
      </w:pPr>
      <w:r>
        <w:rPr>
          <w:rFonts w:ascii="楷体" w:hAnsi="楷体" w:eastAsia="楷体"/>
          <w:sz w:val="24"/>
        </w:rPr>
        <w:t>（</w:t>
      </w:r>
      <w:r>
        <w:rPr>
          <w:rFonts w:hint="eastAsia" w:ascii="楷体" w:hAnsi="楷体" w:eastAsia="楷体"/>
          <w:sz w:val="24"/>
        </w:rPr>
        <w:t>3</w:t>
      </w:r>
      <w:r>
        <w:rPr>
          <w:rFonts w:ascii="楷体" w:hAnsi="楷体" w:eastAsia="楷体"/>
          <w:sz w:val="24"/>
        </w:rPr>
        <w:t>）</w:t>
      </w:r>
      <w:r>
        <w:rPr>
          <w:rFonts w:hint="eastAsia" w:ascii="楷体" w:hAnsi="楷体" w:eastAsia="楷体"/>
          <w:sz w:val="24"/>
          <w:szCs w:val="24"/>
        </w:rPr>
        <w:t>总交换节点根据</w:t>
      </w:r>
      <w:r>
        <w:rPr>
          <w:rFonts w:ascii="楷体" w:hAnsi="楷体" w:eastAsia="楷体"/>
          <w:sz w:val="24"/>
          <w:szCs w:val="24"/>
        </w:rPr>
        <w:t>Token</w:t>
      </w:r>
      <w:r>
        <w:rPr>
          <w:rFonts w:hint="eastAsia" w:ascii="楷体" w:hAnsi="楷体" w:eastAsia="楷体"/>
          <w:sz w:val="24"/>
          <w:szCs w:val="24"/>
        </w:rPr>
        <w:t>来判断用户的权限，从而控制用户可访问的操作及具体操作可访问的数据范围。</w:t>
      </w:r>
    </w:p>
    <w:p>
      <w:pPr>
        <w:pStyle w:val="42"/>
        <w:spacing w:line="360" w:lineRule="auto"/>
        <w:ind w:firstLine="480"/>
        <w:rPr>
          <w:rFonts w:ascii="楷体" w:hAnsi="楷体" w:eastAsia="楷体"/>
          <w:sz w:val="24"/>
          <w:szCs w:val="24"/>
        </w:rPr>
      </w:pPr>
      <w:r>
        <w:rPr>
          <w:rFonts w:ascii="楷体" w:hAnsi="楷体" w:eastAsia="楷体"/>
          <w:sz w:val="24"/>
        </w:rPr>
        <w:t>（</w:t>
      </w:r>
      <w:r>
        <w:rPr>
          <w:rFonts w:hint="eastAsia" w:ascii="楷体" w:hAnsi="楷体" w:eastAsia="楷体"/>
          <w:sz w:val="24"/>
        </w:rPr>
        <w:t>4</w:t>
      </w:r>
      <w:r>
        <w:rPr>
          <w:rFonts w:ascii="楷体" w:hAnsi="楷体" w:eastAsia="楷体"/>
          <w:sz w:val="24"/>
        </w:rPr>
        <w:t>）</w:t>
      </w:r>
      <w:r>
        <w:rPr>
          <w:rFonts w:hint="eastAsia" w:ascii="楷体" w:hAnsi="楷体" w:eastAsia="楷体"/>
          <w:sz w:val="24"/>
          <w:szCs w:val="24"/>
        </w:rPr>
        <w:t>当用户在一定时间内未活动，总交换节点将把此</w:t>
      </w:r>
      <w:r>
        <w:rPr>
          <w:rFonts w:ascii="楷体" w:hAnsi="楷体" w:eastAsia="楷体"/>
          <w:sz w:val="24"/>
          <w:szCs w:val="24"/>
        </w:rPr>
        <w:t>Token</w:t>
      </w:r>
      <w:r>
        <w:rPr>
          <w:rFonts w:hint="eastAsia" w:ascii="楷体" w:hAnsi="楷体" w:eastAsia="楷体"/>
          <w:sz w:val="24"/>
          <w:szCs w:val="24"/>
        </w:rPr>
        <w:t>废弃，清空此用户占用的资源。</w:t>
      </w:r>
    </w:p>
    <w:p>
      <w:pPr>
        <w:pStyle w:val="42"/>
        <w:spacing w:line="360" w:lineRule="auto"/>
        <w:ind w:firstLine="480"/>
        <w:rPr>
          <w:rFonts w:ascii="楷体" w:hAnsi="楷体" w:eastAsia="楷体"/>
          <w:sz w:val="24"/>
          <w:szCs w:val="24"/>
        </w:rPr>
      </w:pPr>
      <w:r>
        <w:rPr>
          <w:rFonts w:ascii="楷体" w:hAnsi="楷体" w:eastAsia="楷体"/>
          <w:sz w:val="24"/>
        </w:rPr>
        <w:t>（</w:t>
      </w:r>
      <w:r>
        <w:rPr>
          <w:rFonts w:hint="eastAsia" w:ascii="楷体" w:hAnsi="楷体" w:eastAsia="楷体"/>
          <w:sz w:val="24"/>
        </w:rPr>
        <w:t>5</w:t>
      </w:r>
      <w:r>
        <w:rPr>
          <w:rFonts w:ascii="楷体" w:hAnsi="楷体" w:eastAsia="楷体"/>
          <w:sz w:val="24"/>
        </w:rPr>
        <w:t>）</w:t>
      </w:r>
      <w:r>
        <w:rPr>
          <w:rFonts w:hint="eastAsia" w:ascii="楷体" w:hAnsi="楷体" w:eastAsia="楷体"/>
          <w:sz w:val="24"/>
          <w:szCs w:val="24"/>
        </w:rPr>
        <w:t>用户下次访问时，需要重新登录获取另一个</w:t>
      </w:r>
      <w:r>
        <w:rPr>
          <w:rFonts w:ascii="楷体" w:hAnsi="楷体" w:eastAsia="楷体"/>
          <w:sz w:val="24"/>
          <w:szCs w:val="24"/>
        </w:rPr>
        <w:t>Token</w:t>
      </w:r>
      <w:r>
        <w:rPr>
          <w:rFonts w:hint="eastAsia" w:ascii="楷体" w:hAnsi="楷体" w:eastAsia="楷体"/>
          <w:sz w:val="24"/>
          <w:szCs w:val="24"/>
        </w:rPr>
        <w:t>。</w:t>
      </w:r>
    </w:p>
    <w:p>
      <w:pPr>
        <w:pStyle w:val="42"/>
        <w:spacing w:line="360" w:lineRule="auto"/>
        <w:ind w:firstLine="0" w:firstLineChars="0"/>
        <w:rPr>
          <w:sz w:val="24"/>
          <w:szCs w:val="21"/>
        </w:rPr>
      </w:pPr>
      <w:r>
        <w:rPr>
          <w:rFonts w:hint="eastAsia"/>
          <w:b/>
          <w:bCs/>
          <w:sz w:val="24"/>
        </w:rPr>
        <w:t>5.</w:t>
      </w:r>
      <w:r>
        <w:rPr>
          <w:b/>
          <w:bCs/>
          <w:sz w:val="24"/>
        </w:rPr>
        <w:t>3</w:t>
      </w:r>
      <w:r>
        <w:rPr>
          <w:rFonts w:hint="eastAsia"/>
          <w:b/>
          <w:bCs/>
          <w:sz w:val="24"/>
        </w:rPr>
        <w:t>.</w:t>
      </w:r>
      <w:r>
        <w:rPr>
          <w:b/>
          <w:bCs/>
          <w:sz w:val="24"/>
        </w:rPr>
        <w:t>3</w:t>
      </w:r>
      <w:r>
        <w:rPr>
          <w:rFonts w:hint="eastAsia"/>
          <w:b/>
          <w:bCs/>
          <w:sz w:val="24"/>
        </w:rPr>
        <w:t xml:space="preserve"> </w:t>
      </w:r>
      <w:r>
        <w:rPr>
          <w:sz w:val="24"/>
          <w:szCs w:val="21"/>
        </w:rPr>
        <w:t>对于特别重要且</w:t>
      </w:r>
      <w:r>
        <w:rPr>
          <w:rFonts w:hint="eastAsia"/>
          <w:sz w:val="24"/>
          <w:szCs w:val="21"/>
        </w:rPr>
        <w:t>需</w:t>
      </w:r>
      <w:r>
        <w:rPr>
          <w:sz w:val="24"/>
          <w:szCs w:val="21"/>
        </w:rPr>
        <w:t>保密的数据</w:t>
      </w:r>
      <w:r>
        <w:rPr>
          <w:rFonts w:hint="eastAsia"/>
          <w:sz w:val="24"/>
          <w:szCs w:val="21"/>
        </w:rPr>
        <w:t>，应</w:t>
      </w:r>
      <w:r>
        <w:rPr>
          <w:sz w:val="24"/>
          <w:szCs w:val="21"/>
        </w:rPr>
        <w:t>采用国密SM2与SM4加密算法</w:t>
      </w:r>
      <w:r>
        <w:rPr>
          <w:rFonts w:hint="eastAsia"/>
          <w:sz w:val="24"/>
          <w:szCs w:val="21"/>
        </w:rPr>
        <w:t>对</w:t>
      </w:r>
      <w:r>
        <w:rPr>
          <w:sz w:val="24"/>
          <w:szCs w:val="21"/>
        </w:rPr>
        <w:t>数据进行加密</w:t>
      </w:r>
      <w:r>
        <w:rPr>
          <w:rFonts w:hint="eastAsia"/>
          <w:sz w:val="24"/>
          <w:szCs w:val="21"/>
        </w:rPr>
        <w:t>。</w:t>
      </w:r>
    </w:p>
    <w:p>
      <w:pPr>
        <w:pStyle w:val="42"/>
        <w:spacing w:line="360" w:lineRule="auto"/>
        <w:ind w:firstLine="0" w:firstLineChars="0"/>
        <w:rPr>
          <w:rFonts w:ascii="楷体" w:hAnsi="楷体" w:eastAsia="楷体"/>
          <w:sz w:val="24"/>
          <w:szCs w:val="24"/>
        </w:rPr>
      </w:pPr>
      <w:r>
        <w:rPr>
          <w:rFonts w:hint="eastAsia" w:ascii="楷体" w:hAnsi="楷体" w:eastAsia="楷体"/>
          <w:sz w:val="24"/>
        </w:rPr>
        <w:t>【条文说明】</w:t>
      </w:r>
      <w:r>
        <w:rPr>
          <w:rFonts w:hint="eastAsia" w:ascii="Times New Roman" w:hAnsi="Times New Roman" w:eastAsia="楷体"/>
          <w:sz w:val="24"/>
        </w:rPr>
        <w:t>国产密码算法（国密算法）是指国家密码管理局认定的国产商用密码算法，包括</w:t>
      </w:r>
      <w:r>
        <w:rPr>
          <w:rFonts w:ascii="Times New Roman" w:hAnsi="Times New Roman" w:eastAsia="楷体"/>
          <w:sz w:val="24"/>
        </w:rPr>
        <w:t>SM2、SM4等</w:t>
      </w:r>
      <w:r>
        <w:rPr>
          <w:rFonts w:hint="eastAsia" w:ascii="Times New Roman" w:hAnsi="Times New Roman" w:eastAsia="楷体"/>
          <w:sz w:val="24"/>
        </w:rPr>
        <w:t>。</w:t>
      </w:r>
      <w:r>
        <w:rPr>
          <w:rFonts w:ascii="Times New Roman" w:hAnsi="Times New Roman" w:eastAsia="楷体"/>
          <w:sz w:val="24"/>
        </w:rPr>
        <w:t>SM2</w:t>
      </w:r>
      <w:r>
        <w:rPr>
          <w:rFonts w:hint="eastAsia" w:ascii="Times New Roman" w:hAnsi="Times New Roman" w:eastAsia="楷体"/>
          <w:sz w:val="24"/>
        </w:rPr>
        <w:t>椭圆曲线公钥密码算法</w:t>
      </w:r>
      <w:r>
        <w:rPr>
          <w:rFonts w:hint="eastAsia" w:eastAsia="楷体"/>
          <w:sz w:val="24"/>
          <w:szCs w:val="24"/>
        </w:rPr>
        <w:t>为非对称加密，基于</w:t>
      </w:r>
      <w:r>
        <w:rPr>
          <w:rFonts w:eastAsia="楷体"/>
          <w:sz w:val="24"/>
          <w:szCs w:val="24"/>
        </w:rPr>
        <w:t>ECC</w:t>
      </w:r>
      <w:r>
        <w:rPr>
          <w:rFonts w:hint="eastAsia" w:eastAsia="楷体"/>
          <w:sz w:val="24"/>
          <w:szCs w:val="24"/>
        </w:rPr>
        <w:t>。</w:t>
      </w:r>
      <w:r>
        <w:rPr>
          <w:rFonts w:ascii="Times New Roman" w:hAnsi="Times New Roman" w:eastAsia="楷体"/>
          <w:sz w:val="24"/>
        </w:rPr>
        <w:t>SM4</w:t>
      </w:r>
      <w:r>
        <w:rPr>
          <w:rFonts w:hint="eastAsia" w:ascii="Times New Roman" w:hAnsi="Times New Roman" w:eastAsia="楷体"/>
          <w:sz w:val="24"/>
        </w:rPr>
        <w:t>分组对称密码算法，密钥长度和分组长度均为</w:t>
      </w:r>
      <w:r>
        <w:rPr>
          <w:rFonts w:ascii="Times New Roman" w:hAnsi="Times New Roman" w:eastAsia="楷体"/>
          <w:sz w:val="24"/>
        </w:rPr>
        <w:t>128</w:t>
      </w:r>
      <w:r>
        <w:rPr>
          <w:rFonts w:hint="eastAsia" w:ascii="Times New Roman" w:hAnsi="Times New Roman" w:eastAsia="楷体"/>
          <w:sz w:val="24"/>
        </w:rPr>
        <w:t>位。</w:t>
      </w:r>
    </w:p>
    <w:p>
      <w:pPr>
        <w:widowControl/>
        <w:jc w:val="left"/>
        <w:rPr>
          <w:rFonts w:ascii="Times New Roman" w:hAnsi="Times New Roman"/>
          <w:b/>
          <w:bCs/>
          <w:kern w:val="44"/>
          <w:sz w:val="28"/>
          <w:szCs w:val="28"/>
        </w:rPr>
      </w:pPr>
      <w:bookmarkStart w:id="20" w:name="_Toc24211804"/>
      <w:r>
        <w:rPr>
          <w:rFonts w:ascii="Times New Roman" w:hAnsi="Times New Roman"/>
          <w:sz w:val="28"/>
          <w:szCs w:val="28"/>
        </w:rPr>
        <w:br w:type="page"/>
      </w:r>
    </w:p>
    <w:p>
      <w:pPr>
        <w:pStyle w:val="2"/>
        <w:spacing w:line="360" w:lineRule="auto"/>
        <w:jc w:val="center"/>
        <w:rPr>
          <w:rFonts w:ascii="Times New Roman" w:hAnsi="Times New Roman"/>
          <w:sz w:val="28"/>
          <w:szCs w:val="28"/>
        </w:rPr>
      </w:pPr>
      <w:bookmarkStart w:id="21" w:name="_Toc85815773"/>
      <w:r>
        <w:rPr>
          <w:rFonts w:hint="eastAsia" w:ascii="Times New Roman" w:hAnsi="Times New Roman"/>
          <w:sz w:val="28"/>
          <w:szCs w:val="28"/>
        </w:rPr>
        <w:t>6</w:t>
      </w:r>
      <w:r>
        <w:rPr>
          <w:rFonts w:ascii="Times New Roman" w:hAnsi="Times New Roman"/>
          <w:sz w:val="28"/>
          <w:szCs w:val="28"/>
        </w:rPr>
        <w:t xml:space="preserve"> </w:t>
      </w:r>
      <w:r>
        <w:rPr>
          <w:rFonts w:hint="eastAsia" w:ascii="Times New Roman" w:hAnsi="Times New Roman"/>
          <w:sz w:val="28"/>
          <w:szCs w:val="28"/>
        </w:rPr>
        <w:t>文件方式</w:t>
      </w:r>
      <w:r>
        <w:rPr>
          <w:rFonts w:ascii="Times New Roman" w:hAnsi="Times New Roman"/>
          <w:sz w:val="28"/>
          <w:szCs w:val="28"/>
        </w:rPr>
        <w:t>接口</w:t>
      </w:r>
      <w:r>
        <w:rPr>
          <w:rFonts w:hint="eastAsia" w:ascii="Times New Roman" w:hAnsi="Times New Roman"/>
          <w:sz w:val="28"/>
          <w:szCs w:val="28"/>
        </w:rPr>
        <w:t>要求</w:t>
      </w:r>
      <w:bookmarkEnd w:id="20"/>
      <w:bookmarkEnd w:id="21"/>
    </w:p>
    <w:p>
      <w:pPr>
        <w:pStyle w:val="3"/>
        <w:spacing w:line="360" w:lineRule="auto"/>
        <w:jc w:val="center"/>
        <w:rPr>
          <w:rFonts w:ascii="Times New Roman" w:hAnsi="Times New Roman"/>
          <w:sz w:val="28"/>
        </w:rPr>
      </w:pPr>
      <w:bookmarkStart w:id="22" w:name="_Toc24211806"/>
      <w:bookmarkStart w:id="23" w:name="_Toc85815774"/>
      <w:r>
        <w:rPr>
          <w:rFonts w:hint="eastAsia" w:ascii="Times New Roman" w:hAnsi="Times New Roman"/>
          <w:sz w:val="28"/>
        </w:rPr>
        <w:t>6</w:t>
      </w:r>
      <w:r>
        <w:rPr>
          <w:rFonts w:ascii="Times New Roman" w:hAnsi="Times New Roman"/>
          <w:sz w:val="28"/>
        </w:rPr>
        <w:t xml:space="preserve">.1 </w:t>
      </w:r>
      <w:r>
        <w:rPr>
          <w:rFonts w:hint="eastAsia" w:ascii="Times New Roman" w:hAnsi="Times New Roman"/>
          <w:sz w:val="28"/>
        </w:rPr>
        <w:t>文件交换格式</w:t>
      </w:r>
      <w:bookmarkEnd w:id="22"/>
      <w:bookmarkEnd w:id="23"/>
    </w:p>
    <w:p>
      <w:pPr>
        <w:pStyle w:val="42"/>
        <w:spacing w:line="360" w:lineRule="auto"/>
        <w:ind w:firstLine="0" w:firstLineChars="0"/>
        <w:rPr>
          <w:snapToGrid w:val="0"/>
          <w:color w:val="000000"/>
          <w:kern w:val="0"/>
          <w:sz w:val="24"/>
          <w:szCs w:val="21"/>
        </w:rPr>
      </w:pPr>
      <w:r>
        <w:rPr>
          <w:rFonts w:hint="eastAsia"/>
          <w:b/>
          <w:bCs/>
          <w:sz w:val="24"/>
          <w:szCs w:val="21"/>
        </w:rPr>
        <w:t>6</w:t>
      </w:r>
      <w:r>
        <w:rPr>
          <w:b/>
          <w:bCs/>
          <w:sz w:val="24"/>
          <w:szCs w:val="21"/>
        </w:rPr>
        <w:t>.1.1</w:t>
      </w:r>
      <w:r>
        <w:rPr>
          <w:snapToGrid w:val="0"/>
          <w:color w:val="000000"/>
          <w:kern w:val="0"/>
          <w:sz w:val="24"/>
          <w:szCs w:val="21"/>
        </w:rPr>
        <w:t xml:space="preserve"> </w:t>
      </w:r>
      <w:r>
        <w:rPr>
          <w:rFonts w:hint="eastAsia"/>
          <w:snapToGrid w:val="0"/>
          <w:color w:val="000000"/>
          <w:kern w:val="0"/>
          <w:sz w:val="24"/>
          <w:szCs w:val="21"/>
        </w:rPr>
        <w:t>对于结构化数据，应采用XML、EXCEL或TXT文件交换格式</w:t>
      </w:r>
      <w:r>
        <w:rPr>
          <w:snapToGrid w:val="0"/>
          <w:color w:val="000000"/>
          <w:kern w:val="0"/>
          <w:sz w:val="24"/>
          <w:szCs w:val="21"/>
        </w:rPr>
        <w:t>。</w:t>
      </w:r>
      <w:r>
        <w:rPr>
          <w:rFonts w:hint="eastAsia"/>
          <w:snapToGrid w:val="0"/>
          <w:color w:val="000000"/>
          <w:kern w:val="0"/>
          <w:sz w:val="24"/>
          <w:szCs w:val="21"/>
        </w:rPr>
        <w:t>对于非结构化数据，</w:t>
      </w:r>
      <w:r>
        <w:rPr>
          <w:snapToGrid w:val="0"/>
          <w:color w:val="000000"/>
          <w:kern w:val="0"/>
          <w:sz w:val="24"/>
          <w:szCs w:val="21"/>
        </w:rPr>
        <w:t>可采用任一文件</w:t>
      </w:r>
      <w:r>
        <w:rPr>
          <w:rFonts w:hint="eastAsia"/>
          <w:snapToGrid w:val="0"/>
          <w:color w:val="000000"/>
          <w:kern w:val="0"/>
          <w:sz w:val="24"/>
          <w:szCs w:val="21"/>
        </w:rPr>
        <w:t>交换格式。对于压缩文件，应采用ZIP格式。</w:t>
      </w:r>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1"/>
        </w:rPr>
        <w:t>6.</w:t>
      </w:r>
      <w:r>
        <w:rPr>
          <w:rFonts w:ascii="Times New Roman" w:hAnsi="Times New Roman"/>
          <w:b/>
          <w:bCs/>
          <w:sz w:val="24"/>
          <w:szCs w:val="21"/>
        </w:rPr>
        <w:t>1</w:t>
      </w:r>
      <w:r>
        <w:rPr>
          <w:rFonts w:hint="eastAsia" w:ascii="Times New Roman" w:hAnsi="Times New Roman"/>
          <w:b/>
          <w:bCs/>
          <w:sz w:val="24"/>
          <w:szCs w:val="21"/>
        </w:rPr>
        <w:t xml:space="preserve">.2 </w:t>
      </w:r>
      <w:r>
        <w:rPr>
          <w:rFonts w:hint="eastAsia" w:ascii="Times New Roman" w:hAnsi="Times New Roman"/>
          <w:snapToGrid w:val="0"/>
          <w:color w:val="000000"/>
          <w:kern w:val="0"/>
          <w:sz w:val="24"/>
          <w:szCs w:val="21"/>
        </w:rPr>
        <w:t>XML格式的交换数据应由声明、包头和包体三部分组成</w:t>
      </w:r>
      <w:r>
        <w:rPr>
          <w:rFonts w:ascii="Times New Roman" w:hAnsi="Times New Roman"/>
          <w:snapToGrid w:val="0"/>
          <w:color w:val="000000"/>
          <w:kern w:val="0"/>
          <w:sz w:val="24"/>
          <w:szCs w:val="21"/>
        </w:rPr>
        <w:t>。</w:t>
      </w:r>
      <w:r>
        <w:rPr>
          <w:rFonts w:hint="eastAsia" w:ascii="Times New Roman" w:hAnsi="Times New Roman"/>
          <w:snapToGrid w:val="0"/>
          <w:color w:val="000000"/>
          <w:kern w:val="0"/>
          <w:sz w:val="24"/>
          <w:szCs w:val="21"/>
        </w:rPr>
        <w:t>声明、包头和包体的内容和格式应符合下列规定：</w:t>
      </w:r>
    </w:p>
    <w:p>
      <w:pPr>
        <w:pStyle w:val="42"/>
        <w:spacing w:line="360" w:lineRule="auto"/>
        <w:ind w:firstLine="482"/>
        <w:rPr>
          <w:b/>
          <w:bCs/>
          <w:sz w:val="24"/>
          <w:szCs w:val="21"/>
        </w:rPr>
      </w:pPr>
      <w:r>
        <w:rPr>
          <w:rFonts w:hint="eastAsia"/>
          <w:b/>
          <w:bCs/>
          <w:sz w:val="24"/>
          <w:szCs w:val="21"/>
        </w:rPr>
        <w:t xml:space="preserve">1 </w:t>
      </w:r>
      <w:r>
        <w:rPr>
          <w:rFonts w:hint="eastAsia"/>
          <w:snapToGrid w:val="0"/>
          <w:color w:val="000000"/>
          <w:kern w:val="0"/>
          <w:sz w:val="24"/>
          <w:szCs w:val="21"/>
        </w:rPr>
        <w:t>声明部分应使用如下固定表述：&lt;?xml version="1.0" encoding="UTF-8"?&gt;。</w:t>
      </w:r>
    </w:p>
    <w:p>
      <w:pPr>
        <w:pStyle w:val="42"/>
        <w:spacing w:line="360" w:lineRule="auto"/>
        <w:ind w:firstLine="482"/>
        <w:rPr>
          <w:snapToGrid w:val="0"/>
          <w:color w:val="000000"/>
          <w:kern w:val="0"/>
          <w:sz w:val="24"/>
          <w:szCs w:val="21"/>
        </w:rPr>
      </w:pPr>
      <w:r>
        <w:rPr>
          <w:b/>
          <w:bCs/>
          <w:sz w:val="24"/>
          <w:szCs w:val="21"/>
        </w:rPr>
        <w:t xml:space="preserve">2 </w:t>
      </w:r>
      <w:r>
        <w:rPr>
          <w:rFonts w:hint="eastAsia"/>
          <w:snapToGrid w:val="0"/>
          <w:color w:val="000000"/>
          <w:kern w:val="0"/>
          <w:sz w:val="24"/>
          <w:szCs w:val="21"/>
        </w:rPr>
        <w:t>包头部分应包含数据资源描述信息（表6</w:t>
      </w:r>
      <w:r>
        <w:rPr>
          <w:snapToGrid w:val="0"/>
          <w:color w:val="000000"/>
          <w:kern w:val="0"/>
          <w:sz w:val="24"/>
          <w:szCs w:val="21"/>
        </w:rPr>
        <w:t>.1.2</w:t>
      </w:r>
      <w:r>
        <w:rPr>
          <w:rFonts w:hint="eastAsia"/>
          <w:snapToGrid w:val="0"/>
          <w:color w:val="000000"/>
          <w:kern w:val="0"/>
          <w:sz w:val="24"/>
          <w:szCs w:val="21"/>
        </w:rPr>
        <w:t>），其格式宜使用如下表述：</w:t>
      </w:r>
      <w:r>
        <w:rPr>
          <w:rFonts w:hint="eastAsia" w:ascii="Times New Roman" w:hAnsi="Times New Roman"/>
          <w:snapToGrid w:val="0"/>
          <w:color w:val="000000"/>
          <w:kern w:val="0"/>
          <w:sz w:val="24"/>
          <w:szCs w:val="21"/>
        </w:rPr>
        <w:t>&lt;PACKAGE</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SJZYMC="数据资源名称" DWDM="单位代码" DWMC="单位名称</w:t>
      </w:r>
      <w:r>
        <w:rPr>
          <w:rFonts w:hint="eastAsia"/>
          <w:snapToGrid w:val="0"/>
          <w:color w:val="000000"/>
          <w:kern w:val="0"/>
          <w:sz w:val="24"/>
          <w:szCs w:val="21"/>
        </w:rPr>
        <w:t>" JH</w:t>
      </w:r>
      <w:r>
        <w:rPr>
          <w:snapToGrid w:val="0"/>
          <w:color w:val="000000"/>
          <w:kern w:val="0"/>
          <w:sz w:val="24"/>
          <w:szCs w:val="21"/>
        </w:rPr>
        <w:t>RQ</w:t>
      </w:r>
      <w:r>
        <w:rPr>
          <w:rFonts w:hint="eastAsia" w:ascii="Times New Roman" w:hAnsi="Times New Roman"/>
          <w:snapToGrid w:val="0"/>
          <w:color w:val="000000"/>
          <w:kern w:val="0"/>
          <w:sz w:val="24"/>
          <w:szCs w:val="21"/>
        </w:rPr>
        <w:t>="交换日期"</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JZBZ="加载标志"</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GXPL="更新频率"</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SJL="数据量" GXFW="共享范围" ZTLB="主体类别"</w:t>
      </w:r>
      <w:r>
        <w:rPr>
          <w:rFonts w:ascii="Times New Roman" w:hAnsi="Times New Roman"/>
          <w:snapToGrid w:val="0"/>
          <w:color w:val="000000"/>
          <w:kern w:val="0"/>
          <w:sz w:val="24"/>
          <w:szCs w:val="21"/>
        </w:rPr>
        <w:t xml:space="preserve"> xmlns:xsi="http://www.w3.org/2001/XMLSchema-instance" xsi:noNamespaceSchemaLo</w:t>
      </w:r>
      <w:r>
        <w:rPr>
          <w:snapToGrid w:val="0"/>
          <w:color w:val="000000"/>
          <w:kern w:val="0"/>
          <w:sz w:val="24"/>
          <w:szCs w:val="21"/>
        </w:rPr>
        <w:t>cation="myjzjh</w:t>
      </w:r>
      <w:r>
        <w:rPr>
          <w:rFonts w:ascii="Times New Roman" w:hAnsi="Times New Roman"/>
          <w:snapToGrid w:val="0"/>
          <w:color w:val="000000"/>
          <w:kern w:val="0"/>
          <w:sz w:val="24"/>
          <w:szCs w:val="21"/>
        </w:rPr>
        <w:t>xx.xsd"&gt;。</w:t>
      </w:r>
      <w:r>
        <w:rPr>
          <w:rFonts w:hint="eastAsia"/>
          <w:b/>
          <w:bCs/>
          <w:sz w:val="24"/>
          <w:szCs w:val="21"/>
        </w:rPr>
        <w:t>3</w:t>
      </w:r>
      <w:r>
        <w:rPr>
          <w:snapToGrid w:val="0"/>
          <w:color w:val="000000"/>
          <w:kern w:val="0"/>
          <w:sz w:val="24"/>
          <w:szCs w:val="21"/>
        </w:rPr>
        <w:t xml:space="preserve"> </w:t>
      </w:r>
      <w:r>
        <w:rPr>
          <w:rFonts w:hint="eastAsia"/>
          <w:snapToGrid w:val="0"/>
          <w:color w:val="000000"/>
          <w:kern w:val="0"/>
          <w:sz w:val="24"/>
          <w:szCs w:val="21"/>
        </w:rPr>
        <w:t>采用XML文件进行文件交换的结点应提供符合约定的Schema文件。</w:t>
      </w:r>
    </w:p>
    <w:p>
      <w:pPr>
        <w:pStyle w:val="42"/>
        <w:spacing w:line="360" w:lineRule="auto"/>
        <w:ind w:firstLine="482"/>
        <w:rPr>
          <w:snapToGrid w:val="0"/>
          <w:color w:val="000000"/>
          <w:kern w:val="0"/>
          <w:sz w:val="24"/>
          <w:szCs w:val="21"/>
        </w:rPr>
      </w:pPr>
      <w:r>
        <w:rPr>
          <w:rFonts w:hint="eastAsia"/>
          <w:b/>
          <w:bCs/>
          <w:sz w:val="24"/>
          <w:szCs w:val="21"/>
        </w:rPr>
        <w:t>4</w:t>
      </w:r>
      <w:r>
        <w:rPr>
          <w:snapToGrid w:val="0"/>
          <w:color w:val="000000"/>
          <w:kern w:val="0"/>
          <w:sz w:val="24"/>
          <w:szCs w:val="21"/>
        </w:rPr>
        <w:t xml:space="preserve"> </w:t>
      </w:r>
      <w:r>
        <w:rPr>
          <w:rFonts w:hint="eastAsia"/>
          <w:snapToGrid w:val="0"/>
          <w:color w:val="000000"/>
          <w:kern w:val="0"/>
          <w:sz w:val="24"/>
          <w:szCs w:val="21"/>
        </w:rPr>
        <w:t>包体部分每条数据记录应由内容信息数据项和管理控制数据项组成。</w:t>
      </w:r>
    </w:p>
    <w:p>
      <w:pPr>
        <w:pStyle w:val="42"/>
        <w:spacing w:line="360" w:lineRule="auto"/>
        <w:ind w:firstLine="482"/>
        <w:rPr>
          <w:snapToGrid w:val="0"/>
          <w:color w:val="000000"/>
          <w:kern w:val="0"/>
          <w:sz w:val="24"/>
          <w:szCs w:val="21"/>
        </w:rPr>
      </w:pPr>
      <w:r>
        <w:rPr>
          <w:b/>
          <w:bCs/>
          <w:sz w:val="24"/>
          <w:szCs w:val="21"/>
        </w:rPr>
        <w:t>5</w:t>
      </w:r>
      <w:r>
        <w:rPr>
          <w:snapToGrid w:val="0"/>
          <w:color w:val="000000"/>
          <w:kern w:val="0"/>
          <w:sz w:val="24"/>
          <w:szCs w:val="21"/>
        </w:rPr>
        <w:t xml:space="preserve"> </w:t>
      </w:r>
      <w:r>
        <w:rPr>
          <w:rFonts w:hint="eastAsia"/>
          <w:snapToGrid w:val="0"/>
          <w:color w:val="000000"/>
          <w:kern w:val="0"/>
          <w:sz w:val="24"/>
          <w:szCs w:val="21"/>
        </w:rPr>
        <w:t>单个XM</w:t>
      </w:r>
      <w:r>
        <w:rPr>
          <w:snapToGrid w:val="0"/>
          <w:color w:val="000000"/>
          <w:kern w:val="0"/>
          <w:sz w:val="24"/>
          <w:szCs w:val="21"/>
        </w:rPr>
        <w:t>L</w:t>
      </w:r>
      <w:r>
        <w:rPr>
          <w:rFonts w:hint="eastAsia"/>
          <w:snapToGrid w:val="0"/>
          <w:color w:val="000000"/>
          <w:kern w:val="0"/>
          <w:sz w:val="24"/>
          <w:szCs w:val="21"/>
        </w:rPr>
        <w:t>文件不应超过150M，如超出，应拆分为多个XM</w:t>
      </w:r>
      <w:r>
        <w:rPr>
          <w:snapToGrid w:val="0"/>
          <w:color w:val="000000"/>
          <w:kern w:val="0"/>
          <w:sz w:val="24"/>
          <w:szCs w:val="21"/>
        </w:rPr>
        <w:t>L</w:t>
      </w:r>
      <w:r>
        <w:rPr>
          <w:rFonts w:hint="eastAsia"/>
          <w:snapToGrid w:val="0"/>
          <w:color w:val="000000"/>
          <w:kern w:val="0"/>
          <w:sz w:val="24"/>
          <w:szCs w:val="21"/>
        </w:rPr>
        <w:t>文件</w:t>
      </w:r>
      <w:r>
        <w:rPr>
          <w:snapToGrid w:val="0"/>
          <w:color w:val="000000"/>
          <w:kern w:val="0"/>
          <w:sz w:val="24"/>
          <w:szCs w:val="21"/>
        </w:rPr>
        <w:t>。</w:t>
      </w:r>
    </w:p>
    <w:p>
      <w:pPr>
        <w:pStyle w:val="9"/>
        <w:spacing w:after="49"/>
        <w:ind w:left="3"/>
        <w:jc w:val="center"/>
        <w:rPr>
          <w:rFonts w:ascii="Times New Roman" w:hAnsi="Times New Roman" w:eastAsia="黑体"/>
          <w:lang w:eastAsia="zh-CN"/>
        </w:rPr>
      </w:pPr>
      <w:r>
        <w:rPr>
          <w:rFonts w:hint="eastAsia" w:ascii="Times New Roman" w:hAnsi="Times New Roman" w:eastAsia="黑体"/>
          <w:lang w:eastAsia="zh-CN"/>
        </w:rPr>
        <w:t>表</w:t>
      </w:r>
      <w:r>
        <w:rPr>
          <w:rFonts w:ascii="Times New Roman" w:hAnsi="Times New Roman" w:eastAsia="黑体"/>
          <w:lang w:eastAsia="zh-CN"/>
        </w:rPr>
        <w:t>6.1.2</w:t>
      </w:r>
      <w:r>
        <w:rPr>
          <w:rFonts w:hint="eastAsia" w:ascii="Times New Roman" w:hAnsi="Times New Roman" w:eastAsia="黑体"/>
          <w:lang w:eastAsia="zh-CN"/>
        </w:rPr>
        <w:t xml:space="preserve"> </w:t>
      </w:r>
      <w:r>
        <w:rPr>
          <w:rFonts w:ascii="Times New Roman" w:hAnsi="Times New Roman" w:eastAsia="黑体"/>
          <w:lang w:eastAsia="zh-CN"/>
        </w:rPr>
        <w:t>XML</w:t>
      </w:r>
      <w:r>
        <w:rPr>
          <w:rFonts w:hint="eastAsia" w:ascii="Times New Roman" w:hAnsi="Times New Roman" w:eastAsia="黑体"/>
          <w:lang w:eastAsia="zh-CN"/>
        </w:rPr>
        <w:t>包头数据资源描述信息</w:t>
      </w:r>
    </w:p>
    <w:tbl>
      <w:tblPr>
        <w:tblStyle w:val="53"/>
        <w:tblW w:w="836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991"/>
        <w:gridCol w:w="1440"/>
        <w:gridCol w:w="1559"/>
        <w:gridCol w:w="3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52" w:type="dxa"/>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序号</w:t>
            </w:r>
          </w:p>
        </w:tc>
        <w:tc>
          <w:tcPr>
            <w:tcW w:w="991" w:type="dxa"/>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标记</w:t>
            </w:r>
          </w:p>
        </w:tc>
        <w:tc>
          <w:tcPr>
            <w:tcW w:w="1440" w:type="dxa"/>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长度（字符）</w:t>
            </w:r>
          </w:p>
        </w:tc>
        <w:tc>
          <w:tcPr>
            <w:tcW w:w="1559" w:type="dxa"/>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含义</w:t>
            </w:r>
          </w:p>
        </w:tc>
        <w:tc>
          <w:tcPr>
            <w:tcW w:w="3522" w:type="dxa"/>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SJZYMC</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32</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数据资源名称</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民用建筑数据资源的名称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53"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DWDM</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8</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单位代码</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pacing w:val="-7"/>
                <w:sz w:val="21"/>
                <w:szCs w:val="21"/>
                <w:lang w:eastAsia="zh-CN"/>
              </w:rPr>
              <w:t>法人及社会组织按照</w:t>
            </w:r>
            <w:r>
              <w:rPr>
                <w:rFonts w:hint="eastAsia" w:ascii="Times New Roman" w:hAnsi="Times New Roman" w:eastAsiaTheme="minorEastAsia"/>
                <w:spacing w:val="-7"/>
                <w:sz w:val="21"/>
                <w:szCs w:val="21"/>
                <w:lang w:eastAsia="zh-CN"/>
              </w:rPr>
              <w:t>G</w:t>
            </w:r>
            <w:r>
              <w:rPr>
                <w:rFonts w:ascii="Times New Roman" w:hAnsi="Times New Roman" w:eastAsiaTheme="minorEastAsia"/>
                <w:spacing w:val="-7"/>
                <w:sz w:val="21"/>
                <w:szCs w:val="21"/>
                <w:lang w:eastAsia="zh-CN"/>
              </w:rPr>
              <w:t>B 32100法人和其他组织统一社会信用代码编码规则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DWMC</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64</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单位名称</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民用建筑数据归属单位名称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4</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JHRQ</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8</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交换日期</w:t>
            </w:r>
          </w:p>
        </w:tc>
        <w:tc>
          <w:tcPr>
            <w:tcW w:w="3522" w:type="dxa"/>
          </w:tcPr>
          <w:p>
            <w:pPr>
              <w:pStyle w:val="54"/>
              <w:spacing w:before="0"/>
              <w:ind w:left="0"/>
              <w:rPr>
                <w:rFonts w:ascii="Times New Roman" w:hAnsi="Times New Roman" w:eastAsiaTheme="minorEastAsia"/>
                <w:sz w:val="21"/>
                <w:szCs w:val="21"/>
              </w:rPr>
            </w:pPr>
            <w:r>
              <w:rPr>
                <w:rFonts w:ascii="Times New Roman" w:hAnsi="Times New Roman" w:eastAsiaTheme="minorEastAsia"/>
                <w:sz w:val="21"/>
                <w:szCs w:val="2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JZBZ</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加载标志</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加载标志（0：全量加载；1：增量加载）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6</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GXPL</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更新频率</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更新频率（年；季；月；周；日；实时；其他）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7</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SJL</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16</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数据量</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包体所含数据记录数量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8</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GXFW</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共享范围</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数据信息所能公开的范围（0：社会公开；1：政务公开；2：授权公开）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300" w:hRule="atLeast"/>
        </w:trPr>
        <w:tc>
          <w:tcPr>
            <w:tcW w:w="852"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9</w:t>
            </w:r>
          </w:p>
        </w:tc>
        <w:tc>
          <w:tcPr>
            <w:tcW w:w="991"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ZTLB</w:t>
            </w:r>
          </w:p>
        </w:tc>
        <w:tc>
          <w:tcPr>
            <w:tcW w:w="1440"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主体类别</w:t>
            </w:r>
          </w:p>
        </w:tc>
        <w:tc>
          <w:tcPr>
            <w:tcW w:w="3522" w:type="dxa"/>
          </w:tcPr>
          <w:p>
            <w:pPr>
              <w:pStyle w:val="54"/>
              <w:spacing w:before="0"/>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主体类别（0：法人；1：自然人）</w:t>
            </w:r>
          </w:p>
        </w:tc>
      </w:tr>
    </w:tbl>
    <w:p>
      <w:pPr>
        <w:spacing w:line="360" w:lineRule="auto"/>
        <w:rPr>
          <w:rFonts w:ascii="Times New Roman" w:hAnsi="Times New Roman" w:eastAsia="楷体"/>
          <w:snapToGrid w:val="0"/>
          <w:color w:val="000000"/>
          <w:kern w:val="0"/>
          <w:sz w:val="24"/>
          <w:szCs w:val="21"/>
        </w:rPr>
      </w:pPr>
      <w:r>
        <w:rPr>
          <w:rFonts w:hint="eastAsia" w:ascii="楷体" w:hAnsi="楷体" w:eastAsia="楷体"/>
          <w:sz w:val="24"/>
        </w:rPr>
        <w:t>【条文说明】</w:t>
      </w:r>
      <w:r>
        <w:rPr>
          <w:rFonts w:ascii="Times New Roman" w:hAnsi="Times New Roman" w:eastAsia="楷体"/>
          <w:sz w:val="24"/>
        </w:rPr>
        <w:t>XML</w:t>
      </w:r>
      <w:r>
        <w:rPr>
          <w:rFonts w:hint="eastAsia" w:ascii="Times New Roman" w:hAnsi="Times New Roman" w:eastAsia="楷体"/>
          <w:snapToGrid w:val="0"/>
          <w:color w:val="000000"/>
          <w:kern w:val="0"/>
          <w:sz w:val="24"/>
          <w:szCs w:val="21"/>
        </w:rPr>
        <w:t>数据交换文件遵循《</w:t>
      </w:r>
      <w:r>
        <w:rPr>
          <w:rFonts w:ascii="Times New Roman" w:hAnsi="Times New Roman" w:eastAsia="楷体"/>
          <w:snapToGrid w:val="0"/>
          <w:color w:val="000000"/>
          <w:kern w:val="0"/>
          <w:sz w:val="24"/>
          <w:szCs w:val="21"/>
        </w:rPr>
        <w:t>XML 1.0</w:t>
      </w:r>
      <w:r>
        <w:rPr>
          <w:rFonts w:hint="eastAsia" w:ascii="Times New Roman" w:hAnsi="Times New Roman" w:eastAsia="楷体"/>
          <w:snapToGrid w:val="0"/>
          <w:color w:val="000000"/>
          <w:kern w:val="0"/>
          <w:sz w:val="24"/>
          <w:szCs w:val="21"/>
        </w:rPr>
        <w:t>规范》，由声明、包头和包体三部分组成。包头部分示例如下：</w:t>
      </w:r>
    </w:p>
    <w:p>
      <w:pPr>
        <w:spacing w:line="360" w:lineRule="auto"/>
        <w:ind w:firstLine="525"/>
        <w:rPr>
          <w:rFonts w:eastAsia="楷体"/>
          <w:snapToGrid w:val="0"/>
          <w:color w:val="000000"/>
          <w:kern w:val="0"/>
          <w:sz w:val="24"/>
          <w:szCs w:val="21"/>
        </w:rPr>
      </w:pPr>
      <w:r>
        <w:rPr>
          <w:rFonts w:ascii="Times New Roman" w:hAnsi="Times New Roman" w:eastAsia="楷体"/>
          <w:snapToGrid w:val="0"/>
          <w:color w:val="000000"/>
          <w:kern w:val="0"/>
          <w:sz w:val="24"/>
          <w:szCs w:val="21"/>
        </w:rPr>
        <w:t>&lt;PACKAGE</w:t>
      </w:r>
      <w:r>
        <w:rPr>
          <w:rFonts w:ascii="Times New Roman" w:hAnsi="Times New Roman" w:eastAsia="楷体"/>
          <w:snapToGrid w:val="0"/>
          <w:color w:val="000000"/>
          <w:kern w:val="0"/>
          <w:sz w:val="24"/>
          <w:szCs w:val="21"/>
        </w:rPr>
        <w:tab/>
      </w:r>
      <w:r>
        <w:rPr>
          <w:rFonts w:ascii="Times New Roman" w:hAnsi="Times New Roman" w:eastAsia="楷体"/>
          <w:snapToGrid w:val="0"/>
          <w:color w:val="000000"/>
          <w:kern w:val="0"/>
          <w:sz w:val="24"/>
          <w:szCs w:val="21"/>
        </w:rPr>
        <w:t>SJZYMC="</w:t>
      </w:r>
      <w:r>
        <w:rPr>
          <w:rFonts w:hint="eastAsia" w:ascii="Times New Roman" w:hAnsi="Times New Roman" w:eastAsia="楷体"/>
          <w:snapToGrid w:val="0"/>
          <w:color w:val="000000"/>
          <w:kern w:val="0"/>
          <w:sz w:val="24"/>
          <w:szCs w:val="21"/>
        </w:rPr>
        <w:t>民用建筑信息</w:t>
      </w:r>
      <w:r>
        <w:rPr>
          <w:rFonts w:ascii="Times New Roman" w:hAnsi="Times New Roman" w:eastAsia="楷体"/>
          <w:snapToGrid w:val="0"/>
          <w:color w:val="000000"/>
          <w:kern w:val="0"/>
          <w:sz w:val="24"/>
          <w:szCs w:val="21"/>
        </w:rPr>
        <w:t>" DWDM="320000" DWMC="</w:t>
      </w:r>
      <w:r>
        <w:rPr>
          <w:rFonts w:hint="eastAsia" w:ascii="Times New Roman" w:hAnsi="Times New Roman" w:eastAsia="楷体"/>
          <w:snapToGrid w:val="0"/>
          <w:color w:val="000000"/>
          <w:kern w:val="0"/>
          <w:sz w:val="24"/>
          <w:szCs w:val="21"/>
        </w:rPr>
        <w:t>住建部</w:t>
      </w:r>
      <w:r>
        <w:rPr>
          <w:rFonts w:ascii="Times New Roman" w:hAnsi="Times New Roman" w:eastAsia="楷体"/>
          <w:snapToGrid w:val="0"/>
          <w:color w:val="000000"/>
          <w:kern w:val="0"/>
          <w:sz w:val="24"/>
          <w:szCs w:val="21"/>
        </w:rPr>
        <w:t>" JHRQ="20150101" JZBZ="0" GXPL="</w:t>
      </w:r>
      <w:r>
        <w:rPr>
          <w:rFonts w:hint="eastAsia" w:ascii="Times New Roman" w:hAnsi="Times New Roman" w:eastAsia="楷体"/>
          <w:snapToGrid w:val="0"/>
          <w:color w:val="000000"/>
          <w:kern w:val="0"/>
          <w:sz w:val="24"/>
          <w:szCs w:val="21"/>
        </w:rPr>
        <w:t>年</w:t>
      </w:r>
      <w:r>
        <w:rPr>
          <w:rFonts w:ascii="Times New Roman" w:hAnsi="Times New Roman" w:eastAsia="楷体"/>
          <w:snapToGrid w:val="0"/>
          <w:color w:val="000000"/>
          <w:kern w:val="0"/>
          <w:sz w:val="24"/>
          <w:szCs w:val="21"/>
        </w:rPr>
        <w:t>" SJL="50" GXFW="1" ZTLB="0" xmlns:xsi="http://www.w3.org/2001/XMLSchema-instance" xsi:noNamespaceSchemaLocation="myjzjhxx.xsd"&gt;</w:t>
      </w:r>
      <w:r>
        <w:rPr>
          <w:rFonts w:hint="eastAsia" w:ascii="Times New Roman" w:hAnsi="Times New Roman" w:eastAsia="楷体"/>
          <w:snapToGrid w:val="0"/>
          <w:color w:val="000000"/>
          <w:kern w:val="0"/>
          <w:sz w:val="24"/>
          <w:szCs w:val="21"/>
        </w:rPr>
        <w:t>。</w:t>
      </w:r>
    </w:p>
    <w:p>
      <w:pPr>
        <w:spacing w:line="360" w:lineRule="auto"/>
        <w:ind w:firstLine="525"/>
        <w:rPr>
          <w:snapToGrid w:val="0"/>
          <w:color w:val="000000"/>
          <w:kern w:val="0"/>
          <w:sz w:val="24"/>
          <w:szCs w:val="21"/>
        </w:rPr>
      </w:pPr>
      <w:r>
        <w:rPr>
          <w:rFonts w:ascii="Times New Roman" w:hAnsi="Times New Roman" w:eastAsia="楷体"/>
          <w:snapToGrid w:val="0"/>
          <w:color w:val="000000"/>
          <w:kern w:val="0"/>
          <w:sz w:val="24"/>
          <w:szCs w:val="21"/>
        </w:rPr>
        <w:t>myjzjhxx.xsd</w:t>
      </w:r>
      <w:r>
        <w:rPr>
          <w:rFonts w:hint="eastAsia" w:ascii="Times New Roman" w:hAnsi="Times New Roman" w:eastAsia="楷体"/>
          <w:snapToGrid w:val="0"/>
          <w:color w:val="000000"/>
          <w:kern w:val="0"/>
          <w:sz w:val="24"/>
          <w:szCs w:val="21"/>
        </w:rPr>
        <w:t>是民用建筑</w:t>
      </w:r>
      <w:r>
        <w:rPr>
          <w:rFonts w:ascii="Times New Roman" w:hAnsi="Times New Roman" w:eastAsia="楷体"/>
          <w:snapToGrid w:val="0"/>
          <w:color w:val="000000"/>
          <w:kern w:val="0"/>
          <w:sz w:val="24"/>
          <w:szCs w:val="21"/>
        </w:rPr>
        <w:t>XML</w:t>
      </w:r>
      <w:r>
        <w:rPr>
          <w:rFonts w:hint="eastAsia" w:ascii="Times New Roman" w:hAnsi="Times New Roman" w:eastAsia="楷体"/>
          <w:snapToGrid w:val="0"/>
          <w:color w:val="000000"/>
          <w:kern w:val="0"/>
          <w:sz w:val="24"/>
          <w:szCs w:val="21"/>
        </w:rPr>
        <w:t>数据交换文件的</w:t>
      </w:r>
      <w:r>
        <w:rPr>
          <w:rFonts w:ascii="Times New Roman" w:hAnsi="Times New Roman" w:eastAsia="楷体"/>
          <w:snapToGrid w:val="0"/>
          <w:color w:val="000000"/>
          <w:kern w:val="0"/>
          <w:sz w:val="24"/>
          <w:szCs w:val="21"/>
        </w:rPr>
        <w:t>XML Schema</w:t>
      </w:r>
      <w:r>
        <w:rPr>
          <w:rFonts w:hint="eastAsia" w:ascii="Times New Roman" w:hAnsi="Times New Roman" w:eastAsia="楷体"/>
          <w:snapToGrid w:val="0"/>
          <w:color w:val="000000"/>
          <w:kern w:val="0"/>
          <w:sz w:val="24"/>
          <w:szCs w:val="21"/>
        </w:rPr>
        <w:t>，其作用是定义民用建筑</w:t>
      </w:r>
      <w:r>
        <w:rPr>
          <w:rFonts w:ascii="Times New Roman" w:hAnsi="Times New Roman" w:eastAsia="楷体"/>
          <w:snapToGrid w:val="0"/>
          <w:color w:val="000000"/>
          <w:kern w:val="0"/>
          <w:sz w:val="24"/>
          <w:szCs w:val="21"/>
        </w:rPr>
        <w:t>XML</w:t>
      </w:r>
      <w:r>
        <w:rPr>
          <w:rFonts w:hint="eastAsia" w:ascii="Times New Roman" w:hAnsi="Times New Roman" w:eastAsia="楷体"/>
          <w:snapToGrid w:val="0"/>
          <w:color w:val="000000"/>
          <w:kern w:val="0"/>
          <w:sz w:val="24"/>
          <w:szCs w:val="21"/>
        </w:rPr>
        <w:t>数据交换文件的格式、构造。</w:t>
      </w:r>
    </w:p>
    <w:p>
      <w:pPr>
        <w:spacing w:line="360" w:lineRule="auto"/>
        <w:rPr>
          <w:snapToGrid w:val="0"/>
          <w:color w:val="000000"/>
          <w:kern w:val="0"/>
          <w:sz w:val="24"/>
          <w:szCs w:val="21"/>
        </w:rPr>
      </w:pPr>
      <w:r>
        <w:rPr>
          <w:rFonts w:hint="eastAsia" w:ascii="Times New Roman" w:hAnsi="Times New Roman"/>
          <w:b/>
          <w:bCs/>
          <w:sz w:val="24"/>
          <w:szCs w:val="21"/>
        </w:rPr>
        <w:t>6.</w:t>
      </w:r>
      <w:r>
        <w:rPr>
          <w:rFonts w:ascii="Times New Roman" w:hAnsi="Times New Roman"/>
          <w:b/>
          <w:bCs/>
          <w:sz w:val="24"/>
          <w:szCs w:val="21"/>
        </w:rPr>
        <w:t>1</w:t>
      </w:r>
      <w:r>
        <w:rPr>
          <w:rFonts w:hint="eastAsia" w:ascii="Times New Roman" w:hAnsi="Times New Roman"/>
          <w:b/>
          <w:bCs/>
          <w:sz w:val="24"/>
          <w:szCs w:val="21"/>
        </w:rPr>
        <w:t>.3</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EXCEL文件交换格式应符合下列规定</w:t>
      </w:r>
      <w:r>
        <w:rPr>
          <w:rFonts w:hint="eastAsia"/>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1</w:t>
      </w:r>
      <w:r>
        <w:rPr>
          <w:snapToGrid w:val="0"/>
          <w:color w:val="000000"/>
          <w:kern w:val="0"/>
          <w:sz w:val="24"/>
          <w:szCs w:val="21"/>
        </w:rPr>
        <w:t xml:space="preserve"> </w:t>
      </w:r>
      <w:r>
        <w:rPr>
          <w:rFonts w:hint="eastAsia"/>
          <w:snapToGrid w:val="0"/>
          <w:color w:val="000000"/>
          <w:kern w:val="0"/>
          <w:sz w:val="24"/>
          <w:szCs w:val="21"/>
        </w:rPr>
        <w:t>EXCEL格式应为EXCEL</w:t>
      </w:r>
      <w:r>
        <w:rPr>
          <w:snapToGrid w:val="0"/>
          <w:color w:val="000000"/>
          <w:kern w:val="0"/>
          <w:sz w:val="24"/>
          <w:szCs w:val="21"/>
        </w:rPr>
        <w:t xml:space="preserve"> </w:t>
      </w:r>
      <w:r>
        <w:rPr>
          <w:rFonts w:hint="eastAsia"/>
          <w:snapToGrid w:val="0"/>
          <w:color w:val="000000"/>
          <w:kern w:val="0"/>
          <w:sz w:val="24"/>
          <w:szCs w:val="21"/>
        </w:rPr>
        <w:t>2007及以上版本</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2</w:t>
      </w:r>
      <w:r>
        <w:rPr>
          <w:snapToGrid w:val="0"/>
          <w:color w:val="000000"/>
          <w:kern w:val="0"/>
          <w:sz w:val="24"/>
          <w:szCs w:val="21"/>
        </w:rPr>
        <w:t xml:space="preserve"> </w:t>
      </w:r>
      <w:r>
        <w:rPr>
          <w:rFonts w:hint="eastAsia"/>
          <w:snapToGrid w:val="0"/>
          <w:color w:val="000000"/>
          <w:kern w:val="0"/>
          <w:sz w:val="24"/>
          <w:szCs w:val="21"/>
        </w:rPr>
        <w:t>单个EXCEL文件不应超过150M，如超出，应拆分为多个EXCEL文件</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3</w:t>
      </w:r>
      <w:r>
        <w:rPr>
          <w:snapToGrid w:val="0"/>
          <w:color w:val="000000"/>
          <w:kern w:val="0"/>
          <w:sz w:val="24"/>
          <w:szCs w:val="21"/>
        </w:rPr>
        <w:t xml:space="preserve"> </w:t>
      </w:r>
      <w:r>
        <w:rPr>
          <w:rFonts w:hint="eastAsia"/>
          <w:snapToGrid w:val="0"/>
          <w:color w:val="000000"/>
          <w:kern w:val="0"/>
          <w:sz w:val="24"/>
          <w:szCs w:val="21"/>
        </w:rPr>
        <w:t>第一行应为数据资源描述项、描述内容等数据资源描述信息，数据资源描述项与描述内容之间的分隔符应为“:”，数据资源描述项之间的分隔符应为“|”</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4</w:t>
      </w:r>
      <w:r>
        <w:rPr>
          <w:snapToGrid w:val="0"/>
          <w:color w:val="000000"/>
          <w:kern w:val="0"/>
          <w:sz w:val="24"/>
          <w:szCs w:val="21"/>
        </w:rPr>
        <w:t xml:space="preserve"> </w:t>
      </w:r>
      <w:r>
        <w:rPr>
          <w:rFonts w:hint="eastAsia"/>
          <w:snapToGrid w:val="0"/>
          <w:color w:val="000000"/>
          <w:kern w:val="0"/>
          <w:sz w:val="24"/>
          <w:szCs w:val="21"/>
        </w:rPr>
        <w:t>第二行应为数据项名称，每个数据项只占一个单元格，不应合并单元格</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5</w:t>
      </w:r>
      <w:r>
        <w:rPr>
          <w:snapToGrid w:val="0"/>
          <w:color w:val="000000"/>
          <w:kern w:val="0"/>
          <w:sz w:val="24"/>
          <w:szCs w:val="21"/>
        </w:rPr>
        <w:t xml:space="preserve"> </w:t>
      </w:r>
      <w:r>
        <w:rPr>
          <w:rFonts w:hint="eastAsia"/>
          <w:snapToGrid w:val="0"/>
          <w:color w:val="000000"/>
          <w:kern w:val="0"/>
          <w:sz w:val="24"/>
          <w:szCs w:val="21"/>
        </w:rPr>
        <w:t>第三行开始应为数据记录信息</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6</w:t>
      </w:r>
      <w:r>
        <w:rPr>
          <w:snapToGrid w:val="0"/>
          <w:color w:val="000000"/>
          <w:kern w:val="0"/>
          <w:sz w:val="24"/>
          <w:szCs w:val="21"/>
        </w:rPr>
        <w:t xml:space="preserve"> </w:t>
      </w:r>
      <w:r>
        <w:rPr>
          <w:rFonts w:hint="eastAsia"/>
          <w:snapToGrid w:val="0"/>
          <w:color w:val="000000"/>
          <w:kern w:val="0"/>
          <w:sz w:val="24"/>
          <w:szCs w:val="21"/>
        </w:rPr>
        <w:t>EXCEL数据资源描述信息格式可按表6</w:t>
      </w:r>
      <w:r>
        <w:rPr>
          <w:snapToGrid w:val="0"/>
          <w:color w:val="000000"/>
          <w:kern w:val="0"/>
          <w:sz w:val="24"/>
          <w:szCs w:val="21"/>
        </w:rPr>
        <w:t>.1.3的规定</w:t>
      </w:r>
      <w:r>
        <w:rPr>
          <w:rFonts w:hint="eastAsia"/>
          <w:snapToGrid w:val="0"/>
          <w:color w:val="000000"/>
          <w:kern w:val="0"/>
          <w:sz w:val="24"/>
          <w:szCs w:val="21"/>
        </w:rPr>
        <w:t>进行设计</w:t>
      </w:r>
      <w:r>
        <w:rPr>
          <w:snapToGrid w:val="0"/>
          <w:color w:val="000000"/>
          <w:kern w:val="0"/>
          <w:sz w:val="24"/>
          <w:szCs w:val="21"/>
        </w:rPr>
        <w:t>。</w:t>
      </w:r>
    </w:p>
    <w:p>
      <w:pPr>
        <w:pStyle w:val="9"/>
        <w:spacing w:before="0"/>
        <w:jc w:val="center"/>
        <w:rPr>
          <w:rFonts w:ascii="Times New Roman" w:hAnsi="Times New Roman"/>
          <w:sz w:val="9"/>
          <w:lang w:eastAsia="zh-CN"/>
        </w:rPr>
      </w:pPr>
      <w:r>
        <w:rPr>
          <w:rFonts w:hint="eastAsia" w:ascii="Times New Roman" w:hAnsi="Times New Roman" w:eastAsia="黑体"/>
          <w:lang w:eastAsia="zh-CN"/>
        </w:rPr>
        <w:t>表6</w:t>
      </w:r>
      <w:r>
        <w:rPr>
          <w:rFonts w:ascii="Times New Roman" w:hAnsi="Times New Roman" w:eastAsia="黑体"/>
          <w:lang w:eastAsia="zh-CN"/>
        </w:rPr>
        <w:t>.1.3</w:t>
      </w:r>
      <w:r>
        <w:rPr>
          <w:rFonts w:hint="eastAsia" w:ascii="Times New Roman" w:hAnsi="Times New Roman" w:eastAsia="黑体"/>
          <w:lang w:eastAsia="zh-CN"/>
        </w:rPr>
        <w:t xml:space="preserve"> EXCEL数据资源描述信息格式</w:t>
      </w:r>
    </w:p>
    <w:tbl>
      <w:tblPr>
        <w:tblStyle w:val="53"/>
        <w:tblW w:w="8245"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559"/>
        <w:gridCol w:w="1560"/>
        <w:gridCol w:w="708"/>
        <w:gridCol w:w="226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8245" w:type="dxa"/>
            <w:gridSpan w:val="6"/>
          </w:tcPr>
          <w:p>
            <w:pPr>
              <w:pStyle w:val="54"/>
              <w:ind w:left="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SJZYMC:</w:t>
            </w:r>
            <w:r>
              <w:rPr>
                <w:rFonts w:hint="eastAsia" w:ascii="Times New Roman" w:hAnsi="Times New Roman" w:eastAsiaTheme="minorEastAsia"/>
                <w:sz w:val="21"/>
                <w:szCs w:val="21"/>
                <w:lang w:eastAsia="zh-CN"/>
              </w:rPr>
              <w:t>数据</w:t>
            </w:r>
            <w:r>
              <w:rPr>
                <w:rFonts w:ascii="Times New Roman" w:hAnsi="Times New Roman" w:eastAsiaTheme="minorEastAsia"/>
                <w:sz w:val="21"/>
                <w:szCs w:val="21"/>
                <w:lang w:eastAsia="zh-CN"/>
              </w:rPr>
              <w:t>资源名称|DWDM:</w:t>
            </w:r>
            <w:r>
              <w:rPr>
                <w:rFonts w:hint="eastAsia" w:ascii="Times New Roman" w:hAnsi="Times New Roman" w:eastAsiaTheme="minorEastAsia"/>
                <w:sz w:val="21"/>
                <w:szCs w:val="21"/>
                <w:lang w:eastAsia="zh-CN"/>
              </w:rPr>
              <w:t>单位</w:t>
            </w:r>
            <w:r>
              <w:rPr>
                <w:rFonts w:ascii="Times New Roman" w:hAnsi="Times New Roman" w:eastAsiaTheme="minorEastAsia"/>
                <w:sz w:val="21"/>
                <w:szCs w:val="21"/>
                <w:lang w:eastAsia="zh-CN"/>
              </w:rPr>
              <w:t>代码|DWMC:</w:t>
            </w:r>
            <w:r>
              <w:rPr>
                <w:rFonts w:hint="eastAsia" w:ascii="Times New Roman" w:hAnsi="Times New Roman" w:eastAsiaTheme="minorEastAsia"/>
                <w:sz w:val="21"/>
                <w:szCs w:val="21"/>
                <w:lang w:eastAsia="zh-CN"/>
              </w:rPr>
              <w:t>单位</w:t>
            </w:r>
            <w:r>
              <w:rPr>
                <w:rFonts w:ascii="Times New Roman" w:hAnsi="Times New Roman" w:eastAsiaTheme="minorEastAsia"/>
                <w:sz w:val="21"/>
                <w:szCs w:val="21"/>
                <w:lang w:eastAsia="zh-CN"/>
              </w:rPr>
              <w:t>名称|JHRQ:交换日期|JZBZ:加载标志|GXPL:更新频率|SJL:数据量|GXFW:共享范围|ZTLB:主体类别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57"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法人名称</w:t>
            </w:r>
          </w:p>
        </w:tc>
        <w:tc>
          <w:tcPr>
            <w:tcW w:w="1559" w:type="dxa"/>
            <w:vAlign w:val="center"/>
          </w:tcPr>
          <w:p>
            <w:pPr>
              <w:pStyle w:val="54"/>
              <w:spacing w:line="240" w:lineRule="auto"/>
              <w:ind w:left="0" w:right="0"/>
              <w:jc w:val="center"/>
              <w:rPr>
                <w:rFonts w:ascii="Times New Roman" w:hAnsi="Times New Roman" w:eastAsiaTheme="minorEastAsia"/>
                <w:sz w:val="21"/>
                <w:szCs w:val="21"/>
              </w:rPr>
            </w:pPr>
            <w:r>
              <w:rPr>
                <w:rFonts w:ascii="Times New Roman" w:hAnsi="Times New Roman" w:eastAsiaTheme="minorEastAsia"/>
                <w:sz w:val="21"/>
                <w:szCs w:val="21"/>
              </w:rPr>
              <w:t>统一社会信用代码</w:t>
            </w:r>
          </w:p>
        </w:tc>
        <w:tc>
          <w:tcPr>
            <w:tcW w:w="1560" w:type="dxa"/>
            <w:vAlign w:val="center"/>
          </w:tcPr>
          <w:p>
            <w:pPr>
              <w:pStyle w:val="54"/>
              <w:spacing w:line="240" w:lineRule="auto"/>
              <w:ind w:left="0" w:right="0"/>
              <w:jc w:val="center"/>
              <w:rPr>
                <w:rFonts w:ascii="Times New Roman" w:hAnsi="Times New Roman" w:eastAsiaTheme="minorEastAsia"/>
                <w:sz w:val="21"/>
                <w:szCs w:val="21"/>
              </w:rPr>
            </w:pPr>
            <w:r>
              <w:rPr>
                <w:rFonts w:ascii="Times New Roman" w:hAnsi="Times New Roman" w:eastAsiaTheme="minorEastAsia"/>
                <w:sz w:val="21"/>
                <w:szCs w:val="21"/>
              </w:rPr>
              <w:t>组织机构代码</w:t>
            </w:r>
          </w:p>
        </w:tc>
        <w:tc>
          <w:tcPr>
            <w:tcW w:w="708"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2268"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记录 ID</w:t>
            </w:r>
          </w:p>
        </w:tc>
        <w:tc>
          <w:tcPr>
            <w:tcW w:w="993" w:type="dxa"/>
            <w:vAlign w:val="center"/>
          </w:tcPr>
          <w:p>
            <w:pPr>
              <w:pStyle w:val="54"/>
              <w:spacing w:line="240" w:lineRule="auto"/>
              <w:ind w:left="0" w:right="0"/>
              <w:jc w:val="center"/>
              <w:rPr>
                <w:rFonts w:ascii="Times New Roman" w:hAnsi="Times New Roman" w:eastAsiaTheme="minorEastAsia"/>
                <w:sz w:val="21"/>
                <w:szCs w:val="21"/>
              </w:rPr>
            </w:pPr>
            <w:r>
              <w:rPr>
                <w:rFonts w:ascii="Times New Roman" w:hAnsi="Times New Roman" w:eastAsiaTheme="minorEastAsia"/>
                <w:sz w:val="21"/>
                <w:szCs w:val="21"/>
              </w:rPr>
              <w:t>记录入库时间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57" w:type="dxa"/>
            <w:vAlign w:val="center"/>
          </w:tcPr>
          <w:p>
            <w:pPr>
              <w:pStyle w:val="54"/>
              <w:spacing w:before="0"/>
              <w:ind w:left="0"/>
              <w:jc w:val="center"/>
              <w:rPr>
                <w:rFonts w:ascii="Times New Roman" w:hAnsi="Times New Roman" w:eastAsiaTheme="minorEastAsia"/>
                <w:sz w:val="21"/>
                <w:szCs w:val="21"/>
                <w:lang w:eastAsia="zh-CN"/>
              </w:rPr>
            </w:pPr>
            <w:r>
              <w:rPr>
                <w:rFonts w:ascii="Times New Roman" w:hAnsi="Times New Roman" w:eastAsiaTheme="minorEastAsia"/>
                <w:sz w:val="21"/>
                <w:szCs w:val="21"/>
                <w:lang w:eastAsia="zh-CN"/>
              </w:rPr>
              <w:t>XXXX有限公司</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91370202787560XXXX</w:t>
            </w:r>
          </w:p>
        </w:tc>
        <w:tc>
          <w:tcPr>
            <w:tcW w:w="1560" w:type="dxa"/>
            <w:vAlign w:val="center"/>
          </w:tcPr>
          <w:p>
            <w:pPr>
              <w:pStyle w:val="54"/>
              <w:spacing w:line="240" w:lineRule="auto"/>
              <w:ind w:left="0" w:right="0"/>
              <w:jc w:val="center"/>
              <w:rPr>
                <w:rFonts w:ascii="Times New Roman" w:hAnsi="Times New Roman" w:eastAsiaTheme="minorEastAsia"/>
                <w:sz w:val="21"/>
                <w:szCs w:val="21"/>
              </w:rPr>
            </w:pPr>
            <w:r>
              <w:rPr>
                <w:rFonts w:ascii="Times New Roman" w:hAnsi="Times New Roman" w:eastAsiaTheme="minorEastAsia"/>
                <w:sz w:val="21"/>
                <w:szCs w:val="21"/>
              </w:rPr>
              <w:t>XX210043-3</w:t>
            </w:r>
          </w:p>
        </w:tc>
        <w:tc>
          <w:tcPr>
            <w:tcW w:w="708"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2268"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337C7F2B-7A34-4F50-9141-BAB9E6478CC8</w:t>
            </w:r>
          </w:p>
        </w:tc>
        <w:tc>
          <w:tcPr>
            <w:tcW w:w="993"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20201010125830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57"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1559"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1560" w:type="dxa"/>
            <w:vAlign w:val="center"/>
          </w:tcPr>
          <w:p>
            <w:pPr>
              <w:pStyle w:val="54"/>
              <w:spacing w:line="240" w:lineRule="auto"/>
              <w:ind w:left="0" w:righ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708"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2268"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993" w:type="dxa"/>
            <w:vAlign w:val="center"/>
          </w:tcPr>
          <w:p>
            <w:pPr>
              <w:pStyle w:val="54"/>
              <w:spacing w:before="0"/>
              <w:ind w:left="0"/>
              <w:jc w:val="center"/>
              <w:rPr>
                <w:rFonts w:ascii="Times New Roman" w:hAnsi="Times New Roman" w:eastAsiaTheme="minorEastAsia"/>
                <w:sz w:val="21"/>
                <w:szCs w:val="21"/>
              </w:rPr>
            </w:pPr>
            <w:r>
              <w:rPr>
                <w:rFonts w:ascii="Times New Roman" w:hAnsi="Times New Roman" w:eastAsiaTheme="minorEastAsia"/>
                <w:sz w:val="21"/>
                <w:szCs w:val="21"/>
              </w:rPr>
              <w:t>.....</w:t>
            </w:r>
          </w:p>
        </w:tc>
      </w:tr>
    </w:tbl>
    <w:p>
      <w:pPr>
        <w:spacing w:line="360" w:lineRule="auto"/>
        <w:rPr>
          <w:snapToGrid w:val="0"/>
          <w:color w:val="000000"/>
          <w:kern w:val="0"/>
          <w:sz w:val="24"/>
          <w:szCs w:val="21"/>
        </w:rPr>
      </w:pPr>
      <w:r>
        <w:rPr>
          <w:rFonts w:hint="eastAsia" w:ascii="楷体" w:hAnsi="楷体" w:eastAsia="楷体"/>
          <w:sz w:val="24"/>
        </w:rPr>
        <w:t>【条文说明】数据资源描述项的含义参见本标准第</w:t>
      </w:r>
      <w:r>
        <w:rPr>
          <w:rFonts w:ascii="Times New Roman" w:hAnsi="Times New Roman" w:eastAsia="楷体"/>
          <w:sz w:val="24"/>
        </w:rPr>
        <w:t>6.1.2</w:t>
      </w:r>
      <w:r>
        <w:rPr>
          <w:rFonts w:ascii="楷体" w:hAnsi="楷体" w:eastAsia="楷体"/>
          <w:sz w:val="24"/>
        </w:rPr>
        <w:t>条的规定。</w:t>
      </w:r>
    </w:p>
    <w:p>
      <w:pPr>
        <w:spacing w:line="360" w:lineRule="auto"/>
        <w:rPr>
          <w:snapToGrid w:val="0"/>
          <w:color w:val="000000"/>
          <w:kern w:val="0"/>
          <w:sz w:val="24"/>
          <w:szCs w:val="21"/>
        </w:rPr>
      </w:pPr>
      <w:r>
        <w:rPr>
          <w:rFonts w:hint="eastAsia" w:ascii="Times New Roman" w:hAnsi="Times New Roman"/>
          <w:b/>
          <w:bCs/>
          <w:sz w:val="24"/>
          <w:szCs w:val="21"/>
        </w:rPr>
        <w:t>6.</w:t>
      </w:r>
      <w:r>
        <w:rPr>
          <w:rFonts w:ascii="Times New Roman" w:hAnsi="Times New Roman"/>
          <w:b/>
          <w:bCs/>
          <w:sz w:val="24"/>
          <w:szCs w:val="21"/>
        </w:rPr>
        <w:t>1</w:t>
      </w:r>
      <w:r>
        <w:rPr>
          <w:rFonts w:hint="eastAsia" w:ascii="Times New Roman" w:hAnsi="Times New Roman"/>
          <w:b/>
          <w:bCs/>
          <w:sz w:val="24"/>
          <w:szCs w:val="21"/>
        </w:rPr>
        <w:t xml:space="preserve">.4 </w:t>
      </w:r>
      <w:r>
        <w:rPr>
          <w:rFonts w:ascii="Times New Roman" w:hAnsi="Times New Roman"/>
          <w:snapToGrid w:val="0"/>
          <w:color w:val="000000"/>
          <w:kern w:val="0"/>
          <w:sz w:val="24"/>
          <w:szCs w:val="21"/>
        </w:rPr>
        <w:t xml:space="preserve"> </w:t>
      </w:r>
      <w:r>
        <w:rPr>
          <w:rFonts w:hint="eastAsia" w:ascii="Times New Roman" w:hAnsi="Times New Roman"/>
          <w:snapToGrid w:val="0"/>
          <w:color w:val="000000"/>
          <w:kern w:val="0"/>
          <w:sz w:val="24"/>
          <w:szCs w:val="21"/>
        </w:rPr>
        <w:t>TXT文件交换格式应符合下列规定</w:t>
      </w:r>
      <w:r>
        <w:rPr>
          <w:rFonts w:hint="eastAsia"/>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szCs w:val="21"/>
        </w:rPr>
        <w:t>1</w:t>
      </w:r>
      <w:r>
        <w:rPr>
          <w:snapToGrid w:val="0"/>
          <w:color w:val="000000"/>
          <w:kern w:val="0"/>
          <w:sz w:val="24"/>
          <w:szCs w:val="21"/>
        </w:rPr>
        <w:t xml:space="preserve"> </w:t>
      </w:r>
      <w:r>
        <w:rPr>
          <w:rFonts w:hint="eastAsia"/>
          <w:snapToGrid w:val="0"/>
          <w:color w:val="000000"/>
          <w:kern w:val="0"/>
          <w:sz w:val="24"/>
          <w:szCs w:val="21"/>
        </w:rPr>
        <w:t>第一行应为数据资源描述项、描述内容等数据资源描述信息，数据资源描述项与描述内容之间的分隔符应为“:”，数据资源描述项之间的分隔符应为“|”</w:t>
      </w:r>
      <w:r>
        <w:rPr>
          <w:snapToGrid w:val="0"/>
          <w:color w:val="000000"/>
          <w:kern w:val="0"/>
          <w:sz w:val="24"/>
          <w:szCs w:val="21"/>
        </w:rPr>
        <w:t>。</w:t>
      </w:r>
      <w:r>
        <w:rPr>
          <w:rFonts w:hint="eastAsia"/>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szCs w:val="21"/>
        </w:rPr>
        <w:t>2</w:t>
      </w:r>
      <w:r>
        <w:rPr>
          <w:snapToGrid w:val="0"/>
          <w:color w:val="000000"/>
          <w:kern w:val="0"/>
          <w:sz w:val="24"/>
          <w:szCs w:val="21"/>
        </w:rPr>
        <w:t xml:space="preserve"> </w:t>
      </w:r>
      <w:r>
        <w:rPr>
          <w:rFonts w:hint="eastAsia"/>
          <w:snapToGrid w:val="0"/>
          <w:color w:val="000000"/>
          <w:kern w:val="0"/>
          <w:sz w:val="24"/>
          <w:szCs w:val="21"/>
        </w:rPr>
        <w:t>第二行应为数据项名称。数据项之间的分隔符应为“|”，换行标识符应为“\r\n”，封闭符应为“^”</w:t>
      </w:r>
      <w:r>
        <w:rPr>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szCs w:val="21"/>
        </w:rPr>
        <w:t>3</w:t>
      </w:r>
      <w:r>
        <w:rPr>
          <w:snapToGrid w:val="0"/>
          <w:color w:val="000000"/>
          <w:kern w:val="0"/>
          <w:sz w:val="24"/>
          <w:szCs w:val="21"/>
        </w:rPr>
        <w:t xml:space="preserve"> </w:t>
      </w:r>
      <w:r>
        <w:rPr>
          <w:rFonts w:hint="eastAsia"/>
          <w:snapToGrid w:val="0"/>
          <w:color w:val="000000"/>
          <w:kern w:val="0"/>
          <w:sz w:val="24"/>
          <w:szCs w:val="21"/>
        </w:rPr>
        <w:t>第三行应为数据记录</w:t>
      </w:r>
      <w:r>
        <w:rPr>
          <w:snapToGrid w:val="0"/>
          <w:color w:val="000000"/>
          <w:kern w:val="0"/>
          <w:sz w:val="24"/>
          <w:szCs w:val="21"/>
        </w:rPr>
        <w:t>。数据记录</w:t>
      </w:r>
      <w:r>
        <w:rPr>
          <w:rFonts w:hint="eastAsia"/>
          <w:snapToGrid w:val="0"/>
          <w:color w:val="000000"/>
          <w:kern w:val="0"/>
          <w:sz w:val="24"/>
          <w:szCs w:val="21"/>
        </w:rPr>
        <w:t>之间的分隔符应为“|”，换行标志符应为“\r\n”，封闭符应为“^”</w:t>
      </w:r>
      <w:r>
        <w:rPr>
          <w:snapToGrid w:val="0"/>
          <w:color w:val="000000"/>
          <w:kern w:val="0"/>
          <w:sz w:val="24"/>
          <w:szCs w:val="21"/>
        </w:rPr>
        <w:t>。</w:t>
      </w:r>
    </w:p>
    <w:p>
      <w:pPr>
        <w:pStyle w:val="42"/>
        <w:spacing w:line="360" w:lineRule="auto"/>
        <w:ind w:firstLine="482"/>
        <w:rPr>
          <w:snapToGrid w:val="0"/>
          <w:color w:val="000000"/>
          <w:kern w:val="0"/>
          <w:sz w:val="24"/>
          <w:szCs w:val="21"/>
        </w:rPr>
      </w:pPr>
      <w:r>
        <w:rPr>
          <w:rFonts w:hint="eastAsia"/>
          <w:b/>
          <w:bCs/>
          <w:sz w:val="24"/>
          <w:szCs w:val="21"/>
        </w:rPr>
        <w:t>4</w:t>
      </w:r>
      <w:r>
        <w:rPr>
          <w:snapToGrid w:val="0"/>
          <w:color w:val="000000"/>
          <w:kern w:val="0"/>
          <w:sz w:val="24"/>
          <w:szCs w:val="21"/>
        </w:rPr>
        <w:t xml:space="preserve"> </w:t>
      </w:r>
      <w:r>
        <w:rPr>
          <w:rFonts w:hint="eastAsia"/>
          <w:snapToGrid w:val="0"/>
          <w:color w:val="000000"/>
          <w:kern w:val="0"/>
          <w:sz w:val="24"/>
          <w:szCs w:val="21"/>
        </w:rPr>
        <w:t>TXT数据资源描述信息格式可按表6</w:t>
      </w:r>
      <w:r>
        <w:rPr>
          <w:snapToGrid w:val="0"/>
          <w:color w:val="000000"/>
          <w:kern w:val="0"/>
          <w:sz w:val="24"/>
          <w:szCs w:val="21"/>
        </w:rPr>
        <w:t>.1.4的规定</w:t>
      </w:r>
      <w:r>
        <w:rPr>
          <w:rFonts w:hint="eastAsia"/>
          <w:snapToGrid w:val="0"/>
          <w:color w:val="000000"/>
          <w:kern w:val="0"/>
          <w:sz w:val="24"/>
          <w:szCs w:val="21"/>
        </w:rPr>
        <w:t>进行设计。</w:t>
      </w:r>
    </w:p>
    <w:p>
      <w:pPr>
        <w:pStyle w:val="42"/>
        <w:spacing w:line="360" w:lineRule="auto"/>
        <w:ind w:firstLine="480"/>
        <w:rPr>
          <w:snapToGrid w:val="0"/>
          <w:color w:val="000000"/>
          <w:kern w:val="0"/>
          <w:sz w:val="24"/>
          <w:szCs w:val="21"/>
        </w:rPr>
      </w:pPr>
      <w:r>
        <w:rPr>
          <w:b/>
          <w:bCs/>
          <w:sz w:val="24"/>
          <w:szCs w:val="21"/>
        </w:rPr>
        <w:t xml:space="preserve">5 </w:t>
      </w:r>
      <w:r>
        <w:rPr>
          <w:rFonts w:hint="eastAsia"/>
          <w:snapToGrid w:val="0"/>
          <w:color w:val="000000"/>
          <w:kern w:val="0"/>
          <w:sz w:val="24"/>
          <w:szCs w:val="21"/>
        </w:rPr>
        <w:t>若数据项没有内容时，分隔符“|”不应省略</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6</w:t>
      </w:r>
      <w:r>
        <w:rPr>
          <w:snapToGrid w:val="0"/>
          <w:color w:val="000000"/>
          <w:kern w:val="0"/>
          <w:sz w:val="24"/>
          <w:szCs w:val="21"/>
        </w:rPr>
        <w:t xml:space="preserve"> </w:t>
      </w:r>
      <w:r>
        <w:rPr>
          <w:rFonts w:hint="eastAsia"/>
          <w:snapToGrid w:val="0"/>
          <w:color w:val="000000"/>
          <w:kern w:val="0"/>
          <w:sz w:val="24"/>
          <w:szCs w:val="21"/>
        </w:rPr>
        <w:t>单个TXT文件不应超过150M，如超出，应拆分成多个TXT文件</w:t>
      </w:r>
      <w:r>
        <w:rPr>
          <w:snapToGrid w:val="0"/>
          <w:color w:val="000000"/>
          <w:kern w:val="0"/>
          <w:sz w:val="24"/>
          <w:szCs w:val="21"/>
        </w:rPr>
        <w:t>。</w:t>
      </w:r>
    </w:p>
    <w:p>
      <w:pPr>
        <w:pStyle w:val="42"/>
        <w:spacing w:line="360" w:lineRule="auto"/>
        <w:ind w:firstLine="482"/>
        <w:rPr>
          <w:snapToGrid w:val="0"/>
          <w:color w:val="000000"/>
          <w:kern w:val="0"/>
          <w:sz w:val="24"/>
          <w:szCs w:val="21"/>
        </w:rPr>
      </w:pPr>
      <w:r>
        <w:rPr>
          <w:b/>
          <w:bCs/>
          <w:sz w:val="24"/>
          <w:szCs w:val="21"/>
        </w:rPr>
        <w:t>7</w:t>
      </w:r>
      <w:r>
        <w:rPr>
          <w:snapToGrid w:val="0"/>
          <w:color w:val="000000"/>
          <w:kern w:val="0"/>
          <w:sz w:val="24"/>
          <w:szCs w:val="21"/>
        </w:rPr>
        <w:t xml:space="preserve"> </w:t>
      </w:r>
      <w:r>
        <w:rPr>
          <w:rFonts w:hint="eastAsia"/>
          <w:snapToGrid w:val="0"/>
          <w:color w:val="000000"/>
          <w:kern w:val="0"/>
          <w:sz w:val="24"/>
          <w:szCs w:val="21"/>
        </w:rPr>
        <w:t>若数据中出现分隔符“|”或封闭符“^”，应对其进行转义处理，“|”的转义符号为“\”，“^”的转义符号为“\\”。</w:t>
      </w:r>
    </w:p>
    <w:p>
      <w:pPr>
        <w:pStyle w:val="9"/>
        <w:jc w:val="center"/>
        <w:rPr>
          <w:rFonts w:ascii="Times New Roman" w:hAnsi="Times New Roman" w:eastAsia="黑体"/>
          <w:lang w:eastAsia="zh-CN"/>
        </w:rPr>
      </w:pPr>
      <w:r>
        <w:rPr>
          <w:rFonts w:ascii="Times New Roman" w:hAnsi="Times New Roman"/>
          <w:lang w:eastAsia="zh-CN"/>
        </w:rPr>
        <mc:AlternateContent>
          <mc:Choice Requires="wps">
            <w:drawing>
              <wp:anchor distT="0" distB="0" distL="0" distR="0" simplePos="0" relativeHeight="251660288" behindDoc="0" locked="0" layoutInCell="1" allowOverlap="1">
                <wp:simplePos x="0" y="0"/>
                <wp:positionH relativeFrom="page">
                  <wp:posOffset>1085850</wp:posOffset>
                </wp:positionH>
                <wp:positionV relativeFrom="paragraph">
                  <wp:posOffset>256540</wp:posOffset>
                </wp:positionV>
                <wp:extent cx="5391150" cy="1219200"/>
                <wp:effectExtent l="0" t="0" r="19050" b="19050"/>
                <wp:wrapTopAndBottom/>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91150" cy="1219200"/>
                        </a:xfrm>
                        <a:prstGeom prst="rect">
                          <a:avLst/>
                        </a:prstGeom>
                        <a:noFill/>
                        <a:ln w="6097">
                          <a:solidFill>
                            <a:srgbClr val="000000"/>
                          </a:solidFill>
                          <a:prstDash val="solid"/>
                          <a:miter lim="800000"/>
                        </a:ln>
                      </wps:spPr>
                      <wps:txbx>
                        <w:txbxContent>
                          <w:p>
                            <w:pPr>
                              <w:spacing w:line="360" w:lineRule="auto"/>
                              <w:rPr>
                                <w:rFonts w:ascii="Times New Roman" w:hAnsi="Times New Roman" w:eastAsiaTheme="minorEastAsia"/>
                                <w:szCs w:val="21"/>
                              </w:rPr>
                            </w:pPr>
                            <w:r>
                              <w:rPr>
                                <w:rFonts w:ascii="Times New Roman" w:hAnsi="Times New Roman" w:eastAsiaTheme="minorEastAsia"/>
                                <w:szCs w:val="21"/>
                              </w:rPr>
                              <w:t>SJZYMC:</w:t>
                            </w:r>
                            <w:r>
                              <w:rPr>
                                <w:rFonts w:hint="eastAsia" w:ascii="Times New Roman" w:hAnsi="Times New Roman" w:eastAsiaTheme="minorEastAsia"/>
                                <w:szCs w:val="21"/>
                              </w:rPr>
                              <w:t>数据资源</w:t>
                            </w:r>
                            <w:r>
                              <w:rPr>
                                <w:rFonts w:ascii="Times New Roman" w:hAnsi="Times New Roman" w:eastAsiaTheme="minorEastAsia"/>
                                <w:szCs w:val="21"/>
                              </w:rPr>
                              <w:t>名称|DWDM:</w:t>
                            </w:r>
                            <w:r>
                              <w:rPr>
                                <w:rFonts w:hint="eastAsia" w:ascii="Times New Roman" w:hAnsi="Times New Roman" w:eastAsiaTheme="minorEastAsia"/>
                                <w:szCs w:val="21"/>
                              </w:rPr>
                              <w:t>单位代码</w:t>
                            </w:r>
                            <w:r>
                              <w:rPr>
                                <w:rFonts w:ascii="Times New Roman" w:hAnsi="Times New Roman" w:eastAsiaTheme="minorEastAsia"/>
                                <w:szCs w:val="21"/>
                              </w:rPr>
                              <w:t>|DWMC:</w:t>
                            </w:r>
                            <w:r>
                              <w:rPr>
                                <w:rFonts w:hint="eastAsia" w:ascii="Times New Roman" w:hAnsi="Times New Roman" w:eastAsiaTheme="minorEastAsia"/>
                                <w:szCs w:val="21"/>
                              </w:rPr>
                              <w:t>单位名称</w:t>
                            </w:r>
                            <w:r>
                              <w:rPr>
                                <w:rFonts w:ascii="Times New Roman" w:hAnsi="Times New Roman" w:eastAsiaTheme="minorEastAsia"/>
                                <w:szCs w:val="21"/>
                              </w:rPr>
                              <w:t>|JHRQ:</w:t>
                            </w:r>
                            <w:r>
                              <w:rPr>
                                <w:rFonts w:hint="eastAsia" w:ascii="Times New Roman" w:hAnsi="Times New Roman" w:eastAsiaTheme="minorEastAsia"/>
                                <w:szCs w:val="21"/>
                              </w:rPr>
                              <w:t>交换</w:t>
                            </w:r>
                            <w:r>
                              <w:rPr>
                                <w:rFonts w:ascii="Times New Roman" w:hAnsi="Times New Roman" w:eastAsiaTheme="minorEastAsia"/>
                                <w:szCs w:val="21"/>
                              </w:rPr>
                              <w:t>日期|JZBZ:</w:t>
                            </w:r>
                            <w:r>
                              <w:rPr>
                                <w:rFonts w:hint="eastAsia" w:ascii="Times New Roman" w:hAnsi="Times New Roman" w:eastAsiaTheme="minorEastAsia"/>
                                <w:szCs w:val="21"/>
                              </w:rPr>
                              <w:t>加载</w:t>
                            </w:r>
                            <w:r>
                              <w:rPr>
                                <w:rFonts w:ascii="Times New Roman" w:hAnsi="Times New Roman" w:eastAsiaTheme="minorEastAsia"/>
                                <w:szCs w:val="21"/>
                              </w:rPr>
                              <w:t>标志|GXPL:</w:t>
                            </w:r>
                            <w:r>
                              <w:rPr>
                                <w:rFonts w:hint="eastAsia" w:ascii="Times New Roman" w:hAnsi="Times New Roman" w:eastAsiaTheme="minorEastAsia"/>
                                <w:szCs w:val="21"/>
                              </w:rPr>
                              <w:t>更新频率</w:t>
                            </w:r>
                            <w:r>
                              <w:rPr>
                                <w:rFonts w:ascii="Times New Roman" w:hAnsi="Times New Roman" w:eastAsiaTheme="minorEastAsia"/>
                                <w:szCs w:val="21"/>
                              </w:rPr>
                              <w:t>|SJL:</w:t>
                            </w:r>
                            <w:r>
                              <w:rPr>
                                <w:rFonts w:hint="eastAsia" w:ascii="Times New Roman" w:hAnsi="Times New Roman" w:eastAsiaTheme="minorEastAsia"/>
                                <w:szCs w:val="21"/>
                              </w:rPr>
                              <w:t>数据量</w:t>
                            </w:r>
                            <w:r>
                              <w:rPr>
                                <w:rFonts w:ascii="Times New Roman" w:hAnsi="Times New Roman" w:eastAsiaTheme="minorEastAsia"/>
                                <w:szCs w:val="21"/>
                              </w:rPr>
                              <w:t>|GXFW:</w:t>
                            </w:r>
                            <w:r>
                              <w:rPr>
                                <w:rFonts w:hint="eastAsia" w:ascii="Times New Roman" w:hAnsi="Times New Roman" w:eastAsiaTheme="minorEastAsia"/>
                                <w:szCs w:val="21"/>
                              </w:rPr>
                              <w:t>共享范围</w:t>
                            </w:r>
                            <w:r>
                              <w:rPr>
                                <w:rFonts w:ascii="Times New Roman" w:hAnsi="Times New Roman" w:eastAsiaTheme="minorEastAsia"/>
                                <w:szCs w:val="21"/>
                              </w:rPr>
                              <w:t>|ZTLB:</w:t>
                            </w:r>
                            <w:r>
                              <w:rPr>
                                <w:rFonts w:hint="eastAsia" w:ascii="Times New Roman" w:hAnsi="Times New Roman" w:eastAsiaTheme="minorEastAsia"/>
                                <w:szCs w:val="21"/>
                              </w:rPr>
                              <w:t>主体类别</w:t>
                            </w:r>
                            <w:r>
                              <w:rPr>
                                <w:rFonts w:ascii="Times New Roman" w:hAnsi="Times New Roman" w:eastAsiaTheme="minorEastAsia"/>
                                <w:szCs w:val="21"/>
                              </w:rPr>
                              <w:t>^法人名称^|^统一社会信用代码^|^组织机构代码^|^......^|^记录 ID^|^记录入库时间^\r\n</w:t>
                            </w:r>
                          </w:p>
                          <w:p>
                            <w:pPr>
                              <w:spacing w:line="360" w:lineRule="auto"/>
                              <w:rPr>
                                <w:szCs w:val="21"/>
                              </w:rPr>
                            </w:pPr>
                            <w:r>
                              <w:rPr>
                                <w:rFonts w:ascii="Times New Roman" w:hAnsi="Times New Roman" w:eastAsiaTheme="minorEastAsia"/>
                                <w:szCs w:val="21"/>
                              </w:rPr>
                              <w:t>^XX有限公司^|^9137XXXX^|^XX2100^|^......^|^337C7F2B-XXX^|^20201010125830^\r\n</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5.5pt;margin-top:20.2pt;height:96pt;width:424.5pt;mso-position-horizontal-relative:page;mso-wrap-distance-bottom:0pt;mso-wrap-distance-top:0pt;z-index:251660288;mso-width-relative:page;mso-height-relative:page;" filled="f" stroked="t" coordsize="21600,21600" o:gfxdata="UEsDBAoAAAAAAIdO4kAAAAAAAAAAAAAAAAAEAAAAZHJzL1BLAwQUAAAACACHTuJA/dH02NcAAAAL&#10;AQAADwAAAGRycy9kb3ducmV2LnhtbE2PzU7DMBCE70i8g7VI3Kidn1IIcSqEgBOHNvAAbrxNIuJ1&#10;FLtNeHu2JziOZjTzTbld3CDOOIXek4ZkpUAgNd721Gr4+ny7ewARoiFrBk+o4QcDbKvrq9IU1s+0&#10;x3MdW8ElFAqjoYtxLKQMTYfOhJUfkdg7+smZyHJqpZ3MzOVukKlS99KZnnihMyO+dNh81yen4fg+&#10;zpvHepnVer/bfdBr9rzGTOvbm0Q9gYi4xL8wXPAZHSpmOvgT2SAG1puEv0QNucpBXAKKB0EcNKRZ&#10;moOsSvn/Q/ULUEsDBBQAAAAIAIdO4kAiBRUfPwIAAGgEAAAOAAAAZHJzL2Uyb0RvYy54bWytVM1u&#10;2zAMvg/YOwi6r467tmuNOEWXoMOA7gfo9gCMLMfCJFGTlNjdA2xvsNMuu++58hyj5KQNuksP80Gg&#10;RPIj+ZH09HIwmm2kDwptzcujCWfSCmyUXdX886frF+echQi2AY1W1vxOBn45e/5s2rtKHmOHupGe&#10;EYgNVe9q3sXoqqIIopMGwhE6aUnZojcQ6epXReOhJ3Sji+PJ5Kzo0TfOo5Ah0OtiVPIdon8KILat&#10;EnKBYm2kjSOqlxoilRQ65QKf5WzbVor4oW2DjEzXnCqN+aQgJC/TWcymUK08uE6JXQrwlBQe1WRA&#10;WQp6D7WACGzt1T9QRgmPAdt4JNAUYyGZEaqinDzi5rYDJ3MtRHVw96SH/wcr3m8+eqaamp9wZsFQ&#10;w7c/f2x//dn+/s5OEj29CxVZ3Tqyi8NrHGhocqnB3aD4EpjFeQd2Ja+8x76T0FB6ZfIsDlxHnJBA&#10;lv07bCgOrCNmoKH1JnFHbDBCp9bc3bdGDpEJejx9eVGWp6QSpCuPywsapRwDqr278yG+kWhYEmru&#10;qfcZHjY3IaZ0oNqbpGgWr5XWuf/asr7mZ5OLV2NhqFWTlMks+NVyrj3bQJqg/O3ihkOzhLyA0I12&#10;WZXMoDIq0rpoZWp+fuit7Y6gxMnIThyWA/kk1pbY3BFVHseBpXUloUP/jbOehrXm4esavORMv7VE&#10;d5rsveD3wnIvgBXkWvPI2SjO47gBa+fVqiPksaEWr6glrcpkPWSxy5MGMHO4W5Y04Yf3bPXwg5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3R9NjXAAAACwEAAA8AAAAAAAAAAQAgAAAAIgAAAGRy&#10;cy9kb3ducmV2LnhtbFBLAQIUABQAAAAIAIdO4kAiBRUfPwIAAGgEAAAOAAAAAAAAAAEAIAAAACYB&#10;AABkcnMvZTJvRG9jLnhtbFBLBQYAAAAABgAGAFkBAADXBQAAAAA=&#10;">
                <v:fill on="f" focussize="0,0"/>
                <v:stroke weight="0.48007874015748pt" color="#000000" miterlimit="8" joinstyle="miter"/>
                <v:imagedata o:title=""/>
                <o:lock v:ext="edit" aspectratio="f"/>
                <v:textbox inset="0mm,0mm,0mm,0mm">
                  <w:txbxContent>
                    <w:p>
                      <w:pPr>
                        <w:spacing w:line="360" w:lineRule="auto"/>
                        <w:rPr>
                          <w:rFonts w:ascii="Times New Roman" w:hAnsi="Times New Roman" w:eastAsiaTheme="minorEastAsia"/>
                          <w:szCs w:val="21"/>
                        </w:rPr>
                      </w:pPr>
                      <w:r>
                        <w:rPr>
                          <w:rFonts w:ascii="Times New Roman" w:hAnsi="Times New Roman" w:eastAsiaTheme="minorEastAsia"/>
                          <w:szCs w:val="21"/>
                        </w:rPr>
                        <w:t>SJZYMC:</w:t>
                      </w:r>
                      <w:r>
                        <w:rPr>
                          <w:rFonts w:hint="eastAsia" w:ascii="Times New Roman" w:hAnsi="Times New Roman" w:eastAsiaTheme="minorEastAsia"/>
                          <w:szCs w:val="21"/>
                        </w:rPr>
                        <w:t>数据资源</w:t>
                      </w:r>
                      <w:r>
                        <w:rPr>
                          <w:rFonts w:ascii="Times New Roman" w:hAnsi="Times New Roman" w:eastAsiaTheme="minorEastAsia"/>
                          <w:szCs w:val="21"/>
                        </w:rPr>
                        <w:t>名称|DWDM:</w:t>
                      </w:r>
                      <w:r>
                        <w:rPr>
                          <w:rFonts w:hint="eastAsia" w:ascii="Times New Roman" w:hAnsi="Times New Roman" w:eastAsiaTheme="minorEastAsia"/>
                          <w:szCs w:val="21"/>
                        </w:rPr>
                        <w:t>单位代码</w:t>
                      </w:r>
                      <w:r>
                        <w:rPr>
                          <w:rFonts w:ascii="Times New Roman" w:hAnsi="Times New Roman" w:eastAsiaTheme="minorEastAsia"/>
                          <w:szCs w:val="21"/>
                        </w:rPr>
                        <w:t>|DWMC:</w:t>
                      </w:r>
                      <w:r>
                        <w:rPr>
                          <w:rFonts w:hint="eastAsia" w:ascii="Times New Roman" w:hAnsi="Times New Roman" w:eastAsiaTheme="minorEastAsia"/>
                          <w:szCs w:val="21"/>
                        </w:rPr>
                        <w:t>单位名称</w:t>
                      </w:r>
                      <w:r>
                        <w:rPr>
                          <w:rFonts w:ascii="Times New Roman" w:hAnsi="Times New Roman" w:eastAsiaTheme="minorEastAsia"/>
                          <w:szCs w:val="21"/>
                        </w:rPr>
                        <w:t>|JHRQ:</w:t>
                      </w:r>
                      <w:r>
                        <w:rPr>
                          <w:rFonts w:hint="eastAsia" w:ascii="Times New Roman" w:hAnsi="Times New Roman" w:eastAsiaTheme="minorEastAsia"/>
                          <w:szCs w:val="21"/>
                        </w:rPr>
                        <w:t>交换</w:t>
                      </w:r>
                      <w:r>
                        <w:rPr>
                          <w:rFonts w:ascii="Times New Roman" w:hAnsi="Times New Roman" w:eastAsiaTheme="minorEastAsia"/>
                          <w:szCs w:val="21"/>
                        </w:rPr>
                        <w:t>日期|JZBZ:</w:t>
                      </w:r>
                      <w:r>
                        <w:rPr>
                          <w:rFonts w:hint="eastAsia" w:ascii="Times New Roman" w:hAnsi="Times New Roman" w:eastAsiaTheme="minorEastAsia"/>
                          <w:szCs w:val="21"/>
                        </w:rPr>
                        <w:t>加载</w:t>
                      </w:r>
                      <w:r>
                        <w:rPr>
                          <w:rFonts w:ascii="Times New Roman" w:hAnsi="Times New Roman" w:eastAsiaTheme="minorEastAsia"/>
                          <w:szCs w:val="21"/>
                        </w:rPr>
                        <w:t>标志|GXPL:</w:t>
                      </w:r>
                      <w:r>
                        <w:rPr>
                          <w:rFonts w:hint="eastAsia" w:ascii="Times New Roman" w:hAnsi="Times New Roman" w:eastAsiaTheme="minorEastAsia"/>
                          <w:szCs w:val="21"/>
                        </w:rPr>
                        <w:t>更新频率</w:t>
                      </w:r>
                      <w:r>
                        <w:rPr>
                          <w:rFonts w:ascii="Times New Roman" w:hAnsi="Times New Roman" w:eastAsiaTheme="minorEastAsia"/>
                          <w:szCs w:val="21"/>
                        </w:rPr>
                        <w:t>|SJL:</w:t>
                      </w:r>
                      <w:r>
                        <w:rPr>
                          <w:rFonts w:hint="eastAsia" w:ascii="Times New Roman" w:hAnsi="Times New Roman" w:eastAsiaTheme="minorEastAsia"/>
                          <w:szCs w:val="21"/>
                        </w:rPr>
                        <w:t>数据量</w:t>
                      </w:r>
                      <w:r>
                        <w:rPr>
                          <w:rFonts w:ascii="Times New Roman" w:hAnsi="Times New Roman" w:eastAsiaTheme="minorEastAsia"/>
                          <w:szCs w:val="21"/>
                        </w:rPr>
                        <w:t>|GXFW:</w:t>
                      </w:r>
                      <w:r>
                        <w:rPr>
                          <w:rFonts w:hint="eastAsia" w:ascii="Times New Roman" w:hAnsi="Times New Roman" w:eastAsiaTheme="minorEastAsia"/>
                          <w:szCs w:val="21"/>
                        </w:rPr>
                        <w:t>共享范围</w:t>
                      </w:r>
                      <w:r>
                        <w:rPr>
                          <w:rFonts w:ascii="Times New Roman" w:hAnsi="Times New Roman" w:eastAsiaTheme="minorEastAsia"/>
                          <w:szCs w:val="21"/>
                        </w:rPr>
                        <w:t>|ZTLB:</w:t>
                      </w:r>
                      <w:r>
                        <w:rPr>
                          <w:rFonts w:hint="eastAsia" w:ascii="Times New Roman" w:hAnsi="Times New Roman" w:eastAsiaTheme="minorEastAsia"/>
                          <w:szCs w:val="21"/>
                        </w:rPr>
                        <w:t>主体类别</w:t>
                      </w:r>
                      <w:r>
                        <w:rPr>
                          <w:rFonts w:ascii="Times New Roman" w:hAnsi="Times New Roman" w:eastAsiaTheme="minorEastAsia"/>
                          <w:szCs w:val="21"/>
                        </w:rPr>
                        <w:t>^法人名称^|^统一社会信用代码^|^组织机构代码^|^......^|^记录 ID^|^记录入库时间^\r\n</w:t>
                      </w:r>
                    </w:p>
                    <w:p>
                      <w:pPr>
                        <w:spacing w:line="360" w:lineRule="auto"/>
                        <w:rPr>
                          <w:szCs w:val="21"/>
                        </w:rPr>
                      </w:pPr>
                      <w:r>
                        <w:rPr>
                          <w:rFonts w:ascii="Times New Roman" w:hAnsi="Times New Roman" w:eastAsiaTheme="minorEastAsia"/>
                          <w:szCs w:val="21"/>
                        </w:rPr>
                        <w:t>^XX有限公司^|^9137XXXX^|^XX2100^|^......^|^337C7F2B-XXX^|^20201010125830^\r\n</w:t>
                      </w:r>
                    </w:p>
                  </w:txbxContent>
                </v:textbox>
                <w10:wrap type="topAndBottom"/>
              </v:shape>
            </w:pict>
          </mc:Fallback>
        </mc:AlternateContent>
      </w:r>
      <w:r>
        <w:rPr>
          <w:rFonts w:hint="eastAsia" w:ascii="Times New Roman" w:hAnsi="Times New Roman" w:eastAsia="黑体"/>
          <w:lang w:eastAsia="zh-CN"/>
        </w:rPr>
        <w:t>表6</w:t>
      </w:r>
      <w:r>
        <w:rPr>
          <w:rFonts w:ascii="Times New Roman" w:hAnsi="Times New Roman" w:eastAsia="黑体"/>
          <w:lang w:eastAsia="zh-CN"/>
        </w:rPr>
        <w:t>.1.4</w:t>
      </w:r>
      <w:r>
        <w:rPr>
          <w:rFonts w:hint="eastAsia" w:ascii="Times New Roman" w:hAnsi="Times New Roman" w:eastAsia="黑体"/>
          <w:lang w:eastAsia="zh-CN"/>
        </w:rPr>
        <w:t xml:space="preserve"> TXT数据资源描述信息格式</w:t>
      </w:r>
    </w:p>
    <w:p>
      <w:pPr>
        <w:spacing w:line="360" w:lineRule="auto"/>
        <w:rPr>
          <w:snapToGrid w:val="0"/>
          <w:color w:val="000000"/>
          <w:kern w:val="0"/>
          <w:sz w:val="24"/>
          <w:szCs w:val="21"/>
        </w:rPr>
      </w:pPr>
      <w:r>
        <w:rPr>
          <w:rFonts w:hint="eastAsia" w:ascii="楷体" w:hAnsi="楷体" w:eastAsia="楷体"/>
          <w:sz w:val="24"/>
        </w:rPr>
        <w:t>【条文说明】数据资源描述项的含义参见本标准第</w:t>
      </w:r>
      <w:r>
        <w:rPr>
          <w:rFonts w:ascii="Times New Roman" w:hAnsi="Times New Roman" w:eastAsia="楷体"/>
          <w:sz w:val="24"/>
        </w:rPr>
        <w:t>6.1.2</w:t>
      </w:r>
      <w:r>
        <w:rPr>
          <w:rFonts w:ascii="楷体" w:hAnsi="楷体" w:eastAsia="楷体"/>
          <w:sz w:val="24"/>
        </w:rPr>
        <w:t>条的规定。</w:t>
      </w:r>
    </w:p>
    <w:p>
      <w:pPr>
        <w:pStyle w:val="3"/>
        <w:spacing w:line="360" w:lineRule="auto"/>
        <w:jc w:val="center"/>
        <w:rPr>
          <w:rFonts w:ascii="Times New Roman" w:hAnsi="Times New Roman"/>
          <w:sz w:val="28"/>
        </w:rPr>
      </w:pPr>
      <w:bookmarkStart w:id="24" w:name="_Toc24211807"/>
      <w:bookmarkStart w:id="25" w:name="_Toc11422965"/>
      <w:bookmarkStart w:id="26" w:name="_Toc85815775"/>
      <w:r>
        <w:rPr>
          <w:rFonts w:hint="eastAsia" w:ascii="Times New Roman" w:hAnsi="Times New Roman"/>
          <w:sz w:val="28"/>
        </w:rPr>
        <w:t>6</w:t>
      </w:r>
      <w:r>
        <w:rPr>
          <w:rFonts w:ascii="Times New Roman" w:hAnsi="Times New Roman"/>
          <w:sz w:val="28"/>
        </w:rPr>
        <w:t xml:space="preserve">.2 </w:t>
      </w:r>
      <w:r>
        <w:rPr>
          <w:rFonts w:hint="eastAsia" w:ascii="Times New Roman" w:hAnsi="Times New Roman"/>
          <w:sz w:val="28"/>
        </w:rPr>
        <w:t>文件命名规范</w:t>
      </w:r>
      <w:bookmarkEnd w:id="24"/>
      <w:bookmarkEnd w:id="25"/>
      <w:bookmarkEnd w:id="26"/>
    </w:p>
    <w:p>
      <w:pPr>
        <w:pStyle w:val="42"/>
        <w:spacing w:line="360" w:lineRule="auto"/>
        <w:ind w:firstLine="0" w:firstLineChars="0"/>
        <w:rPr>
          <w:snapToGrid w:val="0"/>
          <w:color w:val="000000"/>
          <w:kern w:val="0"/>
          <w:sz w:val="24"/>
          <w:szCs w:val="21"/>
        </w:rPr>
      </w:pPr>
      <w:r>
        <w:rPr>
          <w:rFonts w:hint="eastAsia"/>
          <w:b/>
          <w:bCs/>
          <w:sz w:val="24"/>
          <w:szCs w:val="21"/>
        </w:rPr>
        <w:t>6.</w:t>
      </w:r>
      <w:r>
        <w:rPr>
          <w:b/>
          <w:bCs/>
          <w:sz w:val="24"/>
          <w:szCs w:val="21"/>
        </w:rPr>
        <w:t>2</w:t>
      </w:r>
      <w:r>
        <w:rPr>
          <w:rFonts w:hint="eastAsia"/>
          <w:b/>
          <w:bCs/>
          <w:sz w:val="24"/>
          <w:szCs w:val="21"/>
        </w:rPr>
        <w:t>.1</w:t>
      </w:r>
      <w:r>
        <w:rPr>
          <w:snapToGrid w:val="0"/>
          <w:color w:val="000000"/>
          <w:kern w:val="0"/>
          <w:sz w:val="24"/>
          <w:szCs w:val="21"/>
        </w:rPr>
        <w:t xml:space="preserve"> </w:t>
      </w:r>
      <w:r>
        <w:rPr>
          <w:rFonts w:hint="eastAsia"/>
          <w:snapToGrid w:val="0"/>
          <w:color w:val="000000"/>
          <w:kern w:val="0"/>
          <w:sz w:val="24"/>
          <w:szCs w:val="21"/>
        </w:rPr>
        <w:t xml:space="preserve">民用建筑数据交换文件名，应由接口类型标识、接入机构名称标识、信息类别标识、数据文件更新时间、数据交换序号等5部分组成，各组成部分之间应使用“_”连接，文件后缀应为“.XML”、“.TXT”、“.XLSX”。 </w:t>
      </w:r>
    </w:p>
    <w:p>
      <w:pPr>
        <w:spacing w:line="360" w:lineRule="auto"/>
        <w:rPr>
          <w:snapToGrid w:val="0"/>
          <w:color w:val="000000"/>
          <w:kern w:val="0"/>
          <w:sz w:val="24"/>
          <w:szCs w:val="21"/>
        </w:rPr>
      </w:pPr>
      <w:r>
        <w:rPr>
          <w:rFonts w:hint="eastAsia" w:ascii="楷体" w:hAnsi="楷体" w:eastAsia="楷体"/>
          <w:sz w:val="24"/>
        </w:rPr>
        <w:t>【条文说明】民用建筑数据交换文件命名示例如图</w:t>
      </w:r>
      <w:r>
        <w:rPr>
          <w:rFonts w:ascii="Times New Roman" w:hAnsi="Times New Roman" w:eastAsia="楷体"/>
          <w:sz w:val="24"/>
        </w:rPr>
        <w:t>6.2.1</w:t>
      </w:r>
      <w:r>
        <w:rPr>
          <w:rFonts w:ascii="楷体" w:hAnsi="楷体" w:eastAsia="楷体"/>
          <w:sz w:val="24"/>
        </w:rPr>
        <w:t>所示。</w:t>
      </w:r>
    </w:p>
    <w:p>
      <w:pPr>
        <w:pStyle w:val="9"/>
        <w:spacing w:before="5"/>
        <w:jc w:val="center"/>
        <w:rPr>
          <w:rFonts w:ascii="Times New Roman" w:hAnsi="Times New Roman"/>
          <w:sz w:val="10"/>
          <w:lang w:eastAsia="zh-CN"/>
        </w:rPr>
      </w:pPr>
      <w:r>
        <w:rPr>
          <w:rFonts w:ascii="Times New Roman" w:hAnsi="Times New Roman"/>
          <w:lang w:eastAsia="zh-CN"/>
        </w:rPr>
        <w:drawing>
          <wp:inline distT="0" distB="0" distL="0" distR="0">
            <wp:extent cx="3415665" cy="1412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51290" cy="1427304"/>
                    </a:xfrm>
                    <a:prstGeom prst="rect">
                      <a:avLst/>
                    </a:prstGeom>
                  </pic:spPr>
                </pic:pic>
              </a:graphicData>
            </a:graphic>
          </wp:inline>
        </w:drawing>
      </w:r>
    </w:p>
    <w:p>
      <w:pPr>
        <w:pStyle w:val="9"/>
        <w:spacing w:before="36"/>
        <w:ind w:right="84"/>
        <w:jc w:val="center"/>
        <w:rPr>
          <w:rFonts w:eastAsia="黑体"/>
          <w:snapToGrid w:val="0"/>
          <w:color w:val="000000"/>
          <w:kern w:val="0"/>
          <w:sz w:val="24"/>
          <w:szCs w:val="21"/>
          <w:lang w:eastAsia="zh-CN"/>
        </w:rPr>
      </w:pPr>
      <w:r>
        <w:rPr>
          <w:rFonts w:hint="eastAsia" w:ascii="Times New Roman" w:hAnsi="Times New Roman" w:eastAsia="黑体"/>
          <w:lang w:eastAsia="zh-CN"/>
        </w:rPr>
        <w:t>图6</w:t>
      </w:r>
      <w:r>
        <w:rPr>
          <w:rFonts w:ascii="Times New Roman" w:hAnsi="Times New Roman" w:eastAsia="黑体"/>
          <w:lang w:eastAsia="zh-CN"/>
        </w:rPr>
        <w:t>.2.1</w:t>
      </w:r>
      <w:r>
        <w:rPr>
          <w:rFonts w:hint="eastAsia" w:ascii="Times New Roman" w:hAnsi="Times New Roman" w:eastAsia="黑体"/>
          <w:lang w:eastAsia="zh-CN"/>
        </w:rPr>
        <w:t xml:space="preserve"> 民用建筑数据交换文件名结构</w:t>
      </w:r>
    </w:p>
    <w:p>
      <w:pPr>
        <w:pStyle w:val="42"/>
        <w:spacing w:line="360" w:lineRule="auto"/>
        <w:ind w:firstLine="480" w:firstLineChars="0"/>
        <w:rPr>
          <w:rFonts w:eastAsia="楷体"/>
          <w:snapToGrid/>
          <w:color w:val="auto"/>
          <w:kern w:val="2"/>
          <w:sz w:val="24"/>
          <w:szCs w:val="22"/>
        </w:rPr>
      </w:pPr>
      <w:r>
        <w:rPr>
          <w:rFonts w:hint="eastAsia" w:eastAsia="楷体"/>
          <w:snapToGrid/>
          <w:color w:val="auto"/>
          <w:kern w:val="2"/>
          <w:sz w:val="24"/>
          <w:szCs w:val="22"/>
        </w:rPr>
        <w:t>第</w:t>
      </w:r>
      <w:r>
        <w:rPr>
          <w:rFonts w:eastAsia="楷体"/>
          <w:snapToGrid/>
          <w:color w:val="auto"/>
          <w:kern w:val="2"/>
          <w:sz w:val="24"/>
          <w:szCs w:val="22"/>
        </w:rPr>
        <w:t>1</w:t>
      </w:r>
      <w:r>
        <w:rPr>
          <w:rFonts w:hint="eastAsia" w:eastAsia="楷体"/>
          <w:snapToGrid/>
          <w:color w:val="auto"/>
          <w:kern w:val="2"/>
          <w:sz w:val="24"/>
          <w:szCs w:val="22"/>
        </w:rPr>
        <w:t>部分：接口类型标识由</w:t>
      </w:r>
      <w:r>
        <w:rPr>
          <w:rFonts w:eastAsia="楷体"/>
          <w:snapToGrid/>
          <w:color w:val="auto"/>
          <w:kern w:val="2"/>
          <w:sz w:val="24"/>
          <w:szCs w:val="22"/>
        </w:rPr>
        <w:t>1</w:t>
      </w:r>
      <w:r>
        <w:rPr>
          <w:rFonts w:hint="eastAsia" w:eastAsia="楷体"/>
          <w:snapToGrid/>
          <w:color w:val="auto"/>
          <w:kern w:val="2"/>
          <w:sz w:val="24"/>
          <w:szCs w:val="22"/>
        </w:rPr>
        <w:t>位大写英文字母表示，“</w:t>
      </w:r>
      <w:r>
        <w:rPr>
          <w:rFonts w:eastAsia="楷体"/>
          <w:snapToGrid/>
          <w:color w:val="auto"/>
          <w:kern w:val="2"/>
          <w:sz w:val="24"/>
          <w:szCs w:val="22"/>
        </w:rPr>
        <w:t>R</w:t>
      </w:r>
      <w:r>
        <w:rPr>
          <w:rFonts w:hint="eastAsia" w:eastAsia="楷体"/>
          <w:snapToGrid/>
          <w:color w:val="auto"/>
          <w:kern w:val="2"/>
          <w:sz w:val="24"/>
          <w:szCs w:val="22"/>
        </w:rPr>
        <w:t>”代表上报数据接口，“</w:t>
      </w:r>
      <w:r>
        <w:rPr>
          <w:rFonts w:eastAsia="楷体"/>
          <w:snapToGrid/>
          <w:color w:val="auto"/>
          <w:kern w:val="2"/>
          <w:sz w:val="24"/>
          <w:szCs w:val="22"/>
        </w:rPr>
        <w:t>S</w:t>
      </w:r>
      <w:r>
        <w:rPr>
          <w:rFonts w:hint="eastAsia" w:eastAsia="楷体"/>
          <w:snapToGrid/>
          <w:color w:val="auto"/>
          <w:kern w:val="2"/>
          <w:sz w:val="24"/>
          <w:szCs w:val="22"/>
        </w:rPr>
        <w:t>”</w:t>
      </w:r>
      <w:r>
        <w:rPr>
          <w:rFonts w:eastAsia="楷体"/>
          <w:snapToGrid/>
          <w:color w:val="auto"/>
          <w:kern w:val="2"/>
          <w:sz w:val="24"/>
          <w:szCs w:val="22"/>
        </w:rPr>
        <w:t xml:space="preserve"> </w:t>
      </w:r>
      <w:r>
        <w:rPr>
          <w:rFonts w:hint="eastAsia" w:eastAsia="楷体"/>
          <w:snapToGrid/>
          <w:color w:val="auto"/>
          <w:kern w:val="2"/>
          <w:sz w:val="24"/>
          <w:szCs w:val="22"/>
        </w:rPr>
        <w:t>代表共享数据接口，“</w:t>
      </w:r>
      <w:r>
        <w:rPr>
          <w:rFonts w:eastAsia="楷体"/>
          <w:snapToGrid/>
          <w:color w:val="auto"/>
          <w:kern w:val="2"/>
          <w:sz w:val="24"/>
          <w:szCs w:val="22"/>
        </w:rPr>
        <w:t>M</w:t>
      </w:r>
      <w:r>
        <w:rPr>
          <w:rFonts w:hint="eastAsia" w:eastAsia="楷体"/>
          <w:snapToGrid/>
          <w:color w:val="auto"/>
          <w:kern w:val="2"/>
          <w:sz w:val="24"/>
          <w:szCs w:val="22"/>
        </w:rPr>
        <w:t>”</w:t>
      </w:r>
      <w:r>
        <w:rPr>
          <w:rFonts w:eastAsia="楷体"/>
          <w:snapToGrid/>
          <w:color w:val="auto"/>
          <w:kern w:val="2"/>
          <w:sz w:val="24"/>
          <w:szCs w:val="22"/>
        </w:rPr>
        <w:t xml:space="preserve"> </w:t>
      </w:r>
      <w:r>
        <w:rPr>
          <w:rFonts w:hint="eastAsia" w:eastAsia="楷体"/>
          <w:snapToGrid/>
          <w:color w:val="auto"/>
          <w:kern w:val="2"/>
          <w:sz w:val="24"/>
          <w:szCs w:val="22"/>
        </w:rPr>
        <w:t>代表民用建筑信息目录及元数据接口，可扩展。</w:t>
      </w:r>
    </w:p>
    <w:p>
      <w:pPr>
        <w:pStyle w:val="42"/>
        <w:spacing w:line="360" w:lineRule="auto"/>
        <w:ind w:firstLine="480"/>
        <w:rPr>
          <w:rFonts w:eastAsia="楷体"/>
          <w:snapToGrid/>
          <w:color w:val="auto"/>
          <w:kern w:val="2"/>
          <w:sz w:val="24"/>
          <w:szCs w:val="22"/>
        </w:rPr>
      </w:pPr>
      <w:r>
        <w:rPr>
          <w:rFonts w:hint="eastAsia" w:eastAsia="楷体"/>
          <w:snapToGrid/>
          <w:color w:val="auto"/>
          <w:kern w:val="2"/>
          <w:sz w:val="24"/>
          <w:szCs w:val="22"/>
        </w:rPr>
        <w:t>第</w:t>
      </w:r>
      <w:r>
        <w:rPr>
          <w:rFonts w:eastAsia="楷体"/>
          <w:snapToGrid/>
          <w:color w:val="auto"/>
          <w:kern w:val="2"/>
          <w:sz w:val="24"/>
          <w:szCs w:val="22"/>
        </w:rPr>
        <w:t>2</w:t>
      </w:r>
      <w:r>
        <w:rPr>
          <w:rFonts w:hint="eastAsia" w:eastAsia="楷体"/>
          <w:snapToGrid/>
          <w:color w:val="auto"/>
          <w:kern w:val="2"/>
          <w:sz w:val="24"/>
          <w:szCs w:val="22"/>
        </w:rPr>
        <w:t>部分：为交换单位编码。</w:t>
      </w:r>
    </w:p>
    <w:p>
      <w:pPr>
        <w:pStyle w:val="42"/>
        <w:spacing w:line="360" w:lineRule="auto"/>
        <w:ind w:firstLine="480"/>
        <w:rPr>
          <w:rFonts w:eastAsia="楷体"/>
          <w:snapToGrid/>
          <w:color w:val="auto"/>
          <w:kern w:val="2"/>
          <w:sz w:val="24"/>
          <w:szCs w:val="22"/>
        </w:rPr>
      </w:pPr>
      <w:r>
        <w:rPr>
          <w:rFonts w:hint="eastAsia" w:eastAsia="楷体"/>
          <w:snapToGrid/>
          <w:color w:val="auto"/>
          <w:kern w:val="2"/>
          <w:sz w:val="24"/>
          <w:szCs w:val="22"/>
        </w:rPr>
        <w:t>第</w:t>
      </w:r>
      <w:r>
        <w:rPr>
          <w:rFonts w:eastAsia="楷体"/>
          <w:snapToGrid/>
          <w:color w:val="auto"/>
          <w:kern w:val="2"/>
          <w:sz w:val="24"/>
          <w:szCs w:val="22"/>
        </w:rPr>
        <w:t>3</w:t>
      </w:r>
      <w:r>
        <w:rPr>
          <w:rFonts w:hint="eastAsia" w:eastAsia="楷体"/>
          <w:snapToGrid/>
          <w:color w:val="auto"/>
          <w:kern w:val="2"/>
          <w:sz w:val="24"/>
          <w:szCs w:val="22"/>
        </w:rPr>
        <w:t>部分：为数据交换内容分类码，如基本信息（</w:t>
      </w:r>
      <w:r>
        <w:rPr>
          <w:rFonts w:eastAsia="楷体"/>
          <w:snapToGrid/>
          <w:color w:val="auto"/>
          <w:kern w:val="2"/>
          <w:sz w:val="24"/>
          <w:szCs w:val="22"/>
        </w:rPr>
        <w:t>JBXX</w:t>
      </w:r>
      <w:r>
        <w:rPr>
          <w:rFonts w:hint="eastAsia" w:eastAsia="楷体"/>
          <w:snapToGrid/>
          <w:color w:val="auto"/>
          <w:kern w:val="2"/>
          <w:sz w:val="24"/>
          <w:szCs w:val="22"/>
        </w:rPr>
        <w:t>）。</w:t>
      </w:r>
    </w:p>
    <w:p>
      <w:pPr>
        <w:pStyle w:val="42"/>
        <w:spacing w:line="360" w:lineRule="auto"/>
        <w:ind w:firstLine="480"/>
        <w:rPr>
          <w:rFonts w:eastAsia="楷体"/>
          <w:snapToGrid/>
          <w:color w:val="auto"/>
          <w:kern w:val="2"/>
          <w:sz w:val="24"/>
          <w:szCs w:val="22"/>
        </w:rPr>
      </w:pPr>
      <w:r>
        <w:rPr>
          <w:rFonts w:hint="eastAsia" w:eastAsia="楷体"/>
          <w:snapToGrid/>
          <w:color w:val="auto"/>
          <w:kern w:val="2"/>
          <w:sz w:val="24"/>
          <w:szCs w:val="22"/>
        </w:rPr>
        <w:t>第</w:t>
      </w:r>
      <w:r>
        <w:rPr>
          <w:rFonts w:eastAsia="楷体"/>
          <w:snapToGrid/>
          <w:color w:val="auto"/>
          <w:kern w:val="2"/>
          <w:sz w:val="24"/>
          <w:szCs w:val="22"/>
        </w:rPr>
        <w:t>4</w:t>
      </w:r>
      <w:r>
        <w:rPr>
          <w:rFonts w:hint="eastAsia" w:eastAsia="楷体"/>
          <w:snapToGrid/>
          <w:color w:val="auto"/>
          <w:kern w:val="2"/>
          <w:sz w:val="24"/>
          <w:szCs w:val="22"/>
        </w:rPr>
        <w:t>部分：数据文件生成日期由</w:t>
      </w:r>
      <w:r>
        <w:rPr>
          <w:rFonts w:eastAsia="楷体"/>
          <w:snapToGrid/>
          <w:color w:val="auto"/>
          <w:kern w:val="2"/>
          <w:sz w:val="24"/>
          <w:szCs w:val="22"/>
        </w:rPr>
        <w:t>8</w:t>
      </w:r>
      <w:r>
        <w:rPr>
          <w:rFonts w:hint="eastAsia" w:eastAsia="楷体"/>
          <w:snapToGrid/>
          <w:color w:val="auto"/>
          <w:kern w:val="2"/>
          <w:sz w:val="24"/>
          <w:szCs w:val="22"/>
        </w:rPr>
        <w:t>位数字表示，格式为“</w:t>
      </w:r>
      <w:r>
        <w:rPr>
          <w:rFonts w:eastAsia="楷体"/>
          <w:snapToGrid/>
          <w:color w:val="auto"/>
          <w:kern w:val="2"/>
          <w:sz w:val="24"/>
          <w:szCs w:val="22"/>
        </w:rPr>
        <w:t>yyyymmdd</w:t>
      </w:r>
      <w:r>
        <w:rPr>
          <w:rFonts w:hint="eastAsia" w:eastAsia="楷体"/>
          <w:snapToGrid/>
          <w:color w:val="auto"/>
          <w:kern w:val="2"/>
          <w:sz w:val="24"/>
          <w:szCs w:val="22"/>
        </w:rPr>
        <w:t>”。</w:t>
      </w:r>
    </w:p>
    <w:p>
      <w:pPr>
        <w:pStyle w:val="42"/>
        <w:spacing w:line="360" w:lineRule="auto"/>
        <w:ind w:firstLine="480"/>
        <w:rPr>
          <w:rFonts w:eastAsia="楷体"/>
          <w:snapToGrid/>
          <w:color w:val="auto"/>
          <w:kern w:val="2"/>
          <w:sz w:val="24"/>
          <w:szCs w:val="22"/>
        </w:rPr>
      </w:pPr>
      <w:r>
        <w:rPr>
          <w:rFonts w:hint="eastAsia" w:eastAsia="楷体"/>
          <w:snapToGrid/>
          <w:color w:val="auto"/>
          <w:kern w:val="2"/>
          <w:sz w:val="24"/>
          <w:szCs w:val="22"/>
        </w:rPr>
        <w:t>第</w:t>
      </w:r>
      <w:r>
        <w:rPr>
          <w:rFonts w:eastAsia="楷体"/>
          <w:snapToGrid/>
          <w:color w:val="auto"/>
          <w:kern w:val="2"/>
          <w:sz w:val="24"/>
          <w:szCs w:val="22"/>
        </w:rPr>
        <w:t>5</w:t>
      </w:r>
      <w:r>
        <w:rPr>
          <w:rFonts w:hint="eastAsia" w:eastAsia="楷体"/>
          <w:snapToGrid/>
          <w:color w:val="auto"/>
          <w:kern w:val="2"/>
          <w:sz w:val="24"/>
          <w:szCs w:val="22"/>
        </w:rPr>
        <w:t>部分：数据文件交换序号由</w:t>
      </w:r>
      <w:r>
        <w:rPr>
          <w:rFonts w:eastAsia="楷体"/>
          <w:snapToGrid/>
          <w:color w:val="auto"/>
          <w:kern w:val="2"/>
          <w:sz w:val="24"/>
          <w:szCs w:val="22"/>
        </w:rPr>
        <w:t>3</w:t>
      </w:r>
      <w:r>
        <w:rPr>
          <w:rFonts w:hint="eastAsia" w:eastAsia="楷体"/>
          <w:snapToGrid/>
          <w:color w:val="auto"/>
          <w:kern w:val="2"/>
          <w:sz w:val="24"/>
          <w:szCs w:val="22"/>
        </w:rPr>
        <w:t>位数字表示，由数据提供方生成，为十进制表示的小于</w:t>
      </w:r>
      <w:r>
        <w:rPr>
          <w:rFonts w:eastAsia="楷体"/>
          <w:snapToGrid/>
          <w:color w:val="auto"/>
          <w:kern w:val="2"/>
          <w:sz w:val="24"/>
          <w:szCs w:val="22"/>
        </w:rPr>
        <w:t>999</w:t>
      </w:r>
      <w:r>
        <w:rPr>
          <w:rFonts w:hint="eastAsia" w:eastAsia="楷体"/>
          <w:snapToGrid/>
          <w:color w:val="auto"/>
          <w:kern w:val="2"/>
          <w:sz w:val="24"/>
          <w:szCs w:val="22"/>
        </w:rPr>
        <w:t>的数字，起始值为</w:t>
      </w:r>
      <w:r>
        <w:rPr>
          <w:rFonts w:eastAsia="楷体"/>
          <w:snapToGrid/>
          <w:color w:val="auto"/>
          <w:kern w:val="2"/>
          <w:sz w:val="24"/>
          <w:szCs w:val="22"/>
        </w:rPr>
        <w:t>001</w:t>
      </w:r>
      <w:r>
        <w:rPr>
          <w:rFonts w:hint="eastAsia" w:eastAsia="楷体"/>
          <w:snapToGrid/>
          <w:color w:val="auto"/>
          <w:kern w:val="2"/>
          <w:sz w:val="24"/>
          <w:szCs w:val="22"/>
        </w:rPr>
        <w:t>，主要是防止一次交换数据量过大，可由多个文件构成。</w:t>
      </w:r>
    </w:p>
    <w:p>
      <w:pPr>
        <w:pStyle w:val="42"/>
        <w:spacing w:line="360" w:lineRule="auto"/>
        <w:ind w:firstLine="0" w:firstLineChars="0"/>
        <w:rPr>
          <w:snapToGrid w:val="0"/>
          <w:color w:val="000000"/>
          <w:kern w:val="0"/>
          <w:sz w:val="24"/>
          <w:szCs w:val="21"/>
        </w:rPr>
      </w:pPr>
      <w:r>
        <w:rPr>
          <w:rFonts w:hint="eastAsia"/>
          <w:b/>
          <w:bCs/>
          <w:sz w:val="24"/>
          <w:szCs w:val="21"/>
        </w:rPr>
        <w:t>6.</w:t>
      </w:r>
      <w:r>
        <w:rPr>
          <w:b/>
          <w:bCs/>
          <w:sz w:val="24"/>
          <w:szCs w:val="21"/>
        </w:rPr>
        <w:t>2</w:t>
      </w:r>
      <w:r>
        <w:rPr>
          <w:rFonts w:hint="eastAsia"/>
          <w:b/>
          <w:bCs/>
          <w:sz w:val="24"/>
          <w:szCs w:val="21"/>
        </w:rPr>
        <w:t>.</w:t>
      </w:r>
      <w:r>
        <w:rPr>
          <w:b/>
          <w:bCs/>
          <w:sz w:val="24"/>
          <w:szCs w:val="21"/>
        </w:rPr>
        <w:t>2</w:t>
      </w:r>
      <w:r>
        <w:rPr>
          <w:snapToGrid w:val="0"/>
          <w:color w:val="000000"/>
          <w:kern w:val="0"/>
          <w:sz w:val="24"/>
          <w:szCs w:val="21"/>
        </w:rPr>
        <w:t xml:space="preserve"> </w:t>
      </w:r>
      <w:r>
        <w:rPr>
          <w:rFonts w:hint="eastAsia"/>
          <w:snapToGrid w:val="0"/>
          <w:color w:val="000000"/>
          <w:kern w:val="0"/>
          <w:sz w:val="24"/>
          <w:szCs w:val="21"/>
        </w:rPr>
        <w:t>当交换文件包含有多个XML、EXCEL或TXT文件时，应对交换文件进行打包处理，每个压缩文件大小不应超过2G，可由多个压缩文件构成。</w:t>
      </w:r>
    </w:p>
    <w:p>
      <w:pPr>
        <w:pStyle w:val="42"/>
        <w:spacing w:line="360" w:lineRule="auto"/>
        <w:ind w:firstLine="0" w:firstLineChars="0"/>
        <w:rPr>
          <w:snapToGrid w:val="0"/>
          <w:color w:val="000000"/>
          <w:kern w:val="0"/>
          <w:sz w:val="24"/>
          <w:szCs w:val="21"/>
        </w:rPr>
      </w:pPr>
      <w:r>
        <w:rPr>
          <w:rFonts w:hint="eastAsia"/>
          <w:b/>
          <w:bCs/>
          <w:sz w:val="24"/>
          <w:szCs w:val="21"/>
        </w:rPr>
        <w:t>6.</w:t>
      </w:r>
      <w:r>
        <w:rPr>
          <w:b/>
          <w:bCs/>
          <w:sz w:val="24"/>
          <w:szCs w:val="21"/>
        </w:rPr>
        <w:t>2</w:t>
      </w:r>
      <w:r>
        <w:rPr>
          <w:rFonts w:hint="eastAsia"/>
          <w:b/>
          <w:bCs/>
          <w:sz w:val="24"/>
          <w:szCs w:val="21"/>
        </w:rPr>
        <w:t>.</w:t>
      </w:r>
      <w:r>
        <w:rPr>
          <w:b/>
          <w:bCs/>
          <w:sz w:val="24"/>
          <w:szCs w:val="21"/>
        </w:rPr>
        <w:t xml:space="preserve">3 </w:t>
      </w:r>
      <w:r>
        <w:rPr>
          <w:rFonts w:hint="eastAsia"/>
          <w:snapToGrid w:val="0"/>
          <w:color w:val="000000"/>
          <w:kern w:val="0"/>
          <w:sz w:val="24"/>
          <w:szCs w:val="21"/>
        </w:rPr>
        <w:t>压缩文件的名称应由文件名、卷号2部分组成，二者之间应使用“_”连接，文件后缀应为“.</w:t>
      </w:r>
      <w:r>
        <w:rPr>
          <w:snapToGrid w:val="0"/>
          <w:color w:val="000000"/>
          <w:kern w:val="0"/>
          <w:sz w:val="24"/>
          <w:szCs w:val="21"/>
        </w:rPr>
        <w:t>ZIP</w:t>
      </w:r>
      <w:r>
        <w:rPr>
          <w:rFonts w:hint="eastAsia"/>
          <w:snapToGrid w:val="0"/>
          <w:color w:val="000000"/>
          <w:kern w:val="0"/>
          <w:sz w:val="24"/>
          <w:szCs w:val="21"/>
        </w:rPr>
        <w:t>”。卷号应由3位数字表示。</w:t>
      </w:r>
    </w:p>
    <w:p>
      <w:pPr>
        <w:pStyle w:val="42"/>
        <w:spacing w:line="360" w:lineRule="auto"/>
        <w:ind w:firstLine="0" w:firstLineChars="0"/>
        <w:rPr>
          <w:snapToGrid w:val="0"/>
          <w:color w:val="000000"/>
          <w:kern w:val="0"/>
          <w:sz w:val="24"/>
          <w:szCs w:val="21"/>
        </w:rPr>
      </w:pPr>
      <w:r>
        <w:rPr>
          <w:rFonts w:hint="eastAsia" w:ascii="楷体" w:hAnsi="楷体" w:eastAsia="楷体"/>
          <w:sz w:val="24"/>
        </w:rPr>
        <w:t>【条文说明】</w:t>
      </w:r>
      <w:r>
        <w:rPr>
          <w:rFonts w:eastAsia="楷体"/>
          <w:sz w:val="24"/>
        </w:rPr>
        <w:t>压缩文件卷号</w:t>
      </w:r>
      <w:r>
        <w:rPr>
          <w:rFonts w:hint="eastAsia" w:eastAsia="楷体"/>
          <w:snapToGrid/>
          <w:color w:val="auto"/>
          <w:kern w:val="2"/>
          <w:sz w:val="24"/>
          <w:szCs w:val="24"/>
        </w:rPr>
        <w:t>由数据提供方生成，为十进制表示的小于</w:t>
      </w:r>
      <w:r>
        <w:rPr>
          <w:rFonts w:eastAsia="楷体"/>
          <w:snapToGrid/>
          <w:color w:val="auto"/>
          <w:kern w:val="2"/>
          <w:sz w:val="24"/>
          <w:szCs w:val="24"/>
        </w:rPr>
        <w:t>999</w:t>
      </w:r>
      <w:r>
        <w:rPr>
          <w:rFonts w:hint="eastAsia" w:eastAsia="楷体"/>
          <w:snapToGrid/>
          <w:color w:val="auto"/>
          <w:kern w:val="2"/>
          <w:sz w:val="24"/>
          <w:szCs w:val="24"/>
        </w:rPr>
        <w:t>的数字，起始值为</w:t>
      </w:r>
      <w:r>
        <w:rPr>
          <w:rFonts w:eastAsia="楷体"/>
          <w:snapToGrid/>
          <w:color w:val="auto"/>
          <w:kern w:val="2"/>
          <w:sz w:val="24"/>
          <w:szCs w:val="24"/>
        </w:rPr>
        <w:t>001</w:t>
      </w:r>
      <w:r>
        <w:rPr>
          <w:rFonts w:hint="eastAsia" w:eastAsia="楷体"/>
          <w:snapToGrid/>
          <w:color w:val="auto"/>
          <w:kern w:val="2"/>
          <w:sz w:val="24"/>
          <w:szCs w:val="24"/>
        </w:rPr>
        <w:t>。</w:t>
      </w:r>
    </w:p>
    <w:p>
      <w:pPr>
        <w:widowControl/>
        <w:jc w:val="left"/>
        <w:rPr>
          <w:rFonts w:ascii="Times New Roman" w:hAnsi="Times New Roman"/>
          <w:b/>
          <w:bCs/>
          <w:kern w:val="44"/>
          <w:sz w:val="28"/>
          <w:szCs w:val="28"/>
        </w:rPr>
      </w:pPr>
      <w:bookmarkStart w:id="27" w:name="_Toc24211809"/>
      <w:r>
        <w:rPr>
          <w:rFonts w:ascii="Times New Roman" w:hAnsi="Times New Roman"/>
          <w:sz w:val="28"/>
          <w:szCs w:val="28"/>
        </w:rPr>
        <w:br w:type="page"/>
      </w:r>
    </w:p>
    <w:p>
      <w:pPr>
        <w:pStyle w:val="2"/>
        <w:spacing w:line="360" w:lineRule="auto"/>
        <w:jc w:val="center"/>
        <w:rPr>
          <w:rFonts w:ascii="Times New Roman" w:hAnsi="Times New Roman"/>
          <w:sz w:val="28"/>
          <w:szCs w:val="28"/>
        </w:rPr>
      </w:pPr>
      <w:bookmarkStart w:id="28" w:name="_Toc85815776"/>
      <w:r>
        <w:rPr>
          <w:rFonts w:hint="eastAsia" w:ascii="Times New Roman" w:hAnsi="Times New Roman"/>
          <w:sz w:val="28"/>
          <w:szCs w:val="28"/>
        </w:rPr>
        <w:t>7</w:t>
      </w:r>
      <w:r>
        <w:rPr>
          <w:rFonts w:ascii="Times New Roman" w:hAnsi="Times New Roman"/>
          <w:sz w:val="28"/>
          <w:szCs w:val="28"/>
        </w:rPr>
        <w:t xml:space="preserve"> </w:t>
      </w:r>
      <w:r>
        <w:rPr>
          <w:rFonts w:hint="eastAsia" w:ascii="Times New Roman" w:hAnsi="Times New Roman"/>
          <w:sz w:val="28"/>
          <w:szCs w:val="28"/>
        </w:rPr>
        <w:t>数据库对接接口要求</w:t>
      </w:r>
      <w:bookmarkEnd w:id="27"/>
      <w:bookmarkEnd w:id="28"/>
    </w:p>
    <w:p>
      <w:pPr>
        <w:pStyle w:val="3"/>
        <w:spacing w:line="360" w:lineRule="auto"/>
        <w:jc w:val="center"/>
        <w:rPr>
          <w:rFonts w:ascii="Times New Roman" w:hAnsi="Times New Roman"/>
          <w:sz w:val="28"/>
        </w:rPr>
      </w:pPr>
      <w:bookmarkStart w:id="29" w:name="_Toc85815777"/>
      <w:bookmarkStart w:id="30" w:name="_Toc24211810"/>
      <w:r>
        <w:rPr>
          <w:rFonts w:hint="eastAsia" w:ascii="Times New Roman" w:hAnsi="Times New Roman"/>
          <w:sz w:val="28"/>
        </w:rPr>
        <w:t>7</w:t>
      </w:r>
      <w:r>
        <w:rPr>
          <w:rFonts w:ascii="Times New Roman" w:hAnsi="Times New Roman"/>
          <w:sz w:val="28"/>
        </w:rPr>
        <w:t>.1 一般规定</w:t>
      </w:r>
      <w:bookmarkEnd w:id="29"/>
      <w:bookmarkEnd w:id="30"/>
    </w:p>
    <w:p>
      <w:pPr>
        <w:pStyle w:val="42"/>
        <w:spacing w:line="360" w:lineRule="auto"/>
        <w:ind w:firstLine="0" w:firstLineChars="0"/>
        <w:rPr>
          <w:snapToGrid w:val="0"/>
          <w:color w:val="000000"/>
          <w:kern w:val="0"/>
          <w:sz w:val="24"/>
          <w:szCs w:val="21"/>
        </w:rPr>
      </w:pPr>
      <w:r>
        <w:rPr>
          <w:rFonts w:hint="eastAsia"/>
          <w:b/>
          <w:bCs/>
          <w:sz w:val="24"/>
          <w:szCs w:val="21"/>
        </w:rPr>
        <w:t>7.1.1</w:t>
      </w:r>
      <w:r>
        <w:rPr>
          <w:snapToGrid w:val="0"/>
          <w:color w:val="000000"/>
          <w:kern w:val="0"/>
          <w:sz w:val="24"/>
          <w:szCs w:val="21"/>
        </w:rPr>
        <w:t xml:space="preserve"> </w:t>
      </w:r>
      <w:r>
        <w:rPr>
          <w:rFonts w:hint="eastAsia"/>
          <w:snapToGrid w:val="0"/>
          <w:color w:val="000000"/>
          <w:kern w:val="0"/>
          <w:sz w:val="24"/>
          <w:szCs w:val="21"/>
        </w:rPr>
        <w:t>民用建筑数据库对接分为源库和目标库，源库与目标库应通过数据交换核心组件实现数据交换。</w:t>
      </w:r>
    </w:p>
    <w:p>
      <w:pPr>
        <w:spacing w:line="360" w:lineRule="auto"/>
        <w:rPr>
          <w:rFonts w:ascii="楷体" w:hAnsi="楷体" w:eastAsia="楷体"/>
          <w:sz w:val="24"/>
        </w:rPr>
      </w:pPr>
      <w:r>
        <w:rPr>
          <w:rFonts w:hint="eastAsia" w:ascii="楷体" w:hAnsi="楷体" w:eastAsia="楷体"/>
          <w:sz w:val="24"/>
        </w:rPr>
        <w:t>【条文说明】源库位于子交换结点，目标库位于总交换结点，源端可以向目标端传送数据，也可以访问目标端的数据。</w:t>
      </w:r>
    </w:p>
    <w:p>
      <w:pPr>
        <w:pStyle w:val="42"/>
        <w:spacing w:line="360" w:lineRule="auto"/>
        <w:ind w:firstLine="480"/>
        <w:rPr>
          <w:rFonts w:ascii="楷体" w:hAnsi="楷体" w:eastAsia="楷体"/>
          <w:sz w:val="24"/>
        </w:rPr>
      </w:pPr>
      <w:r>
        <w:rPr>
          <w:rFonts w:hint="eastAsia" w:ascii="楷体" w:hAnsi="楷体" w:eastAsia="楷体"/>
          <w:sz w:val="24"/>
        </w:rPr>
        <w:t>数据交换核心组件，在遵循一定的交换策略条件下进行数据交换及消息传递，支持数据资源在不同单位、不同区域的快速交换和共享，提供配置工具生成交换节点</w:t>
      </w:r>
      <w:r>
        <w:rPr>
          <w:rFonts w:ascii="楷体" w:hAnsi="楷体" w:eastAsia="楷体"/>
          <w:sz w:val="24"/>
        </w:rPr>
        <w:t>。</w:t>
      </w:r>
    </w:p>
    <w:p>
      <w:pPr>
        <w:pStyle w:val="42"/>
        <w:spacing w:line="360" w:lineRule="auto"/>
        <w:ind w:firstLine="0" w:firstLineChars="0"/>
        <w:rPr>
          <w:snapToGrid w:val="0"/>
          <w:color w:val="000000"/>
          <w:kern w:val="0"/>
          <w:sz w:val="24"/>
          <w:szCs w:val="21"/>
        </w:rPr>
      </w:pPr>
      <w:r>
        <w:rPr>
          <w:rFonts w:hint="eastAsia"/>
          <w:b/>
          <w:bCs/>
          <w:sz w:val="24"/>
          <w:szCs w:val="21"/>
        </w:rPr>
        <w:t>7.1.</w:t>
      </w:r>
      <w:r>
        <w:rPr>
          <w:b/>
          <w:bCs/>
          <w:sz w:val="24"/>
          <w:szCs w:val="21"/>
        </w:rPr>
        <w:t>2</w:t>
      </w:r>
      <w:r>
        <w:rPr>
          <w:snapToGrid w:val="0"/>
          <w:color w:val="000000"/>
          <w:kern w:val="0"/>
          <w:sz w:val="24"/>
          <w:szCs w:val="21"/>
        </w:rPr>
        <w:t xml:space="preserve"> </w:t>
      </w:r>
      <w:r>
        <w:rPr>
          <w:rFonts w:hint="eastAsia"/>
          <w:snapToGrid w:val="0"/>
          <w:color w:val="000000"/>
          <w:kern w:val="0"/>
          <w:sz w:val="24"/>
          <w:szCs w:val="21"/>
        </w:rPr>
        <w:t>应根据数据安全的实际需要设立前置中介库。</w:t>
      </w:r>
    </w:p>
    <w:p>
      <w:pPr>
        <w:pStyle w:val="42"/>
        <w:spacing w:line="360" w:lineRule="auto"/>
        <w:ind w:firstLine="0" w:firstLineChars="0"/>
        <w:rPr>
          <w:snapToGrid w:val="0"/>
          <w:color w:val="000000"/>
          <w:kern w:val="0"/>
          <w:sz w:val="24"/>
          <w:szCs w:val="21"/>
        </w:rPr>
      </w:pPr>
      <w:r>
        <w:rPr>
          <w:rFonts w:hint="eastAsia" w:ascii="楷体" w:hAnsi="楷体" w:eastAsia="楷体"/>
          <w:sz w:val="24"/>
        </w:rPr>
        <w:t>【条文说明】通过设立前置中介库，数据中心可通过中介库进行数据交换，从而避免了与业务库的直接连接，提高了业务库的数据安全性。</w:t>
      </w:r>
    </w:p>
    <w:p>
      <w:pPr>
        <w:spacing w:line="360" w:lineRule="auto"/>
        <w:rPr>
          <w:rFonts w:ascii="Times New Roman" w:hAnsi="Times New Roman"/>
          <w:snapToGrid w:val="0"/>
          <w:color w:val="000000"/>
          <w:kern w:val="0"/>
          <w:sz w:val="24"/>
          <w:szCs w:val="21"/>
        </w:rPr>
      </w:pPr>
      <w:r>
        <w:rPr>
          <w:rFonts w:hint="eastAsia" w:ascii="Times New Roman" w:hAnsi="Times New Roman"/>
          <w:b/>
          <w:bCs/>
          <w:sz w:val="24"/>
          <w:szCs w:val="21"/>
        </w:rPr>
        <w:t>7.1.</w:t>
      </w:r>
      <w:r>
        <w:rPr>
          <w:rFonts w:ascii="Times New Roman" w:hAnsi="Times New Roman"/>
          <w:b/>
          <w:bCs/>
          <w:sz w:val="24"/>
          <w:szCs w:val="21"/>
        </w:rPr>
        <w:t>3</w:t>
      </w:r>
      <w:r>
        <w:rPr>
          <w:rFonts w:hint="eastAsia" w:ascii="Times New Roman" w:hAnsi="Times New Roman"/>
          <w:b/>
          <w:bCs/>
          <w:sz w:val="24"/>
          <w:szCs w:val="21"/>
        </w:rPr>
        <w:t xml:space="preserve"> </w:t>
      </w:r>
      <w:r>
        <w:rPr>
          <w:rFonts w:hint="eastAsia" w:ascii="Times New Roman" w:hAnsi="Times New Roman"/>
          <w:snapToGrid w:val="0"/>
          <w:color w:val="000000"/>
          <w:kern w:val="0"/>
          <w:sz w:val="24"/>
          <w:szCs w:val="21"/>
        </w:rPr>
        <w:t>在数据传输过程中应保证数据的完整性、安全性、可靠性和传输性能。</w:t>
      </w:r>
    </w:p>
    <w:p>
      <w:pPr>
        <w:pStyle w:val="42"/>
        <w:spacing w:line="360" w:lineRule="auto"/>
        <w:ind w:firstLine="0" w:firstLineChars="0"/>
        <w:rPr>
          <w:snapToGrid w:val="0"/>
          <w:color w:val="000000"/>
          <w:kern w:val="0"/>
          <w:sz w:val="24"/>
          <w:szCs w:val="21"/>
        </w:rPr>
      </w:pPr>
      <w:r>
        <w:rPr>
          <w:rFonts w:hint="eastAsia"/>
          <w:b/>
          <w:bCs/>
          <w:sz w:val="24"/>
          <w:szCs w:val="21"/>
        </w:rPr>
        <w:t>7.</w:t>
      </w:r>
      <w:r>
        <w:rPr>
          <w:b/>
          <w:bCs/>
          <w:sz w:val="24"/>
          <w:szCs w:val="21"/>
        </w:rPr>
        <w:t>1</w:t>
      </w:r>
      <w:r>
        <w:rPr>
          <w:rFonts w:hint="eastAsia"/>
          <w:b/>
          <w:bCs/>
          <w:sz w:val="24"/>
          <w:szCs w:val="21"/>
        </w:rPr>
        <w:t>.</w:t>
      </w:r>
      <w:r>
        <w:rPr>
          <w:b/>
          <w:bCs/>
          <w:sz w:val="24"/>
          <w:szCs w:val="21"/>
        </w:rPr>
        <w:t>4</w:t>
      </w:r>
      <w:r>
        <w:rPr>
          <w:snapToGrid w:val="0"/>
          <w:color w:val="000000"/>
          <w:kern w:val="0"/>
          <w:sz w:val="24"/>
          <w:szCs w:val="21"/>
        </w:rPr>
        <w:t xml:space="preserve"> </w:t>
      </w:r>
      <w:r>
        <w:rPr>
          <w:rFonts w:hint="eastAsia"/>
          <w:snapToGrid w:val="0"/>
          <w:color w:val="000000"/>
          <w:kern w:val="0"/>
          <w:sz w:val="24"/>
          <w:szCs w:val="21"/>
        </w:rPr>
        <w:t>数据交换系统应实现不同数据源的数据整合。</w:t>
      </w:r>
    </w:p>
    <w:p>
      <w:pPr>
        <w:pStyle w:val="42"/>
        <w:spacing w:line="360" w:lineRule="auto"/>
        <w:ind w:firstLine="0" w:firstLineChars="0"/>
        <w:rPr>
          <w:rFonts w:ascii="Times New Roman" w:hAnsi="Times New Roman"/>
          <w:snapToGrid w:val="0"/>
          <w:color w:val="000000"/>
          <w:kern w:val="0"/>
          <w:sz w:val="24"/>
          <w:szCs w:val="21"/>
        </w:rPr>
      </w:pPr>
      <w:r>
        <w:rPr>
          <w:rFonts w:hint="eastAsia" w:ascii="楷体" w:hAnsi="楷体" w:eastAsia="楷体"/>
          <w:sz w:val="24"/>
        </w:rPr>
        <w:t>【条文说明】民用建筑数据来源广泛，数据交换系统亦应支持广泛的数据源，包括主流的关系型数据库，例如</w:t>
      </w:r>
      <w:r>
        <w:rPr>
          <w:rFonts w:ascii="Times New Roman" w:hAnsi="Times New Roman" w:eastAsia="楷体"/>
          <w:sz w:val="24"/>
        </w:rPr>
        <w:t>Oracle</w:t>
      </w:r>
      <w:r>
        <w:rPr>
          <w:rFonts w:hint="eastAsia" w:ascii="Times New Roman" w:hAnsi="Times New Roman" w:eastAsia="楷体"/>
          <w:sz w:val="24"/>
        </w:rPr>
        <w:t>、</w:t>
      </w:r>
      <w:r>
        <w:rPr>
          <w:rFonts w:ascii="Times New Roman" w:hAnsi="Times New Roman" w:eastAsia="楷体"/>
          <w:sz w:val="24"/>
        </w:rPr>
        <w:t>MS SQL Server</w:t>
      </w:r>
      <w:r>
        <w:rPr>
          <w:rFonts w:hint="eastAsia" w:eastAsia="楷体"/>
          <w:sz w:val="24"/>
        </w:rPr>
        <w:t>、</w:t>
      </w:r>
      <w:r>
        <w:rPr>
          <w:rFonts w:ascii="Times New Roman" w:hAnsi="Times New Roman" w:eastAsia="楷体"/>
          <w:sz w:val="24"/>
        </w:rPr>
        <w:t>MySQL</w:t>
      </w:r>
      <w:r>
        <w:rPr>
          <w:rFonts w:hint="eastAsia" w:ascii="Times New Roman" w:hAnsi="Times New Roman" w:eastAsia="楷体"/>
          <w:sz w:val="24"/>
        </w:rPr>
        <w:t>、</w:t>
      </w:r>
      <w:r>
        <w:rPr>
          <w:rFonts w:ascii="Times New Roman" w:hAnsi="Times New Roman" w:eastAsia="楷体"/>
          <w:sz w:val="24"/>
        </w:rPr>
        <w:t>PostgreSQL</w:t>
      </w:r>
      <w:r>
        <w:rPr>
          <w:rFonts w:hint="eastAsia" w:ascii="Times New Roman" w:hAnsi="Times New Roman" w:eastAsia="楷体"/>
          <w:sz w:val="24"/>
        </w:rPr>
        <w:t>，并能够对不同的版本进行支持。</w:t>
      </w:r>
    </w:p>
    <w:p>
      <w:pPr>
        <w:pStyle w:val="3"/>
        <w:spacing w:line="360" w:lineRule="auto"/>
        <w:jc w:val="center"/>
        <w:rPr>
          <w:rFonts w:ascii="Times New Roman" w:hAnsi="Times New Roman"/>
          <w:sz w:val="28"/>
        </w:rPr>
      </w:pPr>
      <w:bookmarkStart w:id="31" w:name="_Toc85815778"/>
      <w:bookmarkStart w:id="32" w:name="_Toc24211811"/>
      <w:r>
        <w:rPr>
          <w:rFonts w:hint="eastAsia" w:ascii="Times New Roman" w:hAnsi="Times New Roman"/>
          <w:sz w:val="28"/>
        </w:rPr>
        <w:t>7</w:t>
      </w:r>
      <w:r>
        <w:rPr>
          <w:rFonts w:ascii="Times New Roman" w:hAnsi="Times New Roman"/>
          <w:sz w:val="28"/>
        </w:rPr>
        <w:t>.2 交换流程</w:t>
      </w:r>
      <w:bookmarkEnd w:id="31"/>
      <w:bookmarkEnd w:id="32"/>
    </w:p>
    <w:p>
      <w:pPr>
        <w:pStyle w:val="42"/>
        <w:spacing w:line="360" w:lineRule="auto"/>
        <w:ind w:firstLine="0" w:firstLineChars="0"/>
        <w:rPr>
          <w:snapToGrid w:val="0"/>
          <w:color w:val="000000"/>
          <w:kern w:val="0"/>
          <w:sz w:val="24"/>
          <w:szCs w:val="21"/>
        </w:rPr>
      </w:pPr>
      <w:r>
        <w:rPr>
          <w:rFonts w:hint="eastAsia"/>
          <w:b/>
          <w:bCs/>
          <w:sz w:val="24"/>
          <w:szCs w:val="21"/>
        </w:rPr>
        <w:t>7.</w:t>
      </w:r>
      <w:r>
        <w:rPr>
          <w:b/>
          <w:bCs/>
          <w:sz w:val="24"/>
          <w:szCs w:val="21"/>
        </w:rPr>
        <w:t>2</w:t>
      </w:r>
      <w:r>
        <w:rPr>
          <w:rFonts w:hint="eastAsia"/>
          <w:b/>
          <w:bCs/>
          <w:sz w:val="24"/>
          <w:szCs w:val="21"/>
        </w:rPr>
        <w:t>.1</w:t>
      </w:r>
      <w:r>
        <w:rPr>
          <w:snapToGrid w:val="0"/>
          <w:color w:val="000000"/>
          <w:kern w:val="0"/>
          <w:sz w:val="24"/>
          <w:szCs w:val="21"/>
        </w:rPr>
        <w:t xml:space="preserve"> 子</w:t>
      </w:r>
      <w:r>
        <w:rPr>
          <w:rFonts w:hint="eastAsia"/>
          <w:snapToGrid w:val="0"/>
          <w:color w:val="000000"/>
          <w:kern w:val="0"/>
          <w:sz w:val="24"/>
          <w:szCs w:val="21"/>
        </w:rPr>
        <w:t>交换结点应在本地前置机上建立相应的源端前置机数据库表，总交换结点应在本地前置机上建立对应的目标端前置机数据库表。</w:t>
      </w:r>
    </w:p>
    <w:p>
      <w:pPr>
        <w:pStyle w:val="42"/>
        <w:spacing w:line="360" w:lineRule="auto"/>
        <w:ind w:firstLine="0" w:firstLineChars="0"/>
        <w:rPr>
          <w:snapToGrid w:val="0"/>
          <w:color w:val="000000"/>
          <w:kern w:val="0"/>
          <w:sz w:val="24"/>
          <w:szCs w:val="21"/>
        </w:rPr>
      </w:pPr>
      <w:r>
        <w:rPr>
          <w:rFonts w:hint="eastAsia"/>
          <w:b/>
          <w:bCs/>
          <w:sz w:val="24"/>
          <w:szCs w:val="21"/>
        </w:rPr>
        <w:t>7.</w:t>
      </w:r>
      <w:r>
        <w:rPr>
          <w:b/>
          <w:bCs/>
          <w:sz w:val="24"/>
          <w:szCs w:val="21"/>
        </w:rPr>
        <w:t>2</w:t>
      </w:r>
      <w:r>
        <w:rPr>
          <w:rFonts w:hint="eastAsia"/>
          <w:b/>
          <w:bCs/>
          <w:sz w:val="24"/>
          <w:szCs w:val="21"/>
        </w:rPr>
        <w:t>.</w:t>
      </w:r>
      <w:r>
        <w:rPr>
          <w:b/>
          <w:bCs/>
          <w:sz w:val="24"/>
          <w:szCs w:val="21"/>
        </w:rPr>
        <w:t xml:space="preserve">2 </w:t>
      </w:r>
      <w:r>
        <w:rPr>
          <w:rFonts w:hint="eastAsia"/>
          <w:snapToGrid w:val="0"/>
          <w:color w:val="000000"/>
          <w:kern w:val="0"/>
          <w:sz w:val="24"/>
          <w:szCs w:val="21"/>
        </w:rPr>
        <w:t>子交换结点应将需要交换的数据库表注册为表资源，并将此表资源进行发布。总交换结点应对数据端交换结点表资源进行资源订阅。</w:t>
      </w:r>
    </w:p>
    <w:p>
      <w:pPr>
        <w:pStyle w:val="42"/>
        <w:spacing w:line="360" w:lineRule="auto"/>
        <w:ind w:firstLine="0" w:firstLineChars="0"/>
        <w:rPr>
          <w:snapToGrid w:val="0"/>
          <w:color w:val="000000"/>
          <w:kern w:val="0"/>
          <w:sz w:val="24"/>
          <w:szCs w:val="21"/>
        </w:rPr>
      </w:pPr>
      <w:r>
        <w:rPr>
          <w:rFonts w:hint="eastAsia"/>
          <w:b/>
          <w:bCs/>
          <w:sz w:val="24"/>
          <w:szCs w:val="21"/>
        </w:rPr>
        <w:t>7.</w:t>
      </w:r>
      <w:r>
        <w:rPr>
          <w:b/>
          <w:bCs/>
          <w:sz w:val="24"/>
          <w:szCs w:val="21"/>
        </w:rPr>
        <w:t>2</w:t>
      </w:r>
      <w:r>
        <w:rPr>
          <w:rFonts w:hint="eastAsia"/>
          <w:b/>
          <w:bCs/>
          <w:sz w:val="24"/>
          <w:szCs w:val="21"/>
        </w:rPr>
        <w:t>.</w:t>
      </w:r>
      <w:r>
        <w:rPr>
          <w:b/>
          <w:bCs/>
          <w:sz w:val="24"/>
          <w:szCs w:val="21"/>
        </w:rPr>
        <w:t>3</w:t>
      </w:r>
      <w:r>
        <w:rPr>
          <w:snapToGrid w:val="0"/>
          <w:color w:val="000000"/>
          <w:kern w:val="0"/>
          <w:sz w:val="24"/>
          <w:szCs w:val="21"/>
        </w:rPr>
        <w:t xml:space="preserve"> 当</w:t>
      </w:r>
      <w:r>
        <w:rPr>
          <w:rFonts w:hint="eastAsia"/>
          <w:snapToGrid w:val="0"/>
          <w:color w:val="000000"/>
          <w:kern w:val="0"/>
          <w:sz w:val="24"/>
          <w:szCs w:val="21"/>
        </w:rPr>
        <w:t>前置数据库表中的数据发生变化时，应触发信息交换。</w:t>
      </w:r>
    </w:p>
    <w:p>
      <w:pPr>
        <w:pStyle w:val="42"/>
        <w:spacing w:line="360" w:lineRule="auto"/>
        <w:ind w:firstLine="0" w:firstLineChars="0"/>
        <w:rPr>
          <w:snapToGrid w:val="0"/>
          <w:color w:val="000000"/>
          <w:kern w:val="0"/>
          <w:sz w:val="24"/>
          <w:szCs w:val="21"/>
        </w:rPr>
      </w:pPr>
      <w:r>
        <w:rPr>
          <w:rFonts w:hint="eastAsia" w:ascii="楷体" w:hAnsi="楷体" w:eastAsia="楷体"/>
          <w:sz w:val="24"/>
        </w:rPr>
        <w:t>【条文说明】前置数据库表中数据的变化指标包括但不限于时间戳、标识位、触发器方式等。</w:t>
      </w:r>
    </w:p>
    <w:p>
      <w:pPr>
        <w:pStyle w:val="42"/>
        <w:spacing w:line="360" w:lineRule="auto"/>
        <w:ind w:firstLine="0" w:firstLineChars="0"/>
        <w:rPr>
          <w:snapToGrid w:val="0"/>
          <w:color w:val="000000"/>
          <w:kern w:val="0"/>
          <w:sz w:val="24"/>
          <w:szCs w:val="21"/>
        </w:rPr>
      </w:pPr>
      <w:r>
        <w:rPr>
          <w:rFonts w:hint="eastAsia"/>
          <w:b/>
          <w:bCs/>
          <w:sz w:val="24"/>
          <w:szCs w:val="21"/>
        </w:rPr>
        <w:t>7.</w:t>
      </w:r>
      <w:r>
        <w:rPr>
          <w:b/>
          <w:bCs/>
          <w:sz w:val="24"/>
          <w:szCs w:val="21"/>
        </w:rPr>
        <w:t>2</w:t>
      </w:r>
      <w:r>
        <w:rPr>
          <w:rFonts w:hint="eastAsia"/>
          <w:b/>
          <w:bCs/>
          <w:sz w:val="24"/>
          <w:szCs w:val="21"/>
        </w:rPr>
        <w:t>.</w:t>
      </w:r>
      <w:r>
        <w:rPr>
          <w:b/>
          <w:bCs/>
          <w:sz w:val="24"/>
          <w:szCs w:val="21"/>
        </w:rPr>
        <w:t>4</w:t>
      </w:r>
      <w:r>
        <w:rPr>
          <w:snapToGrid w:val="0"/>
          <w:color w:val="000000"/>
          <w:kern w:val="0"/>
          <w:sz w:val="24"/>
          <w:szCs w:val="21"/>
        </w:rPr>
        <w:t xml:space="preserve"> </w:t>
      </w:r>
      <w:r>
        <w:rPr>
          <w:rFonts w:hint="eastAsia"/>
          <w:snapToGrid w:val="0"/>
          <w:color w:val="000000"/>
          <w:kern w:val="0"/>
          <w:sz w:val="24"/>
          <w:szCs w:val="21"/>
        </w:rPr>
        <w:t>数据报送交换结点应将需要交换的信息推送到数据报送交换结点的前置机数据库表中</w:t>
      </w:r>
      <w:r>
        <w:rPr>
          <w:snapToGrid w:val="0"/>
          <w:color w:val="000000"/>
          <w:kern w:val="0"/>
          <w:sz w:val="24"/>
          <w:szCs w:val="21"/>
        </w:rPr>
        <w:t>。</w:t>
      </w:r>
      <w:r>
        <w:rPr>
          <w:rFonts w:hint="eastAsia"/>
          <w:snapToGrid w:val="0"/>
          <w:color w:val="000000"/>
          <w:kern w:val="0"/>
          <w:sz w:val="24"/>
          <w:szCs w:val="21"/>
        </w:rPr>
        <w:t>数据接收交换结点前置机数据库应通过数据监控，从数据传输交换结点的前置机数据库表中抽取数据到数据接收前置对应库中。</w:t>
      </w:r>
    </w:p>
    <w:p>
      <w:pPr>
        <w:pStyle w:val="42"/>
        <w:spacing w:line="360" w:lineRule="auto"/>
        <w:ind w:firstLine="0" w:firstLineChars="0"/>
        <w:rPr>
          <w:snapToGrid w:val="0"/>
          <w:color w:val="000000"/>
          <w:kern w:val="0"/>
          <w:sz w:val="24"/>
          <w:szCs w:val="21"/>
        </w:rPr>
      </w:pPr>
      <w:r>
        <w:rPr>
          <w:rFonts w:hint="eastAsia"/>
          <w:b/>
          <w:bCs/>
          <w:sz w:val="24"/>
          <w:szCs w:val="21"/>
        </w:rPr>
        <w:t>7.</w:t>
      </w:r>
      <w:r>
        <w:rPr>
          <w:b/>
          <w:bCs/>
          <w:sz w:val="24"/>
          <w:szCs w:val="21"/>
        </w:rPr>
        <w:t>2</w:t>
      </w:r>
      <w:r>
        <w:rPr>
          <w:rFonts w:hint="eastAsia"/>
          <w:b/>
          <w:bCs/>
          <w:sz w:val="24"/>
          <w:szCs w:val="21"/>
        </w:rPr>
        <w:t>.</w:t>
      </w:r>
      <w:r>
        <w:rPr>
          <w:b/>
          <w:bCs/>
          <w:sz w:val="24"/>
          <w:szCs w:val="21"/>
        </w:rPr>
        <w:t>5</w:t>
      </w:r>
      <w:r>
        <w:rPr>
          <w:snapToGrid w:val="0"/>
          <w:color w:val="000000"/>
          <w:kern w:val="0"/>
          <w:sz w:val="24"/>
          <w:szCs w:val="21"/>
        </w:rPr>
        <w:t xml:space="preserve"> </w:t>
      </w:r>
      <w:r>
        <w:rPr>
          <w:rFonts w:hint="eastAsia"/>
          <w:snapToGrid w:val="0"/>
          <w:color w:val="000000"/>
          <w:kern w:val="0"/>
          <w:sz w:val="24"/>
          <w:szCs w:val="21"/>
        </w:rPr>
        <w:t>当数据接收交换结点完成了对数据传输交换结点推送数据的获取后，应以数据库表的方式就数据的内容向数据报送交换结点进行对账确认，如双方确认无误则数据库对接传输数据成功，如双方对账存在出入则数据库对接传输数据失败，应重新进行数据库对接传输。</w:t>
      </w:r>
    </w:p>
    <w:p>
      <w:pPr>
        <w:pStyle w:val="42"/>
        <w:spacing w:line="360" w:lineRule="auto"/>
        <w:ind w:firstLine="0" w:firstLineChars="0"/>
        <w:rPr>
          <w:snapToGrid w:val="0"/>
          <w:color w:val="000000"/>
          <w:kern w:val="0"/>
          <w:sz w:val="24"/>
          <w:szCs w:val="21"/>
        </w:rPr>
      </w:pPr>
      <w:r>
        <w:rPr>
          <w:rFonts w:hint="eastAsia" w:ascii="楷体" w:hAnsi="楷体" w:eastAsia="楷体"/>
          <w:sz w:val="24"/>
        </w:rPr>
        <w:t>【条文说明】数据接收交换结点从数据传输交换结点获取的推送数据的内容包括：交换文件名称、接收时间、交换文件大小、交换文件数量、交换文件格式、数据库表名称、入库时间、入库记录数量、交换数据来源、时间戳等。</w:t>
      </w:r>
    </w:p>
    <w:p>
      <w:pPr>
        <w:rPr>
          <w:rFonts w:ascii="Times New Roman" w:hAnsi="Times New Roman"/>
        </w:rPr>
      </w:pPr>
    </w:p>
    <w:p>
      <w:pPr>
        <w:rPr>
          <w:rFonts w:ascii="Times New Roman" w:hAnsi="Times New Roman"/>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jc w:val="center"/>
        <w:rPr>
          <w:rFonts w:ascii="Times New Roman" w:hAnsi="Times New Roman"/>
          <w:sz w:val="28"/>
          <w:szCs w:val="28"/>
        </w:rPr>
      </w:pPr>
      <w:bookmarkStart w:id="33" w:name="_Toc85815779"/>
      <w:r>
        <w:rPr>
          <w:rFonts w:hint="eastAsia" w:ascii="Times New Roman" w:hAnsi="Times New Roman"/>
          <w:sz w:val="28"/>
          <w:szCs w:val="28"/>
        </w:rPr>
        <w:t>本标准用词说明</w:t>
      </w:r>
      <w:bookmarkEnd w:id="33"/>
      <w:r>
        <w:rPr>
          <w:rFonts w:ascii="Times New Roman" w:hAnsi="Times New Roman"/>
          <w:sz w:val="28"/>
          <w:szCs w:val="28"/>
        </w:rPr>
        <w:t xml:space="preserve"> </w:t>
      </w:r>
    </w:p>
    <w:p>
      <w:pPr>
        <w:pStyle w:val="49"/>
        <w:spacing w:line="360" w:lineRule="auto"/>
        <w:ind w:firstLine="482" w:firstLineChars="200"/>
        <w:rPr>
          <w:rFonts w:ascii="Times New Roman" w:hAnsi="Times New Roman" w:cs="Times New Roman" w:eastAsiaTheme="minorEastAsia"/>
          <w:szCs w:val="23"/>
        </w:rPr>
      </w:pPr>
      <w:r>
        <w:rPr>
          <w:rFonts w:ascii="Times New Roman" w:hAnsi="Times New Roman" w:cs="Times New Roman" w:eastAsiaTheme="minorEastAsia"/>
          <w:b/>
          <w:bCs/>
          <w:szCs w:val="23"/>
        </w:rPr>
        <w:t>1</w:t>
      </w:r>
      <w:r>
        <w:rPr>
          <w:rFonts w:hint="eastAsia" w:ascii="Times New Roman" w:hAnsi="Times New Roman" w:cs="Times New Roman" w:eastAsiaTheme="minorEastAsia"/>
          <w:szCs w:val="23"/>
        </w:rPr>
        <w:t xml:space="preserve"> </w:t>
      </w:r>
      <w:r>
        <w:rPr>
          <w:rFonts w:ascii="Times New Roman" w:hAnsi="Times New Roman" w:cs="Times New Roman" w:eastAsiaTheme="minorEastAsia"/>
          <w:szCs w:val="23"/>
        </w:rPr>
        <w:t xml:space="preserve"> 为了便于在执行本标准条文时区别对待，对要求严格程度不同的用词说明如下：</w:t>
      </w:r>
    </w:p>
    <w:p>
      <w:pPr>
        <w:pStyle w:val="49"/>
        <w:spacing w:line="360" w:lineRule="auto"/>
        <w:ind w:firstLine="480" w:firstLineChars="200"/>
        <w:rPr>
          <w:rFonts w:ascii="Times New Roman" w:hAnsi="Times New Roman" w:cs="Times New Roman" w:eastAsiaTheme="minorEastAsia"/>
          <w:szCs w:val="23"/>
        </w:rPr>
      </w:pPr>
      <w:r>
        <w:rPr>
          <w:rFonts w:ascii="Times New Roman" w:hAnsi="Times New Roman" w:cs="Times New Roman" w:eastAsiaTheme="minorEastAsia"/>
          <w:szCs w:val="23"/>
        </w:rPr>
        <w:t>1）表示很严格，非这样做不可的用词：</w:t>
      </w:r>
    </w:p>
    <w:p>
      <w:pPr>
        <w:pStyle w:val="49"/>
        <w:spacing w:line="360" w:lineRule="auto"/>
        <w:ind w:firstLine="480" w:firstLineChars="200"/>
        <w:rPr>
          <w:rFonts w:ascii="Times New Roman" w:hAnsi="Times New Roman" w:cs="Times New Roman" w:eastAsiaTheme="minorEastAsia"/>
          <w:szCs w:val="23"/>
        </w:rPr>
      </w:pPr>
      <w:r>
        <w:rPr>
          <w:rFonts w:ascii="Times New Roman" w:hAnsi="Times New Roman" w:cs="Times New Roman" w:eastAsiaTheme="minorEastAsia"/>
          <w:szCs w:val="23"/>
        </w:rPr>
        <w:t>正面词采用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必须</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，反面词采用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严禁</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w:t>
      </w:r>
    </w:p>
    <w:p>
      <w:pPr>
        <w:pStyle w:val="49"/>
        <w:spacing w:line="360" w:lineRule="auto"/>
        <w:ind w:firstLine="480" w:firstLineChars="200"/>
        <w:rPr>
          <w:rFonts w:ascii="Times New Roman" w:hAnsi="Times New Roman" w:cs="Times New Roman" w:eastAsiaTheme="minorEastAsia"/>
          <w:szCs w:val="23"/>
        </w:rPr>
      </w:pPr>
      <w:r>
        <w:rPr>
          <w:rFonts w:ascii="Times New Roman" w:hAnsi="Times New Roman" w:cs="Times New Roman" w:eastAsiaTheme="minorEastAsia"/>
          <w:szCs w:val="23"/>
        </w:rPr>
        <w:t>2）表示严格，在正常情况下均应这样做的用词：</w:t>
      </w:r>
    </w:p>
    <w:p>
      <w:pPr>
        <w:pStyle w:val="49"/>
        <w:spacing w:line="360" w:lineRule="auto"/>
        <w:ind w:firstLine="480" w:firstLineChars="200"/>
        <w:rPr>
          <w:rFonts w:ascii="Times New Roman" w:hAnsi="Times New Roman" w:cs="Times New Roman" w:eastAsiaTheme="minorEastAsia"/>
          <w:szCs w:val="23"/>
        </w:rPr>
      </w:pPr>
      <w:r>
        <w:rPr>
          <w:rFonts w:ascii="Times New Roman" w:hAnsi="Times New Roman" w:cs="Times New Roman" w:eastAsiaTheme="minorEastAsia"/>
          <w:szCs w:val="23"/>
        </w:rPr>
        <w:t>正面词采用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应</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，反面词采用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不应</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或</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不得</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w:t>
      </w:r>
    </w:p>
    <w:p>
      <w:pPr>
        <w:pStyle w:val="49"/>
        <w:spacing w:line="360" w:lineRule="auto"/>
        <w:ind w:firstLine="480" w:firstLineChars="200"/>
        <w:rPr>
          <w:rFonts w:ascii="Times New Roman" w:hAnsi="Times New Roman" w:cs="Times New Roman" w:eastAsiaTheme="minorEastAsia"/>
          <w:szCs w:val="23"/>
        </w:rPr>
      </w:pPr>
      <w:r>
        <w:rPr>
          <w:rFonts w:ascii="Times New Roman" w:hAnsi="Times New Roman" w:cs="Times New Roman" w:eastAsiaTheme="minorEastAsia"/>
          <w:szCs w:val="23"/>
        </w:rPr>
        <w:t>3）表示允许稍有选择，在条件许可时首先应这样做的用词：</w:t>
      </w:r>
    </w:p>
    <w:p>
      <w:pPr>
        <w:pStyle w:val="49"/>
        <w:spacing w:line="360" w:lineRule="auto"/>
        <w:ind w:firstLine="480" w:firstLineChars="200"/>
        <w:rPr>
          <w:rFonts w:ascii="Times New Roman" w:hAnsi="Times New Roman" w:cs="Times New Roman" w:eastAsiaTheme="minorEastAsia"/>
          <w:szCs w:val="23"/>
        </w:rPr>
      </w:pPr>
      <w:r>
        <w:rPr>
          <w:rFonts w:ascii="Times New Roman" w:hAnsi="Times New Roman" w:cs="Times New Roman" w:eastAsiaTheme="minorEastAsia"/>
          <w:szCs w:val="23"/>
        </w:rPr>
        <w:t>正面词采用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宜</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，反面词采用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不宜</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w:t>
      </w:r>
    </w:p>
    <w:p>
      <w:pPr>
        <w:pStyle w:val="49"/>
        <w:spacing w:line="360" w:lineRule="auto"/>
        <w:ind w:firstLine="480" w:firstLineChars="200"/>
        <w:rPr>
          <w:rFonts w:ascii="Times New Roman" w:hAnsi="Times New Roman" w:cs="Times New Roman" w:eastAsiaTheme="minorEastAsia"/>
          <w:szCs w:val="23"/>
        </w:rPr>
      </w:pPr>
      <w:r>
        <w:rPr>
          <w:rFonts w:hint="eastAsia" w:ascii="Times New Roman" w:hAnsi="Times New Roman" w:cs="Times New Roman" w:eastAsiaTheme="minorEastAsia"/>
          <w:szCs w:val="23"/>
        </w:rPr>
        <w:t>4）</w:t>
      </w:r>
      <w:r>
        <w:rPr>
          <w:rFonts w:ascii="Times New Roman" w:hAnsi="Times New Roman" w:cs="Times New Roman" w:eastAsiaTheme="minorEastAsia"/>
          <w:szCs w:val="23"/>
        </w:rPr>
        <w:t>表示有选择，在一定条件下可以这样做的，采用</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可</w:t>
      </w:r>
      <w:r>
        <w:rPr>
          <w:rFonts w:hint="eastAsia" w:ascii="Times New Roman" w:hAnsi="Times New Roman" w:cs="Times New Roman" w:eastAsiaTheme="minorEastAsia"/>
          <w:szCs w:val="23"/>
        </w:rPr>
        <w:t>”</w:t>
      </w:r>
      <w:r>
        <w:rPr>
          <w:rFonts w:ascii="Times New Roman" w:hAnsi="Times New Roman" w:cs="Times New Roman" w:eastAsiaTheme="minorEastAsia"/>
          <w:szCs w:val="23"/>
        </w:rPr>
        <w:t>。</w:t>
      </w:r>
    </w:p>
    <w:p>
      <w:pPr>
        <w:widowControl/>
        <w:spacing w:line="360" w:lineRule="auto"/>
        <w:ind w:firstLine="482" w:firstLineChars="200"/>
        <w:jc w:val="left"/>
        <w:rPr>
          <w:rFonts w:ascii="Times New Roman" w:hAnsi="Times New Roman" w:eastAsiaTheme="minorEastAsia"/>
          <w:sz w:val="24"/>
          <w:szCs w:val="23"/>
        </w:rPr>
      </w:pPr>
      <w:r>
        <w:rPr>
          <w:rFonts w:ascii="Times New Roman" w:hAnsi="Times New Roman" w:eastAsiaTheme="minorEastAsia"/>
          <w:b/>
          <w:bCs/>
          <w:sz w:val="24"/>
          <w:szCs w:val="23"/>
        </w:rPr>
        <w:t>2</w:t>
      </w:r>
      <w:r>
        <w:rPr>
          <w:rFonts w:hint="eastAsia" w:ascii="Times New Roman" w:hAnsi="Times New Roman" w:eastAsiaTheme="minorEastAsia"/>
          <w:sz w:val="24"/>
          <w:szCs w:val="23"/>
        </w:rPr>
        <w:t xml:space="preserve">  </w:t>
      </w:r>
      <w:r>
        <w:rPr>
          <w:rFonts w:ascii="Times New Roman" w:hAnsi="Times New Roman" w:eastAsiaTheme="minorEastAsia"/>
          <w:sz w:val="24"/>
          <w:szCs w:val="23"/>
        </w:rPr>
        <w:t>标准中指定应按其他有关标准、标准执行，写法为：</w:t>
      </w:r>
      <w:r>
        <w:rPr>
          <w:rFonts w:hint="eastAsia" w:ascii="Times New Roman" w:hAnsi="Times New Roman" w:eastAsiaTheme="minorEastAsia"/>
          <w:szCs w:val="23"/>
        </w:rPr>
        <w:t>“</w:t>
      </w:r>
      <w:r>
        <w:rPr>
          <w:rFonts w:ascii="Times New Roman" w:hAnsi="Times New Roman" w:eastAsiaTheme="minorEastAsia"/>
          <w:sz w:val="24"/>
          <w:szCs w:val="23"/>
        </w:rPr>
        <w:t>应符合……的规定</w:t>
      </w:r>
      <w:r>
        <w:rPr>
          <w:rFonts w:hint="eastAsia" w:ascii="Times New Roman" w:hAnsi="Times New Roman" w:eastAsiaTheme="minorEastAsia"/>
          <w:szCs w:val="23"/>
        </w:rPr>
        <w:t>”</w:t>
      </w:r>
      <w:r>
        <w:rPr>
          <w:rFonts w:ascii="Times New Roman" w:hAnsi="Times New Roman" w:eastAsiaTheme="minorEastAsia"/>
          <w:sz w:val="24"/>
          <w:szCs w:val="23"/>
        </w:rPr>
        <w:t>或</w:t>
      </w:r>
      <w:r>
        <w:rPr>
          <w:rFonts w:hint="eastAsia" w:ascii="Times New Roman" w:hAnsi="Times New Roman" w:eastAsiaTheme="minorEastAsia"/>
          <w:szCs w:val="23"/>
        </w:rPr>
        <w:t>“</w:t>
      </w:r>
      <w:r>
        <w:rPr>
          <w:rFonts w:ascii="Times New Roman" w:hAnsi="Times New Roman" w:eastAsiaTheme="minorEastAsia"/>
          <w:sz w:val="24"/>
          <w:szCs w:val="23"/>
        </w:rPr>
        <w:t>应按……执行</w:t>
      </w:r>
      <w:r>
        <w:rPr>
          <w:rFonts w:hint="eastAsia" w:ascii="Times New Roman" w:hAnsi="Times New Roman" w:eastAsiaTheme="minorEastAsia"/>
          <w:szCs w:val="23"/>
        </w:rPr>
        <w:t>”</w:t>
      </w:r>
      <w:r>
        <w:rPr>
          <w:rFonts w:ascii="Times New Roman" w:hAnsi="Times New Roman" w:eastAsiaTheme="minorEastAsia"/>
          <w:sz w:val="24"/>
          <w:szCs w:val="23"/>
        </w:rPr>
        <w:t>。</w:t>
      </w:r>
    </w:p>
    <w:p>
      <w:pPr>
        <w:widowControl/>
        <w:jc w:val="left"/>
        <w:rPr>
          <w:rFonts w:ascii="Times New Roman" w:hAnsi="Times New Roman"/>
          <w:sz w:val="23"/>
          <w:szCs w:val="23"/>
        </w:rPr>
      </w:pPr>
      <w:r>
        <w:rPr>
          <w:rFonts w:ascii="Times New Roman" w:hAnsi="Times New Roman"/>
          <w:sz w:val="23"/>
          <w:szCs w:val="23"/>
        </w:rPr>
        <w:br w:type="page"/>
      </w:r>
    </w:p>
    <w:p>
      <w:pPr>
        <w:pStyle w:val="2"/>
        <w:jc w:val="center"/>
        <w:rPr>
          <w:rFonts w:ascii="Times New Roman" w:hAnsi="Times New Roman"/>
          <w:sz w:val="28"/>
          <w:szCs w:val="28"/>
        </w:rPr>
      </w:pPr>
      <w:bookmarkStart w:id="34" w:name="_Toc85815780"/>
      <w:r>
        <w:rPr>
          <w:rFonts w:hint="eastAsia" w:ascii="Times New Roman" w:hAnsi="Times New Roman"/>
          <w:sz w:val="28"/>
          <w:szCs w:val="28"/>
        </w:rPr>
        <w:t>引用标准名录</w:t>
      </w:r>
      <w:bookmarkEnd w:id="34"/>
      <w:r>
        <w:rPr>
          <w:rFonts w:ascii="Times New Roman" w:hAnsi="Times New Roman"/>
          <w:sz w:val="28"/>
          <w:szCs w:val="28"/>
        </w:rPr>
        <w:t xml:space="preserve"> </w:t>
      </w:r>
    </w:p>
    <w:p>
      <w:pPr>
        <w:widowControl/>
        <w:spacing w:line="360" w:lineRule="auto"/>
        <w:jc w:val="left"/>
        <w:rPr>
          <w:rFonts w:ascii="Times New Roman" w:hAnsi="Times New Roman" w:eastAsiaTheme="minorEastAsia"/>
          <w:color w:val="000000"/>
          <w:kern w:val="0"/>
          <w:sz w:val="24"/>
          <w:szCs w:val="21"/>
        </w:rPr>
      </w:pP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民用建筑统一设计标准</w:t>
      </w: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GB</w:t>
      </w:r>
      <w:r>
        <w:rPr>
          <w:rFonts w:ascii="Times New Roman" w:hAnsi="Times New Roman" w:eastAsiaTheme="minorEastAsia"/>
          <w:color w:val="000000"/>
          <w:kern w:val="0"/>
          <w:sz w:val="24"/>
          <w:szCs w:val="21"/>
        </w:rPr>
        <w:t xml:space="preserve"> </w:t>
      </w:r>
      <w:r>
        <w:rPr>
          <w:rFonts w:hint="eastAsia" w:ascii="Times New Roman" w:hAnsi="Times New Roman" w:eastAsiaTheme="minorEastAsia"/>
          <w:color w:val="000000"/>
          <w:kern w:val="0"/>
          <w:sz w:val="24"/>
          <w:szCs w:val="21"/>
        </w:rPr>
        <w:t>50352</w:t>
      </w:r>
    </w:p>
    <w:p>
      <w:pPr>
        <w:widowControl/>
        <w:spacing w:line="360" w:lineRule="auto"/>
        <w:jc w:val="left"/>
        <w:rPr>
          <w:rFonts w:ascii="Times New Roman" w:hAnsi="Times New Roman" w:eastAsiaTheme="minorEastAsia"/>
          <w:color w:val="000000"/>
          <w:kern w:val="0"/>
          <w:sz w:val="24"/>
          <w:szCs w:val="21"/>
        </w:rPr>
      </w:pP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政务信息资源交换体系第</w:t>
      </w:r>
      <w:r>
        <w:rPr>
          <w:rFonts w:ascii="Times New Roman" w:hAnsi="Times New Roman" w:eastAsiaTheme="minorEastAsia"/>
          <w:color w:val="000000"/>
          <w:kern w:val="0"/>
          <w:sz w:val="24"/>
          <w:szCs w:val="21"/>
        </w:rPr>
        <w:t>1</w:t>
      </w:r>
      <w:r>
        <w:rPr>
          <w:rFonts w:hint="eastAsia" w:ascii="Times New Roman" w:hAnsi="Times New Roman" w:eastAsiaTheme="minorEastAsia"/>
          <w:color w:val="000000"/>
          <w:kern w:val="0"/>
          <w:sz w:val="24"/>
          <w:szCs w:val="21"/>
        </w:rPr>
        <w:t>部分：总体框架</w:t>
      </w:r>
      <w:r>
        <w:rPr>
          <w:rFonts w:ascii="Times New Roman" w:hAnsi="Times New Roman" w:eastAsiaTheme="minorEastAsia"/>
          <w:color w:val="000000"/>
          <w:kern w:val="0"/>
          <w:sz w:val="24"/>
          <w:szCs w:val="21"/>
        </w:rPr>
        <w:t>》GB/T 21062.1</w:t>
      </w:r>
    </w:p>
    <w:p>
      <w:pPr>
        <w:widowControl/>
        <w:spacing w:line="360" w:lineRule="auto"/>
        <w:jc w:val="left"/>
        <w:rPr>
          <w:rFonts w:ascii="Times New Roman" w:hAnsi="Times New Roman" w:eastAsiaTheme="minorEastAsia"/>
          <w:color w:val="000000"/>
          <w:kern w:val="0"/>
          <w:sz w:val="24"/>
          <w:szCs w:val="21"/>
        </w:rPr>
      </w:pP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政务信息资源交换体系第</w:t>
      </w:r>
      <w:r>
        <w:rPr>
          <w:rFonts w:ascii="Times New Roman" w:hAnsi="Times New Roman" w:eastAsiaTheme="minorEastAsia"/>
          <w:color w:val="000000"/>
          <w:kern w:val="0"/>
          <w:sz w:val="24"/>
          <w:szCs w:val="21"/>
        </w:rPr>
        <w:t>2</w:t>
      </w:r>
      <w:r>
        <w:rPr>
          <w:rFonts w:hint="eastAsia" w:ascii="Times New Roman" w:hAnsi="Times New Roman" w:eastAsiaTheme="minorEastAsia"/>
          <w:color w:val="000000"/>
          <w:kern w:val="0"/>
          <w:sz w:val="24"/>
          <w:szCs w:val="21"/>
        </w:rPr>
        <w:t>部分：技术要求</w:t>
      </w:r>
      <w:r>
        <w:rPr>
          <w:rFonts w:ascii="Times New Roman" w:hAnsi="Times New Roman" w:eastAsiaTheme="minorEastAsia"/>
          <w:color w:val="000000"/>
          <w:kern w:val="0"/>
          <w:sz w:val="24"/>
          <w:szCs w:val="21"/>
        </w:rPr>
        <w:t>》GB/T 21062.2</w:t>
      </w:r>
    </w:p>
    <w:p>
      <w:pPr>
        <w:widowControl/>
        <w:spacing w:line="360" w:lineRule="auto"/>
        <w:jc w:val="left"/>
        <w:rPr>
          <w:rFonts w:ascii="Times New Roman" w:hAnsi="Times New Roman" w:eastAsiaTheme="minorEastAsia"/>
          <w:color w:val="000000"/>
          <w:kern w:val="0"/>
          <w:sz w:val="24"/>
          <w:szCs w:val="21"/>
        </w:rPr>
      </w:pP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政务信息资源交换体系第</w:t>
      </w:r>
      <w:r>
        <w:rPr>
          <w:rFonts w:ascii="Times New Roman" w:hAnsi="Times New Roman" w:eastAsiaTheme="minorEastAsia"/>
          <w:color w:val="000000"/>
          <w:kern w:val="0"/>
          <w:sz w:val="24"/>
          <w:szCs w:val="21"/>
        </w:rPr>
        <w:t>3</w:t>
      </w:r>
      <w:r>
        <w:rPr>
          <w:rFonts w:hint="eastAsia" w:ascii="Times New Roman" w:hAnsi="Times New Roman" w:eastAsiaTheme="minorEastAsia"/>
          <w:color w:val="000000"/>
          <w:kern w:val="0"/>
          <w:sz w:val="24"/>
          <w:szCs w:val="21"/>
        </w:rPr>
        <w:t>部分：数据接口规范</w:t>
      </w:r>
      <w:r>
        <w:rPr>
          <w:rFonts w:ascii="Times New Roman" w:hAnsi="Times New Roman" w:eastAsiaTheme="minorEastAsia"/>
          <w:color w:val="000000"/>
          <w:kern w:val="0"/>
          <w:sz w:val="24"/>
          <w:szCs w:val="21"/>
        </w:rPr>
        <w:t>》GB/T 21062.3</w:t>
      </w:r>
    </w:p>
    <w:p>
      <w:pPr>
        <w:widowControl/>
        <w:spacing w:line="360" w:lineRule="auto"/>
        <w:jc w:val="left"/>
        <w:rPr>
          <w:rFonts w:ascii="Times New Roman" w:hAnsi="Times New Roman" w:eastAsiaTheme="minorEastAsia"/>
          <w:color w:val="000000"/>
          <w:kern w:val="0"/>
          <w:sz w:val="24"/>
          <w:szCs w:val="21"/>
        </w:rPr>
      </w:pP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政务信息资源交换体系第</w:t>
      </w:r>
      <w:r>
        <w:rPr>
          <w:rFonts w:ascii="Times New Roman" w:hAnsi="Times New Roman" w:eastAsiaTheme="minorEastAsia"/>
          <w:color w:val="000000"/>
          <w:kern w:val="0"/>
          <w:sz w:val="24"/>
          <w:szCs w:val="21"/>
        </w:rPr>
        <w:t>4</w:t>
      </w:r>
      <w:r>
        <w:rPr>
          <w:rFonts w:hint="eastAsia" w:ascii="Times New Roman" w:hAnsi="Times New Roman" w:eastAsiaTheme="minorEastAsia"/>
          <w:color w:val="000000"/>
          <w:kern w:val="0"/>
          <w:sz w:val="24"/>
          <w:szCs w:val="21"/>
        </w:rPr>
        <w:t>部分：技术管理要求</w:t>
      </w:r>
      <w:r>
        <w:rPr>
          <w:rFonts w:ascii="Times New Roman" w:hAnsi="Times New Roman" w:eastAsiaTheme="minorEastAsia"/>
          <w:color w:val="000000"/>
          <w:kern w:val="0"/>
          <w:sz w:val="24"/>
          <w:szCs w:val="21"/>
        </w:rPr>
        <w:t>》GB/T 21062.4</w:t>
      </w:r>
    </w:p>
    <w:p>
      <w:pPr>
        <w:widowControl/>
        <w:spacing w:line="360" w:lineRule="auto"/>
        <w:jc w:val="left"/>
        <w:rPr>
          <w:rFonts w:ascii="Times New Roman" w:hAnsi="Times New Roman" w:eastAsiaTheme="minorEastAsia"/>
          <w:color w:val="000000"/>
          <w:kern w:val="0"/>
          <w:sz w:val="24"/>
          <w:szCs w:val="21"/>
        </w:rPr>
      </w:pPr>
      <w:r>
        <w:rPr>
          <w:rFonts w:ascii="Times New Roman" w:hAnsi="Times New Roman" w:eastAsiaTheme="minorEastAsia"/>
          <w:color w:val="000000"/>
          <w:kern w:val="0"/>
          <w:sz w:val="24"/>
          <w:szCs w:val="21"/>
        </w:rPr>
        <w:t>《</w:t>
      </w:r>
      <w:r>
        <w:rPr>
          <w:rFonts w:hint="eastAsia" w:ascii="Times New Roman" w:hAnsi="Times New Roman" w:eastAsiaTheme="minorEastAsia"/>
          <w:color w:val="000000"/>
          <w:kern w:val="0"/>
          <w:sz w:val="24"/>
          <w:szCs w:val="21"/>
        </w:rPr>
        <w:t>法人和其他组织统一社会信用代码编码规则</w:t>
      </w:r>
      <w:r>
        <w:rPr>
          <w:rFonts w:ascii="Times New Roman" w:hAnsi="Times New Roman" w:eastAsiaTheme="minorEastAsia"/>
          <w:color w:val="000000"/>
          <w:kern w:val="0"/>
          <w:sz w:val="24"/>
          <w:szCs w:val="21"/>
        </w:rPr>
        <w:t>》GB 32100</w:t>
      </w:r>
    </w:p>
    <w:p>
      <w:pPr>
        <w:widowControl/>
        <w:spacing w:line="360" w:lineRule="auto"/>
        <w:jc w:val="left"/>
        <w:rPr>
          <w:rFonts w:ascii="Times New Roman" w:hAnsi="Times New Roman" w:eastAsiaTheme="minorEastAsia"/>
          <w:color w:val="000000"/>
          <w:kern w:val="0"/>
          <w:sz w:val="24"/>
          <w:szCs w:val="21"/>
        </w:rPr>
      </w:pPr>
      <w:r>
        <w:rPr>
          <w:rFonts w:hint="eastAsia" w:ascii="Times New Roman" w:hAnsi="Times New Roman" w:eastAsiaTheme="minorEastAsia"/>
          <w:color w:val="000000"/>
          <w:kern w:val="0"/>
          <w:sz w:val="24"/>
          <w:szCs w:val="21"/>
        </w:rPr>
        <w:t>《</w:t>
      </w:r>
      <w:r>
        <w:rPr>
          <w:rFonts w:ascii="Times New Roman" w:hAnsi="Times New Roman" w:eastAsiaTheme="minorEastAsia"/>
          <w:color w:val="000000"/>
          <w:kern w:val="0"/>
          <w:sz w:val="24"/>
          <w:szCs w:val="21"/>
        </w:rPr>
        <w:t>公共信用信息交换方式及接口规范</w:t>
      </w:r>
      <w:r>
        <w:rPr>
          <w:rFonts w:hint="eastAsia" w:ascii="Times New Roman" w:hAnsi="Times New Roman" w:eastAsiaTheme="minorEastAsia"/>
          <w:color w:val="000000"/>
          <w:kern w:val="0"/>
          <w:sz w:val="24"/>
          <w:szCs w:val="21"/>
        </w:rPr>
        <w:t>》</w:t>
      </w:r>
      <w:r>
        <w:rPr>
          <w:rFonts w:ascii="Times New Roman" w:hAnsi="Times New Roman" w:eastAsiaTheme="minorEastAsia"/>
          <w:color w:val="000000"/>
          <w:kern w:val="0"/>
          <w:sz w:val="24"/>
          <w:szCs w:val="21"/>
        </w:rPr>
        <w:t>GB/T</w:t>
      </w:r>
      <w:bookmarkStart w:id="35" w:name="_GoBack"/>
      <w:bookmarkEnd w:id="35"/>
      <w:r>
        <w:rPr>
          <w:rFonts w:ascii="Times New Roman" w:hAnsi="Times New Roman" w:eastAsiaTheme="minorEastAsia"/>
          <w:color w:val="000000"/>
          <w:kern w:val="0"/>
          <w:sz w:val="24"/>
          <w:szCs w:val="21"/>
        </w:rPr>
        <w:t xml:space="preserve"> 39443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081536"/>
    </w:sdtPr>
    <w:sdtEndPr>
      <w:rPr>
        <w:rFonts w:ascii="Times New Roman" w:hAnsi="Times New Roman"/>
        <w:sz w:val="21"/>
        <w:szCs w:val="21"/>
      </w:rPr>
    </w:sdtEndPr>
    <w:sdtContent>
      <w:p>
        <w:pPr>
          <w:pStyle w:val="1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17</w:t>
        </w:r>
        <w:r>
          <w:rPr>
            <w:rFonts w:ascii="Times New Roman" w:hAnsi="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BB"/>
    <w:rsid w:val="00000766"/>
    <w:rsid w:val="0000125B"/>
    <w:rsid w:val="00003D2D"/>
    <w:rsid w:val="00004CEF"/>
    <w:rsid w:val="00007013"/>
    <w:rsid w:val="0001010A"/>
    <w:rsid w:val="000116F7"/>
    <w:rsid w:val="00014CC1"/>
    <w:rsid w:val="000153FD"/>
    <w:rsid w:val="00016D4E"/>
    <w:rsid w:val="00021AB3"/>
    <w:rsid w:val="000225B5"/>
    <w:rsid w:val="00023CE6"/>
    <w:rsid w:val="000242D3"/>
    <w:rsid w:val="0002521B"/>
    <w:rsid w:val="00026909"/>
    <w:rsid w:val="00027BA1"/>
    <w:rsid w:val="00030201"/>
    <w:rsid w:val="00032AC0"/>
    <w:rsid w:val="00033FCB"/>
    <w:rsid w:val="00034C8E"/>
    <w:rsid w:val="00034CD9"/>
    <w:rsid w:val="0003508A"/>
    <w:rsid w:val="00035A89"/>
    <w:rsid w:val="0003720C"/>
    <w:rsid w:val="00037821"/>
    <w:rsid w:val="00040647"/>
    <w:rsid w:val="0004133A"/>
    <w:rsid w:val="000422B2"/>
    <w:rsid w:val="000451C5"/>
    <w:rsid w:val="0004552C"/>
    <w:rsid w:val="000473D6"/>
    <w:rsid w:val="000512F3"/>
    <w:rsid w:val="0005451D"/>
    <w:rsid w:val="00057861"/>
    <w:rsid w:val="000608AC"/>
    <w:rsid w:val="00062F16"/>
    <w:rsid w:val="00065AF9"/>
    <w:rsid w:val="00065C75"/>
    <w:rsid w:val="00066279"/>
    <w:rsid w:val="000705F0"/>
    <w:rsid w:val="000717B3"/>
    <w:rsid w:val="00074F88"/>
    <w:rsid w:val="00075ECA"/>
    <w:rsid w:val="00076213"/>
    <w:rsid w:val="00080EB0"/>
    <w:rsid w:val="00084083"/>
    <w:rsid w:val="00086DFE"/>
    <w:rsid w:val="0009261B"/>
    <w:rsid w:val="0009404F"/>
    <w:rsid w:val="00094FEC"/>
    <w:rsid w:val="0009733C"/>
    <w:rsid w:val="00097C50"/>
    <w:rsid w:val="000A1C41"/>
    <w:rsid w:val="000A246B"/>
    <w:rsid w:val="000A56D8"/>
    <w:rsid w:val="000A61B1"/>
    <w:rsid w:val="000A660A"/>
    <w:rsid w:val="000A7A47"/>
    <w:rsid w:val="000A7B9C"/>
    <w:rsid w:val="000B17EA"/>
    <w:rsid w:val="000B2201"/>
    <w:rsid w:val="000B4A19"/>
    <w:rsid w:val="000B606E"/>
    <w:rsid w:val="000C18EA"/>
    <w:rsid w:val="000C336B"/>
    <w:rsid w:val="000C601B"/>
    <w:rsid w:val="000D1554"/>
    <w:rsid w:val="000D327A"/>
    <w:rsid w:val="000D3A3D"/>
    <w:rsid w:val="000D4660"/>
    <w:rsid w:val="000D504D"/>
    <w:rsid w:val="000D52DA"/>
    <w:rsid w:val="000D5FEE"/>
    <w:rsid w:val="000E05DF"/>
    <w:rsid w:val="000E094A"/>
    <w:rsid w:val="000E42E9"/>
    <w:rsid w:val="000F59F1"/>
    <w:rsid w:val="000F730A"/>
    <w:rsid w:val="00102E64"/>
    <w:rsid w:val="00103538"/>
    <w:rsid w:val="00104993"/>
    <w:rsid w:val="00110EF3"/>
    <w:rsid w:val="00111923"/>
    <w:rsid w:val="00112E24"/>
    <w:rsid w:val="00113D71"/>
    <w:rsid w:val="001156EF"/>
    <w:rsid w:val="0011593A"/>
    <w:rsid w:val="00120715"/>
    <w:rsid w:val="00121CF6"/>
    <w:rsid w:val="00122A8D"/>
    <w:rsid w:val="00122D21"/>
    <w:rsid w:val="00123513"/>
    <w:rsid w:val="00124711"/>
    <w:rsid w:val="0012551E"/>
    <w:rsid w:val="00126D7F"/>
    <w:rsid w:val="00127344"/>
    <w:rsid w:val="0013157C"/>
    <w:rsid w:val="00133A7D"/>
    <w:rsid w:val="00135EED"/>
    <w:rsid w:val="00136428"/>
    <w:rsid w:val="00136D81"/>
    <w:rsid w:val="001373F2"/>
    <w:rsid w:val="00137E5A"/>
    <w:rsid w:val="0014034E"/>
    <w:rsid w:val="001431CA"/>
    <w:rsid w:val="0014783E"/>
    <w:rsid w:val="00150EA2"/>
    <w:rsid w:val="00151820"/>
    <w:rsid w:val="00151EE0"/>
    <w:rsid w:val="00153AD7"/>
    <w:rsid w:val="00155F88"/>
    <w:rsid w:val="00157B8F"/>
    <w:rsid w:val="00160746"/>
    <w:rsid w:val="00162CB5"/>
    <w:rsid w:val="00163CE6"/>
    <w:rsid w:val="00170896"/>
    <w:rsid w:val="001714E9"/>
    <w:rsid w:val="0017218B"/>
    <w:rsid w:val="00173203"/>
    <w:rsid w:val="00174CBA"/>
    <w:rsid w:val="00175E8A"/>
    <w:rsid w:val="001778ED"/>
    <w:rsid w:val="00177EB8"/>
    <w:rsid w:val="0018522C"/>
    <w:rsid w:val="0018661B"/>
    <w:rsid w:val="00187142"/>
    <w:rsid w:val="0019188E"/>
    <w:rsid w:val="00192CA5"/>
    <w:rsid w:val="00194886"/>
    <w:rsid w:val="001949F5"/>
    <w:rsid w:val="001A0EAA"/>
    <w:rsid w:val="001A1D39"/>
    <w:rsid w:val="001A39EE"/>
    <w:rsid w:val="001A3CFF"/>
    <w:rsid w:val="001A48AA"/>
    <w:rsid w:val="001A4C30"/>
    <w:rsid w:val="001A5802"/>
    <w:rsid w:val="001A740C"/>
    <w:rsid w:val="001A7524"/>
    <w:rsid w:val="001A7983"/>
    <w:rsid w:val="001A7A49"/>
    <w:rsid w:val="001B125B"/>
    <w:rsid w:val="001B3EE4"/>
    <w:rsid w:val="001C0667"/>
    <w:rsid w:val="001C135B"/>
    <w:rsid w:val="001C5CF5"/>
    <w:rsid w:val="001C683A"/>
    <w:rsid w:val="001D3A27"/>
    <w:rsid w:val="001D7CE7"/>
    <w:rsid w:val="001E41A1"/>
    <w:rsid w:val="001E554B"/>
    <w:rsid w:val="001E5CCD"/>
    <w:rsid w:val="001E65E4"/>
    <w:rsid w:val="001E7C4D"/>
    <w:rsid w:val="001E7FC3"/>
    <w:rsid w:val="001F023E"/>
    <w:rsid w:val="001F049B"/>
    <w:rsid w:val="001F5728"/>
    <w:rsid w:val="001F6BA1"/>
    <w:rsid w:val="001F7991"/>
    <w:rsid w:val="0020023A"/>
    <w:rsid w:val="00203F48"/>
    <w:rsid w:val="00205A9A"/>
    <w:rsid w:val="00205C09"/>
    <w:rsid w:val="00206117"/>
    <w:rsid w:val="00206177"/>
    <w:rsid w:val="00206D9D"/>
    <w:rsid w:val="00207D7D"/>
    <w:rsid w:val="0021117B"/>
    <w:rsid w:val="00213B34"/>
    <w:rsid w:val="0021631F"/>
    <w:rsid w:val="00220F6C"/>
    <w:rsid w:val="002227DB"/>
    <w:rsid w:val="00224583"/>
    <w:rsid w:val="00225FC1"/>
    <w:rsid w:val="00226F30"/>
    <w:rsid w:val="00227DF5"/>
    <w:rsid w:val="0023049F"/>
    <w:rsid w:val="00232F6C"/>
    <w:rsid w:val="00233F39"/>
    <w:rsid w:val="00235344"/>
    <w:rsid w:val="00236CB6"/>
    <w:rsid w:val="0024014F"/>
    <w:rsid w:val="00241E27"/>
    <w:rsid w:val="002427FB"/>
    <w:rsid w:val="002454C2"/>
    <w:rsid w:val="00245619"/>
    <w:rsid w:val="002507B4"/>
    <w:rsid w:val="00250945"/>
    <w:rsid w:val="00250C18"/>
    <w:rsid w:val="00250EA4"/>
    <w:rsid w:val="0025143B"/>
    <w:rsid w:val="002526BB"/>
    <w:rsid w:val="002555D0"/>
    <w:rsid w:val="00255FCA"/>
    <w:rsid w:val="00257C12"/>
    <w:rsid w:val="00257EF0"/>
    <w:rsid w:val="0026072D"/>
    <w:rsid w:val="0026189E"/>
    <w:rsid w:val="00261E9A"/>
    <w:rsid w:val="00263E58"/>
    <w:rsid w:val="00265DDC"/>
    <w:rsid w:val="002674C0"/>
    <w:rsid w:val="0026760E"/>
    <w:rsid w:val="0027299C"/>
    <w:rsid w:val="00276FED"/>
    <w:rsid w:val="00282F1E"/>
    <w:rsid w:val="0028340D"/>
    <w:rsid w:val="00285D6E"/>
    <w:rsid w:val="0029175D"/>
    <w:rsid w:val="00293614"/>
    <w:rsid w:val="002938E9"/>
    <w:rsid w:val="002975E3"/>
    <w:rsid w:val="002A0919"/>
    <w:rsid w:val="002A227B"/>
    <w:rsid w:val="002A5BB7"/>
    <w:rsid w:val="002B1FD6"/>
    <w:rsid w:val="002B28CE"/>
    <w:rsid w:val="002B2BAA"/>
    <w:rsid w:val="002B3726"/>
    <w:rsid w:val="002B57CB"/>
    <w:rsid w:val="002B59D7"/>
    <w:rsid w:val="002C3052"/>
    <w:rsid w:val="002C3792"/>
    <w:rsid w:val="002C4EF0"/>
    <w:rsid w:val="002C5338"/>
    <w:rsid w:val="002C6016"/>
    <w:rsid w:val="002D0206"/>
    <w:rsid w:val="002D28F1"/>
    <w:rsid w:val="002D410E"/>
    <w:rsid w:val="002D46F5"/>
    <w:rsid w:val="002D603E"/>
    <w:rsid w:val="002D77E1"/>
    <w:rsid w:val="002E1969"/>
    <w:rsid w:val="002E24EE"/>
    <w:rsid w:val="002E2772"/>
    <w:rsid w:val="002E5404"/>
    <w:rsid w:val="002E57AC"/>
    <w:rsid w:val="002E5A0E"/>
    <w:rsid w:val="002E79B6"/>
    <w:rsid w:val="002F14CA"/>
    <w:rsid w:val="002F1895"/>
    <w:rsid w:val="002F3903"/>
    <w:rsid w:val="002F44BB"/>
    <w:rsid w:val="0030245C"/>
    <w:rsid w:val="003024F5"/>
    <w:rsid w:val="00303D86"/>
    <w:rsid w:val="00307F31"/>
    <w:rsid w:val="00314731"/>
    <w:rsid w:val="00314D8C"/>
    <w:rsid w:val="00324665"/>
    <w:rsid w:val="00324E82"/>
    <w:rsid w:val="00326CCC"/>
    <w:rsid w:val="00327924"/>
    <w:rsid w:val="00327A3A"/>
    <w:rsid w:val="00327C9C"/>
    <w:rsid w:val="00327E01"/>
    <w:rsid w:val="00333053"/>
    <w:rsid w:val="0033440E"/>
    <w:rsid w:val="00336AAA"/>
    <w:rsid w:val="00337606"/>
    <w:rsid w:val="0034045C"/>
    <w:rsid w:val="0034097A"/>
    <w:rsid w:val="00345BB0"/>
    <w:rsid w:val="00345DE4"/>
    <w:rsid w:val="0034631B"/>
    <w:rsid w:val="003505B4"/>
    <w:rsid w:val="00352CCB"/>
    <w:rsid w:val="003535B8"/>
    <w:rsid w:val="0035414D"/>
    <w:rsid w:val="00355668"/>
    <w:rsid w:val="003559FE"/>
    <w:rsid w:val="00355EAE"/>
    <w:rsid w:val="00356636"/>
    <w:rsid w:val="00356866"/>
    <w:rsid w:val="00356C86"/>
    <w:rsid w:val="003612B6"/>
    <w:rsid w:val="0036175A"/>
    <w:rsid w:val="0036412B"/>
    <w:rsid w:val="003644C8"/>
    <w:rsid w:val="003663EA"/>
    <w:rsid w:val="00367C19"/>
    <w:rsid w:val="00371738"/>
    <w:rsid w:val="00372479"/>
    <w:rsid w:val="00372B05"/>
    <w:rsid w:val="00372FD2"/>
    <w:rsid w:val="00373B5C"/>
    <w:rsid w:val="003754AB"/>
    <w:rsid w:val="003767E8"/>
    <w:rsid w:val="003776D4"/>
    <w:rsid w:val="00380CB9"/>
    <w:rsid w:val="003871F7"/>
    <w:rsid w:val="00392DBB"/>
    <w:rsid w:val="00392E16"/>
    <w:rsid w:val="00394794"/>
    <w:rsid w:val="003A09B3"/>
    <w:rsid w:val="003A14AC"/>
    <w:rsid w:val="003A2641"/>
    <w:rsid w:val="003A2D72"/>
    <w:rsid w:val="003A30E4"/>
    <w:rsid w:val="003A4E72"/>
    <w:rsid w:val="003A53E8"/>
    <w:rsid w:val="003A68FA"/>
    <w:rsid w:val="003A7056"/>
    <w:rsid w:val="003A74DB"/>
    <w:rsid w:val="003B1F6D"/>
    <w:rsid w:val="003B2C45"/>
    <w:rsid w:val="003B52D7"/>
    <w:rsid w:val="003B5398"/>
    <w:rsid w:val="003B5BE8"/>
    <w:rsid w:val="003B5C47"/>
    <w:rsid w:val="003B5F26"/>
    <w:rsid w:val="003B6D93"/>
    <w:rsid w:val="003B73E2"/>
    <w:rsid w:val="003B7670"/>
    <w:rsid w:val="003C01DC"/>
    <w:rsid w:val="003C2028"/>
    <w:rsid w:val="003C2A5A"/>
    <w:rsid w:val="003D26B2"/>
    <w:rsid w:val="003D28A4"/>
    <w:rsid w:val="003D409F"/>
    <w:rsid w:val="003D4C63"/>
    <w:rsid w:val="003D6ACC"/>
    <w:rsid w:val="003D704A"/>
    <w:rsid w:val="003E1C3D"/>
    <w:rsid w:val="003E270D"/>
    <w:rsid w:val="003E4696"/>
    <w:rsid w:val="003E4CDF"/>
    <w:rsid w:val="003E6B51"/>
    <w:rsid w:val="003E71AB"/>
    <w:rsid w:val="003F025A"/>
    <w:rsid w:val="003F0800"/>
    <w:rsid w:val="003F0CB1"/>
    <w:rsid w:val="003F1B12"/>
    <w:rsid w:val="003F2F95"/>
    <w:rsid w:val="003F2FD6"/>
    <w:rsid w:val="003F3A67"/>
    <w:rsid w:val="003F44AF"/>
    <w:rsid w:val="003F4BBE"/>
    <w:rsid w:val="003F72C7"/>
    <w:rsid w:val="003F7E4D"/>
    <w:rsid w:val="00400BD6"/>
    <w:rsid w:val="0040412E"/>
    <w:rsid w:val="00404FC4"/>
    <w:rsid w:val="00405651"/>
    <w:rsid w:val="004064ED"/>
    <w:rsid w:val="004071D6"/>
    <w:rsid w:val="00407AF4"/>
    <w:rsid w:val="00413A17"/>
    <w:rsid w:val="004144B4"/>
    <w:rsid w:val="00414A88"/>
    <w:rsid w:val="004150CF"/>
    <w:rsid w:val="0041630D"/>
    <w:rsid w:val="004173B3"/>
    <w:rsid w:val="004179EC"/>
    <w:rsid w:val="004202BD"/>
    <w:rsid w:val="004205CB"/>
    <w:rsid w:val="00420983"/>
    <w:rsid w:val="00421960"/>
    <w:rsid w:val="004260DF"/>
    <w:rsid w:val="004264A9"/>
    <w:rsid w:val="00426FAA"/>
    <w:rsid w:val="0043078C"/>
    <w:rsid w:val="00430A90"/>
    <w:rsid w:val="00430BF2"/>
    <w:rsid w:val="004337D1"/>
    <w:rsid w:val="00433AE7"/>
    <w:rsid w:val="00435853"/>
    <w:rsid w:val="004360C4"/>
    <w:rsid w:val="00442329"/>
    <w:rsid w:val="004448E4"/>
    <w:rsid w:val="00447A1D"/>
    <w:rsid w:val="00450967"/>
    <w:rsid w:val="004536A1"/>
    <w:rsid w:val="00457C35"/>
    <w:rsid w:val="0046268B"/>
    <w:rsid w:val="00462838"/>
    <w:rsid w:val="00462D4B"/>
    <w:rsid w:val="00462F83"/>
    <w:rsid w:val="00463C45"/>
    <w:rsid w:val="00467100"/>
    <w:rsid w:val="004710B9"/>
    <w:rsid w:val="004714C7"/>
    <w:rsid w:val="00476202"/>
    <w:rsid w:val="00477592"/>
    <w:rsid w:val="0048132F"/>
    <w:rsid w:val="0048193A"/>
    <w:rsid w:val="00484644"/>
    <w:rsid w:val="00487ABC"/>
    <w:rsid w:val="00492196"/>
    <w:rsid w:val="0049332A"/>
    <w:rsid w:val="004935A3"/>
    <w:rsid w:val="00494B55"/>
    <w:rsid w:val="004A1567"/>
    <w:rsid w:val="004A40AE"/>
    <w:rsid w:val="004A5D6E"/>
    <w:rsid w:val="004A7B26"/>
    <w:rsid w:val="004B3794"/>
    <w:rsid w:val="004B381E"/>
    <w:rsid w:val="004B3DEB"/>
    <w:rsid w:val="004B7AD3"/>
    <w:rsid w:val="004B7B7D"/>
    <w:rsid w:val="004C3867"/>
    <w:rsid w:val="004C429B"/>
    <w:rsid w:val="004C5EE5"/>
    <w:rsid w:val="004C76FB"/>
    <w:rsid w:val="004D07C6"/>
    <w:rsid w:val="004D4110"/>
    <w:rsid w:val="004D460C"/>
    <w:rsid w:val="004D5323"/>
    <w:rsid w:val="004D68EB"/>
    <w:rsid w:val="004E08C4"/>
    <w:rsid w:val="004E147F"/>
    <w:rsid w:val="004E1A68"/>
    <w:rsid w:val="004E5A3B"/>
    <w:rsid w:val="004E5DDB"/>
    <w:rsid w:val="004E66DC"/>
    <w:rsid w:val="004F013D"/>
    <w:rsid w:val="004F19B3"/>
    <w:rsid w:val="004F4D42"/>
    <w:rsid w:val="004F67D2"/>
    <w:rsid w:val="004F6F5E"/>
    <w:rsid w:val="004F70BF"/>
    <w:rsid w:val="00504480"/>
    <w:rsid w:val="0050614D"/>
    <w:rsid w:val="005074D5"/>
    <w:rsid w:val="00511DAB"/>
    <w:rsid w:val="00515669"/>
    <w:rsid w:val="00516CC9"/>
    <w:rsid w:val="00517B5F"/>
    <w:rsid w:val="00520B70"/>
    <w:rsid w:val="00520C4C"/>
    <w:rsid w:val="00524F9D"/>
    <w:rsid w:val="005259FE"/>
    <w:rsid w:val="00526153"/>
    <w:rsid w:val="005310C8"/>
    <w:rsid w:val="005311EA"/>
    <w:rsid w:val="00531850"/>
    <w:rsid w:val="00533D23"/>
    <w:rsid w:val="00534BF4"/>
    <w:rsid w:val="005357E5"/>
    <w:rsid w:val="00537685"/>
    <w:rsid w:val="00540837"/>
    <w:rsid w:val="0054174C"/>
    <w:rsid w:val="00541CF2"/>
    <w:rsid w:val="00543C1A"/>
    <w:rsid w:val="00546B3F"/>
    <w:rsid w:val="0055000F"/>
    <w:rsid w:val="00551CF8"/>
    <w:rsid w:val="00552911"/>
    <w:rsid w:val="0055516C"/>
    <w:rsid w:val="00556966"/>
    <w:rsid w:val="00557DB8"/>
    <w:rsid w:val="00557FF7"/>
    <w:rsid w:val="00561339"/>
    <w:rsid w:val="0056436C"/>
    <w:rsid w:val="00566C23"/>
    <w:rsid w:val="00566CE1"/>
    <w:rsid w:val="00575029"/>
    <w:rsid w:val="00576018"/>
    <w:rsid w:val="00577166"/>
    <w:rsid w:val="00577CA4"/>
    <w:rsid w:val="005813CA"/>
    <w:rsid w:val="00581B77"/>
    <w:rsid w:val="00582583"/>
    <w:rsid w:val="00583720"/>
    <w:rsid w:val="0058472A"/>
    <w:rsid w:val="00586738"/>
    <w:rsid w:val="005903C8"/>
    <w:rsid w:val="0059045F"/>
    <w:rsid w:val="00590F2E"/>
    <w:rsid w:val="0059241B"/>
    <w:rsid w:val="00592AD0"/>
    <w:rsid w:val="00593969"/>
    <w:rsid w:val="005968E3"/>
    <w:rsid w:val="005A287A"/>
    <w:rsid w:val="005A6776"/>
    <w:rsid w:val="005B1B8F"/>
    <w:rsid w:val="005B1FA7"/>
    <w:rsid w:val="005B465A"/>
    <w:rsid w:val="005B4A8F"/>
    <w:rsid w:val="005B5250"/>
    <w:rsid w:val="005B6422"/>
    <w:rsid w:val="005B6F8D"/>
    <w:rsid w:val="005C46E4"/>
    <w:rsid w:val="005C5028"/>
    <w:rsid w:val="005C7FDE"/>
    <w:rsid w:val="005D097E"/>
    <w:rsid w:val="005D14A9"/>
    <w:rsid w:val="005D2379"/>
    <w:rsid w:val="005D4A6B"/>
    <w:rsid w:val="005D50E5"/>
    <w:rsid w:val="005D5429"/>
    <w:rsid w:val="005D5A38"/>
    <w:rsid w:val="005D636E"/>
    <w:rsid w:val="005D6CF7"/>
    <w:rsid w:val="005D7F78"/>
    <w:rsid w:val="005E07F9"/>
    <w:rsid w:val="005E16F4"/>
    <w:rsid w:val="005E3000"/>
    <w:rsid w:val="005E5922"/>
    <w:rsid w:val="005E61A5"/>
    <w:rsid w:val="005E6840"/>
    <w:rsid w:val="005E73B8"/>
    <w:rsid w:val="005F12D6"/>
    <w:rsid w:val="005F2ABD"/>
    <w:rsid w:val="005F34A4"/>
    <w:rsid w:val="005F3681"/>
    <w:rsid w:val="005F6733"/>
    <w:rsid w:val="005F7001"/>
    <w:rsid w:val="0060025E"/>
    <w:rsid w:val="006055DF"/>
    <w:rsid w:val="00606390"/>
    <w:rsid w:val="00607FB0"/>
    <w:rsid w:val="006111A3"/>
    <w:rsid w:val="00614A3F"/>
    <w:rsid w:val="006157A0"/>
    <w:rsid w:val="00621345"/>
    <w:rsid w:val="006227BB"/>
    <w:rsid w:val="006258C4"/>
    <w:rsid w:val="006264E0"/>
    <w:rsid w:val="00630BCF"/>
    <w:rsid w:val="00632B6F"/>
    <w:rsid w:val="0063391D"/>
    <w:rsid w:val="006375B3"/>
    <w:rsid w:val="00641A0E"/>
    <w:rsid w:val="00642828"/>
    <w:rsid w:val="00643B29"/>
    <w:rsid w:val="0064435C"/>
    <w:rsid w:val="0064514F"/>
    <w:rsid w:val="006460AF"/>
    <w:rsid w:val="00646515"/>
    <w:rsid w:val="00651D89"/>
    <w:rsid w:val="0065484F"/>
    <w:rsid w:val="006637F4"/>
    <w:rsid w:val="006662A6"/>
    <w:rsid w:val="00667B79"/>
    <w:rsid w:val="006712FF"/>
    <w:rsid w:val="00672520"/>
    <w:rsid w:val="006736B7"/>
    <w:rsid w:val="00674CCB"/>
    <w:rsid w:val="00674D36"/>
    <w:rsid w:val="00676B79"/>
    <w:rsid w:val="006804B0"/>
    <w:rsid w:val="00681157"/>
    <w:rsid w:val="00681CC4"/>
    <w:rsid w:val="00686D8F"/>
    <w:rsid w:val="00690558"/>
    <w:rsid w:val="0069460F"/>
    <w:rsid w:val="00695A2F"/>
    <w:rsid w:val="00695D6C"/>
    <w:rsid w:val="006964DB"/>
    <w:rsid w:val="006A22FA"/>
    <w:rsid w:val="006A27B4"/>
    <w:rsid w:val="006A409B"/>
    <w:rsid w:val="006A458B"/>
    <w:rsid w:val="006A6EE1"/>
    <w:rsid w:val="006B0BF1"/>
    <w:rsid w:val="006B16AA"/>
    <w:rsid w:val="006B191B"/>
    <w:rsid w:val="006B228F"/>
    <w:rsid w:val="006B4409"/>
    <w:rsid w:val="006B4AB4"/>
    <w:rsid w:val="006B52B5"/>
    <w:rsid w:val="006B557F"/>
    <w:rsid w:val="006C110B"/>
    <w:rsid w:val="006C1BF0"/>
    <w:rsid w:val="006C2811"/>
    <w:rsid w:val="006C4FE9"/>
    <w:rsid w:val="006C50D8"/>
    <w:rsid w:val="006C5E42"/>
    <w:rsid w:val="006C66BF"/>
    <w:rsid w:val="006D1BF4"/>
    <w:rsid w:val="006D57BA"/>
    <w:rsid w:val="006D5FA1"/>
    <w:rsid w:val="006D6BDC"/>
    <w:rsid w:val="006D7485"/>
    <w:rsid w:val="006E0DB0"/>
    <w:rsid w:val="006E3497"/>
    <w:rsid w:val="006E3928"/>
    <w:rsid w:val="006E3BBF"/>
    <w:rsid w:val="006E5D7E"/>
    <w:rsid w:val="006E68E7"/>
    <w:rsid w:val="006E7100"/>
    <w:rsid w:val="006E7FD0"/>
    <w:rsid w:val="006F1289"/>
    <w:rsid w:val="006F130F"/>
    <w:rsid w:val="006F28C4"/>
    <w:rsid w:val="006F31DA"/>
    <w:rsid w:val="006F3FE8"/>
    <w:rsid w:val="006F44A3"/>
    <w:rsid w:val="00700FAA"/>
    <w:rsid w:val="007037F2"/>
    <w:rsid w:val="00703C58"/>
    <w:rsid w:val="00706C5A"/>
    <w:rsid w:val="007075BC"/>
    <w:rsid w:val="00707E7F"/>
    <w:rsid w:val="007117C3"/>
    <w:rsid w:val="0071398E"/>
    <w:rsid w:val="0071472F"/>
    <w:rsid w:val="00714C53"/>
    <w:rsid w:val="00720C19"/>
    <w:rsid w:val="00720F7E"/>
    <w:rsid w:val="00727A23"/>
    <w:rsid w:val="007300B3"/>
    <w:rsid w:val="00730199"/>
    <w:rsid w:val="00731D24"/>
    <w:rsid w:val="00733DBF"/>
    <w:rsid w:val="00736AA5"/>
    <w:rsid w:val="00740111"/>
    <w:rsid w:val="00740682"/>
    <w:rsid w:val="007407F8"/>
    <w:rsid w:val="007413FC"/>
    <w:rsid w:val="00742CC4"/>
    <w:rsid w:val="00744943"/>
    <w:rsid w:val="00750C94"/>
    <w:rsid w:val="00752FEB"/>
    <w:rsid w:val="00754F8A"/>
    <w:rsid w:val="00755E26"/>
    <w:rsid w:val="007618AD"/>
    <w:rsid w:val="00761A97"/>
    <w:rsid w:val="007631B1"/>
    <w:rsid w:val="007631E8"/>
    <w:rsid w:val="007636BB"/>
    <w:rsid w:val="007638FC"/>
    <w:rsid w:val="00763C2E"/>
    <w:rsid w:val="007663D7"/>
    <w:rsid w:val="00771960"/>
    <w:rsid w:val="00772794"/>
    <w:rsid w:val="00772C5C"/>
    <w:rsid w:val="007747FE"/>
    <w:rsid w:val="00776AE0"/>
    <w:rsid w:val="0078206B"/>
    <w:rsid w:val="007824C0"/>
    <w:rsid w:val="007845A8"/>
    <w:rsid w:val="00785550"/>
    <w:rsid w:val="00785D0B"/>
    <w:rsid w:val="0078683D"/>
    <w:rsid w:val="0079041F"/>
    <w:rsid w:val="00793A73"/>
    <w:rsid w:val="007958FF"/>
    <w:rsid w:val="00795A0D"/>
    <w:rsid w:val="00795A30"/>
    <w:rsid w:val="00795A5C"/>
    <w:rsid w:val="00797531"/>
    <w:rsid w:val="007A2C9E"/>
    <w:rsid w:val="007A3896"/>
    <w:rsid w:val="007A4643"/>
    <w:rsid w:val="007A7446"/>
    <w:rsid w:val="007B028E"/>
    <w:rsid w:val="007B0C23"/>
    <w:rsid w:val="007B1474"/>
    <w:rsid w:val="007B2052"/>
    <w:rsid w:val="007B3A93"/>
    <w:rsid w:val="007B3ADA"/>
    <w:rsid w:val="007B5539"/>
    <w:rsid w:val="007B5A05"/>
    <w:rsid w:val="007C037E"/>
    <w:rsid w:val="007C2FDA"/>
    <w:rsid w:val="007C4486"/>
    <w:rsid w:val="007C53B9"/>
    <w:rsid w:val="007C5DCA"/>
    <w:rsid w:val="007D001B"/>
    <w:rsid w:val="007D051F"/>
    <w:rsid w:val="007D16F7"/>
    <w:rsid w:val="007D1751"/>
    <w:rsid w:val="007D2719"/>
    <w:rsid w:val="007D32B5"/>
    <w:rsid w:val="007D4442"/>
    <w:rsid w:val="007D58E4"/>
    <w:rsid w:val="007D5CF1"/>
    <w:rsid w:val="007D5F26"/>
    <w:rsid w:val="007D6FE6"/>
    <w:rsid w:val="007D72B6"/>
    <w:rsid w:val="007E027B"/>
    <w:rsid w:val="007E02EB"/>
    <w:rsid w:val="007E2AF5"/>
    <w:rsid w:val="007E3A19"/>
    <w:rsid w:val="007E3C41"/>
    <w:rsid w:val="007E6B8E"/>
    <w:rsid w:val="007E7B79"/>
    <w:rsid w:val="007E7D61"/>
    <w:rsid w:val="007F0082"/>
    <w:rsid w:val="007F1499"/>
    <w:rsid w:val="007F5446"/>
    <w:rsid w:val="007F785B"/>
    <w:rsid w:val="008003B9"/>
    <w:rsid w:val="008019B3"/>
    <w:rsid w:val="00801BB1"/>
    <w:rsid w:val="00806114"/>
    <w:rsid w:val="008105F7"/>
    <w:rsid w:val="0081329C"/>
    <w:rsid w:val="00813AED"/>
    <w:rsid w:val="008149ED"/>
    <w:rsid w:val="00814DAC"/>
    <w:rsid w:val="0081646F"/>
    <w:rsid w:val="008215FF"/>
    <w:rsid w:val="00821B07"/>
    <w:rsid w:val="0082296A"/>
    <w:rsid w:val="00824CBA"/>
    <w:rsid w:val="00825AD6"/>
    <w:rsid w:val="0082614C"/>
    <w:rsid w:val="0082653E"/>
    <w:rsid w:val="00830946"/>
    <w:rsid w:val="008316F7"/>
    <w:rsid w:val="0083434E"/>
    <w:rsid w:val="0083507E"/>
    <w:rsid w:val="008411CC"/>
    <w:rsid w:val="00842718"/>
    <w:rsid w:val="00845E39"/>
    <w:rsid w:val="00846D59"/>
    <w:rsid w:val="0085071A"/>
    <w:rsid w:val="00851BB7"/>
    <w:rsid w:val="0086109E"/>
    <w:rsid w:val="00863991"/>
    <w:rsid w:val="00872C88"/>
    <w:rsid w:val="00873A75"/>
    <w:rsid w:val="0087410E"/>
    <w:rsid w:val="008744A5"/>
    <w:rsid w:val="00875889"/>
    <w:rsid w:val="00876233"/>
    <w:rsid w:val="008805D6"/>
    <w:rsid w:val="00883BF9"/>
    <w:rsid w:val="00883D6A"/>
    <w:rsid w:val="008844F4"/>
    <w:rsid w:val="00885775"/>
    <w:rsid w:val="0089182A"/>
    <w:rsid w:val="0089272C"/>
    <w:rsid w:val="00892BF0"/>
    <w:rsid w:val="00893233"/>
    <w:rsid w:val="0089326A"/>
    <w:rsid w:val="00894712"/>
    <w:rsid w:val="00896B61"/>
    <w:rsid w:val="008A0643"/>
    <w:rsid w:val="008A0E88"/>
    <w:rsid w:val="008A3F98"/>
    <w:rsid w:val="008A428A"/>
    <w:rsid w:val="008A4F18"/>
    <w:rsid w:val="008A5576"/>
    <w:rsid w:val="008A5732"/>
    <w:rsid w:val="008A58C8"/>
    <w:rsid w:val="008A5B7D"/>
    <w:rsid w:val="008B0127"/>
    <w:rsid w:val="008B097D"/>
    <w:rsid w:val="008B583E"/>
    <w:rsid w:val="008B6B8D"/>
    <w:rsid w:val="008B7D56"/>
    <w:rsid w:val="008C48C3"/>
    <w:rsid w:val="008D06D4"/>
    <w:rsid w:val="008D2CF5"/>
    <w:rsid w:val="008D3076"/>
    <w:rsid w:val="008D362C"/>
    <w:rsid w:val="008D4A6F"/>
    <w:rsid w:val="008D4F81"/>
    <w:rsid w:val="008D69A4"/>
    <w:rsid w:val="008D7E03"/>
    <w:rsid w:val="008E0292"/>
    <w:rsid w:val="008E28F6"/>
    <w:rsid w:val="008E3F9C"/>
    <w:rsid w:val="008E40AD"/>
    <w:rsid w:val="008E412D"/>
    <w:rsid w:val="008E4DA0"/>
    <w:rsid w:val="008E5B2D"/>
    <w:rsid w:val="008F0C72"/>
    <w:rsid w:val="008F0E7D"/>
    <w:rsid w:val="008F30A0"/>
    <w:rsid w:val="008F7630"/>
    <w:rsid w:val="00900140"/>
    <w:rsid w:val="00900243"/>
    <w:rsid w:val="00901C05"/>
    <w:rsid w:val="0090258E"/>
    <w:rsid w:val="00903B04"/>
    <w:rsid w:val="009048B5"/>
    <w:rsid w:val="00905F3E"/>
    <w:rsid w:val="009064AB"/>
    <w:rsid w:val="0090697A"/>
    <w:rsid w:val="00910837"/>
    <w:rsid w:val="00911B85"/>
    <w:rsid w:val="00912D6A"/>
    <w:rsid w:val="00913A42"/>
    <w:rsid w:val="00914722"/>
    <w:rsid w:val="009153B3"/>
    <w:rsid w:val="0091786A"/>
    <w:rsid w:val="0091798C"/>
    <w:rsid w:val="009213B4"/>
    <w:rsid w:val="00922000"/>
    <w:rsid w:val="00924561"/>
    <w:rsid w:val="009256D6"/>
    <w:rsid w:val="009276E2"/>
    <w:rsid w:val="00937C8D"/>
    <w:rsid w:val="00940614"/>
    <w:rsid w:val="009436AF"/>
    <w:rsid w:val="00944647"/>
    <w:rsid w:val="00945730"/>
    <w:rsid w:val="00946C9A"/>
    <w:rsid w:val="00947008"/>
    <w:rsid w:val="009501BF"/>
    <w:rsid w:val="00950A3D"/>
    <w:rsid w:val="00950F9A"/>
    <w:rsid w:val="00951CF7"/>
    <w:rsid w:val="00953FD8"/>
    <w:rsid w:val="00954555"/>
    <w:rsid w:val="00956930"/>
    <w:rsid w:val="00957A94"/>
    <w:rsid w:val="00957F95"/>
    <w:rsid w:val="00960E4B"/>
    <w:rsid w:val="00962132"/>
    <w:rsid w:val="00962379"/>
    <w:rsid w:val="009624E4"/>
    <w:rsid w:val="00966A17"/>
    <w:rsid w:val="009674EC"/>
    <w:rsid w:val="009708A4"/>
    <w:rsid w:val="009724AE"/>
    <w:rsid w:val="009738FD"/>
    <w:rsid w:val="0097439B"/>
    <w:rsid w:val="00976D58"/>
    <w:rsid w:val="009773FF"/>
    <w:rsid w:val="009806BE"/>
    <w:rsid w:val="00980EDB"/>
    <w:rsid w:val="00981462"/>
    <w:rsid w:val="00983CAC"/>
    <w:rsid w:val="009848AE"/>
    <w:rsid w:val="009876F3"/>
    <w:rsid w:val="00987C80"/>
    <w:rsid w:val="009937F3"/>
    <w:rsid w:val="0099489B"/>
    <w:rsid w:val="00995C01"/>
    <w:rsid w:val="00996B03"/>
    <w:rsid w:val="009A0327"/>
    <w:rsid w:val="009A26D4"/>
    <w:rsid w:val="009A3FD4"/>
    <w:rsid w:val="009A68C6"/>
    <w:rsid w:val="009B35E7"/>
    <w:rsid w:val="009B389C"/>
    <w:rsid w:val="009B3DFD"/>
    <w:rsid w:val="009B41F0"/>
    <w:rsid w:val="009B4FFC"/>
    <w:rsid w:val="009B5EA7"/>
    <w:rsid w:val="009B670C"/>
    <w:rsid w:val="009B71CC"/>
    <w:rsid w:val="009C431A"/>
    <w:rsid w:val="009D1149"/>
    <w:rsid w:val="009D1C75"/>
    <w:rsid w:val="009D1E88"/>
    <w:rsid w:val="009D3043"/>
    <w:rsid w:val="009D318E"/>
    <w:rsid w:val="009D728E"/>
    <w:rsid w:val="009D741B"/>
    <w:rsid w:val="009E1180"/>
    <w:rsid w:val="009E1A09"/>
    <w:rsid w:val="009E23F9"/>
    <w:rsid w:val="009E4567"/>
    <w:rsid w:val="009E61E7"/>
    <w:rsid w:val="009E629E"/>
    <w:rsid w:val="009F1928"/>
    <w:rsid w:val="009F2AF9"/>
    <w:rsid w:val="009F2B24"/>
    <w:rsid w:val="009F50A7"/>
    <w:rsid w:val="009F5E56"/>
    <w:rsid w:val="009F6A63"/>
    <w:rsid w:val="00A05494"/>
    <w:rsid w:val="00A062AE"/>
    <w:rsid w:val="00A06539"/>
    <w:rsid w:val="00A069AC"/>
    <w:rsid w:val="00A069B8"/>
    <w:rsid w:val="00A076DD"/>
    <w:rsid w:val="00A109B2"/>
    <w:rsid w:val="00A11F91"/>
    <w:rsid w:val="00A12C3D"/>
    <w:rsid w:val="00A130E7"/>
    <w:rsid w:val="00A15EE8"/>
    <w:rsid w:val="00A200FB"/>
    <w:rsid w:val="00A20A76"/>
    <w:rsid w:val="00A24ECB"/>
    <w:rsid w:val="00A24F3E"/>
    <w:rsid w:val="00A25B82"/>
    <w:rsid w:val="00A277DB"/>
    <w:rsid w:val="00A32003"/>
    <w:rsid w:val="00A34451"/>
    <w:rsid w:val="00A34849"/>
    <w:rsid w:val="00A34DA1"/>
    <w:rsid w:val="00A3512A"/>
    <w:rsid w:val="00A352B4"/>
    <w:rsid w:val="00A37906"/>
    <w:rsid w:val="00A41BF0"/>
    <w:rsid w:val="00A41D1B"/>
    <w:rsid w:val="00A420C3"/>
    <w:rsid w:val="00A43CA9"/>
    <w:rsid w:val="00A43E56"/>
    <w:rsid w:val="00A44164"/>
    <w:rsid w:val="00A4456F"/>
    <w:rsid w:val="00A44D79"/>
    <w:rsid w:val="00A50317"/>
    <w:rsid w:val="00A510B3"/>
    <w:rsid w:val="00A5410A"/>
    <w:rsid w:val="00A54B93"/>
    <w:rsid w:val="00A55E87"/>
    <w:rsid w:val="00A5634E"/>
    <w:rsid w:val="00A60DCB"/>
    <w:rsid w:val="00A62D8B"/>
    <w:rsid w:val="00A65604"/>
    <w:rsid w:val="00A65804"/>
    <w:rsid w:val="00A71922"/>
    <w:rsid w:val="00A73EAA"/>
    <w:rsid w:val="00A802FA"/>
    <w:rsid w:val="00A80AF0"/>
    <w:rsid w:val="00A81143"/>
    <w:rsid w:val="00A81F61"/>
    <w:rsid w:val="00A8262D"/>
    <w:rsid w:val="00A82EFE"/>
    <w:rsid w:val="00A8336F"/>
    <w:rsid w:val="00A837B9"/>
    <w:rsid w:val="00A84AAA"/>
    <w:rsid w:val="00A84C76"/>
    <w:rsid w:val="00A86354"/>
    <w:rsid w:val="00A87F71"/>
    <w:rsid w:val="00A9000D"/>
    <w:rsid w:val="00A9082F"/>
    <w:rsid w:val="00A92B47"/>
    <w:rsid w:val="00A93A55"/>
    <w:rsid w:val="00A9631C"/>
    <w:rsid w:val="00AA268F"/>
    <w:rsid w:val="00AA28B4"/>
    <w:rsid w:val="00AA3D9D"/>
    <w:rsid w:val="00AA4D70"/>
    <w:rsid w:val="00AB0FE9"/>
    <w:rsid w:val="00AB1011"/>
    <w:rsid w:val="00AB1568"/>
    <w:rsid w:val="00AB3C06"/>
    <w:rsid w:val="00AB7B61"/>
    <w:rsid w:val="00AC0624"/>
    <w:rsid w:val="00AC0992"/>
    <w:rsid w:val="00AC1222"/>
    <w:rsid w:val="00AC309E"/>
    <w:rsid w:val="00AC6401"/>
    <w:rsid w:val="00AC6554"/>
    <w:rsid w:val="00AD0ACF"/>
    <w:rsid w:val="00AD1BD4"/>
    <w:rsid w:val="00AD2765"/>
    <w:rsid w:val="00AD2892"/>
    <w:rsid w:val="00AD2E12"/>
    <w:rsid w:val="00AD3247"/>
    <w:rsid w:val="00AD553F"/>
    <w:rsid w:val="00AD5540"/>
    <w:rsid w:val="00AD746E"/>
    <w:rsid w:val="00AE07BE"/>
    <w:rsid w:val="00AE1AF6"/>
    <w:rsid w:val="00AE1E5C"/>
    <w:rsid w:val="00AF3327"/>
    <w:rsid w:val="00AF37D3"/>
    <w:rsid w:val="00AF4568"/>
    <w:rsid w:val="00AF63AF"/>
    <w:rsid w:val="00B00FEC"/>
    <w:rsid w:val="00B046E1"/>
    <w:rsid w:val="00B065F9"/>
    <w:rsid w:val="00B102B8"/>
    <w:rsid w:val="00B12EA4"/>
    <w:rsid w:val="00B155C8"/>
    <w:rsid w:val="00B22470"/>
    <w:rsid w:val="00B3519C"/>
    <w:rsid w:val="00B35B9A"/>
    <w:rsid w:val="00B374CC"/>
    <w:rsid w:val="00B41A15"/>
    <w:rsid w:val="00B41EA4"/>
    <w:rsid w:val="00B433EA"/>
    <w:rsid w:val="00B45295"/>
    <w:rsid w:val="00B4674A"/>
    <w:rsid w:val="00B52590"/>
    <w:rsid w:val="00B529A5"/>
    <w:rsid w:val="00B57828"/>
    <w:rsid w:val="00B614BD"/>
    <w:rsid w:val="00B61F76"/>
    <w:rsid w:val="00B63962"/>
    <w:rsid w:val="00B63FB4"/>
    <w:rsid w:val="00B662F1"/>
    <w:rsid w:val="00B735AA"/>
    <w:rsid w:val="00B765FC"/>
    <w:rsid w:val="00B77078"/>
    <w:rsid w:val="00B77A46"/>
    <w:rsid w:val="00B80B71"/>
    <w:rsid w:val="00B811B9"/>
    <w:rsid w:val="00B8292A"/>
    <w:rsid w:val="00B84E47"/>
    <w:rsid w:val="00B85407"/>
    <w:rsid w:val="00B855AB"/>
    <w:rsid w:val="00B86B0A"/>
    <w:rsid w:val="00B86D4D"/>
    <w:rsid w:val="00B90539"/>
    <w:rsid w:val="00B91DF8"/>
    <w:rsid w:val="00B93334"/>
    <w:rsid w:val="00B944D9"/>
    <w:rsid w:val="00B94BAE"/>
    <w:rsid w:val="00B9761D"/>
    <w:rsid w:val="00B9784F"/>
    <w:rsid w:val="00BA05DC"/>
    <w:rsid w:val="00BA2C33"/>
    <w:rsid w:val="00BB22C7"/>
    <w:rsid w:val="00BB22D3"/>
    <w:rsid w:val="00BB23C8"/>
    <w:rsid w:val="00BB286C"/>
    <w:rsid w:val="00BB3BE0"/>
    <w:rsid w:val="00BB3DAD"/>
    <w:rsid w:val="00BB44F5"/>
    <w:rsid w:val="00BB5F84"/>
    <w:rsid w:val="00BC324E"/>
    <w:rsid w:val="00BC54F5"/>
    <w:rsid w:val="00BC6666"/>
    <w:rsid w:val="00BC718F"/>
    <w:rsid w:val="00BC78EC"/>
    <w:rsid w:val="00BC7921"/>
    <w:rsid w:val="00BD0BB3"/>
    <w:rsid w:val="00BD3336"/>
    <w:rsid w:val="00BD69D5"/>
    <w:rsid w:val="00BD72F0"/>
    <w:rsid w:val="00BD78DE"/>
    <w:rsid w:val="00BE1A3C"/>
    <w:rsid w:val="00BE2805"/>
    <w:rsid w:val="00BE4FAD"/>
    <w:rsid w:val="00BF11B9"/>
    <w:rsid w:val="00BF1B57"/>
    <w:rsid w:val="00BF2DA5"/>
    <w:rsid w:val="00BF38FE"/>
    <w:rsid w:val="00BF4316"/>
    <w:rsid w:val="00BF5662"/>
    <w:rsid w:val="00BF567E"/>
    <w:rsid w:val="00BF73F4"/>
    <w:rsid w:val="00C0403C"/>
    <w:rsid w:val="00C04136"/>
    <w:rsid w:val="00C072E5"/>
    <w:rsid w:val="00C10B76"/>
    <w:rsid w:val="00C112A4"/>
    <w:rsid w:val="00C128E3"/>
    <w:rsid w:val="00C12C38"/>
    <w:rsid w:val="00C12FD1"/>
    <w:rsid w:val="00C13D86"/>
    <w:rsid w:val="00C15999"/>
    <w:rsid w:val="00C15FDF"/>
    <w:rsid w:val="00C20E1D"/>
    <w:rsid w:val="00C236A6"/>
    <w:rsid w:val="00C23D9E"/>
    <w:rsid w:val="00C24895"/>
    <w:rsid w:val="00C24BB6"/>
    <w:rsid w:val="00C30649"/>
    <w:rsid w:val="00C30652"/>
    <w:rsid w:val="00C31270"/>
    <w:rsid w:val="00C31447"/>
    <w:rsid w:val="00C31C37"/>
    <w:rsid w:val="00C32291"/>
    <w:rsid w:val="00C332D0"/>
    <w:rsid w:val="00C35AAA"/>
    <w:rsid w:val="00C35FD9"/>
    <w:rsid w:val="00C363BC"/>
    <w:rsid w:val="00C3674F"/>
    <w:rsid w:val="00C36A4A"/>
    <w:rsid w:val="00C37EC9"/>
    <w:rsid w:val="00C406FB"/>
    <w:rsid w:val="00C4258D"/>
    <w:rsid w:val="00C439B4"/>
    <w:rsid w:val="00C443DD"/>
    <w:rsid w:val="00C45C73"/>
    <w:rsid w:val="00C45ED5"/>
    <w:rsid w:val="00C47C3F"/>
    <w:rsid w:val="00C501CF"/>
    <w:rsid w:val="00C50A66"/>
    <w:rsid w:val="00C50E35"/>
    <w:rsid w:val="00C5145D"/>
    <w:rsid w:val="00C5547E"/>
    <w:rsid w:val="00C564FE"/>
    <w:rsid w:val="00C57544"/>
    <w:rsid w:val="00C57CC6"/>
    <w:rsid w:val="00C63BD6"/>
    <w:rsid w:val="00C65C55"/>
    <w:rsid w:val="00C707B1"/>
    <w:rsid w:val="00C70B71"/>
    <w:rsid w:val="00C713E1"/>
    <w:rsid w:val="00C763D6"/>
    <w:rsid w:val="00C81D0B"/>
    <w:rsid w:val="00C85290"/>
    <w:rsid w:val="00C85916"/>
    <w:rsid w:val="00C85D63"/>
    <w:rsid w:val="00C86846"/>
    <w:rsid w:val="00C87676"/>
    <w:rsid w:val="00C906C0"/>
    <w:rsid w:val="00C92BB7"/>
    <w:rsid w:val="00C92C02"/>
    <w:rsid w:val="00C94919"/>
    <w:rsid w:val="00C969F6"/>
    <w:rsid w:val="00C96B74"/>
    <w:rsid w:val="00C97B6E"/>
    <w:rsid w:val="00CA0235"/>
    <w:rsid w:val="00CA2F39"/>
    <w:rsid w:val="00CA3C0A"/>
    <w:rsid w:val="00CA52A7"/>
    <w:rsid w:val="00CA5D37"/>
    <w:rsid w:val="00CA7289"/>
    <w:rsid w:val="00CA7AEC"/>
    <w:rsid w:val="00CB14BA"/>
    <w:rsid w:val="00CB50A9"/>
    <w:rsid w:val="00CB645F"/>
    <w:rsid w:val="00CB749E"/>
    <w:rsid w:val="00CC0422"/>
    <w:rsid w:val="00CC0F99"/>
    <w:rsid w:val="00CC2AC2"/>
    <w:rsid w:val="00CC3607"/>
    <w:rsid w:val="00CC41F2"/>
    <w:rsid w:val="00CC4CAA"/>
    <w:rsid w:val="00CC6CB1"/>
    <w:rsid w:val="00CD0463"/>
    <w:rsid w:val="00CD05FD"/>
    <w:rsid w:val="00CD0F1B"/>
    <w:rsid w:val="00CD209C"/>
    <w:rsid w:val="00CD274E"/>
    <w:rsid w:val="00CE0951"/>
    <w:rsid w:val="00CE448A"/>
    <w:rsid w:val="00CE6DD6"/>
    <w:rsid w:val="00CF08C9"/>
    <w:rsid w:val="00CF5BCD"/>
    <w:rsid w:val="00CF769F"/>
    <w:rsid w:val="00CF7D36"/>
    <w:rsid w:val="00CF7F99"/>
    <w:rsid w:val="00D011E5"/>
    <w:rsid w:val="00D01B51"/>
    <w:rsid w:val="00D02E13"/>
    <w:rsid w:val="00D03E92"/>
    <w:rsid w:val="00D07A3C"/>
    <w:rsid w:val="00D101C1"/>
    <w:rsid w:val="00D1128A"/>
    <w:rsid w:val="00D14620"/>
    <w:rsid w:val="00D1682F"/>
    <w:rsid w:val="00D17F88"/>
    <w:rsid w:val="00D212D2"/>
    <w:rsid w:val="00D23931"/>
    <w:rsid w:val="00D23EDF"/>
    <w:rsid w:val="00D24C4C"/>
    <w:rsid w:val="00D265F4"/>
    <w:rsid w:val="00D27FC3"/>
    <w:rsid w:val="00D30DCB"/>
    <w:rsid w:val="00D31036"/>
    <w:rsid w:val="00D43372"/>
    <w:rsid w:val="00D43958"/>
    <w:rsid w:val="00D43E25"/>
    <w:rsid w:val="00D44B21"/>
    <w:rsid w:val="00D45E74"/>
    <w:rsid w:val="00D47E39"/>
    <w:rsid w:val="00D551BC"/>
    <w:rsid w:val="00D552B4"/>
    <w:rsid w:val="00D55D27"/>
    <w:rsid w:val="00D5710A"/>
    <w:rsid w:val="00D606BC"/>
    <w:rsid w:val="00D611D1"/>
    <w:rsid w:val="00D61EF8"/>
    <w:rsid w:val="00D6603D"/>
    <w:rsid w:val="00D665E4"/>
    <w:rsid w:val="00D710EF"/>
    <w:rsid w:val="00D7441D"/>
    <w:rsid w:val="00D751F9"/>
    <w:rsid w:val="00D76E23"/>
    <w:rsid w:val="00D76E3E"/>
    <w:rsid w:val="00D77779"/>
    <w:rsid w:val="00D81A32"/>
    <w:rsid w:val="00D82E42"/>
    <w:rsid w:val="00D846BE"/>
    <w:rsid w:val="00D84999"/>
    <w:rsid w:val="00D87AA8"/>
    <w:rsid w:val="00D900C8"/>
    <w:rsid w:val="00D906CC"/>
    <w:rsid w:val="00D90AF7"/>
    <w:rsid w:val="00D91A8B"/>
    <w:rsid w:val="00D941A7"/>
    <w:rsid w:val="00D945AB"/>
    <w:rsid w:val="00D94751"/>
    <w:rsid w:val="00D95B9A"/>
    <w:rsid w:val="00D975C0"/>
    <w:rsid w:val="00DA053F"/>
    <w:rsid w:val="00DA40E7"/>
    <w:rsid w:val="00DA6400"/>
    <w:rsid w:val="00DB03B5"/>
    <w:rsid w:val="00DB03D0"/>
    <w:rsid w:val="00DB226D"/>
    <w:rsid w:val="00DB2682"/>
    <w:rsid w:val="00DB35B6"/>
    <w:rsid w:val="00DB74DD"/>
    <w:rsid w:val="00DB784B"/>
    <w:rsid w:val="00DC0C80"/>
    <w:rsid w:val="00DC2541"/>
    <w:rsid w:val="00DC7015"/>
    <w:rsid w:val="00DD0658"/>
    <w:rsid w:val="00DD296D"/>
    <w:rsid w:val="00DD6E70"/>
    <w:rsid w:val="00DE073B"/>
    <w:rsid w:val="00DE19FF"/>
    <w:rsid w:val="00DE1D82"/>
    <w:rsid w:val="00DE287A"/>
    <w:rsid w:val="00DE44F2"/>
    <w:rsid w:val="00DE6F21"/>
    <w:rsid w:val="00DF0B7F"/>
    <w:rsid w:val="00DF0CE2"/>
    <w:rsid w:val="00DF1AD4"/>
    <w:rsid w:val="00DF2382"/>
    <w:rsid w:val="00DF2633"/>
    <w:rsid w:val="00DF2858"/>
    <w:rsid w:val="00DF4530"/>
    <w:rsid w:val="00DF4E78"/>
    <w:rsid w:val="00DF7464"/>
    <w:rsid w:val="00E0080F"/>
    <w:rsid w:val="00E031F1"/>
    <w:rsid w:val="00E03FE6"/>
    <w:rsid w:val="00E047C5"/>
    <w:rsid w:val="00E05290"/>
    <w:rsid w:val="00E076BC"/>
    <w:rsid w:val="00E1168F"/>
    <w:rsid w:val="00E13958"/>
    <w:rsid w:val="00E13F28"/>
    <w:rsid w:val="00E20739"/>
    <w:rsid w:val="00E21AAD"/>
    <w:rsid w:val="00E24A06"/>
    <w:rsid w:val="00E254A0"/>
    <w:rsid w:val="00E30473"/>
    <w:rsid w:val="00E30A80"/>
    <w:rsid w:val="00E3140D"/>
    <w:rsid w:val="00E31947"/>
    <w:rsid w:val="00E321CC"/>
    <w:rsid w:val="00E343B5"/>
    <w:rsid w:val="00E37A43"/>
    <w:rsid w:val="00E41818"/>
    <w:rsid w:val="00E46968"/>
    <w:rsid w:val="00E51762"/>
    <w:rsid w:val="00E51B3A"/>
    <w:rsid w:val="00E57A1C"/>
    <w:rsid w:val="00E57C2D"/>
    <w:rsid w:val="00E61DE1"/>
    <w:rsid w:val="00E61EC8"/>
    <w:rsid w:val="00E656B4"/>
    <w:rsid w:val="00E668AF"/>
    <w:rsid w:val="00E66BCD"/>
    <w:rsid w:val="00E70395"/>
    <w:rsid w:val="00E70418"/>
    <w:rsid w:val="00E70B00"/>
    <w:rsid w:val="00E74175"/>
    <w:rsid w:val="00E753E3"/>
    <w:rsid w:val="00E76C23"/>
    <w:rsid w:val="00E80147"/>
    <w:rsid w:val="00E80FBE"/>
    <w:rsid w:val="00E82084"/>
    <w:rsid w:val="00E82CF1"/>
    <w:rsid w:val="00E82D5E"/>
    <w:rsid w:val="00E843D1"/>
    <w:rsid w:val="00E85D2F"/>
    <w:rsid w:val="00E94398"/>
    <w:rsid w:val="00E945A9"/>
    <w:rsid w:val="00EA01A3"/>
    <w:rsid w:val="00EA1FFF"/>
    <w:rsid w:val="00EA2BCB"/>
    <w:rsid w:val="00EA373B"/>
    <w:rsid w:val="00EA62C8"/>
    <w:rsid w:val="00EA6C9A"/>
    <w:rsid w:val="00EB1D2D"/>
    <w:rsid w:val="00EB6723"/>
    <w:rsid w:val="00EC2D2E"/>
    <w:rsid w:val="00EC340C"/>
    <w:rsid w:val="00EC3BD3"/>
    <w:rsid w:val="00EC66F3"/>
    <w:rsid w:val="00EC6999"/>
    <w:rsid w:val="00ED12FB"/>
    <w:rsid w:val="00ED2091"/>
    <w:rsid w:val="00ED3B99"/>
    <w:rsid w:val="00ED3DEC"/>
    <w:rsid w:val="00ED441C"/>
    <w:rsid w:val="00ED4C15"/>
    <w:rsid w:val="00ED5873"/>
    <w:rsid w:val="00ED5F4A"/>
    <w:rsid w:val="00EE3392"/>
    <w:rsid w:val="00EE55FB"/>
    <w:rsid w:val="00EE5AC7"/>
    <w:rsid w:val="00EE5C42"/>
    <w:rsid w:val="00EE7FA2"/>
    <w:rsid w:val="00EF0C95"/>
    <w:rsid w:val="00EF26ED"/>
    <w:rsid w:val="00EF4079"/>
    <w:rsid w:val="00EF7632"/>
    <w:rsid w:val="00EF77AB"/>
    <w:rsid w:val="00F051D3"/>
    <w:rsid w:val="00F102F6"/>
    <w:rsid w:val="00F1060B"/>
    <w:rsid w:val="00F14272"/>
    <w:rsid w:val="00F16CB7"/>
    <w:rsid w:val="00F179D4"/>
    <w:rsid w:val="00F231DA"/>
    <w:rsid w:val="00F256ED"/>
    <w:rsid w:val="00F261D0"/>
    <w:rsid w:val="00F27615"/>
    <w:rsid w:val="00F278A7"/>
    <w:rsid w:val="00F27DA1"/>
    <w:rsid w:val="00F33681"/>
    <w:rsid w:val="00F35E86"/>
    <w:rsid w:val="00F36D72"/>
    <w:rsid w:val="00F36FF5"/>
    <w:rsid w:val="00F37447"/>
    <w:rsid w:val="00F37949"/>
    <w:rsid w:val="00F4209C"/>
    <w:rsid w:val="00F44E10"/>
    <w:rsid w:val="00F45095"/>
    <w:rsid w:val="00F45A8B"/>
    <w:rsid w:val="00F4723E"/>
    <w:rsid w:val="00F47DA6"/>
    <w:rsid w:val="00F5047D"/>
    <w:rsid w:val="00F53885"/>
    <w:rsid w:val="00F56D98"/>
    <w:rsid w:val="00F60F58"/>
    <w:rsid w:val="00F64B52"/>
    <w:rsid w:val="00F651C3"/>
    <w:rsid w:val="00F65F87"/>
    <w:rsid w:val="00F706EF"/>
    <w:rsid w:val="00F70BC9"/>
    <w:rsid w:val="00F758DB"/>
    <w:rsid w:val="00F7690A"/>
    <w:rsid w:val="00F80619"/>
    <w:rsid w:val="00F8173D"/>
    <w:rsid w:val="00F81979"/>
    <w:rsid w:val="00F8703B"/>
    <w:rsid w:val="00F9226F"/>
    <w:rsid w:val="00F9309C"/>
    <w:rsid w:val="00FB29F7"/>
    <w:rsid w:val="00FB3394"/>
    <w:rsid w:val="00FB46C5"/>
    <w:rsid w:val="00FB5A1C"/>
    <w:rsid w:val="00FB5D93"/>
    <w:rsid w:val="00FC0E54"/>
    <w:rsid w:val="00FC280A"/>
    <w:rsid w:val="00FC310D"/>
    <w:rsid w:val="00FC4212"/>
    <w:rsid w:val="00FC4F76"/>
    <w:rsid w:val="00FC550B"/>
    <w:rsid w:val="00FC59B2"/>
    <w:rsid w:val="00FD0181"/>
    <w:rsid w:val="00FD11A7"/>
    <w:rsid w:val="00FD1EF3"/>
    <w:rsid w:val="00FD3EDD"/>
    <w:rsid w:val="00FD5EA1"/>
    <w:rsid w:val="00FE2B34"/>
    <w:rsid w:val="00FF0D9C"/>
    <w:rsid w:val="00FF0F4A"/>
    <w:rsid w:val="00FF116A"/>
    <w:rsid w:val="00FF14BA"/>
    <w:rsid w:val="00FF157F"/>
    <w:rsid w:val="00FF4E72"/>
    <w:rsid w:val="00FF5B98"/>
    <w:rsid w:val="016117EE"/>
    <w:rsid w:val="17C225F6"/>
    <w:rsid w:val="18997E77"/>
    <w:rsid w:val="195C6465"/>
    <w:rsid w:val="21DF3548"/>
    <w:rsid w:val="26E77FE5"/>
    <w:rsid w:val="2DA016DC"/>
    <w:rsid w:val="30724137"/>
    <w:rsid w:val="343E43D8"/>
    <w:rsid w:val="354A3BAA"/>
    <w:rsid w:val="363A1ABC"/>
    <w:rsid w:val="3ACA30B5"/>
    <w:rsid w:val="4036252E"/>
    <w:rsid w:val="43542073"/>
    <w:rsid w:val="440041C7"/>
    <w:rsid w:val="47753B36"/>
    <w:rsid w:val="507245F2"/>
    <w:rsid w:val="530E73C7"/>
    <w:rsid w:val="53F01263"/>
    <w:rsid w:val="55431254"/>
    <w:rsid w:val="55C42080"/>
    <w:rsid w:val="567811FD"/>
    <w:rsid w:val="5C660695"/>
    <w:rsid w:val="5D155460"/>
    <w:rsid w:val="5D40074D"/>
    <w:rsid w:val="5F62165C"/>
    <w:rsid w:val="6241607F"/>
    <w:rsid w:val="62C00A23"/>
    <w:rsid w:val="6573469D"/>
    <w:rsid w:val="65A67F4A"/>
    <w:rsid w:val="68FB4359"/>
    <w:rsid w:val="6CE0372A"/>
    <w:rsid w:val="6E0E6D31"/>
    <w:rsid w:val="6F4B1B91"/>
    <w:rsid w:val="72013DEE"/>
    <w:rsid w:val="7DDF1B2A"/>
    <w:rsid w:val="7F33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Document Map"/>
    <w:basedOn w:val="1"/>
    <w:link w:val="33"/>
    <w:semiHidden/>
    <w:unhideWhenUsed/>
    <w:qFormat/>
    <w:uiPriority w:val="99"/>
    <w:rPr>
      <w:rFonts w:ascii="宋体"/>
      <w:sz w:val="18"/>
      <w:szCs w:val="18"/>
    </w:rPr>
  </w:style>
  <w:style w:type="paragraph" w:styleId="8">
    <w:name w:val="annotation text"/>
    <w:basedOn w:val="1"/>
    <w:link w:val="46"/>
    <w:semiHidden/>
    <w:unhideWhenUsed/>
    <w:qFormat/>
    <w:uiPriority w:val="99"/>
    <w:pPr>
      <w:jc w:val="left"/>
    </w:pPr>
  </w:style>
  <w:style w:type="paragraph" w:styleId="9">
    <w:name w:val="Body Text"/>
    <w:basedOn w:val="1"/>
    <w:link w:val="55"/>
    <w:qFormat/>
    <w:uiPriority w:val="1"/>
    <w:pPr>
      <w:autoSpaceDE w:val="0"/>
      <w:autoSpaceDN w:val="0"/>
      <w:jc w:val="left"/>
    </w:pPr>
    <w:rPr>
      <w:rFonts w:ascii="宋体" w:hAnsi="宋体" w:cs="宋体"/>
      <w:kern w:val="0"/>
      <w:szCs w:val="21"/>
      <w:lang w:eastAsia="en-US"/>
    </w:rPr>
  </w:style>
  <w:style w:type="paragraph" w:styleId="10">
    <w:name w:val="toc 5"/>
    <w:basedOn w:val="1"/>
    <w:next w:val="1"/>
    <w:unhideWhenUsed/>
    <w:qFormat/>
    <w:uiPriority w:val="39"/>
    <w:pPr>
      <w:ind w:left="840"/>
      <w:jc w:val="left"/>
    </w:pPr>
    <w:rPr>
      <w:rFonts w:asciiTheme="minorHAnsi" w:hAnsiTheme="minorHAnsi"/>
      <w:sz w:val="18"/>
      <w:szCs w:val="18"/>
    </w:rPr>
  </w:style>
  <w:style w:type="paragraph" w:styleId="11">
    <w:name w:val="toc 3"/>
    <w:basedOn w:val="1"/>
    <w:next w:val="1"/>
    <w:unhideWhenUsed/>
    <w:qFormat/>
    <w:uiPriority w:val="39"/>
    <w:pPr>
      <w:ind w:left="420"/>
      <w:jc w:val="left"/>
    </w:pPr>
    <w:rPr>
      <w:rFonts w:asciiTheme="minorHAnsi" w:hAnsiTheme="minorHAnsi"/>
      <w:i/>
      <w:iCs/>
      <w:sz w:val="20"/>
      <w:szCs w:val="20"/>
    </w:rPr>
  </w:style>
  <w:style w:type="paragraph" w:styleId="12">
    <w:name w:val="toc 8"/>
    <w:basedOn w:val="1"/>
    <w:next w:val="1"/>
    <w:unhideWhenUsed/>
    <w:qFormat/>
    <w:uiPriority w:val="39"/>
    <w:pPr>
      <w:ind w:left="1470"/>
      <w:jc w:val="left"/>
    </w:pPr>
    <w:rPr>
      <w:rFonts w:asciiTheme="minorHAnsi" w:hAnsiTheme="minorHAnsi"/>
      <w:sz w:val="18"/>
      <w:szCs w:val="18"/>
    </w:rPr>
  </w:style>
  <w:style w:type="paragraph" w:styleId="13">
    <w:name w:val="Date"/>
    <w:basedOn w:val="1"/>
    <w:next w:val="1"/>
    <w:link w:val="34"/>
    <w:semiHidden/>
    <w:unhideWhenUsed/>
    <w:qFormat/>
    <w:uiPriority w:val="99"/>
    <w:pPr>
      <w:ind w:left="100" w:leftChars="2500"/>
    </w:pPr>
  </w:style>
  <w:style w:type="paragraph" w:styleId="14">
    <w:name w:val="Balloon Text"/>
    <w:basedOn w:val="1"/>
    <w:link w:val="36"/>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Theme="minorHAnsi" w:hAnsiTheme="minorHAnsi"/>
      <w:b/>
      <w:bCs/>
      <w:caps/>
      <w:sz w:val="20"/>
      <w:szCs w:val="20"/>
    </w:rPr>
  </w:style>
  <w:style w:type="paragraph" w:styleId="18">
    <w:name w:val="toc 4"/>
    <w:basedOn w:val="1"/>
    <w:next w:val="1"/>
    <w:unhideWhenUsed/>
    <w:qFormat/>
    <w:uiPriority w:val="39"/>
    <w:pPr>
      <w:ind w:left="630"/>
      <w:jc w:val="left"/>
    </w:pPr>
    <w:rPr>
      <w:rFonts w:asciiTheme="minorHAnsi" w:hAnsiTheme="minorHAnsi"/>
      <w:sz w:val="18"/>
      <w:szCs w:val="18"/>
    </w:rPr>
  </w:style>
  <w:style w:type="paragraph" w:styleId="19">
    <w:name w:val="toc 6"/>
    <w:basedOn w:val="1"/>
    <w:next w:val="1"/>
    <w:unhideWhenUsed/>
    <w:qFormat/>
    <w:uiPriority w:val="39"/>
    <w:pPr>
      <w:ind w:left="1050"/>
      <w:jc w:val="left"/>
    </w:pPr>
    <w:rPr>
      <w:rFonts w:asciiTheme="minorHAnsi" w:hAnsiTheme="minorHAnsi"/>
      <w:sz w:val="18"/>
      <w:szCs w:val="18"/>
    </w:rPr>
  </w:style>
  <w:style w:type="paragraph" w:styleId="20">
    <w:name w:val="toc 2"/>
    <w:basedOn w:val="1"/>
    <w:next w:val="1"/>
    <w:unhideWhenUsed/>
    <w:qFormat/>
    <w:uiPriority w:val="39"/>
    <w:pPr>
      <w:ind w:left="210"/>
      <w:jc w:val="left"/>
    </w:pPr>
    <w:rPr>
      <w:rFonts w:asciiTheme="minorHAnsi" w:hAnsiTheme="minorHAnsi"/>
      <w:smallCaps/>
      <w:sz w:val="20"/>
      <w:szCs w:val="20"/>
    </w:rPr>
  </w:style>
  <w:style w:type="paragraph" w:styleId="21">
    <w:name w:val="toc 9"/>
    <w:basedOn w:val="1"/>
    <w:next w:val="1"/>
    <w:unhideWhenUsed/>
    <w:qFormat/>
    <w:uiPriority w:val="39"/>
    <w:pPr>
      <w:ind w:left="1680"/>
      <w:jc w:val="left"/>
    </w:pPr>
    <w:rPr>
      <w:rFonts w:asciiTheme="minorHAnsi" w:hAnsiTheme="minorHAnsi"/>
      <w:sz w:val="18"/>
      <w:szCs w:val="1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8"/>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8"/>
    <w:next w:val="8"/>
    <w:link w:val="47"/>
    <w:semiHidden/>
    <w:unhideWhenUsed/>
    <w:qFormat/>
    <w:uiPriority w:val="99"/>
    <w:rPr>
      <w:b/>
      <w:bCs/>
    </w:rPr>
  </w:style>
  <w:style w:type="table" w:styleId="26">
    <w:name w:val="Table Grid"/>
    <w:basedOn w:val="2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semiHidden/>
    <w:unhideWhenUsed/>
    <w:qFormat/>
    <w:uiPriority w:val="99"/>
    <w:rPr>
      <w:sz w:val="21"/>
      <w:szCs w:val="21"/>
    </w:rPr>
  </w:style>
  <w:style w:type="character" w:customStyle="1" w:styleId="31">
    <w:name w:val="页眉 Char"/>
    <w:basedOn w:val="27"/>
    <w:link w:val="16"/>
    <w:qFormat/>
    <w:uiPriority w:val="99"/>
    <w:rPr>
      <w:sz w:val="18"/>
      <w:szCs w:val="18"/>
    </w:rPr>
  </w:style>
  <w:style w:type="character" w:customStyle="1" w:styleId="32">
    <w:name w:val="页脚 Char"/>
    <w:basedOn w:val="27"/>
    <w:link w:val="15"/>
    <w:qFormat/>
    <w:uiPriority w:val="99"/>
    <w:rPr>
      <w:sz w:val="18"/>
      <w:szCs w:val="18"/>
    </w:rPr>
  </w:style>
  <w:style w:type="character" w:customStyle="1" w:styleId="33">
    <w:name w:val="文档结构图 Char"/>
    <w:basedOn w:val="27"/>
    <w:link w:val="7"/>
    <w:semiHidden/>
    <w:qFormat/>
    <w:uiPriority w:val="99"/>
    <w:rPr>
      <w:rFonts w:ascii="宋体" w:eastAsia="宋体"/>
      <w:sz w:val="18"/>
      <w:szCs w:val="18"/>
    </w:rPr>
  </w:style>
  <w:style w:type="character" w:customStyle="1" w:styleId="34">
    <w:name w:val="日期 Char"/>
    <w:basedOn w:val="27"/>
    <w:link w:val="13"/>
    <w:semiHidden/>
    <w:qFormat/>
    <w:uiPriority w:val="99"/>
    <w:rPr>
      <w:kern w:val="2"/>
      <w:sz w:val="21"/>
      <w:szCs w:val="22"/>
    </w:rPr>
  </w:style>
  <w:style w:type="paragraph" w:customStyle="1" w:styleId="35">
    <w:name w:val="正文文本2"/>
    <w:basedOn w:val="1"/>
    <w:qFormat/>
    <w:uiPriority w:val="0"/>
    <w:pPr>
      <w:shd w:val="clear" w:color="auto" w:fill="FFFFFF"/>
      <w:spacing w:before="480" w:after="4020" w:line="439" w:lineRule="exact"/>
      <w:ind w:hanging="1740"/>
      <w:jc w:val="distribute"/>
    </w:pPr>
    <w:rPr>
      <w:rFonts w:hint="eastAsia" w:ascii="MingLiU" w:hAnsi="Times New Roman" w:eastAsia="MingLiU"/>
      <w:spacing w:val="10"/>
      <w:kern w:val="0"/>
      <w:sz w:val="27"/>
      <w:szCs w:val="27"/>
    </w:rPr>
  </w:style>
  <w:style w:type="character" w:customStyle="1" w:styleId="36">
    <w:name w:val="批注框文本 Char"/>
    <w:basedOn w:val="27"/>
    <w:link w:val="14"/>
    <w:semiHidden/>
    <w:qFormat/>
    <w:uiPriority w:val="99"/>
    <w:rPr>
      <w:kern w:val="2"/>
      <w:sz w:val="18"/>
      <w:szCs w:val="18"/>
    </w:rPr>
  </w:style>
  <w:style w:type="character" w:customStyle="1" w:styleId="37">
    <w:name w:val="标题 1 Char"/>
    <w:basedOn w:val="27"/>
    <w:link w:val="2"/>
    <w:qFormat/>
    <w:uiPriority w:val="9"/>
    <w:rPr>
      <w:b/>
      <w:bCs/>
      <w:kern w:val="44"/>
      <w:sz w:val="44"/>
      <w:szCs w:val="44"/>
    </w:rPr>
  </w:style>
  <w:style w:type="paragraph" w:customStyle="1" w:styleId="3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
    <w:name w:val="标题 2 Char"/>
    <w:basedOn w:val="27"/>
    <w:link w:val="3"/>
    <w:qFormat/>
    <w:uiPriority w:val="9"/>
    <w:rPr>
      <w:rFonts w:asciiTheme="majorHAnsi" w:hAnsiTheme="majorHAnsi" w:eastAsiaTheme="majorEastAsia" w:cstheme="majorBidi"/>
      <w:b/>
      <w:bCs/>
      <w:kern w:val="2"/>
      <w:sz w:val="32"/>
      <w:szCs w:val="32"/>
    </w:rPr>
  </w:style>
  <w:style w:type="character" w:customStyle="1" w:styleId="40">
    <w:name w:val="标题 3 Char"/>
    <w:basedOn w:val="27"/>
    <w:link w:val="4"/>
    <w:qFormat/>
    <w:uiPriority w:val="9"/>
    <w:rPr>
      <w:b/>
      <w:bCs/>
      <w:kern w:val="2"/>
      <w:sz w:val="32"/>
      <w:szCs w:val="32"/>
    </w:rPr>
  </w:style>
  <w:style w:type="character" w:customStyle="1" w:styleId="41">
    <w:name w:val="标题 4 Char"/>
    <w:basedOn w:val="27"/>
    <w:link w:val="5"/>
    <w:semiHidden/>
    <w:qFormat/>
    <w:uiPriority w:val="9"/>
    <w:rPr>
      <w:rFonts w:asciiTheme="majorHAnsi" w:hAnsiTheme="majorHAnsi" w:eastAsiaTheme="majorEastAsia" w:cstheme="majorBidi"/>
      <w:b/>
      <w:bCs/>
      <w:kern w:val="2"/>
      <w:sz w:val="28"/>
      <w:szCs w:val="28"/>
    </w:rPr>
  </w:style>
  <w:style w:type="paragraph" w:styleId="42">
    <w:name w:val="List Paragraph"/>
    <w:basedOn w:val="1"/>
    <w:qFormat/>
    <w:uiPriority w:val="34"/>
    <w:pPr>
      <w:ind w:firstLine="420" w:firstLineChars="200"/>
    </w:pPr>
    <w:rPr>
      <w:rFonts w:ascii="Times New Roman" w:hAnsi="Times New Roman"/>
      <w:szCs w:val="24"/>
    </w:rPr>
  </w:style>
  <w:style w:type="paragraph" w:customStyle="1" w:styleId="43">
    <w:name w:val="二级条标题"/>
    <w:basedOn w:val="1"/>
    <w:next w:val="1"/>
    <w:qFormat/>
    <w:uiPriority w:val="0"/>
    <w:pPr>
      <w:widowControl/>
      <w:spacing w:before="50" w:after="50"/>
      <w:ind w:left="142"/>
      <w:jc w:val="left"/>
      <w:outlineLvl w:val="3"/>
    </w:pPr>
    <w:rPr>
      <w:rFonts w:ascii="黑体" w:hAnsi="Times New Roman" w:eastAsia="黑体"/>
      <w:kern w:val="0"/>
      <w:szCs w:val="21"/>
    </w:rPr>
  </w:style>
  <w:style w:type="character" w:customStyle="1" w:styleId="44">
    <w:name w:val="段 Char Char"/>
    <w:link w:val="45"/>
    <w:qFormat/>
    <w:uiPriority w:val="0"/>
    <w:rPr>
      <w:rFonts w:ascii="宋体"/>
    </w:rPr>
  </w:style>
  <w:style w:type="paragraph" w:customStyle="1" w:styleId="45">
    <w:name w:val="段"/>
    <w:link w:val="44"/>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46">
    <w:name w:val="批注文字 Char"/>
    <w:basedOn w:val="27"/>
    <w:link w:val="8"/>
    <w:semiHidden/>
    <w:qFormat/>
    <w:uiPriority w:val="99"/>
    <w:rPr>
      <w:kern w:val="2"/>
      <w:sz w:val="21"/>
      <w:szCs w:val="22"/>
    </w:rPr>
  </w:style>
  <w:style w:type="character" w:customStyle="1" w:styleId="47">
    <w:name w:val="批注主题 Char"/>
    <w:basedOn w:val="46"/>
    <w:link w:val="24"/>
    <w:semiHidden/>
    <w:qFormat/>
    <w:uiPriority w:val="99"/>
    <w:rPr>
      <w:b/>
      <w:bCs/>
      <w:kern w:val="2"/>
      <w:sz w:val="21"/>
      <w:szCs w:val="22"/>
    </w:rPr>
  </w:style>
  <w:style w:type="character" w:customStyle="1" w:styleId="48">
    <w:name w:val="标题 Char"/>
    <w:basedOn w:val="27"/>
    <w:link w:val="23"/>
    <w:qFormat/>
    <w:uiPriority w:val="10"/>
    <w:rPr>
      <w:rFonts w:asciiTheme="majorHAnsi" w:hAnsiTheme="majorHAnsi" w:cstheme="majorBidi"/>
      <w:b/>
      <w:bCs/>
      <w:kern w:val="2"/>
      <w:sz w:val="32"/>
      <w:szCs w:val="3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修订1"/>
    <w:hidden/>
    <w:semiHidden/>
    <w:qFormat/>
    <w:uiPriority w:val="99"/>
    <w:rPr>
      <w:rFonts w:ascii="Calibri" w:hAnsi="Calibri" w:eastAsia="宋体" w:cs="Times New Roman"/>
      <w:kern w:val="2"/>
      <w:sz w:val="21"/>
      <w:szCs w:val="22"/>
      <w:lang w:val="en-US" w:eastAsia="zh-CN" w:bidi="ar-SA"/>
    </w:rPr>
  </w:style>
  <w:style w:type="paragraph" w:customStyle="1" w:styleId="51">
    <w:name w:val="列表段落1"/>
    <w:basedOn w:val="1"/>
    <w:link w:val="52"/>
    <w:qFormat/>
    <w:uiPriority w:val="34"/>
    <w:pPr>
      <w:adjustRightInd w:val="0"/>
      <w:snapToGrid w:val="0"/>
      <w:spacing w:line="360" w:lineRule="auto"/>
      <w:ind w:firstLine="420" w:firstLineChars="200"/>
    </w:pPr>
    <w:rPr>
      <w:rFonts w:ascii="Times New Roman" w:hAnsi="Times New Roman"/>
      <w:sz w:val="28"/>
    </w:rPr>
  </w:style>
  <w:style w:type="character" w:customStyle="1" w:styleId="52">
    <w:name w:val="列表段落 字符"/>
    <w:link w:val="51"/>
    <w:qFormat/>
    <w:uiPriority w:val="34"/>
    <w:rPr>
      <w:rFonts w:ascii="Times New Roman" w:hAnsi="Times New Roman"/>
      <w:kern w:val="2"/>
      <w:sz w:val="28"/>
      <w:szCs w:val="22"/>
    </w:rPr>
  </w:style>
  <w:style w:type="table" w:customStyle="1" w:styleId="5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4">
    <w:name w:val="Table Paragraph"/>
    <w:basedOn w:val="1"/>
    <w:qFormat/>
    <w:uiPriority w:val="1"/>
    <w:pPr>
      <w:autoSpaceDE w:val="0"/>
      <w:autoSpaceDN w:val="0"/>
      <w:ind w:left="105"/>
      <w:jc w:val="left"/>
    </w:pPr>
    <w:rPr>
      <w:rFonts w:ascii="宋体" w:hAnsi="宋体" w:cs="宋体"/>
      <w:kern w:val="0"/>
      <w:sz w:val="22"/>
      <w:lang w:eastAsia="en-US"/>
    </w:rPr>
  </w:style>
  <w:style w:type="character" w:customStyle="1" w:styleId="55">
    <w:name w:val="正文文本 Char"/>
    <w:basedOn w:val="27"/>
    <w:link w:val="9"/>
    <w:qFormat/>
    <w:uiPriority w:val="1"/>
    <w:rPr>
      <w:rFonts w:ascii="宋体" w:hAnsi="宋体" w:cs="宋体"/>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94212-2B3F-4DBC-9F11-735B4E9255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2965</Words>
  <Characters>16906</Characters>
  <Lines>140</Lines>
  <Paragraphs>39</Paragraphs>
  <TotalTime>602</TotalTime>
  <ScaleCrop>false</ScaleCrop>
  <LinksUpToDate>false</LinksUpToDate>
  <CharactersWithSpaces>19832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2021-03-05T02:22:00Z</dcterms:created>
  <dc:creator>Administrator</dc:creator>
  <cp:lastModifiedBy>邵高峰</cp:lastModifiedBy>
  <cp:lastPrinted>2020-05-29T07:01:00Z</cp:lastPrinted>
  <dcterms:modified xsi:type="dcterms:W3CDTF">2021-10-25T01:52:12Z</dcterms:modified>
  <cp:revision>505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2052-11.1.0.10938</vt:lpwstr>
  </property>
  <property fmtid="{D5CDD505-2E9C-101B-9397-08002B2CF9AE}" pid="4" name="ICV">
    <vt:lpwstr>DDD2BDFF0B4E4CB5A9CAA7994A9582F7</vt:lpwstr>
  </property>
</Properties>
</file>